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tbl>
      <w:tblPr>
        <w:tblW w:w="0" w:type="auto"/>
        <w:tblLook w:val="00A0" w:firstRow="1" w:lastRow="0" w:firstColumn="1" w:lastColumn="0" w:noHBand="0" w:noVBand="0"/>
      </w:tblPr>
      <w:tblGrid>
        <w:gridCol w:w="4530"/>
        <w:gridCol w:w="4530"/>
      </w:tblGrid>
      <w:tr w:rsidR="00606059" w:rsidRPr="00D17CB8" w:rsidTr="005D0995">
        <w:tc>
          <w:tcPr>
            <w:tcW w:w="4530" w:type="dxa"/>
          </w:tcPr>
          <w:p w:rsidR="00606059" w:rsidRPr="005D0995" w:rsidRDefault="00606059" w:rsidP="005D0995">
            <w:pPr>
              <w:spacing w:after="0" w:line="240" w:lineRule="auto"/>
              <w:rPr>
                <w:rFonts w:ascii="Times New Roman" w:hAnsi="Times New Roman"/>
                <w:sz w:val="20"/>
                <w:szCs w:val="20"/>
                <w:lang w:eastAsia="ru-RU"/>
              </w:rPr>
            </w:pPr>
            <w:bookmarkStart w:id="0" w:name="OLE_LINK55"/>
            <w:bookmarkStart w:id="1" w:name="OLE_LINK56"/>
            <w:bookmarkStart w:id="2" w:name="OLE_LINK57"/>
            <w:bookmarkStart w:id="3" w:name="OLE_LINK58"/>
            <w:bookmarkStart w:id="4" w:name="OLE_LINK59"/>
            <w:r w:rsidRPr="005D0995">
              <w:rPr>
                <w:rFonts w:ascii="Times New Roman" w:hAnsi="Times New Roman"/>
                <w:sz w:val="20"/>
                <w:szCs w:val="20"/>
                <w:lang w:eastAsia="ru-RU"/>
              </w:rPr>
              <w:t>УДК 62-932.2</w:t>
            </w:r>
          </w:p>
          <w:bookmarkEnd w:id="0"/>
          <w:bookmarkEnd w:id="1"/>
          <w:bookmarkEnd w:id="2"/>
          <w:bookmarkEnd w:id="3"/>
          <w:bookmarkEnd w:id="4"/>
          <w:p w:rsidR="00606059" w:rsidRPr="00D17CB8" w:rsidRDefault="00606059" w:rsidP="005D0995">
            <w:pPr>
              <w:spacing w:after="0" w:line="240" w:lineRule="auto"/>
              <w:rPr>
                <w:rFonts w:ascii="Times New Roman" w:hAnsi="Times New Roman"/>
                <w:sz w:val="20"/>
                <w:szCs w:val="20"/>
                <w:lang w:eastAsia="ru-RU"/>
              </w:rPr>
            </w:pPr>
          </w:p>
          <w:p w:rsidR="00606059" w:rsidRPr="00D17CB8" w:rsidRDefault="00606059" w:rsidP="005D0995">
            <w:pPr>
              <w:spacing w:after="0" w:line="240" w:lineRule="auto"/>
              <w:rPr>
                <w:rFonts w:ascii="Times New Roman" w:hAnsi="Times New Roman"/>
                <w:sz w:val="20"/>
                <w:szCs w:val="20"/>
                <w:lang w:eastAsia="ru-RU"/>
              </w:rPr>
            </w:pPr>
            <w:r w:rsidRPr="00D17CB8">
              <w:rPr>
                <w:rFonts w:ascii="Times New Roman" w:hAnsi="Times New Roman"/>
                <w:sz w:val="20"/>
                <w:szCs w:val="20"/>
                <w:lang w:eastAsia="ru-RU"/>
              </w:rPr>
              <w:t>06.02.00 Ветеринария и Зоотехния</w:t>
            </w:r>
          </w:p>
          <w:p w:rsidR="00606059" w:rsidRPr="00D17CB8" w:rsidRDefault="00606059" w:rsidP="005D0995">
            <w:pPr>
              <w:spacing w:after="0" w:line="240" w:lineRule="auto"/>
              <w:rPr>
                <w:rFonts w:ascii="Times New Roman" w:hAnsi="Times New Roman"/>
                <w:sz w:val="20"/>
                <w:szCs w:val="20"/>
                <w:lang w:eastAsia="ru-RU"/>
              </w:rPr>
            </w:pPr>
          </w:p>
          <w:p w:rsidR="00606059" w:rsidRPr="005D0995" w:rsidRDefault="00606059" w:rsidP="005D0995">
            <w:pPr>
              <w:spacing w:after="0" w:line="240" w:lineRule="auto"/>
              <w:rPr>
                <w:rFonts w:ascii="Times New Roman" w:hAnsi="Times New Roman"/>
                <w:sz w:val="20"/>
                <w:szCs w:val="20"/>
                <w:lang w:eastAsia="ru-RU"/>
              </w:rPr>
            </w:pPr>
            <w:r w:rsidRPr="005D0995">
              <w:rPr>
                <w:rFonts w:ascii="Times New Roman" w:hAnsi="Times New Roman"/>
                <w:b/>
                <w:bCs/>
                <w:sz w:val="20"/>
                <w:szCs w:val="20"/>
                <w:lang w:eastAsia="ru-RU"/>
              </w:rPr>
              <w:t xml:space="preserve">ЭКСПЕРИМЕНТАЛЬНЫЕ ИССЛЕДОВАНИЯ ВЛИЯНИЯ ОЗОНА НА ВЫЖИВАЕМОСТЬ ПАТОГЕННЫХ МИКРООРГАНИЗМОВ, КОНТАМИНИРУЮЩИХ СКОРЛУПУ ИНКУБАЦИОННЫХ ЯИЦ </w:t>
            </w:r>
          </w:p>
          <w:p w:rsidR="00606059" w:rsidRPr="005D0995" w:rsidRDefault="00606059" w:rsidP="005D0995">
            <w:pPr>
              <w:spacing w:after="0" w:line="240" w:lineRule="auto"/>
              <w:rPr>
                <w:rFonts w:ascii="Times New Roman" w:hAnsi="Times New Roman"/>
                <w:sz w:val="20"/>
                <w:szCs w:val="20"/>
                <w:lang w:eastAsia="ru-RU"/>
              </w:rPr>
            </w:pPr>
          </w:p>
          <w:p w:rsidR="00606059" w:rsidRPr="005D0995" w:rsidRDefault="00606059" w:rsidP="005D0995">
            <w:pPr>
              <w:spacing w:after="0" w:line="240" w:lineRule="auto"/>
              <w:rPr>
                <w:rFonts w:ascii="Times New Roman" w:hAnsi="Times New Roman"/>
                <w:sz w:val="20"/>
                <w:szCs w:val="20"/>
                <w:lang w:eastAsia="ru-RU"/>
              </w:rPr>
            </w:pPr>
            <w:r w:rsidRPr="005D0995">
              <w:rPr>
                <w:rFonts w:ascii="Times New Roman" w:hAnsi="Times New Roman"/>
                <w:sz w:val="20"/>
                <w:szCs w:val="20"/>
                <w:lang w:eastAsia="ru-RU"/>
              </w:rPr>
              <w:t>Волошин Александр Петрович</w:t>
            </w:r>
          </w:p>
          <w:p w:rsidR="00606059" w:rsidRPr="002A4ACB" w:rsidRDefault="00606059" w:rsidP="005D0995">
            <w:pPr>
              <w:spacing w:after="0" w:line="240" w:lineRule="auto"/>
              <w:rPr>
                <w:rFonts w:ascii="Times New Roman" w:hAnsi="Times New Roman"/>
                <w:sz w:val="20"/>
                <w:szCs w:val="20"/>
                <w:lang w:eastAsia="ru-RU"/>
              </w:rPr>
            </w:pPr>
            <w:r w:rsidRPr="005D0995">
              <w:rPr>
                <w:rFonts w:ascii="Times New Roman" w:hAnsi="Times New Roman"/>
                <w:sz w:val="20"/>
                <w:szCs w:val="20"/>
                <w:lang w:eastAsia="ru-RU"/>
              </w:rPr>
              <w:t>старший преподаватель</w:t>
            </w:r>
          </w:p>
          <w:p w:rsidR="00606059" w:rsidRPr="002A4ACB" w:rsidRDefault="00606059" w:rsidP="005D0995">
            <w:pPr>
              <w:spacing w:after="0" w:line="240" w:lineRule="auto"/>
              <w:rPr>
                <w:rFonts w:ascii="Times New Roman" w:hAnsi="Times New Roman"/>
                <w:sz w:val="20"/>
                <w:szCs w:val="20"/>
                <w:lang w:eastAsia="ru-RU"/>
              </w:rPr>
            </w:pPr>
          </w:p>
          <w:p w:rsidR="00606059" w:rsidRPr="005D0995" w:rsidRDefault="00606059" w:rsidP="005D0995">
            <w:pPr>
              <w:spacing w:after="0" w:line="240" w:lineRule="auto"/>
              <w:rPr>
                <w:rFonts w:ascii="Times New Roman" w:hAnsi="Times New Roman"/>
                <w:sz w:val="20"/>
                <w:szCs w:val="20"/>
                <w:lang w:eastAsia="ru-RU"/>
              </w:rPr>
            </w:pPr>
            <w:r w:rsidRPr="005D0995">
              <w:rPr>
                <w:rFonts w:ascii="Times New Roman" w:hAnsi="Times New Roman"/>
                <w:sz w:val="20"/>
                <w:szCs w:val="20"/>
                <w:lang w:eastAsia="ru-RU"/>
              </w:rPr>
              <w:t>Волошин Сергей Петрович</w:t>
            </w:r>
          </w:p>
          <w:p w:rsidR="00606059" w:rsidRPr="002A4ACB" w:rsidRDefault="00606059" w:rsidP="005D0995">
            <w:pPr>
              <w:spacing w:after="0" w:line="240" w:lineRule="auto"/>
              <w:rPr>
                <w:rFonts w:ascii="Times New Roman" w:hAnsi="Times New Roman"/>
                <w:sz w:val="20"/>
                <w:szCs w:val="20"/>
                <w:lang w:eastAsia="ru-RU"/>
              </w:rPr>
            </w:pPr>
            <w:r w:rsidRPr="005D0995">
              <w:rPr>
                <w:rFonts w:ascii="Times New Roman" w:hAnsi="Times New Roman"/>
                <w:sz w:val="20"/>
                <w:szCs w:val="20"/>
                <w:lang w:eastAsia="ru-RU"/>
              </w:rPr>
              <w:t>аспирант 2-го года обучения</w:t>
            </w:r>
          </w:p>
          <w:p w:rsidR="00606059" w:rsidRPr="005D0995" w:rsidRDefault="00606059" w:rsidP="005D0995">
            <w:pPr>
              <w:spacing w:after="0" w:line="240" w:lineRule="auto"/>
              <w:rPr>
                <w:rFonts w:ascii="Times New Roman" w:hAnsi="Times New Roman"/>
                <w:i/>
                <w:sz w:val="20"/>
                <w:szCs w:val="20"/>
                <w:lang w:eastAsia="ru-RU"/>
              </w:rPr>
            </w:pPr>
            <w:r w:rsidRPr="005D0995">
              <w:rPr>
                <w:rFonts w:ascii="Times New Roman" w:hAnsi="Times New Roman"/>
                <w:i/>
                <w:sz w:val="20"/>
                <w:szCs w:val="20"/>
                <w:lang w:eastAsia="ru-RU"/>
              </w:rPr>
              <w:t>Кубанский государственный аграрный университет, Краснодар, Россия</w:t>
            </w:r>
          </w:p>
          <w:p w:rsidR="00606059" w:rsidRPr="005D0995" w:rsidRDefault="00606059" w:rsidP="005D0995">
            <w:pPr>
              <w:spacing w:after="0" w:line="240" w:lineRule="auto"/>
              <w:rPr>
                <w:rFonts w:ascii="Times New Roman" w:hAnsi="Times New Roman"/>
                <w:sz w:val="20"/>
                <w:szCs w:val="20"/>
                <w:lang w:eastAsia="ru-RU"/>
              </w:rPr>
            </w:pPr>
          </w:p>
          <w:p w:rsidR="00606059" w:rsidRPr="00042840" w:rsidRDefault="00606059" w:rsidP="005D0995">
            <w:pPr>
              <w:spacing w:after="0" w:line="240" w:lineRule="auto"/>
              <w:rPr>
                <w:rFonts w:ascii="Times New Roman" w:hAnsi="Times New Roman"/>
                <w:sz w:val="20"/>
                <w:szCs w:val="20"/>
                <w:lang w:eastAsia="ru-RU"/>
              </w:rPr>
            </w:pPr>
            <w:bookmarkStart w:id="5" w:name="OLE_LINK60"/>
            <w:bookmarkStart w:id="6" w:name="OLE_LINK61"/>
            <w:bookmarkStart w:id="7" w:name="OLE_LINK62"/>
            <w:r w:rsidRPr="005D0995">
              <w:rPr>
                <w:rFonts w:ascii="Times New Roman" w:hAnsi="Times New Roman"/>
                <w:sz w:val="20"/>
                <w:szCs w:val="20"/>
                <w:lang w:eastAsia="ru-RU"/>
              </w:rPr>
              <w:t>В статье представлены</w:t>
            </w:r>
            <w:r w:rsidRPr="005D0995">
              <w:rPr>
                <w:rFonts w:ascii="Times New Roman" w:hAnsi="Times New Roman"/>
                <w:sz w:val="20"/>
                <w:szCs w:val="20"/>
              </w:rPr>
              <w:t xml:space="preserve"> </w:t>
            </w:r>
            <w:r w:rsidRPr="005D0995">
              <w:rPr>
                <w:rFonts w:ascii="Times New Roman" w:hAnsi="Times New Roman"/>
                <w:sz w:val="20"/>
                <w:szCs w:val="20"/>
                <w:lang w:eastAsia="ru-RU"/>
              </w:rPr>
              <w:t>экспериментальные исследования, описывающие влияние параметров электроозонирования помещения яйцесклада при концентрации озона 20 мг/м</w:t>
            </w:r>
            <w:r w:rsidRPr="005D0995">
              <w:rPr>
                <w:rFonts w:ascii="Times New Roman" w:hAnsi="Times New Roman"/>
                <w:sz w:val="20"/>
                <w:szCs w:val="20"/>
                <w:vertAlign w:val="superscript"/>
                <w:lang w:eastAsia="ru-RU"/>
              </w:rPr>
              <w:t>3</w:t>
            </w:r>
            <w:r w:rsidRPr="005D0995">
              <w:rPr>
                <w:rFonts w:ascii="Times New Roman" w:hAnsi="Times New Roman"/>
                <w:sz w:val="20"/>
                <w:szCs w:val="20"/>
                <w:lang w:eastAsia="ru-RU"/>
              </w:rPr>
              <w:t xml:space="preserve"> на выживаемость следующих возбудителей: </w:t>
            </w:r>
            <w:r w:rsidRPr="005D0995">
              <w:rPr>
                <w:rFonts w:ascii="Times New Roman" w:hAnsi="Times New Roman"/>
                <w:i/>
                <w:sz w:val="20"/>
                <w:szCs w:val="20"/>
                <w:lang w:eastAsia="ru-RU"/>
              </w:rPr>
              <w:t xml:space="preserve">S. aureus, S. choleraesuis, P. vulgaris, E. coli. </w:t>
            </w:r>
            <w:r w:rsidRPr="005D0995">
              <w:rPr>
                <w:rFonts w:ascii="Times New Roman" w:hAnsi="Times New Roman"/>
                <w:sz w:val="20"/>
                <w:szCs w:val="20"/>
                <w:lang w:eastAsia="ru-RU"/>
              </w:rPr>
              <w:t xml:space="preserve">Установлено, что озон имеет обладает способностью задерживать рост грибков на биологических субстратах, также замедляет процесс появления плесени на поверхности скорлупы яиц даже при 90 % относительной влажности. Целью научного эксперимента является получение регрессионных моделей влияния параметров электроозонирования на основные санитарно-показательные микроорганизмы, контаминирующие скорлупу инкубационных яиц. Для оценки эффективности озонирования принят параметр выживаемости для четырёх основных патогенных микробиологических тест-объектов, которые преобладают на скорлупе яиц. Корреляционный и регрессионный анализ факторов и определение значимости коэффициентов уравнений были проведены при помощи программы </w:t>
            </w:r>
            <w:r w:rsidRPr="005D0995">
              <w:rPr>
                <w:rFonts w:ascii="Times New Roman" w:hAnsi="Times New Roman"/>
                <w:sz w:val="20"/>
                <w:szCs w:val="20"/>
                <w:lang w:val="en-US" w:eastAsia="ru-RU"/>
              </w:rPr>
              <w:t>STATISTICA</w:t>
            </w:r>
            <w:r w:rsidRPr="005D0995">
              <w:rPr>
                <w:rFonts w:ascii="Times New Roman" w:hAnsi="Times New Roman"/>
                <w:sz w:val="20"/>
                <w:szCs w:val="20"/>
                <w:lang w:eastAsia="ru-RU"/>
              </w:rPr>
              <w:t xml:space="preserve"> 6.1. Корреляционный анализ осуществлен методом Пирсона. Аппроксимация была получена методом полинома. По результатам исследований</w:t>
            </w:r>
            <w:r w:rsidRPr="005D0995">
              <w:rPr>
                <w:rFonts w:ascii="Times New Roman" w:hAnsi="Times New Roman"/>
                <w:i/>
                <w:sz w:val="20"/>
                <w:szCs w:val="20"/>
                <w:lang w:eastAsia="ru-RU"/>
              </w:rPr>
              <w:t xml:space="preserve"> </w:t>
            </w:r>
            <w:r w:rsidRPr="005D0995">
              <w:rPr>
                <w:rFonts w:ascii="Times New Roman" w:hAnsi="Times New Roman"/>
                <w:sz w:val="20"/>
                <w:szCs w:val="20"/>
                <w:lang w:eastAsia="ru-RU"/>
              </w:rPr>
              <w:t>установлено, что наименьшая выживаемость рассматриваемых тест-бактерий при концентрации озона 20 мг/м</w:t>
            </w:r>
            <w:r w:rsidRPr="005D0995">
              <w:rPr>
                <w:rFonts w:ascii="Times New Roman" w:hAnsi="Times New Roman"/>
                <w:sz w:val="20"/>
                <w:szCs w:val="20"/>
                <w:vertAlign w:val="superscript"/>
                <w:lang w:eastAsia="ru-RU"/>
              </w:rPr>
              <w:t>3</w:t>
            </w:r>
            <w:r w:rsidRPr="005D0995">
              <w:rPr>
                <w:rFonts w:ascii="Times New Roman" w:hAnsi="Times New Roman"/>
                <w:sz w:val="20"/>
                <w:szCs w:val="20"/>
                <w:lang w:eastAsia="ru-RU"/>
              </w:rPr>
              <w:t xml:space="preserve"> достигается при экспозиции 84 минуты. Таким образом, рациональное время электротехнологического процесса озонирования яйцекладов птицефабрик представляет сумму полученной экс</w:t>
            </w:r>
            <w:r>
              <w:rPr>
                <w:rFonts w:ascii="Times New Roman" w:hAnsi="Times New Roman"/>
                <w:sz w:val="20"/>
                <w:szCs w:val="20"/>
                <w:lang w:eastAsia="ru-RU"/>
              </w:rPr>
              <w:t>позиции и времени регулирования</w:t>
            </w:r>
            <w:bookmarkEnd w:id="5"/>
            <w:bookmarkEnd w:id="6"/>
            <w:bookmarkEnd w:id="7"/>
          </w:p>
          <w:p w:rsidR="00606059" w:rsidRPr="002A4ACB" w:rsidRDefault="00606059" w:rsidP="005D0995">
            <w:pPr>
              <w:spacing w:after="0" w:line="240" w:lineRule="auto"/>
              <w:rPr>
                <w:rFonts w:ascii="Times New Roman" w:hAnsi="Times New Roman"/>
                <w:sz w:val="20"/>
                <w:szCs w:val="20"/>
                <w:lang w:eastAsia="ru-RU"/>
              </w:rPr>
            </w:pPr>
          </w:p>
          <w:p w:rsidR="00606059" w:rsidRPr="002A4ACB" w:rsidRDefault="00606059" w:rsidP="005D0995">
            <w:pPr>
              <w:spacing w:after="0" w:line="240" w:lineRule="auto"/>
              <w:rPr>
                <w:rFonts w:ascii="Times New Roman" w:hAnsi="Times New Roman"/>
                <w:sz w:val="20"/>
                <w:szCs w:val="20"/>
                <w:lang w:eastAsia="ru-RU"/>
              </w:rPr>
            </w:pPr>
            <w:r w:rsidRPr="005D0995">
              <w:rPr>
                <w:rFonts w:ascii="Times New Roman" w:hAnsi="Times New Roman"/>
                <w:sz w:val="20"/>
                <w:szCs w:val="20"/>
                <w:lang w:eastAsia="ru-RU"/>
              </w:rPr>
              <w:t>Ключевые слова: ОЗОНАТОР, ТЕСТ-БАКТЕРИИ,  КОНЦЕНТРАЦИЯ ОЗОНА, ПАРАМЕТРЫ ЭЛЕКТРОТЕХНОЛОГИЧЕСКОГО ПРОЦЕССА ОЗОНИРОВАНИЯ</w:t>
            </w:r>
          </w:p>
          <w:p w:rsidR="00606059" w:rsidRPr="002A4ACB" w:rsidRDefault="00606059" w:rsidP="005D0995">
            <w:pPr>
              <w:spacing w:after="0" w:line="240" w:lineRule="auto"/>
              <w:rPr>
                <w:rFonts w:ascii="Times New Roman" w:hAnsi="Times New Roman"/>
                <w:sz w:val="20"/>
                <w:szCs w:val="20"/>
                <w:lang w:val="en-US" w:eastAsia="ru-RU"/>
              </w:rPr>
            </w:pPr>
            <w:r w:rsidRPr="00C92645">
              <w:rPr>
                <w:rFonts w:ascii="Arial" w:hAnsi="Arial" w:cs="Arial"/>
                <w:b/>
                <w:sz w:val="20"/>
                <w:szCs w:val="20"/>
              </w:rPr>
              <w:lastRenderedPageBreak/>
              <w:t>Doi: 10.21515/1990-4665-135-00</w:t>
            </w:r>
            <w:r>
              <w:rPr>
                <w:rFonts w:ascii="Arial" w:hAnsi="Arial" w:cs="Arial"/>
                <w:b/>
                <w:sz w:val="20"/>
                <w:szCs w:val="20"/>
                <w:lang w:val="en-US"/>
              </w:rPr>
              <w:t>9</w:t>
            </w:r>
          </w:p>
        </w:tc>
        <w:tc>
          <w:tcPr>
            <w:tcW w:w="4530" w:type="dxa"/>
          </w:tcPr>
          <w:p w:rsidR="00606059" w:rsidRPr="005D0995" w:rsidRDefault="00606059" w:rsidP="005D0995">
            <w:pPr>
              <w:spacing w:after="0" w:line="240" w:lineRule="auto"/>
              <w:rPr>
                <w:rFonts w:ascii="Times New Roman" w:hAnsi="Times New Roman"/>
                <w:sz w:val="20"/>
                <w:szCs w:val="20"/>
                <w:lang w:val="en-US" w:eastAsia="ru-RU"/>
              </w:rPr>
            </w:pPr>
            <w:r w:rsidRPr="005D0995">
              <w:rPr>
                <w:rFonts w:ascii="Times New Roman" w:hAnsi="Times New Roman"/>
                <w:sz w:val="20"/>
                <w:szCs w:val="20"/>
                <w:lang w:val="en-US" w:eastAsia="ru-RU"/>
              </w:rPr>
              <w:lastRenderedPageBreak/>
              <w:t>UDC 62-932.2</w:t>
            </w:r>
          </w:p>
          <w:p w:rsidR="00606059" w:rsidRDefault="00606059" w:rsidP="005D0995">
            <w:pPr>
              <w:spacing w:after="0" w:line="240" w:lineRule="auto"/>
              <w:rPr>
                <w:rFonts w:ascii="Times New Roman" w:hAnsi="Times New Roman"/>
                <w:sz w:val="20"/>
                <w:szCs w:val="20"/>
                <w:lang w:val="en-US" w:eastAsia="ru-RU"/>
              </w:rPr>
            </w:pPr>
          </w:p>
          <w:p w:rsidR="00606059" w:rsidRDefault="00606059" w:rsidP="005D0995">
            <w:pPr>
              <w:spacing w:after="0" w:line="240" w:lineRule="auto"/>
              <w:rPr>
                <w:rFonts w:ascii="Times New Roman" w:hAnsi="Times New Roman"/>
                <w:sz w:val="20"/>
                <w:szCs w:val="20"/>
                <w:lang w:val="en-US" w:eastAsia="ru-RU"/>
              </w:rPr>
            </w:pPr>
            <w:r>
              <w:rPr>
                <w:rFonts w:ascii="Times New Roman" w:hAnsi="Times New Roman"/>
                <w:sz w:val="20"/>
                <w:szCs w:val="20"/>
                <w:lang w:val="en-US" w:eastAsia="ru-RU"/>
              </w:rPr>
              <w:t>Veterinary sciences</w:t>
            </w:r>
          </w:p>
          <w:p w:rsidR="00606059" w:rsidRPr="005D0995" w:rsidRDefault="00606059" w:rsidP="005D0995">
            <w:pPr>
              <w:spacing w:after="0" w:line="240" w:lineRule="auto"/>
              <w:rPr>
                <w:rFonts w:ascii="Times New Roman" w:hAnsi="Times New Roman"/>
                <w:sz w:val="20"/>
                <w:szCs w:val="20"/>
                <w:lang w:val="en-US" w:eastAsia="ru-RU"/>
              </w:rPr>
            </w:pPr>
          </w:p>
          <w:p w:rsidR="00606059" w:rsidRPr="005D0995" w:rsidRDefault="00606059" w:rsidP="005D0995">
            <w:pPr>
              <w:spacing w:after="0" w:line="240" w:lineRule="auto"/>
              <w:rPr>
                <w:rFonts w:ascii="Times New Roman" w:hAnsi="Times New Roman"/>
                <w:b/>
                <w:sz w:val="20"/>
                <w:szCs w:val="20"/>
                <w:lang w:val="en-US" w:eastAsia="ru-RU"/>
              </w:rPr>
            </w:pPr>
            <w:r w:rsidRPr="005D0995">
              <w:rPr>
                <w:rFonts w:ascii="Times New Roman" w:hAnsi="Times New Roman"/>
                <w:b/>
                <w:sz w:val="20"/>
                <w:szCs w:val="20"/>
                <w:lang w:val="en-US" w:eastAsia="ru-RU"/>
              </w:rPr>
              <w:t>EXPERIMENTAL RESEARCHES OF OZONE INFLUENCE ON SURVIVAL OF PATHOGENIC MICROORGANISMS CONTAMINATING INCUBATING EGG SHELL</w:t>
            </w:r>
          </w:p>
          <w:p w:rsidR="00606059" w:rsidRPr="005D0995" w:rsidRDefault="00606059" w:rsidP="005D0995">
            <w:pPr>
              <w:spacing w:after="0" w:line="240" w:lineRule="auto"/>
              <w:rPr>
                <w:rFonts w:ascii="Times New Roman" w:hAnsi="Times New Roman"/>
                <w:b/>
                <w:sz w:val="20"/>
                <w:szCs w:val="20"/>
                <w:lang w:val="en-US" w:eastAsia="ru-RU"/>
              </w:rPr>
            </w:pPr>
          </w:p>
          <w:p w:rsidR="00606059" w:rsidRPr="005D0995" w:rsidRDefault="00606059" w:rsidP="005D0995">
            <w:pPr>
              <w:spacing w:after="0" w:line="240" w:lineRule="auto"/>
              <w:rPr>
                <w:rFonts w:ascii="Times New Roman" w:hAnsi="Times New Roman"/>
                <w:b/>
                <w:sz w:val="20"/>
                <w:szCs w:val="20"/>
                <w:lang w:val="en-US" w:eastAsia="ru-RU"/>
              </w:rPr>
            </w:pPr>
          </w:p>
          <w:p w:rsidR="00606059" w:rsidRPr="005D0995" w:rsidRDefault="00606059" w:rsidP="005D0995">
            <w:pPr>
              <w:spacing w:after="0" w:line="240" w:lineRule="auto"/>
              <w:rPr>
                <w:rFonts w:ascii="Times New Roman" w:hAnsi="Times New Roman"/>
                <w:sz w:val="20"/>
                <w:szCs w:val="20"/>
                <w:lang w:val="en-US" w:eastAsia="ru-RU"/>
              </w:rPr>
            </w:pPr>
            <w:r w:rsidRPr="005D0995">
              <w:rPr>
                <w:rFonts w:ascii="Times New Roman" w:hAnsi="Times New Roman"/>
                <w:sz w:val="20"/>
                <w:szCs w:val="20"/>
                <w:lang w:val="en-US" w:eastAsia="ru-RU"/>
              </w:rPr>
              <w:t>Voloshin Aleksandr Petrovich</w:t>
            </w:r>
          </w:p>
          <w:p w:rsidR="00606059" w:rsidRPr="005D0995" w:rsidRDefault="00606059" w:rsidP="005D0995">
            <w:pPr>
              <w:spacing w:after="0" w:line="240" w:lineRule="auto"/>
              <w:rPr>
                <w:rFonts w:ascii="Times New Roman" w:hAnsi="Times New Roman"/>
                <w:sz w:val="20"/>
                <w:szCs w:val="20"/>
                <w:lang w:val="en-US" w:eastAsia="ru-RU"/>
              </w:rPr>
            </w:pPr>
            <w:r w:rsidRPr="005D0995">
              <w:rPr>
                <w:rFonts w:ascii="Times New Roman" w:hAnsi="Times New Roman"/>
                <w:sz w:val="20"/>
                <w:szCs w:val="20"/>
                <w:lang w:val="en-US" w:eastAsia="ru-RU"/>
              </w:rPr>
              <w:t>senior lecturer</w:t>
            </w:r>
          </w:p>
          <w:p w:rsidR="00606059" w:rsidRPr="005D0995" w:rsidRDefault="00606059" w:rsidP="005D0995">
            <w:pPr>
              <w:spacing w:after="0" w:line="240" w:lineRule="auto"/>
              <w:rPr>
                <w:rFonts w:ascii="Times New Roman" w:hAnsi="Times New Roman"/>
                <w:sz w:val="20"/>
                <w:szCs w:val="20"/>
                <w:lang w:val="en-US" w:eastAsia="ru-RU"/>
              </w:rPr>
            </w:pPr>
          </w:p>
          <w:p w:rsidR="00606059" w:rsidRPr="005D0995" w:rsidRDefault="00606059" w:rsidP="005D0995">
            <w:pPr>
              <w:spacing w:after="0" w:line="240" w:lineRule="auto"/>
              <w:rPr>
                <w:rFonts w:ascii="Times New Roman" w:hAnsi="Times New Roman"/>
                <w:sz w:val="20"/>
                <w:szCs w:val="20"/>
                <w:lang w:val="en-US" w:eastAsia="ru-RU"/>
              </w:rPr>
            </w:pPr>
            <w:r w:rsidRPr="005D0995">
              <w:rPr>
                <w:rFonts w:ascii="Times New Roman" w:hAnsi="Times New Roman"/>
                <w:sz w:val="20"/>
                <w:szCs w:val="20"/>
                <w:lang w:val="en-US" w:eastAsia="ru-RU"/>
              </w:rPr>
              <w:t>Voloshin Sergey Petrovich</w:t>
            </w:r>
          </w:p>
          <w:p w:rsidR="00606059" w:rsidRPr="005D0995" w:rsidRDefault="00606059" w:rsidP="005D0995">
            <w:pPr>
              <w:spacing w:after="0" w:line="240" w:lineRule="auto"/>
              <w:rPr>
                <w:rFonts w:ascii="Times New Roman" w:hAnsi="Times New Roman"/>
                <w:sz w:val="20"/>
                <w:szCs w:val="20"/>
                <w:lang w:val="en-US" w:eastAsia="ru-RU"/>
              </w:rPr>
            </w:pPr>
            <w:r w:rsidRPr="005D0995">
              <w:rPr>
                <w:rFonts w:ascii="Times New Roman" w:hAnsi="Times New Roman"/>
                <w:sz w:val="20"/>
                <w:szCs w:val="20"/>
                <w:lang w:val="en-US" w:eastAsia="ru-RU"/>
              </w:rPr>
              <w:t>second-year postgraduate</w:t>
            </w:r>
          </w:p>
          <w:p w:rsidR="00606059" w:rsidRPr="005D0995" w:rsidRDefault="00606059" w:rsidP="005D0995">
            <w:pPr>
              <w:spacing w:after="0" w:line="240" w:lineRule="auto"/>
              <w:rPr>
                <w:rFonts w:ascii="Times New Roman" w:hAnsi="Times New Roman"/>
                <w:i/>
                <w:sz w:val="20"/>
                <w:szCs w:val="20"/>
                <w:lang w:val="en-US" w:eastAsia="ru-RU"/>
              </w:rPr>
            </w:pPr>
            <w:smartTag w:uri="urn:schemas-microsoft-com:office:smarttags" w:element="PlaceName">
              <w:r w:rsidRPr="005D0995">
                <w:rPr>
                  <w:rFonts w:ascii="Times New Roman" w:hAnsi="Times New Roman"/>
                  <w:i/>
                  <w:sz w:val="20"/>
                  <w:szCs w:val="20"/>
                  <w:lang w:val="en-US" w:eastAsia="ru-RU"/>
                </w:rPr>
                <w:t>Kuban</w:t>
              </w:r>
            </w:smartTag>
            <w:r w:rsidRPr="005D0995">
              <w:rPr>
                <w:rFonts w:ascii="Times New Roman" w:hAnsi="Times New Roman"/>
                <w:i/>
                <w:sz w:val="20"/>
                <w:szCs w:val="20"/>
                <w:lang w:val="en-US" w:eastAsia="ru-RU"/>
              </w:rPr>
              <w:t xml:space="preserve"> </w:t>
            </w:r>
            <w:smartTag w:uri="urn:schemas-microsoft-com:office:smarttags" w:element="PlaceType">
              <w:r w:rsidRPr="005D0995">
                <w:rPr>
                  <w:rFonts w:ascii="Times New Roman" w:hAnsi="Times New Roman"/>
                  <w:i/>
                  <w:sz w:val="20"/>
                  <w:szCs w:val="20"/>
                  <w:lang w:val="en-US" w:eastAsia="ru-RU"/>
                </w:rPr>
                <w:t>State</w:t>
              </w:r>
            </w:smartTag>
            <w:r w:rsidRPr="005D0995">
              <w:rPr>
                <w:rFonts w:ascii="Times New Roman" w:hAnsi="Times New Roman"/>
                <w:i/>
                <w:sz w:val="20"/>
                <w:szCs w:val="20"/>
                <w:lang w:val="en-US" w:eastAsia="ru-RU"/>
              </w:rPr>
              <w:t xml:space="preserve"> </w:t>
            </w:r>
            <w:smartTag w:uri="urn:schemas-microsoft-com:office:smarttags" w:element="PlaceName">
              <w:r w:rsidRPr="005D0995">
                <w:rPr>
                  <w:rFonts w:ascii="Times New Roman" w:hAnsi="Times New Roman"/>
                  <w:i/>
                  <w:sz w:val="20"/>
                  <w:szCs w:val="20"/>
                  <w:lang w:val="en-US" w:eastAsia="ru-RU"/>
                </w:rPr>
                <w:t>Agrarian</w:t>
              </w:r>
            </w:smartTag>
            <w:r w:rsidRPr="005D0995">
              <w:rPr>
                <w:rFonts w:ascii="Times New Roman" w:hAnsi="Times New Roman"/>
                <w:i/>
                <w:sz w:val="20"/>
                <w:szCs w:val="20"/>
                <w:lang w:val="en-US" w:eastAsia="ru-RU"/>
              </w:rPr>
              <w:t xml:space="preserve"> </w:t>
            </w:r>
            <w:smartTag w:uri="urn:schemas-microsoft-com:office:smarttags" w:element="PlaceType">
              <w:r w:rsidRPr="005D0995">
                <w:rPr>
                  <w:rFonts w:ascii="Times New Roman" w:hAnsi="Times New Roman"/>
                  <w:i/>
                  <w:sz w:val="20"/>
                  <w:szCs w:val="20"/>
                  <w:lang w:val="en-US" w:eastAsia="ru-RU"/>
                </w:rPr>
                <w:t>University</w:t>
              </w:r>
            </w:smartTag>
            <w:r w:rsidRPr="005D0995">
              <w:rPr>
                <w:rFonts w:ascii="Times New Roman" w:hAnsi="Times New Roman"/>
                <w:i/>
                <w:sz w:val="20"/>
                <w:szCs w:val="20"/>
                <w:lang w:val="en-US" w:eastAsia="ru-RU"/>
              </w:rPr>
              <w:t xml:space="preserve">, </w:t>
            </w:r>
            <w:smartTag w:uri="urn:schemas-microsoft-com:office:smarttags" w:element="place">
              <w:smartTag w:uri="urn:schemas-microsoft-com:office:smarttags" w:element="City">
                <w:r w:rsidRPr="005D0995">
                  <w:rPr>
                    <w:rFonts w:ascii="Times New Roman" w:hAnsi="Times New Roman"/>
                    <w:i/>
                    <w:sz w:val="20"/>
                    <w:szCs w:val="20"/>
                    <w:lang w:val="en-US" w:eastAsia="ru-RU"/>
                  </w:rPr>
                  <w:t>Krasnodar</w:t>
                </w:r>
              </w:smartTag>
              <w:r w:rsidRPr="005D0995">
                <w:rPr>
                  <w:rFonts w:ascii="Times New Roman" w:hAnsi="Times New Roman"/>
                  <w:i/>
                  <w:sz w:val="20"/>
                  <w:szCs w:val="20"/>
                  <w:lang w:val="en-US" w:eastAsia="ru-RU"/>
                </w:rPr>
                <w:t xml:space="preserve">, </w:t>
              </w:r>
              <w:smartTag w:uri="urn:schemas-microsoft-com:office:smarttags" w:element="country-region">
                <w:r w:rsidRPr="005D0995">
                  <w:rPr>
                    <w:rFonts w:ascii="Times New Roman" w:hAnsi="Times New Roman"/>
                    <w:i/>
                    <w:sz w:val="20"/>
                    <w:szCs w:val="20"/>
                    <w:lang w:val="en-US" w:eastAsia="ru-RU"/>
                  </w:rPr>
                  <w:t>Russia</w:t>
                </w:r>
              </w:smartTag>
            </w:smartTag>
          </w:p>
          <w:p w:rsidR="00606059" w:rsidRPr="005D0995" w:rsidRDefault="00606059" w:rsidP="005D0995">
            <w:pPr>
              <w:spacing w:after="0" w:line="240" w:lineRule="auto"/>
              <w:rPr>
                <w:rFonts w:ascii="Times New Roman" w:hAnsi="Times New Roman"/>
                <w:sz w:val="20"/>
                <w:szCs w:val="20"/>
                <w:lang w:val="en-US" w:eastAsia="ru-RU"/>
              </w:rPr>
            </w:pPr>
          </w:p>
          <w:p w:rsidR="00606059" w:rsidRPr="005D0995" w:rsidRDefault="00606059" w:rsidP="005D0995">
            <w:pPr>
              <w:spacing w:after="0" w:line="240" w:lineRule="auto"/>
              <w:rPr>
                <w:rFonts w:ascii="Times New Roman" w:hAnsi="Times New Roman"/>
                <w:sz w:val="20"/>
                <w:szCs w:val="20"/>
                <w:lang w:val="en-US" w:eastAsia="ru-RU"/>
              </w:rPr>
            </w:pPr>
          </w:p>
          <w:p w:rsidR="00606059" w:rsidRPr="005D0995" w:rsidRDefault="00606059" w:rsidP="005D0995">
            <w:pPr>
              <w:spacing w:after="0" w:line="240" w:lineRule="auto"/>
              <w:rPr>
                <w:rFonts w:ascii="Times New Roman" w:hAnsi="Times New Roman"/>
                <w:sz w:val="20"/>
                <w:szCs w:val="20"/>
                <w:lang w:val="en-US" w:eastAsia="ru-RU"/>
              </w:rPr>
            </w:pPr>
            <w:r w:rsidRPr="005D0995">
              <w:rPr>
                <w:rFonts w:ascii="Times New Roman" w:hAnsi="Times New Roman"/>
                <w:sz w:val="20"/>
                <w:szCs w:val="20"/>
                <w:lang w:val="en-US" w:eastAsia="ru-RU"/>
              </w:rPr>
              <w:t>In the article</w:t>
            </w:r>
            <w:r>
              <w:rPr>
                <w:rFonts w:ascii="Times New Roman" w:hAnsi="Times New Roman"/>
                <w:sz w:val="20"/>
                <w:szCs w:val="20"/>
                <w:lang w:val="en-US" w:eastAsia="ru-RU"/>
              </w:rPr>
              <w:t>,</w:t>
            </w:r>
            <w:r w:rsidRPr="005D0995">
              <w:rPr>
                <w:rFonts w:ascii="Times New Roman" w:hAnsi="Times New Roman"/>
                <w:sz w:val="20"/>
                <w:szCs w:val="20"/>
                <w:lang w:val="en-US" w:eastAsia="ru-RU"/>
              </w:rPr>
              <w:t xml:space="preserve"> there were shown the experimental researches describing the influence of parameters of electrical ozonization of the premises of egg storehouse at concentration of ozone in 20 mg/m</w:t>
            </w:r>
            <w:r w:rsidRPr="005D0995">
              <w:rPr>
                <w:rFonts w:ascii="Times New Roman" w:hAnsi="Times New Roman"/>
                <w:sz w:val="20"/>
                <w:szCs w:val="20"/>
                <w:vertAlign w:val="superscript"/>
                <w:lang w:val="en-US" w:eastAsia="ru-RU"/>
              </w:rPr>
              <w:t xml:space="preserve">3  </w:t>
            </w:r>
            <w:r w:rsidRPr="005D0995">
              <w:rPr>
                <w:rFonts w:ascii="Times New Roman" w:hAnsi="Times New Roman"/>
                <w:sz w:val="20"/>
                <w:szCs w:val="20"/>
                <w:lang w:val="en-US" w:eastAsia="ru-RU"/>
              </w:rPr>
              <w:t xml:space="preserve">on survival of following stimulants: </w:t>
            </w:r>
            <w:r w:rsidRPr="005D0995">
              <w:rPr>
                <w:rFonts w:ascii="Times New Roman" w:hAnsi="Times New Roman"/>
                <w:i/>
                <w:sz w:val="20"/>
                <w:szCs w:val="20"/>
                <w:lang w:val="en-US" w:eastAsia="ru-RU"/>
              </w:rPr>
              <w:t>S. aureus, S. choleraesuis, P. vulgaris, E. coli.</w:t>
            </w:r>
            <w:r w:rsidRPr="005D0995">
              <w:rPr>
                <w:rFonts w:ascii="Times New Roman" w:hAnsi="Times New Roman"/>
                <w:sz w:val="20"/>
                <w:szCs w:val="20"/>
                <w:lang w:val="en-US" w:eastAsia="ru-RU"/>
              </w:rPr>
              <w:t xml:space="preserve"> There was determined that ozone has an ability to detain the growth of fungi on biological substrates as well as it slows down the process of mould appearance on egg shell surface even at 90% of relative moisture. The aim of scientific experiment is obtaining of regression models of influence of parameters of electrical ozonization on main sanitary-model microorganisms contaminating the shell of incubation eggs. To assess the effectiveness of ozonization there was adopted the parameter of survival for four main pathogenic microbiological test-objects which predominate on egg shells. The correlation and regression analysis of factors and determination of value of equation coefficients there were conducted using the program STATISTICA 6.1. The correlation analysis was made by the method of Pierson. Approximation was obtained by the method of polynomial. On the results of researches there was determined that the least survival of present test-bacteria at concentration of ozone in 20 mg/m</w:t>
            </w:r>
            <w:r w:rsidRPr="005D0995">
              <w:rPr>
                <w:rFonts w:ascii="Times New Roman" w:hAnsi="Times New Roman"/>
                <w:sz w:val="20"/>
                <w:szCs w:val="20"/>
                <w:vertAlign w:val="superscript"/>
                <w:lang w:val="en-US" w:eastAsia="ru-RU"/>
              </w:rPr>
              <w:t xml:space="preserve">3 </w:t>
            </w:r>
            <w:r w:rsidRPr="005D0995">
              <w:rPr>
                <w:rFonts w:ascii="Times New Roman" w:hAnsi="Times New Roman"/>
                <w:sz w:val="20"/>
                <w:szCs w:val="20"/>
                <w:lang w:val="en-US" w:eastAsia="ru-RU"/>
              </w:rPr>
              <w:t>is achieved at exposition 84 minutes. So, the rational time the electrical technological process of ozonization of egg storehouse of poultry factories presents the sum of obtained exp</w:t>
            </w:r>
            <w:r>
              <w:rPr>
                <w:rFonts w:ascii="Times New Roman" w:hAnsi="Times New Roman"/>
                <w:sz w:val="20"/>
                <w:szCs w:val="20"/>
                <w:lang w:val="en-US" w:eastAsia="ru-RU"/>
              </w:rPr>
              <w:t>osition and time of regulation</w:t>
            </w:r>
          </w:p>
          <w:p w:rsidR="00606059" w:rsidRPr="005D0995" w:rsidRDefault="00606059" w:rsidP="005D0995">
            <w:pPr>
              <w:spacing w:after="0" w:line="240" w:lineRule="auto"/>
              <w:rPr>
                <w:rFonts w:ascii="Times New Roman" w:hAnsi="Times New Roman"/>
                <w:sz w:val="20"/>
                <w:szCs w:val="20"/>
                <w:lang w:val="en-US" w:eastAsia="ru-RU"/>
              </w:rPr>
            </w:pPr>
          </w:p>
          <w:p w:rsidR="00606059" w:rsidRPr="005D0995" w:rsidRDefault="00606059" w:rsidP="005D0995">
            <w:pPr>
              <w:spacing w:after="0" w:line="240" w:lineRule="auto"/>
              <w:rPr>
                <w:rFonts w:ascii="Times New Roman" w:hAnsi="Times New Roman"/>
                <w:sz w:val="20"/>
                <w:szCs w:val="20"/>
                <w:lang w:val="en-US" w:eastAsia="ru-RU"/>
              </w:rPr>
            </w:pPr>
          </w:p>
          <w:p w:rsidR="00606059" w:rsidRPr="005D0995" w:rsidRDefault="00606059" w:rsidP="005D0995">
            <w:pPr>
              <w:spacing w:after="0" w:line="240" w:lineRule="auto"/>
              <w:rPr>
                <w:rFonts w:ascii="Times New Roman" w:hAnsi="Times New Roman"/>
                <w:sz w:val="20"/>
                <w:szCs w:val="20"/>
                <w:lang w:val="en-US" w:eastAsia="ru-RU"/>
              </w:rPr>
            </w:pPr>
          </w:p>
          <w:p w:rsidR="00606059" w:rsidRPr="005D0995" w:rsidRDefault="00606059" w:rsidP="005D0995">
            <w:pPr>
              <w:spacing w:after="0" w:line="240" w:lineRule="auto"/>
              <w:rPr>
                <w:rFonts w:ascii="Times New Roman" w:hAnsi="Times New Roman"/>
                <w:sz w:val="20"/>
                <w:szCs w:val="20"/>
                <w:lang w:val="en-US" w:eastAsia="ru-RU"/>
              </w:rPr>
            </w:pPr>
          </w:p>
          <w:p w:rsidR="00606059" w:rsidRPr="005D0995" w:rsidRDefault="00606059" w:rsidP="005D0995">
            <w:pPr>
              <w:spacing w:after="0" w:line="240" w:lineRule="auto"/>
              <w:rPr>
                <w:rFonts w:ascii="Times New Roman" w:hAnsi="Times New Roman"/>
                <w:sz w:val="20"/>
                <w:szCs w:val="20"/>
                <w:lang w:val="en-US" w:eastAsia="ru-RU"/>
              </w:rPr>
            </w:pPr>
          </w:p>
          <w:p w:rsidR="00606059" w:rsidRPr="005D0995" w:rsidRDefault="00606059" w:rsidP="005D0995">
            <w:pPr>
              <w:spacing w:after="0" w:line="240" w:lineRule="auto"/>
              <w:rPr>
                <w:rFonts w:ascii="Times New Roman" w:hAnsi="Times New Roman"/>
                <w:sz w:val="20"/>
                <w:szCs w:val="20"/>
                <w:lang w:val="en-US" w:eastAsia="ru-RU"/>
              </w:rPr>
            </w:pPr>
            <w:r w:rsidRPr="005D0995">
              <w:rPr>
                <w:rFonts w:ascii="Times New Roman" w:hAnsi="Times New Roman"/>
                <w:sz w:val="20"/>
                <w:szCs w:val="20"/>
                <w:lang w:val="en-US" w:eastAsia="ru-RU"/>
              </w:rPr>
              <w:t xml:space="preserve">Keywords: </w:t>
            </w:r>
            <w:r w:rsidRPr="005D0995">
              <w:rPr>
                <w:rFonts w:ascii="Times New Roman" w:hAnsi="Times New Roman"/>
                <w:sz w:val="20"/>
                <w:szCs w:val="20"/>
                <w:lang w:eastAsia="ru-RU"/>
              </w:rPr>
              <w:t>О</w:t>
            </w:r>
            <w:r w:rsidRPr="005D0995">
              <w:rPr>
                <w:rFonts w:ascii="Times New Roman" w:hAnsi="Times New Roman"/>
                <w:sz w:val="20"/>
                <w:szCs w:val="20"/>
                <w:lang w:val="en-US" w:eastAsia="ru-RU"/>
              </w:rPr>
              <w:t xml:space="preserve">ZONATOR, TEST-BACTERIA, OZONE CONCENTRATION, PARAMETERS </w:t>
            </w:r>
          </w:p>
          <w:p w:rsidR="00606059" w:rsidRPr="005D0995" w:rsidRDefault="00606059" w:rsidP="005D0995">
            <w:pPr>
              <w:spacing w:after="0" w:line="240" w:lineRule="auto"/>
              <w:rPr>
                <w:rFonts w:ascii="Times New Roman" w:hAnsi="Times New Roman"/>
                <w:sz w:val="20"/>
                <w:szCs w:val="20"/>
                <w:lang w:val="en-US" w:eastAsia="ru-RU"/>
              </w:rPr>
            </w:pPr>
            <w:r w:rsidRPr="005D0995">
              <w:rPr>
                <w:rFonts w:ascii="Times New Roman" w:hAnsi="Times New Roman"/>
                <w:sz w:val="20"/>
                <w:szCs w:val="20"/>
                <w:lang w:val="en-US" w:eastAsia="ru-RU"/>
              </w:rPr>
              <w:t>OF ELECTRO</w:t>
            </w:r>
            <w:r>
              <w:rPr>
                <w:rFonts w:ascii="Times New Roman" w:hAnsi="Times New Roman"/>
                <w:sz w:val="20"/>
                <w:szCs w:val="20"/>
                <w:lang w:val="en-US" w:eastAsia="ru-RU"/>
              </w:rPr>
              <w:t>-</w:t>
            </w:r>
            <w:r w:rsidRPr="005D0995">
              <w:rPr>
                <w:rFonts w:ascii="Times New Roman" w:hAnsi="Times New Roman"/>
                <w:sz w:val="20"/>
                <w:szCs w:val="20"/>
                <w:lang w:val="en-US" w:eastAsia="ru-RU"/>
              </w:rPr>
              <w:t xml:space="preserve">TECHNOLOGICAL PROCESS </w:t>
            </w:r>
          </w:p>
          <w:p w:rsidR="00606059" w:rsidRPr="005D0995" w:rsidRDefault="00606059" w:rsidP="005D0995">
            <w:pPr>
              <w:spacing w:after="0" w:line="240" w:lineRule="auto"/>
              <w:rPr>
                <w:rFonts w:ascii="Times New Roman" w:hAnsi="Times New Roman"/>
                <w:sz w:val="20"/>
                <w:szCs w:val="20"/>
                <w:lang w:val="en-US" w:eastAsia="ru-RU"/>
              </w:rPr>
            </w:pPr>
            <w:r w:rsidRPr="005D0995">
              <w:rPr>
                <w:rFonts w:ascii="Times New Roman" w:hAnsi="Times New Roman"/>
                <w:sz w:val="20"/>
                <w:szCs w:val="20"/>
                <w:lang w:val="en-US" w:eastAsia="ru-RU"/>
              </w:rPr>
              <w:t xml:space="preserve">OF OZONIZATION </w:t>
            </w:r>
          </w:p>
        </w:tc>
      </w:tr>
    </w:tbl>
    <w:p w:rsidR="00606059" w:rsidRPr="00C85BED" w:rsidRDefault="00606059" w:rsidP="00F67AE1">
      <w:pPr>
        <w:spacing w:after="0" w:line="360" w:lineRule="auto"/>
        <w:ind w:firstLine="709"/>
        <w:jc w:val="both"/>
        <w:rPr>
          <w:rFonts w:ascii="Times New Roman" w:hAnsi="Times New Roman"/>
          <w:sz w:val="28"/>
          <w:szCs w:val="28"/>
          <w:lang w:val="en-US"/>
        </w:rPr>
      </w:pPr>
    </w:p>
    <w:p w:rsidR="00606059" w:rsidRDefault="00606059" w:rsidP="007E6ECF">
      <w:pPr>
        <w:spacing w:after="0" w:line="360" w:lineRule="auto"/>
        <w:ind w:firstLine="708"/>
        <w:jc w:val="both"/>
        <w:rPr>
          <w:rFonts w:ascii="Times New Roman" w:hAnsi="Times New Roman"/>
          <w:sz w:val="28"/>
        </w:rPr>
      </w:pPr>
      <w:r>
        <w:rPr>
          <w:rFonts w:ascii="Times New Roman" w:hAnsi="Times New Roman"/>
          <w:sz w:val="28"/>
        </w:rPr>
        <w:t xml:space="preserve">На современном этапе птицеводство в Российской Федерации отмечается </w:t>
      </w:r>
      <w:r w:rsidRPr="006F3A63">
        <w:rPr>
          <w:rFonts w:ascii="Times New Roman" w:hAnsi="Times New Roman"/>
          <w:sz w:val="28"/>
        </w:rPr>
        <w:t>высокой концентраци</w:t>
      </w:r>
      <w:r>
        <w:rPr>
          <w:rFonts w:ascii="Times New Roman" w:hAnsi="Times New Roman"/>
          <w:sz w:val="28"/>
        </w:rPr>
        <w:t>ей</w:t>
      </w:r>
      <w:r w:rsidRPr="006F3A63">
        <w:rPr>
          <w:rFonts w:ascii="Times New Roman" w:hAnsi="Times New Roman"/>
          <w:sz w:val="28"/>
        </w:rPr>
        <w:t xml:space="preserve"> поголовья</w:t>
      </w:r>
      <w:r>
        <w:rPr>
          <w:rFonts w:ascii="Times New Roman" w:hAnsi="Times New Roman"/>
          <w:sz w:val="28"/>
        </w:rPr>
        <w:t xml:space="preserve">, наивысшей </w:t>
      </w:r>
      <w:r w:rsidRPr="006F3A63">
        <w:rPr>
          <w:rFonts w:ascii="Times New Roman" w:hAnsi="Times New Roman"/>
          <w:sz w:val="28"/>
        </w:rPr>
        <w:t xml:space="preserve">механизацией и автоматизацией </w:t>
      </w:r>
      <w:r>
        <w:rPr>
          <w:rFonts w:ascii="Times New Roman" w:hAnsi="Times New Roman"/>
          <w:sz w:val="28"/>
        </w:rPr>
        <w:t>технологических</w:t>
      </w:r>
      <w:r w:rsidRPr="006F3A63">
        <w:rPr>
          <w:rFonts w:ascii="Times New Roman" w:hAnsi="Times New Roman"/>
          <w:sz w:val="28"/>
        </w:rPr>
        <w:t xml:space="preserve"> процессов</w:t>
      </w:r>
      <w:r>
        <w:rPr>
          <w:rFonts w:ascii="Times New Roman" w:hAnsi="Times New Roman"/>
          <w:sz w:val="28"/>
        </w:rPr>
        <w:t xml:space="preserve">. Однако продолжается рост числа </w:t>
      </w:r>
      <w:r w:rsidRPr="006F3A63">
        <w:rPr>
          <w:rFonts w:ascii="Times New Roman" w:hAnsi="Times New Roman"/>
          <w:sz w:val="28"/>
        </w:rPr>
        <w:t>специализированных предприятий</w:t>
      </w:r>
      <w:r>
        <w:rPr>
          <w:rFonts w:ascii="Times New Roman" w:hAnsi="Times New Roman"/>
          <w:sz w:val="28"/>
        </w:rPr>
        <w:t xml:space="preserve">, соответственно увеличивается </w:t>
      </w:r>
      <w:r w:rsidRPr="006F3A63">
        <w:rPr>
          <w:rFonts w:ascii="Times New Roman" w:hAnsi="Times New Roman"/>
          <w:sz w:val="28"/>
        </w:rPr>
        <w:t>поголовье птицы.</w:t>
      </w:r>
      <w:r>
        <w:rPr>
          <w:rFonts w:ascii="Times New Roman" w:hAnsi="Times New Roman"/>
          <w:sz w:val="28"/>
        </w:rPr>
        <w:t xml:space="preserve"> В настоящее время часто встречаются птицефабрики с </w:t>
      </w:r>
      <w:r w:rsidRPr="006F3A63">
        <w:rPr>
          <w:rFonts w:ascii="Times New Roman" w:hAnsi="Times New Roman"/>
          <w:sz w:val="28"/>
        </w:rPr>
        <w:t>числом кур-несушек</w:t>
      </w:r>
      <w:r>
        <w:rPr>
          <w:rFonts w:ascii="Times New Roman" w:hAnsi="Times New Roman"/>
          <w:sz w:val="28"/>
        </w:rPr>
        <w:t xml:space="preserve"> </w:t>
      </w:r>
      <w:r w:rsidRPr="006F3A63">
        <w:rPr>
          <w:rFonts w:ascii="Times New Roman" w:hAnsi="Times New Roman"/>
          <w:sz w:val="28"/>
        </w:rPr>
        <w:t>или количеством птицемест для выращивания бройлеров</w:t>
      </w:r>
      <w:r>
        <w:rPr>
          <w:rFonts w:ascii="Times New Roman" w:hAnsi="Times New Roman"/>
          <w:sz w:val="28"/>
        </w:rPr>
        <w:t xml:space="preserve"> больше миллиона.</w:t>
      </w:r>
    </w:p>
    <w:p w:rsidR="00606059" w:rsidRPr="006F3A63" w:rsidRDefault="00606059" w:rsidP="007E6ECF">
      <w:pPr>
        <w:spacing w:after="0" w:line="360" w:lineRule="auto"/>
        <w:ind w:firstLine="708"/>
        <w:jc w:val="both"/>
        <w:rPr>
          <w:rFonts w:ascii="Times New Roman" w:hAnsi="Times New Roman"/>
          <w:sz w:val="28"/>
        </w:rPr>
      </w:pPr>
      <w:r>
        <w:rPr>
          <w:rFonts w:ascii="Times New Roman" w:hAnsi="Times New Roman"/>
          <w:sz w:val="28"/>
        </w:rPr>
        <w:t>Для достижения высоко</w:t>
      </w:r>
      <w:r w:rsidRPr="006F3A63">
        <w:rPr>
          <w:rFonts w:ascii="Times New Roman" w:hAnsi="Times New Roman"/>
          <w:sz w:val="28"/>
        </w:rPr>
        <w:t>эффективно</w:t>
      </w:r>
      <w:r>
        <w:rPr>
          <w:rFonts w:ascii="Times New Roman" w:hAnsi="Times New Roman"/>
          <w:sz w:val="28"/>
        </w:rPr>
        <w:t>го</w:t>
      </w:r>
      <w:r w:rsidRPr="006F3A63">
        <w:rPr>
          <w:rFonts w:ascii="Times New Roman" w:hAnsi="Times New Roman"/>
          <w:sz w:val="28"/>
        </w:rPr>
        <w:t xml:space="preserve"> производств</w:t>
      </w:r>
      <w:r>
        <w:rPr>
          <w:rFonts w:ascii="Times New Roman" w:hAnsi="Times New Roman"/>
          <w:sz w:val="28"/>
        </w:rPr>
        <w:t>а в отрасли птицеводства</w:t>
      </w:r>
      <w:r w:rsidRPr="006F3A63">
        <w:rPr>
          <w:rFonts w:ascii="Times New Roman" w:hAnsi="Times New Roman"/>
          <w:sz w:val="28"/>
        </w:rPr>
        <w:t xml:space="preserve"> требует</w:t>
      </w:r>
      <w:r>
        <w:rPr>
          <w:rFonts w:ascii="Times New Roman" w:hAnsi="Times New Roman"/>
          <w:sz w:val="28"/>
        </w:rPr>
        <w:t>ся</w:t>
      </w:r>
      <w:r w:rsidRPr="006F3A63">
        <w:rPr>
          <w:rFonts w:ascii="Times New Roman" w:hAnsi="Times New Roman"/>
          <w:sz w:val="28"/>
        </w:rPr>
        <w:t xml:space="preserve"> разработк</w:t>
      </w:r>
      <w:r>
        <w:rPr>
          <w:rFonts w:ascii="Times New Roman" w:hAnsi="Times New Roman"/>
          <w:sz w:val="28"/>
        </w:rPr>
        <w:t>а</w:t>
      </w:r>
      <w:r w:rsidRPr="006F3A63">
        <w:rPr>
          <w:rFonts w:ascii="Times New Roman" w:hAnsi="Times New Roman"/>
          <w:sz w:val="28"/>
        </w:rPr>
        <w:t xml:space="preserve"> и </w:t>
      </w:r>
      <w:r>
        <w:rPr>
          <w:rFonts w:ascii="Times New Roman" w:hAnsi="Times New Roman"/>
          <w:sz w:val="28"/>
        </w:rPr>
        <w:t>внедрение результативных</w:t>
      </w:r>
      <w:r w:rsidRPr="006F3A63">
        <w:rPr>
          <w:rFonts w:ascii="Times New Roman" w:hAnsi="Times New Roman"/>
          <w:sz w:val="28"/>
        </w:rPr>
        <w:t xml:space="preserve"> программ развития птицепродуктового подкомплекса в регионах с учетом отраслевых особенностей, совершенствования методических подходов к определению эффективных механизмов по внедрению наукоемких технологий, обеспечени</w:t>
      </w:r>
      <w:r>
        <w:rPr>
          <w:rFonts w:ascii="Times New Roman" w:hAnsi="Times New Roman"/>
          <w:sz w:val="28"/>
        </w:rPr>
        <w:t>е</w:t>
      </w:r>
      <w:r w:rsidRPr="006F3A63">
        <w:rPr>
          <w:rFonts w:ascii="Times New Roman" w:hAnsi="Times New Roman"/>
          <w:sz w:val="28"/>
        </w:rPr>
        <w:t xml:space="preserve"> инновационно-инвестиционной направленности развития предприятий и повышения эффективности отрасли.</w:t>
      </w:r>
    </w:p>
    <w:p w:rsidR="00606059" w:rsidRDefault="00606059" w:rsidP="007E6ECF">
      <w:pPr>
        <w:spacing w:after="0" w:line="360" w:lineRule="auto"/>
        <w:ind w:firstLine="708"/>
        <w:jc w:val="both"/>
        <w:rPr>
          <w:rFonts w:ascii="Times New Roman" w:hAnsi="Times New Roman"/>
          <w:sz w:val="28"/>
        </w:rPr>
      </w:pPr>
      <w:r w:rsidRPr="006F3A63">
        <w:rPr>
          <w:rFonts w:ascii="Times New Roman" w:hAnsi="Times New Roman"/>
          <w:sz w:val="28"/>
        </w:rPr>
        <w:t xml:space="preserve">Получение максимального количества суточного молодняка в значительной степени зависит от дезинфекции инкубационных яиц, которая в комплексе ветеринарно-санитарных мероприятий; проводимых в птицеводческих хозяйствах по предупреждению и ликвидации заразных болезней птиц, занимает важное место. Особенно следует отметить значение санитарно-профилактических мероприятий в предынкубационный период, несоблюдение которых может содействовать распространению ряда инфекционных заболеваний и снижению выводимости. </w:t>
      </w:r>
    </w:p>
    <w:p w:rsidR="00606059" w:rsidRPr="006F3A63" w:rsidRDefault="00606059" w:rsidP="00AE0366">
      <w:pPr>
        <w:spacing w:after="0" w:line="360" w:lineRule="auto"/>
        <w:ind w:firstLine="709"/>
        <w:jc w:val="both"/>
        <w:rPr>
          <w:rFonts w:ascii="Times New Roman" w:hAnsi="Times New Roman"/>
          <w:sz w:val="28"/>
          <w:szCs w:val="28"/>
        </w:rPr>
      </w:pPr>
      <w:r>
        <w:rPr>
          <w:rFonts w:ascii="Times New Roman" w:hAnsi="Times New Roman"/>
          <w:sz w:val="28"/>
          <w:szCs w:val="28"/>
        </w:rPr>
        <w:t>Наряду</w:t>
      </w:r>
      <w:r w:rsidRPr="006F3A63">
        <w:rPr>
          <w:rFonts w:ascii="Times New Roman" w:hAnsi="Times New Roman"/>
          <w:sz w:val="28"/>
          <w:szCs w:val="28"/>
        </w:rPr>
        <w:t xml:space="preserve"> с </w:t>
      </w:r>
      <w:r>
        <w:rPr>
          <w:rFonts w:ascii="Times New Roman" w:hAnsi="Times New Roman"/>
          <w:sz w:val="28"/>
          <w:szCs w:val="28"/>
        </w:rPr>
        <w:t>использованием распространенных</w:t>
      </w:r>
      <w:r w:rsidRPr="006F3A63">
        <w:rPr>
          <w:rFonts w:ascii="Times New Roman" w:hAnsi="Times New Roman"/>
          <w:sz w:val="28"/>
          <w:szCs w:val="28"/>
        </w:rPr>
        <w:t xml:space="preserve"> </w:t>
      </w:r>
      <w:r>
        <w:rPr>
          <w:rFonts w:ascii="Times New Roman" w:hAnsi="Times New Roman"/>
          <w:sz w:val="28"/>
          <w:szCs w:val="28"/>
        </w:rPr>
        <w:t>средств дезинфекции</w:t>
      </w:r>
      <w:r w:rsidRPr="006F3A63">
        <w:rPr>
          <w:rFonts w:ascii="Times New Roman" w:hAnsi="Times New Roman"/>
          <w:sz w:val="28"/>
          <w:szCs w:val="28"/>
        </w:rPr>
        <w:t xml:space="preserve">, в </w:t>
      </w:r>
      <w:r>
        <w:rPr>
          <w:rFonts w:ascii="Times New Roman" w:hAnsi="Times New Roman"/>
          <w:sz w:val="28"/>
          <w:szCs w:val="28"/>
        </w:rPr>
        <w:t>настоящее</w:t>
      </w:r>
      <w:r w:rsidRPr="006F3A63">
        <w:rPr>
          <w:rFonts w:ascii="Times New Roman" w:hAnsi="Times New Roman"/>
          <w:sz w:val="28"/>
          <w:szCs w:val="28"/>
        </w:rPr>
        <w:t xml:space="preserve"> время </w:t>
      </w:r>
      <w:r>
        <w:rPr>
          <w:rFonts w:ascii="Times New Roman" w:hAnsi="Times New Roman"/>
          <w:sz w:val="28"/>
          <w:szCs w:val="28"/>
        </w:rPr>
        <w:t>благополучно</w:t>
      </w:r>
      <w:r w:rsidRPr="006F3A63">
        <w:rPr>
          <w:rFonts w:ascii="Times New Roman" w:hAnsi="Times New Roman"/>
          <w:sz w:val="28"/>
          <w:szCs w:val="28"/>
        </w:rPr>
        <w:t xml:space="preserve"> </w:t>
      </w:r>
      <w:r>
        <w:rPr>
          <w:rFonts w:ascii="Times New Roman" w:hAnsi="Times New Roman"/>
          <w:sz w:val="28"/>
          <w:szCs w:val="28"/>
        </w:rPr>
        <w:t>применяют</w:t>
      </w:r>
      <w:r w:rsidRPr="006F3A63">
        <w:rPr>
          <w:rFonts w:ascii="Times New Roman" w:hAnsi="Times New Roman"/>
          <w:sz w:val="28"/>
          <w:szCs w:val="28"/>
        </w:rPr>
        <w:t xml:space="preserve"> </w:t>
      </w:r>
      <w:r>
        <w:rPr>
          <w:rFonts w:ascii="Times New Roman" w:hAnsi="Times New Roman"/>
          <w:sz w:val="28"/>
          <w:szCs w:val="28"/>
        </w:rPr>
        <w:t>обработку инкубационных яиц озоновоздушной смесью</w:t>
      </w:r>
      <w:r w:rsidRPr="006F3A63">
        <w:rPr>
          <w:rFonts w:ascii="Times New Roman" w:hAnsi="Times New Roman"/>
          <w:sz w:val="28"/>
          <w:szCs w:val="28"/>
        </w:rPr>
        <w:t>.</w:t>
      </w:r>
    </w:p>
    <w:p w:rsidR="00606059" w:rsidRPr="006F3A63" w:rsidRDefault="00606059" w:rsidP="00AE0366">
      <w:pPr>
        <w:spacing w:after="0" w:line="360" w:lineRule="auto"/>
        <w:ind w:firstLine="709"/>
        <w:jc w:val="both"/>
        <w:rPr>
          <w:rFonts w:ascii="Times New Roman" w:hAnsi="Times New Roman"/>
          <w:sz w:val="28"/>
          <w:szCs w:val="28"/>
        </w:rPr>
      </w:pPr>
      <w:r w:rsidRPr="006F3A63">
        <w:rPr>
          <w:rFonts w:ascii="Times New Roman" w:hAnsi="Times New Roman"/>
          <w:sz w:val="28"/>
          <w:szCs w:val="28"/>
        </w:rPr>
        <w:lastRenderedPageBreak/>
        <w:t xml:space="preserve">Перспектива </w:t>
      </w:r>
      <w:r>
        <w:rPr>
          <w:rFonts w:ascii="Times New Roman" w:hAnsi="Times New Roman"/>
          <w:sz w:val="28"/>
          <w:szCs w:val="28"/>
        </w:rPr>
        <w:t>применения</w:t>
      </w:r>
      <w:r w:rsidRPr="006F3A63">
        <w:rPr>
          <w:rFonts w:ascii="Times New Roman" w:hAnsi="Times New Roman"/>
          <w:sz w:val="28"/>
          <w:szCs w:val="28"/>
        </w:rPr>
        <w:t xml:space="preserve"> озона в промышленном птицеводстве обусловлена его преимуществами, которыми он </w:t>
      </w:r>
      <w:r>
        <w:rPr>
          <w:rFonts w:ascii="Times New Roman" w:hAnsi="Times New Roman"/>
          <w:sz w:val="28"/>
          <w:szCs w:val="28"/>
        </w:rPr>
        <w:t>характеризуется</w:t>
      </w:r>
      <w:r w:rsidRPr="006F3A63">
        <w:rPr>
          <w:rFonts w:ascii="Times New Roman" w:hAnsi="Times New Roman"/>
          <w:sz w:val="28"/>
          <w:szCs w:val="28"/>
        </w:rPr>
        <w:t xml:space="preserve"> </w:t>
      </w:r>
      <w:r>
        <w:rPr>
          <w:rFonts w:ascii="Times New Roman" w:hAnsi="Times New Roman"/>
          <w:sz w:val="28"/>
          <w:szCs w:val="28"/>
        </w:rPr>
        <w:t>в</w:t>
      </w:r>
      <w:r w:rsidRPr="006F3A63">
        <w:rPr>
          <w:rFonts w:ascii="Times New Roman" w:hAnsi="Times New Roman"/>
          <w:sz w:val="28"/>
          <w:szCs w:val="28"/>
        </w:rPr>
        <w:t xml:space="preserve"> сравнени</w:t>
      </w:r>
      <w:r>
        <w:rPr>
          <w:rFonts w:ascii="Times New Roman" w:hAnsi="Times New Roman"/>
          <w:sz w:val="28"/>
          <w:szCs w:val="28"/>
        </w:rPr>
        <w:t>и</w:t>
      </w:r>
      <w:r w:rsidRPr="006F3A63">
        <w:rPr>
          <w:rFonts w:ascii="Times New Roman" w:hAnsi="Times New Roman"/>
          <w:sz w:val="28"/>
          <w:szCs w:val="28"/>
        </w:rPr>
        <w:t xml:space="preserve"> с другими химическими </w:t>
      </w:r>
      <w:r>
        <w:rPr>
          <w:rFonts w:ascii="Times New Roman" w:hAnsi="Times New Roman"/>
          <w:sz w:val="28"/>
          <w:szCs w:val="28"/>
        </w:rPr>
        <w:t>веществами</w:t>
      </w:r>
      <w:r w:rsidRPr="006F3A63">
        <w:rPr>
          <w:rFonts w:ascii="Times New Roman" w:hAnsi="Times New Roman"/>
          <w:sz w:val="28"/>
          <w:szCs w:val="28"/>
        </w:rPr>
        <w:t xml:space="preserve">. </w:t>
      </w:r>
      <w:r>
        <w:rPr>
          <w:rFonts w:ascii="Times New Roman" w:hAnsi="Times New Roman"/>
          <w:sz w:val="28"/>
          <w:szCs w:val="28"/>
        </w:rPr>
        <w:t>Установлено</w:t>
      </w:r>
      <w:r w:rsidRPr="006F3A63">
        <w:rPr>
          <w:rFonts w:ascii="Times New Roman" w:hAnsi="Times New Roman"/>
          <w:sz w:val="28"/>
          <w:szCs w:val="28"/>
        </w:rPr>
        <w:t xml:space="preserve">, что озон </w:t>
      </w:r>
      <w:r>
        <w:rPr>
          <w:rFonts w:ascii="Times New Roman" w:hAnsi="Times New Roman"/>
          <w:sz w:val="28"/>
          <w:szCs w:val="28"/>
        </w:rPr>
        <w:t>имеет</w:t>
      </w:r>
      <w:r w:rsidRPr="006F3A63">
        <w:rPr>
          <w:rFonts w:ascii="Times New Roman" w:hAnsi="Times New Roman"/>
          <w:sz w:val="28"/>
          <w:szCs w:val="28"/>
        </w:rPr>
        <w:t xml:space="preserve"> </w:t>
      </w:r>
      <w:r>
        <w:rPr>
          <w:rFonts w:ascii="Times New Roman" w:hAnsi="Times New Roman"/>
          <w:sz w:val="28"/>
          <w:szCs w:val="28"/>
        </w:rPr>
        <w:t>особенной</w:t>
      </w:r>
      <w:r w:rsidRPr="006F3A63">
        <w:rPr>
          <w:rFonts w:ascii="Times New Roman" w:hAnsi="Times New Roman"/>
          <w:sz w:val="28"/>
          <w:szCs w:val="28"/>
        </w:rPr>
        <w:t xml:space="preserve"> способностью </w:t>
      </w:r>
      <w:r>
        <w:rPr>
          <w:rFonts w:ascii="Times New Roman" w:hAnsi="Times New Roman"/>
          <w:sz w:val="28"/>
          <w:szCs w:val="28"/>
        </w:rPr>
        <w:t>задерживать</w:t>
      </w:r>
      <w:r w:rsidRPr="006F3A63">
        <w:rPr>
          <w:rFonts w:ascii="Times New Roman" w:hAnsi="Times New Roman"/>
          <w:sz w:val="28"/>
          <w:szCs w:val="28"/>
        </w:rPr>
        <w:t xml:space="preserve"> рост грибков на биологических субстратах, </w:t>
      </w:r>
      <w:r>
        <w:rPr>
          <w:rFonts w:ascii="Times New Roman" w:hAnsi="Times New Roman"/>
          <w:sz w:val="28"/>
          <w:szCs w:val="28"/>
        </w:rPr>
        <w:t>также</w:t>
      </w:r>
      <w:r w:rsidRPr="006F3A63">
        <w:rPr>
          <w:rFonts w:ascii="Times New Roman" w:hAnsi="Times New Roman"/>
          <w:sz w:val="28"/>
          <w:szCs w:val="28"/>
        </w:rPr>
        <w:t xml:space="preserve"> </w:t>
      </w:r>
      <w:r>
        <w:rPr>
          <w:rFonts w:ascii="Times New Roman" w:hAnsi="Times New Roman"/>
          <w:sz w:val="28"/>
          <w:szCs w:val="28"/>
        </w:rPr>
        <w:t>замедляет процесс</w:t>
      </w:r>
      <w:r w:rsidRPr="006F3A63">
        <w:rPr>
          <w:rFonts w:ascii="Times New Roman" w:hAnsi="Times New Roman"/>
          <w:sz w:val="28"/>
          <w:szCs w:val="28"/>
        </w:rPr>
        <w:t xml:space="preserve"> появлени</w:t>
      </w:r>
      <w:r>
        <w:rPr>
          <w:rFonts w:ascii="Times New Roman" w:hAnsi="Times New Roman"/>
          <w:sz w:val="28"/>
          <w:szCs w:val="28"/>
        </w:rPr>
        <w:t>я</w:t>
      </w:r>
      <w:r w:rsidRPr="006F3A63">
        <w:rPr>
          <w:rFonts w:ascii="Times New Roman" w:hAnsi="Times New Roman"/>
          <w:sz w:val="28"/>
          <w:szCs w:val="28"/>
        </w:rPr>
        <w:t xml:space="preserve"> плесени на поверхности скорлупы яиц даже при 90</w:t>
      </w:r>
      <w:r>
        <w:rPr>
          <w:rFonts w:ascii="Times New Roman" w:hAnsi="Times New Roman"/>
          <w:sz w:val="28"/>
          <w:szCs w:val="28"/>
        </w:rPr>
        <w:t xml:space="preserve"> </w:t>
      </w:r>
      <w:r w:rsidRPr="006F3A63">
        <w:rPr>
          <w:rFonts w:ascii="Times New Roman" w:hAnsi="Times New Roman"/>
          <w:sz w:val="28"/>
          <w:szCs w:val="28"/>
        </w:rPr>
        <w:t>% относительной влажности, (</w:t>
      </w:r>
      <w:r>
        <w:rPr>
          <w:rFonts w:ascii="Times New Roman" w:hAnsi="Times New Roman"/>
          <w:sz w:val="28"/>
          <w:szCs w:val="28"/>
        </w:rPr>
        <w:t>3</w:t>
      </w:r>
      <w:r w:rsidRPr="006F3A63">
        <w:rPr>
          <w:rFonts w:ascii="Times New Roman" w:hAnsi="Times New Roman"/>
          <w:sz w:val="28"/>
          <w:szCs w:val="28"/>
        </w:rPr>
        <w:t xml:space="preserve">). </w:t>
      </w:r>
      <w:r>
        <w:rPr>
          <w:rFonts w:ascii="Times New Roman" w:hAnsi="Times New Roman"/>
          <w:sz w:val="28"/>
          <w:szCs w:val="28"/>
        </w:rPr>
        <w:t>Воздействие</w:t>
      </w:r>
      <w:r w:rsidRPr="006F3A63">
        <w:rPr>
          <w:rFonts w:ascii="Times New Roman" w:hAnsi="Times New Roman"/>
          <w:sz w:val="28"/>
          <w:szCs w:val="28"/>
        </w:rPr>
        <w:t xml:space="preserve"> озона на микроорганизмы в раз</w:t>
      </w:r>
      <w:r>
        <w:rPr>
          <w:rFonts w:ascii="Times New Roman" w:hAnsi="Times New Roman"/>
          <w:sz w:val="28"/>
          <w:szCs w:val="28"/>
        </w:rPr>
        <w:t>нообразных</w:t>
      </w:r>
      <w:r w:rsidRPr="006F3A63">
        <w:rPr>
          <w:rFonts w:ascii="Times New Roman" w:hAnsi="Times New Roman"/>
          <w:sz w:val="28"/>
          <w:szCs w:val="28"/>
        </w:rPr>
        <w:t xml:space="preserve"> средах неодинаково. </w:t>
      </w:r>
      <w:r>
        <w:rPr>
          <w:rFonts w:ascii="Times New Roman" w:hAnsi="Times New Roman"/>
          <w:sz w:val="28"/>
          <w:szCs w:val="28"/>
        </w:rPr>
        <w:t xml:space="preserve">К </w:t>
      </w:r>
      <w:r w:rsidRPr="006F3A63">
        <w:rPr>
          <w:rFonts w:ascii="Times New Roman" w:hAnsi="Times New Roman"/>
          <w:sz w:val="28"/>
          <w:szCs w:val="28"/>
        </w:rPr>
        <w:t>пример</w:t>
      </w:r>
      <w:r>
        <w:rPr>
          <w:rFonts w:ascii="Times New Roman" w:hAnsi="Times New Roman"/>
          <w:sz w:val="28"/>
          <w:szCs w:val="28"/>
        </w:rPr>
        <w:t>у</w:t>
      </w:r>
      <w:r w:rsidRPr="006F3A63">
        <w:rPr>
          <w:rFonts w:ascii="Times New Roman" w:hAnsi="Times New Roman"/>
          <w:sz w:val="28"/>
          <w:szCs w:val="28"/>
        </w:rPr>
        <w:t>, озон в концентрации 1 мг/м</w:t>
      </w:r>
      <w:r w:rsidRPr="006F3A63">
        <w:rPr>
          <w:rFonts w:ascii="Times New Roman" w:hAnsi="Times New Roman"/>
          <w:sz w:val="28"/>
          <w:szCs w:val="28"/>
          <w:vertAlign w:val="superscript"/>
        </w:rPr>
        <w:t>3</w:t>
      </w:r>
      <w:r w:rsidRPr="006F3A63">
        <w:rPr>
          <w:rFonts w:ascii="Times New Roman" w:hAnsi="Times New Roman"/>
          <w:sz w:val="28"/>
          <w:szCs w:val="28"/>
        </w:rPr>
        <w:t xml:space="preserve"> оказывает </w:t>
      </w:r>
      <w:r>
        <w:rPr>
          <w:rFonts w:ascii="Times New Roman" w:hAnsi="Times New Roman"/>
          <w:sz w:val="28"/>
          <w:szCs w:val="28"/>
        </w:rPr>
        <w:t>большое</w:t>
      </w:r>
      <w:r w:rsidRPr="006F3A63">
        <w:rPr>
          <w:rFonts w:ascii="Times New Roman" w:hAnsi="Times New Roman"/>
          <w:sz w:val="28"/>
          <w:szCs w:val="28"/>
        </w:rPr>
        <w:t xml:space="preserve"> </w:t>
      </w:r>
      <w:r>
        <w:rPr>
          <w:rFonts w:ascii="Times New Roman" w:hAnsi="Times New Roman"/>
          <w:sz w:val="28"/>
          <w:szCs w:val="28"/>
        </w:rPr>
        <w:t>воздействие</w:t>
      </w:r>
      <w:r w:rsidRPr="006F3A63">
        <w:rPr>
          <w:rFonts w:ascii="Times New Roman" w:hAnsi="Times New Roman"/>
          <w:sz w:val="28"/>
          <w:szCs w:val="28"/>
        </w:rPr>
        <w:t xml:space="preserve"> на частицы</w:t>
      </w:r>
      <w:r>
        <w:rPr>
          <w:rFonts w:ascii="Times New Roman" w:hAnsi="Times New Roman"/>
          <w:sz w:val="28"/>
          <w:szCs w:val="28"/>
        </w:rPr>
        <w:t xml:space="preserve"> бактерий</w:t>
      </w:r>
      <w:r w:rsidRPr="006F3A63">
        <w:rPr>
          <w:rFonts w:ascii="Times New Roman" w:hAnsi="Times New Roman"/>
          <w:sz w:val="28"/>
          <w:szCs w:val="28"/>
        </w:rPr>
        <w:t xml:space="preserve"> капельной фазы. </w:t>
      </w:r>
      <w:r>
        <w:rPr>
          <w:rFonts w:ascii="Times New Roman" w:hAnsi="Times New Roman"/>
          <w:sz w:val="28"/>
          <w:szCs w:val="28"/>
        </w:rPr>
        <w:t>П</w:t>
      </w:r>
      <w:r w:rsidRPr="006F3A63">
        <w:rPr>
          <w:rFonts w:ascii="Times New Roman" w:hAnsi="Times New Roman"/>
          <w:sz w:val="28"/>
          <w:szCs w:val="28"/>
        </w:rPr>
        <w:t xml:space="preserve">ри концентрации </w:t>
      </w:r>
      <w:r>
        <w:rPr>
          <w:rFonts w:ascii="Times New Roman" w:hAnsi="Times New Roman"/>
          <w:sz w:val="28"/>
          <w:szCs w:val="28"/>
        </w:rPr>
        <w:t>озона в озоновоздушной смеси</w:t>
      </w:r>
      <w:r w:rsidRPr="006F3A63">
        <w:rPr>
          <w:rFonts w:ascii="Times New Roman" w:hAnsi="Times New Roman"/>
          <w:sz w:val="28"/>
          <w:szCs w:val="28"/>
        </w:rPr>
        <w:t xml:space="preserve"> 5 мг/м</w:t>
      </w:r>
      <w:r w:rsidRPr="006F3A63">
        <w:rPr>
          <w:rFonts w:ascii="Times New Roman" w:hAnsi="Times New Roman"/>
          <w:sz w:val="28"/>
          <w:szCs w:val="28"/>
          <w:vertAlign w:val="superscript"/>
        </w:rPr>
        <w:t>3</w:t>
      </w:r>
      <w:r>
        <w:rPr>
          <w:rFonts w:ascii="Times New Roman" w:hAnsi="Times New Roman"/>
          <w:sz w:val="28"/>
          <w:szCs w:val="28"/>
        </w:rPr>
        <w:t xml:space="preserve"> и более </w:t>
      </w:r>
      <w:r w:rsidRPr="006F3A63">
        <w:rPr>
          <w:rFonts w:ascii="Times New Roman" w:hAnsi="Times New Roman"/>
          <w:sz w:val="28"/>
          <w:szCs w:val="28"/>
        </w:rPr>
        <w:t>микро</w:t>
      </w:r>
      <w:r>
        <w:rPr>
          <w:rFonts w:ascii="Times New Roman" w:hAnsi="Times New Roman"/>
          <w:sz w:val="28"/>
          <w:szCs w:val="28"/>
        </w:rPr>
        <w:t xml:space="preserve">организмы, находящиеся </w:t>
      </w:r>
      <w:r w:rsidRPr="006F3A63">
        <w:rPr>
          <w:rFonts w:ascii="Times New Roman" w:hAnsi="Times New Roman"/>
          <w:sz w:val="28"/>
          <w:szCs w:val="28"/>
        </w:rPr>
        <w:t>в частицах</w:t>
      </w:r>
      <w:r>
        <w:rPr>
          <w:rFonts w:ascii="Times New Roman" w:hAnsi="Times New Roman"/>
          <w:sz w:val="28"/>
          <w:szCs w:val="28"/>
        </w:rPr>
        <w:t xml:space="preserve"> пыли,</w:t>
      </w:r>
      <w:r w:rsidRPr="006F3A63">
        <w:rPr>
          <w:rFonts w:ascii="Times New Roman" w:hAnsi="Times New Roman"/>
          <w:sz w:val="28"/>
          <w:szCs w:val="28"/>
        </w:rPr>
        <w:t xml:space="preserve"> подвергаются </w:t>
      </w:r>
      <w:r>
        <w:rPr>
          <w:rFonts w:ascii="Times New Roman" w:hAnsi="Times New Roman"/>
          <w:sz w:val="28"/>
          <w:szCs w:val="28"/>
        </w:rPr>
        <w:t>пагубному</w:t>
      </w:r>
      <w:r w:rsidRPr="006F3A63">
        <w:rPr>
          <w:rFonts w:ascii="Times New Roman" w:hAnsi="Times New Roman"/>
          <w:sz w:val="28"/>
          <w:szCs w:val="28"/>
        </w:rPr>
        <w:t xml:space="preserve"> </w:t>
      </w:r>
      <w:r>
        <w:rPr>
          <w:rFonts w:ascii="Times New Roman" w:hAnsi="Times New Roman"/>
          <w:sz w:val="28"/>
          <w:szCs w:val="28"/>
        </w:rPr>
        <w:t>воз</w:t>
      </w:r>
      <w:r w:rsidRPr="006F3A63">
        <w:rPr>
          <w:rFonts w:ascii="Times New Roman" w:hAnsi="Times New Roman"/>
          <w:sz w:val="28"/>
          <w:szCs w:val="28"/>
        </w:rPr>
        <w:t>действию озона</w:t>
      </w:r>
      <w:r>
        <w:rPr>
          <w:rFonts w:ascii="Times New Roman" w:hAnsi="Times New Roman"/>
          <w:sz w:val="28"/>
          <w:szCs w:val="28"/>
        </w:rPr>
        <w:t xml:space="preserve">. Результативность </w:t>
      </w:r>
      <w:r w:rsidRPr="006F3A63">
        <w:rPr>
          <w:rFonts w:ascii="Times New Roman" w:hAnsi="Times New Roman"/>
          <w:sz w:val="28"/>
          <w:szCs w:val="28"/>
        </w:rPr>
        <w:t xml:space="preserve">действия озона на </w:t>
      </w:r>
      <w:r>
        <w:rPr>
          <w:rFonts w:ascii="Times New Roman" w:hAnsi="Times New Roman"/>
          <w:sz w:val="28"/>
          <w:szCs w:val="28"/>
        </w:rPr>
        <w:t xml:space="preserve">болезнетворные </w:t>
      </w:r>
      <w:r w:rsidRPr="006F3A63">
        <w:rPr>
          <w:rFonts w:ascii="Times New Roman" w:hAnsi="Times New Roman"/>
          <w:sz w:val="28"/>
          <w:szCs w:val="28"/>
        </w:rPr>
        <w:t>микро</w:t>
      </w:r>
      <w:r>
        <w:rPr>
          <w:rFonts w:ascii="Times New Roman" w:hAnsi="Times New Roman"/>
          <w:sz w:val="28"/>
          <w:szCs w:val="28"/>
        </w:rPr>
        <w:t>бы</w:t>
      </w:r>
      <w:r w:rsidRPr="006F3A63">
        <w:rPr>
          <w:rFonts w:ascii="Times New Roman" w:hAnsi="Times New Roman"/>
          <w:sz w:val="28"/>
          <w:szCs w:val="28"/>
        </w:rPr>
        <w:t xml:space="preserve"> повышается с увеличением</w:t>
      </w:r>
      <w:r>
        <w:rPr>
          <w:rFonts w:ascii="Times New Roman" w:hAnsi="Times New Roman"/>
          <w:sz w:val="28"/>
          <w:szCs w:val="28"/>
        </w:rPr>
        <w:t xml:space="preserve"> </w:t>
      </w:r>
      <w:r w:rsidRPr="006F3A63">
        <w:rPr>
          <w:rFonts w:ascii="Times New Roman" w:hAnsi="Times New Roman"/>
          <w:sz w:val="28"/>
          <w:szCs w:val="28"/>
        </w:rPr>
        <w:t>концентрации озона в воздухе</w:t>
      </w:r>
      <w:r>
        <w:rPr>
          <w:rFonts w:ascii="Times New Roman" w:hAnsi="Times New Roman"/>
          <w:sz w:val="28"/>
          <w:szCs w:val="28"/>
        </w:rPr>
        <w:t xml:space="preserve"> и</w:t>
      </w:r>
      <w:r w:rsidRPr="006F3A63">
        <w:rPr>
          <w:rFonts w:ascii="Times New Roman" w:hAnsi="Times New Roman"/>
          <w:sz w:val="28"/>
          <w:szCs w:val="28"/>
        </w:rPr>
        <w:t xml:space="preserve"> </w:t>
      </w:r>
      <w:r>
        <w:rPr>
          <w:rFonts w:ascii="Times New Roman" w:hAnsi="Times New Roman"/>
          <w:sz w:val="28"/>
          <w:szCs w:val="28"/>
        </w:rPr>
        <w:t>времени обработки</w:t>
      </w:r>
      <w:r w:rsidRPr="006F3A63">
        <w:rPr>
          <w:rFonts w:ascii="Times New Roman" w:hAnsi="Times New Roman"/>
          <w:sz w:val="28"/>
          <w:szCs w:val="28"/>
        </w:rPr>
        <w:t xml:space="preserve"> (</w:t>
      </w:r>
      <w:r>
        <w:rPr>
          <w:rFonts w:ascii="Times New Roman" w:hAnsi="Times New Roman"/>
          <w:sz w:val="28"/>
          <w:szCs w:val="28"/>
        </w:rPr>
        <w:t>3</w:t>
      </w:r>
      <w:r w:rsidRPr="006F3A63">
        <w:rPr>
          <w:rFonts w:ascii="Times New Roman" w:hAnsi="Times New Roman"/>
          <w:sz w:val="28"/>
          <w:szCs w:val="28"/>
        </w:rPr>
        <w:t xml:space="preserve">, </w:t>
      </w:r>
      <w:r>
        <w:rPr>
          <w:rFonts w:ascii="Times New Roman" w:hAnsi="Times New Roman"/>
          <w:sz w:val="28"/>
          <w:szCs w:val="28"/>
        </w:rPr>
        <w:t>7</w:t>
      </w:r>
      <w:r w:rsidRPr="006F3A63">
        <w:rPr>
          <w:rFonts w:ascii="Times New Roman" w:hAnsi="Times New Roman"/>
          <w:sz w:val="28"/>
          <w:szCs w:val="28"/>
        </w:rPr>
        <w:t>).</w:t>
      </w:r>
    </w:p>
    <w:p w:rsidR="00606059" w:rsidRDefault="00606059" w:rsidP="000F392D">
      <w:pPr>
        <w:spacing w:after="0" w:line="360" w:lineRule="auto"/>
        <w:ind w:firstLine="709"/>
        <w:contextualSpacing/>
        <w:jc w:val="both"/>
        <w:rPr>
          <w:rFonts w:ascii="Times New Roman" w:hAnsi="Times New Roman"/>
          <w:sz w:val="28"/>
          <w:szCs w:val="28"/>
        </w:rPr>
      </w:pPr>
      <w:r w:rsidRPr="00B779BE">
        <w:rPr>
          <w:rFonts w:ascii="Times New Roman" w:hAnsi="Times New Roman"/>
          <w:sz w:val="28"/>
          <w:szCs w:val="28"/>
        </w:rPr>
        <w:t xml:space="preserve">Целью </w:t>
      </w:r>
      <w:r>
        <w:rPr>
          <w:rFonts w:ascii="Times New Roman" w:hAnsi="Times New Roman"/>
          <w:sz w:val="28"/>
          <w:szCs w:val="28"/>
        </w:rPr>
        <w:t>научного</w:t>
      </w:r>
      <w:r w:rsidRPr="00B779BE">
        <w:rPr>
          <w:rFonts w:ascii="Times New Roman" w:hAnsi="Times New Roman"/>
          <w:sz w:val="28"/>
          <w:szCs w:val="28"/>
        </w:rPr>
        <w:t xml:space="preserve"> эксперимента является получение регрессионных моделей влияния параметров электроозонирования на основные санитарно-показательные микроорганизмы, находящимися на скорлупе яиц. Для достижения </w:t>
      </w:r>
      <w:r>
        <w:rPr>
          <w:rFonts w:ascii="Times New Roman" w:hAnsi="Times New Roman"/>
          <w:sz w:val="28"/>
          <w:szCs w:val="28"/>
        </w:rPr>
        <w:t xml:space="preserve">поставленной </w:t>
      </w:r>
      <w:r w:rsidRPr="00B779BE">
        <w:rPr>
          <w:rFonts w:ascii="Times New Roman" w:hAnsi="Times New Roman"/>
          <w:sz w:val="28"/>
          <w:szCs w:val="28"/>
        </w:rPr>
        <w:t xml:space="preserve">цели произведено планирование эксперимента. </w:t>
      </w:r>
    </w:p>
    <w:p w:rsidR="00606059" w:rsidRPr="00F67AE1" w:rsidRDefault="00606059" w:rsidP="000F392D">
      <w:pPr>
        <w:spacing w:after="0" w:line="360" w:lineRule="auto"/>
        <w:ind w:firstLine="709"/>
        <w:contextualSpacing/>
        <w:jc w:val="both"/>
        <w:rPr>
          <w:rFonts w:ascii="Times New Roman" w:hAnsi="Times New Roman"/>
          <w:sz w:val="28"/>
          <w:szCs w:val="28"/>
        </w:rPr>
      </w:pPr>
      <w:r w:rsidRPr="00F67AE1">
        <w:rPr>
          <w:rFonts w:ascii="Times New Roman" w:hAnsi="Times New Roman"/>
          <w:sz w:val="28"/>
          <w:szCs w:val="28"/>
        </w:rPr>
        <w:t>В качестве независимых переменных приняты основные параметры электроозонирования:</w:t>
      </w:r>
    </w:p>
    <w:p w:rsidR="00606059" w:rsidRPr="00F67AE1" w:rsidRDefault="00606059" w:rsidP="000F392D">
      <w:pPr>
        <w:spacing w:after="0" w:line="360" w:lineRule="auto"/>
        <w:ind w:firstLine="709"/>
        <w:contextualSpacing/>
        <w:jc w:val="both"/>
        <w:rPr>
          <w:rFonts w:ascii="Times New Roman" w:hAnsi="Times New Roman"/>
          <w:sz w:val="28"/>
          <w:szCs w:val="28"/>
        </w:rPr>
      </w:pPr>
      <w:r w:rsidRPr="00A80A5D">
        <w:rPr>
          <w:rFonts w:ascii="Times New Roman" w:hAnsi="Times New Roman"/>
          <w:i/>
          <w:sz w:val="28"/>
          <w:szCs w:val="28"/>
        </w:rPr>
        <w:t>х</w:t>
      </w:r>
      <w:r w:rsidRPr="00A80A5D">
        <w:rPr>
          <w:rFonts w:ascii="Times New Roman" w:hAnsi="Times New Roman"/>
          <w:i/>
          <w:sz w:val="28"/>
          <w:szCs w:val="28"/>
          <w:vertAlign w:val="subscript"/>
        </w:rPr>
        <w:t>1</w:t>
      </w:r>
      <w:r w:rsidRPr="00A80A5D">
        <w:rPr>
          <w:rFonts w:ascii="Times New Roman" w:hAnsi="Times New Roman"/>
          <w:i/>
          <w:sz w:val="28"/>
          <w:szCs w:val="28"/>
        </w:rPr>
        <w:t xml:space="preserve"> </w:t>
      </w:r>
      <w:r w:rsidRPr="00F67AE1">
        <w:rPr>
          <w:rFonts w:ascii="Times New Roman" w:hAnsi="Times New Roman"/>
          <w:sz w:val="28"/>
          <w:szCs w:val="28"/>
        </w:rPr>
        <w:t>– концентрация озона в озоновоздушной смеси, мг/м</w:t>
      </w:r>
      <w:r w:rsidRPr="00F67AE1">
        <w:rPr>
          <w:rFonts w:ascii="Times New Roman" w:hAnsi="Times New Roman"/>
          <w:sz w:val="28"/>
          <w:szCs w:val="28"/>
          <w:vertAlign w:val="superscript"/>
        </w:rPr>
        <w:t>3</w:t>
      </w:r>
      <w:r w:rsidRPr="00F67AE1">
        <w:rPr>
          <w:rFonts w:ascii="Times New Roman" w:hAnsi="Times New Roman"/>
          <w:sz w:val="28"/>
          <w:szCs w:val="28"/>
        </w:rPr>
        <w:t xml:space="preserve"> (3 уровня – 7, 12, 25); </w:t>
      </w:r>
    </w:p>
    <w:p w:rsidR="00606059" w:rsidRPr="00F67AE1" w:rsidRDefault="00606059" w:rsidP="000F392D">
      <w:pPr>
        <w:spacing w:after="0" w:line="360" w:lineRule="auto"/>
        <w:ind w:firstLine="709"/>
        <w:contextualSpacing/>
        <w:jc w:val="both"/>
        <w:rPr>
          <w:rFonts w:ascii="Times New Roman" w:hAnsi="Times New Roman"/>
          <w:sz w:val="28"/>
          <w:szCs w:val="28"/>
        </w:rPr>
      </w:pPr>
      <w:r w:rsidRPr="00A80A5D">
        <w:rPr>
          <w:rFonts w:ascii="Times New Roman" w:hAnsi="Times New Roman"/>
          <w:i/>
          <w:sz w:val="28"/>
          <w:szCs w:val="28"/>
        </w:rPr>
        <w:t>х</w:t>
      </w:r>
      <w:r w:rsidRPr="00A80A5D">
        <w:rPr>
          <w:rFonts w:ascii="Times New Roman" w:hAnsi="Times New Roman"/>
          <w:i/>
          <w:sz w:val="28"/>
          <w:szCs w:val="28"/>
          <w:vertAlign w:val="subscript"/>
        </w:rPr>
        <w:t>2</w:t>
      </w:r>
      <w:r w:rsidRPr="00F67AE1">
        <w:rPr>
          <w:rFonts w:ascii="Times New Roman" w:hAnsi="Times New Roman"/>
          <w:sz w:val="28"/>
          <w:szCs w:val="28"/>
        </w:rPr>
        <w:t xml:space="preserve"> – время воздействия </w:t>
      </w:r>
      <w:r w:rsidRPr="00A80A5D">
        <w:rPr>
          <w:rFonts w:ascii="Times New Roman" w:hAnsi="Times New Roman"/>
          <w:i/>
          <w:sz w:val="28"/>
          <w:szCs w:val="28"/>
        </w:rPr>
        <w:t>t</w:t>
      </w:r>
      <w:r w:rsidRPr="00F67AE1">
        <w:rPr>
          <w:rFonts w:ascii="Times New Roman" w:hAnsi="Times New Roman"/>
          <w:sz w:val="28"/>
          <w:szCs w:val="28"/>
        </w:rPr>
        <w:t xml:space="preserve">, мин (4 уровня – 15, 30, 60, 120). </w:t>
      </w:r>
    </w:p>
    <w:p w:rsidR="00606059" w:rsidRPr="00F67AE1" w:rsidRDefault="00606059" w:rsidP="000F392D">
      <w:pPr>
        <w:spacing w:after="0" w:line="360" w:lineRule="auto"/>
        <w:ind w:firstLine="709"/>
        <w:contextualSpacing/>
        <w:jc w:val="both"/>
        <w:rPr>
          <w:rFonts w:ascii="Times New Roman" w:hAnsi="Times New Roman"/>
          <w:sz w:val="28"/>
          <w:szCs w:val="28"/>
        </w:rPr>
      </w:pPr>
      <w:r w:rsidRPr="00F67AE1">
        <w:rPr>
          <w:rFonts w:ascii="Times New Roman" w:hAnsi="Times New Roman"/>
          <w:sz w:val="28"/>
          <w:szCs w:val="28"/>
        </w:rPr>
        <w:t xml:space="preserve">Для оценки эффективности озонирования принят параметр выживаемости для четырёх основных патогенных микробиологических тест-объектов, которые преобладают на скорлупе яиц. Параметр выживаемости представляет собой отношение числа колониеобразующих единиц (КОЕ) после воздействия препаратом </w:t>
      </w:r>
      <w:r>
        <w:rPr>
          <w:rFonts w:ascii="Times New Roman" w:hAnsi="Times New Roman"/>
          <w:i/>
          <w:sz w:val="28"/>
          <w:szCs w:val="28"/>
          <w:lang w:val="en-US"/>
        </w:rPr>
        <w:t>n</w:t>
      </w:r>
      <w:r w:rsidRPr="00F67AE1">
        <w:rPr>
          <w:rFonts w:ascii="Times New Roman" w:hAnsi="Times New Roman"/>
          <w:i/>
          <w:sz w:val="28"/>
          <w:szCs w:val="28"/>
          <w:vertAlign w:val="subscript"/>
        </w:rPr>
        <w:t>1</w:t>
      </w:r>
      <w:r w:rsidRPr="00F67AE1">
        <w:rPr>
          <w:rFonts w:ascii="Times New Roman" w:hAnsi="Times New Roman"/>
          <w:sz w:val="28"/>
          <w:szCs w:val="28"/>
        </w:rPr>
        <w:t xml:space="preserve"> к числу </w:t>
      </w:r>
      <w:r w:rsidRPr="00F67AE1">
        <w:rPr>
          <w:rFonts w:ascii="Times New Roman" w:hAnsi="Times New Roman"/>
          <w:sz w:val="28"/>
          <w:szCs w:val="28"/>
        </w:rPr>
        <w:lastRenderedPageBreak/>
        <w:t xml:space="preserve">колониеобразующих единиц до воздействия </w:t>
      </w:r>
      <w:r>
        <w:rPr>
          <w:rFonts w:ascii="Times New Roman" w:hAnsi="Times New Roman"/>
          <w:i/>
          <w:sz w:val="28"/>
          <w:szCs w:val="28"/>
          <w:lang w:val="en-US"/>
        </w:rPr>
        <w:t>n</w:t>
      </w:r>
      <w:r w:rsidRPr="00A76C08">
        <w:rPr>
          <w:rFonts w:ascii="Times New Roman" w:hAnsi="Times New Roman"/>
          <w:i/>
          <w:sz w:val="28"/>
          <w:szCs w:val="28"/>
          <w:vertAlign w:val="subscript"/>
        </w:rPr>
        <w:t>0</w:t>
      </w:r>
      <w:r>
        <w:rPr>
          <w:rFonts w:ascii="Times New Roman" w:hAnsi="Times New Roman"/>
          <w:i/>
          <w:sz w:val="28"/>
          <w:szCs w:val="28"/>
        </w:rPr>
        <w:t xml:space="preserve"> </w:t>
      </w:r>
      <w:r w:rsidRPr="00A76C08">
        <w:rPr>
          <w:rFonts w:ascii="Times New Roman" w:hAnsi="Times New Roman"/>
          <w:sz w:val="28"/>
          <w:szCs w:val="28"/>
        </w:rPr>
        <w:t>одного</w:t>
      </w:r>
      <w:r w:rsidRPr="00F67AE1">
        <w:rPr>
          <w:rFonts w:ascii="Times New Roman" w:hAnsi="Times New Roman"/>
          <w:sz w:val="28"/>
          <w:szCs w:val="28"/>
        </w:rPr>
        <w:t xml:space="preserve"> посева и выражается в процентах. </w:t>
      </w:r>
    </w:p>
    <w:p w:rsidR="00606059" w:rsidRPr="00F67AE1" w:rsidRDefault="00606059" w:rsidP="000F392D">
      <w:pPr>
        <w:spacing w:after="0" w:line="360" w:lineRule="auto"/>
        <w:contextualSpacing/>
        <w:jc w:val="right"/>
        <w:rPr>
          <w:rFonts w:ascii="Times New Roman" w:hAnsi="Times New Roman"/>
          <w:sz w:val="28"/>
          <w:szCs w:val="28"/>
        </w:rPr>
      </w:pPr>
      <w:r w:rsidRPr="00A80A5D">
        <w:rPr>
          <w:rFonts w:ascii="Times New Roman" w:eastAsia="Times New Roman" w:hAnsi="Times New Roman"/>
          <w:position w:val="-34"/>
          <w:sz w:val="28"/>
          <w:szCs w:val="28"/>
        </w:rPr>
        <w:object w:dxaOrig="1760" w:dyaOrig="7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42.5pt" o:ole="">
            <v:imagedata r:id="rId8" o:title=""/>
          </v:shape>
          <o:OLEObject Type="Embed" ProgID="Equation.3" ShapeID="_x0000_i1025" DrawAspect="Content" ObjectID="_1579641008" r:id="rId9"/>
        </w:object>
      </w:r>
      <w:r w:rsidRPr="00F67AE1">
        <w:rPr>
          <w:rFonts w:ascii="Times New Roman" w:hAnsi="Times New Roman"/>
          <w:sz w:val="28"/>
          <w:szCs w:val="28"/>
        </w:rPr>
        <w:t xml:space="preserve">, </w:t>
      </w:r>
      <w:r w:rsidRPr="00F67AE1">
        <w:rPr>
          <w:rFonts w:ascii="Times New Roman" w:hAnsi="Times New Roman"/>
          <w:sz w:val="28"/>
          <w:szCs w:val="28"/>
        </w:rPr>
        <w:tab/>
      </w:r>
      <w:r w:rsidRPr="00F67AE1">
        <w:rPr>
          <w:rFonts w:ascii="Times New Roman" w:hAnsi="Times New Roman"/>
          <w:sz w:val="28"/>
          <w:szCs w:val="28"/>
        </w:rPr>
        <w:tab/>
      </w:r>
      <w:r>
        <w:rPr>
          <w:rFonts w:ascii="Times New Roman" w:hAnsi="Times New Roman"/>
          <w:sz w:val="28"/>
          <w:szCs w:val="28"/>
        </w:rPr>
        <w:tab/>
      </w:r>
      <w:r w:rsidRPr="00F67AE1">
        <w:rPr>
          <w:rFonts w:ascii="Times New Roman" w:hAnsi="Times New Roman"/>
          <w:sz w:val="28"/>
          <w:szCs w:val="28"/>
        </w:rPr>
        <w:tab/>
      </w:r>
      <w:r w:rsidRPr="00F67AE1">
        <w:rPr>
          <w:rFonts w:ascii="Times New Roman" w:hAnsi="Times New Roman"/>
          <w:sz w:val="28"/>
          <w:szCs w:val="28"/>
        </w:rPr>
        <w:tab/>
        <w:t xml:space="preserve">     (1)</w:t>
      </w:r>
    </w:p>
    <w:p w:rsidR="00606059" w:rsidRPr="00F67AE1" w:rsidRDefault="00606059" w:rsidP="000F392D">
      <w:pPr>
        <w:spacing w:after="0" w:line="360" w:lineRule="auto"/>
        <w:contextualSpacing/>
        <w:jc w:val="both"/>
        <w:rPr>
          <w:rFonts w:ascii="Times New Roman" w:hAnsi="Times New Roman"/>
          <w:sz w:val="28"/>
          <w:szCs w:val="28"/>
        </w:rPr>
      </w:pPr>
      <w:r w:rsidRPr="00F67AE1">
        <w:rPr>
          <w:rFonts w:ascii="Times New Roman" w:hAnsi="Times New Roman"/>
          <w:sz w:val="28"/>
          <w:szCs w:val="28"/>
        </w:rPr>
        <w:t>Таким образом, в качестве зависимых переменных приняты:</w:t>
      </w:r>
    </w:p>
    <w:p w:rsidR="00606059" w:rsidRPr="00F67AE1" w:rsidRDefault="00606059" w:rsidP="000F392D">
      <w:pPr>
        <w:spacing w:after="0" w:line="360" w:lineRule="auto"/>
        <w:ind w:firstLine="709"/>
        <w:contextualSpacing/>
        <w:jc w:val="both"/>
        <w:rPr>
          <w:rFonts w:ascii="Times New Roman" w:hAnsi="Times New Roman"/>
          <w:sz w:val="28"/>
          <w:szCs w:val="28"/>
        </w:rPr>
      </w:pPr>
      <w:r w:rsidRPr="00A80A5D">
        <w:rPr>
          <w:rFonts w:ascii="Times New Roman" w:hAnsi="Times New Roman"/>
          <w:i/>
          <w:sz w:val="28"/>
          <w:szCs w:val="28"/>
        </w:rPr>
        <w:t>y</w:t>
      </w:r>
      <w:r w:rsidRPr="00A80A5D">
        <w:rPr>
          <w:rFonts w:ascii="Times New Roman" w:hAnsi="Times New Roman"/>
          <w:i/>
          <w:sz w:val="28"/>
          <w:szCs w:val="28"/>
          <w:vertAlign w:val="subscript"/>
        </w:rPr>
        <w:t>1</w:t>
      </w:r>
      <w:r w:rsidRPr="00F67AE1">
        <w:rPr>
          <w:rFonts w:ascii="Times New Roman" w:hAnsi="Times New Roman"/>
          <w:sz w:val="28"/>
          <w:szCs w:val="28"/>
        </w:rPr>
        <w:t xml:space="preserve"> – k</w:t>
      </w:r>
      <w:r>
        <w:rPr>
          <w:rFonts w:ascii="Times New Roman" w:hAnsi="Times New Roman"/>
          <w:sz w:val="28"/>
          <w:szCs w:val="28"/>
          <w:vertAlign w:val="subscript"/>
          <w:lang w:val="en-US"/>
        </w:rPr>
        <w:t>N</w:t>
      </w:r>
      <w:r w:rsidRPr="00F67AE1">
        <w:rPr>
          <w:rFonts w:ascii="Times New Roman" w:hAnsi="Times New Roman"/>
          <w:sz w:val="28"/>
          <w:szCs w:val="28"/>
          <w:vertAlign w:val="subscript"/>
        </w:rPr>
        <w:t>1</w:t>
      </w:r>
      <w:r w:rsidRPr="00F67AE1">
        <w:rPr>
          <w:rFonts w:ascii="Times New Roman" w:hAnsi="Times New Roman"/>
          <w:sz w:val="28"/>
          <w:szCs w:val="28"/>
        </w:rPr>
        <w:t xml:space="preserve"> значение параметра выживаемости </w:t>
      </w:r>
      <w:r w:rsidRPr="00F67AE1">
        <w:rPr>
          <w:rFonts w:ascii="Times New Roman" w:hAnsi="Times New Roman"/>
          <w:i/>
          <w:sz w:val="28"/>
          <w:szCs w:val="28"/>
        </w:rPr>
        <w:t>S. aureus</w:t>
      </w:r>
      <w:r w:rsidRPr="00F67AE1">
        <w:rPr>
          <w:rFonts w:ascii="Times New Roman" w:hAnsi="Times New Roman"/>
          <w:sz w:val="28"/>
          <w:szCs w:val="28"/>
        </w:rPr>
        <w:t>, %;</w:t>
      </w:r>
    </w:p>
    <w:p w:rsidR="00606059" w:rsidRPr="00F67AE1" w:rsidRDefault="00606059" w:rsidP="000F392D">
      <w:pPr>
        <w:spacing w:after="0" w:line="360" w:lineRule="auto"/>
        <w:ind w:firstLine="709"/>
        <w:contextualSpacing/>
        <w:jc w:val="both"/>
        <w:rPr>
          <w:rFonts w:ascii="Times New Roman" w:hAnsi="Times New Roman"/>
          <w:sz w:val="28"/>
          <w:szCs w:val="28"/>
        </w:rPr>
      </w:pPr>
      <w:r w:rsidRPr="00A80A5D">
        <w:rPr>
          <w:rFonts w:ascii="Times New Roman" w:hAnsi="Times New Roman"/>
          <w:i/>
          <w:sz w:val="28"/>
          <w:szCs w:val="28"/>
        </w:rPr>
        <w:t>y</w:t>
      </w:r>
      <w:r w:rsidRPr="00A80A5D">
        <w:rPr>
          <w:rFonts w:ascii="Times New Roman" w:hAnsi="Times New Roman"/>
          <w:i/>
          <w:sz w:val="28"/>
          <w:szCs w:val="28"/>
          <w:vertAlign w:val="subscript"/>
        </w:rPr>
        <w:t>2</w:t>
      </w:r>
      <w:r w:rsidRPr="00F67AE1">
        <w:rPr>
          <w:rFonts w:ascii="Times New Roman" w:hAnsi="Times New Roman"/>
          <w:sz w:val="28"/>
          <w:szCs w:val="28"/>
        </w:rPr>
        <w:t xml:space="preserve"> – k</w:t>
      </w:r>
      <w:r>
        <w:rPr>
          <w:rFonts w:ascii="Times New Roman" w:hAnsi="Times New Roman"/>
          <w:sz w:val="28"/>
          <w:szCs w:val="28"/>
          <w:vertAlign w:val="subscript"/>
          <w:lang w:val="en-US"/>
        </w:rPr>
        <w:t>N</w:t>
      </w:r>
      <w:r w:rsidRPr="00F67AE1">
        <w:rPr>
          <w:rFonts w:ascii="Times New Roman" w:hAnsi="Times New Roman"/>
          <w:sz w:val="28"/>
          <w:szCs w:val="28"/>
          <w:vertAlign w:val="subscript"/>
        </w:rPr>
        <w:t>2</w:t>
      </w:r>
      <w:r w:rsidRPr="00F67AE1">
        <w:rPr>
          <w:rFonts w:ascii="Times New Roman" w:hAnsi="Times New Roman"/>
          <w:sz w:val="28"/>
          <w:szCs w:val="28"/>
        </w:rPr>
        <w:t xml:space="preserve"> значение параметра выживаемости </w:t>
      </w:r>
      <w:r w:rsidRPr="00B779BE">
        <w:rPr>
          <w:rFonts w:ascii="Times New Roman" w:hAnsi="Times New Roman"/>
          <w:i/>
          <w:sz w:val="28"/>
          <w:szCs w:val="28"/>
        </w:rPr>
        <w:t>S. choleraesuis</w:t>
      </w:r>
      <w:r w:rsidRPr="00F67AE1">
        <w:rPr>
          <w:rFonts w:ascii="Times New Roman" w:hAnsi="Times New Roman"/>
          <w:sz w:val="28"/>
          <w:szCs w:val="28"/>
        </w:rPr>
        <w:t>, %;</w:t>
      </w:r>
    </w:p>
    <w:p w:rsidR="00606059" w:rsidRPr="00F67AE1" w:rsidRDefault="00606059" w:rsidP="000F392D">
      <w:pPr>
        <w:spacing w:after="0" w:line="360" w:lineRule="auto"/>
        <w:ind w:firstLine="709"/>
        <w:contextualSpacing/>
        <w:jc w:val="both"/>
        <w:rPr>
          <w:rFonts w:ascii="Times New Roman" w:hAnsi="Times New Roman"/>
          <w:sz w:val="28"/>
          <w:szCs w:val="28"/>
        </w:rPr>
      </w:pPr>
      <w:r w:rsidRPr="00A80A5D">
        <w:rPr>
          <w:rFonts w:ascii="Times New Roman" w:hAnsi="Times New Roman"/>
          <w:i/>
          <w:sz w:val="28"/>
          <w:szCs w:val="28"/>
          <w:lang w:val="en-US"/>
        </w:rPr>
        <w:t>y</w:t>
      </w:r>
      <w:r w:rsidRPr="00A80A5D">
        <w:rPr>
          <w:rFonts w:ascii="Times New Roman" w:hAnsi="Times New Roman"/>
          <w:i/>
          <w:sz w:val="28"/>
          <w:szCs w:val="28"/>
          <w:vertAlign w:val="subscript"/>
        </w:rPr>
        <w:t>3</w:t>
      </w:r>
      <w:r w:rsidRPr="00F67AE1">
        <w:rPr>
          <w:rFonts w:ascii="Times New Roman" w:hAnsi="Times New Roman"/>
          <w:sz w:val="28"/>
          <w:szCs w:val="28"/>
        </w:rPr>
        <w:t xml:space="preserve"> – k</w:t>
      </w:r>
      <w:r>
        <w:rPr>
          <w:rFonts w:ascii="Times New Roman" w:hAnsi="Times New Roman"/>
          <w:sz w:val="28"/>
          <w:szCs w:val="28"/>
          <w:vertAlign w:val="subscript"/>
          <w:lang w:val="en-US"/>
        </w:rPr>
        <w:t>N</w:t>
      </w:r>
      <w:r w:rsidRPr="00F67AE1">
        <w:rPr>
          <w:rFonts w:ascii="Times New Roman" w:hAnsi="Times New Roman"/>
          <w:sz w:val="28"/>
          <w:szCs w:val="28"/>
          <w:vertAlign w:val="subscript"/>
        </w:rPr>
        <w:t>3</w:t>
      </w:r>
      <w:r w:rsidRPr="00F67AE1">
        <w:rPr>
          <w:rFonts w:ascii="Times New Roman" w:hAnsi="Times New Roman"/>
          <w:sz w:val="28"/>
          <w:szCs w:val="28"/>
        </w:rPr>
        <w:t xml:space="preserve"> значение параметра выживаемости </w:t>
      </w:r>
      <w:r w:rsidRPr="00B779BE">
        <w:rPr>
          <w:rFonts w:ascii="Times New Roman" w:hAnsi="Times New Roman"/>
          <w:i/>
          <w:sz w:val="28"/>
          <w:szCs w:val="28"/>
        </w:rPr>
        <w:t>P. vulgaris</w:t>
      </w:r>
      <w:r w:rsidRPr="00F67AE1">
        <w:rPr>
          <w:rFonts w:ascii="Times New Roman" w:hAnsi="Times New Roman"/>
          <w:sz w:val="28"/>
          <w:szCs w:val="28"/>
        </w:rPr>
        <w:t>, %;</w:t>
      </w:r>
    </w:p>
    <w:p w:rsidR="00606059" w:rsidRPr="00F67AE1" w:rsidRDefault="00606059" w:rsidP="000F392D">
      <w:pPr>
        <w:spacing w:after="0" w:line="360" w:lineRule="auto"/>
        <w:ind w:firstLine="709"/>
        <w:contextualSpacing/>
        <w:jc w:val="both"/>
        <w:rPr>
          <w:rFonts w:ascii="Times New Roman" w:hAnsi="Times New Roman"/>
          <w:sz w:val="28"/>
          <w:szCs w:val="28"/>
        </w:rPr>
      </w:pPr>
      <w:r w:rsidRPr="00A80A5D">
        <w:rPr>
          <w:rFonts w:ascii="Times New Roman" w:hAnsi="Times New Roman"/>
          <w:i/>
          <w:sz w:val="28"/>
          <w:szCs w:val="28"/>
          <w:lang w:val="en-US"/>
        </w:rPr>
        <w:t>y</w:t>
      </w:r>
      <w:r w:rsidRPr="00A80A5D">
        <w:rPr>
          <w:rFonts w:ascii="Times New Roman" w:hAnsi="Times New Roman"/>
          <w:i/>
          <w:sz w:val="28"/>
          <w:szCs w:val="28"/>
          <w:vertAlign w:val="subscript"/>
        </w:rPr>
        <w:t>4</w:t>
      </w:r>
      <w:r w:rsidRPr="00F67AE1">
        <w:rPr>
          <w:rFonts w:ascii="Times New Roman" w:hAnsi="Times New Roman"/>
          <w:sz w:val="28"/>
          <w:szCs w:val="28"/>
        </w:rPr>
        <w:t xml:space="preserve"> – k</w:t>
      </w:r>
      <w:r>
        <w:rPr>
          <w:rFonts w:ascii="Times New Roman" w:hAnsi="Times New Roman"/>
          <w:sz w:val="28"/>
          <w:szCs w:val="28"/>
          <w:vertAlign w:val="subscript"/>
          <w:lang w:val="en-US"/>
        </w:rPr>
        <w:t>N</w:t>
      </w:r>
      <w:r w:rsidRPr="00A80A5D">
        <w:rPr>
          <w:rFonts w:ascii="Times New Roman" w:hAnsi="Times New Roman"/>
          <w:sz w:val="28"/>
          <w:szCs w:val="28"/>
          <w:vertAlign w:val="subscript"/>
        </w:rPr>
        <w:t>4</w:t>
      </w:r>
      <w:r w:rsidRPr="00F67AE1">
        <w:rPr>
          <w:rFonts w:ascii="Times New Roman" w:hAnsi="Times New Roman"/>
          <w:sz w:val="28"/>
          <w:szCs w:val="28"/>
        </w:rPr>
        <w:t xml:space="preserve"> значение параметра выживаемости </w:t>
      </w:r>
      <w:r w:rsidRPr="00F67AE1">
        <w:rPr>
          <w:rFonts w:ascii="Times New Roman" w:hAnsi="Times New Roman"/>
          <w:i/>
          <w:sz w:val="28"/>
          <w:szCs w:val="28"/>
        </w:rPr>
        <w:t>E. coli</w:t>
      </w:r>
      <w:r w:rsidRPr="00F67AE1">
        <w:rPr>
          <w:rFonts w:ascii="Times New Roman" w:hAnsi="Times New Roman"/>
          <w:sz w:val="28"/>
          <w:szCs w:val="28"/>
        </w:rPr>
        <w:t>, %.</w:t>
      </w:r>
    </w:p>
    <w:p w:rsidR="00606059" w:rsidRPr="00B779BE" w:rsidRDefault="00606059" w:rsidP="00F703CC">
      <w:pPr>
        <w:pStyle w:val="ad"/>
        <w:spacing w:after="0" w:line="360" w:lineRule="auto"/>
        <w:ind w:left="0" w:firstLine="709"/>
        <w:jc w:val="both"/>
        <w:rPr>
          <w:rFonts w:ascii="Times New Roman" w:hAnsi="Times New Roman"/>
          <w:sz w:val="28"/>
          <w:szCs w:val="28"/>
        </w:rPr>
      </w:pPr>
      <w:r w:rsidRPr="00B779BE">
        <w:rPr>
          <w:rFonts w:ascii="Times New Roman" w:hAnsi="Times New Roman"/>
          <w:sz w:val="28"/>
          <w:szCs w:val="28"/>
        </w:rPr>
        <w:t>Применение независимых переменных с неравными интервалами варьирования обосновано для опытов с микробиологическими объектами, так как максимальное отклонение отклика ожидается именно на 2-4-м уровнях, а максимальный эффект на последних уровнях. Использование первого уровня фактора, равного нулевому значению, обосновано необходимостью значительного числа контрольных замеров, которые используются для исходных данных при определении среднего значения параметра выживаемости. Таким образом, получаем матрицу для описательного эксперимента с двумя зависимыми переменными. Повторность опыта трехкратная. Экспериментальные данные представлены в таблице 1.</w:t>
      </w:r>
    </w:p>
    <w:p w:rsidR="00606059" w:rsidRPr="00D17CB8" w:rsidRDefault="00606059" w:rsidP="00F703CC">
      <w:pPr>
        <w:pStyle w:val="ad"/>
        <w:spacing w:after="0" w:line="360" w:lineRule="auto"/>
        <w:ind w:left="0" w:firstLine="709"/>
        <w:jc w:val="both"/>
        <w:rPr>
          <w:rFonts w:ascii="Times New Roman" w:hAnsi="Times New Roman"/>
          <w:sz w:val="28"/>
          <w:szCs w:val="28"/>
        </w:rPr>
      </w:pPr>
    </w:p>
    <w:p w:rsidR="00606059" w:rsidRPr="00D17CB8" w:rsidRDefault="00606059" w:rsidP="00F703CC">
      <w:pPr>
        <w:pStyle w:val="ad"/>
        <w:spacing w:after="0" w:line="360" w:lineRule="auto"/>
        <w:ind w:left="0" w:firstLine="709"/>
        <w:jc w:val="both"/>
        <w:rPr>
          <w:rFonts w:ascii="Times New Roman" w:hAnsi="Times New Roman"/>
          <w:sz w:val="28"/>
          <w:szCs w:val="28"/>
        </w:rPr>
      </w:pPr>
    </w:p>
    <w:p w:rsidR="00606059" w:rsidRPr="00D17CB8" w:rsidRDefault="00606059" w:rsidP="00F703CC">
      <w:pPr>
        <w:pStyle w:val="ad"/>
        <w:spacing w:after="0" w:line="360" w:lineRule="auto"/>
        <w:ind w:left="0" w:firstLine="709"/>
        <w:jc w:val="both"/>
        <w:rPr>
          <w:rFonts w:ascii="Times New Roman" w:hAnsi="Times New Roman"/>
          <w:sz w:val="28"/>
          <w:szCs w:val="28"/>
        </w:rPr>
      </w:pPr>
    </w:p>
    <w:p w:rsidR="00606059" w:rsidRPr="00D17CB8" w:rsidRDefault="00606059" w:rsidP="00F703CC">
      <w:pPr>
        <w:pStyle w:val="ad"/>
        <w:spacing w:after="0" w:line="360" w:lineRule="auto"/>
        <w:ind w:left="0" w:firstLine="709"/>
        <w:jc w:val="both"/>
        <w:rPr>
          <w:rFonts w:ascii="Times New Roman" w:hAnsi="Times New Roman"/>
          <w:sz w:val="28"/>
          <w:szCs w:val="28"/>
        </w:rPr>
      </w:pPr>
    </w:p>
    <w:p w:rsidR="00606059" w:rsidRPr="00D17CB8" w:rsidRDefault="00606059" w:rsidP="00F703CC">
      <w:pPr>
        <w:pStyle w:val="ad"/>
        <w:spacing w:after="0" w:line="360" w:lineRule="auto"/>
        <w:ind w:left="0" w:firstLine="709"/>
        <w:jc w:val="both"/>
        <w:rPr>
          <w:rFonts w:ascii="Times New Roman" w:hAnsi="Times New Roman"/>
          <w:sz w:val="28"/>
          <w:szCs w:val="28"/>
        </w:rPr>
      </w:pPr>
    </w:p>
    <w:p w:rsidR="00606059" w:rsidRPr="00D17CB8" w:rsidRDefault="00606059" w:rsidP="00F703CC">
      <w:pPr>
        <w:pStyle w:val="ad"/>
        <w:spacing w:after="0" w:line="360" w:lineRule="auto"/>
        <w:ind w:left="0" w:firstLine="709"/>
        <w:jc w:val="both"/>
        <w:rPr>
          <w:rFonts w:ascii="Times New Roman" w:hAnsi="Times New Roman"/>
          <w:sz w:val="28"/>
          <w:szCs w:val="28"/>
        </w:rPr>
      </w:pPr>
    </w:p>
    <w:p w:rsidR="00606059" w:rsidRPr="00D17CB8" w:rsidRDefault="00606059" w:rsidP="00F703CC">
      <w:pPr>
        <w:pStyle w:val="ad"/>
        <w:spacing w:after="0" w:line="360" w:lineRule="auto"/>
        <w:ind w:left="0" w:firstLine="709"/>
        <w:jc w:val="both"/>
        <w:rPr>
          <w:rFonts w:ascii="Times New Roman" w:hAnsi="Times New Roman"/>
          <w:sz w:val="28"/>
          <w:szCs w:val="28"/>
        </w:rPr>
      </w:pPr>
    </w:p>
    <w:p w:rsidR="00606059" w:rsidRPr="00D17CB8" w:rsidRDefault="00606059" w:rsidP="00F703CC">
      <w:pPr>
        <w:pStyle w:val="ad"/>
        <w:spacing w:after="0" w:line="360" w:lineRule="auto"/>
        <w:ind w:left="0" w:firstLine="709"/>
        <w:jc w:val="both"/>
        <w:rPr>
          <w:rFonts w:ascii="Times New Roman" w:hAnsi="Times New Roman"/>
          <w:sz w:val="28"/>
          <w:szCs w:val="28"/>
        </w:rPr>
      </w:pPr>
    </w:p>
    <w:p w:rsidR="00606059" w:rsidRPr="00B779BE" w:rsidRDefault="00606059" w:rsidP="000F392D">
      <w:pPr>
        <w:pStyle w:val="af8"/>
        <w:spacing w:line="276" w:lineRule="auto"/>
      </w:pPr>
      <w:r w:rsidRPr="00B779BE">
        <w:lastRenderedPageBreak/>
        <w:t>Таблица 1 – Экспериментальные данные влияния параметров электроозонирования на санитарно-показательные бактерии</w:t>
      </w:r>
    </w:p>
    <w:tbl>
      <w:tblPr>
        <w:tblW w:w="94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753"/>
        <w:gridCol w:w="915"/>
        <w:gridCol w:w="992"/>
        <w:gridCol w:w="1701"/>
        <w:gridCol w:w="1730"/>
        <w:gridCol w:w="1701"/>
        <w:gridCol w:w="1666"/>
      </w:tblGrid>
      <w:tr w:rsidR="00606059" w:rsidRPr="00B779BE" w:rsidTr="00D61619">
        <w:trPr>
          <w:jc w:val="center"/>
        </w:trPr>
        <w:tc>
          <w:tcPr>
            <w:tcW w:w="753" w:type="dxa"/>
            <w:vAlign w:val="center"/>
          </w:tcPr>
          <w:p w:rsidR="00606059" w:rsidRPr="0053743C" w:rsidRDefault="00606059" w:rsidP="000F392D">
            <w:pPr>
              <w:pStyle w:val="ad"/>
              <w:spacing w:after="0" w:line="240" w:lineRule="auto"/>
              <w:ind w:left="-56" w:right="-65"/>
              <w:jc w:val="center"/>
              <w:rPr>
                <w:rFonts w:ascii="Times New Roman" w:hAnsi="Times New Roman"/>
                <w:sz w:val="24"/>
                <w:szCs w:val="24"/>
              </w:rPr>
            </w:pPr>
            <w:r w:rsidRPr="0053743C">
              <w:rPr>
                <w:rFonts w:ascii="Times New Roman" w:hAnsi="Times New Roman"/>
                <w:sz w:val="24"/>
                <w:szCs w:val="24"/>
              </w:rPr>
              <w:t>№</w:t>
            </w:r>
          </w:p>
          <w:p w:rsidR="00606059" w:rsidRPr="0053743C" w:rsidRDefault="00606059" w:rsidP="000F392D">
            <w:pPr>
              <w:pStyle w:val="ad"/>
              <w:spacing w:after="0" w:line="240" w:lineRule="auto"/>
              <w:ind w:left="-56" w:right="-65"/>
              <w:jc w:val="center"/>
              <w:rPr>
                <w:rFonts w:ascii="Times New Roman" w:hAnsi="Times New Roman"/>
                <w:sz w:val="24"/>
                <w:szCs w:val="24"/>
                <w:lang w:val="en-US"/>
              </w:rPr>
            </w:pPr>
            <w:r w:rsidRPr="0053743C">
              <w:rPr>
                <w:rFonts w:ascii="Times New Roman" w:hAnsi="Times New Roman"/>
                <w:sz w:val="24"/>
                <w:szCs w:val="24"/>
              </w:rPr>
              <w:t>опыта</w:t>
            </w:r>
          </w:p>
        </w:tc>
        <w:tc>
          <w:tcPr>
            <w:tcW w:w="915" w:type="dxa"/>
            <w:vAlign w:val="center"/>
          </w:tcPr>
          <w:p w:rsidR="00606059" w:rsidRPr="0053743C" w:rsidRDefault="00606059" w:rsidP="000F392D">
            <w:pPr>
              <w:pStyle w:val="ad"/>
              <w:spacing w:after="0" w:line="240" w:lineRule="auto"/>
              <w:ind w:left="-56" w:right="-65"/>
              <w:jc w:val="center"/>
              <w:rPr>
                <w:rFonts w:ascii="Times New Roman" w:hAnsi="Times New Roman"/>
                <w:sz w:val="24"/>
                <w:szCs w:val="24"/>
              </w:rPr>
            </w:pPr>
            <w:r w:rsidRPr="0053743C">
              <w:rPr>
                <w:rFonts w:ascii="Times New Roman" w:hAnsi="Times New Roman"/>
                <w:sz w:val="24"/>
                <w:szCs w:val="24"/>
              </w:rPr>
              <w:t>Время обработки, мин</w:t>
            </w:r>
          </w:p>
        </w:tc>
        <w:tc>
          <w:tcPr>
            <w:tcW w:w="992" w:type="dxa"/>
            <w:vAlign w:val="center"/>
          </w:tcPr>
          <w:p w:rsidR="00606059" w:rsidRPr="0053743C" w:rsidRDefault="00606059" w:rsidP="000F392D">
            <w:pPr>
              <w:pStyle w:val="ad"/>
              <w:spacing w:after="0" w:line="240" w:lineRule="auto"/>
              <w:ind w:left="-56" w:right="-65"/>
              <w:jc w:val="center"/>
              <w:rPr>
                <w:rFonts w:ascii="Times New Roman" w:hAnsi="Times New Roman"/>
                <w:sz w:val="24"/>
                <w:szCs w:val="24"/>
              </w:rPr>
            </w:pPr>
            <w:r w:rsidRPr="0053743C">
              <w:rPr>
                <w:rFonts w:ascii="Times New Roman" w:hAnsi="Times New Roman"/>
                <w:sz w:val="24"/>
                <w:szCs w:val="24"/>
              </w:rPr>
              <w:t>Концентрация озона, мг/м</w:t>
            </w:r>
            <w:r w:rsidRPr="0053743C">
              <w:rPr>
                <w:rFonts w:ascii="Times New Roman" w:hAnsi="Times New Roman"/>
                <w:sz w:val="24"/>
                <w:szCs w:val="24"/>
                <w:vertAlign w:val="superscript"/>
              </w:rPr>
              <w:t>3</w:t>
            </w:r>
          </w:p>
        </w:tc>
        <w:tc>
          <w:tcPr>
            <w:tcW w:w="1701" w:type="dxa"/>
            <w:vAlign w:val="center"/>
          </w:tcPr>
          <w:p w:rsidR="00606059" w:rsidRPr="0053743C" w:rsidRDefault="00606059" w:rsidP="000F392D">
            <w:pPr>
              <w:pStyle w:val="ad"/>
              <w:spacing w:after="0" w:line="240" w:lineRule="auto"/>
              <w:ind w:left="-56" w:right="-65"/>
              <w:jc w:val="center"/>
              <w:rPr>
                <w:rFonts w:ascii="Times New Roman" w:hAnsi="Times New Roman"/>
                <w:sz w:val="24"/>
                <w:szCs w:val="24"/>
              </w:rPr>
            </w:pPr>
            <w:r w:rsidRPr="0053743C">
              <w:rPr>
                <w:rFonts w:ascii="Times New Roman" w:hAnsi="Times New Roman"/>
                <w:sz w:val="24"/>
                <w:szCs w:val="24"/>
              </w:rPr>
              <w:t>Выживаемость</w:t>
            </w:r>
          </w:p>
          <w:p w:rsidR="00606059" w:rsidRPr="0053743C" w:rsidRDefault="00606059" w:rsidP="000F392D">
            <w:pPr>
              <w:pStyle w:val="ad"/>
              <w:spacing w:after="0" w:line="240" w:lineRule="auto"/>
              <w:ind w:left="-56" w:right="-65"/>
              <w:jc w:val="center"/>
              <w:rPr>
                <w:rFonts w:ascii="Times New Roman" w:hAnsi="Times New Roman"/>
                <w:sz w:val="24"/>
                <w:szCs w:val="24"/>
              </w:rPr>
            </w:pPr>
            <w:r w:rsidRPr="0053743C">
              <w:rPr>
                <w:rFonts w:ascii="Times New Roman" w:hAnsi="Times New Roman"/>
                <w:i/>
                <w:sz w:val="24"/>
                <w:szCs w:val="24"/>
              </w:rPr>
              <w:t>S. aureus, %</w:t>
            </w:r>
          </w:p>
        </w:tc>
        <w:tc>
          <w:tcPr>
            <w:tcW w:w="1730" w:type="dxa"/>
            <w:vAlign w:val="center"/>
          </w:tcPr>
          <w:p w:rsidR="00606059" w:rsidRPr="0053743C" w:rsidRDefault="00606059" w:rsidP="000F392D">
            <w:pPr>
              <w:pStyle w:val="ad"/>
              <w:spacing w:after="0" w:line="240" w:lineRule="auto"/>
              <w:ind w:left="-56" w:right="-65"/>
              <w:jc w:val="center"/>
              <w:rPr>
                <w:rFonts w:ascii="Times New Roman" w:hAnsi="Times New Roman"/>
                <w:sz w:val="24"/>
                <w:szCs w:val="24"/>
              </w:rPr>
            </w:pPr>
            <w:r w:rsidRPr="0053743C">
              <w:rPr>
                <w:rFonts w:ascii="Times New Roman" w:hAnsi="Times New Roman"/>
                <w:sz w:val="24"/>
                <w:szCs w:val="24"/>
              </w:rPr>
              <w:t>Выживаемость</w:t>
            </w:r>
          </w:p>
          <w:p w:rsidR="00606059" w:rsidRPr="0053743C" w:rsidRDefault="00606059" w:rsidP="000F392D">
            <w:pPr>
              <w:pStyle w:val="ad"/>
              <w:spacing w:after="0" w:line="240" w:lineRule="auto"/>
              <w:ind w:left="-56" w:right="-65"/>
              <w:jc w:val="center"/>
              <w:rPr>
                <w:rFonts w:ascii="Times New Roman" w:hAnsi="Times New Roman"/>
                <w:sz w:val="24"/>
                <w:szCs w:val="24"/>
              </w:rPr>
            </w:pPr>
            <w:r w:rsidRPr="0053743C">
              <w:rPr>
                <w:rFonts w:ascii="Times New Roman" w:hAnsi="Times New Roman"/>
                <w:i/>
                <w:sz w:val="24"/>
                <w:szCs w:val="24"/>
              </w:rPr>
              <w:t xml:space="preserve">S. </w:t>
            </w:r>
            <w:r w:rsidRPr="0053743C">
              <w:rPr>
                <w:rFonts w:ascii="Times New Roman" w:hAnsi="Times New Roman"/>
                <w:i/>
                <w:sz w:val="24"/>
                <w:szCs w:val="24"/>
                <w:lang w:val="en-US"/>
              </w:rPr>
              <w:t>choleraesuis</w:t>
            </w:r>
            <w:r w:rsidRPr="0053743C">
              <w:rPr>
                <w:rFonts w:ascii="Times New Roman" w:hAnsi="Times New Roman"/>
                <w:i/>
                <w:sz w:val="24"/>
                <w:szCs w:val="24"/>
              </w:rPr>
              <w:t>, %</w:t>
            </w:r>
          </w:p>
        </w:tc>
        <w:tc>
          <w:tcPr>
            <w:tcW w:w="1701" w:type="dxa"/>
            <w:vAlign w:val="center"/>
          </w:tcPr>
          <w:p w:rsidR="00606059" w:rsidRPr="0053743C" w:rsidRDefault="00606059" w:rsidP="000F392D">
            <w:pPr>
              <w:pStyle w:val="ad"/>
              <w:spacing w:after="0" w:line="240" w:lineRule="auto"/>
              <w:ind w:left="-56" w:right="-65"/>
              <w:jc w:val="center"/>
              <w:rPr>
                <w:rFonts w:ascii="Times New Roman" w:hAnsi="Times New Roman"/>
                <w:sz w:val="24"/>
                <w:szCs w:val="24"/>
              </w:rPr>
            </w:pPr>
            <w:r w:rsidRPr="0053743C">
              <w:rPr>
                <w:rFonts w:ascii="Times New Roman" w:hAnsi="Times New Roman"/>
                <w:sz w:val="24"/>
                <w:szCs w:val="24"/>
              </w:rPr>
              <w:t>Выживаемость</w:t>
            </w:r>
          </w:p>
          <w:p w:rsidR="00606059" w:rsidRPr="0053743C" w:rsidRDefault="00606059" w:rsidP="000F392D">
            <w:pPr>
              <w:pStyle w:val="ad"/>
              <w:spacing w:after="0" w:line="240" w:lineRule="auto"/>
              <w:ind w:left="-56" w:right="-65"/>
              <w:jc w:val="center"/>
              <w:rPr>
                <w:rFonts w:ascii="Times New Roman" w:hAnsi="Times New Roman"/>
                <w:i/>
                <w:sz w:val="24"/>
                <w:szCs w:val="24"/>
              </w:rPr>
            </w:pPr>
            <w:r w:rsidRPr="0053743C">
              <w:rPr>
                <w:rFonts w:ascii="Times New Roman" w:hAnsi="Times New Roman"/>
                <w:i/>
                <w:sz w:val="24"/>
                <w:szCs w:val="24"/>
              </w:rPr>
              <w:t>P.</w:t>
            </w:r>
            <w:r w:rsidRPr="0053743C">
              <w:rPr>
                <w:rFonts w:ascii="Times New Roman" w:hAnsi="Times New Roman"/>
                <w:sz w:val="24"/>
                <w:szCs w:val="24"/>
              </w:rPr>
              <w:t xml:space="preserve"> </w:t>
            </w:r>
            <w:r w:rsidRPr="0053743C">
              <w:rPr>
                <w:rFonts w:ascii="Times New Roman" w:hAnsi="Times New Roman"/>
                <w:i/>
                <w:sz w:val="24"/>
                <w:szCs w:val="24"/>
                <w:lang w:val="en-US"/>
              </w:rPr>
              <w:t>vulgaris</w:t>
            </w:r>
            <w:r w:rsidRPr="0053743C">
              <w:rPr>
                <w:rFonts w:ascii="Times New Roman" w:hAnsi="Times New Roman"/>
                <w:i/>
                <w:sz w:val="24"/>
                <w:szCs w:val="24"/>
              </w:rPr>
              <w:t xml:space="preserve">, </w:t>
            </w:r>
          </w:p>
          <w:p w:rsidR="00606059" w:rsidRPr="0053743C" w:rsidRDefault="00606059" w:rsidP="000F392D">
            <w:pPr>
              <w:pStyle w:val="ad"/>
              <w:spacing w:after="0" w:line="240" w:lineRule="auto"/>
              <w:ind w:left="-56" w:right="-65"/>
              <w:jc w:val="center"/>
              <w:rPr>
                <w:rFonts w:ascii="Times New Roman" w:hAnsi="Times New Roman"/>
                <w:sz w:val="24"/>
                <w:szCs w:val="24"/>
              </w:rPr>
            </w:pPr>
            <w:r w:rsidRPr="0053743C">
              <w:rPr>
                <w:rFonts w:ascii="Times New Roman" w:hAnsi="Times New Roman"/>
                <w:i/>
                <w:sz w:val="24"/>
                <w:szCs w:val="24"/>
              </w:rPr>
              <w:t>%</w:t>
            </w:r>
          </w:p>
        </w:tc>
        <w:tc>
          <w:tcPr>
            <w:tcW w:w="1666" w:type="dxa"/>
            <w:vAlign w:val="center"/>
          </w:tcPr>
          <w:p w:rsidR="00606059" w:rsidRPr="0053743C" w:rsidRDefault="00606059" w:rsidP="000F392D">
            <w:pPr>
              <w:pStyle w:val="ad"/>
              <w:spacing w:after="0" w:line="240" w:lineRule="auto"/>
              <w:ind w:left="-56" w:right="-65"/>
              <w:jc w:val="center"/>
              <w:rPr>
                <w:rFonts w:ascii="Times New Roman" w:hAnsi="Times New Roman"/>
                <w:sz w:val="24"/>
                <w:szCs w:val="24"/>
              </w:rPr>
            </w:pPr>
            <w:r w:rsidRPr="0053743C">
              <w:rPr>
                <w:rFonts w:ascii="Times New Roman" w:hAnsi="Times New Roman"/>
                <w:sz w:val="24"/>
                <w:szCs w:val="24"/>
              </w:rPr>
              <w:t>Выживаемость</w:t>
            </w:r>
          </w:p>
          <w:p w:rsidR="00606059" w:rsidRPr="0053743C" w:rsidRDefault="00606059" w:rsidP="000F392D">
            <w:pPr>
              <w:pStyle w:val="ad"/>
              <w:spacing w:after="0" w:line="240" w:lineRule="auto"/>
              <w:ind w:left="-56" w:right="-65"/>
              <w:jc w:val="center"/>
              <w:rPr>
                <w:rFonts w:ascii="Times New Roman" w:hAnsi="Times New Roman"/>
                <w:sz w:val="24"/>
                <w:szCs w:val="24"/>
              </w:rPr>
            </w:pPr>
            <w:r w:rsidRPr="0053743C">
              <w:rPr>
                <w:rFonts w:ascii="Times New Roman" w:hAnsi="Times New Roman"/>
                <w:i/>
                <w:sz w:val="24"/>
                <w:szCs w:val="24"/>
              </w:rPr>
              <w:t>E. coli, %</w:t>
            </w:r>
          </w:p>
        </w:tc>
      </w:tr>
      <w:tr w:rsidR="00606059" w:rsidRPr="00B779BE" w:rsidTr="00D61619">
        <w:trPr>
          <w:jc w:val="center"/>
        </w:trPr>
        <w:tc>
          <w:tcPr>
            <w:tcW w:w="753" w:type="dxa"/>
            <w:vAlign w:val="center"/>
          </w:tcPr>
          <w:p w:rsidR="00606059" w:rsidRPr="00B779BE" w:rsidRDefault="00606059" w:rsidP="000F392D">
            <w:pPr>
              <w:pStyle w:val="ad"/>
              <w:spacing w:after="0" w:line="240" w:lineRule="auto"/>
              <w:ind w:left="-56" w:right="-65"/>
              <w:jc w:val="center"/>
              <w:rPr>
                <w:rFonts w:ascii="Times New Roman" w:hAnsi="Times New Roman"/>
                <w:sz w:val="24"/>
                <w:szCs w:val="24"/>
              </w:rPr>
            </w:pPr>
            <w:r w:rsidRPr="00B779BE">
              <w:rPr>
                <w:rFonts w:ascii="Times New Roman" w:hAnsi="Times New Roman"/>
                <w:sz w:val="24"/>
                <w:szCs w:val="24"/>
              </w:rPr>
              <w:t>1</w:t>
            </w:r>
          </w:p>
        </w:tc>
        <w:tc>
          <w:tcPr>
            <w:tcW w:w="915"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15</w:t>
            </w:r>
          </w:p>
        </w:tc>
        <w:tc>
          <w:tcPr>
            <w:tcW w:w="992"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7</w:t>
            </w:r>
          </w:p>
        </w:tc>
        <w:tc>
          <w:tcPr>
            <w:tcW w:w="1701"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35</w:t>
            </w:r>
          </w:p>
        </w:tc>
        <w:tc>
          <w:tcPr>
            <w:tcW w:w="1730"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70</w:t>
            </w:r>
          </w:p>
        </w:tc>
        <w:tc>
          <w:tcPr>
            <w:tcW w:w="1701"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61</w:t>
            </w:r>
          </w:p>
        </w:tc>
        <w:tc>
          <w:tcPr>
            <w:tcW w:w="1666"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75</w:t>
            </w:r>
          </w:p>
        </w:tc>
      </w:tr>
      <w:tr w:rsidR="00606059" w:rsidRPr="00B779BE" w:rsidTr="00D61619">
        <w:trPr>
          <w:jc w:val="center"/>
        </w:trPr>
        <w:tc>
          <w:tcPr>
            <w:tcW w:w="753" w:type="dxa"/>
            <w:vAlign w:val="center"/>
          </w:tcPr>
          <w:p w:rsidR="00606059" w:rsidRPr="00B779BE" w:rsidRDefault="00606059" w:rsidP="000F392D">
            <w:pPr>
              <w:pStyle w:val="ad"/>
              <w:spacing w:after="0" w:line="240" w:lineRule="auto"/>
              <w:ind w:left="-56" w:right="-65"/>
              <w:jc w:val="center"/>
              <w:rPr>
                <w:rFonts w:ascii="Times New Roman" w:hAnsi="Times New Roman"/>
                <w:sz w:val="24"/>
                <w:szCs w:val="24"/>
              </w:rPr>
            </w:pPr>
            <w:r w:rsidRPr="00B779BE">
              <w:rPr>
                <w:rFonts w:ascii="Times New Roman" w:hAnsi="Times New Roman"/>
                <w:sz w:val="24"/>
                <w:szCs w:val="24"/>
              </w:rPr>
              <w:t>2</w:t>
            </w:r>
          </w:p>
        </w:tc>
        <w:tc>
          <w:tcPr>
            <w:tcW w:w="915"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30</w:t>
            </w:r>
          </w:p>
        </w:tc>
        <w:tc>
          <w:tcPr>
            <w:tcW w:w="992"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7</w:t>
            </w:r>
          </w:p>
        </w:tc>
        <w:tc>
          <w:tcPr>
            <w:tcW w:w="1701"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15</w:t>
            </w:r>
          </w:p>
        </w:tc>
        <w:tc>
          <w:tcPr>
            <w:tcW w:w="1730"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54</w:t>
            </w:r>
          </w:p>
        </w:tc>
        <w:tc>
          <w:tcPr>
            <w:tcW w:w="1701"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35</w:t>
            </w:r>
          </w:p>
        </w:tc>
        <w:tc>
          <w:tcPr>
            <w:tcW w:w="1666"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47</w:t>
            </w:r>
          </w:p>
        </w:tc>
      </w:tr>
      <w:tr w:rsidR="00606059" w:rsidRPr="00B779BE" w:rsidTr="00D61619">
        <w:trPr>
          <w:jc w:val="center"/>
        </w:trPr>
        <w:tc>
          <w:tcPr>
            <w:tcW w:w="753" w:type="dxa"/>
            <w:vAlign w:val="center"/>
          </w:tcPr>
          <w:p w:rsidR="00606059" w:rsidRPr="00B779BE" w:rsidRDefault="00606059" w:rsidP="000F392D">
            <w:pPr>
              <w:pStyle w:val="ad"/>
              <w:spacing w:after="0" w:line="240" w:lineRule="auto"/>
              <w:ind w:left="-56" w:right="-65"/>
              <w:jc w:val="center"/>
              <w:rPr>
                <w:rFonts w:ascii="Times New Roman" w:hAnsi="Times New Roman"/>
                <w:sz w:val="24"/>
                <w:szCs w:val="24"/>
              </w:rPr>
            </w:pPr>
            <w:r w:rsidRPr="00B779BE">
              <w:rPr>
                <w:rFonts w:ascii="Times New Roman" w:hAnsi="Times New Roman"/>
                <w:sz w:val="24"/>
                <w:szCs w:val="24"/>
              </w:rPr>
              <w:t>3</w:t>
            </w:r>
          </w:p>
        </w:tc>
        <w:tc>
          <w:tcPr>
            <w:tcW w:w="915"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60</w:t>
            </w:r>
          </w:p>
        </w:tc>
        <w:tc>
          <w:tcPr>
            <w:tcW w:w="992"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7</w:t>
            </w:r>
          </w:p>
        </w:tc>
        <w:tc>
          <w:tcPr>
            <w:tcW w:w="1701"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5</w:t>
            </w:r>
          </w:p>
        </w:tc>
        <w:tc>
          <w:tcPr>
            <w:tcW w:w="1730"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18</w:t>
            </w:r>
          </w:p>
        </w:tc>
        <w:tc>
          <w:tcPr>
            <w:tcW w:w="1701"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9</w:t>
            </w:r>
          </w:p>
        </w:tc>
        <w:tc>
          <w:tcPr>
            <w:tcW w:w="1666"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39</w:t>
            </w:r>
          </w:p>
        </w:tc>
      </w:tr>
      <w:tr w:rsidR="00606059" w:rsidRPr="00B779BE" w:rsidTr="00D61619">
        <w:trPr>
          <w:jc w:val="center"/>
        </w:trPr>
        <w:tc>
          <w:tcPr>
            <w:tcW w:w="753" w:type="dxa"/>
            <w:vAlign w:val="center"/>
          </w:tcPr>
          <w:p w:rsidR="00606059" w:rsidRPr="00B779BE" w:rsidRDefault="00606059" w:rsidP="000F392D">
            <w:pPr>
              <w:pStyle w:val="ad"/>
              <w:spacing w:after="0" w:line="240" w:lineRule="auto"/>
              <w:ind w:left="-56" w:right="-65"/>
              <w:jc w:val="center"/>
              <w:rPr>
                <w:rFonts w:ascii="Times New Roman" w:hAnsi="Times New Roman"/>
                <w:sz w:val="24"/>
                <w:szCs w:val="24"/>
              </w:rPr>
            </w:pPr>
            <w:r w:rsidRPr="00B779BE">
              <w:rPr>
                <w:rFonts w:ascii="Times New Roman" w:hAnsi="Times New Roman"/>
                <w:sz w:val="24"/>
                <w:szCs w:val="24"/>
              </w:rPr>
              <w:t>4</w:t>
            </w:r>
          </w:p>
        </w:tc>
        <w:tc>
          <w:tcPr>
            <w:tcW w:w="915"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120</w:t>
            </w:r>
          </w:p>
        </w:tc>
        <w:tc>
          <w:tcPr>
            <w:tcW w:w="992"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7</w:t>
            </w:r>
          </w:p>
        </w:tc>
        <w:tc>
          <w:tcPr>
            <w:tcW w:w="1701"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0</w:t>
            </w:r>
          </w:p>
        </w:tc>
        <w:tc>
          <w:tcPr>
            <w:tcW w:w="1730"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5</w:t>
            </w:r>
          </w:p>
        </w:tc>
        <w:tc>
          <w:tcPr>
            <w:tcW w:w="1701"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1</w:t>
            </w:r>
          </w:p>
        </w:tc>
        <w:tc>
          <w:tcPr>
            <w:tcW w:w="1666"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19</w:t>
            </w:r>
          </w:p>
        </w:tc>
      </w:tr>
      <w:tr w:rsidR="00606059" w:rsidRPr="00B779BE" w:rsidTr="00D61619">
        <w:trPr>
          <w:jc w:val="center"/>
        </w:trPr>
        <w:tc>
          <w:tcPr>
            <w:tcW w:w="753" w:type="dxa"/>
            <w:vAlign w:val="center"/>
          </w:tcPr>
          <w:p w:rsidR="00606059" w:rsidRPr="00B779BE" w:rsidRDefault="00606059" w:rsidP="000F392D">
            <w:pPr>
              <w:pStyle w:val="ad"/>
              <w:spacing w:after="0" w:line="240" w:lineRule="auto"/>
              <w:ind w:left="-56" w:right="-65"/>
              <w:jc w:val="center"/>
              <w:rPr>
                <w:rFonts w:ascii="Times New Roman" w:hAnsi="Times New Roman"/>
                <w:sz w:val="24"/>
                <w:szCs w:val="24"/>
              </w:rPr>
            </w:pPr>
            <w:r w:rsidRPr="00B779BE">
              <w:rPr>
                <w:rFonts w:ascii="Times New Roman" w:hAnsi="Times New Roman"/>
                <w:sz w:val="24"/>
                <w:szCs w:val="24"/>
              </w:rPr>
              <w:t>5</w:t>
            </w:r>
          </w:p>
        </w:tc>
        <w:tc>
          <w:tcPr>
            <w:tcW w:w="915"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15</w:t>
            </w:r>
          </w:p>
        </w:tc>
        <w:tc>
          <w:tcPr>
            <w:tcW w:w="992"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12</w:t>
            </w:r>
          </w:p>
        </w:tc>
        <w:tc>
          <w:tcPr>
            <w:tcW w:w="1701"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22</w:t>
            </w:r>
          </w:p>
        </w:tc>
        <w:tc>
          <w:tcPr>
            <w:tcW w:w="1730"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44</w:t>
            </w:r>
          </w:p>
        </w:tc>
        <w:tc>
          <w:tcPr>
            <w:tcW w:w="1701"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43</w:t>
            </w:r>
          </w:p>
        </w:tc>
        <w:tc>
          <w:tcPr>
            <w:tcW w:w="1666"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61</w:t>
            </w:r>
          </w:p>
        </w:tc>
      </w:tr>
      <w:tr w:rsidR="00606059" w:rsidRPr="00B779BE" w:rsidTr="00D61619">
        <w:trPr>
          <w:jc w:val="center"/>
        </w:trPr>
        <w:tc>
          <w:tcPr>
            <w:tcW w:w="753" w:type="dxa"/>
            <w:vAlign w:val="center"/>
          </w:tcPr>
          <w:p w:rsidR="00606059" w:rsidRPr="00B779BE" w:rsidRDefault="00606059" w:rsidP="000F392D">
            <w:pPr>
              <w:pStyle w:val="ad"/>
              <w:spacing w:after="0" w:line="240" w:lineRule="auto"/>
              <w:ind w:left="-56" w:right="-65"/>
              <w:jc w:val="center"/>
              <w:rPr>
                <w:rFonts w:ascii="Times New Roman" w:hAnsi="Times New Roman"/>
                <w:sz w:val="24"/>
                <w:szCs w:val="24"/>
              </w:rPr>
            </w:pPr>
            <w:r w:rsidRPr="00B779BE">
              <w:rPr>
                <w:rFonts w:ascii="Times New Roman" w:hAnsi="Times New Roman"/>
                <w:sz w:val="24"/>
                <w:szCs w:val="24"/>
              </w:rPr>
              <w:t>6</w:t>
            </w:r>
          </w:p>
        </w:tc>
        <w:tc>
          <w:tcPr>
            <w:tcW w:w="915"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30</w:t>
            </w:r>
          </w:p>
        </w:tc>
        <w:tc>
          <w:tcPr>
            <w:tcW w:w="992"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12</w:t>
            </w:r>
          </w:p>
        </w:tc>
        <w:tc>
          <w:tcPr>
            <w:tcW w:w="1701"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10</w:t>
            </w:r>
          </w:p>
        </w:tc>
        <w:tc>
          <w:tcPr>
            <w:tcW w:w="1730"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36</w:t>
            </w:r>
          </w:p>
        </w:tc>
        <w:tc>
          <w:tcPr>
            <w:tcW w:w="1701"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17</w:t>
            </w:r>
          </w:p>
        </w:tc>
        <w:tc>
          <w:tcPr>
            <w:tcW w:w="1666"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20</w:t>
            </w:r>
          </w:p>
        </w:tc>
      </w:tr>
      <w:tr w:rsidR="00606059" w:rsidRPr="00B779BE" w:rsidTr="00D61619">
        <w:trPr>
          <w:jc w:val="center"/>
        </w:trPr>
        <w:tc>
          <w:tcPr>
            <w:tcW w:w="753" w:type="dxa"/>
            <w:vAlign w:val="center"/>
          </w:tcPr>
          <w:p w:rsidR="00606059" w:rsidRPr="00B779BE" w:rsidRDefault="00606059" w:rsidP="000F392D">
            <w:pPr>
              <w:pStyle w:val="ad"/>
              <w:spacing w:after="0" w:line="240" w:lineRule="auto"/>
              <w:ind w:left="-56" w:right="-65"/>
              <w:jc w:val="center"/>
              <w:rPr>
                <w:rFonts w:ascii="Times New Roman" w:hAnsi="Times New Roman"/>
                <w:sz w:val="24"/>
                <w:szCs w:val="24"/>
              </w:rPr>
            </w:pPr>
            <w:r w:rsidRPr="00B779BE">
              <w:rPr>
                <w:rFonts w:ascii="Times New Roman" w:hAnsi="Times New Roman"/>
                <w:sz w:val="24"/>
                <w:szCs w:val="24"/>
              </w:rPr>
              <w:t>7</w:t>
            </w:r>
          </w:p>
        </w:tc>
        <w:tc>
          <w:tcPr>
            <w:tcW w:w="915"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60</w:t>
            </w:r>
          </w:p>
        </w:tc>
        <w:tc>
          <w:tcPr>
            <w:tcW w:w="992"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12</w:t>
            </w:r>
          </w:p>
        </w:tc>
        <w:tc>
          <w:tcPr>
            <w:tcW w:w="1701"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0</w:t>
            </w:r>
          </w:p>
        </w:tc>
        <w:tc>
          <w:tcPr>
            <w:tcW w:w="1730"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10</w:t>
            </w:r>
          </w:p>
        </w:tc>
        <w:tc>
          <w:tcPr>
            <w:tcW w:w="1701"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9</w:t>
            </w:r>
          </w:p>
        </w:tc>
        <w:tc>
          <w:tcPr>
            <w:tcW w:w="1666"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15</w:t>
            </w:r>
          </w:p>
        </w:tc>
      </w:tr>
      <w:tr w:rsidR="00606059" w:rsidRPr="00B779BE" w:rsidTr="00D61619">
        <w:trPr>
          <w:jc w:val="center"/>
        </w:trPr>
        <w:tc>
          <w:tcPr>
            <w:tcW w:w="753" w:type="dxa"/>
            <w:vAlign w:val="center"/>
          </w:tcPr>
          <w:p w:rsidR="00606059" w:rsidRPr="00B779BE" w:rsidRDefault="00606059" w:rsidP="000F392D">
            <w:pPr>
              <w:pStyle w:val="ad"/>
              <w:spacing w:after="0" w:line="240" w:lineRule="auto"/>
              <w:ind w:left="-56" w:right="-65"/>
              <w:jc w:val="center"/>
              <w:rPr>
                <w:rFonts w:ascii="Times New Roman" w:hAnsi="Times New Roman"/>
                <w:sz w:val="24"/>
                <w:szCs w:val="24"/>
              </w:rPr>
            </w:pPr>
            <w:r w:rsidRPr="00B779BE">
              <w:rPr>
                <w:rFonts w:ascii="Times New Roman" w:hAnsi="Times New Roman"/>
                <w:sz w:val="24"/>
                <w:szCs w:val="24"/>
              </w:rPr>
              <w:t>8</w:t>
            </w:r>
          </w:p>
        </w:tc>
        <w:tc>
          <w:tcPr>
            <w:tcW w:w="915"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120</w:t>
            </w:r>
          </w:p>
        </w:tc>
        <w:tc>
          <w:tcPr>
            <w:tcW w:w="992"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12</w:t>
            </w:r>
          </w:p>
        </w:tc>
        <w:tc>
          <w:tcPr>
            <w:tcW w:w="1701"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0</w:t>
            </w:r>
          </w:p>
        </w:tc>
        <w:tc>
          <w:tcPr>
            <w:tcW w:w="1730"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1</w:t>
            </w:r>
          </w:p>
        </w:tc>
        <w:tc>
          <w:tcPr>
            <w:tcW w:w="1701"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0</w:t>
            </w:r>
          </w:p>
        </w:tc>
        <w:tc>
          <w:tcPr>
            <w:tcW w:w="1666"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7</w:t>
            </w:r>
          </w:p>
        </w:tc>
      </w:tr>
      <w:tr w:rsidR="00606059" w:rsidRPr="00B779BE" w:rsidTr="00D61619">
        <w:trPr>
          <w:jc w:val="center"/>
        </w:trPr>
        <w:tc>
          <w:tcPr>
            <w:tcW w:w="753" w:type="dxa"/>
            <w:vAlign w:val="center"/>
          </w:tcPr>
          <w:p w:rsidR="00606059" w:rsidRPr="00B779BE" w:rsidRDefault="00606059" w:rsidP="000F392D">
            <w:pPr>
              <w:pStyle w:val="ad"/>
              <w:spacing w:after="0" w:line="240" w:lineRule="auto"/>
              <w:ind w:left="-56" w:right="-65"/>
              <w:jc w:val="center"/>
              <w:rPr>
                <w:rFonts w:ascii="Times New Roman" w:hAnsi="Times New Roman"/>
                <w:sz w:val="24"/>
                <w:szCs w:val="24"/>
              </w:rPr>
            </w:pPr>
            <w:r w:rsidRPr="00B779BE">
              <w:rPr>
                <w:rFonts w:ascii="Times New Roman" w:hAnsi="Times New Roman"/>
                <w:sz w:val="24"/>
                <w:szCs w:val="24"/>
              </w:rPr>
              <w:t>9</w:t>
            </w:r>
          </w:p>
        </w:tc>
        <w:tc>
          <w:tcPr>
            <w:tcW w:w="915"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15</w:t>
            </w:r>
          </w:p>
        </w:tc>
        <w:tc>
          <w:tcPr>
            <w:tcW w:w="992"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25</w:t>
            </w:r>
          </w:p>
        </w:tc>
        <w:tc>
          <w:tcPr>
            <w:tcW w:w="1701"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4</w:t>
            </w:r>
          </w:p>
        </w:tc>
        <w:tc>
          <w:tcPr>
            <w:tcW w:w="1730"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26</w:t>
            </w:r>
          </w:p>
        </w:tc>
        <w:tc>
          <w:tcPr>
            <w:tcW w:w="1701"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10</w:t>
            </w:r>
          </w:p>
        </w:tc>
        <w:tc>
          <w:tcPr>
            <w:tcW w:w="1666"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43</w:t>
            </w:r>
          </w:p>
        </w:tc>
      </w:tr>
      <w:tr w:rsidR="00606059" w:rsidRPr="00B779BE" w:rsidTr="00D61619">
        <w:trPr>
          <w:jc w:val="center"/>
        </w:trPr>
        <w:tc>
          <w:tcPr>
            <w:tcW w:w="753" w:type="dxa"/>
            <w:vAlign w:val="center"/>
          </w:tcPr>
          <w:p w:rsidR="00606059" w:rsidRPr="00B779BE" w:rsidRDefault="00606059" w:rsidP="000F392D">
            <w:pPr>
              <w:pStyle w:val="ad"/>
              <w:spacing w:after="0" w:line="240" w:lineRule="auto"/>
              <w:ind w:left="-56" w:right="-65"/>
              <w:jc w:val="center"/>
              <w:rPr>
                <w:rFonts w:ascii="Times New Roman" w:hAnsi="Times New Roman"/>
                <w:sz w:val="24"/>
                <w:szCs w:val="24"/>
              </w:rPr>
            </w:pPr>
            <w:r w:rsidRPr="00B779BE">
              <w:rPr>
                <w:rFonts w:ascii="Times New Roman" w:hAnsi="Times New Roman"/>
                <w:sz w:val="24"/>
                <w:szCs w:val="24"/>
              </w:rPr>
              <w:t>10</w:t>
            </w:r>
          </w:p>
        </w:tc>
        <w:tc>
          <w:tcPr>
            <w:tcW w:w="915"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30</w:t>
            </w:r>
          </w:p>
        </w:tc>
        <w:tc>
          <w:tcPr>
            <w:tcW w:w="992"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25</w:t>
            </w:r>
          </w:p>
        </w:tc>
        <w:tc>
          <w:tcPr>
            <w:tcW w:w="1701"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0</w:t>
            </w:r>
          </w:p>
        </w:tc>
        <w:tc>
          <w:tcPr>
            <w:tcW w:w="1730"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13</w:t>
            </w:r>
          </w:p>
        </w:tc>
        <w:tc>
          <w:tcPr>
            <w:tcW w:w="1701"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6</w:t>
            </w:r>
          </w:p>
        </w:tc>
        <w:tc>
          <w:tcPr>
            <w:tcW w:w="1666"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10</w:t>
            </w:r>
          </w:p>
        </w:tc>
      </w:tr>
      <w:tr w:rsidR="00606059" w:rsidRPr="00B779BE" w:rsidTr="00D61619">
        <w:trPr>
          <w:jc w:val="center"/>
        </w:trPr>
        <w:tc>
          <w:tcPr>
            <w:tcW w:w="753" w:type="dxa"/>
            <w:vAlign w:val="center"/>
          </w:tcPr>
          <w:p w:rsidR="00606059" w:rsidRPr="00B779BE" w:rsidRDefault="00606059" w:rsidP="000F392D">
            <w:pPr>
              <w:pStyle w:val="ad"/>
              <w:spacing w:after="0" w:line="240" w:lineRule="auto"/>
              <w:ind w:left="-56" w:right="-65"/>
              <w:jc w:val="center"/>
              <w:rPr>
                <w:rFonts w:ascii="Times New Roman" w:hAnsi="Times New Roman"/>
                <w:sz w:val="24"/>
                <w:szCs w:val="24"/>
              </w:rPr>
            </w:pPr>
            <w:r w:rsidRPr="00B779BE">
              <w:rPr>
                <w:rFonts w:ascii="Times New Roman" w:hAnsi="Times New Roman"/>
                <w:sz w:val="24"/>
                <w:szCs w:val="24"/>
              </w:rPr>
              <w:t>11</w:t>
            </w:r>
          </w:p>
        </w:tc>
        <w:tc>
          <w:tcPr>
            <w:tcW w:w="915"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60</w:t>
            </w:r>
          </w:p>
        </w:tc>
        <w:tc>
          <w:tcPr>
            <w:tcW w:w="992"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25</w:t>
            </w:r>
          </w:p>
        </w:tc>
        <w:tc>
          <w:tcPr>
            <w:tcW w:w="1701"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0</w:t>
            </w:r>
          </w:p>
        </w:tc>
        <w:tc>
          <w:tcPr>
            <w:tcW w:w="1730"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0</w:t>
            </w:r>
          </w:p>
        </w:tc>
        <w:tc>
          <w:tcPr>
            <w:tcW w:w="1701"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3</w:t>
            </w:r>
          </w:p>
        </w:tc>
        <w:tc>
          <w:tcPr>
            <w:tcW w:w="1666"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6</w:t>
            </w:r>
          </w:p>
        </w:tc>
      </w:tr>
      <w:tr w:rsidR="00606059" w:rsidRPr="00B779BE" w:rsidTr="00D61619">
        <w:trPr>
          <w:jc w:val="center"/>
        </w:trPr>
        <w:tc>
          <w:tcPr>
            <w:tcW w:w="753" w:type="dxa"/>
            <w:vAlign w:val="center"/>
          </w:tcPr>
          <w:p w:rsidR="00606059" w:rsidRPr="00B779BE" w:rsidRDefault="00606059" w:rsidP="000F392D">
            <w:pPr>
              <w:pStyle w:val="ad"/>
              <w:spacing w:after="0" w:line="240" w:lineRule="auto"/>
              <w:ind w:left="-56" w:right="-65"/>
              <w:jc w:val="center"/>
              <w:rPr>
                <w:rFonts w:ascii="Times New Roman" w:hAnsi="Times New Roman"/>
                <w:sz w:val="24"/>
                <w:szCs w:val="24"/>
              </w:rPr>
            </w:pPr>
            <w:r w:rsidRPr="00B779BE">
              <w:rPr>
                <w:rFonts w:ascii="Times New Roman" w:hAnsi="Times New Roman"/>
                <w:sz w:val="24"/>
                <w:szCs w:val="24"/>
              </w:rPr>
              <w:t>12</w:t>
            </w:r>
          </w:p>
        </w:tc>
        <w:tc>
          <w:tcPr>
            <w:tcW w:w="915"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120</w:t>
            </w:r>
          </w:p>
        </w:tc>
        <w:tc>
          <w:tcPr>
            <w:tcW w:w="992"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25</w:t>
            </w:r>
          </w:p>
        </w:tc>
        <w:tc>
          <w:tcPr>
            <w:tcW w:w="1701"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0</w:t>
            </w:r>
          </w:p>
        </w:tc>
        <w:tc>
          <w:tcPr>
            <w:tcW w:w="1730"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0</w:t>
            </w:r>
          </w:p>
        </w:tc>
        <w:tc>
          <w:tcPr>
            <w:tcW w:w="1701"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0</w:t>
            </w:r>
          </w:p>
        </w:tc>
        <w:tc>
          <w:tcPr>
            <w:tcW w:w="1666" w:type="dxa"/>
            <w:vAlign w:val="center"/>
          </w:tcPr>
          <w:p w:rsidR="00606059" w:rsidRPr="00B779BE" w:rsidRDefault="00606059" w:rsidP="000F392D">
            <w:pPr>
              <w:spacing w:after="0" w:line="240" w:lineRule="auto"/>
              <w:ind w:left="-56" w:right="-65"/>
              <w:jc w:val="center"/>
              <w:rPr>
                <w:rFonts w:ascii="Times New Roman" w:hAnsi="Times New Roman"/>
                <w:sz w:val="24"/>
                <w:szCs w:val="24"/>
              </w:rPr>
            </w:pPr>
            <w:r w:rsidRPr="00B779BE">
              <w:rPr>
                <w:rFonts w:ascii="Times New Roman" w:hAnsi="Times New Roman"/>
                <w:sz w:val="24"/>
                <w:szCs w:val="24"/>
              </w:rPr>
              <w:t>0</w:t>
            </w:r>
          </w:p>
        </w:tc>
      </w:tr>
    </w:tbl>
    <w:p w:rsidR="00606059" w:rsidRPr="00B779BE" w:rsidRDefault="00606059" w:rsidP="00F703CC">
      <w:pPr>
        <w:spacing w:after="0" w:line="360" w:lineRule="auto"/>
        <w:jc w:val="both"/>
        <w:rPr>
          <w:rFonts w:ascii="Times New Roman" w:hAnsi="Times New Roman"/>
          <w:sz w:val="28"/>
          <w:szCs w:val="28"/>
        </w:rPr>
      </w:pPr>
    </w:p>
    <w:p w:rsidR="00606059" w:rsidRPr="00B779BE" w:rsidRDefault="00606059" w:rsidP="00F703CC">
      <w:pPr>
        <w:spacing w:after="0" w:line="360" w:lineRule="auto"/>
        <w:ind w:firstLine="709"/>
        <w:jc w:val="both"/>
        <w:rPr>
          <w:rFonts w:ascii="Times New Roman" w:hAnsi="Times New Roman"/>
          <w:sz w:val="28"/>
          <w:szCs w:val="28"/>
        </w:rPr>
      </w:pPr>
      <w:r w:rsidRPr="00B779BE">
        <w:rPr>
          <w:rFonts w:ascii="Times New Roman" w:hAnsi="Times New Roman"/>
          <w:sz w:val="28"/>
          <w:szCs w:val="28"/>
        </w:rPr>
        <w:t xml:space="preserve">Корреляционный и регрессионный анализ факторов и определение значимости коэффициентов уравнений были проведены при помощи программы </w:t>
      </w:r>
      <w:r w:rsidRPr="00B779BE">
        <w:rPr>
          <w:rFonts w:ascii="Times New Roman" w:hAnsi="Times New Roman"/>
          <w:sz w:val="28"/>
          <w:szCs w:val="28"/>
          <w:lang w:val="en-US"/>
        </w:rPr>
        <w:t>STATISTICA</w:t>
      </w:r>
      <w:r w:rsidRPr="00B779BE">
        <w:rPr>
          <w:rFonts w:ascii="Times New Roman" w:hAnsi="Times New Roman"/>
          <w:sz w:val="28"/>
          <w:szCs w:val="28"/>
        </w:rPr>
        <w:t xml:space="preserve"> 6.1. Корреляционный анализ осуществлен методом Пирсона. Аппроксимация была получена методом полинома.</w:t>
      </w:r>
    </w:p>
    <w:p w:rsidR="00606059" w:rsidRPr="00B779BE" w:rsidRDefault="00606059" w:rsidP="00F703CC">
      <w:pPr>
        <w:pStyle w:val="af1"/>
        <w:spacing w:after="0" w:line="360" w:lineRule="auto"/>
        <w:ind w:firstLine="851"/>
        <w:jc w:val="both"/>
        <w:rPr>
          <w:sz w:val="28"/>
          <w:szCs w:val="28"/>
        </w:rPr>
      </w:pPr>
      <w:r w:rsidRPr="00B779BE">
        <w:rPr>
          <w:sz w:val="28"/>
          <w:szCs w:val="28"/>
        </w:rPr>
        <w:t xml:space="preserve">На базе регрессионного анализа получена модель, которая в общем виде будет представлена в виде полинома второй степени: </w:t>
      </w:r>
    </w:p>
    <w:p w:rsidR="00606059" w:rsidRPr="00B779BE" w:rsidRDefault="00606059" w:rsidP="00F703CC">
      <w:pPr>
        <w:pStyle w:val="af1"/>
        <w:spacing w:after="0" w:line="360" w:lineRule="auto"/>
        <w:jc w:val="right"/>
        <w:rPr>
          <w:spacing w:val="2"/>
          <w:sz w:val="28"/>
          <w:szCs w:val="28"/>
        </w:rPr>
      </w:pPr>
      <w:r w:rsidRPr="00B779BE">
        <w:rPr>
          <w:position w:val="-12"/>
          <w:sz w:val="28"/>
          <w:szCs w:val="28"/>
        </w:rPr>
        <w:object w:dxaOrig="4120" w:dyaOrig="400">
          <v:shape id="_x0000_i1026" type="#_x0000_t75" style="width:233pt;height:21.5pt" o:ole="">
            <v:imagedata r:id="rId10" o:title=""/>
          </v:shape>
          <o:OLEObject Type="Embed" ProgID="Equation.3" ShapeID="_x0000_i1026" DrawAspect="Content" ObjectID="_1579641009" r:id="rId11"/>
        </w:object>
      </w:r>
      <w:r w:rsidRPr="00B779BE">
        <w:rPr>
          <w:spacing w:val="2"/>
          <w:sz w:val="28"/>
          <w:szCs w:val="28"/>
        </w:rPr>
        <w:t xml:space="preserve">, </w:t>
      </w:r>
      <w:r w:rsidRPr="00B779BE">
        <w:rPr>
          <w:spacing w:val="2"/>
          <w:sz w:val="28"/>
          <w:szCs w:val="28"/>
        </w:rPr>
        <w:tab/>
      </w:r>
      <w:r w:rsidRPr="00B779BE">
        <w:rPr>
          <w:spacing w:val="2"/>
          <w:sz w:val="28"/>
          <w:szCs w:val="28"/>
        </w:rPr>
        <w:tab/>
        <w:t xml:space="preserve">  </w:t>
      </w:r>
      <w:r w:rsidRPr="00B779BE">
        <w:rPr>
          <w:spacing w:val="2"/>
          <w:sz w:val="28"/>
          <w:szCs w:val="28"/>
        </w:rPr>
        <w:tab/>
        <w:t xml:space="preserve">    (2)</w:t>
      </w:r>
    </w:p>
    <w:p w:rsidR="00606059" w:rsidRPr="00B779BE" w:rsidRDefault="00606059" w:rsidP="00F703CC">
      <w:pPr>
        <w:autoSpaceDE w:val="0"/>
        <w:autoSpaceDN w:val="0"/>
        <w:adjustRightInd w:val="0"/>
        <w:spacing w:after="0" w:line="360" w:lineRule="auto"/>
        <w:ind w:right="-20"/>
        <w:jc w:val="both"/>
        <w:rPr>
          <w:rFonts w:ascii="Times New Roman" w:hAnsi="Times New Roman"/>
          <w:spacing w:val="2"/>
          <w:sz w:val="28"/>
          <w:szCs w:val="28"/>
        </w:rPr>
      </w:pPr>
      <w:r w:rsidRPr="00B779BE">
        <w:rPr>
          <w:rFonts w:ascii="Times New Roman" w:hAnsi="Times New Roman"/>
          <w:spacing w:val="2"/>
          <w:sz w:val="28"/>
          <w:szCs w:val="28"/>
        </w:rPr>
        <w:t>где,</w:t>
      </w:r>
      <w:r w:rsidRPr="00B779BE">
        <w:rPr>
          <w:rFonts w:ascii="Times New Roman" w:hAnsi="Times New Roman"/>
          <w:spacing w:val="2"/>
          <w:sz w:val="28"/>
          <w:szCs w:val="28"/>
        </w:rPr>
        <w:tab/>
      </w:r>
      <w:r w:rsidRPr="00B779BE">
        <w:rPr>
          <w:rFonts w:ascii="Times New Roman" w:hAnsi="Times New Roman"/>
          <w:spacing w:val="2"/>
          <w:position w:val="-12"/>
          <w:sz w:val="28"/>
          <w:szCs w:val="28"/>
        </w:rPr>
        <w:object w:dxaOrig="240" w:dyaOrig="360">
          <v:shape id="_x0000_i1027" type="#_x0000_t75" style="width:14pt;height:21.5pt" o:ole="">
            <v:imagedata r:id="rId12" o:title=""/>
          </v:shape>
          <o:OLEObject Type="Embed" ProgID="Equation.3" ShapeID="_x0000_i1027" DrawAspect="Content" ObjectID="_1579641010" r:id="rId13"/>
        </w:object>
      </w:r>
      <w:r w:rsidRPr="00B779BE">
        <w:rPr>
          <w:rFonts w:ascii="Times New Roman" w:hAnsi="Times New Roman"/>
          <w:spacing w:val="2"/>
          <w:sz w:val="28"/>
          <w:szCs w:val="28"/>
        </w:rPr>
        <w:t>…</w:t>
      </w:r>
      <w:r w:rsidRPr="00B779BE">
        <w:rPr>
          <w:rFonts w:ascii="Times New Roman" w:hAnsi="Times New Roman"/>
          <w:spacing w:val="2"/>
          <w:position w:val="-12"/>
          <w:sz w:val="28"/>
          <w:szCs w:val="28"/>
        </w:rPr>
        <w:object w:dxaOrig="260" w:dyaOrig="360">
          <v:shape id="_x0000_i1028" type="#_x0000_t75" style="width:14pt;height:21.5pt" o:ole="">
            <v:imagedata r:id="rId14" o:title=""/>
          </v:shape>
          <o:OLEObject Type="Embed" ProgID="Equation.3" ShapeID="_x0000_i1028" DrawAspect="Content" ObjectID="_1579641011" r:id="rId15"/>
        </w:object>
      </w:r>
      <w:r w:rsidRPr="00B779BE">
        <w:rPr>
          <w:rFonts w:ascii="Times New Roman" w:hAnsi="Times New Roman"/>
          <w:spacing w:val="2"/>
          <w:sz w:val="28"/>
          <w:szCs w:val="28"/>
        </w:rPr>
        <w:t xml:space="preserve"> – коэффициенты модели.</w:t>
      </w:r>
    </w:p>
    <w:p w:rsidR="00606059" w:rsidRDefault="00606059" w:rsidP="00F703CC">
      <w:pPr>
        <w:pStyle w:val="ad"/>
        <w:spacing w:after="0" w:line="360" w:lineRule="auto"/>
        <w:ind w:left="0" w:firstLine="709"/>
        <w:jc w:val="both"/>
        <w:rPr>
          <w:rFonts w:ascii="Times New Roman" w:hAnsi="Times New Roman"/>
          <w:sz w:val="28"/>
          <w:szCs w:val="28"/>
        </w:rPr>
      </w:pPr>
      <w:r w:rsidRPr="00B779BE">
        <w:rPr>
          <w:rFonts w:ascii="Times New Roman" w:hAnsi="Times New Roman"/>
          <w:sz w:val="28"/>
          <w:szCs w:val="28"/>
        </w:rPr>
        <w:t xml:space="preserve">Результаты проведённого регрессионного анализа влияния параметров озонирования скорлупы яиц на выживаемость </w:t>
      </w:r>
      <w:r w:rsidRPr="00B779BE">
        <w:rPr>
          <w:rFonts w:ascii="Times New Roman" w:hAnsi="Times New Roman"/>
          <w:i/>
          <w:sz w:val="28"/>
          <w:szCs w:val="28"/>
        </w:rPr>
        <w:t>S. aureus</w:t>
      </w:r>
      <w:r w:rsidRPr="00B779BE">
        <w:rPr>
          <w:rFonts w:ascii="Times New Roman" w:hAnsi="Times New Roman"/>
          <w:sz w:val="28"/>
          <w:szCs w:val="28"/>
        </w:rPr>
        <w:t xml:space="preserve"> приведены в таблице 2.</w:t>
      </w:r>
    </w:p>
    <w:p w:rsidR="00606059" w:rsidRPr="00D17CB8" w:rsidRDefault="00606059" w:rsidP="00F703CC">
      <w:pPr>
        <w:pStyle w:val="ad"/>
        <w:spacing w:after="0" w:line="360" w:lineRule="auto"/>
        <w:ind w:left="0" w:firstLine="709"/>
        <w:jc w:val="both"/>
        <w:rPr>
          <w:rFonts w:ascii="Times New Roman" w:hAnsi="Times New Roman"/>
          <w:sz w:val="28"/>
          <w:szCs w:val="28"/>
        </w:rPr>
      </w:pPr>
    </w:p>
    <w:p w:rsidR="00606059" w:rsidRPr="00D17CB8" w:rsidRDefault="00606059" w:rsidP="00F703CC">
      <w:pPr>
        <w:pStyle w:val="ad"/>
        <w:spacing w:after="0" w:line="360" w:lineRule="auto"/>
        <w:ind w:left="0" w:firstLine="709"/>
        <w:jc w:val="both"/>
        <w:rPr>
          <w:rFonts w:ascii="Times New Roman" w:hAnsi="Times New Roman"/>
          <w:sz w:val="28"/>
          <w:szCs w:val="28"/>
        </w:rPr>
      </w:pPr>
    </w:p>
    <w:p w:rsidR="00606059" w:rsidRPr="00D17CB8" w:rsidRDefault="00606059" w:rsidP="00F703CC">
      <w:pPr>
        <w:pStyle w:val="ad"/>
        <w:spacing w:after="0" w:line="360" w:lineRule="auto"/>
        <w:ind w:left="0" w:firstLine="709"/>
        <w:jc w:val="both"/>
        <w:rPr>
          <w:rFonts w:ascii="Times New Roman" w:hAnsi="Times New Roman"/>
          <w:sz w:val="28"/>
          <w:szCs w:val="28"/>
        </w:rPr>
      </w:pPr>
    </w:p>
    <w:p w:rsidR="00606059" w:rsidRPr="00D17CB8" w:rsidRDefault="00606059" w:rsidP="00F703CC">
      <w:pPr>
        <w:pStyle w:val="ad"/>
        <w:spacing w:after="0" w:line="360" w:lineRule="auto"/>
        <w:ind w:left="0" w:firstLine="709"/>
        <w:jc w:val="both"/>
        <w:rPr>
          <w:rFonts w:ascii="Times New Roman" w:hAnsi="Times New Roman"/>
          <w:sz w:val="28"/>
          <w:szCs w:val="28"/>
        </w:rPr>
      </w:pPr>
    </w:p>
    <w:p w:rsidR="00606059" w:rsidRPr="00D17CB8" w:rsidRDefault="00606059" w:rsidP="00F703CC">
      <w:pPr>
        <w:pStyle w:val="ad"/>
        <w:spacing w:after="0" w:line="360" w:lineRule="auto"/>
        <w:ind w:left="0" w:firstLine="709"/>
        <w:jc w:val="both"/>
        <w:rPr>
          <w:rFonts w:ascii="Times New Roman" w:hAnsi="Times New Roman"/>
          <w:sz w:val="28"/>
          <w:szCs w:val="28"/>
        </w:rPr>
      </w:pPr>
    </w:p>
    <w:p w:rsidR="00606059" w:rsidRPr="00B779BE" w:rsidRDefault="00606059" w:rsidP="000F392D">
      <w:pPr>
        <w:pStyle w:val="af8"/>
        <w:spacing w:line="276" w:lineRule="auto"/>
      </w:pPr>
      <w:r w:rsidRPr="00B779BE">
        <w:lastRenderedPageBreak/>
        <w:t xml:space="preserve">Таблица 2 – Результаты регрессионного анализа влияния параметров озонирования скорлупы яиц на выживаемость </w:t>
      </w:r>
      <w:r w:rsidRPr="00B779BE">
        <w:rPr>
          <w:i/>
        </w:rPr>
        <w:t>S. aureus.</w:t>
      </w:r>
    </w:p>
    <w:tbl>
      <w:tblPr>
        <w:tblW w:w="964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610"/>
        <w:gridCol w:w="1498"/>
        <w:gridCol w:w="1512"/>
        <w:gridCol w:w="1735"/>
        <w:gridCol w:w="1274"/>
        <w:gridCol w:w="1330"/>
      </w:tblGrid>
      <w:tr w:rsidR="00606059" w:rsidRPr="00B779BE" w:rsidTr="000F392D">
        <w:tc>
          <w:tcPr>
            <w:tcW w:w="9643" w:type="dxa"/>
            <w:gridSpan w:val="7"/>
            <w:vAlign w:val="center"/>
          </w:tcPr>
          <w:p w:rsidR="00606059" w:rsidRPr="00B779BE" w:rsidRDefault="00606059" w:rsidP="000F392D">
            <w:pPr>
              <w:autoSpaceDE w:val="0"/>
              <w:autoSpaceDN w:val="0"/>
              <w:adjustRightInd w:val="0"/>
              <w:spacing w:after="0" w:line="240" w:lineRule="auto"/>
              <w:ind w:left="-110" w:right="-113"/>
              <w:jc w:val="center"/>
              <w:rPr>
                <w:rFonts w:ascii="Times New Roman" w:hAnsi="Times New Roman"/>
                <w:sz w:val="24"/>
                <w:szCs w:val="24"/>
              </w:rPr>
            </w:pPr>
            <w:r w:rsidRPr="00B779BE">
              <w:rPr>
                <w:rFonts w:ascii="Times New Roman" w:hAnsi="Times New Roman"/>
                <w:sz w:val="24"/>
                <w:szCs w:val="24"/>
              </w:rPr>
              <w:t xml:space="preserve">Суммарная регрессия для зависимой переменной </w:t>
            </w:r>
            <w:r w:rsidRPr="00B779BE">
              <w:rPr>
                <w:rFonts w:ascii="Times New Roman" w:hAnsi="Times New Roman"/>
                <w:i/>
                <w:sz w:val="24"/>
                <w:szCs w:val="24"/>
              </w:rPr>
              <w:t>у</w:t>
            </w:r>
            <w:r w:rsidRPr="00B779BE">
              <w:rPr>
                <w:rFonts w:ascii="Times New Roman" w:hAnsi="Times New Roman"/>
                <w:sz w:val="24"/>
                <w:szCs w:val="24"/>
              </w:rPr>
              <w:t xml:space="preserve">: </w:t>
            </w:r>
            <w:r w:rsidRPr="00B779BE">
              <w:rPr>
                <w:rFonts w:ascii="Times New Roman" w:hAnsi="Times New Roman"/>
                <w:i/>
                <w:sz w:val="24"/>
                <w:szCs w:val="24"/>
                <w:lang w:val="en-US"/>
              </w:rPr>
              <w:t>R</w:t>
            </w:r>
            <w:r w:rsidRPr="00B779BE">
              <w:rPr>
                <w:rFonts w:ascii="Times New Roman" w:hAnsi="Times New Roman"/>
                <w:sz w:val="24"/>
                <w:szCs w:val="24"/>
              </w:rPr>
              <w:t xml:space="preserve">= 0,91 </w:t>
            </w:r>
            <w:r w:rsidRPr="00B779BE">
              <w:rPr>
                <w:rFonts w:ascii="Times New Roman" w:hAnsi="Times New Roman"/>
                <w:i/>
                <w:sz w:val="24"/>
                <w:szCs w:val="24"/>
              </w:rPr>
              <w:t>R</w:t>
            </w:r>
            <w:r w:rsidRPr="00B779BE">
              <w:rPr>
                <w:rFonts w:ascii="Times New Roman" w:hAnsi="Times New Roman"/>
                <w:i/>
                <w:sz w:val="24"/>
                <w:szCs w:val="24"/>
                <w:vertAlign w:val="superscript"/>
              </w:rPr>
              <w:t>2</w:t>
            </w:r>
            <w:r w:rsidRPr="00B779BE">
              <w:rPr>
                <w:rFonts w:ascii="Times New Roman" w:hAnsi="Times New Roman"/>
                <w:sz w:val="24"/>
                <w:szCs w:val="24"/>
              </w:rPr>
              <w:t xml:space="preserve">= 0,85; </w:t>
            </w:r>
            <w:r w:rsidRPr="00B779BE">
              <w:rPr>
                <w:rFonts w:ascii="Times New Roman" w:hAnsi="Times New Roman"/>
                <w:i/>
                <w:sz w:val="24"/>
                <w:szCs w:val="24"/>
                <w:lang w:val="en-US"/>
              </w:rPr>
              <w:t>F</w:t>
            </w:r>
            <w:r w:rsidRPr="00B779BE">
              <w:rPr>
                <w:rFonts w:ascii="Times New Roman" w:hAnsi="Times New Roman"/>
                <w:sz w:val="24"/>
                <w:szCs w:val="24"/>
              </w:rPr>
              <w:t xml:space="preserve">(5,6)=13,530 </w:t>
            </w:r>
            <w:r w:rsidRPr="00B779BE">
              <w:rPr>
                <w:rFonts w:ascii="Times New Roman" w:hAnsi="Times New Roman"/>
                <w:i/>
                <w:sz w:val="24"/>
                <w:szCs w:val="24"/>
                <w:lang w:val="en-US"/>
              </w:rPr>
              <w:t>p</w:t>
            </w:r>
            <w:r w:rsidRPr="00B779BE">
              <w:rPr>
                <w:rFonts w:ascii="Times New Roman" w:hAnsi="Times New Roman"/>
                <w:sz w:val="24"/>
                <w:szCs w:val="24"/>
              </w:rPr>
              <w:t>&lt;0,00323;</w:t>
            </w:r>
          </w:p>
        </w:tc>
      </w:tr>
      <w:tr w:rsidR="00606059" w:rsidRPr="00B779BE" w:rsidTr="000F392D">
        <w:tc>
          <w:tcPr>
            <w:tcW w:w="684" w:type="dxa"/>
            <w:vAlign w:val="center"/>
          </w:tcPr>
          <w:p w:rsidR="00606059" w:rsidRPr="00B779BE" w:rsidRDefault="00606059" w:rsidP="000F392D">
            <w:pPr>
              <w:autoSpaceDE w:val="0"/>
              <w:autoSpaceDN w:val="0"/>
              <w:adjustRightInd w:val="0"/>
              <w:spacing w:after="0" w:line="240" w:lineRule="auto"/>
              <w:ind w:left="-110" w:right="-113"/>
              <w:jc w:val="center"/>
              <w:rPr>
                <w:rFonts w:ascii="Times New Roman" w:hAnsi="Times New Roman"/>
                <w:sz w:val="24"/>
                <w:szCs w:val="24"/>
              </w:rPr>
            </w:pPr>
          </w:p>
        </w:tc>
        <w:tc>
          <w:tcPr>
            <w:tcW w:w="1610" w:type="dxa"/>
            <w:vAlign w:val="center"/>
          </w:tcPr>
          <w:p w:rsidR="00606059" w:rsidRPr="00B779BE" w:rsidRDefault="00606059" w:rsidP="000F392D">
            <w:pPr>
              <w:spacing w:after="0" w:line="240" w:lineRule="auto"/>
              <w:ind w:left="-59" w:right="-27"/>
              <w:jc w:val="center"/>
              <w:rPr>
                <w:rFonts w:ascii="Times New Roman" w:hAnsi="Times New Roman"/>
                <w:sz w:val="24"/>
                <w:szCs w:val="24"/>
              </w:rPr>
            </w:pPr>
            <w:r w:rsidRPr="00B779BE">
              <w:rPr>
                <w:rFonts w:ascii="Times New Roman" w:hAnsi="Times New Roman"/>
                <w:i/>
                <w:sz w:val="24"/>
                <w:szCs w:val="24"/>
                <w:lang w:val="en-US"/>
              </w:rPr>
              <w:t>Beta</w:t>
            </w:r>
            <w:r w:rsidRPr="00B779BE">
              <w:rPr>
                <w:rFonts w:ascii="Times New Roman" w:hAnsi="Times New Roman"/>
                <w:sz w:val="24"/>
                <w:szCs w:val="24"/>
                <w:lang w:val="en-US"/>
              </w:rPr>
              <w:t xml:space="preserve"> </w:t>
            </w:r>
            <w:r w:rsidRPr="00B779BE">
              <w:rPr>
                <w:rFonts w:ascii="Times New Roman" w:hAnsi="Times New Roman"/>
                <w:sz w:val="24"/>
                <w:szCs w:val="24"/>
              </w:rPr>
              <w:t>–</w:t>
            </w:r>
            <w:r w:rsidRPr="00B779BE">
              <w:rPr>
                <w:rFonts w:ascii="Times New Roman" w:hAnsi="Times New Roman"/>
                <w:sz w:val="24"/>
                <w:szCs w:val="24"/>
                <w:lang w:val="en-US"/>
              </w:rPr>
              <w:t xml:space="preserve"> </w:t>
            </w:r>
            <w:r w:rsidRPr="00B779BE">
              <w:rPr>
                <w:rFonts w:ascii="Times New Roman" w:hAnsi="Times New Roman"/>
                <w:sz w:val="24"/>
                <w:szCs w:val="24"/>
              </w:rPr>
              <w:t>коэффициент</w:t>
            </w:r>
          </w:p>
        </w:tc>
        <w:tc>
          <w:tcPr>
            <w:tcW w:w="1498" w:type="dxa"/>
            <w:vAlign w:val="center"/>
          </w:tcPr>
          <w:p w:rsidR="00606059" w:rsidRPr="00B779BE" w:rsidRDefault="00606059" w:rsidP="000F392D">
            <w:pPr>
              <w:spacing w:after="0" w:line="240" w:lineRule="auto"/>
              <w:ind w:left="-59" w:right="-27"/>
              <w:jc w:val="center"/>
              <w:rPr>
                <w:rFonts w:ascii="Times New Roman" w:hAnsi="Times New Roman"/>
                <w:sz w:val="24"/>
                <w:szCs w:val="24"/>
              </w:rPr>
            </w:pPr>
            <w:r w:rsidRPr="00B779BE">
              <w:rPr>
                <w:rFonts w:ascii="Times New Roman" w:hAnsi="Times New Roman"/>
                <w:sz w:val="24"/>
                <w:szCs w:val="24"/>
              </w:rPr>
              <w:t xml:space="preserve">Стандартная ошибка для </w:t>
            </w:r>
            <w:r w:rsidRPr="00B779BE">
              <w:rPr>
                <w:rFonts w:ascii="Times New Roman" w:hAnsi="Times New Roman"/>
                <w:i/>
                <w:sz w:val="24"/>
                <w:szCs w:val="24"/>
                <w:lang w:val="en-US"/>
              </w:rPr>
              <w:t>Beta</w:t>
            </w:r>
            <w:r w:rsidRPr="00B779BE">
              <w:rPr>
                <w:rFonts w:ascii="Times New Roman" w:hAnsi="Times New Roman"/>
                <w:sz w:val="24"/>
                <w:szCs w:val="24"/>
              </w:rPr>
              <w:t xml:space="preserve"> – коэффициента</w:t>
            </w:r>
          </w:p>
        </w:tc>
        <w:tc>
          <w:tcPr>
            <w:tcW w:w="1512" w:type="dxa"/>
            <w:vAlign w:val="center"/>
          </w:tcPr>
          <w:p w:rsidR="00606059" w:rsidRPr="00B779BE" w:rsidRDefault="00606059" w:rsidP="000F392D">
            <w:pPr>
              <w:spacing w:after="0" w:line="240" w:lineRule="auto"/>
              <w:ind w:left="-59" w:right="-27"/>
              <w:jc w:val="center"/>
              <w:rPr>
                <w:rFonts w:ascii="Times New Roman" w:hAnsi="Times New Roman"/>
                <w:sz w:val="24"/>
                <w:szCs w:val="24"/>
              </w:rPr>
            </w:pPr>
            <w:r w:rsidRPr="00B779BE">
              <w:rPr>
                <w:rFonts w:ascii="Times New Roman" w:hAnsi="Times New Roman"/>
                <w:i/>
                <w:sz w:val="24"/>
                <w:szCs w:val="24"/>
              </w:rPr>
              <w:t>В</w:t>
            </w:r>
            <w:r w:rsidRPr="00B779BE">
              <w:rPr>
                <w:rFonts w:ascii="Times New Roman" w:hAnsi="Times New Roman"/>
                <w:sz w:val="24"/>
                <w:szCs w:val="24"/>
              </w:rPr>
              <w:t xml:space="preserve"> – коэффициент</w:t>
            </w:r>
          </w:p>
        </w:tc>
        <w:tc>
          <w:tcPr>
            <w:tcW w:w="1735" w:type="dxa"/>
            <w:vAlign w:val="center"/>
          </w:tcPr>
          <w:p w:rsidR="00606059" w:rsidRPr="00B779BE" w:rsidRDefault="00606059" w:rsidP="006E49CA">
            <w:pPr>
              <w:spacing w:after="0" w:line="240" w:lineRule="auto"/>
              <w:ind w:left="-59" w:right="-27"/>
              <w:jc w:val="center"/>
              <w:rPr>
                <w:rFonts w:ascii="Times New Roman" w:hAnsi="Times New Roman"/>
                <w:sz w:val="24"/>
                <w:szCs w:val="24"/>
              </w:rPr>
            </w:pPr>
            <w:r w:rsidRPr="00B779BE">
              <w:rPr>
                <w:rFonts w:ascii="Times New Roman" w:hAnsi="Times New Roman"/>
                <w:sz w:val="24"/>
                <w:szCs w:val="24"/>
              </w:rPr>
              <w:t xml:space="preserve">Стандартная ошибка для </w:t>
            </w:r>
            <w:r w:rsidRPr="00B779BE">
              <w:rPr>
                <w:rFonts w:ascii="Times New Roman" w:hAnsi="Times New Roman"/>
                <w:i/>
                <w:sz w:val="24"/>
                <w:szCs w:val="24"/>
              </w:rPr>
              <w:t>В</w:t>
            </w:r>
            <w:r w:rsidRPr="00B779BE">
              <w:rPr>
                <w:rFonts w:ascii="Times New Roman" w:hAnsi="Times New Roman"/>
                <w:sz w:val="24"/>
                <w:szCs w:val="24"/>
              </w:rPr>
              <w:t xml:space="preserve"> – коэффициента</w:t>
            </w:r>
          </w:p>
        </w:tc>
        <w:tc>
          <w:tcPr>
            <w:tcW w:w="1274" w:type="dxa"/>
            <w:vAlign w:val="center"/>
          </w:tcPr>
          <w:p w:rsidR="00606059" w:rsidRPr="00B779BE" w:rsidRDefault="00606059" w:rsidP="000F392D">
            <w:pPr>
              <w:spacing w:after="0" w:line="240" w:lineRule="auto"/>
              <w:ind w:left="-59" w:right="-27"/>
              <w:jc w:val="center"/>
              <w:rPr>
                <w:rFonts w:ascii="Times New Roman" w:hAnsi="Times New Roman"/>
                <w:i/>
                <w:sz w:val="24"/>
                <w:szCs w:val="24"/>
              </w:rPr>
            </w:pPr>
            <w:r w:rsidRPr="00B779BE">
              <w:rPr>
                <w:rFonts w:ascii="Times New Roman" w:hAnsi="Times New Roman"/>
                <w:sz w:val="24"/>
                <w:szCs w:val="24"/>
              </w:rPr>
              <w:t>Критерий Стьюдента</w:t>
            </w:r>
          </w:p>
          <w:p w:rsidR="00606059" w:rsidRPr="00B779BE" w:rsidRDefault="00606059" w:rsidP="000F392D">
            <w:pPr>
              <w:spacing w:after="0" w:line="240" w:lineRule="auto"/>
              <w:ind w:left="-59" w:right="-27"/>
              <w:jc w:val="center"/>
              <w:rPr>
                <w:rFonts w:ascii="Times New Roman" w:hAnsi="Times New Roman"/>
                <w:sz w:val="24"/>
                <w:szCs w:val="24"/>
              </w:rPr>
            </w:pPr>
            <w:r w:rsidRPr="00B779BE">
              <w:rPr>
                <w:rFonts w:ascii="Times New Roman" w:hAnsi="Times New Roman"/>
                <w:i/>
                <w:sz w:val="24"/>
                <w:szCs w:val="24"/>
                <w:lang w:val="en-US"/>
              </w:rPr>
              <w:t>t</w:t>
            </w:r>
            <w:r w:rsidRPr="00B779BE">
              <w:rPr>
                <w:rFonts w:ascii="Times New Roman" w:hAnsi="Times New Roman"/>
                <w:sz w:val="24"/>
                <w:szCs w:val="24"/>
              </w:rPr>
              <w:t xml:space="preserve"> (3)</w:t>
            </w:r>
          </w:p>
        </w:tc>
        <w:tc>
          <w:tcPr>
            <w:tcW w:w="1330" w:type="dxa"/>
            <w:vAlign w:val="center"/>
          </w:tcPr>
          <w:p w:rsidR="00606059" w:rsidRPr="00B779BE" w:rsidRDefault="00606059" w:rsidP="000F392D">
            <w:pPr>
              <w:spacing w:after="0" w:line="240" w:lineRule="auto"/>
              <w:ind w:left="-59" w:right="-27"/>
              <w:jc w:val="center"/>
              <w:rPr>
                <w:rFonts w:ascii="Times New Roman" w:hAnsi="Times New Roman"/>
                <w:sz w:val="24"/>
                <w:szCs w:val="24"/>
              </w:rPr>
            </w:pPr>
            <w:r w:rsidRPr="00B779BE">
              <w:rPr>
                <w:rFonts w:ascii="Times New Roman" w:hAnsi="Times New Roman"/>
                <w:i/>
                <w:sz w:val="24"/>
                <w:szCs w:val="24"/>
              </w:rPr>
              <w:t>р</w:t>
            </w:r>
            <w:r w:rsidRPr="00B779BE">
              <w:rPr>
                <w:rFonts w:ascii="Times New Roman" w:hAnsi="Times New Roman"/>
                <w:sz w:val="24"/>
                <w:szCs w:val="24"/>
              </w:rPr>
              <w:t xml:space="preserve"> – уровень вероятности</w:t>
            </w:r>
          </w:p>
        </w:tc>
      </w:tr>
      <w:tr w:rsidR="00606059" w:rsidRPr="00B779BE" w:rsidTr="000F392D">
        <w:trPr>
          <w:trHeight w:val="85"/>
        </w:trPr>
        <w:tc>
          <w:tcPr>
            <w:tcW w:w="684" w:type="dxa"/>
            <w:vAlign w:val="center"/>
          </w:tcPr>
          <w:p w:rsidR="00606059" w:rsidRPr="00B779BE" w:rsidRDefault="00606059" w:rsidP="000F392D">
            <w:pPr>
              <w:spacing w:after="0" w:line="240" w:lineRule="auto"/>
              <w:ind w:left="-110" w:right="-113"/>
              <w:jc w:val="center"/>
              <w:rPr>
                <w:rFonts w:ascii="Times New Roman" w:hAnsi="Times New Roman"/>
                <w:bCs/>
                <w:sz w:val="24"/>
                <w:szCs w:val="24"/>
              </w:rPr>
            </w:pPr>
            <w:r w:rsidRPr="00B779BE">
              <w:rPr>
                <w:rFonts w:ascii="Times New Roman" w:hAnsi="Times New Roman"/>
                <w:sz w:val="24"/>
                <w:szCs w:val="24"/>
              </w:rPr>
              <w:t>Шаг</w:t>
            </w:r>
          </w:p>
        </w:tc>
        <w:tc>
          <w:tcPr>
            <w:tcW w:w="1610" w:type="dxa"/>
            <w:vAlign w:val="center"/>
          </w:tcPr>
          <w:p w:rsidR="00606059" w:rsidRPr="00B779BE" w:rsidRDefault="00606059" w:rsidP="000F392D">
            <w:pPr>
              <w:spacing w:after="0" w:line="240" w:lineRule="auto"/>
              <w:jc w:val="center"/>
              <w:rPr>
                <w:rFonts w:ascii="Times New Roman" w:hAnsi="Times New Roman"/>
                <w:sz w:val="24"/>
                <w:szCs w:val="24"/>
              </w:rPr>
            </w:pPr>
          </w:p>
        </w:tc>
        <w:tc>
          <w:tcPr>
            <w:tcW w:w="1498" w:type="dxa"/>
            <w:vAlign w:val="center"/>
          </w:tcPr>
          <w:p w:rsidR="00606059" w:rsidRPr="00B779BE" w:rsidRDefault="00606059" w:rsidP="000F392D">
            <w:pPr>
              <w:spacing w:after="0" w:line="240" w:lineRule="auto"/>
              <w:jc w:val="center"/>
              <w:rPr>
                <w:rFonts w:ascii="Times New Roman" w:hAnsi="Times New Roman"/>
                <w:sz w:val="24"/>
                <w:szCs w:val="24"/>
              </w:rPr>
            </w:pPr>
          </w:p>
        </w:tc>
        <w:tc>
          <w:tcPr>
            <w:tcW w:w="1512"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56,91490</w:t>
            </w:r>
          </w:p>
        </w:tc>
        <w:tc>
          <w:tcPr>
            <w:tcW w:w="1735"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10,63808</w:t>
            </w:r>
          </w:p>
        </w:tc>
        <w:tc>
          <w:tcPr>
            <w:tcW w:w="1274"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5,35011</w:t>
            </w:r>
          </w:p>
        </w:tc>
        <w:tc>
          <w:tcPr>
            <w:tcW w:w="1330"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0,001744</w:t>
            </w:r>
          </w:p>
        </w:tc>
      </w:tr>
      <w:tr w:rsidR="00606059" w:rsidRPr="00B779BE" w:rsidTr="000F392D">
        <w:tc>
          <w:tcPr>
            <w:tcW w:w="684" w:type="dxa"/>
            <w:vAlign w:val="center"/>
          </w:tcPr>
          <w:p w:rsidR="00606059" w:rsidRPr="00B779BE" w:rsidRDefault="00606059" w:rsidP="000F392D">
            <w:pPr>
              <w:spacing w:after="0" w:line="240" w:lineRule="auto"/>
              <w:ind w:left="-110" w:right="-113"/>
              <w:jc w:val="center"/>
              <w:rPr>
                <w:rFonts w:ascii="Times New Roman" w:hAnsi="Times New Roman"/>
                <w:i/>
                <w:sz w:val="24"/>
                <w:szCs w:val="24"/>
              </w:rPr>
            </w:pPr>
            <w:r w:rsidRPr="00B779BE">
              <w:rPr>
                <w:rFonts w:ascii="Times New Roman" w:hAnsi="Times New Roman"/>
                <w:i/>
                <w:sz w:val="24"/>
                <w:szCs w:val="24"/>
              </w:rPr>
              <w:t>х</w:t>
            </w:r>
            <w:r w:rsidRPr="00B779BE">
              <w:rPr>
                <w:rFonts w:ascii="Times New Roman" w:hAnsi="Times New Roman"/>
                <w:i/>
                <w:sz w:val="24"/>
                <w:szCs w:val="24"/>
                <w:vertAlign w:val="subscript"/>
              </w:rPr>
              <w:t>1</w:t>
            </w:r>
          </w:p>
        </w:tc>
        <w:tc>
          <w:tcPr>
            <w:tcW w:w="1610"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-3,38240</w:t>
            </w:r>
          </w:p>
        </w:tc>
        <w:tc>
          <w:tcPr>
            <w:tcW w:w="1498"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0,639763</w:t>
            </w:r>
          </w:p>
        </w:tc>
        <w:tc>
          <w:tcPr>
            <w:tcW w:w="1512"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-0,90358</w:t>
            </w:r>
          </w:p>
        </w:tc>
        <w:tc>
          <w:tcPr>
            <w:tcW w:w="1735"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0,17091</w:t>
            </w:r>
          </w:p>
        </w:tc>
        <w:tc>
          <w:tcPr>
            <w:tcW w:w="1274"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-5,28695</w:t>
            </w:r>
          </w:p>
        </w:tc>
        <w:tc>
          <w:tcPr>
            <w:tcW w:w="1330"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0,001853</w:t>
            </w:r>
          </w:p>
        </w:tc>
      </w:tr>
      <w:tr w:rsidR="00606059" w:rsidRPr="00B779BE" w:rsidTr="000F392D">
        <w:tc>
          <w:tcPr>
            <w:tcW w:w="684" w:type="dxa"/>
            <w:vAlign w:val="center"/>
          </w:tcPr>
          <w:p w:rsidR="00606059" w:rsidRPr="00B779BE" w:rsidRDefault="00606059" w:rsidP="000F392D">
            <w:pPr>
              <w:spacing w:after="0" w:line="240" w:lineRule="auto"/>
              <w:ind w:left="-110" w:right="-113"/>
              <w:jc w:val="center"/>
              <w:rPr>
                <w:rFonts w:ascii="Times New Roman" w:hAnsi="Times New Roman"/>
                <w:i/>
                <w:sz w:val="24"/>
                <w:szCs w:val="24"/>
              </w:rPr>
            </w:pPr>
            <w:r w:rsidRPr="00B779BE">
              <w:rPr>
                <w:rFonts w:ascii="Times New Roman" w:hAnsi="Times New Roman"/>
                <w:i/>
                <w:sz w:val="24"/>
                <w:szCs w:val="24"/>
              </w:rPr>
              <w:t>х</w:t>
            </w:r>
            <w:r w:rsidRPr="00B779BE">
              <w:rPr>
                <w:rFonts w:ascii="Times New Roman" w:hAnsi="Times New Roman"/>
                <w:i/>
                <w:sz w:val="24"/>
                <w:szCs w:val="24"/>
                <w:vertAlign w:val="subscript"/>
              </w:rPr>
              <w:t>2</w:t>
            </w:r>
          </w:p>
        </w:tc>
        <w:tc>
          <w:tcPr>
            <w:tcW w:w="1610"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-1,81420</w:t>
            </w:r>
          </w:p>
        </w:tc>
        <w:tc>
          <w:tcPr>
            <w:tcW w:w="1498"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1,003212</w:t>
            </w:r>
          </w:p>
        </w:tc>
        <w:tc>
          <w:tcPr>
            <w:tcW w:w="1512"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-2,56899</w:t>
            </w:r>
          </w:p>
        </w:tc>
        <w:tc>
          <w:tcPr>
            <w:tcW w:w="1735"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1,42060</w:t>
            </w:r>
          </w:p>
        </w:tc>
        <w:tc>
          <w:tcPr>
            <w:tcW w:w="1274"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-1,80839</w:t>
            </w:r>
          </w:p>
        </w:tc>
        <w:tc>
          <w:tcPr>
            <w:tcW w:w="1330"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0,120543</w:t>
            </w:r>
          </w:p>
        </w:tc>
      </w:tr>
      <w:tr w:rsidR="00606059" w:rsidRPr="00B779BE" w:rsidTr="000F392D">
        <w:trPr>
          <w:trHeight w:val="300"/>
        </w:trPr>
        <w:tc>
          <w:tcPr>
            <w:tcW w:w="684" w:type="dxa"/>
            <w:vAlign w:val="center"/>
          </w:tcPr>
          <w:p w:rsidR="00606059" w:rsidRPr="00B779BE" w:rsidRDefault="00606059" w:rsidP="000F392D">
            <w:pPr>
              <w:spacing w:after="0" w:line="240" w:lineRule="auto"/>
              <w:ind w:left="-110" w:right="-113"/>
              <w:jc w:val="center"/>
              <w:rPr>
                <w:rFonts w:ascii="Times New Roman" w:hAnsi="Times New Roman"/>
                <w:i/>
                <w:sz w:val="24"/>
                <w:szCs w:val="24"/>
              </w:rPr>
            </w:pPr>
            <w:r w:rsidRPr="00B779BE">
              <w:rPr>
                <w:rFonts w:ascii="Times New Roman" w:hAnsi="Times New Roman"/>
                <w:i/>
                <w:sz w:val="24"/>
                <w:szCs w:val="24"/>
              </w:rPr>
              <w:t>х</w:t>
            </w:r>
            <w:r w:rsidRPr="00B779BE">
              <w:rPr>
                <w:rFonts w:ascii="Times New Roman" w:hAnsi="Times New Roman"/>
                <w:i/>
                <w:sz w:val="24"/>
                <w:szCs w:val="24"/>
                <w:vertAlign w:val="subscript"/>
              </w:rPr>
              <w:t>1</w:t>
            </w:r>
            <w:r w:rsidRPr="00B779BE">
              <w:rPr>
                <w:rFonts w:ascii="Times New Roman" w:hAnsi="Times New Roman"/>
                <w:i/>
                <w:sz w:val="24"/>
                <w:szCs w:val="24"/>
              </w:rPr>
              <w:t>х</w:t>
            </w:r>
            <w:r w:rsidRPr="00B779BE">
              <w:rPr>
                <w:rFonts w:ascii="Times New Roman" w:hAnsi="Times New Roman"/>
                <w:i/>
                <w:sz w:val="24"/>
                <w:szCs w:val="24"/>
                <w:vertAlign w:val="subscript"/>
              </w:rPr>
              <w:t>2</w:t>
            </w:r>
          </w:p>
        </w:tc>
        <w:tc>
          <w:tcPr>
            <w:tcW w:w="1610"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1,01035</w:t>
            </w:r>
          </w:p>
        </w:tc>
        <w:tc>
          <w:tcPr>
            <w:tcW w:w="1498"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0,301473</w:t>
            </w:r>
          </w:p>
        </w:tc>
        <w:tc>
          <w:tcPr>
            <w:tcW w:w="1512"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0,01375</w:t>
            </w:r>
          </w:p>
        </w:tc>
        <w:tc>
          <w:tcPr>
            <w:tcW w:w="1735"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0,00410</w:t>
            </w:r>
          </w:p>
        </w:tc>
        <w:tc>
          <w:tcPr>
            <w:tcW w:w="1274"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3,35138</w:t>
            </w:r>
          </w:p>
        </w:tc>
        <w:tc>
          <w:tcPr>
            <w:tcW w:w="1330"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0,015393</w:t>
            </w:r>
          </w:p>
        </w:tc>
      </w:tr>
      <w:tr w:rsidR="00606059" w:rsidRPr="00B779BE" w:rsidTr="000F392D">
        <w:tc>
          <w:tcPr>
            <w:tcW w:w="684" w:type="dxa"/>
            <w:vAlign w:val="center"/>
          </w:tcPr>
          <w:p w:rsidR="00606059" w:rsidRPr="00B779BE" w:rsidRDefault="00606059" w:rsidP="000F392D">
            <w:pPr>
              <w:spacing w:after="0" w:line="240" w:lineRule="auto"/>
              <w:ind w:left="-110" w:right="-113"/>
              <w:jc w:val="center"/>
              <w:rPr>
                <w:rFonts w:ascii="Times New Roman" w:hAnsi="Times New Roman"/>
                <w:i/>
                <w:sz w:val="24"/>
                <w:szCs w:val="24"/>
              </w:rPr>
            </w:pPr>
            <w:r w:rsidRPr="00B779BE">
              <w:rPr>
                <w:rFonts w:ascii="Times New Roman" w:hAnsi="Times New Roman"/>
                <w:i/>
                <w:sz w:val="24"/>
                <w:szCs w:val="24"/>
              </w:rPr>
              <w:t>х</w:t>
            </w:r>
            <w:r w:rsidRPr="00B779BE">
              <w:rPr>
                <w:rFonts w:ascii="Times New Roman" w:hAnsi="Times New Roman"/>
                <w:i/>
                <w:sz w:val="24"/>
                <w:szCs w:val="24"/>
                <w:vertAlign w:val="subscript"/>
              </w:rPr>
              <w:t>1</w:t>
            </w:r>
            <w:r w:rsidRPr="00B779BE">
              <w:rPr>
                <w:rFonts w:ascii="Times New Roman" w:hAnsi="Times New Roman"/>
                <w:i/>
                <w:sz w:val="24"/>
                <w:szCs w:val="24"/>
                <w:vertAlign w:val="superscript"/>
              </w:rPr>
              <w:t>2</w:t>
            </w:r>
          </w:p>
        </w:tc>
        <w:tc>
          <w:tcPr>
            <w:tcW w:w="1610"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2,05846</w:t>
            </w:r>
          </w:p>
        </w:tc>
        <w:tc>
          <w:tcPr>
            <w:tcW w:w="1498"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0,598793</w:t>
            </w:r>
          </w:p>
        </w:tc>
        <w:tc>
          <w:tcPr>
            <w:tcW w:w="1512"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0,00388</w:t>
            </w:r>
          </w:p>
        </w:tc>
        <w:tc>
          <w:tcPr>
            <w:tcW w:w="1735"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0,00113</w:t>
            </w:r>
          </w:p>
        </w:tc>
        <w:tc>
          <w:tcPr>
            <w:tcW w:w="1274"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3,43768</w:t>
            </w:r>
          </w:p>
        </w:tc>
        <w:tc>
          <w:tcPr>
            <w:tcW w:w="1330"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0,013840</w:t>
            </w:r>
          </w:p>
        </w:tc>
      </w:tr>
      <w:tr w:rsidR="00606059" w:rsidRPr="00B779BE" w:rsidTr="000F392D">
        <w:tc>
          <w:tcPr>
            <w:tcW w:w="684" w:type="dxa"/>
            <w:vAlign w:val="center"/>
          </w:tcPr>
          <w:p w:rsidR="00606059" w:rsidRPr="00B779BE" w:rsidRDefault="00606059" w:rsidP="000F392D">
            <w:pPr>
              <w:spacing w:after="0" w:line="240" w:lineRule="auto"/>
              <w:ind w:left="-110" w:right="-113"/>
              <w:jc w:val="center"/>
              <w:rPr>
                <w:rFonts w:ascii="Times New Roman" w:hAnsi="Times New Roman"/>
                <w:i/>
                <w:sz w:val="24"/>
                <w:szCs w:val="24"/>
              </w:rPr>
            </w:pPr>
            <w:r w:rsidRPr="00B779BE">
              <w:rPr>
                <w:rFonts w:ascii="Times New Roman" w:hAnsi="Times New Roman"/>
                <w:i/>
                <w:sz w:val="24"/>
                <w:szCs w:val="24"/>
              </w:rPr>
              <w:t>х</w:t>
            </w:r>
            <w:r w:rsidRPr="00B779BE">
              <w:rPr>
                <w:rFonts w:ascii="Times New Roman" w:hAnsi="Times New Roman"/>
                <w:i/>
                <w:sz w:val="24"/>
                <w:szCs w:val="24"/>
                <w:vertAlign w:val="subscript"/>
              </w:rPr>
              <w:t>2</w:t>
            </w:r>
            <w:r w:rsidRPr="00B779BE">
              <w:rPr>
                <w:rFonts w:ascii="Times New Roman" w:hAnsi="Times New Roman"/>
                <w:i/>
                <w:sz w:val="24"/>
                <w:szCs w:val="24"/>
                <w:vertAlign w:val="superscript"/>
              </w:rPr>
              <w:t>2</w:t>
            </w:r>
          </w:p>
        </w:tc>
        <w:tc>
          <w:tcPr>
            <w:tcW w:w="1610"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0,79739</w:t>
            </w:r>
          </w:p>
        </w:tc>
        <w:tc>
          <w:tcPr>
            <w:tcW w:w="1498"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0,989884</w:t>
            </w:r>
          </w:p>
        </w:tc>
        <w:tc>
          <w:tcPr>
            <w:tcW w:w="1512"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0,03397</w:t>
            </w:r>
          </w:p>
        </w:tc>
        <w:tc>
          <w:tcPr>
            <w:tcW w:w="1735"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0,04218</w:t>
            </w:r>
          </w:p>
        </w:tc>
        <w:tc>
          <w:tcPr>
            <w:tcW w:w="1274"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0,80553</w:t>
            </w:r>
          </w:p>
        </w:tc>
        <w:tc>
          <w:tcPr>
            <w:tcW w:w="1330"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0,451246</w:t>
            </w:r>
          </w:p>
        </w:tc>
      </w:tr>
    </w:tbl>
    <w:p w:rsidR="00606059" w:rsidRPr="00B779BE" w:rsidRDefault="00606059" w:rsidP="00F703CC">
      <w:pPr>
        <w:spacing w:after="0" w:line="360" w:lineRule="auto"/>
        <w:jc w:val="both"/>
        <w:rPr>
          <w:rFonts w:ascii="Times New Roman" w:hAnsi="Times New Roman"/>
          <w:sz w:val="28"/>
          <w:szCs w:val="28"/>
        </w:rPr>
      </w:pPr>
    </w:p>
    <w:p w:rsidR="00606059" w:rsidRPr="00B779BE" w:rsidRDefault="00606059" w:rsidP="00F703CC">
      <w:pPr>
        <w:pStyle w:val="ad"/>
        <w:spacing w:after="0" w:line="360" w:lineRule="auto"/>
        <w:ind w:left="0" w:firstLine="709"/>
        <w:jc w:val="both"/>
        <w:rPr>
          <w:rFonts w:ascii="Times New Roman" w:hAnsi="Times New Roman"/>
          <w:sz w:val="28"/>
          <w:szCs w:val="28"/>
        </w:rPr>
      </w:pPr>
      <w:r w:rsidRPr="00B779BE">
        <w:rPr>
          <w:rFonts w:ascii="Times New Roman" w:hAnsi="Times New Roman"/>
          <w:sz w:val="28"/>
          <w:szCs w:val="28"/>
        </w:rPr>
        <w:t>В результате проведённого исследования получена регрессионная модель, представленная уравнением:</w:t>
      </w:r>
    </w:p>
    <w:p w:rsidR="00606059" w:rsidRPr="00B779BE" w:rsidRDefault="00606059" w:rsidP="00F703CC">
      <w:pPr>
        <w:pStyle w:val="ad"/>
        <w:spacing w:after="0" w:line="360" w:lineRule="auto"/>
        <w:ind w:left="0"/>
        <w:jc w:val="right"/>
        <w:rPr>
          <w:rFonts w:ascii="Times New Roman" w:hAnsi="Times New Roman"/>
          <w:sz w:val="28"/>
          <w:szCs w:val="28"/>
        </w:rPr>
      </w:pPr>
      <w:r w:rsidRPr="00B779BE">
        <w:rPr>
          <w:rFonts w:ascii="Times New Roman" w:eastAsia="Times New Roman" w:hAnsi="Times New Roman"/>
          <w:position w:val="-10"/>
          <w:sz w:val="28"/>
          <w:szCs w:val="28"/>
        </w:rPr>
        <w:object w:dxaOrig="8400" w:dyaOrig="360">
          <v:shape id="_x0000_i1029" type="#_x0000_t75" style="width:424pt;height:18.5pt" o:ole="">
            <v:imagedata r:id="rId16" o:title=""/>
          </v:shape>
          <o:OLEObject Type="Embed" ProgID="Equation.3" ShapeID="_x0000_i1029" DrawAspect="Content" ObjectID="_1579641012" r:id="rId17"/>
        </w:object>
      </w:r>
      <w:r>
        <w:rPr>
          <w:rFonts w:ascii="Times New Roman" w:hAnsi="Times New Roman"/>
          <w:sz w:val="28"/>
          <w:szCs w:val="28"/>
        </w:rPr>
        <w:t xml:space="preserve">  </w:t>
      </w:r>
      <w:r w:rsidRPr="00B779BE">
        <w:rPr>
          <w:rFonts w:ascii="Times New Roman" w:hAnsi="Times New Roman"/>
          <w:sz w:val="28"/>
          <w:szCs w:val="28"/>
        </w:rPr>
        <w:t>(3)</w:t>
      </w:r>
    </w:p>
    <w:p w:rsidR="00606059" w:rsidRPr="00B779BE" w:rsidRDefault="00606059" w:rsidP="00F703CC">
      <w:pPr>
        <w:pStyle w:val="ad"/>
        <w:spacing w:after="0" w:line="360" w:lineRule="auto"/>
        <w:ind w:left="0" w:firstLine="709"/>
        <w:jc w:val="both"/>
        <w:rPr>
          <w:rFonts w:ascii="Times New Roman" w:hAnsi="Times New Roman"/>
          <w:sz w:val="28"/>
          <w:szCs w:val="28"/>
        </w:rPr>
      </w:pPr>
      <w:r w:rsidRPr="00B779BE">
        <w:rPr>
          <w:rFonts w:ascii="Times New Roman" w:hAnsi="Times New Roman"/>
          <w:sz w:val="28"/>
          <w:szCs w:val="28"/>
        </w:rPr>
        <w:t xml:space="preserve">Данное уравнение описывает влияние параметров озонирования скорлупы яиц на выживаемость </w:t>
      </w:r>
      <w:r w:rsidRPr="00B779BE">
        <w:rPr>
          <w:rFonts w:ascii="Times New Roman" w:hAnsi="Times New Roman"/>
          <w:i/>
          <w:sz w:val="28"/>
          <w:szCs w:val="28"/>
        </w:rPr>
        <w:t>S. aureus</w:t>
      </w:r>
      <w:r w:rsidRPr="00B779BE">
        <w:rPr>
          <w:rFonts w:ascii="Times New Roman" w:hAnsi="Times New Roman"/>
          <w:sz w:val="28"/>
          <w:szCs w:val="28"/>
        </w:rPr>
        <w:t xml:space="preserve">. Коэффициент детерминации составил не менее 85%, что </w:t>
      </w:r>
      <w:r>
        <w:rPr>
          <w:rFonts w:ascii="Times New Roman" w:hAnsi="Times New Roman"/>
          <w:sz w:val="28"/>
          <w:szCs w:val="28"/>
        </w:rPr>
        <w:t>свидетельствует</w:t>
      </w:r>
      <w:r w:rsidRPr="00B779BE">
        <w:rPr>
          <w:rFonts w:ascii="Times New Roman" w:hAnsi="Times New Roman"/>
          <w:sz w:val="28"/>
          <w:szCs w:val="28"/>
        </w:rPr>
        <w:t xml:space="preserve"> о высоком качестве полученной модели. Произведен расчет критерия Фишера, табличное значение которого, при принятом уровне значимости 0,05, составило 5,6, а расчетное значение не менее 13,53, что подтверждает адекватность модели.</w:t>
      </w:r>
    </w:p>
    <w:p w:rsidR="00606059" w:rsidRPr="00B779BE" w:rsidRDefault="00606059" w:rsidP="00F703CC">
      <w:pPr>
        <w:pStyle w:val="ad"/>
        <w:spacing w:after="0" w:line="360" w:lineRule="auto"/>
        <w:ind w:left="0" w:firstLine="709"/>
        <w:jc w:val="both"/>
        <w:rPr>
          <w:rFonts w:ascii="Times New Roman" w:hAnsi="Times New Roman"/>
          <w:sz w:val="28"/>
          <w:szCs w:val="28"/>
        </w:rPr>
      </w:pPr>
      <w:r w:rsidRPr="00B779BE">
        <w:rPr>
          <w:rFonts w:ascii="Times New Roman" w:hAnsi="Times New Roman"/>
          <w:sz w:val="28"/>
          <w:szCs w:val="28"/>
        </w:rPr>
        <w:t>Проведена проверка значимости оценок параметров модели по критерию Стьюдента, незначимые параметры были убраны. В ходе испытаний модели, установлено, что она воспроизводит абсолютные значения с ошибкой не более чем в 0,1.</w:t>
      </w:r>
    </w:p>
    <w:p w:rsidR="00606059" w:rsidRPr="00B779BE" w:rsidRDefault="00606059" w:rsidP="006E49CA">
      <w:pPr>
        <w:spacing w:after="0" w:line="360" w:lineRule="auto"/>
        <w:ind w:firstLine="709"/>
        <w:jc w:val="both"/>
        <w:rPr>
          <w:rFonts w:ascii="Times New Roman" w:hAnsi="Times New Roman"/>
          <w:sz w:val="28"/>
          <w:szCs w:val="28"/>
        </w:rPr>
      </w:pPr>
      <w:r w:rsidRPr="00B779BE">
        <w:rPr>
          <w:rFonts w:ascii="Times New Roman" w:hAnsi="Times New Roman"/>
          <w:sz w:val="28"/>
          <w:szCs w:val="28"/>
        </w:rPr>
        <w:t xml:space="preserve">Для дальнейшего применения наиболее удобно использовать эмпирическую математическую модель, которая представлена полиномом второй степени в выражении (4). Полученная математическая модель даёт возможность проанализировать влияние времени обработки скорлупы яиц </w:t>
      </w:r>
      <w:r w:rsidRPr="00B779BE">
        <w:rPr>
          <w:rFonts w:ascii="Times New Roman" w:hAnsi="Times New Roman"/>
          <w:sz w:val="28"/>
          <w:szCs w:val="28"/>
        </w:rPr>
        <w:lastRenderedPageBreak/>
        <w:t>озоном (</w:t>
      </w:r>
      <w:r w:rsidRPr="00B779BE">
        <w:rPr>
          <w:rFonts w:ascii="Times New Roman" w:hAnsi="Times New Roman"/>
          <w:i/>
          <w:sz w:val="28"/>
          <w:szCs w:val="28"/>
        </w:rPr>
        <w:t>х</w:t>
      </w:r>
      <w:r w:rsidRPr="00B779BE">
        <w:rPr>
          <w:rFonts w:ascii="Times New Roman" w:hAnsi="Times New Roman"/>
          <w:i/>
          <w:sz w:val="28"/>
          <w:szCs w:val="28"/>
          <w:vertAlign w:val="subscript"/>
        </w:rPr>
        <w:t>1</w:t>
      </w:r>
      <w:r w:rsidRPr="00B779BE">
        <w:rPr>
          <w:rFonts w:ascii="Times New Roman" w:hAnsi="Times New Roman"/>
          <w:sz w:val="28"/>
          <w:szCs w:val="28"/>
        </w:rPr>
        <w:t>) и концентрации озона (</w:t>
      </w:r>
      <w:r w:rsidRPr="00B779BE">
        <w:rPr>
          <w:rFonts w:ascii="Times New Roman" w:hAnsi="Times New Roman"/>
          <w:i/>
          <w:sz w:val="28"/>
          <w:szCs w:val="28"/>
        </w:rPr>
        <w:t>х</w:t>
      </w:r>
      <w:r w:rsidRPr="00B779BE">
        <w:rPr>
          <w:rFonts w:ascii="Times New Roman" w:hAnsi="Times New Roman"/>
          <w:i/>
          <w:sz w:val="28"/>
          <w:szCs w:val="28"/>
          <w:vertAlign w:val="subscript"/>
        </w:rPr>
        <w:t>2</w:t>
      </w:r>
      <w:r w:rsidRPr="00B779BE">
        <w:rPr>
          <w:rFonts w:ascii="Times New Roman" w:hAnsi="Times New Roman"/>
          <w:sz w:val="28"/>
          <w:szCs w:val="28"/>
        </w:rPr>
        <w:t xml:space="preserve">) в абсолютных единицах на выживаемость </w:t>
      </w:r>
      <w:r w:rsidRPr="00B779BE">
        <w:rPr>
          <w:rFonts w:ascii="Times New Roman" w:hAnsi="Times New Roman"/>
          <w:i/>
          <w:sz w:val="28"/>
          <w:szCs w:val="28"/>
        </w:rPr>
        <w:t xml:space="preserve">S. </w:t>
      </w:r>
      <w:r w:rsidRPr="00B779BE">
        <w:rPr>
          <w:rFonts w:ascii="Times New Roman" w:hAnsi="Times New Roman"/>
          <w:i/>
          <w:sz w:val="28"/>
          <w:szCs w:val="28"/>
          <w:lang w:val="en-US"/>
        </w:rPr>
        <w:t>a</w:t>
      </w:r>
      <w:r w:rsidRPr="00B779BE">
        <w:rPr>
          <w:rFonts w:ascii="Times New Roman" w:hAnsi="Times New Roman"/>
          <w:i/>
          <w:sz w:val="28"/>
          <w:szCs w:val="28"/>
        </w:rPr>
        <w:t>ureus</w:t>
      </w:r>
      <w:r w:rsidRPr="00B779BE">
        <w:rPr>
          <w:rFonts w:ascii="Times New Roman" w:hAnsi="Times New Roman"/>
          <w:sz w:val="28"/>
          <w:szCs w:val="28"/>
        </w:rPr>
        <w:t xml:space="preserve"> (</w:t>
      </w:r>
      <w:r w:rsidRPr="00B779BE">
        <w:rPr>
          <w:rFonts w:ascii="Times New Roman" w:hAnsi="Times New Roman"/>
          <w:i/>
          <w:sz w:val="28"/>
          <w:szCs w:val="28"/>
        </w:rPr>
        <w:t>у</w:t>
      </w:r>
      <w:r w:rsidRPr="00B779BE">
        <w:rPr>
          <w:rFonts w:ascii="Times New Roman" w:hAnsi="Times New Roman"/>
          <w:i/>
          <w:sz w:val="28"/>
          <w:szCs w:val="28"/>
          <w:vertAlign w:val="subscript"/>
        </w:rPr>
        <w:t>1</w:t>
      </w:r>
      <w:r w:rsidRPr="00B779BE">
        <w:rPr>
          <w:rFonts w:ascii="Times New Roman" w:hAnsi="Times New Roman"/>
          <w:sz w:val="28"/>
          <w:szCs w:val="28"/>
        </w:rPr>
        <w:t>).</w:t>
      </w:r>
    </w:p>
    <w:p w:rsidR="00606059" w:rsidRPr="00B779BE" w:rsidRDefault="00606059" w:rsidP="006E49CA">
      <w:pPr>
        <w:spacing w:after="0" w:line="360" w:lineRule="auto"/>
        <w:jc w:val="right"/>
        <w:rPr>
          <w:rFonts w:ascii="Times New Roman" w:hAnsi="Times New Roman"/>
          <w:sz w:val="28"/>
          <w:szCs w:val="28"/>
        </w:rPr>
      </w:pPr>
      <w:r w:rsidRPr="00B779BE">
        <w:rPr>
          <w:rFonts w:ascii="Times New Roman" w:eastAsia="Times New Roman" w:hAnsi="Times New Roman"/>
          <w:position w:val="-12"/>
          <w:sz w:val="28"/>
          <w:szCs w:val="28"/>
        </w:rPr>
        <w:object w:dxaOrig="9720" w:dyaOrig="440">
          <v:shape id="_x0000_i1030" type="#_x0000_t75" style="width:408pt;height:19pt" o:ole="">
            <v:imagedata r:id="rId18" o:title=""/>
          </v:shape>
          <o:OLEObject Type="Embed" ProgID="Equation.3" ShapeID="_x0000_i1030" DrawAspect="Content" ObjectID="_1579641013" r:id="rId19"/>
        </w:object>
      </w:r>
      <w:r w:rsidRPr="00B779BE">
        <w:rPr>
          <w:rFonts w:ascii="Times New Roman" w:hAnsi="Times New Roman"/>
          <w:position w:val="-36"/>
          <w:sz w:val="28"/>
          <w:szCs w:val="28"/>
        </w:rPr>
        <w:t xml:space="preserve">   </w:t>
      </w:r>
      <w:r w:rsidRPr="00B779BE">
        <w:rPr>
          <w:rFonts w:ascii="Times New Roman" w:hAnsi="Times New Roman"/>
          <w:sz w:val="28"/>
          <w:szCs w:val="28"/>
        </w:rPr>
        <w:t>(4)</w:t>
      </w:r>
    </w:p>
    <w:p w:rsidR="00606059" w:rsidRPr="00B779BE" w:rsidRDefault="00D17CB8" w:rsidP="00F703CC">
      <w:pPr>
        <w:pStyle w:val="ad"/>
        <w:spacing w:after="0" w:line="360" w:lineRule="auto"/>
        <w:ind w:left="0"/>
        <w:jc w:val="center"/>
      </w:pPr>
      <w:r>
        <w:rPr>
          <w:noProof/>
          <w:lang w:eastAsia="ru-RU"/>
        </w:rPr>
        <w:pict>
          <v:shape id="Рисунок 103" o:spid="_x0000_i1031" type="#_x0000_t75" style="width:387.5pt;height:316pt;visibility:visible">
            <v:imagedata r:id="rId20" o:title=""/>
          </v:shape>
        </w:pict>
      </w:r>
    </w:p>
    <w:p w:rsidR="00606059" w:rsidRPr="00B779BE" w:rsidRDefault="00606059" w:rsidP="000F392D">
      <w:pPr>
        <w:pStyle w:val="af8"/>
        <w:spacing w:line="276" w:lineRule="auto"/>
      </w:pPr>
      <w:r w:rsidRPr="00B779BE">
        <w:t xml:space="preserve">Рисунок </w:t>
      </w:r>
      <w:r>
        <w:t>1</w:t>
      </w:r>
      <w:r w:rsidRPr="00B779BE">
        <w:t xml:space="preserve"> – Диаграмма влияния времени обработки (</w:t>
      </w:r>
      <w:r w:rsidRPr="00B779BE">
        <w:rPr>
          <w:i/>
        </w:rPr>
        <w:t>х</w:t>
      </w:r>
      <w:r w:rsidRPr="00B779BE">
        <w:rPr>
          <w:i/>
          <w:vertAlign w:val="subscript"/>
        </w:rPr>
        <w:t>1</w:t>
      </w:r>
      <w:r w:rsidRPr="00B779BE">
        <w:t>) и концентрации озона (</w:t>
      </w:r>
      <w:r w:rsidRPr="00B779BE">
        <w:rPr>
          <w:i/>
        </w:rPr>
        <w:t>х</w:t>
      </w:r>
      <w:r w:rsidRPr="00B779BE">
        <w:rPr>
          <w:i/>
          <w:vertAlign w:val="subscript"/>
        </w:rPr>
        <w:t>2</w:t>
      </w:r>
      <w:r w:rsidRPr="00B779BE">
        <w:t xml:space="preserve">) на выживаемость </w:t>
      </w:r>
      <w:r w:rsidRPr="00B779BE">
        <w:rPr>
          <w:i/>
        </w:rPr>
        <w:t xml:space="preserve">S. </w:t>
      </w:r>
      <w:r w:rsidRPr="00B779BE">
        <w:rPr>
          <w:i/>
          <w:lang w:val="en-US"/>
        </w:rPr>
        <w:t>a</w:t>
      </w:r>
      <w:r w:rsidRPr="00B779BE">
        <w:rPr>
          <w:i/>
        </w:rPr>
        <w:t>ureus</w:t>
      </w:r>
      <w:r w:rsidRPr="00B779BE">
        <w:t xml:space="preserve"> (</w:t>
      </w:r>
      <w:r w:rsidRPr="00B779BE">
        <w:rPr>
          <w:i/>
        </w:rPr>
        <w:t>у</w:t>
      </w:r>
      <w:r w:rsidRPr="00B779BE">
        <w:rPr>
          <w:i/>
          <w:vertAlign w:val="subscript"/>
        </w:rPr>
        <w:t>1</w:t>
      </w:r>
      <w:r w:rsidRPr="00B779BE">
        <w:t>).</w:t>
      </w:r>
    </w:p>
    <w:p w:rsidR="00606059" w:rsidRPr="00B779BE" w:rsidRDefault="00606059" w:rsidP="00F703CC">
      <w:pPr>
        <w:pStyle w:val="ad"/>
        <w:spacing w:after="0" w:line="360" w:lineRule="auto"/>
        <w:ind w:left="0" w:firstLine="709"/>
        <w:jc w:val="both"/>
        <w:rPr>
          <w:rFonts w:ascii="Times New Roman" w:hAnsi="Times New Roman"/>
          <w:sz w:val="28"/>
          <w:szCs w:val="28"/>
        </w:rPr>
      </w:pPr>
    </w:p>
    <w:p w:rsidR="00606059" w:rsidRPr="00B779BE" w:rsidRDefault="00606059" w:rsidP="00F703CC">
      <w:pPr>
        <w:spacing w:after="0" w:line="360" w:lineRule="auto"/>
        <w:ind w:firstLine="709"/>
        <w:jc w:val="both"/>
        <w:rPr>
          <w:rFonts w:ascii="Times New Roman" w:hAnsi="Times New Roman"/>
          <w:sz w:val="28"/>
          <w:szCs w:val="28"/>
        </w:rPr>
      </w:pPr>
      <w:r w:rsidRPr="00B779BE">
        <w:rPr>
          <w:rFonts w:ascii="Times New Roman" w:hAnsi="Times New Roman"/>
          <w:sz w:val="28"/>
          <w:szCs w:val="28"/>
        </w:rPr>
        <w:t xml:space="preserve">Проведённый анализ экспериментально полученных в ходе эксперимента значений зависимой переменной </w:t>
      </w:r>
      <w:r w:rsidRPr="00B779BE">
        <w:rPr>
          <w:rFonts w:ascii="Times New Roman" w:hAnsi="Times New Roman"/>
          <w:i/>
          <w:sz w:val="28"/>
          <w:szCs w:val="28"/>
        </w:rPr>
        <w:t>y</w:t>
      </w:r>
      <w:r w:rsidRPr="00B779BE">
        <w:rPr>
          <w:rFonts w:ascii="Times New Roman" w:hAnsi="Times New Roman"/>
          <w:i/>
          <w:sz w:val="28"/>
          <w:szCs w:val="28"/>
          <w:vertAlign w:val="subscript"/>
        </w:rPr>
        <w:t>1</w:t>
      </w:r>
      <w:r w:rsidRPr="00B779BE">
        <w:rPr>
          <w:rFonts w:ascii="Times New Roman" w:hAnsi="Times New Roman"/>
          <w:sz w:val="28"/>
          <w:szCs w:val="28"/>
        </w:rPr>
        <w:t xml:space="preserve"> и предполагаемых значений данной переменной регрессионной моделью представлен в таблице 3 и графически изображен на рисунках </w:t>
      </w:r>
      <w:r>
        <w:rPr>
          <w:rFonts w:ascii="Times New Roman" w:hAnsi="Times New Roman"/>
          <w:sz w:val="28"/>
          <w:szCs w:val="28"/>
        </w:rPr>
        <w:t>1</w:t>
      </w:r>
      <w:r w:rsidRPr="00B779BE">
        <w:rPr>
          <w:rFonts w:ascii="Times New Roman" w:hAnsi="Times New Roman"/>
          <w:sz w:val="28"/>
          <w:szCs w:val="28"/>
        </w:rPr>
        <w:t xml:space="preserve"> и </w:t>
      </w:r>
      <w:r>
        <w:rPr>
          <w:rFonts w:ascii="Times New Roman" w:hAnsi="Times New Roman"/>
          <w:sz w:val="28"/>
          <w:szCs w:val="28"/>
        </w:rPr>
        <w:t>2</w:t>
      </w:r>
      <w:r w:rsidRPr="00B779BE">
        <w:rPr>
          <w:rFonts w:ascii="Times New Roman" w:hAnsi="Times New Roman"/>
          <w:sz w:val="28"/>
          <w:szCs w:val="28"/>
        </w:rPr>
        <w:t>.</w:t>
      </w:r>
    </w:p>
    <w:p w:rsidR="00606059" w:rsidRPr="00B779BE" w:rsidRDefault="00606059" w:rsidP="00F703CC">
      <w:pPr>
        <w:spacing w:after="0" w:line="360" w:lineRule="auto"/>
        <w:jc w:val="center"/>
      </w:pPr>
      <w:r w:rsidRPr="00B779BE">
        <w:object w:dxaOrig="9019" w:dyaOrig="6790">
          <v:shape id="_x0000_i1032" type="#_x0000_t75" style="width:451.5pt;height:336pt" o:ole="">
            <v:imagedata r:id="rId21" o:title=""/>
          </v:shape>
          <o:OLEObject Type="Embed" ProgID="STATISTICA.Graph" ShapeID="_x0000_i1032" DrawAspect="Content" ObjectID="_1579641014" r:id="rId22">
            <o:FieldCodes>\s</o:FieldCodes>
          </o:OLEObject>
        </w:object>
      </w:r>
    </w:p>
    <w:p w:rsidR="00606059" w:rsidRPr="00B779BE" w:rsidRDefault="00606059" w:rsidP="000F392D">
      <w:pPr>
        <w:pStyle w:val="af8"/>
        <w:spacing w:line="276" w:lineRule="auto"/>
      </w:pPr>
      <w:r w:rsidRPr="00B779BE">
        <w:t xml:space="preserve">Рисунок </w:t>
      </w:r>
      <w:r>
        <w:t>2</w:t>
      </w:r>
      <w:r w:rsidRPr="00B779BE">
        <w:t xml:space="preserve"> – Диаграмма влияния времени обработки (</w:t>
      </w:r>
      <w:r w:rsidRPr="00B779BE">
        <w:rPr>
          <w:i/>
        </w:rPr>
        <w:t>х</w:t>
      </w:r>
      <w:r w:rsidRPr="00B779BE">
        <w:rPr>
          <w:i/>
          <w:vertAlign w:val="subscript"/>
        </w:rPr>
        <w:t>1</w:t>
      </w:r>
      <w:r w:rsidRPr="00B779BE">
        <w:t>) и концентрации озона (</w:t>
      </w:r>
      <w:r w:rsidRPr="00B779BE">
        <w:rPr>
          <w:i/>
        </w:rPr>
        <w:t>х</w:t>
      </w:r>
      <w:r w:rsidRPr="00B779BE">
        <w:rPr>
          <w:i/>
          <w:vertAlign w:val="subscript"/>
        </w:rPr>
        <w:t>2</w:t>
      </w:r>
      <w:r w:rsidRPr="00B779BE">
        <w:t xml:space="preserve">) на проекцию поля выживаемости </w:t>
      </w:r>
      <w:r w:rsidRPr="00B779BE">
        <w:rPr>
          <w:i/>
        </w:rPr>
        <w:t xml:space="preserve">S. </w:t>
      </w:r>
      <w:r w:rsidRPr="00B779BE">
        <w:rPr>
          <w:i/>
          <w:lang w:val="en-US"/>
        </w:rPr>
        <w:t>a</w:t>
      </w:r>
      <w:r w:rsidRPr="00B779BE">
        <w:rPr>
          <w:i/>
        </w:rPr>
        <w:t>ureus</w:t>
      </w:r>
      <w:r w:rsidRPr="00B779BE">
        <w:t xml:space="preserve"> (</w:t>
      </w:r>
      <w:r w:rsidRPr="00B779BE">
        <w:rPr>
          <w:i/>
        </w:rPr>
        <w:t>у</w:t>
      </w:r>
      <w:r w:rsidRPr="00B779BE">
        <w:rPr>
          <w:i/>
          <w:vertAlign w:val="subscript"/>
        </w:rPr>
        <w:t>1</w:t>
      </w:r>
      <w:r w:rsidRPr="00B779BE">
        <w:t>).</w:t>
      </w:r>
    </w:p>
    <w:p w:rsidR="00606059" w:rsidRPr="00B779BE" w:rsidRDefault="00606059" w:rsidP="00F703CC">
      <w:pPr>
        <w:spacing w:after="0" w:line="360" w:lineRule="auto"/>
        <w:jc w:val="center"/>
        <w:rPr>
          <w:rFonts w:ascii="Times New Roman" w:hAnsi="Times New Roman"/>
          <w:sz w:val="28"/>
          <w:szCs w:val="28"/>
        </w:rPr>
      </w:pPr>
    </w:p>
    <w:p w:rsidR="00606059" w:rsidRPr="00B779BE" w:rsidRDefault="00606059" w:rsidP="00F703CC">
      <w:pPr>
        <w:pStyle w:val="af8"/>
      </w:pPr>
      <w:r w:rsidRPr="00B779BE">
        <w:t xml:space="preserve">Таблица 3 – Данные анализа полученной модели зависимой переменной </w:t>
      </w:r>
      <w:r w:rsidRPr="00B779BE">
        <w:rPr>
          <w:i/>
          <w:lang w:val="en-US"/>
        </w:rPr>
        <w:t>y</w:t>
      </w:r>
      <w:r w:rsidRPr="00B779BE">
        <w:rPr>
          <w:i/>
          <w:vertAlign w:val="subscript"/>
        </w:rPr>
        <w:t>1</w:t>
      </w:r>
      <w:r w:rsidRPr="00B779BE">
        <w:rPr>
          <w:i/>
        </w:rPr>
        <w:t>.</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1"/>
        <w:gridCol w:w="850"/>
        <w:gridCol w:w="993"/>
        <w:gridCol w:w="1087"/>
        <w:gridCol w:w="947"/>
        <w:gridCol w:w="1084"/>
        <w:gridCol w:w="992"/>
        <w:gridCol w:w="851"/>
        <w:gridCol w:w="860"/>
        <w:gridCol w:w="947"/>
      </w:tblGrid>
      <w:tr w:rsidR="00606059" w:rsidRPr="00B779BE" w:rsidTr="00D045D2">
        <w:trPr>
          <w:trHeight w:val="255"/>
          <w:tblHeader/>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lang w:val="en-US"/>
              </w:rPr>
            </w:pPr>
            <w:r w:rsidRPr="00B779BE">
              <w:rPr>
                <w:rFonts w:ascii="Times New Roman" w:hAnsi="Times New Roman"/>
                <w:sz w:val="20"/>
                <w:szCs w:val="20"/>
                <w:lang w:val="en-US"/>
              </w:rPr>
              <w:t>Case N</w:t>
            </w:r>
          </w:p>
        </w:tc>
        <w:tc>
          <w:tcPr>
            <w:tcW w:w="850"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Observed Value</w:t>
            </w:r>
          </w:p>
        </w:tc>
        <w:tc>
          <w:tcPr>
            <w:tcW w:w="993"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Predicted Value</w:t>
            </w:r>
          </w:p>
        </w:tc>
        <w:tc>
          <w:tcPr>
            <w:tcW w:w="1087"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Residual</w:t>
            </w:r>
          </w:p>
        </w:tc>
        <w:tc>
          <w:tcPr>
            <w:tcW w:w="947"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rPr>
            </w:pPr>
            <w:r w:rsidRPr="00B779BE">
              <w:rPr>
                <w:rFonts w:ascii="Times New Roman" w:hAnsi="Times New Roman"/>
                <w:bCs/>
                <w:sz w:val="20"/>
                <w:szCs w:val="20"/>
              </w:rPr>
              <w:t>Standard Predicted</w:t>
            </w:r>
          </w:p>
        </w:tc>
        <w:tc>
          <w:tcPr>
            <w:tcW w:w="1084"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rPr>
            </w:pPr>
            <w:r w:rsidRPr="00B779BE">
              <w:rPr>
                <w:rFonts w:ascii="Times New Roman" w:hAnsi="Times New Roman"/>
                <w:bCs/>
                <w:sz w:val="20"/>
                <w:szCs w:val="20"/>
              </w:rPr>
              <w:t>Standard Residual</w:t>
            </w:r>
          </w:p>
        </w:tc>
        <w:tc>
          <w:tcPr>
            <w:tcW w:w="992"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rPr>
            </w:pPr>
            <w:r w:rsidRPr="00B779BE">
              <w:rPr>
                <w:rFonts w:ascii="Times New Roman" w:hAnsi="Times New Roman"/>
                <w:bCs/>
                <w:sz w:val="20"/>
                <w:szCs w:val="20"/>
                <w:lang w:val="en-US"/>
              </w:rPr>
              <w:t>Standard Error Predicted Value</w:t>
            </w:r>
          </w:p>
        </w:tc>
        <w:tc>
          <w:tcPr>
            <w:tcW w:w="851"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Mahananobis</w:t>
            </w:r>
            <w:r w:rsidRPr="00B779BE">
              <w:rPr>
                <w:rFonts w:ascii="Times New Roman" w:hAnsi="Times New Roman"/>
                <w:bCs/>
                <w:sz w:val="20"/>
                <w:szCs w:val="20"/>
              </w:rPr>
              <w:t xml:space="preserve"> </w:t>
            </w:r>
            <w:r w:rsidRPr="00B779BE">
              <w:rPr>
                <w:rFonts w:ascii="Times New Roman" w:hAnsi="Times New Roman"/>
                <w:bCs/>
                <w:sz w:val="20"/>
                <w:szCs w:val="20"/>
                <w:lang w:val="en-US"/>
              </w:rPr>
              <w:t>Distance</w:t>
            </w:r>
          </w:p>
        </w:tc>
        <w:tc>
          <w:tcPr>
            <w:tcW w:w="860"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Deleted</w:t>
            </w:r>
            <w:r w:rsidRPr="00B779BE">
              <w:rPr>
                <w:rFonts w:ascii="Times New Roman" w:hAnsi="Times New Roman"/>
                <w:bCs/>
                <w:sz w:val="20"/>
                <w:szCs w:val="20"/>
              </w:rPr>
              <w:t xml:space="preserve"> </w:t>
            </w:r>
            <w:r w:rsidRPr="00B779BE">
              <w:rPr>
                <w:rFonts w:ascii="Times New Roman" w:hAnsi="Times New Roman"/>
                <w:bCs/>
                <w:sz w:val="20"/>
                <w:szCs w:val="20"/>
                <w:lang w:val="en-US"/>
              </w:rPr>
              <w:t>Residual</w:t>
            </w:r>
          </w:p>
        </w:tc>
        <w:tc>
          <w:tcPr>
            <w:tcW w:w="947"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rPr>
            </w:pPr>
            <w:r w:rsidRPr="00B779BE">
              <w:rPr>
                <w:rFonts w:ascii="Times New Roman" w:hAnsi="Times New Roman"/>
                <w:bCs/>
                <w:sz w:val="20"/>
                <w:szCs w:val="20"/>
                <w:lang w:val="en-US"/>
              </w:rPr>
              <w:t>Cook</w:t>
            </w:r>
            <w:r w:rsidRPr="00B779BE">
              <w:rPr>
                <w:rFonts w:ascii="Times New Roman" w:hAnsi="Times New Roman"/>
                <w:bCs/>
                <w:sz w:val="20"/>
                <w:szCs w:val="20"/>
              </w:rPr>
              <w:t xml:space="preserve"> </w:t>
            </w:r>
          </w:p>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Distance</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1</w:t>
            </w:r>
          </w:p>
        </w:tc>
        <w:tc>
          <w:tcPr>
            <w:tcW w:w="85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35,00000</w:t>
            </w:r>
          </w:p>
        </w:tc>
        <w:tc>
          <w:tcPr>
            <w:tcW w:w="993"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29,36051</w:t>
            </w:r>
          </w:p>
        </w:tc>
        <w:tc>
          <w:tcPr>
            <w:tcW w:w="108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5,63949</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2,02506</w:t>
            </w:r>
          </w:p>
        </w:tc>
        <w:tc>
          <w:tcPr>
            <w:tcW w:w="1084"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1,30053</w:t>
            </w:r>
          </w:p>
        </w:tc>
        <w:tc>
          <w:tcPr>
            <w:tcW w:w="992"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3,129124</w:t>
            </w:r>
          </w:p>
        </w:tc>
        <w:tc>
          <w:tcPr>
            <w:tcW w:w="851"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4,811318</w:t>
            </w:r>
          </w:p>
        </w:tc>
        <w:tc>
          <w:tcPr>
            <w:tcW w:w="86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11,7667</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0,639048</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2</w:t>
            </w:r>
          </w:p>
        </w:tc>
        <w:tc>
          <w:tcPr>
            <w:tcW w:w="85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15,00000</w:t>
            </w:r>
          </w:p>
        </w:tc>
        <w:tc>
          <w:tcPr>
            <w:tcW w:w="993"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19,87164</w:t>
            </w:r>
          </w:p>
        </w:tc>
        <w:tc>
          <w:tcPr>
            <w:tcW w:w="108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-4,87164</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1,14269</w:t>
            </w:r>
          </w:p>
        </w:tc>
        <w:tc>
          <w:tcPr>
            <w:tcW w:w="1084"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-1,12346</w:t>
            </w:r>
          </w:p>
        </w:tc>
        <w:tc>
          <w:tcPr>
            <w:tcW w:w="992"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2,473999</w:t>
            </w:r>
          </w:p>
        </w:tc>
        <w:tc>
          <w:tcPr>
            <w:tcW w:w="851"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2,663928</w:t>
            </w:r>
          </w:p>
        </w:tc>
        <w:tc>
          <w:tcPr>
            <w:tcW w:w="86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-7,2227</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0,150513</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3</w:t>
            </w:r>
          </w:p>
        </w:tc>
        <w:tc>
          <w:tcPr>
            <w:tcW w:w="85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5,00000</w:t>
            </w:r>
          </w:p>
        </w:tc>
        <w:tc>
          <w:tcPr>
            <w:tcW w:w="993"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6,13585</w:t>
            </w:r>
          </w:p>
        </w:tc>
        <w:tc>
          <w:tcPr>
            <w:tcW w:w="108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-1,13585</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-0,13460</w:t>
            </w:r>
          </w:p>
        </w:tc>
        <w:tc>
          <w:tcPr>
            <w:tcW w:w="1084"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-0,26194</w:t>
            </w:r>
          </w:p>
        </w:tc>
        <w:tc>
          <w:tcPr>
            <w:tcW w:w="992"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2,902568</w:t>
            </w:r>
          </w:p>
        </w:tc>
        <w:tc>
          <w:tcPr>
            <w:tcW w:w="851"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4,011904</w:t>
            </w:r>
          </w:p>
        </w:tc>
        <w:tc>
          <w:tcPr>
            <w:tcW w:w="86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-2,0579</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0,016818</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4</w:t>
            </w:r>
          </w:p>
        </w:tc>
        <w:tc>
          <w:tcPr>
            <w:tcW w:w="85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0,00000</w:t>
            </w:r>
          </w:p>
        </w:tc>
        <w:tc>
          <w:tcPr>
            <w:tcW w:w="993"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-0,36800</w:t>
            </w:r>
          </w:p>
        </w:tc>
        <w:tc>
          <w:tcPr>
            <w:tcW w:w="108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0,36800</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-0,73939</w:t>
            </w:r>
          </w:p>
        </w:tc>
        <w:tc>
          <w:tcPr>
            <w:tcW w:w="1084"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0,08487</w:t>
            </w:r>
          </w:p>
        </w:tc>
        <w:tc>
          <w:tcPr>
            <w:tcW w:w="992"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3,661000</w:t>
            </w:r>
          </w:p>
        </w:tc>
        <w:tc>
          <w:tcPr>
            <w:tcW w:w="851"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6,924047</w:t>
            </w:r>
          </w:p>
        </w:tc>
        <w:tc>
          <w:tcPr>
            <w:tcW w:w="86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1,2813</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0,010372</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5</w:t>
            </w:r>
          </w:p>
        </w:tc>
        <w:tc>
          <w:tcPr>
            <w:tcW w:w="85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22,00000</w:t>
            </w:r>
          </w:p>
        </w:tc>
        <w:tc>
          <w:tcPr>
            <w:tcW w:w="993"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20,77441</w:t>
            </w:r>
          </w:p>
        </w:tc>
        <w:tc>
          <w:tcPr>
            <w:tcW w:w="108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1,22559</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1,22664</w:t>
            </w:r>
          </w:p>
        </w:tc>
        <w:tc>
          <w:tcPr>
            <w:tcW w:w="1084"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0,28264</w:t>
            </w:r>
          </w:p>
        </w:tc>
        <w:tc>
          <w:tcPr>
            <w:tcW w:w="992"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2,882951</w:t>
            </w:r>
          </w:p>
        </w:tc>
        <w:tc>
          <w:tcPr>
            <w:tcW w:w="851"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3,945509</w:t>
            </w:r>
          </w:p>
        </w:tc>
        <w:tc>
          <w:tcPr>
            <w:tcW w:w="86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2,1965</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0,018901</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6</w:t>
            </w:r>
          </w:p>
        </w:tc>
        <w:tc>
          <w:tcPr>
            <w:tcW w:w="85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10,00000</w:t>
            </w:r>
          </w:p>
        </w:tc>
        <w:tc>
          <w:tcPr>
            <w:tcW w:w="993"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12,31685</w:t>
            </w:r>
          </w:p>
        </w:tc>
        <w:tc>
          <w:tcPr>
            <w:tcW w:w="108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-2,31685</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0,44017</w:t>
            </w:r>
          </w:p>
        </w:tc>
        <w:tc>
          <w:tcPr>
            <w:tcW w:w="1084"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-0,53429</w:t>
            </w:r>
          </w:p>
        </w:tc>
        <w:tc>
          <w:tcPr>
            <w:tcW w:w="992"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2,349750</w:t>
            </w:r>
          </w:p>
        </w:tc>
        <w:tc>
          <w:tcPr>
            <w:tcW w:w="851"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2,313311</w:t>
            </w:r>
          </w:p>
        </w:tc>
        <w:tc>
          <w:tcPr>
            <w:tcW w:w="86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-3,2800</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0,028000</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7</w:t>
            </w:r>
          </w:p>
        </w:tc>
        <w:tc>
          <w:tcPr>
            <w:tcW w:w="85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0,00000</w:t>
            </w:r>
          </w:p>
        </w:tc>
        <w:tc>
          <w:tcPr>
            <w:tcW w:w="993"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0,64368</w:t>
            </w:r>
          </w:p>
        </w:tc>
        <w:tc>
          <w:tcPr>
            <w:tcW w:w="108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-0,64368</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-0,64532</w:t>
            </w:r>
          </w:p>
        </w:tc>
        <w:tc>
          <w:tcPr>
            <w:tcW w:w="1084"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-0,14844</w:t>
            </w:r>
          </w:p>
        </w:tc>
        <w:tc>
          <w:tcPr>
            <w:tcW w:w="992"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2,900460</w:t>
            </w:r>
          </w:p>
        </w:tc>
        <w:tc>
          <w:tcPr>
            <w:tcW w:w="851"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4,004748</w:t>
            </w:r>
          </w:p>
        </w:tc>
        <w:tc>
          <w:tcPr>
            <w:tcW w:w="86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-1,1648</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0,005381</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8</w:t>
            </w:r>
          </w:p>
        </w:tc>
        <w:tc>
          <w:tcPr>
            <w:tcW w:w="85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0,00000</w:t>
            </w:r>
          </w:p>
        </w:tc>
        <w:tc>
          <w:tcPr>
            <w:tcW w:w="993"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-1,73494</w:t>
            </w:r>
          </w:p>
        </w:tc>
        <w:tc>
          <w:tcPr>
            <w:tcW w:w="108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1,73494</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-0,86651</w:t>
            </w:r>
          </w:p>
        </w:tc>
        <w:tc>
          <w:tcPr>
            <w:tcW w:w="1084"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0,40010</w:t>
            </w:r>
          </w:p>
        </w:tc>
        <w:tc>
          <w:tcPr>
            <w:tcW w:w="992"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3,141339</w:t>
            </w:r>
          </w:p>
        </w:tc>
        <w:tc>
          <w:tcPr>
            <w:tcW w:w="851"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4,856123</w:t>
            </w:r>
          </w:p>
        </w:tc>
        <w:tc>
          <w:tcPr>
            <w:tcW w:w="86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3,6510</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0,062004</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9</w:t>
            </w:r>
          </w:p>
        </w:tc>
        <w:tc>
          <w:tcPr>
            <w:tcW w:w="85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4,00000</w:t>
            </w:r>
          </w:p>
        </w:tc>
        <w:tc>
          <w:tcPr>
            <w:tcW w:w="993"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6,40056</w:t>
            </w:r>
          </w:p>
        </w:tc>
        <w:tc>
          <w:tcPr>
            <w:tcW w:w="108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-2,40056</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-0,10999</w:t>
            </w:r>
          </w:p>
        </w:tc>
        <w:tc>
          <w:tcPr>
            <w:tcW w:w="1084"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-0,55360</w:t>
            </w:r>
          </w:p>
        </w:tc>
        <w:tc>
          <w:tcPr>
            <w:tcW w:w="992"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3,341617</w:t>
            </w:r>
          </w:p>
        </w:tc>
        <w:tc>
          <w:tcPr>
            <w:tcW w:w="851"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5,615683</w:t>
            </w:r>
          </w:p>
        </w:tc>
        <w:tc>
          <w:tcPr>
            <w:tcW w:w="86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-5,9105</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0,183883</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10</w:t>
            </w:r>
          </w:p>
        </w:tc>
        <w:tc>
          <w:tcPr>
            <w:tcW w:w="85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0,00000</w:t>
            </w:r>
          </w:p>
        </w:tc>
        <w:tc>
          <w:tcPr>
            <w:tcW w:w="993"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0,62440</w:t>
            </w:r>
          </w:p>
        </w:tc>
        <w:tc>
          <w:tcPr>
            <w:tcW w:w="108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-0,62440</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-0,64711</w:t>
            </w:r>
          </w:p>
        </w:tc>
        <w:tc>
          <w:tcPr>
            <w:tcW w:w="1084"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-0,14400</w:t>
            </w:r>
          </w:p>
        </w:tc>
        <w:tc>
          <w:tcPr>
            <w:tcW w:w="992"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2,584082</w:t>
            </w:r>
          </w:p>
        </w:tc>
        <w:tc>
          <w:tcPr>
            <w:tcW w:w="851"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2,989662</w:t>
            </w:r>
          </w:p>
        </w:tc>
        <w:tc>
          <w:tcPr>
            <w:tcW w:w="86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-0,9683</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0,002951</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11</w:t>
            </w:r>
          </w:p>
        </w:tc>
        <w:tc>
          <w:tcPr>
            <w:tcW w:w="85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0,00000</w:t>
            </w:r>
          </w:p>
        </w:tc>
        <w:tc>
          <w:tcPr>
            <w:tcW w:w="993"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-5,68598</w:t>
            </w:r>
          </w:p>
        </w:tc>
        <w:tc>
          <w:tcPr>
            <w:tcW w:w="108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5,68598</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-1,23391</w:t>
            </w:r>
          </w:p>
        </w:tc>
        <w:tc>
          <w:tcPr>
            <w:tcW w:w="1084"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1,31125</w:t>
            </w:r>
          </w:p>
        </w:tc>
        <w:tc>
          <w:tcPr>
            <w:tcW w:w="992"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2,904525</w:t>
            </w:r>
          </w:p>
        </w:tc>
        <w:tc>
          <w:tcPr>
            <w:tcW w:w="851"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4,018551</w:t>
            </w:r>
          </w:p>
        </w:tc>
        <w:tc>
          <w:tcPr>
            <w:tcW w:w="86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10,3129</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0,422952</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12</w:t>
            </w:r>
          </w:p>
        </w:tc>
        <w:tc>
          <w:tcPr>
            <w:tcW w:w="85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0,00000</w:t>
            </w:r>
          </w:p>
        </w:tc>
        <w:tc>
          <w:tcPr>
            <w:tcW w:w="993"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2,66101</w:t>
            </w:r>
          </w:p>
        </w:tc>
        <w:tc>
          <w:tcPr>
            <w:tcW w:w="108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-2,66101</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-0,45773</w:t>
            </w:r>
          </w:p>
        </w:tc>
        <w:tc>
          <w:tcPr>
            <w:tcW w:w="1084"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-0,61366</w:t>
            </w:r>
          </w:p>
        </w:tc>
        <w:tc>
          <w:tcPr>
            <w:tcW w:w="992"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4,084968</w:t>
            </w:r>
          </w:p>
        </w:tc>
        <w:tc>
          <w:tcPr>
            <w:tcW w:w="851"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8,845216</w:t>
            </w:r>
          </w:p>
        </w:tc>
        <w:tc>
          <w:tcPr>
            <w:tcW w:w="86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-23,6416</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4,396499</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Минимум</w:t>
            </w:r>
          </w:p>
        </w:tc>
        <w:tc>
          <w:tcPr>
            <w:tcW w:w="85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0,00000</w:t>
            </w:r>
          </w:p>
        </w:tc>
        <w:tc>
          <w:tcPr>
            <w:tcW w:w="993"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-5,68598</w:t>
            </w:r>
          </w:p>
        </w:tc>
        <w:tc>
          <w:tcPr>
            <w:tcW w:w="108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-4,87164</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-1,23391</w:t>
            </w:r>
          </w:p>
        </w:tc>
        <w:tc>
          <w:tcPr>
            <w:tcW w:w="1084"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-1,12346</w:t>
            </w:r>
          </w:p>
        </w:tc>
        <w:tc>
          <w:tcPr>
            <w:tcW w:w="992"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2,349750</w:t>
            </w:r>
          </w:p>
        </w:tc>
        <w:tc>
          <w:tcPr>
            <w:tcW w:w="851"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2,313311</w:t>
            </w:r>
          </w:p>
        </w:tc>
        <w:tc>
          <w:tcPr>
            <w:tcW w:w="86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-23,6416</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0,002951</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Максимум</w:t>
            </w:r>
          </w:p>
        </w:tc>
        <w:tc>
          <w:tcPr>
            <w:tcW w:w="85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35,00000</w:t>
            </w:r>
          </w:p>
        </w:tc>
        <w:tc>
          <w:tcPr>
            <w:tcW w:w="993"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29,36051</w:t>
            </w:r>
          </w:p>
        </w:tc>
        <w:tc>
          <w:tcPr>
            <w:tcW w:w="108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5,68598</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2,02506</w:t>
            </w:r>
          </w:p>
        </w:tc>
        <w:tc>
          <w:tcPr>
            <w:tcW w:w="1084"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1,31125</w:t>
            </w:r>
          </w:p>
        </w:tc>
        <w:tc>
          <w:tcPr>
            <w:tcW w:w="992"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4,084968</w:t>
            </w:r>
          </w:p>
        </w:tc>
        <w:tc>
          <w:tcPr>
            <w:tcW w:w="851"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8,845216</w:t>
            </w:r>
          </w:p>
        </w:tc>
        <w:tc>
          <w:tcPr>
            <w:tcW w:w="86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11,7667</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4,396499</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Среднее</w:t>
            </w:r>
          </w:p>
        </w:tc>
        <w:tc>
          <w:tcPr>
            <w:tcW w:w="85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7,58333</w:t>
            </w:r>
          </w:p>
        </w:tc>
        <w:tc>
          <w:tcPr>
            <w:tcW w:w="993"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7,58333</w:t>
            </w:r>
          </w:p>
        </w:tc>
        <w:tc>
          <w:tcPr>
            <w:tcW w:w="108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0,00000</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0,00000</w:t>
            </w:r>
          </w:p>
        </w:tc>
        <w:tc>
          <w:tcPr>
            <w:tcW w:w="1084"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0,00000</w:t>
            </w:r>
          </w:p>
        </w:tc>
        <w:tc>
          <w:tcPr>
            <w:tcW w:w="992"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3,029698</w:t>
            </w:r>
          </w:p>
        </w:tc>
        <w:tc>
          <w:tcPr>
            <w:tcW w:w="851"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4,583333</w:t>
            </w:r>
          </w:p>
        </w:tc>
        <w:tc>
          <w:tcPr>
            <w:tcW w:w="86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-1,2531</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0,494777</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Медиана</w:t>
            </w:r>
          </w:p>
        </w:tc>
        <w:tc>
          <w:tcPr>
            <w:tcW w:w="85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2,00000</w:t>
            </w:r>
          </w:p>
        </w:tc>
        <w:tc>
          <w:tcPr>
            <w:tcW w:w="993"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4,39843</w:t>
            </w:r>
          </w:p>
        </w:tc>
        <w:tc>
          <w:tcPr>
            <w:tcW w:w="108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-0,63404</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-0,29616</w:t>
            </w:r>
          </w:p>
        </w:tc>
        <w:tc>
          <w:tcPr>
            <w:tcW w:w="1084"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-0,14622</w:t>
            </w:r>
          </w:p>
        </w:tc>
        <w:tc>
          <w:tcPr>
            <w:tcW w:w="992"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2,903546</w:t>
            </w:r>
          </w:p>
        </w:tc>
        <w:tc>
          <w:tcPr>
            <w:tcW w:w="851"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4,015227</w:t>
            </w:r>
          </w:p>
        </w:tc>
        <w:tc>
          <w:tcPr>
            <w:tcW w:w="860"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-1,0665</w:t>
            </w:r>
          </w:p>
        </w:tc>
        <w:tc>
          <w:tcPr>
            <w:tcW w:w="947" w:type="dxa"/>
            <w:noWrap/>
            <w:vAlign w:val="center"/>
          </w:tcPr>
          <w:p w:rsidR="00606059" w:rsidRPr="00B779BE" w:rsidRDefault="00606059" w:rsidP="000F392D">
            <w:pPr>
              <w:spacing w:after="0" w:line="240" w:lineRule="auto"/>
              <w:ind w:left="-110" w:right="-111"/>
              <w:jc w:val="center"/>
              <w:rPr>
                <w:rFonts w:ascii="Times New Roman" w:hAnsi="Times New Roman"/>
                <w:sz w:val="20"/>
                <w:szCs w:val="20"/>
              </w:rPr>
            </w:pPr>
            <w:r w:rsidRPr="00B779BE">
              <w:rPr>
                <w:rFonts w:ascii="Times New Roman" w:hAnsi="Times New Roman"/>
                <w:sz w:val="20"/>
                <w:szCs w:val="20"/>
              </w:rPr>
              <w:t>0,045002</w:t>
            </w:r>
          </w:p>
        </w:tc>
      </w:tr>
    </w:tbl>
    <w:p w:rsidR="00606059" w:rsidRPr="00B779BE" w:rsidRDefault="00606059" w:rsidP="006E49CA">
      <w:pPr>
        <w:pStyle w:val="ad"/>
        <w:spacing w:after="0" w:line="336" w:lineRule="auto"/>
        <w:ind w:left="0" w:firstLine="709"/>
        <w:jc w:val="both"/>
        <w:rPr>
          <w:rFonts w:ascii="Times New Roman" w:hAnsi="Times New Roman"/>
          <w:sz w:val="28"/>
          <w:szCs w:val="28"/>
        </w:rPr>
      </w:pPr>
      <w:r w:rsidRPr="00B779BE">
        <w:rPr>
          <w:rFonts w:ascii="Times New Roman" w:hAnsi="Times New Roman"/>
          <w:sz w:val="28"/>
          <w:szCs w:val="28"/>
        </w:rPr>
        <w:lastRenderedPageBreak/>
        <w:t>Так как разработанная система озонирования яйцеклада обеспечивает концентрацию озона 20±1 мг/м</w:t>
      </w:r>
      <w:r w:rsidRPr="00B779BE">
        <w:rPr>
          <w:rFonts w:ascii="Times New Roman" w:hAnsi="Times New Roman"/>
          <w:sz w:val="28"/>
          <w:szCs w:val="28"/>
          <w:vertAlign w:val="superscript"/>
        </w:rPr>
        <w:t>3</w:t>
      </w:r>
      <w:r w:rsidRPr="00B779BE">
        <w:rPr>
          <w:rFonts w:ascii="Times New Roman" w:hAnsi="Times New Roman"/>
          <w:sz w:val="28"/>
          <w:szCs w:val="28"/>
        </w:rPr>
        <w:t>, то определим рациональный режим обработки при концентрации 19 мг/м</w:t>
      </w:r>
      <w:r w:rsidRPr="00B779BE">
        <w:rPr>
          <w:rFonts w:ascii="Times New Roman" w:hAnsi="Times New Roman"/>
          <w:sz w:val="28"/>
          <w:szCs w:val="28"/>
          <w:vertAlign w:val="superscript"/>
        </w:rPr>
        <w:t>3</w:t>
      </w:r>
      <w:r w:rsidRPr="00B779BE">
        <w:rPr>
          <w:rFonts w:ascii="Times New Roman" w:hAnsi="Times New Roman"/>
          <w:sz w:val="28"/>
          <w:szCs w:val="28"/>
        </w:rPr>
        <w:t xml:space="preserve">. Минимальное значение выживаемости </w:t>
      </w:r>
      <w:r w:rsidRPr="00B779BE">
        <w:rPr>
          <w:rFonts w:ascii="Times New Roman" w:hAnsi="Times New Roman"/>
          <w:i/>
          <w:sz w:val="28"/>
          <w:szCs w:val="28"/>
        </w:rPr>
        <w:t>S. </w:t>
      </w:r>
      <w:r w:rsidRPr="00B779BE">
        <w:rPr>
          <w:rFonts w:ascii="Times New Roman" w:hAnsi="Times New Roman"/>
          <w:i/>
          <w:sz w:val="28"/>
          <w:szCs w:val="28"/>
          <w:lang w:val="en-US"/>
        </w:rPr>
        <w:t>a</w:t>
      </w:r>
      <w:r w:rsidRPr="00B779BE">
        <w:rPr>
          <w:rFonts w:ascii="Times New Roman" w:hAnsi="Times New Roman"/>
          <w:i/>
          <w:sz w:val="28"/>
          <w:szCs w:val="28"/>
        </w:rPr>
        <w:t>ureus</w:t>
      </w:r>
      <w:r w:rsidRPr="00B779BE">
        <w:rPr>
          <w:rFonts w:ascii="Times New Roman" w:hAnsi="Times New Roman"/>
          <w:sz w:val="28"/>
          <w:szCs w:val="28"/>
        </w:rPr>
        <w:t xml:space="preserve"> достигается при времени обработки 72 минуты.</w:t>
      </w:r>
    </w:p>
    <w:p w:rsidR="00606059" w:rsidRPr="00B779BE" w:rsidRDefault="00606059" w:rsidP="006E49CA">
      <w:pPr>
        <w:pStyle w:val="ad"/>
        <w:spacing w:after="0" w:line="336" w:lineRule="auto"/>
        <w:ind w:left="0" w:firstLine="709"/>
        <w:jc w:val="both"/>
        <w:rPr>
          <w:rFonts w:ascii="Times New Roman" w:hAnsi="Times New Roman"/>
          <w:sz w:val="28"/>
          <w:szCs w:val="28"/>
        </w:rPr>
      </w:pPr>
      <w:r w:rsidRPr="00B779BE">
        <w:rPr>
          <w:rFonts w:ascii="Times New Roman" w:hAnsi="Times New Roman"/>
          <w:sz w:val="28"/>
          <w:szCs w:val="28"/>
        </w:rPr>
        <w:t xml:space="preserve">Результаты регрессионного анализа влияния параметров озонирования скорлупы яиц на выживаемость </w:t>
      </w:r>
      <w:r w:rsidRPr="00B779BE">
        <w:rPr>
          <w:rFonts w:ascii="Times New Roman" w:hAnsi="Times New Roman"/>
          <w:i/>
          <w:sz w:val="28"/>
          <w:szCs w:val="28"/>
        </w:rPr>
        <w:t>S. choleraesuis</w:t>
      </w:r>
      <w:r w:rsidRPr="00B779BE">
        <w:rPr>
          <w:rFonts w:ascii="Times New Roman" w:hAnsi="Times New Roman"/>
          <w:sz w:val="28"/>
          <w:szCs w:val="28"/>
        </w:rPr>
        <w:t xml:space="preserve"> приведены в таблице 4.</w:t>
      </w:r>
    </w:p>
    <w:p w:rsidR="00606059" w:rsidRPr="000F392D" w:rsidRDefault="00606059" w:rsidP="000F392D">
      <w:pPr>
        <w:spacing w:after="0"/>
        <w:jc w:val="both"/>
        <w:rPr>
          <w:rFonts w:ascii="Times New Roman" w:hAnsi="Times New Roman"/>
          <w:sz w:val="16"/>
          <w:szCs w:val="16"/>
          <w:lang w:eastAsia="ru-RU"/>
        </w:rPr>
      </w:pPr>
    </w:p>
    <w:p w:rsidR="00606059" w:rsidRPr="00B779BE" w:rsidRDefault="00606059" w:rsidP="006E49CA">
      <w:pPr>
        <w:spacing w:after="0"/>
        <w:jc w:val="both"/>
        <w:rPr>
          <w:rFonts w:ascii="Times New Roman" w:hAnsi="Times New Roman"/>
          <w:sz w:val="28"/>
          <w:szCs w:val="28"/>
          <w:lang w:eastAsia="ru-RU"/>
        </w:rPr>
      </w:pPr>
      <w:r w:rsidRPr="00B779BE">
        <w:rPr>
          <w:rFonts w:ascii="Times New Roman" w:hAnsi="Times New Roman"/>
          <w:sz w:val="28"/>
          <w:szCs w:val="28"/>
          <w:lang w:eastAsia="ru-RU"/>
        </w:rPr>
        <w:t xml:space="preserve">Таблица 4 – Результаты регрессионного анализа </w:t>
      </w:r>
      <w:r w:rsidRPr="00B779BE">
        <w:rPr>
          <w:rFonts w:ascii="Times New Roman" w:hAnsi="Times New Roman"/>
          <w:sz w:val="28"/>
          <w:szCs w:val="28"/>
        </w:rPr>
        <w:t xml:space="preserve">влияния параметров озонирования скорлупы яиц на выживаемость </w:t>
      </w:r>
      <w:r w:rsidRPr="00B779BE">
        <w:rPr>
          <w:rFonts w:ascii="Times New Roman" w:hAnsi="Times New Roman"/>
          <w:i/>
          <w:sz w:val="28"/>
          <w:szCs w:val="28"/>
        </w:rPr>
        <w:t>S. choleraesuis.</w:t>
      </w:r>
    </w:p>
    <w:tbl>
      <w:tblPr>
        <w:tblW w:w="964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610"/>
        <w:gridCol w:w="1498"/>
        <w:gridCol w:w="1512"/>
        <w:gridCol w:w="1735"/>
        <w:gridCol w:w="1274"/>
        <w:gridCol w:w="1330"/>
      </w:tblGrid>
      <w:tr w:rsidR="00606059" w:rsidRPr="00B779BE" w:rsidTr="000F392D">
        <w:tc>
          <w:tcPr>
            <w:tcW w:w="9643" w:type="dxa"/>
            <w:gridSpan w:val="7"/>
            <w:vAlign w:val="center"/>
          </w:tcPr>
          <w:p w:rsidR="00606059" w:rsidRPr="00B779BE" w:rsidRDefault="00606059" w:rsidP="006E49CA">
            <w:pPr>
              <w:autoSpaceDE w:val="0"/>
              <w:autoSpaceDN w:val="0"/>
              <w:adjustRightInd w:val="0"/>
              <w:spacing w:after="0" w:line="240" w:lineRule="auto"/>
              <w:ind w:left="-110" w:right="-113"/>
              <w:jc w:val="center"/>
              <w:rPr>
                <w:rFonts w:ascii="Times New Roman" w:hAnsi="Times New Roman"/>
                <w:sz w:val="24"/>
                <w:szCs w:val="24"/>
              </w:rPr>
            </w:pPr>
            <w:r w:rsidRPr="00B779BE">
              <w:rPr>
                <w:rFonts w:ascii="Times New Roman" w:hAnsi="Times New Roman"/>
                <w:sz w:val="24"/>
                <w:szCs w:val="24"/>
              </w:rPr>
              <w:t xml:space="preserve">Суммарная регрессия для зависимой переменной </w:t>
            </w:r>
            <w:r w:rsidRPr="00B779BE">
              <w:rPr>
                <w:rFonts w:ascii="Times New Roman" w:hAnsi="Times New Roman"/>
                <w:i/>
                <w:sz w:val="24"/>
                <w:szCs w:val="24"/>
              </w:rPr>
              <w:t>у</w:t>
            </w:r>
            <w:r w:rsidRPr="00B779BE">
              <w:rPr>
                <w:rFonts w:ascii="Times New Roman" w:hAnsi="Times New Roman"/>
                <w:sz w:val="24"/>
                <w:szCs w:val="24"/>
              </w:rPr>
              <w:t xml:space="preserve">: </w:t>
            </w:r>
            <w:r w:rsidRPr="00B779BE">
              <w:rPr>
                <w:rFonts w:ascii="Times New Roman" w:hAnsi="Times New Roman"/>
                <w:i/>
                <w:sz w:val="24"/>
                <w:szCs w:val="24"/>
                <w:lang w:val="en-US"/>
              </w:rPr>
              <w:t>R</w:t>
            </w:r>
            <w:r w:rsidRPr="00B779BE">
              <w:rPr>
                <w:rFonts w:ascii="Times New Roman" w:hAnsi="Times New Roman"/>
                <w:sz w:val="24"/>
                <w:szCs w:val="24"/>
              </w:rPr>
              <w:t xml:space="preserve">= 0,93; </w:t>
            </w:r>
            <w:r w:rsidRPr="00B779BE">
              <w:rPr>
                <w:rFonts w:ascii="Times New Roman" w:hAnsi="Times New Roman"/>
                <w:i/>
                <w:sz w:val="24"/>
                <w:szCs w:val="24"/>
              </w:rPr>
              <w:t>R</w:t>
            </w:r>
            <w:r w:rsidRPr="00B779BE">
              <w:rPr>
                <w:rFonts w:ascii="Times New Roman" w:hAnsi="Times New Roman"/>
                <w:i/>
                <w:sz w:val="24"/>
                <w:szCs w:val="24"/>
                <w:vertAlign w:val="superscript"/>
              </w:rPr>
              <w:t>2</w:t>
            </w:r>
            <w:r w:rsidRPr="00B779BE">
              <w:rPr>
                <w:rFonts w:ascii="Times New Roman" w:hAnsi="Times New Roman"/>
                <w:sz w:val="24"/>
                <w:szCs w:val="24"/>
              </w:rPr>
              <w:t xml:space="preserve">= 0,87; </w:t>
            </w:r>
            <w:r w:rsidRPr="00B779BE">
              <w:rPr>
                <w:rFonts w:ascii="Times New Roman" w:hAnsi="Times New Roman"/>
                <w:i/>
                <w:sz w:val="24"/>
                <w:szCs w:val="24"/>
                <w:lang w:val="en-US"/>
              </w:rPr>
              <w:t>F</w:t>
            </w:r>
            <w:r w:rsidRPr="00B779BE">
              <w:rPr>
                <w:rFonts w:ascii="Times New Roman" w:hAnsi="Times New Roman"/>
                <w:sz w:val="24"/>
                <w:szCs w:val="24"/>
              </w:rPr>
              <w:t xml:space="preserve">(5,6)=16,09; </w:t>
            </w:r>
            <w:r w:rsidRPr="00B779BE">
              <w:rPr>
                <w:rFonts w:ascii="Times New Roman" w:hAnsi="Times New Roman"/>
                <w:i/>
                <w:sz w:val="24"/>
                <w:szCs w:val="24"/>
                <w:lang w:val="en-US"/>
              </w:rPr>
              <w:t>p</w:t>
            </w:r>
            <w:r w:rsidRPr="00B779BE">
              <w:rPr>
                <w:rFonts w:ascii="Times New Roman" w:hAnsi="Times New Roman"/>
                <w:sz w:val="24"/>
                <w:szCs w:val="24"/>
              </w:rPr>
              <w:t>&lt;0,00202;</w:t>
            </w:r>
          </w:p>
        </w:tc>
      </w:tr>
      <w:tr w:rsidR="00606059" w:rsidRPr="00B779BE" w:rsidTr="000F392D">
        <w:tc>
          <w:tcPr>
            <w:tcW w:w="684" w:type="dxa"/>
            <w:vAlign w:val="center"/>
          </w:tcPr>
          <w:p w:rsidR="00606059" w:rsidRPr="00B779BE" w:rsidRDefault="00606059" w:rsidP="006E49CA">
            <w:pPr>
              <w:autoSpaceDE w:val="0"/>
              <w:autoSpaceDN w:val="0"/>
              <w:adjustRightInd w:val="0"/>
              <w:spacing w:after="0" w:line="240" w:lineRule="auto"/>
              <w:ind w:left="-110" w:right="-113"/>
              <w:jc w:val="center"/>
              <w:rPr>
                <w:rFonts w:ascii="Times New Roman" w:hAnsi="Times New Roman"/>
                <w:sz w:val="24"/>
                <w:szCs w:val="24"/>
              </w:rPr>
            </w:pPr>
          </w:p>
        </w:tc>
        <w:tc>
          <w:tcPr>
            <w:tcW w:w="1610" w:type="dxa"/>
            <w:vAlign w:val="center"/>
          </w:tcPr>
          <w:p w:rsidR="00606059" w:rsidRPr="00B779BE" w:rsidRDefault="00606059" w:rsidP="006E49CA">
            <w:pPr>
              <w:spacing w:after="0" w:line="240" w:lineRule="auto"/>
              <w:ind w:left="-59" w:right="-27"/>
              <w:jc w:val="center"/>
              <w:rPr>
                <w:rFonts w:ascii="Times New Roman" w:hAnsi="Times New Roman"/>
                <w:sz w:val="24"/>
                <w:szCs w:val="24"/>
              </w:rPr>
            </w:pPr>
            <w:r w:rsidRPr="00B779BE">
              <w:rPr>
                <w:rFonts w:ascii="Times New Roman" w:hAnsi="Times New Roman"/>
                <w:i/>
                <w:sz w:val="24"/>
                <w:szCs w:val="24"/>
                <w:lang w:val="en-US"/>
              </w:rPr>
              <w:t>Beta</w:t>
            </w:r>
            <w:r w:rsidRPr="00B779BE">
              <w:rPr>
                <w:rFonts w:ascii="Times New Roman" w:hAnsi="Times New Roman"/>
                <w:sz w:val="24"/>
                <w:szCs w:val="24"/>
                <w:lang w:val="en-US"/>
              </w:rPr>
              <w:t xml:space="preserve"> </w:t>
            </w:r>
            <w:r w:rsidRPr="00B779BE">
              <w:rPr>
                <w:rFonts w:ascii="Times New Roman" w:hAnsi="Times New Roman"/>
                <w:sz w:val="24"/>
                <w:szCs w:val="24"/>
              </w:rPr>
              <w:t>–</w:t>
            </w:r>
            <w:r w:rsidRPr="00B779BE">
              <w:rPr>
                <w:rFonts w:ascii="Times New Roman" w:hAnsi="Times New Roman"/>
                <w:sz w:val="24"/>
                <w:szCs w:val="24"/>
                <w:lang w:val="en-US"/>
              </w:rPr>
              <w:t xml:space="preserve"> </w:t>
            </w:r>
            <w:r w:rsidRPr="00B779BE">
              <w:rPr>
                <w:rFonts w:ascii="Times New Roman" w:hAnsi="Times New Roman"/>
                <w:sz w:val="24"/>
                <w:szCs w:val="24"/>
              </w:rPr>
              <w:t>коэффициент</w:t>
            </w:r>
          </w:p>
        </w:tc>
        <w:tc>
          <w:tcPr>
            <w:tcW w:w="1498" w:type="dxa"/>
            <w:vAlign w:val="center"/>
          </w:tcPr>
          <w:p w:rsidR="00606059" w:rsidRPr="00B779BE" w:rsidRDefault="00606059" w:rsidP="006E49CA">
            <w:pPr>
              <w:spacing w:after="0" w:line="240" w:lineRule="auto"/>
              <w:ind w:left="-59" w:right="-27"/>
              <w:jc w:val="center"/>
              <w:rPr>
                <w:rFonts w:ascii="Times New Roman" w:hAnsi="Times New Roman"/>
                <w:sz w:val="24"/>
                <w:szCs w:val="24"/>
              </w:rPr>
            </w:pPr>
            <w:r w:rsidRPr="00B779BE">
              <w:rPr>
                <w:rFonts w:ascii="Times New Roman" w:hAnsi="Times New Roman"/>
                <w:sz w:val="24"/>
                <w:szCs w:val="24"/>
              </w:rPr>
              <w:t xml:space="preserve">Стандартная ошибка для </w:t>
            </w:r>
            <w:r w:rsidRPr="00B779BE">
              <w:rPr>
                <w:rFonts w:ascii="Times New Roman" w:hAnsi="Times New Roman"/>
                <w:i/>
                <w:sz w:val="24"/>
                <w:szCs w:val="24"/>
                <w:lang w:val="en-US"/>
              </w:rPr>
              <w:t>Beta</w:t>
            </w:r>
            <w:r w:rsidRPr="00B779BE">
              <w:rPr>
                <w:rFonts w:ascii="Times New Roman" w:hAnsi="Times New Roman"/>
                <w:sz w:val="24"/>
                <w:szCs w:val="24"/>
              </w:rPr>
              <w:t xml:space="preserve"> – коэффициента</w:t>
            </w:r>
          </w:p>
        </w:tc>
        <w:tc>
          <w:tcPr>
            <w:tcW w:w="1512" w:type="dxa"/>
            <w:vAlign w:val="center"/>
          </w:tcPr>
          <w:p w:rsidR="00606059" w:rsidRPr="00B779BE" w:rsidRDefault="00606059" w:rsidP="006E49CA">
            <w:pPr>
              <w:spacing w:after="0" w:line="240" w:lineRule="auto"/>
              <w:ind w:left="-59" w:right="-27"/>
              <w:jc w:val="center"/>
              <w:rPr>
                <w:rFonts w:ascii="Times New Roman" w:hAnsi="Times New Roman"/>
                <w:sz w:val="24"/>
                <w:szCs w:val="24"/>
              </w:rPr>
            </w:pPr>
            <w:r w:rsidRPr="00B779BE">
              <w:rPr>
                <w:rFonts w:ascii="Times New Roman" w:hAnsi="Times New Roman"/>
                <w:i/>
                <w:sz w:val="24"/>
                <w:szCs w:val="24"/>
              </w:rPr>
              <w:t>В</w:t>
            </w:r>
            <w:r w:rsidRPr="00B779BE">
              <w:rPr>
                <w:rFonts w:ascii="Times New Roman" w:hAnsi="Times New Roman"/>
                <w:sz w:val="24"/>
                <w:szCs w:val="24"/>
              </w:rPr>
              <w:t xml:space="preserve"> – коэффициент</w:t>
            </w:r>
          </w:p>
        </w:tc>
        <w:tc>
          <w:tcPr>
            <w:tcW w:w="1735" w:type="dxa"/>
            <w:vAlign w:val="center"/>
          </w:tcPr>
          <w:p w:rsidR="00606059" w:rsidRPr="00B779BE" w:rsidRDefault="00606059" w:rsidP="006E49CA">
            <w:pPr>
              <w:spacing w:after="0" w:line="240" w:lineRule="auto"/>
              <w:ind w:left="-59" w:right="-27"/>
              <w:jc w:val="center"/>
              <w:rPr>
                <w:rFonts w:ascii="Times New Roman" w:hAnsi="Times New Roman"/>
                <w:sz w:val="24"/>
                <w:szCs w:val="24"/>
              </w:rPr>
            </w:pPr>
            <w:r w:rsidRPr="00B779BE">
              <w:rPr>
                <w:rFonts w:ascii="Times New Roman" w:hAnsi="Times New Roman"/>
                <w:sz w:val="24"/>
                <w:szCs w:val="24"/>
              </w:rPr>
              <w:t xml:space="preserve">Стандартная ошибка для </w:t>
            </w:r>
            <w:r w:rsidRPr="00B779BE">
              <w:rPr>
                <w:rFonts w:ascii="Times New Roman" w:hAnsi="Times New Roman"/>
                <w:i/>
                <w:sz w:val="24"/>
                <w:szCs w:val="24"/>
              </w:rPr>
              <w:t>В</w:t>
            </w:r>
            <w:r w:rsidRPr="00B779BE">
              <w:rPr>
                <w:rFonts w:ascii="Times New Roman" w:hAnsi="Times New Roman"/>
                <w:sz w:val="24"/>
                <w:szCs w:val="24"/>
              </w:rPr>
              <w:t xml:space="preserve"> – коэффициента</w:t>
            </w:r>
          </w:p>
        </w:tc>
        <w:tc>
          <w:tcPr>
            <w:tcW w:w="1274" w:type="dxa"/>
            <w:vAlign w:val="center"/>
          </w:tcPr>
          <w:p w:rsidR="00606059" w:rsidRPr="00B779BE" w:rsidRDefault="00606059" w:rsidP="006E49CA">
            <w:pPr>
              <w:spacing w:after="0" w:line="240" w:lineRule="auto"/>
              <w:ind w:left="-59" w:right="-27"/>
              <w:jc w:val="center"/>
              <w:rPr>
                <w:rFonts w:ascii="Times New Roman" w:hAnsi="Times New Roman"/>
                <w:i/>
                <w:sz w:val="24"/>
                <w:szCs w:val="24"/>
              </w:rPr>
            </w:pPr>
            <w:r w:rsidRPr="00B779BE">
              <w:rPr>
                <w:rFonts w:ascii="Times New Roman" w:hAnsi="Times New Roman"/>
                <w:sz w:val="24"/>
                <w:szCs w:val="24"/>
              </w:rPr>
              <w:t>Критерий Стьюдента</w:t>
            </w:r>
          </w:p>
          <w:p w:rsidR="00606059" w:rsidRPr="00B779BE" w:rsidRDefault="00606059" w:rsidP="006E49CA">
            <w:pPr>
              <w:spacing w:after="0" w:line="240" w:lineRule="auto"/>
              <w:ind w:left="-59" w:right="-27"/>
              <w:jc w:val="center"/>
              <w:rPr>
                <w:rFonts w:ascii="Times New Roman" w:hAnsi="Times New Roman"/>
                <w:sz w:val="24"/>
                <w:szCs w:val="24"/>
              </w:rPr>
            </w:pPr>
            <w:r w:rsidRPr="00B779BE">
              <w:rPr>
                <w:rFonts w:ascii="Times New Roman" w:hAnsi="Times New Roman"/>
                <w:i/>
                <w:sz w:val="24"/>
                <w:szCs w:val="24"/>
                <w:lang w:val="en-US"/>
              </w:rPr>
              <w:t>t</w:t>
            </w:r>
            <w:r w:rsidRPr="00B779BE">
              <w:rPr>
                <w:rFonts w:ascii="Times New Roman" w:hAnsi="Times New Roman"/>
                <w:sz w:val="24"/>
                <w:szCs w:val="24"/>
              </w:rPr>
              <w:t xml:space="preserve"> (3)</w:t>
            </w:r>
          </w:p>
        </w:tc>
        <w:tc>
          <w:tcPr>
            <w:tcW w:w="1330" w:type="dxa"/>
            <w:vAlign w:val="center"/>
          </w:tcPr>
          <w:p w:rsidR="00606059" w:rsidRPr="00B779BE" w:rsidRDefault="00606059" w:rsidP="006E49CA">
            <w:pPr>
              <w:spacing w:after="0" w:line="240" w:lineRule="auto"/>
              <w:ind w:left="-59" w:right="-27"/>
              <w:jc w:val="center"/>
              <w:rPr>
                <w:rFonts w:ascii="Times New Roman" w:hAnsi="Times New Roman"/>
                <w:sz w:val="24"/>
                <w:szCs w:val="24"/>
              </w:rPr>
            </w:pPr>
            <w:r w:rsidRPr="00B779BE">
              <w:rPr>
                <w:rFonts w:ascii="Times New Roman" w:hAnsi="Times New Roman"/>
                <w:i/>
                <w:sz w:val="24"/>
                <w:szCs w:val="24"/>
              </w:rPr>
              <w:t>р</w:t>
            </w:r>
            <w:r w:rsidRPr="00B779BE">
              <w:rPr>
                <w:rFonts w:ascii="Times New Roman" w:hAnsi="Times New Roman"/>
                <w:sz w:val="24"/>
                <w:szCs w:val="24"/>
              </w:rPr>
              <w:t xml:space="preserve"> – уровень вероятности</w:t>
            </w:r>
          </w:p>
        </w:tc>
      </w:tr>
      <w:tr w:rsidR="00606059" w:rsidRPr="00B779BE" w:rsidTr="000F392D">
        <w:trPr>
          <w:trHeight w:val="85"/>
        </w:trPr>
        <w:tc>
          <w:tcPr>
            <w:tcW w:w="684" w:type="dxa"/>
            <w:vAlign w:val="center"/>
          </w:tcPr>
          <w:p w:rsidR="00606059" w:rsidRPr="00B779BE" w:rsidRDefault="00606059" w:rsidP="006E49CA">
            <w:pPr>
              <w:spacing w:after="0" w:line="240" w:lineRule="auto"/>
              <w:ind w:left="-110" w:right="-113"/>
              <w:jc w:val="center"/>
              <w:rPr>
                <w:rFonts w:ascii="Times New Roman" w:hAnsi="Times New Roman"/>
                <w:bCs/>
                <w:sz w:val="24"/>
                <w:szCs w:val="24"/>
              </w:rPr>
            </w:pPr>
            <w:r w:rsidRPr="00B779BE">
              <w:rPr>
                <w:rFonts w:ascii="Times New Roman" w:hAnsi="Times New Roman"/>
                <w:sz w:val="24"/>
                <w:szCs w:val="24"/>
              </w:rPr>
              <w:t>Шаг</w:t>
            </w:r>
          </w:p>
        </w:tc>
        <w:tc>
          <w:tcPr>
            <w:tcW w:w="1610" w:type="dxa"/>
            <w:vAlign w:val="center"/>
          </w:tcPr>
          <w:p w:rsidR="00606059" w:rsidRPr="00B779BE" w:rsidRDefault="00606059" w:rsidP="006E49CA">
            <w:pPr>
              <w:spacing w:after="0" w:line="240" w:lineRule="auto"/>
              <w:jc w:val="center"/>
              <w:rPr>
                <w:rFonts w:ascii="Times New Roman" w:hAnsi="Times New Roman"/>
                <w:sz w:val="24"/>
                <w:szCs w:val="24"/>
              </w:rPr>
            </w:pPr>
          </w:p>
        </w:tc>
        <w:tc>
          <w:tcPr>
            <w:tcW w:w="1498" w:type="dxa"/>
            <w:vAlign w:val="center"/>
          </w:tcPr>
          <w:p w:rsidR="00606059" w:rsidRPr="00B779BE" w:rsidRDefault="00606059" w:rsidP="006E49CA">
            <w:pPr>
              <w:spacing w:after="0" w:line="240" w:lineRule="auto"/>
              <w:jc w:val="center"/>
              <w:rPr>
                <w:rFonts w:ascii="Times New Roman" w:hAnsi="Times New Roman"/>
                <w:sz w:val="24"/>
                <w:szCs w:val="24"/>
              </w:rPr>
            </w:pPr>
          </w:p>
        </w:tc>
        <w:tc>
          <w:tcPr>
            <w:tcW w:w="1512"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124,5265</w:t>
            </w:r>
          </w:p>
        </w:tc>
        <w:tc>
          <w:tcPr>
            <w:tcW w:w="1735"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10,30240</w:t>
            </w:r>
          </w:p>
        </w:tc>
        <w:tc>
          <w:tcPr>
            <w:tcW w:w="1274"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12,08713</w:t>
            </w:r>
          </w:p>
        </w:tc>
        <w:tc>
          <w:tcPr>
            <w:tcW w:w="1330"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0,000019</w:t>
            </w:r>
          </w:p>
        </w:tc>
      </w:tr>
      <w:tr w:rsidR="00606059" w:rsidRPr="00B779BE" w:rsidTr="000F392D">
        <w:tc>
          <w:tcPr>
            <w:tcW w:w="684" w:type="dxa"/>
            <w:vAlign w:val="center"/>
          </w:tcPr>
          <w:p w:rsidR="00606059" w:rsidRPr="00B779BE" w:rsidRDefault="00606059" w:rsidP="006E49CA">
            <w:pPr>
              <w:spacing w:after="0" w:line="240" w:lineRule="auto"/>
              <w:ind w:left="-110" w:right="-113"/>
              <w:jc w:val="center"/>
              <w:rPr>
                <w:rFonts w:ascii="Times New Roman" w:hAnsi="Times New Roman"/>
                <w:i/>
                <w:sz w:val="24"/>
                <w:szCs w:val="24"/>
              </w:rPr>
            </w:pPr>
            <w:r w:rsidRPr="00B779BE">
              <w:rPr>
                <w:rFonts w:ascii="Times New Roman" w:hAnsi="Times New Roman"/>
                <w:i/>
                <w:sz w:val="24"/>
                <w:szCs w:val="24"/>
              </w:rPr>
              <w:t>х</w:t>
            </w:r>
            <w:r w:rsidRPr="00B779BE">
              <w:rPr>
                <w:rFonts w:ascii="Times New Roman" w:hAnsi="Times New Roman"/>
                <w:i/>
                <w:sz w:val="24"/>
                <w:szCs w:val="24"/>
                <w:vertAlign w:val="subscript"/>
              </w:rPr>
              <w:t>1</w:t>
            </w:r>
          </w:p>
        </w:tc>
        <w:tc>
          <w:tcPr>
            <w:tcW w:w="1610"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-2,93063</w:t>
            </w:r>
          </w:p>
        </w:tc>
        <w:tc>
          <w:tcPr>
            <w:tcW w:w="1498"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0,298942</w:t>
            </w:r>
          </w:p>
        </w:tc>
        <w:tc>
          <w:tcPr>
            <w:tcW w:w="1512"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-1,6226</w:t>
            </w:r>
          </w:p>
        </w:tc>
        <w:tc>
          <w:tcPr>
            <w:tcW w:w="1735"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0,16551</w:t>
            </w:r>
          </w:p>
        </w:tc>
        <w:tc>
          <w:tcPr>
            <w:tcW w:w="1274"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-9,80332</w:t>
            </w:r>
          </w:p>
        </w:tc>
        <w:tc>
          <w:tcPr>
            <w:tcW w:w="1330"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0,000065</w:t>
            </w:r>
          </w:p>
        </w:tc>
      </w:tr>
      <w:tr w:rsidR="00606059" w:rsidRPr="00B779BE" w:rsidTr="000F392D">
        <w:tc>
          <w:tcPr>
            <w:tcW w:w="684" w:type="dxa"/>
            <w:vAlign w:val="center"/>
          </w:tcPr>
          <w:p w:rsidR="00606059" w:rsidRPr="00B779BE" w:rsidRDefault="00606059" w:rsidP="006E49CA">
            <w:pPr>
              <w:spacing w:after="0" w:line="240" w:lineRule="auto"/>
              <w:ind w:left="-110" w:right="-113"/>
              <w:jc w:val="center"/>
              <w:rPr>
                <w:rFonts w:ascii="Times New Roman" w:hAnsi="Times New Roman"/>
                <w:i/>
                <w:sz w:val="24"/>
                <w:szCs w:val="24"/>
              </w:rPr>
            </w:pPr>
            <w:r w:rsidRPr="00B779BE">
              <w:rPr>
                <w:rFonts w:ascii="Times New Roman" w:hAnsi="Times New Roman"/>
                <w:i/>
                <w:sz w:val="24"/>
                <w:szCs w:val="24"/>
              </w:rPr>
              <w:t>х</w:t>
            </w:r>
            <w:r w:rsidRPr="00B779BE">
              <w:rPr>
                <w:rFonts w:ascii="Times New Roman" w:hAnsi="Times New Roman"/>
                <w:i/>
                <w:sz w:val="24"/>
                <w:szCs w:val="24"/>
                <w:vertAlign w:val="subscript"/>
              </w:rPr>
              <w:t>2</w:t>
            </w:r>
          </w:p>
        </w:tc>
        <w:tc>
          <w:tcPr>
            <w:tcW w:w="1610"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-1,98797</w:t>
            </w:r>
          </w:p>
        </w:tc>
        <w:tc>
          <w:tcPr>
            <w:tcW w:w="1498"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0,468771</w:t>
            </w:r>
          </w:p>
        </w:tc>
        <w:tc>
          <w:tcPr>
            <w:tcW w:w="1512"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-5,8344</w:t>
            </w:r>
          </w:p>
        </w:tc>
        <w:tc>
          <w:tcPr>
            <w:tcW w:w="1735"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1,37577</w:t>
            </w:r>
          </w:p>
        </w:tc>
        <w:tc>
          <w:tcPr>
            <w:tcW w:w="1274"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-4,24081</w:t>
            </w:r>
          </w:p>
        </w:tc>
        <w:tc>
          <w:tcPr>
            <w:tcW w:w="1330"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0,005435</w:t>
            </w:r>
          </w:p>
        </w:tc>
      </w:tr>
      <w:tr w:rsidR="00606059" w:rsidRPr="00B779BE" w:rsidTr="000F392D">
        <w:trPr>
          <w:trHeight w:val="300"/>
        </w:trPr>
        <w:tc>
          <w:tcPr>
            <w:tcW w:w="684" w:type="dxa"/>
            <w:vAlign w:val="center"/>
          </w:tcPr>
          <w:p w:rsidR="00606059" w:rsidRPr="00B779BE" w:rsidRDefault="00606059" w:rsidP="006E49CA">
            <w:pPr>
              <w:spacing w:after="0" w:line="240" w:lineRule="auto"/>
              <w:ind w:left="-110" w:right="-113"/>
              <w:jc w:val="center"/>
              <w:rPr>
                <w:rFonts w:ascii="Times New Roman" w:hAnsi="Times New Roman"/>
                <w:i/>
                <w:sz w:val="24"/>
                <w:szCs w:val="24"/>
              </w:rPr>
            </w:pPr>
            <w:r w:rsidRPr="00B779BE">
              <w:rPr>
                <w:rFonts w:ascii="Times New Roman" w:hAnsi="Times New Roman"/>
                <w:i/>
                <w:sz w:val="24"/>
                <w:szCs w:val="24"/>
              </w:rPr>
              <w:t>х</w:t>
            </w:r>
            <w:r w:rsidRPr="00B779BE">
              <w:rPr>
                <w:rFonts w:ascii="Times New Roman" w:hAnsi="Times New Roman"/>
                <w:i/>
                <w:sz w:val="24"/>
                <w:szCs w:val="24"/>
                <w:vertAlign w:val="subscript"/>
              </w:rPr>
              <w:t>1</w:t>
            </w:r>
            <w:r w:rsidRPr="00B779BE">
              <w:rPr>
                <w:rFonts w:ascii="Times New Roman" w:hAnsi="Times New Roman"/>
                <w:i/>
                <w:sz w:val="24"/>
                <w:szCs w:val="24"/>
              </w:rPr>
              <w:t>х</w:t>
            </w:r>
            <w:r w:rsidRPr="00B779BE">
              <w:rPr>
                <w:rFonts w:ascii="Times New Roman" w:hAnsi="Times New Roman"/>
                <w:i/>
                <w:sz w:val="24"/>
                <w:szCs w:val="24"/>
                <w:vertAlign w:val="subscript"/>
              </w:rPr>
              <w:t>2</w:t>
            </w:r>
          </w:p>
        </w:tc>
        <w:tc>
          <w:tcPr>
            <w:tcW w:w="1610"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0,71495</w:t>
            </w:r>
          </w:p>
        </w:tc>
        <w:tc>
          <w:tcPr>
            <w:tcW w:w="1498"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0,140869</w:t>
            </w:r>
          </w:p>
        </w:tc>
        <w:tc>
          <w:tcPr>
            <w:tcW w:w="1512"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0,0202</w:t>
            </w:r>
          </w:p>
        </w:tc>
        <w:tc>
          <w:tcPr>
            <w:tcW w:w="1735"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0,00397</w:t>
            </w:r>
          </w:p>
        </w:tc>
        <w:tc>
          <w:tcPr>
            <w:tcW w:w="1274"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5,07524</w:t>
            </w:r>
          </w:p>
        </w:tc>
        <w:tc>
          <w:tcPr>
            <w:tcW w:w="1330"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0,002276</w:t>
            </w:r>
          </w:p>
        </w:tc>
      </w:tr>
      <w:tr w:rsidR="00606059" w:rsidRPr="00B779BE" w:rsidTr="000F392D">
        <w:tc>
          <w:tcPr>
            <w:tcW w:w="684" w:type="dxa"/>
            <w:vAlign w:val="center"/>
          </w:tcPr>
          <w:p w:rsidR="00606059" w:rsidRPr="00B779BE" w:rsidRDefault="00606059" w:rsidP="006E49CA">
            <w:pPr>
              <w:spacing w:after="0" w:line="240" w:lineRule="auto"/>
              <w:ind w:left="-110" w:right="-113"/>
              <w:jc w:val="center"/>
              <w:rPr>
                <w:rFonts w:ascii="Times New Roman" w:hAnsi="Times New Roman"/>
                <w:i/>
                <w:sz w:val="24"/>
                <w:szCs w:val="24"/>
              </w:rPr>
            </w:pPr>
            <w:r w:rsidRPr="00B779BE">
              <w:rPr>
                <w:rFonts w:ascii="Times New Roman" w:hAnsi="Times New Roman"/>
                <w:i/>
                <w:sz w:val="24"/>
                <w:szCs w:val="24"/>
              </w:rPr>
              <w:t>х</w:t>
            </w:r>
            <w:r w:rsidRPr="00B779BE">
              <w:rPr>
                <w:rFonts w:ascii="Times New Roman" w:hAnsi="Times New Roman"/>
                <w:i/>
                <w:sz w:val="24"/>
                <w:szCs w:val="24"/>
                <w:vertAlign w:val="subscript"/>
              </w:rPr>
              <w:t>1</w:t>
            </w:r>
            <w:r w:rsidRPr="00B779BE">
              <w:rPr>
                <w:rFonts w:ascii="Times New Roman" w:hAnsi="Times New Roman"/>
                <w:i/>
                <w:sz w:val="24"/>
                <w:szCs w:val="24"/>
                <w:vertAlign w:val="superscript"/>
              </w:rPr>
              <w:t>2</w:t>
            </w:r>
          </w:p>
        </w:tc>
        <w:tc>
          <w:tcPr>
            <w:tcW w:w="1610"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1,68487</w:t>
            </w:r>
          </w:p>
        </w:tc>
        <w:tc>
          <w:tcPr>
            <w:tcW w:w="1498"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0,279798</w:t>
            </w:r>
          </w:p>
        </w:tc>
        <w:tc>
          <w:tcPr>
            <w:tcW w:w="1512"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0,0066</w:t>
            </w:r>
          </w:p>
        </w:tc>
        <w:tc>
          <w:tcPr>
            <w:tcW w:w="1735"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0,00109</w:t>
            </w:r>
          </w:p>
        </w:tc>
        <w:tc>
          <w:tcPr>
            <w:tcW w:w="1274"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6,02174</w:t>
            </w:r>
          </w:p>
        </w:tc>
        <w:tc>
          <w:tcPr>
            <w:tcW w:w="1330"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0,000946</w:t>
            </w:r>
          </w:p>
        </w:tc>
      </w:tr>
      <w:tr w:rsidR="00606059" w:rsidRPr="00B779BE" w:rsidTr="000F392D">
        <w:tc>
          <w:tcPr>
            <w:tcW w:w="684" w:type="dxa"/>
            <w:vAlign w:val="center"/>
          </w:tcPr>
          <w:p w:rsidR="00606059" w:rsidRPr="00B779BE" w:rsidRDefault="00606059" w:rsidP="006E49CA">
            <w:pPr>
              <w:spacing w:after="0" w:line="240" w:lineRule="auto"/>
              <w:ind w:left="-110" w:right="-113"/>
              <w:jc w:val="center"/>
              <w:rPr>
                <w:rFonts w:ascii="Times New Roman" w:hAnsi="Times New Roman"/>
                <w:i/>
                <w:sz w:val="24"/>
                <w:szCs w:val="24"/>
              </w:rPr>
            </w:pPr>
            <w:r w:rsidRPr="00B779BE">
              <w:rPr>
                <w:rFonts w:ascii="Times New Roman" w:hAnsi="Times New Roman"/>
                <w:i/>
                <w:sz w:val="24"/>
                <w:szCs w:val="24"/>
              </w:rPr>
              <w:t>х</w:t>
            </w:r>
            <w:r w:rsidRPr="00B779BE">
              <w:rPr>
                <w:rFonts w:ascii="Times New Roman" w:hAnsi="Times New Roman"/>
                <w:i/>
                <w:sz w:val="24"/>
                <w:szCs w:val="24"/>
                <w:vertAlign w:val="subscript"/>
              </w:rPr>
              <w:t>2</w:t>
            </w:r>
            <w:r w:rsidRPr="00B779BE">
              <w:rPr>
                <w:rFonts w:ascii="Times New Roman" w:hAnsi="Times New Roman"/>
                <w:i/>
                <w:sz w:val="24"/>
                <w:szCs w:val="24"/>
                <w:vertAlign w:val="superscript"/>
              </w:rPr>
              <w:t>2</w:t>
            </w:r>
          </w:p>
        </w:tc>
        <w:tc>
          <w:tcPr>
            <w:tcW w:w="1610"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1,13243</w:t>
            </w:r>
          </w:p>
        </w:tc>
        <w:tc>
          <w:tcPr>
            <w:tcW w:w="1498"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0,462543</w:t>
            </w:r>
          </w:p>
        </w:tc>
        <w:tc>
          <w:tcPr>
            <w:tcW w:w="1512"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0,1000</w:t>
            </w:r>
          </w:p>
        </w:tc>
        <w:tc>
          <w:tcPr>
            <w:tcW w:w="1735"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0,04085</w:t>
            </w:r>
          </w:p>
        </w:tc>
        <w:tc>
          <w:tcPr>
            <w:tcW w:w="1274"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2,44826</w:t>
            </w:r>
          </w:p>
        </w:tc>
        <w:tc>
          <w:tcPr>
            <w:tcW w:w="1330" w:type="dxa"/>
            <w:vAlign w:val="center"/>
          </w:tcPr>
          <w:p w:rsidR="00606059" w:rsidRPr="00B779BE" w:rsidRDefault="00606059" w:rsidP="006E49CA">
            <w:pPr>
              <w:spacing w:after="0" w:line="240" w:lineRule="auto"/>
              <w:jc w:val="center"/>
              <w:rPr>
                <w:rFonts w:ascii="Times New Roman" w:hAnsi="Times New Roman"/>
                <w:sz w:val="24"/>
                <w:szCs w:val="24"/>
              </w:rPr>
            </w:pPr>
            <w:r w:rsidRPr="00B779BE">
              <w:rPr>
                <w:rFonts w:ascii="Times New Roman" w:hAnsi="Times New Roman"/>
                <w:sz w:val="24"/>
                <w:szCs w:val="24"/>
              </w:rPr>
              <w:t>0,049909</w:t>
            </w:r>
          </w:p>
        </w:tc>
      </w:tr>
    </w:tbl>
    <w:p w:rsidR="00606059" w:rsidRPr="000F392D" w:rsidRDefault="00606059" w:rsidP="00F703CC">
      <w:pPr>
        <w:pStyle w:val="ad"/>
        <w:spacing w:after="0" w:line="360" w:lineRule="auto"/>
        <w:ind w:left="0" w:firstLine="709"/>
        <w:jc w:val="both"/>
        <w:rPr>
          <w:rFonts w:ascii="Times New Roman" w:hAnsi="Times New Roman"/>
          <w:sz w:val="16"/>
          <w:szCs w:val="16"/>
        </w:rPr>
      </w:pPr>
    </w:p>
    <w:p w:rsidR="00606059" w:rsidRPr="00B779BE" w:rsidRDefault="00606059" w:rsidP="006E49CA">
      <w:pPr>
        <w:pStyle w:val="ad"/>
        <w:spacing w:after="0" w:line="336" w:lineRule="auto"/>
        <w:ind w:left="0" w:firstLine="709"/>
        <w:jc w:val="both"/>
        <w:rPr>
          <w:rFonts w:ascii="Times New Roman" w:hAnsi="Times New Roman"/>
          <w:sz w:val="28"/>
          <w:szCs w:val="28"/>
        </w:rPr>
      </w:pPr>
      <w:r w:rsidRPr="00B779BE">
        <w:rPr>
          <w:rFonts w:ascii="Times New Roman" w:hAnsi="Times New Roman"/>
          <w:sz w:val="28"/>
          <w:szCs w:val="28"/>
        </w:rPr>
        <w:t>В результате проведённого исследования получена регрессионная модель, представленная уравнением:</w:t>
      </w:r>
    </w:p>
    <w:p w:rsidR="00606059" w:rsidRPr="00B779BE" w:rsidRDefault="00606059" w:rsidP="006E49CA">
      <w:pPr>
        <w:pStyle w:val="ad"/>
        <w:spacing w:after="0" w:line="336" w:lineRule="auto"/>
        <w:ind w:left="0"/>
        <w:rPr>
          <w:rFonts w:ascii="Times New Roman" w:hAnsi="Times New Roman"/>
          <w:sz w:val="28"/>
          <w:szCs w:val="28"/>
        </w:rPr>
      </w:pPr>
      <w:r w:rsidRPr="00B779BE">
        <w:rPr>
          <w:rFonts w:ascii="Times New Roman" w:eastAsia="Times New Roman" w:hAnsi="Times New Roman"/>
          <w:position w:val="-12"/>
          <w:sz w:val="28"/>
          <w:szCs w:val="28"/>
        </w:rPr>
        <w:object w:dxaOrig="9560" w:dyaOrig="400">
          <v:shape id="_x0000_i1033" type="#_x0000_t75" style="width:425.5pt;height:18.5pt" o:ole="">
            <v:imagedata r:id="rId23" o:title=""/>
          </v:shape>
          <o:OLEObject Type="Embed" ProgID="Equation.3" ShapeID="_x0000_i1033" DrawAspect="Content" ObjectID="_1579641015" r:id="rId24"/>
        </w:object>
      </w:r>
      <w:r w:rsidRPr="00B779BE">
        <w:rPr>
          <w:rFonts w:ascii="Times New Roman" w:hAnsi="Times New Roman"/>
          <w:sz w:val="28"/>
          <w:szCs w:val="28"/>
        </w:rPr>
        <w:t xml:space="preserve">   (5)</w:t>
      </w:r>
    </w:p>
    <w:p w:rsidR="00606059" w:rsidRPr="00B779BE" w:rsidRDefault="00606059" w:rsidP="006E49CA">
      <w:pPr>
        <w:pStyle w:val="ad"/>
        <w:spacing w:after="0" w:line="336" w:lineRule="auto"/>
        <w:ind w:left="0" w:firstLine="709"/>
        <w:jc w:val="both"/>
        <w:rPr>
          <w:rFonts w:ascii="Times New Roman" w:hAnsi="Times New Roman"/>
          <w:sz w:val="28"/>
          <w:szCs w:val="28"/>
        </w:rPr>
      </w:pPr>
      <w:r w:rsidRPr="00B779BE">
        <w:rPr>
          <w:rFonts w:ascii="Times New Roman" w:hAnsi="Times New Roman"/>
          <w:sz w:val="28"/>
          <w:szCs w:val="28"/>
        </w:rPr>
        <w:t xml:space="preserve">Данное уравнение описывает влияние параметров озонирования скорлупы яиц на выживаемость </w:t>
      </w:r>
      <w:r w:rsidRPr="00B779BE">
        <w:rPr>
          <w:rFonts w:ascii="Times New Roman" w:hAnsi="Times New Roman"/>
          <w:i/>
          <w:sz w:val="28"/>
          <w:szCs w:val="28"/>
        </w:rPr>
        <w:t>S. choleraesuis</w:t>
      </w:r>
      <w:r w:rsidRPr="00B779BE">
        <w:rPr>
          <w:rFonts w:ascii="Times New Roman" w:hAnsi="Times New Roman"/>
          <w:sz w:val="28"/>
          <w:szCs w:val="28"/>
        </w:rPr>
        <w:t xml:space="preserve">. Коэффициент детерминации составил не менее 87 %, что </w:t>
      </w:r>
      <w:r>
        <w:rPr>
          <w:rFonts w:ascii="Times New Roman" w:hAnsi="Times New Roman"/>
          <w:sz w:val="28"/>
          <w:szCs w:val="28"/>
        </w:rPr>
        <w:t>свидетельствует</w:t>
      </w:r>
      <w:r w:rsidRPr="00B779BE">
        <w:rPr>
          <w:rFonts w:ascii="Times New Roman" w:hAnsi="Times New Roman"/>
          <w:sz w:val="28"/>
          <w:szCs w:val="28"/>
        </w:rPr>
        <w:t xml:space="preserve"> о высоком качестве полученной модели. Произведен расчет критерия Фишера, табличное значение которого, при принятом уровне значимости 0,05, составило 5,5, а расчетное значение не менее 16,09, что подтверждает адекватность модели.</w:t>
      </w:r>
    </w:p>
    <w:p w:rsidR="00606059" w:rsidRDefault="00606059" w:rsidP="006E49CA">
      <w:pPr>
        <w:pStyle w:val="ad"/>
        <w:spacing w:after="0" w:line="336" w:lineRule="auto"/>
        <w:ind w:left="0" w:firstLine="709"/>
        <w:jc w:val="both"/>
        <w:rPr>
          <w:rFonts w:ascii="Times New Roman" w:hAnsi="Times New Roman"/>
          <w:sz w:val="28"/>
          <w:szCs w:val="28"/>
        </w:rPr>
      </w:pPr>
      <w:r w:rsidRPr="00B779BE">
        <w:rPr>
          <w:rFonts w:ascii="Times New Roman" w:hAnsi="Times New Roman"/>
          <w:sz w:val="28"/>
          <w:szCs w:val="28"/>
        </w:rPr>
        <w:t xml:space="preserve">Проведена проверка значимости оценок параметров модели по критерию Стьюдента, незначимые параметры были убраны. В ходе </w:t>
      </w:r>
      <w:r w:rsidRPr="00B779BE">
        <w:rPr>
          <w:rFonts w:ascii="Times New Roman" w:hAnsi="Times New Roman"/>
          <w:sz w:val="28"/>
          <w:szCs w:val="28"/>
        </w:rPr>
        <w:lastRenderedPageBreak/>
        <w:t>испытаний модели, установлено, что она воспроизводит абсолютные значения с ошибкой не более чем в 0,1.</w:t>
      </w:r>
    </w:p>
    <w:p w:rsidR="00606059" w:rsidRDefault="00606059" w:rsidP="006E49CA">
      <w:pPr>
        <w:pStyle w:val="ad"/>
        <w:spacing w:after="0" w:line="336" w:lineRule="auto"/>
        <w:ind w:left="0" w:firstLine="709"/>
        <w:jc w:val="both"/>
        <w:rPr>
          <w:rFonts w:ascii="Times New Roman" w:hAnsi="Times New Roman"/>
          <w:sz w:val="28"/>
          <w:szCs w:val="28"/>
        </w:rPr>
      </w:pPr>
    </w:p>
    <w:p w:rsidR="00606059" w:rsidRPr="00B779BE" w:rsidRDefault="00D17CB8" w:rsidP="00F703CC">
      <w:pPr>
        <w:pStyle w:val="ad"/>
        <w:spacing w:after="0" w:line="360" w:lineRule="auto"/>
        <w:ind w:left="0"/>
        <w:jc w:val="center"/>
        <w:rPr>
          <w:rFonts w:ascii="Times New Roman" w:hAnsi="Times New Roman"/>
          <w:sz w:val="28"/>
          <w:szCs w:val="28"/>
        </w:rPr>
      </w:pPr>
      <w:r>
        <w:rPr>
          <w:rFonts w:ascii="Times New Roman" w:hAnsi="Times New Roman"/>
          <w:noProof/>
          <w:sz w:val="28"/>
          <w:szCs w:val="28"/>
          <w:lang w:eastAsia="ru-RU"/>
        </w:rPr>
        <w:pict>
          <v:shape id="Рисунок 107" o:spid="_x0000_i1034" type="#_x0000_t75" style="width:441.5pt;height:335.5pt;visibility:visible">
            <v:imagedata r:id="rId25" o:title=""/>
          </v:shape>
        </w:pict>
      </w:r>
    </w:p>
    <w:p w:rsidR="00606059" w:rsidRPr="00B779BE" w:rsidRDefault="00606059" w:rsidP="000F392D">
      <w:pPr>
        <w:pStyle w:val="af8"/>
        <w:spacing w:line="276" w:lineRule="auto"/>
      </w:pPr>
      <w:r w:rsidRPr="00B779BE">
        <w:t xml:space="preserve">Рисунок </w:t>
      </w:r>
      <w:r>
        <w:t>3</w:t>
      </w:r>
      <w:r w:rsidRPr="00B779BE">
        <w:t xml:space="preserve"> – Диаграмма влияния времени обработки (</w:t>
      </w:r>
      <w:r w:rsidRPr="00B779BE">
        <w:rPr>
          <w:i/>
        </w:rPr>
        <w:t>х</w:t>
      </w:r>
      <w:r w:rsidRPr="00B779BE">
        <w:rPr>
          <w:i/>
          <w:vertAlign w:val="subscript"/>
        </w:rPr>
        <w:t>1</w:t>
      </w:r>
      <w:r w:rsidRPr="00B779BE">
        <w:t>) и концентрации озона (</w:t>
      </w:r>
      <w:r w:rsidRPr="00B779BE">
        <w:rPr>
          <w:i/>
        </w:rPr>
        <w:t>х</w:t>
      </w:r>
      <w:r w:rsidRPr="00B779BE">
        <w:rPr>
          <w:i/>
          <w:vertAlign w:val="subscript"/>
        </w:rPr>
        <w:t>2</w:t>
      </w:r>
      <w:r w:rsidRPr="00B779BE">
        <w:t xml:space="preserve">) на выживаемость </w:t>
      </w:r>
      <w:r w:rsidRPr="00B779BE">
        <w:rPr>
          <w:i/>
        </w:rPr>
        <w:t>S. choleraesuis</w:t>
      </w:r>
      <w:r w:rsidRPr="00B779BE">
        <w:t xml:space="preserve"> (</w:t>
      </w:r>
      <w:r w:rsidRPr="00B779BE">
        <w:rPr>
          <w:i/>
        </w:rPr>
        <w:t>у</w:t>
      </w:r>
      <w:r w:rsidRPr="00B779BE">
        <w:rPr>
          <w:i/>
          <w:vertAlign w:val="subscript"/>
        </w:rPr>
        <w:t>2</w:t>
      </w:r>
      <w:r w:rsidRPr="00B779BE">
        <w:t>).</w:t>
      </w:r>
    </w:p>
    <w:p w:rsidR="00606059" w:rsidRPr="00B779BE" w:rsidRDefault="00606059" w:rsidP="00F703CC">
      <w:pPr>
        <w:pStyle w:val="ad"/>
        <w:spacing w:after="0" w:line="360" w:lineRule="auto"/>
        <w:ind w:left="0"/>
        <w:jc w:val="center"/>
        <w:rPr>
          <w:rFonts w:ascii="Times New Roman" w:hAnsi="Times New Roman"/>
          <w:sz w:val="28"/>
          <w:szCs w:val="28"/>
        </w:rPr>
      </w:pPr>
    </w:p>
    <w:p w:rsidR="00606059" w:rsidRPr="00B779BE" w:rsidRDefault="00606059" w:rsidP="00AA60D1">
      <w:pPr>
        <w:spacing w:after="0" w:line="360" w:lineRule="auto"/>
        <w:ind w:firstLine="709"/>
        <w:jc w:val="both"/>
        <w:rPr>
          <w:rFonts w:ascii="Times New Roman" w:hAnsi="Times New Roman"/>
          <w:sz w:val="28"/>
          <w:szCs w:val="28"/>
        </w:rPr>
      </w:pPr>
      <w:r w:rsidRPr="00B779BE">
        <w:rPr>
          <w:rFonts w:ascii="Times New Roman" w:hAnsi="Times New Roman"/>
          <w:sz w:val="28"/>
          <w:szCs w:val="28"/>
        </w:rPr>
        <w:t>Для дальнейшего применения наиболее удобно использовать эмпирическую математическую модель, которая представлена полиномом второй степени в выражении (6). Полученная математическая модель даёт возможность проанализировать влияние времени обработки (</w:t>
      </w:r>
      <w:r w:rsidRPr="00B779BE">
        <w:rPr>
          <w:rFonts w:ascii="Times New Roman" w:hAnsi="Times New Roman"/>
          <w:i/>
          <w:sz w:val="28"/>
          <w:szCs w:val="28"/>
        </w:rPr>
        <w:t>х</w:t>
      </w:r>
      <w:r w:rsidRPr="00B779BE">
        <w:rPr>
          <w:rFonts w:ascii="Times New Roman" w:hAnsi="Times New Roman"/>
          <w:i/>
          <w:sz w:val="28"/>
          <w:szCs w:val="28"/>
          <w:vertAlign w:val="subscript"/>
        </w:rPr>
        <w:t>1</w:t>
      </w:r>
      <w:r w:rsidRPr="00B779BE">
        <w:rPr>
          <w:rFonts w:ascii="Times New Roman" w:hAnsi="Times New Roman"/>
          <w:sz w:val="28"/>
          <w:szCs w:val="28"/>
        </w:rPr>
        <w:t>) и концентрации озона (</w:t>
      </w:r>
      <w:r w:rsidRPr="00B779BE">
        <w:rPr>
          <w:rFonts w:ascii="Times New Roman" w:hAnsi="Times New Roman"/>
          <w:i/>
          <w:sz w:val="28"/>
          <w:szCs w:val="28"/>
        </w:rPr>
        <w:t>х</w:t>
      </w:r>
      <w:r w:rsidRPr="00B779BE">
        <w:rPr>
          <w:rFonts w:ascii="Times New Roman" w:hAnsi="Times New Roman"/>
          <w:i/>
          <w:sz w:val="28"/>
          <w:szCs w:val="28"/>
          <w:vertAlign w:val="subscript"/>
        </w:rPr>
        <w:t>2</w:t>
      </w:r>
      <w:r w:rsidRPr="00B779BE">
        <w:rPr>
          <w:rFonts w:ascii="Times New Roman" w:hAnsi="Times New Roman"/>
          <w:sz w:val="28"/>
          <w:szCs w:val="28"/>
        </w:rPr>
        <w:t xml:space="preserve">) в абсолютных единицах на выживаемость </w:t>
      </w:r>
      <w:r>
        <w:rPr>
          <w:rFonts w:ascii="Times New Roman" w:hAnsi="Times New Roman"/>
          <w:i/>
          <w:sz w:val="28"/>
          <w:szCs w:val="28"/>
        </w:rPr>
        <w:t>S. </w:t>
      </w:r>
      <w:r w:rsidRPr="00B779BE">
        <w:rPr>
          <w:rFonts w:ascii="Times New Roman" w:hAnsi="Times New Roman"/>
          <w:i/>
          <w:sz w:val="28"/>
          <w:szCs w:val="28"/>
        </w:rPr>
        <w:t>choleraesuis</w:t>
      </w:r>
      <w:r w:rsidRPr="00B779BE">
        <w:rPr>
          <w:rFonts w:ascii="Times New Roman" w:hAnsi="Times New Roman"/>
          <w:sz w:val="28"/>
          <w:szCs w:val="28"/>
        </w:rPr>
        <w:t xml:space="preserve"> (</w:t>
      </w:r>
      <w:r w:rsidRPr="00B779BE">
        <w:rPr>
          <w:rFonts w:ascii="Times New Roman" w:hAnsi="Times New Roman"/>
          <w:i/>
          <w:sz w:val="28"/>
          <w:szCs w:val="28"/>
        </w:rPr>
        <w:t>у</w:t>
      </w:r>
      <w:r w:rsidRPr="00B779BE">
        <w:rPr>
          <w:rFonts w:ascii="Times New Roman" w:hAnsi="Times New Roman"/>
          <w:i/>
          <w:sz w:val="28"/>
          <w:szCs w:val="28"/>
          <w:vertAlign w:val="subscript"/>
        </w:rPr>
        <w:t>2</w:t>
      </w:r>
      <w:r w:rsidRPr="00B779BE">
        <w:rPr>
          <w:rFonts w:ascii="Times New Roman" w:hAnsi="Times New Roman"/>
          <w:sz w:val="28"/>
          <w:szCs w:val="28"/>
        </w:rPr>
        <w:t>).</w:t>
      </w:r>
    </w:p>
    <w:p w:rsidR="00606059" w:rsidRPr="00B779BE" w:rsidRDefault="00606059" w:rsidP="00AA60D1">
      <w:pPr>
        <w:spacing w:after="0" w:line="360" w:lineRule="auto"/>
        <w:jc w:val="right"/>
        <w:rPr>
          <w:rFonts w:ascii="Times New Roman" w:hAnsi="Times New Roman"/>
          <w:sz w:val="28"/>
          <w:szCs w:val="28"/>
        </w:rPr>
      </w:pPr>
      <w:r w:rsidRPr="00B779BE">
        <w:rPr>
          <w:rFonts w:ascii="Times New Roman" w:eastAsia="Times New Roman" w:hAnsi="Times New Roman"/>
          <w:position w:val="-12"/>
          <w:sz w:val="28"/>
          <w:szCs w:val="28"/>
        </w:rPr>
        <w:object w:dxaOrig="8760" w:dyaOrig="400">
          <v:shape id="_x0000_i1035" type="#_x0000_t75" style="width:407.5pt;height:19pt" o:ole="">
            <v:imagedata r:id="rId26" o:title=""/>
          </v:shape>
          <o:OLEObject Type="Embed" ProgID="Equation.3" ShapeID="_x0000_i1035" DrawAspect="Content" ObjectID="_1579641016" r:id="rId27"/>
        </w:object>
      </w:r>
      <w:r w:rsidRPr="00B779BE">
        <w:rPr>
          <w:rFonts w:ascii="Times New Roman" w:hAnsi="Times New Roman"/>
          <w:position w:val="-36"/>
          <w:sz w:val="28"/>
          <w:szCs w:val="28"/>
        </w:rPr>
        <w:t xml:space="preserve">    </w:t>
      </w:r>
      <w:r w:rsidRPr="00B779BE">
        <w:rPr>
          <w:rFonts w:ascii="Times New Roman" w:hAnsi="Times New Roman"/>
          <w:sz w:val="28"/>
          <w:szCs w:val="28"/>
        </w:rPr>
        <w:t>(6)</w:t>
      </w:r>
    </w:p>
    <w:p w:rsidR="00606059" w:rsidRDefault="00606059" w:rsidP="00AA60D1">
      <w:pPr>
        <w:pStyle w:val="ad"/>
        <w:spacing w:after="0" w:line="360" w:lineRule="auto"/>
        <w:ind w:left="0" w:firstLine="709"/>
        <w:jc w:val="both"/>
        <w:rPr>
          <w:rFonts w:ascii="Times New Roman" w:hAnsi="Times New Roman"/>
          <w:sz w:val="28"/>
          <w:szCs w:val="28"/>
        </w:rPr>
      </w:pPr>
      <w:r w:rsidRPr="00B779BE">
        <w:rPr>
          <w:rFonts w:ascii="Times New Roman" w:hAnsi="Times New Roman"/>
          <w:sz w:val="28"/>
          <w:szCs w:val="28"/>
        </w:rPr>
        <w:t xml:space="preserve">Проведённый анализ экспериментально полученных в ходе эксперимента значений зависимой переменной </w:t>
      </w:r>
      <w:r w:rsidRPr="00B779BE">
        <w:rPr>
          <w:rFonts w:ascii="Times New Roman" w:hAnsi="Times New Roman"/>
          <w:i/>
          <w:sz w:val="28"/>
          <w:szCs w:val="28"/>
        </w:rPr>
        <w:t>y</w:t>
      </w:r>
      <w:r w:rsidRPr="00B779BE">
        <w:rPr>
          <w:rFonts w:ascii="Times New Roman" w:hAnsi="Times New Roman"/>
          <w:i/>
          <w:sz w:val="28"/>
          <w:szCs w:val="28"/>
          <w:vertAlign w:val="subscript"/>
        </w:rPr>
        <w:t>2</w:t>
      </w:r>
      <w:r w:rsidRPr="00B779BE">
        <w:rPr>
          <w:rFonts w:ascii="Times New Roman" w:hAnsi="Times New Roman"/>
          <w:sz w:val="28"/>
          <w:szCs w:val="28"/>
        </w:rPr>
        <w:t xml:space="preserve"> и предполагаемых </w:t>
      </w:r>
      <w:r w:rsidRPr="00B779BE">
        <w:rPr>
          <w:rFonts w:ascii="Times New Roman" w:hAnsi="Times New Roman"/>
          <w:sz w:val="28"/>
          <w:szCs w:val="28"/>
        </w:rPr>
        <w:lastRenderedPageBreak/>
        <w:t xml:space="preserve">значений данной переменной регрессионной </w:t>
      </w:r>
      <w:r>
        <w:rPr>
          <w:rFonts w:ascii="Times New Roman" w:hAnsi="Times New Roman"/>
          <w:sz w:val="28"/>
          <w:szCs w:val="28"/>
        </w:rPr>
        <w:t xml:space="preserve">моделью представлен в таблице </w:t>
      </w:r>
      <w:r w:rsidRPr="00B779BE">
        <w:rPr>
          <w:rFonts w:ascii="Times New Roman" w:hAnsi="Times New Roman"/>
          <w:sz w:val="28"/>
          <w:szCs w:val="28"/>
        </w:rPr>
        <w:t xml:space="preserve">5 и графически изображен на рисунках </w:t>
      </w:r>
      <w:r>
        <w:rPr>
          <w:rFonts w:ascii="Times New Roman" w:hAnsi="Times New Roman"/>
          <w:sz w:val="28"/>
          <w:szCs w:val="28"/>
        </w:rPr>
        <w:t>3</w:t>
      </w:r>
      <w:r w:rsidRPr="00B779BE">
        <w:rPr>
          <w:rFonts w:ascii="Times New Roman" w:hAnsi="Times New Roman"/>
          <w:sz w:val="28"/>
          <w:szCs w:val="28"/>
        </w:rPr>
        <w:t xml:space="preserve"> и </w:t>
      </w:r>
      <w:r>
        <w:rPr>
          <w:rFonts w:ascii="Times New Roman" w:hAnsi="Times New Roman"/>
          <w:sz w:val="28"/>
          <w:szCs w:val="28"/>
        </w:rPr>
        <w:t>4</w:t>
      </w:r>
      <w:r w:rsidRPr="00B779BE">
        <w:rPr>
          <w:rFonts w:ascii="Times New Roman" w:hAnsi="Times New Roman"/>
          <w:sz w:val="28"/>
          <w:szCs w:val="28"/>
        </w:rPr>
        <w:t>.</w:t>
      </w:r>
    </w:p>
    <w:p w:rsidR="00606059" w:rsidRPr="00B779BE" w:rsidRDefault="00606059" w:rsidP="00AA60D1">
      <w:pPr>
        <w:pStyle w:val="ad"/>
        <w:spacing w:after="0" w:line="360" w:lineRule="auto"/>
        <w:ind w:left="0" w:firstLine="709"/>
        <w:jc w:val="both"/>
        <w:rPr>
          <w:rFonts w:ascii="Times New Roman" w:hAnsi="Times New Roman"/>
          <w:sz w:val="28"/>
          <w:szCs w:val="28"/>
        </w:rPr>
      </w:pPr>
    </w:p>
    <w:p w:rsidR="00606059" w:rsidRPr="00B779BE" w:rsidRDefault="00606059" w:rsidP="00F703CC">
      <w:pPr>
        <w:pStyle w:val="ad"/>
        <w:spacing w:after="0" w:line="360" w:lineRule="auto"/>
        <w:ind w:left="0"/>
        <w:jc w:val="center"/>
      </w:pPr>
      <w:r w:rsidRPr="00B779BE">
        <w:object w:dxaOrig="8561" w:dyaOrig="6500">
          <v:shape id="_x0000_i1036" type="#_x0000_t75" style="width:424pt;height:322pt" o:ole="">
            <v:imagedata r:id="rId28" o:title=""/>
          </v:shape>
          <o:OLEObject Type="Embed" ProgID="STATISTICA.Graph" ShapeID="_x0000_i1036" DrawAspect="Content" ObjectID="_1579641017" r:id="rId29">
            <o:FieldCodes>\s</o:FieldCodes>
          </o:OLEObject>
        </w:object>
      </w:r>
    </w:p>
    <w:p w:rsidR="00606059" w:rsidRPr="00B779BE" w:rsidRDefault="00606059" w:rsidP="000F392D">
      <w:pPr>
        <w:pStyle w:val="af8"/>
        <w:spacing w:line="276" w:lineRule="auto"/>
      </w:pPr>
      <w:r w:rsidRPr="00B779BE">
        <w:t xml:space="preserve">Рисунок </w:t>
      </w:r>
      <w:r>
        <w:t>4</w:t>
      </w:r>
      <w:r w:rsidRPr="00B779BE">
        <w:t xml:space="preserve"> – Диаграмма влияния времени обработки (</w:t>
      </w:r>
      <w:r w:rsidRPr="00B779BE">
        <w:rPr>
          <w:i/>
        </w:rPr>
        <w:t>х</w:t>
      </w:r>
      <w:r w:rsidRPr="00B779BE">
        <w:rPr>
          <w:i/>
          <w:vertAlign w:val="subscript"/>
        </w:rPr>
        <w:t>1</w:t>
      </w:r>
      <w:r w:rsidRPr="00B779BE">
        <w:t>) и концентрации озона (</w:t>
      </w:r>
      <w:r w:rsidRPr="00B779BE">
        <w:rPr>
          <w:i/>
        </w:rPr>
        <w:t>х</w:t>
      </w:r>
      <w:r w:rsidRPr="00B779BE">
        <w:rPr>
          <w:i/>
          <w:vertAlign w:val="subscript"/>
        </w:rPr>
        <w:t>2</w:t>
      </w:r>
      <w:r w:rsidRPr="00B779BE">
        <w:t>) на проекцию поля в</w:t>
      </w:r>
      <w:bookmarkStart w:id="8" w:name="_GoBack"/>
      <w:bookmarkEnd w:id="8"/>
      <w:r w:rsidRPr="00B779BE">
        <w:t xml:space="preserve">ыживаемости </w:t>
      </w:r>
      <w:r w:rsidRPr="00B779BE">
        <w:rPr>
          <w:i/>
        </w:rPr>
        <w:t>S. choleraesuis</w:t>
      </w:r>
      <w:r w:rsidRPr="00B779BE">
        <w:t xml:space="preserve"> (</w:t>
      </w:r>
      <w:r w:rsidRPr="00B779BE">
        <w:rPr>
          <w:i/>
        </w:rPr>
        <w:t>у</w:t>
      </w:r>
      <w:r w:rsidRPr="00B779BE">
        <w:rPr>
          <w:i/>
          <w:vertAlign w:val="subscript"/>
        </w:rPr>
        <w:t>2</w:t>
      </w:r>
      <w:r w:rsidRPr="00B779BE">
        <w:t>).</w:t>
      </w:r>
    </w:p>
    <w:p w:rsidR="00606059" w:rsidRPr="00D17CB8" w:rsidRDefault="00606059" w:rsidP="00F703CC">
      <w:pPr>
        <w:pStyle w:val="ad"/>
        <w:spacing w:after="0" w:line="360" w:lineRule="auto"/>
        <w:ind w:left="0"/>
        <w:jc w:val="both"/>
        <w:rPr>
          <w:rFonts w:ascii="Times New Roman" w:hAnsi="Times New Roman"/>
          <w:sz w:val="28"/>
          <w:szCs w:val="28"/>
        </w:rPr>
      </w:pPr>
    </w:p>
    <w:p w:rsidR="00606059" w:rsidRPr="00B779BE" w:rsidRDefault="00606059" w:rsidP="00F703CC">
      <w:pPr>
        <w:pStyle w:val="af8"/>
      </w:pPr>
      <w:r w:rsidRPr="00B779BE">
        <w:t xml:space="preserve">Таблица 5 – Данные анализа полученной модели зависимой переменной </w:t>
      </w:r>
      <w:r w:rsidRPr="00B779BE">
        <w:rPr>
          <w:i/>
          <w:lang w:val="en-US"/>
        </w:rPr>
        <w:t>y</w:t>
      </w:r>
      <w:r w:rsidRPr="00B779BE">
        <w:rPr>
          <w:i/>
          <w:vertAlign w:val="subscript"/>
        </w:rPr>
        <w:t>2</w:t>
      </w:r>
      <w:r w:rsidRPr="00B779BE">
        <w:rPr>
          <w:i/>
        </w:rPr>
        <w:t>.</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1"/>
        <w:gridCol w:w="850"/>
        <w:gridCol w:w="993"/>
        <w:gridCol w:w="1087"/>
        <w:gridCol w:w="947"/>
        <w:gridCol w:w="1084"/>
        <w:gridCol w:w="992"/>
        <w:gridCol w:w="851"/>
        <w:gridCol w:w="860"/>
        <w:gridCol w:w="947"/>
      </w:tblGrid>
      <w:tr w:rsidR="00606059" w:rsidRPr="00B779BE" w:rsidTr="00D045D2">
        <w:trPr>
          <w:trHeight w:val="255"/>
          <w:tblHeader/>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lang w:val="en-US"/>
              </w:rPr>
            </w:pPr>
            <w:r w:rsidRPr="00B779BE">
              <w:rPr>
                <w:rFonts w:ascii="Times New Roman" w:hAnsi="Times New Roman"/>
                <w:sz w:val="20"/>
                <w:szCs w:val="20"/>
                <w:lang w:val="en-US"/>
              </w:rPr>
              <w:t>Case N</w:t>
            </w:r>
          </w:p>
        </w:tc>
        <w:tc>
          <w:tcPr>
            <w:tcW w:w="850"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Observed Value</w:t>
            </w:r>
          </w:p>
        </w:tc>
        <w:tc>
          <w:tcPr>
            <w:tcW w:w="993"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Predicted Value</w:t>
            </w:r>
          </w:p>
        </w:tc>
        <w:tc>
          <w:tcPr>
            <w:tcW w:w="1087"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Residual</w:t>
            </w:r>
          </w:p>
        </w:tc>
        <w:tc>
          <w:tcPr>
            <w:tcW w:w="947"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rPr>
            </w:pPr>
            <w:r w:rsidRPr="00B779BE">
              <w:rPr>
                <w:rFonts w:ascii="Times New Roman" w:hAnsi="Times New Roman"/>
                <w:bCs/>
                <w:sz w:val="20"/>
                <w:szCs w:val="20"/>
              </w:rPr>
              <w:t>Standard Predicted</w:t>
            </w:r>
          </w:p>
        </w:tc>
        <w:tc>
          <w:tcPr>
            <w:tcW w:w="1084"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rPr>
            </w:pPr>
          </w:p>
          <w:p w:rsidR="00606059" w:rsidRPr="00B779BE" w:rsidRDefault="00606059" w:rsidP="000F392D">
            <w:pPr>
              <w:spacing w:after="0" w:line="240" w:lineRule="auto"/>
              <w:ind w:left="-110" w:right="-99"/>
              <w:jc w:val="center"/>
              <w:rPr>
                <w:rFonts w:ascii="Times New Roman" w:hAnsi="Times New Roman"/>
                <w:bCs/>
                <w:sz w:val="20"/>
                <w:szCs w:val="20"/>
              </w:rPr>
            </w:pPr>
            <w:r w:rsidRPr="00B779BE">
              <w:rPr>
                <w:rFonts w:ascii="Times New Roman" w:hAnsi="Times New Roman"/>
                <w:bCs/>
                <w:sz w:val="20"/>
                <w:szCs w:val="20"/>
              </w:rPr>
              <w:t>Standard Residual</w:t>
            </w:r>
          </w:p>
        </w:tc>
        <w:tc>
          <w:tcPr>
            <w:tcW w:w="992"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rPr>
            </w:pPr>
            <w:r w:rsidRPr="00B779BE">
              <w:rPr>
                <w:rFonts w:ascii="Times New Roman" w:hAnsi="Times New Roman"/>
                <w:bCs/>
                <w:sz w:val="20"/>
                <w:szCs w:val="20"/>
                <w:lang w:val="en-US"/>
              </w:rPr>
              <w:t>Standard Error Predicted Value</w:t>
            </w:r>
          </w:p>
        </w:tc>
        <w:tc>
          <w:tcPr>
            <w:tcW w:w="851"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Mahananobis</w:t>
            </w:r>
            <w:r w:rsidRPr="00B779BE">
              <w:rPr>
                <w:rFonts w:ascii="Times New Roman" w:hAnsi="Times New Roman"/>
                <w:bCs/>
                <w:sz w:val="20"/>
                <w:szCs w:val="20"/>
              </w:rPr>
              <w:t xml:space="preserve"> </w:t>
            </w:r>
            <w:r w:rsidRPr="00B779BE">
              <w:rPr>
                <w:rFonts w:ascii="Times New Roman" w:hAnsi="Times New Roman"/>
                <w:bCs/>
                <w:sz w:val="20"/>
                <w:szCs w:val="20"/>
                <w:lang w:val="en-US"/>
              </w:rPr>
              <w:t>Distance</w:t>
            </w:r>
          </w:p>
        </w:tc>
        <w:tc>
          <w:tcPr>
            <w:tcW w:w="860"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Deleted</w:t>
            </w:r>
            <w:r w:rsidRPr="00B779BE">
              <w:rPr>
                <w:rFonts w:ascii="Times New Roman" w:hAnsi="Times New Roman"/>
                <w:bCs/>
                <w:sz w:val="20"/>
                <w:szCs w:val="20"/>
              </w:rPr>
              <w:t xml:space="preserve"> </w:t>
            </w:r>
            <w:r w:rsidRPr="00B779BE">
              <w:rPr>
                <w:rFonts w:ascii="Times New Roman" w:hAnsi="Times New Roman"/>
                <w:bCs/>
                <w:sz w:val="20"/>
                <w:szCs w:val="20"/>
                <w:lang w:val="en-US"/>
              </w:rPr>
              <w:t>Residual</w:t>
            </w:r>
          </w:p>
        </w:tc>
        <w:tc>
          <w:tcPr>
            <w:tcW w:w="947"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rPr>
            </w:pPr>
            <w:r w:rsidRPr="00B779BE">
              <w:rPr>
                <w:rFonts w:ascii="Times New Roman" w:hAnsi="Times New Roman"/>
                <w:bCs/>
                <w:sz w:val="20"/>
                <w:szCs w:val="20"/>
                <w:lang w:val="en-US"/>
              </w:rPr>
              <w:t>Cook</w:t>
            </w:r>
            <w:r w:rsidRPr="00B779BE">
              <w:rPr>
                <w:rFonts w:ascii="Times New Roman" w:hAnsi="Times New Roman"/>
                <w:bCs/>
                <w:sz w:val="20"/>
                <w:szCs w:val="20"/>
              </w:rPr>
              <w:t xml:space="preserve"> </w:t>
            </w:r>
          </w:p>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Distance</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1</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70,00000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67,84655</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2,15345</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1,94221</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0,51279</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3,030386</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4,811318</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4,4931</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0,099351</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2</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54,00000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50,07146</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3,92854</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1,17097</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0,93549</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2,395933</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2,663928</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5,8244</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0,104360</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3</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18,00000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23,41375</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-5,41375</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0,01434</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-1,28916</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2,810979</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4,011904</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-9,8084</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0,407372</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4</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5,66823</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-0,66823</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-0,75562</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-0,15912</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3,545479</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6,924047</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-2,3266</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0,036466</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5</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44,00000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49,68716</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-5,68716</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1,15430</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-1,35426</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2,791981</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3,945509</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-10,1923</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0,433958</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6</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36,00000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33,42458</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2,57542</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0,44869</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0,61328</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2,275604</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2,313311</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3,6460</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0,036890</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7</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10,00000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9,79188</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0,20812</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-0,57670</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0,04956</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2,808937</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4,004748</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0,3766</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0,000600</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8</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-1,90362</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2,90362</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-1,08415</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0,69143</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3,042215</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4,856123</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6,1103</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0,185173</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9</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26,00000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25,87274</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0,12726</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0,12103</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0,03030</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3,236173</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5,615683</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0,3133</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0,000551</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10</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13,00000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13,54267</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-0,54267</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-0,41395</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-0,12922</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2,502542</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2,989662</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-0,8415</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0,002377</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11</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-2,22499</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2,22499</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-1,09809</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0,52983</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2,812874</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4,018551</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4,0356</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0,069054</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12</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1,80958</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-1,80958</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-0,92304</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-0,43091</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3,956069</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8,845216</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-16,0771</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2,167800</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lastRenderedPageBreak/>
              <w:t>Минимум</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-2,22499</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-5,68716</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-1,09809</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-1,35426</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2,275604</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2,313311</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-16,0771</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0,000551</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Максимум</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70,00000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67,84655</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3,92854</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1,94221</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0,93549</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3,956069</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8,845216</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6,1103</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2,167800</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Среднее</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23,08333</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23,08333</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0,00000</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-0,00000</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0,00000</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2,934098</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4,583333</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-1,2039</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0,295329</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Медиана</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15,50000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18,47821</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0,16769</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-0,19981</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0,03993</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2,811926</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4,015227</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0,3450</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0,084202</w:t>
            </w:r>
          </w:p>
        </w:tc>
      </w:tr>
    </w:tbl>
    <w:p w:rsidR="00606059" w:rsidRPr="00B779BE" w:rsidRDefault="00606059" w:rsidP="00F703CC">
      <w:pPr>
        <w:pStyle w:val="ad"/>
        <w:spacing w:after="0" w:line="360" w:lineRule="auto"/>
        <w:ind w:left="0" w:firstLine="709"/>
        <w:jc w:val="both"/>
        <w:rPr>
          <w:rFonts w:ascii="Times New Roman" w:hAnsi="Times New Roman"/>
          <w:sz w:val="28"/>
          <w:szCs w:val="28"/>
        </w:rPr>
      </w:pPr>
    </w:p>
    <w:p w:rsidR="00606059" w:rsidRPr="00B779BE" w:rsidRDefault="00606059" w:rsidP="00F703CC">
      <w:pPr>
        <w:pStyle w:val="ad"/>
        <w:spacing w:after="0" w:line="360" w:lineRule="auto"/>
        <w:ind w:left="0" w:firstLine="709"/>
        <w:jc w:val="both"/>
        <w:rPr>
          <w:rFonts w:ascii="Times New Roman" w:hAnsi="Times New Roman"/>
          <w:sz w:val="28"/>
          <w:szCs w:val="28"/>
        </w:rPr>
      </w:pPr>
      <w:r w:rsidRPr="00B779BE">
        <w:rPr>
          <w:rFonts w:ascii="Times New Roman" w:hAnsi="Times New Roman"/>
          <w:sz w:val="28"/>
          <w:szCs w:val="28"/>
        </w:rPr>
        <w:t>При концентрации 19 мг/м</w:t>
      </w:r>
      <w:r w:rsidRPr="00B779BE">
        <w:rPr>
          <w:rFonts w:ascii="Times New Roman" w:hAnsi="Times New Roman"/>
          <w:sz w:val="28"/>
          <w:szCs w:val="28"/>
          <w:vertAlign w:val="superscript"/>
        </w:rPr>
        <w:t>3</w:t>
      </w:r>
      <w:r w:rsidRPr="00B779BE">
        <w:rPr>
          <w:rFonts w:ascii="Times New Roman" w:hAnsi="Times New Roman"/>
          <w:sz w:val="28"/>
          <w:szCs w:val="28"/>
        </w:rPr>
        <w:t xml:space="preserve"> минимальное значение выживаемости </w:t>
      </w:r>
      <w:r w:rsidRPr="00B779BE">
        <w:rPr>
          <w:rFonts w:ascii="Times New Roman" w:hAnsi="Times New Roman"/>
          <w:i/>
          <w:sz w:val="28"/>
          <w:szCs w:val="28"/>
        </w:rPr>
        <w:t>S. choleraesuis</w:t>
      </w:r>
      <w:r w:rsidRPr="00B779BE">
        <w:rPr>
          <w:rFonts w:ascii="Times New Roman" w:hAnsi="Times New Roman"/>
          <w:sz w:val="28"/>
          <w:szCs w:val="28"/>
        </w:rPr>
        <w:t xml:space="preserve"> достигается при времени обработки 84 минуты.</w:t>
      </w:r>
    </w:p>
    <w:p w:rsidR="00606059" w:rsidRPr="00B779BE" w:rsidRDefault="00606059" w:rsidP="00AA60D1">
      <w:pPr>
        <w:pStyle w:val="ad"/>
        <w:spacing w:after="0" w:line="360" w:lineRule="auto"/>
        <w:ind w:left="0" w:firstLine="709"/>
        <w:jc w:val="both"/>
        <w:rPr>
          <w:rFonts w:ascii="Times New Roman" w:hAnsi="Times New Roman"/>
          <w:sz w:val="28"/>
          <w:szCs w:val="28"/>
        </w:rPr>
      </w:pPr>
      <w:r w:rsidRPr="00B779BE">
        <w:rPr>
          <w:rFonts w:ascii="Times New Roman" w:hAnsi="Times New Roman"/>
          <w:sz w:val="28"/>
          <w:szCs w:val="28"/>
        </w:rPr>
        <w:t xml:space="preserve">Результаты регрессионного анализа влияния параметров озонирования на выживаемость </w:t>
      </w:r>
      <w:r w:rsidRPr="00B779BE">
        <w:rPr>
          <w:rFonts w:ascii="Times New Roman" w:hAnsi="Times New Roman"/>
          <w:i/>
          <w:sz w:val="28"/>
          <w:szCs w:val="28"/>
        </w:rPr>
        <w:t>P. vulgaris</w:t>
      </w:r>
      <w:r w:rsidRPr="00B779BE">
        <w:rPr>
          <w:rFonts w:ascii="Times New Roman" w:hAnsi="Times New Roman"/>
          <w:sz w:val="28"/>
          <w:szCs w:val="28"/>
        </w:rPr>
        <w:t xml:space="preserve"> приведены в таблице 6.</w:t>
      </w:r>
    </w:p>
    <w:p w:rsidR="00606059" w:rsidRPr="00B779BE" w:rsidRDefault="00606059" w:rsidP="00F703CC">
      <w:pPr>
        <w:spacing w:after="0" w:line="360" w:lineRule="auto"/>
        <w:jc w:val="both"/>
        <w:rPr>
          <w:rFonts w:ascii="Times New Roman" w:hAnsi="Times New Roman"/>
          <w:sz w:val="28"/>
          <w:szCs w:val="28"/>
          <w:lang w:eastAsia="ru-RU"/>
        </w:rPr>
      </w:pPr>
    </w:p>
    <w:p w:rsidR="00606059" w:rsidRPr="00B779BE" w:rsidRDefault="00606059" w:rsidP="00AA60D1">
      <w:pPr>
        <w:pStyle w:val="af8"/>
        <w:spacing w:line="276" w:lineRule="auto"/>
      </w:pPr>
      <w:r w:rsidRPr="00B779BE">
        <w:t xml:space="preserve">Таблица 6 – Результаты регрессионного анализа влияния параметров озонирования на выживаемость </w:t>
      </w:r>
      <w:r w:rsidRPr="00B779BE">
        <w:rPr>
          <w:i/>
        </w:rPr>
        <w:t>P. vulgaris.</w:t>
      </w:r>
    </w:p>
    <w:tbl>
      <w:tblPr>
        <w:tblW w:w="964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610"/>
        <w:gridCol w:w="1498"/>
        <w:gridCol w:w="1512"/>
        <w:gridCol w:w="1735"/>
        <w:gridCol w:w="1274"/>
        <w:gridCol w:w="1330"/>
      </w:tblGrid>
      <w:tr w:rsidR="00606059" w:rsidRPr="00B779BE" w:rsidTr="000F392D">
        <w:tc>
          <w:tcPr>
            <w:tcW w:w="9643" w:type="dxa"/>
            <w:gridSpan w:val="7"/>
            <w:vAlign w:val="center"/>
          </w:tcPr>
          <w:p w:rsidR="00606059" w:rsidRPr="00B779BE" w:rsidRDefault="00606059" w:rsidP="000F392D">
            <w:pPr>
              <w:autoSpaceDE w:val="0"/>
              <w:autoSpaceDN w:val="0"/>
              <w:adjustRightInd w:val="0"/>
              <w:spacing w:after="0" w:line="240" w:lineRule="auto"/>
              <w:ind w:left="-110" w:right="-113"/>
              <w:jc w:val="center"/>
              <w:rPr>
                <w:rFonts w:ascii="Times New Roman" w:hAnsi="Times New Roman"/>
                <w:sz w:val="24"/>
                <w:szCs w:val="24"/>
              </w:rPr>
            </w:pPr>
            <w:r w:rsidRPr="00B779BE">
              <w:rPr>
                <w:rFonts w:ascii="Times New Roman" w:hAnsi="Times New Roman"/>
                <w:sz w:val="24"/>
                <w:szCs w:val="24"/>
              </w:rPr>
              <w:t xml:space="preserve">Суммарная регрессия для зависимой переменной </w:t>
            </w:r>
            <w:r w:rsidRPr="00B779BE">
              <w:rPr>
                <w:rFonts w:ascii="Times New Roman" w:hAnsi="Times New Roman"/>
                <w:i/>
                <w:sz w:val="24"/>
                <w:szCs w:val="24"/>
              </w:rPr>
              <w:t>у</w:t>
            </w:r>
            <w:r w:rsidRPr="00B779BE">
              <w:rPr>
                <w:rFonts w:ascii="Times New Roman" w:hAnsi="Times New Roman"/>
                <w:sz w:val="24"/>
                <w:szCs w:val="24"/>
              </w:rPr>
              <w:t xml:space="preserve">: </w:t>
            </w:r>
            <w:r w:rsidRPr="00B779BE">
              <w:rPr>
                <w:rFonts w:ascii="Times New Roman" w:hAnsi="Times New Roman"/>
                <w:i/>
                <w:sz w:val="24"/>
                <w:szCs w:val="24"/>
                <w:lang w:val="en-US"/>
              </w:rPr>
              <w:t>R</w:t>
            </w:r>
            <w:r w:rsidRPr="00B779BE">
              <w:rPr>
                <w:rFonts w:ascii="Times New Roman" w:hAnsi="Times New Roman"/>
                <w:sz w:val="24"/>
                <w:szCs w:val="24"/>
              </w:rPr>
              <w:t xml:space="preserve">= 0,92; </w:t>
            </w:r>
            <w:r w:rsidRPr="00B779BE">
              <w:rPr>
                <w:rFonts w:ascii="Times New Roman" w:hAnsi="Times New Roman"/>
                <w:i/>
                <w:sz w:val="24"/>
                <w:szCs w:val="24"/>
              </w:rPr>
              <w:t>R</w:t>
            </w:r>
            <w:r w:rsidRPr="00B779BE">
              <w:rPr>
                <w:rFonts w:ascii="Times New Roman" w:hAnsi="Times New Roman"/>
                <w:i/>
                <w:sz w:val="24"/>
                <w:szCs w:val="24"/>
                <w:vertAlign w:val="superscript"/>
              </w:rPr>
              <w:t>2</w:t>
            </w:r>
            <w:r w:rsidRPr="00B779BE">
              <w:rPr>
                <w:rFonts w:ascii="Times New Roman" w:hAnsi="Times New Roman"/>
                <w:sz w:val="24"/>
                <w:szCs w:val="24"/>
              </w:rPr>
              <w:t xml:space="preserve">= 0,86; </w:t>
            </w:r>
            <w:r w:rsidRPr="00B779BE">
              <w:rPr>
                <w:rFonts w:ascii="Times New Roman" w:hAnsi="Times New Roman"/>
                <w:i/>
                <w:sz w:val="24"/>
                <w:szCs w:val="24"/>
                <w:lang w:val="en-US"/>
              </w:rPr>
              <w:t>F</w:t>
            </w:r>
            <w:r w:rsidRPr="00B779BE">
              <w:rPr>
                <w:rFonts w:ascii="Times New Roman" w:hAnsi="Times New Roman"/>
                <w:sz w:val="24"/>
                <w:szCs w:val="24"/>
              </w:rPr>
              <w:t xml:space="preserve">(5,6)=15,039; </w:t>
            </w:r>
            <w:r w:rsidRPr="00B779BE">
              <w:rPr>
                <w:rFonts w:ascii="Times New Roman" w:hAnsi="Times New Roman"/>
                <w:i/>
                <w:sz w:val="24"/>
                <w:szCs w:val="24"/>
                <w:lang w:val="en-US"/>
              </w:rPr>
              <w:t>p</w:t>
            </w:r>
            <w:r w:rsidRPr="00B779BE">
              <w:rPr>
                <w:rFonts w:ascii="Times New Roman" w:hAnsi="Times New Roman"/>
                <w:sz w:val="24"/>
                <w:szCs w:val="24"/>
              </w:rPr>
              <w:t>&lt;0,00243;</w:t>
            </w:r>
          </w:p>
        </w:tc>
      </w:tr>
      <w:tr w:rsidR="00606059" w:rsidRPr="00B779BE" w:rsidTr="000F392D">
        <w:tc>
          <w:tcPr>
            <w:tcW w:w="684" w:type="dxa"/>
            <w:vAlign w:val="center"/>
          </w:tcPr>
          <w:p w:rsidR="00606059" w:rsidRPr="00B779BE" w:rsidRDefault="00606059" w:rsidP="000F392D">
            <w:pPr>
              <w:autoSpaceDE w:val="0"/>
              <w:autoSpaceDN w:val="0"/>
              <w:adjustRightInd w:val="0"/>
              <w:spacing w:after="0" w:line="240" w:lineRule="auto"/>
              <w:ind w:left="-110" w:right="-113"/>
              <w:jc w:val="center"/>
              <w:rPr>
                <w:rFonts w:ascii="Times New Roman" w:hAnsi="Times New Roman"/>
                <w:sz w:val="24"/>
                <w:szCs w:val="24"/>
              </w:rPr>
            </w:pPr>
          </w:p>
        </w:tc>
        <w:tc>
          <w:tcPr>
            <w:tcW w:w="1610" w:type="dxa"/>
            <w:vAlign w:val="center"/>
          </w:tcPr>
          <w:p w:rsidR="00606059" w:rsidRPr="00B779BE" w:rsidRDefault="00606059" w:rsidP="000F392D">
            <w:pPr>
              <w:spacing w:after="0" w:line="240" w:lineRule="auto"/>
              <w:ind w:left="-59" w:right="-27"/>
              <w:jc w:val="center"/>
              <w:rPr>
                <w:rFonts w:ascii="Times New Roman" w:hAnsi="Times New Roman"/>
                <w:sz w:val="24"/>
                <w:szCs w:val="24"/>
              </w:rPr>
            </w:pPr>
            <w:r w:rsidRPr="00B779BE">
              <w:rPr>
                <w:rFonts w:ascii="Times New Roman" w:hAnsi="Times New Roman"/>
                <w:i/>
                <w:sz w:val="24"/>
                <w:szCs w:val="24"/>
                <w:lang w:val="en-US"/>
              </w:rPr>
              <w:t>Beta</w:t>
            </w:r>
            <w:r w:rsidRPr="00B779BE">
              <w:rPr>
                <w:rFonts w:ascii="Times New Roman" w:hAnsi="Times New Roman"/>
                <w:sz w:val="24"/>
                <w:szCs w:val="24"/>
                <w:lang w:val="en-US"/>
              </w:rPr>
              <w:t xml:space="preserve"> - </w:t>
            </w:r>
            <w:r w:rsidRPr="00B779BE">
              <w:rPr>
                <w:rFonts w:ascii="Times New Roman" w:hAnsi="Times New Roman"/>
                <w:sz w:val="24"/>
                <w:szCs w:val="24"/>
              </w:rPr>
              <w:t>коэффициент</w:t>
            </w:r>
          </w:p>
        </w:tc>
        <w:tc>
          <w:tcPr>
            <w:tcW w:w="1498" w:type="dxa"/>
            <w:vAlign w:val="center"/>
          </w:tcPr>
          <w:p w:rsidR="00606059" w:rsidRPr="00B779BE" w:rsidRDefault="00606059" w:rsidP="000F392D">
            <w:pPr>
              <w:spacing w:after="0" w:line="240" w:lineRule="auto"/>
              <w:ind w:left="-59" w:right="-27"/>
              <w:jc w:val="center"/>
              <w:rPr>
                <w:rFonts w:ascii="Times New Roman" w:hAnsi="Times New Roman"/>
                <w:sz w:val="24"/>
                <w:szCs w:val="24"/>
              </w:rPr>
            </w:pPr>
            <w:r w:rsidRPr="00B779BE">
              <w:rPr>
                <w:rFonts w:ascii="Times New Roman" w:hAnsi="Times New Roman"/>
                <w:sz w:val="24"/>
                <w:szCs w:val="24"/>
              </w:rPr>
              <w:t xml:space="preserve">Стандартная ошибка для </w:t>
            </w:r>
            <w:r w:rsidRPr="00B779BE">
              <w:rPr>
                <w:rFonts w:ascii="Times New Roman" w:hAnsi="Times New Roman"/>
                <w:i/>
                <w:sz w:val="24"/>
                <w:szCs w:val="24"/>
                <w:lang w:val="en-US"/>
              </w:rPr>
              <w:t>Beta</w:t>
            </w:r>
            <w:r w:rsidRPr="00B779BE">
              <w:rPr>
                <w:rFonts w:ascii="Times New Roman" w:hAnsi="Times New Roman"/>
                <w:sz w:val="24"/>
                <w:szCs w:val="24"/>
              </w:rPr>
              <w:t xml:space="preserve"> - коэффициента</w:t>
            </w:r>
          </w:p>
        </w:tc>
        <w:tc>
          <w:tcPr>
            <w:tcW w:w="1512" w:type="dxa"/>
            <w:vAlign w:val="center"/>
          </w:tcPr>
          <w:p w:rsidR="00606059" w:rsidRPr="00B779BE" w:rsidRDefault="00606059" w:rsidP="000F392D">
            <w:pPr>
              <w:spacing w:after="0" w:line="240" w:lineRule="auto"/>
              <w:ind w:left="-59" w:right="-27"/>
              <w:jc w:val="center"/>
              <w:rPr>
                <w:rFonts w:ascii="Times New Roman" w:hAnsi="Times New Roman"/>
                <w:sz w:val="24"/>
                <w:szCs w:val="24"/>
              </w:rPr>
            </w:pPr>
            <w:r w:rsidRPr="00B779BE">
              <w:rPr>
                <w:rFonts w:ascii="Times New Roman" w:hAnsi="Times New Roman"/>
                <w:i/>
                <w:sz w:val="24"/>
                <w:szCs w:val="24"/>
              </w:rPr>
              <w:t>В</w:t>
            </w:r>
            <w:r w:rsidRPr="00B779BE">
              <w:rPr>
                <w:rFonts w:ascii="Times New Roman" w:hAnsi="Times New Roman"/>
                <w:sz w:val="24"/>
                <w:szCs w:val="24"/>
              </w:rPr>
              <w:t xml:space="preserve"> - коэффициент</w:t>
            </w:r>
          </w:p>
        </w:tc>
        <w:tc>
          <w:tcPr>
            <w:tcW w:w="1735" w:type="dxa"/>
            <w:vAlign w:val="center"/>
          </w:tcPr>
          <w:p w:rsidR="00606059" w:rsidRPr="00B779BE" w:rsidRDefault="00606059" w:rsidP="000F392D">
            <w:pPr>
              <w:spacing w:after="0" w:line="240" w:lineRule="auto"/>
              <w:ind w:left="-59" w:right="-27"/>
              <w:jc w:val="center"/>
              <w:rPr>
                <w:rFonts w:ascii="Times New Roman" w:hAnsi="Times New Roman"/>
                <w:sz w:val="24"/>
                <w:szCs w:val="24"/>
              </w:rPr>
            </w:pPr>
            <w:r w:rsidRPr="00B779BE">
              <w:rPr>
                <w:rFonts w:ascii="Times New Roman" w:hAnsi="Times New Roman"/>
                <w:sz w:val="24"/>
                <w:szCs w:val="24"/>
              </w:rPr>
              <w:t xml:space="preserve">Стандартная ошибка для </w:t>
            </w:r>
            <w:r w:rsidRPr="00B779BE">
              <w:rPr>
                <w:rFonts w:ascii="Times New Roman" w:hAnsi="Times New Roman"/>
                <w:i/>
                <w:sz w:val="24"/>
                <w:szCs w:val="24"/>
              </w:rPr>
              <w:t>В</w:t>
            </w:r>
            <w:r w:rsidRPr="00B779BE">
              <w:rPr>
                <w:rFonts w:ascii="Times New Roman" w:hAnsi="Times New Roman"/>
                <w:sz w:val="24"/>
                <w:szCs w:val="24"/>
              </w:rPr>
              <w:t xml:space="preserve"> - коэффициента</w:t>
            </w:r>
          </w:p>
        </w:tc>
        <w:tc>
          <w:tcPr>
            <w:tcW w:w="1274" w:type="dxa"/>
            <w:vAlign w:val="center"/>
          </w:tcPr>
          <w:p w:rsidR="00606059" w:rsidRPr="00B779BE" w:rsidRDefault="00606059" w:rsidP="000F392D">
            <w:pPr>
              <w:spacing w:after="0" w:line="240" w:lineRule="auto"/>
              <w:ind w:left="-59" w:right="-27"/>
              <w:jc w:val="center"/>
              <w:rPr>
                <w:rFonts w:ascii="Times New Roman" w:hAnsi="Times New Roman"/>
                <w:i/>
                <w:sz w:val="24"/>
                <w:szCs w:val="24"/>
              </w:rPr>
            </w:pPr>
            <w:r w:rsidRPr="00B779BE">
              <w:rPr>
                <w:rFonts w:ascii="Times New Roman" w:hAnsi="Times New Roman"/>
                <w:sz w:val="24"/>
                <w:szCs w:val="24"/>
              </w:rPr>
              <w:t>Критерий Стьюдента</w:t>
            </w:r>
          </w:p>
          <w:p w:rsidR="00606059" w:rsidRPr="00B779BE" w:rsidRDefault="00606059" w:rsidP="000F392D">
            <w:pPr>
              <w:spacing w:after="0" w:line="240" w:lineRule="auto"/>
              <w:ind w:left="-59" w:right="-27"/>
              <w:jc w:val="center"/>
              <w:rPr>
                <w:rFonts w:ascii="Times New Roman" w:hAnsi="Times New Roman"/>
                <w:sz w:val="24"/>
                <w:szCs w:val="24"/>
              </w:rPr>
            </w:pPr>
            <w:r w:rsidRPr="00B779BE">
              <w:rPr>
                <w:rFonts w:ascii="Times New Roman" w:hAnsi="Times New Roman"/>
                <w:i/>
                <w:sz w:val="24"/>
                <w:szCs w:val="24"/>
                <w:lang w:val="en-US"/>
              </w:rPr>
              <w:t>t</w:t>
            </w:r>
            <w:r w:rsidRPr="00B779BE">
              <w:rPr>
                <w:rFonts w:ascii="Times New Roman" w:hAnsi="Times New Roman"/>
                <w:sz w:val="24"/>
                <w:szCs w:val="24"/>
              </w:rPr>
              <w:t xml:space="preserve"> (3)</w:t>
            </w:r>
          </w:p>
        </w:tc>
        <w:tc>
          <w:tcPr>
            <w:tcW w:w="1330" w:type="dxa"/>
            <w:vAlign w:val="center"/>
          </w:tcPr>
          <w:p w:rsidR="00606059" w:rsidRPr="00B779BE" w:rsidRDefault="00606059" w:rsidP="000F392D">
            <w:pPr>
              <w:spacing w:after="0" w:line="240" w:lineRule="auto"/>
              <w:ind w:left="-59" w:right="-27"/>
              <w:jc w:val="center"/>
              <w:rPr>
                <w:rFonts w:ascii="Times New Roman" w:hAnsi="Times New Roman"/>
                <w:sz w:val="24"/>
                <w:szCs w:val="24"/>
              </w:rPr>
            </w:pPr>
            <w:r w:rsidRPr="00B779BE">
              <w:rPr>
                <w:rFonts w:ascii="Times New Roman" w:hAnsi="Times New Roman"/>
                <w:i/>
                <w:sz w:val="24"/>
                <w:szCs w:val="24"/>
              </w:rPr>
              <w:t>р</w:t>
            </w:r>
            <w:r w:rsidRPr="00B779BE">
              <w:rPr>
                <w:rFonts w:ascii="Times New Roman" w:hAnsi="Times New Roman"/>
                <w:sz w:val="24"/>
                <w:szCs w:val="24"/>
              </w:rPr>
              <w:t xml:space="preserve"> – уровень вероятности</w:t>
            </w:r>
          </w:p>
        </w:tc>
      </w:tr>
      <w:tr w:rsidR="00606059" w:rsidRPr="00B779BE" w:rsidTr="000F392D">
        <w:trPr>
          <w:trHeight w:val="85"/>
        </w:trPr>
        <w:tc>
          <w:tcPr>
            <w:tcW w:w="684" w:type="dxa"/>
            <w:vAlign w:val="center"/>
          </w:tcPr>
          <w:p w:rsidR="00606059" w:rsidRPr="00B779BE" w:rsidRDefault="00606059" w:rsidP="000F392D">
            <w:pPr>
              <w:spacing w:after="0" w:line="240" w:lineRule="auto"/>
              <w:ind w:left="-110" w:right="-113"/>
              <w:jc w:val="center"/>
              <w:rPr>
                <w:rFonts w:ascii="Times New Roman" w:hAnsi="Times New Roman"/>
                <w:bCs/>
                <w:sz w:val="24"/>
                <w:szCs w:val="24"/>
              </w:rPr>
            </w:pPr>
            <w:r w:rsidRPr="00B779BE">
              <w:rPr>
                <w:rFonts w:ascii="Times New Roman" w:hAnsi="Times New Roman"/>
                <w:sz w:val="24"/>
                <w:szCs w:val="24"/>
              </w:rPr>
              <w:t>Шаг</w:t>
            </w:r>
          </w:p>
        </w:tc>
        <w:tc>
          <w:tcPr>
            <w:tcW w:w="1610" w:type="dxa"/>
            <w:vAlign w:val="center"/>
          </w:tcPr>
          <w:p w:rsidR="00606059" w:rsidRPr="00B779BE" w:rsidRDefault="00606059" w:rsidP="000F392D">
            <w:pPr>
              <w:spacing w:after="0" w:line="240" w:lineRule="auto"/>
              <w:jc w:val="center"/>
              <w:rPr>
                <w:rFonts w:ascii="Times New Roman" w:hAnsi="Times New Roman"/>
                <w:sz w:val="24"/>
                <w:szCs w:val="24"/>
              </w:rPr>
            </w:pPr>
          </w:p>
        </w:tc>
        <w:tc>
          <w:tcPr>
            <w:tcW w:w="1498" w:type="dxa"/>
            <w:vAlign w:val="center"/>
          </w:tcPr>
          <w:p w:rsidR="00606059" w:rsidRPr="00B779BE" w:rsidRDefault="00606059" w:rsidP="000F392D">
            <w:pPr>
              <w:spacing w:after="0" w:line="240" w:lineRule="auto"/>
              <w:jc w:val="center"/>
              <w:rPr>
                <w:rFonts w:ascii="Times New Roman" w:hAnsi="Times New Roman"/>
                <w:sz w:val="24"/>
                <w:szCs w:val="24"/>
              </w:rPr>
            </w:pPr>
          </w:p>
        </w:tc>
        <w:tc>
          <w:tcPr>
            <w:tcW w:w="1512"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97,70398</w:t>
            </w:r>
          </w:p>
        </w:tc>
        <w:tc>
          <w:tcPr>
            <w:tcW w:w="1735"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17,76103</w:t>
            </w:r>
          </w:p>
        </w:tc>
        <w:tc>
          <w:tcPr>
            <w:tcW w:w="1274"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5,50103</w:t>
            </w:r>
          </w:p>
        </w:tc>
        <w:tc>
          <w:tcPr>
            <w:tcW w:w="1330"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0,001513</w:t>
            </w:r>
          </w:p>
        </w:tc>
      </w:tr>
      <w:tr w:rsidR="00606059" w:rsidRPr="00B779BE" w:rsidTr="000F392D">
        <w:tc>
          <w:tcPr>
            <w:tcW w:w="684" w:type="dxa"/>
            <w:vAlign w:val="center"/>
          </w:tcPr>
          <w:p w:rsidR="00606059" w:rsidRPr="00B779BE" w:rsidRDefault="00606059" w:rsidP="000F392D">
            <w:pPr>
              <w:spacing w:after="0" w:line="240" w:lineRule="auto"/>
              <w:ind w:left="-110" w:right="-113"/>
              <w:jc w:val="center"/>
              <w:rPr>
                <w:rFonts w:ascii="Times New Roman" w:hAnsi="Times New Roman"/>
                <w:i/>
                <w:sz w:val="24"/>
                <w:szCs w:val="24"/>
              </w:rPr>
            </w:pPr>
            <w:r w:rsidRPr="00B779BE">
              <w:rPr>
                <w:rFonts w:ascii="Times New Roman" w:hAnsi="Times New Roman"/>
                <w:i/>
                <w:sz w:val="24"/>
                <w:szCs w:val="24"/>
              </w:rPr>
              <w:t>х</w:t>
            </w:r>
            <w:r w:rsidRPr="00B779BE">
              <w:rPr>
                <w:rFonts w:ascii="Times New Roman" w:hAnsi="Times New Roman"/>
                <w:i/>
                <w:sz w:val="24"/>
                <w:szCs w:val="24"/>
                <w:vertAlign w:val="subscript"/>
              </w:rPr>
              <w:t>1</w:t>
            </w:r>
          </w:p>
        </w:tc>
        <w:tc>
          <w:tcPr>
            <w:tcW w:w="1610"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-3,10372</w:t>
            </w:r>
          </w:p>
        </w:tc>
        <w:tc>
          <w:tcPr>
            <w:tcW w:w="1498"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0,609329</w:t>
            </w:r>
          </w:p>
        </w:tc>
        <w:tc>
          <w:tcPr>
            <w:tcW w:w="1512"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-1,45343</w:t>
            </w:r>
          </w:p>
        </w:tc>
        <w:tc>
          <w:tcPr>
            <w:tcW w:w="1735"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0,28534</w:t>
            </w:r>
          </w:p>
        </w:tc>
        <w:tc>
          <w:tcPr>
            <w:tcW w:w="1274"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-5,09366</w:t>
            </w:r>
          </w:p>
        </w:tc>
        <w:tc>
          <w:tcPr>
            <w:tcW w:w="1330"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0,002235</w:t>
            </w:r>
          </w:p>
        </w:tc>
      </w:tr>
      <w:tr w:rsidR="00606059" w:rsidRPr="00B779BE" w:rsidTr="000F392D">
        <w:tc>
          <w:tcPr>
            <w:tcW w:w="684" w:type="dxa"/>
            <w:vAlign w:val="center"/>
          </w:tcPr>
          <w:p w:rsidR="00606059" w:rsidRPr="00B779BE" w:rsidRDefault="00606059" w:rsidP="000F392D">
            <w:pPr>
              <w:spacing w:after="0" w:line="240" w:lineRule="auto"/>
              <w:ind w:left="-110" w:right="-113"/>
              <w:jc w:val="center"/>
              <w:rPr>
                <w:rFonts w:ascii="Times New Roman" w:hAnsi="Times New Roman"/>
                <w:i/>
                <w:sz w:val="24"/>
                <w:szCs w:val="24"/>
              </w:rPr>
            </w:pPr>
            <w:r w:rsidRPr="00B779BE">
              <w:rPr>
                <w:rFonts w:ascii="Times New Roman" w:hAnsi="Times New Roman"/>
                <w:i/>
                <w:sz w:val="24"/>
                <w:szCs w:val="24"/>
              </w:rPr>
              <w:t>х</w:t>
            </w:r>
            <w:r w:rsidRPr="00B779BE">
              <w:rPr>
                <w:rFonts w:ascii="Times New Roman" w:hAnsi="Times New Roman"/>
                <w:i/>
                <w:sz w:val="24"/>
                <w:szCs w:val="24"/>
                <w:vertAlign w:val="subscript"/>
              </w:rPr>
              <w:t>2</w:t>
            </w:r>
          </w:p>
        </w:tc>
        <w:tc>
          <w:tcPr>
            <w:tcW w:w="1610"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-1,64336</w:t>
            </w:r>
          </w:p>
        </w:tc>
        <w:tc>
          <w:tcPr>
            <w:tcW w:w="1498"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0,955489</w:t>
            </w:r>
          </w:p>
        </w:tc>
        <w:tc>
          <w:tcPr>
            <w:tcW w:w="1512"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-4,07926</w:t>
            </w:r>
          </w:p>
        </w:tc>
        <w:tc>
          <w:tcPr>
            <w:tcW w:w="1735"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2,37178</w:t>
            </w:r>
          </w:p>
        </w:tc>
        <w:tc>
          <w:tcPr>
            <w:tcW w:w="1274"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-1,71991</w:t>
            </w:r>
          </w:p>
        </w:tc>
        <w:tc>
          <w:tcPr>
            <w:tcW w:w="1330"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0,136241</w:t>
            </w:r>
          </w:p>
        </w:tc>
      </w:tr>
      <w:tr w:rsidR="00606059" w:rsidRPr="00B779BE" w:rsidTr="000F392D">
        <w:trPr>
          <w:trHeight w:val="300"/>
        </w:trPr>
        <w:tc>
          <w:tcPr>
            <w:tcW w:w="684" w:type="dxa"/>
            <w:vAlign w:val="center"/>
          </w:tcPr>
          <w:p w:rsidR="00606059" w:rsidRPr="00B779BE" w:rsidRDefault="00606059" w:rsidP="000F392D">
            <w:pPr>
              <w:spacing w:after="0" w:line="240" w:lineRule="auto"/>
              <w:ind w:left="-110" w:right="-113"/>
              <w:jc w:val="center"/>
              <w:rPr>
                <w:rFonts w:ascii="Times New Roman" w:hAnsi="Times New Roman"/>
                <w:i/>
                <w:sz w:val="24"/>
                <w:szCs w:val="24"/>
              </w:rPr>
            </w:pPr>
            <w:r w:rsidRPr="00B779BE">
              <w:rPr>
                <w:rFonts w:ascii="Times New Roman" w:hAnsi="Times New Roman"/>
                <w:i/>
                <w:sz w:val="24"/>
                <w:szCs w:val="24"/>
              </w:rPr>
              <w:t>х</w:t>
            </w:r>
            <w:r w:rsidRPr="00B779BE">
              <w:rPr>
                <w:rFonts w:ascii="Times New Roman" w:hAnsi="Times New Roman"/>
                <w:i/>
                <w:sz w:val="24"/>
                <w:szCs w:val="24"/>
                <w:vertAlign w:val="subscript"/>
              </w:rPr>
              <w:t>1</w:t>
            </w:r>
            <w:r w:rsidRPr="00B779BE">
              <w:rPr>
                <w:rFonts w:ascii="Times New Roman" w:hAnsi="Times New Roman"/>
                <w:i/>
                <w:sz w:val="24"/>
                <w:szCs w:val="24"/>
              </w:rPr>
              <w:t>х</w:t>
            </w:r>
            <w:r w:rsidRPr="00B779BE">
              <w:rPr>
                <w:rFonts w:ascii="Times New Roman" w:hAnsi="Times New Roman"/>
                <w:i/>
                <w:sz w:val="24"/>
                <w:szCs w:val="24"/>
                <w:vertAlign w:val="subscript"/>
              </w:rPr>
              <w:t>2</w:t>
            </w:r>
          </w:p>
        </w:tc>
        <w:tc>
          <w:tcPr>
            <w:tcW w:w="1610"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0,96233</w:t>
            </w:r>
          </w:p>
        </w:tc>
        <w:tc>
          <w:tcPr>
            <w:tcW w:w="1498"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0,287132</w:t>
            </w:r>
          </w:p>
        </w:tc>
        <w:tc>
          <w:tcPr>
            <w:tcW w:w="1512"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0,02296</w:t>
            </w:r>
          </w:p>
        </w:tc>
        <w:tc>
          <w:tcPr>
            <w:tcW w:w="1735"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0,00685</w:t>
            </w:r>
          </w:p>
        </w:tc>
        <w:tc>
          <w:tcPr>
            <w:tcW w:w="1274"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3,35154</w:t>
            </w:r>
          </w:p>
        </w:tc>
        <w:tc>
          <w:tcPr>
            <w:tcW w:w="1330"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0,015390</w:t>
            </w:r>
          </w:p>
        </w:tc>
      </w:tr>
      <w:tr w:rsidR="00606059" w:rsidRPr="00B779BE" w:rsidTr="000F392D">
        <w:tc>
          <w:tcPr>
            <w:tcW w:w="684" w:type="dxa"/>
            <w:vAlign w:val="center"/>
          </w:tcPr>
          <w:p w:rsidR="00606059" w:rsidRPr="00B779BE" w:rsidRDefault="00606059" w:rsidP="000F392D">
            <w:pPr>
              <w:spacing w:after="0" w:line="240" w:lineRule="auto"/>
              <w:ind w:left="-110" w:right="-113"/>
              <w:jc w:val="center"/>
              <w:rPr>
                <w:rFonts w:ascii="Times New Roman" w:hAnsi="Times New Roman"/>
                <w:i/>
                <w:sz w:val="24"/>
                <w:szCs w:val="24"/>
              </w:rPr>
            </w:pPr>
            <w:r w:rsidRPr="00B779BE">
              <w:rPr>
                <w:rFonts w:ascii="Times New Roman" w:hAnsi="Times New Roman"/>
                <w:i/>
                <w:sz w:val="24"/>
                <w:szCs w:val="24"/>
              </w:rPr>
              <w:t>х</w:t>
            </w:r>
            <w:r w:rsidRPr="00B779BE">
              <w:rPr>
                <w:rFonts w:ascii="Times New Roman" w:hAnsi="Times New Roman"/>
                <w:i/>
                <w:sz w:val="24"/>
                <w:szCs w:val="24"/>
                <w:vertAlign w:val="subscript"/>
              </w:rPr>
              <w:t>1</w:t>
            </w:r>
            <w:r w:rsidRPr="00B779BE">
              <w:rPr>
                <w:rFonts w:ascii="Times New Roman" w:hAnsi="Times New Roman"/>
                <w:i/>
                <w:sz w:val="24"/>
                <w:szCs w:val="24"/>
                <w:vertAlign w:val="superscript"/>
              </w:rPr>
              <w:t>2</w:t>
            </w:r>
          </w:p>
        </w:tc>
        <w:tc>
          <w:tcPr>
            <w:tcW w:w="1610"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1,74877</w:t>
            </w:r>
          </w:p>
        </w:tc>
        <w:tc>
          <w:tcPr>
            <w:tcW w:w="1498"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0,570308</w:t>
            </w:r>
          </w:p>
        </w:tc>
        <w:tc>
          <w:tcPr>
            <w:tcW w:w="1512"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0,00578</w:t>
            </w:r>
          </w:p>
        </w:tc>
        <w:tc>
          <w:tcPr>
            <w:tcW w:w="1735"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0,00189</w:t>
            </w:r>
          </w:p>
        </w:tc>
        <w:tc>
          <w:tcPr>
            <w:tcW w:w="1274"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3,06636</w:t>
            </w:r>
          </w:p>
        </w:tc>
        <w:tc>
          <w:tcPr>
            <w:tcW w:w="1330"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0,022045</w:t>
            </w:r>
          </w:p>
        </w:tc>
      </w:tr>
      <w:tr w:rsidR="00606059" w:rsidRPr="00B779BE" w:rsidTr="000F392D">
        <w:tc>
          <w:tcPr>
            <w:tcW w:w="684" w:type="dxa"/>
            <w:vAlign w:val="center"/>
          </w:tcPr>
          <w:p w:rsidR="00606059" w:rsidRPr="00B779BE" w:rsidRDefault="00606059" w:rsidP="000F392D">
            <w:pPr>
              <w:spacing w:after="0" w:line="240" w:lineRule="auto"/>
              <w:ind w:left="-110" w:right="-113"/>
              <w:jc w:val="center"/>
              <w:rPr>
                <w:rFonts w:ascii="Times New Roman" w:hAnsi="Times New Roman"/>
                <w:i/>
                <w:sz w:val="24"/>
                <w:szCs w:val="24"/>
              </w:rPr>
            </w:pPr>
            <w:r w:rsidRPr="00B779BE">
              <w:rPr>
                <w:rFonts w:ascii="Times New Roman" w:hAnsi="Times New Roman"/>
                <w:i/>
                <w:sz w:val="24"/>
                <w:szCs w:val="24"/>
              </w:rPr>
              <w:t>х</w:t>
            </w:r>
            <w:r w:rsidRPr="00B779BE">
              <w:rPr>
                <w:rFonts w:ascii="Times New Roman" w:hAnsi="Times New Roman"/>
                <w:i/>
                <w:sz w:val="24"/>
                <w:szCs w:val="24"/>
                <w:vertAlign w:val="subscript"/>
              </w:rPr>
              <w:t>2</w:t>
            </w:r>
            <w:r w:rsidRPr="00B779BE">
              <w:rPr>
                <w:rFonts w:ascii="Times New Roman" w:hAnsi="Times New Roman"/>
                <w:i/>
                <w:sz w:val="24"/>
                <w:szCs w:val="24"/>
                <w:vertAlign w:val="superscript"/>
              </w:rPr>
              <w:t>2</w:t>
            </w:r>
          </w:p>
        </w:tc>
        <w:tc>
          <w:tcPr>
            <w:tcW w:w="1610"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0,66086</w:t>
            </w:r>
          </w:p>
        </w:tc>
        <w:tc>
          <w:tcPr>
            <w:tcW w:w="1498"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0,942795</w:t>
            </w:r>
          </w:p>
        </w:tc>
        <w:tc>
          <w:tcPr>
            <w:tcW w:w="1512"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0,04936</w:t>
            </w:r>
          </w:p>
        </w:tc>
        <w:tc>
          <w:tcPr>
            <w:tcW w:w="1735"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0,07042</w:t>
            </w:r>
          </w:p>
        </w:tc>
        <w:tc>
          <w:tcPr>
            <w:tcW w:w="1274"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0,70096</w:t>
            </w:r>
          </w:p>
        </w:tc>
        <w:tc>
          <w:tcPr>
            <w:tcW w:w="1330"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0,509585</w:t>
            </w:r>
          </w:p>
        </w:tc>
      </w:tr>
    </w:tbl>
    <w:p w:rsidR="00606059" w:rsidRPr="00B779BE" w:rsidRDefault="00606059" w:rsidP="00F703CC">
      <w:pPr>
        <w:pStyle w:val="ad"/>
        <w:spacing w:after="0" w:line="360" w:lineRule="auto"/>
        <w:ind w:left="0" w:firstLine="709"/>
        <w:jc w:val="both"/>
        <w:rPr>
          <w:rFonts w:ascii="Times New Roman" w:hAnsi="Times New Roman"/>
          <w:sz w:val="28"/>
          <w:szCs w:val="28"/>
        </w:rPr>
      </w:pPr>
    </w:p>
    <w:p w:rsidR="00606059" w:rsidRPr="00B779BE" w:rsidRDefault="00606059" w:rsidP="00F703CC">
      <w:pPr>
        <w:pStyle w:val="ad"/>
        <w:spacing w:after="0" w:line="360" w:lineRule="auto"/>
        <w:ind w:left="0" w:firstLine="709"/>
        <w:jc w:val="both"/>
        <w:rPr>
          <w:rFonts w:ascii="Times New Roman" w:hAnsi="Times New Roman"/>
          <w:sz w:val="28"/>
          <w:szCs w:val="28"/>
        </w:rPr>
      </w:pPr>
      <w:r w:rsidRPr="00B779BE">
        <w:rPr>
          <w:rFonts w:ascii="Times New Roman" w:hAnsi="Times New Roman"/>
          <w:sz w:val="28"/>
          <w:szCs w:val="28"/>
        </w:rPr>
        <w:t>В результате проведённого исследования получена регрессионная модель, представленная уравнением:</w:t>
      </w:r>
    </w:p>
    <w:p w:rsidR="00606059" w:rsidRPr="00B779BE" w:rsidRDefault="00606059" w:rsidP="00AA60D1">
      <w:pPr>
        <w:pStyle w:val="ad"/>
        <w:spacing w:after="0" w:line="360" w:lineRule="auto"/>
        <w:ind w:left="0"/>
        <w:jc w:val="right"/>
        <w:rPr>
          <w:rFonts w:ascii="Times New Roman" w:hAnsi="Times New Roman"/>
          <w:sz w:val="28"/>
          <w:szCs w:val="28"/>
        </w:rPr>
      </w:pPr>
      <w:r w:rsidRPr="00B779BE">
        <w:rPr>
          <w:rFonts w:ascii="Times New Roman" w:eastAsia="Times New Roman" w:hAnsi="Times New Roman"/>
          <w:position w:val="-12"/>
          <w:sz w:val="28"/>
          <w:szCs w:val="28"/>
        </w:rPr>
        <w:object w:dxaOrig="9639" w:dyaOrig="400">
          <v:shape id="_x0000_i1037" type="#_x0000_t75" style="width:414.5pt;height:17.5pt" o:ole="">
            <v:imagedata r:id="rId30" o:title=""/>
          </v:shape>
          <o:OLEObject Type="Embed" ProgID="Equation.3" ShapeID="_x0000_i1037" DrawAspect="Content" ObjectID="_1579641018" r:id="rId31"/>
        </w:object>
      </w:r>
      <w:r>
        <w:rPr>
          <w:rFonts w:ascii="Times New Roman" w:hAnsi="Times New Roman"/>
          <w:sz w:val="28"/>
          <w:szCs w:val="28"/>
        </w:rPr>
        <w:t xml:space="preserve">   (</w:t>
      </w:r>
      <w:r w:rsidRPr="00B779BE">
        <w:rPr>
          <w:rFonts w:ascii="Times New Roman" w:hAnsi="Times New Roman"/>
          <w:sz w:val="28"/>
          <w:szCs w:val="28"/>
        </w:rPr>
        <w:t>7)</w:t>
      </w:r>
    </w:p>
    <w:p w:rsidR="00606059" w:rsidRPr="00B779BE" w:rsidRDefault="00606059" w:rsidP="00F703CC">
      <w:pPr>
        <w:pStyle w:val="ad"/>
        <w:spacing w:after="0" w:line="360" w:lineRule="auto"/>
        <w:ind w:left="0" w:firstLine="709"/>
        <w:jc w:val="both"/>
        <w:rPr>
          <w:rFonts w:ascii="Times New Roman" w:hAnsi="Times New Roman"/>
          <w:sz w:val="28"/>
          <w:szCs w:val="28"/>
        </w:rPr>
      </w:pPr>
      <w:r w:rsidRPr="00B779BE">
        <w:rPr>
          <w:rFonts w:ascii="Times New Roman" w:hAnsi="Times New Roman"/>
          <w:sz w:val="28"/>
          <w:szCs w:val="28"/>
        </w:rPr>
        <w:t xml:space="preserve">Данное уравнение описывает влияние параметров озонирования на выживаемость </w:t>
      </w:r>
      <w:r w:rsidRPr="00B779BE">
        <w:rPr>
          <w:rFonts w:ascii="Times New Roman" w:hAnsi="Times New Roman"/>
          <w:i/>
          <w:sz w:val="28"/>
          <w:szCs w:val="28"/>
        </w:rPr>
        <w:t>P. vulgaris</w:t>
      </w:r>
      <w:r w:rsidRPr="00B779BE">
        <w:rPr>
          <w:rFonts w:ascii="Times New Roman" w:hAnsi="Times New Roman"/>
          <w:sz w:val="28"/>
          <w:szCs w:val="28"/>
        </w:rPr>
        <w:t xml:space="preserve">. Коэффициент детерминации составил не менее 86%, что </w:t>
      </w:r>
      <w:r>
        <w:rPr>
          <w:rFonts w:ascii="Times New Roman" w:hAnsi="Times New Roman"/>
          <w:sz w:val="28"/>
          <w:szCs w:val="28"/>
        </w:rPr>
        <w:t>свидетельствует</w:t>
      </w:r>
      <w:r w:rsidRPr="00B779BE">
        <w:rPr>
          <w:rFonts w:ascii="Times New Roman" w:hAnsi="Times New Roman"/>
          <w:sz w:val="28"/>
          <w:szCs w:val="28"/>
        </w:rPr>
        <w:t xml:space="preserve"> о высоком качестве полученной модели. Произведен расчет критерия Фишера, табличное значение которого, при </w:t>
      </w:r>
      <w:r w:rsidRPr="00B779BE">
        <w:rPr>
          <w:rFonts w:ascii="Times New Roman" w:hAnsi="Times New Roman"/>
          <w:sz w:val="28"/>
          <w:szCs w:val="28"/>
        </w:rPr>
        <w:lastRenderedPageBreak/>
        <w:t>принятом уровне значимости 0,05, составило 5,6, а расчетное значение не менее 15,039, что подтверждает адекватность модели.</w:t>
      </w:r>
    </w:p>
    <w:p w:rsidR="00606059" w:rsidRDefault="00606059" w:rsidP="00F703CC">
      <w:pPr>
        <w:pStyle w:val="ad"/>
        <w:spacing w:after="0" w:line="360" w:lineRule="auto"/>
        <w:ind w:left="0" w:firstLine="709"/>
        <w:jc w:val="both"/>
        <w:rPr>
          <w:rFonts w:ascii="Times New Roman" w:hAnsi="Times New Roman"/>
          <w:sz w:val="28"/>
          <w:szCs w:val="28"/>
        </w:rPr>
      </w:pPr>
      <w:r w:rsidRPr="00B779BE">
        <w:rPr>
          <w:rFonts w:ascii="Times New Roman" w:hAnsi="Times New Roman"/>
          <w:sz w:val="28"/>
          <w:szCs w:val="28"/>
        </w:rPr>
        <w:t>Проведена проверка значимости оценок параметров модели по критерию Стьюдента, незначимые параметры были убраны. В ходе испытаний модели, установлено, что она воспроизводит абсолютные значения с ошибкой не более чем в 0,1.</w:t>
      </w:r>
    </w:p>
    <w:p w:rsidR="00606059" w:rsidRPr="00B779BE" w:rsidRDefault="00D17CB8" w:rsidP="00F703CC">
      <w:pPr>
        <w:pStyle w:val="ad"/>
        <w:spacing w:after="0" w:line="360" w:lineRule="auto"/>
        <w:ind w:left="0"/>
        <w:jc w:val="center"/>
        <w:rPr>
          <w:rFonts w:ascii="Times New Roman" w:hAnsi="Times New Roman"/>
          <w:sz w:val="28"/>
          <w:szCs w:val="28"/>
        </w:rPr>
      </w:pPr>
      <w:r>
        <w:rPr>
          <w:rFonts w:ascii="Times New Roman" w:hAnsi="Times New Roman"/>
          <w:noProof/>
          <w:sz w:val="28"/>
          <w:szCs w:val="28"/>
          <w:lang w:eastAsia="ru-RU"/>
        </w:rPr>
        <w:pict>
          <v:shape id="Рисунок 111" o:spid="_x0000_i1038" type="#_x0000_t75" style="width:408pt;height:312pt;visibility:visible">
            <v:imagedata r:id="rId32" o:title=""/>
          </v:shape>
        </w:pict>
      </w:r>
    </w:p>
    <w:p w:rsidR="00606059" w:rsidRPr="00B779BE" w:rsidRDefault="00606059" w:rsidP="00AA60D1">
      <w:pPr>
        <w:pStyle w:val="af8"/>
        <w:spacing w:line="276" w:lineRule="auto"/>
      </w:pPr>
      <w:r>
        <w:t>Рисунок 5</w:t>
      </w:r>
      <w:r w:rsidRPr="00B779BE">
        <w:t xml:space="preserve"> – Диаграмма влияния времени обработки (</w:t>
      </w:r>
      <w:r w:rsidRPr="00B779BE">
        <w:rPr>
          <w:i/>
        </w:rPr>
        <w:t>х</w:t>
      </w:r>
      <w:r w:rsidRPr="00B779BE">
        <w:rPr>
          <w:i/>
          <w:vertAlign w:val="subscript"/>
        </w:rPr>
        <w:t>1</w:t>
      </w:r>
      <w:r w:rsidRPr="00B779BE">
        <w:t>) и концентрации озона (</w:t>
      </w:r>
      <w:r w:rsidRPr="00B779BE">
        <w:rPr>
          <w:i/>
        </w:rPr>
        <w:t>х</w:t>
      </w:r>
      <w:r w:rsidRPr="00B779BE">
        <w:rPr>
          <w:i/>
          <w:vertAlign w:val="subscript"/>
        </w:rPr>
        <w:t>2</w:t>
      </w:r>
      <w:r w:rsidRPr="00B779BE">
        <w:t xml:space="preserve">) на выживаемость </w:t>
      </w:r>
      <w:r w:rsidRPr="00B779BE">
        <w:rPr>
          <w:i/>
        </w:rPr>
        <w:t>P. vulgaris</w:t>
      </w:r>
      <w:r w:rsidRPr="00B779BE">
        <w:t xml:space="preserve"> (</w:t>
      </w:r>
      <w:r w:rsidRPr="00B779BE">
        <w:rPr>
          <w:i/>
        </w:rPr>
        <w:t>у</w:t>
      </w:r>
      <w:r w:rsidRPr="00B779BE">
        <w:rPr>
          <w:i/>
          <w:vertAlign w:val="subscript"/>
        </w:rPr>
        <w:t>3</w:t>
      </w:r>
      <w:r w:rsidRPr="00B779BE">
        <w:t>).</w:t>
      </w:r>
    </w:p>
    <w:p w:rsidR="00606059" w:rsidRDefault="00606059" w:rsidP="00D045D2">
      <w:pPr>
        <w:spacing w:after="0" w:line="360" w:lineRule="auto"/>
        <w:ind w:firstLine="709"/>
        <w:jc w:val="both"/>
        <w:rPr>
          <w:rFonts w:ascii="Times New Roman" w:hAnsi="Times New Roman"/>
          <w:sz w:val="28"/>
          <w:szCs w:val="28"/>
        </w:rPr>
      </w:pPr>
    </w:p>
    <w:p w:rsidR="00606059" w:rsidRPr="00B779BE" w:rsidRDefault="00606059" w:rsidP="00D045D2">
      <w:pPr>
        <w:spacing w:after="0" w:line="360" w:lineRule="auto"/>
        <w:ind w:firstLine="709"/>
        <w:jc w:val="both"/>
        <w:rPr>
          <w:rFonts w:ascii="Times New Roman" w:hAnsi="Times New Roman"/>
          <w:sz w:val="28"/>
          <w:szCs w:val="28"/>
        </w:rPr>
      </w:pPr>
      <w:r w:rsidRPr="00B779BE">
        <w:rPr>
          <w:rFonts w:ascii="Times New Roman" w:hAnsi="Times New Roman"/>
          <w:sz w:val="28"/>
          <w:szCs w:val="28"/>
        </w:rPr>
        <w:t>Для дальнейшего применения наиболее удобно использовать эмпирическую математическую модель, которая представлена полиномом второй степени в выражении (8). Полученная математическая модель даёт возможность проанализировать влияние времени обработки (</w:t>
      </w:r>
      <w:r w:rsidRPr="00B779BE">
        <w:rPr>
          <w:rFonts w:ascii="Times New Roman" w:hAnsi="Times New Roman"/>
          <w:i/>
          <w:sz w:val="28"/>
          <w:szCs w:val="28"/>
        </w:rPr>
        <w:t>х</w:t>
      </w:r>
      <w:r w:rsidRPr="00B779BE">
        <w:rPr>
          <w:rFonts w:ascii="Times New Roman" w:hAnsi="Times New Roman"/>
          <w:i/>
          <w:sz w:val="28"/>
          <w:szCs w:val="28"/>
          <w:vertAlign w:val="subscript"/>
        </w:rPr>
        <w:t>1</w:t>
      </w:r>
      <w:r w:rsidRPr="00B779BE">
        <w:rPr>
          <w:rFonts w:ascii="Times New Roman" w:hAnsi="Times New Roman"/>
          <w:sz w:val="28"/>
          <w:szCs w:val="28"/>
        </w:rPr>
        <w:t>) и концентрации озона (</w:t>
      </w:r>
      <w:r w:rsidRPr="00B779BE">
        <w:rPr>
          <w:rFonts w:ascii="Times New Roman" w:hAnsi="Times New Roman"/>
          <w:i/>
          <w:sz w:val="28"/>
          <w:szCs w:val="28"/>
        </w:rPr>
        <w:t>х</w:t>
      </w:r>
      <w:r w:rsidRPr="00B779BE">
        <w:rPr>
          <w:rFonts w:ascii="Times New Roman" w:hAnsi="Times New Roman"/>
          <w:i/>
          <w:sz w:val="28"/>
          <w:szCs w:val="28"/>
          <w:vertAlign w:val="subscript"/>
        </w:rPr>
        <w:t>2</w:t>
      </w:r>
      <w:r w:rsidRPr="00B779BE">
        <w:rPr>
          <w:rFonts w:ascii="Times New Roman" w:hAnsi="Times New Roman"/>
          <w:sz w:val="28"/>
          <w:szCs w:val="28"/>
        </w:rPr>
        <w:t xml:space="preserve">) в абсолютных единицах на выживаемость </w:t>
      </w:r>
      <w:r>
        <w:rPr>
          <w:rFonts w:ascii="Times New Roman" w:hAnsi="Times New Roman"/>
          <w:i/>
          <w:sz w:val="28"/>
          <w:szCs w:val="28"/>
        </w:rPr>
        <w:t>P. </w:t>
      </w:r>
      <w:r w:rsidRPr="00B779BE">
        <w:rPr>
          <w:rFonts w:ascii="Times New Roman" w:hAnsi="Times New Roman"/>
          <w:i/>
          <w:sz w:val="28"/>
          <w:szCs w:val="28"/>
        </w:rPr>
        <w:t>vulgaris</w:t>
      </w:r>
      <w:r w:rsidRPr="00B779BE">
        <w:rPr>
          <w:rFonts w:ascii="Times New Roman" w:hAnsi="Times New Roman"/>
          <w:sz w:val="28"/>
          <w:szCs w:val="28"/>
        </w:rPr>
        <w:t xml:space="preserve"> (</w:t>
      </w:r>
      <w:r w:rsidRPr="00B779BE">
        <w:rPr>
          <w:rFonts w:ascii="Times New Roman" w:hAnsi="Times New Roman"/>
          <w:i/>
          <w:sz w:val="28"/>
          <w:szCs w:val="28"/>
        </w:rPr>
        <w:t>у</w:t>
      </w:r>
      <w:r w:rsidRPr="00B779BE">
        <w:rPr>
          <w:rFonts w:ascii="Times New Roman" w:hAnsi="Times New Roman"/>
          <w:i/>
          <w:sz w:val="28"/>
          <w:szCs w:val="28"/>
          <w:vertAlign w:val="subscript"/>
        </w:rPr>
        <w:t>3</w:t>
      </w:r>
      <w:r w:rsidRPr="00B779BE">
        <w:rPr>
          <w:rFonts w:ascii="Times New Roman" w:hAnsi="Times New Roman"/>
          <w:sz w:val="28"/>
          <w:szCs w:val="28"/>
        </w:rPr>
        <w:t>).</w:t>
      </w:r>
    </w:p>
    <w:p w:rsidR="00606059" w:rsidRDefault="00606059" w:rsidP="00D045D2">
      <w:pPr>
        <w:spacing w:after="0" w:line="360" w:lineRule="auto"/>
        <w:jc w:val="right"/>
        <w:rPr>
          <w:rFonts w:ascii="Times New Roman" w:hAnsi="Times New Roman"/>
          <w:sz w:val="28"/>
          <w:szCs w:val="28"/>
        </w:rPr>
      </w:pPr>
      <w:r w:rsidRPr="00B779BE">
        <w:rPr>
          <w:rFonts w:ascii="Times New Roman" w:eastAsia="Times New Roman" w:hAnsi="Times New Roman"/>
          <w:position w:val="-12"/>
          <w:sz w:val="28"/>
          <w:szCs w:val="28"/>
        </w:rPr>
        <w:object w:dxaOrig="9720" w:dyaOrig="400">
          <v:shape id="_x0000_i1039" type="#_x0000_t75" style="width:408pt;height:17.5pt" o:ole="">
            <v:imagedata r:id="rId33" o:title=""/>
          </v:shape>
          <o:OLEObject Type="Embed" ProgID="Equation.3" ShapeID="_x0000_i1039" DrawAspect="Content" ObjectID="_1579641019" r:id="rId34"/>
        </w:object>
      </w:r>
      <w:r w:rsidRPr="00B779BE">
        <w:rPr>
          <w:rFonts w:ascii="Times New Roman" w:hAnsi="Times New Roman"/>
          <w:position w:val="-36"/>
          <w:sz w:val="28"/>
          <w:szCs w:val="28"/>
        </w:rPr>
        <w:t xml:space="preserve">   </w:t>
      </w:r>
      <w:r w:rsidRPr="00B779BE">
        <w:rPr>
          <w:rFonts w:ascii="Times New Roman" w:hAnsi="Times New Roman"/>
          <w:sz w:val="28"/>
          <w:szCs w:val="28"/>
        </w:rPr>
        <w:t>(8)</w:t>
      </w:r>
    </w:p>
    <w:p w:rsidR="00606059" w:rsidRDefault="00606059" w:rsidP="00F703CC">
      <w:pPr>
        <w:pStyle w:val="ad"/>
        <w:spacing w:after="0" w:line="360" w:lineRule="auto"/>
        <w:ind w:left="0" w:firstLine="709"/>
        <w:jc w:val="both"/>
        <w:rPr>
          <w:rFonts w:ascii="Times New Roman" w:hAnsi="Times New Roman"/>
          <w:sz w:val="28"/>
          <w:szCs w:val="28"/>
        </w:rPr>
      </w:pPr>
      <w:r w:rsidRPr="00B779BE">
        <w:rPr>
          <w:rFonts w:ascii="Times New Roman" w:hAnsi="Times New Roman"/>
          <w:sz w:val="28"/>
          <w:szCs w:val="28"/>
        </w:rPr>
        <w:lastRenderedPageBreak/>
        <w:t xml:space="preserve">Проведённый анализ экспериментально полученных в ходе эксперимента значений зависимой переменной </w:t>
      </w:r>
      <w:r w:rsidRPr="00B779BE">
        <w:rPr>
          <w:rFonts w:ascii="Times New Roman" w:hAnsi="Times New Roman"/>
          <w:i/>
          <w:sz w:val="28"/>
          <w:szCs w:val="28"/>
        </w:rPr>
        <w:t>y</w:t>
      </w:r>
      <w:r w:rsidRPr="00B779BE">
        <w:rPr>
          <w:rFonts w:ascii="Times New Roman" w:hAnsi="Times New Roman"/>
          <w:i/>
          <w:sz w:val="28"/>
          <w:szCs w:val="28"/>
          <w:vertAlign w:val="subscript"/>
        </w:rPr>
        <w:t>3</w:t>
      </w:r>
      <w:r w:rsidRPr="00B779BE">
        <w:rPr>
          <w:rFonts w:ascii="Times New Roman" w:hAnsi="Times New Roman"/>
          <w:sz w:val="28"/>
          <w:szCs w:val="28"/>
        </w:rPr>
        <w:t xml:space="preserve"> и предполагаемых значений данной переменной регрессионной моделью представлен в таблице 7 и графически изображен на рисунках </w:t>
      </w:r>
      <w:r>
        <w:rPr>
          <w:rFonts w:ascii="Times New Roman" w:hAnsi="Times New Roman"/>
          <w:sz w:val="28"/>
          <w:szCs w:val="28"/>
        </w:rPr>
        <w:t>5</w:t>
      </w:r>
      <w:r w:rsidRPr="00B779BE">
        <w:rPr>
          <w:rFonts w:ascii="Times New Roman" w:hAnsi="Times New Roman"/>
          <w:sz w:val="28"/>
          <w:szCs w:val="28"/>
        </w:rPr>
        <w:t xml:space="preserve"> и </w:t>
      </w:r>
      <w:r>
        <w:rPr>
          <w:rFonts w:ascii="Times New Roman" w:hAnsi="Times New Roman"/>
          <w:sz w:val="28"/>
          <w:szCs w:val="28"/>
        </w:rPr>
        <w:t>6</w:t>
      </w:r>
      <w:r w:rsidRPr="00B779BE">
        <w:rPr>
          <w:rFonts w:ascii="Times New Roman" w:hAnsi="Times New Roman"/>
          <w:sz w:val="28"/>
          <w:szCs w:val="28"/>
        </w:rPr>
        <w:t>.</w:t>
      </w:r>
    </w:p>
    <w:p w:rsidR="00606059" w:rsidRPr="00B779BE" w:rsidRDefault="00606059" w:rsidP="00F703CC">
      <w:pPr>
        <w:pStyle w:val="ad"/>
        <w:spacing w:after="0" w:line="360" w:lineRule="auto"/>
        <w:ind w:left="0"/>
        <w:jc w:val="center"/>
      </w:pPr>
      <w:r w:rsidRPr="00B779BE">
        <w:object w:dxaOrig="8793" w:dyaOrig="6604">
          <v:shape id="_x0000_i1040" type="#_x0000_t75" style="width:439.5pt;height:327pt" o:ole="">
            <v:imagedata r:id="rId35" o:title=""/>
          </v:shape>
          <o:OLEObject Type="Embed" ProgID="STATISTICA.Graph" ShapeID="_x0000_i1040" DrawAspect="Content" ObjectID="_1579641020" r:id="rId36">
            <o:FieldCodes>\s</o:FieldCodes>
          </o:OLEObject>
        </w:object>
      </w:r>
    </w:p>
    <w:p w:rsidR="00606059" w:rsidRPr="00B779BE" w:rsidRDefault="00606059" w:rsidP="00AA60D1">
      <w:pPr>
        <w:pStyle w:val="af8"/>
        <w:spacing w:line="276" w:lineRule="auto"/>
      </w:pPr>
      <w:r w:rsidRPr="00B779BE">
        <w:t xml:space="preserve">Рисунок </w:t>
      </w:r>
      <w:r>
        <w:t>6</w:t>
      </w:r>
      <w:r w:rsidRPr="00B779BE">
        <w:t xml:space="preserve"> – Диаграмма влияния времени обработки (</w:t>
      </w:r>
      <w:r w:rsidRPr="00B779BE">
        <w:rPr>
          <w:i/>
        </w:rPr>
        <w:t>х</w:t>
      </w:r>
      <w:r w:rsidRPr="00B779BE">
        <w:rPr>
          <w:i/>
          <w:vertAlign w:val="subscript"/>
        </w:rPr>
        <w:t>1</w:t>
      </w:r>
      <w:r w:rsidRPr="00B779BE">
        <w:t>) и концентрации озона (</w:t>
      </w:r>
      <w:r w:rsidRPr="00B779BE">
        <w:rPr>
          <w:i/>
        </w:rPr>
        <w:t>х</w:t>
      </w:r>
      <w:r w:rsidRPr="00B779BE">
        <w:rPr>
          <w:i/>
          <w:vertAlign w:val="subscript"/>
        </w:rPr>
        <w:t>2</w:t>
      </w:r>
      <w:r w:rsidRPr="00B779BE">
        <w:t xml:space="preserve">) на проекцию поля выживаемости </w:t>
      </w:r>
      <w:r w:rsidRPr="00B779BE">
        <w:rPr>
          <w:i/>
        </w:rPr>
        <w:t>P. vulgaris</w:t>
      </w:r>
      <w:r w:rsidRPr="00B779BE">
        <w:t xml:space="preserve"> (</w:t>
      </w:r>
      <w:r w:rsidRPr="00B779BE">
        <w:rPr>
          <w:i/>
        </w:rPr>
        <w:t>у</w:t>
      </w:r>
      <w:r w:rsidRPr="00B779BE">
        <w:rPr>
          <w:i/>
          <w:vertAlign w:val="subscript"/>
        </w:rPr>
        <w:t>3</w:t>
      </w:r>
      <w:r w:rsidRPr="00B779BE">
        <w:t>).</w:t>
      </w:r>
    </w:p>
    <w:p w:rsidR="00606059" w:rsidRPr="00D17CB8" w:rsidRDefault="00606059" w:rsidP="00F703CC">
      <w:pPr>
        <w:pStyle w:val="ad"/>
        <w:spacing w:after="0" w:line="360" w:lineRule="auto"/>
        <w:ind w:left="0"/>
        <w:jc w:val="both"/>
        <w:rPr>
          <w:rFonts w:ascii="Times New Roman" w:hAnsi="Times New Roman"/>
          <w:sz w:val="28"/>
          <w:szCs w:val="28"/>
        </w:rPr>
      </w:pPr>
    </w:p>
    <w:p w:rsidR="00606059" w:rsidRPr="00D17CB8" w:rsidRDefault="00606059" w:rsidP="00F703CC">
      <w:pPr>
        <w:pStyle w:val="ad"/>
        <w:spacing w:after="0" w:line="360" w:lineRule="auto"/>
        <w:ind w:left="0"/>
        <w:jc w:val="both"/>
        <w:rPr>
          <w:rFonts w:ascii="Times New Roman" w:hAnsi="Times New Roman"/>
          <w:sz w:val="28"/>
          <w:szCs w:val="28"/>
        </w:rPr>
      </w:pPr>
    </w:p>
    <w:p w:rsidR="00606059" w:rsidRPr="00B779BE" w:rsidRDefault="00606059" w:rsidP="00F703CC">
      <w:pPr>
        <w:pStyle w:val="af8"/>
      </w:pPr>
      <w:r>
        <w:t xml:space="preserve">Таблица </w:t>
      </w:r>
      <w:r w:rsidRPr="00B779BE">
        <w:t xml:space="preserve">7 – Данные анализа полученной модели зависимой переменной </w:t>
      </w:r>
      <w:r w:rsidRPr="00B779BE">
        <w:rPr>
          <w:i/>
          <w:lang w:val="en-US"/>
        </w:rPr>
        <w:t>y</w:t>
      </w:r>
      <w:r w:rsidRPr="00B779BE">
        <w:rPr>
          <w:i/>
          <w:vertAlign w:val="subscript"/>
        </w:rPr>
        <w:t>3</w:t>
      </w:r>
      <w:r w:rsidRPr="00B779BE">
        <w:rPr>
          <w:i/>
        </w:rPr>
        <w:t>.</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1"/>
        <w:gridCol w:w="850"/>
        <w:gridCol w:w="993"/>
        <w:gridCol w:w="1087"/>
        <w:gridCol w:w="947"/>
        <w:gridCol w:w="1084"/>
        <w:gridCol w:w="992"/>
        <w:gridCol w:w="851"/>
        <w:gridCol w:w="860"/>
        <w:gridCol w:w="947"/>
      </w:tblGrid>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lang w:val="en-US"/>
              </w:rPr>
            </w:pPr>
            <w:r w:rsidRPr="00B779BE">
              <w:rPr>
                <w:rFonts w:ascii="Times New Roman" w:hAnsi="Times New Roman"/>
                <w:sz w:val="20"/>
                <w:szCs w:val="20"/>
                <w:lang w:val="en-US"/>
              </w:rPr>
              <w:t>Case N</w:t>
            </w:r>
          </w:p>
        </w:tc>
        <w:tc>
          <w:tcPr>
            <w:tcW w:w="850"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Observed Value</w:t>
            </w:r>
          </w:p>
        </w:tc>
        <w:tc>
          <w:tcPr>
            <w:tcW w:w="993"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Predicted Value</w:t>
            </w:r>
          </w:p>
        </w:tc>
        <w:tc>
          <w:tcPr>
            <w:tcW w:w="1087"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Residual</w:t>
            </w:r>
          </w:p>
        </w:tc>
        <w:tc>
          <w:tcPr>
            <w:tcW w:w="947"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rPr>
            </w:pPr>
            <w:r w:rsidRPr="00B779BE">
              <w:rPr>
                <w:rFonts w:ascii="Times New Roman" w:hAnsi="Times New Roman"/>
                <w:bCs/>
                <w:sz w:val="20"/>
                <w:szCs w:val="20"/>
              </w:rPr>
              <w:t>Standard Predicted</w:t>
            </w:r>
          </w:p>
        </w:tc>
        <w:tc>
          <w:tcPr>
            <w:tcW w:w="1084"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rPr>
            </w:pPr>
            <w:r w:rsidRPr="00B779BE">
              <w:rPr>
                <w:rFonts w:ascii="Times New Roman" w:hAnsi="Times New Roman"/>
                <w:bCs/>
                <w:sz w:val="20"/>
                <w:szCs w:val="20"/>
              </w:rPr>
              <w:t>Standard Residual</w:t>
            </w:r>
          </w:p>
        </w:tc>
        <w:tc>
          <w:tcPr>
            <w:tcW w:w="992"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 xml:space="preserve">Standard Error Predicted Value </w:t>
            </w:r>
          </w:p>
        </w:tc>
        <w:tc>
          <w:tcPr>
            <w:tcW w:w="851"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Mahananobis</w:t>
            </w:r>
            <w:r w:rsidRPr="00B779BE">
              <w:rPr>
                <w:rFonts w:ascii="Times New Roman" w:hAnsi="Times New Roman"/>
                <w:bCs/>
                <w:sz w:val="20"/>
                <w:szCs w:val="20"/>
              </w:rPr>
              <w:t xml:space="preserve"> </w:t>
            </w:r>
            <w:r w:rsidRPr="00B779BE">
              <w:rPr>
                <w:rFonts w:ascii="Times New Roman" w:hAnsi="Times New Roman"/>
                <w:bCs/>
                <w:sz w:val="20"/>
                <w:szCs w:val="20"/>
                <w:lang w:val="en-US"/>
              </w:rPr>
              <w:t>Distance</w:t>
            </w:r>
          </w:p>
        </w:tc>
        <w:tc>
          <w:tcPr>
            <w:tcW w:w="860"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Deleted</w:t>
            </w:r>
            <w:r w:rsidRPr="00B779BE">
              <w:rPr>
                <w:rFonts w:ascii="Times New Roman" w:hAnsi="Times New Roman"/>
                <w:bCs/>
                <w:sz w:val="20"/>
                <w:szCs w:val="20"/>
              </w:rPr>
              <w:t xml:space="preserve"> </w:t>
            </w:r>
            <w:r w:rsidRPr="00B779BE">
              <w:rPr>
                <w:rFonts w:ascii="Times New Roman" w:hAnsi="Times New Roman"/>
                <w:bCs/>
                <w:sz w:val="20"/>
                <w:szCs w:val="20"/>
                <w:lang w:val="en-US"/>
              </w:rPr>
              <w:t>Residual</w:t>
            </w:r>
          </w:p>
        </w:tc>
        <w:tc>
          <w:tcPr>
            <w:tcW w:w="947"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rPr>
            </w:pPr>
            <w:r w:rsidRPr="00B779BE">
              <w:rPr>
                <w:rFonts w:ascii="Times New Roman" w:hAnsi="Times New Roman"/>
                <w:bCs/>
                <w:sz w:val="20"/>
                <w:szCs w:val="20"/>
                <w:lang w:val="en-US"/>
              </w:rPr>
              <w:t>Cook</w:t>
            </w:r>
            <w:r w:rsidRPr="00B779BE">
              <w:rPr>
                <w:rFonts w:ascii="Times New Roman" w:hAnsi="Times New Roman"/>
                <w:bCs/>
                <w:sz w:val="20"/>
                <w:szCs w:val="20"/>
              </w:rPr>
              <w:t xml:space="preserve"> </w:t>
            </w:r>
          </w:p>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Distance</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1</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61,00000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53,47798</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7,52202</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1,97117</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1,03899</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5,224295</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4,811318</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15,6946</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0,407861</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2</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35,00000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37,99039</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-2,99039</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1,15295</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-0,41305</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4,130516</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2,663928</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-4,4335</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0,020345</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3</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9,00000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14,82165</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-5,82165</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-0,07106</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-0,80412</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4,846043</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4,011904</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-10,5475</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0,158499</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4</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-0,29002</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1,29002</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-0,86941</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0,17819</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6,112298</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6,924047</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4,4916</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0,045726</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5</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43,00000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39,49269</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3,50731</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1,23232</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0,48445</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4,813291</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3,945509</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6,2857</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0,055532</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6</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17,00000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25,72702</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-8,72702</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0,50508</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-1,20543</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3,923074</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2,313311</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-12,3548</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0,142522</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7</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9,00000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6,00213</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2,99787</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-0,53700</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0,41409</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4,842524</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4,004748</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5,4250</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0,041870</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8</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-2,22184</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2,22184</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-0,97147</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0,30690</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5,244688</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4,856123</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4,6756</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0,036481</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lastRenderedPageBreak/>
              <w:t>9</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10,00000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14,68094</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-4,68094</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-0,07849</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-0,64656</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5,579066</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5,615683</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-11,5251</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0,250826</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10</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6,00000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5,39227</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0,60773</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-0,56921</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0,08394</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4,314308</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2,989662</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0,9424</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0,001003</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11</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-5,37862</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8,37862</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-1,13824</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1,15731</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4,849310</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4,018551</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15,1967</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0,329470</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12</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4,30541</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-4,30541</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-0,62663</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-0,59469</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6,820144</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8,845216</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-38,2512</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4,128903</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Минимум</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-5,37862</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-8,72702</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-1,13824</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-1,20543</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3,923074</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2,313311</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-38,2512</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0,001003</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Максимум</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61,00000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53,47798</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8,37862</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1,97117</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1,15731</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6,820144</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8,845216</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15,6946</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4,128903</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Среднее</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16,16667</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16,16667</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0,00000</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-0,00000</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0,00000</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5,058296</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4,583333</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-2,0334</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0,468253</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Медиана</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9,00000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10,34153</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0,94888</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-0,30774</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0,13106</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4,847676</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4,015227</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2,7170</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0,099027</w:t>
            </w:r>
          </w:p>
        </w:tc>
      </w:tr>
    </w:tbl>
    <w:p w:rsidR="00606059" w:rsidRDefault="00606059" w:rsidP="00F703CC">
      <w:pPr>
        <w:pStyle w:val="ad"/>
        <w:spacing w:after="0" w:line="360" w:lineRule="auto"/>
        <w:ind w:left="0" w:firstLine="709"/>
        <w:jc w:val="both"/>
        <w:rPr>
          <w:rFonts w:ascii="Times New Roman" w:hAnsi="Times New Roman"/>
          <w:sz w:val="28"/>
          <w:szCs w:val="28"/>
        </w:rPr>
      </w:pPr>
    </w:p>
    <w:p w:rsidR="00606059" w:rsidRDefault="00606059" w:rsidP="00F703CC">
      <w:pPr>
        <w:pStyle w:val="ad"/>
        <w:spacing w:after="0" w:line="360" w:lineRule="auto"/>
        <w:ind w:left="0" w:firstLine="709"/>
        <w:jc w:val="both"/>
        <w:rPr>
          <w:rFonts w:ascii="Times New Roman" w:hAnsi="Times New Roman"/>
          <w:sz w:val="28"/>
          <w:szCs w:val="28"/>
        </w:rPr>
      </w:pPr>
      <w:r w:rsidRPr="00B779BE">
        <w:rPr>
          <w:rFonts w:ascii="Times New Roman" w:hAnsi="Times New Roman"/>
          <w:sz w:val="28"/>
          <w:szCs w:val="28"/>
        </w:rPr>
        <w:t xml:space="preserve">Рисунок </w:t>
      </w:r>
      <w:r>
        <w:rPr>
          <w:rFonts w:ascii="Times New Roman" w:hAnsi="Times New Roman"/>
          <w:sz w:val="28"/>
          <w:szCs w:val="28"/>
        </w:rPr>
        <w:t>6</w:t>
      </w:r>
      <w:r w:rsidRPr="00B779BE">
        <w:rPr>
          <w:rFonts w:ascii="Times New Roman" w:hAnsi="Times New Roman"/>
          <w:sz w:val="28"/>
          <w:szCs w:val="28"/>
        </w:rPr>
        <w:t xml:space="preserve"> показывает, что минимальное значение выживаемости </w:t>
      </w:r>
      <w:r w:rsidRPr="00B779BE">
        <w:rPr>
          <w:rFonts w:ascii="Times New Roman" w:hAnsi="Times New Roman"/>
          <w:i/>
          <w:sz w:val="28"/>
          <w:szCs w:val="28"/>
        </w:rPr>
        <w:t>P. vulgaris</w:t>
      </w:r>
      <w:r w:rsidRPr="00B779BE">
        <w:rPr>
          <w:rFonts w:ascii="Times New Roman" w:hAnsi="Times New Roman"/>
          <w:sz w:val="28"/>
          <w:szCs w:val="28"/>
        </w:rPr>
        <w:t xml:space="preserve"> при концентрации 19 мг/м</w:t>
      </w:r>
      <w:r w:rsidRPr="00B779BE">
        <w:rPr>
          <w:rFonts w:ascii="Times New Roman" w:hAnsi="Times New Roman"/>
          <w:sz w:val="28"/>
          <w:szCs w:val="28"/>
          <w:vertAlign w:val="superscript"/>
        </w:rPr>
        <w:t>3</w:t>
      </w:r>
      <w:r w:rsidRPr="00B779BE">
        <w:rPr>
          <w:rFonts w:ascii="Times New Roman" w:hAnsi="Times New Roman"/>
          <w:sz w:val="28"/>
          <w:szCs w:val="28"/>
        </w:rPr>
        <w:t xml:space="preserve">достигается при времени обработки 64 минуты. </w:t>
      </w:r>
    </w:p>
    <w:p w:rsidR="00606059" w:rsidRDefault="00606059" w:rsidP="00F703CC">
      <w:pPr>
        <w:pStyle w:val="ad"/>
        <w:spacing w:after="0" w:line="360" w:lineRule="auto"/>
        <w:ind w:left="0" w:firstLine="709"/>
        <w:jc w:val="both"/>
        <w:rPr>
          <w:rFonts w:ascii="Times New Roman" w:hAnsi="Times New Roman"/>
          <w:sz w:val="28"/>
          <w:szCs w:val="28"/>
        </w:rPr>
      </w:pPr>
      <w:r w:rsidRPr="00B779BE">
        <w:rPr>
          <w:rFonts w:ascii="Times New Roman" w:hAnsi="Times New Roman"/>
          <w:sz w:val="28"/>
          <w:szCs w:val="28"/>
        </w:rPr>
        <w:t xml:space="preserve">Результаты регрессионного анализа влияния параметров озонирования на выживаемость </w:t>
      </w:r>
      <w:r w:rsidRPr="00B779BE">
        <w:rPr>
          <w:rFonts w:ascii="Times New Roman" w:hAnsi="Times New Roman"/>
          <w:i/>
          <w:sz w:val="28"/>
          <w:szCs w:val="28"/>
        </w:rPr>
        <w:t>E. coli</w:t>
      </w:r>
      <w:r w:rsidRPr="00B779BE">
        <w:rPr>
          <w:rFonts w:ascii="Times New Roman" w:hAnsi="Times New Roman"/>
          <w:sz w:val="28"/>
          <w:szCs w:val="28"/>
        </w:rPr>
        <w:t xml:space="preserve"> приведены в таблице 8.</w:t>
      </w:r>
    </w:p>
    <w:p w:rsidR="00606059" w:rsidRPr="00D045D2" w:rsidRDefault="00606059" w:rsidP="00F703CC">
      <w:pPr>
        <w:pStyle w:val="ad"/>
        <w:spacing w:after="0" w:line="360" w:lineRule="auto"/>
        <w:ind w:left="0" w:firstLine="709"/>
        <w:jc w:val="both"/>
        <w:rPr>
          <w:rFonts w:ascii="Times New Roman" w:hAnsi="Times New Roman"/>
          <w:sz w:val="16"/>
          <w:szCs w:val="16"/>
        </w:rPr>
      </w:pPr>
    </w:p>
    <w:p w:rsidR="00606059" w:rsidRPr="00B779BE" w:rsidRDefault="00606059" w:rsidP="00AA60D1">
      <w:pPr>
        <w:spacing w:after="0"/>
        <w:jc w:val="both"/>
        <w:rPr>
          <w:rFonts w:ascii="Times New Roman" w:hAnsi="Times New Roman"/>
          <w:sz w:val="28"/>
          <w:szCs w:val="28"/>
          <w:lang w:eastAsia="ru-RU"/>
        </w:rPr>
      </w:pPr>
      <w:r w:rsidRPr="00B779BE">
        <w:rPr>
          <w:rFonts w:ascii="Times New Roman" w:hAnsi="Times New Roman"/>
          <w:sz w:val="28"/>
          <w:szCs w:val="28"/>
          <w:lang w:eastAsia="ru-RU"/>
        </w:rPr>
        <w:t xml:space="preserve">Таблица 8 – Результаты регрессионного анализа </w:t>
      </w:r>
      <w:r w:rsidRPr="00B779BE">
        <w:rPr>
          <w:rFonts w:ascii="Times New Roman" w:hAnsi="Times New Roman"/>
          <w:sz w:val="28"/>
          <w:szCs w:val="28"/>
        </w:rPr>
        <w:t xml:space="preserve">влияния параметров озонирования на выживаемость </w:t>
      </w:r>
      <w:r w:rsidRPr="00B779BE">
        <w:rPr>
          <w:rFonts w:ascii="Times New Roman" w:hAnsi="Times New Roman"/>
          <w:i/>
          <w:sz w:val="28"/>
          <w:szCs w:val="28"/>
        </w:rPr>
        <w:t>E. coli</w:t>
      </w:r>
    </w:p>
    <w:tbl>
      <w:tblPr>
        <w:tblW w:w="966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5"/>
        <w:gridCol w:w="1613"/>
        <w:gridCol w:w="1501"/>
        <w:gridCol w:w="1515"/>
        <w:gridCol w:w="1738"/>
        <w:gridCol w:w="1275"/>
        <w:gridCol w:w="1342"/>
      </w:tblGrid>
      <w:tr w:rsidR="00606059" w:rsidRPr="00B779BE" w:rsidTr="000F392D">
        <w:trPr>
          <w:trHeight w:val="825"/>
        </w:trPr>
        <w:tc>
          <w:tcPr>
            <w:tcW w:w="9669" w:type="dxa"/>
            <w:gridSpan w:val="7"/>
            <w:vAlign w:val="center"/>
          </w:tcPr>
          <w:p w:rsidR="00606059" w:rsidRPr="00B779BE" w:rsidRDefault="00606059" w:rsidP="000F392D">
            <w:pPr>
              <w:autoSpaceDE w:val="0"/>
              <w:autoSpaceDN w:val="0"/>
              <w:adjustRightInd w:val="0"/>
              <w:spacing w:after="0" w:line="240" w:lineRule="auto"/>
              <w:ind w:left="-110" w:right="-113"/>
              <w:jc w:val="center"/>
              <w:rPr>
                <w:rFonts w:ascii="Times New Roman" w:hAnsi="Times New Roman"/>
                <w:sz w:val="24"/>
                <w:szCs w:val="24"/>
              </w:rPr>
            </w:pPr>
            <w:r w:rsidRPr="00B779BE">
              <w:rPr>
                <w:rFonts w:ascii="Times New Roman" w:hAnsi="Times New Roman"/>
                <w:sz w:val="24"/>
                <w:szCs w:val="24"/>
              </w:rPr>
              <w:t xml:space="preserve">Суммарная регрессия для зависимой переменной </w:t>
            </w:r>
            <w:r w:rsidRPr="00B779BE">
              <w:rPr>
                <w:rFonts w:ascii="Times New Roman" w:hAnsi="Times New Roman"/>
                <w:i/>
                <w:sz w:val="24"/>
                <w:szCs w:val="24"/>
              </w:rPr>
              <w:t>у</w:t>
            </w:r>
            <w:r w:rsidRPr="00B779BE">
              <w:rPr>
                <w:rFonts w:ascii="Times New Roman" w:hAnsi="Times New Roman"/>
                <w:sz w:val="24"/>
                <w:szCs w:val="24"/>
              </w:rPr>
              <w:t xml:space="preserve">: </w:t>
            </w:r>
            <w:r w:rsidRPr="00B779BE">
              <w:rPr>
                <w:rFonts w:ascii="Times New Roman" w:hAnsi="Times New Roman"/>
                <w:i/>
                <w:sz w:val="24"/>
                <w:szCs w:val="24"/>
                <w:lang w:val="en-US"/>
              </w:rPr>
              <w:t>R</w:t>
            </w:r>
            <w:r w:rsidRPr="00B779BE">
              <w:rPr>
                <w:rFonts w:ascii="Times New Roman" w:hAnsi="Times New Roman"/>
                <w:sz w:val="24"/>
                <w:szCs w:val="24"/>
              </w:rPr>
              <w:t xml:space="preserve">= 0,89; </w:t>
            </w:r>
            <w:r w:rsidRPr="00B779BE">
              <w:rPr>
                <w:rFonts w:ascii="Times New Roman" w:hAnsi="Times New Roman"/>
                <w:i/>
                <w:sz w:val="24"/>
                <w:szCs w:val="24"/>
              </w:rPr>
              <w:t>R</w:t>
            </w:r>
            <w:r w:rsidRPr="00B779BE">
              <w:rPr>
                <w:rFonts w:ascii="Times New Roman" w:hAnsi="Times New Roman"/>
                <w:i/>
                <w:sz w:val="24"/>
                <w:szCs w:val="24"/>
                <w:vertAlign w:val="superscript"/>
              </w:rPr>
              <w:t>2</w:t>
            </w:r>
            <w:r w:rsidRPr="00B779BE">
              <w:rPr>
                <w:rFonts w:ascii="Times New Roman" w:hAnsi="Times New Roman"/>
                <w:sz w:val="24"/>
                <w:szCs w:val="24"/>
              </w:rPr>
              <w:t xml:space="preserve">= 0,80; </w:t>
            </w:r>
            <w:r w:rsidRPr="00B779BE">
              <w:rPr>
                <w:rFonts w:ascii="Times New Roman" w:hAnsi="Times New Roman"/>
                <w:i/>
                <w:sz w:val="24"/>
                <w:szCs w:val="24"/>
                <w:lang w:val="en-US"/>
              </w:rPr>
              <w:t>F</w:t>
            </w:r>
            <w:r w:rsidRPr="00B779BE">
              <w:rPr>
                <w:rFonts w:ascii="Times New Roman" w:hAnsi="Times New Roman"/>
                <w:sz w:val="24"/>
                <w:szCs w:val="24"/>
              </w:rPr>
              <w:t xml:space="preserve">(5,6)=10,140; </w:t>
            </w:r>
            <w:r w:rsidRPr="00B779BE">
              <w:rPr>
                <w:rFonts w:ascii="Times New Roman" w:hAnsi="Times New Roman"/>
                <w:i/>
                <w:sz w:val="24"/>
                <w:szCs w:val="24"/>
                <w:lang w:val="en-US"/>
              </w:rPr>
              <w:t>p</w:t>
            </w:r>
            <w:r w:rsidRPr="00B779BE">
              <w:rPr>
                <w:rFonts w:ascii="Times New Roman" w:hAnsi="Times New Roman"/>
                <w:sz w:val="24"/>
                <w:szCs w:val="24"/>
              </w:rPr>
              <w:t>&lt;0,00687;</w:t>
            </w:r>
          </w:p>
        </w:tc>
      </w:tr>
      <w:tr w:rsidR="00606059" w:rsidRPr="00B779BE" w:rsidTr="000F392D">
        <w:trPr>
          <w:trHeight w:val="1642"/>
        </w:trPr>
        <w:tc>
          <w:tcPr>
            <w:tcW w:w="685" w:type="dxa"/>
            <w:vAlign w:val="center"/>
          </w:tcPr>
          <w:p w:rsidR="00606059" w:rsidRPr="00B779BE" w:rsidRDefault="00606059" w:rsidP="000F392D">
            <w:pPr>
              <w:autoSpaceDE w:val="0"/>
              <w:autoSpaceDN w:val="0"/>
              <w:adjustRightInd w:val="0"/>
              <w:spacing w:after="0" w:line="240" w:lineRule="auto"/>
              <w:ind w:left="-110" w:right="-113"/>
              <w:jc w:val="center"/>
              <w:rPr>
                <w:rFonts w:ascii="Times New Roman" w:hAnsi="Times New Roman"/>
                <w:sz w:val="24"/>
                <w:szCs w:val="24"/>
              </w:rPr>
            </w:pPr>
          </w:p>
        </w:tc>
        <w:tc>
          <w:tcPr>
            <w:tcW w:w="1613" w:type="dxa"/>
            <w:vAlign w:val="center"/>
          </w:tcPr>
          <w:p w:rsidR="00606059" w:rsidRPr="00B779BE" w:rsidRDefault="00606059" w:rsidP="000F392D">
            <w:pPr>
              <w:spacing w:after="0" w:line="240" w:lineRule="auto"/>
              <w:ind w:left="-59" w:right="-27"/>
              <w:jc w:val="center"/>
              <w:rPr>
                <w:rFonts w:ascii="Times New Roman" w:hAnsi="Times New Roman"/>
                <w:sz w:val="24"/>
                <w:szCs w:val="24"/>
              </w:rPr>
            </w:pPr>
            <w:r w:rsidRPr="00B779BE">
              <w:rPr>
                <w:rFonts w:ascii="Times New Roman" w:hAnsi="Times New Roman"/>
                <w:i/>
                <w:sz w:val="24"/>
                <w:szCs w:val="24"/>
                <w:lang w:val="en-US"/>
              </w:rPr>
              <w:t>Beta</w:t>
            </w:r>
            <w:r w:rsidRPr="00B779BE">
              <w:rPr>
                <w:rFonts w:ascii="Times New Roman" w:hAnsi="Times New Roman"/>
                <w:sz w:val="24"/>
                <w:szCs w:val="24"/>
                <w:lang w:val="en-US"/>
              </w:rPr>
              <w:t xml:space="preserve"> </w:t>
            </w:r>
            <w:r w:rsidRPr="00B779BE">
              <w:rPr>
                <w:rFonts w:ascii="Times New Roman" w:hAnsi="Times New Roman"/>
                <w:sz w:val="24"/>
                <w:szCs w:val="24"/>
              </w:rPr>
              <w:t>–</w:t>
            </w:r>
            <w:r w:rsidRPr="00B779BE">
              <w:rPr>
                <w:rFonts w:ascii="Times New Roman" w:hAnsi="Times New Roman"/>
                <w:sz w:val="24"/>
                <w:szCs w:val="24"/>
                <w:lang w:val="en-US"/>
              </w:rPr>
              <w:t xml:space="preserve"> </w:t>
            </w:r>
            <w:r w:rsidRPr="00B779BE">
              <w:rPr>
                <w:rFonts w:ascii="Times New Roman" w:hAnsi="Times New Roman"/>
                <w:sz w:val="24"/>
                <w:szCs w:val="24"/>
              </w:rPr>
              <w:t>коэффициент</w:t>
            </w:r>
          </w:p>
        </w:tc>
        <w:tc>
          <w:tcPr>
            <w:tcW w:w="1501" w:type="dxa"/>
            <w:vAlign w:val="center"/>
          </w:tcPr>
          <w:p w:rsidR="00606059" w:rsidRPr="00B779BE" w:rsidRDefault="00606059" w:rsidP="000F392D">
            <w:pPr>
              <w:spacing w:after="0" w:line="240" w:lineRule="auto"/>
              <w:ind w:left="-59" w:right="-27"/>
              <w:jc w:val="center"/>
              <w:rPr>
                <w:rFonts w:ascii="Times New Roman" w:hAnsi="Times New Roman"/>
                <w:sz w:val="24"/>
                <w:szCs w:val="24"/>
              </w:rPr>
            </w:pPr>
            <w:r w:rsidRPr="00B779BE">
              <w:rPr>
                <w:rFonts w:ascii="Times New Roman" w:hAnsi="Times New Roman"/>
                <w:sz w:val="24"/>
                <w:szCs w:val="24"/>
              </w:rPr>
              <w:t xml:space="preserve">Стандартная ошибка для </w:t>
            </w:r>
            <w:r w:rsidRPr="00B779BE">
              <w:rPr>
                <w:rFonts w:ascii="Times New Roman" w:hAnsi="Times New Roman"/>
                <w:i/>
                <w:sz w:val="24"/>
                <w:szCs w:val="24"/>
                <w:lang w:val="en-US"/>
              </w:rPr>
              <w:t>Beta</w:t>
            </w:r>
            <w:r w:rsidRPr="00B779BE">
              <w:rPr>
                <w:rFonts w:ascii="Times New Roman" w:hAnsi="Times New Roman"/>
                <w:sz w:val="24"/>
                <w:szCs w:val="24"/>
              </w:rPr>
              <w:t xml:space="preserve"> – коэффициента</w:t>
            </w:r>
          </w:p>
        </w:tc>
        <w:tc>
          <w:tcPr>
            <w:tcW w:w="1515" w:type="dxa"/>
            <w:vAlign w:val="center"/>
          </w:tcPr>
          <w:p w:rsidR="00606059" w:rsidRPr="00B779BE" w:rsidRDefault="00606059" w:rsidP="000F392D">
            <w:pPr>
              <w:spacing w:after="0" w:line="240" w:lineRule="auto"/>
              <w:ind w:left="-59" w:right="-27"/>
              <w:jc w:val="center"/>
              <w:rPr>
                <w:rFonts w:ascii="Times New Roman" w:hAnsi="Times New Roman"/>
                <w:sz w:val="24"/>
                <w:szCs w:val="24"/>
              </w:rPr>
            </w:pPr>
            <w:r w:rsidRPr="00B779BE">
              <w:rPr>
                <w:rFonts w:ascii="Times New Roman" w:hAnsi="Times New Roman"/>
                <w:i/>
                <w:sz w:val="24"/>
                <w:szCs w:val="24"/>
              </w:rPr>
              <w:t>В</w:t>
            </w:r>
            <w:r w:rsidRPr="00B779BE">
              <w:rPr>
                <w:rFonts w:ascii="Times New Roman" w:hAnsi="Times New Roman"/>
                <w:sz w:val="24"/>
                <w:szCs w:val="24"/>
              </w:rPr>
              <w:t xml:space="preserve"> – коэффициент</w:t>
            </w:r>
          </w:p>
        </w:tc>
        <w:tc>
          <w:tcPr>
            <w:tcW w:w="1738" w:type="dxa"/>
            <w:vAlign w:val="center"/>
          </w:tcPr>
          <w:p w:rsidR="00606059" w:rsidRPr="00B779BE" w:rsidRDefault="00606059" w:rsidP="000F392D">
            <w:pPr>
              <w:spacing w:after="0" w:line="240" w:lineRule="auto"/>
              <w:ind w:left="-59" w:right="-27"/>
              <w:jc w:val="center"/>
              <w:rPr>
                <w:rFonts w:ascii="Times New Roman" w:hAnsi="Times New Roman"/>
                <w:sz w:val="24"/>
                <w:szCs w:val="24"/>
              </w:rPr>
            </w:pPr>
            <w:r w:rsidRPr="00B779BE">
              <w:rPr>
                <w:rFonts w:ascii="Times New Roman" w:hAnsi="Times New Roman"/>
                <w:sz w:val="24"/>
                <w:szCs w:val="24"/>
              </w:rPr>
              <w:t xml:space="preserve">Стандартная ошибка для </w:t>
            </w:r>
            <w:r w:rsidRPr="00B779BE">
              <w:rPr>
                <w:rFonts w:ascii="Times New Roman" w:hAnsi="Times New Roman"/>
                <w:i/>
                <w:sz w:val="24"/>
                <w:szCs w:val="24"/>
              </w:rPr>
              <w:t>В</w:t>
            </w:r>
            <w:r w:rsidRPr="00B779BE">
              <w:rPr>
                <w:rFonts w:ascii="Times New Roman" w:hAnsi="Times New Roman"/>
                <w:sz w:val="24"/>
                <w:szCs w:val="24"/>
              </w:rPr>
              <w:t xml:space="preserve"> – коэффициента</w:t>
            </w:r>
          </w:p>
        </w:tc>
        <w:tc>
          <w:tcPr>
            <w:tcW w:w="1275" w:type="dxa"/>
            <w:vAlign w:val="center"/>
          </w:tcPr>
          <w:p w:rsidR="00606059" w:rsidRPr="00B779BE" w:rsidRDefault="00606059" w:rsidP="000F392D">
            <w:pPr>
              <w:spacing w:after="0" w:line="240" w:lineRule="auto"/>
              <w:ind w:left="-59" w:right="-27"/>
              <w:jc w:val="center"/>
              <w:rPr>
                <w:rFonts w:ascii="Times New Roman" w:hAnsi="Times New Roman"/>
                <w:i/>
                <w:sz w:val="24"/>
                <w:szCs w:val="24"/>
              </w:rPr>
            </w:pPr>
            <w:r w:rsidRPr="00B779BE">
              <w:rPr>
                <w:rFonts w:ascii="Times New Roman" w:hAnsi="Times New Roman"/>
                <w:sz w:val="24"/>
                <w:szCs w:val="24"/>
              </w:rPr>
              <w:t>Критерий Стьюдента</w:t>
            </w:r>
          </w:p>
          <w:p w:rsidR="00606059" w:rsidRPr="00B779BE" w:rsidRDefault="00606059" w:rsidP="000F392D">
            <w:pPr>
              <w:spacing w:after="0" w:line="240" w:lineRule="auto"/>
              <w:ind w:left="-59" w:right="-27"/>
              <w:jc w:val="center"/>
              <w:rPr>
                <w:rFonts w:ascii="Times New Roman" w:hAnsi="Times New Roman"/>
                <w:sz w:val="24"/>
                <w:szCs w:val="24"/>
              </w:rPr>
            </w:pPr>
            <w:r w:rsidRPr="00B779BE">
              <w:rPr>
                <w:rFonts w:ascii="Times New Roman" w:hAnsi="Times New Roman"/>
                <w:i/>
                <w:sz w:val="24"/>
                <w:szCs w:val="24"/>
                <w:lang w:val="en-US"/>
              </w:rPr>
              <w:t>t</w:t>
            </w:r>
            <w:r w:rsidRPr="00B779BE">
              <w:rPr>
                <w:rFonts w:ascii="Times New Roman" w:hAnsi="Times New Roman"/>
                <w:sz w:val="24"/>
                <w:szCs w:val="24"/>
              </w:rPr>
              <w:t xml:space="preserve"> (3)</w:t>
            </w:r>
          </w:p>
        </w:tc>
        <w:tc>
          <w:tcPr>
            <w:tcW w:w="1338" w:type="dxa"/>
            <w:vAlign w:val="center"/>
          </w:tcPr>
          <w:p w:rsidR="00606059" w:rsidRPr="00B779BE" w:rsidRDefault="00606059" w:rsidP="000F392D">
            <w:pPr>
              <w:spacing w:after="0" w:line="240" w:lineRule="auto"/>
              <w:ind w:left="-59" w:right="-27"/>
              <w:jc w:val="center"/>
              <w:rPr>
                <w:rFonts w:ascii="Times New Roman" w:hAnsi="Times New Roman"/>
                <w:sz w:val="24"/>
                <w:szCs w:val="24"/>
              </w:rPr>
            </w:pPr>
            <w:r w:rsidRPr="00B779BE">
              <w:rPr>
                <w:rFonts w:ascii="Times New Roman" w:hAnsi="Times New Roman"/>
                <w:i/>
                <w:sz w:val="24"/>
                <w:szCs w:val="24"/>
              </w:rPr>
              <w:t>р</w:t>
            </w:r>
            <w:r w:rsidRPr="00B779BE">
              <w:rPr>
                <w:rFonts w:ascii="Times New Roman" w:hAnsi="Times New Roman"/>
                <w:sz w:val="24"/>
                <w:szCs w:val="24"/>
              </w:rPr>
              <w:t xml:space="preserve"> – уровень вероятности</w:t>
            </w:r>
          </w:p>
        </w:tc>
      </w:tr>
      <w:tr w:rsidR="00606059" w:rsidRPr="00B779BE" w:rsidTr="000F392D">
        <w:trPr>
          <w:trHeight w:val="125"/>
        </w:trPr>
        <w:tc>
          <w:tcPr>
            <w:tcW w:w="685" w:type="dxa"/>
            <w:vAlign w:val="center"/>
          </w:tcPr>
          <w:p w:rsidR="00606059" w:rsidRPr="00B779BE" w:rsidRDefault="00606059" w:rsidP="000F392D">
            <w:pPr>
              <w:spacing w:after="0" w:line="240" w:lineRule="auto"/>
              <w:ind w:left="-110" w:right="-113"/>
              <w:jc w:val="center"/>
              <w:rPr>
                <w:rFonts w:ascii="Times New Roman" w:hAnsi="Times New Roman"/>
                <w:bCs/>
                <w:sz w:val="24"/>
                <w:szCs w:val="24"/>
              </w:rPr>
            </w:pPr>
            <w:r w:rsidRPr="00B779BE">
              <w:rPr>
                <w:rFonts w:ascii="Times New Roman" w:hAnsi="Times New Roman"/>
                <w:bCs/>
                <w:sz w:val="24"/>
                <w:szCs w:val="24"/>
              </w:rPr>
              <w:t>Шаг</w:t>
            </w:r>
          </w:p>
        </w:tc>
        <w:tc>
          <w:tcPr>
            <w:tcW w:w="1613" w:type="dxa"/>
            <w:vAlign w:val="center"/>
          </w:tcPr>
          <w:p w:rsidR="00606059" w:rsidRPr="00B779BE" w:rsidRDefault="00606059" w:rsidP="000F392D">
            <w:pPr>
              <w:spacing w:after="0" w:line="240" w:lineRule="auto"/>
              <w:jc w:val="center"/>
              <w:rPr>
                <w:rFonts w:ascii="Times New Roman" w:hAnsi="Times New Roman"/>
                <w:sz w:val="24"/>
                <w:szCs w:val="24"/>
              </w:rPr>
            </w:pPr>
          </w:p>
        </w:tc>
        <w:tc>
          <w:tcPr>
            <w:tcW w:w="1501" w:type="dxa"/>
            <w:vAlign w:val="center"/>
          </w:tcPr>
          <w:p w:rsidR="00606059" w:rsidRPr="00B779BE" w:rsidRDefault="00606059" w:rsidP="000F392D">
            <w:pPr>
              <w:spacing w:after="0" w:line="240" w:lineRule="auto"/>
              <w:jc w:val="center"/>
              <w:rPr>
                <w:rFonts w:ascii="Times New Roman" w:hAnsi="Times New Roman"/>
                <w:sz w:val="24"/>
                <w:szCs w:val="24"/>
              </w:rPr>
            </w:pPr>
          </w:p>
        </w:tc>
        <w:tc>
          <w:tcPr>
            <w:tcW w:w="1515"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136,8060</w:t>
            </w:r>
          </w:p>
        </w:tc>
        <w:tc>
          <w:tcPr>
            <w:tcW w:w="1738"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25,96033</w:t>
            </w:r>
          </w:p>
        </w:tc>
        <w:tc>
          <w:tcPr>
            <w:tcW w:w="1275"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5,26981</w:t>
            </w:r>
          </w:p>
        </w:tc>
        <w:tc>
          <w:tcPr>
            <w:tcW w:w="1338"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0,001884</w:t>
            </w:r>
          </w:p>
        </w:tc>
      </w:tr>
      <w:tr w:rsidR="00606059" w:rsidRPr="00B779BE" w:rsidTr="00AA60D1">
        <w:trPr>
          <w:trHeight w:val="309"/>
        </w:trPr>
        <w:tc>
          <w:tcPr>
            <w:tcW w:w="685" w:type="dxa"/>
            <w:vAlign w:val="center"/>
          </w:tcPr>
          <w:p w:rsidR="00606059" w:rsidRPr="00B779BE" w:rsidRDefault="00606059" w:rsidP="000F392D">
            <w:pPr>
              <w:spacing w:after="0" w:line="240" w:lineRule="auto"/>
              <w:ind w:left="-110" w:right="-113"/>
              <w:jc w:val="center"/>
              <w:rPr>
                <w:rFonts w:ascii="Times New Roman" w:hAnsi="Times New Roman"/>
                <w:i/>
                <w:sz w:val="24"/>
                <w:szCs w:val="24"/>
              </w:rPr>
            </w:pPr>
            <w:r w:rsidRPr="00B779BE">
              <w:rPr>
                <w:rFonts w:ascii="Times New Roman" w:hAnsi="Times New Roman"/>
                <w:i/>
                <w:sz w:val="24"/>
                <w:szCs w:val="24"/>
              </w:rPr>
              <w:t>х</w:t>
            </w:r>
            <w:r w:rsidRPr="00B779BE">
              <w:rPr>
                <w:rFonts w:ascii="Times New Roman" w:hAnsi="Times New Roman"/>
                <w:i/>
                <w:sz w:val="24"/>
                <w:szCs w:val="24"/>
                <w:vertAlign w:val="subscript"/>
              </w:rPr>
              <w:t>1</w:t>
            </w:r>
          </w:p>
        </w:tc>
        <w:tc>
          <w:tcPr>
            <w:tcW w:w="1613"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-2,68680</w:t>
            </w:r>
          </w:p>
        </w:tc>
        <w:tc>
          <w:tcPr>
            <w:tcW w:w="1501"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0,729164</w:t>
            </w:r>
          </w:p>
        </w:tc>
        <w:tc>
          <w:tcPr>
            <w:tcW w:w="1515"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-1,5368</w:t>
            </w:r>
          </w:p>
        </w:tc>
        <w:tc>
          <w:tcPr>
            <w:tcW w:w="1738"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0,41707</w:t>
            </w:r>
          </w:p>
        </w:tc>
        <w:tc>
          <w:tcPr>
            <w:tcW w:w="1275"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-3,68477</w:t>
            </w:r>
          </w:p>
        </w:tc>
        <w:tc>
          <w:tcPr>
            <w:tcW w:w="1338"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0,010272</w:t>
            </w:r>
          </w:p>
        </w:tc>
      </w:tr>
      <w:tr w:rsidR="00606059" w:rsidRPr="00B779BE" w:rsidTr="00AA60D1">
        <w:trPr>
          <w:trHeight w:val="257"/>
        </w:trPr>
        <w:tc>
          <w:tcPr>
            <w:tcW w:w="685" w:type="dxa"/>
            <w:vAlign w:val="center"/>
          </w:tcPr>
          <w:p w:rsidR="00606059" w:rsidRPr="00B779BE" w:rsidRDefault="00606059" w:rsidP="000F392D">
            <w:pPr>
              <w:spacing w:after="0" w:line="240" w:lineRule="auto"/>
              <w:ind w:left="-110" w:right="-113"/>
              <w:jc w:val="center"/>
              <w:rPr>
                <w:rFonts w:ascii="Times New Roman" w:hAnsi="Times New Roman"/>
                <w:i/>
                <w:sz w:val="24"/>
                <w:szCs w:val="24"/>
              </w:rPr>
            </w:pPr>
            <w:r w:rsidRPr="00B779BE">
              <w:rPr>
                <w:rFonts w:ascii="Times New Roman" w:hAnsi="Times New Roman"/>
                <w:i/>
                <w:sz w:val="24"/>
                <w:szCs w:val="24"/>
              </w:rPr>
              <w:t>х</w:t>
            </w:r>
            <w:r w:rsidRPr="00B779BE">
              <w:rPr>
                <w:rFonts w:ascii="Times New Roman" w:hAnsi="Times New Roman"/>
                <w:i/>
                <w:sz w:val="24"/>
                <w:szCs w:val="24"/>
                <w:vertAlign w:val="subscript"/>
              </w:rPr>
              <w:t>2</w:t>
            </w:r>
          </w:p>
        </w:tc>
        <w:tc>
          <w:tcPr>
            <w:tcW w:w="1613"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-2,46063</w:t>
            </w:r>
          </w:p>
        </w:tc>
        <w:tc>
          <w:tcPr>
            <w:tcW w:w="1501"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1,143401</w:t>
            </w:r>
          </w:p>
        </w:tc>
        <w:tc>
          <w:tcPr>
            <w:tcW w:w="1515"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-7,4604</w:t>
            </w:r>
          </w:p>
        </w:tc>
        <w:tc>
          <w:tcPr>
            <w:tcW w:w="1738"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3,46671</w:t>
            </w:r>
          </w:p>
        </w:tc>
        <w:tc>
          <w:tcPr>
            <w:tcW w:w="1275"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-2,15203</w:t>
            </w:r>
          </w:p>
        </w:tc>
        <w:tc>
          <w:tcPr>
            <w:tcW w:w="1338"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0,074897</w:t>
            </w:r>
          </w:p>
        </w:tc>
      </w:tr>
      <w:tr w:rsidR="00606059" w:rsidRPr="00B779BE" w:rsidTr="00AA60D1">
        <w:trPr>
          <w:trHeight w:val="403"/>
        </w:trPr>
        <w:tc>
          <w:tcPr>
            <w:tcW w:w="685" w:type="dxa"/>
            <w:vAlign w:val="center"/>
          </w:tcPr>
          <w:p w:rsidR="00606059" w:rsidRPr="00B779BE" w:rsidRDefault="00606059" w:rsidP="000F392D">
            <w:pPr>
              <w:spacing w:after="0" w:line="240" w:lineRule="auto"/>
              <w:ind w:left="-110" w:right="-113"/>
              <w:jc w:val="center"/>
              <w:rPr>
                <w:rFonts w:ascii="Times New Roman" w:hAnsi="Times New Roman"/>
                <w:i/>
                <w:sz w:val="24"/>
                <w:szCs w:val="24"/>
              </w:rPr>
            </w:pPr>
            <w:r w:rsidRPr="00B779BE">
              <w:rPr>
                <w:rFonts w:ascii="Times New Roman" w:hAnsi="Times New Roman"/>
                <w:i/>
                <w:sz w:val="24"/>
                <w:szCs w:val="24"/>
              </w:rPr>
              <w:t>х</w:t>
            </w:r>
            <w:r w:rsidRPr="00B779BE">
              <w:rPr>
                <w:rFonts w:ascii="Times New Roman" w:hAnsi="Times New Roman"/>
                <w:i/>
                <w:sz w:val="24"/>
                <w:szCs w:val="24"/>
                <w:vertAlign w:val="subscript"/>
              </w:rPr>
              <w:t>1</w:t>
            </w:r>
            <w:r w:rsidRPr="00B779BE">
              <w:rPr>
                <w:rFonts w:ascii="Times New Roman" w:hAnsi="Times New Roman"/>
                <w:i/>
                <w:sz w:val="24"/>
                <w:szCs w:val="24"/>
              </w:rPr>
              <w:t>х</w:t>
            </w:r>
            <w:r w:rsidRPr="00B779BE">
              <w:rPr>
                <w:rFonts w:ascii="Times New Roman" w:hAnsi="Times New Roman"/>
                <w:i/>
                <w:sz w:val="24"/>
                <w:szCs w:val="24"/>
                <w:vertAlign w:val="subscript"/>
              </w:rPr>
              <w:t>2</w:t>
            </w:r>
          </w:p>
        </w:tc>
        <w:tc>
          <w:tcPr>
            <w:tcW w:w="1613"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0,26826</w:t>
            </w:r>
          </w:p>
        </w:tc>
        <w:tc>
          <w:tcPr>
            <w:tcW w:w="1501"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0,343601</w:t>
            </w:r>
          </w:p>
        </w:tc>
        <w:tc>
          <w:tcPr>
            <w:tcW w:w="1515"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0,0078</w:t>
            </w:r>
          </w:p>
        </w:tc>
        <w:tc>
          <w:tcPr>
            <w:tcW w:w="1738"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0,01001</w:t>
            </w:r>
          </w:p>
        </w:tc>
        <w:tc>
          <w:tcPr>
            <w:tcW w:w="1275"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0,78072</w:t>
            </w:r>
          </w:p>
        </w:tc>
        <w:tc>
          <w:tcPr>
            <w:tcW w:w="1338"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0,464644</w:t>
            </w:r>
          </w:p>
        </w:tc>
      </w:tr>
      <w:tr w:rsidR="00606059" w:rsidRPr="00B779BE" w:rsidTr="00AA60D1">
        <w:trPr>
          <w:trHeight w:val="281"/>
        </w:trPr>
        <w:tc>
          <w:tcPr>
            <w:tcW w:w="685" w:type="dxa"/>
            <w:vAlign w:val="center"/>
          </w:tcPr>
          <w:p w:rsidR="00606059" w:rsidRPr="00B779BE" w:rsidRDefault="00606059" w:rsidP="000F392D">
            <w:pPr>
              <w:spacing w:after="0" w:line="240" w:lineRule="auto"/>
              <w:ind w:left="-110" w:right="-113"/>
              <w:jc w:val="center"/>
              <w:rPr>
                <w:rFonts w:ascii="Times New Roman" w:hAnsi="Times New Roman"/>
                <w:i/>
                <w:sz w:val="24"/>
                <w:szCs w:val="24"/>
              </w:rPr>
            </w:pPr>
            <w:r w:rsidRPr="00B779BE">
              <w:rPr>
                <w:rFonts w:ascii="Times New Roman" w:hAnsi="Times New Roman"/>
                <w:i/>
                <w:sz w:val="24"/>
                <w:szCs w:val="24"/>
              </w:rPr>
              <w:t>х</w:t>
            </w:r>
            <w:r w:rsidRPr="00B779BE">
              <w:rPr>
                <w:rFonts w:ascii="Times New Roman" w:hAnsi="Times New Roman"/>
                <w:i/>
                <w:sz w:val="24"/>
                <w:szCs w:val="24"/>
                <w:vertAlign w:val="subscript"/>
              </w:rPr>
              <w:t>1</w:t>
            </w:r>
            <w:r w:rsidRPr="00B779BE">
              <w:rPr>
                <w:rFonts w:ascii="Times New Roman" w:hAnsi="Times New Roman"/>
                <w:i/>
                <w:sz w:val="24"/>
                <w:szCs w:val="24"/>
                <w:vertAlign w:val="superscript"/>
              </w:rPr>
              <w:t>2</w:t>
            </w:r>
          </w:p>
        </w:tc>
        <w:tc>
          <w:tcPr>
            <w:tcW w:w="1613"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1,84390</w:t>
            </w:r>
          </w:p>
        </w:tc>
        <w:tc>
          <w:tcPr>
            <w:tcW w:w="1501"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0,682468</w:t>
            </w:r>
          </w:p>
        </w:tc>
        <w:tc>
          <w:tcPr>
            <w:tcW w:w="1515"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0,0074</w:t>
            </w:r>
          </w:p>
        </w:tc>
        <w:tc>
          <w:tcPr>
            <w:tcW w:w="1738"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0,00276</w:t>
            </w:r>
          </w:p>
        </w:tc>
        <w:tc>
          <w:tcPr>
            <w:tcW w:w="1275"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2,70182</w:t>
            </w:r>
          </w:p>
        </w:tc>
        <w:tc>
          <w:tcPr>
            <w:tcW w:w="1338"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0,035490</w:t>
            </w:r>
          </w:p>
        </w:tc>
      </w:tr>
      <w:tr w:rsidR="00606059" w:rsidRPr="00B779BE" w:rsidTr="00AA60D1">
        <w:trPr>
          <w:trHeight w:val="271"/>
        </w:trPr>
        <w:tc>
          <w:tcPr>
            <w:tcW w:w="685" w:type="dxa"/>
            <w:vAlign w:val="center"/>
          </w:tcPr>
          <w:p w:rsidR="00606059" w:rsidRPr="00B779BE" w:rsidRDefault="00606059" w:rsidP="000F392D">
            <w:pPr>
              <w:spacing w:after="0" w:line="240" w:lineRule="auto"/>
              <w:ind w:left="-110" w:right="-113"/>
              <w:jc w:val="center"/>
              <w:rPr>
                <w:rFonts w:ascii="Times New Roman" w:hAnsi="Times New Roman"/>
                <w:i/>
                <w:sz w:val="24"/>
                <w:szCs w:val="24"/>
              </w:rPr>
            </w:pPr>
            <w:r w:rsidRPr="00B779BE">
              <w:rPr>
                <w:rFonts w:ascii="Times New Roman" w:hAnsi="Times New Roman"/>
                <w:i/>
                <w:sz w:val="24"/>
                <w:szCs w:val="24"/>
              </w:rPr>
              <w:t>х</w:t>
            </w:r>
            <w:r w:rsidRPr="00B779BE">
              <w:rPr>
                <w:rFonts w:ascii="Times New Roman" w:hAnsi="Times New Roman"/>
                <w:i/>
                <w:sz w:val="24"/>
                <w:szCs w:val="24"/>
                <w:vertAlign w:val="subscript"/>
              </w:rPr>
              <w:t>2</w:t>
            </w:r>
            <w:r w:rsidRPr="00B779BE">
              <w:rPr>
                <w:rFonts w:ascii="Times New Roman" w:hAnsi="Times New Roman"/>
                <w:i/>
                <w:sz w:val="24"/>
                <w:szCs w:val="24"/>
                <w:vertAlign w:val="superscript"/>
              </w:rPr>
              <w:t>2</w:t>
            </w:r>
          </w:p>
        </w:tc>
        <w:tc>
          <w:tcPr>
            <w:tcW w:w="1613"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1,82929</w:t>
            </w:r>
          </w:p>
        </w:tc>
        <w:tc>
          <w:tcPr>
            <w:tcW w:w="1501"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1,128211</w:t>
            </w:r>
          </w:p>
        </w:tc>
        <w:tc>
          <w:tcPr>
            <w:tcW w:w="1515"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0,1669</w:t>
            </w:r>
          </w:p>
        </w:tc>
        <w:tc>
          <w:tcPr>
            <w:tcW w:w="1738"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0,10292</w:t>
            </w:r>
          </w:p>
        </w:tc>
        <w:tc>
          <w:tcPr>
            <w:tcW w:w="1275"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1,62140</w:t>
            </w:r>
          </w:p>
        </w:tc>
        <w:tc>
          <w:tcPr>
            <w:tcW w:w="1338" w:type="dxa"/>
            <w:vAlign w:val="center"/>
          </w:tcPr>
          <w:p w:rsidR="00606059" w:rsidRPr="00B779BE" w:rsidRDefault="00606059" w:rsidP="000F392D">
            <w:pPr>
              <w:spacing w:after="0" w:line="240" w:lineRule="auto"/>
              <w:jc w:val="center"/>
              <w:rPr>
                <w:rFonts w:ascii="Times New Roman" w:hAnsi="Times New Roman"/>
                <w:sz w:val="24"/>
                <w:szCs w:val="24"/>
              </w:rPr>
            </w:pPr>
            <w:r w:rsidRPr="00B779BE">
              <w:rPr>
                <w:rFonts w:ascii="Times New Roman" w:hAnsi="Times New Roman"/>
                <w:sz w:val="24"/>
                <w:szCs w:val="24"/>
              </w:rPr>
              <w:t>0,156058</w:t>
            </w:r>
          </w:p>
        </w:tc>
      </w:tr>
    </w:tbl>
    <w:p w:rsidR="00606059" w:rsidRPr="00B779BE" w:rsidRDefault="00606059" w:rsidP="00F703CC">
      <w:pPr>
        <w:pStyle w:val="ad"/>
        <w:spacing w:after="0" w:line="360" w:lineRule="auto"/>
        <w:ind w:left="0" w:firstLine="709"/>
        <w:jc w:val="both"/>
        <w:rPr>
          <w:rFonts w:ascii="Times New Roman" w:hAnsi="Times New Roman"/>
          <w:sz w:val="28"/>
          <w:szCs w:val="28"/>
        </w:rPr>
      </w:pPr>
      <w:r w:rsidRPr="00B779BE">
        <w:rPr>
          <w:rFonts w:ascii="Times New Roman" w:hAnsi="Times New Roman"/>
          <w:sz w:val="28"/>
          <w:szCs w:val="28"/>
        </w:rPr>
        <w:t>В результате проведённого исследования получена регрессионная модель, представленная уравнением:</w:t>
      </w:r>
    </w:p>
    <w:p w:rsidR="00606059" w:rsidRPr="00B779BE" w:rsidRDefault="00606059" w:rsidP="00F703CC">
      <w:pPr>
        <w:pStyle w:val="ad"/>
        <w:spacing w:after="0" w:line="360" w:lineRule="auto"/>
        <w:ind w:left="0"/>
        <w:jc w:val="right"/>
        <w:rPr>
          <w:rFonts w:ascii="Times New Roman" w:hAnsi="Times New Roman"/>
          <w:sz w:val="28"/>
          <w:szCs w:val="28"/>
        </w:rPr>
      </w:pPr>
      <w:r w:rsidRPr="00B779BE">
        <w:rPr>
          <w:rFonts w:ascii="Times New Roman" w:eastAsia="Times New Roman" w:hAnsi="Times New Roman"/>
          <w:position w:val="-12"/>
          <w:sz w:val="28"/>
          <w:szCs w:val="28"/>
        </w:rPr>
        <w:object w:dxaOrig="9520" w:dyaOrig="400">
          <v:shape id="_x0000_i1041" type="#_x0000_t75" style="width:414pt;height:17.5pt" o:ole="">
            <v:imagedata r:id="rId37" o:title=""/>
          </v:shape>
          <o:OLEObject Type="Embed" ProgID="Equation.3" ShapeID="_x0000_i1041" DrawAspect="Content" ObjectID="_1579641021" r:id="rId38"/>
        </w:object>
      </w:r>
      <w:r>
        <w:rPr>
          <w:rFonts w:ascii="Times New Roman" w:hAnsi="Times New Roman"/>
          <w:sz w:val="28"/>
          <w:szCs w:val="28"/>
        </w:rPr>
        <w:t xml:space="preserve">   (</w:t>
      </w:r>
      <w:r w:rsidRPr="00B779BE">
        <w:rPr>
          <w:rFonts w:ascii="Times New Roman" w:hAnsi="Times New Roman"/>
          <w:sz w:val="28"/>
          <w:szCs w:val="28"/>
        </w:rPr>
        <w:t>9)</w:t>
      </w:r>
    </w:p>
    <w:p w:rsidR="00606059" w:rsidRPr="00B779BE" w:rsidRDefault="00606059" w:rsidP="00F703CC">
      <w:pPr>
        <w:pStyle w:val="ad"/>
        <w:spacing w:after="0" w:line="360" w:lineRule="auto"/>
        <w:ind w:left="0" w:firstLine="709"/>
        <w:jc w:val="both"/>
        <w:rPr>
          <w:rFonts w:ascii="Times New Roman" w:hAnsi="Times New Roman"/>
          <w:sz w:val="28"/>
          <w:szCs w:val="28"/>
        </w:rPr>
      </w:pPr>
      <w:r w:rsidRPr="00B779BE">
        <w:rPr>
          <w:rFonts w:ascii="Times New Roman" w:hAnsi="Times New Roman"/>
          <w:sz w:val="28"/>
          <w:szCs w:val="28"/>
        </w:rPr>
        <w:t xml:space="preserve">Данное уравнение описывает влияние параметров озонирования на выживаемость </w:t>
      </w:r>
      <w:r w:rsidRPr="00B779BE">
        <w:rPr>
          <w:rFonts w:ascii="Times New Roman" w:hAnsi="Times New Roman"/>
          <w:i/>
          <w:sz w:val="28"/>
          <w:szCs w:val="28"/>
        </w:rPr>
        <w:t>E. coli</w:t>
      </w:r>
      <w:r w:rsidRPr="00B779BE">
        <w:rPr>
          <w:rFonts w:ascii="Times New Roman" w:hAnsi="Times New Roman"/>
          <w:sz w:val="28"/>
          <w:szCs w:val="28"/>
        </w:rPr>
        <w:t xml:space="preserve">. Коэффициент детерминации составил не менее 80%, что </w:t>
      </w:r>
      <w:r>
        <w:rPr>
          <w:rFonts w:ascii="Times New Roman" w:hAnsi="Times New Roman"/>
          <w:sz w:val="28"/>
          <w:szCs w:val="28"/>
        </w:rPr>
        <w:t>свидетельствует</w:t>
      </w:r>
      <w:r w:rsidRPr="00B779BE">
        <w:rPr>
          <w:rFonts w:ascii="Times New Roman" w:hAnsi="Times New Roman"/>
          <w:sz w:val="28"/>
          <w:szCs w:val="28"/>
        </w:rPr>
        <w:t xml:space="preserve"> о высоком качестве полученной модели. Произведен расчет критерия Фишера, табличное значение которого, при принятом </w:t>
      </w:r>
      <w:r w:rsidRPr="00B779BE">
        <w:rPr>
          <w:rFonts w:ascii="Times New Roman" w:hAnsi="Times New Roman"/>
          <w:sz w:val="28"/>
          <w:szCs w:val="28"/>
        </w:rPr>
        <w:lastRenderedPageBreak/>
        <w:t>уровне значимости 0,05, составило 5,6, а расчетное значение не менее 10,140, что подтверждает адекватность модели.</w:t>
      </w:r>
    </w:p>
    <w:p w:rsidR="00606059" w:rsidRPr="00B779BE" w:rsidRDefault="00D17CB8" w:rsidP="00F703CC">
      <w:pPr>
        <w:pStyle w:val="ad"/>
        <w:spacing w:after="0" w:line="360" w:lineRule="auto"/>
        <w:ind w:left="0"/>
        <w:jc w:val="center"/>
      </w:pPr>
      <w:r>
        <w:rPr>
          <w:noProof/>
          <w:lang w:eastAsia="ru-RU"/>
        </w:rPr>
        <w:pict>
          <v:shape id="Рисунок 115" o:spid="_x0000_i1042" type="#_x0000_t75" style="width:400pt;height:306pt;visibility:visible">
            <v:imagedata r:id="rId39" o:title=""/>
          </v:shape>
        </w:pict>
      </w:r>
    </w:p>
    <w:p w:rsidR="00606059" w:rsidRPr="00B779BE" w:rsidRDefault="00606059" w:rsidP="00AA60D1">
      <w:pPr>
        <w:pStyle w:val="af8"/>
        <w:spacing w:line="276" w:lineRule="auto"/>
      </w:pPr>
      <w:r w:rsidRPr="00B779BE">
        <w:t xml:space="preserve">Рисунок </w:t>
      </w:r>
      <w:r>
        <w:t>7</w:t>
      </w:r>
      <w:r w:rsidRPr="00B779BE">
        <w:t xml:space="preserve"> – Диаграмма влияния времени обработки (</w:t>
      </w:r>
      <w:r w:rsidRPr="00B779BE">
        <w:rPr>
          <w:i/>
        </w:rPr>
        <w:t>х</w:t>
      </w:r>
      <w:r w:rsidRPr="00B779BE">
        <w:rPr>
          <w:i/>
          <w:vertAlign w:val="subscript"/>
        </w:rPr>
        <w:t>1</w:t>
      </w:r>
      <w:r w:rsidRPr="00B779BE">
        <w:t>) и концентрации озона (</w:t>
      </w:r>
      <w:r w:rsidRPr="00B779BE">
        <w:rPr>
          <w:i/>
        </w:rPr>
        <w:t>х</w:t>
      </w:r>
      <w:r w:rsidRPr="00B779BE">
        <w:rPr>
          <w:i/>
          <w:vertAlign w:val="subscript"/>
        </w:rPr>
        <w:t>2</w:t>
      </w:r>
      <w:r w:rsidRPr="00B779BE">
        <w:t xml:space="preserve">) на выживаемость </w:t>
      </w:r>
      <w:r w:rsidRPr="00B779BE">
        <w:rPr>
          <w:i/>
        </w:rPr>
        <w:t>E. coli</w:t>
      </w:r>
      <w:r w:rsidRPr="00B779BE">
        <w:t xml:space="preserve"> (</w:t>
      </w:r>
      <w:r w:rsidRPr="00B779BE">
        <w:rPr>
          <w:i/>
        </w:rPr>
        <w:t>у</w:t>
      </w:r>
      <w:r w:rsidRPr="00B779BE">
        <w:rPr>
          <w:i/>
          <w:vertAlign w:val="subscript"/>
        </w:rPr>
        <w:t>4</w:t>
      </w:r>
      <w:r w:rsidRPr="00B779BE">
        <w:t>).</w:t>
      </w:r>
    </w:p>
    <w:p w:rsidR="00606059" w:rsidRPr="00B779BE" w:rsidRDefault="00606059" w:rsidP="00F703CC">
      <w:pPr>
        <w:pStyle w:val="ad"/>
        <w:spacing w:after="0" w:line="360" w:lineRule="auto"/>
        <w:ind w:left="0"/>
        <w:jc w:val="center"/>
        <w:rPr>
          <w:rFonts w:ascii="Times New Roman" w:hAnsi="Times New Roman"/>
          <w:sz w:val="28"/>
          <w:szCs w:val="28"/>
        </w:rPr>
      </w:pPr>
    </w:p>
    <w:p w:rsidR="00606059" w:rsidRPr="00B779BE" w:rsidRDefault="00606059" w:rsidP="00F703CC">
      <w:pPr>
        <w:pStyle w:val="ad"/>
        <w:spacing w:after="0" w:line="360" w:lineRule="auto"/>
        <w:ind w:left="0" w:firstLine="709"/>
        <w:jc w:val="both"/>
        <w:rPr>
          <w:rFonts w:ascii="Times New Roman" w:hAnsi="Times New Roman"/>
          <w:sz w:val="28"/>
          <w:szCs w:val="28"/>
        </w:rPr>
      </w:pPr>
      <w:r w:rsidRPr="00B779BE">
        <w:rPr>
          <w:rFonts w:ascii="Times New Roman" w:hAnsi="Times New Roman"/>
          <w:sz w:val="28"/>
          <w:szCs w:val="28"/>
        </w:rPr>
        <w:t>Проведена проверка значимости оценок параметров модели по критерию Стьюдента, незначимые параметры были убраны. В ходе испытаний модели, установлено, что она воспроизводит абсолютные значения с ошибкой не более чем в 0,1.</w:t>
      </w:r>
    </w:p>
    <w:p w:rsidR="00606059" w:rsidRPr="00B779BE" w:rsidRDefault="00606059" w:rsidP="00F703CC">
      <w:pPr>
        <w:spacing w:after="0" w:line="360" w:lineRule="auto"/>
        <w:ind w:firstLine="709"/>
        <w:jc w:val="both"/>
        <w:rPr>
          <w:rFonts w:ascii="Times New Roman" w:hAnsi="Times New Roman"/>
          <w:sz w:val="28"/>
          <w:szCs w:val="28"/>
        </w:rPr>
      </w:pPr>
      <w:r w:rsidRPr="00B779BE">
        <w:rPr>
          <w:rFonts w:ascii="Times New Roman" w:hAnsi="Times New Roman"/>
          <w:sz w:val="28"/>
          <w:szCs w:val="28"/>
        </w:rPr>
        <w:t>Для дальнейшего применения наиболее удобно использовать эмпирическую математическую модель, которая представлена полиномом второй степени в выражении (10). Полученная математическая модель даёт возможность проанализировать влияние времени обработки (</w:t>
      </w:r>
      <w:r w:rsidRPr="00B779BE">
        <w:rPr>
          <w:rFonts w:ascii="Times New Roman" w:hAnsi="Times New Roman"/>
          <w:i/>
          <w:sz w:val="28"/>
          <w:szCs w:val="28"/>
        </w:rPr>
        <w:t>х</w:t>
      </w:r>
      <w:r w:rsidRPr="00B779BE">
        <w:rPr>
          <w:rFonts w:ascii="Times New Roman" w:hAnsi="Times New Roman"/>
          <w:i/>
          <w:sz w:val="28"/>
          <w:szCs w:val="28"/>
          <w:vertAlign w:val="subscript"/>
        </w:rPr>
        <w:t>1</w:t>
      </w:r>
      <w:r w:rsidRPr="00B779BE">
        <w:rPr>
          <w:rFonts w:ascii="Times New Roman" w:hAnsi="Times New Roman"/>
          <w:sz w:val="28"/>
          <w:szCs w:val="28"/>
        </w:rPr>
        <w:t>) и концентрации озона (</w:t>
      </w:r>
      <w:r w:rsidRPr="00B779BE">
        <w:rPr>
          <w:rFonts w:ascii="Times New Roman" w:hAnsi="Times New Roman"/>
          <w:i/>
          <w:sz w:val="28"/>
          <w:szCs w:val="28"/>
        </w:rPr>
        <w:t>х</w:t>
      </w:r>
      <w:r w:rsidRPr="00B779BE">
        <w:rPr>
          <w:rFonts w:ascii="Times New Roman" w:hAnsi="Times New Roman"/>
          <w:i/>
          <w:sz w:val="28"/>
          <w:szCs w:val="28"/>
          <w:vertAlign w:val="subscript"/>
        </w:rPr>
        <w:t>2</w:t>
      </w:r>
      <w:r w:rsidRPr="00B779BE">
        <w:rPr>
          <w:rFonts w:ascii="Times New Roman" w:hAnsi="Times New Roman"/>
          <w:sz w:val="28"/>
          <w:szCs w:val="28"/>
        </w:rPr>
        <w:t xml:space="preserve">) в абсолютных единицах на выживаемость </w:t>
      </w:r>
      <w:r w:rsidRPr="00B779BE">
        <w:rPr>
          <w:rFonts w:ascii="Times New Roman" w:hAnsi="Times New Roman"/>
          <w:i/>
          <w:sz w:val="28"/>
          <w:szCs w:val="28"/>
        </w:rPr>
        <w:t>E. coli</w:t>
      </w:r>
      <w:r w:rsidRPr="00B779BE">
        <w:rPr>
          <w:rFonts w:ascii="Times New Roman" w:hAnsi="Times New Roman"/>
          <w:sz w:val="28"/>
          <w:szCs w:val="28"/>
        </w:rPr>
        <w:t xml:space="preserve"> (</w:t>
      </w:r>
      <w:r w:rsidRPr="00B779BE">
        <w:rPr>
          <w:rFonts w:ascii="Times New Roman" w:hAnsi="Times New Roman"/>
          <w:i/>
          <w:sz w:val="28"/>
          <w:szCs w:val="28"/>
        </w:rPr>
        <w:t>у</w:t>
      </w:r>
      <w:r w:rsidRPr="00B779BE">
        <w:rPr>
          <w:rFonts w:ascii="Times New Roman" w:hAnsi="Times New Roman"/>
          <w:i/>
          <w:sz w:val="28"/>
          <w:szCs w:val="28"/>
          <w:vertAlign w:val="subscript"/>
        </w:rPr>
        <w:t>4</w:t>
      </w:r>
      <w:r w:rsidRPr="00B779BE">
        <w:rPr>
          <w:rFonts w:ascii="Times New Roman" w:hAnsi="Times New Roman"/>
          <w:sz w:val="28"/>
          <w:szCs w:val="28"/>
        </w:rPr>
        <w:t>).</w:t>
      </w:r>
    </w:p>
    <w:p w:rsidR="00606059" w:rsidRPr="00B779BE" w:rsidRDefault="00606059" w:rsidP="00F703CC">
      <w:pPr>
        <w:spacing w:after="0" w:line="360" w:lineRule="auto"/>
        <w:jc w:val="right"/>
        <w:rPr>
          <w:rFonts w:ascii="Times New Roman" w:hAnsi="Times New Roman"/>
          <w:sz w:val="28"/>
          <w:szCs w:val="28"/>
        </w:rPr>
      </w:pPr>
      <w:r w:rsidRPr="00B779BE">
        <w:rPr>
          <w:rFonts w:ascii="Times New Roman" w:eastAsia="Times New Roman" w:hAnsi="Times New Roman"/>
          <w:position w:val="-12"/>
          <w:sz w:val="28"/>
          <w:szCs w:val="28"/>
        </w:rPr>
        <w:object w:dxaOrig="8980" w:dyaOrig="400">
          <v:shape id="_x0000_i1043" type="#_x0000_t75" style="width:417.5pt;height:18.5pt" o:ole="">
            <v:imagedata r:id="rId40" o:title=""/>
          </v:shape>
          <o:OLEObject Type="Embed" ProgID="Equation.3" ShapeID="_x0000_i1043" DrawAspect="Content" ObjectID="_1579641022" r:id="rId41"/>
        </w:object>
      </w:r>
      <w:r w:rsidRPr="00B779BE">
        <w:rPr>
          <w:rFonts w:ascii="Times New Roman" w:hAnsi="Times New Roman"/>
          <w:position w:val="-36"/>
          <w:sz w:val="28"/>
          <w:szCs w:val="28"/>
        </w:rPr>
        <w:t xml:space="preserve">  </w:t>
      </w:r>
      <w:r w:rsidRPr="00B779BE">
        <w:rPr>
          <w:rFonts w:ascii="Times New Roman" w:hAnsi="Times New Roman"/>
          <w:sz w:val="28"/>
          <w:szCs w:val="28"/>
        </w:rPr>
        <w:t>(10)</w:t>
      </w:r>
    </w:p>
    <w:p w:rsidR="00606059" w:rsidRDefault="00606059" w:rsidP="00F703CC">
      <w:pPr>
        <w:pStyle w:val="ad"/>
        <w:spacing w:after="0" w:line="360" w:lineRule="auto"/>
        <w:ind w:left="0" w:firstLine="709"/>
        <w:jc w:val="both"/>
        <w:rPr>
          <w:rFonts w:ascii="Times New Roman" w:hAnsi="Times New Roman"/>
          <w:sz w:val="28"/>
          <w:szCs w:val="28"/>
        </w:rPr>
      </w:pPr>
      <w:r w:rsidRPr="00B779BE">
        <w:rPr>
          <w:rFonts w:ascii="Times New Roman" w:hAnsi="Times New Roman"/>
          <w:sz w:val="28"/>
          <w:szCs w:val="28"/>
        </w:rPr>
        <w:lastRenderedPageBreak/>
        <w:t xml:space="preserve">Проведённый анализ экспериментально полученных в ходе эксперимента значений зависимой переменной </w:t>
      </w:r>
      <w:r w:rsidRPr="00B779BE">
        <w:rPr>
          <w:rFonts w:ascii="Times New Roman" w:hAnsi="Times New Roman"/>
          <w:i/>
          <w:sz w:val="28"/>
          <w:szCs w:val="28"/>
        </w:rPr>
        <w:t>y</w:t>
      </w:r>
      <w:r w:rsidRPr="00B779BE">
        <w:rPr>
          <w:rFonts w:ascii="Times New Roman" w:hAnsi="Times New Roman"/>
          <w:i/>
          <w:sz w:val="28"/>
          <w:szCs w:val="28"/>
          <w:vertAlign w:val="subscript"/>
        </w:rPr>
        <w:t>4</w:t>
      </w:r>
      <w:r w:rsidRPr="00B779BE">
        <w:rPr>
          <w:rFonts w:ascii="Times New Roman" w:hAnsi="Times New Roman"/>
          <w:sz w:val="28"/>
          <w:szCs w:val="28"/>
        </w:rPr>
        <w:t xml:space="preserve"> и предполагаемых значений данной переменной регрессионной моделью представлен в таблице 9 и графически изображен на рисунках </w:t>
      </w:r>
      <w:r>
        <w:rPr>
          <w:rFonts w:ascii="Times New Roman" w:hAnsi="Times New Roman"/>
          <w:sz w:val="28"/>
          <w:szCs w:val="28"/>
        </w:rPr>
        <w:t>7</w:t>
      </w:r>
      <w:r w:rsidRPr="00B779BE">
        <w:rPr>
          <w:rFonts w:ascii="Times New Roman" w:hAnsi="Times New Roman"/>
          <w:sz w:val="28"/>
          <w:szCs w:val="28"/>
        </w:rPr>
        <w:t xml:space="preserve"> и </w:t>
      </w:r>
      <w:r>
        <w:rPr>
          <w:rFonts w:ascii="Times New Roman" w:hAnsi="Times New Roman"/>
          <w:sz w:val="28"/>
          <w:szCs w:val="28"/>
        </w:rPr>
        <w:t>8</w:t>
      </w:r>
      <w:r w:rsidRPr="00B779BE">
        <w:rPr>
          <w:rFonts w:ascii="Times New Roman" w:hAnsi="Times New Roman"/>
          <w:sz w:val="28"/>
          <w:szCs w:val="28"/>
        </w:rPr>
        <w:t>.</w:t>
      </w:r>
    </w:p>
    <w:p w:rsidR="00606059" w:rsidRPr="00B779BE" w:rsidRDefault="00606059" w:rsidP="00F703CC">
      <w:pPr>
        <w:pStyle w:val="ad"/>
        <w:spacing w:after="0" w:line="360" w:lineRule="auto"/>
        <w:ind w:left="0" w:firstLine="709"/>
        <w:jc w:val="both"/>
        <w:rPr>
          <w:rFonts w:ascii="Times New Roman" w:hAnsi="Times New Roman"/>
          <w:sz w:val="28"/>
          <w:szCs w:val="28"/>
        </w:rPr>
      </w:pPr>
    </w:p>
    <w:p w:rsidR="00606059" w:rsidRPr="00B779BE" w:rsidRDefault="00606059" w:rsidP="00F703CC">
      <w:pPr>
        <w:pStyle w:val="ad"/>
        <w:spacing w:after="0" w:line="360" w:lineRule="auto"/>
        <w:ind w:left="0"/>
        <w:jc w:val="center"/>
      </w:pPr>
      <w:r w:rsidRPr="00B779BE">
        <w:object w:dxaOrig="8209" w:dyaOrig="6156">
          <v:shape id="_x0000_i1044" type="#_x0000_t75" style="width:410.5pt;height:308pt" o:ole="">
            <v:imagedata r:id="rId42" o:title=""/>
          </v:shape>
          <o:OLEObject Type="Embed" ProgID="STATISTICA.Graph" ShapeID="_x0000_i1044" DrawAspect="Content" ObjectID="_1579641023" r:id="rId43">
            <o:FieldCodes>\s</o:FieldCodes>
          </o:OLEObject>
        </w:object>
      </w:r>
    </w:p>
    <w:p w:rsidR="00606059" w:rsidRPr="00B779BE" w:rsidRDefault="00606059" w:rsidP="00AA60D1">
      <w:pPr>
        <w:pStyle w:val="af8"/>
        <w:spacing w:line="276" w:lineRule="auto"/>
      </w:pPr>
      <w:r w:rsidRPr="00B779BE">
        <w:t xml:space="preserve">Рисунок </w:t>
      </w:r>
      <w:r>
        <w:t>8</w:t>
      </w:r>
      <w:r w:rsidRPr="00B779BE">
        <w:t xml:space="preserve"> – Диаграмма влияния времени обработки (</w:t>
      </w:r>
      <w:r w:rsidRPr="00B779BE">
        <w:rPr>
          <w:i/>
        </w:rPr>
        <w:t>х</w:t>
      </w:r>
      <w:r w:rsidRPr="00B779BE">
        <w:rPr>
          <w:i/>
          <w:vertAlign w:val="subscript"/>
        </w:rPr>
        <w:t>1</w:t>
      </w:r>
      <w:r w:rsidRPr="00B779BE">
        <w:t>) и концентрации озона (</w:t>
      </w:r>
      <w:r w:rsidRPr="00B779BE">
        <w:rPr>
          <w:i/>
        </w:rPr>
        <w:t>х</w:t>
      </w:r>
      <w:r w:rsidRPr="00B779BE">
        <w:rPr>
          <w:i/>
          <w:vertAlign w:val="subscript"/>
        </w:rPr>
        <w:t>2</w:t>
      </w:r>
      <w:r w:rsidRPr="00B779BE">
        <w:t xml:space="preserve">) на проекцию поля выживаемости </w:t>
      </w:r>
      <w:r w:rsidRPr="00B779BE">
        <w:rPr>
          <w:i/>
        </w:rPr>
        <w:t>E. coli</w:t>
      </w:r>
      <w:r w:rsidRPr="00B779BE">
        <w:t xml:space="preserve"> (</w:t>
      </w:r>
      <w:r w:rsidRPr="00B779BE">
        <w:rPr>
          <w:i/>
        </w:rPr>
        <w:t>у</w:t>
      </w:r>
      <w:r w:rsidRPr="00B779BE">
        <w:rPr>
          <w:i/>
          <w:vertAlign w:val="subscript"/>
        </w:rPr>
        <w:t>4</w:t>
      </w:r>
      <w:r w:rsidRPr="00B779BE">
        <w:t>).</w:t>
      </w:r>
    </w:p>
    <w:p w:rsidR="00606059" w:rsidRDefault="00606059" w:rsidP="00F703CC">
      <w:pPr>
        <w:pStyle w:val="ad"/>
        <w:spacing w:after="0" w:line="360" w:lineRule="auto"/>
        <w:ind w:left="0"/>
        <w:jc w:val="both"/>
        <w:rPr>
          <w:rFonts w:ascii="Times New Roman" w:hAnsi="Times New Roman"/>
          <w:sz w:val="16"/>
          <w:szCs w:val="16"/>
        </w:rPr>
      </w:pPr>
    </w:p>
    <w:p w:rsidR="00606059" w:rsidRPr="00B779BE" w:rsidRDefault="00606059" w:rsidP="00D045D2">
      <w:pPr>
        <w:pStyle w:val="ad"/>
        <w:spacing w:after="0" w:line="360" w:lineRule="auto"/>
        <w:ind w:left="0" w:firstLine="709"/>
        <w:jc w:val="both"/>
        <w:rPr>
          <w:rFonts w:ascii="Times New Roman" w:hAnsi="Times New Roman"/>
          <w:sz w:val="28"/>
          <w:szCs w:val="28"/>
        </w:rPr>
      </w:pPr>
      <w:r w:rsidRPr="00B779BE">
        <w:rPr>
          <w:rFonts w:ascii="Times New Roman" w:hAnsi="Times New Roman"/>
          <w:sz w:val="28"/>
          <w:szCs w:val="28"/>
        </w:rPr>
        <w:t>Установлено, что при концентрации 19 мг/м</w:t>
      </w:r>
      <w:r w:rsidRPr="00B779BE">
        <w:rPr>
          <w:rFonts w:ascii="Times New Roman" w:hAnsi="Times New Roman"/>
          <w:sz w:val="28"/>
          <w:szCs w:val="28"/>
          <w:vertAlign w:val="superscript"/>
        </w:rPr>
        <w:t>3</w:t>
      </w:r>
      <w:r w:rsidRPr="00B779BE">
        <w:rPr>
          <w:rFonts w:ascii="Times New Roman" w:hAnsi="Times New Roman"/>
          <w:sz w:val="28"/>
          <w:szCs w:val="28"/>
        </w:rPr>
        <w:t xml:space="preserve"> минимальное значение выживаемости </w:t>
      </w:r>
      <w:r w:rsidRPr="00B779BE">
        <w:rPr>
          <w:rFonts w:ascii="Times New Roman" w:hAnsi="Times New Roman"/>
          <w:i/>
          <w:sz w:val="28"/>
          <w:szCs w:val="28"/>
        </w:rPr>
        <w:t>E. coli</w:t>
      </w:r>
      <w:r w:rsidRPr="00B779BE">
        <w:rPr>
          <w:rFonts w:ascii="Times New Roman" w:hAnsi="Times New Roman"/>
          <w:sz w:val="28"/>
          <w:szCs w:val="28"/>
        </w:rPr>
        <w:t xml:space="preserve">  достигается за 76 минут обработки.</w:t>
      </w:r>
    </w:p>
    <w:p w:rsidR="00606059" w:rsidRPr="00AA60D1" w:rsidRDefault="00606059" w:rsidP="00F703CC">
      <w:pPr>
        <w:pStyle w:val="ad"/>
        <w:spacing w:after="0" w:line="360" w:lineRule="auto"/>
        <w:ind w:left="0"/>
        <w:jc w:val="both"/>
        <w:rPr>
          <w:rFonts w:ascii="Times New Roman" w:hAnsi="Times New Roman"/>
          <w:sz w:val="16"/>
          <w:szCs w:val="16"/>
        </w:rPr>
      </w:pPr>
    </w:p>
    <w:p w:rsidR="00606059" w:rsidRPr="00B779BE" w:rsidRDefault="00606059" w:rsidP="00F703CC">
      <w:pPr>
        <w:pStyle w:val="af8"/>
      </w:pPr>
      <w:r>
        <w:t xml:space="preserve">Таблица </w:t>
      </w:r>
      <w:r w:rsidRPr="00B779BE">
        <w:t xml:space="preserve">9 – Данные анализа полученной модели зависимой переменной </w:t>
      </w:r>
      <w:r w:rsidRPr="00B779BE">
        <w:rPr>
          <w:i/>
          <w:lang w:val="en-US"/>
        </w:rPr>
        <w:t>y</w:t>
      </w:r>
      <w:r>
        <w:rPr>
          <w:i/>
          <w:vertAlign w:val="subscript"/>
        </w:rPr>
        <w:t>4</w:t>
      </w:r>
      <w:r w:rsidRPr="00B779BE">
        <w:rPr>
          <w:i/>
        </w:rPr>
        <w:t>.</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1"/>
        <w:gridCol w:w="850"/>
        <w:gridCol w:w="993"/>
        <w:gridCol w:w="1087"/>
        <w:gridCol w:w="947"/>
        <w:gridCol w:w="1084"/>
        <w:gridCol w:w="992"/>
        <w:gridCol w:w="851"/>
        <w:gridCol w:w="860"/>
        <w:gridCol w:w="947"/>
      </w:tblGrid>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lang w:val="en-US"/>
              </w:rPr>
            </w:pPr>
            <w:r w:rsidRPr="00B779BE">
              <w:rPr>
                <w:rFonts w:ascii="Times New Roman" w:hAnsi="Times New Roman"/>
                <w:sz w:val="20"/>
                <w:szCs w:val="20"/>
                <w:lang w:val="en-US"/>
              </w:rPr>
              <w:t>Case N</w:t>
            </w:r>
          </w:p>
        </w:tc>
        <w:tc>
          <w:tcPr>
            <w:tcW w:w="850"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Observed Value</w:t>
            </w:r>
          </w:p>
        </w:tc>
        <w:tc>
          <w:tcPr>
            <w:tcW w:w="993"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Predicted Value</w:t>
            </w:r>
          </w:p>
        </w:tc>
        <w:tc>
          <w:tcPr>
            <w:tcW w:w="1087"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Residual</w:t>
            </w:r>
          </w:p>
        </w:tc>
        <w:tc>
          <w:tcPr>
            <w:tcW w:w="947"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rPr>
            </w:pPr>
            <w:r w:rsidRPr="00B779BE">
              <w:rPr>
                <w:rFonts w:ascii="Times New Roman" w:hAnsi="Times New Roman"/>
                <w:bCs/>
                <w:sz w:val="20"/>
                <w:szCs w:val="20"/>
              </w:rPr>
              <w:t>Standard Predicted</w:t>
            </w:r>
          </w:p>
        </w:tc>
        <w:tc>
          <w:tcPr>
            <w:tcW w:w="1084"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rPr>
            </w:pPr>
          </w:p>
          <w:p w:rsidR="00606059" w:rsidRPr="00B779BE" w:rsidRDefault="00606059" w:rsidP="000F392D">
            <w:pPr>
              <w:spacing w:after="0" w:line="240" w:lineRule="auto"/>
              <w:ind w:left="-110" w:right="-99"/>
              <w:jc w:val="center"/>
              <w:rPr>
                <w:rFonts w:ascii="Times New Roman" w:hAnsi="Times New Roman"/>
                <w:bCs/>
                <w:sz w:val="20"/>
                <w:szCs w:val="20"/>
              </w:rPr>
            </w:pPr>
            <w:r w:rsidRPr="00B779BE">
              <w:rPr>
                <w:rFonts w:ascii="Times New Roman" w:hAnsi="Times New Roman"/>
                <w:bCs/>
                <w:sz w:val="20"/>
                <w:szCs w:val="20"/>
              </w:rPr>
              <w:t>Standard Residual</w:t>
            </w:r>
          </w:p>
        </w:tc>
        <w:tc>
          <w:tcPr>
            <w:tcW w:w="992"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rPr>
            </w:pPr>
            <w:r w:rsidRPr="00B779BE">
              <w:rPr>
                <w:rFonts w:ascii="Times New Roman" w:hAnsi="Times New Roman"/>
                <w:bCs/>
                <w:sz w:val="20"/>
                <w:szCs w:val="20"/>
                <w:lang w:val="en-US"/>
              </w:rPr>
              <w:t>Standard Error Predicted Value</w:t>
            </w:r>
          </w:p>
        </w:tc>
        <w:tc>
          <w:tcPr>
            <w:tcW w:w="851"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Mahananobis</w:t>
            </w:r>
            <w:r w:rsidRPr="00B779BE">
              <w:rPr>
                <w:rFonts w:ascii="Times New Roman" w:hAnsi="Times New Roman"/>
                <w:bCs/>
                <w:sz w:val="20"/>
                <w:szCs w:val="20"/>
              </w:rPr>
              <w:t xml:space="preserve"> </w:t>
            </w:r>
            <w:r w:rsidRPr="00B779BE">
              <w:rPr>
                <w:rFonts w:ascii="Times New Roman" w:hAnsi="Times New Roman"/>
                <w:bCs/>
                <w:sz w:val="20"/>
                <w:szCs w:val="20"/>
                <w:lang w:val="en-US"/>
              </w:rPr>
              <w:t>Distance</w:t>
            </w:r>
          </w:p>
        </w:tc>
        <w:tc>
          <w:tcPr>
            <w:tcW w:w="860"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Deleted</w:t>
            </w:r>
            <w:r w:rsidRPr="00B779BE">
              <w:rPr>
                <w:rFonts w:ascii="Times New Roman" w:hAnsi="Times New Roman"/>
                <w:bCs/>
                <w:sz w:val="20"/>
                <w:szCs w:val="20"/>
              </w:rPr>
              <w:t xml:space="preserve"> </w:t>
            </w:r>
            <w:r w:rsidRPr="00B779BE">
              <w:rPr>
                <w:rFonts w:ascii="Times New Roman" w:hAnsi="Times New Roman"/>
                <w:bCs/>
                <w:sz w:val="20"/>
                <w:szCs w:val="20"/>
                <w:lang w:val="en-US"/>
              </w:rPr>
              <w:t>Residual</w:t>
            </w:r>
          </w:p>
        </w:tc>
        <w:tc>
          <w:tcPr>
            <w:tcW w:w="947" w:type="dxa"/>
            <w:noWrap/>
            <w:vAlign w:val="center"/>
          </w:tcPr>
          <w:p w:rsidR="00606059" w:rsidRPr="00B779BE" w:rsidRDefault="00606059" w:rsidP="000F392D">
            <w:pPr>
              <w:spacing w:after="0" w:line="240" w:lineRule="auto"/>
              <w:ind w:left="-110" w:right="-99"/>
              <w:jc w:val="center"/>
              <w:rPr>
                <w:rFonts w:ascii="Times New Roman" w:hAnsi="Times New Roman"/>
                <w:bCs/>
                <w:sz w:val="20"/>
                <w:szCs w:val="20"/>
              </w:rPr>
            </w:pPr>
            <w:r w:rsidRPr="00B779BE">
              <w:rPr>
                <w:rFonts w:ascii="Times New Roman" w:hAnsi="Times New Roman"/>
                <w:bCs/>
                <w:sz w:val="20"/>
                <w:szCs w:val="20"/>
                <w:lang w:val="en-US"/>
              </w:rPr>
              <w:t>Cook</w:t>
            </w:r>
            <w:r w:rsidRPr="00B779BE">
              <w:rPr>
                <w:rFonts w:ascii="Times New Roman" w:hAnsi="Times New Roman"/>
                <w:bCs/>
                <w:sz w:val="20"/>
                <w:szCs w:val="20"/>
              </w:rPr>
              <w:t xml:space="preserve"> </w:t>
            </w:r>
          </w:p>
          <w:p w:rsidR="00606059" w:rsidRPr="00B779BE" w:rsidRDefault="00606059" w:rsidP="000F392D">
            <w:pPr>
              <w:spacing w:after="0" w:line="240" w:lineRule="auto"/>
              <w:ind w:left="-110" w:right="-99"/>
              <w:jc w:val="center"/>
              <w:rPr>
                <w:rFonts w:ascii="Times New Roman" w:hAnsi="Times New Roman"/>
                <w:bCs/>
                <w:sz w:val="20"/>
                <w:szCs w:val="20"/>
                <w:lang w:val="en-US"/>
              </w:rPr>
            </w:pPr>
            <w:r w:rsidRPr="00B779BE">
              <w:rPr>
                <w:rFonts w:ascii="Times New Roman" w:hAnsi="Times New Roman"/>
                <w:bCs/>
                <w:sz w:val="20"/>
                <w:szCs w:val="20"/>
                <w:lang w:val="en-US"/>
              </w:rPr>
              <w:t>Distance</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1</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75,00000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72,20443</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2,7956</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1,92379</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0,26418</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7,636065</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4,811318</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5,8329</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0,026369</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2</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47,00000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55,00008</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-8,0001</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1,16648</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-0,75601</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6,037348</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2,663928</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-11,8609</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0,068158</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3</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39,00000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30,64515</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8,3549</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0,09443</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0,78954</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7,083194</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4,011904</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15,1370</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0,152802</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4</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19,00000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22,15034</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-3,1503</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-0,27950</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-0,29771</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8,934011</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6,924047</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-10,9689</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0,127645</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5</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61,00000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51,34214</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9,6579</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1,00547</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0,91267</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7,035323</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3,945509</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17,3085</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0,197095</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6</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20,00000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34,72408</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-14,7241</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0,27397</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-1,39144</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5,734141</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2,313311</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-20,8448</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0,189899</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lastRenderedPageBreak/>
              <w:t>7</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15,00000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11,54172</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3,4583</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-0,74647</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0,32681</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7,078051</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4,004748</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6,2582</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0,026081</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8</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7,00000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5,39206</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1,6079</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-1,01717</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0,15195</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7,665872</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4,856123</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3,3837</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0,008943</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9</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43,00000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36,15020</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6,8498</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0,33675</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0,64731</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8,154613</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5,615683</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16,8652</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0,251407</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10</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10,00000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21,05648</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-11,0565</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-0,32765</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-1,04485</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6,305987</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2,989662</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-17,1451</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0,155372</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11</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6,00000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0,92281</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5,0772</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-1,21390</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0,47980</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7,087969</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4,018551</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9,2088</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0,056628</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12</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0,87050</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-0,8705</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-1,21620</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-0,08226</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9,968630</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8,845216</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-7,7340</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0,079007</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Минимум</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0,87050</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-14,7241</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-1,21620</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-1,39144</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5,734141</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2,313311</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-20,8448</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0,008943</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Максимум</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75,00000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72,20443</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9,6579</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1,92379</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0,91267</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9,968630</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8,845216</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17,3085</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0,251407</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Среднее</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28,50000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28,50000</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-0,0000</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-0,00000</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-0,00000</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7,393434</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4,583333</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0,4534</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0,111617</w:t>
            </w:r>
          </w:p>
        </w:tc>
      </w:tr>
      <w:tr w:rsidR="00606059" w:rsidRPr="00B779BE" w:rsidTr="000F392D">
        <w:trPr>
          <w:trHeight w:val="255"/>
        </w:trPr>
        <w:tc>
          <w:tcPr>
            <w:tcW w:w="1031" w:type="dxa"/>
            <w:noWrap/>
            <w:vAlign w:val="center"/>
          </w:tcPr>
          <w:p w:rsidR="00606059" w:rsidRPr="00B779BE" w:rsidRDefault="00606059" w:rsidP="000F392D">
            <w:pPr>
              <w:spacing w:after="0" w:line="240" w:lineRule="auto"/>
              <w:ind w:left="-110" w:right="-99"/>
              <w:jc w:val="center"/>
              <w:rPr>
                <w:rFonts w:ascii="Times New Roman" w:hAnsi="Times New Roman"/>
                <w:sz w:val="20"/>
                <w:szCs w:val="20"/>
              </w:rPr>
            </w:pPr>
            <w:r w:rsidRPr="00B779BE">
              <w:rPr>
                <w:rFonts w:ascii="Times New Roman" w:hAnsi="Times New Roman"/>
                <w:sz w:val="20"/>
                <w:szCs w:val="20"/>
              </w:rPr>
              <w:t>Медиана</w:t>
            </w:r>
          </w:p>
        </w:tc>
        <w:tc>
          <w:tcPr>
            <w:tcW w:w="85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19,50000</w:t>
            </w:r>
          </w:p>
        </w:tc>
        <w:tc>
          <w:tcPr>
            <w:tcW w:w="993"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26,39775</w:t>
            </w:r>
          </w:p>
        </w:tc>
        <w:tc>
          <w:tcPr>
            <w:tcW w:w="108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2,2018</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-0,09254</w:t>
            </w:r>
          </w:p>
        </w:tc>
        <w:tc>
          <w:tcPr>
            <w:tcW w:w="1084"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0,20807</w:t>
            </w:r>
          </w:p>
        </w:tc>
        <w:tc>
          <w:tcPr>
            <w:tcW w:w="992"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7,085582</w:t>
            </w:r>
          </w:p>
        </w:tc>
        <w:tc>
          <w:tcPr>
            <w:tcW w:w="851"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4,015227</w:t>
            </w:r>
          </w:p>
        </w:tc>
        <w:tc>
          <w:tcPr>
            <w:tcW w:w="860"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4,6083</w:t>
            </w:r>
          </w:p>
        </w:tc>
        <w:tc>
          <w:tcPr>
            <w:tcW w:w="947" w:type="dxa"/>
            <w:noWrap/>
            <w:vAlign w:val="center"/>
          </w:tcPr>
          <w:p w:rsidR="00606059" w:rsidRPr="00B779BE" w:rsidRDefault="00606059" w:rsidP="000F392D">
            <w:pPr>
              <w:spacing w:after="0" w:line="240" w:lineRule="auto"/>
              <w:ind w:left="-105" w:right="-101"/>
              <w:jc w:val="center"/>
              <w:rPr>
                <w:rFonts w:ascii="Times New Roman" w:hAnsi="Times New Roman"/>
                <w:sz w:val="20"/>
                <w:szCs w:val="20"/>
              </w:rPr>
            </w:pPr>
            <w:r w:rsidRPr="00B779BE">
              <w:rPr>
                <w:rFonts w:ascii="Times New Roman" w:hAnsi="Times New Roman"/>
                <w:sz w:val="20"/>
                <w:szCs w:val="20"/>
              </w:rPr>
              <w:t>0,103326</w:t>
            </w:r>
          </w:p>
        </w:tc>
      </w:tr>
    </w:tbl>
    <w:p w:rsidR="00606059" w:rsidRDefault="00606059" w:rsidP="00F703CC">
      <w:pPr>
        <w:pStyle w:val="ad"/>
        <w:spacing w:after="0" w:line="360" w:lineRule="auto"/>
        <w:ind w:left="0" w:firstLine="709"/>
        <w:jc w:val="both"/>
        <w:rPr>
          <w:rFonts w:ascii="Times New Roman" w:hAnsi="Times New Roman"/>
          <w:sz w:val="28"/>
          <w:szCs w:val="28"/>
        </w:rPr>
      </w:pPr>
    </w:p>
    <w:p w:rsidR="00606059" w:rsidRPr="00B779BE" w:rsidRDefault="00606059" w:rsidP="00F703CC">
      <w:pPr>
        <w:pStyle w:val="ad"/>
        <w:spacing w:after="0" w:line="360" w:lineRule="auto"/>
        <w:ind w:left="0" w:firstLine="709"/>
        <w:jc w:val="both"/>
        <w:rPr>
          <w:rFonts w:ascii="Times New Roman" w:hAnsi="Times New Roman"/>
          <w:sz w:val="28"/>
          <w:szCs w:val="28"/>
        </w:rPr>
      </w:pPr>
      <w:r w:rsidRPr="00B779BE">
        <w:rPr>
          <w:rFonts w:ascii="Times New Roman" w:hAnsi="Times New Roman"/>
          <w:sz w:val="28"/>
          <w:szCs w:val="28"/>
        </w:rPr>
        <w:t xml:space="preserve">Анализируя диаграммы влияния рассматриваемых факторов на выживаемость всех исследуемых тест-бактерий (рис. </w:t>
      </w:r>
      <w:r>
        <w:rPr>
          <w:rFonts w:ascii="Times New Roman" w:hAnsi="Times New Roman"/>
          <w:sz w:val="28"/>
          <w:szCs w:val="28"/>
        </w:rPr>
        <w:t>2</w:t>
      </w:r>
      <w:r w:rsidRPr="00B779BE">
        <w:rPr>
          <w:rFonts w:ascii="Times New Roman" w:hAnsi="Times New Roman"/>
          <w:sz w:val="28"/>
          <w:szCs w:val="28"/>
        </w:rPr>
        <w:t xml:space="preserve">, </w:t>
      </w:r>
      <w:r>
        <w:rPr>
          <w:rFonts w:ascii="Times New Roman" w:hAnsi="Times New Roman"/>
          <w:sz w:val="28"/>
          <w:szCs w:val="28"/>
        </w:rPr>
        <w:t>4</w:t>
      </w:r>
      <w:r w:rsidRPr="00B779BE">
        <w:rPr>
          <w:rFonts w:ascii="Times New Roman" w:hAnsi="Times New Roman"/>
          <w:sz w:val="28"/>
          <w:szCs w:val="28"/>
        </w:rPr>
        <w:t xml:space="preserve">, </w:t>
      </w:r>
      <w:r>
        <w:rPr>
          <w:rFonts w:ascii="Times New Roman" w:hAnsi="Times New Roman"/>
          <w:sz w:val="28"/>
          <w:szCs w:val="28"/>
        </w:rPr>
        <w:t>6</w:t>
      </w:r>
      <w:r w:rsidRPr="00B779BE">
        <w:rPr>
          <w:rFonts w:ascii="Times New Roman" w:hAnsi="Times New Roman"/>
          <w:sz w:val="28"/>
          <w:szCs w:val="28"/>
        </w:rPr>
        <w:t xml:space="preserve"> и </w:t>
      </w:r>
      <w:r>
        <w:rPr>
          <w:rFonts w:ascii="Times New Roman" w:hAnsi="Times New Roman"/>
          <w:sz w:val="28"/>
          <w:szCs w:val="28"/>
        </w:rPr>
        <w:t>8</w:t>
      </w:r>
      <w:r w:rsidRPr="00B779BE">
        <w:rPr>
          <w:rFonts w:ascii="Times New Roman" w:hAnsi="Times New Roman"/>
          <w:sz w:val="28"/>
          <w:szCs w:val="28"/>
        </w:rPr>
        <w:t>), видно, что наименьшая выживаемость достигается при концентрации озона 20±1 мг/м</w:t>
      </w:r>
      <w:r w:rsidRPr="00B779BE">
        <w:rPr>
          <w:rFonts w:ascii="Times New Roman" w:hAnsi="Times New Roman"/>
          <w:sz w:val="28"/>
          <w:szCs w:val="28"/>
          <w:vertAlign w:val="superscript"/>
        </w:rPr>
        <w:t xml:space="preserve">3 </w:t>
      </w:r>
      <w:r w:rsidRPr="00B779BE">
        <w:rPr>
          <w:rFonts w:ascii="Times New Roman" w:hAnsi="Times New Roman"/>
          <w:sz w:val="28"/>
          <w:szCs w:val="28"/>
        </w:rPr>
        <w:t xml:space="preserve">и экспозиции 84 минуты. Таким образом, рациональное время электротехнологического процесса озонирования яйцекладов птицефабрик представляет сумму полученной экспозиции и времени регулирования. </w:t>
      </w:r>
    </w:p>
    <w:p w:rsidR="00606059" w:rsidRDefault="00606059" w:rsidP="00F67AE1">
      <w:pPr>
        <w:spacing w:after="0" w:line="360" w:lineRule="auto"/>
        <w:ind w:firstLine="709"/>
        <w:jc w:val="both"/>
        <w:rPr>
          <w:rFonts w:ascii="Times New Roman" w:hAnsi="Times New Roman"/>
          <w:sz w:val="28"/>
          <w:szCs w:val="28"/>
        </w:rPr>
      </w:pPr>
    </w:p>
    <w:p w:rsidR="00606059" w:rsidRPr="00F67AE1" w:rsidRDefault="00606059" w:rsidP="00F67AE1">
      <w:pPr>
        <w:spacing w:after="0" w:line="360" w:lineRule="auto"/>
        <w:ind w:firstLine="709"/>
        <w:jc w:val="both"/>
        <w:rPr>
          <w:rFonts w:ascii="Times New Roman" w:hAnsi="Times New Roman"/>
          <w:sz w:val="28"/>
          <w:szCs w:val="28"/>
        </w:rPr>
      </w:pPr>
    </w:p>
    <w:p w:rsidR="00606059" w:rsidRPr="00F67AE1" w:rsidRDefault="00606059" w:rsidP="00CD0C06">
      <w:pPr>
        <w:spacing w:after="60" w:line="360" w:lineRule="auto"/>
        <w:jc w:val="center"/>
        <w:outlineLvl w:val="1"/>
        <w:rPr>
          <w:rFonts w:ascii="Times New Roman" w:hAnsi="Times New Roman"/>
          <w:b/>
          <w:sz w:val="28"/>
          <w:szCs w:val="24"/>
        </w:rPr>
      </w:pPr>
      <w:r>
        <w:rPr>
          <w:rFonts w:ascii="Times New Roman" w:hAnsi="Times New Roman"/>
          <w:b/>
          <w:sz w:val="28"/>
          <w:szCs w:val="28"/>
        </w:rPr>
        <w:t>ЗАКЛЮЧЕНИЕ</w:t>
      </w:r>
    </w:p>
    <w:p w:rsidR="00606059" w:rsidRDefault="00606059" w:rsidP="00CD0C06">
      <w:pPr>
        <w:spacing w:after="0" w:line="360" w:lineRule="auto"/>
        <w:ind w:firstLine="708"/>
        <w:contextualSpacing/>
        <w:jc w:val="both"/>
        <w:rPr>
          <w:rFonts w:ascii="Times New Roman" w:hAnsi="Times New Roman"/>
          <w:sz w:val="28"/>
          <w:szCs w:val="28"/>
        </w:rPr>
      </w:pPr>
      <w:r w:rsidRPr="00F67AE1">
        <w:rPr>
          <w:rFonts w:ascii="Times New Roman" w:hAnsi="Times New Roman"/>
          <w:sz w:val="28"/>
          <w:szCs w:val="28"/>
        </w:rPr>
        <w:t>На базе экспериментальных исследований получен</w:t>
      </w:r>
      <w:r>
        <w:rPr>
          <w:rFonts w:ascii="Times New Roman" w:hAnsi="Times New Roman"/>
          <w:sz w:val="28"/>
          <w:szCs w:val="28"/>
        </w:rPr>
        <w:t>ы</w:t>
      </w:r>
      <w:r w:rsidRPr="00F67AE1">
        <w:rPr>
          <w:rFonts w:ascii="Times New Roman" w:hAnsi="Times New Roman"/>
          <w:sz w:val="28"/>
          <w:szCs w:val="28"/>
        </w:rPr>
        <w:t xml:space="preserve"> математическ</w:t>
      </w:r>
      <w:r>
        <w:rPr>
          <w:rFonts w:ascii="Times New Roman" w:hAnsi="Times New Roman"/>
          <w:sz w:val="28"/>
          <w:szCs w:val="28"/>
        </w:rPr>
        <w:t>ие</w:t>
      </w:r>
      <w:r w:rsidRPr="00F67AE1">
        <w:rPr>
          <w:rFonts w:ascii="Times New Roman" w:hAnsi="Times New Roman"/>
          <w:sz w:val="28"/>
          <w:szCs w:val="28"/>
        </w:rPr>
        <w:t xml:space="preserve"> модел</w:t>
      </w:r>
      <w:r>
        <w:rPr>
          <w:rFonts w:ascii="Times New Roman" w:hAnsi="Times New Roman"/>
          <w:sz w:val="28"/>
          <w:szCs w:val="28"/>
        </w:rPr>
        <w:t>и</w:t>
      </w:r>
      <w:r w:rsidRPr="00F67AE1">
        <w:rPr>
          <w:rFonts w:ascii="Times New Roman" w:hAnsi="Times New Roman"/>
          <w:sz w:val="28"/>
          <w:szCs w:val="28"/>
        </w:rPr>
        <w:t>, описывающ</w:t>
      </w:r>
      <w:r>
        <w:rPr>
          <w:rFonts w:ascii="Times New Roman" w:hAnsi="Times New Roman"/>
          <w:sz w:val="28"/>
          <w:szCs w:val="28"/>
        </w:rPr>
        <w:t>ие</w:t>
      </w:r>
      <w:r w:rsidRPr="00F67AE1">
        <w:rPr>
          <w:rFonts w:ascii="Times New Roman" w:hAnsi="Times New Roman"/>
          <w:sz w:val="28"/>
          <w:szCs w:val="28"/>
        </w:rPr>
        <w:t xml:space="preserve"> влияние параметров электроозонирования помещения яйцесклада</w:t>
      </w:r>
      <w:r>
        <w:rPr>
          <w:rFonts w:ascii="Times New Roman" w:hAnsi="Times New Roman"/>
          <w:sz w:val="28"/>
          <w:szCs w:val="28"/>
        </w:rPr>
        <w:t xml:space="preserve"> </w:t>
      </w:r>
      <w:r w:rsidRPr="00D4692D">
        <w:rPr>
          <w:rFonts w:ascii="Times New Roman" w:hAnsi="Times New Roman"/>
          <w:sz w:val="28"/>
          <w:szCs w:val="28"/>
        </w:rPr>
        <w:t>при концентрации озона 20 мг/м</w:t>
      </w:r>
      <w:r w:rsidRPr="00D4692D">
        <w:rPr>
          <w:rFonts w:ascii="Times New Roman" w:hAnsi="Times New Roman"/>
          <w:sz w:val="28"/>
          <w:szCs w:val="28"/>
          <w:vertAlign w:val="superscript"/>
        </w:rPr>
        <w:t>3</w:t>
      </w:r>
      <w:r w:rsidRPr="00F67AE1">
        <w:rPr>
          <w:rFonts w:ascii="Times New Roman" w:hAnsi="Times New Roman"/>
          <w:sz w:val="28"/>
          <w:szCs w:val="28"/>
        </w:rPr>
        <w:t xml:space="preserve"> на выживаемость </w:t>
      </w:r>
      <w:r>
        <w:rPr>
          <w:rFonts w:ascii="Times New Roman" w:hAnsi="Times New Roman"/>
          <w:sz w:val="28"/>
          <w:szCs w:val="28"/>
        </w:rPr>
        <w:t>следующих возбудителей:</w:t>
      </w:r>
    </w:p>
    <w:p w:rsidR="00606059" w:rsidRDefault="00606059" w:rsidP="00E46383">
      <w:pPr>
        <w:pStyle w:val="ad"/>
        <w:numPr>
          <w:ilvl w:val="0"/>
          <w:numId w:val="2"/>
        </w:numPr>
        <w:spacing w:after="0" w:line="360" w:lineRule="auto"/>
        <w:jc w:val="both"/>
        <w:rPr>
          <w:rFonts w:ascii="Times New Roman" w:hAnsi="Times New Roman"/>
          <w:sz w:val="28"/>
          <w:szCs w:val="28"/>
        </w:rPr>
      </w:pPr>
      <w:r w:rsidRPr="00D4692D">
        <w:rPr>
          <w:rFonts w:ascii="Times New Roman" w:hAnsi="Times New Roman"/>
          <w:i/>
          <w:sz w:val="28"/>
          <w:szCs w:val="28"/>
        </w:rPr>
        <w:t>S. aureus</w:t>
      </w:r>
      <w:r>
        <w:rPr>
          <w:rFonts w:ascii="Times New Roman" w:hAnsi="Times New Roman"/>
          <w:sz w:val="28"/>
          <w:szCs w:val="28"/>
        </w:rPr>
        <w:t>.</w:t>
      </w:r>
      <w:r w:rsidRPr="00D4692D">
        <w:rPr>
          <w:rFonts w:ascii="Times New Roman" w:hAnsi="Times New Roman"/>
          <w:sz w:val="28"/>
          <w:szCs w:val="28"/>
        </w:rPr>
        <w:t xml:space="preserve"> </w:t>
      </w:r>
      <w:r>
        <w:rPr>
          <w:rFonts w:ascii="Times New Roman" w:hAnsi="Times New Roman"/>
          <w:sz w:val="28"/>
          <w:szCs w:val="28"/>
        </w:rPr>
        <w:t>К</w:t>
      </w:r>
      <w:r w:rsidRPr="00D4692D">
        <w:rPr>
          <w:rFonts w:ascii="Times New Roman" w:hAnsi="Times New Roman"/>
          <w:sz w:val="28"/>
          <w:szCs w:val="28"/>
        </w:rPr>
        <w:t xml:space="preserve">оэффициент детерминации </w:t>
      </w:r>
      <w:r>
        <w:rPr>
          <w:rFonts w:ascii="Times New Roman" w:hAnsi="Times New Roman"/>
          <w:sz w:val="28"/>
          <w:szCs w:val="28"/>
        </w:rPr>
        <w:t xml:space="preserve">составил </w:t>
      </w:r>
      <w:r w:rsidRPr="00D4692D">
        <w:rPr>
          <w:rFonts w:ascii="Times New Roman" w:hAnsi="Times New Roman"/>
          <w:sz w:val="28"/>
          <w:szCs w:val="28"/>
        </w:rPr>
        <w:t xml:space="preserve">0,85. </w:t>
      </w:r>
      <w:r>
        <w:rPr>
          <w:rFonts w:ascii="Times New Roman" w:hAnsi="Times New Roman"/>
          <w:sz w:val="28"/>
          <w:szCs w:val="28"/>
        </w:rPr>
        <w:t>Инактивация</w:t>
      </w:r>
      <w:r w:rsidRPr="00D4692D">
        <w:rPr>
          <w:rFonts w:ascii="Times New Roman" w:hAnsi="Times New Roman"/>
          <w:sz w:val="28"/>
          <w:szCs w:val="28"/>
        </w:rPr>
        <w:t xml:space="preserve"> </w:t>
      </w:r>
      <w:r w:rsidRPr="00F67AE1">
        <w:rPr>
          <w:rFonts w:ascii="Times New Roman" w:hAnsi="Times New Roman"/>
          <w:sz w:val="28"/>
          <w:szCs w:val="28"/>
        </w:rPr>
        <w:t>тест-бактерий</w:t>
      </w:r>
      <w:r>
        <w:rPr>
          <w:rFonts w:ascii="Times New Roman" w:hAnsi="Times New Roman"/>
          <w:sz w:val="28"/>
          <w:szCs w:val="28"/>
        </w:rPr>
        <w:t xml:space="preserve"> происходит при экспозиции </w:t>
      </w:r>
      <w:r w:rsidRPr="00B779BE">
        <w:rPr>
          <w:rFonts w:ascii="Times New Roman" w:hAnsi="Times New Roman"/>
          <w:sz w:val="28"/>
          <w:szCs w:val="28"/>
        </w:rPr>
        <w:t>72 минуты</w:t>
      </w:r>
      <w:r w:rsidRPr="00D4692D">
        <w:rPr>
          <w:rFonts w:ascii="Times New Roman" w:hAnsi="Times New Roman"/>
          <w:sz w:val="28"/>
          <w:szCs w:val="28"/>
        </w:rPr>
        <w:t xml:space="preserve">. </w:t>
      </w:r>
    </w:p>
    <w:p w:rsidR="00606059" w:rsidRDefault="00606059" w:rsidP="00E46383">
      <w:pPr>
        <w:pStyle w:val="ad"/>
        <w:numPr>
          <w:ilvl w:val="0"/>
          <w:numId w:val="2"/>
        </w:numPr>
        <w:spacing w:after="0" w:line="360" w:lineRule="auto"/>
        <w:jc w:val="both"/>
        <w:rPr>
          <w:rFonts w:ascii="Times New Roman" w:hAnsi="Times New Roman"/>
          <w:sz w:val="28"/>
          <w:szCs w:val="28"/>
        </w:rPr>
      </w:pPr>
      <w:r w:rsidRPr="00B779BE">
        <w:rPr>
          <w:rFonts w:ascii="Times New Roman" w:hAnsi="Times New Roman"/>
          <w:i/>
          <w:sz w:val="28"/>
          <w:szCs w:val="28"/>
        </w:rPr>
        <w:t>S. choleraesuis</w:t>
      </w:r>
      <w:r>
        <w:rPr>
          <w:rFonts w:ascii="Times New Roman" w:hAnsi="Times New Roman"/>
          <w:i/>
          <w:sz w:val="28"/>
          <w:szCs w:val="28"/>
        </w:rPr>
        <w:t>.</w:t>
      </w:r>
      <w:r w:rsidRPr="0058745A">
        <w:rPr>
          <w:rFonts w:ascii="Times New Roman" w:hAnsi="Times New Roman"/>
          <w:i/>
          <w:sz w:val="28"/>
          <w:szCs w:val="28"/>
        </w:rPr>
        <w:t xml:space="preserve"> </w:t>
      </w:r>
      <w:r>
        <w:rPr>
          <w:rFonts w:ascii="Times New Roman" w:hAnsi="Times New Roman"/>
          <w:sz w:val="28"/>
          <w:szCs w:val="28"/>
        </w:rPr>
        <w:t>Коэффициент</w:t>
      </w:r>
      <w:r w:rsidRPr="0058745A">
        <w:rPr>
          <w:rFonts w:ascii="Times New Roman" w:hAnsi="Times New Roman"/>
          <w:sz w:val="28"/>
          <w:szCs w:val="28"/>
        </w:rPr>
        <w:t xml:space="preserve"> детерминации</w:t>
      </w:r>
      <w:r>
        <w:rPr>
          <w:rFonts w:ascii="Times New Roman" w:hAnsi="Times New Roman"/>
          <w:sz w:val="28"/>
          <w:szCs w:val="28"/>
        </w:rPr>
        <w:t xml:space="preserve"> составил</w:t>
      </w:r>
      <w:r w:rsidRPr="0058745A">
        <w:rPr>
          <w:rFonts w:ascii="Times New Roman" w:hAnsi="Times New Roman"/>
          <w:sz w:val="28"/>
          <w:szCs w:val="28"/>
        </w:rPr>
        <w:t xml:space="preserve"> 0,87. </w:t>
      </w:r>
      <w:r>
        <w:rPr>
          <w:rFonts w:ascii="Times New Roman" w:hAnsi="Times New Roman"/>
          <w:sz w:val="28"/>
          <w:szCs w:val="28"/>
        </w:rPr>
        <w:t>Инактивация</w:t>
      </w:r>
      <w:r w:rsidRPr="00D4692D">
        <w:rPr>
          <w:rFonts w:ascii="Times New Roman" w:hAnsi="Times New Roman"/>
          <w:sz w:val="28"/>
          <w:szCs w:val="28"/>
        </w:rPr>
        <w:t xml:space="preserve"> </w:t>
      </w:r>
      <w:r w:rsidRPr="00F67AE1">
        <w:rPr>
          <w:rFonts w:ascii="Times New Roman" w:hAnsi="Times New Roman"/>
          <w:sz w:val="28"/>
          <w:szCs w:val="28"/>
        </w:rPr>
        <w:t>тест-бактерий</w:t>
      </w:r>
      <w:r>
        <w:rPr>
          <w:rFonts w:ascii="Times New Roman" w:hAnsi="Times New Roman"/>
          <w:sz w:val="28"/>
          <w:szCs w:val="28"/>
        </w:rPr>
        <w:t xml:space="preserve"> достигается при экспозиции</w:t>
      </w:r>
      <w:r w:rsidRPr="0058745A">
        <w:rPr>
          <w:rFonts w:ascii="Times New Roman" w:hAnsi="Times New Roman"/>
          <w:sz w:val="28"/>
          <w:szCs w:val="28"/>
        </w:rPr>
        <w:t xml:space="preserve"> </w:t>
      </w:r>
      <w:r w:rsidRPr="00B779BE">
        <w:rPr>
          <w:rFonts w:ascii="Times New Roman" w:hAnsi="Times New Roman"/>
          <w:sz w:val="28"/>
          <w:szCs w:val="28"/>
        </w:rPr>
        <w:t>84 минуты</w:t>
      </w:r>
      <w:r w:rsidRPr="0058745A">
        <w:rPr>
          <w:rFonts w:ascii="Times New Roman" w:hAnsi="Times New Roman"/>
          <w:sz w:val="28"/>
          <w:szCs w:val="28"/>
        </w:rPr>
        <w:t>.</w:t>
      </w:r>
    </w:p>
    <w:p w:rsidR="00606059" w:rsidRDefault="00606059" w:rsidP="00E46383">
      <w:pPr>
        <w:pStyle w:val="ad"/>
        <w:numPr>
          <w:ilvl w:val="0"/>
          <w:numId w:val="2"/>
        </w:numPr>
        <w:spacing w:after="0" w:line="360" w:lineRule="auto"/>
        <w:jc w:val="both"/>
        <w:rPr>
          <w:rFonts w:ascii="Times New Roman" w:hAnsi="Times New Roman"/>
          <w:sz w:val="28"/>
          <w:szCs w:val="28"/>
        </w:rPr>
      </w:pPr>
      <w:r w:rsidRPr="00B779BE">
        <w:rPr>
          <w:rFonts w:ascii="Times New Roman" w:hAnsi="Times New Roman"/>
          <w:i/>
          <w:sz w:val="28"/>
          <w:szCs w:val="28"/>
        </w:rPr>
        <w:t>P. vulgaris</w:t>
      </w:r>
      <w:r>
        <w:rPr>
          <w:rFonts w:ascii="Times New Roman" w:hAnsi="Times New Roman"/>
          <w:i/>
          <w:sz w:val="28"/>
          <w:szCs w:val="28"/>
        </w:rPr>
        <w:t>.</w:t>
      </w:r>
      <w:r w:rsidRPr="0058745A">
        <w:rPr>
          <w:rFonts w:ascii="Times New Roman" w:hAnsi="Times New Roman"/>
          <w:i/>
          <w:sz w:val="28"/>
          <w:szCs w:val="28"/>
        </w:rPr>
        <w:t xml:space="preserve"> </w:t>
      </w:r>
      <w:r w:rsidRPr="0058745A">
        <w:rPr>
          <w:rFonts w:ascii="Times New Roman" w:hAnsi="Times New Roman"/>
          <w:sz w:val="28"/>
          <w:szCs w:val="28"/>
        </w:rPr>
        <w:t xml:space="preserve">Коэффициент детерминации </w:t>
      </w:r>
      <w:r>
        <w:rPr>
          <w:rFonts w:ascii="Times New Roman" w:hAnsi="Times New Roman"/>
          <w:sz w:val="28"/>
          <w:szCs w:val="28"/>
        </w:rPr>
        <w:t>составил</w:t>
      </w:r>
      <w:r w:rsidRPr="0058745A">
        <w:rPr>
          <w:rFonts w:ascii="Times New Roman" w:hAnsi="Times New Roman"/>
          <w:sz w:val="28"/>
          <w:szCs w:val="28"/>
        </w:rPr>
        <w:t xml:space="preserve"> 0,86. </w:t>
      </w:r>
      <w:r>
        <w:rPr>
          <w:rFonts w:ascii="Times New Roman" w:hAnsi="Times New Roman"/>
          <w:sz w:val="28"/>
          <w:szCs w:val="28"/>
        </w:rPr>
        <w:t>Инактивация</w:t>
      </w:r>
      <w:r w:rsidRPr="00D4692D">
        <w:rPr>
          <w:rFonts w:ascii="Times New Roman" w:hAnsi="Times New Roman"/>
          <w:sz w:val="28"/>
          <w:szCs w:val="28"/>
        </w:rPr>
        <w:t xml:space="preserve"> </w:t>
      </w:r>
      <w:r w:rsidRPr="00F67AE1">
        <w:rPr>
          <w:rFonts w:ascii="Times New Roman" w:hAnsi="Times New Roman"/>
          <w:sz w:val="28"/>
          <w:szCs w:val="28"/>
        </w:rPr>
        <w:t>тест-бактерий</w:t>
      </w:r>
      <w:r>
        <w:rPr>
          <w:rFonts w:ascii="Times New Roman" w:hAnsi="Times New Roman"/>
          <w:sz w:val="28"/>
          <w:szCs w:val="28"/>
        </w:rPr>
        <w:t xml:space="preserve"> происходит при экспозиции</w:t>
      </w:r>
      <w:r w:rsidRPr="0058745A">
        <w:rPr>
          <w:rFonts w:ascii="Times New Roman" w:hAnsi="Times New Roman"/>
          <w:sz w:val="28"/>
          <w:szCs w:val="28"/>
        </w:rPr>
        <w:t xml:space="preserve"> </w:t>
      </w:r>
      <w:r w:rsidRPr="00B779BE">
        <w:rPr>
          <w:rFonts w:ascii="Times New Roman" w:hAnsi="Times New Roman"/>
          <w:sz w:val="28"/>
          <w:szCs w:val="28"/>
        </w:rPr>
        <w:t>64 минуты</w:t>
      </w:r>
      <w:r w:rsidRPr="0058745A">
        <w:rPr>
          <w:rFonts w:ascii="Times New Roman" w:hAnsi="Times New Roman"/>
          <w:sz w:val="28"/>
          <w:szCs w:val="28"/>
        </w:rPr>
        <w:t>.</w:t>
      </w:r>
    </w:p>
    <w:p w:rsidR="00606059" w:rsidRPr="0058745A" w:rsidRDefault="00606059" w:rsidP="00E46383">
      <w:pPr>
        <w:pStyle w:val="ad"/>
        <w:numPr>
          <w:ilvl w:val="0"/>
          <w:numId w:val="2"/>
        </w:numPr>
        <w:spacing w:after="0" w:line="360" w:lineRule="auto"/>
        <w:jc w:val="both"/>
        <w:rPr>
          <w:rFonts w:ascii="Times New Roman" w:hAnsi="Times New Roman"/>
          <w:sz w:val="28"/>
          <w:szCs w:val="28"/>
        </w:rPr>
      </w:pPr>
      <w:r w:rsidRPr="0058745A">
        <w:rPr>
          <w:rFonts w:ascii="Times New Roman" w:hAnsi="Times New Roman"/>
          <w:i/>
          <w:sz w:val="28"/>
          <w:szCs w:val="28"/>
        </w:rPr>
        <w:t>E. coli</w:t>
      </w:r>
      <w:r>
        <w:rPr>
          <w:rFonts w:ascii="Times New Roman" w:hAnsi="Times New Roman"/>
          <w:i/>
          <w:sz w:val="28"/>
          <w:szCs w:val="28"/>
        </w:rPr>
        <w:t>.</w:t>
      </w:r>
      <w:r w:rsidRPr="0058745A">
        <w:rPr>
          <w:rFonts w:ascii="Times New Roman" w:hAnsi="Times New Roman"/>
          <w:i/>
          <w:sz w:val="28"/>
          <w:szCs w:val="28"/>
        </w:rPr>
        <w:t xml:space="preserve"> </w:t>
      </w:r>
      <w:r w:rsidRPr="0058745A">
        <w:rPr>
          <w:rFonts w:ascii="Times New Roman" w:hAnsi="Times New Roman"/>
          <w:sz w:val="28"/>
          <w:szCs w:val="28"/>
        </w:rPr>
        <w:t xml:space="preserve">Коэффициент детерминации </w:t>
      </w:r>
      <w:r>
        <w:rPr>
          <w:rFonts w:ascii="Times New Roman" w:hAnsi="Times New Roman"/>
          <w:sz w:val="28"/>
          <w:szCs w:val="28"/>
        </w:rPr>
        <w:t>составил</w:t>
      </w:r>
      <w:r w:rsidRPr="0058745A">
        <w:rPr>
          <w:rFonts w:ascii="Times New Roman" w:hAnsi="Times New Roman"/>
          <w:sz w:val="28"/>
          <w:szCs w:val="28"/>
        </w:rPr>
        <w:t xml:space="preserve"> 0,80. </w:t>
      </w:r>
      <w:r>
        <w:rPr>
          <w:rFonts w:ascii="Times New Roman" w:hAnsi="Times New Roman"/>
          <w:sz w:val="28"/>
          <w:szCs w:val="28"/>
        </w:rPr>
        <w:t>Инактивация</w:t>
      </w:r>
      <w:r w:rsidRPr="00D4692D">
        <w:rPr>
          <w:rFonts w:ascii="Times New Roman" w:hAnsi="Times New Roman"/>
          <w:sz w:val="28"/>
          <w:szCs w:val="28"/>
        </w:rPr>
        <w:t xml:space="preserve"> </w:t>
      </w:r>
      <w:r w:rsidRPr="00F67AE1">
        <w:rPr>
          <w:rFonts w:ascii="Times New Roman" w:hAnsi="Times New Roman"/>
          <w:sz w:val="28"/>
          <w:szCs w:val="28"/>
        </w:rPr>
        <w:t>тест-бактерий</w:t>
      </w:r>
      <w:r>
        <w:rPr>
          <w:rFonts w:ascii="Times New Roman" w:hAnsi="Times New Roman"/>
          <w:sz w:val="28"/>
          <w:szCs w:val="28"/>
        </w:rPr>
        <w:t xml:space="preserve"> достигается при экспозиции</w:t>
      </w:r>
      <w:r w:rsidRPr="0058745A">
        <w:rPr>
          <w:rFonts w:ascii="Times New Roman" w:hAnsi="Times New Roman"/>
          <w:sz w:val="28"/>
          <w:szCs w:val="28"/>
        </w:rPr>
        <w:t xml:space="preserve"> </w:t>
      </w:r>
      <w:r w:rsidRPr="00B779BE">
        <w:rPr>
          <w:rFonts w:ascii="Times New Roman" w:hAnsi="Times New Roman"/>
          <w:sz w:val="28"/>
          <w:szCs w:val="28"/>
        </w:rPr>
        <w:t>76 минут</w:t>
      </w:r>
      <w:r w:rsidRPr="0058745A">
        <w:rPr>
          <w:rFonts w:ascii="Times New Roman" w:hAnsi="Times New Roman"/>
          <w:sz w:val="28"/>
          <w:szCs w:val="28"/>
        </w:rPr>
        <w:t>.</w:t>
      </w:r>
    </w:p>
    <w:p w:rsidR="00606059" w:rsidRDefault="00606059" w:rsidP="00CD0C06">
      <w:pPr>
        <w:spacing w:after="0" w:line="360" w:lineRule="auto"/>
        <w:ind w:firstLine="708"/>
        <w:contextualSpacing/>
        <w:jc w:val="both"/>
        <w:rPr>
          <w:rFonts w:ascii="Times New Roman" w:hAnsi="Times New Roman"/>
          <w:sz w:val="28"/>
          <w:szCs w:val="28"/>
        </w:rPr>
      </w:pPr>
      <w:r>
        <w:rPr>
          <w:rFonts w:ascii="Times New Roman" w:hAnsi="Times New Roman"/>
          <w:sz w:val="28"/>
          <w:szCs w:val="28"/>
        </w:rPr>
        <w:lastRenderedPageBreak/>
        <w:t>Установлено,</w:t>
      </w:r>
      <w:r w:rsidRPr="00F67AE1">
        <w:rPr>
          <w:rFonts w:ascii="Times New Roman" w:hAnsi="Times New Roman"/>
          <w:sz w:val="28"/>
          <w:szCs w:val="28"/>
        </w:rPr>
        <w:t xml:space="preserve"> что наименьшая выживаемость рассматриваемых тест-бактерий при концентрации озона 20 мг/м</w:t>
      </w:r>
      <w:r w:rsidRPr="00F67AE1">
        <w:rPr>
          <w:rFonts w:ascii="Times New Roman" w:hAnsi="Times New Roman"/>
          <w:sz w:val="28"/>
          <w:szCs w:val="28"/>
          <w:vertAlign w:val="superscript"/>
        </w:rPr>
        <w:t>3</w:t>
      </w:r>
      <w:r w:rsidRPr="00F67AE1">
        <w:rPr>
          <w:rFonts w:ascii="Times New Roman" w:hAnsi="Times New Roman"/>
          <w:sz w:val="28"/>
          <w:szCs w:val="28"/>
        </w:rPr>
        <w:t xml:space="preserve"> дост</w:t>
      </w:r>
      <w:r>
        <w:rPr>
          <w:rFonts w:ascii="Times New Roman" w:hAnsi="Times New Roman"/>
          <w:sz w:val="28"/>
          <w:szCs w:val="28"/>
        </w:rPr>
        <w:t>игается при экспозиции 84</w:t>
      </w:r>
      <w:r w:rsidRPr="00F67AE1">
        <w:rPr>
          <w:rFonts w:ascii="Times New Roman" w:hAnsi="Times New Roman"/>
          <w:sz w:val="28"/>
          <w:szCs w:val="28"/>
        </w:rPr>
        <w:t xml:space="preserve"> минут</w:t>
      </w:r>
      <w:r>
        <w:rPr>
          <w:rFonts w:ascii="Times New Roman" w:hAnsi="Times New Roman"/>
          <w:sz w:val="28"/>
          <w:szCs w:val="28"/>
        </w:rPr>
        <w:t>ы</w:t>
      </w:r>
      <w:r w:rsidRPr="00F67AE1">
        <w:rPr>
          <w:rFonts w:ascii="Times New Roman" w:hAnsi="Times New Roman"/>
          <w:sz w:val="28"/>
          <w:szCs w:val="28"/>
        </w:rPr>
        <w:t xml:space="preserve">. </w:t>
      </w:r>
      <w:r>
        <w:rPr>
          <w:rFonts w:ascii="Times New Roman" w:hAnsi="Times New Roman"/>
          <w:sz w:val="28"/>
          <w:szCs w:val="28"/>
        </w:rPr>
        <w:t>З</w:t>
      </w:r>
      <w:r w:rsidRPr="00F67AE1">
        <w:rPr>
          <w:rFonts w:ascii="Times New Roman" w:hAnsi="Times New Roman"/>
          <w:sz w:val="28"/>
          <w:szCs w:val="28"/>
        </w:rPr>
        <w:t xml:space="preserve">начение в </w:t>
      </w:r>
      <w:r>
        <w:rPr>
          <w:rFonts w:ascii="Times New Roman" w:hAnsi="Times New Roman"/>
          <w:sz w:val="28"/>
          <w:szCs w:val="28"/>
        </w:rPr>
        <w:t>84</w:t>
      </w:r>
      <w:r w:rsidRPr="00F67AE1">
        <w:rPr>
          <w:rFonts w:ascii="Times New Roman" w:hAnsi="Times New Roman"/>
          <w:sz w:val="28"/>
          <w:szCs w:val="28"/>
        </w:rPr>
        <w:t xml:space="preserve"> минут</w:t>
      </w:r>
      <w:r>
        <w:rPr>
          <w:rFonts w:ascii="Times New Roman" w:hAnsi="Times New Roman"/>
          <w:sz w:val="28"/>
          <w:szCs w:val="28"/>
        </w:rPr>
        <w:t>ы</w:t>
      </w:r>
      <w:r w:rsidRPr="00F67AE1">
        <w:rPr>
          <w:rFonts w:ascii="Times New Roman" w:hAnsi="Times New Roman"/>
          <w:sz w:val="28"/>
          <w:szCs w:val="28"/>
        </w:rPr>
        <w:t xml:space="preserve"> принято за время работы электроозонатора.</w:t>
      </w:r>
    </w:p>
    <w:p w:rsidR="00606059" w:rsidRDefault="00606059" w:rsidP="00C4649F">
      <w:pPr>
        <w:spacing w:after="0" w:line="360" w:lineRule="auto"/>
        <w:ind w:firstLine="709"/>
        <w:jc w:val="both"/>
        <w:rPr>
          <w:rFonts w:ascii="Times New Roman" w:hAnsi="Times New Roman"/>
          <w:sz w:val="28"/>
          <w:szCs w:val="28"/>
        </w:rPr>
      </w:pPr>
    </w:p>
    <w:p w:rsidR="00606059" w:rsidRPr="00974109" w:rsidRDefault="00606059" w:rsidP="00161080">
      <w:pPr>
        <w:tabs>
          <w:tab w:val="left" w:pos="993"/>
        </w:tabs>
        <w:spacing w:after="0"/>
        <w:ind w:firstLine="567"/>
        <w:jc w:val="center"/>
        <w:rPr>
          <w:rFonts w:ascii="Times New Roman" w:hAnsi="Times New Roman"/>
          <w:b/>
          <w:sz w:val="24"/>
        </w:rPr>
      </w:pPr>
      <w:r w:rsidRPr="00974109">
        <w:rPr>
          <w:rFonts w:ascii="Times New Roman" w:hAnsi="Times New Roman"/>
          <w:b/>
          <w:sz w:val="24"/>
        </w:rPr>
        <w:t>Список литературы</w:t>
      </w:r>
    </w:p>
    <w:p w:rsidR="00606059" w:rsidRDefault="00606059" w:rsidP="00161080">
      <w:pPr>
        <w:pStyle w:val="2"/>
        <w:numPr>
          <w:ilvl w:val="0"/>
          <w:numId w:val="3"/>
        </w:numPr>
        <w:tabs>
          <w:tab w:val="left" w:pos="993"/>
        </w:tabs>
        <w:spacing w:line="240" w:lineRule="auto"/>
        <w:ind w:left="0" w:firstLine="567"/>
        <w:rPr>
          <w:sz w:val="24"/>
        </w:rPr>
      </w:pPr>
      <w:r w:rsidRPr="00442317">
        <w:rPr>
          <w:sz w:val="24"/>
        </w:rPr>
        <w:t>Бородин И.Ф. Совершенствование предынкубационной обработки куриных яиц</w:t>
      </w:r>
      <w:r>
        <w:rPr>
          <w:sz w:val="24"/>
        </w:rPr>
        <w:t xml:space="preserve"> </w:t>
      </w:r>
      <w:r w:rsidRPr="00442317">
        <w:rPr>
          <w:sz w:val="24"/>
        </w:rPr>
        <w:t>/</w:t>
      </w:r>
      <w:r>
        <w:rPr>
          <w:sz w:val="24"/>
        </w:rPr>
        <w:t xml:space="preserve"> </w:t>
      </w:r>
      <w:r w:rsidRPr="00442317">
        <w:rPr>
          <w:sz w:val="24"/>
        </w:rPr>
        <w:t>И.Ф.</w:t>
      </w:r>
      <w:r>
        <w:rPr>
          <w:sz w:val="24"/>
        </w:rPr>
        <w:t xml:space="preserve"> </w:t>
      </w:r>
      <w:r w:rsidRPr="00442317">
        <w:rPr>
          <w:sz w:val="24"/>
        </w:rPr>
        <w:t>Бородин, В.Ф.</w:t>
      </w:r>
      <w:r>
        <w:rPr>
          <w:sz w:val="24"/>
        </w:rPr>
        <w:t xml:space="preserve"> </w:t>
      </w:r>
      <w:r w:rsidRPr="00442317">
        <w:rPr>
          <w:sz w:val="24"/>
        </w:rPr>
        <w:t>Сторчевой</w:t>
      </w:r>
      <w:r>
        <w:rPr>
          <w:sz w:val="24"/>
        </w:rPr>
        <w:t xml:space="preserve"> </w:t>
      </w:r>
      <w:r w:rsidRPr="00442317">
        <w:rPr>
          <w:sz w:val="24"/>
        </w:rPr>
        <w:t>//</w:t>
      </w:r>
      <w:r>
        <w:rPr>
          <w:sz w:val="24"/>
        </w:rPr>
        <w:t xml:space="preserve"> </w:t>
      </w:r>
      <w:r w:rsidRPr="00442317">
        <w:rPr>
          <w:sz w:val="24"/>
        </w:rPr>
        <w:t>Техника в сел. хоз-ве. -2002. -№ 2. -</w:t>
      </w:r>
      <w:r>
        <w:rPr>
          <w:sz w:val="24"/>
        </w:rPr>
        <w:t xml:space="preserve"> </w:t>
      </w:r>
      <w:r w:rsidRPr="00442317">
        <w:rPr>
          <w:sz w:val="24"/>
        </w:rPr>
        <w:t>С. 32-33.</w:t>
      </w:r>
    </w:p>
    <w:p w:rsidR="00606059" w:rsidRPr="004F2C79" w:rsidRDefault="00606059" w:rsidP="00161080">
      <w:pPr>
        <w:pStyle w:val="2"/>
        <w:numPr>
          <w:ilvl w:val="0"/>
          <w:numId w:val="3"/>
        </w:numPr>
        <w:tabs>
          <w:tab w:val="left" w:pos="993"/>
        </w:tabs>
        <w:spacing w:line="240" w:lineRule="auto"/>
        <w:ind w:left="0" w:firstLine="567"/>
        <w:rPr>
          <w:sz w:val="24"/>
        </w:rPr>
      </w:pPr>
      <w:r w:rsidRPr="004F2C79">
        <w:rPr>
          <w:sz w:val="24"/>
        </w:rPr>
        <w:t>Волошин А.П. Исследование показателей качества управления электротехнологическим процессом озонирования яйцескладов птицефабрик. Политематический сетевой электронный научный журнал Кубанского государственного аграрного университета. 2017. № 125. С. 429-442.</w:t>
      </w:r>
    </w:p>
    <w:p w:rsidR="00606059" w:rsidRDefault="00606059" w:rsidP="00161080">
      <w:pPr>
        <w:pStyle w:val="2"/>
        <w:numPr>
          <w:ilvl w:val="0"/>
          <w:numId w:val="3"/>
        </w:numPr>
        <w:tabs>
          <w:tab w:val="left" w:pos="993"/>
        </w:tabs>
        <w:spacing w:line="240" w:lineRule="auto"/>
        <w:ind w:left="0" w:firstLine="567"/>
        <w:rPr>
          <w:sz w:val="24"/>
        </w:rPr>
      </w:pPr>
      <w:r w:rsidRPr="004F2C79">
        <w:rPr>
          <w:sz w:val="24"/>
        </w:rPr>
        <w:t>Волошин А.П. Параметры и режимы электротехнологического процесса озонирования яйцескладов птицефабрик. Диссертация на соискание ученой степени кандидата технических наук / Кубанский государственный аграрный университет им. И.Т. Трубилина. Краснодар, 2016.</w:t>
      </w:r>
    </w:p>
    <w:p w:rsidR="00606059" w:rsidRPr="004F2C79" w:rsidRDefault="00606059" w:rsidP="00161080">
      <w:pPr>
        <w:pStyle w:val="2"/>
        <w:numPr>
          <w:ilvl w:val="0"/>
          <w:numId w:val="3"/>
        </w:numPr>
        <w:tabs>
          <w:tab w:val="left" w:pos="993"/>
        </w:tabs>
        <w:spacing w:line="240" w:lineRule="auto"/>
        <w:ind w:left="0" w:firstLine="567"/>
        <w:rPr>
          <w:sz w:val="24"/>
        </w:rPr>
      </w:pPr>
      <w:r w:rsidRPr="004F2C79">
        <w:rPr>
          <w:sz w:val="24"/>
        </w:rPr>
        <w:t>Волошин А.П. Экспериментальные исследования параметров и режимов электротехнологического процесса озонирования яйцескладов птицефабрик Политематический сетевой электронный научный журнал Кубанского государственного аграрного университета. 2016. № 121. С. 1136-1150.</w:t>
      </w:r>
    </w:p>
    <w:p w:rsidR="00606059" w:rsidRPr="00B9539B" w:rsidRDefault="00606059" w:rsidP="00161080">
      <w:pPr>
        <w:pStyle w:val="ad"/>
        <w:numPr>
          <w:ilvl w:val="0"/>
          <w:numId w:val="3"/>
        </w:numPr>
        <w:tabs>
          <w:tab w:val="left" w:pos="993"/>
        </w:tabs>
        <w:spacing w:after="0" w:line="240" w:lineRule="auto"/>
        <w:ind w:left="0" w:firstLine="567"/>
        <w:jc w:val="both"/>
        <w:rPr>
          <w:rFonts w:ascii="Times New Roman" w:hAnsi="Times New Roman"/>
          <w:bCs/>
          <w:sz w:val="24"/>
        </w:rPr>
      </w:pPr>
      <w:r w:rsidRPr="00B9539B">
        <w:rPr>
          <w:rFonts w:ascii="Times New Roman" w:hAnsi="Times New Roman"/>
          <w:sz w:val="24"/>
        </w:rPr>
        <w:t xml:space="preserve">Донсков А.П. </w:t>
      </w:r>
      <w:r w:rsidRPr="00B9539B">
        <w:rPr>
          <w:rFonts w:ascii="Times New Roman" w:hAnsi="Times New Roman"/>
          <w:bCs/>
          <w:sz w:val="24"/>
        </w:rPr>
        <w:t>Современные технологии в камерах газации инкубационных яиц / А.П. Донсков, А.А. Гончаров, А.П. Волошин // Международное научное периодическое издание по итогам Международной научно-практической конференции: «Новая наука: современное состояние и пути развития»: / в 4 ч. Ч.3 - Стерлитамак: РИЦ АМИ, 2016. – 238 с. С. 62-64.</w:t>
      </w:r>
    </w:p>
    <w:p w:rsidR="00606059" w:rsidRDefault="00606059" w:rsidP="00161080">
      <w:pPr>
        <w:pStyle w:val="ad"/>
        <w:numPr>
          <w:ilvl w:val="0"/>
          <w:numId w:val="3"/>
        </w:numPr>
        <w:tabs>
          <w:tab w:val="left" w:pos="993"/>
        </w:tabs>
        <w:spacing w:after="0" w:line="240" w:lineRule="auto"/>
        <w:ind w:left="0" w:firstLine="567"/>
        <w:jc w:val="both"/>
        <w:rPr>
          <w:rFonts w:ascii="Times New Roman" w:hAnsi="Times New Roman"/>
          <w:bCs/>
          <w:sz w:val="24"/>
        </w:rPr>
      </w:pPr>
      <w:r w:rsidRPr="00B9539B">
        <w:rPr>
          <w:rFonts w:ascii="Times New Roman" w:hAnsi="Times New Roman"/>
          <w:bCs/>
          <w:sz w:val="24"/>
        </w:rPr>
        <w:t>Донсков А.П. Способы дезинфекции инкубационных яиц / А.П. Донсков, Д.Д. Кривчик, А.П. Волошин // Международное научное периодическое издание по итогам Международной научно-практической конференции: «Новая наука: стратегии и векторы развития» / в 2 ч. Ч.1 - Стерлитамак: РИЦ АМИ, 2016. – 181 с. С. 9-13.</w:t>
      </w:r>
    </w:p>
    <w:p w:rsidR="00606059" w:rsidRPr="00B9539B" w:rsidRDefault="00606059" w:rsidP="00161080">
      <w:pPr>
        <w:pStyle w:val="2"/>
        <w:numPr>
          <w:ilvl w:val="0"/>
          <w:numId w:val="3"/>
        </w:numPr>
        <w:tabs>
          <w:tab w:val="left" w:pos="993"/>
        </w:tabs>
        <w:spacing w:line="240" w:lineRule="auto"/>
        <w:ind w:left="0" w:firstLine="567"/>
        <w:rPr>
          <w:sz w:val="24"/>
        </w:rPr>
      </w:pPr>
      <w:r w:rsidRPr="00B9539B">
        <w:rPr>
          <w:sz w:val="24"/>
        </w:rPr>
        <w:t>Ксенз Н. В. Использование электроозонированного воздуха в сельскохозяйствен</w:t>
      </w:r>
      <w:r w:rsidRPr="00B9539B">
        <w:rPr>
          <w:sz w:val="24"/>
        </w:rPr>
        <w:softHyphen/>
        <w:t>ном производстве / Н. В. Ксенз, И. Ф. Бородин // Техника в сел. х</w:t>
      </w:r>
      <w:r>
        <w:rPr>
          <w:sz w:val="24"/>
        </w:rPr>
        <w:t>оз</w:t>
      </w:r>
      <w:r w:rsidRPr="00B9539B">
        <w:rPr>
          <w:sz w:val="24"/>
        </w:rPr>
        <w:t>-ве. – 1993. – № 3. – С. 13</w:t>
      </w:r>
      <w:r>
        <w:rPr>
          <w:sz w:val="24"/>
        </w:rPr>
        <w:t>-</w:t>
      </w:r>
      <w:r w:rsidRPr="00B9539B">
        <w:rPr>
          <w:sz w:val="24"/>
        </w:rPr>
        <w:t>14.</w:t>
      </w:r>
    </w:p>
    <w:p w:rsidR="00606059" w:rsidRDefault="00606059" w:rsidP="00161080">
      <w:pPr>
        <w:pStyle w:val="ad"/>
        <w:numPr>
          <w:ilvl w:val="0"/>
          <w:numId w:val="3"/>
        </w:numPr>
        <w:tabs>
          <w:tab w:val="left" w:pos="993"/>
        </w:tabs>
        <w:spacing w:after="0" w:line="240" w:lineRule="auto"/>
        <w:ind w:left="0" w:firstLine="567"/>
        <w:jc w:val="both"/>
        <w:rPr>
          <w:rFonts w:ascii="Times New Roman" w:hAnsi="Times New Roman"/>
          <w:sz w:val="24"/>
        </w:rPr>
      </w:pPr>
      <w:r w:rsidRPr="00B9539B">
        <w:rPr>
          <w:rFonts w:ascii="Times New Roman" w:hAnsi="Times New Roman"/>
          <w:sz w:val="24"/>
        </w:rPr>
        <w:t>Кривопишин И.П. Озон в промышленном птицеводстве. М.: Росагропромиздат, 1988. –  96 с.</w:t>
      </w:r>
    </w:p>
    <w:p w:rsidR="00606059" w:rsidRPr="005372F0" w:rsidRDefault="00606059" w:rsidP="00161080">
      <w:pPr>
        <w:pStyle w:val="ad"/>
        <w:numPr>
          <w:ilvl w:val="0"/>
          <w:numId w:val="3"/>
        </w:numPr>
        <w:tabs>
          <w:tab w:val="left" w:pos="993"/>
        </w:tabs>
        <w:spacing w:after="0" w:line="240" w:lineRule="auto"/>
        <w:ind w:left="0" w:firstLine="567"/>
        <w:jc w:val="both"/>
        <w:rPr>
          <w:rFonts w:ascii="Times New Roman" w:hAnsi="Times New Roman"/>
          <w:sz w:val="24"/>
        </w:rPr>
      </w:pPr>
      <w:r w:rsidRPr="005372F0">
        <w:rPr>
          <w:rFonts w:ascii="Times New Roman" w:hAnsi="Times New Roman"/>
          <w:sz w:val="24"/>
        </w:rPr>
        <w:t>Николаенко С.А. Параметры системы стабилизированного электроозонирования ульев при лечении бактериозов пчел. Диссертация. Краснодар: КубГАУ, 2010. - 180 с.</w:t>
      </w:r>
    </w:p>
    <w:p w:rsidR="00606059" w:rsidRDefault="00606059" w:rsidP="00161080">
      <w:pPr>
        <w:pStyle w:val="2"/>
        <w:numPr>
          <w:ilvl w:val="0"/>
          <w:numId w:val="3"/>
        </w:numPr>
        <w:tabs>
          <w:tab w:val="left" w:pos="993"/>
        </w:tabs>
        <w:spacing w:line="240" w:lineRule="auto"/>
        <w:ind w:left="0" w:firstLine="567"/>
        <w:rPr>
          <w:sz w:val="24"/>
        </w:rPr>
      </w:pPr>
      <w:r w:rsidRPr="00EA0C46">
        <w:rPr>
          <w:sz w:val="24"/>
        </w:rPr>
        <w:t>Нормов Д.А., Шевченко А.А., Шхалахов Р.С., Квитко А.В. Способ обработки яиц в инкубаторах</w:t>
      </w:r>
      <w:r>
        <w:rPr>
          <w:sz w:val="24"/>
        </w:rPr>
        <w:t xml:space="preserve"> </w:t>
      </w:r>
      <w:r w:rsidRPr="00EA0C46">
        <w:rPr>
          <w:sz w:val="24"/>
        </w:rPr>
        <w:t>/</w:t>
      </w:r>
      <w:r>
        <w:rPr>
          <w:sz w:val="24"/>
        </w:rPr>
        <w:t xml:space="preserve"> </w:t>
      </w:r>
      <w:r w:rsidRPr="00EA0C46">
        <w:rPr>
          <w:sz w:val="24"/>
        </w:rPr>
        <w:t>Патент на изобретение RUS 2343700. 08.10.2007</w:t>
      </w:r>
      <w:r>
        <w:rPr>
          <w:sz w:val="24"/>
        </w:rPr>
        <w:t>.</w:t>
      </w:r>
    </w:p>
    <w:p w:rsidR="00606059" w:rsidRDefault="00606059" w:rsidP="00161080">
      <w:pPr>
        <w:pStyle w:val="2"/>
        <w:numPr>
          <w:ilvl w:val="0"/>
          <w:numId w:val="3"/>
        </w:numPr>
        <w:tabs>
          <w:tab w:val="left" w:pos="993"/>
        </w:tabs>
        <w:spacing w:line="240" w:lineRule="auto"/>
        <w:ind w:left="0" w:firstLine="567"/>
        <w:rPr>
          <w:sz w:val="24"/>
        </w:rPr>
      </w:pPr>
      <w:r w:rsidRPr="00EA0C46">
        <w:rPr>
          <w:sz w:val="24"/>
        </w:rPr>
        <w:t>Нормов Д.А. Электроозонные технологии в сельскохозяйственном производстве</w:t>
      </w:r>
      <w:r>
        <w:rPr>
          <w:sz w:val="24"/>
        </w:rPr>
        <w:t xml:space="preserve"> </w:t>
      </w:r>
      <w:r w:rsidRPr="00EA0C46">
        <w:rPr>
          <w:sz w:val="24"/>
        </w:rPr>
        <w:t>/</w:t>
      </w:r>
      <w:r>
        <w:rPr>
          <w:sz w:val="24"/>
        </w:rPr>
        <w:t xml:space="preserve"> </w:t>
      </w:r>
      <w:r w:rsidRPr="00EA0C46">
        <w:rPr>
          <w:sz w:val="24"/>
        </w:rPr>
        <w:t>Д.А. Нормов, И.Ф. Бородин</w:t>
      </w:r>
      <w:r>
        <w:rPr>
          <w:sz w:val="24"/>
        </w:rPr>
        <w:t xml:space="preserve"> </w:t>
      </w:r>
      <w:r w:rsidRPr="00EA0C46">
        <w:rPr>
          <w:sz w:val="24"/>
        </w:rPr>
        <w:t>//</w:t>
      </w:r>
      <w:r>
        <w:rPr>
          <w:sz w:val="24"/>
        </w:rPr>
        <w:t xml:space="preserve"> </w:t>
      </w:r>
      <w:r w:rsidRPr="00EA0C46">
        <w:rPr>
          <w:sz w:val="24"/>
        </w:rPr>
        <w:t>М.: «Вестник Российской академии сельскохозяйственных наук» №</w:t>
      </w:r>
      <w:r>
        <w:rPr>
          <w:sz w:val="24"/>
        </w:rPr>
        <w:t>1, 2009.-С 57-59.</w:t>
      </w:r>
    </w:p>
    <w:p w:rsidR="00606059" w:rsidRDefault="00606059" w:rsidP="00161080">
      <w:pPr>
        <w:pStyle w:val="ad"/>
        <w:numPr>
          <w:ilvl w:val="0"/>
          <w:numId w:val="3"/>
        </w:numPr>
        <w:tabs>
          <w:tab w:val="left" w:pos="993"/>
        </w:tabs>
        <w:spacing w:after="0" w:line="240" w:lineRule="auto"/>
        <w:ind w:left="0" w:firstLine="567"/>
        <w:jc w:val="both"/>
        <w:rPr>
          <w:rFonts w:ascii="Times New Roman" w:hAnsi="Times New Roman"/>
          <w:sz w:val="24"/>
        </w:rPr>
      </w:pPr>
      <w:r w:rsidRPr="00B2346E">
        <w:rPr>
          <w:rFonts w:ascii="Times New Roman" w:hAnsi="Times New Roman"/>
          <w:sz w:val="24"/>
        </w:rPr>
        <w:t>Овсянников Д.А. Учебное пособие для практических занятий в примерах по дисциплине «Планирование и обработка результатов исследований»: учеб. пособие</w:t>
      </w:r>
      <w:r>
        <w:rPr>
          <w:rFonts w:ascii="Times New Roman" w:hAnsi="Times New Roman"/>
          <w:sz w:val="24"/>
        </w:rPr>
        <w:t xml:space="preserve"> </w:t>
      </w:r>
      <w:r w:rsidRPr="00B2346E">
        <w:rPr>
          <w:rFonts w:ascii="Times New Roman" w:hAnsi="Times New Roman"/>
          <w:sz w:val="24"/>
        </w:rPr>
        <w:t>/</w:t>
      </w:r>
      <w:r>
        <w:rPr>
          <w:rFonts w:ascii="Times New Roman" w:hAnsi="Times New Roman"/>
          <w:sz w:val="24"/>
        </w:rPr>
        <w:t xml:space="preserve"> </w:t>
      </w:r>
      <w:r w:rsidRPr="00B2346E">
        <w:rPr>
          <w:rFonts w:ascii="Times New Roman" w:hAnsi="Times New Roman"/>
          <w:sz w:val="24"/>
        </w:rPr>
        <w:t>Д.А. Овсянников, С.А. Николаенко, Д.С. Цокур, А.П. Волошин</w:t>
      </w:r>
      <w:r>
        <w:rPr>
          <w:rFonts w:ascii="Times New Roman" w:hAnsi="Times New Roman"/>
          <w:sz w:val="24"/>
        </w:rPr>
        <w:t xml:space="preserve"> //</w:t>
      </w:r>
      <w:r w:rsidRPr="00B2346E">
        <w:rPr>
          <w:rFonts w:ascii="Times New Roman" w:hAnsi="Times New Roman"/>
          <w:sz w:val="24"/>
        </w:rPr>
        <w:t xml:space="preserve"> -Краснодар, 2014. -76 с.: ил.</w:t>
      </w:r>
    </w:p>
    <w:p w:rsidR="00606059" w:rsidRPr="00B2346E" w:rsidRDefault="00606059" w:rsidP="00161080">
      <w:pPr>
        <w:pStyle w:val="ad"/>
        <w:numPr>
          <w:ilvl w:val="0"/>
          <w:numId w:val="3"/>
        </w:numPr>
        <w:tabs>
          <w:tab w:val="left" w:pos="993"/>
        </w:tabs>
        <w:spacing w:after="0" w:line="240" w:lineRule="auto"/>
        <w:ind w:left="0" w:firstLine="567"/>
        <w:jc w:val="both"/>
        <w:rPr>
          <w:rFonts w:ascii="Times New Roman" w:hAnsi="Times New Roman"/>
          <w:sz w:val="24"/>
        </w:rPr>
      </w:pPr>
      <w:r w:rsidRPr="00B2346E">
        <w:rPr>
          <w:rFonts w:ascii="Times New Roman" w:hAnsi="Times New Roman"/>
          <w:sz w:val="24"/>
        </w:rPr>
        <w:t>Оськин С.В. Электротехнологии в сельском хозяйстве: учебник для студентов вузов / С.В. Оськин. –  Краснодар: КубГАУ, 2016. – 501с.</w:t>
      </w:r>
    </w:p>
    <w:p w:rsidR="00606059" w:rsidRPr="00B9539B" w:rsidRDefault="00606059" w:rsidP="00161080">
      <w:pPr>
        <w:pStyle w:val="ad"/>
        <w:numPr>
          <w:ilvl w:val="0"/>
          <w:numId w:val="3"/>
        </w:numPr>
        <w:tabs>
          <w:tab w:val="left" w:pos="993"/>
        </w:tabs>
        <w:spacing w:after="0" w:line="240" w:lineRule="auto"/>
        <w:ind w:left="0" w:firstLine="567"/>
        <w:jc w:val="both"/>
        <w:rPr>
          <w:rFonts w:ascii="Times New Roman" w:hAnsi="Times New Roman"/>
          <w:sz w:val="24"/>
        </w:rPr>
      </w:pPr>
      <w:r w:rsidRPr="00B9539B">
        <w:rPr>
          <w:rFonts w:ascii="Times New Roman" w:hAnsi="Times New Roman"/>
          <w:sz w:val="24"/>
        </w:rPr>
        <w:lastRenderedPageBreak/>
        <w:t xml:space="preserve">Пат. РФ № 2417159, МПК С2 С01В13/11 (2006.01) Электроозонатор / Д.А. Овсянников, С.А. Николаенко, С.С. Зубович, А.П. Волошин, Д.С. Цокур; заявитель и патентообладатель КГАУ. – № 2009126863 заявл. 13.07.2009; опубл. 27.04.2011. Бюл. № 2. – 5 с.   </w:t>
      </w:r>
    </w:p>
    <w:p w:rsidR="00606059" w:rsidRPr="00B9539B" w:rsidRDefault="00606059" w:rsidP="00161080">
      <w:pPr>
        <w:pStyle w:val="ad"/>
        <w:numPr>
          <w:ilvl w:val="0"/>
          <w:numId w:val="3"/>
        </w:numPr>
        <w:tabs>
          <w:tab w:val="left" w:pos="993"/>
        </w:tabs>
        <w:spacing w:after="0" w:line="240" w:lineRule="auto"/>
        <w:ind w:left="0" w:firstLine="567"/>
        <w:jc w:val="both"/>
        <w:rPr>
          <w:rFonts w:ascii="Times New Roman" w:hAnsi="Times New Roman"/>
          <w:sz w:val="24"/>
        </w:rPr>
      </w:pPr>
      <w:r w:rsidRPr="00B9539B">
        <w:rPr>
          <w:rFonts w:ascii="Times New Roman" w:hAnsi="Times New Roman"/>
          <w:sz w:val="24"/>
        </w:rPr>
        <w:t>Пат. РФ № 2429192, МПК С2 С01В13/11 (2006.01) Электроозонатор / Д.А. Овсянников, С.А. Николаенко, С.С. Зубович, А.П. Волошин, Д.С. Цокур; заявитель и патентообладатель КГАУ. – № 20091330067 заявл. 2.09.2009; опубл. 20.09.2011. Бюл. № 26. – 6 с.</w:t>
      </w:r>
    </w:p>
    <w:p w:rsidR="00606059" w:rsidRDefault="00606059" w:rsidP="00161080">
      <w:pPr>
        <w:tabs>
          <w:tab w:val="left" w:pos="993"/>
        </w:tabs>
        <w:spacing w:after="0" w:line="360" w:lineRule="auto"/>
        <w:ind w:firstLine="567"/>
        <w:jc w:val="both"/>
        <w:rPr>
          <w:rFonts w:ascii="Times New Roman" w:hAnsi="Times New Roman"/>
          <w:sz w:val="28"/>
          <w:szCs w:val="28"/>
        </w:rPr>
      </w:pPr>
    </w:p>
    <w:p w:rsidR="00606059" w:rsidRPr="006C71DA" w:rsidRDefault="00606059" w:rsidP="00161080">
      <w:pPr>
        <w:tabs>
          <w:tab w:val="left" w:pos="993"/>
        </w:tabs>
        <w:spacing w:after="0" w:line="360" w:lineRule="auto"/>
        <w:ind w:firstLine="567"/>
        <w:jc w:val="center"/>
        <w:rPr>
          <w:rFonts w:ascii="Times New Roman" w:hAnsi="Times New Roman"/>
          <w:b/>
          <w:sz w:val="28"/>
          <w:szCs w:val="28"/>
          <w:lang w:val="en-US"/>
        </w:rPr>
      </w:pPr>
      <w:r>
        <w:rPr>
          <w:rFonts w:ascii="Times New Roman" w:hAnsi="Times New Roman"/>
          <w:b/>
          <w:sz w:val="28"/>
          <w:szCs w:val="28"/>
          <w:lang w:val="en-US"/>
        </w:rPr>
        <w:t>References</w:t>
      </w:r>
    </w:p>
    <w:p w:rsidR="00606059" w:rsidRPr="00D17CB8" w:rsidRDefault="00606059" w:rsidP="00161080">
      <w:pPr>
        <w:tabs>
          <w:tab w:val="left" w:pos="993"/>
        </w:tabs>
        <w:spacing w:after="0" w:line="240" w:lineRule="auto"/>
        <w:ind w:firstLine="567"/>
        <w:jc w:val="both"/>
        <w:rPr>
          <w:rFonts w:ascii="Times New Roman" w:hAnsi="Times New Roman"/>
          <w:sz w:val="24"/>
          <w:szCs w:val="24"/>
          <w:lang w:val="en-US"/>
        </w:rPr>
      </w:pPr>
      <w:r w:rsidRPr="00D17CB8">
        <w:rPr>
          <w:rFonts w:ascii="Times New Roman" w:hAnsi="Times New Roman"/>
          <w:sz w:val="24"/>
          <w:szCs w:val="24"/>
          <w:lang w:val="en-US"/>
        </w:rPr>
        <w:t>1.</w:t>
      </w:r>
      <w:r w:rsidRPr="00D17CB8">
        <w:rPr>
          <w:rFonts w:ascii="Times New Roman" w:hAnsi="Times New Roman"/>
          <w:sz w:val="24"/>
          <w:szCs w:val="24"/>
          <w:lang w:val="en-US"/>
        </w:rPr>
        <w:tab/>
        <w:t>Borodin I.F. Sovershenstvovanie predynkubacionnoj obrabotki kurinyh jaic / I.F. Borodin, V.F. Storchevoj // Tehnika v sel. hoz-ve. -2002. -№ 2. - S. 32-33.</w:t>
      </w:r>
    </w:p>
    <w:p w:rsidR="00606059" w:rsidRPr="004F2C79" w:rsidRDefault="00606059" w:rsidP="00161080">
      <w:pPr>
        <w:tabs>
          <w:tab w:val="left" w:pos="993"/>
        </w:tabs>
        <w:spacing w:after="0" w:line="240" w:lineRule="auto"/>
        <w:ind w:firstLine="567"/>
        <w:jc w:val="both"/>
        <w:rPr>
          <w:rFonts w:ascii="Times New Roman" w:hAnsi="Times New Roman"/>
          <w:sz w:val="24"/>
          <w:szCs w:val="24"/>
          <w:lang w:val="en-US"/>
        </w:rPr>
      </w:pPr>
      <w:r w:rsidRPr="00D17CB8">
        <w:rPr>
          <w:rFonts w:ascii="Times New Roman" w:hAnsi="Times New Roman"/>
          <w:sz w:val="24"/>
          <w:szCs w:val="24"/>
          <w:lang w:val="en-US"/>
        </w:rPr>
        <w:t>2.</w:t>
      </w:r>
      <w:r w:rsidRPr="00D17CB8">
        <w:rPr>
          <w:rFonts w:ascii="Times New Roman" w:hAnsi="Times New Roman"/>
          <w:sz w:val="24"/>
          <w:szCs w:val="24"/>
          <w:lang w:val="en-US"/>
        </w:rPr>
        <w:tab/>
        <w:t xml:space="preserve">Voloshin A.P. Issledovanie pokazatelej kachestva upravlenija jelektrotehnologicheskim processom ozonirovanija jajceskladov pticefabrik. </w:t>
      </w:r>
      <w:r w:rsidRPr="004F2C79">
        <w:rPr>
          <w:rFonts w:ascii="Times New Roman" w:hAnsi="Times New Roman"/>
          <w:sz w:val="24"/>
          <w:szCs w:val="24"/>
          <w:lang w:val="en-US"/>
        </w:rPr>
        <w:t>Politematicheskij setevoj jelektronnyj nauchnyj zhurnal Kubanskogo gosudarstvennogo agrarnogo universiteta. 2017. № 125. S. 429-442.</w:t>
      </w:r>
    </w:p>
    <w:p w:rsidR="00606059" w:rsidRPr="004F2C79" w:rsidRDefault="00606059" w:rsidP="00161080">
      <w:pPr>
        <w:tabs>
          <w:tab w:val="left" w:pos="993"/>
        </w:tabs>
        <w:spacing w:after="0" w:line="240" w:lineRule="auto"/>
        <w:ind w:firstLine="567"/>
        <w:jc w:val="both"/>
        <w:rPr>
          <w:rFonts w:ascii="Times New Roman" w:hAnsi="Times New Roman"/>
          <w:sz w:val="24"/>
          <w:szCs w:val="24"/>
          <w:lang w:val="en-US"/>
        </w:rPr>
      </w:pPr>
      <w:r w:rsidRPr="004F2C79">
        <w:rPr>
          <w:rFonts w:ascii="Times New Roman" w:hAnsi="Times New Roman"/>
          <w:sz w:val="24"/>
          <w:szCs w:val="24"/>
          <w:lang w:val="en-US"/>
        </w:rPr>
        <w:t>3.</w:t>
      </w:r>
      <w:r w:rsidRPr="004F2C79">
        <w:rPr>
          <w:rFonts w:ascii="Times New Roman" w:hAnsi="Times New Roman"/>
          <w:sz w:val="24"/>
          <w:szCs w:val="24"/>
          <w:lang w:val="en-US"/>
        </w:rPr>
        <w:tab/>
        <w:t>Voloshin A.P. Parametry i rezhimy jelektrotehnologicheskogo processa ozonirovanija jajceskladov pticefabrik. Dissertacija na soiskanie uchenoj stepeni kandidata tehnicheskih nauk / Kubanskij gosudarstvennyj agrarnyj universitet im. I.T. Trubilina. Krasnodar, 2016.</w:t>
      </w:r>
    </w:p>
    <w:p w:rsidR="00606059" w:rsidRPr="004F2C79" w:rsidRDefault="00606059" w:rsidP="00161080">
      <w:pPr>
        <w:tabs>
          <w:tab w:val="left" w:pos="993"/>
        </w:tabs>
        <w:spacing w:after="0" w:line="240" w:lineRule="auto"/>
        <w:ind w:firstLine="567"/>
        <w:jc w:val="both"/>
        <w:rPr>
          <w:rFonts w:ascii="Times New Roman" w:hAnsi="Times New Roman"/>
          <w:sz w:val="24"/>
          <w:szCs w:val="24"/>
          <w:lang w:val="en-US"/>
        </w:rPr>
      </w:pPr>
      <w:r w:rsidRPr="004F2C79">
        <w:rPr>
          <w:rFonts w:ascii="Times New Roman" w:hAnsi="Times New Roman"/>
          <w:sz w:val="24"/>
          <w:szCs w:val="24"/>
          <w:lang w:val="en-US"/>
        </w:rPr>
        <w:t>4.</w:t>
      </w:r>
      <w:r w:rsidRPr="004F2C79">
        <w:rPr>
          <w:rFonts w:ascii="Times New Roman" w:hAnsi="Times New Roman"/>
          <w:sz w:val="24"/>
          <w:szCs w:val="24"/>
          <w:lang w:val="en-US"/>
        </w:rPr>
        <w:tab/>
        <w:t>Voloshin A.P. Jeksperimental'nye issledovanija parametrov i rezhimov jelektrotehnologicheskogo processa ozonirovanija jajceskladov pticefabrik Politematicheskij setevoj jelektronnyj nauchnyj zhurnal Kubanskogo gosudarstvennogo agrarnogo universiteta. 2016. № 121. S. 1136-1150.</w:t>
      </w:r>
    </w:p>
    <w:p w:rsidR="00606059" w:rsidRPr="004F2C79" w:rsidRDefault="00606059" w:rsidP="00161080">
      <w:pPr>
        <w:tabs>
          <w:tab w:val="left" w:pos="993"/>
        </w:tabs>
        <w:spacing w:after="0" w:line="240" w:lineRule="auto"/>
        <w:ind w:firstLine="567"/>
        <w:jc w:val="both"/>
        <w:rPr>
          <w:rFonts w:ascii="Times New Roman" w:hAnsi="Times New Roman"/>
          <w:sz w:val="24"/>
          <w:szCs w:val="24"/>
          <w:lang w:val="en-US"/>
        </w:rPr>
      </w:pPr>
      <w:r w:rsidRPr="004F2C79">
        <w:rPr>
          <w:rFonts w:ascii="Times New Roman" w:hAnsi="Times New Roman"/>
          <w:sz w:val="24"/>
          <w:szCs w:val="24"/>
          <w:lang w:val="en-US"/>
        </w:rPr>
        <w:t>5.</w:t>
      </w:r>
      <w:r w:rsidRPr="004F2C79">
        <w:rPr>
          <w:rFonts w:ascii="Times New Roman" w:hAnsi="Times New Roman"/>
          <w:sz w:val="24"/>
          <w:szCs w:val="24"/>
          <w:lang w:val="en-US"/>
        </w:rPr>
        <w:tab/>
        <w:t>Donskov A.P. Sovremennye tehnologii v kamerah gazacii inkubacionnyh jaic / A.P. Donskov, A.A. Goncharov, A.P. Voloshin // Mezhdunarodnoe nauchnoe periodicheskoe izdanie po itogam Mezhdunarodnoj nauchno-prakticheskoj konferencii: «Novaja nauka: sovremennoe sostojanie i puti razvitija»: / v 4 ch. Ch.3 - Sterlitamak: RIC AMI, 2016. – 238 s. S. 62-64.</w:t>
      </w:r>
    </w:p>
    <w:p w:rsidR="00606059" w:rsidRPr="004F2C79" w:rsidRDefault="00606059" w:rsidP="00161080">
      <w:pPr>
        <w:tabs>
          <w:tab w:val="left" w:pos="993"/>
        </w:tabs>
        <w:spacing w:after="0" w:line="240" w:lineRule="auto"/>
        <w:ind w:firstLine="567"/>
        <w:jc w:val="both"/>
        <w:rPr>
          <w:rFonts w:ascii="Times New Roman" w:hAnsi="Times New Roman"/>
          <w:sz w:val="24"/>
          <w:szCs w:val="24"/>
          <w:lang w:val="en-US"/>
        </w:rPr>
      </w:pPr>
      <w:r w:rsidRPr="004F2C79">
        <w:rPr>
          <w:rFonts w:ascii="Times New Roman" w:hAnsi="Times New Roman"/>
          <w:sz w:val="24"/>
          <w:szCs w:val="24"/>
          <w:lang w:val="en-US"/>
        </w:rPr>
        <w:t>6.</w:t>
      </w:r>
      <w:r w:rsidRPr="004F2C79">
        <w:rPr>
          <w:rFonts w:ascii="Times New Roman" w:hAnsi="Times New Roman"/>
          <w:sz w:val="24"/>
          <w:szCs w:val="24"/>
          <w:lang w:val="en-US"/>
        </w:rPr>
        <w:tab/>
        <w:t>Donskov A.P. Sposoby dezinfekcii inkubacionnyh jaic / A.P. Donskov, D.D. Krivchik, A.P. Voloshin // Mezhdunarodnoe nauchnoe periodicheskoe izdanie po itogam Mezhdunarodnoj nauchno-prakticheskoj konferencii: «Novaja nauka: strategii i vektory razvitija» / v 2 ch. Ch.1 - Sterlitamak: RIC AMI, 2016. – 181 s. S. 9-13.</w:t>
      </w:r>
    </w:p>
    <w:p w:rsidR="00606059" w:rsidRPr="004F2C79" w:rsidRDefault="00606059" w:rsidP="00161080">
      <w:pPr>
        <w:tabs>
          <w:tab w:val="left" w:pos="993"/>
        </w:tabs>
        <w:spacing w:after="0" w:line="240" w:lineRule="auto"/>
        <w:ind w:firstLine="567"/>
        <w:jc w:val="both"/>
        <w:rPr>
          <w:rFonts w:ascii="Times New Roman" w:hAnsi="Times New Roman"/>
          <w:sz w:val="24"/>
          <w:szCs w:val="24"/>
          <w:lang w:val="en-US"/>
        </w:rPr>
      </w:pPr>
      <w:r w:rsidRPr="004F2C79">
        <w:rPr>
          <w:rFonts w:ascii="Times New Roman" w:hAnsi="Times New Roman"/>
          <w:sz w:val="24"/>
          <w:szCs w:val="24"/>
          <w:lang w:val="en-US"/>
        </w:rPr>
        <w:t>7.</w:t>
      </w:r>
      <w:r w:rsidRPr="004F2C79">
        <w:rPr>
          <w:rFonts w:ascii="Times New Roman" w:hAnsi="Times New Roman"/>
          <w:sz w:val="24"/>
          <w:szCs w:val="24"/>
          <w:lang w:val="en-US"/>
        </w:rPr>
        <w:tab/>
        <w:t>Ksenz N. V. Ispol'zovanie jelektroozonirovannogo vozduha v sel'skohozjajstven-nom proizvodstve / N. V. Ksenz, I. F. Borodin // Tehnika v sel. hoz-ve. – 1993. – № 3. – S. 13-14.</w:t>
      </w:r>
    </w:p>
    <w:p w:rsidR="00606059" w:rsidRPr="004F2C79" w:rsidRDefault="00606059" w:rsidP="00161080">
      <w:pPr>
        <w:tabs>
          <w:tab w:val="left" w:pos="993"/>
        </w:tabs>
        <w:spacing w:after="0" w:line="240" w:lineRule="auto"/>
        <w:ind w:firstLine="567"/>
        <w:jc w:val="both"/>
        <w:rPr>
          <w:rFonts w:ascii="Times New Roman" w:hAnsi="Times New Roman"/>
          <w:sz w:val="24"/>
          <w:szCs w:val="24"/>
          <w:lang w:val="en-US"/>
        </w:rPr>
      </w:pPr>
      <w:r w:rsidRPr="004F2C79">
        <w:rPr>
          <w:rFonts w:ascii="Times New Roman" w:hAnsi="Times New Roman"/>
          <w:sz w:val="24"/>
          <w:szCs w:val="24"/>
          <w:lang w:val="en-US"/>
        </w:rPr>
        <w:t>8.</w:t>
      </w:r>
      <w:r w:rsidRPr="004F2C79">
        <w:rPr>
          <w:rFonts w:ascii="Times New Roman" w:hAnsi="Times New Roman"/>
          <w:sz w:val="24"/>
          <w:szCs w:val="24"/>
          <w:lang w:val="en-US"/>
        </w:rPr>
        <w:tab/>
        <w:t>Krivopishin I.P. Ozon v promyshlennom pticevodstve. M.: Rosagropromizdat, 1988. –  96 s.</w:t>
      </w:r>
    </w:p>
    <w:p w:rsidR="00606059" w:rsidRPr="004F2C79" w:rsidRDefault="00606059" w:rsidP="00161080">
      <w:pPr>
        <w:tabs>
          <w:tab w:val="left" w:pos="993"/>
        </w:tabs>
        <w:spacing w:after="0" w:line="240" w:lineRule="auto"/>
        <w:ind w:firstLine="567"/>
        <w:jc w:val="both"/>
        <w:rPr>
          <w:rFonts w:ascii="Times New Roman" w:hAnsi="Times New Roman"/>
          <w:sz w:val="24"/>
          <w:szCs w:val="24"/>
          <w:lang w:val="en-US"/>
        </w:rPr>
      </w:pPr>
      <w:r w:rsidRPr="004F2C79">
        <w:rPr>
          <w:rFonts w:ascii="Times New Roman" w:hAnsi="Times New Roman"/>
          <w:sz w:val="24"/>
          <w:szCs w:val="24"/>
          <w:lang w:val="en-US"/>
        </w:rPr>
        <w:t>9.</w:t>
      </w:r>
      <w:r w:rsidRPr="004F2C79">
        <w:rPr>
          <w:rFonts w:ascii="Times New Roman" w:hAnsi="Times New Roman"/>
          <w:sz w:val="24"/>
          <w:szCs w:val="24"/>
          <w:lang w:val="en-US"/>
        </w:rPr>
        <w:tab/>
        <w:t>Nikolaenko S.A. Parametry sistemy stabilizirovannogo jelektroozonirovanija ul'ev pri lechenii bakteriozov pchel. Dissertacija. Krasnodar: KubGAU, 2010. - 180 s.</w:t>
      </w:r>
    </w:p>
    <w:p w:rsidR="00606059" w:rsidRPr="004F2C79" w:rsidRDefault="00606059" w:rsidP="00161080">
      <w:pPr>
        <w:tabs>
          <w:tab w:val="left" w:pos="993"/>
        </w:tabs>
        <w:spacing w:after="0" w:line="240" w:lineRule="auto"/>
        <w:ind w:firstLine="567"/>
        <w:jc w:val="both"/>
        <w:rPr>
          <w:rFonts w:ascii="Times New Roman" w:hAnsi="Times New Roman"/>
          <w:sz w:val="24"/>
          <w:szCs w:val="24"/>
          <w:lang w:val="en-US"/>
        </w:rPr>
      </w:pPr>
      <w:r w:rsidRPr="004F2C79">
        <w:rPr>
          <w:rFonts w:ascii="Times New Roman" w:hAnsi="Times New Roman"/>
          <w:sz w:val="24"/>
          <w:szCs w:val="24"/>
          <w:lang w:val="en-US"/>
        </w:rPr>
        <w:t>10.</w:t>
      </w:r>
      <w:r w:rsidRPr="004F2C79">
        <w:rPr>
          <w:rFonts w:ascii="Times New Roman" w:hAnsi="Times New Roman"/>
          <w:sz w:val="24"/>
          <w:szCs w:val="24"/>
          <w:lang w:val="en-US"/>
        </w:rPr>
        <w:tab/>
        <w:t>Normov D.A., Shevchenko A.A., Shhalahov R.S., Kvitko A.V. Sposob obrabotki jaic v inkubatorah / Patent na izobretenie RUS 2343700. 08.10.2007.</w:t>
      </w:r>
    </w:p>
    <w:p w:rsidR="00606059" w:rsidRPr="004F2C79" w:rsidRDefault="00606059" w:rsidP="00161080">
      <w:pPr>
        <w:tabs>
          <w:tab w:val="left" w:pos="993"/>
        </w:tabs>
        <w:spacing w:after="0" w:line="240" w:lineRule="auto"/>
        <w:ind w:firstLine="567"/>
        <w:jc w:val="both"/>
        <w:rPr>
          <w:rFonts w:ascii="Times New Roman" w:hAnsi="Times New Roman"/>
          <w:sz w:val="24"/>
          <w:szCs w:val="24"/>
          <w:lang w:val="en-US"/>
        </w:rPr>
      </w:pPr>
      <w:r w:rsidRPr="004F2C79">
        <w:rPr>
          <w:rFonts w:ascii="Times New Roman" w:hAnsi="Times New Roman"/>
          <w:sz w:val="24"/>
          <w:szCs w:val="24"/>
          <w:lang w:val="en-US"/>
        </w:rPr>
        <w:t>11.</w:t>
      </w:r>
      <w:r w:rsidRPr="004F2C79">
        <w:rPr>
          <w:rFonts w:ascii="Times New Roman" w:hAnsi="Times New Roman"/>
          <w:sz w:val="24"/>
          <w:szCs w:val="24"/>
          <w:lang w:val="en-US"/>
        </w:rPr>
        <w:tab/>
        <w:t>Normov D.A. Jelektroozonnye tehnologii v sel'skohozjajstvennom proizvodstve / D.A. Normov, I.F. Borodin // M.: «Vestnik Rossijskoj akademii sel'skohozjajstvennyh nauk» №1, 2009.-S 57-59.</w:t>
      </w:r>
    </w:p>
    <w:p w:rsidR="00606059" w:rsidRPr="004F2C79" w:rsidRDefault="00606059" w:rsidP="00161080">
      <w:pPr>
        <w:tabs>
          <w:tab w:val="left" w:pos="993"/>
        </w:tabs>
        <w:spacing w:after="0" w:line="240" w:lineRule="auto"/>
        <w:ind w:firstLine="567"/>
        <w:jc w:val="both"/>
        <w:rPr>
          <w:rFonts w:ascii="Times New Roman" w:hAnsi="Times New Roman"/>
          <w:sz w:val="24"/>
          <w:szCs w:val="24"/>
          <w:lang w:val="en-US"/>
        </w:rPr>
      </w:pPr>
      <w:r w:rsidRPr="004F2C79">
        <w:rPr>
          <w:rFonts w:ascii="Times New Roman" w:hAnsi="Times New Roman"/>
          <w:sz w:val="24"/>
          <w:szCs w:val="24"/>
          <w:lang w:val="en-US"/>
        </w:rPr>
        <w:t>12.</w:t>
      </w:r>
      <w:r w:rsidRPr="004F2C79">
        <w:rPr>
          <w:rFonts w:ascii="Times New Roman" w:hAnsi="Times New Roman"/>
          <w:sz w:val="24"/>
          <w:szCs w:val="24"/>
          <w:lang w:val="en-US"/>
        </w:rPr>
        <w:tab/>
        <w:t>Ovsjannikov D.A. Uchebnoe posobie dlja prakticheskih zanjatij v primerah po discipline «Planirovanie i obrabotka rezul'tatov issledovanij»: ucheb. posobie / D.A. Ovsjannikov, S.A. Nikolaenko, D.S. Cokur, A.P. Voloshin // -Krasnodar, 2014. -76 s.: il.</w:t>
      </w:r>
    </w:p>
    <w:p w:rsidR="00606059" w:rsidRPr="004F2C79" w:rsidRDefault="00606059" w:rsidP="00161080">
      <w:pPr>
        <w:tabs>
          <w:tab w:val="left" w:pos="993"/>
        </w:tabs>
        <w:spacing w:after="0" w:line="240" w:lineRule="auto"/>
        <w:ind w:firstLine="567"/>
        <w:jc w:val="both"/>
        <w:rPr>
          <w:rFonts w:ascii="Times New Roman" w:hAnsi="Times New Roman"/>
          <w:sz w:val="24"/>
          <w:szCs w:val="24"/>
          <w:lang w:val="en-US"/>
        </w:rPr>
      </w:pPr>
      <w:r w:rsidRPr="004F2C79">
        <w:rPr>
          <w:rFonts w:ascii="Times New Roman" w:hAnsi="Times New Roman"/>
          <w:sz w:val="24"/>
          <w:szCs w:val="24"/>
          <w:lang w:val="en-US"/>
        </w:rPr>
        <w:lastRenderedPageBreak/>
        <w:t>13.</w:t>
      </w:r>
      <w:r w:rsidRPr="004F2C79">
        <w:rPr>
          <w:rFonts w:ascii="Times New Roman" w:hAnsi="Times New Roman"/>
          <w:sz w:val="24"/>
          <w:szCs w:val="24"/>
          <w:lang w:val="en-US"/>
        </w:rPr>
        <w:tab/>
        <w:t>Os'kin S.V. Jelektrotehnologii v sel'skom hozjajstve: uchebnik dlja studentov vuzov / S.V. Os'kin. –  Krasnodar: KubGAU, 2016. – 501s.</w:t>
      </w:r>
    </w:p>
    <w:p w:rsidR="00606059" w:rsidRPr="00F24826" w:rsidRDefault="00606059" w:rsidP="00161080">
      <w:pPr>
        <w:tabs>
          <w:tab w:val="left" w:pos="993"/>
        </w:tabs>
        <w:spacing w:after="0" w:line="240" w:lineRule="auto"/>
        <w:ind w:firstLine="567"/>
        <w:jc w:val="both"/>
        <w:rPr>
          <w:rFonts w:ascii="Times New Roman" w:hAnsi="Times New Roman"/>
          <w:sz w:val="24"/>
          <w:szCs w:val="24"/>
          <w:lang w:val="en-US"/>
        </w:rPr>
      </w:pPr>
      <w:r w:rsidRPr="004F2C79">
        <w:rPr>
          <w:rFonts w:ascii="Times New Roman" w:hAnsi="Times New Roman"/>
          <w:sz w:val="24"/>
          <w:szCs w:val="24"/>
          <w:lang w:val="en-US"/>
        </w:rPr>
        <w:t>14.</w:t>
      </w:r>
      <w:r w:rsidRPr="004F2C79">
        <w:rPr>
          <w:rFonts w:ascii="Times New Roman" w:hAnsi="Times New Roman"/>
          <w:sz w:val="24"/>
          <w:szCs w:val="24"/>
          <w:lang w:val="en-US"/>
        </w:rPr>
        <w:tab/>
        <w:t xml:space="preserve">Pat. RF № 2417159, MPK S2 S01V13/11 (2006.01) Jelektroozonator / D.A. Ovsjannikov, S.A. Nikolaenko, S.S. Zubovich, A.P. Voloshin, D.S. Cokur; zajavitel' i patentoobladatel' KGAU. – № 2009126863 zajavl. </w:t>
      </w:r>
      <w:r w:rsidRPr="00F24826">
        <w:rPr>
          <w:rFonts w:ascii="Times New Roman" w:hAnsi="Times New Roman"/>
          <w:sz w:val="24"/>
          <w:szCs w:val="24"/>
          <w:lang w:val="en-US"/>
        </w:rPr>
        <w:t xml:space="preserve">13.07.2009; opubl. 27.04.2011. Bjul. № 2. – 5 s.   </w:t>
      </w:r>
    </w:p>
    <w:p w:rsidR="00606059" w:rsidRPr="004F2C79" w:rsidRDefault="00606059" w:rsidP="00161080">
      <w:pPr>
        <w:tabs>
          <w:tab w:val="left" w:pos="993"/>
        </w:tabs>
        <w:spacing w:after="0" w:line="240" w:lineRule="auto"/>
        <w:ind w:firstLine="567"/>
        <w:jc w:val="both"/>
        <w:rPr>
          <w:rFonts w:ascii="Times New Roman" w:hAnsi="Times New Roman"/>
          <w:sz w:val="24"/>
          <w:szCs w:val="24"/>
        </w:rPr>
      </w:pPr>
      <w:r w:rsidRPr="00F24826">
        <w:rPr>
          <w:rFonts w:ascii="Times New Roman" w:hAnsi="Times New Roman"/>
          <w:sz w:val="24"/>
          <w:szCs w:val="24"/>
          <w:lang w:val="en-US"/>
        </w:rPr>
        <w:t>15.</w:t>
      </w:r>
      <w:r w:rsidRPr="00F24826">
        <w:rPr>
          <w:rFonts w:ascii="Times New Roman" w:hAnsi="Times New Roman"/>
          <w:sz w:val="24"/>
          <w:szCs w:val="24"/>
          <w:lang w:val="en-US"/>
        </w:rPr>
        <w:tab/>
        <w:t xml:space="preserve">Pat. RF № 2429192, MPK S2 S01V13/11 (2006.01) Jelektroozonator / D.A. Ovsjannikov, S.A. Nikolaenko, S.S. Zubovich, A.P. Voloshin, D.S. Cokur; zajavitel' i patentoobladatel' KGAU. – № 20091330067 zajavl. </w:t>
      </w:r>
      <w:r w:rsidRPr="004F2C79">
        <w:rPr>
          <w:rFonts w:ascii="Times New Roman" w:hAnsi="Times New Roman"/>
          <w:sz w:val="24"/>
          <w:szCs w:val="24"/>
        </w:rPr>
        <w:t>2.09.2009; opubl. 20.09.2011. Bjul. № 26. – 6 s.</w:t>
      </w:r>
    </w:p>
    <w:sectPr w:rsidR="00606059" w:rsidRPr="004F2C79" w:rsidSect="00C4649F">
      <w:headerReference w:type="even" r:id="rId44"/>
      <w:headerReference w:type="default" r:id="rId45"/>
      <w:footerReference w:type="default" r:id="rId46"/>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30211" w:rsidRDefault="00930211" w:rsidP="00002131">
      <w:pPr>
        <w:spacing w:after="0" w:line="240" w:lineRule="auto"/>
      </w:pPr>
      <w:r>
        <w:separator/>
      </w:r>
    </w:p>
  </w:endnote>
  <w:endnote w:type="continuationSeparator" w:id="0">
    <w:p w:rsidR="00930211" w:rsidRDefault="00930211" w:rsidP="0000213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CC"/>
    <w:family w:val="swiss"/>
    <w:pitch w:val="variable"/>
    <w:sig w:usb0="00000287" w:usb1="00000003"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6059" w:rsidRDefault="00606059">
    <w:pPr>
      <w:pStyle w:val="a9"/>
    </w:pPr>
    <w:r w:rsidRPr="004B5F10">
      <w:rPr>
        <w:rFonts w:ascii="Times New Roman" w:hAnsi="Times New Roman"/>
        <w:sz w:val="24"/>
        <w:szCs w:val="24"/>
      </w:rPr>
      <w:t>http://ej.kubagro.ru/20</w:t>
    </w:r>
    <w:r w:rsidRPr="004B5F10">
      <w:rPr>
        <w:rFonts w:ascii="Times New Roman" w:hAnsi="Times New Roman"/>
        <w:sz w:val="24"/>
        <w:szCs w:val="24"/>
        <w:lang w:val="en-US"/>
      </w:rPr>
      <w:t>1</w:t>
    </w:r>
    <w:r w:rsidRPr="004B5F10">
      <w:rPr>
        <w:rFonts w:ascii="Times New Roman" w:hAnsi="Times New Roman"/>
        <w:sz w:val="24"/>
        <w:szCs w:val="24"/>
      </w:rPr>
      <w:t>8/</w:t>
    </w:r>
    <w:r w:rsidRPr="004B5F10">
      <w:rPr>
        <w:rFonts w:ascii="Times New Roman" w:hAnsi="Times New Roman"/>
        <w:sz w:val="24"/>
        <w:szCs w:val="24"/>
        <w:lang w:val="en-US"/>
      </w:rPr>
      <w:t>0</w:t>
    </w:r>
    <w:r w:rsidRPr="004B5F10">
      <w:rPr>
        <w:rFonts w:ascii="Times New Roman" w:hAnsi="Times New Roman"/>
        <w:sz w:val="24"/>
        <w:szCs w:val="24"/>
      </w:rPr>
      <w:t>1/pdf/</w:t>
    </w:r>
    <w:r w:rsidRPr="004B5F10">
      <w:rPr>
        <w:rFonts w:ascii="Times New Roman" w:hAnsi="Times New Roman"/>
        <w:sz w:val="24"/>
        <w:szCs w:val="24"/>
        <w:lang w:val="en-US"/>
      </w:rPr>
      <w:t>0</w:t>
    </w:r>
    <w:r>
      <w:rPr>
        <w:rFonts w:ascii="Times New Roman" w:hAnsi="Times New Roman"/>
        <w:sz w:val="24"/>
        <w:szCs w:val="24"/>
      </w:rPr>
      <w:t>9</w:t>
    </w:r>
    <w:r w:rsidRPr="004B5F10">
      <w:rPr>
        <w:rFonts w:ascii="Times New Roman" w:hAnsi="Times New Roman"/>
        <w:sz w:val="24"/>
        <w:szCs w:val="24"/>
      </w:rPr>
      <w:t>.pdf</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30211" w:rsidRDefault="00930211" w:rsidP="00002131">
      <w:pPr>
        <w:spacing w:after="0" w:line="240" w:lineRule="auto"/>
      </w:pPr>
      <w:r>
        <w:separator/>
      </w:r>
    </w:p>
  </w:footnote>
  <w:footnote w:type="continuationSeparator" w:id="0">
    <w:p w:rsidR="00930211" w:rsidRDefault="00930211" w:rsidP="0000213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6059" w:rsidRDefault="00606059" w:rsidP="00A35F81">
    <w:pPr>
      <w:pStyle w:val="a7"/>
      <w:framePr w:wrap="around" w:vAnchor="text" w:hAnchor="margin" w:xAlign="right" w:y="1"/>
      <w:rPr>
        <w:rStyle w:val="aff"/>
      </w:rPr>
    </w:pPr>
    <w:r>
      <w:rPr>
        <w:rStyle w:val="aff"/>
      </w:rPr>
      <w:fldChar w:fldCharType="begin"/>
    </w:r>
    <w:r>
      <w:rPr>
        <w:rStyle w:val="aff"/>
      </w:rPr>
      <w:instrText xml:space="preserve">PAGE  </w:instrText>
    </w:r>
    <w:r>
      <w:rPr>
        <w:rStyle w:val="aff"/>
      </w:rPr>
      <w:fldChar w:fldCharType="end"/>
    </w:r>
  </w:p>
  <w:p w:rsidR="00606059" w:rsidRDefault="00606059" w:rsidP="000537C4">
    <w:pPr>
      <w:pStyle w:val="a7"/>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6059" w:rsidRPr="000537C4" w:rsidRDefault="00606059" w:rsidP="00A35F81">
    <w:pPr>
      <w:pStyle w:val="a7"/>
      <w:framePr w:wrap="around" w:vAnchor="text" w:hAnchor="margin" w:xAlign="right" w:y="1"/>
      <w:rPr>
        <w:rStyle w:val="aff"/>
        <w:rFonts w:ascii="Times New Roman" w:hAnsi="Times New Roman"/>
        <w:sz w:val="28"/>
        <w:szCs w:val="28"/>
      </w:rPr>
    </w:pPr>
    <w:r w:rsidRPr="000537C4">
      <w:rPr>
        <w:rStyle w:val="aff"/>
        <w:rFonts w:ascii="Times New Roman" w:hAnsi="Times New Roman"/>
        <w:sz w:val="28"/>
        <w:szCs w:val="28"/>
      </w:rPr>
      <w:fldChar w:fldCharType="begin"/>
    </w:r>
    <w:r w:rsidRPr="000537C4">
      <w:rPr>
        <w:rStyle w:val="aff"/>
        <w:rFonts w:ascii="Times New Roman" w:hAnsi="Times New Roman"/>
        <w:sz w:val="28"/>
        <w:szCs w:val="28"/>
      </w:rPr>
      <w:instrText xml:space="preserve">PAGE  </w:instrText>
    </w:r>
    <w:r w:rsidRPr="000537C4">
      <w:rPr>
        <w:rStyle w:val="aff"/>
        <w:rFonts w:ascii="Times New Roman" w:hAnsi="Times New Roman"/>
        <w:sz w:val="28"/>
        <w:szCs w:val="28"/>
      </w:rPr>
      <w:fldChar w:fldCharType="separate"/>
    </w:r>
    <w:r w:rsidR="00D17CB8">
      <w:rPr>
        <w:rStyle w:val="aff"/>
        <w:rFonts w:ascii="Times New Roman" w:hAnsi="Times New Roman"/>
        <w:noProof/>
        <w:sz w:val="28"/>
        <w:szCs w:val="28"/>
      </w:rPr>
      <w:t>21</w:t>
    </w:r>
    <w:r w:rsidRPr="000537C4">
      <w:rPr>
        <w:rStyle w:val="aff"/>
        <w:rFonts w:ascii="Times New Roman" w:hAnsi="Times New Roman"/>
        <w:sz w:val="28"/>
        <w:szCs w:val="28"/>
      </w:rPr>
      <w:fldChar w:fldCharType="end"/>
    </w:r>
  </w:p>
  <w:p w:rsidR="00606059" w:rsidRPr="00002131" w:rsidRDefault="00606059" w:rsidP="000537C4">
    <w:pPr>
      <w:pStyle w:val="a7"/>
      <w:ind w:right="360"/>
      <w:rPr>
        <w:rFonts w:ascii="Times New Roman" w:hAnsi="Times New Roman"/>
        <w:sz w:val="28"/>
      </w:rPr>
    </w:pPr>
    <w:r w:rsidRPr="00447CCA">
      <w:rPr>
        <w:rFonts w:ascii="Times New Roman" w:hAnsi="Times New Roman"/>
        <w:sz w:val="24"/>
        <w:szCs w:val="24"/>
      </w:rPr>
      <w:t>Научный журнал КубГАУ, №</w:t>
    </w:r>
    <w:r w:rsidRPr="00447CCA">
      <w:rPr>
        <w:rFonts w:ascii="Times New Roman" w:hAnsi="Times New Roman"/>
        <w:sz w:val="24"/>
        <w:szCs w:val="24"/>
        <w:lang w:val="en-US"/>
      </w:rPr>
      <w:t>13</w:t>
    </w:r>
    <w:r w:rsidRPr="00447CCA">
      <w:rPr>
        <w:rFonts w:ascii="Times New Roman" w:hAnsi="Times New Roman"/>
        <w:sz w:val="24"/>
        <w:szCs w:val="24"/>
      </w:rPr>
      <w:t>5(</w:t>
    </w:r>
    <w:r w:rsidRPr="00447CCA">
      <w:rPr>
        <w:rFonts w:ascii="Times New Roman" w:hAnsi="Times New Roman"/>
        <w:sz w:val="24"/>
        <w:szCs w:val="24"/>
        <w:lang w:val="en-US"/>
      </w:rPr>
      <w:t>0</w:t>
    </w:r>
    <w:r w:rsidRPr="00447CCA">
      <w:rPr>
        <w:rFonts w:ascii="Times New Roman" w:hAnsi="Times New Roman"/>
        <w:sz w:val="24"/>
        <w:szCs w:val="24"/>
      </w:rPr>
      <w:t>1), 20</w:t>
    </w:r>
    <w:r w:rsidRPr="00447CCA">
      <w:rPr>
        <w:rFonts w:ascii="Times New Roman" w:hAnsi="Times New Roman"/>
        <w:sz w:val="24"/>
        <w:szCs w:val="24"/>
        <w:lang w:val="en-US"/>
      </w:rPr>
      <w:t>1</w:t>
    </w:r>
    <w:r w:rsidRPr="00447CCA">
      <w:rPr>
        <w:rFonts w:ascii="Times New Roman" w:hAnsi="Times New Roman"/>
        <w:sz w:val="24"/>
        <w:szCs w:val="24"/>
      </w:rPr>
      <w:t>8 года</w:t>
    </w:r>
  </w:p>
  <w:p w:rsidR="00606059" w:rsidRDefault="00606059">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963561"/>
    <w:multiLevelType w:val="hybridMultilevel"/>
    <w:tmpl w:val="F33ABEBE"/>
    <w:lvl w:ilvl="0" w:tplc="3282EF4E">
      <w:start w:val="1"/>
      <w:numFmt w:val="decimal"/>
      <w:pStyle w:val="2"/>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27C9007A"/>
    <w:multiLevelType w:val="hybridMultilevel"/>
    <w:tmpl w:val="F392BF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66A34416"/>
    <w:multiLevelType w:val="hybridMultilevel"/>
    <w:tmpl w:val="799482A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0"/>
  </w:num>
  <w:num w:numId="2">
    <w:abstractNumId w:val="1"/>
  </w:num>
  <w:num w:numId="3">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0"/>
  <w:displayBackgroundShape/>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4649F"/>
    <w:rsid w:val="00002131"/>
    <w:rsid w:val="00010FFC"/>
    <w:rsid w:val="00042840"/>
    <w:rsid w:val="00051A3B"/>
    <w:rsid w:val="000537C4"/>
    <w:rsid w:val="000659F0"/>
    <w:rsid w:val="00075B50"/>
    <w:rsid w:val="000C1E2E"/>
    <w:rsid w:val="000C77CF"/>
    <w:rsid w:val="000E5033"/>
    <w:rsid w:val="000F392D"/>
    <w:rsid w:val="000F47F3"/>
    <w:rsid w:val="00112D0A"/>
    <w:rsid w:val="00130C85"/>
    <w:rsid w:val="001350EA"/>
    <w:rsid w:val="00161080"/>
    <w:rsid w:val="00187E25"/>
    <w:rsid w:val="001B16C4"/>
    <w:rsid w:val="001C3FEB"/>
    <w:rsid w:val="00204F48"/>
    <w:rsid w:val="00214585"/>
    <w:rsid w:val="002A4ACB"/>
    <w:rsid w:val="002B50A9"/>
    <w:rsid w:val="00301A6D"/>
    <w:rsid w:val="00366358"/>
    <w:rsid w:val="003836E6"/>
    <w:rsid w:val="00384993"/>
    <w:rsid w:val="004039BC"/>
    <w:rsid w:val="00417DAD"/>
    <w:rsid w:val="00442317"/>
    <w:rsid w:val="0044650A"/>
    <w:rsid w:val="00447CCA"/>
    <w:rsid w:val="004858B3"/>
    <w:rsid w:val="00491E86"/>
    <w:rsid w:val="0049350F"/>
    <w:rsid w:val="004B5F10"/>
    <w:rsid w:val="004F2C79"/>
    <w:rsid w:val="00512320"/>
    <w:rsid w:val="005372F0"/>
    <w:rsid w:val="0053743C"/>
    <w:rsid w:val="005468D9"/>
    <w:rsid w:val="00552663"/>
    <w:rsid w:val="0056001E"/>
    <w:rsid w:val="00562387"/>
    <w:rsid w:val="0058745A"/>
    <w:rsid w:val="005B4A15"/>
    <w:rsid w:val="005C575B"/>
    <w:rsid w:val="005D0995"/>
    <w:rsid w:val="005D1DBA"/>
    <w:rsid w:val="005D4E7E"/>
    <w:rsid w:val="00606059"/>
    <w:rsid w:val="0063628D"/>
    <w:rsid w:val="00641E94"/>
    <w:rsid w:val="006447BE"/>
    <w:rsid w:val="006C71DA"/>
    <w:rsid w:val="006D4F5F"/>
    <w:rsid w:val="006E49CA"/>
    <w:rsid w:val="006F3A63"/>
    <w:rsid w:val="0070603F"/>
    <w:rsid w:val="007144CC"/>
    <w:rsid w:val="007530C6"/>
    <w:rsid w:val="007643B5"/>
    <w:rsid w:val="007A09D0"/>
    <w:rsid w:val="007E6ECF"/>
    <w:rsid w:val="00842038"/>
    <w:rsid w:val="008542B5"/>
    <w:rsid w:val="008A1E08"/>
    <w:rsid w:val="008E7BDC"/>
    <w:rsid w:val="009024C4"/>
    <w:rsid w:val="00930211"/>
    <w:rsid w:val="009474BD"/>
    <w:rsid w:val="00974109"/>
    <w:rsid w:val="00981116"/>
    <w:rsid w:val="009840FF"/>
    <w:rsid w:val="0099219E"/>
    <w:rsid w:val="00995FCF"/>
    <w:rsid w:val="009A248D"/>
    <w:rsid w:val="009B07F3"/>
    <w:rsid w:val="009C0970"/>
    <w:rsid w:val="009F5E88"/>
    <w:rsid w:val="00A10DEE"/>
    <w:rsid w:val="00A35F81"/>
    <w:rsid w:val="00A45488"/>
    <w:rsid w:val="00A461B8"/>
    <w:rsid w:val="00A72114"/>
    <w:rsid w:val="00A76C08"/>
    <w:rsid w:val="00A80A5D"/>
    <w:rsid w:val="00AA60D1"/>
    <w:rsid w:val="00AE0366"/>
    <w:rsid w:val="00B13D9B"/>
    <w:rsid w:val="00B2346E"/>
    <w:rsid w:val="00B779BE"/>
    <w:rsid w:val="00B9539B"/>
    <w:rsid w:val="00BB65E8"/>
    <w:rsid w:val="00C174B9"/>
    <w:rsid w:val="00C4649F"/>
    <w:rsid w:val="00C46669"/>
    <w:rsid w:val="00C653A3"/>
    <w:rsid w:val="00C85BED"/>
    <w:rsid w:val="00C92645"/>
    <w:rsid w:val="00CB126C"/>
    <w:rsid w:val="00CD0C06"/>
    <w:rsid w:val="00CD4F92"/>
    <w:rsid w:val="00D045D2"/>
    <w:rsid w:val="00D17CB8"/>
    <w:rsid w:val="00D4692D"/>
    <w:rsid w:val="00D51919"/>
    <w:rsid w:val="00D52E34"/>
    <w:rsid w:val="00D61619"/>
    <w:rsid w:val="00D834BC"/>
    <w:rsid w:val="00D84F3A"/>
    <w:rsid w:val="00D947E4"/>
    <w:rsid w:val="00DB6412"/>
    <w:rsid w:val="00DF160B"/>
    <w:rsid w:val="00DF7403"/>
    <w:rsid w:val="00E46383"/>
    <w:rsid w:val="00E934A4"/>
    <w:rsid w:val="00EA0C46"/>
    <w:rsid w:val="00EA6E01"/>
    <w:rsid w:val="00ED11EB"/>
    <w:rsid w:val="00EE0D33"/>
    <w:rsid w:val="00EE4179"/>
    <w:rsid w:val="00F0731B"/>
    <w:rsid w:val="00F24826"/>
    <w:rsid w:val="00F40876"/>
    <w:rsid w:val="00F67AE1"/>
    <w:rsid w:val="00F703CC"/>
    <w:rsid w:val="00F74BD5"/>
    <w:rsid w:val="00FB7D2D"/>
    <w:rsid w:val="00FC25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ity"/>
  <w:smartTagType w:namespaceuri="urn:schemas-microsoft-com:office:smarttags" w:name="PlaceName"/>
  <w:smartTagType w:namespaceuri="urn:schemas-microsoft-com:office:smarttags" w:name="PlaceType"/>
  <w:smartTagType w:namespaceuri="urn:schemas-microsoft-com:office:smarttags" w:name="country-region"/>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649F"/>
    <w:pPr>
      <w:spacing w:after="200" w:line="276" w:lineRule="auto"/>
    </w:pPr>
    <w:rPr>
      <w:sz w:val="22"/>
      <w:szCs w:val="22"/>
      <w:lang w:eastAsia="en-US"/>
    </w:rPr>
  </w:style>
  <w:style w:type="paragraph" w:styleId="1">
    <w:name w:val="heading 1"/>
    <w:basedOn w:val="a"/>
    <w:next w:val="a"/>
    <w:link w:val="10"/>
    <w:uiPriority w:val="99"/>
    <w:qFormat/>
    <w:rsid w:val="001B16C4"/>
    <w:pPr>
      <w:keepNext/>
      <w:spacing w:before="240" w:after="60" w:line="360" w:lineRule="auto"/>
      <w:outlineLvl w:val="0"/>
    </w:pPr>
    <w:rPr>
      <w:rFonts w:ascii="Times New Roman" w:eastAsia="Times New Roman" w:hAnsi="Times New Roman"/>
      <w:b/>
      <w:bCs/>
      <w:caps/>
      <w:kern w:val="32"/>
      <w:sz w:val="28"/>
      <w:szCs w:val="32"/>
    </w:rPr>
  </w:style>
  <w:style w:type="paragraph" w:styleId="20">
    <w:name w:val="heading 2"/>
    <w:basedOn w:val="a"/>
    <w:next w:val="a"/>
    <w:link w:val="21"/>
    <w:uiPriority w:val="99"/>
    <w:qFormat/>
    <w:rsid w:val="001B16C4"/>
    <w:pPr>
      <w:keepNext/>
      <w:keepLines/>
      <w:spacing w:before="40" w:after="0"/>
      <w:outlineLvl w:val="1"/>
    </w:pPr>
    <w:rPr>
      <w:rFonts w:ascii="Cambria" w:eastAsia="Times New Roman" w:hAnsi="Cambria"/>
      <w:color w:val="365F91"/>
      <w:sz w:val="26"/>
      <w:szCs w:val="26"/>
    </w:rPr>
  </w:style>
  <w:style w:type="paragraph" w:styleId="3">
    <w:name w:val="heading 3"/>
    <w:basedOn w:val="a"/>
    <w:next w:val="a"/>
    <w:link w:val="30"/>
    <w:uiPriority w:val="99"/>
    <w:qFormat/>
    <w:rsid w:val="001B16C4"/>
    <w:pPr>
      <w:keepNext/>
      <w:spacing w:before="240" w:after="60"/>
      <w:outlineLvl w:val="2"/>
    </w:pPr>
    <w:rPr>
      <w:rFonts w:ascii="Arial" w:eastAsia="Times New Roman" w:hAnsi="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1B16C4"/>
    <w:rPr>
      <w:rFonts w:ascii="Times New Roman" w:hAnsi="Times New Roman" w:cs="Times New Roman"/>
      <w:b/>
      <w:bCs/>
      <w:caps/>
      <w:kern w:val="32"/>
      <w:sz w:val="32"/>
      <w:szCs w:val="32"/>
    </w:rPr>
  </w:style>
  <w:style w:type="character" w:customStyle="1" w:styleId="21">
    <w:name w:val="Заголовок 2 Знак"/>
    <w:link w:val="20"/>
    <w:uiPriority w:val="99"/>
    <w:semiHidden/>
    <w:locked/>
    <w:rsid w:val="001B16C4"/>
    <w:rPr>
      <w:rFonts w:ascii="Cambria" w:hAnsi="Cambria" w:cs="Times New Roman"/>
      <w:color w:val="365F91"/>
      <w:sz w:val="26"/>
      <w:szCs w:val="26"/>
    </w:rPr>
  </w:style>
  <w:style w:type="character" w:customStyle="1" w:styleId="30">
    <w:name w:val="Заголовок 3 Знак"/>
    <w:link w:val="3"/>
    <w:uiPriority w:val="99"/>
    <w:locked/>
    <w:rsid w:val="001B16C4"/>
    <w:rPr>
      <w:rFonts w:ascii="Arial" w:hAnsi="Arial" w:cs="Times New Roman"/>
      <w:b/>
      <w:bCs/>
      <w:sz w:val="26"/>
      <w:szCs w:val="26"/>
    </w:rPr>
  </w:style>
  <w:style w:type="paragraph" w:styleId="a3">
    <w:name w:val="Subtitle"/>
    <w:basedOn w:val="a"/>
    <w:next w:val="a"/>
    <w:link w:val="a4"/>
    <w:uiPriority w:val="99"/>
    <w:qFormat/>
    <w:rsid w:val="00C4649F"/>
    <w:pPr>
      <w:spacing w:after="60" w:line="360" w:lineRule="auto"/>
      <w:outlineLvl w:val="1"/>
    </w:pPr>
    <w:rPr>
      <w:rFonts w:ascii="Times New Roman" w:eastAsia="Times New Roman" w:hAnsi="Times New Roman"/>
      <w:b/>
      <w:sz w:val="28"/>
      <w:szCs w:val="24"/>
    </w:rPr>
  </w:style>
  <w:style w:type="character" w:customStyle="1" w:styleId="a4">
    <w:name w:val="Подзаголовок Знак"/>
    <w:link w:val="a3"/>
    <w:uiPriority w:val="99"/>
    <w:locked/>
    <w:rsid w:val="00C4649F"/>
    <w:rPr>
      <w:rFonts w:ascii="Times New Roman" w:hAnsi="Times New Roman" w:cs="Times New Roman"/>
      <w:b/>
      <w:sz w:val="24"/>
      <w:szCs w:val="24"/>
    </w:rPr>
  </w:style>
  <w:style w:type="paragraph" w:customStyle="1" w:styleId="a5">
    <w:name w:val="где"/>
    <w:basedOn w:val="a"/>
    <w:uiPriority w:val="99"/>
    <w:rsid w:val="00C4649F"/>
    <w:pPr>
      <w:widowControl w:val="0"/>
      <w:spacing w:after="0" w:line="360" w:lineRule="auto"/>
      <w:ind w:left="454" w:hanging="454"/>
      <w:jc w:val="both"/>
    </w:pPr>
    <w:rPr>
      <w:rFonts w:ascii="Times New Roman" w:eastAsia="Times New Roman" w:hAnsi="Times New Roman"/>
      <w:iCs/>
      <w:sz w:val="28"/>
      <w:szCs w:val="20"/>
    </w:rPr>
  </w:style>
  <w:style w:type="table" w:styleId="a6">
    <w:name w:val="Table Grid"/>
    <w:basedOn w:val="a1"/>
    <w:uiPriority w:val="99"/>
    <w:rsid w:val="00417DA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header"/>
    <w:basedOn w:val="a"/>
    <w:link w:val="a8"/>
    <w:uiPriority w:val="99"/>
    <w:rsid w:val="00002131"/>
    <w:pPr>
      <w:tabs>
        <w:tab w:val="center" w:pos="4677"/>
        <w:tab w:val="right" w:pos="9355"/>
      </w:tabs>
      <w:spacing w:after="0" w:line="240" w:lineRule="auto"/>
    </w:pPr>
  </w:style>
  <w:style w:type="character" w:customStyle="1" w:styleId="a8">
    <w:name w:val="Верхний колонтитул Знак"/>
    <w:link w:val="a7"/>
    <w:uiPriority w:val="99"/>
    <w:locked/>
    <w:rsid w:val="00002131"/>
    <w:rPr>
      <w:rFonts w:ascii="Calibri" w:hAnsi="Calibri" w:cs="Times New Roman"/>
    </w:rPr>
  </w:style>
  <w:style w:type="paragraph" w:styleId="a9">
    <w:name w:val="footer"/>
    <w:basedOn w:val="a"/>
    <w:link w:val="aa"/>
    <w:uiPriority w:val="99"/>
    <w:rsid w:val="00002131"/>
    <w:pPr>
      <w:tabs>
        <w:tab w:val="center" w:pos="4677"/>
        <w:tab w:val="right" w:pos="9355"/>
      </w:tabs>
      <w:spacing w:after="0" w:line="240" w:lineRule="auto"/>
    </w:pPr>
  </w:style>
  <w:style w:type="character" w:customStyle="1" w:styleId="aa">
    <w:name w:val="Нижний колонтитул Знак"/>
    <w:link w:val="a9"/>
    <w:uiPriority w:val="99"/>
    <w:locked/>
    <w:rsid w:val="00002131"/>
    <w:rPr>
      <w:rFonts w:ascii="Calibri" w:hAnsi="Calibri" w:cs="Times New Roman"/>
    </w:rPr>
  </w:style>
  <w:style w:type="paragraph" w:styleId="ab">
    <w:name w:val="Balloon Text"/>
    <w:basedOn w:val="a"/>
    <w:link w:val="ac"/>
    <w:uiPriority w:val="99"/>
    <w:semiHidden/>
    <w:rsid w:val="001B16C4"/>
    <w:pPr>
      <w:spacing w:after="0" w:line="240" w:lineRule="auto"/>
    </w:pPr>
    <w:rPr>
      <w:rFonts w:ascii="Tahoma" w:hAnsi="Tahoma"/>
      <w:sz w:val="16"/>
      <w:szCs w:val="16"/>
    </w:rPr>
  </w:style>
  <w:style w:type="character" w:customStyle="1" w:styleId="ac">
    <w:name w:val="Текст выноски Знак"/>
    <w:link w:val="ab"/>
    <w:uiPriority w:val="99"/>
    <w:semiHidden/>
    <w:locked/>
    <w:rsid w:val="001B16C4"/>
    <w:rPr>
      <w:rFonts w:ascii="Tahoma" w:hAnsi="Tahoma" w:cs="Times New Roman"/>
      <w:sz w:val="16"/>
      <w:szCs w:val="16"/>
    </w:rPr>
  </w:style>
  <w:style w:type="table" w:customStyle="1" w:styleId="11">
    <w:name w:val="Сетка таблицы1"/>
    <w:uiPriority w:val="99"/>
    <w:rsid w:val="001B16C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d">
    <w:name w:val="List Paragraph"/>
    <w:basedOn w:val="a"/>
    <w:uiPriority w:val="99"/>
    <w:qFormat/>
    <w:rsid w:val="001B16C4"/>
    <w:pPr>
      <w:ind w:left="720"/>
      <w:contextualSpacing/>
    </w:pPr>
  </w:style>
  <w:style w:type="character" w:styleId="ae">
    <w:name w:val="Hyperlink"/>
    <w:uiPriority w:val="99"/>
    <w:rsid w:val="001B16C4"/>
    <w:rPr>
      <w:rFonts w:cs="Times New Roman"/>
      <w:color w:val="0000FF"/>
      <w:u w:val="single"/>
    </w:rPr>
  </w:style>
  <w:style w:type="character" w:styleId="af">
    <w:name w:val="FollowedHyperlink"/>
    <w:uiPriority w:val="99"/>
    <w:semiHidden/>
    <w:rsid w:val="001B16C4"/>
    <w:rPr>
      <w:rFonts w:cs="Times New Roman"/>
      <w:color w:val="800080"/>
      <w:u w:val="single"/>
    </w:rPr>
  </w:style>
  <w:style w:type="character" w:styleId="af0">
    <w:name w:val="Placeholder Text"/>
    <w:uiPriority w:val="99"/>
    <w:semiHidden/>
    <w:rsid w:val="001B16C4"/>
    <w:rPr>
      <w:rFonts w:cs="Times New Roman"/>
      <w:color w:val="808080"/>
    </w:rPr>
  </w:style>
  <w:style w:type="paragraph" w:styleId="af1">
    <w:name w:val="Body Text"/>
    <w:basedOn w:val="a"/>
    <w:link w:val="af2"/>
    <w:uiPriority w:val="99"/>
    <w:rsid w:val="001B16C4"/>
    <w:pPr>
      <w:spacing w:after="120" w:line="240" w:lineRule="auto"/>
    </w:pPr>
    <w:rPr>
      <w:rFonts w:ascii="Times New Roman" w:eastAsia="Times New Roman" w:hAnsi="Times New Roman"/>
      <w:sz w:val="24"/>
      <w:szCs w:val="24"/>
    </w:rPr>
  </w:style>
  <w:style w:type="character" w:customStyle="1" w:styleId="af2">
    <w:name w:val="Основной текст Знак"/>
    <w:link w:val="af1"/>
    <w:uiPriority w:val="99"/>
    <w:locked/>
    <w:rsid w:val="001B16C4"/>
    <w:rPr>
      <w:rFonts w:ascii="Times New Roman" w:hAnsi="Times New Roman" w:cs="Times New Roman"/>
      <w:sz w:val="24"/>
      <w:szCs w:val="24"/>
    </w:rPr>
  </w:style>
  <w:style w:type="character" w:styleId="af3">
    <w:name w:val="Strong"/>
    <w:uiPriority w:val="99"/>
    <w:qFormat/>
    <w:rsid w:val="001B16C4"/>
    <w:rPr>
      <w:rFonts w:cs="Times New Roman"/>
      <w:b/>
    </w:rPr>
  </w:style>
  <w:style w:type="paragraph" w:customStyle="1" w:styleId="af4">
    <w:name w:val="Рис"/>
    <w:basedOn w:val="a"/>
    <w:next w:val="a"/>
    <w:uiPriority w:val="99"/>
    <w:rsid w:val="001B16C4"/>
    <w:pPr>
      <w:keepNext/>
      <w:widowControl w:val="0"/>
      <w:spacing w:before="120" w:after="0" w:line="360" w:lineRule="auto"/>
      <w:jc w:val="center"/>
    </w:pPr>
    <w:rPr>
      <w:rFonts w:ascii="Times New Roman" w:eastAsia="SimSun" w:hAnsi="Times New Roman"/>
      <w:sz w:val="28"/>
      <w:szCs w:val="28"/>
    </w:rPr>
  </w:style>
  <w:style w:type="paragraph" w:customStyle="1" w:styleId="af5">
    <w:name w:val="НазР"/>
    <w:basedOn w:val="a"/>
    <w:next w:val="a"/>
    <w:uiPriority w:val="99"/>
    <w:rsid w:val="001B16C4"/>
    <w:pPr>
      <w:keepLines/>
      <w:widowControl w:val="0"/>
      <w:suppressAutoHyphens/>
      <w:spacing w:before="120" w:after="120" w:line="360" w:lineRule="auto"/>
      <w:jc w:val="center"/>
    </w:pPr>
    <w:rPr>
      <w:rFonts w:ascii="Times New Roman" w:eastAsia="Times New Roman" w:hAnsi="Times New Roman"/>
      <w:sz w:val="28"/>
      <w:szCs w:val="28"/>
    </w:rPr>
  </w:style>
  <w:style w:type="paragraph" w:customStyle="1" w:styleId="af6">
    <w:name w:val="Таблица"/>
    <w:basedOn w:val="a"/>
    <w:link w:val="af7"/>
    <w:uiPriority w:val="99"/>
    <w:rsid w:val="001B16C4"/>
    <w:pPr>
      <w:spacing w:after="0" w:line="240" w:lineRule="auto"/>
      <w:ind w:left="23" w:hanging="23"/>
      <w:jc w:val="center"/>
    </w:pPr>
    <w:rPr>
      <w:rFonts w:ascii="Times New Roman" w:hAnsi="Times New Roman"/>
      <w:sz w:val="28"/>
      <w:szCs w:val="20"/>
      <w:lang w:eastAsia="ru-RU"/>
    </w:rPr>
  </w:style>
  <w:style w:type="paragraph" w:customStyle="1" w:styleId="af8">
    <w:name w:val="Таб.подп."/>
    <w:basedOn w:val="af1"/>
    <w:link w:val="af9"/>
    <w:uiPriority w:val="99"/>
    <w:rsid w:val="001B16C4"/>
    <w:pPr>
      <w:tabs>
        <w:tab w:val="left" w:pos="-1701"/>
      </w:tabs>
      <w:spacing w:after="0" w:line="360" w:lineRule="auto"/>
      <w:jc w:val="both"/>
    </w:pPr>
    <w:rPr>
      <w:rFonts w:eastAsia="Calibri"/>
      <w:sz w:val="28"/>
      <w:szCs w:val="20"/>
      <w:lang w:eastAsia="ru-RU"/>
    </w:rPr>
  </w:style>
  <w:style w:type="character" w:customStyle="1" w:styleId="af7">
    <w:name w:val="Таблица Знак"/>
    <w:link w:val="af6"/>
    <w:uiPriority w:val="99"/>
    <w:locked/>
    <w:rsid w:val="001B16C4"/>
    <w:rPr>
      <w:rFonts w:ascii="Times New Roman" w:hAnsi="Times New Roman"/>
      <w:sz w:val="28"/>
    </w:rPr>
  </w:style>
  <w:style w:type="character" w:customStyle="1" w:styleId="af9">
    <w:name w:val="Таб.подп. Знак"/>
    <w:link w:val="af8"/>
    <w:uiPriority w:val="99"/>
    <w:locked/>
    <w:rsid w:val="001B16C4"/>
    <w:rPr>
      <w:rFonts w:ascii="Times New Roman" w:hAnsi="Times New Roman"/>
      <w:sz w:val="28"/>
    </w:rPr>
  </w:style>
  <w:style w:type="table" w:customStyle="1" w:styleId="110">
    <w:name w:val="Сетка таблицы11"/>
    <w:uiPriority w:val="99"/>
    <w:rsid w:val="001B16C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a">
    <w:name w:val="А"/>
    <w:basedOn w:val="a"/>
    <w:uiPriority w:val="99"/>
    <w:rsid w:val="001B16C4"/>
    <w:pPr>
      <w:overflowPunct w:val="0"/>
      <w:autoSpaceDE w:val="0"/>
      <w:autoSpaceDN w:val="0"/>
      <w:adjustRightInd w:val="0"/>
      <w:spacing w:after="0" w:line="360" w:lineRule="auto"/>
      <w:ind w:firstLine="709"/>
      <w:contextualSpacing/>
      <w:jc w:val="both"/>
    </w:pPr>
    <w:rPr>
      <w:rFonts w:ascii="Times New Roman" w:eastAsia="Times New Roman" w:hAnsi="Times New Roman"/>
      <w:sz w:val="28"/>
      <w:szCs w:val="24"/>
      <w:lang w:eastAsia="ru-RU"/>
    </w:rPr>
  </w:style>
  <w:style w:type="character" w:customStyle="1" w:styleId="1pt2">
    <w:name w:val="Основной текст + Интервал 1 pt2"/>
    <w:uiPriority w:val="99"/>
    <w:rsid w:val="001B16C4"/>
    <w:rPr>
      <w:rFonts w:ascii="Times New Roman" w:hAnsi="Times New Roman"/>
      <w:spacing w:val="20"/>
      <w:sz w:val="28"/>
    </w:rPr>
  </w:style>
  <w:style w:type="character" w:customStyle="1" w:styleId="TrebuchetMS2">
    <w:name w:val="Основной текст + Trebuchet MS2"/>
    <w:aliases w:val="91,5 pt52,Интервал 1 pt3"/>
    <w:uiPriority w:val="99"/>
    <w:rsid w:val="001B16C4"/>
    <w:rPr>
      <w:rFonts w:ascii="Trebuchet MS" w:hAnsi="Trebuchet MS"/>
      <w:spacing w:val="30"/>
      <w:sz w:val="19"/>
    </w:rPr>
  </w:style>
  <w:style w:type="paragraph" w:customStyle="1" w:styleId="12">
    <w:name w:val="Ф1"/>
    <w:basedOn w:val="a"/>
    <w:uiPriority w:val="99"/>
    <w:rsid w:val="001B16C4"/>
    <w:pPr>
      <w:widowControl w:val="0"/>
      <w:tabs>
        <w:tab w:val="center" w:pos="4678"/>
        <w:tab w:val="right" w:pos="9356"/>
      </w:tabs>
      <w:spacing w:after="0" w:line="360" w:lineRule="auto"/>
      <w:jc w:val="both"/>
    </w:pPr>
    <w:rPr>
      <w:rFonts w:ascii="Times New Roman" w:eastAsia="Times New Roman" w:hAnsi="Times New Roman"/>
      <w:sz w:val="28"/>
      <w:szCs w:val="28"/>
    </w:rPr>
  </w:style>
  <w:style w:type="paragraph" w:styleId="22">
    <w:name w:val="toc 2"/>
    <w:basedOn w:val="a"/>
    <w:next w:val="a"/>
    <w:uiPriority w:val="99"/>
    <w:rsid w:val="001B16C4"/>
    <w:pPr>
      <w:widowControl w:val="0"/>
      <w:spacing w:after="0" w:line="360" w:lineRule="auto"/>
      <w:ind w:left="680" w:hanging="340"/>
    </w:pPr>
    <w:rPr>
      <w:rFonts w:ascii="Times New Roman" w:eastAsia="SimSun" w:hAnsi="Times New Roman"/>
      <w:sz w:val="28"/>
      <w:szCs w:val="28"/>
      <w:lang w:eastAsia="ru-RU"/>
    </w:rPr>
  </w:style>
  <w:style w:type="paragraph" w:customStyle="1" w:styleId="31">
    <w:name w:val="Оглавление 31"/>
    <w:basedOn w:val="a"/>
    <w:next w:val="a"/>
    <w:autoRedefine/>
    <w:uiPriority w:val="99"/>
    <w:semiHidden/>
    <w:rsid w:val="001B16C4"/>
    <w:pPr>
      <w:spacing w:after="100"/>
      <w:ind w:left="440"/>
    </w:pPr>
  </w:style>
  <w:style w:type="paragraph" w:customStyle="1" w:styleId="afb">
    <w:name w:val="НазТ"/>
    <w:basedOn w:val="a"/>
    <w:uiPriority w:val="99"/>
    <w:rsid w:val="001B16C4"/>
    <w:pPr>
      <w:keepNext/>
      <w:keepLines/>
      <w:widowControl w:val="0"/>
      <w:tabs>
        <w:tab w:val="left" w:pos="1474"/>
        <w:tab w:val="left" w:pos="1701"/>
      </w:tabs>
      <w:suppressAutoHyphens/>
      <w:spacing w:before="120" w:after="120" w:line="360" w:lineRule="auto"/>
      <w:ind w:left="1644" w:hanging="1644"/>
      <w:jc w:val="both"/>
    </w:pPr>
    <w:rPr>
      <w:rFonts w:ascii="Times New Roman" w:eastAsia="Times New Roman" w:hAnsi="Times New Roman"/>
      <w:sz w:val="28"/>
      <w:szCs w:val="28"/>
    </w:rPr>
  </w:style>
  <w:style w:type="paragraph" w:customStyle="1" w:styleId="13">
    <w:name w:val="Табл1"/>
    <w:basedOn w:val="a"/>
    <w:uiPriority w:val="99"/>
    <w:rsid w:val="001B16C4"/>
    <w:pPr>
      <w:widowControl w:val="0"/>
      <w:spacing w:after="0" w:line="240" w:lineRule="auto"/>
      <w:jc w:val="center"/>
    </w:pPr>
    <w:rPr>
      <w:rFonts w:ascii="Times New Roman" w:eastAsia="Times New Roman" w:hAnsi="Times New Roman"/>
      <w:sz w:val="28"/>
      <w:szCs w:val="28"/>
    </w:rPr>
  </w:style>
  <w:style w:type="character" w:customStyle="1" w:styleId="apple-converted-space">
    <w:name w:val="apple-converted-space"/>
    <w:uiPriority w:val="99"/>
    <w:rsid w:val="001B16C4"/>
  </w:style>
  <w:style w:type="paragraph" w:customStyle="1" w:styleId="14">
    <w:name w:val="Обычный1"/>
    <w:uiPriority w:val="99"/>
    <w:rsid w:val="001B16C4"/>
    <w:pPr>
      <w:widowControl w:val="0"/>
      <w:spacing w:before="180" w:line="480" w:lineRule="auto"/>
      <w:ind w:firstLine="560"/>
      <w:jc w:val="both"/>
    </w:pPr>
    <w:rPr>
      <w:rFonts w:ascii="Times New Roman" w:eastAsia="Times New Roman" w:hAnsi="Times New Roman"/>
      <w:sz w:val="24"/>
    </w:rPr>
  </w:style>
  <w:style w:type="paragraph" w:customStyle="1" w:styleId="afc">
    <w:name w:val="По левому краю"/>
    <w:basedOn w:val="a"/>
    <w:uiPriority w:val="99"/>
    <w:rsid w:val="001B16C4"/>
    <w:pPr>
      <w:spacing w:after="0" w:line="360" w:lineRule="auto"/>
    </w:pPr>
    <w:rPr>
      <w:rFonts w:ascii="Times New Roman" w:eastAsia="Times New Roman" w:hAnsi="Times New Roman"/>
      <w:sz w:val="28"/>
      <w:szCs w:val="20"/>
      <w:lang w:eastAsia="ru-RU"/>
    </w:rPr>
  </w:style>
  <w:style w:type="paragraph" w:customStyle="1" w:styleId="210">
    <w:name w:val="Основной текст с отступом 21"/>
    <w:basedOn w:val="a"/>
    <w:next w:val="23"/>
    <w:link w:val="24"/>
    <w:uiPriority w:val="99"/>
    <w:semiHidden/>
    <w:rsid w:val="001B16C4"/>
    <w:pPr>
      <w:spacing w:after="120" w:line="480" w:lineRule="auto"/>
      <w:ind w:left="283"/>
    </w:pPr>
    <w:rPr>
      <w:rFonts w:eastAsia="Times New Roman"/>
      <w:sz w:val="20"/>
      <w:szCs w:val="20"/>
      <w:lang w:eastAsia="ru-RU"/>
    </w:rPr>
  </w:style>
  <w:style w:type="character" w:customStyle="1" w:styleId="24">
    <w:name w:val="Основной текст с отступом 2 Знак"/>
    <w:link w:val="210"/>
    <w:uiPriority w:val="99"/>
    <w:semiHidden/>
    <w:locked/>
    <w:rsid w:val="001B16C4"/>
    <w:rPr>
      <w:rFonts w:ascii="Calibri" w:hAnsi="Calibri"/>
      <w:sz w:val="20"/>
    </w:rPr>
  </w:style>
  <w:style w:type="paragraph" w:styleId="23">
    <w:name w:val="Body Text Indent 2"/>
    <w:basedOn w:val="a"/>
    <w:link w:val="211"/>
    <w:uiPriority w:val="99"/>
    <w:semiHidden/>
    <w:rsid w:val="001B16C4"/>
    <w:pPr>
      <w:spacing w:after="120" w:line="480" w:lineRule="auto"/>
      <w:ind w:left="283"/>
    </w:pPr>
  </w:style>
  <w:style w:type="character" w:customStyle="1" w:styleId="211">
    <w:name w:val="Основной текст с отступом 2 Знак1"/>
    <w:link w:val="23"/>
    <w:uiPriority w:val="99"/>
    <w:semiHidden/>
    <w:locked/>
    <w:rsid w:val="001B16C4"/>
    <w:rPr>
      <w:rFonts w:ascii="Calibri" w:hAnsi="Calibri" w:cs="Times New Roman"/>
    </w:rPr>
  </w:style>
  <w:style w:type="paragraph" w:customStyle="1" w:styleId="2">
    <w:name w:val="Список литературы 2"/>
    <w:basedOn w:val="a"/>
    <w:link w:val="25"/>
    <w:uiPriority w:val="99"/>
    <w:rsid w:val="001B16C4"/>
    <w:pPr>
      <w:numPr>
        <w:numId w:val="1"/>
      </w:numPr>
      <w:spacing w:after="0" w:line="360" w:lineRule="auto"/>
      <w:jc w:val="both"/>
    </w:pPr>
    <w:rPr>
      <w:rFonts w:ascii="Times New Roman" w:eastAsia="Times New Roman" w:hAnsi="Times New Roman"/>
      <w:sz w:val="28"/>
      <w:szCs w:val="20"/>
      <w:lang w:eastAsia="ru-RU"/>
    </w:rPr>
  </w:style>
  <w:style w:type="character" w:customStyle="1" w:styleId="25">
    <w:name w:val="Список литературы 2 Знак"/>
    <w:link w:val="2"/>
    <w:uiPriority w:val="99"/>
    <w:locked/>
    <w:rsid w:val="001B16C4"/>
    <w:rPr>
      <w:rFonts w:ascii="Times New Roman" w:hAnsi="Times New Roman"/>
      <w:sz w:val="28"/>
    </w:rPr>
  </w:style>
  <w:style w:type="paragraph" w:styleId="15">
    <w:name w:val="toc 1"/>
    <w:basedOn w:val="a"/>
    <w:next w:val="a"/>
    <w:autoRedefine/>
    <w:uiPriority w:val="99"/>
    <w:rsid w:val="001B16C4"/>
    <w:pPr>
      <w:spacing w:after="0" w:line="360" w:lineRule="auto"/>
    </w:pPr>
    <w:rPr>
      <w:rFonts w:ascii="Times New Roman" w:hAnsi="Times New Roman"/>
      <w:caps/>
      <w:sz w:val="28"/>
    </w:rPr>
  </w:style>
  <w:style w:type="table" w:customStyle="1" w:styleId="26">
    <w:name w:val="Сетка таблицы2"/>
    <w:uiPriority w:val="99"/>
    <w:rsid w:val="00F67AE1"/>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Сетка таблицы12"/>
    <w:uiPriority w:val="99"/>
    <w:rsid w:val="00F67AE1"/>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Title">
    <w:name w:val="ConsPlusTitle"/>
    <w:uiPriority w:val="99"/>
    <w:rsid w:val="00F703CC"/>
    <w:pPr>
      <w:widowControl w:val="0"/>
      <w:autoSpaceDE w:val="0"/>
      <w:autoSpaceDN w:val="0"/>
      <w:adjustRightInd w:val="0"/>
    </w:pPr>
    <w:rPr>
      <w:rFonts w:ascii="Arial" w:eastAsia="Times New Roman" w:hAnsi="Arial" w:cs="Arial"/>
      <w:b/>
      <w:bCs/>
      <w:sz w:val="16"/>
      <w:szCs w:val="16"/>
    </w:rPr>
  </w:style>
  <w:style w:type="paragraph" w:styleId="afd">
    <w:name w:val="Body Text Indent"/>
    <w:basedOn w:val="a"/>
    <w:link w:val="afe"/>
    <w:uiPriority w:val="99"/>
    <w:rsid w:val="00F703CC"/>
    <w:pPr>
      <w:widowControl w:val="0"/>
      <w:spacing w:after="120" w:line="360" w:lineRule="auto"/>
      <w:ind w:left="283" w:firstLine="851"/>
      <w:jc w:val="both"/>
    </w:pPr>
    <w:rPr>
      <w:rFonts w:ascii="Times New Roman" w:eastAsia="Times New Roman" w:hAnsi="Times New Roman"/>
      <w:sz w:val="28"/>
      <w:szCs w:val="28"/>
    </w:rPr>
  </w:style>
  <w:style w:type="character" w:customStyle="1" w:styleId="afe">
    <w:name w:val="Основной текст с отступом Знак"/>
    <w:link w:val="afd"/>
    <w:uiPriority w:val="99"/>
    <w:locked/>
    <w:rsid w:val="00F703CC"/>
    <w:rPr>
      <w:rFonts w:ascii="Times New Roman" w:hAnsi="Times New Roman" w:cs="Times New Roman"/>
      <w:sz w:val="28"/>
      <w:szCs w:val="28"/>
    </w:rPr>
  </w:style>
  <w:style w:type="character" w:styleId="aff">
    <w:name w:val="page number"/>
    <w:uiPriority w:val="99"/>
    <w:rsid w:val="000537C4"/>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0214395">
      <w:marLeft w:val="0"/>
      <w:marRight w:val="0"/>
      <w:marTop w:val="0"/>
      <w:marBottom w:val="0"/>
      <w:divBdr>
        <w:top w:val="none" w:sz="0" w:space="0" w:color="auto"/>
        <w:left w:val="none" w:sz="0" w:space="0" w:color="auto"/>
        <w:bottom w:val="none" w:sz="0" w:space="0" w:color="auto"/>
        <w:right w:val="none" w:sz="0" w:space="0" w:color="auto"/>
      </w:divBdr>
    </w:div>
    <w:div w:id="150214396">
      <w:marLeft w:val="0"/>
      <w:marRight w:val="0"/>
      <w:marTop w:val="0"/>
      <w:marBottom w:val="0"/>
      <w:divBdr>
        <w:top w:val="none" w:sz="0" w:space="0" w:color="auto"/>
        <w:left w:val="none" w:sz="0" w:space="0" w:color="auto"/>
        <w:bottom w:val="none" w:sz="0" w:space="0" w:color="auto"/>
        <w:right w:val="none" w:sz="0" w:space="0" w:color="auto"/>
      </w:divBdr>
    </w:div>
    <w:div w:id="150214397">
      <w:marLeft w:val="0"/>
      <w:marRight w:val="0"/>
      <w:marTop w:val="0"/>
      <w:marBottom w:val="0"/>
      <w:divBdr>
        <w:top w:val="none" w:sz="0" w:space="0" w:color="auto"/>
        <w:left w:val="none" w:sz="0" w:space="0" w:color="auto"/>
        <w:bottom w:val="none" w:sz="0" w:space="0" w:color="auto"/>
        <w:right w:val="none" w:sz="0" w:space="0" w:color="auto"/>
      </w:divBdr>
    </w:div>
    <w:div w:id="150214398">
      <w:marLeft w:val="0"/>
      <w:marRight w:val="0"/>
      <w:marTop w:val="0"/>
      <w:marBottom w:val="0"/>
      <w:divBdr>
        <w:top w:val="none" w:sz="0" w:space="0" w:color="auto"/>
        <w:left w:val="none" w:sz="0" w:space="0" w:color="auto"/>
        <w:bottom w:val="none" w:sz="0" w:space="0" w:color="auto"/>
        <w:right w:val="none" w:sz="0" w:space="0" w:color="auto"/>
      </w:divBdr>
    </w:div>
    <w:div w:id="15021439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1.wmf"/><Relationship Id="rId39" Type="http://schemas.openxmlformats.org/officeDocument/2006/relationships/image" Target="media/image18.png"/><Relationship Id="rId3" Type="http://schemas.microsoft.com/office/2007/relationships/stylesWithEffects" Target="stylesWithEffects.xml"/><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image" Target="media/image20.emf"/><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image" Target="media/image10.png"/><Relationship Id="rId33" Type="http://schemas.openxmlformats.org/officeDocument/2006/relationships/image" Target="media/image15.wmf"/><Relationship Id="rId38" Type="http://schemas.openxmlformats.org/officeDocument/2006/relationships/oleObject" Target="embeddings/oleObject14.bin"/><Relationship Id="rId46"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wmf"/><Relationship Id="rId20" Type="http://schemas.openxmlformats.org/officeDocument/2006/relationships/image" Target="media/image7.png"/><Relationship Id="rId29" Type="http://schemas.openxmlformats.org/officeDocument/2006/relationships/oleObject" Target="embeddings/oleObject10.bin"/><Relationship Id="rId41" Type="http://schemas.openxmlformats.org/officeDocument/2006/relationships/oleObject" Target="embeddings/oleObject15.bin"/><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8.bin"/><Relationship Id="rId32" Type="http://schemas.openxmlformats.org/officeDocument/2006/relationships/image" Target="media/image14.png"/><Relationship Id="rId37" Type="http://schemas.openxmlformats.org/officeDocument/2006/relationships/image" Target="media/image17.wmf"/><Relationship Id="rId40" Type="http://schemas.openxmlformats.org/officeDocument/2006/relationships/image" Target="media/image19.wmf"/><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9.wmf"/><Relationship Id="rId28" Type="http://schemas.openxmlformats.org/officeDocument/2006/relationships/image" Target="media/image12.emf"/><Relationship Id="rId36" Type="http://schemas.openxmlformats.org/officeDocument/2006/relationships/oleObject" Target="embeddings/oleObject13.bin"/><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oleObject" Target="embeddings/oleObject11.bin"/><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oleObject" Target="embeddings/oleObject7.bin"/><Relationship Id="rId27" Type="http://schemas.openxmlformats.org/officeDocument/2006/relationships/oleObject" Target="embeddings/oleObject9.bin"/><Relationship Id="rId30" Type="http://schemas.openxmlformats.org/officeDocument/2006/relationships/image" Target="media/image13.wmf"/><Relationship Id="rId35" Type="http://schemas.openxmlformats.org/officeDocument/2006/relationships/image" Target="media/image16.emf"/><Relationship Id="rId43" Type="http://schemas.openxmlformats.org/officeDocument/2006/relationships/oleObject" Target="embeddings/oleObject16.bin"/><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163</TotalTime>
  <Pages>21</Pages>
  <Words>5001</Words>
  <Characters>28507</Characters>
  <Application>Microsoft Office Word</Application>
  <DocSecurity>0</DocSecurity>
  <Lines>237</Lines>
  <Paragraphs>66</Paragraphs>
  <ScaleCrop>false</ScaleCrop>
  <Company>SPecialiST RePack</Company>
  <LinksUpToDate>false</LinksUpToDate>
  <CharactersWithSpaces>33442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40</cp:revision>
  <cp:lastPrinted>2016-08-31T17:24:00Z</cp:lastPrinted>
  <dcterms:created xsi:type="dcterms:W3CDTF">2016-08-26T07:02:00Z</dcterms:created>
  <dcterms:modified xsi:type="dcterms:W3CDTF">2018-02-08T20:23:00Z</dcterms:modified>
</cp:coreProperties>
</file>