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721AD9" w:rsidRPr="009C0721" w:rsidTr="000570D7">
        <w:tc>
          <w:tcPr>
            <w:tcW w:w="4643" w:type="dxa"/>
          </w:tcPr>
          <w:p w:rsidR="00721AD9" w:rsidRPr="009C0721" w:rsidRDefault="00721AD9" w:rsidP="000570D7">
            <w:pPr>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УДК 782.1</w:t>
            </w:r>
          </w:p>
          <w:p w:rsidR="00721AD9" w:rsidRPr="009C0721" w:rsidRDefault="00721AD9" w:rsidP="000570D7">
            <w:pPr>
              <w:spacing w:after="0" w:line="240" w:lineRule="auto"/>
              <w:rPr>
                <w:rFonts w:ascii="Times New Roman" w:hAnsi="Times New Roman"/>
                <w:sz w:val="20"/>
                <w:szCs w:val="20"/>
                <w:lang w:eastAsia="ru-RU"/>
              </w:rPr>
            </w:pPr>
          </w:p>
          <w:p w:rsidR="00721AD9" w:rsidRPr="00932437" w:rsidRDefault="00721AD9" w:rsidP="000570D7">
            <w:pPr>
              <w:spacing w:after="0" w:line="240" w:lineRule="auto"/>
              <w:rPr>
                <w:rFonts w:ascii="Times New Roman" w:hAnsi="Times New Roman"/>
                <w:sz w:val="20"/>
                <w:szCs w:val="20"/>
                <w:lang w:eastAsia="ru-RU"/>
              </w:rPr>
            </w:pPr>
            <w:r w:rsidRPr="00EB62FB">
              <w:rPr>
                <w:rFonts w:ascii="Times New Roman" w:hAnsi="Times New Roman"/>
                <w:sz w:val="20"/>
                <w:szCs w:val="20"/>
                <w:lang w:eastAsia="ru-RU"/>
              </w:rPr>
              <w:t>17.00.</w:t>
            </w:r>
            <w:r w:rsidRPr="009C0721">
              <w:rPr>
                <w:rFonts w:ascii="Times New Roman" w:hAnsi="Times New Roman"/>
                <w:sz w:val="20"/>
                <w:szCs w:val="20"/>
                <w:lang w:eastAsia="ru-RU"/>
              </w:rPr>
              <w:t>00</w:t>
            </w:r>
            <w:r w:rsidRPr="00932437">
              <w:rPr>
                <w:rFonts w:ascii="Times New Roman" w:hAnsi="Times New Roman"/>
                <w:sz w:val="20"/>
                <w:szCs w:val="20"/>
                <w:lang w:eastAsia="ru-RU"/>
              </w:rPr>
              <w:t xml:space="preserve"> Искусствоведение</w:t>
            </w:r>
          </w:p>
          <w:p w:rsidR="00721AD9" w:rsidRPr="00932437" w:rsidRDefault="00721AD9" w:rsidP="000570D7">
            <w:pPr>
              <w:spacing w:after="0" w:line="240" w:lineRule="auto"/>
              <w:rPr>
                <w:rFonts w:ascii="Times New Roman" w:hAnsi="Times New Roman"/>
                <w:b/>
                <w:sz w:val="20"/>
                <w:szCs w:val="20"/>
                <w:lang w:eastAsia="ru-RU"/>
              </w:rPr>
            </w:pPr>
          </w:p>
          <w:p w:rsidR="00721AD9" w:rsidRPr="00932437" w:rsidRDefault="00721AD9" w:rsidP="000570D7">
            <w:pPr>
              <w:spacing w:after="0" w:line="240" w:lineRule="auto"/>
              <w:rPr>
                <w:rFonts w:ascii="Times New Roman" w:hAnsi="Times New Roman"/>
                <w:b/>
                <w:sz w:val="20"/>
                <w:szCs w:val="20"/>
                <w:lang w:eastAsia="ru-RU"/>
              </w:rPr>
            </w:pPr>
            <w:r w:rsidRPr="00932437">
              <w:rPr>
                <w:rFonts w:ascii="Times New Roman" w:hAnsi="Times New Roman"/>
                <w:b/>
                <w:sz w:val="20"/>
                <w:szCs w:val="20"/>
                <w:lang w:eastAsia="ru-RU"/>
              </w:rPr>
              <w:t>РОЛЬ МУЗЫК</w:t>
            </w:r>
            <w:bookmarkStart w:id="0" w:name="_GoBack"/>
            <w:bookmarkEnd w:id="0"/>
            <w:r w:rsidRPr="00932437">
              <w:rPr>
                <w:rFonts w:ascii="Times New Roman" w:hAnsi="Times New Roman"/>
                <w:b/>
                <w:sz w:val="20"/>
                <w:szCs w:val="20"/>
                <w:lang w:eastAsia="ru-RU"/>
              </w:rPr>
              <w:t>АЛЬНОЙ СЕМАНТИКИ В Т</w:t>
            </w:r>
            <w:r w:rsidRPr="00932437">
              <w:rPr>
                <w:rFonts w:ascii="Times New Roman" w:hAnsi="Times New Roman"/>
                <w:b/>
                <w:sz w:val="20"/>
                <w:szCs w:val="20"/>
                <w:lang w:eastAsia="ru-RU"/>
              </w:rPr>
              <w:t>Е</w:t>
            </w:r>
            <w:r w:rsidRPr="00932437">
              <w:rPr>
                <w:rFonts w:ascii="Times New Roman" w:hAnsi="Times New Roman"/>
                <w:b/>
                <w:sz w:val="20"/>
                <w:szCs w:val="20"/>
                <w:lang w:eastAsia="ru-RU"/>
              </w:rPr>
              <w:t>МАТИЗМЕ КИТАЙСКИХ КОНЦЕРТОВ ДЛЯ ФОРТЕПИАНО С ОРКЕСТРОМ</w:t>
            </w:r>
          </w:p>
          <w:p w:rsidR="00721AD9" w:rsidRPr="00932437" w:rsidRDefault="00721AD9" w:rsidP="000570D7">
            <w:pPr>
              <w:spacing w:after="0" w:line="240" w:lineRule="auto"/>
              <w:rPr>
                <w:rFonts w:ascii="Times New Roman" w:hAnsi="Times New Roman"/>
                <w:color w:val="FF0000"/>
                <w:sz w:val="20"/>
                <w:szCs w:val="20"/>
                <w:lang w:eastAsia="ru-RU"/>
              </w:rPr>
            </w:pPr>
          </w:p>
          <w:p w:rsidR="00721AD9" w:rsidRPr="00932437" w:rsidRDefault="00721AD9" w:rsidP="000570D7">
            <w:pPr>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Овсянкина Г</w:t>
            </w:r>
            <w:r>
              <w:rPr>
                <w:rFonts w:ascii="Times New Roman" w:hAnsi="Times New Roman"/>
                <w:sz w:val="20"/>
                <w:szCs w:val="20"/>
                <w:lang w:eastAsia="ru-RU"/>
              </w:rPr>
              <w:t>алина Петровна</w:t>
            </w:r>
          </w:p>
          <w:p w:rsidR="00721AD9" w:rsidRPr="00932437" w:rsidRDefault="00721AD9" w:rsidP="000570D7">
            <w:pPr>
              <w:tabs>
                <w:tab w:val="left" w:leader="dot" w:pos="9900"/>
              </w:tabs>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 xml:space="preserve">Профессор кафедры музыкального воспитания </w:t>
            </w:r>
          </w:p>
          <w:p w:rsidR="00721AD9" w:rsidRPr="00932437" w:rsidRDefault="00721AD9" w:rsidP="000570D7">
            <w:pPr>
              <w:tabs>
                <w:tab w:val="left" w:leader="dot" w:pos="9900"/>
              </w:tabs>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и образования института музыки, театра</w:t>
            </w:r>
          </w:p>
          <w:p w:rsidR="00721AD9" w:rsidRPr="009C0721" w:rsidRDefault="00721AD9" w:rsidP="000570D7">
            <w:pPr>
              <w:tabs>
                <w:tab w:val="left" w:leader="dot" w:pos="9900"/>
              </w:tabs>
              <w:spacing w:after="0" w:line="240" w:lineRule="auto"/>
              <w:rPr>
                <w:rFonts w:ascii="Times New Roman" w:hAnsi="Times New Roman"/>
                <w:sz w:val="20"/>
                <w:szCs w:val="20"/>
                <w:lang w:eastAsia="ru-RU"/>
              </w:rPr>
            </w:pPr>
            <w:r>
              <w:rPr>
                <w:rFonts w:ascii="Times New Roman" w:hAnsi="Times New Roman"/>
                <w:sz w:val="20"/>
                <w:szCs w:val="20"/>
                <w:lang w:eastAsia="ru-RU"/>
              </w:rPr>
              <w:t>и хореографии</w:t>
            </w:r>
          </w:p>
          <w:p w:rsidR="00721AD9" w:rsidRPr="00932437" w:rsidRDefault="00721AD9" w:rsidP="000570D7">
            <w:pPr>
              <w:tabs>
                <w:tab w:val="left" w:leader="dot" w:pos="9900"/>
              </w:tabs>
              <w:spacing w:after="0" w:line="240" w:lineRule="auto"/>
              <w:rPr>
                <w:rFonts w:ascii="Times New Roman" w:hAnsi="Times New Roman"/>
                <w:sz w:val="20"/>
                <w:szCs w:val="20"/>
                <w:lang w:eastAsia="ru-RU"/>
              </w:rPr>
            </w:pPr>
          </w:p>
          <w:p w:rsidR="00721AD9" w:rsidRPr="00932437" w:rsidRDefault="00721AD9" w:rsidP="000570D7">
            <w:pPr>
              <w:tabs>
                <w:tab w:val="left" w:leader="dot" w:pos="9900"/>
              </w:tabs>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 xml:space="preserve">Го Хао </w:t>
            </w:r>
          </w:p>
          <w:p w:rsidR="00721AD9" w:rsidRPr="00932437" w:rsidRDefault="00721AD9" w:rsidP="000570D7">
            <w:pPr>
              <w:tabs>
                <w:tab w:val="left" w:leader="dot" w:pos="9900"/>
              </w:tabs>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аспирант кафедры</w:t>
            </w:r>
          </w:p>
          <w:p w:rsidR="00721AD9" w:rsidRPr="00932437" w:rsidRDefault="00721AD9" w:rsidP="000570D7">
            <w:pPr>
              <w:spacing w:after="0" w:line="240" w:lineRule="auto"/>
              <w:rPr>
                <w:rFonts w:ascii="Times New Roman" w:hAnsi="Times New Roman"/>
                <w:sz w:val="20"/>
                <w:szCs w:val="20"/>
                <w:lang w:eastAsia="ru-RU"/>
              </w:rPr>
            </w:pPr>
            <w:hyperlink r:id="rId7" w:history="1">
              <w:r w:rsidRPr="00932437">
                <w:rPr>
                  <w:rStyle w:val="Hyperlink"/>
                  <w:rFonts w:ascii="Times New Roman" w:hAnsi="Times New Roman"/>
                  <w:sz w:val="20"/>
                  <w:szCs w:val="20"/>
                  <w:lang w:val="en-US" w:eastAsia="ru-RU"/>
                </w:rPr>
                <w:t>galkax</w:t>
              </w:r>
              <w:r w:rsidRPr="00932437">
                <w:rPr>
                  <w:rStyle w:val="Hyperlink"/>
                  <w:rFonts w:ascii="Times New Roman" w:hAnsi="Times New Roman"/>
                  <w:sz w:val="20"/>
                  <w:szCs w:val="20"/>
                  <w:lang w:eastAsia="ru-RU"/>
                </w:rPr>
                <w:t>@</w:t>
              </w:r>
              <w:r w:rsidRPr="00932437">
                <w:rPr>
                  <w:rStyle w:val="Hyperlink"/>
                  <w:rFonts w:ascii="Times New Roman" w:hAnsi="Times New Roman"/>
                  <w:sz w:val="20"/>
                  <w:szCs w:val="20"/>
                  <w:lang w:val="en-US" w:eastAsia="ru-RU"/>
                </w:rPr>
                <w:t>mail</w:t>
              </w:r>
              <w:r w:rsidRPr="00932437">
                <w:rPr>
                  <w:rStyle w:val="Hyperlink"/>
                  <w:rFonts w:ascii="Times New Roman" w:hAnsi="Times New Roman"/>
                  <w:sz w:val="20"/>
                  <w:szCs w:val="20"/>
                  <w:lang w:eastAsia="ru-RU"/>
                </w:rPr>
                <w:t>.</w:t>
              </w:r>
              <w:r w:rsidRPr="00932437">
                <w:rPr>
                  <w:rStyle w:val="Hyperlink"/>
                  <w:rFonts w:ascii="Times New Roman" w:hAnsi="Times New Roman"/>
                  <w:sz w:val="20"/>
                  <w:szCs w:val="20"/>
                  <w:lang w:val="en-US" w:eastAsia="ru-RU"/>
                </w:rPr>
                <w:t>ru</w:t>
              </w:r>
            </w:hyperlink>
          </w:p>
          <w:p w:rsidR="00721AD9" w:rsidRPr="00932437" w:rsidRDefault="00721AD9" w:rsidP="000570D7">
            <w:pPr>
              <w:spacing w:after="0" w:line="240" w:lineRule="auto"/>
              <w:rPr>
                <w:rFonts w:ascii="Times New Roman" w:hAnsi="Times New Roman"/>
                <w:i/>
                <w:sz w:val="20"/>
                <w:szCs w:val="20"/>
                <w:lang w:eastAsia="ru-RU"/>
              </w:rPr>
            </w:pPr>
            <w:r w:rsidRPr="00932437">
              <w:rPr>
                <w:rFonts w:ascii="Times New Roman" w:hAnsi="Times New Roman"/>
                <w:i/>
                <w:sz w:val="20"/>
                <w:szCs w:val="20"/>
                <w:lang w:eastAsia="ru-RU"/>
              </w:rPr>
              <w:t>Федеральное государственное бюджетное образ</w:t>
            </w:r>
            <w:r w:rsidRPr="00932437">
              <w:rPr>
                <w:rFonts w:ascii="Times New Roman" w:hAnsi="Times New Roman"/>
                <w:i/>
                <w:sz w:val="20"/>
                <w:szCs w:val="20"/>
                <w:lang w:eastAsia="ru-RU"/>
              </w:rPr>
              <w:t>о</w:t>
            </w:r>
            <w:r w:rsidRPr="00932437">
              <w:rPr>
                <w:rFonts w:ascii="Times New Roman" w:hAnsi="Times New Roman"/>
                <w:i/>
                <w:sz w:val="20"/>
                <w:szCs w:val="20"/>
                <w:lang w:eastAsia="ru-RU"/>
              </w:rPr>
              <w:t>вательное учреждение высшего образования «Ро</w:t>
            </w:r>
            <w:r w:rsidRPr="00932437">
              <w:rPr>
                <w:rFonts w:ascii="Times New Roman" w:hAnsi="Times New Roman"/>
                <w:i/>
                <w:sz w:val="20"/>
                <w:szCs w:val="20"/>
                <w:lang w:eastAsia="ru-RU"/>
              </w:rPr>
              <w:t>с</w:t>
            </w:r>
            <w:r w:rsidRPr="00932437">
              <w:rPr>
                <w:rFonts w:ascii="Times New Roman" w:hAnsi="Times New Roman"/>
                <w:i/>
                <w:sz w:val="20"/>
                <w:szCs w:val="20"/>
                <w:lang w:eastAsia="ru-RU"/>
              </w:rPr>
              <w:t>сийский государственный педагогический униве</w:t>
            </w:r>
            <w:r w:rsidRPr="00932437">
              <w:rPr>
                <w:rFonts w:ascii="Times New Roman" w:hAnsi="Times New Roman"/>
                <w:i/>
                <w:sz w:val="20"/>
                <w:szCs w:val="20"/>
                <w:lang w:eastAsia="ru-RU"/>
              </w:rPr>
              <w:t>р</w:t>
            </w:r>
            <w:r w:rsidRPr="00932437">
              <w:rPr>
                <w:rFonts w:ascii="Times New Roman" w:hAnsi="Times New Roman"/>
                <w:i/>
                <w:sz w:val="20"/>
                <w:szCs w:val="20"/>
                <w:lang w:eastAsia="ru-RU"/>
              </w:rPr>
              <w:t>ситет им. А. И. Герцена», институт музыки, т</w:t>
            </w:r>
            <w:r w:rsidRPr="00932437">
              <w:rPr>
                <w:rFonts w:ascii="Times New Roman" w:hAnsi="Times New Roman"/>
                <w:i/>
                <w:sz w:val="20"/>
                <w:szCs w:val="20"/>
                <w:lang w:eastAsia="ru-RU"/>
              </w:rPr>
              <w:t>е</w:t>
            </w:r>
            <w:r w:rsidRPr="00932437">
              <w:rPr>
                <w:rFonts w:ascii="Times New Roman" w:hAnsi="Times New Roman"/>
                <w:i/>
                <w:sz w:val="20"/>
                <w:szCs w:val="20"/>
                <w:lang w:eastAsia="ru-RU"/>
              </w:rPr>
              <w:t>атра и хореографии; Санкт-Петербург, Россия</w:t>
            </w:r>
          </w:p>
          <w:p w:rsidR="00721AD9" w:rsidRPr="00932437" w:rsidRDefault="00721AD9" w:rsidP="000570D7">
            <w:pPr>
              <w:spacing w:after="0" w:line="240" w:lineRule="auto"/>
              <w:rPr>
                <w:rFonts w:ascii="Times New Roman" w:hAnsi="Times New Roman"/>
                <w:sz w:val="20"/>
                <w:szCs w:val="20"/>
                <w:lang w:eastAsia="ru-RU"/>
              </w:rPr>
            </w:pPr>
          </w:p>
          <w:p w:rsidR="00721AD9" w:rsidRPr="009C0721" w:rsidRDefault="00721AD9" w:rsidP="000570D7">
            <w:pPr>
              <w:spacing w:after="0" w:line="240" w:lineRule="auto"/>
              <w:rPr>
                <w:rFonts w:ascii="Times New Roman" w:hAnsi="Times New Roman"/>
                <w:sz w:val="20"/>
                <w:szCs w:val="20"/>
                <w:lang w:eastAsia="ru-RU"/>
              </w:rPr>
            </w:pPr>
            <w:r w:rsidRPr="00932437">
              <w:rPr>
                <w:rFonts w:ascii="Times New Roman" w:hAnsi="Times New Roman"/>
                <w:sz w:val="20"/>
                <w:szCs w:val="20"/>
                <w:lang w:eastAsia="ru-RU"/>
              </w:rPr>
              <w:t>Статья посвящена содержательным аспектам к</w:t>
            </w:r>
            <w:r w:rsidRPr="00932437">
              <w:rPr>
                <w:rFonts w:ascii="Times New Roman" w:hAnsi="Times New Roman"/>
                <w:sz w:val="20"/>
                <w:szCs w:val="20"/>
                <w:lang w:eastAsia="ru-RU"/>
              </w:rPr>
              <w:t>и</w:t>
            </w:r>
            <w:r w:rsidRPr="00932437">
              <w:rPr>
                <w:rFonts w:ascii="Times New Roman" w:hAnsi="Times New Roman"/>
                <w:sz w:val="20"/>
                <w:szCs w:val="20"/>
                <w:lang w:eastAsia="ru-RU"/>
              </w:rPr>
              <w:t>тайских фортепианных концертов. В качестве н</w:t>
            </w:r>
            <w:r w:rsidRPr="00932437">
              <w:rPr>
                <w:rFonts w:ascii="Times New Roman" w:hAnsi="Times New Roman"/>
                <w:sz w:val="20"/>
                <w:szCs w:val="20"/>
                <w:lang w:eastAsia="ru-RU"/>
              </w:rPr>
              <w:t>о</w:t>
            </w:r>
            <w:r w:rsidRPr="00932437">
              <w:rPr>
                <w:rFonts w:ascii="Times New Roman" w:hAnsi="Times New Roman"/>
                <w:sz w:val="20"/>
                <w:szCs w:val="20"/>
                <w:lang w:eastAsia="ru-RU"/>
              </w:rPr>
              <w:t>сителя смысла исследуется семантика. Примеры семантики приводятся из трех программных ко</w:t>
            </w:r>
            <w:r w:rsidRPr="00932437">
              <w:rPr>
                <w:rFonts w:ascii="Times New Roman" w:hAnsi="Times New Roman"/>
                <w:sz w:val="20"/>
                <w:szCs w:val="20"/>
                <w:lang w:eastAsia="ru-RU"/>
              </w:rPr>
              <w:t>н</w:t>
            </w:r>
            <w:r w:rsidRPr="00932437">
              <w:rPr>
                <w:rFonts w:ascii="Times New Roman" w:hAnsi="Times New Roman"/>
                <w:sz w:val="20"/>
                <w:szCs w:val="20"/>
                <w:lang w:eastAsia="ru-RU"/>
              </w:rPr>
              <w:t xml:space="preserve">цертов: «Река Хуанхэ» </w:t>
            </w:r>
            <w:r w:rsidRPr="00932437">
              <w:rPr>
                <w:rFonts w:ascii="Times New Roman" w:hAnsi="Times New Roman"/>
                <w:bCs/>
                <w:sz w:val="20"/>
                <w:szCs w:val="20"/>
                <w:lang w:eastAsia="ru-RU"/>
              </w:rPr>
              <w:t xml:space="preserve">Инь Чэнцзуна и творческой группы – </w:t>
            </w:r>
            <w:r w:rsidRPr="00932437">
              <w:rPr>
                <w:rFonts w:ascii="Times New Roman" w:hAnsi="Times New Roman"/>
                <w:color w:val="222222"/>
                <w:sz w:val="20"/>
                <w:szCs w:val="20"/>
                <w:lang w:eastAsia="ru-RU"/>
              </w:rPr>
              <w:t>Чу Ванхуа, Лю Чжуан, Шэн Лихуна, Ши Шучэна и Сюй Фэйсина</w:t>
            </w:r>
            <w:r w:rsidRPr="00932437">
              <w:rPr>
                <w:rFonts w:ascii="Times New Roman" w:hAnsi="Times New Roman"/>
                <w:sz w:val="20"/>
                <w:szCs w:val="20"/>
                <w:lang w:eastAsia="ru-RU"/>
              </w:rPr>
              <w:t>, «Горный лес» Лю Дун</w:t>
            </w:r>
            <w:r w:rsidRPr="00932437">
              <w:rPr>
                <w:rFonts w:ascii="Times New Roman" w:hAnsi="Times New Roman"/>
                <w:sz w:val="20"/>
                <w:szCs w:val="20"/>
                <w:lang w:eastAsia="ru-RU"/>
              </w:rPr>
              <w:t>ь</w:t>
            </w:r>
            <w:r w:rsidRPr="00932437">
              <w:rPr>
                <w:rFonts w:ascii="Times New Roman" w:hAnsi="Times New Roman"/>
                <w:sz w:val="20"/>
                <w:szCs w:val="20"/>
                <w:lang w:eastAsia="ru-RU"/>
              </w:rPr>
              <w:t>наня и «Красота весны» Ду Минсиня. Одна из важных типологических особенностей китайских фортепианных концертов обусловлена обращением к модели европейского классического инструме</w:t>
            </w:r>
            <w:r w:rsidRPr="00932437">
              <w:rPr>
                <w:rFonts w:ascii="Times New Roman" w:hAnsi="Times New Roman"/>
                <w:sz w:val="20"/>
                <w:szCs w:val="20"/>
                <w:lang w:eastAsia="ru-RU"/>
              </w:rPr>
              <w:t>н</w:t>
            </w:r>
            <w:r w:rsidRPr="00932437">
              <w:rPr>
                <w:rFonts w:ascii="Times New Roman" w:hAnsi="Times New Roman"/>
                <w:sz w:val="20"/>
                <w:szCs w:val="20"/>
                <w:lang w:eastAsia="ru-RU"/>
              </w:rPr>
              <w:t>тального концерта в плане трактовки формы, и</w:t>
            </w:r>
            <w:r w:rsidRPr="00932437">
              <w:rPr>
                <w:rFonts w:ascii="Times New Roman" w:hAnsi="Times New Roman"/>
                <w:sz w:val="20"/>
                <w:szCs w:val="20"/>
                <w:lang w:eastAsia="ru-RU"/>
              </w:rPr>
              <w:t>с</w:t>
            </w:r>
            <w:r w:rsidRPr="00932437">
              <w:rPr>
                <w:rFonts w:ascii="Times New Roman" w:hAnsi="Times New Roman"/>
                <w:sz w:val="20"/>
                <w:szCs w:val="20"/>
                <w:lang w:eastAsia="ru-RU"/>
              </w:rPr>
              <w:t>полнительского состава, роли солирующего инс</w:t>
            </w:r>
            <w:r w:rsidRPr="00932437">
              <w:rPr>
                <w:rFonts w:ascii="Times New Roman" w:hAnsi="Times New Roman"/>
                <w:sz w:val="20"/>
                <w:szCs w:val="20"/>
                <w:lang w:eastAsia="ru-RU"/>
              </w:rPr>
              <w:t>т</w:t>
            </w:r>
            <w:r w:rsidRPr="00932437">
              <w:rPr>
                <w:rFonts w:ascii="Times New Roman" w:hAnsi="Times New Roman"/>
                <w:sz w:val="20"/>
                <w:szCs w:val="20"/>
                <w:lang w:eastAsia="ru-RU"/>
              </w:rPr>
              <w:t>румента, его соотношения с оркестром и т. д. Все композиторы изначально стремились воплотить в европейском жанре национальное музыкальное содержание. Оно реализуется</w:t>
            </w:r>
            <w:r w:rsidRPr="009C0721">
              <w:rPr>
                <w:rFonts w:ascii="Times New Roman" w:hAnsi="Times New Roman"/>
                <w:sz w:val="20"/>
                <w:szCs w:val="20"/>
                <w:lang w:eastAsia="ru-RU"/>
              </w:rPr>
              <w:t>,</w:t>
            </w:r>
            <w:r w:rsidRPr="00932437">
              <w:rPr>
                <w:rFonts w:ascii="Times New Roman" w:hAnsi="Times New Roman"/>
                <w:sz w:val="20"/>
                <w:szCs w:val="20"/>
                <w:lang w:eastAsia="ru-RU"/>
              </w:rPr>
              <w:t xml:space="preserve"> прежде всего</w:t>
            </w:r>
            <w:r w:rsidRPr="009C0721">
              <w:rPr>
                <w:rFonts w:ascii="Times New Roman" w:hAnsi="Times New Roman"/>
                <w:sz w:val="20"/>
                <w:szCs w:val="20"/>
                <w:lang w:eastAsia="ru-RU"/>
              </w:rPr>
              <w:t>,</w:t>
            </w:r>
            <w:r w:rsidRPr="00932437">
              <w:rPr>
                <w:rFonts w:ascii="Times New Roman" w:hAnsi="Times New Roman"/>
                <w:sz w:val="20"/>
                <w:szCs w:val="20"/>
                <w:lang w:eastAsia="ru-RU"/>
              </w:rPr>
              <w:t xml:space="preserve"> через семантический комплекс. Исходя из иерархии смысловой значимости, его можно классифицир</w:t>
            </w:r>
            <w:r w:rsidRPr="00932437">
              <w:rPr>
                <w:rFonts w:ascii="Times New Roman" w:hAnsi="Times New Roman"/>
                <w:sz w:val="20"/>
                <w:szCs w:val="20"/>
                <w:lang w:eastAsia="ru-RU"/>
              </w:rPr>
              <w:t>о</w:t>
            </w:r>
            <w:r w:rsidRPr="00932437">
              <w:rPr>
                <w:rFonts w:ascii="Times New Roman" w:hAnsi="Times New Roman"/>
                <w:sz w:val="20"/>
                <w:szCs w:val="20"/>
                <w:lang w:eastAsia="ru-RU"/>
              </w:rPr>
              <w:t>вать следующим образом: 1) семантика образов природы, 2) семантика звучания народных инстр</w:t>
            </w:r>
            <w:r w:rsidRPr="00932437">
              <w:rPr>
                <w:rFonts w:ascii="Times New Roman" w:hAnsi="Times New Roman"/>
                <w:sz w:val="20"/>
                <w:szCs w:val="20"/>
                <w:lang w:eastAsia="ru-RU"/>
              </w:rPr>
              <w:t>у</w:t>
            </w:r>
            <w:r w:rsidRPr="00932437">
              <w:rPr>
                <w:rFonts w:ascii="Times New Roman" w:hAnsi="Times New Roman"/>
                <w:sz w:val="20"/>
                <w:szCs w:val="20"/>
                <w:lang w:eastAsia="ru-RU"/>
              </w:rPr>
              <w:t>ментов, 3) семантика популярных в китайской ср</w:t>
            </w:r>
            <w:r w:rsidRPr="00932437">
              <w:rPr>
                <w:rFonts w:ascii="Times New Roman" w:hAnsi="Times New Roman"/>
                <w:sz w:val="20"/>
                <w:szCs w:val="20"/>
                <w:lang w:eastAsia="ru-RU"/>
              </w:rPr>
              <w:t>е</w:t>
            </w:r>
            <w:r w:rsidRPr="00932437">
              <w:rPr>
                <w:rFonts w:ascii="Times New Roman" w:hAnsi="Times New Roman"/>
                <w:sz w:val="20"/>
                <w:szCs w:val="20"/>
                <w:lang w:eastAsia="ru-RU"/>
              </w:rPr>
              <w:t>де мелодий, 4) жанровая семантика, 5) семантика средств музыкальной выразительности. Введение семантики в тематизм  несет коммуникативную функцию. Немаловажное значение имеет и то, что наличие семантического спектра в художестве</w:t>
            </w:r>
            <w:r w:rsidRPr="00932437">
              <w:rPr>
                <w:rFonts w:ascii="Times New Roman" w:hAnsi="Times New Roman"/>
                <w:sz w:val="20"/>
                <w:szCs w:val="20"/>
                <w:lang w:eastAsia="ru-RU"/>
              </w:rPr>
              <w:t>н</w:t>
            </w:r>
            <w:r w:rsidRPr="00932437">
              <w:rPr>
                <w:rFonts w:ascii="Times New Roman" w:hAnsi="Times New Roman"/>
                <w:sz w:val="20"/>
                <w:szCs w:val="20"/>
                <w:lang w:eastAsia="ru-RU"/>
              </w:rPr>
              <w:t>ном тексте естественно для сознания и художес</w:t>
            </w:r>
            <w:r w:rsidRPr="00932437">
              <w:rPr>
                <w:rFonts w:ascii="Times New Roman" w:hAnsi="Times New Roman"/>
                <w:sz w:val="20"/>
                <w:szCs w:val="20"/>
                <w:lang w:eastAsia="ru-RU"/>
              </w:rPr>
              <w:t>т</w:t>
            </w:r>
            <w:r w:rsidRPr="00932437">
              <w:rPr>
                <w:rFonts w:ascii="Times New Roman" w:hAnsi="Times New Roman"/>
                <w:sz w:val="20"/>
                <w:szCs w:val="20"/>
                <w:lang w:eastAsia="ru-RU"/>
              </w:rPr>
              <w:t>вен</w:t>
            </w:r>
            <w:r>
              <w:rPr>
                <w:rFonts w:ascii="Times New Roman" w:hAnsi="Times New Roman"/>
                <w:sz w:val="20"/>
                <w:szCs w:val="20"/>
                <w:lang w:eastAsia="ru-RU"/>
              </w:rPr>
              <w:t>ного восприятия китайца</w:t>
            </w:r>
          </w:p>
          <w:p w:rsidR="00721AD9" w:rsidRPr="009C0721" w:rsidRDefault="00721AD9" w:rsidP="000570D7">
            <w:pPr>
              <w:spacing w:after="0" w:line="240" w:lineRule="auto"/>
              <w:rPr>
                <w:rFonts w:ascii="Times New Roman" w:hAnsi="Times New Roman"/>
                <w:sz w:val="20"/>
                <w:szCs w:val="20"/>
                <w:lang w:eastAsia="ru-RU"/>
              </w:rPr>
            </w:pPr>
          </w:p>
          <w:p w:rsidR="00721AD9" w:rsidRPr="00932437" w:rsidRDefault="00721AD9" w:rsidP="000570D7">
            <w:pPr>
              <w:spacing w:after="0" w:line="240" w:lineRule="auto"/>
              <w:rPr>
                <w:rFonts w:ascii="Times New Roman" w:hAnsi="Times New Roman"/>
                <w:sz w:val="20"/>
                <w:szCs w:val="20"/>
                <w:lang w:eastAsia="ru-RU"/>
              </w:rPr>
            </w:pPr>
            <w:r w:rsidRPr="00082D6A">
              <w:rPr>
                <w:rFonts w:ascii="Times New Roman" w:hAnsi="Times New Roman"/>
                <w:sz w:val="20"/>
                <w:szCs w:val="20"/>
                <w:lang w:eastAsia="ru-RU"/>
              </w:rPr>
              <w:t>Ключевые слова:</w:t>
            </w:r>
            <w:r w:rsidRPr="00932437">
              <w:rPr>
                <w:rFonts w:ascii="Times New Roman" w:hAnsi="Times New Roman"/>
                <w:sz w:val="20"/>
                <w:szCs w:val="20"/>
                <w:lang w:eastAsia="ru-RU"/>
              </w:rPr>
              <w:t xml:space="preserve"> ФОРТЕПИАННЫЙ КОНЦЕРТ, КИТАЙСКАЯ МУЗЫКА, МУЗЫКАЛЬНАЯ С</w:t>
            </w:r>
            <w:r w:rsidRPr="00932437">
              <w:rPr>
                <w:rFonts w:ascii="Times New Roman" w:hAnsi="Times New Roman"/>
                <w:sz w:val="20"/>
                <w:szCs w:val="20"/>
                <w:lang w:eastAsia="ru-RU"/>
              </w:rPr>
              <w:t>Е</w:t>
            </w:r>
            <w:r w:rsidRPr="00932437">
              <w:rPr>
                <w:rFonts w:ascii="Times New Roman" w:hAnsi="Times New Roman"/>
                <w:sz w:val="20"/>
                <w:szCs w:val="20"/>
                <w:lang w:eastAsia="ru-RU"/>
              </w:rPr>
              <w:t>МАНТИКА, ЖАНРО</w:t>
            </w:r>
            <w:r>
              <w:rPr>
                <w:rFonts w:ascii="Times New Roman" w:hAnsi="Times New Roman"/>
                <w:sz w:val="20"/>
                <w:szCs w:val="20"/>
                <w:lang w:eastAsia="ru-RU"/>
              </w:rPr>
              <w:t>ВАЯ СЕМАНТИКА, ПР</w:t>
            </w:r>
            <w:r>
              <w:rPr>
                <w:rFonts w:ascii="Times New Roman" w:hAnsi="Times New Roman"/>
                <w:sz w:val="20"/>
                <w:szCs w:val="20"/>
                <w:lang w:eastAsia="ru-RU"/>
              </w:rPr>
              <w:t>О</w:t>
            </w:r>
            <w:r>
              <w:rPr>
                <w:rFonts w:ascii="Times New Roman" w:hAnsi="Times New Roman"/>
                <w:sz w:val="20"/>
                <w:szCs w:val="20"/>
                <w:lang w:eastAsia="ru-RU"/>
              </w:rPr>
              <w:t>ГРАММНЫЙ ЦИКЛ</w:t>
            </w:r>
          </w:p>
          <w:p w:rsidR="00721AD9" w:rsidRPr="00082D6A" w:rsidRDefault="00721AD9" w:rsidP="000570D7">
            <w:pPr>
              <w:spacing w:after="0" w:line="240" w:lineRule="auto"/>
              <w:rPr>
                <w:rFonts w:ascii="Times New Roman" w:hAnsi="Times New Roman"/>
                <w:sz w:val="20"/>
                <w:szCs w:val="20"/>
                <w:lang w:eastAsia="ru-RU"/>
              </w:rPr>
            </w:pPr>
          </w:p>
          <w:p w:rsidR="00721AD9" w:rsidRPr="00932437" w:rsidRDefault="00721AD9" w:rsidP="000570D7">
            <w:pPr>
              <w:spacing w:after="0" w:line="240" w:lineRule="auto"/>
              <w:rPr>
                <w:rFonts w:ascii="Times New Roman" w:hAnsi="Times New Roman"/>
                <w:sz w:val="20"/>
                <w:szCs w:val="20"/>
                <w:lang w:val="en-US" w:eastAsia="ru-RU"/>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77</w:t>
            </w:r>
            <w:bookmarkEnd w:id="1"/>
            <w:bookmarkEnd w:id="2"/>
            <w:bookmarkEnd w:id="3"/>
            <w:bookmarkEnd w:id="4"/>
            <w:bookmarkEnd w:id="5"/>
            <w:bookmarkEnd w:id="6"/>
            <w:bookmarkEnd w:id="7"/>
            <w:bookmarkEnd w:id="8"/>
            <w:bookmarkEnd w:id="9"/>
            <w:bookmarkEnd w:id="10"/>
            <w:bookmarkEnd w:id="11"/>
            <w:bookmarkEnd w:id="12"/>
            <w:bookmarkEnd w:id="13"/>
            <w:bookmarkEnd w:id="14"/>
          </w:p>
        </w:tc>
        <w:tc>
          <w:tcPr>
            <w:tcW w:w="4643" w:type="dxa"/>
          </w:tcPr>
          <w:p w:rsidR="00721AD9"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sz w:val="20"/>
                <w:szCs w:val="20"/>
                <w:lang w:val="en-US" w:eastAsia="ru-RU"/>
              </w:rPr>
              <w:t>UD</w:t>
            </w:r>
            <w:r>
              <w:rPr>
                <w:rFonts w:ascii="Times New Roman" w:hAnsi="Times New Roman"/>
                <w:sz w:val="20"/>
                <w:szCs w:val="20"/>
                <w:lang w:val="en-US" w:eastAsia="ru-RU"/>
              </w:rPr>
              <w:t>C</w:t>
            </w:r>
            <w:r w:rsidRPr="00932437">
              <w:rPr>
                <w:rFonts w:ascii="Times New Roman" w:hAnsi="Times New Roman"/>
                <w:sz w:val="20"/>
                <w:szCs w:val="20"/>
                <w:lang w:val="en-US" w:eastAsia="ru-RU"/>
              </w:rPr>
              <w:t xml:space="preserve"> 782.1</w:t>
            </w:r>
          </w:p>
          <w:p w:rsidR="00721AD9" w:rsidRPr="00932437" w:rsidRDefault="00721AD9" w:rsidP="000570D7">
            <w:pPr>
              <w:spacing w:after="0" w:line="240" w:lineRule="auto"/>
              <w:rPr>
                <w:rFonts w:ascii="Times New Roman" w:hAnsi="Times New Roman"/>
                <w:sz w:val="20"/>
                <w:szCs w:val="20"/>
                <w:lang w:val="en-US" w:eastAsia="ru-RU"/>
              </w:rPr>
            </w:pPr>
          </w:p>
          <w:p w:rsidR="00721AD9" w:rsidRPr="00932437"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sz w:val="20"/>
                <w:szCs w:val="20"/>
                <w:lang w:val="en-US" w:eastAsia="ru-RU"/>
              </w:rPr>
              <w:t>Art criticism</w:t>
            </w:r>
          </w:p>
          <w:p w:rsidR="00721AD9" w:rsidRPr="00932437" w:rsidRDefault="00721AD9" w:rsidP="000570D7">
            <w:pPr>
              <w:autoSpaceDE w:val="0"/>
              <w:autoSpaceDN w:val="0"/>
              <w:adjustRightInd w:val="0"/>
              <w:spacing w:after="0" w:line="240" w:lineRule="auto"/>
              <w:rPr>
                <w:rFonts w:ascii="Times New Roman" w:hAnsi="Times New Roman"/>
                <w:b/>
                <w:sz w:val="20"/>
                <w:szCs w:val="20"/>
                <w:lang w:val="en-US" w:eastAsia="ru-RU"/>
              </w:rPr>
            </w:pPr>
          </w:p>
          <w:p w:rsidR="00721AD9" w:rsidRPr="00932437" w:rsidRDefault="00721AD9" w:rsidP="000570D7">
            <w:pPr>
              <w:autoSpaceDE w:val="0"/>
              <w:autoSpaceDN w:val="0"/>
              <w:adjustRightInd w:val="0"/>
              <w:spacing w:after="0" w:line="240" w:lineRule="auto"/>
              <w:rPr>
                <w:rFonts w:ascii="Times New Roman" w:hAnsi="Times New Roman"/>
                <w:b/>
                <w:sz w:val="20"/>
                <w:szCs w:val="20"/>
                <w:lang w:val="en-US" w:eastAsia="ru-RU"/>
              </w:rPr>
            </w:pPr>
            <w:r w:rsidRPr="00932437">
              <w:rPr>
                <w:rFonts w:ascii="Times New Roman" w:hAnsi="Times New Roman"/>
                <w:b/>
                <w:sz w:val="20"/>
                <w:szCs w:val="20"/>
                <w:lang w:val="en-US" w:eastAsia="ru-RU"/>
              </w:rPr>
              <w:t>ROLE OF SEMANTICS IN MUSICAL TH</w:t>
            </w:r>
            <w:r w:rsidRPr="00932437">
              <w:rPr>
                <w:rFonts w:ascii="Times New Roman" w:hAnsi="Times New Roman"/>
                <w:b/>
                <w:sz w:val="20"/>
                <w:szCs w:val="20"/>
                <w:lang w:val="en-US" w:eastAsia="ru-RU"/>
              </w:rPr>
              <w:t>E</w:t>
            </w:r>
            <w:r w:rsidRPr="00932437">
              <w:rPr>
                <w:rFonts w:ascii="Times New Roman" w:hAnsi="Times New Roman"/>
                <w:b/>
                <w:sz w:val="20"/>
                <w:szCs w:val="20"/>
                <w:lang w:val="en-US" w:eastAsia="ru-RU"/>
              </w:rPr>
              <w:t>M</w:t>
            </w:r>
            <w:r>
              <w:rPr>
                <w:rFonts w:ascii="Times New Roman" w:hAnsi="Times New Roman"/>
                <w:b/>
                <w:sz w:val="20"/>
                <w:szCs w:val="20"/>
                <w:lang w:val="en-US" w:eastAsia="ru-RU"/>
              </w:rPr>
              <w:t>ATIC</w:t>
            </w:r>
            <w:r w:rsidRPr="00932437">
              <w:rPr>
                <w:rFonts w:ascii="Times New Roman" w:hAnsi="Times New Roman"/>
                <w:b/>
                <w:sz w:val="20"/>
                <w:szCs w:val="20"/>
                <w:lang w:val="en-US" w:eastAsia="ru-RU"/>
              </w:rPr>
              <w:t xml:space="preserve"> OF THE CHINESE CONCERTS FOR THE PIANO WITH ORCHESTRA</w:t>
            </w:r>
          </w:p>
          <w:p w:rsidR="00721AD9" w:rsidRPr="00932437" w:rsidRDefault="00721AD9" w:rsidP="000570D7">
            <w:pPr>
              <w:spacing w:after="0" w:line="240" w:lineRule="auto"/>
              <w:rPr>
                <w:rFonts w:ascii="Times New Roman" w:hAnsi="Times New Roman"/>
                <w:b/>
                <w:sz w:val="20"/>
                <w:szCs w:val="20"/>
                <w:lang w:val="en-US" w:eastAsia="ru-RU"/>
              </w:rPr>
            </w:pPr>
          </w:p>
          <w:p w:rsidR="00721AD9" w:rsidRPr="00932437" w:rsidRDefault="00721AD9" w:rsidP="000570D7">
            <w:pPr>
              <w:spacing w:after="0" w:line="240" w:lineRule="auto"/>
              <w:rPr>
                <w:rFonts w:ascii="Times New Roman" w:hAnsi="Times New Roman"/>
                <w:sz w:val="20"/>
                <w:szCs w:val="20"/>
                <w:lang w:val="en-US" w:eastAsia="zh-CN"/>
              </w:rPr>
            </w:pPr>
            <w:r w:rsidRPr="00932437">
              <w:rPr>
                <w:rFonts w:ascii="Times New Roman" w:hAnsi="Times New Roman"/>
                <w:sz w:val="20"/>
                <w:szCs w:val="20"/>
                <w:lang w:val="en-US" w:eastAsia="ru-RU"/>
              </w:rPr>
              <w:t>Ovsyankina Galina P</w:t>
            </w:r>
            <w:r>
              <w:rPr>
                <w:rFonts w:ascii="Times New Roman" w:hAnsi="Times New Roman"/>
                <w:sz w:val="20"/>
                <w:szCs w:val="20"/>
                <w:lang w:val="en-US" w:eastAsia="ru-RU"/>
              </w:rPr>
              <w:t>etrovna</w:t>
            </w:r>
          </w:p>
          <w:p w:rsidR="00721AD9" w:rsidRPr="00932437"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sz w:val="20"/>
                <w:szCs w:val="20"/>
                <w:lang w:val="en-US" w:eastAsia="ru-RU"/>
              </w:rPr>
              <w:t xml:space="preserve">Professor at the Department of Musical Education of </w:t>
            </w:r>
            <w:smartTag w:uri="urn:schemas-microsoft-com:office:smarttags" w:element="PlaceType">
              <w:smartTag w:uri="urn:schemas-microsoft-com:office:smarttags" w:element="place">
                <w:smartTag w:uri="urn:schemas-microsoft-com:office:smarttags" w:element="PlaceType">
                  <w:r w:rsidRPr="00932437">
                    <w:rPr>
                      <w:rFonts w:ascii="Times New Roman" w:hAnsi="Times New Roman"/>
                      <w:sz w:val="20"/>
                      <w:szCs w:val="20"/>
                      <w:lang w:val="en-US" w:eastAsia="ru-RU"/>
                    </w:rPr>
                    <w:t>Institute</w:t>
                  </w:r>
                </w:smartTag>
                <w:r w:rsidRPr="00932437">
                  <w:rPr>
                    <w:rFonts w:ascii="Times New Roman" w:hAnsi="Times New Roman"/>
                    <w:sz w:val="20"/>
                    <w:szCs w:val="20"/>
                    <w:lang w:val="en-US" w:eastAsia="ru-RU"/>
                  </w:rPr>
                  <w:t xml:space="preserve"> of </w:t>
                </w:r>
                <w:smartTag w:uri="urn:schemas-microsoft-com:office:smarttags" w:element="PlaceName">
                  <w:r>
                    <w:rPr>
                      <w:rFonts w:ascii="Times New Roman" w:hAnsi="Times New Roman"/>
                      <w:sz w:val="20"/>
                      <w:szCs w:val="20"/>
                      <w:lang w:val="en-US" w:eastAsia="ru-RU"/>
                    </w:rPr>
                    <w:t>Music</w:t>
                  </w:r>
                </w:smartTag>
              </w:smartTag>
            </w:smartTag>
            <w:r>
              <w:rPr>
                <w:rFonts w:ascii="Times New Roman" w:hAnsi="Times New Roman"/>
                <w:sz w:val="20"/>
                <w:szCs w:val="20"/>
                <w:lang w:val="en-US" w:eastAsia="ru-RU"/>
              </w:rPr>
              <w:t>, Theatre and Choreography</w:t>
            </w:r>
          </w:p>
          <w:p w:rsidR="00721AD9" w:rsidRPr="009C0721" w:rsidRDefault="00721AD9" w:rsidP="000570D7">
            <w:pPr>
              <w:spacing w:after="0" w:line="240" w:lineRule="auto"/>
              <w:rPr>
                <w:rFonts w:ascii="Times New Roman" w:hAnsi="Times New Roman"/>
                <w:sz w:val="20"/>
                <w:szCs w:val="20"/>
                <w:lang w:val="en-US" w:eastAsia="ru-RU"/>
              </w:rPr>
            </w:pPr>
          </w:p>
          <w:p w:rsidR="00721AD9" w:rsidRPr="009C0721" w:rsidRDefault="00721AD9" w:rsidP="000570D7">
            <w:pPr>
              <w:spacing w:after="0" w:line="240" w:lineRule="auto"/>
              <w:rPr>
                <w:rFonts w:ascii="Times New Roman" w:hAnsi="Times New Roman"/>
                <w:sz w:val="20"/>
                <w:szCs w:val="20"/>
                <w:lang w:val="en-US" w:eastAsia="ru-RU"/>
              </w:rPr>
            </w:pPr>
          </w:p>
          <w:p w:rsidR="00721AD9" w:rsidRPr="00932437"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sz w:val="20"/>
                <w:szCs w:val="20"/>
                <w:lang w:val="en-US" w:eastAsia="zh-CN"/>
              </w:rPr>
              <w:t>Guo Hao</w:t>
            </w:r>
            <w:r w:rsidRPr="00932437">
              <w:rPr>
                <w:rFonts w:ascii="Times New Roman" w:hAnsi="Times New Roman"/>
                <w:sz w:val="20"/>
                <w:szCs w:val="20"/>
                <w:lang w:val="en-US" w:eastAsia="ru-RU"/>
              </w:rPr>
              <w:t xml:space="preserve"> </w:t>
            </w:r>
          </w:p>
          <w:p w:rsidR="00721AD9" w:rsidRPr="00932437"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sz w:val="20"/>
                <w:szCs w:val="20"/>
                <w:lang w:val="en-US" w:eastAsia="ru-RU"/>
              </w:rPr>
              <w:t>graduate student at the Department</w:t>
            </w:r>
          </w:p>
          <w:p w:rsidR="00721AD9" w:rsidRPr="00932437" w:rsidRDefault="00721AD9" w:rsidP="000570D7">
            <w:pPr>
              <w:spacing w:after="0" w:line="240" w:lineRule="auto"/>
              <w:rPr>
                <w:rFonts w:ascii="Times New Roman" w:hAnsi="Times New Roman"/>
                <w:sz w:val="20"/>
                <w:szCs w:val="20"/>
                <w:lang w:val="en-US" w:eastAsia="ru-RU"/>
              </w:rPr>
            </w:pPr>
            <w:hyperlink r:id="rId8" w:history="1">
              <w:r w:rsidRPr="00932437">
                <w:rPr>
                  <w:rStyle w:val="Hyperlink"/>
                  <w:rFonts w:ascii="Times New Roman" w:hAnsi="Times New Roman"/>
                  <w:sz w:val="20"/>
                  <w:szCs w:val="20"/>
                  <w:lang w:val="en-US" w:eastAsia="ru-RU"/>
                </w:rPr>
                <w:t>galkax@mail.ru</w:t>
              </w:r>
            </w:hyperlink>
          </w:p>
          <w:p w:rsidR="00721AD9" w:rsidRPr="00932437" w:rsidRDefault="00721AD9" w:rsidP="000570D7">
            <w:pPr>
              <w:spacing w:after="0" w:line="240" w:lineRule="auto"/>
              <w:rPr>
                <w:rFonts w:ascii="Times New Roman" w:hAnsi="Times New Roman"/>
                <w:sz w:val="20"/>
                <w:szCs w:val="20"/>
                <w:lang w:val="en-US" w:eastAsia="ru-RU"/>
              </w:rPr>
            </w:pPr>
            <w:r w:rsidRPr="00932437">
              <w:rPr>
                <w:rFonts w:ascii="Times New Roman" w:hAnsi="Times New Roman"/>
                <w:i/>
                <w:sz w:val="20"/>
                <w:szCs w:val="20"/>
                <w:lang w:val="en-US" w:eastAsia="ru-RU"/>
              </w:rPr>
              <w:t>State federative educational institution of higher ed</w:t>
            </w:r>
            <w:r w:rsidRPr="00932437">
              <w:rPr>
                <w:rFonts w:ascii="Times New Roman" w:hAnsi="Times New Roman"/>
                <w:i/>
                <w:sz w:val="20"/>
                <w:szCs w:val="20"/>
                <w:lang w:val="en-US" w:eastAsia="ru-RU"/>
              </w:rPr>
              <w:t>u</w:t>
            </w:r>
            <w:r w:rsidRPr="00932437">
              <w:rPr>
                <w:rFonts w:ascii="Times New Roman" w:hAnsi="Times New Roman"/>
                <w:i/>
                <w:sz w:val="20"/>
                <w:szCs w:val="20"/>
                <w:lang w:val="en-US" w:eastAsia="ru-RU"/>
              </w:rPr>
              <w:t>cation «Herzen State Pedagogical University of Ru</w:t>
            </w:r>
            <w:r w:rsidRPr="00932437">
              <w:rPr>
                <w:rFonts w:ascii="Times New Roman" w:hAnsi="Times New Roman"/>
                <w:i/>
                <w:sz w:val="20"/>
                <w:szCs w:val="20"/>
                <w:lang w:val="en-US" w:eastAsia="ru-RU"/>
              </w:rPr>
              <w:t>s</w:t>
            </w:r>
            <w:r w:rsidRPr="00932437">
              <w:rPr>
                <w:rFonts w:ascii="Times New Roman" w:hAnsi="Times New Roman"/>
                <w:i/>
                <w:sz w:val="20"/>
                <w:szCs w:val="20"/>
                <w:lang w:val="en-US" w:eastAsia="ru-RU"/>
              </w:rPr>
              <w:t xml:space="preserve">sia», Institute of Music, Theatre and Choreography; St. Petersburg, Russian Federation </w:t>
            </w:r>
          </w:p>
          <w:p w:rsidR="00721AD9" w:rsidRDefault="00721AD9" w:rsidP="000570D7">
            <w:pPr>
              <w:spacing w:after="0" w:line="240" w:lineRule="auto"/>
              <w:rPr>
                <w:rFonts w:ascii="Times New Roman" w:hAnsi="Times New Roman"/>
                <w:sz w:val="20"/>
                <w:szCs w:val="20"/>
                <w:lang w:val="en-US" w:eastAsia="ru-RU"/>
              </w:rPr>
            </w:pPr>
          </w:p>
          <w:p w:rsidR="00721AD9" w:rsidRPr="00932437" w:rsidRDefault="00721AD9" w:rsidP="000570D7">
            <w:pPr>
              <w:spacing w:after="0" w:line="240" w:lineRule="auto"/>
              <w:rPr>
                <w:rFonts w:ascii="Times New Roman" w:hAnsi="Times New Roman"/>
                <w:sz w:val="20"/>
                <w:szCs w:val="20"/>
                <w:lang w:val="en-US" w:eastAsia="ru-RU"/>
              </w:rPr>
            </w:pPr>
          </w:p>
          <w:p w:rsidR="00721AD9" w:rsidRPr="00932437" w:rsidRDefault="00721AD9" w:rsidP="000570D7">
            <w:pPr>
              <w:spacing w:after="0" w:line="240" w:lineRule="auto"/>
              <w:rPr>
                <w:rFonts w:ascii="Times New Roman" w:hAnsi="Times New Roman"/>
                <w:i/>
                <w:sz w:val="20"/>
                <w:szCs w:val="20"/>
                <w:lang w:val="en-US" w:eastAsia="ru-RU"/>
              </w:rPr>
            </w:pPr>
            <w:r w:rsidRPr="00527784">
              <w:rPr>
                <w:rFonts w:ascii="Times New Roman" w:hAnsi="Times New Roman"/>
                <w:sz w:val="20"/>
                <w:szCs w:val="20"/>
                <w:lang w:val="en-US" w:eastAsia="ru-RU"/>
              </w:rPr>
              <w:t xml:space="preserve">The </w:t>
            </w:r>
            <w:r w:rsidRPr="00932437">
              <w:rPr>
                <w:rFonts w:ascii="Times New Roman" w:hAnsi="Times New Roman"/>
                <w:sz w:val="20"/>
                <w:szCs w:val="20"/>
                <w:lang w:val="en-US" w:eastAsia="ru-RU"/>
              </w:rPr>
              <w:t>Article is devoted to substantial aspects of the Chinese piano concerts. As the carrier of sense</w:t>
            </w:r>
            <w:r>
              <w:rPr>
                <w:rFonts w:ascii="Times New Roman" w:hAnsi="Times New Roman"/>
                <w:sz w:val="20"/>
                <w:szCs w:val="20"/>
                <w:lang w:val="en-US" w:eastAsia="ru-RU"/>
              </w:rPr>
              <w:t>,</w:t>
            </w:r>
            <w:r w:rsidRPr="00932437">
              <w:rPr>
                <w:rFonts w:ascii="Times New Roman" w:hAnsi="Times New Roman"/>
                <w:sz w:val="20"/>
                <w:szCs w:val="20"/>
                <w:lang w:val="en-US" w:eastAsia="ru-RU"/>
              </w:rPr>
              <w:t xml:space="preserve"> sema</w:t>
            </w:r>
            <w:r w:rsidRPr="00932437">
              <w:rPr>
                <w:rFonts w:ascii="Times New Roman" w:hAnsi="Times New Roman"/>
                <w:sz w:val="20"/>
                <w:szCs w:val="20"/>
                <w:lang w:val="en-US" w:eastAsia="ru-RU"/>
              </w:rPr>
              <w:t>n</w:t>
            </w:r>
            <w:r w:rsidRPr="00932437">
              <w:rPr>
                <w:rFonts w:ascii="Times New Roman" w:hAnsi="Times New Roman"/>
                <w:sz w:val="20"/>
                <w:szCs w:val="20"/>
                <w:lang w:val="en-US" w:eastAsia="ru-RU"/>
              </w:rPr>
              <w:t>tics is investigated. Examples of semantics are given from three program concerts: "</w:t>
            </w:r>
            <w:smartTag w:uri="urn:schemas-microsoft-com:office:smarttags" w:element="place">
              <w:r w:rsidRPr="00932437">
                <w:rPr>
                  <w:rFonts w:ascii="Times New Roman" w:hAnsi="Times New Roman"/>
                  <w:sz w:val="20"/>
                  <w:szCs w:val="20"/>
                  <w:lang w:val="en-US" w:eastAsia="ru-RU"/>
                </w:rPr>
                <w:t>Yellow River</w:t>
              </w:r>
            </w:smartTag>
            <w:r w:rsidRPr="00932437">
              <w:rPr>
                <w:rFonts w:ascii="Times New Roman" w:hAnsi="Times New Roman"/>
                <w:sz w:val="20"/>
                <w:szCs w:val="20"/>
                <w:lang w:val="en-US" w:eastAsia="ru-RU"/>
              </w:rPr>
              <w:t>" Yin Chengzonga and creative group – Chu Wanghua, Liu Zhuang, Sheng Likhoun, Shi Shuchen and Xu Feysin, "The mountain wood" of Liu Dunan and "Beauty of spring" of Du Mingxin. One of important typological features of the Chinese piano concerts is caused by the appeal to model of the European classical tool concert in respect of interpretation of a form, performing stru</w:t>
            </w:r>
            <w:r w:rsidRPr="00932437">
              <w:rPr>
                <w:rFonts w:ascii="Times New Roman" w:hAnsi="Times New Roman"/>
                <w:sz w:val="20"/>
                <w:szCs w:val="20"/>
                <w:lang w:val="en-US" w:eastAsia="ru-RU"/>
              </w:rPr>
              <w:t>c</w:t>
            </w:r>
            <w:r w:rsidRPr="00932437">
              <w:rPr>
                <w:rFonts w:ascii="Times New Roman" w:hAnsi="Times New Roman"/>
                <w:sz w:val="20"/>
                <w:szCs w:val="20"/>
                <w:lang w:val="en-US" w:eastAsia="ru-RU"/>
              </w:rPr>
              <w:t xml:space="preserve">ture, a role of the soloist tool, its ratio with orchestra, etc. All </w:t>
            </w:r>
            <w:r>
              <w:rPr>
                <w:rFonts w:ascii="Times New Roman" w:hAnsi="Times New Roman"/>
                <w:sz w:val="20"/>
                <w:szCs w:val="20"/>
                <w:lang w:val="en-US" w:eastAsia="ru-RU"/>
              </w:rPr>
              <w:t xml:space="preserve">the </w:t>
            </w:r>
            <w:r w:rsidRPr="00932437">
              <w:rPr>
                <w:rFonts w:ascii="Times New Roman" w:hAnsi="Times New Roman"/>
                <w:sz w:val="20"/>
                <w:szCs w:val="20"/>
                <w:lang w:val="en-US" w:eastAsia="ru-RU"/>
              </w:rPr>
              <w:t>composers initially sought to embody n</w:t>
            </w:r>
            <w:r w:rsidRPr="00932437">
              <w:rPr>
                <w:rFonts w:ascii="Times New Roman" w:hAnsi="Times New Roman"/>
                <w:sz w:val="20"/>
                <w:szCs w:val="20"/>
                <w:lang w:val="en-US" w:eastAsia="ru-RU"/>
              </w:rPr>
              <w:t>a</w:t>
            </w:r>
            <w:r w:rsidRPr="00932437">
              <w:rPr>
                <w:rFonts w:ascii="Times New Roman" w:hAnsi="Times New Roman"/>
                <w:sz w:val="20"/>
                <w:szCs w:val="20"/>
                <w:lang w:val="en-US" w:eastAsia="ru-RU"/>
              </w:rPr>
              <w:t>tional musical contents in the European genre. It is implemented first of all through a semantic complex. Proceeding from hierarchy of the semantic importance, it can be classified as follows: 1) semantics of images of the nature, 2) semantics of sounding of national tools, 3) semantics of melodies, popular in the Chinese environment, 4) genre semantics, 5) semantics of means of musical expressiveness. Introduction of s</w:t>
            </w:r>
            <w:r w:rsidRPr="00932437">
              <w:rPr>
                <w:rFonts w:ascii="Times New Roman" w:hAnsi="Times New Roman"/>
                <w:sz w:val="20"/>
                <w:szCs w:val="20"/>
                <w:lang w:val="en-US" w:eastAsia="ru-RU"/>
              </w:rPr>
              <w:t>e</w:t>
            </w:r>
            <w:r w:rsidRPr="00932437">
              <w:rPr>
                <w:rFonts w:ascii="Times New Roman" w:hAnsi="Times New Roman"/>
                <w:sz w:val="20"/>
                <w:szCs w:val="20"/>
                <w:lang w:val="en-US" w:eastAsia="ru-RU"/>
              </w:rPr>
              <w:t>mantics to musical language bears communicative function. The important value had also that presence of a semantic range at the art text is natural to consciou</w:t>
            </w:r>
            <w:r w:rsidRPr="00932437">
              <w:rPr>
                <w:rFonts w:ascii="Times New Roman" w:hAnsi="Times New Roman"/>
                <w:sz w:val="20"/>
                <w:szCs w:val="20"/>
                <w:lang w:val="en-US" w:eastAsia="ru-RU"/>
              </w:rPr>
              <w:t>s</w:t>
            </w:r>
            <w:r w:rsidRPr="00932437">
              <w:rPr>
                <w:rFonts w:ascii="Times New Roman" w:hAnsi="Times New Roman"/>
                <w:sz w:val="20"/>
                <w:szCs w:val="20"/>
                <w:lang w:val="en-US" w:eastAsia="ru-RU"/>
              </w:rPr>
              <w:t>ness and art perception of the Chinese</w:t>
            </w:r>
          </w:p>
          <w:p w:rsidR="00721AD9" w:rsidRPr="00932437" w:rsidRDefault="00721AD9" w:rsidP="000570D7">
            <w:pPr>
              <w:spacing w:after="0" w:line="240" w:lineRule="auto"/>
              <w:rPr>
                <w:rFonts w:ascii="Times New Roman" w:hAnsi="Times New Roman"/>
                <w:i/>
                <w:sz w:val="20"/>
                <w:szCs w:val="20"/>
                <w:lang w:val="en-US" w:eastAsia="ru-RU"/>
              </w:rPr>
            </w:pPr>
          </w:p>
          <w:p w:rsidR="00721AD9" w:rsidRPr="00932437" w:rsidRDefault="00721AD9" w:rsidP="000570D7">
            <w:pPr>
              <w:spacing w:after="0" w:line="240" w:lineRule="auto"/>
              <w:rPr>
                <w:rFonts w:ascii="Times New Roman" w:hAnsi="Times New Roman"/>
                <w:i/>
                <w:sz w:val="20"/>
                <w:szCs w:val="20"/>
                <w:lang w:val="en-US" w:eastAsia="ru-RU"/>
              </w:rPr>
            </w:pPr>
          </w:p>
          <w:p w:rsidR="00721AD9" w:rsidRPr="00932437" w:rsidRDefault="00721AD9" w:rsidP="000570D7">
            <w:pPr>
              <w:spacing w:after="0" w:line="240" w:lineRule="auto"/>
              <w:rPr>
                <w:rFonts w:ascii="Times New Roman" w:hAnsi="Times New Roman"/>
                <w:i/>
                <w:sz w:val="20"/>
                <w:szCs w:val="20"/>
                <w:lang w:val="en-US" w:eastAsia="ru-RU"/>
              </w:rPr>
            </w:pPr>
          </w:p>
          <w:p w:rsidR="00721AD9" w:rsidRDefault="00721AD9" w:rsidP="000570D7">
            <w:pPr>
              <w:spacing w:after="0" w:line="240" w:lineRule="auto"/>
              <w:rPr>
                <w:rFonts w:ascii="Times New Roman" w:hAnsi="Times New Roman"/>
                <w:i/>
                <w:sz w:val="20"/>
                <w:szCs w:val="20"/>
                <w:lang w:val="en-US" w:eastAsia="ru-RU"/>
              </w:rPr>
            </w:pPr>
          </w:p>
          <w:p w:rsidR="00721AD9" w:rsidRPr="00932437" w:rsidRDefault="00721AD9" w:rsidP="000570D7">
            <w:pPr>
              <w:spacing w:after="0" w:line="240" w:lineRule="auto"/>
              <w:rPr>
                <w:rFonts w:ascii="Times New Roman" w:hAnsi="Times New Roman"/>
                <w:i/>
                <w:sz w:val="20"/>
                <w:szCs w:val="20"/>
                <w:lang w:val="en-US" w:eastAsia="ru-RU"/>
              </w:rPr>
            </w:pPr>
          </w:p>
          <w:p w:rsidR="00721AD9" w:rsidRPr="00932437" w:rsidRDefault="00721AD9" w:rsidP="000570D7">
            <w:pPr>
              <w:spacing w:after="0" w:line="240" w:lineRule="auto"/>
              <w:rPr>
                <w:rFonts w:ascii="Times New Roman" w:hAnsi="Times New Roman"/>
                <w:sz w:val="20"/>
                <w:szCs w:val="20"/>
                <w:lang w:val="en-US" w:eastAsia="ru-RU"/>
              </w:rPr>
            </w:pPr>
            <w:r w:rsidRPr="00082D6A">
              <w:rPr>
                <w:rFonts w:ascii="Times New Roman" w:hAnsi="Times New Roman"/>
                <w:sz w:val="20"/>
                <w:szCs w:val="20"/>
                <w:lang w:val="en-US" w:eastAsia="ru-RU"/>
              </w:rPr>
              <w:t xml:space="preserve">Keywords: </w:t>
            </w:r>
            <w:r w:rsidRPr="00932437">
              <w:rPr>
                <w:rFonts w:ascii="Times New Roman" w:hAnsi="Times New Roman"/>
                <w:sz w:val="20"/>
                <w:szCs w:val="20"/>
                <w:lang w:val="en-US" w:eastAsia="ru-RU"/>
              </w:rPr>
              <w:t>PIANO CONCERT, CHINESE MUSIC, MUSICAL SEMANTICS,</w:t>
            </w:r>
            <w:r>
              <w:rPr>
                <w:rFonts w:ascii="Times New Roman" w:hAnsi="Times New Roman"/>
                <w:sz w:val="20"/>
                <w:szCs w:val="20"/>
                <w:lang w:val="en-US" w:eastAsia="ru-RU"/>
              </w:rPr>
              <w:t xml:space="preserve"> GENRE SEMANTICS, PROGRAM CYCLE</w:t>
            </w:r>
          </w:p>
          <w:p w:rsidR="00721AD9" w:rsidRPr="00932437" w:rsidRDefault="00721AD9" w:rsidP="000570D7">
            <w:pPr>
              <w:spacing w:after="0" w:line="240" w:lineRule="auto"/>
              <w:rPr>
                <w:rFonts w:ascii="Times New Roman" w:hAnsi="Times New Roman"/>
                <w:sz w:val="20"/>
                <w:szCs w:val="20"/>
                <w:lang w:val="en-US" w:eastAsia="ru-RU"/>
              </w:rPr>
            </w:pPr>
          </w:p>
        </w:tc>
      </w:tr>
    </w:tbl>
    <w:p w:rsidR="00721AD9" w:rsidRDefault="00721AD9" w:rsidP="000D6385">
      <w:pPr>
        <w:spacing w:after="0" w:line="360" w:lineRule="auto"/>
        <w:jc w:val="both"/>
        <w:rPr>
          <w:rFonts w:ascii="Times New Roman" w:hAnsi="Times New Roman"/>
          <w:sz w:val="28"/>
          <w:szCs w:val="28"/>
          <w:lang w:val="en-US"/>
        </w:rPr>
      </w:pPr>
      <w:r w:rsidRPr="00FE312C">
        <w:rPr>
          <w:rFonts w:ascii="Times New Roman" w:hAnsi="Times New Roman"/>
          <w:sz w:val="28"/>
          <w:szCs w:val="28"/>
          <w:lang w:val="en-US"/>
        </w:rPr>
        <w:tab/>
      </w:r>
    </w:p>
    <w:p w:rsidR="00721AD9" w:rsidRPr="000D6385" w:rsidRDefault="00721AD9" w:rsidP="000D6385">
      <w:pPr>
        <w:spacing w:after="0" w:line="360" w:lineRule="auto"/>
        <w:jc w:val="both"/>
        <w:rPr>
          <w:rFonts w:ascii="Times New Roman" w:hAnsi="Times New Roman"/>
          <w:color w:val="222222"/>
          <w:sz w:val="28"/>
        </w:rPr>
      </w:pPr>
      <w:r w:rsidRPr="000D6385">
        <w:rPr>
          <w:rFonts w:ascii="Times New Roman" w:hAnsi="Times New Roman"/>
          <w:sz w:val="28"/>
          <w:szCs w:val="28"/>
        </w:rPr>
        <w:t>Инструментальн</w:t>
      </w:r>
      <w:r>
        <w:rPr>
          <w:rFonts w:ascii="Times New Roman" w:hAnsi="Times New Roman"/>
          <w:sz w:val="28"/>
          <w:szCs w:val="28"/>
        </w:rPr>
        <w:t>ый</w:t>
      </w:r>
      <w:r w:rsidRPr="000D6385">
        <w:rPr>
          <w:rFonts w:ascii="Times New Roman" w:hAnsi="Times New Roman"/>
          <w:sz w:val="28"/>
          <w:szCs w:val="28"/>
        </w:rPr>
        <w:t xml:space="preserve"> концерт, в частности фортепианн</w:t>
      </w:r>
      <w:r>
        <w:rPr>
          <w:rFonts w:ascii="Times New Roman" w:hAnsi="Times New Roman"/>
          <w:sz w:val="28"/>
          <w:szCs w:val="28"/>
        </w:rPr>
        <w:t>ый</w:t>
      </w:r>
      <w:r w:rsidRPr="000D6385">
        <w:rPr>
          <w:rFonts w:ascii="Times New Roman" w:hAnsi="Times New Roman"/>
          <w:sz w:val="28"/>
          <w:szCs w:val="28"/>
        </w:rPr>
        <w:t xml:space="preserve">, стал развиваться в китайской музыке ХХ столетия позднее других жанров европейского происхождения. </w:t>
      </w:r>
      <w:r>
        <w:rPr>
          <w:rFonts w:ascii="Times New Roman" w:hAnsi="Times New Roman"/>
          <w:sz w:val="28"/>
          <w:szCs w:val="28"/>
        </w:rPr>
        <w:t>В 1930-е годы (точная дата неизвестна) к нему обратился Цзян Вэнье, в 1940-е – Чжан Сяоху, в 1958 году появился Концерт «Мол</w:t>
      </w:r>
      <w:r>
        <w:rPr>
          <w:rFonts w:ascii="Times New Roman" w:hAnsi="Times New Roman"/>
          <w:sz w:val="28"/>
          <w:szCs w:val="28"/>
        </w:rPr>
        <w:t>о</w:t>
      </w:r>
      <w:r>
        <w:rPr>
          <w:rFonts w:ascii="Times New Roman" w:hAnsi="Times New Roman"/>
          <w:sz w:val="28"/>
          <w:szCs w:val="28"/>
        </w:rPr>
        <w:t xml:space="preserve">дежный» Лю Шикуня. </w:t>
      </w:r>
      <w:r w:rsidRPr="000D6385">
        <w:rPr>
          <w:rFonts w:ascii="Times New Roman" w:hAnsi="Times New Roman"/>
          <w:sz w:val="28"/>
          <w:szCs w:val="28"/>
        </w:rPr>
        <w:t>Перв</w:t>
      </w:r>
      <w:r>
        <w:rPr>
          <w:rFonts w:ascii="Times New Roman" w:hAnsi="Times New Roman"/>
          <w:sz w:val="28"/>
          <w:szCs w:val="28"/>
        </w:rPr>
        <w:t>ый</w:t>
      </w:r>
      <w:r w:rsidRPr="000D6385">
        <w:rPr>
          <w:rFonts w:ascii="Times New Roman" w:hAnsi="Times New Roman"/>
          <w:sz w:val="28"/>
          <w:szCs w:val="28"/>
        </w:rPr>
        <w:t xml:space="preserve"> китайск</w:t>
      </w:r>
      <w:r>
        <w:rPr>
          <w:rFonts w:ascii="Times New Roman" w:hAnsi="Times New Roman"/>
          <w:sz w:val="28"/>
          <w:szCs w:val="28"/>
        </w:rPr>
        <w:t>ий</w:t>
      </w:r>
      <w:r w:rsidRPr="000D6385">
        <w:rPr>
          <w:rFonts w:ascii="Times New Roman" w:hAnsi="Times New Roman"/>
          <w:sz w:val="28"/>
          <w:szCs w:val="28"/>
        </w:rPr>
        <w:t xml:space="preserve"> фортепианн</w:t>
      </w:r>
      <w:r>
        <w:rPr>
          <w:rFonts w:ascii="Times New Roman" w:hAnsi="Times New Roman"/>
          <w:sz w:val="28"/>
          <w:szCs w:val="28"/>
        </w:rPr>
        <w:t>ый</w:t>
      </w:r>
      <w:r w:rsidRPr="000D6385">
        <w:rPr>
          <w:rFonts w:ascii="Times New Roman" w:hAnsi="Times New Roman"/>
          <w:sz w:val="28"/>
          <w:szCs w:val="28"/>
        </w:rPr>
        <w:t xml:space="preserve"> концер</w:t>
      </w:r>
      <w:r>
        <w:rPr>
          <w:rFonts w:ascii="Times New Roman" w:hAnsi="Times New Roman"/>
          <w:sz w:val="28"/>
          <w:szCs w:val="28"/>
        </w:rPr>
        <w:t>т, пол</w:t>
      </w:r>
      <w:r>
        <w:rPr>
          <w:rFonts w:ascii="Times New Roman" w:hAnsi="Times New Roman"/>
          <w:sz w:val="28"/>
          <w:szCs w:val="28"/>
        </w:rPr>
        <w:t>у</w:t>
      </w:r>
      <w:r>
        <w:rPr>
          <w:rFonts w:ascii="Times New Roman" w:hAnsi="Times New Roman"/>
          <w:sz w:val="28"/>
          <w:szCs w:val="28"/>
        </w:rPr>
        <w:t>чивший мировую известность, –</w:t>
      </w:r>
      <w:r w:rsidRPr="000D6385">
        <w:rPr>
          <w:rFonts w:ascii="Times New Roman" w:hAnsi="Times New Roman"/>
          <w:sz w:val="28"/>
          <w:szCs w:val="28"/>
        </w:rPr>
        <w:t xml:space="preserve"> «</w:t>
      </w:r>
      <w:r>
        <w:rPr>
          <w:rFonts w:ascii="Times New Roman" w:hAnsi="Times New Roman"/>
          <w:sz w:val="28"/>
          <w:szCs w:val="28"/>
        </w:rPr>
        <w:t xml:space="preserve">Река </w:t>
      </w:r>
      <w:r w:rsidRPr="000D6385">
        <w:rPr>
          <w:rFonts w:ascii="Times New Roman" w:hAnsi="Times New Roman"/>
          <w:sz w:val="28"/>
          <w:szCs w:val="28"/>
        </w:rPr>
        <w:t xml:space="preserve">Хуанхэ» </w:t>
      </w:r>
      <w:r>
        <w:rPr>
          <w:rFonts w:ascii="Times New Roman" w:hAnsi="Times New Roman"/>
          <w:sz w:val="28"/>
          <w:szCs w:val="28"/>
        </w:rPr>
        <w:t xml:space="preserve">– принадлежит </w:t>
      </w:r>
      <w:r w:rsidRPr="000D6385">
        <w:rPr>
          <w:rFonts w:ascii="Times New Roman" w:hAnsi="Times New Roman"/>
          <w:bCs/>
          <w:sz w:val="28"/>
          <w:szCs w:val="28"/>
        </w:rPr>
        <w:t>Инь Чэн</w:t>
      </w:r>
      <w:r w:rsidRPr="000D6385">
        <w:rPr>
          <w:rFonts w:ascii="Times New Roman" w:hAnsi="Times New Roman"/>
          <w:bCs/>
          <w:sz w:val="28"/>
          <w:szCs w:val="28"/>
        </w:rPr>
        <w:t>ц</w:t>
      </w:r>
      <w:r w:rsidRPr="000D6385">
        <w:rPr>
          <w:rFonts w:ascii="Times New Roman" w:hAnsi="Times New Roman"/>
          <w:bCs/>
          <w:sz w:val="28"/>
          <w:szCs w:val="28"/>
        </w:rPr>
        <w:t>зу</w:t>
      </w:r>
      <w:r>
        <w:rPr>
          <w:rFonts w:ascii="Times New Roman" w:hAnsi="Times New Roman"/>
          <w:bCs/>
          <w:sz w:val="28"/>
          <w:szCs w:val="28"/>
        </w:rPr>
        <w:t>ну</w:t>
      </w:r>
      <w:r w:rsidRPr="000D6385">
        <w:rPr>
          <w:rFonts w:ascii="Times New Roman" w:hAnsi="Times New Roman"/>
          <w:bCs/>
          <w:sz w:val="28"/>
          <w:szCs w:val="28"/>
        </w:rPr>
        <w:t xml:space="preserve"> и авторской групп</w:t>
      </w:r>
      <w:r>
        <w:rPr>
          <w:rFonts w:ascii="Times New Roman" w:hAnsi="Times New Roman"/>
          <w:bCs/>
          <w:sz w:val="28"/>
          <w:szCs w:val="28"/>
        </w:rPr>
        <w:t>е</w:t>
      </w:r>
      <w:r w:rsidRPr="000D6385">
        <w:rPr>
          <w:rFonts w:ascii="Times New Roman" w:hAnsi="Times New Roman"/>
          <w:bCs/>
          <w:sz w:val="28"/>
          <w:szCs w:val="28"/>
        </w:rPr>
        <w:t xml:space="preserve"> в составе </w:t>
      </w:r>
      <w:r w:rsidRPr="000D6385">
        <w:rPr>
          <w:rFonts w:ascii="Times New Roman" w:hAnsi="Times New Roman"/>
          <w:color w:val="222222"/>
          <w:sz w:val="28"/>
        </w:rPr>
        <w:t>Чу Ванхуа, Лю Чжуан, Шэн Лихуна, Ши Шучэна и Сюй Фэйсина. Он созда</w:t>
      </w:r>
      <w:r>
        <w:rPr>
          <w:rFonts w:ascii="Times New Roman" w:hAnsi="Times New Roman"/>
          <w:color w:val="222222"/>
          <w:sz w:val="28"/>
        </w:rPr>
        <w:t>вался</w:t>
      </w:r>
      <w:r w:rsidRPr="000D6385">
        <w:rPr>
          <w:rFonts w:ascii="Times New Roman" w:hAnsi="Times New Roman"/>
          <w:color w:val="222222"/>
          <w:sz w:val="28"/>
        </w:rPr>
        <w:t xml:space="preserve"> по заказу партийного комитета</w:t>
      </w:r>
      <w:r>
        <w:rPr>
          <w:rFonts w:ascii="Times New Roman" w:hAnsi="Times New Roman"/>
          <w:color w:val="222222"/>
          <w:sz w:val="28"/>
        </w:rPr>
        <w:t xml:space="preserve"> Пекинской</w:t>
      </w:r>
      <w:r w:rsidRPr="000D6385">
        <w:rPr>
          <w:rFonts w:ascii="Times New Roman" w:hAnsi="Times New Roman"/>
          <w:color w:val="222222"/>
          <w:sz w:val="28"/>
        </w:rPr>
        <w:t xml:space="preserve"> филармонии</w:t>
      </w:r>
      <w:r>
        <w:rPr>
          <w:rFonts w:ascii="Times New Roman" w:hAnsi="Times New Roman"/>
          <w:color w:val="222222"/>
          <w:sz w:val="28"/>
        </w:rPr>
        <w:t>,</w:t>
      </w:r>
      <w:r w:rsidRPr="000D6385">
        <w:rPr>
          <w:rFonts w:ascii="Times New Roman" w:hAnsi="Times New Roman"/>
          <w:color w:val="222222"/>
          <w:sz w:val="28"/>
        </w:rPr>
        <w:t xml:space="preserve"> инициирован супругой генсека Мао Цзэдуна </w:t>
      </w:r>
      <w:r w:rsidRPr="00525645">
        <w:rPr>
          <w:rFonts w:ascii="Times New Roman" w:hAnsi="Times New Roman"/>
          <w:sz w:val="28"/>
        </w:rPr>
        <w:t xml:space="preserve">Цзян Цинь </w:t>
      </w:r>
      <w:r w:rsidRPr="000D6385">
        <w:rPr>
          <w:rFonts w:ascii="Times New Roman" w:hAnsi="Times New Roman"/>
          <w:color w:val="222222"/>
          <w:sz w:val="28"/>
        </w:rPr>
        <w:t xml:space="preserve">и завершен в декабре </w:t>
      </w:r>
      <w:r w:rsidRPr="000D6385">
        <w:rPr>
          <w:rFonts w:ascii="Times New Roman" w:hAnsi="Times New Roman"/>
          <w:sz w:val="28"/>
          <w:szCs w:val="28"/>
        </w:rPr>
        <w:t>1969 года</w:t>
      </w:r>
      <w:r>
        <w:rPr>
          <w:rFonts w:ascii="Times New Roman" w:hAnsi="Times New Roman"/>
          <w:sz w:val="28"/>
          <w:szCs w:val="28"/>
        </w:rPr>
        <w:t xml:space="preserve"> </w:t>
      </w:r>
      <w:r w:rsidRPr="003D27C8">
        <w:rPr>
          <w:rFonts w:ascii="Times New Roman" w:hAnsi="Times New Roman"/>
          <w:sz w:val="28"/>
          <w:szCs w:val="28"/>
        </w:rPr>
        <w:t>[</w:t>
      </w:r>
      <w:r>
        <w:rPr>
          <w:rFonts w:ascii="Times New Roman" w:hAnsi="Times New Roman"/>
          <w:sz w:val="28"/>
          <w:szCs w:val="28"/>
        </w:rPr>
        <w:t>3</w:t>
      </w:r>
      <w:r w:rsidRPr="003D27C8">
        <w:rPr>
          <w:rFonts w:ascii="Times New Roman" w:hAnsi="Times New Roman"/>
          <w:sz w:val="28"/>
          <w:szCs w:val="28"/>
        </w:rPr>
        <w:t>]</w:t>
      </w:r>
      <w:r w:rsidRPr="000D6385">
        <w:rPr>
          <w:rFonts w:ascii="Times New Roman" w:hAnsi="Times New Roman"/>
          <w:color w:val="222222"/>
          <w:sz w:val="28"/>
        </w:rPr>
        <w:t xml:space="preserve">. В основу </w:t>
      </w:r>
      <w:r>
        <w:rPr>
          <w:rFonts w:ascii="Times New Roman" w:hAnsi="Times New Roman"/>
          <w:color w:val="222222"/>
          <w:sz w:val="28"/>
        </w:rPr>
        <w:t xml:space="preserve">«Реки Хуанхэ» </w:t>
      </w:r>
      <w:r w:rsidRPr="000D6385">
        <w:rPr>
          <w:rFonts w:ascii="Times New Roman" w:hAnsi="Times New Roman"/>
          <w:color w:val="222222"/>
          <w:sz w:val="28"/>
        </w:rPr>
        <w:t xml:space="preserve">была положена музыка одноимённой патриотической кантаты </w:t>
      </w:r>
      <w:r w:rsidRPr="00525645">
        <w:rPr>
          <w:rFonts w:ascii="Times New Roman" w:hAnsi="Times New Roman"/>
          <w:sz w:val="28"/>
        </w:rPr>
        <w:t xml:space="preserve">Сянь </w:t>
      </w:r>
      <w:r w:rsidRPr="000D6385">
        <w:rPr>
          <w:rFonts w:ascii="Times New Roman" w:hAnsi="Times New Roman"/>
          <w:color w:val="222222"/>
          <w:sz w:val="28"/>
        </w:rPr>
        <w:t xml:space="preserve">Синхая. Впоследствии, на протяжении последней трети столетия и в начале </w:t>
      </w:r>
      <w:r>
        <w:rPr>
          <w:rFonts w:ascii="Times New Roman" w:hAnsi="Times New Roman"/>
          <w:color w:val="222222"/>
          <w:sz w:val="28"/>
          <w:lang w:val="en-US"/>
        </w:rPr>
        <w:t>XXI</w:t>
      </w:r>
      <w:r w:rsidRPr="00044F92">
        <w:rPr>
          <w:rFonts w:ascii="Times New Roman" w:hAnsi="Times New Roman"/>
          <w:color w:val="222222"/>
          <w:sz w:val="28"/>
        </w:rPr>
        <w:t xml:space="preserve"> </w:t>
      </w:r>
      <w:r w:rsidRPr="000D6385">
        <w:rPr>
          <w:rFonts w:ascii="Times New Roman" w:hAnsi="Times New Roman"/>
          <w:color w:val="222222"/>
          <w:sz w:val="28"/>
        </w:rPr>
        <w:t>века</w:t>
      </w:r>
      <w:r>
        <w:rPr>
          <w:rFonts w:ascii="Times New Roman" w:hAnsi="Times New Roman"/>
          <w:color w:val="222222"/>
          <w:sz w:val="28"/>
        </w:rPr>
        <w:t>,</w:t>
      </w:r>
      <w:r w:rsidRPr="000D6385">
        <w:rPr>
          <w:rFonts w:ascii="Times New Roman" w:hAnsi="Times New Roman"/>
          <w:color w:val="222222"/>
          <w:sz w:val="28"/>
        </w:rPr>
        <w:t xml:space="preserve"> в Кита</w:t>
      </w:r>
      <w:r>
        <w:rPr>
          <w:rFonts w:ascii="Times New Roman" w:hAnsi="Times New Roman"/>
          <w:color w:val="222222"/>
          <w:sz w:val="28"/>
        </w:rPr>
        <w:t>е создается</w:t>
      </w:r>
      <w:r w:rsidRPr="000D6385">
        <w:rPr>
          <w:rFonts w:ascii="Times New Roman" w:hAnsi="Times New Roman"/>
          <w:color w:val="222222"/>
          <w:sz w:val="28"/>
        </w:rPr>
        <w:t xml:space="preserve"> серия </w:t>
      </w:r>
      <w:r w:rsidRPr="000D6385">
        <w:rPr>
          <w:rFonts w:ascii="Times New Roman" w:hAnsi="Times New Roman"/>
          <w:sz w:val="28"/>
          <w:szCs w:val="28"/>
        </w:rPr>
        <w:t>фортепианных</w:t>
      </w:r>
      <w:r w:rsidRPr="000D6385">
        <w:rPr>
          <w:rFonts w:ascii="Times New Roman" w:hAnsi="Times New Roman"/>
          <w:color w:val="222222"/>
          <w:sz w:val="28"/>
        </w:rPr>
        <w:t xml:space="preserve"> концертов: </w:t>
      </w:r>
      <w:r w:rsidRPr="000D6385">
        <w:rPr>
          <w:rFonts w:ascii="Times New Roman" w:hAnsi="Times New Roman"/>
          <w:sz w:val="28"/>
          <w:szCs w:val="28"/>
        </w:rPr>
        <w:t xml:space="preserve">«Интернационал» Чу Ванхуа и Чэнь Пэйсюня, </w:t>
      </w:r>
      <w:r>
        <w:rPr>
          <w:rFonts w:ascii="Times New Roman" w:hAnsi="Times New Roman"/>
          <w:sz w:val="28"/>
          <w:szCs w:val="28"/>
        </w:rPr>
        <w:t xml:space="preserve">«Дочь Южно-китайского моря» Чу Ванхуа, Чжу Гуньи и Ян Цзиня, </w:t>
      </w:r>
      <w:r w:rsidRPr="000D6385">
        <w:rPr>
          <w:rFonts w:ascii="Times New Roman" w:hAnsi="Times New Roman"/>
          <w:sz w:val="28"/>
          <w:szCs w:val="28"/>
        </w:rPr>
        <w:t xml:space="preserve">Второй </w:t>
      </w:r>
      <w:r>
        <w:rPr>
          <w:rFonts w:ascii="Times New Roman" w:hAnsi="Times New Roman"/>
          <w:sz w:val="28"/>
          <w:szCs w:val="28"/>
        </w:rPr>
        <w:t xml:space="preserve">и Третий </w:t>
      </w:r>
      <w:r w:rsidRPr="000D6385">
        <w:rPr>
          <w:rFonts w:ascii="Times New Roman" w:hAnsi="Times New Roman"/>
          <w:sz w:val="28"/>
          <w:szCs w:val="28"/>
        </w:rPr>
        <w:t>концерт</w:t>
      </w:r>
      <w:r>
        <w:rPr>
          <w:rFonts w:ascii="Times New Roman" w:hAnsi="Times New Roman"/>
          <w:sz w:val="28"/>
          <w:szCs w:val="28"/>
        </w:rPr>
        <w:t>ы</w:t>
      </w:r>
      <w:r w:rsidRPr="000D6385">
        <w:rPr>
          <w:rFonts w:ascii="Times New Roman" w:hAnsi="Times New Roman"/>
          <w:sz w:val="28"/>
          <w:szCs w:val="28"/>
        </w:rPr>
        <w:t xml:space="preserve"> Чу Ванхуа, «Горный лес» Лю Дуньнаня, </w:t>
      </w:r>
      <w:r w:rsidRPr="000D6385">
        <w:rPr>
          <w:rFonts w:ascii="Times New Roman" w:hAnsi="Times New Roman"/>
          <w:color w:val="000000"/>
          <w:sz w:val="28"/>
          <w:szCs w:val="28"/>
        </w:rPr>
        <w:t xml:space="preserve">«Божий дух» </w:t>
      </w:r>
      <w:r w:rsidRPr="000D6385">
        <w:rPr>
          <w:rFonts w:ascii="Times New Roman" w:hAnsi="Times New Roman"/>
          <w:color w:val="000000"/>
          <w:sz w:val="28"/>
          <w:szCs w:val="28"/>
          <w:shd w:val="clear" w:color="auto" w:fill="FFFFFF"/>
        </w:rPr>
        <w:t>Чжао Сиошиня</w:t>
      </w:r>
      <w:r w:rsidRPr="000D6385">
        <w:rPr>
          <w:rFonts w:ascii="Times New Roman" w:hAnsi="Times New Roman"/>
          <w:sz w:val="28"/>
          <w:szCs w:val="28"/>
        </w:rPr>
        <w:t>, три Концерта Ду Минс</w:t>
      </w:r>
      <w:r w:rsidRPr="000D6385">
        <w:rPr>
          <w:rFonts w:ascii="Times New Roman" w:hAnsi="Times New Roman"/>
          <w:sz w:val="28"/>
          <w:szCs w:val="28"/>
        </w:rPr>
        <w:t>и</w:t>
      </w:r>
      <w:r w:rsidRPr="000D6385">
        <w:rPr>
          <w:rFonts w:ascii="Times New Roman" w:hAnsi="Times New Roman"/>
          <w:sz w:val="28"/>
          <w:szCs w:val="28"/>
        </w:rPr>
        <w:t xml:space="preserve">ня, </w:t>
      </w:r>
      <w:r>
        <w:rPr>
          <w:rFonts w:ascii="Times New Roman" w:hAnsi="Times New Roman"/>
          <w:sz w:val="28"/>
          <w:szCs w:val="28"/>
        </w:rPr>
        <w:t xml:space="preserve">в том числе знаменитая </w:t>
      </w:r>
      <w:r w:rsidRPr="000D6385">
        <w:rPr>
          <w:rFonts w:ascii="Times New Roman" w:hAnsi="Times New Roman"/>
          <w:sz w:val="28"/>
          <w:szCs w:val="28"/>
        </w:rPr>
        <w:t>«Красота весны»</w:t>
      </w:r>
      <w:r>
        <w:rPr>
          <w:rFonts w:ascii="Times New Roman" w:hAnsi="Times New Roman"/>
          <w:sz w:val="28"/>
          <w:szCs w:val="28"/>
        </w:rPr>
        <w:t xml:space="preserve">, </w:t>
      </w:r>
      <w:r w:rsidRPr="000D6385">
        <w:rPr>
          <w:rFonts w:ascii="Times New Roman" w:hAnsi="Times New Roman"/>
          <w:sz w:val="28"/>
          <w:szCs w:val="28"/>
        </w:rPr>
        <w:t xml:space="preserve">и др.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color w:val="222222"/>
          <w:sz w:val="28"/>
        </w:rPr>
        <w:tab/>
      </w:r>
      <w:r w:rsidRPr="000D6385">
        <w:rPr>
          <w:rFonts w:ascii="Times New Roman" w:hAnsi="Times New Roman"/>
          <w:sz w:val="28"/>
          <w:szCs w:val="28"/>
        </w:rPr>
        <w:t>Одна из типологических особенностей китайского фортепианного концерта</w:t>
      </w:r>
      <w:r>
        <w:rPr>
          <w:rFonts w:ascii="Times New Roman" w:hAnsi="Times New Roman"/>
          <w:sz w:val="28"/>
          <w:szCs w:val="28"/>
        </w:rPr>
        <w:t xml:space="preserve"> обусловлена </w:t>
      </w:r>
      <w:r w:rsidRPr="000D6385">
        <w:rPr>
          <w:rFonts w:ascii="Times New Roman" w:hAnsi="Times New Roman"/>
          <w:sz w:val="28"/>
          <w:szCs w:val="28"/>
        </w:rPr>
        <w:t>обращение</w:t>
      </w:r>
      <w:r>
        <w:rPr>
          <w:rFonts w:ascii="Times New Roman" w:hAnsi="Times New Roman"/>
          <w:sz w:val="28"/>
          <w:szCs w:val="28"/>
        </w:rPr>
        <w:t>м</w:t>
      </w:r>
      <w:r w:rsidRPr="000D6385">
        <w:rPr>
          <w:rFonts w:ascii="Times New Roman" w:hAnsi="Times New Roman"/>
          <w:sz w:val="28"/>
          <w:szCs w:val="28"/>
        </w:rPr>
        <w:t xml:space="preserve"> к европейскому классическо</w:t>
      </w:r>
      <w:r>
        <w:rPr>
          <w:rFonts w:ascii="Times New Roman" w:hAnsi="Times New Roman"/>
          <w:sz w:val="28"/>
          <w:szCs w:val="28"/>
        </w:rPr>
        <w:t>му жанр</w:t>
      </w:r>
      <w:r>
        <w:rPr>
          <w:rFonts w:ascii="Times New Roman" w:hAnsi="Times New Roman"/>
          <w:sz w:val="28"/>
          <w:szCs w:val="28"/>
        </w:rPr>
        <w:t>о</w:t>
      </w:r>
      <w:r>
        <w:rPr>
          <w:rFonts w:ascii="Times New Roman" w:hAnsi="Times New Roman"/>
          <w:sz w:val="28"/>
          <w:szCs w:val="28"/>
        </w:rPr>
        <w:t>вому канону</w:t>
      </w:r>
      <w:r w:rsidRPr="000D6385">
        <w:rPr>
          <w:rFonts w:ascii="Times New Roman" w:hAnsi="Times New Roman"/>
          <w:sz w:val="28"/>
          <w:szCs w:val="28"/>
        </w:rPr>
        <w:t xml:space="preserve"> в плане трактовки формы, </w:t>
      </w:r>
      <w:r>
        <w:rPr>
          <w:rFonts w:ascii="Times New Roman" w:hAnsi="Times New Roman"/>
          <w:sz w:val="28"/>
          <w:szCs w:val="28"/>
        </w:rPr>
        <w:t xml:space="preserve">приемов циклизации, </w:t>
      </w:r>
      <w:r w:rsidRPr="000D6385">
        <w:rPr>
          <w:rFonts w:ascii="Times New Roman" w:hAnsi="Times New Roman"/>
          <w:sz w:val="28"/>
          <w:szCs w:val="28"/>
        </w:rPr>
        <w:t>исполнител</w:t>
      </w:r>
      <w:r w:rsidRPr="000D6385">
        <w:rPr>
          <w:rFonts w:ascii="Times New Roman" w:hAnsi="Times New Roman"/>
          <w:sz w:val="28"/>
          <w:szCs w:val="28"/>
        </w:rPr>
        <w:t>ь</w:t>
      </w:r>
      <w:r w:rsidRPr="000D6385">
        <w:rPr>
          <w:rFonts w:ascii="Times New Roman" w:hAnsi="Times New Roman"/>
          <w:sz w:val="28"/>
          <w:szCs w:val="28"/>
        </w:rPr>
        <w:t>ского состава, роли солирующего инструмента, его соотношения с оркес</w:t>
      </w:r>
      <w:r w:rsidRPr="000D6385">
        <w:rPr>
          <w:rFonts w:ascii="Times New Roman" w:hAnsi="Times New Roman"/>
          <w:sz w:val="28"/>
          <w:szCs w:val="28"/>
        </w:rPr>
        <w:t>т</w:t>
      </w:r>
      <w:r w:rsidRPr="000D6385">
        <w:rPr>
          <w:rFonts w:ascii="Times New Roman" w:hAnsi="Times New Roman"/>
          <w:sz w:val="28"/>
          <w:szCs w:val="28"/>
        </w:rPr>
        <w:t>ром и т. д.</w:t>
      </w:r>
      <w:r>
        <w:rPr>
          <w:rFonts w:ascii="Times New Roman" w:hAnsi="Times New Roman"/>
          <w:sz w:val="28"/>
          <w:szCs w:val="28"/>
        </w:rPr>
        <w:t xml:space="preserve">, но с </w:t>
      </w:r>
      <w:r w:rsidRPr="000D6385">
        <w:rPr>
          <w:rFonts w:ascii="Times New Roman" w:hAnsi="Times New Roman"/>
          <w:sz w:val="28"/>
          <w:szCs w:val="28"/>
        </w:rPr>
        <w:t>привн</w:t>
      </w:r>
      <w:r>
        <w:rPr>
          <w:rFonts w:ascii="Times New Roman" w:hAnsi="Times New Roman"/>
          <w:sz w:val="28"/>
          <w:szCs w:val="28"/>
        </w:rPr>
        <w:t xml:space="preserve">есением в него </w:t>
      </w:r>
      <w:r w:rsidRPr="000D6385">
        <w:rPr>
          <w:rFonts w:ascii="Times New Roman" w:hAnsi="Times New Roman"/>
          <w:sz w:val="28"/>
          <w:szCs w:val="28"/>
        </w:rPr>
        <w:t>национально</w:t>
      </w:r>
      <w:r>
        <w:rPr>
          <w:rFonts w:ascii="Times New Roman" w:hAnsi="Times New Roman"/>
          <w:sz w:val="28"/>
          <w:szCs w:val="28"/>
        </w:rPr>
        <w:t>го</w:t>
      </w:r>
      <w:r w:rsidRPr="000D6385">
        <w:rPr>
          <w:rFonts w:ascii="Times New Roman" w:hAnsi="Times New Roman"/>
          <w:sz w:val="28"/>
          <w:szCs w:val="28"/>
        </w:rPr>
        <w:t xml:space="preserve"> музыкально</w:t>
      </w:r>
      <w:r>
        <w:rPr>
          <w:rFonts w:ascii="Times New Roman" w:hAnsi="Times New Roman"/>
          <w:sz w:val="28"/>
          <w:szCs w:val="28"/>
        </w:rPr>
        <w:t>го</w:t>
      </w:r>
      <w:r w:rsidRPr="000D6385">
        <w:rPr>
          <w:rFonts w:ascii="Times New Roman" w:hAnsi="Times New Roman"/>
          <w:sz w:val="28"/>
          <w:szCs w:val="28"/>
        </w:rPr>
        <w:t xml:space="preserve"> соде</w:t>
      </w:r>
      <w:r w:rsidRPr="000D6385">
        <w:rPr>
          <w:rFonts w:ascii="Times New Roman" w:hAnsi="Times New Roman"/>
          <w:sz w:val="28"/>
          <w:szCs w:val="28"/>
        </w:rPr>
        <w:t>р</w:t>
      </w:r>
      <w:r w:rsidRPr="000D6385">
        <w:rPr>
          <w:rFonts w:ascii="Times New Roman" w:hAnsi="Times New Roman"/>
          <w:sz w:val="28"/>
          <w:szCs w:val="28"/>
        </w:rPr>
        <w:t>жани</w:t>
      </w:r>
      <w:r>
        <w:rPr>
          <w:rFonts w:ascii="Times New Roman" w:hAnsi="Times New Roman"/>
          <w:sz w:val="28"/>
          <w:szCs w:val="28"/>
        </w:rPr>
        <w:t>я</w:t>
      </w:r>
      <w:r>
        <w:rPr>
          <w:rStyle w:val="FootnoteReference"/>
          <w:rFonts w:ascii="Times New Roman" w:hAnsi="Times New Roman"/>
          <w:sz w:val="28"/>
          <w:szCs w:val="28"/>
        </w:rPr>
        <w:footnoteReference w:id="1"/>
      </w:r>
      <w:r>
        <w:rPr>
          <w:rFonts w:ascii="Times New Roman" w:hAnsi="Times New Roman"/>
          <w:sz w:val="28"/>
          <w:szCs w:val="28"/>
        </w:rPr>
        <w:t>.</w:t>
      </w:r>
      <w:r w:rsidRPr="000D6385">
        <w:rPr>
          <w:rFonts w:ascii="Times New Roman" w:hAnsi="Times New Roman"/>
          <w:sz w:val="28"/>
          <w:szCs w:val="28"/>
        </w:rPr>
        <w:t xml:space="preserve"> </w:t>
      </w:r>
      <w:r>
        <w:rPr>
          <w:rFonts w:ascii="Times New Roman" w:hAnsi="Times New Roman"/>
          <w:sz w:val="28"/>
          <w:szCs w:val="28"/>
        </w:rPr>
        <w:t>Это проявилось</w:t>
      </w:r>
      <w:r w:rsidRPr="000D6385">
        <w:rPr>
          <w:rFonts w:ascii="Times New Roman" w:hAnsi="Times New Roman"/>
          <w:sz w:val="28"/>
          <w:szCs w:val="28"/>
        </w:rPr>
        <w:t xml:space="preserve"> прежде всего в использовании характерных </w:t>
      </w:r>
      <w:r>
        <w:rPr>
          <w:rFonts w:ascii="Times New Roman" w:hAnsi="Times New Roman"/>
          <w:sz w:val="28"/>
          <w:szCs w:val="28"/>
        </w:rPr>
        <w:t>выр</w:t>
      </w:r>
      <w:r>
        <w:rPr>
          <w:rFonts w:ascii="Times New Roman" w:hAnsi="Times New Roman"/>
          <w:sz w:val="28"/>
          <w:szCs w:val="28"/>
        </w:rPr>
        <w:t>а</w:t>
      </w:r>
      <w:r>
        <w:rPr>
          <w:rFonts w:ascii="Times New Roman" w:hAnsi="Times New Roman"/>
          <w:sz w:val="28"/>
          <w:szCs w:val="28"/>
        </w:rPr>
        <w:t>зительны</w:t>
      </w:r>
      <w:r w:rsidRPr="000D6385">
        <w:rPr>
          <w:rFonts w:ascii="Times New Roman" w:hAnsi="Times New Roman"/>
          <w:sz w:val="28"/>
          <w:szCs w:val="28"/>
        </w:rPr>
        <w:t xml:space="preserve">х средств: интонаций, ритмики, фактурной организации, </w:t>
      </w:r>
      <w:r>
        <w:rPr>
          <w:rFonts w:ascii="Times New Roman" w:hAnsi="Times New Roman"/>
          <w:sz w:val="28"/>
          <w:szCs w:val="28"/>
        </w:rPr>
        <w:t>испо</w:t>
      </w:r>
      <w:r>
        <w:rPr>
          <w:rFonts w:ascii="Times New Roman" w:hAnsi="Times New Roman"/>
          <w:sz w:val="28"/>
          <w:szCs w:val="28"/>
        </w:rPr>
        <w:t>л</w:t>
      </w:r>
      <w:r>
        <w:rPr>
          <w:rFonts w:ascii="Times New Roman" w:hAnsi="Times New Roman"/>
          <w:sz w:val="28"/>
          <w:szCs w:val="28"/>
        </w:rPr>
        <w:t xml:space="preserve">нительских </w:t>
      </w:r>
      <w:r w:rsidRPr="000D6385">
        <w:rPr>
          <w:rFonts w:ascii="Times New Roman" w:hAnsi="Times New Roman"/>
          <w:sz w:val="28"/>
          <w:szCs w:val="28"/>
        </w:rPr>
        <w:t xml:space="preserve">приемов звукоизвлечения, </w:t>
      </w:r>
      <w:r>
        <w:rPr>
          <w:rFonts w:ascii="Times New Roman" w:hAnsi="Times New Roman"/>
          <w:sz w:val="28"/>
          <w:szCs w:val="28"/>
        </w:rPr>
        <w:t xml:space="preserve">имитирующих </w:t>
      </w:r>
      <w:r w:rsidRPr="000D6385">
        <w:rPr>
          <w:rFonts w:ascii="Times New Roman" w:hAnsi="Times New Roman"/>
          <w:sz w:val="28"/>
          <w:szCs w:val="28"/>
        </w:rPr>
        <w:t>традиционны</w:t>
      </w:r>
      <w:r>
        <w:rPr>
          <w:rFonts w:ascii="Times New Roman" w:hAnsi="Times New Roman"/>
          <w:sz w:val="28"/>
          <w:szCs w:val="28"/>
        </w:rPr>
        <w:t>е</w:t>
      </w:r>
      <w:r w:rsidRPr="000D6385">
        <w:rPr>
          <w:rFonts w:ascii="Times New Roman" w:hAnsi="Times New Roman"/>
          <w:sz w:val="28"/>
          <w:szCs w:val="28"/>
        </w:rPr>
        <w:t xml:space="preserve"> инс</w:t>
      </w:r>
      <w:r w:rsidRPr="000D6385">
        <w:rPr>
          <w:rFonts w:ascii="Times New Roman" w:hAnsi="Times New Roman"/>
          <w:sz w:val="28"/>
          <w:szCs w:val="28"/>
        </w:rPr>
        <w:t>т</w:t>
      </w:r>
      <w:r w:rsidRPr="000D6385">
        <w:rPr>
          <w:rFonts w:ascii="Times New Roman" w:hAnsi="Times New Roman"/>
          <w:sz w:val="28"/>
          <w:szCs w:val="28"/>
        </w:rPr>
        <w:t>румент</w:t>
      </w:r>
      <w:r>
        <w:rPr>
          <w:rFonts w:ascii="Times New Roman" w:hAnsi="Times New Roman"/>
          <w:sz w:val="28"/>
          <w:szCs w:val="28"/>
        </w:rPr>
        <w:t>ы</w:t>
      </w:r>
      <w:r w:rsidRPr="000D6385">
        <w:rPr>
          <w:rFonts w:ascii="Times New Roman" w:hAnsi="Times New Roman"/>
          <w:sz w:val="28"/>
          <w:szCs w:val="28"/>
        </w:rPr>
        <w:t>. В</w:t>
      </w:r>
      <w:r>
        <w:rPr>
          <w:rFonts w:ascii="Times New Roman" w:hAnsi="Times New Roman"/>
          <w:sz w:val="28"/>
          <w:szCs w:val="28"/>
        </w:rPr>
        <w:t>се это обрело в</w:t>
      </w:r>
      <w:r w:rsidRPr="000D6385">
        <w:rPr>
          <w:rFonts w:ascii="Times New Roman" w:hAnsi="Times New Roman"/>
          <w:sz w:val="28"/>
          <w:szCs w:val="28"/>
        </w:rPr>
        <w:t xml:space="preserve"> фортепианном концерте семанти</w:t>
      </w:r>
      <w:r>
        <w:rPr>
          <w:rFonts w:ascii="Times New Roman" w:hAnsi="Times New Roman"/>
          <w:sz w:val="28"/>
          <w:szCs w:val="28"/>
        </w:rPr>
        <w:t>ческие черты</w:t>
      </w:r>
      <w:r w:rsidRPr="000D6385">
        <w:rPr>
          <w:rFonts w:ascii="Times New Roman" w:hAnsi="Times New Roman"/>
          <w:sz w:val="28"/>
          <w:szCs w:val="28"/>
        </w:rPr>
        <w:t xml:space="preserve">. </w:t>
      </w:r>
    </w:p>
    <w:p w:rsidR="00721AD9"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t xml:space="preserve">Среди множества определений музыкальной семантики обратимся к одному из наиболее известных, принадлежащих А. Ю. Кудряшову: «… под понятием </w:t>
      </w:r>
      <w:r w:rsidRPr="000D6385">
        <w:rPr>
          <w:rFonts w:ascii="Times New Roman" w:hAnsi="Times New Roman"/>
          <w:b/>
          <w:i/>
          <w:sz w:val="28"/>
          <w:szCs w:val="28"/>
        </w:rPr>
        <w:t>семантика</w:t>
      </w:r>
      <w:r w:rsidRPr="000D6385">
        <w:rPr>
          <w:rFonts w:ascii="Times New Roman" w:hAnsi="Times New Roman"/>
          <w:sz w:val="28"/>
          <w:szCs w:val="28"/>
        </w:rPr>
        <w:t xml:space="preserve"> в музыке мы будем подразумевать совокупность всех тех элементов, которые могут иметь рационально осознанное и ве</w:t>
      </w:r>
      <w:r w:rsidRPr="000D6385">
        <w:rPr>
          <w:rFonts w:ascii="Times New Roman" w:hAnsi="Times New Roman"/>
          <w:sz w:val="28"/>
          <w:szCs w:val="28"/>
        </w:rPr>
        <w:t>р</w:t>
      </w:r>
      <w:r w:rsidRPr="000D6385">
        <w:rPr>
          <w:rFonts w:ascii="Times New Roman" w:hAnsi="Times New Roman"/>
          <w:sz w:val="28"/>
          <w:szCs w:val="28"/>
        </w:rPr>
        <w:t>бально выраженное значение. &lt;…&gt; Иначе говоря, семантично в музыке то, что способно выполнить функцию знака» [</w:t>
      </w:r>
      <w:r>
        <w:rPr>
          <w:rFonts w:ascii="Times New Roman" w:hAnsi="Times New Roman"/>
          <w:sz w:val="28"/>
          <w:szCs w:val="28"/>
        </w:rPr>
        <w:t>6</w:t>
      </w:r>
      <w:r w:rsidRPr="000D6385">
        <w:rPr>
          <w:rFonts w:ascii="Times New Roman" w:hAnsi="Times New Roman"/>
          <w:sz w:val="28"/>
          <w:szCs w:val="28"/>
        </w:rPr>
        <w:t xml:space="preserve">, </w:t>
      </w:r>
      <w:r w:rsidRPr="000D6385">
        <w:rPr>
          <w:rFonts w:ascii="Times New Roman" w:hAnsi="Times New Roman"/>
          <w:sz w:val="28"/>
          <w:szCs w:val="28"/>
          <w:lang w:val="en-US"/>
        </w:rPr>
        <w:t>c</w:t>
      </w:r>
      <w:r w:rsidRPr="000D6385">
        <w:rPr>
          <w:rFonts w:ascii="Times New Roman" w:hAnsi="Times New Roman"/>
          <w:sz w:val="28"/>
          <w:szCs w:val="28"/>
        </w:rPr>
        <w:t xml:space="preserve">. 14]. В трактовке </w:t>
      </w:r>
      <w:r w:rsidRPr="00C434DA">
        <w:rPr>
          <w:rFonts w:ascii="Times New Roman" w:hAnsi="Times New Roman"/>
          <w:i/>
          <w:sz w:val="28"/>
          <w:szCs w:val="28"/>
        </w:rPr>
        <w:t>знака</w:t>
      </w:r>
      <w:r w:rsidRPr="000D6385">
        <w:rPr>
          <w:rFonts w:ascii="Times New Roman" w:hAnsi="Times New Roman"/>
          <w:sz w:val="28"/>
          <w:szCs w:val="28"/>
        </w:rPr>
        <w:t xml:space="preserve"> в пространств</w:t>
      </w:r>
      <w:r>
        <w:rPr>
          <w:rFonts w:ascii="Times New Roman" w:hAnsi="Times New Roman"/>
          <w:sz w:val="28"/>
          <w:szCs w:val="28"/>
        </w:rPr>
        <w:t>е</w:t>
      </w:r>
      <w:r w:rsidRPr="000D6385">
        <w:rPr>
          <w:rFonts w:ascii="Times New Roman" w:hAnsi="Times New Roman"/>
          <w:sz w:val="28"/>
          <w:szCs w:val="28"/>
        </w:rPr>
        <w:t xml:space="preserve"> музыкального содержания нельзя не согласиться с </w:t>
      </w:r>
      <w:r>
        <w:rPr>
          <w:rFonts w:ascii="Times New Roman" w:hAnsi="Times New Roman"/>
          <w:sz w:val="28"/>
          <w:szCs w:val="28"/>
        </w:rPr>
        <w:t xml:space="preserve">выводом </w:t>
      </w:r>
      <w:r w:rsidRPr="000D6385">
        <w:rPr>
          <w:rFonts w:ascii="Times New Roman" w:hAnsi="Times New Roman"/>
          <w:sz w:val="28"/>
          <w:szCs w:val="28"/>
        </w:rPr>
        <w:t>С. А. Давыдовой: «Знаковую функцию музыкального текста выполняют музыкально-риторические фигуры, лейтмотивы, различные элементы м</w:t>
      </w:r>
      <w:r w:rsidRPr="000D6385">
        <w:rPr>
          <w:rFonts w:ascii="Times New Roman" w:hAnsi="Times New Roman"/>
          <w:sz w:val="28"/>
          <w:szCs w:val="28"/>
        </w:rPr>
        <w:t>у</w:t>
      </w:r>
      <w:r w:rsidRPr="000D6385">
        <w:rPr>
          <w:rFonts w:ascii="Times New Roman" w:hAnsi="Times New Roman"/>
          <w:sz w:val="28"/>
          <w:szCs w:val="28"/>
        </w:rPr>
        <w:t>зыкального языка – ритмические конструкции, ладоинтонационные, га</w:t>
      </w:r>
      <w:r w:rsidRPr="000D6385">
        <w:rPr>
          <w:rFonts w:ascii="Times New Roman" w:hAnsi="Times New Roman"/>
          <w:sz w:val="28"/>
          <w:szCs w:val="28"/>
        </w:rPr>
        <w:t>р</w:t>
      </w:r>
      <w:r w:rsidRPr="000D6385">
        <w:rPr>
          <w:rFonts w:ascii="Times New Roman" w:hAnsi="Times New Roman"/>
          <w:sz w:val="28"/>
          <w:szCs w:val="28"/>
        </w:rPr>
        <w:t>монические комплексы, тембры, каденционные обороты и т. д. Сохраняя свое смысловое структурное постоянство, они у</w:t>
      </w:r>
      <w:r>
        <w:rPr>
          <w:rFonts w:ascii="Times New Roman" w:hAnsi="Times New Roman"/>
          <w:sz w:val="28"/>
          <w:szCs w:val="28"/>
        </w:rPr>
        <w:t>знаваемы в любом конте</w:t>
      </w:r>
      <w:r>
        <w:rPr>
          <w:rFonts w:ascii="Times New Roman" w:hAnsi="Times New Roman"/>
          <w:sz w:val="28"/>
          <w:szCs w:val="28"/>
        </w:rPr>
        <w:t>к</w:t>
      </w:r>
      <w:r>
        <w:rPr>
          <w:rFonts w:ascii="Times New Roman" w:hAnsi="Times New Roman"/>
          <w:sz w:val="28"/>
          <w:szCs w:val="28"/>
        </w:rPr>
        <w:t>сте»</w:t>
      </w:r>
      <w:r w:rsidRPr="000D6385">
        <w:rPr>
          <w:rFonts w:ascii="Times New Roman" w:hAnsi="Times New Roman"/>
          <w:sz w:val="28"/>
          <w:szCs w:val="28"/>
        </w:rPr>
        <w:t xml:space="preserve"> [</w:t>
      </w:r>
      <w:r>
        <w:rPr>
          <w:rFonts w:ascii="Times New Roman" w:hAnsi="Times New Roman"/>
          <w:sz w:val="28"/>
          <w:szCs w:val="28"/>
        </w:rPr>
        <w:t xml:space="preserve">4, </w:t>
      </w:r>
      <w:r w:rsidRPr="000D6385">
        <w:rPr>
          <w:rFonts w:ascii="Times New Roman" w:hAnsi="Times New Roman"/>
          <w:sz w:val="28"/>
          <w:szCs w:val="28"/>
        </w:rPr>
        <w:t xml:space="preserve">с. 62–63]. Опираясь на приведенные теоретические рассуждения, можно с уверенностью говорить, что в </w:t>
      </w:r>
      <w:r>
        <w:rPr>
          <w:rFonts w:ascii="Times New Roman" w:hAnsi="Times New Roman"/>
          <w:sz w:val="28"/>
          <w:szCs w:val="28"/>
        </w:rPr>
        <w:t xml:space="preserve">тематизме </w:t>
      </w:r>
      <w:r w:rsidRPr="000D6385">
        <w:rPr>
          <w:rFonts w:ascii="Times New Roman" w:hAnsi="Times New Roman"/>
          <w:sz w:val="28"/>
          <w:szCs w:val="28"/>
        </w:rPr>
        <w:t>китайско</w:t>
      </w:r>
      <w:r>
        <w:rPr>
          <w:rFonts w:ascii="Times New Roman" w:hAnsi="Times New Roman"/>
          <w:sz w:val="28"/>
          <w:szCs w:val="28"/>
        </w:rPr>
        <w:t>го</w:t>
      </w:r>
      <w:r w:rsidRPr="000D6385">
        <w:rPr>
          <w:rFonts w:ascii="Times New Roman" w:hAnsi="Times New Roman"/>
          <w:sz w:val="28"/>
          <w:szCs w:val="28"/>
        </w:rPr>
        <w:t xml:space="preserve"> фортепиа</w:t>
      </w:r>
      <w:r w:rsidRPr="000D6385">
        <w:rPr>
          <w:rFonts w:ascii="Times New Roman" w:hAnsi="Times New Roman"/>
          <w:sz w:val="28"/>
          <w:szCs w:val="28"/>
        </w:rPr>
        <w:t>н</w:t>
      </w:r>
      <w:r w:rsidRPr="000D6385">
        <w:rPr>
          <w:rFonts w:ascii="Times New Roman" w:hAnsi="Times New Roman"/>
          <w:sz w:val="28"/>
          <w:szCs w:val="28"/>
        </w:rPr>
        <w:t>но</w:t>
      </w:r>
      <w:r>
        <w:rPr>
          <w:rFonts w:ascii="Times New Roman" w:hAnsi="Times New Roman"/>
          <w:sz w:val="28"/>
          <w:szCs w:val="28"/>
        </w:rPr>
        <w:t>го</w:t>
      </w:r>
      <w:r w:rsidRPr="000D6385">
        <w:rPr>
          <w:rFonts w:ascii="Times New Roman" w:hAnsi="Times New Roman"/>
          <w:sz w:val="28"/>
          <w:szCs w:val="28"/>
        </w:rPr>
        <w:t xml:space="preserve"> концерт</w:t>
      </w:r>
      <w:r>
        <w:rPr>
          <w:rFonts w:ascii="Times New Roman" w:hAnsi="Times New Roman"/>
          <w:sz w:val="28"/>
          <w:szCs w:val="28"/>
        </w:rPr>
        <w:t>а,</w:t>
      </w:r>
      <w:r w:rsidRPr="000D6385">
        <w:rPr>
          <w:rFonts w:ascii="Times New Roman" w:hAnsi="Times New Roman"/>
          <w:sz w:val="28"/>
          <w:szCs w:val="28"/>
        </w:rPr>
        <w:t xml:space="preserve"> </w:t>
      </w:r>
      <w:r>
        <w:rPr>
          <w:rFonts w:ascii="Times New Roman" w:hAnsi="Times New Roman"/>
          <w:sz w:val="28"/>
          <w:szCs w:val="28"/>
        </w:rPr>
        <w:t xml:space="preserve">особенно начиная с первого его выдающегося образца – «Река Хуанхэ», </w:t>
      </w:r>
      <w:r w:rsidRPr="000D6385">
        <w:rPr>
          <w:rFonts w:ascii="Times New Roman" w:hAnsi="Times New Roman"/>
          <w:sz w:val="28"/>
          <w:szCs w:val="28"/>
        </w:rPr>
        <w:t xml:space="preserve">стал складываться свой специфический семантический комплекс, как носитель нового, национального содержания, связанного с китайским менталитетом, историей народа, его идеологией и т. д. </w:t>
      </w:r>
    </w:p>
    <w:p w:rsidR="00721AD9" w:rsidRPr="000D6385" w:rsidRDefault="00721AD9" w:rsidP="007B70D1">
      <w:pPr>
        <w:spacing w:after="0" w:line="360" w:lineRule="auto"/>
        <w:ind w:firstLine="708"/>
        <w:jc w:val="both"/>
        <w:rPr>
          <w:rFonts w:ascii="Times New Roman" w:hAnsi="Times New Roman"/>
          <w:bCs/>
          <w:sz w:val="28"/>
          <w:szCs w:val="28"/>
        </w:rPr>
      </w:pPr>
      <w:r>
        <w:rPr>
          <w:rFonts w:ascii="Times New Roman" w:hAnsi="Times New Roman"/>
          <w:sz w:val="28"/>
          <w:szCs w:val="28"/>
        </w:rPr>
        <w:t xml:space="preserve">Формирование </w:t>
      </w:r>
      <w:r w:rsidRPr="000D6385">
        <w:rPr>
          <w:rFonts w:ascii="Times New Roman" w:hAnsi="Times New Roman"/>
          <w:sz w:val="28"/>
          <w:szCs w:val="28"/>
        </w:rPr>
        <w:t>этого семантического комплекса во многом обусло</w:t>
      </w:r>
      <w:r w:rsidRPr="000D6385">
        <w:rPr>
          <w:rFonts w:ascii="Times New Roman" w:hAnsi="Times New Roman"/>
          <w:sz w:val="28"/>
          <w:szCs w:val="28"/>
        </w:rPr>
        <w:t>в</w:t>
      </w:r>
      <w:r w:rsidRPr="000D6385">
        <w:rPr>
          <w:rFonts w:ascii="Times New Roman" w:hAnsi="Times New Roman"/>
          <w:sz w:val="28"/>
          <w:szCs w:val="28"/>
        </w:rPr>
        <w:t xml:space="preserve">лено творческой установкой китайских композиторов: привнести </w:t>
      </w:r>
      <w:r>
        <w:rPr>
          <w:rFonts w:ascii="Times New Roman" w:hAnsi="Times New Roman"/>
          <w:sz w:val="28"/>
          <w:szCs w:val="28"/>
        </w:rPr>
        <w:t xml:space="preserve">в жанр </w:t>
      </w:r>
      <w:r w:rsidRPr="000D6385">
        <w:rPr>
          <w:rFonts w:ascii="Times New Roman" w:hAnsi="Times New Roman"/>
          <w:sz w:val="28"/>
          <w:szCs w:val="28"/>
        </w:rPr>
        <w:t>сугубо национальное</w:t>
      </w:r>
      <w:r>
        <w:rPr>
          <w:rFonts w:ascii="Times New Roman" w:hAnsi="Times New Roman"/>
          <w:sz w:val="28"/>
          <w:szCs w:val="28"/>
        </w:rPr>
        <w:t xml:space="preserve"> мировосприятие,</w:t>
      </w:r>
      <w:r w:rsidRPr="000D6385">
        <w:rPr>
          <w:rFonts w:ascii="Times New Roman" w:hAnsi="Times New Roman"/>
          <w:sz w:val="28"/>
          <w:szCs w:val="28"/>
        </w:rPr>
        <w:t xml:space="preserve"> соедини</w:t>
      </w:r>
      <w:r>
        <w:rPr>
          <w:rFonts w:ascii="Times New Roman" w:hAnsi="Times New Roman"/>
          <w:sz w:val="28"/>
          <w:szCs w:val="28"/>
        </w:rPr>
        <w:t>ть</w:t>
      </w:r>
      <w:r w:rsidRPr="000D6385">
        <w:rPr>
          <w:rFonts w:ascii="Times New Roman" w:hAnsi="Times New Roman"/>
          <w:sz w:val="28"/>
          <w:szCs w:val="28"/>
        </w:rPr>
        <w:t xml:space="preserve"> художественные дост</w:t>
      </w:r>
      <w:r w:rsidRPr="000D6385">
        <w:rPr>
          <w:rFonts w:ascii="Times New Roman" w:hAnsi="Times New Roman"/>
          <w:sz w:val="28"/>
          <w:szCs w:val="28"/>
        </w:rPr>
        <w:t>и</w:t>
      </w:r>
      <w:r w:rsidRPr="000D6385">
        <w:rPr>
          <w:rFonts w:ascii="Times New Roman" w:hAnsi="Times New Roman"/>
          <w:sz w:val="28"/>
          <w:szCs w:val="28"/>
        </w:rPr>
        <w:t>жения европейской классики и академической музыки Новейшего времени (в том числе авангардной) с китайск</w:t>
      </w:r>
      <w:r>
        <w:rPr>
          <w:rFonts w:ascii="Times New Roman" w:hAnsi="Times New Roman"/>
          <w:sz w:val="28"/>
          <w:szCs w:val="28"/>
        </w:rPr>
        <w:t>ими выразительными</w:t>
      </w:r>
      <w:r w:rsidRPr="000D6385">
        <w:rPr>
          <w:rFonts w:ascii="Times New Roman" w:hAnsi="Times New Roman"/>
          <w:sz w:val="28"/>
          <w:szCs w:val="28"/>
        </w:rPr>
        <w:t xml:space="preserve"> константами</w:t>
      </w:r>
      <w:r>
        <w:rPr>
          <w:rStyle w:val="FootnoteReference"/>
          <w:rFonts w:ascii="Times New Roman" w:hAnsi="Times New Roman"/>
          <w:sz w:val="28"/>
          <w:szCs w:val="28"/>
        </w:rPr>
        <w:footnoteReference w:id="2"/>
      </w:r>
      <w:r w:rsidRPr="000D6385">
        <w:rPr>
          <w:rFonts w:ascii="Times New Roman" w:hAnsi="Times New Roman"/>
          <w:sz w:val="28"/>
          <w:szCs w:val="28"/>
        </w:rPr>
        <w:t xml:space="preserve">. </w:t>
      </w:r>
      <w:r w:rsidRPr="000D6385">
        <w:rPr>
          <w:rFonts w:ascii="Times New Roman" w:hAnsi="Times New Roman"/>
          <w:bCs/>
          <w:sz w:val="28"/>
          <w:szCs w:val="28"/>
        </w:rPr>
        <w:t>Немаловажен и тот факт, что жанр фортепианного концерта был абсолю</w:t>
      </w:r>
      <w:r w:rsidRPr="000D6385">
        <w:rPr>
          <w:rFonts w:ascii="Times New Roman" w:hAnsi="Times New Roman"/>
          <w:bCs/>
          <w:sz w:val="28"/>
          <w:szCs w:val="28"/>
        </w:rPr>
        <w:t>т</w:t>
      </w:r>
      <w:r w:rsidRPr="000D6385">
        <w:rPr>
          <w:rFonts w:ascii="Times New Roman" w:hAnsi="Times New Roman"/>
          <w:bCs/>
          <w:sz w:val="28"/>
          <w:szCs w:val="28"/>
        </w:rPr>
        <w:t>но нов для культуры</w:t>
      </w:r>
      <w:r>
        <w:rPr>
          <w:rFonts w:ascii="Times New Roman" w:hAnsi="Times New Roman"/>
          <w:bCs/>
          <w:sz w:val="28"/>
          <w:szCs w:val="28"/>
        </w:rPr>
        <w:t xml:space="preserve"> Поднебесной и</w:t>
      </w:r>
      <w:r w:rsidRPr="000D6385">
        <w:rPr>
          <w:rFonts w:ascii="Times New Roman" w:hAnsi="Times New Roman"/>
          <w:bCs/>
          <w:sz w:val="28"/>
          <w:szCs w:val="28"/>
        </w:rPr>
        <w:t xml:space="preserve"> требовал соответствующей адаптации в художественно</w:t>
      </w:r>
      <w:r>
        <w:rPr>
          <w:rFonts w:ascii="Times New Roman" w:hAnsi="Times New Roman"/>
          <w:bCs/>
          <w:sz w:val="28"/>
          <w:szCs w:val="28"/>
        </w:rPr>
        <w:t>м</w:t>
      </w:r>
      <w:r w:rsidRPr="000D6385">
        <w:rPr>
          <w:rFonts w:ascii="Times New Roman" w:hAnsi="Times New Roman"/>
          <w:bCs/>
          <w:sz w:val="28"/>
          <w:szCs w:val="28"/>
        </w:rPr>
        <w:t xml:space="preserve"> сознании социума. Семанти</w:t>
      </w:r>
      <w:r>
        <w:rPr>
          <w:rFonts w:ascii="Times New Roman" w:hAnsi="Times New Roman"/>
          <w:bCs/>
          <w:sz w:val="28"/>
          <w:szCs w:val="28"/>
        </w:rPr>
        <w:t xml:space="preserve">ческие черты тематизма (и музыкального материала в целом) усиливали </w:t>
      </w:r>
      <w:r w:rsidRPr="000D6385">
        <w:rPr>
          <w:rFonts w:ascii="Times New Roman" w:hAnsi="Times New Roman"/>
          <w:bCs/>
          <w:sz w:val="28"/>
          <w:szCs w:val="28"/>
        </w:rPr>
        <w:t>доступност</w:t>
      </w:r>
      <w:r>
        <w:rPr>
          <w:rFonts w:ascii="Times New Roman" w:hAnsi="Times New Roman"/>
          <w:bCs/>
          <w:sz w:val="28"/>
          <w:szCs w:val="28"/>
        </w:rPr>
        <w:t>ь</w:t>
      </w:r>
      <w:r w:rsidRPr="000D6385">
        <w:rPr>
          <w:rFonts w:ascii="Times New Roman" w:hAnsi="Times New Roman"/>
          <w:bCs/>
          <w:sz w:val="28"/>
          <w:szCs w:val="28"/>
        </w:rPr>
        <w:t xml:space="preserve"> </w:t>
      </w:r>
      <w:r>
        <w:rPr>
          <w:rFonts w:ascii="Times New Roman" w:hAnsi="Times New Roman"/>
          <w:bCs/>
          <w:sz w:val="28"/>
          <w:szCs w:val="28"/>
        </w:rPr>
        <w:t xml:space="preserve">в </w:t>
      </w:r>
      <w:r w:rsidRPr="000D6385">
        <w:rPr>
          <w:rFonts w:ascii="Times New Roman" w:hAnsi="Times New Roman"/>
          <w:bCs/>
          <w:sz w:val="28"/>
          <w:szCs w:val="28"/>
        </w:rPr>
        <w:t>понимани</w:t>
      </w:r>
      <w:r>
        <w:rPr>
          <w:rFonts w:ascii="Times New Roman" w:hAnsi="Times New Roman"/>
          <w:bCs/>
          <w:sz w:val="28"/>
          <w:szCs w:val="28"/>
        </w:rPr>
        <w:t>и произведения</w:t>
      </w:r>
      <w:r w:rsidRPr="000D6385">
        <w:rPr>
          <w:rFonts w:ascii="Times New Roman" w:hAnsi="Times New Roman"/>
          <w:bCs/>
          <w:sz w:val="28"/>
          <w:szCs w:val="28"/>
        </w:rPr>
        <w:t xml:space="preserve">.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r>
      <w:r>
        <w:rPr>
          <w:rFonts w:ascii="Times New Roman" w:hAnsi="Times New Roman"/>
          <w:sz w:val="28"/>
          <w:szCs w:val="28"/>
        </w:rPr>
        <w:t xml:space="preserve">Исследование семантических истоков тематизма, </w:t>
      </w:r>
      <w:r w:rsidRPr="000D6385">
        <w:rPr>
          <w:rFonts w:ascii="Times New Roman" w:hAnsi="Times New Roman"/>
          <w:sz w:val="28"/>
          <w:szCs w:val="28"/>
        </w:rPr>
        <w:t>не вызывает с</w:t>
      </w:r>
      <w:r w:rsidRPr="000D6385">
        <w:rPr>
          <w:rFonts w:ascii="Times New Roman" w:hAnsi="Times New Roman"/>
          <w:sz w:val="28"/>
          <w:szCs w:val="28"/>
        </w:rPr>
        <w:t>о</w:t>
      </w:r>
      <w:r w:rsidRPr="000D6385">
        <w:rPr>
          <w:rFonts w:ascii="Times New Roman" w:hAnsi="Times New Roman"/>
          <w:sz w:val="28"/>
          <w:szCs w:val="28"/>
        </w:rPr>
        <w:t>мнений</w:t>
      </w:r>
      <w:r w:rsidRPr="001A5EE3">
        <w:rPr>
          <w:rFonts w:ascii="Times New Roman" w:hAnsi="Times New Roman"/>
          <w:sz w:val="28"/>
          <w:szCs w:val="28"/>
        </w:rPr>
        <w:t xml:space="preserve"> </w:t>
      </w:r>
      <w:r>
        <w:rPr>
          <w:rFonts w:ascii="Times New Roman" w:hAnsi="Times New Roman"/>
          <w:sz w:val="28"/>
          <w:szCs w:val="28"/>
        </w:rPr>
        <w:t xml:space="preserve">в </w:t>
      </w:r>
      <w:r w:rsidRPr="000D6385">
        <w:rPr>
          <w:rFonts w:ascii="Times New Roman" w:hAnsi="Times New Roman"/>
          <w:sz w:val="28"/>
          <w:szCs w:val="28"/>
        </w:rPr>
        <w:t>приоритетност</w:t>
      </w:r>
      <w:r>
        <w:rPr>
          <w:rFonts w:ascii="Times New Roman" w:hAnsi="Times New Roman"/>
          <w:sz w:val="28"/>
          <w:szCs w:val="28"/>
        </w:rPr>
        <w:t>и</w:t>
      </w:r>
      <w:r w:rsidRPr="000D6385">
        <w:rPr>
          <w:rFonts w:ascii="Times New Roman" w:hAnsi="Times New Roman"/>
          <w:sz w:val="28"/>
          <w:szCs w:val="28"/>
        </w:rPr>
        <w:t xml:space="preserve"> </w:t>
      </w:r>
      <w:r w:rsidRPr="000D6385">
        <w:rPr>
          <w:rFonts w:ascii="Times New Roman" w:hAnsi="Times New Roman"/>
          <w:b/>
          <w:i/>
          <w:sz w:val="28"/>
          <w:szCs w:val="28"/>
        </w:rPr>
        <w:t>семантики образов природы</w:t>
      </w:r>
      <w:r w:rsidRPr="000D6385">
        <w:rPr>
          <w:rFonts w:ascii="Times New Roman" w:hAnsi="Times New Roman"/>
          <w:sz w:val="28"/>
          <w:szCs w:val="28"/>
        </w:rPr>
        <w:t>, о чем достаточно убедительно свидетельствуют заголовки ряда</w:t>
      </w:r>
      <w:r>
        <w:rPr>
          <w:rFonts w:ascii="Times New Roman" w:hAnsi="Times New Roman"/>
          <w:sz w:val="28"/>
          <w:szCs w:val="28"/>
        </w:rPr>
        <w:t xml:space="preserve"> концертов</w:t>
      </w:r>
      <w:r w:rsidRPr="000D6385">
        <w:rPr>
          <w:rFonts w:ascii="Times New Roman" w:hAnsi="Times New Roman"/>
          <w:sz w:val="28"/>
          <w:szCs w:val="28"/>
        </w:rPr>
        <w:t>: «Река Хуанхэ», «Горный лес»</w:t>
      </w:r>
      <w:r>
        <w:rPr>
          <w:rStyle w:val="FootnoteReference"/>
          <w:rFonts w:ascii="Times New Roman" w:hAnsi="Times New Roman"/>
          <w:sz w:val="28"/>
          <w:szCs w:val="28"/>
        </w:rPr>
        <w:footnoteReference w:id="3"/>
      </w:r>
      <w:r>
        <w:rPr>
          <w:rFonts w:ascii="Times New Roman" w:hAnsi="Times New Roman"/>
          <w:sz w:val="28"/>
          <w:szCs w:val="28"/>
        </w:rPr>
        <w:t>, «Красота весны»</w:t>
      </w:r>
      <w:r w:rsidRPr="000D6385">
        <w:rPr>
          <w:rFonts w:ascii="Times New Roman" w:hAnsi="Times New Roman"/>
          <w:sz w:val="28"/>
          <w:szCs w:val="28"/>
        </w:rPr>
        <w:t xml:space="preserve"> и др., не говоря о характере музыки. </w:t>
      </w:r>
      <w:r w:rsidRPr="000D6385">
        <w:rPr>
          <w:rFonts w:ascii="Times New Roman" w:hAnsi="Times New Roman"/>
          <w:bCs/>
          <w:sz w:val="28"/>
          <w:szCs w:val="28"/>
        </w:rPr>
        <w:t>О</w:t>
      </w:r>
      <w:r w:rsidRPr="000D6385">
        <w:rPr>
          <w:rFonts w:ascii="Times New Roman" w:hAnsi="Times New Roman"/>
          <w:bCs/>
          <w:sz w:val="28"/>
          <w:szCs w:val="28"/>
        </w:rPr>
        <w:t>б</w:t>
      </w:r>
      <w:r w:rsidRPr="000D6385">
        <w:rPr>
          <w:rFonts w:ascii="Times New Roman" w:hAnsi="Times New Roman"/>
          <w:bCs/>
          <w:sz w:val="28"/>
          <w:szCs w:val="28"/>
        </w:rPr>
        <w:t>разы природы неизбежно ве</w:t>
      </w:r>
      <w:r>
        <w:rPr>
          <w:rFonts w:ascii="Times New Roman" w:hAnsi="Times New Roman"/>
          <w:bCs/>
          <w:sz w:val="28"/>
          <w:szCs w:val="28"/>
        </w:rPr>
        <w:t>ли</w:t>
      </w:r>
      <w:r w:rsidRPr="000D6385">
        <w:rPr>
          <w:rFonts w:ascii="Times New Roman" w:hAnsi="Times New Roman"/>
          <w:bCs/>
          <w:sz w:val="28"/>
          <w:szCs w:val="28"/>
        </w:rPr>
        <w:t xml:space="preserve"> к соответствующим звукоподражательным ассоциациям: шуму воды, </w:t>
      </w:r>
      <w:r>
        <w:rPr>
          <w:rFonts w:ascii="Times New Roman" w:hAnsi="Times New Roman"/>
          <w:bCs/>
          <w:sz w:val="28"/>
          <w:szCs w:val="28"/>
        </w:rPr>
        <w:t>шелесту</w:t>
      </w:r>
      <w:r w:rsidRPr="000D6385">
        <w:rPr>
          <w:rFonts w:ascii="Times New Roman" w:hAnsi="Times New Roman"/>
          <w:bCs/>
          <w:sz w:val="28"/>
          <w:szCs w:val="28"/>
        </w:rPr>
        <w:t xml:space="preserve"> листвы, пению птиц, зову животных и т. д. Эти изобразительные элементы стимулировали обращение к больш</w:t>
      </w:r>
      <w:r w:rsidRPr="000D6385">
        <w:rPr>
          <w:rFonts w:ascii="Times New Roman" w:hAnsi="Times New Roman"/>
          <w:bCs/>
          <w:sz w:val="28"/>
          <w:szCs w:val="28"/>
        </w:rPr>
        <w:t>о</w:t>
      </w:r>
      <w:r w:rsidRPr="000D6385">
        <w:rPr>
          <w:rFonts w:ascii="Times New Roman" w:hAnsi="Times New Roman"/>
          <w:bCs/>
          <w:sz w:val="28"/>
          <w:szCs w:val="28"/>
        </w:rPr>
        <w:t xml:space="preserve">му арсеналу </w:t>
      </w:r>
      <w:r>
        <w:rPr>
          <w:rFonts w:ascii="Times New Roman" w:hAnsi="Times New Roman"/>
          <w:bCs/>
          <w:sz w:val="28"/>
          <w:szCs w:val="28"/>
        </w:rPr>
        <w:t xml:space="preserve">выразительных средств </w:t>
      </w:r>
      <w:r w:rsidRPr="000D6385">
        <w:rPr>
          <w:rFonts w:ascii="Times New Roman" w:hAnsi="Times New Roman"/>
          <w:bCs/>
          <w:sz w:val="28"/>
          <w:szCs w:val="28"/>
        </w:rPr>
        <w:t>концертного пианизма</w:t>
      </w:r>
      <w:r>
        <w:rPr>
          <w:rFonts w:ascii="Times New Roman" w:hAnsi="Times New Roman"/>
          <w:bCs/>
          <w:sz w:val="28"/>
          <w:szCs w:val="28"/>
        </w:rPr>
        <w:t>, как композ</w:t>
      </w:r>
      <w:r>
        <w:rPr>
          <w:rFonts w:ascii="Times New Roman" w:hAnsi="Times New Roman"/>
          <w:bCs/>
          <w:sz w:val="28"/>
          <w:szCs w:val="28"/>
        </w:rPr>
        <w:t>и</w:t>
      </w:r>
      <w:r>
        <w:rPr>
          <w:rFonts w:ascii="Times New Roman" w:hAnsi="Times New Roman"/>
          <w:bCs/>
          <w:sz w:val="28"/>
          <w:szCs w:val="28"/>
        </w:rPr>
        <w:t>торских, так и исполнительских</w:t>
      </w:r>
      <w:r w:rsidRPr="000D6385">
        <w:rPr>
          <w:rFonts w:ascii="Times New Roman" w:hAnsi="Times New Roman"/>
          <w:bCs/>
          <w:sz w:val="28"/>
          <w:szCs w:val="28"/>
        </w:rPr>
        <w:t xml:space="preserve"> в сочетании с богатейшим тембровым спектром симфонического оркестра</w:t>
      </w:r>
      <w:r>
        <w:rPr>
          <w:rStyle w:val="FootnoteReference"/>
          <w:rFonts w:ascii="Times New Roman" w:hAnsi="Times New Roman"/>
          <w:bCs/>
          <w:sz w:val="28"/>
          <w:szCs w:val="28"/>
        </w:rPr>
        <w:footnoteReference w:id="4"/>
      </w:r>
      <w:r w:rsidRPr="000D6385">
        <w:rPr>
          <w:rFonts w:ascii="Times New Roman" w:hAnsi="Times New Roman"/>
          <w:bCs/>
          <w:sz w:val="28"/>
          <w:szCs w:val="28"/>
        </w:rPr>
        <w:t xml:space="preserve">. </w:t>
      </w:r>
      <w:r w:rsidRPr="000D6385">
        <w:rPr>
          <w:rFonts w:ascii="Times New Roman" w:hAnsi="Times New Roman"/>
          <w:sz w:val="28"/>
          <w:szCs w:val="28"/>
        </w:rPr>
        <w:t xml:space="preserve">Причем повествование о природе в китайском искусстве – это не </w:t>
      </w:r>
      <w:r>
        <w:rPr>
          <w:rFonts w:ascii="Times New Roman" w:hAnsi="Times New Roman"/>
          <w:sz w:val="28"/>
          <w:szCs w:val="28"/>
        </w:rPr>
        <w:t>с</w:t>
      </w:r>
      <w:r w:rsidRPr="000D6385">
        <w:rPr>
          <w:rFonts w:ascii="Times New Roman" w:hAnsi="Times New Roman"/>
          <w:sz w:val="28"/>
          <w:szCs w:val="28"/>
        </w:rPr>
        <w:t>только живопис</w:t>
      </w:r>
      <w:r>
        <w:rPr>
          <w:rFonts w:ascii="Times New Roman" w:hAnsi="Times New Roman"/>
          <w:sz w:val="28"/>
          <w:szCs w:val="28"/>
        </w:rPr>
        <w:t>ание, сколько рассказ</w:t>
      </w:r>
      <w:r w:rsidRPr="000D6385">
        <w:rPr>
          <w:rFonts w:ascii="Times New Roman" w:hAnsi="Times New Roman"/>
          <w:sz w:val="28"/>
          <w:szCs w:val="28"/>
        </w:rPr>
        <w:t xml:space="preserve"> о д</w:t>
      </w:r>
      <w:r w:rsidRPr="000D6385">
        <w:rPr>
          <w:rFonts w:ascii="Times New Roman" w:hAnsi="Times New Roman"/>
          <w:sz w:val="28"/>
          <w:szCs w:val="28"/>
        </w:rPr>
        <w:t>у</w:t>
      </w:r>
      <w:r w:rsidRPr="000D6385">
        <w:rPr>
          <w:rFonts w:ascii="Times New Roman" w:hAnsi="Times New Roman"/>
          <w:sz w:val="28"/>
          <w:szCs w:val="28"/>
        </w:rPr>
        <w:t>ше че</w:t>
      </w:r>
      <w:r>
        <w:rPr>
          <w:rFonts w:ascii="Times New Roman" w:hAnsi="Times New Roman"/>
          <w:sz w:val="28"/>
          <w:szCs w:val="28"/>
        </w:rPr>
        <w:t>ловека</w:t>
      </w:r>
      <w:r w:rsidRPr="000D6385">
        <w:rPr>
          <w:rFonts w:ascii="Times New Roman" w:hAnsi="Times New Roman"/>
          <w:sz w:val="28"/>
          <w:szCs w:val="28"/>
        </w:rPr>
        <w:t>. Природа издревле тракт</w:t>
      </w:r>
      <w:r>
        <w:rPr>
          <w:rFonts w:ascii="Times New Roman" w:hAnsi="Times New Roman"/>
          <w:sz w:val="28"/>
          <w:szCs w:val="28"/>
        </w:rPr>
        <w:t>овалась</w:t>
      </w:r>
      <w:r w:rsidRPr="000D6385">
        <w:rPr>
          <w:rFonts w:ascii="Times New Roman" w:hAnsi="Times New Roman"/>
          <w:sz w:val="28"/>
          <w:szCs w:val="28"/>
        </w:rPr>
        <w:t xml:space="preserve"> как отражение духовного с</w:t>
      </w:r>
      <w:r w:rsidRPr="000D6385">
        <w:rPr>
          <w:rFonts w:ascii="Times New Roman" w:hAnsi="Times New Roman"/>
          <w:sz w:val="28"/>
          <w:szCs w:val="28"/>
        </w:rPr>
        <w:t>о</w:t>
      </w:r>
      <w:r w:rsidRPr="000D6385">
        <w:rPr>
          <w:rFonts w:ascii="Times New Roman" w:hAnsi="Times New Roman"/>
          <w:sz w:val="28"/>
          <w:szCs w:val="28"/>
        </w:rPr>
        <w:t xml:space="preserve">стояния человека, она всегда </w:t>
      </w:r>
      <w:r>
        <w:rPr>
          <w:rFonts w:ascii="Times New Roman" w:hAnsi="Times New Roman"/>
          <w:sz w:val="28"/>
          <w:szCs w:val="28"/>
        </w:rPr>
        <w:t xml:space="preserve">была </w:t>
      </w:r>
      <w:r w:rsidRPr="000D6385">
        <w:rPr>
          <w:rFonts w:ascii="Times New Roman" w:hAnsi="Times New Roman"/>
          <w:sz w:val="28"/>
          <w:szCs w:val="28"/>
        </w:rPr>
        <w:t xml:space="preserve">созвучна ему.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t>Если говорить о конкретном семантическом словаре, обусловленном образами природы, то здесь, прежде всего, следует сказать о четырех в</w:t>
      </w:r>
      <w:r w:rsidRPr="000D6385">
        <w:rPr>
          <w:rFonts w:ascii="Times New Roman" w:hAnsi="Times New Roman"/>
          <w:sz w:val="28"/>
          <w:szCs w:val="28"/>
        </w:rPr>
        <w:t>е</w:t>
      </w:r>
      <w:r w:rsidRPr="000D6385">
        <w:rPr>
          <w:rFonts w:ascii="Times New Roman" w:hAnsi="Times New Roman"/>
          <w:sz w:val="28"/>
          <w:szCs w:val="28"/>
        </w:rPr>
        <w:t xml:space="preserve">дущих природных стихиях. Для </w:t>
      </w:r>
      <w:r>
        <w:rPr>
          <w:rFonts w:ascii="Times New Roman" w:hAnsi="Times New Roman"/>
          <w:sz w:val="28"/>
          <w:szCs w:val="28"/>
        </w:rPr>
        <w:t xml:space="preserve">тематизма </w:t>
      </w:r>
      <w:r w:rsidRPr="000D6385">
        <w:rPr>
          <w:rFonts w:ascii="Times New Roman" w:hAnsi="Times New Roman"/>
          <w:sz w:val="28"/>
          <w:szCs w:val="28"/>
        </w:rPr>
        <w:t>фортепианного концерта приор</w:t>
      </w:r>
      <w:r w:rsidRPr="000D6385">
        <w:rPr>
          <w:rFonts w:ascii="Times New Roman" w:hAnsi="Times New Roman"/>
          <w:sz w:val="28"/>
          <w:szCs w:val="28"/>
        </w:rPr>
        <w:t>и</w:t>
      </w:r>
      <w:r w:rsidRPr="000D6385">
        <w:rPr>
          <w:rFonts w:ascii="Times New Roman" w:hAnsi="Times New Roman"/>
          <w:sz w:val="28"/>
          <w:szCs w:val="28"/>
        </w:rPr>
        <w:t xml:space="preserve">тетной является </w:t>
      </w:r>
      <w:r w:rsidRPr="000D6385">
        <w:rPr>
          <w:rFonts w:ascii="Times New Roman" w:hAnsi="Times New Roman"/>
          <w:i/>
          <w:sz w:val="28"/>
          <w:szCs w:val="28"/>
        </w:rPr>
        <w:t>семантика воды</w:t>
      </w:r>
      <w:r>
        <w:rPr>
          <w:rFonts w:ascii="Times New Roman" w:hAnsi="Times New Roman"/>
          <w:i/>
          <w:sz w:val="28"/>
          <w:szCs w:val="28"/>
        </w:rPr>
        <w:t xml:space="preserve"> </w:t>
      </w:r>
      <w:r>
        <w:rPr>
          <w:rFonts w:ascii="Times New Roman" w:hAnsi="Times New Roman"/>
          <w:sz w:val="28"/>
          <w:szCs w:val="28"/>
        </w:rPr>
        <w:t>и</w:t>
      </w:r>
      <w:r w:rsidRPr="000D6385">
        <w:rPr>
          <w:rFonts w:ascii="Times New Roman" w:hAnsi="Times New Roman"/>
          <w:i/>
          <w:sz w:val="28"/>
          <w:szCs w:val="28"/>
        </w:rPr>
        <w:t xml:space="preserve"> воздуха</w:t>
      </w:r>
      <w:r w:rsidRPr="000D6385">
        <w:rPr>
          <w:rFonts w:ascii="Times New Roman" w:hAnsi="Times New Roman"/>
          <w:sz w:val="28"/>
          <w:szCs w:val="28"/>
        </w:rPr>
        <w:t>, в разных их проявлениях. Сл</w:t>
      </w:r>
      <w:r w:rsidRPr="000D6385">
        <w:rPr>
          <w:rFonts w:ascii="Times New Roman" w:hAnsi="Times New Roman"/>
          <w:sz w:val="28"/>
          <w:szCs w:val="28"/>
        </w:rPr>
        <w:t>е</w:t>
      </w:r>
      <w:r w:rsidRPr="000D6385">
        <w:rPr>
          <w:rFonts w:ascii="Times New Roman" w:hAnsi="Times New Roman"/>
          <w:sz w:val="28"/>
          <w:szCs w:val="28"/>
        </w:rPr>
        <w:t>дующие по значению семантические элементы связаны с образами флоры и фауны – шепота и шелеста листвы, цветов, пения и полета птиц, криков, зовов, прыжков животных и т. д.</w:t>
      </w:r>
    </w:p>
    <w:p w:rsidR="00721AD9" w:rsidRPr="00525645" w:rsidRDefault="00721AD9" w:rsidP="006B651F">
      <w:pPr>
        <w:spacing w:after="0" w:line="360" w:lineRule="auto"/>
        <w:jc w:val="both"/>
        <w:rPr>
          <w:rFonts w:ascii="Times New Roman" w:hAnsi="Times New Roman"/>
          <w:color w:val="000000"/>
          <w:sz w:val="28"/>
        </w:rPr>
      </w:pPr>
      <w:r w:rsidRPr="000D6385">
        <w:rPr>
          <w:rFonts w:ascii="Times New Roman" w:hAnsi="Times New Roman"/>
          <w:sz w:val="28"/>
          <w:szCs w:val="28"/>
        </w:rPr>
        <w:tab/>
        <w:t>Традиция введения семантики природной стихии и на ее основе – сложно</w:t>
      </w:r>
      <w:r>
        <w:rPr>
          <w:rFonts w:ascii="Times New Roman" w:hAnsi="Times New Roman"/>
          <w:sz w:val="28"/>
          <w:szCs w:val="28"/>
        </w:rPr>
        <w:t>го</w:t>
      </w:r>
      <w:r w:rsidRPr="000D6385">
        <w:rPr>
          <w:rFonts w:ascii="Times New Roman" w:hAnsi="Times New Roman"/>
          <w:sz w:val="28"/>
          <w:szCs w:val="28"/>
        </w:rPr>
        <w:t xml:space="preserve"> драматического содержания была заложена уже в «Рек</w:t>
      </w:r>
      <w:r>
        <w:rPr>
          <w:rFonts w:ascii="Times New Roman" w:hAnsi="Times New Roman"/>
          <w:sz w:val="28"/>
          <w:szCs w:val="28"/>
        </w:rPr>
        <w:t>е</w:t>
      </w:r>
      <w:r w:rsidRPr="000D6385">
        <w:rPr>
          <w:rFonts w:ascii="Times New Roman" w:hAnsi="Times New Roman"/>
          <w:sz w:val="28"/>
          <w:szCs w:val="28"/>
        </w:rPr>
        <w:t xml:space="preserve"> Хуанхэ» Инь Чэньцзуна и его творческой группы</w:t>
      </w:r>
      <w:r>
        <w:rPr>
          <w:rFonts w:ascii="Times New Roman" w:hAnsi="Times New Roman"/>
          <w:sz w:val="28"/>
          <w:szCs w:val="28"/>
        </w:rPr>
        <w:t xml:space="preserve"> (в чем</w:t>
      </w:r>
      <w:r w:rsidRPr="000D6385">
        <w:rPr>
          <w:rFonts w:ascii="Times New Roman" w:hAnsi="Times New Roman"/>
          <w:sz w:val="28"/>
          <w:szCs w:val="28"/>
        </w:rPr>
        <w:t xml:space="preserve"> немалое значение имела кантата Сянь Синхая). Через семантику воды в ее</w:t>
      </w:r>
      <w:r>
        <w:rPr>
          <w:rFonts w:ascii="Times New Roman" w:hAnsi="Times New Roman"/>
          <w:sz w:val="28"/>
          <w:szCs w:val="28"/>
        </w:rPr>
        <w:t xml:space="preserve"> многосторонней </w:t>
      </w:r>
      <w:r w:rsidRPr="000D6385">
        <w:rPr>
          <w:rFonts w:ascii="Times New Roman" w:hAnsi="Times New Roman"/>
          <w:sz w:val="28"/>
          <w:szCs w:val="28"/>
        </w:rPr>
        <w:t>инте</w:t>
      </w:r>
      <w:r w:rsidRPr="000D6385">
        <w:rPr>
          <w:rFonts w:ascii="Times New Roman" w:hAnsi="Times New Roman"/>
          <w:sz w:val="28"/>
          <w:szCs w:val="28"/>
        </w:rPr>
        <w:t>р</w:t>
      </w:r>
      <w:r w:rsidRPr="000D6385">
        <w:rPr>
          <w:rFonts w:ascii="Times New Roman" w:hAnsi="Times New Roman"/>
          <w:sz w:val="28"/>
          <w:szCs w:val="28"/>
        </w:rPr>
        <w:t>претации воссозда</w:t>
      </w:r>
      <w:r>
        <w:rPr>
          <w:rFonts w:ascii="Times New Roman" w:hAnsi="Times New Roman"/>
          <w:sz w:val="28"/>
          <w:szCs w:val="28"/>
        </w:rPr>
        <w:t>ю</w:t>
      </w:r>
      <w:r w:rsidRPr="000D6385">
        <w:rPr>
          <w:rFonts w:ascii="Times New Roman" w:hAnsi="Times New Roman"/>
          <w:sz w:val="28"/>
          <w:szCs w:val="28"/>
        </w:rPr>
        <w:t>тся разны</w:t>
      </w:r>
      <w:r>
        <w:rPr>
          <w:rFonts w:ascii="Times New Roman" w:hAnsi="Times New Roman"/>
          <w:sz w:val="28"/>
          <w:szCs w:val="28"/>
        </w:rPr>
        <w:t>е</w:t>
      </w:r>
      <w:r w:rsidRPr="000D6385">
        <w:rPr>
          <w:rFonts w:ascii="Times New Roman" w:hAnsi="Times New Roman"/>
          <w:sz w:val="28"/>
          <w:szCs w:val="28"/>
        </w:rPr>
        <w:t xml:space="preserve"> облик</w:t>
      </w:r>
      <w:r>
        <w:rPr>
          <w:rFonts w:ascii="Times New Roman" w:hAnsi="Times New Roman"/>
          <w:sz w:val="28"/>
          <w:szCs w:val="28"/>
        </w:rPr>
        <w:t>и</w:t>
      </w:r>
      <w:r w:rsidRPr="000D6385">
        <w:rPr>
          <w:rFonts w:ascii="Times New Roman" w:hAnsi="Times New Roman"/>
          <w:sz w:val="28"/>
          <w:szCs w:val="28"/>
        </w:rPr>
        <w:t xml:space="preserve"> великой реки </w:t>
      </w:r>
      <w:r>
        <w:rPr>
          <w:rFonts w:ascii="Times New Roman" w:hAnsi="Times New Roman"/>
          <w:sz w:val="28"/>
          <w:szCs w:val="28"/>
        </w:rPr>
        <w:t xml:space="preserve">и одновременно </w:t>
      </w:r>
      <w:r w:rsidRPr="000D6385">
        <w:rPr>
          <w:rFonts w:ascii="Times New Roman" w:hAnsi="Times New Roman"/>
          <w:sz w:val="28"/>
          <w:szCs w:val="28"/>
        </w:rPr>
        <w:t>– п</w:t>
      </w:r>
      <w:r w:rsidRPr="000D6385">
        <w:rPr>
          <w:rFonts w:ascii="Times New Roman" w:hAnsi="Times New Roman"/>
          <w:sz w:val="28"/>
          <w:szCs w:val="28"/>
        </w:rPr>
        <w:t>о</w:t>
      </w:r>
      <w:r w:rsidRPr="000D6385">
        <w:rPr>
          <w:rFonts w:ascii="Times New Roman" w:hAnsi="Times New Roman"/>
          <w:sz w:val="28"/>
          <w:szCs w:val="28"/>
        </w:rPr>
        <w:t>мыслы и борьба китайского народа (нельзя забывать, что кантата созда</w:t>
      </w:r>
      <w:r>
        <w:rPr>
          <w:rFonts w:ascii="Times New Roman" w:hAnsi="Times New Roman"/>
          <w:sz w:val="28"/>
          <w:szCs w:val="28"/>
        </w:rPr>
        <w:t>в</w:t>
      </w:r>
      <w:r>
        <w:rPr>
          <w:rFonts w:ascii="Times New Roman" w:hAnsi="Times New Roman"/>
          <w:sz w:val="28"/>
          <w:szCs w:val="28"/>
        </w:rPr>
        <w:t>а</w:t>
      </w:r>
      <w:r>
        <w:rPr>
          <w:rFonts w:ascii="Times New Roman" w:hAnsi="Times New Roman"/>
          <w:sz w:val="28"/>
          <w:szCs w:val="28"/>
        </w:rPr>
        <w:t>л</w:t>
      </w:r>
      <w:r w:rsidRPr="000D6385">
        <w:rPr>
          <w:rFonts w:ascii="Times New Roman" w:hAnsi="Times New Roman"/>
          <w:sz w:val="28"/>
          <w:szCs w:val="28"/>
        </w:rPr>
        <w:t>а</w:t>
      </w:r>
      <w:r>
        <w:rPr>
          <w:rFonts w:ascii="Times New Roman" w:hAnsi="Times New Roman"/>
          <w:sz w:val="28"/>
          <w:szCs w:val="28"/>
        </w:rPr>
        <w:t>сь</w:t>
      </w:r>
      <w:r w:rsidRPr="000D6385">
        <w:rPr>
          <w:rFonts w:ascii="Times New Roman" w:hAnsi="Times New Roman"/>
          <w:sz w:val="28"/>
          <w:szCs w:val="28"/>
        </w:rPr>
        <w:t xml:space="preserve"> в 1937 году – период </w:t>
      </w:r>
      <w:r>
        <w:rPr>
          <w:rFonts w:ascii="Times New Roman" w:hAnsi="Times New Roman"/>
          <w:sz w:val="28"/>
          <w:szCs w:val="28"/>
        </w:rPr>
        <w:t xml:space="preserve">войны с </w:t>
      </w:r>
      <w:r w:rsidRPr="000D6385">
        <w:rPr>
          <w:rFonts w:ascii="Times New Roman" w:hAnsi="Times New Roman"/>
          <w:sz w:val="28"/>
          <w:szCs w:val="28"/>
        </w:rPr>
        <w:t>японски</w:t>
      </w:r>
      <w:r>
        <w:rPr>
          <w:rFonts w:ascii="Times New Roman" w:hAnsi="Times New Roman"/>
          <w:sz w:val="28"/>
          <w:szCs w:val="28"/>
        </w:rPr>
        <w:t>ми</w:t>
      </w:r>
      <w:r w:rsidRPr="000D6385">
        <w:rPr>
          <w:rFonts w:ascii="Times New Roman" w:hAnsi="Times New Roman"/>
          <w:sz w:val="28"/>
          <w:szCs w:val="28"/>
        </w:rPr>
        <w:t xml:space="preserve"> захватчик</w:t>
      </w:r>
      <w:r>
        <w:rPr>
          <w:rFonts w:ascii="Times New Roman" w:hAnsi="Times New Roman"/>
          <w:sz w:val="28"/>
          <w:szCs w:val="28"/>
        </w:rPr>
        <w:t>ами</w:t>
      </w:r>
      <w:r w:rsidRPr="000D6385">
        <w:rPr>
          <w:rFonts w:ascii="Times New Roman" w:hAnsi="Times New Roman"/>
          <w:sz w:val="28"/>
          <w:szCs w:val="28"/>
        </w:rPr>
        <w:t xml:space="preserve">). Уже в первой части Концерта </w:t>
      </w:r>
      <w:r>
        <w:rPr>
          <w:rFonts w:ascii="Times New Roman" w:hAnsi="Times New Roman"/>
          <w:sz w:val="28"/>
          <w:szCs w:val="28"/>
        </w:rPr>
        <w:t>(</w:t>
      </w:r>
      <w:r w:rsidRPr="00525645">
        <w:rPr>
          <w:rFonts w:ascii="Times New Roman" w:hAnsi="Times New Roman"/>
          <w:color w:val="000000"/>
          <w:sz w:val="28"/>
        </w:rPr>
        <w:t>«Трудовая попевка лодочников Хуанхэ»</w:t>
      </w:r>
      <w:r>
        <w:rPr>
          <w:rFonts w:ascii="Times New Roman" w:hAnsi="Times New Roman"/>
          <w:color w:val="000000"/>
          <w:sz w:val="28"/>
        </w:rPr>
        <w:t>) мелодия</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звучит в обрамлении бурных пассажей, рисующих драматическую картину вздымающихся речных волн. Семантика «бурной воды» с первых тактов является элементом</w:t>
      </w:r>
      <w:r>
        <w:rPr>
          <w:rFonts w:ascii="Times New Roman" w:hAnsi="Times New Roman"/>
          <w:sz w:val="28"/>
          <w:szCs w:val="28"/>
        </w:rPr>
        <w:t xml:space="preserve"> вступления и</w:t>
      </w:r>
      <w:r w:rsidRPr="000D6385">
        <w:rPr>
          <w:rFonts w:ascii="Times New Roman" w:hAnsi="Times New Roman"/>
          <w:sz w:val="28"/>
          <w:szCs w:val="28"/>
        </w:rPr>
        <w:t xml:space="preserve"> главной партии в оркестровом комплексе произведения. Далее (ц. 2) тот же семантически</w:t>
      </w:r>
      <w:r>
        <w:rPr>
          <w:rFonts w:ascii="Times New Roman" w:hAnsi="Times New Roman"/>
          <w:sz w:val="28"/>
          <w:szCs w:val="28"/>
        </w:rPr>
        <w:t xml:space="preserve"> насыщенный</w:t>
      </w:r>
      <w:r w:rsidRPr="000D6385">
        <w:rPr>
          <w:rFonts w:ascii="Times New Roman" w:hAnsi="Times New Roman"/>
          <w:sz w:val="28"/>
          <w:szCs w:val="28"/>
        </w:rPr>
        <w:t xml:space="preserve"> материал проходит у пианиста. На этом материале построена мощная кульминация (с. ц. 9).</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t>В концерте «Горный лес» семантика природы проходит через весь трехчастный цикл. Не</w:t>
      </w:r>
      <w:r>
        <w:rPr>
          <w:rFonts w:ascii="Times New Roman" w:hAnsi="Times New Roman"/>
          <w:sz w:val="28"/>
          <w:szCs w:val="28"/>
        </w:rPr>
        <w:t>маловажно и то</w:t>
      </w:r>
      <w:r w:rsidRPr="000D6385">
        <w:rPr>
          <w:rFonts w:ascii="Times New Roman" w:hAnsi="Times New Roman"/>
          <w:sz w:val="28"/>
          <w:szCs w:val="28"/>
        </w:rPr>
        <w:t>, что Концерт был создан под впеча</w:t>
      </w:r>
      <w:r w:rsidRPr="000D6385">
        <w:rPr>
          <w:rFonts w:ascii="Times New Roman" w:hAnsi="Times New Roman"/>
          <w:sz w:val="28"/>
          <w:szCs w:val="28"/>
        </w:rPr>
        <w:t>т</w:t>
      </w:r>
      <w:r w:rsidRPr="000D6385">
        <w:rPr>
          <w:rFonts w:ascii="Times New Roman" w:hAnsi="Times New Roman"/>
          <w:sz w:val="28"/>
          <w:szCs w:val="28"/>
        </w:rPr>
        <w:t xml:space="preserve">лением классической китайской поэзии, где </w:t>
      </w:r>
      <w:r>
        <w:rPr>
          <w:rFonts w:ascii="Times New Roman" w:hAnsi="Times New Roman"/>
          <w:sz w:val="28"/>
          <w:szCs w:val="28"/>
        </w:rPr>
        <w:t xml:space="preserve">живописание </w:t>
      </w:r>
      <w:r w:rsidRPr="000D6385">
        <w:rPr>
          <w:rFonts w:ascii="Times New Roman" w:hAnsi="Times New Roman"/>
          <w:sz w:val="28"/>
          <w:szCs w:val="28"/>
        </w:rPr>
        <w:t>природы во</w:t>
      </w:r>
      <w:r w:rsidRPr="000D6385">
        <w:rPr>
          <w:rFonts w:ascii="Times New Roman" w:hAnsi="Times New Roman"/>
          <w:sz w:val="28"/>
          <w:szCs w:val="28"/>
        </w:rPr>
        <w:t>с</w:t>
      </w:r>
      <w:r w:rsidRPr="000D6385">
        <w:rPr>
          <w:rFonts w:ascii="Times New Roman" w:hAnsi="Times New Roman"/>
          <w:sz w:val="28"/>
          <w:szCs w:val="28"/>
        </w:rPr>
        <w:t>произведен</w:t>
      </w:r>
      <w:r>
        <w:rPr>
          <w:rFonts w:ascii="Times New Roman" w:hAnsi="Times New Roman"/>
          <w:sz w:val="28"/>
          <w:szCs w:val="28"/>
        </w:rPr>
        <w:t>о</w:t>
      </w:r>
      <w:r w:rsidRPr="000D6385">
        <w:rPr>
          <w:rFonts w:ascii="Times New Roman" w:hAnsi="Times New Roman"/>
          <w:sz w:val="28"/>
          <w:szCs w:val="28"/>
        </w:rPr>
        <w:t xml:space="preserve"> с характерными для Востока изяществом и духовной глуб</w:t>
      </w:r>
      <w:r w:rsidRPr="000D6385">
        <w:rPr>
          <w:rFonts w:ascii="Times New Roman" w:hAnsi="Times New Roman"/>
          <w:sz w:val="28"/>
          <w:szCs w:val="28"/>
        </w:rPr>
        <w:t>и</w:t>
      </w:r>
      <w:r w:rsidRPr="000D6385">
        <w:rPr>
          <w:rFonts w:ascii="Times New Roman" w:hAnsi="Times New Roman"/>
          <w:sz w:val="28"/>
          <w:szCs w:val="28"/>
        </w:rPr>
        <w:t xml:space="preserve">ной. В первой части «Весна в горах Форест» на ее основе воссоздается </w:t>
      </w:r>
      <w:r>
        <w:rPr>
          <w:rFonts w:ascii="Times New Roman" w:hAnsi="Times New Roman"/>
          <w:sz w:val="28"/>
          <w:szCs w:val="28"/>
        </w:rPr>
        <w:t>о</w:t>
      </w:r>
      <w:r>
        <w:rPr>
          <w:rFonts w:ascii="Times New Roman" w:hAnsi="Times New Roman"/>
          <w:sz w:val="28"/>
          <w:szCs w:val="28"/>
        </w:rPr>
        <w:t>б</w:t>
      </w:r>
      <w:r>
        <w:rPr>
          <w:rFonts w:ascii="Times New Roman" w:hAnsi="Times New Roman"/>
          <w:sz w:val="28"/>
          <w:szCs w:val="28"/>
        </w:rPr>
        <w:t xml:space="preserve">раз </w:t>
      </w:r>
      <w:r w:rsidRPr="000D6385">
        <w:rPr>
          <w:rFonts w:ascii="Times New Roman" w:hAnsi="Times New Roman"/>
          <w:sz w:val="28"/>
          <w:szCs w:val="28"/>
        </w:rPr>
        <w:t xml:space="preserve">пробуждения природы – шум молодой </w:t>
      </w:r>
      <w:r>
        <w:rPr>
          <w:rFonts w:ascii="Times New Roman" w:hAnsi="Times New Roman"/>
          <w:sz w:val="28"/>
          <w:szCs w:val="28"/>
        </w:rPr>
        <w:t>листвы, бурное течение рек и т. </w:t>
      </w:r>
      <w:r w:rsidRPr="000D6385">
        <w:rPr>
          <w:rFonts w:ascii="Times New Roman" w:hAnsi="Times New Roman"/>
          <w:sz w:val="28"/>
          <w:szCs w:val="28"/>
        </w:rPr>
        <w:t>д. В</w:t>
      </w:r>
      <w:r>
        <w:rPr>
          <w:rFonts w:ascii="Times New Roman" w:hAnsi="Times New Roman"/>
          <w:sz w:val="28"/>
          <w:szCs w:val="28"/>
        </w:rPr>
        <w:t>о в</w:t>
      </w:r>
      <w:r w:rsidRPr="000D6385">
        <w:rPr>
          <w:rFonts w:ascii="Times New Roman" w:hAnsi="Times New Roman"/>
          <w:sz w:val="28"/>
          <w:szCs w:val="28"/>
        </w:rPr>
        <w:t>тор</w:t>
      </w:r>
      <w:r>
        <w:rPr>
          <w:rFonts w:ascii="Times New Roman" w:hAnsi="Times New Roman"/>
          <w:sz w:val="28"/>
          <w:szCs w:val="28"/>
        </w:rPr>
        <w:t>ой части</w:t>
      </w:r>
      <w:r w:rsidRPr="00667C87">
        <w:rPr>
          <w:rFonts w:ascii="Times New Roman" w:hAnsi="Times New Roman"/>
          <w:sz w:val="28"/>
          <w:szCs w:val="28"/>
        </w:rPr>
        <w:t xml:space="preserve"> «</w:t>
      </w:r>
      <w:r>
        <w:rPr>
          <w:rFonts w:ascii="Times New Roman" w:hAnsi="Times New Roman"/>
          <w:sz w:val="28"/>
          <w:szCs w:val="28"/>
        </w:rPr>
        <w:t xml:space="preserve">Диалог» </w:t>
      </w:r>
      <w:r w:rsidRPr="000D6385">
        <w:rPr>
          <w:rFonts w:ascii="Times New Roman" w:hAnsi="Times New Roman"/>
          <w:sz w:val="28"/>
          <w:szCs w:val="28"/>
        </w:rPr>
        <w:t xml:space="preserve">на основе семантических фигур, которые можно условно обозначить как </w:t>
      </w:r>
      <w:r w:rsidRPr="000D6385">
        <w:rPr>
          <w:rFonts w:ascii="Times New Roman" w:hAnsi="Times New Roman"/>
          <w:i/>
          <w:sz w:val="28"/>
          <w:szCs w:val="28"/>
        </w:rPr>
        <w:t>шелест листьев</w:t>
      </w:r>
      <w:r w:rsidRPr="000D6385">
        <w:rPr>
          <w:rFonts w:ascii="Times New Roman" w:hAnsi="Times New Roman"/>
          <w:sz w:val="28"/>
          <w:szCs w:val="28"/>
        </w:rPr>
        <w:t xml:space="preserve">, </w:t>
      </w:r>
      <w:r w:rsidRPr="000D6385">
        <w:rPr>
          <w:rFonts w:ascii="Times New Roman" w:hAnsi="Times New Roman"/>
          <w:i/>
          <w:sz w:val="28"/>
          <w:szCs w:val="28"/>
        </w:rPr>
        <w:t>журчание ручья</w:t>
      </w:r>
      <w:r w:rsidRPr="000D6385">
        <w:rPr>
          <w:rFonts w:ascii="Times New Roman" w:hAnsi="Times New Roman"/>
          <w:sz w:val="28"/>
          <w:szCs w:val="28"/>
        </w:rPr>
        <w:t>, рисует</w:t>
      </w:r>
      <w:r>
        <w:rPr>
          <w:rFonts w:ascii="Times New Roman" w:hAnsi="Times New Roman"/>
          <w:sz w:val="28"/>
          <w:szCs w:val="28"/>
        </w:rPr>
        <w:t>ся</w:t>
      </w:r>
      <w:r w:rsidRPr="000D6385">
        <w:rPr>
          <w:rFonts w:ascii="Times New Roman" w:hAnsi="Times New Roman"/>
          <w:sz w:val="28"/>
          <w:szCs w:val="28"/>
        </w:rPr>
        <w:t xml:space="preserve"> картин</w:t>
      </w:r>
      <w:r>
        <w:rPr>
          <w:rFonts w:ascii="Times New Roman" w:hAnsi="Times New Roman"/>
          <w:sz w:val="28"/>
          <w:szCs w:val="28"/>
        </w:rPr>
        <w:t>а</w:t>
      </w:r>
      <w:r w:rsidRPr="000D6385">
        <w:rPr>
          <w:rFonts w:ascii="Times New Roman" w:hAnsi="Times New Roman"/>
          <w:sz w:val="28"/>
          <w:szCs w:val="28"/>
        </w:rPr>
        <w:t xml:space="preserve"> фантастической тишины ночного леса. </w:t>
      </w:r>
      <w:r>
        <w:rPr>
          <w:rFonts w:ascii="Times New Roman" w:hAnsi="Times New Roman"/>
          <w:sz w:val="28"/>
          <w:szCs w:val="28"/>
          <w:lang w:val="en-US"/>
        </w:rPr>
        <w:t>Quasi</w:t>
      </w:r>
      <w:r w:rsidRPr="00667C87">
        <w:rPr>
          <w:rFonts w:ascii="Times New Roman" w:hAnsi="Times New Roman"/>
          <w:sz w:val="28"/>
          <w:szCs w:val="28"/>
        </w:rPr>
        <w:t xml:space="preserve"> </w:t>
      </w:r>
      <w:r>
        <w:rPr>
          <w:rFonts w:ascii="Times New Roman" w:hAnsi="Times New Roman"/>
          <w:sz w:val="28"/>
          <w:szCs w:val="28"/>
        </w:rPr>
        <w:t>перспектива</w:t>
      </w:r>
      <w:r w:rsidRPr="000D6385">
        <w:rPr>
          <w:rFonts w:ascii="Times New Roman" w:hAnsi="Times New Roman"/>
          <w:sz w:val="28"/>
          <w:szCs w:val="28"/>
        </w:rPr>
        <w:t xml:space="preserve"> возду</w:t>
      </w:r>
      <w:r w:rsidRPr="000D6385">
        <w:rPr>
          <w:rFonts w:ascii="Times New Roman" w:hAnsi="Times New Roman"/>
          <w:sz w:val="28"/>
          <w:szCs w:val="28"/>
        </w:rPr>
        <w:t>ш</w:t>
      </w:r>
      <w:r w:rsidRPr="000D6385">
        <w:rPr>
          <w:rFonts w:ascii="Times New Roman" w:hAnsi="Times New Roman"/>
          <w:sz w:val="28"/>
          <w:szCs w:val="28"/>
        </w:rPr>
        <w:t xml:space="preserve">ного горного пространства </w:t>
      </w:r>
      <w:r>
        <w:rPr>
          <w:rFonts w:ascii="Times New Roman" w:hAnsi="Times New Roman"/>
          <w:sz w:val="28"/>
          <w:szCs w:val="28"/>
        </w:rPr>
        <w:t xml:space="preserve">возникает </w:t>
      </w:r>
      <w:r w:rsidRPr="000D6385">
        <w:rPr>
          <w:rFonts w:ascii="Times New Roman" w:hAnsi="Times New Roman"/>
          <w:sz w:val="28"/>
          <w:szCs w:val="28"/>
        </w:rPr>
        <w:t>благодаря гибкому и протяженному мелосу, обретающему здесь семантическую функцию пленэра</w:t>
      </w:r>
      <w:r>
        <w:rPr>
          <w:rStyle w:val="FootnoteReference"/>
          <w:rFonts w:ascii="Times New Roman" w:hAnsi="Times New Roman"/>
          <w:sz w:val="28"/>
          <w:szCs w:val="28"/>
        </w:rPr>
        <w:footnoteReference w:id="5"/>
      </w:r>
      <w:r w:rsidRPr="000D6385">
        <w:rPr>
          <w:rFonts w:ascii="Times New Roman" w:hAnsi="Times New Roman"/>
          <w:sz w:val="28"/>
          <w:szCs w:val="28"/>
        </w:rPr>
        <w:t xml:space="preserve">.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t>Семантика движения воздуха (</w:t>
      </w:r>
      <w:r>
        <w:rPr>
          <w:rFonts w:ascii="Times New Roman" w:hAnsi="Times New Roman"/>
          <w:sz w:val="28"/>
          <w:szCs w:val="28"/>
        </w:rPr>
        <w:t>того, что образно назван</w:t>
      </w:r>
      <w:r w:rsidRPr="000D6385">
        <w:rPr>
          <w:rFonts w:ascii="Times New Roman" w:hAnsi="Times New Roman"/>
          <w:sz w:val="28"/>
          <w:szCs w:val="28"/>
        </w:rPr>
        <w:t xml:space="preserve">о в русской поэзии </w:t>
      </w:r>
      <w:r w:rsidRPr="000D6385">
        <w:rPr>
          <w:rFonts w:ascii="Times New Roman" w:hAnsi="Times New Roman"/>
          <w:i/>
          <w:sz w:val="28"/>
          <w:szCs w:val="28"/>
        </w:rPr>
        <w:t>зефиром</w:t>
      </w:r>
      <w:r w:rsidRPr="000D6385">
        <w:rPr>
          <w:rFonts w:ascii="Times New Roman" w:hAnsi="Times New Roman"/>
          <w:sz w:val="28"/>
          <w:szCs w:val="28"/>
        </w:rPr>
        <w:t xml:space="preserve">) проходит через концерт «Красота весны» Ду Минсиня.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t xml:space="preserve">Выражением народного начала является </w:t>
      </w:r>
      <w:r w:rsidRPr="007750FC">
        <w:rPr>
          <w:rFonts w:ascii="Times New Roman" w:hAnsi="Times New Roman"/>
          <w:sz w:val="28"/>
          <w:szCs w:val="28"/>
        </w:rPr>
        <w:t>семантика, исходящая из</w:t>
      </w:r>
      <w:r w:rsidRPr="000D6385">
        <w:rPr>
          <w:rFonts w:ascii="Times New Roman" w:hAnsi="Times New Roman"/>
          <w:b/>
          <w:i/>
          <w:sz w:val="28"/>
          <w:szCs w:val="28"/>
        </w:rPr>
        <w:t xml:space="preserve"> </w:t>
      </w:r>
      <w:r w:rsidRPr="007750FC">
        <w:rPr>
          <w:rFonts w:ascii="Times New Roman" w:hAnsi="Times New Roman"/>
          <w:b/>
          <w:i/>
          <w:sz w:val="28"/>
          <w:szCs w:val="28"/>
        </w:rPr>
        <w:t>знаков-образов</w:t>
      </w:r>
      <w:r w:rsidRPr="0062735F">
        <w:rPr>
          <w:rFonts w:ascii="Times New Roman" w:hAnsi="Times New Roman"/>
          <w:i/>
          <w:sz w:val="28"/>
          <w:szCs w:val="28"/>
        </w:rPr>
        <w:t xml:space="preserve"> </w:t>
      </w:r>
      <w:r w:rsidRPr="000D6385">
        <w:rPr>
          <w:rFonts w:ascii="Times New Roman" w:hAnsi="Times New Roman"/>
          <w:b/>
          <w:i/>
          <w:sz w:val="28"/>
          <w:szCs w:val="28"/>
        </w:rPr>
        <w:t>традиционных инструментов</w:t>
      </w:r>
      <w:r>
        <w:rPr>
          <w:rFonts w:ascii="Times New Roman" w:hAnsi="Times New Roman"/>
          <w:sz w:val="28"/>
          <w:szCs w:val="28"/>
        </w:rPr>
        <w:t>,</w:t>
      </w:r>
      <w:r w:rsidRPr="000D6385">
        <w:rPr>
          <w:rFonts w:ascii="Times New Roman" w:hAnsi="Times New Roman"/>
          <w:sz w:val="28"/>
          <w:szCs w:val="28"/>
        </w:rPr>
        <w:t xml:space="preserve"> </w:t>
      </w:r>
      <w:r>
        <w:rPr>
          <w:rFonts w:ascii="Times New Roman" w:hAnsi="Times New Roman"/>
          <w:sz w:val="28"/>
          <w:szCs w:val="28"/>
        </w:rPr>
        <w:t>в первую очередь</w:t>
      </w:r>
      <w:r w:rsidRPr="000D6385">
        <w:rPr>
          <w:rFonts w:ascii="Times New Roman" w:hAnsi="Times New Roman"/>
          <w:sz w:val="28"/>
          <w:szCs w:val="28"/>
        </w:rPr>
        <w:t xml:space="preserve"> стру</w:t>
      </w:r>
      <w:r w:rsidRPr="000D6385">
        <w:rPr>
          <w:rFonts w:ascii="Times New Roman" w:hAnsi="Times New Roman"/>
          <w:sz w:val="28"/>
          <w:szCs w:val="28"/>
        </w:rPr>
        <w:t>н</w:t>
      </w:r>
      <w:r w:rsidRPr="000D6385">
        <w:rPr>
          <w:rFonts w:ascii="Times New Roman" w:hAnsi="Times New Roman"/>
          <w:sz w:val="28"/>
          <w:szCs w:val="28"/>
        </w:rPr>
        <w:t>но-щипков</w:t>
      </w:r>
      <w:r>
        <w:rPr>
          <w:rFonts w:ascii="Times New Roman" w:hAnsi="Times New Roman"/>
          <w:sz w:val="28"/>
          <w:szCs w:val="28"/>
        </w:rPr>
        <w:t>ых</w:t>
      </w:r>
      <w:r w:rsidRPr="000D6385">
        <w:rPr>
          <w:rFonts w:ascii="Times New Roman" w:hAnsi="Times New Roman"/>
          <w:sz w:val="28"/>
          <w:szCs w:val="28"/>
        </w:rPr>
        <w:t>, например, гучж</w:t>
      </w:r>
      <w:r>
        <w:rPr>
          <w:rFonts w:ascii="Times New Roman" w:hAnsi="Times New Roman"/>
          <w:sz w:val="28"/>
          <w:szCs w:val="28"/>
        </w:rPr>
        <w:t>энь, пипа и духовых – сюань, шен</w:t>
      </w:r>
      <w:r w:rsidRPr="000D6385">
        <w:rPr>
          <w:rFonts w:ascii="Times New Roman" w:hAnsi="Times New Roman"/>
          <w:sz w:val="28"/>
          <w:szCs w:val="28"/>
        </w:rPr>
        <w:t xml:space="preserve">. Причем </w:t>
      </w:r>
      <w:r>
        <w:rPr>
          <w:rFonts w:ascii="Times New Roman" w:hAnsi="Times New Roman"/>
          <w:sz w:val="28"/>
          <w:szCs w:val="28"/>
        </w:rPr>
        <w:t xml:space="preserve">имитация </w:t>
      </w:r>
      <w:r w:rsidRPr="000D6385">
        <w:rPr>
          <w:rFonts w:ascii="Times New Roman" w:hAnsi="Times New Roman"/>
          <w:sz w:val="28"/>
          <w:szCs w:val="28"/>
        </w:rPr>
        <w:t xml:space="preserve">их </w:t>
      </w:r>
      <w:r>
        <w:rPr>
          <w:rFonts w:ascii="Times New Roman" w:hAnsi="Times New Roman"/>
          <w:sz w:val="28"/>
          <w:szCs w:val="28"/>
        </w:rPr>
        <w:t xml:space="preserve">тембров </w:t>
      </w:r>
      <w:r w:rsidRPr="000D6385">
        <w:rPr>
          <w:rFonts w:ascii="Times New Roman" w:hAnsi="Times New Roman"/>
          <w:sz w:val="28"/>
          <w:szCs w:val="28"/>
        </w:rPr>
        <w:t>и прием</w:t>
      </w:r>
      <w:r>
        <w:rPr>
          <w:rFonts w:ascii="Times New Roman" w:hAnsi="Times New Roman"/>
          <w:sz w:val="28"/>
          <w:szCs w:val="28"/>
        </w:rPr>
        <w:t>ов</w:t>
      </w:r>
      <w:r w:rsidRPr="000D6385">
        <w:rPr>
          <w:rFonts w:ascii="Times New Roman" w:hAnsi="Times New Roman"/>
          <w:sz w:val="28"/>
          <w:szCs w:val="28"/>
        </w:rPr>
        <w:t xml:space="preserve"> звукоизвлечения воспроизвод</w:t>
      </w:r>
      <w:r>
        <w:rPr>
          <w:rFonts w:ascii="Times New Roman" w:hAnsi="Times New Roman"/>
          <w:sz w:val="28"/>
          <w:szCs w:val="28"/>
        </w:rPr>
        <w:t>и</w:t>
      </w:r>
      <w:r w:rsidRPr="000D6385">
        <w:rPr>
          <w:rFonts w:ascii="Times New Roman" w:hAnsi="Times New Roman"/>
          <w:sz w:val="28"/>
          <w:szCs w:val="28"/>
        </w:rPr>
        <w:t xml:space="preserve">тся </w:t>
      </w:r>
      <w:r>
        <w:rPr>
          <w:rFonts w:ascii="Times New Roman" w:hAnsi="Times New Roman"/>
          <w:sz w:val="28"/>
          <w:szCs w:val="28"/>
        </w:rPr>
        <w:t>и</w:t>
      </w:r>
      <w:r w:rsidRPr="000D6385">
        <w:rPr>
          <w:rFonts w:ascii="Times New Roman" w:hAnsi="Times New Roman"/>
          <w:sz w:val="28"/>
          <w:szCs w:val="28"/>
        </w:rPr>
        <w:t xml:space="preserve"> у с</w:t>
      </w:r>
      <w:r w:rsidRPr="000D6385">
        <w:rPr>
          <w:rFonts w:ascii="Times New Roman" w:hAnsi="Times New Roman"/>
          <w:sz w:val="28"/>
          <w:szCs w:val="28"/>
        </w:rPr>
        <w:t>о</w:t>
      </w:r>
      <w:r w:rsidRPr="000D6385">
        <w:rPr>
          <w:rFonts w:ascii="Times New Roman" w:hAnsi="Times New Roman"/>
          <w:sz w:val="28"/>
          <w:szCs w:val="28"/>
        </w:rPr>
        <w:t xml:space="preserve">лирующего инструмента и </w:t>
      </w:r>
      <w:r>
        <w:rPr>
          <w:rFonts w:ascii="Times New Roman" w:hAnsi="Times New Roman"/>
          <w:sz w:val="28"/>
          <w:szCs w:val="28"/>
        </w:rPr>
        <w:t xml:space="preserve">в </w:t>
      </w:r>
      <w:r w:rsidRPr="000D6385">
        <w:rPr>
          <w:rFonts w:ascii="Times New Roman" w:hAnsi="Times New Roman"/>
          <w:sz w:val="28"/>
          <w:szCs w:val="28"/>
        </w:rPr>
        <w:t>оркестр</w:t>
      </w:r>
      <w:r>
        <w:rPr>
          <w:rFonts w:ascii="Times New Roman" w:hAnsi="Times New Roman"/>
          <w:sz w:val="28"/>
          <w:szCs w:val="28"/>
        </w:rPr>
        <w:t>е</w:t>
      </w:r>
      <w:r w:rsidRPr="000D6385">
        <w:rPr>
          <w:rFonts w:ascii="Times New Roman" w:hAnsi="Times New Roman"/>
          <w:sz w:val="28"/>
          <w:szCs w:val="28"/>
        </w:rPr>
        <w:t>. Так, в «Рек</w:t>
      </w:r>
      <w:r>
        <w:rPr>
          <w:rFonts w:ascii="Times New Roman" w:hAnsi="Times New Roman"/>
          <w:sz w:val="28"/>
          <w:szCs w:val="28"/>
        </w:rPr>
        <w:t>е</w:t>
      </w:r>
      <w:r w:rsidRPr="000D6385">
        <w:rPr>
          <w:rFonts w:ascii="Times New Roman" w:hAnsi="Times New Roman"/>
          <w:sz w:val="28"/>
          <w:szCs w:val="28"/>
        </w:rPr>
        <w:t xml:space="preserve"> Хуанхэ» впечатляет имитация в третьей части – «Хуанхэ в гневе» звучания </w:t>
      </w:r>
      <w:r>
        <w:rPr>
          <w:rFonts w:ascii="Times New Roman" w:hAnsi="Times New Roman"/>
          <w:sz w:val="28"/>
          <w:szCs w:val="28"/>
        </w:rPr>
        <w:t>гу</w:t>
      </w:r>
      <w:r w:rsidRPr="000D6385">
        <w:rPr>
          <w:rFonts w:ascii="Times New Roman" w:hAnsi="Times New Roman"/>
          <w:sz w:val="28"/>
          <w:szCs w:val="28"/>
        </w:rPr>
        <w:t>чжэн</w:t>
      </w:r>
      <w:r>
        <w:rPr>
          <w:rFonts w:ascii="Times New Roman" w:hAnsi="Times New Roman"/>
          <w:sz w:val="28"/>
          <w:szCs w:val="28"/>
        </w:rPr>
        <w:t>я</w:t>
      </w:r>
      <w:r w:rsidRPr="000D6385">
        <w:rPr>
          <w:rFonts w:ascii="Times New Roman" w:hAnsi="Times New Roman"/>
          <w:sz w:val="28"/>
          <w:szCs w:val="28"/>
        </w:rPr>
        <w:t xml:space="preserve"> и бамбук</w:t>
      </w:r>
      <w:r w:rsidRPr="000D6385">
        <w:rPr>
          <w:rFonts w:ascii="Times New Roman" w:hAnsi="Times New Roman"/>
          <w:sz w:val="28"/>
          <w:szCs w:val="28"/>
        </w:rPr>
        <w:t>о</w:t>
      </w:r>
      <w:r w:rsidRPr="000D6385">
        <w:rPr>
          <w:rFonts w:ascii="Times New Roman" w:hAnsi="Times New Roman"/>
          <w:sz w:val="28"/>
          <w:szCs w:val="28"/>
        </w:rPr>
        <w:t xml:space="preserve">вой флейты. </w:t>
      </w:r>
    </w:p>
    <w:p w:rsidR="00721AD9" w:rsidRPr="000D6385" w:rsidRDefault="00721AD9" w:rsidP="000D6385">
      <w:pPr>
        <w:spacing w:after="0" w:line="360" w:lineRule="auto"/>
        <w:jc w:val="both"/>
        <w:rPr>
          <w:rFonts w:ascii="Times New Roman" w:hAnsi="Times New Roman"/>
          <w:sz w:val="28"/>
          <w:szCs w:val="28"/>
        </w:rPr>
      </w:pPr>
      <w:r w:rsidRPr="000D6385">
        <w:rPr>
          <w:rFonts w:ascii="Times New Roman" w:hAnsi="Times New Roman"/>
          <w:sz w:val="28"/>
          <w:szCs w:val="28"/>
        </w:rPr>
        <w:tab/>
      </w:r>
      <w:r>
        <w:rPr>
          <w:rFonts w:ascii="Times New Roman" w:hAnsi="Times New Roman"/>
          <w:sz w:val="28"/>
          <w:szCs w:val="28"/>
        </w:rPr>
        <w:t xml:space="preserve">Семантическую функцию обретают цитаты и аллюзии </w:t>
      </w:r>
      <w:r w:rsidRPr="000D6385">
        <w:rPr>
          <w:rFonts w:ascii="Times New Roman" w:hAnsi="Times New Roman"/>
          <w:b/>
          <w:i/>
          <w:sz w:val="28"/>
          <w:szCs w:val="28"/>
        </w:rPr>
        <w:t>популярных в китайской среде мелодий</w:t>
      </w:r>
      <w:r>
        <w:rPr>
          <w:rFonts w:ascii="Times New Roman" w:hAnsi="Times New Roman"/>
          <w:sz w:val="28"/>
          <w:szCs w:val="28"/>
        </w:rPr>
        <w:t>. По степени значимости их можно классифиц</w:t>
      </w:r>
      <w:r>
        <w:rPr>
          <w:rFonts w:ascii="Times New Roman" w:hAnsi="Times New Roman"/>
          <w:sz w:val="28"/>
          <w:szCs w:val="28"/>
        </w:rPr>
        <w:t>и</w:t>
      </w:r>
      <w:r>
        <w:rPr>
          <w:rFonts w:ascii="Times New Roman" w:hAnsi="Times New Roman"/>
          <w:sz w:val="28"/>
          <w:szCs w:val="28"/>
        </w:rPr>
        <w:t>ровать следующим образом.</w:t>
      </w:r>
      <w:r w:rsidRPr="000D6385">
        <w:rPr>
          <w:rFonts w:ascii="Times New Roman" w:hAnsi="Times New Roman"/>
          <w:sz w:val="28"/>
          <w:szCs w:val="28"/>
        </w:rPr>
        <w:t xml:space="preserve"> Во-первых, это образцы широко известного фольклора, во-вторых, революционные песни, в-третьих, примеры извес</w:t>
      </w:r>
      <w:r w:rsidRPr="000D6385">
        <w:rPr>
          <w:rFonts w:ascii="Times New Roman" w:hAnsi="Times New Roman"/>
          <w:sz w:val="28"/>
          <w:szCs w:val="28"/>
        </w:rPr>
        <w:t>т</w:t>
      </w:r>
      <w:r w:rsidRPr="000D6385">
        <w:rPr>
          <w:rFonts w:ascii="Times New Roman" w:hAnsi="Times New Roman"/>
          <w:sz w:val="28"/>
          <w:szCs w:val="28"/>
        </w:rPr>
        <w:t xml:space="preserve">ных в быту </w:t>
      </w:r>
      <w:r>
        <w:rPr>
          <w:rFonts w:ascii="Times New Roman" w:hAnsi="Times New Roman"/>
          <w:sz w:val="28"/>
          <w:szCs w:val="28"/>
        </w:rPr>
        <w:t xml:space="preserve">различных по характеру и жанру </w:t>
      </w:r>
      <w:r w:rsidRPr="000D6385">
        <w:rPr>
          <w:rFonts w:ascii="Times New Roman" w:hAnsi="Times New Roman"/>
          <w:sz w:val="28"/>
          <w:szCs w:val="28"/>
        </w:rPr>
        <w:t xml:space="preserve">авторских мелодий, в том числе из кинофильмов. Главное, что </w:t>
      </w:r>
      <w:r>
        <w:rPr>
          <w:rFonts w:ascii="Times New Roman" w:hAnsi="Times New Roman"/>
          <w:sz w:val="28"/>
          <w:szCs w:val="28"/>
        </w:rPr>
        <w:t>данн</w:t>
      </w:r>
      <w:r w:rsidRPr="000D6385">
        <w:rPr>
          <w:rFonts w:ascii="Times New Roman" w:hAnsi="Times New Roman"/>
          <w:sz w:val="28"/>
          <w:szCs w:val="28"/>
        </w:rPr>
        <w:t>а</w:t>
      </w:r>
      <w:r>
        <w:rPr>
          <w:rFonts w:ascii="Times New Roman" w:hAnsi="Times New Roman"/>
          <w:sz w:val="28"/>
          <w:szCs w:val="28"/>
        </w:rPr>
        <w:t>я</w:t>
      </w:r>
      <w:r w:rsidRPr="000D6385">
        <w:rPr>
          <w:rFonts w:ascii="Times New Roman" w:hAnsi="Times New Roman"/>
          <w:sz w:val="28"/>
          <w:szCs w:val="28"/>
        </w:rPr>
        <w:t xml:space="preserve"> музыка пользовалась широкой популярностью и имела для жителя Поднебесной совершенно определе</w:t>
      </w:r>
      <w:r w:rsidRPr="000D6385">
        <w:rPr>
          <w:rFonts w:ascii="Times New Roman" w:hAnsi="Times New Roman"/>
          <w:sz w:val="28"/>
          <w:szCs w:val="28"/>
        </w:rPr>
        <w:t>н</w:t>
      </w:r>
      <w:r w:rsidRPr="000D6385">
        <w:rPr>
          <w:rFonts w:ascii="Times New Roman" w:hAnsi="Times New Roman"/>
          <w:sz w:val="28"/>
          <w:szCs w:val="28"/>
        </w:rPr>
        <w:t xml:space="preserve">ное смысловое поле. Услышав ее, </w:t>
      </w:r>
      <w:r>
        <w:rPr>
          <w:rFonts w:ascii="Times New Roman" w:hAnsi="Times New Roman"/>
          <w:sz w:val="28"/>
          <w:szCs w:val="28"/>
        </w:rPr>
        <w:t xml:space="preserve">он </w:t>
      </w:r>
      <w:r w:rsidRPr="000D6385">
        <w:rPr>
          <w:rFonts w:ascii="Times New Roman" w:hAnsi="Times New Roman"/>
          <w:sz w:val="28"/>
          <w:szCs w:val="28"/>
        </w:rPr>
        <w:t xml:space="preserve">буквально </w:t>
      </w:r>
      <w:r w:rsidRPr="000D6385">
        <w:rPr>
          <w:rFonts w:ascii="Times New Roman" w:hAnsi="Times New Roman"/>
          <w:i/>
          <w:sz w:val="28"/>
          <w:szCs w:val="28"/>
        </w:rPr>
        <w:t xml:space="preserve">считывал </w:t>
      </w:r>
      <w:r w:rsidRPr="000D6385">
        <w:rPr>
          <w:rFonts w:ascii="Times New Roman" w:hAnsi="Times New Roman"/>
          <w:sz w:val="28"/>
          <w:szCs w:val="28"/>
        </w:rPr>
        <w:t>музыкальное с</w:t>
      </w:r>
      <w:r w:rsidRPr="000D6385">
        <w:rPr>
          <w:rFonts w:ascii="Times New Roman" w:hAnsi="Times New Roman"/>
          <w:sz w:val="28"/>
          <w:szCs w:val="28"/>
        </w:rPr>
        <w:t>о</w:t>
      </w:r>
      <w:r w:rsidRPr="000D6385">
        <w:rPr>
          <w:rFonts w:ascii="Times New Roman" w:hAnsi="Times New Roman"/>
          <w:sz w:val="28"/>
          <w:szCs w:val="28"/>
        </w:rPr>
        <w:t xml:space="preserve">держание.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Традиция в</w:t>
      </w:r>
      <w:r>
        <w:rPr>
          <w:rFonts w:ascii="Times New Roman" w:hAnsi="Times New Roman"/>
          <w:sz w:val="28"/>
          <w:szCs w:val="28"/>
        </w:rPr>
        <w:t>ключения</w:t>
      </w:r>
      <w:r w:rsidRPr="000D6385">
        <w:rPr>
          <w:rFonts w:ascii="Times New Roman" w:hAnsi="Times New Roman"/>
          <w:sz w:val="28"/>
          <w:szCs w:val="28"/>
        </w:rPr>
        <w:t xml:space="preserve"> подлинного народного </w:t>
      </w:r>
      <w:r>
        <w:rPr>
          <w:rFonts w:ascii="Times New Roman" w:hAnsi="Times New Roman"/>
          <w:sz w:val="28"/>
          <w:szCs w:val="28"/>
        </w:rPr>
        <w:t>тематиз</w:t>
      </w:r>
      <w:r w:rsidRPr="000D6385">
        <w:rPr>
          <w:rFonts w:ascii="Times New Roman" w:hAnsi="Times New Roman"/>
          <w:sz w:val="28"/>
          <w:szCs w:val="28"/>
        </w:rPr>
        <w:t>ма ярко выр</w:t>
      </w:r>
      <w:r w:rsidRPr="000D6385">
        <w:rPr>
          <w:rFonts w:ascii="Times New Roman" w:hAnsi="Times New Roman"/>
          <w:sz w:val="28"/>
          <w:szCs w:val="28"/>
        </w:rPr>
        <w:t>а</w:t>
      </w:r>
      <w:r w:rsidRPr="000D6385">
        <w:rPr>
          <w:rFonts w:ascii="Times New Roman" w:hAnsi="Times New Roman"/>
          <w:sz w:val="28"/>
          <w:szCs w:val="28"/>
        </w:rPr>
        <w:t xml:space="preserve">жена уже в концерте «Река Хуанхэ». </w:t>
      </w:r>
      <w:r>
        <w:rPr>
          <w:rFonts w:ascii="Times New Roman" w:hAnsi="Times New Roman"/>
          <w:sz w:val="28"/>
          <w:szCs w:val="28"/>
        </w:rPr>
        <w:t>Фольклорные</w:t>
      </w:r>
      <w:r w:rsidRPr="000D6385">
        <w:rPr>
          <w:rFonts w:ascii="Times New Roman" w:hAnsi="Times New Roman"/>
          <w:sz w:val="28"/>
          <w:szCs w:val="28"/>
        </w:rPr>
        <w:t xml:space="preserve"> </w:t>
      </w:r>
      <w:r>
        <w:rPr>
          <w:rFonts w:ascii="Times New Roman" w:hAnsi="Times New Roman"/>
          <w:sz w:val="28"/>
          <w:szCs w:val="28"/>
        </w:rPr>
        <w:t>темы</w:t>
      </w:r>
      <w:r w:rsidRPr="000D6385">
        <w:rPr>
          <w:rFonts w:ascii="Times New Roman" w:hAnsi="Times New Roman"/>
          <w:sz w:val="28"/>
          <w:szCs w:val="28"/>
        </w:rPr>
        <w:t xml:space="preserve"> ввел в кантату Сян Синьхай</w:t>
      </w:r>
      <w:r>
        <w:rPr>
          <w:rFonts w:ascii="Times New Roman" w:hAnsi="Times New Roman"/>
          <w:sz w:val="28"/>
          <w:szCs w:val="28"/>
        </w:rPr>
        <w:t>,</w:t>
      </w:r>
      <w:r w:rsidRPr="000D6385">
        <w:rPr>
          <w:rFonts w:ascii="Times New Roman" w:hAnsi="Times New Roman"/>
          <w:sz w:val="28"/>
          <w:szCs w:val="28"/>
        </w:rPr>
        <w:t xml:space="preserve"> и авторы Концерта восприняли и творчески развили эту тр</w:t>
      </w:r>
      <w:r w:rsidRPr="000D6385">
        <w:rPr>
          <w:rFonts w:ascii="Times New Roman" w:hAnsi="Times New Roman"/>
          <w:sz w:val="28"/>
          <w:szCs w:val="28"/>
        </w:rPr>
        <w:t>а</w:t>
      </w:r>
      <w:r w:rsidRPr="000D6385">
        <w:rPr>
          <w:rFonts w:ascii="Times New Roman" w:hAnsi="Times New Roman"/>
          <w:sz w:val="28"/>
          <w:szCs w:val="28"/>
        </w:rPr>
        <w:t xml:space="preserve">дицию. Мелодии, к которым обратился Сян Синьхай, широко известны в </w:t>
      </w:r>
      <w:r>
        <w:rPr>
          <w:rFonts w:ascii="Times New Roman" w:hAnsi="Times New Roman"/>
          <w:sz w:val="28"/>
          <w:szCs w:val="28"/>
        </w:rPr>
        <w:t>Китае</w:t>
      </w:r>
      <w:r w:rsidRPr="000D6385">
        <w:rPr>
          <w:rFonts w:ascii="Times New Roman" w:hAnsi="Times New Roman"/>
          <w:sz w:val="28"/>
          <w:szCs w:val="28"/>
        </w:rPr>
        <w:t xml:space="preserve">. Они связаны с войной 1937–1945 года. Поэтому их включение в Концерт в виде цитат имело определенный смысл. В данном случае цитаты стали семантическим элементом. В оркестровом вступлении первой части арпеджированные пассажи, основанные на </w:t>
      </w:r>
      <w:r w:rsidRPr="00D276D9">
        <w:rPr>
          <w:rFonts w:ascii="Times New Roman" w:hAnsi="Times New Roman"/>
          <w:sz w:val="28"/>
          <w:szCs w:val="28"/>
        </w:rPr>
        <w:t xml:space="preserve">семантике </w:t>
      </w:r>
      <w:r w:rsidRPr="000D6385">
        <w:rPr>
          <w:rFonts w:ascii="Times New Roman" w:hAnsi="Times New Roman"/>
          <w:i/>
          <w:sz w:val="28"/>
          <w:szCs w:val="28"/>
        </w:rPr>
        <w:t>бурных волн</w:t>
      </w:r>
      <w:r w:rsidRPr="000D6385">
        <w:rPr>
          <w:rFonts w:ascii="Times New Roman" w:hAnsi="Times New Roman"/>
          <w:sz w:val="28"/>
          <w:szCs w:val="28"/>
        </w:rPr>
        <w:t>, чер</w:t>
      </w:r>
      <w:r w:rsidRPr="000D6385">
        <w:rPr>
          <w:rFonts w:ascii="Times New Roman" w:hAnsi="Times New Roman"/>
          <w:sz w:val="28"/>
          <w:szCs w:val="28"/>
        </w:rPr>
        <w:t>е</w:t>
      </w:r>
      <w:r w:rsidRPr="000D6385">
        <w:rPr>
          <w:rFonts w:ascii="Times New Roman" w:hAnsi="Times New Roman"/>
          <w:sz w:val="28"/>
          <w:szCs w:val="28"/>
        </w:rPr>
        <w:t>дуются с активными танцевальными формулами.</w:t>
      </w:r>
      <w:r>
        <w:rPr>
          <w:rFonts w:ascii="Times New Roman" w:hAnsi="Times New Roman"/>
          <w:sz w:val="28"/>
          <w:szCs w:val="28"/>
        </w:rPr>
        <w:t xml:space="preserve"> В</w:t>
      </w:r>
      <w:r w:rsidRPr="000D6385">
        <w:rPr>
          <w:rFonts w:ascii="Times New Roman" w:hAnsi="Times New Roman"/>
          <w:sz w:val="28"/>
          <w:szCs w:val="28"/>
        </w:rPr>
        <w:t xml:space="preserve"> пролог</w:t>
      </w:r>
      <w:r>
        <w:rPr>
          <w:rFonts w:ascii="Times New Roman" w:hAnsi="Times New Roman"/>
          <w:sz w:val="28"/>
          <w:szCs w:val="28"/>
        </w:rPr>
        <w:t>е</w:t>
      </w:r>
      <w:r w:rsidRPr="000D6385">
        <w:rPr>
          <w:rFonts w:ascii="Times New Roman" w:hAnsi="Times New Roman"/>
          <w:sz w:val="28"/>
          <w:szCs w:val="28"/>
        </w:rPr>
        <w:t xml:space="preserve"> демонстрир</w:t>
      </w:r>
      <w:r w:rsidRPr="000D6385">
        <w:rPr>
          <w:rFonts w:ascii="Times New Roman" w:hAnsi="Times New Roman"/>
          <w:sz w:val="28"/>
          <w:szCs w:val="28"/>
        </w:rPr>
        <w:t>у</w:t>
      </w:r>
      <w:r w:rsidRPr="000D6385">
        <w:rPr>
          <w:rFonts w:ascii="Times New Roman" w:hAnsi="Times New Roman"/>
          <w:sz w:val="28"/>
          <w:szCs w:val="28"/>
        </w:rPr>
        <w:t>ю</w:t>
      </w:r>
      <w:r>
        <w:rPr>
          <w:rFonts w:ascii="Times New Roman" w:hAnsi="Times New Roman"/>
          <w:sz w:val="28"/>
          <w:szCs w:val="28"/>
        </w:rPr>
        <w:t>тся</w:t>
      </w:r>
      <w:r w:rsidRPr="000D6385">
        <w:rPr>
          <w:rFonts w:ascii="Times New Roman" w:hAnsi="Times New Roman"/>
          <w:sz w:val="28"/>
          <w:szCs w:val="28"/>
        </w:rPr>
        <w:t xml:space="preserve"> зерна </w:t>
      </w:r>
      <w:r>
        <w:rPr>
          <w:rFonts w:ascii="Times New Roman" w:hAnsi="Times New Roman"/>
          <w:sz w:val="28"/>
          <w:szCs w:val="28"/>
        </w:rPr>
        <w:t>основно</w:t>
      </w:r>
      <w:r w:rsidRPr="000D6385">
        <w:rPr>
          <w:rFonts w:ascii="Times New Roman" w:hAnsi="Times New Roman"/>
          <w:sz w:val="28"/>
          <w:szCs w:val="28"/>
        </w:rPr>
        <w:t>го тематизма</w:t>
      </w:r>
      <w:r>
        <w:rPr>
          <w:rFonts w:ascii="Times New Roman" w:hAnsi="Times New Roman"/>
          <w:sz w:val="28"/>
          <w:szCs w:val="28"/>
        </w:rPr>
        <w:t xml:space="preserve"> с его</w:t>
      </w:r>
      <w:r w:rsidRPr="000D6385">
        <w:rPr>
          <w:rFonts w:ascii="Times New Roman" w:hAnsi="Times New Roman"/>
          <w:sz w:val="28"/>
          <w:szCs w:val="28"/>
        </w:rPr>
        <w:t xml:space="preserve"> разноплановой семантик</w:t>
      </w:r>
      <w:r>
        <w:rPr>
          <w:rFonts w:ascii="Times New Roman" w:hAnsi="Times New Roman"/>
          <w:sz w:val="28"/>
          <w:szCs w:val="28"/>
        </w:rPr>
        <w:t>ой</w:t>
      </w:r>
      <w:r w:rsidRPr="000D6385">
        <w:rPr>
          <w:rFonts w:ascii="Times New Roman" w:hAnsi="Times New Roman"/>
          <w:sz w:val="28"/>
          <w:szCs w:val="28"/>
        </w:rPr>
        <w:t xml:space="preserve">. </w:t>
      </w:r>
      <w:r>
        <w:rPr>
          <w:rFonts w:ascii="Times New Roman" w:hAnsi="Times New Roman"/>
          <w:sz w:val="28"/>
          <w:szCs w:val="28"/>
        </w:rPr>
        <w:t xml:space="preserve"> </w:t>
      </w:r>
    </w:p>
    <w:p w:rsidR="00721AD9"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Первая часть построена на народной песне – символе труда и вел</w:t>
      </w:r>
      <w:r w:rsidRPr="000D6385">
        <w:rPr>
          <w:rFonts w:ascii="Times New Roman" w:hAnsi="Times New Roman"/>
          <w:sz w:val="28"/>
          <w:szCs w:val="28"/>
        </w:rPr>
        <w:t>и</w:t>
      </w:r>
      <w:r w:rsidRPr="000D6385">
        <w:rPr>
          <w:rFonts w:ascii="Times New Roman" w:hAnsi="Times New Roman"/>
          <w:sz w:val="28"/>
          <w:szCs w:val="28"/>
        </w:rPr>
        <w:t xml:space="preserve">кой реки.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Вторая часть – «Славословие Хуанхэ» – величественная песнь ви</w:t>
      </w:r>
      <w:r w:rsidRPr="000D6385">
        <w:rPr>
          <w:rFonts w:ascii="Times New Roman" w:hAnsi="Times New Roman"/>
          <w:sz w:val="28"/>
          <w:szCs w:val="28"/>
        </w:rPr>
        <w:t>о</w:t>
      </w:r>
      <w:r w:rsidRPr="000D6385">
        <w:rPr>
          <w:rFonts w:ascii="Times New Roman" w:hAnsi="Times New Roman"/>
          <w:sz w:val="28"/>
          <w:szCs w:val="28"/>
        </w:rPr>
        <w:t>лончели и фортепиано. Семантично название части: Хуанхэ – центр жизни китайского народа, его самоотверженного труда. В конце части звучит н</w:t>
      </w:r>
      <w:r w:rsidRPr="000D6385">
        <w:rPr>
          <w:rFonts w:ascii="Times New Roman" w:hAnsi="Times New Roman"/>
          <w:sz w:val="28"/>
          <w:szCs w:val="28"/>
        </w:rPr>
        <w:t>а</w:t>
      </w:r>
      <w:r w:rsidRPr="000D6385">
        <w:rPr>
          <w:rFonts w:ascii="Times New Roman" w:hAnsi="Times New Roman"/>
          <w:sz w:val="28"/>
          <w:szCs w:val="28"/>
        </w:rPr>
        <w:t>циональный китайский гимн, что тоже в высшей степени с</w:t>
      </w:r>
      <w:r>
        <w:rPr>
          <w:rFonts w:ascii="Times New Roman" w:hAnsi="Times New Roman"/>
          <w:sz w:val="28"/>
          <w:szCs w:val="28"/>
        </w:rPr>
        <w:t>емантично</w:t>
      </w:r>
      <w:r w:rsidRPr="000D6385">
        <w:rPr>
          <w:rFonts w:ascii="Times New Roman" w:hAnsi="Times New Roman"/>
          <w:sz w:val="28"/>
          <w:szCs w:val="28"/>
        </w:rPr>
        <w:t xml:space="preserve">.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Тематизм финальной четвертой части – «Защита Хуанхэ»</w:t>
      </w:r>
      <w:r>
        <w:rPr>
          <w:rFonts w:ascii="Times New Roman" w:hAnsi="Times New Roman"/>
          <w:sz w:val="28"/>
          <w:szCs w:val="28"/>
        </w:rPr>
        <w:t xml:space="preserve"> также </w:t>
      </w:r>
      <w:r w:rsidRPr="000D6385">
        <w:rPr>
          <w:rFonts w:ascii="Times New Roman" w:hAnsi="Times New Roman"/>
          <w:sz w:val="28"/>
          <w:szCs w:val="28"/>
        </w:rPr>
        <w:t>с</w:t>
      </w:r>
      <w:r w:rsidRPr="000D6385">
        <w:rPr>
          <w:rFonts w:ascii="Times New Roman" w:hAnsi="Times New Roman"/>
          <w:sz w:val="28"/>
          <w:szCs w:val="28"/>
        </w:rPr>
        <w:t>е</w:t>
      </w:r>
      <w:r w:rsidRPr="000D6385">
        <w:rPr>
          <w:rFonts w:ascii="Times New Roman" w:hAnsi="Times New Roman"/>
          <w:sz w:val="28"/>
          <w:szCs w:val="28"/>
        </w:rPr>
        <w:t>мантичен. В его основу положена песня «Красный Восток», ставшая си</w:t>
      </w:r>
      <w:r w:rsidRPr="000D6385">
        <w:rPr>
          <w:rFonts w:ascii="Times New Roman" w:hAnsi="Times New Roman"/>
          <w:sz w:val="28"/>
          <w:szCs w:val="28"/>
        </w:rPr>
        <w:t>м</w:t>
      </w:r>
      <w:r w:rsidRPr="000D6385">
        <w:rPr>
          <w:rFonts w:ascii="Times New Roman" w:hAnsi="Times New Roman"/>
          <w:sz w:val="28"/>
          <w:szCs w:val="28"/>
        </w:rPr>
        <w:t xml:space="preserve">волом преданности лидеру Мао Цзэдуну. Эта песня </w:t>
      </w:r>
      <w:r>
        <w:rPr>
          <w:rFonts w:ascii="Times New Roman" w:hAnsi="Times New Roman"/>
          <w:sz w:val="28"/>
          <w:szCs w:val="28"/>
        </w:rPr>
        <w:t xml:space="preserve">была </w:t>
      </w:r>
      <w:r w:rsidRPr="000D6385">
        <w:rPr>
          <w:rFonts w:ascii="Times New Roman" w:hAnsi="Times New Roman"/>
          <w:sz w:val="28"/>
          <w:szCs w:val="28"/>
        </w:rPr>
        <w:t>в К</w:t>
      </w:r>
      <w:r>
        <w:rPr>
          <w:rFonts w:ascii="Times New Roman" w:hAnsi="Times New Roman"/>
          <w:sz w:val="28"/>
          <w:szCs w:val="28"/>
        </w:rPr>
        <w:t>итае</w:t>
      </w:r>
      <w:r w:rsidRPr="000D6385">
        <w:rPr>
          <w:rFonts w:ascii="Times New Roman" w:hAnsi="Times New Roman"/>
          <w:sz w:val="28"/>
          <w:szCs w:val="28"/>
        </w:rPr>
        <w:t xml:space="preserve"> того времени (1930-е годы) своего рода </w:t>
      </w:r>
      <w:r>
        <w:rPr>
          <w:rFonts w:ascii="Times New Roman" w:hAnsi="Times New Roman"/>
          <w:sz w:val="28"/>
          <w:szCs w:val="28"/>
        </w:rPr>
        <w:t>знако</w:t>
      </w:r>
      <w:r w:rsidRPr="000D6385">
        <w:rPr>
          <w:rFonts w:ascii="Times New Roman" w:hAnsi="Times New Roman"/>
          <w:sz w:val="28"/>
          <w:szCs w:val="28"/>
        </w:rPr>
        <w:t>м борьбы китайского народа. Ц</w:t>
      </w:r>
      <w:r w:rsidRPr="000D6385">
        <w:rPr>
          <w:rFonts w:ascii="Times New Roman" w:hAnsi="Times New Roman"/>
          <w:sz w:val="28"/>
          <w:szCs w:val="28"/>
        </w:rPr>
        <w:t>и</w:t>
      </w:r>
      <w:r w:rsidRPr="000D6385">
        <w:rPr>
          <w:rFonts w:ascii="Times New Roman" w:hAnsi="Times New Roman"/>
          <w:sz w:val="28"/>
          <w:szCs w:val="28"/>
        </w:rPr>
        <w:t>тата «Красного востока» проходит в оркестре, в партии духовых, контр</w:t>
      </w:r>
      <w:r w:rsidRPr="000D6385">
        <w:rPr>
          <w:rFonts w:ascii="Times New Roman" w:hAnsi="Times New Roman"/>
          <w:sz w:val="28"/>
          <w:szCs w:val="28"/>
        </w:rPr>
        <w:t>а</w:t>
      </w:r>
      <w:r w:rsidRPr="000D6385">
        <w:rPr>
          <w:rFonts w:ascii="Times New Roman" w:hAnsi="Times New Roman"/>
          <w:sz w:val="28"/>
          <w:szCs w:val="28"/>
        </w:rPr>
        <w:t>пункт</w:t>
      </w:r>
      <w:r>
        <w:rPr>
          <w:rFonts w:ascii="Times New Roman" w:hAnsi="Times New Roman"/>
          <w:sz w:val="28"/>
          <w:szCs w:val="28"/>
        </w:rPr>
        <w:t>ируя</w:t>
      </w:r>
      <w:r w:rsidRPr="000D6385">
        <w:rPr>
          <w:rFonts w:ascii="Times New Roman" w:hAnsi="Times New Roman"/>
          <w:sz w:val="28"/>
          <w:szCs w:val="28"/>
        </w:rPr>
        <w:t xml:space="preserve"> </w:t>
      </w:r>
      <w:r>
        <w:rPr>
          <w:rFonts w:ascii="Times New Roman" w:hAnsi="Times New Roman"/>
          <w:sz w:val="28"/>
          <w:szCs w:val="28"/>
        </w:rPr>
        <w:t>с</w:t>
      </w:r>
      <w:r w:rsidRPr="000D6385">
        <w:rPr>
          <w:rFonts w:ascii="Times New Roman" w:hAnsi="Times New Roman"/>
          <w:sz w:val="28"/>
          <w:szCs w:val="28"/>
        </w:rPr>
        <w:t xml:space="preserve"> тем</w:t>
      </w:r>
      <w:r>
        <w:rPr>
          <w:rFonts w:ascii="Times New Roman" w:hAnsi="Times New Roman"/>
          <w:sz w:val="28"/>
          <w:szCs w:val="28"/>
        </w:rPr>
        <w:t>ой</w:t>
      </w:r>
      <w:r w:rsidRPr="000D6385">
        <w:rPr>
          <w:rFonts w:ascii="Times New Roman" w:hAnsi="Times New Roman"/>
          <w:sz w:val="28"/>
          <w:szCs w:val="28"/>
        </w:rPr>
        <w:t xml:space="preserve"> Хуанхэ</w:t>
      </w:r>
      <w:r>
        <w:rPr>
          <w:rFonts w:ascii="Times New Roman" w:hAnsi="Times New Roman"/>
          <w:sz w:val="28"/>
          <w:szCs w:val="28"/>
        </w:rPr>
        <w:t xml:space="preserve"> </w:t>
      </w:r>
      <w:r w:rsidRPr="000D6385">
        <w:rPr>
          <w:rFonts w:ascii="Times New Roman" w:hAnsi="Times New Roman"/>
          <w:sz w:val="28"/>
          <w:szCs w:val="28"/>
        </w:rPr>
        <w:t xml:space="preserve">у солиста.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 xml:space="preserve">В концерте «Горный лес» </w:t>
      </w:r>
      <w:r>
        <w:rPr>
          <w:rFonts w:ascii="Times New Roman" w:hAnsi="Times New Roman"/>
          <w:sz w:val="28"/>
          <w:szCs w:val="28"/>
        </w:rPr>
        <w:t xml:space="preserve">через все </w:t>
      </w:r>
      <w:r w:rsidRPr="000D6385">
        <w:rPr>
          <w:rFonts w:ascii="Times New Roman" w:hAnsi="Times New Roman"/>
          <w:sz w:val="28"/>
          <w:szCs w:val="28"/>
        </w:rPr>
        <w:t>три части</w:t>
      </w:r>
      <w:r>
        <w:rPr>
          <w:rFonts w:ascii="Times New Roman" w:hAnsi="Times New Roman"/>
          <w:sz w:val="28"/>
          <w:szCs w:val="28"/>
        </w:rPr>
        <w:t>,</w:t>
      </w:r>
      <w:r w:rsidRPr="000D6385">
        <w:rPr>
          <w:rFonts w:ascii="Times New Roman" w:hAnsi="Times New Roman"/>
          <w:sz w:val="28"/>
          <w:szCs w:val="28"/>
        </w:rPr>
        <w:t xml:space="preserve"> наряду с уже упом</w:t>
      </w:r>
      <w:r w:rsidRPr="000D6385">
        <w:rPr>
          <w:rFonts w:ascii="Times New Roman" w:hAnsi="Times New Roman"/>
          <w:sz w:val="28"/>
          <w:szCs w:val="28"/>
        </w:rPr>
        <w:t>и</w:t>
      </w:r>
      <w:r w:rsidRPr="000D6385">
        <w:rPr>
          <w:rFonts w:ascii="Times New Roman" w:hAnsi="Times New Roman"/>
          <w:sz w:val="28"/>
          <w:szCs w:val="28"/>
        </w:rPr>
        <w:t xml:space="preserve">наемой семантикой образов природы, проходит семантика </w:t>
      </w:r>
      <w:r>
        <w:rPr>
          <w:rFonts w:ascii="Times New Roman" w:hAnsi="Times New Roman"/>
          <w:sz w:val="28"/>
          <w:szCs w:val="28"/>
        </w:rPr>
        <w:t>фольклор</w:t>
      </w:r>
      <w:r w:rsidRPr="000D6385">
        <w:rPr>
          <w:rFonts w:ascii="Times New Roman" w:hAnsi="Times New Roman"/>
          <w:sz w:val="28"/>
          <w:szCs w:val="28"/>
        </w:rPr>
        <w:t xml:space="preserve">ных мелодий и элементов ее выразительности. </w:t>
      </w:r>
      <w:r>
        <w:rPr>
          <w:rFonts w:ascii="Times New Roman" w:hAnsi="Times New Roman"/>
          <w:sz w:val="28"/>
          <w:szCs w:val="28"/>
        </w:rPr>
        <w:t xml:space="preserve">В данном цикле это </w:t>
      </w:r>
      <w:r w:rsidRPr="000D6385">
        <w:rPr>
          <w:rFonts w:ascii="Times New Roman" w:hAnsi="Times New Roman"/>
          <w:sz w:val="28"/>
          <w:szCs w:val="28"/>
        </w:rPr>
        <w:t xml:space="preserve">мелодии мяо – одного из малых народов Китая. </w:t>
      </w:r>
      <w:r>
        <w:rPr>
          <w:rFonts w:ascii="Times New Roman" w:hAnsi="Times New Roman"/>
          <w:sz w:val="28"/>
          <w:szCs w:val="28"/>
        </w:rPr>
        <w:t>Их з</w:t>
      </w:r>
      <w:r w:rsidRPr="000D6385">
        <w:rPr>
          <w:rFonts w:ascii="Times New Roman" w:hAnsi="Times New Roman"/>
          <w:sz w:val="28"/>
          <w:szCs w:val="28"/>
        </w:rPr>
        <w:t>вучание становится символом определенного этноса, проживающего в соответствующем живописном р</w:t>
      </w:r>
      <w:r w:rsidRPr="000D6385">
        <w:rPr>
          <w:rFonts w:ascii="Times New Roman" w:hAnsi="Times New Roman"/>
          <w:sz w:val="28"/>
          <w:szCs w:val="28"/>
        </w:rPr>
        <w:t>е</w:t>
      </w:r>
      <w:r>
        <w:rPr>
          <w:rFonts w:ascii="Times New Roman" w:hAnsi="Times New Roman"/>
          <w:sz w:val="28"/>
          <w:szCs w:val="28"/>
        </w:rPr>
        <w:t xml:space="preserve">гионе великой страны.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 xml:space="preserve">К родственному смысловому пласту относится </w:t>
      </w:r>
      <w:r w:rsidRPr="000D6385">
        <w:rPr>
          <w:rFonts w:ascii="Times New Roman" w:hAnsi="Times New Roman"/>
          <w:b/>
          <w:i/>
          <w:sz w:val="28"/>
          <w:szCs w:val="28"/>
        </w:rPr>
        <w:t>жанровая семант</w:t>
      </w:r>
      <w:r w:rsidRPr="000D6385">
        <w:rPr>
          <w:rFonts w:ascii="Times New Roman" w:hAnsi="Times New Roman"/>
          <w:b/>
          <w:i/>
          <w:sz w:val="28"/>
          <w:szCs w:val="28"/>
        </w:rPr>
        <w:t>и</w:t>
      </w:r>
      <w:r w:rsidRPr="000D6385">
        <w:rPr>
          <w:rFonts w:ascii="Times New Roman" w:hAnsi="Times New Roman"/>
          <w:b/>
          <w:i/>
          <w:sz w:val="28"/>
          <w:szCs w:val="28"/>
        </w:rPr>
        <w:t>ка</w:t>
      </w:r>
      <w:r>
        <w:rPr>
          <w:rStyle w:val="FootnoteReference"/>
          <w:rFonts w:ascii="Times New Roman" w:hAnsi="Times New Roman"/>
          <w:b/>
          <w:i/>
          <w:sz w:val="28"/>
          <w:szCs w:val="28"/>
        </w:rPr>
        <w:footnoteReference w:id="6"/>
      </w:r>
      <w:r w:rsidRPr="000D6385">
        <w:rPr>
          <w:rFonts w:ascii="Times New Roman" w:hAnsi="Times New Roman"/>
          <w:sz w:val="28"/>
          <w:szCs w:val="28"/>
        </w:rPr>
        <w:t xml:space="preserve">. </w:t>
      </w:r>
      <w:r>
        <w:rPr>
          <w:rFonts w:ascii="Times New Roman" w:hAnsi="Times New Roman"/>
          <w:sz w:val="28"/>
          <w:szCs w:val="28"/>
        </w:rPr>
        <w:t>Здесь можно привести</w:t>
      </w:r>
      <w:r w:rsidRPr="000D6385">
        <w:rPr>
          <w:rFonts w:ascii="Times New Roman" w:hAnsi="Times New Roman"/>
          <w:sz w:val="28"/>
          <w:szCs w:val="28"/>
        </w:rPr>
        <w:t xml:space="preserve"> </w:t>
      </w:r>
      <w:r>
        <w:rPr>
          <w:rFonts w:ascii="Times New Roman" w:hAnsi="Times New Roman"/>
          <w:sz w:val="28"/>
          <w:szCs w:val="28"/>
        </w:rPr>
        <w:t xml:space="preserve">в </w:t>
      </w:r>
      <w:r w:rsidRPr="000D6385">
        <w:rPr>
          <w:rFonts w:ascii="Times New Roman" w:hAnsi="Times New Roman"/>
          <w:sz w:val="28"/>
          <w:szCs w:val="28"/>
        </w:rPr>
        <w:t>пример</w:t>
      </w:r>
      <w:r>
        <w:rPr>
          <w:rFonts w:ascii="Times New Roman" w:hAnsi="Times New Roman"/>
          <w:sz w:val="28"/>
          <w:szCs w:val="28"/>
        </w:rPr>
        <w:t xml:space="preserve"> </w:t>
      </w:r>
      <w:r w:rsidRPr="000D6385">
        <w:rPr>
          <w:rFonts w:ascii="Times New Roman" w:hAnsi="Times New Roman"/>
          <w:sz w:val="28"/>
          <w:szCs w:val="28"/>
        </w:rPr>
        <w:t xml:space="preserve">целый комплекс песенно-танцевальных жанров, как правило, традиционных. Они также относятся к числу широко популярных, но в отличие от </w:t>
      </w:r>
      <w:r>
        <w:rPr>
          <w:rFonts w:ascii="Times New Roman" w:hAnsi="Times New Roman"/>
          <w:sz w:val="28"/>
          <w:szCs w:val="28"/>
        </w:rPr>
        <w:t>цитируемого материала</w:t>
      </w:r>
      <w:r w:rsidRPr="000D6385">
        <w:rPr>
          <w:rFonts w:ascii="Times New Roman" w:hAnsi="Times New Roman"/>
          <w:sz w:val="28"/>
          <w:szCs w:val="28"/>
        </w:rPr>
        <w:t>, в этом случае композитор</w:t>
      </w:r>
      <w:r>
        <w:rPr>
          <w:rFonts w:ascii="Times New Roman" w:hAnsi="Times New Roman"/>
          <w:sz w:val="28"/>
          <w:szCs w:val="28"/>
        </w:rPr>
        <w:t>ы</w:t>
      </w:r>
      <w:r w:rsidRPr="000D6385">
        <w:rPr>
          <w:rFonts w:ascii="Times New Roman" w:hAnsi="Times New Roman"/>
          <w:sz w:val="28"/>
          <w:szCs w:val="28"/>
        </w:rPr>
        <w:t xml:space="preserve"> обраща</w:t>
      </w:r>
      <w:r>
        <w:rPr>
          <w:rFonts w:ascii="Times New Roman" w:hAnsi="Times New Roman"/>
          <w:sz w:val="28"/>
          <w:szCs w:val="28"/>
        </w:rPr>
        <w:t>ю</w:t>
      </w:r>
      <w:r w:rsidRPr="000D6385">
        <w:rPr>
          <w:rFonts w:ascii="Times New Roman" w:hAnsi="Times New Roman"/>
          <w:sz w:val="28"/>
          <w:szCs w:val="28"/>
        </w:rPr>
        <w:t>тся не к конкретной (авторской или фоль</w:t>
      </w:r>
      <w:r w:rsidRPr="000D6385">
        <w:rPr>
          <w:rFonts w:ascii="Times New Roman" w:hAnsi="Times New Roman"/>
          <w:sz w:val="28"/>
          <w:szCs w:val="28"/>
        </w:rPr>
        <w:t>к</w:t>
      </w:r>
      <w:r w:rsidRPr="000D6385">
        <w:rPr>
          <w:rFonts w:ascii="Times New Roman" w:hAnsi="Times New Roman"/>
          <w:sz w:val="28"/>
          <w:szCs w:val="28"/>
        </w:rPr>
        <w:t>лорной) пьесе, а переинтониру</w:t>
      </w:r>
      <w:r>
        <w:rPr>
          <w:rFonts w:ascii="Times New Roman" w:hAnsi="Times New Roman"/>
          <w:sz w:val="28"/>
          <w:szCs w:val="28"/>
        </w:rPr>
        <w:t>ю</w:t>
      </w:r>
      <w:r w:rsidRPr="000D6385">
        <w:rPr>
          <w:rFonts w:ascii="Times New Roman" w:hAnsi="Times New Roman"/>
          <w:sz w:val="28"/>
          <w:szCs w:val="28"/>
        </w:rPr>
        <w:t xml:space="preserve">т знаковые </w:t>
      </w:r>
      <w:r>
        <w:rPr>
          <w:rFonts w:ascii="Times New Roman" w:hAnsi="Times New Roman"/>
          <w:sz w:val="28"/>
          <w:szCs w:val="28"/>
        </w:rPr>
        <w:t xml:space="preserve">выразительные </w:t>
      </w:r>
      <w:r w:rsidRPr="000D6385">
        <w:rPr>
          <w:rFonts w:ascii="Times New Roman" w:hAnsi="Times New Roman"/>
          <w:sz w:val="28"/>
          <w:szCs w:val="28"/>
        </w:rPr>
        <w:t>черты, тем с</w:t>
      </w:r>
      <w:r w:rsidRPr="000D6385">
        <w:rPr>
          <w:rFonts w:ascii="Times New Roman" w:hAnsi="Times New Roman"/>
          <w:sz w:val="28"/>
          <w:szCs w:val="28"/>
        </w:rPr>
        <w:t>а</w:t>
      </w:r>
      <w:r w:rsidRPr="000D6385">
        <w:rPr>
          <w:rFonts w:ascii="Times New Roman" w:hAnsi="Times New Roman"/>
          <w:sz w:val="28"/>
          <w:szCs w:val="28"/>
        </w:rPr>
        <w:t xml:space="preserve">мым воспроизводя жанровый портрет. </w:t>
      </w:r>
      <w:r>
        <w:rPr>
          <w:rFonts w:ascii="Times New Roman" w:hAnsi="Times New Roman"/>
          <w:sz w:val="28"/>
          <w:szCs w:val="28"/>
        </w:rPr>
        <w:t xml:space="preserve">В частности </w:t>
      </w:r>
      <w:r w:rsidRPr="000D6385">
        <w:rPr>
          <w:rFonts w:ascii="Times New Roman" w:hAnsi="Times New Roman"/>
          <w:sz w:val="28"/>
          <w:szCs w:val="28"/>
        </w:rPr>
        <w:t>в первых частях ко</w:t>
      </w:r>
      <w:r w:rsidRPr="000D6385">
        <w:rPr>
          <w:rFonts w:ascii="Times New Roman" w:hAnsi="Times New Roman"/>
          <w:sz w:val="28"/>
          <w:szCs w:val="28"/>
        </w:rPr>
        <w:t>н</w:t>
      </w:r>
      <w:r w:rsidRPr="000D6385">
        <w:rPr>
          <w:rFonts w:ascii="Times New Roman" w:hAnsi="Times New Roman"/>
          <w:sz w:val="28"/>
          <w:szCs w:val="28"/>
        </w:rPr>
        <w:t>цертов «Река Хуанхэ» и «Красота весны» ярко выражена семантика рапс</w:t>
      </w:r>
      <w:r w:rsidRPr="000D6385">
        <w:rPr>
          <w:rFonts w:ascii="Times New Roman" w:hAnsi="Times New Roman"/>
          <w:sz w:val="28"/>
          <w:szCs w:val="28"/>
        </w:rPr>
        <w:t>о</w:t>
      </w:r>
      <w:r w:rsidRPr="000D6385">
        <w:rPr>
          <w:rFonts w:ascii="Times New Roman" w:hAnsi="Times New Roman"/>
          <w:sz w:val="28"/>
          <w:szCs w:val="28"/>
        </w:rPr>
        <w:t>дийного жанра</w:t>
      </w:r>
      <w:r>
        <w:rPr>
          <w:rFonts w:ascii="Times New Roman" w:hAnsi="Times New Roman"/>
          <w:sz w:val="28"/>
          <w:szCs w:val="28"/>
        </w:rPr>
        <w:t>: прежде всего в развернутых вступительных разделах и</w:t>
      </w:r>
      <w:r>
        <w:rPr>
          <w:rFonts w:ascii="Times New Roman" w:hAnsi="Times New Roman"/>
          <w:sz w:val="28"/>
          <w:szCs w:val="28"/>
        </w:rPr>
        <w:t>м</w:t>
      </w:r>
      <w:r>
        <w:rPr>
          <w:rFonts w:ascii="Times New Roman" w:hAnsi="Times New Roman"/>
          <w:sz w:val="28"/>
          <w:szCs w:val="28"/>
        </w:rPr>
        <w:t>провизационного типа с характерными виртуозными пассажами, в сл</w:t>
      </w:r>
      <w:r>
        <w:rPr>
          <w:rFonts w:ascii="Times New Roman" w:hAnsi="Times New Roman"/>
          <w:sz w:val="28"/>
          <w:szCs w:val="28"/>
        </w:rPr>
        <w:t>е</w:t>
      </w:r>
      <w:r>
        <w:rPr>
          <w:rFonts w:ascii="Times New Roman" w:hAnsi="Times New Roman"/>
          <w:sz w:val="28"/>
          <w:szCs w:val="28"/>
        </w:rPr>
        <w:t>дующем далее тематизме эпического склада и т. д</w:t>
      </w:r>
      <w:r w:rsidRPr="000D6385">
        <w:rPr>
          <w:rFonts w:ascii="Times New Roman" w:hAnsi="Times New Roman"/>
          <w:sz w:val="28"/>
          <w:szCs w:val="28"/>
        </w:rPr>
        <w:t xml:space="preserve">. </w:t>
      </w:r>
    </w:p>
    <w:p w:rsidR="00721AD9"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Если продолжить экскурс в жанровую семантику на примере «Реки Хуанхэ», то в первой части, ее вступлении, кульминации экспозиции ярко выражена семантика жанра импровизации. Во второй части (</w:t>
      </w:r>
      <w:r w:rsidRPr="000D6385">
        <w:rPr>
          <w:rFonts w:ascii="Times New Roman" w:hAnsi="Times New Roman"/>
          <w:sz w:val="28"/>
          <w:szCs w:val="28"/>
          <w:lang w:val="en-US"/>
        </w:rPr>
        <w:t>Adagio</w:t>
      </w:r>
      <w:r w:rsidRPr="000D6385">
        <w:rPr>
          <w:rFonts w:ascii="Times New Roman" w:hAnsi="Times New Roman"/>
          <w:sz w:val="28"/>
          <w:szCs w:val="28"/>
        </w:rPr>
        <w:t xml:space="preserve"> </w:t>
      </w:r>
      <w:r w:rsidRPr="000D6385">
        <w:rPr>
          <w:rFonts w:ascii="Times New Roman" w:hAnsi="Times New Roman"/>
          <w:sz w:val="28"/>
          <w:szCs w:val="28"/>
          <w:lang w:val="en-US"/>
        </w:rPr>
        <w:t>mae</w:t>
      </w:r>
      <w:r w:rsidRPr="000D6385">
        <w:rPr>
          <w:rFonts w:ascii="Times New Roman" w:hAnsi="Times New Roman"/>
          <w:sz w:val="28"/>
          <w:szCs w:val="28"/>
          <w:lang w:val="en-US"/>
        </w:rPr>
        <w:t>s</w:t>
      </w:r>
      <w:r w:rsidRPr="000D6385">
        <w:rPr>
          <w:rFonts w:ascii="Times New Roman" w:hAnsi="Times New Roman"/>
          <w:sz w:val="28"/>
          <w:szCs w:val="28"/>
          <w:lang w:val="en-US"/>
        </w:rPr>
        <w:t>toso</w:t>
      </w:r>
      <w:r w:rsidRPr="000D6385">
        <w:rPr>
          <w:rFonts w:ascii="Times New Roman" w:hAnsi="Times New Roman"/>
          <w:sz w:val="28"/>
          <w:szCs w:val="28"/>
        </w:rPr>
        <w:t>) ее лиризм усиливает семантика рефлексивного повествовательного жанра, чему способствует певческая природа виолончельного тембра, си</w:t>
      </w:r>
      <w:r w:rsidRPr="000D6385">
        <w:rPr>
          <w:rFonts w:ascii="Times New Roman" w:hAnsi="Times New Roman"/>
          <w:sz w:val="28"/>
          <w:szCs w:val="28"/>
        </w:rPr>
        <w:t>м</w:t>
      </w:r>
      <w:r w:rsidRPr="000D6385">
        <w:rPr>
          <w:rFonts w:ascii="Times New Roman" w:hAnsi="Times New Roman"/>
          <w:sz w:val="28"/>
          <w:szCs w:val="28"/>
        </w:rPr>
        <w:t>волизирующего мыслительную глубину. В треть</w:t>
      </w:r>
      <w:r>
        <w:rPr>
          <w:rFonts w:ascii="Times New Roman" w:hAnsi="Times New Roman"/>
          <w:sz w:val="28"/>
          <w:szCs w:val="28"/>
        </w:rPr>
        <w:t>ей части</w:t>
      </w:r>
      <w:r w:rsidRPr="000D6385">
        <w:rPr>
          <w:rFonts w:ascii="Times New Roman" w:hAnsi="Times New Roman"/>
          <w:sz w:val="28"/>
          <w:szCs w:val="28"/>
        </w:rPr>
        <w:t xml:space="preserve"> вновь позици</w:t>
      </w:r>
      <w:r w:rsidRPr="000D6385">
        <w:rPr>
          <w:rFonts w:ascii="Times New Roman" w:hAnsi="Times New Roman"/>
          <w:sz w:val="28"/>
          <w:szCs w:val="28"/>
        </w:rPr>
        <w:t>о</w:t>
      </w:r>
      <w:r w:rsidRPr="000D6385">
        <w:rPr>
          <w:rFonts w:ascii="Times New Roman" w:hAnsi="Times New Roman"/>
          <w:sz w:val="28"/>
          <w:szCs w:val="28"/>
        </w:rPr>
        <w:t>нируется семантика рапсодийного жанра. Она присутствует в партии орк</w:t>
      </w:r>
      <w:r w:rsidRPr="000D6385">
        <w:rPr>
          <w:rFonts w:ascii="Times New Roman" w:hAnsi="Times New Roman"/>
          <w:sz w:val="28"/>
          <w:szCs w:val="28"/>
        </w:rPr>
        <w:t>е</w:t>
      </w:r>
      <w:r w:rsidRPr="000D6385">
        <w:rPr>
          <w:rFonts w:ascii="Times New Roman" w:hAnsi="Times New Roman"/>
          <w:sz w:val="28"/>
          <w:szCs w:val="28"/>
        </w:rPr>
        <w:t>стра, прежде всего в его арпеджированных аккордах на сильную долю</w:t>
      </w:r>
      <w:r>
        <w:rPr>
          <w:rFonts w:ascii="Times New Roman" w:hAnsi="Times New Roman"/>
          <w:sz w:val="28"/>
          <w:szCs w:val="28"/>
        </w:rPr>
        <w:t>.</w:t>
      </w:r>
      <w:r w:rsidRPr="000D6385">
        <w:rPr>
          <w:rFonts w:ascii="Times New Roman" w:hAnsi="Times New Roman"/>
          <w:sz w:val="28"/>
          <w:szCs w:val="28"/>
        </w:rPr>
        <w:t xml:space="preserve">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 xml:space="preserve">Наконец, </w:t>
      </w:r>
      <w:r>
        <w:rPr>
          <w:rFonts w:ascii="Times New Roman" w:hAnsi="Times New Roman"/>
          <w:sz w:val="28"/>
          <w:szCs w:val="28"/>
        </w:rPr>
        <w:t xml:space="preserve">исключительно </w:t>
      </w:r>
      <w:r w:rsidRPr="000D6385">
        <w:rPr>
          <w:rFonts w:ascii="Times New Roman" w:hAnsi="Times New Roman"/>
          <w:sz w:val="28"/>
          <w:szCs w:val="28"/>
        </w:rPr>
        <w:t xml:space="preserve">важна </w:t>
      </w:r>
      <w:r w:rsidRPr="000D6385">
        <w:rPr>
          <w:rFonts w:ascii="Times New Roman" w:hAnsi="Times New Roman"/>
          <w:b/>
          <w:i/>
          <w:sz w:val="28"/>
          <w:szCs w:val="28"/>
        </w:rPr>
        <w:t>семантика средств музыкальной выразительности</w:t>
      </w:r>
      <w:r w:rsidRPr="000D6385">
        <w:rPr>
          <w:rFonts w:ascii="Times New Roman" w:hAnsi="Times New Roman"/>
          <w:sz w:val="28"/>
          <w:szCs w:val="28"/>
        </w:rPr>
        <w:t>. Это могут быть и мелодические, и метроритмические формулы, ладовые и фактурные элементы, темброинтонации и даже тол</w:t>
      </w:r>
      <w:r w:rsidRPr="000D6385">
        <w:rPr>
          <w:rFonts w:ascii="Times New Roman" w:hAnsi="Times New Roman"/>
          <w:sz w:val="28"/>
          <w:szCs w:val="28"/>
        </w:rPr>
        <w:t>ь</w:t>
      </w:r>
      <w:r w:rsidRPr="000D6385">
        <w:rPr>
          <w:rFonts w:ascii="Times New Roman" w:hAnsi="Times New Roman"/>
          <w:sz w:val="28"/>
          <w:szCs w:val="28"/>
        </w:rPr>
        <w:t>ко приемы звукоизвления, артикуляции, смена темпа и динамической п</w:t>
      </w:r>
      <w:r w:rsidRPr="000D6385">
        <w:rPr>
          <w:rFonts w:ascii="Times New Roman" w:hAnsi="Times New Roman"/>
          <w:sz w:val="28"/>
          <w:szCs w:val="28"/>
        </w:rPr>
        <w:t>а</w:t>
      </w:r>
      <w:r w:rsidRPr="000D6385">
        <w:rPr>
          <w:rFonts w:ascii="Times New Roman" w:hAnsi="Times New Roman"/>
          <w:sz w:val="28"/>
          <w:szCs w:val="28"/>
        </w:rPr>
        <w:t xml:space="preserve">литры – то есть, сугубо </w:t>
      </w:r>
      <w:r w:rsidRPr="004E412F">
        <w:rPr>
          <w:rFonts w:ascii="Times New Roman" w:hAnsi="Times New Roman"/>
          <w:i/>
          <w:sz w:val="28"/>
          <w:szCs w:val="28"/>
        </w:rPr>
        <w:t>исполнительские средства выразительности</w:t>
      </w:r>
      <w:r w:rsidRPr="004E412F">
        <w:rPr>
          <w:rFonts w:ascii="Times New Roman" w:hAnsi="Times New Roman"/>
          <w:sz w:val="28"/>
          <w:szCs w:val="28"/>
        </w:rPr>
        <w:t xml:space="preserve"> [</w:t>
      </w:r>
      <w:r>
        <w:rPr>
          <w:rFonts w:ascii="Times New Roman" w:hAnsi="Times New Roman"/>
          <w:sz w:val="28"/>
          <w:szCs w:val="28"/>
        </w:rPr>
        <w:t>5</w:t>
      </w:r>
      <w:r w:rsidRPr="004E412F">
        <w:rPr>
          <w:rFonts w:ascii="Times New Roman" w:hAnsi="Times New Roman"/>
          <w:sz w:val="28"/>
          <w:szCs w:val="28"/>
        </w:rPr>
        <w:t>].</w:t>
      </w:r>
      <w:r w:rsidRPr="000D6385">
        <w:rPr>
          <w:rFonts w:ascii="Times New Roman" w:hAnsi="Times New Roman"/>
          <w:sz w:val="28"/>
          <w:szCs w:val="28"/>
        </w:rPr>
        <w:t xml:space="preserve"> Здесь прежде всего следует отметить роль пентатоники, которую нередко в европейском музыкознании называют</w:t>
      </w:r>
      <w:r w:rsidRPr="000D6385">
        <w:rPr>
          <w:rFonts w:ascii="Times New Roman" w:hAnsi="Times New Roman"/>
          <w:i/>
          <w:sz w:val="28"/>
          <w:szCs w:val="28"/>
        </w:rPr>
        <w:t xml:space="preserve"> китайской гаммой</w:t>
      </w:r>
      <w:r w:rsidRPr="000D6385">
        <w:rPr>
          <w:rFonts w:ascii="Times New Roman" w:hAnsi="Times New Roman"/>
          <w:sz w:val="28"/>
          <w:szCs w:val="28"/>
        </w:rPr>
        <w:t xml:space="preserve"> (хотя, в завис</w:t>
      </w:r>
      <w:r w:rsidRPr="000D6385">
        <w:rPr>
          <w:rFonts w:ascii="Times New Roman" w:hAnsi="Times New Roman"/>
          <w:sz w:val="28"/>
          <w:szCs w:val="28"/>
        </w:rPr>
        <w:t>и</w:t>
      </w:r>
      <w:r w:rsidRPr="000D6385">
        <w:rPr>
          <w:rFonts w:ascii="Times New Roman" w:hAnsi="Times New Roman"/>
          <w:sz w:val="28"/>
          <w:szCs w:val="28"/>
        </w:rPr>
        <w:t>мости от культурной традиции региона, китайская музыка может основ</w:t>
      </w:r>
      <w:r w:rsidRPr="000D6385">
        <w:rPr>
          <w:rFonts w:ascii="Times New Roman" w:hAnsi="Times New Roman"/>
          <w:sz w:val="28"/>
          <w:szCs w:val="28"/>
        </w:rPr>
        <w:t>ы</w:t>
      </w:r>
      <w:r w:rsidRPr="000D6385">
        <w:rPr>
          <w:rFonts w:ascii="Times New Roman" w:hAnsi="Times New Roman"/>
          <w:sz w:val="28"/>
          <w:szCs w:val="28"/>
        </w:rPr>
        <w:t xml:space="preserve">ваться и на семиступенных ладах). </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 xml:space="preserve">Семантичны и специфические </w:t>
      </w:r>
      <w:r>
        <w:rPr>
          <w:rFonts w:ascii="Times New Roman" w:hAnsi="Times New Roman"/>
          <w:sz w:val="28"/>
          <w:szCs w:val="28"/>
        </w:rPr>
        <w:t>метро-</w:t>
      </w:r>
      <w:r w:rsidRPr="000D6385">
        <w:rPr>
          <w:rFonts w:ascii="Times New Roman" w:hAnsi="Times New Roman"/>
          <w:sz w:val="28"/>
          <w:szCs w:val="28"/>
        </w:rPr>
        <w:t>ритмические формулы</w:t>
      </w:r>
      <w:r>
        <w:rPr>
          <w:rFonts w:ascii="Times New Roman" w:hAnsi="Times New Roman"/>
          <w:sz w:val="28"/>
          <w:szCs w:val="28"/>
        </w:rPr>
        <w:t>.</w:t>
      </w:r>
      <w:r w:rsidRPr="000D6385">
        <w:rPr>
          <w:rFonts w:ascii="Times New Roman" w:hAnsi="Times New Roman"/>
          <w:sz w:val="28"/>
          <w:szCs w:val="28"/>
        </w:rPr>
        <w:t xml:space="preserve"> В час</w:t>
      </w:r>
      <w:r w:rsidRPr="000D6385">
        <w:rPr>
          <w:rFonts w:ascii="Times New Roman" w:hAnsi="Times New Roman"/>
          <w:sz w:val="28"/>
          <w:szCs w:val="28"/>
        </w:rPr>
        <w:t>т</w:t>
      </w:r>
      <w:r w:rsidRPr="000D6385">
        <w:rPr>
          <w:rFonts w:ascii="Times New Roman" w:hAnsi="Times New Roman"/>
          <w:sz w:val="28"/>
          <w:szCs w:val="28"/>
        </w:rPr>
        <w:t xml:space="preserve">ности к таковым относится </w:t>
      </w:r>
      <w:r>
        <w:rPr>
          <w:rFonts w:ascii="Times New Roman" w:hAnsi="Times New Roman"/>
          <w:sz w:val="28"/>
          <w:szCs w:val="28"/>
        </w:rPr>
        <w:t>метро-</w:t>
      </w:r>
      <w:r w:rsidRPr="000D6385">
        <w:rPr>
          <w:rFonts w:ascii="Times New Roman" w:hAnsi="Times New Roman"/>
          <w:sz w:val="28"/>
          <w:szCs w:val="28"/>
        </w:rPr>
        <w:t xml:space="preserve">ритм </w:t>
      </w:r>
      <w:r>
        <w:rPr>
          <w:rFonts w:ascii="Times New Roman" w:hAnsi="Times New Roman"/>
          <w:sz w:val="28"/>
          <w:szCs w:val="28"/>
        </w:rPr>
        <w:t>из финала концерта «Горный лес» - «Праздник в горах Форест». Особенности ритмики заключаются в ост</w:t>
      </w:r>
      <w:r>
        <w:rPr>
          <w:rFonts w:ascii="Times New Roman" w:hAnsi="Times New Roman"/>
          <w:sz w:val="28"/>
          <w:szCs w:val="28"/>
        </w:rPr>
        <w:t>и</w:t>
      </w:r>
      <w:r>
        <w:rPr>
          <w:rFonts w:ascii="Times New Roman" w:hAnsi="Times New Roman"/>
          <w:sz w:val="28"/>
          <w:szCs w:val="28"/>
        </w:rPr>
        <w:t>натности ее формул</w:t>
      </w:r>
      <w:r w:rsidRPr="0039449C">
        <w:rPr>
          <w:rFonts w:ascii="Times New Roman" w:hAnsi="Times New Roman"/>
          <w:sz w:val="28"/>
          <w:szCs w:val="28"/>
        </w:rPr>
        <w:t xml:space="preserve"> </w:t>
      </w:r>
      <w:r>
        <w:rPr>
          <w:rFonts w:ascii="Times New Roman" w:hAnsi="Times New Roman"/>
          <w:sz w:val="28"/>
          <w:szCs w:val="28"/>
          <w:lang w:val="en-US"/>
        </w:rPr>
        <w:t>c</w:t>
      </w:r>
      <w:r w:rsidRPr="0039449C">
        <w:rPr>
          <w:rFonts w:ascii="Times New Roman" w:hAnsi="Times New Roman"/>
          <w:sz w:val="28"/>
          <w:szCs w:val="28"/>
        </w:rPr>
        <w:t xml:space="preserve"> </w:t>
      </w:r>
      <w:r>
        <w:rPr>
          <w:rFonts w:ascii="Times New Roman" w:hAnsi="Times New Roman"/>
          <w:sz w:val="28"/>
          <w:szCs w:val="28"/>
        </w:rPr>
        <w:t xml:space="preserve">синкопой на третью долю в размере </w:t>
      </w:r>
      <w:r w:rsidRPr="000D6385">
        <w:rPr>
          <w:rFonts w:ascii="Times New Roman" w:hAnsi="Times New Roman"/>
          <w:sz w:val="28"/>
          <w:szCs w:val="28"/>
          <w:vertAlign w:val="superscript"/>
        </w:rPr>
        <w:t>5</w:t>
      </w:r>
      <w:r w:rsidRPr="000D6385">
        <w:rPr>
          <w:rFonts w:ascii="Times New Roman" w:hAnsi="Times New Roman"/>
          <w:sz w:val="28"/>
          <w:szCs w:val="28"/>
        </w:rPr>
        <w:t>/</w:t>
      </w:r>
      <w:r w:rsidRPr="000D6385">
        <w:rPr>
          <w:rFonts w:ascii="Times New Roman" w:hAnsi="Times New Roman"/>
          <w:sz w:val="28"/>
          <w:szCs w:val="28"/>
          <w:vertAlign w:val="subscript"/>
        </w:rPr>
        <w:t>4</w:t>
      </w:r>
      <w:r>
        <w:rPr>
          <w:rFonts w:ascii="Times New Roman" w:hAnsi="Times New Roman"/>
          <w:sz w:val="28"/>
          <w:szCs w:val="28"/>
        </w:rPr>
        <w:t xml:space="preserve">, озвученным в активном огненном движении </w:t>
      </w:r>
      <w:r w:rsidRPr="0039449C">
        <w:rPr>
          <w:rFonts w:ascii="Times New Roman" w:hAnsi="Times New Roman"/>
          <w:sz w:val="28"/>
          <w:szCs w:val="28"/>
        </w:rPr>
        <w:t>(</w:t>
      </w:r>
      <w:r>
        <w:rPr>
          <w:rFonts w:ascii="Times New Roman" w:hAnsi="Times New Roman"/>
          <w:sz w:val="28"/>
          <w:szCs w:val="28"/>
          <w:lang w:val="en-US"/>
        </w:rPr>
        <w:t>Allegro</w:t>
      </w:r>
      <w:r w:rsidRPr="0039449C">
        <w:rPr>
          <w:rFonts w:ascii="Times New Roman" w:hAnsi="Times New Roman"/>
          <w:sz w:val="28"/>
          <w:szCs w:val="28"/>
        </w:rPr>
        <w:t xml:space="preserve"> </w:t>
      </w:r>
      <w:r>
        <w:rPr>
          <w:rFonts w:ascii="Times New Roman" w:hAnsi="Times New Roman"/>
          <w:sz w:val="28"/>
          <w:szCs w:val="28"/>
          <w:lang w:val="en-US"/>
        </w:rPr>
        <w:t>con</w:t>
      </w:r>
      <w:r w:rsidRPr="0039449C">
        <w:rPr>
          <w:rFonts w:ascii="Times New Roman" w:hAnsi="Times New Roman"/>
          <w:sz w:val="28"/>
          <w:szCs w:val="28"/>
        </w:rPr>
        <w:t xml:space="preserve"> </w:t>
      </w:r>
      <w:r>
        <w:rPr>
          <w:rFonts w:ascii="Times New Roman" w:hAnsi="Times New Roman"/>
          <w:sz w:val="28"/>
          <w:szCs w:val="28"/>
          <w:lang w:val="en-US"/>
        </w:rPr>
        <w:t>fuoco</w:t>
      </w:r>
      <w:r w:rsidRPr="0039449C">
        <w:rPr>
          <w:rFonts w:ascii="Times New Roman" w:hAnsi="Times New Roman"/>
          <w:sz w:val="28"/>
          <w:szCs w:val="28"/>
        </w:rPr>
        <w:t>)</w:t>
      </w:r>
      <w:r>
        <w:rPr>
          <w:rFonts w:ascii="Times New Roman" w:hAnsi="Times New Roman"/>
          <w:sz w:val="28"/>
          <w:szCs w:val="28"/>
        </w:rPr>
        <w:t xml:space="preserve">. По мере развертывания формы, начиная  </w:t>
      </w:r>
      <w:r w:rsidRPr="0039449C">
        <w:rPr>
          <w:rFonts w:ascii="Times New Roman" w:hAnsi="Times New Roman"/>
          <w:sz w:val="28"/>
          <w:szCs w:val="28"/>
        </w:rPr>
        <w:t>с ц. 8</w:t>
      </w:r>
      <w:r w:rsidRPr="000D6385">
        <w:rPr>
          <w:rFonts w:ascii="Times New Roman" w:hAnsi="Times New Roman"/>
          <w:sz w:val="28"/>
          <w:szCs w:val="28"/>
        </w:rPr>
        <w:t xml:space="preserve">, </w:t>
      </w:r>
      <w:r>
        <w:rPr>
          <w:rFonts w:ascii="Times New Roman" w:hAnsi="Times New Roman"/>
          <w:sz w:val="28"/>
          <w:szCs w:val="28"/>
        </w:rPr>
        <w:t xml:space="preserve">тактовый </w:t>
      </w:r>
      <w:r w:rsidRPr="000D6385">
        <w:rPr>
          <w:rFonts w:ascii="Times New Roman" w:hAnsi="Times New Roman"/>
          <w:sz w:val="28"/>
          <w:szCs w:val="28"/>
        </w:rPr>
        <w:t>размер</w:t>
      </w:r>
      <w:r>
        <w:rPr>
          <w:rFonts w:ascii="Times New Roman" w:hAnsi="Times New Roman"/>
          <w:sz w:val="28"/>
          <w:szCs w:val="28"/>
        </w:rPr>
        <w:t xml:space="preserve"> становится все более</w:t>
      </w:r>
      <w:r w:rsidRPr="000D6385">
        <w:rPr>
          <w:rFonts w:ascii="Times New Roman" w:hAnsi="Times New Roman"/>
          <w:sz w:val="28"/>
          <w:szCs w:val="28"/>
        </w:rPr>
        <w:t xml:space="preserve"> переменным (</w:t>
      </w:r>
      <w:r>
        <w:rPr>
          <w:rFonts w:ascii="Times New Roman" w:hAnsi="Times New Roman"/>
          <w:sz w:val="28"/>
          <w:szCs w:val="28"/>
          <w:vertAlign w:val="superscript"/>
        </w:rPr>
        <w:t>7</w:t>
      </w:r>
      <w:r w:rsidRPr="000D6385">
        <w:rPr>
          <w:rFonts w:ascii="Times New Roman" w:hAnsi="Times New Roman"/>
          <w:sz w:val="28"/>
          <w:szCs w:val="28"/>
        </w:rPr>
        <w:t>/</w:t>
      </w:r>
      <w:r w:rsidRPr="000D6385">
        <w:rPr>
          <w:rFonts w:ascii="Times New Roman" w:hAnsi="Times New Roman"/>
          <w:sz w:val="28"/>
          <w:szCs w:val="28"/>
          <w:vertAlign w:val="subscript"/>
        </w:rPr>
        <w:t>4</w:t>
      </w:r>
      <w:r>
        <w:rPr>
          <w:rFonts w:ascii="Times New Roman" w:hAnsi="Times New Roman"/>
          <w:sz w:val="28"/>
          <w:szCs w:val="28"/>
          <w:vertAlign w:val="subscript"/>
        </w:rPr>
        <w:t xml:space="preserve"> </w:t>
      </w:r>
      <w:r>
        <w:rPr>
          <w:rFonts w:ascii="Times New Roman" w:hAnsi="Times New Roman"/>
          <w:sz w:val="28"/>
          <w:szCs w:val="28"/>
        </w:rPr>
        <w:t xml:space="preserve">→ </w:t>
      </w:r>
      <w:r>
        <w:rPr>
          <w:rFonts w:ascii="Times New Roman" w:hAnsi="Times New Roman"/>
          <w:sz w:val="28"/>
          <w:szCs w:val="28"/>
          <w:vertAlign w:val="superscript"/>
        </w:rPr>
        <w:t>12</w:t>
      </w:r>
      <w:r w:rsidRPr="000D6385">
        <w:rPr>
          <w:rFonts w:ascii="Times New Roman" w:hAnsi="Times New Roman"/>
          <w:sz w:val="28"/>
          <w:szCs w:val="28"/>
        </w:rPr>
        <w:t>/</w:t>
      </w:r>
      <w:r w:rsidRPr="0039449C">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vertAlign w:val="superscript"/>
        </w:rPr>
        <w:t>7</w:t>
      </w:r>
      <w:r w:rsidRPr="000D6385">
        <w:rPr>
          <w:rFonts w:ascii="Times New Roman" w:hAnsi="Times New Roman"/>
          <w:sz w:val="28"/>
          <w:szCs w:val="28"/>
        </w:rPr>
        <w:t>/</w:t>
      </w:r>
      <w:r w:rsidRPr="000D6385">
        <w:rPr>
          <w:rFonts w:ascii="Times New Roman" w:hAnsi="Times New Roman"/>
          <w:sz w:val="28"/>
          <w:szCs w:val="28"/>
          <w:vertAlign w:val="subscript"/>
        </w:rPr>
        <w:t>4</w:t>
      </w:r>
      <w:r>
        <w:rPr>
          <w:rFonts w:ascii="Times New Roman" w:hAnsi="Times New Roman"/>
          <w:sz w:val="28"/>
          <w:szCs w:val="28"/>
          <w:vertAlign w:val="subscript"/>
        </w:rPr>
        <w:t xml:space="preserve"> </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vertAlign w:val="superscript"/>
        </w:rPr>
        <w:t>12</w:t>
      </w:r>
      <w:r w:rsidRPr="000D6385">
        <w:rPr>
          <w:rFonts w:ascii="Times New Roman" w:hAnsi="Times New Roman"/>
          <w:sz w:val="28"/>
          <w:szCs w:val="28"/>
        </w:rPr>
        <w:t>/</w:t>
      </w:r>
      <w:r w:rsidRPr="0039449C">
        <w:rPr>
          <w:rFonts w:ascii="Times New Roman" w:hAnsi="Times New Roman"/>
          <w:sz w:val="28"/>
          <w:szCs w:val="28"/>
          <w:vertAlign w:val="subscript"/>
        </w:rPr>
        <w:t>4</w:t>
      </w:r>
      <w:r>
        <w:rPr>
          <w:rFonts w:ascii="Times New Roman" w:hAnsi="Times New Roman"/>
          <w:sz w:val="28"/>
          <w:szCs w:val="28"/>
          <w:vertAlign w:val="subscript"/>
        </w:rPr>
        <w:t xml:space="preserve"> </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vertAlign w:val="superscript"/>
        </w:rPr>
        <w:t>5</w:t>
      </w:r>
      <w:r w:rsidRPr="000D6385">
        <w:rPr>
          <w:rFonts w:ascii="Times New Roman" w:hAnsi="Times New Roman"/>
          <w:sz w:val="28"/>
          <w:szCs w:val="28"/>
        </w:rPr>
        <w:t>/</w:t>
      </w:r>
      <w:r w:rsidRPr="0039449C">
        <w:rPr>
          <w:rFonts w:ascii="Times New Roman" w:hAnsi="Times New Roman"/>
          <w:sz w:val="28"/>
          <w:szCs w:val="28"/>
          <w:vertAlign w:val="subscript"/>
        </w:rPr>
        <w:t>2</w:t>
      </w:r>
      <w:r>
        <w:rPr>
          <w:rFonts w:ascii="Times New Roman" w:hAnsi="Times New Roman"/>
          <w:sz w:val="28"/>
          <w:szCs w:val="28"/>
          <w:vertAlign w:val="subscript"/>
        </w:rPr>
        <w:t xml:space="preserve"> </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vertAlign w:val="superscript"/>
        </w:rPr>
        <w:t>5</w:t>
      </w:r>
      <w:r w:rsidRPr="000D6385">
        <w:rPr>
          <w:rFonts w:ascii="Times New Roman" w:hAnsi="Times New Roman"/>
          <w:sz w:val="28"/>
          <w:szCs w:val="28"/>
        </w:rPr>
        <w:t>/</w:t>
      </w:r>
      <w:r w:rsidRPr="0039449C">
        <w:rPr>
          <w:rFonts w:ascii="Times New Roman" w:hAnsi="Times New Roman"/>
          <w:sz w:val="28"/>
          <w:szCs w:val="28"/>
          <w:vertAlign w:val="subscript"/>
        </w:rPr>
        <w:t>4</w:t>
      </w:r>
      <w:r w:rsidRPr="000D6385">
        <w:rPr>
          <w:rFonts w:ascii="Times New Roman" w:hAnsi="Times New Roman"/>
          <w:sz w:val="28"/>
          <w:szCs w:val="28"/>
        </w:rPr>
        <w:t>)</w:t>
      </w:r>
      <w:r>
        <w:rPr>
          <w:rFonts w:ascii="Times New Roman" w:hAnsi="Times New Roman"/>
          <w:sz w:val="28"/>
          <w:szCs w:val="28"/>
        </w:rPr>
        <w:t xml:space="preserve">, возвращаясь </w:t>
      </w:r>
      <w:r w:rsidRPr="000D6385">
        <w:rPr>
          <w:rFonts w:ascii="Times New Roman" w:hAnsi="Times New Roman"/>
          <w:sz w:val="28"/>
          <w:szCs w:val="28"/>
        </w:rPr>
        <w:t xml:space="preserve"> </w:t>
      </w:r>
      <w:r>
        <w:rPr>
          <w:rFonts w:ascii="Times New Roman" w:hAnsi="Times New Roman"/>
          <w:sz w:val="28"/>
          <w:szCs w:val="28"/>
        </w:rPr>
        <w:t>перед каденцией (ц. 11) к и</w:t>
      </w:r>
      <w:r>
        <w:rPr>
          <w:rFonts w:ascii="Times New Roman" w:hAnsi="Times New Roman"/>
          <w:sz w:val="28"/>
          <w:szCs w:val="28"/>
        </w:rPr>
        <w:t>с</w:t>
      </w:r>
      <w:r>
        <w:rPr>
          <w:rFonts w:ascii="Times New Roman" w:hAnsi="Times New Roman"/>
          <w:sz w:val="28"/>
          <w:szCs w:val="28"/>
        </w:rPr>
        <w:t xml:space="preserve">ходным </w:t>
      </w:r>
      <w:r w:rsidRPr="000D6385">
        <w:rPr>
          <w:rFonts w:ascii="Times New Roman" w:hAnsi="Times New Roman"/>
          <w:sz w:val="28"/>
          <w:szCs w:val="28"/>
          <w:vertAlign w:val="superscript"/>
        </w:rPr>
        <w:t>5</w:t>
      </w:r>
      <w:r w:rsidRPr="000D6385">
        <w:rPr>
          <w:rFonts w:ascii="Times New Roman" w:hAnsi="Times New Roman"/>
          <w:sz w:val="28"/>
          <w:szCs w:val="28"/>
        </w:rPr>
        <w:t>/</w:t>
      </w:r>
      <w:r w:rsidRPr="000D6385">
        <w:rPr>
          <w:rFonts w:ascii="Times New Roman" w:hAnsi="Times New Roman"/>
          <w:sz w:val="28"/>
          <w:szCs w:val="28"/>
          <w:vertAlign w:val="subscript"/>
        </w:rPr>
        <w:t>4</w:t>
      </w:r>
      <w:r>
        <w:rPr>
          <w:rFonts w:ascii="Times New Roman" w:hAnsi="Times New Roman"/>
          <w:sz w:val="28"/>
          <w:szCs w:val="28"/>
          <w:vertAlign w:val="subscript"/>
        </w:rPr>
        <w:t xml:space="preserve"> </w:t>
      </w:r>
      <w:r>
        <w:rPr>
          <w:rFonts w:ascii="Times New Roman" w:hAnsi="Times New Roman"/>
          <w:sz w:val="28"/>
          <w:szCs w:val="28"/>
        </w:rPr>
        <w:t>.</w:t>
      </w:r>
      <w:r w:rsidRPr="000D6385">
        <w:rPr>
          <w:rFonts w:ascii="Times New Roman" w:hAnsi="Times New Roman"/>
          <w:sz w:val="28"/>
          <w:szCs w:val="28"/>
        </w:rPr>
        <w:t xml:space="preserve"> </w:t>
      </w:r>
      <w:r>
        <w:rPr>
          <w:rFonts w:ascii="Times New Roman" w:hAnsi="Times New Roman"/>
          <w:sz w:val="28"/>
          <w:szCs w:val="28"/>
        </w:rPr>
        <w:t xml:space="preserve"> При этом </w:t>
      </w:r>
      <w:r w:rsidRPr="000D6385">
        <w:rPr>
          <w:rFonts w:ascii="Times New Roman" w:hAnsi="Times New Roman"/>
          <w:sz w:val="28"/>
          <w:szCs w:val="28"/>
        </w:rPr>
        <w:t>выразительн</w:t>
      </w:r>
      <w:r>
        <w:rPr>
          <w:rFonts w:ascii="Times New Roman" w:hAnsi="Times New Roman"/>
          <w:sz w:val="28"/>
          <w:szCs w:val="28"/>
        </w:rPr>
        <w:t xml:space="preserve">ая синкопа везде остается  и с каждой переменой размера становится все динамичнее и характернее. Здесь Лю Дуньнань </w:t>
      </w:r>
      <w:r w:rsidRPr="000D6385">
        <w:rPr>
          <w:rFonts w:ascii="Times New Roman" w:hAnsi="Times New Roman"/>
          <w:sz w:val="28"/>
          <w:szCs w:val="28"/>
        </w:rPr>
        <w:t xml:space="preserve">особенно активно использует </w:t>
      </w:r>
      <w:r>
        <w:rPr>
          <w:rFonts w:ascii="Times New Roman" w:hAnsi="Times New Roman"/>
          <w:sz w:val="28"/>
          <w:szCs w:val="28"/>
        </w:rPr>
        <w:t>типичную лексику виртуозного концертного жанра</w:t>
      </w:r>
      <w:r w:rsidRPr="000D6385">
        <w:rPr>
          <w:rFonts w:ascii="Times New Roman" w:hAnsi="Times New Roman"/>
          <w:sz w:val="28"/>
          <w:szCs w:val="28"/>
        </w:rPr>
        <w:t xml:space="preserve">. </w:t>
      </w:r>
      <w:r>
        <w:rPr>
          <w:rFonts w:ascii="Times New Roman" w:hAnsi="Times New Roman"/>
          <w:sz w:val="28"/>
          <w:szCs w:val="28"/>
        </w:rPr>
        <w:t xml:space="preserve">Но при этом он позиционирует </w:t>
      </w:r>
      <w:r w:rsidRPr="000D6385">
        <w:rPr>
          <w:rFonts w:ascii="Times New Roman" w:hAnsi="Times New Roman"/>
          <w:sz w:val="28"/>
          <w:szCs w:val="28"/>
        </w:rPr>
        <w:t>особенности наци</w:t>
      </w:r>
      <w:r w:rsidRPr="000D6385">
        <w:rPr>
          <w:rFonts w:ascii="Times New Roman" w:hAnsi="Times New Roman"/>
          <w:sz w:val="28"/>
          <w:szCs w:val="28"/>
        </w:rPr>
        <w:t>о</w:t>
      </w:r>
      <w:r w:rsidRPr="000D6385">
        <w:rPr>
          <w:rFonts w:ascii="Times New Roman" w:hAnsi="Times New Roman"/>
          <w:sz w:val="28"/>
          <w:szCs w:val="28"/>
        </w:rPr>
        <w:t>нального стиля че</w:t>
      </w:r>
      <w:r>
        <w:rPr>
          <w:rFonts w:ascii="Times New Roman" w:hAnsi="Times New Roman"/>
          <w:sz w:val="28"/>
          <w:szCs w:val="28"/>
        </w:rPr>
        <w:t xml:space="preserve">рез включение семантики лада </w:t>
      </w:r>
      <w:r w:rsidRPr="000D6385">
        <w:rPr>
          <w:rFonts w:ascii="Times New Roman" w:hAnsi="Times New Roman"/>
          <w:sz w:val="28"/>
          <w:szCs w:val="28"/>
        </w:rPr>
        <w:t>и рит</w:t>
      </w:r>
      <w:r>
        <w:rPr>
          <w:rFonts w:ascii="Times New Roman" w:hAnsi="Times New Roman"/>
          <w:sz w:val="28"/>
          <w:szCs w:val="28"/>
        </w:rPr>
        <w:t xml:space="preserve">ма. К </w:t>
      </w:r>
      <w:r w:rsidRPr="000D6385">
        <w:rPr>
          <w:rFonts w:ascii="Times New Roman" w:hAnsi="Times New Roman"/>
          <w:sz w:val="28"/>
          <w:szCs w:val="28"/>
        </w:rPr>
        <w:t xml:space="preserve">тому </w:t>
      </w:r>
      <w:r>
        <w:rPr>
          <w:rFonts w:ascii="Times New Roman" w:hAnsi="Times New Roman"/>
          <w:sz w:val="28"/>
          <w:szCs w:val="28"/>
        </w:rPr>
        <w:t xml:space="preserve">же </w:t>
      </w:r>
      <w:r w:rsidRPr="000D6385">
        <w:rPr>
          <w:rFonts w:ascii="Times New Roman" w:hAnsi="Times New Roman"/>
          <w:sz w:val="28"/>
          <w:szCs w:val="28"/>
        </w:rPr>
        <w:t>след</w:t>
      </w:r>
      <w:r w:rsidRPr="000D6385">
        <w:rPr>
          <w:rFonts w:ascii="Times New Roman" w:hAnsi="Times New Roman"/>
          <w:sz w:val="28"/>
          <w:szCs w:val="28"/>
        </w:rPr>
        <w:t>у</w:t>
      </w:r>
      <w:r w:rsidRPr="000D6385">
        <w:rPr>
          <w:rFonts w:ascii="Times New Roman" w:hAnsi="Times New Roman"/>
          <w:sz w:val="28"/>
          <w:szCs w:val="28"/>
        </w:rPr>
        <w:t xml:space="preserve">ет добавить и семантизирующую роль  динамизированной вариационной формы. </w:t>
      </w:r>
      <w:r>
        <w:rPr>
          <w:rFonts w:ascii="Times New Roman" w:hAnsi="Times New Roman"/>
          <w:sz w:val="28"/>
          <w:szCs w:val="28"/>
        </w:rPr>
        <w:t xml:space="preserve">Таким образом, </w:t>
      </w:r>
      <w:r w:rsidRPr="000D6385">
        <w:rPr>
          <w:rFonts w:ascii="Times New Roman" w:hAnsi="Times New Roman"/>
          <w:sz w:val="28"/>
          <w:szCs w:val="28"/>
        </w:rPr>
        <w:t xml:space="preserve">в финале сочетается семантика и образов природы, и отголосков яркого национального праздника. Благодаря </w:t>
      </w:r>
      <w:r>
        <w:rPr>
          <w:rFonts w:ascii="Times New Roman" w:hAnsi="Times New Roman"/>
          <w:sz w:val="28"/>
          <w:szCs w:val="28"/>
        </w:rPr>
        <w:t xml:space="preserve">ей </w:t>
      </w:r>
      <w:r w:rsidRPr="000D6385">
        <w:rPr>
          <w:rFonts w:ascii="Times New Roman" w:hAnsi="Times New Roman"/>
          <w:sz w:val="28"/>
          <w:szCs w:val="28"/>
        </w:rPr>
        <w:t xml:space="preserve">воплощается концепция </w:t>
      </w:r>
      <w:r w:rsidRPr="009254A9">
        <w:rPr>
          <w:rFonts w:ascii="Times New Roman" w:hAnsi="Times New Roman"/>
          <w:i/>
          <w:sz w:val="28"/>
          <w:szCs w:val="28"/>
        </w:rPr>
        <w:t>единения человека и природы</w:t>
      </w:r>
      <w:r w:rsidRPr="000D6385">
        <w:rPr>
          <w:rFonts w:ascii="Times New Roman" w:hAnsi="Times New Roman"/>
          <w:sz w:val="28"/>
          <w:szCs w:val="28"/>
        </w:rPr>
        <w:t>.</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Ярко выраженными национальными чертами обладает эпизод из первой час</w:t>
      </w:r>
      <w:r>
        <w:rPr>
          <w:rFonts w:ascii="Times New Roman" w:hAnsi="Times New Roman"/>
          <w:sz w:val="28"/>
          <w:szCs w:val="28"/>
        </w:rPr>
        <w:t>ти концерта «Река Хуанхэ»</w:t>
      </w:r>
      <w:r w:rsidRPr="000D6385">
        <w:rPr>
          <w:rFonts w:ascii="Times New Roman" w:hAnsi="Times New Roman"/>
          <w:sz w:val="28"/>
          <w:szCs w:val="28"/>
        </w:rPr>
        <w:t>. Причина заключается в том, что его исходное тематическое зерно основано на пентатонике, а диапазон мел</w:t>
      </w:r>
      <w:r w:rsidRPr="000D6385">
        <w:rPr>
          <w:rFonts w:ascii="Times New Roman" w:hAnsi="Times New Roman"/>
          <w:sz w:val="28"/>
          <w:szCs w:val="28"/>
        </w:rPr>
        <w:t>о</w:t>
      </w:r>
      <w:r w:rsidRPr="000D6385">
        <w:rPr>
          <w:rFonts w:ascii="Times New Roman" w:hAnsi="Times New Roman"/>
          <w:sz w:val="28"/>
          <w:szCs w:val="28"/>
        </w:rPr>
        <w:t>дического контура очерчивается квинтой. Эти черты несут семантическую функцию китайского музыкального стиля. А во второй части («Славосл</w:t>
      </w:r>
      <w:r w:rsidRPr="000D6385">
        <w:rPr>
          <w:rFonts w:ascii="Times New Roman" w:hAnsi="Times New Roman"/>
          <w:sz w:val="28"/>
          <w:szCs w:val="28"/>
        </w:rPr>
        <w:t>о</w:t>
      </w:r>
      <w:r w:rsidRPr="000D6385">
        <w:rPr>
          <w:rFonts w:ascii="Times New Roman" w:hAnsi="Times New Roman"/>
          <w:sz w:val="28"/>
          <w:szCs w:val="28"/>
        </w:rPr>
        <w:t>вие Хуанхэ») короткие, варьировано повторяющиеся попевки – это уже семантика национально жанра. Семантично и тремоло в конце коды –</w:t>
      </w:r>
      <w:r>
        <w:rPr>
          <w:rFonts w:ascii="Times New Roman" w:hAnsi="Times New Roman"/>
          <w:sz w:val="28"/>
          <w:szCs w:val="28"/>
        </w:rPr>
        <w:t xml:space="preserve"> </w:t>
      </w:r>
      <w:r w:rsidRPr="000D6385">
        <w:rPr>
          <w:rFonts w:ascii="Times New Roman" w:hAnsi="Times New Roman"/>
          <w:sz w:val="28"/>
          <w:szCs w:val="28"/>
        </w:rPr>
        <w:t>бл</w:t>
      </w:r>
      <w:r w:rsidRPr="000D6385">
        <w:rPr>
          <w:rFonts w:ascii="Times New Roman" w:hAnsi="Times New Roman"/>
          <w:sz w:val="28"/>
          <w:szCs w:val="28"/>
        </w:rPr>
        <w:t>а</w:t>
      </w:r>
      <w:r w:rsidRPr="000D6385">
        <w:rPr>
          <w:rFonts w:ascii="Times New Roman" w:hAnsi="Times New Roman"/>
          <w:sz w:val="28"/>
          <w:szCs w:val="28"/>
        </w:rPr>
        <w:t>годаря ему создается образ мощного утверждения.</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Встает проблема: с одной стороны, китайские авторы обращаются к европейским достижениям – в частности инструментальным и между тем на их основе воспроизвод</w:t>
      </w:r>
      <w:r>
        <w:rPr>
          <w:rFonts w:ascii="Times New Roman" w:hAnsi="Times New Roman"/>
          <w:sz w:val="28"/>
          <w:szCs w:val="28"/>
        </w:rPr>
        <w:t>я</w:t>
      </w:r>
      <w:r w:rsidRPr="000D6385">
        <w:rPr>
          <w:rFonts w:ascii="Times New Roman" w:hAnsi="Times New Roman"/>
          <w:sz w:val="28"/>
          <w:szCs w:val="28"/>
        </w:rPr>
        <w:t>т национальное начало. В частности ни один к</w:t>
      </w:r>
      <w:r w:rsidRPr="000D6385">
        <w:rPr>
          <w:rFonts w:ascii="Times New Roman" w:hAnsi="Times New Roman"/>
          <w:sz w:val="28"/>
          <w:szCs w:val="28"/>
        </w:rPr>
        <w:t>и</w:t>
      </w:r>
      <w:r w:rsidRPr="000D6385">
        <w:rPr>
          <w:rFonts w:ascii="Times New Roman" w:hAnsi="Times New Roman"/>
          <w:sz w:val="28"/>
          <w:szCs w:val="28"/>
        </w:rPr>
        <w:t>тайский композитор, писавший в жанре концерта для фортепиано с орк</w:t>
      </w:r>
      <w:r w:rsidRPr="000D6385">
        <w:rPr>
          <w:rFonts w:ascii="Times New Roman" w:hAnsi="Times New Roman"/>
          <w:sz w:val="28"/>
          <w:szCs w:val="28"/>
        </w:rPr>
        <w:t>е</w:t>
      </w:r>
      <w:r w:rsidRPr="000D6385">
        <w:rPr>
          <w:rFonts w:ascii="Times New Roman" w:hAnsi="Times New Roman"/>
          <w:sz w:val="28"/>
          <w:szCs w:val="28"/>
        </w:rPr>
        <w:t>стром, не ввел в партитуру традиционный инструмент</w:t>
      </w:r>
      <w:r>
        <w:rPr>
          <w:rFonts w:ascii="Times New Roman" w:hAnsi="Times New Roman"/>
          <w:sz w:val="28"/>
          <w:szCs w:val="28"/>
        </w:rPr>
        <w:t>.</w:t>
      </w:r>
      <w:r w:rsidRPr="000D6385">
        <w:rPr>
          <w:rFonts w:ascii="Times New Roman" w:hAnsi="Times New Roman"/>
          <w:sz w:val="28"/>
          <w:szCs w:val="28"/>
        </w:rPr>
        <w:t xml:space="preserve"> Здесь просматрив</w:t>
      </w:r>
      <w:r w:rsidRPr="000D6385">
        <w:rPr>
          <w:rFonts w:ascii="Times New Roman" w:hAnsi="Times New Roman"/>
          <w:sz w:val="28"/>
          <w:szCs w:val="28"/>
        </w:rPr>
        <w:t>а</w:t>
      </w:r>
      <w:r w:rsidRPr="000D6385">
        <w:rPr>
          <w:rFonts w:ascii="Times New Roman" w:hAnsi="Times New Roman"/>
          <w:sz w:val="28"/>
          <w:szCs w:val="28"/>
        </w:rPr>
        <w:t xml:space="preserve">ется классическая </w:t>
      </w:r>
      <w:r>
        <w:rPr>
          <w:rFonts w:ascii="Times New Roman" w:hAnsi="Times New Roman"/>
          <w:sz w:val="28"/>
          <w:szCs w:val="28"/>
        </w:rPr>
        <w:t xml:space="preserve">русская </w:t>
      </w:r>
      <w:r w:rsidRPr="000D6385">
        <w:rPr>
          <w:rFonts w:ascii="Times New Roman" w:hAnsi="Times New Roman"/>
          <w:sz w:val="28"/>
          <w:szCs w:val="28"/>
        </w:rPr>
        <w:t>традиция, особенно Н. А. Римского-Корсакова, который, вос</w:t>
      </w:r>
      <w:r>
        <w:rPr>
          <w:rFonts w:ascii="Times New Roman" w:hAnsi="Times New Roman"/>
          <w:sz w:val="28"/>
          <w:szCs w:val="28"/>
        </w:rPr>
        <w:t>создавая образы</w:t>
      </w:r>
      <w:r w:rsidRPr="000D6385">
        <w:rPr>
          <w:rFonts w:ascii="Times New Roman" w:hAnsi="Times New Roman"/>
          <w:sz w:val="28"/>
          <w:szCs w:val="28"/>
        </w:rPr>
        <w:t xml:space="preserve"> Восток</w:t>
      </w:r>
      <w:r>
        <w:rPr>
          <w:rFonts w:ascii="Times New Roman" w:hAnsi="Times New Roman"/>
          <w:sz w:val="28"/>
          <w:szCs w:val="28"/>
        </w:rPr>
        <w:t>а</w:t>
      </w:r>
      <w:r w:rsidRPr="000D6385">
        <w:rPr>
          <w:rFonts w:ascii="Times New Roman" w:hAnsi="Times New Roman"/>
          <w:sz w:val="28"/>
          <w:szCs w:val="28"/>
        </w:rPr>
        <w:t>, никогда не стремился обратиться к экзотическому инструментарию</w:t>
      </w:r>
      <w:r>
        <w:rPr>
          <w:rFonts w:ascii="Times New Roman" w:hAnsi="Times New Roman"/>
          <w:sz w:val="28"/>
          <w:szCs w:val="28"/>
        </w:rPr>
        <w:t xml:space="preserve">. Это был, своего рода, рассказ русского о Востоке, что отмечали исследователи и в частности </w:t>
      </w:r>
      <w:r w:rsidRPr="000D6385">
        <w:rPr>
          <w:rFonts w:ascii="Times New Roman" w:hAnsi="Times New Roman"/>
          <w:sz w:val="28"/>
          <w:szCs w:val="28"/>
        </w:rPr>
        <w:t>А. А. Соловцов</w:t>
      </w:r>
      <w:r>
        <w:rPr>
          <w:rFonts w:ascii="Times New Roman" w:hAnsi="Times New Roman"/>
          <w:sz w:val="28"/>
          <w:szCs w:val="28"/>
        </w:rPr>
        <w:t xml:space="preserve">: «В литературе о Римском-Корсакове и других участниках </w:t>
      </w:r>
      <w:r w:rsidRPr="00A477AB">
        <w:rPr>
          <w:rFonts w:ascii="Times New Roman" w:hAnsi="Times New Roman"/>
          <w:sz w:val="28"/>
          <w:szCs w:val="28"/>
        </w:rPr>
        <w:t>“</w:t>
      </w:r>
      <w:r>
        <w:rPr>
          <w:rFonts w:ascii="Times New Roman" w:hAnsi="Times New Roman"/>
          <w:sz w:val="28"/>
          <w:szCs w:val="28"/>
        </w:rPr>
        <w:t>Могучей кучки</w:t>
      </w:r>
      <w:r w:rsidRPr="00A477AB">
        <w:rPr>
          <w:rFonts w:ascii="Times New Roman" w:hAnsi="Times New Roman"/>
          <w:sz w:val="28"/>
          <w:szCs w:val="28"/>
        </w:rPr>
        <w:t>”</w:t>
      </w:r>
      <w:r>
        <w:rPr>
          <w:rFonts w:ascii="Times New Roman" w:hAnsi="Times New Roman"/>
          <w:sz w:val="28"/>
          <w:szCs w:val="28"/>
        </w:rPr>
        <w:t xml:space="preserve"> не раз указывалось, что </w:t>
      </w:r>
      <w:r w:rsidRPr="00A477AB">
        <w:rPr>
          <w:rFonts w:ascii="Times New Roman" w:hAnsi="Times New Roman"/>
          <w:sz w:val="28"/>
          <w:szCs w:val="28"/>
        </w:rPr>
        <w:t>“</w:t>
      </w:r>
      <w:r>
        <w:rPr>
          <w:rFonts w:ascii="Times New Roman" w:hAnsi="Times New Roman"/>
          <w:sz w:val="28"/>
          <w:szCs w:val="28"/>
        </w:rPr>
        <w:t>восточные</w:t>
      </w:r>
      <w:r w:rsidRPr="00A477AB">
        <w:rPr>
          <w:rFonts w:ascii="Times New Roman" w:hAnsi="Times New Roman"/>
          <w:sz w:val="28"/>
          <w:szCs w:val="28"/>
        </w:rPr>
        <w:t>”</w:t>
      </w:r>
      <w:r>
        <w:rPr>
          <w:rFonts w:ascii="Times New Roman" w:hAnsi="Times New Roman"/>
          <w:sz w:val="28"/>
          <w:szCs w:val="28"/>
        </w:rPr>
        <w:t xml:space="preserve"> образы, созданные </w:t>
      </w:r>
      <w:r w:rsidRPr="00A477AB">
        <w:rPr>
          <w:rFonts w:ascii="Times New Roman" w:hAnsi="Times New Roman"/>
          <w:sz w:val="28"/>
          <w:szCs w:val="28"/>
        </w:rPr>
        <w:t>“</w:t>
      </w:r>
      <w:r>
        <w:rPr>
          <w:rFonts w:ascii="Times New Roman" w:hAnsi="Times New Roman"/>
          <w:sz w:val="28"/>
          <w:szCs w:val="28"/>
        </w:rPr>
        <w:t>кучкистами</w:t>
      </w:r>
      <w:r w:rsidRPr="00A477AB">
        <w:rPr>
          <w:rFonts w:ascii="Times New Roman" w:hAnsi="Times New Roman"/>
          <w:sz w:val="28"/>
          <w:szCs w:val="28"/>
        </w:rPr>
        <w:t>”</w:t>
      </w:r>
      <w:r>
        <w:rPr>
          <w:rFonts w:ascii="Times New Roman" w:hAnsi="Times New Roman"/>
          <w:sz w:val="28"/>
          <w:szCs w:val="28"/>
        </w:rPr>
        <w:t xml:space="preserve">, </w:t>
      </w:r>
      <w:r w:rsidRPr="000D6385">
        <w:rPr>
          <w:rFonts w:ascii="Times New Roman" w:hAnsi="Times New Roman"/>
          <w:sz w:val="28"/>
          <w:szCs w:val="28"/>
        </w:rPr>
        <w:t>–</w:t>
      </w:r>
      <w:r>
        <w:rPr>
          <w:rFonts w:ascii="Times New Roman" w:hAnsi="Times New Roman"/>
          <w:sz w:val="28"/>
          <w:szCs w:val="28"/>
        </w:rPr>
        <w:t xml:space="preserve"> это, говоря словами Б. В. Асафьева, </w:t>
      </w:r>
      <w:r w:rsidRPr="00AB1397">
        <w:rPr>
          <w:rFonts w:ascii="Times New Roman" w:hAnsi="Times New Roman"/>
          <w:sz w:val="28"/>
          <w:szCs w:val="28"/>
        </w:rPr>
        <w:t>“</w:t>
      </w:r>
      <w:r>
        <w:rPr>
          <w:rFonts w:ascii="Times New Roman" w:hAnsi="Times New Roman"/>
          <w:sz w:val="28"/>
          <w:szCs w:val="28"/>
        </w:rPr>
        <w:t>русская музыка о востоке</w:t>
      </w:r>
      <w:r w:rsidRPr="00AB1397">
        <w:rPr>
          <w:rFonts w:ascii="Times New Roman" w:hAnsi="Times New Roman"/>
          <w:sz w:val="28"/>
          <w:szCs w:val="28"/>
        </w:rPr>
        <w:t>”</w:t>
      </w:r>
      <w:r>
        <w:rPr>
          <w:rFonts w:ascii="Times New Roman" w:hAnsi="Times New Roman"/>
          <w:sz w:val="28"/>
          <w:szCs w:val="28"/>
        </w:rPr>
        <w:t>»</w:t>
      </w:r>
      <w:r w:rsidRPr="000D6385">
        <w:rPr>
          <w:rFonts w:ascii="Times New Roman" w:hAnsi="Times New Roman"/>
          <w:sz w:val="28"/>
          <w:szCs w:val="28"/>
        </w:rPr>
        <w:t xml:space="preserve"> </w:t>
      </w:r>
      <w:r w:rsidRPr="002F5CD9">
        <w:rPr>
          <w:rFonts w:ascii="Times New Roman" w:hAnsi="Times New Roman"/>
          <w:sz w:val="28"/>
          <w:szCs w:val="28"/>
        </w:rPr>
        <w:t>[</w:t>
      </w:r>
      <w:r>
        <w:rPr>
          <w:rFonts w:ascii="Times New Roman" w:hAnsi="Times New Roman"/>
          <w:sz w:val="28"/>
          <w:szCs w:val="28"/>
        </w:rPr>
        <w:t>8, с. 249</w:t>
      </w:r>
      <w:r w:rsidRPr="002F5CD9">
        <w:rPr>
          <w:rFonts w:ascii="Times New Roman" w:hAnsi="Times New Roman"/>
          <w:sz w:val="28"/>
          <w:szCs w:val="28"/>
        </w:rPr>
        <w:t xml:space="preserve">]. </w:t>
      </w:r>
      <w:r>
        <w:rPr>
          <w:rFonts w:ascii="Times New Roman" w:hAnsi="Times New Roman"/>
          <w:sz w:val="28"/>
          <w:szCs w:val="28"/>
        </w:rPr>
        <w:t xml:space="preserve">Но для </w:t>
      </w:r>
      <w:r w:rsidRPr="000D6385">
        <w:rPr>
          <w:rFonts w:ascii="Times New Roman" w:hAnsi="Times New Roman"/>
          <w:sz w:val="28"/>
          <w:szCs w:val="28"/>
        </w:rPr>
        <w:t xml:space="preserve">китайских авторов ориентальная тематика является родной. </w:t>
      </w:r>
      <w:r>
        <w:rPr>
          <w:rFonts w:ascii="Times New Roman" w:hAnsi="Times New Roman"/>
          <w:sz w:val="28"/>
          <w:szCs w:val="28"/>
        </w:rPr>
        <w:t>Однако</w:t>
      </w:r>
      <w:r w:rsidRPr="000D6385">
        <w:rPr>
          <w:rFonts w:ascii="Times New Roman" w:hAnsi="Times New Roman"/>
          <w:sz w:val="28"/>
          <w:szCs w:val="28"/>
        </w:rPr>
        <w:t xml:space="preserve"> они решили рассказать миру о своей культу</w:t>
      </w:r>
      <w:r>
        <w:rPr>
          <w:rFonts w:ascii="Times New Roman" w:hAnsi="Times New Roman"/>
          <w:sz w:val="28"/>
          <w:szCs w:val="28"/>
        </w:rPr>
        <w:t>ре, свое</w:t>
      </w:r>
      <w:r w:rsidRPr="000D6385">
        <w:rPr>
          <w:rFonts w:ascii="Times New Roman" w:hAnsi="Times New Roman"/>
          <w:sz w:val="28"/>
          <w:szCs w:val="28"/>
        </w:rPr>
        <w:t xml:space="preserve">м народе </w:t>
      </w:r>
      <w:r>
        <w:rPr>
          <w:rFonts w:ascii="Times New Roman" w:hAnsi="Times New Roman"/>
          <w:sz w:val="28"/>
          <w:szCs w:val="28"/>
        </w:rPr>
        <w:t xml:space="preserve">на основе </w:t>
      </w:r>
      <w:r w:rsidRPr="000D6385">
        <w:rPr>
          <w:rFonts w:ascii="Times New Roman" w:hAnsi="Times New Roman"/>
          <w:sz w:val="28"/>
          <w:szCs w:val="28"/>
        </w:rPr>
        <w:t>е</w:t>
      </w:r>
      <w:r w:rsidRPr="000D6385">
        <w:rPr>
          <w:rFonts w:ascii="Times New Roman" w:hAnsi="Times New Roman"/>
          <w:sz w:val="28"/>
          <w:szCs w:val="28"/>
        </w:rPr>
        <w:t>в</w:t>
      </w:r>
      <w:r w:rsidRPr="000D6385">
        <w:rPr>
          <w:rFonts w:ascii="Times New Roman" w:hAnsi="Times New Roman"/>
          <w:sz w:val="28"/>
          <w:szCs w:val="28"/>
        </w:rPr>
        <w:t>ропейской художественной традиции.</w:t>
      </w:r>
    </w:p>
    <w:p w:rsidR="00721AD9" w:rsidRDefault="00721AD9" w:rsidP="004C70C3">
      <w:pPr>
        <w:spacing w:after="0" w:line="360" w:lineRule="auto"/>
        <w:ind w:firstLine="709"/>
        <w:jc w:val="both"/>
        <w:rPr>
          <w:rFonts w:ascii="Times New Roman" w:hAnsi="Times New Roman"/>
          <w:sz w:val="28"/>
          <w:szCs w:val="28"/>
        </w:rPr>
      </w:pPr>
      <w:r w:rsidRPr="000D6385">
        <w:rPr>
          <w:rFonts w:ascii="Times New Roman" w:hAnsi="Times New Roman"/>
          <w:sz w:val="28"/>
          <w:szCs w:val="28"/>
        </w:rPr>
        <w:t xml:space="preserve">Итак, в заключении необходимо подчеркнуть, что </w:t>
      </w:r>
      <w:r w:rsidRPr="00EA429A">
        <w:rPr>
          <w:rFonts w:ascii="Times New Roman" w:hAnsi="Times New Roman"/>
          <w:sz w:val="28"/>
          <w:szCs w:val="28"/>
        </w:rPr>
        <w:t>весь основной с</w:t>
      </w:r>
      <w:r w:rsidRPr="00EA429A">
        <w:rPr>
          <w:rFonts w:ascii="Times New Roman" w:hAnsi="Times New Roman"/>
          <w:sz w:val="28"/>
          <w:szCs w:val="28"/>
        </w:rPr>
        <w:t>е</w:t>
      </w:r>
      <w:r w:rsidRPr="00EA429A">
        <w:rPr>
          <w:rFonts w:ascii="Times New Roman" w:hAnsi="Times New Roman"/>
          <w:sz w:val="28"/>
          <w:szCs w:val="28"/>
        </w:rPr>
        <w:t>мантический комплекс китайского фортепианного концерта, исходя из и</w:t>
      </w:r>
      <w:r w:rsidRPr="00EA429A">
        <w:rPr>
          <w:rFonts w:ascii="Times New Roman" w:hAnsi="Times New Roman"/>
          <w:sz w:val="28"/>
          <w:szCs w:val="28"/>
        </w:rPr>
        <w:t>е</w:t>
      </w:r>
      <w:r w:rsidRPr="00EA429A">
        <w:rPr>
          <w:rFonts w:ascii="Times New Roman" w:hAnsi="Times New Roman"/>
          <w:sz w:val="28"/>
          <w:szCs w:val="28"/>
        </w:rPr>
        <w:t>рархии его смысловой значимости, можно классифицировать</w:t>
      </w:r>
      <w:r>
        <w:rPr>
          <w:rFonts w:ascii="Times New Roman" w:hAnsi="Times New Roman"/>
          <w:sz w:val="28"/>
          <w:szCs w:val="28"/>
        </w:rPr>
        <w:t xml:space="preserve"> следующим  образом: во-первых, </w:t>
      </w:r>
      <w:r w:rsidRPr="00EA429A">
        <w:rPr>
          <w:rFonts w:ascii="Times New Roman" w:hAnsi="Times New Roman"/>
          <w:sz w:val="28"/>
          <w:szCs w:val="28"/>
        </w:rPr>
        <w:t xml:space="preserve"> </w:t>
      </w:r>
      <w:r>
        <w:rPr>
          <w:rFonts w:ascii="Times New Roman" w:hAnsi="Times New Roman"/>
          <w:sz w:val="28"/>
          <w:szCs w:val="28"/>
        </w:rPr>
        <w:t xml:space="preserve">по генезису – </w:t>
      </w:r>
      <w:r w:rsidRPr="00EA429A">
        <w:rPr>
          <w:rFonts w:ascii="Times New Roman" w:hAnsi="Times New Roman"/>
          <w:sz w:val="28"/>
          <w:szCs w:val="28"/>
        </w:rPr>
        <w:t xml:space="preserve">1) </w:t>
      </w:r>
      <w:r w:rsidRPr="00EA429A">
        <w:rPr>
          <w:rFonts w:ascii="Times New Roman" w:hAnsi="Times New Roman"/>
          <w:b/>
          <w:i/>
          <w:sz w:val="28"/>
          <w:szCs w:val="28"/>
        </w:rPr>
        <w:t>семантика образов природы</w:t>
      </w:r>
      <w:r w:rsidRPr="00EA429A">
        <w:rPr>
          <w:rFonts w:ascii="Times New Roman" w:hAnsi="Times New Roman"/>
          <w:sz w:val="28"/>
          <w:szCs w:val="28"/>
        </w:rPr>
        <w:t xml:space="preserve">, 2) </w:t>
      </w:r>
      <w:r w:rsidRPr="00EA429A">
        <w:rPr>
          <w:rFonts w:ascii="Times New Roman" w:hAnsi="Times New Roman"/>
          <w:b/>
          <w:i/>
          <w:sz w:val="28"/>
          <w:szCs w:val="28"/>
        </w:rPr>
        <w:t>с</w:t>
      </w:r>
      <w:r w:rsidRPr="00EA429A">
        <w:rPr>
          <w:rFonts w:ascii="Times New Roman" w:hAnsi="Times New Roman"/>
          <w:b/>
          <w:i/>
          <w:sz w:val="28"/>
          <w:szCs w:val="28"/>
        </w:rPr>
        <w:t>е</w:t>
      </w:r>
      <w:r w:rsidRPr="00EA429A">
        <w:rPr>
          <w:rFonts w:ascii="Times New Roman" w:hAnsi="Times New Roman"/>
          <w:b/>
          <w:i/>
          <w:sz w:val="28"/>
          <w:szCs w:val="28"/>
        </w:rPr>
        <w:t>мантика звучания народных инструментов</w:t>
      </w:r>
      <w:r w:rsidRPr="00EA429A">
        <w:rPr>
          <w:rFonts w:ascii="Times New Roman" w:hAnsi="Times New Roman"/>
          <w:sz w:val="28"/>
          <w:szCs w:val="28"/>
        </w:rPr>
        <w:t xml:space="preserve">, 3) </w:t>
      </w:r>
      <w:r w:rsidRPr="00EA429A">
        <w:rPr>
          <w:rFonts w:ascii="Times New Roman" w:hAnsi="Times New Roman"/>
          <w:b/>
          <w:i/>
          <w:sz w:val="28"/>
          <w:szCs w:val="28"/>
        </w:rPr>
        <w:t>семантика популярных в китайской среде мелодий</w:t>
      </w:r>
      <w:r w:rsidRPr="00EA429A">
        <w:rPr>
          <w:rFonts w:ascii="Times New Roman" w:hAnsi="Times New Roman"/>
          <w:sz w:val="28"/>
          <w:szCs w:val="28"/>
        </w:rPr>
        <w:t xml:space="preserve">, </w:t>
      </w:r>
      <w:r>
        <w:rPr>
          <w:rFonts w:ascii="Times New Roman" w:hAnsi="Times New Roman"/>
          <w:sz w:val="28"/>
          <w:szCs w:val="28"/>
        </w:rPr>
        <w:t xml:space="preserve">во-вторых, по теоретическим параметрам – </w:t>
      </w:r>
      <w:r w:rsidRPr="00EA429A">
        <w:rPr>
          <w:rFonts w:ascii="Times New Roman" w:hAnsi="Times New Roman"/>
          <w:sz w:val="28"/>
          <w:szCs w:val="28"/>
        </w:rPr>
        <w:t xml:space="preserve">4) </w:t>
      </w:r>
      <w:r w:rsidRPr="00EA429A">
        <w:rPr>
          <w:rFonts w:ascii="Times New Roman" w:hAnsi="Times New Roman"/>
          <w:b/>
          <w:i/>
          <w:sz w:val="28"/>
          <w:szCs w:val="28"/>
        </w:rPr>
        <w:t>жанровая семантика</w:t>
      </w:r>
      <w:r w:rsidRPr="00EA429A">
        <w:rPr>
          <w:rFonts w:ascii="Times New Roman" w:hAnsi="Times New Roman"/>
          <w:sz w:val="28"/>
          <w:szCs w:val="28"/>
        </w:rPr>
        <w:t xml:space="preserve">, 5) </w:t>
      </w:r>
      <w:r w:rsidRPr="00EA429A">
        <w:rPr>
          <w:rFonts w:ascii="Times New Roman" w:hAnsi="Times New Roman"/>
          <w:b/>
          <w:i/>
          <w:sz w:val="28"/>
          <w:szCs w:val="28"/>
        </w:rPr>
        <w:t>семантика средств музыкальной выразител</w:t>
      </w:r>
      <w:r w:rsidRPr="00EA429A">
        <w:rPr>
          <w:rFonts w:ascii="Times New Roman" w:hAnsi="Times New Roman"/>
          <w:b/>
          <w:i/>
          <w:sz w:val="28"/>
          <w:szCs w:val="28"/>
        </w:rPr>
        <w:t>ь</w:t>
      </w:r>
      <w:r w:rsidRPr="00EA429A">
        <w:rPr>
          <w:rFonts w:ascii="Times New Roman" w:hAnsi="Times New Roman"/>
          <w:b/>
          <w:i/>
          <w:sz w:val="28"/>
          <w:szCs w:val="28"/>
        </w:rPr>
        <w:t>ности</w:t>
      </w:r>
      <w:r w:rsidRPr="00EA429A">
        <w:rPr>
          <w:rFonts w:ascii="Times New Roman" w:hAnsi="Times New Roman"/>
          <w:sz w:val="28"/>
          <w:szCs w:val="28"/>
        </w:rPr>
        <w:t>.</w:t>
      </w:r>
    </w:p>
    <w:p w:rsidR="00721AD9" w:rsidRPr="000D6385" w:rsidRDefault="00721AD9" w:rsidP="004C70C3">
      <w:pPr>
        <w:spacing w:after="0" w:line="360" w:lineRule="auto"/>
        <w:ind w:firstLine="709"/>
        <w:jc w:val="both"/>
        <w:rPr>
          <w:rFonts w:ascii="Times New Roman" w:hAnsi="Times New Roman"/>
          <w:sz w:val="28"/>
          <w:szCs w:val="28"/>
        </w:rPr>
      </w:pPr>
      <w:r>
        <w:rPr>
          <w:rFonts w:ascii="Times New Roman" w:hAnsi="Times New Roman"/>
          <w:sz w:val="28"/>
          <w:szCs w:val="28"/>
        </w:rPr>
        <w:t>Налич</w:t>
      </w:r>
      <w:r w:rsidRPr="000D6385">
        <w:rPr>
          <w:rFonts w:ascii="Times New Roman" w:hAnsi="Times New Roman"/>
          <w:sz w:val="28"/>
          <w:szCs w:val="28"/>
        </w:rPr>
        <w:t xml:space="preserve">ие семантики в </w:t>
      </w:r>
      <w:r>
        <w:rPr>
          <w:rFonts w:ascii="Times New Roman" w:hAnsi="Times New Roman"/>
          <w:sz w:val="28"/>
          <w:szCs w:val="28"/>
        </w:rPr>
        <w:t xml:space="preserve">тематизме </w:t>
      </w:r>
      <w:r w:rsidRPr="000D6385">
        <w:rPr>
          <w:rFonts w:ascii="Times New Roman" w:hAnsi="Times New Roman"/>
          <w:sz w:val="28"/>
          <w:szCs w:val="28"/>
        </w:rPr>
        <w:t>несет коммуникативную функцию. Немаловажное значение име</w:t>
      </w:r>
      <w:r>
        <w:rPr>
          <w:rFonts w:ascii="Times New Roman" w:hAnsi="Times New Roman"/>
          <w:sz w:val="28"/>
          <w:szCs w:val="28"/>
        </w:rPr>
        <w:t>ет</w:t>
      </w:r>
      <w:r w:rsidRPr="000D6385">
        <w:rPr>
          <w:rFonts w:ascii="Times New Roman" w:hAnsi="Times New Roman"/>
          <w:sz w:val="28"/>
          <w:szCs w:val="28"/>
        </w:rPr>
        <w:t xml:space="preserve"> и то, что </w:t>
      </w:r>
      <w:r>
        <w:rPr>
          <w:rFonts w:ascii="Times New Roman" w:hAnsi="Times New Roman"/>
          <w:sz w:val="28"/>
          <w:szCs w:val="28"/>
        </w:rPr>
        <w:t xml:space="preserve">присутствие </w:t>
      </w:r>
      <w:r w:rsidRPr="000D6385">
        <w:rPr>
          <w:rFonts w:ascii="Times New Roman" w:hAnsi="Times New Roman"/>
          <w:sz w:val="28"/>
          <w:szCs w:val="28"/>
        </w:rPr>
        <w:t>семанти</w:t>
      </w:r>
      <w:r>
        <w:rPr>
          <w:rFonts w:ascii="Times New Roman" w:hAnsi="Times New Roman"/>
          <w:sz w:val="28"/>
          <w:szCs w:val="28"/>
        </w:rPr>
        <w:t xml:space="preserve">ки </w:t>
      </w:r>
      <w:r w:rsidRPr="000D6385">
        <w:rPr>
          <w:rFonts w:ascii="Times New Roman" w:hAnsi="Times New Roman"/>
          <w:sz w:val="28"/>
          <w:szCs w:val="28"/>
        </w:rPr>
        <w:t>в худож</w:t>
      </w:r>
      <w:r w:rsidRPr="000D6385">
        <w:rPr>
          <w:rFonts w:ascii="Times New Roman" w:hAnsi="Times New Roman"/>
          <w:sz w:val="28"/>
          <w:szCs w:val="28"/>
        </w:rPr>
        <w:t>е</w:t>
      </w:r>
      <w:r w:rsidRPr="000D6385">
        <w:rPr>
          <w:rFonts w:ascii="Times New Roman" w:hAnsi="Times New Roman"/>
          <w:sz w:val="28"/>
          <w:szCs w:val="28"/>
        </w:rPr>
        <w:t>ственном тексте естественно для сознания и восприятия китайца. Система широко распространенных символов издревле присутствовала в китайских произведениях искусства. Об этом достаточно убедительно свидетельств</w:t>
      </w:r>
      <w:r w:rsidRPr="000D6385">
        <w:rPr>
          <w:rFonts w:ascii="Times New Roman" w:hAnsi="Times New Roman"/>
          <w:sz w:val="28"/>
          <w:szCs w:val="28"/>
        </w:rPr>
        <w:t>у</w:t>
      </w:r>
      <w:r w:rsidRPr="000D6385">
        <w:rPr>
          <w:rFonts w:ascii="Times New Roman" w:hAnsi="Times New Roman"/>
          <w:sz w:val="28"/>
          <w:szCs w:val="28"/>
        </w:rPr>
        <w:t>ет столь популярный жанр как традиционная опера, где целый комплекс выразительных средств, как чисто музыкальных, так и визуальных (вкл</w:t>
      </w:r>
      <w:r w:rsidRPr="000D6385">
        <w:rPr>
          <w:rFonts w:ascii="Times New Roman" w:hAnsi="Times New Roman"/>
          <w:sz w:val="28"/>
          <w:szCs w:val="28"/>
        </w:rPr>
        <w:t>ю</w:t>
      </w:r>
      <w:r w:rsidRPr="000D6385">
        <w:rPr>
          <w:rFonts w:ascii="Times New Roman" w:hAnsi="Times New Roman"/>
          <w:sz w:val="28"/>
          <w:szCs w:val="28"/>
        </w:rPr>
        <w:t>чая детали грима, костюма, жеста, движения и др.), является ничем иным, как системой символом, призванных транслировать определенное соде</w:t>
      </w:r>
      <w:r w:rsidRPr="000D6385">
        <w:rPr>
          <w:rFonts w:ascii="Times New Roman" w:hAnsi="Times New Roman"/>
          <w:sz w:val="28"/>
          <w:szCs w:val="28"/>
        </w:rPr>
        <w:t>р</w:t>
      </w:r>
      <w:r w:rsidRPr="000D6385">
        <w:rPr>
          <w:rFonts w:ascii="Times New Roman" w:hAnsi="Times New Roman"/>
          <w:sz w:val="28"/>
          <w:szCs w:val="28"/>
        </w:rPr>
        <w:t>жание.</w:t>
      </w:r>
    </w:p>
    <w:p w:rsidR="00721AD9" w:rsidRPr="000D6385" w:rsidRDefault="00721AD9" w:rsidP="000D6385">
      <w:pPr>
        <w:spacing w:after="0" w:line="360" w:lineRule="auto"/>
        <w:jc w:val="both"/>
        <w:rPr>
          <w:rFonts w:ascii="Times New Roman" w:hAnsi="Times New Roman"/>
          <w:bCs/>
          <w:sz w:val="28"/>
          <w:szCs w:val="28"/>
        </w:rPr>
      </w:pPr>
      <w:r w:rsidRPr="000D6385">
        <w:rPr>
          <w:rFonts w:ascii="Times New Roman" w:hAnsi="Times New Roman"/>
          <w:sz w:val="28"/>
          <w:szCs w:val="28"/>
        </w:rPr>
        <w:tab/>
      </w:r>
      <w:r w:rsidRPr="000D6385">
        <w:rPr>
          <w:rFonts w:ascii="Times New Roman" w:hAnsi="Times New Roman"/>
          <w:bCs/>
          <w:sz w:val="28"/>
          <w:szCs w:val="28"/>
        </w:rPr>
        <w:t>Национально ориентированное содержание стимулировал</w:t>
      </w:r>
      <w:r>
        <w:rPr>
          <w:rFonts w:ascii="Times New Roman" w:hAnsi="Times New Roman"/>
          <w:bCs/>
          <w:sz w:val="28"/>
          <w:szCs w:val="28"/>
        </w:rPr>
        <w:t>о</w:t>
      </w:r>
      <w:r w:rsidRPr="000D6385">
        <w:rPr>
          <w:rFonts w:ascii="Times New Roman" w:hAnsi="Times New Roman"/>
          <w:bCs/>
          <w:sz w:val="28"/>
          <w:szCs w:val="28"/>
        </w:rPr>
        <w:t xml:space="preserve"> вовлеч</w:t>
      </w:r>
      <w:r w:rsidRPr="000D6385">
        <w:rPr>
          <w:rFonts w:ascii="Times New Roman" w:hAnsi="Times New Roman"/>
          <w:bCs/>
          <w:sz w:val="28"/>
          <w:szCs w:val="28"/>
        </w:rPr>
        <w:t>е</w:t>
      </w:r>
      <w:r w:rsidRPr="000D6385">
        <w:rPr>
          <w:rFonts w:ascii="Times New Roman" w:hAnsi="Times New Roman"/>
          <w:bCs/>
          <w:sz w:val="28"/>
          <w:szCs w:val="28"/>
        </w:rPr>
        <w:t>ние фольклорного</w:t>
      </w:r>
      <w:r>
        <w:rPr>
          <w:rFonts w:ascii="Times New Roman" w:hAnsi="Times New Roman"/>
          <w:bCs/>
          <w:sz w:val="28"/>
          <w:szCs w:val="28"/>
        </w:rPr>
        <w:t xml:space="preserve"> и </w:t>
      </w:r>
      <w:r w:rsidRPr="000D6385">
        <w:rPr>
          <w:rFonts w:ascii="Times New Roman" w:hAnsi="Times New Roman"/>
          <w:bCs/>
          <w:sz w:val="28"/>
          <w:szCs w:val="28"/>
        </w:rPr>
        <w:t>популярного авторского музыкального материала (р</w:t>
      </w:r>
      <w:r w:rsidRPr="000D6385">
        <w:rPr>
          <w:rFonts w:ascii="Times New Roman" w:hAnsi="Times New Roman"/>
          <w:bCs/>
          <w:sz w:val="28"/>
          <w:szCs w:val="28"/>
        </w:rPr>
        <w:t>е</w:t>
      </w:r>
      <w:r w:rsidRPr="000D6385">
        <w:rPr>
          <w:rFonts w:ascii="Times New Roman" w:hAnsi="Times New Roman"/>
          <w:bCs/>
          <w:sz w:val="28"/>
          <w:szCs w:val="28"/>
        </w:rPr>
        <w:t>волюционных, бытовых песен, гимнов и др.) или создание по его моделям оригинального тематизма, который приобретал семантический статус.</w:t>
      </w:r>
    </w:p>
    <w:p w:rsidR="00721AD9" w:rsidRPr="000D6385"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Сам по себе семантический комплекс, в частности связанный с о</w:t>
      </w:r>
      <w:r w:rsidRPr="000D6385">
        <w:rPr>
          <w:rFonts w:ascii="Times New Roman" w:hAnsi="Times New Roman"/>
          <w:sz w:val="28"/>
          <w:szCs w:val="28"/>
        </w:rPr>
        <w:t>б</w:t>
      </w:r>
      <w:r w:rsidRPr="000D6385">
        <w:rPr>
          <w:rFonts w:ascii="Times New Roman" w:hAnsi="Times New Roman"/>
          <w:sz w:val="28"/>
          <w:szCs w:val="28"/>
        </w:rPr>
        <w:t xml:space="preserve">разами природы, в музыкальной трактовке китайских авторов, родствен европейским </w:t>
      </w:r>
      <w:r>
        <w:rPr>
          <w:rFonts w:ascii="Times New Roman" w:hAnsi="Times New Roman"/>
          <w:sz w:val="28"/>
          <w:szCs w:val="28"/>
        </w:rPr>
        <w:t>толкования</w:t>
      </w:r>
      <w:r w:rsidRPr="000D6385">
        <w:rPr>
          <w:rFonts w:ascii="Times New Roman" w:hAnsi="Times New Roman"/>
          <w:sz w:val="28"/>
          <w:szCs w:val="28"/>
        </w:rPr>
        <w:t xml:space="preserve">м. Следовательно, </w:t>
      </w:r>
      <w:r>
        <w:rPr>
          <w:rFonts w:ascii="Times New Roman" w:hAnsi="Times New Roman"/>
          <w:sz w:val="28"/>
          <w:szCs w:val="28"/>
        </w:rPr>
        <w:t xml:space="preserve"> возможен вывод, что </w:t>
      </w:r>
      <w:r w:rsidRPr="000D6385">
        <w:rPr>
          <w:rFonts w:ascii="Times New Roman" w:hAnsi="Times New Roman"/>
          <w:sz w:val="28"/>
          <w:szCs w:val="28"/>
        </w:rPr>
        <w:t>в задачу китайских композиторов входило сделать национально ориентированное музыкальное содержание доступн</w:t>
      </w:r>
      <w:r>
        <w:rPr>
          <w:rFonts w:ascii="Times New Roman" w:hAnsi="Times New Roman"/>
          <w:sz w:val="28"/>
          <w:szCs w:val="28"/>
        </w:rPr>
        <w:t>ым</w:t>
      </w:r>
      <w:r w:rsidRPr="000D6385">
        <w:rPr>
          <w:rFonts w:ascii="Times New Roman" w:hAnsi="Times New Roman"/>
          <w:sz w:val="28"/>
          <w:szCs w:val="28"/>
        </w:rPr>
        <w:t xml:space="preserve"> </w:t>
      </w:r>
      <w:r>
        <w:rPr>
          <w:rFonts w:ascii="Times New Roman" w:hAnsi="Times New Roman"/>
          <w:sz w:val="28"/>
          <w:szCs w:val="28"/>
        </w:rPr>
        <w:t xml:space="preserve"> для восприятия </w:t>
      </w:r>
      <w:r w:rsidRPr="000D6385">
        <w:rPr>
          <w:rFonts w:ascii="Times New Roman" w:hAnsi="Times New Roman"/>
          <w:sz w:val="28"/>
          <w:szCs w:val="28"/>
        </w:rPr>
        <w:t>представителям е</w:t>
      </w:r>
      <w:r w:rsidRPr="000D6385">
        <w:rPr>
          <w:rFonts w:ascii="Times New Roman" w:hAnsi="Times New Roman"/>
          <w:sz w:val="28"/>
          <w:szCs w:val="28"/>
        </w:rPr>
        <w:t>в</w:t>
      </w:r>
      <w:r w:rsidRPr="000D6385">
        <w:rPr>
          <w:rFonts w:ascii="Times New Roman" w:hAnsi="Times New Roman"/>
          <w:sz w:val="28"/>
          <w:szCs w:val="28"/>
        </w:rPr>
        <w:t>ропейской культуры.</w:t>
      </w:r>
    </w:p>
    <w:p w:rsidR="00721AD9" w:rsidRDefault="00721AD9" w:rsidP="000D6385">
      <w:pPr>
        <w:spacing w:after="0" w:line="360" w:lineRule="auto"/>
        <w:ind w:firstLine="708"/>
        <w:jc w:val="both"/>
        <w:rPr>
          <w:rFonts w:ascii="Times New Roman" w:hAnsi="Times New Roman"/>
          <w:sz w:val="28"/>
          <w:szCs w:val="28"/>
        </w:rPr>
      </w:pPr>
      <w:r w:rsidRPr="000D6385">
        <w:rPr>
          <w:rFonts w:ascii="Times New Roman" w:hAnsi="Times New Roman"/>
          <w:sz w:val="28"/>
          <w:szCs w:val="28"/>
        </w:rPr>
        <w:t>С первого</w:t>
      </w:r>
      <w:r>
        <w:rPr>
          <w:rFonts w:ascii="Times New Roman" w:hAnsi="Times New Roman"/>
          <w:sz w:val="28"/>
          <w:szCs w:val="28"/>
        </w:rPr>
        <w:t xml:space="preserve"> крупного</w:t>
      </w:r>
      <w:r w:rsidRPr="000D6385">
        <w:rPr>
          <w:rFonts w:ascii="Times New Roman" w:hAnsi="Times New Roman"/>
          <w:sz w:val="28"/>
          <w:szCs w:val="28"/>
        </w:rPr>
        <w:t xml:space="preserve"> китайского концерта в</w:t>
      </w:r>
      <w:r>
        <w:rPr>
          <w:rFonts w:ascii="Times New Roman" w:hAnsi="Times New Roman"/>
          <w:sz w:val="28"/>
          <w:szCs w:val="28"/>
        </w:rPr>
        <w:t xml:space="preserve"> тематимзме</w:t>
      </w:r>
      <w:r w:rsidRPr="000D6385">
        <w:rPr>
          <w:rFonts w:ascii="Times New Roman" w:hAnsi="Times New Roman"/>
          <w:sz w:val="28"/>
          <w:szCs w:val="28"/>
        </w:rPr>
        <w:t xml:space="preserve"> всех прои</w:t>
      </w:r>
      <w:r w:rsidRPr="000D6385">
        <w:rPr>
          <w:rFonts w:ascii="Times New Roman" w:hAnsi="Times New Roman"/>
          <w:sz w:val="28"/>
          <w:szCs w:val="28"/>
        </w:rPr>
        <w:t>з</w:t>
      </w:r>
      <w:r w:rsidRPr="000D6385">
        <w:rPr>
          <w:rFonts w:ascii="Times New Roman" w:hAnsi="Times New Roman"/>
          <w:sz w:val="28"/>
          <w:szCs w:val="28"/>
        </w:rPr>
        <w:t>ведениях данного жанра ярко выражена семантика виртуозного классич</w:t>
      </w:r>
      <w:r w:rsidRPr="000D6385">
        <w:rPr>
          <w:rFonts w:ascii="Times New Roman" w:hAnsi="Times New Roman"/>
          <w:sz w:val="28"/>
          <w:szCs w:val="28"/>
        </w:rPr>
        <w:t>е</w:t>
      </w:r>
      <w:r w:rsidRPr="000D6385">
        <w:rPr>
          <w:rFonts w:ascii="Times New Roman" w:hAnsi="Times New Roman"/>
          <w:sz w:val="28"/>
          <w:szCs w:val="28"/>
        </w:rPr>
        <w:t>ского концерта-соревнования</w:t>
      </w:r>
      <w:r>
        <w:rPr>
          <w:rFonts w:ascii="Times New Roman" w:hAnsi="Times New Roman"/>
          <w:sz w:val="28"/>
          <w:szCs w:val="28"/>
        </w:rPr>
        <w:t>,</w:t>
      </w:r>
      <w:r w:rsidRPr="000D6385">
        <w:rPr>
          <w:rFonts w:ascii="Times New Roman" w:hAnsi="Times New Roman"/>
          <w:sz w:val="28"/>
          <w:szCs w:val="28"/>
        </w:rPr>
        <w:t xml:space="preserve"> каким о</w:t>
      </w:r>
      <w:r>
        <w:rPr>
          <w:rFonts w:ascii="Times New Roman" w:hAnsi="Times New Roman"/>
          <w:sz w:val="28"/>
          <w:szCs w:val="28"/>
        </w:rPr>
        <w:t xml:space="preserve">н сформировался в творчестве </w:t>
      </w:r>
      <w:r w:rsidRPr="000D6385">
        <w:rPr>
          <w:rFonts w:ascii="Times New Roman" w:hAnsi="Times New Roman"/>
          <w:sz w:val="28"/>
          <w:szCs w:val="28"/>
        </w:rPr>
        <w:t>Бе</w:t>
      </w:r>
      <w:r w:rsidRPr="000D6385">
        <w:rPr>
          <w:rFonts w:ascii="Times New Roman" w:hAnsi="Times New Roman"/>
          <w:sz w:val="28"/>
          <w:szCs w:val="28"/>
        </w:rPr>
        <w:t>т</w:t>
      </w:r>
      <w:r w:rsidRPr="000D6385">
        <w:rPr>
          <w:rFonts w:ascii="Times New Roman" w:hAnsi="Times New Roman"/>
          <w:sz w:val="28"/>
          <w:szCs w:val="28"/>
        </w:rPr>
        <w:t>хове</w:t>
      </w:r>
      <w:r>
        <w:rPr>
          <w:rFonts w:ascii="Times New Roman" w:hAnsi="Times New Roman"/>
          <w:sz w:val="28"/>
          <w:szCs w:val="28"/>
        </w:rPr>
        <w:t>на</w:t>
      </w:r>
      <w:r w:rsidRPr="000D6385">
        <w:rPr>
          <w:rFonts w:ascii="Times New Roman" w:hAnsi="Times New Roman"/>
          <w:sz w:val="28"/>
          <w:szCs w:val="28"/>
        </w:rPr>
        <w:t>. В целом авторы переинтонируют сложный конгломерат фортеп</w:t>
      </w:r>
      <w:r w:rsidRPr="000D6385">
        <w:rPr>
          <w:rFonts w:ascii="Times New Roman" w:hAnsi="Times New Roman"/>
          <w:sz w:val="28"/>
          <w:szCs w:val="28"/>
        </w:rPr>
        <w:t>и</w:t>
      </w:r>
      <w:r w:rsidRPr="000D6385">
        <w:rPr>
          <w:rFonts w:ascii="Times New Roman" w:hAnsi="Times New Roman"/>
          <w:sz w:val="28"/>
          <w:szCs w:val="28"/>
        </w:rPr>
        <w:t>анных концертов Бетховена, Листа, Брамса, Рахманинова – того компле</w:t>
      </w:r>
      <w:r w:rsidRPr="000D6385">
        <w:rPr>
          <w:rFonts w:ascii="Times New Roman" w:hAnsi="Times New Roman"/>
          <w:sz w:val="28"/>
          <w:szCs w:val="28"/>
        </w:rPr>
        <w:t>к</w:t>
      </w:r>
      <w:r w:rsidRPr="000D6385">
        <w:rPr>
          <w:rFonts w:ascii="Times New Roman" w:hAnsi="Times New Roman"/>
          <w:sz w:val="28"/>
          <w:szCs w:val="28"/>
        </w:rPr>
        <w:t xml:space="preserve">са, который </w:t>
      </w:r>
      <w:r>
        <w:rPr>
          <w:rFonts w:ascii="Times New Roman" w:hAnsi="Times New Roman"/>
          <w:sz w:val="28"/>
          <w:szCs w:val="28"/>
        </w:rPr>
        <w:t>с</w:t>
      </w:r>
      <w:r w:rsidRPr="000D6385">
        <w:rPr>
          <w:rFonts w:ascii="Times New Roman" w:hAnsi="Times New Roman"/>
          <w:sz w:val="28"/>
          <w:szCs w:val="28"/>
        </w:rPr>
        <w:t xml:space="preserve">ложился в сознании слушателя как </w:t>
      </w:r>
      <w:r w:rsidRPr="000D6385">
        <w:rPr>
          <w:rFonts w:ascii="Times New Roman" w:hAnsi="Times New Roman"/>
          <w:i/>
          <w:sz w:val="28"/>
          <w:szCs w:val="28"/>
        </w:rPr>
        <w:t>символ классического ко</w:t>
      </w:r>
      <w:r w:rsidRPr="000D6385">
        <w:rPr>
          <w:rFonts w:ascii="Times New Roman" w:hAnsi="Times New Roman"/>
          <w:i/>
          <w:sz w:val="28"/>
          <w:szCs w:val="28"/>
        </w:rPr>
        <w:t>н</w:t>
      </w:r>
      <w:r w:rsidRPr="000D6385">
        <w:rPr>
          <w:rFonts w:ascii="Times New Roman" w:hAnsi="Times New Roman"/>
          <w:i/>
          <w:sz w:val="28"/>
          <w:szCs w:val="28"/>
        </w:rPr>
        <w:t>цертного жанра</w:t>
      </w:r>
      <w:r w:rsidRPr="000D6385">
        <w:rPr>
          <w:rFonts w:ascii="Times New Roman" w:hAnsi="Times New Roman"/>
          <w:sz w:val="28"/>
          <w:szCs w:val="28"/>
        </w:rPr>
        <w:t>, его типологический портрет. Реже, в частности в конце</w:t>
      </w:r>
      <w:r w:rsidRPr="000D6385">
        <w:rPr>
          <w:rFonts w:ascii="Times New Roman" w:hAnsi="Times New Roman"/>
          <w:sz w:val="28"/>
          <w:szCs w:val="28"/>
        </w:rPr>
        <w:t>р</w:t>
      </w:r>
      <w:r w:rsidRPr="000D6385">
        <w:rPr>
          <w:rFonts w:ascii="Times New Roman" w:hAnsi="Times New Roman"/>
          <w:sz w:val="28"/>
          <w:szCs w:val="28"/>
        </w:rPr>
        <w:t>те «Горный лес»</w:t>
      </w:r>
      <w:r>
        <w:rPr>
          <w:rFonts w:ascii="Times New Roman" w:hAnsi="Times New Roman"/>
          <w:sz w:val="28"/>
          <w:szCs w:val="28"/>
        </w:rPr>
        <w:t>,</w:t>
      </w:r>
      <w:r w:rsidRPr="000D6385">
        <w:rPr>
          <w:rFonts w:ascii="Times New Roman" w:hAnsi="Times New Roman"/>
          <w:sz w:val="28"/>
          <w:szCs w:val="28"/>
        </w:rPr>
        <w:t xml:space="preserve"> ярче выражена семантика лирического концертного жа</w:t>
      </w:r>
      <w:r w:rsidRPr="000D6385">
        <w:rPr>
          <w:rFonts w:ascii="Times New Roman" w:hAnsi="Times New Roman"/>
          <w:sz w:val="28"/>
          <w:szCs w:val="28"/>
        </w:rPr>
        <w:t>н</w:t>
      </w:r>
      <w:r w:rsidRPr="000D6385">
        <w:rPr>
          <w:rFonts w:ascii="Times New Roman" w:hAnsi="Times New Roman"/>
          <w:sz w:val="28"/>
          <w:szCs w:val="28"/>
        </w:rPr>
        <w:t xml:space="preserve">ра – Шопена, Шумана. </w:t>
      </w:r>
    </w:p>
    <w:p w:rsidR="00721AD9" w:rsidRDefault="00721AD9" w:rsidP="000D6385">
      <w:pPr>
        <w:spacing w:after="0" w:line="360" w:lineRule="auto"/>
        <w:ind w:firstLine="708"/>
        <w:jc w:val="both"/>
        <w:rPr>
          <w:rFonts w:ascii="Times New Roman" w:hAnsi="Times New Roman"/>
          <w:sz w:val="28"/>
          <w:szCs w:val="28"/>
        </w:rPr>
      </w:pPr>
    </w:p>
    <w:p w:rsidR="00721AD9" w:rsidRPr="000D6385" w:rsidRDefault="00721AD9" w:rsidP="00A715F7">
      <w:pPr>
        <w:tabs>
          <w:tab w:val="left" w:pos="993"/>
        </w:tabs>
        <w:spacing w:after="0" w:line="360" w:lineRule="auto"/>
        <w:ind w:firstLine="567"/>
        <w:jc w:val="both"/>
        <w:rPr>
          <w:rFonts w:ascii="Times New Roman" w:hAnsi="Times New Roman"/>
          <w:b/>
          <w:sz w:val="28"/>
          <w:szCs w:val="28"/>
        </w:rPr>
      </w:pPr>
      <w:r w:rsidRPr="000D6385">
        <w:rPr>
          <w:rFonts w:ascii="Times New Roman" w:hAnsi="Times New Roman"/>
          <w:b/>
          <w:sz w:val="28"/>
          <w:szCs w:val="28"/>
        </w:rPr>
        <w:t>ЛИТЕРАТУРА</w:t>
      </w:r>
    </w:p>
    <w:p w:rsidR="00721AD9" w:rsidRPr="00D12A82" w:rsidRDefault="00721AD9" w:rsidP="00A715F7">
      <w:pPr>
        <w:numPr>
          <w:ilvl w:val="0"/>
          <w:numId w:val="3"/>
        </w:numPr>
        <w:tabs>
          <w:tab w:val="left" w:pos="993"/>
        </w:tabs>
        <w:spacing w:after="0" w:line="240" w:lineRule="auto"/>
        <w:ind w:left="0" w:firstLine="567"/>
        <w:jc w:val="both"/>
        <w:rPr>
          <w:rFonts w:ascii="Times New Roman" w:hAnsi="Times New Roman"/>
          <w:sz w:val="24"/>
          <w:szCs w:val="24"/>
        </w:rPr>
      </w:pPr>
      <w:r w:rsidRPr="00D12A82">
        <w:rPr>
          <w:rFonts w:ascii="Times New Roman" w:hAnsi="Times New Roman"/>
          <w:i/>
          <w:sz w:val="24"/>
          <w:szCs w:val="24"/>
        </w:rPr>
        <w:t>Бонфельд, М. Ш.</w:t>
      </w:r>
      <w:r w:rsidRPr="00D12A82">
        <w:rPr>
          <w:rFonts w:ascii="Times New Roman" w:hAnsi="Times New Roman"/>
          <w:sz w:val="24"/>
          <w:szCs w:val="24"/>
        </w:rPr>
        <w:t xml:space="preserve"> Введение в музыкознание: Учебное пособие для студентов высших учебных заведений. </w:t>
      </w:r>
      <w:r w:rsidRPr="00D12A82">
        <w:rPr>
          <w:rFonts w:ascii="Times New Roman" w:hAnsi="Times New Roman"/>
          <w:sz w:val="24"/>
          <w:szCs w:val="24"/>
          <w:shd w:val="clear" w:color="auto" w:fill="FFFFFF"/>
        </w:rPr>
        <w:t xml:space="preserve">– </w:t>
      </w:r>
      <w:r w:rsidRPr="00D12A82">
        <w:rPr>
          <w:rFonts w:ascii="Times New Roman" w:hAnsi="Times New Roman"/>
          <w:sz w:val="24"/>
          <w:szCs w:val="24"/>
        </w:rPr>
        <w:t xml:space="preserve">М.: Владос, 2001. </w:t>
      </w:r>
      <w:r w:rsidRPr="00D12A82">
        <w:rPr>
          <w:rFonts w:ascii="Times New Roman" w:hAnsi="Times New Roman"/>
          <w:sz w:val="24"/>
          <w:szCs w:val="24"/>
          <w:shd w:val="clear" w:color="auto" w:fill="FFFFFF"/>
        </w:rPr>
        <w:t xml:space="preserve">– </w:t>
      </w:r>
      <w:r w:rsidRPr="00D12A82">
        <w:rPr>
          <w:rFonts w:ascii="Times New Roman" w:hAnsi="Times New Roman"/>
          <w:sz w:val="24"/>
          <w:szCs w:val="24"/>
        </w:rPr>
        <w:t xml:space="preserve">224 с. </w:t>
      </w:r>
    </w:p>
    <w:p w:rsidR="00721AD9" w:rsidRPr="00D12A82"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D12A82">
        <w:rPr>
          <w:rFonts w:ascii="Times New Roman" w:hAnsi="Times New Roman"/>
          <w:bCs/>
          <w:i/>
          <w:sz w:val="24"/>
          <w:szCs w:val="24"/>
        </w:rPr>
        <w:t xml:space="preserve">Го, Хао </w:t>
      </w:r>
      <w:r w:rsidRPr="00D12A82">
        <w:rPr>
          <w:rFonts w:ascii="Times New Roman" w:hAnsi="Times New Roman"/>
          <w:sz w:val="24"/>
          <w:szCs w:val="24"/>
          <w:shd w:val="clear" w:color="auto" w:fill="FFFFFF"/>
        </w:rPr>
        <w:t>Концерты для фортепиано с оркестром в творчестве китайских ко</w:t>
      </w:r>
      <w:r w:rsidRPr="00D12A82">
        <w:rPr>
          <w:rFonts w:ascii="Times New Roman" w:hAnsi="Times New Roman"/>
          <w:sz w:val="24"/>
          <w:szCs w:val="24"/>
          <w:shd w:val="clear" w:color="auto" w:fill="FFFFFF"/>
        </w:rPr>
        <w:t>м</w:t>
      </w:r>
      <w:r w:rsidRPr="00D12A82">
        <w:rPr>
          <w:rFonts w:ascii="Times New Roman" w:hAnsi="Times New Roman"/>
          <w:sz w:val="24"/>
          <w:szCs w:val="24"/>
          <w:shd w:val="clear" w:color="auto" w:fill="FFFFFF"/>
        </w:rPr>
        <w:t>позиторов. Основные типологические черты // Современные проблемы науки и образ</w:t>
      </w:r>
      <w:r w:rsidRPr="00D12A82">
        <w:rPr>
          <w:rFonts w:ascii="Times New Roman" w:hAnsi="Times New Roman"/>
          <w:sz w:val="24"/>
          <w:szCs w:val="24"/>
          <w:shd w:val="clear" w:color="auto" w:fill="FFFFFF"/>
        </w:rPr>
        <w:t>о</w:t>
      </w:r>
      <w:r w:rsidRPr="00D12A82">
        <w:rPr>
          <w:rFonts w:ascii="Times New Roman" w:hAnsi="Times New Roman"/>
          <w:sz w:val="24"/>
          <w:szCs w:val="24"/>
          <w:shd w:val="clear" w:color="auto" w:fill="FFFFFF"/>
        </w:rPr>
        <w:t>вания. – 2015. – № 2. – URL:</w:t>
      </w:r>
      <w:r w:rsidRPr="00D12A82">
        <w:rPr>
          <w:rStyle w:val="apple-converted-space"/>
          <w:rFonts w:ascii="Times New Roman" w:hAnsi="Times New Roman"/>
          <w:sz w:val="24"/>
          <w:szCs w:val="24"/>
          <w:shd w:val="clear" w:color="auto" w:fill="FFFFFF"/>
        </w:rPr>
        <w:t> </w:t>
      </w:r>
      <w:hyperlink r:id="rId9" w:tgtFrame="_blank" w:history="1">
        <w:r w:rsidRPr="00D12A82">
          <w:rPr>
            <w:rStyle w:val="Hyperlink"/>
            <w:rFonts w:ascii="Times New Roman" w:hAnsi="Times New Roman"/>
            <w:color w:val="auto"/>
            <w:sz w:val="24"/>
            <w:szCs w:val="24"/>
            <w:shd w:val="clear" w:color="auto" w:fill="FFFFFF"/>
          </w:rPr>
          <w:t>http://www.science-education.ru/131-23925</w:t>
        </w:r>
      </w:hyperlink>
      <w:r w:rsidRPr="00D12A82">
        <w:rPr>
          <w:rStyle w:val="apple-converted-space"/>
          <w:sz w:val="24"/>
          <w:szCs w:val="24"/>
          <w:shd w:val="clear" w:color="auto" w:fill="FFFFFF"/>
        </w:rPr>
        <w:t> </w:t>
      </w:r>
    </w:p>
    <w:p w:rsidR="00721AD9" w:rsidRPr="00503520"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503520">
        <w:rPr>
          <w:rFonts w:ascii="Times New Roman" w:hAnsi="Times New Roman"/>
          <w:bCs/>
          <w:i/>
          <w:sz w:val="24"/>
          <w:szCs w:val="24"/>
        </w:rPr>
        <w:t>Го</w:t>
      </w:r>
      <w:r w:rsidRPr="00D12A82">
        <w:rPr>
          <w:rFonts w:ascii="Times New Roman" w:hAnsi="Times New Roman"/>
          <w:bCs/>
          <w:i/>
          <w:sz w:val="24"/>
          <w:szCs w:val="24"/>
        </w:rPr>
        <w:t>,</w:t>
      </w:r>
      <w:r w:rsidRPr="00503520">
        <w:rPr>
          <w:rFonts w:ascii="Times New Roman" w:hAnsi="Times New Roman"/>
          <w:bCs/>
          <w:i/>
          <w:sz w:val="24"/>
          <w:szCs w:val="24"/>
        </w:rPr>
        <w:t xml:space="preserve"> Хао</w:t>
      </w:r>
      <w:r w:rsidRPr="00503520">
        <w:rPr>
          <w:rFonts w:ascii="Times New Roman" w:hAnsi="Times New Roman"/>
          <w:bCs/>
          <w:sz w:val="24"/>
          <w:szCs w:val="24"/>
        </w:rPr>
        <w:t xml:space="preserve"> </w:t>
      </w:r>
      <w:r w:rsidRPr="00503520">
        <w:rPr>
          <w:rFonts w:ascii="Times New Roman" w:hAnsi="Times New Roman"/>
          <w:sz w:val="24"/>
          <w:szCs w:val="24"/>
        </w:rPr>
        <w:t xml:space="preserve">Концерт для фортепиано с оркестром «Река Хуанхэ»: аналитический экскурс </w:t>
      </w:r>
      <w:r w:rsidRPr="00503520">
        <w:rPr>
          <w:rFonts w:ascii="Times New Roman" w:hAnsi="Times New Roman"/>
          <w:b/>
          <w:sz w:val="24"/>
          <w:szCs w:val="24"/>
        </w:rPr>
        <w:t xml:space="preserve">// </w:t>
      </w:r>
      <w:r w:rsidRPr="00503520">
        <w:rPr>
          <w:rFonts w:ascii="Times New Roman" w:hAnsi="Times New Roman"/>
          <w:sz w:val="24"/>
          <w:szCs w:val="24"/>
        </w:rPr>
        <w:t>Музыкальная культура глазами молодых ученых: Сборник научных трудов. СПб.: Астерион, 2016. Вып. 11. С. 95–102.</w:t>
      </w:r>
    </w:p>
    <w:p w:rsidR="00721AD9" w:rsidRPr="00503520"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503520">
        <w:rPr>
          <w:rFonts w:ascii="Times New Roman" w:hAnsi="Times New Roman"/>
          <w:i/>
          <w:sz w:val="24"/>
          <w:szCs w:val="24"/>
        </w:rPr>
        <w:t>Давыдова, С. А.</w:t>
      </w:r>
      <w:r w:rsidRPr="00503520">
        <w:rPr>
          <w:rFonts w:ascii="Times New Roman" w:hAnsi="Times New Roman"/>
          <w:sz w:val="24"/>
          <w:szCs w:val="24"/>
        </w:rPr>
        <w:t xml:space="preserve"> Предмет «Музыкальное содержание» в аспекте герменевтики: Дис. … канд. пед. н. 13.00.07. – СПб., 2011. – 204 с. </w:t>
      </w:r>
    </w:p>
    <w:p w:rsidR="00721AD9" w:rsidRPr="00503520"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503520">
        <w:rPr>
          <w:rFonts w:ascii="Times New Roman" w:hAnsi="Times New Roman"/>
          <w:i/>
          <w:sz w:val="24"/>
          <w:szCs w:val="24"/>
        </w:rPr>
        <w:t>Казанцева, Л. П.</w:t>
      </w:r>
      <w:r w:rsidRPr="00503520">
        <w:rPr>
          <w:rFonts w:ascii="Times New Roman" w:hAnsi="Times New Roman"/>
          <w:sz w:val="24"/>
          <w:szCs w:val="24"/>
        </w:rPr>
        <w:t xml:space="preserve"> Основы музыкального содержания: Учебное пособие. – Изд. 2-е, испр. – Астрахань, 2009. – 368 с. </w:t>
      </w:r>
    </w:p>
    <w:p w:rsidR="00721AD9" w:rsidRPr="00503520"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503520">
        <w:rPr>
          <w:rFonts w:ascii="Times New Roman" w:hAnsi="Times New Roman"/>
          <w:i/>
          <w:sz w:val="24"/>
          <w:szCs w:val="24"/>
        </w:rPr>
        <w:t>Кудряшов, А. Ю.</w:t>
      </w:r>
      <w:r w:rsidRPr="00503520">
        <w:rPr>
          <w:rFonts w:ascii="Times New Roman" w:hAnsi="Times New Roman"/>
          <w:sz w:val="24"/>
          <w:szCs w:val="24"/>
        </w:rPr>
        <w:t xml:space="preserve"> Теория музыкального содержания. Художественные идеи европейской музыки XVII–XX вв.: Учебное пособие. – СПб.: Лань, 2006. – 432 с. </w:t>
      </w:r>
    </w:p>
    <w:p w:rsidR="00721AD9" w:rsidRPr="00D12A82" w:rsidRDefault="00721AD9" w:rsidP="00A715F7">
      <w:pPr>
        <w:numPr>
          <w:ilvl w:val="0"/>
          <w:numId w:val="3"/>
        </w:numPr>
        <w:tabs>
          <w:tab w:val="left" w:pos="993"/>
        </w:tabs>
        <w:spacing w:after="0" w:line="240" w:lineRule="auto"/>
        <w:ind w:left="0" w:firstLine="567"/>
        <w:jc w:val="both"/>
        <w:rPr>
          <w:rFonts w:ascii="Times New Roman" w:hAnsi="Times New Roman"/>
          <w:sz w:val="24"/>
          <w:szCs w:val="24"/>
        </w:rPr>
      </w:pPr>
      <w:r w:rsidRPr="00D12A82">
        <w:rPr>
          <w:rFonts w:ascii="Times New Roman" w:hAnsi="Times New Roman"/>
          <w:i/>
          <w:sz w:val="24"/>
          <w:szCs w:val="24"/>
        </w:rPr>
        <w:t>Назайкинский, Е. В</w:t>
      </w:r>
      <w:r w:rsidRPr="00D12A82">
        <w:rPr>
          <w:rFonts w:ascii="Times New Roman" w:hAnsi="Times New Roman"/>
          <w:sz w:val="24"/>
          <w:szCs w:val="24"/>
        </w:rPr>
        <w:t>. Стиль и жанр в музыке: Учебное пособие. – М.: Владос, 2003. – 248 с.</w:t>
      </w:r>
    </w:p>
    <w:p w:rsidR="00721AD9" w:rsidRPr="00503520" w:rsidRDefault="00721AD9" w:rsidP="00A715F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503520">
        <w:rPr>
          <w:rFonts w:ascii="Times New Roman" w:hAnsi="Times New Roman"/>
          <w:i/>
          <w:sz w:val="24"/>
          <w:szCs w:val="24"/>
        </w:rPr>
        <w:t>Соловцов, А. А</w:t>
      </w:r>
      <w:r w:rsidRPr="00503520">
        <w:rPr>
          <w:rFonts w:ascii="Times New Roman" w:hAnsi="Times New Roman"/>
          <w:sz w:val="24"/>
          <w:szCs w:val="24"/>
        </w:rPr>
        <w:t>. Жизнь и творчество Н. А. Римского-Корсакова. – М.: Музыка, 1969. – 668 с.</w:t>
      </w:r>
    </w:p>
    <w:p w:rsidR="00721AD9" w:rsidRPr="00503520" w:rsidRDefault="00721AD9" w:rsidP="00A715F7">
      <w:pPr>
        <w:tabs>
          <w:tab w:val="left" w:pos="993"/>
        </w:tabs>
        <w:spacing w:after="0" w:line="240" w:lineRule="auto"/>
        <w:ind w:firstLine="567"/>
        <w:jc w:val="both"/>
        <w:rPr>
          <w:rFonts w:ascii="Times New Roman" w:hAnsi="Times New Roman"/>
          <w:sz w:val="24"/>
          <w:szCs w:val="24"/>
        </w:rPr>
      </w:pPr>
    </w:p>
    <w:p w:rsidR="00721AD9" w:rsidRPr="00217D75" w:rsidRDefault="00721AD9" w:rsidP="00A715F7">
      <w:pPr>
        <w:tabs>
          <w:tab w:val="left" w:pos="993"/>
        </w:tabs>
        <w:spacing w:after="0" w:line="360" w:lineRule="auto"/>
        <w:ind w:firstLine="567"/>
        <w:rPr>
          <w:rFonts w:ascii="Times New Roman" w:hAnsi="Times New Roman"/>
          <w:b/>
          <w:sz w:val="28"/>
          <w:szCs w:val="28"/>
          <w:lang w:val="en-US"/>
        </w:rPr>
      </w:pPr>
      <w:r w:rsidRPr="000D6385">
        <w:rPr>
          <w:rFonts w:ascii="Times New Roman" w:hAnsi="Times New Roman"/>
          <w:b/>
          <w:sz w:val="28"/>
          <w:szCs w:val="28"/>
          <w:lang w:val="en-US"/>
        </w:rPr>
        <w:t>REFERENCES</w:t>
      </w:r>
    </w:p>
    <w:p w:rsidR="00721AD9" w:rsidRPr="00217D75" w:rsidRDefault="00721AD9" w:rsidP="00A715F7">
      <w:pPr>
        <w:tabs>
          <w:tab w:val="left" w:pos="993"/>
        </w:tabs>
        <w:spacing w:after="0" w:line="240" w:lineRule="auto"/>
        <w:ind w:firstLine="567"/>
        <w:jc w:val="both"/>
        <w:rPr>
          <w:rFonts w:ascii="Times New Roman" w:hAnsi="Times New Roman"/>
          <w:sz w:val="24"/>
          <w:szCs w:val="24"/>
          <w:lang w:val="en-US"/>
        </w:rPr>
      </w:pPr>
      <w:r w:rsidRPr="00217D75">
        <w:rPr>
          <w:rFonts w:ascii="Times New Roman" w:hAnsi="Times New Roman"/>
          <w:sz w:val="24"/>
          <w:szCs w:val="24"/>
          <w:lang w:val="en-US"/>
        </w:rPr>
        <w:t>1.</w:t>
      </w:r>
      <w:r>
        <w:rPr>
          <w:rFonts w:ascii="Times New Roman" w:hAnsi="Times New Roman"/>
          <w:sz w:val="24"/>
          <w:szCs w:val="24"/>
          <w:lang w:val="en-US"/>
        </w:rPr>
        <w:t xml:space="preserve"> </w:t>
      </w:r>
      <w:r w:rsidRPr="00217D75">
        <w:rPr>
          <w:rFonts w:ascii="Times New Roman" w:hAnsi="Times New Roman"/>
          <w:i/>
          <w:sz w:val="24"/>
          <w:szCs w:val="24"/>
          <w:lang w:val="en-US"/>
        </w:rPr>
        <w:t>Bonfeld</w:t>
      </w:r>
      <w:r>
        <w:rPr>
          <w:rFonts w:ascii="Times New Roman" w:hAnsi="Times New Roman"/>
          <w:i/>
          <w:sz w:val="24"/>
          <w:szCs w:val="24"/>
          <w:lang w:val="en-US"/>
        </w:rPr>
        <w:t>,</w:t>
      </w:r>
      <w:r w:rsidRPr="00217D75">
        <w:rPr>
          <w:rFonts w:ascii="Times New Roman" w:hAnsi="Times New Roman"/>
          <w:i/>
          <w:sz w:val="24"/>
          <w:szCs w:val="24"/>
          <w:lang w:val="en-US"/>
        </w:rPr>
        <w:t xml:space="preserve"> M. Sh.</w:t>
      </w:r>
      <w:r>
        <w:rPr>
          <w:rFonts w:ascii="Times New Roman" w:hAnsi="Times New Roman"/>
          <w:sz w:val="24"/>
          <w:szCs w:val="24"/>
          <w:lang w:val="en-US"/>
        </w:rPr>
        <w:t xml:space="preserve"> </w:t>
      </w:r>
      <w:r w:rsidRPr="00217D75">
        <w:rPr>
          <w:rFonts w:ascii="Times New Roman" w:hAnsi="Times New Roman"/>
          <w:sz w:val="24"/>
          <w:szCs w:val="24"/>
          <w:lang w:val="en-US"/>
        </w:rPr>
        <w:t>Vvedenie</w:t>
      </w:r>
      <w:r>
        <w:rPr>
          <w:rFonts w:ascii="Times New Roman" w:hAnsi="Times New Roman"/>
          <w:sz w:val="24"/>
          <w:szCs w:val="24"/>
          <w:lang w:val="en-US"/>
        </w:rPr>
        <w:t xml:space="preserve"> </w:t>
      </w:r>
      <w:r w:rsidRPr="00217D75">
        <w:rPr>
          <w:rFonts w:ascii="Times New Roman" w:hAnsi="Times New Roman"/>
          <w:sz w:val="24"/>
          <w:szCs w:val="24"/>
          <w:lang w:val="en-US"/>
        </w:rPr>
        <w:t>v</w:t>
      </w:r>
      <w:r>
        <w:rPr>
          <w:rFonts w:ascii="Times New Roman" w:hAnsi="Times New Roman"/>
          <w:sz w:val="24"/>
          <w:szCs w:val="24"/>
          <w:lang w:val="en-US"/>
        </w:rPr>
        <w:t xml:space="preserve"> </w:t>
      </w:r>
      <w:r w:rsidRPr="00217D75">
        <w:rPr>
          <w:rFonts w:ascii="Times New Roman" w:hAnsi="Times New Roman"/>
          <w:sz w:val="24"/>
          <w:szCs w:val="24"/>
          <w:lang w:val="en-US"/>
        </w:rPr>
        <w:t>muzykoznanie</w:t>
      </w:r>
      <w:r>
        <w:rPr>
          <w:rFonts w:ascii="Times New Roman" w:hAnsi="Times New Roman"/>
          <w:sz w:val="24"/>
          <w:szCs w:val="24"/>
          <w:lang w:val="en-US"/>
        </w:rPr>
        <w:t>:</w:t>
      </w:r>
      <w:r w:rsidRPr="00217D75">
        <w:rPr>
          <w:rFonts w:ascii="Times New Roman" w:hAnsi="Times New Roman"/>
          <w:sz w:val="24"/>
          <w:szCs w:val="24"/>
          <w:lang w:val="en-US"/>
        </w:rPr>
        <w:t>Uchebnoe</w:t>
      </w:r>
      <w:r>
        <w:rPr>
          <w:rFonts w:ascii="Times New Roman" w:hAnsi="Times New Roman"/>
          <w:sz w:val="24"/>
          <w:szCs w:val="24"/>
          <w:lang w:val="en-US"/>
        </w:rPr>
        <w:t xml:space="preserve"> </w:t>
      </w:r>
      <w:r w:rsidRPr="00217D75">
        <w:rPr>
          <w:rFonts w:ascii="Times New Roman" w:hAnsi="Times New Roman"/>
          <w:sz w:val="24"/>
          <w:szCs w:val="24"/>
          <w:lang w:val="en-US"/>
        </w:rPr>
        <w:t>posobie</w:t>
      </w:r>
      <w:r>
        <w:rPr>
          <w:rFonts w:ascii="Times New Roman" w:hAnsi="Times New Roman"/>
          <w:sz w:val="24"/>
          <w:szCs w:val="24"/>
          <w:lang w:val="en-US"/>
        </w:rPr>
        <w:t xml:space="preserve"> </w:t>
      </w:r>
      <w:r w:rsidRPr="00217D75">
        <w:rPr>
          <w:rFonts w:ascii="Times New Roman" w:hAnsi="Times New Roman"/>
          <w:sz w:val="24"/>
          <w:szCs w:val="24"/>
          <w:lang w:val="en-US"/>
        </w:rPr>
        <w:t>dlya</w:t>
      </w:r>
      <w:r>
        <w:rPr>
          <w:rFonts w:ascii="Times New Roman" w:hAnsi="Times New Roman"/>
          <w:sz w:val="24"/>
          <w:szCs w:val="24"/>
          <w:lang w:val="en-US"/>
        </w:rPr>
        <w:t xml:space="preserve"> </w:t>
      </w:r>
      <w:r w:rsidRPr="00217D75">
        <w:rPr>
          <w:rFonts w:ascii="Times New Roman" w:hAnsi="Times New Roman"/>
          <w:sz w:val="24"/>
          <w:szCs w:val="24"/>
          <w:lang w:val="en-US"/>
        </w:rPr>
        <w:t>studentov</w:t>
      </w:r>
      <w:r>
        <w:rPr>
          <w:rFonts w:ascii="Times New Roman" w:hAnsi="Times New Roman"/>
          <w:sz w:val="24"/>
          <w:szCs w:val="24"/>
          <w:lang w:val="en-US"/>
        </w:rPr>
        <w:t xml:space="preserve"> </w:t>
      </w:r>
      <w:r w:rsidRPr="00217D75">
        <w:rPr>
          <w:rFonts w:ascii="Times New Roman" w:hAnsi="Times New Roman"/>
          <w:sz w:val="24"/>
          <w:szCs w:val="24"/>
          <w:lang w:val="en-US"/>
        </w:rPr>
        <w:t>vysshih</w:t>
      </w:r>
      <w:r>
        <w:rPr>
          <w:rFonts w:ascii="Times New Roman" w:hAnsi="Times New Roman"/>
          <w:sz w:val="24"/>
          <w:szCs w:val="24"/>
          <w:lang w:val="en-US"/>
        </w:rPr>
        <w:t xml:space="preserve"> </w:t>
      </w:r>
      <w:r w:rsidRPr="00217D75">
        <w:rPr>
          <w:rFonts w:ascii="Times New Roman" w:hAnsi="Times New Roman"/>
          <w:sz w:val="24"/>
          <w:szCs w:val="24"/>
          <w:lang w:val="en-US"/>
        </w:rPr>
        <w:t>uchebnyh</w:t>
      </w:r>
      <w:r>
        <w:rPr>
          <w:rFonts w:ascii="Times New Roman" w:hAnsi="Times New Roman"/>
          <w:sz w:val="24"/>
          <w:szCs w:val="24"/>
          <w:lang w:val="en-US"/>
        </w:rPr>
        <w:t xml:space="preserve"> </w:t>
      </w:r>
      <w:r w:rsidRPr="00217D75">
        <w:rPr>
          <w:rFonts w:ascii="Times New Roman" w:hAnsi="Times New Roman"/>
          <w:sz w:val="24"/>
          <w:szCs w:val="24"/>
          <w:lang w:val="en-US"/>
        </w:rPr>
        <w:t>zavedenij</w:t>
      </w:r>
      <w:r>
        <w:rPr>
          <w:rFonts w:ascii="Times New Roman" w:hAnsi="Times New Roman"/>
          <w:sz w:val="24"/>
          <w:szCs w:val="24"/>
          <w:lang w:val="en-US"/>
        </w:rPr>
        <w:t xml:space="preserve"> – </w:t>
      </w:r>
      <w:r w:rsidRPr="00217D75">
        <w:rPr>
          <w:rFonts w:ascii="Times New Roman" w:hAnsi="Times New Roman"/>
          <w:sz w:val="24"/>
          <w:szCs w:val="24"/>
          <w:lang w:val="en-US"/>
        </w:rPr>
        <w:t>M</w:t>
      </w:r>
      <w:r>
        <w:rPr>
          <w:rFonts w:ascii="Times New Roman" w:hAnsi="Times New Roman"/>
          <w:sz w:val="24"/>
          <w:szCs w:val="24"/>
          <w:lang w:val="en-US"/>
        </w:rPr>
        <w:t xml:space="preserve">: </w:t>
      </w:r>
      <w:r w:rsidRPr="00217D75">
        <w:rPr>
          <w:rFonts w:ascii="Times New Roman" w:hAnsi="Times New Roman"/>
          <w:sz w:val="24"/>
          <w:szCs w:val="24"/>
          <w:lang w:val="en-US"/>
        </w:rPr>
        <w:t>Vlados</w:t>
      </w:r>
      <w:r>
        <w:rPr>
          <w:rFonts w:ascii="Times New Roman" w:hAnsi="Times New Roman"/>
          <w:sz w:val="24"/>
          <w:szCs w:val="24"/>
          <w:lang w:val="en-US"/>
        </w:rPr>
        <w:t xml:space="preserve">, </w:t>
      </w:r>
      <w:r w:rsidRPr="00217D75">
        <w:rPr>
          <w:rFonts w:ascii="Times New Roman" w:hAnsi="Times New Roman"/>
          <w:sz w:val="24"/>
          <w:szCs w:val="24"/>
          <w:lang w:val="en-US"/>
        </w:rPr>
        <w:t>2001</w:t>
      </w:r>
      <w:r>
        <w:rPr>
          <w:rFonts w:ascii="Times New Roman" w:hAnsi="Times New Roman"/>
          <w:sz w:val="24"/>
          <w:szCs w:val="24"/>
          <w:lang w:val="en-US"/>
        </w:rPr>
        <w:t xml:space="preserve">. – </w:t>
      </w:r>
      <w:r w:rsidRPr="00217D75">
        <w:rPr>
          <w:rFonts w:ascii="Times New Roman" w:hAnsi="Times New Roman"/>
          <w:sz w:val="24"/>
          <w:szCs w:val="24"/>
          <w:lang w:val="en-US"/>
        </w:rPr>
        <w:t>224</w:t>
      </w:r>
      <w:r>
        <w:rPr>
          <w:rFonts w:ascii="Times New Roman" w:hAnsi="Times New Roman"/>
          <w:sz w:val="24"/>
          <w:szCs w:val="24"/>
          <w:lang w:val="en-US"/>
        </w:rPr>
        <w:t xml:space="preserve"> </w:t>
      </w:r>
      <w:r w:rsidRPr="00217D75">
        <w:rPr>
          <w:rFonts w:ascii="Times New Roman" w:hAnsi="Times New Roman"/>
          <w:sz w:val="24"/>
          <w:szCs w:val="24"/>
          <w:lang w:val="en-US"/>
        </w:rPr>
        <w:t>s</w:t>
      </w:r>
      <w:r>
        <w:rPr>
          <w:rFonts w:ascii="Times New Roman" w:hAnsi="Times New Roman"/>
          <w:sz w:val="24"/>
          <w:szCs w:val="24"/>
          <w:lang w:val="en-US"/>
        </w:rPr>
        <w:t>.</w:t>
      </w:r>
    </w:p>
    <w:p w:rsidR="00721AD9" w:rsidRPr="00D12A82" w:rsidRDefault="00721AD9" w:rsidP="00A715F7">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w:t>
      </w:r>
      <w:r w:rsidRPr="00217D75">
        <w:rPr>
          <w:rFonts w:ascii="Times New Roman" w:hAnsi="Times New Roman"/>
          <w:i/>
          <w:sz w:val="24"/>
          <w:szCs w:val="24"/>
          <w:lang w:val="en-US"/>
        </w:rPr>
        <w:t>G</w:t>
      </w:r>
      <w:r w:rsidRPr="00503520">
        <w:rPr>
          <w:rFonts w:ascii="Times New Roman" w:hAnsi="Times New Roman"/>
          <w:i/>
          <w:sz w:val="24"/>
          <w:szCs w:val="24"/>
          <w:lang w:val="en-US"/>
        </w:rPr>
        <w:t>u</w:t>
      </w:r>
      <w:r w:rsidRPr="00217D75">
        <w:rPr>
          <w:rFonts w:ascii="Times New Roman" w:hAnsi="Times New Roman"/>
          <w:i/>
          <w:sz w:val="24"/>
          <w:szCs w:val="24"/>
          <w:lang w:val="en-US"/>
        </w:rPr>
        <w:t>o</w:t>
      </w:r>
      <w:r>
        <w:rPr>
          <w:rFonts w:ascii="Times New Roman" w:hAnsi="Times New Roman"/>
          <w:i/>
          <w:sz w:val="24"/>
          <w:szCs w:val="24"/>
          <w:lang w:val="en-US"/>
        </w:rPr>
        <w:t>,</w:t>
      </w:r>
      <w:r w:rsidRPr="00217D75">
        <w:rPr>
          <w:rFonts w:ascii="Times New Roman" w:hAnsi="Times New Roman"/>
          <w:i/>
          <w:sz w:val="24"/>
          <w:szCs w:val="24"/>
          <w:lang w:val="en-US"/>
        </w:rPr>
        <w:t xml:space="preserve"> Hao</w:t>
      </w:r>
      <w:r>
        <w:rPr>
          <w:rFonts w:ascii="Times New Roman" w:hAnsi="Times New Roman"/>
          <w:i/>
          <w:sz w:val="24"/>
          <w:szCs w:val="24"/>
          <w:lang w:val="en-US"/>
        </w:rPr>
        <w:t xml:space="preserve"> </w:t>
      </w:r>
      <w:r w:rsidRPr="00D12A82">
        <w:rPr>
          <w:rFonts w:ascii="Times New Roman" w:hAnsi="Times New Roman"/>
          <w:sz w:val="24"/>
          <w:szCs w:val="24"/>
          <w:lang w:val="en-US"/>
        </w:rPr>
        <w:t>Koncerty</w:t>
      </w:r>
      <w:r>
        <w:rPr>
          <w:rFonts w:ascii="Times New Roman" w:hAnsi="Times New Roman"/>
          <w:sz w:val="24"/>
          <w:szCs w:val="24"/>
          <w:lang w:val="en-US"/>
        </w:rPr>
        <w:t xml:space="preserve"> </w:t>
      </w:r>
      <w:r w:rsidRPr="00D12A82">
        <w:rPr>
          <w:rFonts w:ascii="Times New Roman" w:hAnsi="Times New Roman"/>
          <w:sz w:val="24"/>
          <w:szCs w:val="24"/>
          <w:lang w:val="en-US"/>
        </w:rPr>
        <w:t>dlya</w:t>
      </w:r>
      <w:r>
        <w:rPr>
          <w:rFonts w:ascii="Times New Roman" w:hAnsi="Times New Roman"/>
          <w:sz w:val="24"/>
          <w:szCs w:val="24"/>
          <w:lang w:val="en-US"/>
        </w:rPr>
        <w:t xml:space="preserve"> </w:t>
      </w:r>
      <w:r w:rsidRPr="00D12A82">
        <w:rPr>
          <w:rFonts w:ascii="Times New Roman" w:hAnsi="Times New Roman"/>
          <w:sz w:val="24"/>
          <w:szCs w:val="24"/>
          <w:lang w:val="en-US"/>
        </w:rPr>
        <w:t>fortepiano</w:t>
      </w:r>
      <w:r>
        <w:rPr>
          <w:rFonts w:ascii="Times New Roman" w:hAnsi="Times New Roman"/>
          <w:sz w:val="24"/>
          <w:szCs w:val="24"/>
          <w:lang w:val="en-US"/>
        </w:rPr>
        <w:t xml:space="preserve"> </w:t>
      </w:r>
      <w:r w:rsidRPr="00D12A82">
        <w:rPr>
          <w:rFonts w:ascii="Times New Roman" w:hAnsi="Times New Roman"/>
          <w:sz w:val="24"/>
          <w:szCs w:val="24"/>
          <w:lang w:val="en-US"/>
        </w:rPr>
        <w:t>s</w:t>
      </w:r>
      <w:r>
        <w:rPr>
          <w:rFonts w:ascii="Times New Roman" w:hAnsi="Times New Roman"/>
          <w:sz w:val="24"/>
          <w:szCs w:val="24"/>
          <w:lang w:val="en-US"/>
        </w:rPr>
        <w:t xml:space="preserve"> </w:t>
      </w:r>
      <w:r w:rsidRPr="00D12A82">
        <w:rPr>
          <w:rFonts w:ascii="Times New Roman" w:hAnsi="Times New Roman"/>
          <w:sz w:val="24"/>
          <w:szCs w:val="24"/>
          <w:lang w:val="en-US"/>
        </w:rPr>
        <w:t>orkestrom</w:t>
      </w:r>
      <w:r>
        <w:rPr>
          <w:rFonts w:ascii="Times New Roman" w:hAnsi="Times New Roman"/>
          <w:sz w:val="24"/>
          <w:szCs w:val="24"/>
          <w:lang w:val="en-US"/>
        </w:rPr>
        <w:t xml:space="preserve"> </w:t>
      </w:r>
      <w:r w:rsidRPr="00D12A82">
        <w:rPr>
          <w:rFonts w:ascii="Times New Roman" w:hAnsi="Times New Roman"/>
          <w:sz w:val="24"/>
          <w:szCs w:val="24"/>
          <w:lang w:val="en-US"/>
        </w:rPr>
        <w:t>v</w:t>
      </w:r>
      <w:r>
        <w:rPr>
          <w:rFonts w:ascii="Times New Roman" w:hAnsi="Times New Roman"/>
          <w:sz w:val="24"/>
          <w:szCs w:val="24"/>
          <w:lang w:val="en-US"/>
        </w:rPr>
        <w:t xml:space="preserve"> </w:t>
      </w:r>
      <w:r w:rsidRPr="00D12A82">
        <w:rPr>
          <w:rFonts w:ascii="Times New Roman" w:hAnsi="Times New Roman"/>
          <w:sz w:val="24"/>
          <w:szCs w:val="24"/>
          <w:lang w:val="en-US"/>
        </w:rPr>
        <w:t>tvorchestve</w:t>
      </w:r>
      <w:r>
        <w:rPr>
          <w:rFonts w:ascii="Times New Roman" w:hAnsi="Times New Roman"/>
          <w:sz w:val="24"/>
          <w:szCs w:val="24"/>
          <w:lang w:val="en-US"/>
        </w:rPr>
        <w:t xml:space="preserve"> </w:t>
      </w:r>
      <w:r w:rsidRPr="00D12A82">
        <w:rPr>
          <w:rFonts w:ascii="Times New Roman" w:hAnsi="Times New Roman"/>
          <w:sz w:val="24"/>
          <w:szCs w:val="24"/>
          <w:lang w:val="en-US"/>
        </w:rPr>
        <w:t>kitajskih</w:t>
      </w:r>
      <w:r>
        <w:rPr>
          <w:rFonts w:ascii="Times New Roman" w:hAnsi="Times New Roman"/>
          <w:sz w:val="24"/>
          <w:szCs w:val="24"/>
          <w:lang w:val="en-US"/>
        </w:rPr>
        <w:t xml:space="preserve"> </w:t>
      </w:r>
      <w:r w:rsidRPr="00D12A82">
        <w:rPr>
          <w:rFonts w:ascii="Times New Roman" w:hAnsi="Times New Roman"/>
          <w:sz w:val="24"/>
          <w:szCs w:val="24"/>
          <w:lang w:val="en-US"/>
        </w:rPr>
        <w:t>kompozitorov</w:t>
      </w:r>
      <w:r>
        <w:rPr>
          <w:rFonts w:ascii="Times New Roman" w:hAnsi="Times New Roman"/>
          <w:sz w:val="24"/>
          <w:szCs w:val="24"/>
          <w:lang w:val="en-US"/>
        </w:rPr>
        <w:t xml:space="preserve">. </w:t>
      </w:r>
      <w:r w:rsidRPr="00D12A82">
        <w:rPr>
          <w:rFonts w:ascii="Times New Roman" w:hAnsi="Times New Roman"/>
          <w:sz w:val="24"/>
          <w:szCs w:val="24"/>
          <w:lang w:val="en-US"/>
        </w:rPr>
        <w:t>Osnovnye</w:t>
      </w:r>
      <w:r>
        <w:rPr>
          <w:rFonts w:ascii="Times New Roman" w:hAnsi="Times New Roman"/>
          <w:sz w:val="24"/>
          <w:szCs w:val="24"/>
          <w:lang w:val="en-US"/>
        </w:rPr>
        <w:t xml:space="preserve"> </w:t>
      </w:r>
      <w:r w:rsidRPr="00D12A82">
        <w:rPr>
          <w:rFonts w:ascii="Times New Roman" w:hAnsi="Times New Roman"/>
          <w:sz w:val="24"/>
          <w:szCs w:val="24"/>
          <w:lang w:val="en-US"/>
        </w:rPr>
        <w:t>tipologicheskie</w:t>
      </w:r>
      <w:r>
        <w:rPr>
          <w:rFonts w:ascii="Times New Roman" w:hAnsi="Times New Roman"/>
          <w:sz w:val="24"/>
          <w:szCs w:val="24"/>
          <w:lang w:val="en-US"/>
        </w:rPr>
        <w:t xml:space="preserve"> </w:t>
      </w:r>
      <w:r w:rsidRPr="00D12A82">
        <w:rPr>
          <w:rFonts w:ascii="Times New Roman" w:hAnsi="Times New Roman"/>
          <w:sz w:val="24"/>
          <w:szCs w:val="24"/>
          <w:lang w:val="en-US"/>
        </w:rPr>
        <w:t>cherty</w:t>
      </w:r>
      <w:r>
        <w:rPr>
          <w:rFonts w:ascii="Times New Roman" w:hAnsi="Times New Roman"/>
          <w:sz w:val="24"/>
          <w:szCs w:val="24"/>
          <w:lang w:val="en-US"/>
        </w:rPr>
        <w:t xml:space="preserve"> // </w:t>
      </w:r>
      <w:r w:rsidRPr="00D12A82">
        <w:rPr>
          <w:rFonts w:ascii="Times New Roman" w:hAnsi="Times New Roman"/>
          <w:sz w:val="24"/>
          <w:szCs w:val="24"/>
          <w:lang w:val="en-US"/>
        </w:rPr>
        <w:t>Sovremennye</w:t>
      </w:r>
      <w:r>
        <w:rPr>
          <w:rFonts w:ascii="Times New Roman" w:hAnsi="Times New Roman"/>
          <w:sz w:val="24"/>
          <w:szCs w:val="24"/>
          <w:lang w:val="en-US"/>
        </w:rPr>
        <w:t xml:space="preserve"> problem </w:t>
      </w:r>
      <w:r w:rsidRPr="00D12A82">
        <w:rPr>
          <w:rFonts w:ascii="Times New Roman" w:hAnsi="Times New Roman"/>
          <w:sz w:val="24"/>
          <w:szCs w:val="24"/>
          <w:lang w:val="en-US"/>
        </w:rPr>
        <w:t>nauki</w:t>
      </w:r>
      <w:r>
        <w:rPr>
          <w:rFonts w:ascii="Times New Roman" w:hAnsi="Times New Roman"/>
          <w:sz w:val="24"/>
          <w:szCs w:val="24"/>
          <w:lang w:val="en-US"/>
        </w:rPr>
        <w:t xml:space="preserve"> I </w:t>
      </w:r>
      <w:r w:rsidRPr="00D12A82">
        <w:rPr>
          <w:rFonts w:ascii="Times New Roman" w:hAnsi="Times New Roman"/>
          <w:sz w:val="24"/>
          <w:szCs w:val="24"/>
          <w:lang w:val="en-US"/>
        </w:rPr>
        <w:t>obrazovaniya</w:t>
      </w:r>
      <w:r>
        <w:rPr>
          <w:rFonts w:ascii="Times New Roman" w:hAnsi="Times New Roman"/>
          <w:sz w:val="24"/>
          <w:szCs w:val="24"/>
          <w:lang w:val="en-US"/>
        </w:rPr>
        <w:t xml:space="preserve">. – </w:t>
      </w:r>
      <w:r w:rsidRPr="00D12A82">
        <w:rPr>
          <w:rFonts w:ascii="Times New Roman" w:hAnsi="Times New Roman"/>
          <w:sz w:val="24"/>
          <w:szCs w:val="24"/>
          <w:lang w:val="en-US"/>
        </w:rPr>
        <w:t>2015</w:t>
      </w:r>
      <w:r>
        <w:rPr>
          <w:rFonts w:ascii="Times New Roman" w:hAnsi="Times New Roman"/>
          <w:sz w:val="24"/>
          <w:szCs w:val="24"/>
          <w:lang w:val="en-US"/>
        </w:rPr>
        <w:t xml:space="preserve">. –  N </w:t>
      </w:r>
      <w:r w:rsidRPr="00D12A82">
        <w:rPr>
          <w:rFonts w:ascii="Times New Roman" w:hAnsi="Times New Roman"/>
          <w:sz w:val="24"/>
          <w:szCs w:val="24"/>
          <w:lang w:val="en-US"/>
        </w:rPr>
        <w:t>2</w:t>
      </w:r>
      <w:r>
        <w:rPr>
          <w:rFonts w:ascii="Times New Roman" w:hAnsi="Times New Roman"/>
          <w:sz w:val="24"/>
          <w:szCs w:val="24"/>
          <w:lang w:val="en-US"/>
        </w:rPr>
        <w:t>.</w:t>
      </w:r>
      <w:r w:rsidRPr="00D12A82">
        <w:rPr>
          <w:rFonts w:ascii="Times New Roman" w:hAnsi="Times New Roman"/>
          <w:color w:val="FF0000"/>
          <w:sz w:val="24"/>
          <w:szCs w:val="24"/>
          <w:shd w:val="clear" w:color="auto" w:fill="FFFFFF"/>
          <w:lang w:val="en-US"/>
        </w:rPr>
        <w:t xml:space="preserve"> </w:t>
      </w:r>
      <w:r w:rsidRPr="00D12A82">
        <w:rPr>
          <w:rFonts w:ascii="Times New Roman" w:hAnsi="Times New Roman"/>
          <w:sz w:val="24"/>
          <w:szCs w:val="24"/>
          <w:shd w:val="clear" w:color="auto" w:fill="FFFFFF"/>
          <w:lang w:val="en-US"/>
        </w:rPr>
        <w:t>– URL:</w:t>
      </w:r>
      <w:r w:rsidRPr="00D12A82">
        <w:rPr>
          <w:rStyle w:val="apple-converted-space"/>
          <w:rFonts w:ascii="Times New Roman" w:hAnsi="Times New Roman"/>
          <w:sz w:val="24"/>
          <w:szCs w:val="24"/>
          <w:shd w:val="clear" w:color="auto" w:fill="FFFFFF"/>
          <w:lang w:val="en-US"/>
        </w:rPr>
        <w:t> </w:t>
      </w:r>
      <w:hyperlink r:id="rId10" w:tgtFrame="_blank" w:history="1">
        <w:r w:rsidRPr="00D12A82">
          <w:rPr>
            <w:rStyle w:val="Hyperlink"/>
            <w:rFonts w:ascii="Times New Roman" w:hAnsi="Times New Roman"/>
            <w:color w:val="auto"/>
            <w:sz w:val="24"/>
            <w:szCs w:val="24"/>
            <w:shd w:val="clear" w:color="auto" w:fill="FFFFFF"/>
            <w:lang w:val="en-US"/>
          </w:rPr>
          <w:t>http://www.science-education.ru/131-23925</w:t>
        </w:r>
      </w:hyperlink>
      <w:r>
        <w:rPr>
          <w:rFonts w:ascii="Times New Roman" w:hAnsi="Times New Roman"/>
          <w:sz w:val="24"/>
          <w:szCs w:val="24"/>
          <w:lang w:val="en-US"/>
        </w:rPr>
        <w:t xml:space="preserve">  </w:t>
      </w:r>
    </w:p>
    <w:p w:rsidR="00721AD9" w:rsidRPr="00932437" w:rsidRDefault="00721AD9" w:rsidP="00A715F7">
      <w:pPr>
        <w:tabs>
          <w:tab w:val="left" w:pos="993"/>
        </w:tabs>
        <w:spacing w:after="0" w:line="240" w:lineRule="auto"/>
        <w:ind w:firstLine="567"/>
        <w:jc w:val="both"/>
        <w:rPr>
          <w:rFonts w:ascii="Times New Roman" w:hAnsi="Times New Roman"/>
          <w:sz w:val="24"/>
          <w:szCs w:val="24"/>
          <w:lang w:val="en-US"/>
        </w:rPr>
      </w:pPr>
      <w:r w:rsidRPr="00D12A82">
        <w:rPr>
          <w:rFonts w:ascii="Times New Roman" w:hAnsi="Times New Roman"/>
          <w:sz w:val="24"/>
          <w:szCs w:val="24"/>
          <w:lang w:val="en-US"/>
        </w:rPr>
        <w:t xml:space="preserve">3. </w:t>
      </w:r>
      <w:r w:rsidRPr="00D12A82">
        <w:rPr>
          <w:rFonts w:ascii="Times New Roman" w:hAnsi="Times New Roman"/>
          <w:i/>
          <w:sz w:val="24"/>
          <w:szCs w:val="24"/>
          <w:lang w:val="en-US"/>
        </w:rPr>
        <w:t>G</w:t>
      </w:r>
      <w:r w:rsidRPr="00503520">
        <w:rPr>
          <w:rFonts w:ascii="Times New Roman" w:hAnsi="Times New Roman"/>
          <w:i/>
          <w:sz w:val="24"/>
          <w:szCs w:val="24"/>
          <w:lang w:val="en-US"/>
        </w:rPr>
        <w:t>u</w:t>
      </w:r>
      <w:r w:rsidRPr="00D12A82">
        <w:rPr>
          <w:rFonts w:ascii="Times New Roman" w:hAnsi="Times New Roman"/>
          <w:i/>
          <w:sz w:val="24"/>
          <w:szCs w:val="24"/>
          <w:lang w:val="en-US"/>
        </w:rPr>
        <w:t>o</w:t>
      </w:r>
      <w:r>
        <w:rPr>
          <w:rFonts w:ascii="Times New Roman" w:hAnsi="Times New Roman"/>
          <w:i/>
          <w:sz w:val="24"/>
          <w:szCs w:val="24"/>
          <w:lang w:val="en-US"/>
        </w:rPr>
        <w:t>,</w:t>
      </w:r>
      <w:r w:rsidRPr="00D12A82">
        <w:rPr>
          <w:rFonts w:ascii="Times New Roman" w:hAnsi="Times New Roman"/>
          <w:i/>
          <w:sz w:val="24"/>
          <w:szCs w:val="24"/>
          <w:lang w:val="en-US"/>
        </w:rPr>
        <w:t xml:space="preserve"> Hao</w:t>
      </w:r>
      <w:r w:rsidRPr="00D12A82">
        <w:rPr>
          <w:rFonts w:ascii="Times New Roman" w:hAnsi="Times New Roman"/>
          <w:sz w:val="24"/>
          <w:szCs w:val="24"/>
          <w:lang w:val="en-US"/>
        </w:rPr>
        <w:t xml:space="preserve"> Koncert dlja fortepiano s orkestrom «Reka Huanhje»: analiticheskij jekskurs // Muzykal'naja kul'tura glazami molodyh uchenyh: Sbornik nauchnyh trudov. </w:t>
      </w:r>
      <w:r w:rsidRPr="00932437">
        <w:rPr>
          <w:rFonts w:ascii="Times New Roman" w:hAnsi="Times New Roman"/>
          <w:sz w:val="24"/>
          <w:szCs w:val="24"/>
          <w:lang w:val="en-US"/>
        </w:rPr>
        <w:t>SPb.: Asterion, 2016. – Vyp. 11. – S. 95–102.</w:t>
      </w:r>
    </w:p>
    <w:p w:rsidR="00721AD9" w:rsidRPr="00503520" w:rsidRDefault="00721AD9" w:rsidP="00A715F7">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w:t>
      </w:r>
      <w:r w:rsidRPr="00503520">
        <w:rPr>
          <w:rFonts w:ascii="Times New Roman" w:hAnsi="Times New Roman"/>
          <w:sz w:val="24"/>
          <w:szCs w:val="24"/>
          <w:lang w:val="en-US"/>
        </w:rPr>
        <w:t xml:space="preserve">. </w:t>
      </w:r>
      <w:r w:rsidRPr="00503520">
        <w:rPr>
          <w:rFonts w:ascii="Times New Roman" w:hAnsi="Times New Roman"/>
          <w:i/>
          <w:sz w:val="24"/>
          <w:szCs w:val="24"/>
          <w:lang w:val="en-US"/>
        </w:rPr>
        <w:t>Davydova, S. A</w:t>
      </w:r>
      <w:r w:rsidRPr="00503520">
        <w:rPr>
          <w:rFonts w:ascii="Times New Roman" w:hAnsi="Times New Roman"/>
          <w:sz w:val="24"/>
          <w:szCs w:val="24"/>
          <w:lang w:val="en-US"/>
        </w:rPr>
        <w:t xml:space="preserve">. Predmet «Muzykal'noe soderzhanie» v aspekte germenevtiki: Dis. … kand. ped. n. 13.00.07. – SPb., 2011. – 204 s.  </w:t>
      </w:r>
    </w:p>
    <w:p w:rsidR="00721AD9" w:rsidRPr="00D12A82" w:rsidRDefault="00721AD9" w:rsidP="00A715F7">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5</w:t>
      </w:r>
      <w:r w:rsidRPr="00D12A82">
        <w:rPr>
          <w:rFonts w:ascii="Times New Roman" w:hAnsi="Times New Roman"/>
          <w:sz w:val="24"/>
          <w:szCs w:val="24"/>
          <w:lang w:val="en-US"/>
        </w:rPr>
        <w:t xml:space="preserve">. </w:t>
      </w:r>
      <w:r w:rsidRPr="00503520">
        <w:rPr>
          <w:rFonts w:ascii="Times New Roman" w:hAnsi="Times New Roman"/>
          <w:i/>
          <w:sz w:val="24"/>
          <w:szCs w:val="24"/>
          <w:lang w:val="en-US"/>
        </w:rPr>
        <w:t>Kazanceva</w:t>
      </w:r>
      <w:r w:rsidRPr="00D12A82">
        <w:rPr>
          <w:rFonts w:ascii="Times New Roman" w:hAnsi="Times New Roman"/>
          <w:i/>
          <w:sz w:val="24"/>
          <w:szCs w:val="24"/>
          <w:lang w:val="en-US"/>
        </w:rPr>
        <w:t xml:space="preserve">, </w:t>
      </w:r>
      <w:r w:rsidRPr="00503520">
        <w:rPr>
          <w:rFonts w:ascii="Times New Roman" w:hAnsi="Times New Roman"/>
          <w:i/>
          <w:sz w:val="24"/>
          <w:szCs w:val="24"/>
          <w:lang w:val="en-US"/>
        </w:rPr>
        <w:t>L</w:t>
      </w:r>
      <w:r w:rsidRPr="00D12A82">
        <w:rPr>
          <w:rFonts w:ascii="Times New Roman" w:hAnsi="Times New Roman"/>
          <w:i/>
          <w:sz w:val="24"/>
          <w:szCs w:val="24"/>
          <w:lang w:val="en-US"/>
        </w:rPr>
        <w:t xml:space="preserve">. </w:t>
      </w:r>
      <w:r w:rsidRPr="00503520">
        <w:rPr>
          <w:rFonts w:ascii="Times New Roman" w:hAnsi="Times New Roman"/>
          <w:i/>
          <w:sz w:val="24"/>
          <w:szCs w:val="24"/>
          <w:lang w:val="en-US"/>
        </w:rPr>
        <w:t>P</w:t>
      </w:r>
      <w:r w:rsidRPr="00D12A82">
        <w:rPr>
          <w:rFonts w:ascii="Times New Roman" w:hAnsi="Times New Roman"/>
          <w:sz w:val="24"/>
          <w:szCs w:val="24"/>
          <w:lang w:val="en-US"/>
        </w:rPr>
        <w:t xml:space="preserve">. </w:t>
      </w:r>
      <w:r w:rsidRPr="00503520">
        <w:rPr>
          <w:rFonts w:ascii="Times New Roman" w:hAnsi="Times New Roman"/>
          <w:sz w:val="24"/>
          <w:szCs w:val="24"/>
          <w:lang w:val="en-US"/>
        </w:rPr>
        <w:t>Osnovy</w:t>
      </w:r>
      <w:r w:rsidRPr="00D12A82">
        <w:rPr>
          <w:rFonts w:ascii="Times New Roman" w:hAnsi="Times New Roman"/>
          <w:sz w:val="24"/>
          <w:szCs w:val="24"/>
          <w:lang w:val="en-US"/>
        </w:rPr>
        <w:t xml:space="preserve"> </w:t>
      </w:r>
      <w:r w:rsidRPr="00503520">
        <w:rPr>
          <w:rFonts w:ascii="Times New Roman" w:hAnsi="Times New Roman"/>
          <w:sz w:val="24"/>
          <w:szCs w:val="24"/>
          <w:lang w:val="en-US"/>
        </w:rPr>
        <w:t>muzykal</w:t>
      </w:r>
      <w:r w:rsidRPr="00D12A82">
        <w:rPr>
          <w:rFonts w:ascii="Times New Roman" w:hAnsi="Times New Roman"/>
          <w:sz w:val="24"/>
          <w:szCs w:val="24"/>
          <w:lang w:val="en-US"/>
        </w:rPr>
        <w:t>'</w:t>
      </w:r>
      <w:r w:rsidRPr="00503520">
        <w:rPr>
          <w:rFonts w:ascii="Times New Roman" w:hAnsi="Times New Roman"/>
          <w:sz w:val="24"/>
          <w:szCs w:val="24"/>
          <w:lang w:val="en-US"/>
        </w:rPr>
        <w:t>nogo</w:t>
      </w:r>
      <w:r w:rsidRPr="00D12A82">
        <w:rPr>
          <w:rFonts w:ascii="Times New Roman" w:hAnsi="Times New Roman"/>
          <w:sz w:val="24"/>
          <w:szCs w:val="24"/>
          <w:lang w:val="en-US"/>
        </w:rPr>
        <w:t xml:space="preserve"> </w:t>
      </w:r>
      <w:r w:rsidRPr="00503520">
        <w:rPr>
          <w:rFonts w:ascii="Times New Roman" w:hAnsi="Times New Roman"/>
          <w:sz w:val="24"/>
          <w:szCs w:val="24"/>
          <w:lang w:val="en-US"/>
        </w:rPr>
        <w:t>soderzhanija</w:t>
      </w:r>
      <w:r w:rsidRPr="00D12A82">
        <w:rPr>
          <w:rFonts w:ascii="Times New Roman" w:hAnsi="Times New Roman"/>
          <w:sz w:val="24"/>
          <w:szCs w:val="24"/>
          <w:lang w:val="en-US"/>
        </w:rPr>
        <w:t xml:space="preserve">: </w:t>
      </w:r>
      <w:r w:rsidRPr="00503520">
        <w:rPr>
          <w:rFonts w:ascii="Times New Roman" w:hAnsi="Times New Roman"/>
          <w:sz w:val="24"/>
          <w:szCs w:val="24"/>
          <w:lang w:val="en-US"/>
        </w:rPr>
        <w:t>Uchebnoe</w:t>
      </w:r>
      <w:r w:rsidRPr="00D12A82">
        <w:rPr>
          <w:rFonts w:ascii="Times New Roman" w:hAnsi="Times New Roman"/>
          <w:sz w:val="24"/>
          <w:szCs w:val="24"/>
          <w:lang w:val="en-US"/>
        </w:rPr>
        <w:t xml:space="preserve"> </w:t>
      </w:r>
      <w:r w:rsidRPr="00503520">
        <w:rPr>
          <w:rFonts w:ascii="Times New Roman" w:hAnsi="Times New Roman"/>
          <w:sz w:val="24"/>
          <w:szCs w:val="24"/>
          <w:lang w:val="en-US"/>
        </w:rPr>
        <w:t>posobie</w:t>
      </w:r>
      <w:r w:rsidRPr="00D12A82">
        <w:rPr>
          <w:rFonts w:ascii="Times New Roman" w:hAnsi="Times New Roman"/>
          <w:sz w:val="24"/>
          <w:szCs w:val="24"/>
          <w:lang w:val="en-US"/>
        </w:rPr>
        <w:t xml:space="preserve">. – </w:t>
      </w:r>
      <w:r w:rsidRPr="00503520">
        <w:rPr>
          <w:rFonts w:ascii="Times New Roman" w:hAnsi="Times New Roman"/>
          <w:sz w:val="24"/>
          <w:szCs w:val="24"/>
          <w:lang w:val="en-US"/>
        </w:rPr>
        <w:t>Izd</w:t>
      </w:r>
      <w:r w:rsidRPr="00D12A82">
        <w:rPr>
          <w:rFonts w:ascii="Times New Roman" w:hAnsi="Times New Roman"/>
          <w:sz w:val="24"/>
          <w:szCs w:val="24"/>
          <w:lang w:val="en-US"/>
        </w:rPr>
        <w:t>. 2-</w:t>
      </w:r>
      <w:r w:rsidRPr="00503520">
        <w:rPr>
          <w:rFonts w:ascii="Times New Roman" w:hAnsi="Times New Roman"/>
          <w:sz w:val="24"/>
          <w:szCs w:val="24"/>
          <w:lang w:val="en-US"/>
        </w:rPr>
        <w:t>e</w:t>
      </w:r>
      <w:r w:rsidRPr="00D12A82">
        <w:rPr>
          <w:rFonts w:ascii="Times New Roman" w:hAnsi="Times New Roman"/>
          <w:sz w:val="24"/>
          <w:szCs w:val="24"/>
          <w:lang w:val="en-US"/>
        </w:rPr>
        <w:t xml:space="preserve">, </w:t>
      </w:r>
      <w:r w:rsidRPr="00503520">
        <w:rPr>
          <w:rFonts w:ascii="Times New Roman" w:hAnsi="Times New Roman"/>
          <w:sz w:val="24"/>
          <w:szCs w:val="24"/>
          <w:lang w:val="en-US"/>
        </w:rPr>
        <w:t>ispr</w:t>
      </w:r>
      <w:r w:rsidRPr="00D12A82">
        <w:rPr>
          <w:rFonts w:ascii="Times New Roman" w:hAnsi="Times New Roman"/>
          <w:sz w:val="24"/>
          <w:szCs w:val="24"/>
          <w:lang w:val="en-US"/>
        </w:rPr>
        <w:t xml:space="preserve">. </w:t>
      </w:r>
      <w:r w:rsidRPr="00503520">
        <w:rPr>
          <w:rFonts w:ascii="Times New Roman" w:hAnsi="Times New Roman"/>
          <w:sz w:val="24"/>
          <w:szCs w:val="24"/>
          <w:lang w:val="en-US"/>
        </w:rPr>
        <w:t>Astrahan</w:t>
      </w:r>
      <w:r w:rsidRPr="00D12A82">
        <w:rPr>
          <w:rFonts w:ascii="Times New Roman" w:hAnsi="Times New Roman"/>
          <w:sz w:val="24"/>
          <w:szCs w:val="24"/>
          <w:lang w:val="en-US"/>
        </w:rPr>
        <w:t xml:space="preserve">', 2009. – 368 </w:t>
      </w:r>
      <w:r w:rsidRPr="00503520">
        <w:rPr>
          <w:rFonts w:ascii="Times New Roman" w:hAnsi="Times New Roman"/>
          <w:sz w:val="24"/>
          <w:szCs w:val="24"/>
          <w:lang w:val="en-US"/>
        </w:rPr>
        <w:t>s</w:t>
      </w:r>
      <w:r w:rsidRPr="00D12A82">
        <w:rPr>
          <w:rFonts w:ascii="Times New Roman" w:hAnsi="Times New Roman"/>
          <w:sz w:val="24"/>
          <w:szCs w:val="24"/>
          <w:lang w:val="en-US"/>
        </w:rPr>
        <w:t xml:space="preserve">. </w:t>
      </w:r>
    </w:p>
    <w:p w:rsidR="00721AD9" w:rsidRDefault="00721AD9" w:rsidP="00A715F7">
      <w:pPr>
        <w:tabs>
          <w:tab w:val="left" w:pos="993"/>
        </w:tabs>
        <w:spacing w:after="0" w:line="240" w:lineRule="auto"/>
        <w:ind w:firstLine="567"/>
        <w:rPr>
          <w:rFonts w:ascii="Times New Roman" w:hAnsi="Times New Roman"/>
          <w:sz w:val="24"/>
          <w:szCs w:val="24"/>
          <w:lang w:val="en-US"/>
        </w:rPr>
      </w:pPr>
      <w:r>
        <w:rPr>
          <w:rFonts w:ascii="Times New Roman" w:hAnsi="Times New Roman"/>
          <w:sz w:val="24"/>
          <w:szCs w:val="24"/>
          <w:lang w:val="en-US"/>
        </w:rPr>
        <w:t>6</w:t>
      </w:r>
      <w:r w:rsidRPr="00A715F7">
        <w:rPr>
          <w:rFonts w:ascii="Times New Roman" w:hAnsi="Times New Roman"/>
          <w:sz w:val="24"/>
          <w:szCs w:val="24"/>
          <w:lang w:val="en-US"/>
        </w:rPr>
        <w:t xml:space="preserve">. </w:t>
      </w:r>
      <w:r w:rsidRPr="00503520">
        <w:rPr>
          <w:rFonts w:ascii="Times New Roman" w:hAnsi="Times New Roman"/>
          <w:i/>
          <w:sz w:val="24"/>
          <w:szCs w:val="24"/>
          <w:lang w:val="en-US"/>
        </w:rPr>
        <w:t>Kudrjashov, A. Ju</w:t>
      </w:r>
      <w:r w:rsidRPr="00503520">
        <w:rPr>
          <w:rFonts w:ascii="Times New Roman" w:hAnsi="Times New Roman"/>
          <w:sz w:val="24"/>
          <w:szCs w:val="24"/>
          <w:lang w:val="en-US"/>
        </w:rPr>
        <w:t>. Teorija muzykal'nogo soderzhanija. Hudozhestvennye idei e</w:t>
      </w:r>
      <w:r w:rsidRPr="00503520">
        <w:rPr>
          <w:rFonts w:ascii="Times New Roman" w:hAnsi="Times New Roman"/>
          <w:sz w:val="24"/>
          <w:szCs w:val="24"/>
          <w:lang w:val="en-US"/>
        </w:rPr>
        <w:t>v</w:t>
      </w:r>
      <w:r w:rsidRPr="00503520">
        <w:rPr>
          <w:rFonts w:ascii="Times New Roman" w:hAnsi="Times New Roman"/>
          <w:sz w:val="24"/>
          <w:szCs w:val="24"/>
          <w:lang w:val="en-US"/>
        </w:rPr>
        <w:t xml:space="preserve">ropejskoj muzyki XVII–XX vv.: Uchebnoe posobie. – SPb.: Lan', 2006. – 432 s. </w:t>
      </w:r>
    </w:p>
    <w:p w:rsidR="00721AD9" w:rsidRPr="00503520" w:rsidRDefault="00721AD9" w:rsidP="00A715F7">
      <w:pPr>
        <w:tabs>
          <w:tab w:val="left" w:pos="993"/>
        </w:tabs>
        <w:spacing w:after="0" w:line="240" w:lineRule="auto"/>
        <w:ind w:firstLine="567"/>
        <w:rPr>
          <w:rFonts w:ascii="Times New Roman" w:hAnsi="Times New Roman"/>
          <w:sz w:val="24"/>
          <w:szCs w:val="24"/>
          <w:lang w:val="en-US"/>
        </w:rPr>
      </w:pPr>
      <w:r>
        <w:rPr>
          <w:rFonts w:ascii="Times New Roman" w:hAnsi="Times New Roman"/>
          <w:sz w:val="24"/>
          <w:szCs w:val="24"/>
          <w:lang w:val="en-US"/>
        </w:rPr>
        <w:t xml:space="preserve">7. </w:t>
      </w:r>
      <w:r w:rsidRPr="00D12A82">
        <w:rPr>
          <w:rFonts w:ascii="Times New Roman" w:hAnsi="Times New Roman"/>
          <w:i/>
          <w:sz w:val="24"/>
          <w:szCs w:val="24"/>
          <w:lang w:val="en-US"/>
        </w:rPr>
        <w:t>Nazajkinskij</w:t>
      </w:r>
      <w:r>
        <w:rPr>
          <w:rFonts w:ascii="Times New Roman" w:hAnsi="Times New Roman"/>
          <w:i/>
          <w:sz w:val="24"/>
          <w:szCs w:val="24"/>
          <w:lang w:val="en-US"/>
        </w:rPr>
        <w:t>,</w:t>
      </w:r>
      <w:r w:rsidRPr="00D12A82">
        <w:rPr>
          <w:rFonts w:ascii="Times New Roman" w:hAnsi="Times New Roman"/>
          <w:i/>
          <w:sz w:val="24"/>
          <w:szCs w:val="24"/>
          <w:lang w:val="en-US"/>
        </w:rPr>
        <w:t xml:space="preserve"> E. V</w:t>
      </w:r>
      <w:r>
        <w:rPr>
          <w:rFonts w:ascii="Times New Roman" w:hAnsi="Times New Roman"/>
          <w:sz w:val="24"/>
          <w:szCs w:val="24"/>
          <w:lang w:val="en-US"/>
        </w:rPr>
        <w:t xml:space="preserve">. </w:t>
      </w:r>
      <w:r w:rsidRPr="00217D75">
        <w:rPr>
          <w:rFonts w:ascii="Times New Roman" w:hAnsi="Times New Roman"/>
          <w:sz w:val="24"/>
          <w:szCs w:val="24"/>
          <w:lang w:val="en-US"/>
        </w:rPr>
        <w:t>Stil</w:t>
      </w:r>
      <w:r>
        <w:rPr>
          <w:rFonts w:ascii="Times New Roman" w:hAnsi="Times New Roman"/>
          <w:sz w:val="24"/>
          <w:szCs w:val="24"/>
          <w:lang w:val="en-US"/>
        </w:rPr>
        <w:t xml:space="preserve"> I </w:t>
      </w:r>
      <w:r w:rsidRPr="00217D75">
        <w:rPr>
          <w:rFonts w:ascii="Times New Roman" w:hAnsi="Times New Roman"/>
          <w:sz w:val="24"/>
          <w:szCs w:val="24"/>
          <w:lang w:val="en-US"/>
        </w:rPr>
        <w:t>zhanr</w:t>
      </w:r>
      <w:r>
        <w:rPr>
          <w:rFonts w:ascii="Times New Roman" w:hAnsi="Times New Roman"/>
          <w:sz w:val="24"/>
          <w:szCs w:val="24"/>
          <w:lang w:val="en-US"/>
        </w:rPr>
        <w:t xml:space="preserve"> </w:t>
      </w:r>
      <w:r w:rsidRPr="00217D75">
        <w:rPr>
          <w:rFonts w:ascii="Times New Roman" w:hAnsi="Times New Roman"/>
          <w:sz w:val="24"/>
          <w:szCs w:val="24"/>
          <w:lang w:val="en-US"/>
        </w:rPr>
        <w:t>v</w:t>
      </w:r>
      <w:r>
        <w:rPr>
          <w:rFonts w:ascii="Times New Roman" w:hAnsi="Times New Roman"/>
          <w:sz w:val="24"/>
          <w:szCs w:val="24"/>
          <w:lang w:val="en-US"/>
        </w:rPr>
        <w:t xml:space="preserve"> </w:t>
      </w:r>
      <w:r w:rsidRPr="00217D75">
        <w:rPr>
          <w:rFonts w:ascii="Times New Roman" w:hAnsi="Times New Roman"/>
          <w:sz w:val="24"/>
          <w:szCs w:val="24"/>
          <w:lang w:val="en-US"/>
        </w:rPr>
        <w:t>muzyke</w:t>
      </w:r>
      <w:r>
        <w:rPr>
          <w:rFonts w:ascii="Times New Roman" w:hAnsi="Times New Roman"/>
          <w:sz w:val="24"/>
          <w:szCs w:val="24"/>
          <w:lang w:val="en-US"/>
        </w:rPr>
        <w:t xml:space="preserve">: </w:t>
      </w:r>
      <w:r w:rsidRPr="00217D75">
        <w:rPr>
          <w:rFonts w:ascii="Times New Roman" w:hAnsi="Times New Roman"/>
          <w:sz w:val="24"/>
          <w:szCs w:val="24"/>
          <w:lang w:val="en-US"/>
        </w:rPr>
        <w:t>Uchebnoe</w:t>
      </w:r>
      <w:r>
        <w:rPr>
          <w:rFonts w:ascii="Times New Roman" w:hAnsi="Times New Roman"/>
          <w:sz w:val="24"/>
          <w:szCs w:val="24"/>
          <w:lang w:val="en-US"/>
        </w:rPr>
        <w:t xml:space="preserve"> </w:t>
      </w:r>
      <w:r w:rsidRPr="00217D75">
        <w:rPr>
          <w:rFonts w:ascii="Times New Roman" w:hAnsi="Times New Roman"/>
          <w:sz w:val="24"/>
          <w:szCs w:val="24"/>
          <w:lang w:val="en-US"/>
        </w:rPr>
        <w:t>posobie</w:t>
      </w:r>
      <w:r>
        <w:rPr>
          <w:rFonts w:ascii="Times New Roman" w:hAnsi="Times New Roman"/>
          <w:sz w:val="24"/>
          <w:szCs w:val="24"/>
          <w:lang w:val="en-US"/>
        </w:rPr>
        <w:t xml:space="preserve">. – </w:t>
      </w:r>
      <w:r w:rsidRPr="00217D75">
        <w:rPr>
          <w:rFonts w:ascii="Times New Roman" w:hAnsi="Times New Roman"/>
          <w:sz w:val="24"/>
          <w:szCs w:val="24"/>
          <w:lang w:val="en-US"/>
        </w:rPr>
        <w:t>M</w:t>
      </w:r>
      <w:r>
        <w:rPr>
          <w:rFonts w:ascii="Times New Roman" w:hAnsi="Times New Roman"/>
          <w:sz w:val="24"/>
          <w:szCs w:val="24"/>
          <w:lang w:val="en-US"/>
        </w:rPr>
        <w:t xml:space="preserve">: </w:t>
      </w:r>
      <w:r w:rsidRPr="00217D75">
        <w:rPr>
          <w:rFonts w:ascii="Times New Roman" w:hAnsi="Times New Roman"/>
          <w:sz w:val="24"/>
          <w:szCs w:val="24"/>
          <w:lang w:val="en-US"/>
        </w:rPr>
        <w:t>Vlados</w:t>
      </w:r>
      <w:r>
        <w:rPr>
          <w:rFonts w:ascii="Times New Roman" w:hAnsi="Times New Roman"/>
          <w:sz w:val="24"/>
          <w:szCs w:val="24"/>
          <w:lang w:val="en-US"/>
        </w:rPr>
        <w:t xml:space="preserve">, </w:t>
      </w:r>
      <w:r w:rsidRPr="00217D75">
        <w:rPr>
          <w:rFonts w:ascii="Times New Roman" w:hAnsi="Times New Roman"/>
          <w:sz w:val="24"/>
          <w:szCs w:val="24"/>
          <w:lang w:val="en-US"/>
        </w:rPr>
        <w:t>2003</w:t>
      </w:r>
      <w:r>
        <w:rPr>
          <w:rFonts w:ascii="Times New Roman" w:hAnsi="Times New Roman"/>
          <w:sz w:val="24"/>
          <w:szCs w:val="24"/>
          <w:lang w:val="en-US"/>
        </w:rPr>
        <w:t xml:space="preserve">. – </w:t>
      </w:r>
      <w:r w:rsidRPr="00217D75">
        <w:rPr>
          <w:rFonts w:ascii="Times New Roman" w:hAnsi="Times New Roman"/>
          <w:sz w:val="24"/>
          <w:szCs w:val="24"/>
          <w:lang w:val="en-US"/>
        </w:rPr>
        <w:t>248</w:t>
      </w:r>
      <w:r>
        <w:rPr>
          <w:rFonts w:ascii="Times New Roman" w:hAnsi="Times New Roman"/>
          <w:sz w:val="24"/>
          <w:szCs w:val="24"/>
          <w:lang w:val="en-US"/>
        </w:rPr>
        <w:t xml:space="preserve"> </w:t>
      </w:r>
      <w:r w:rsidRPr="00217D75">
        <w:rPr>
          <w:rFonts w:ascii="Times New Roman" w:hAnsi="Times New Roman"/>
          <w:sz w:val="24"/>
          <w:szCs w:val="24"/>
          <w:lang w:val="en-US"/>
        </w:rPr>
        <w:t>s</w:t>
      </w:r>
      <w:r>
        <w:rPr>
          <w:rFonts w:ascii="Times New Roman" w:hAnsi="Times New Roman"/>
          <w:sz w:val="24"/>
          <w:szCs w:val="24"/>
          <w:lang w:val="en-US"/>
        </w:rPr>
        <w:t>.</w:t>
      </w:r>
    </w:p>
    <w:p w:rsidR="00721AD9" w:rsidRPr="00503520" w:rsidRDefault="00721AD9" w:rsidP="00A715F7">
      <w:pPr>
        <w:tabs>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8</w:t>
      </w:r>
      <w:r w:rsidRPr="00503520">
        <w:rPr>
          <w:rFonts w:ascii="Times New Roman" w:hAnsi="Times New Roman"/>
          <w:sz w:val="24"/>
          <w:szCs w:val="24"/>
          <w:lang w:val="en-US"/>
        </w:rPr>
        <w:t xml:space="preserve">. </w:t>
      </w:r>
      <w:r w:rsidRPr="00503520">
        <w:rPr>
          <w:rFonts w:ascii="Times New Roman" w:hAnsi="Times New Roman"/>
          <w:i/>
          <w:sz w:val="24"/>
          <w:szCs w:val="24"/>
          <w:lang w:val="en-US"/>
        </w:rPr>
        <w:t>Solovcov, A. A.</w:t>
      </w:r>
      <w:r w:rsidRPr="00503520">
        <w:rPr>
          <w:rFonts w:ascii="Times New Roman" w:hAnsi="Times New Roman"/>
          <w:sz w:val="24"/>
          <w:szCs w:val="24"/>
          <w:lang w:val="en-US"/>
        </w:rPr>
        <w:t xml:space="preserve"> Zhizn' i tvorchestvo N. A. Rimskogo-Korsakova. – M.: Muzyka, 1969. – 668 s.</w:t>
      </w:r>
    </w:p>
    <w:sectPr w:rsidR="00721AD9" w:rsidRPr="00503520" w:rsidSect="00712339">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AD9" w:rsidRDefault="00721AD9" w:rsidP="00535DD0">
      <w:pPr>
        <w:spacing w:after="0" w:line="240" w:lineRule="auto"/>
      </w:pPr>
      <w:r>
        <w:separator/>
      </w:r>
    </w:p>
  </w:endnote>
  <w:endnote w:type="continuationSeparator" w:id="0">
    <w:p w:rsidR="00721AD9" w:rsidRDefault="00721AD9" w:rsidP="00535D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D9" w:rsidRPr="00EB62FB" w:rsidRDefault="00721AD9">
    <w:pPr>
      <w:pStyle w:val="Footer"/>
      <w:rPr>
        <w:rFonts w:ascii="Times New Roman" w:hAnsi="Times New Roman"/>
      </w:rPr>
    </w:pPr>
    <w:r w:rsidRPr="00EB62FB">
      <w:rPr>
        <w:rFonts w:ascii="Times New Roman" w:hAnsi="Times New Roman"/>
        <w:sz w:val="24"/>
        <w:szCs w:val="24"/>
      </w:rPr>
      <w:t>http://ej.kubagro.ru/20</w:t>
    </w:r>
    <w:r w:rsidRPr="00EB62FB">
      <w:rPr>
        <w:rFonts w:ascii="Times New Roman" w:hAnsi="Times New Roman"/>
        <w:sz w:val="24"/>
        <w:szCs w:val="24"/>
        <w:lang w:val="en-US"/>
      </w:rPr>
      <w:t>17</w:t>
    </w:r>
    <w:r w:rsidRPr="00EB62FB">
      <w:rPr>
        <w:rFonts w:ascii="Times New Roman" w:hAnsi="Times New Roman"/>
        <w:sz w:val="24"/>
        <w:szCs w:val="24"/>
      </w:rPr>
      <w:t>/</w:t>
    </w:r>
    <w:r w:rsidRPr="00EB62FB">
      <w:rPr>
        <w:rFonts w:ascii="Times New Roman" w:hAnsi="Times New Roman"/>
        <w:sz w:val="24"/>
        <w:szCs w:val="24"/>
        <w:lang w:val="en-US"/>
      </w:rPr>
      <w:t>10</w:t>
    </w:r>
    <w:r w:rsidRPr="00EB62FB">
      <w:rPr>
        <w:rFonts w:ascii="Times New Roman" w:hAnsi="Times New Roman"/>
        <w:sz w:val="24"/>
        <w:szCs w:val="24"/>
      </w:rPr>
      <w:t>/pdf/</w:t>
    </w:r>
    <w:r w:rsidRPr="00EB62FB">
      <w:rPr>
        <w:rFonts w:ascii="Times New Roman" w:hAnsi="Times New Roman"/>
        <w:sz w:val="24"/>
        <w:szCs w:val="24"/>
        <w:lang w:val="en-US"/>
      </w:rPr>
      <w:t>77</w:t>
    </w:r>
    <w:r w:rsidRPr="00EB62F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AD9" w:rsidRDefault="00721AD9" w:rsidP="00535DD0">
      <w:pPr>
        <w:spacing w:after="0" w:line="240" w:lineRule="auto"/>
      </w:pPr>
      <w:r>
        <w:separator/>
      </w:r>
    </w:p>
  </w:footnote>
  <w:footnote w:type="continuationSeparator" w:id="0">
    <w:p w:rsidR="00721AD9" w:rsidRDefault="00721AD9" w:rsidP="00535DD0">
      <w:pPr>
        <w:spacing w:after="0" w:line="240" w:lineRule="auto"/>
      </w:pPr>
      <w:r>
        <w:continuationSeparator/>
      </w:r>
    </w:p>
  </w:footnote>
  <w:footnote w:id="1">
    <w:p w:rsidR="00721AD9" w:rsidRDefault="00721AD9">
      <w:pPr>
        <w:pStyle w:val="FootnoteText"/>
      </w:pPr>
      <w:r w:rsidRPr="0089113E">
        <w:rPr>
          <w:rStyle w:val="FootnoteReference"/>
          <w:rFonts w:ascii="Times New Roman" w:hAnsi="Times New Roman"/>
        </w:rPr>
        <w:footnoteRef/>
      </w:r>
      <w:r w:rsidRPr="0089113E">
        <w:rPr>
          <w:rFonts w:ascii="Times New Roman" w:hAnsi="Times New Roman"/>
        </w:rPr>
        <w:t xml:space="preserve"> О типологических чертах китайского фортепианного концерта подробно говорится в статье Го Хао «</w:t>
      </w:r>
      <w:r w:rsidRPr="0089113E">
        <w:rPr>
          <w:rFonts w:ascii="Times New Roman" w:hAnsi="Times New Roman"/>
          <w:color w:val="000000"/>
          <w:shd w:val="clear" w:color="auto" w:fill="FFFFFF"/>
        </w:rPr>
        <w:t>Концерты для фортепиано с оркестром в творчестве китайских композиторов. Основные типологич</w:t>
      </w:r>
      <w:r w:rsidRPr="0089113E">
        <w:rPr>
          <w:rFonts w:ascii="Times New Roman" w:hAnsi="Times New Roman"/>
          <w:color w:val="000000"/>
          <w:shd w:val="clear" w:color="auto" w:fill="FFFFFF"/>
        </w:rPr>
        <w:t>е</w:t>
      </w:r>
      <w:r w:rsidRPr="0089113E">
        <w:rPr>
          <w:rFonts w:ascii="Times New Roman" w:hAnsi="Times New Roman"/>
          <w:color w:val="000000"/>
          <w:shd w:val="clear" w:color="auto" w:fill="FFFFFF"/>
        </w:rPr>
        <w:t xml:space="preserve">ские черты» </w:t>
      </w:r>
      <w:r w:rsidRPr="00932437">
        <w:rPr>
          <w:rFonts w:ascii="Times New Roman" w:hAnsi="Times New Roman"/>
          <w:color w:val="000000"/>
          <w:shd w:val="clear" w:color="auto" w:fill="FFFFFF"/>
        </w:rPr>
        <w:t>[</w:t>
      </w:r>
      <w:r w:rsidRPr="0089113E">
        <w:rPr>
          <w:rFonts w:ascii="Times New Roman" w:hAnsi="Times New Roman"/>
          <w:color w:val="000000"/>
          <w:shd w:val="clear" w:color="auto" w:fill="FFFFFF"/>
        </w:rPr>
        <w:t>2</w:t>
      </w:r>
      <w:r w:rsidRPr="00932437">
        <w:rPr>
          <w:rFonts w:ascii="Times New Roman" w:hAnsi="Times New Roman"/>
          <w:color w:val="000000"/>
          <w:shd w:val="clear" w:color="auto" w:fill="FFFFFF"/>
        </w:rPr>
        <w:t>]</w:t>
      </w:r>
      <w:r w:rsidRPr="0089113E">
        <w:rPr>
          <w:rFonts w:ascii="Times New Roman" w:hAnsi="Times New Roman"/>
          <w:color w:val="000000"/>
          <w:shd w:val="clear" w:color="auto" w:fill="FFFFFF"/>
        </w:rPr>
        <w:t>.</w:t>
      </w:r>
    </w:p>
  </w:footnote>
  <w:footnote w:id="2">
    <w:p w:rsidR="00721AD9" w:rsidRPr="00472EC7" w:rsidRDefault="00721AD9" w:rsidP="001A5EE3">
      <w:pPr>
        <w:spacing w:after="0" w:line="240" w:lineRule="auto"/>
        <w:jc w:val="both"/>
        <w:rPr>
          <w:rFonts w:ascii="Times New Roman" w:hAnsi="Times New Roman"/>
          <w:sz w:val="20"/>
          <w:szCs w:val="20"/>
        </w:rPr>
      </w:pPr>
      <w:r>
        <w:rPr>
          <w:rStyle w:val="FootnoteReference"/>
        </w:rPr>
        <w:footnoteRef/>
      </w:r>
      <w:r>
        <w:t xml:space="preserve"> </w:t>
      </w:r>
      <w:r w:rsidRPr="00472EC7">
        <w:rPr>
          <w:rFonts w:ascii="Times New Roman" w:hAnsi="Times New Roman"/>
          <w:sz w:val="20"/>
          <w:szCs w:val="20"/>
        </w:rPr>
        <w:t>О том, что китайские композиторы стремились воплотить в фортепианном концерте национальное м</w:t>
      </w:r>
      <w:r w:rsidRPr="00472EC7">
        <w:rPr>
          <w:rFonts w:ascii="Times New Roman" w:hAnsi="Times New Roman"/>
          <w:sz w:val="20"/>
          <w:szCs w:val="20"/>
        </w:rPr>
        <w:t>и</w:t>
      </w:r>
      <w:r w:rsidRPr="00472EC7">
        <w:rPr>
          <w:rFonts w:ascii="Times New Roman" w:hAnsi="Times New Roman"/>
          <w:sz w:val="20"/>
          <w:szCs w:val="20"/>
        </w:rPr>
        <w:t>ровосприятие и содержание, используя жанровые и формообразующие достижения европейской культ</w:t>
      </w:r>
      <w:r w:rsidRPr="00472EC7">
        <w:rPr>
          <w:rFonts w:ascii="Times New Roman" w:hAnsi="Times New Roman"/>
          <w:sz w:val="20"/>
          <w:szCs w:val="20"/>
        </w:rPr>
        <w:t>у</w:t>
      </w:r>
      <w:r w:rsidRPr="00472EC7">
        <w:rPr>
          <w:rFonts w:ascii="Times New Roman" w:hAnsi="Times New Roman"/>
          <w:sz w:val="20"/>
          <w:szCs w:val="20"/>
        </w:rPr>
        <w:t>ры, свидетельствуют неоднократные беседы автора статьи Го Хао с профессором Лю Циньтау из педаг</w:t>
      </w:r>
      <w:r w:rsidRPr="00472EC7">
        <w:rPr>
          <w:rFonts w:ascii="Times New Roman" w:hAnsi="Times New Roman"/>
          <w:sz w:val="20"/>
          <w:szCs w:val="20"/>
        </w:rPr>
        <w:t>о</w:t>
      </w:r>
      <w:r w:rsidRPr="00472EC7">
        <w:rPr>
          <w:rFonts w:ascii="Times New Roman" w:hAnsi="Times New Roman"/>
          <w:sz w:val="20"/>
          <w:szCs w:val="20"/>
        </w:rPr>
        <w:t>гического университета г. Аньян (КНР). Беседы состоялись в 2002 году в г. Синся провинции Хэнань.</w:t>
      </w:r>
    </w:p>
    <w:p w:rsidR="00721AD9" w:rsidRDefault="00721AD9" w:rsidP="001A5EE3">
      <w:pPr>
        <w:spacing w:after="0" w:line="240" w:lineRule="auto"/>
        <w:jc w:val="both"/>
      </w:pPr>
    </w:p>
  </w:footnote>
  <w:footnote w:id="3">
    <w:p w:rsidR="00721AD9" w:rsidRDefault="00721AD9">
      <w:pPr>
        <w:pStyle w:val="FootnoteText"/>
      </w:pPr>
      <w:r>
        <w:rPr>
          <w:rStyle w:val="FootnoteReference"/>
        </w:rPr>
        <w:footnoteRef/>
      </w:r>
      <w:r>
        <w:t xml:space="preserve"> </w:t>
      </w:r>
      <w:r w:rsidRPr="001A5EE3">
        <w:rPr>
          <w:rFonts w:ascii="Times New Roman" w:hAnsi="Times New Roman"/>
        </w:rPr>
        <w:t>«Горный лес» – перевод Го Хао. В издании клавира  (Пекин: Народное музыкальное изд-во</w:t>
      </w:r>
      <w:r>
        <w:rPr>
          <w:rFonts w:ascii="Times New Roman" w:hAnsi="Times New Roman"/>
        </w:rPr>
        <w:t xml:space="preserve">, </w:t>
      </w:r>
      <w:r w:rsidRPr="001A5EE3">
        <w:rPr>
          <w:rFonts w:ascii="Times New Roman" w:hAnsi="Times New Roman"/>
        </w:rPr>
        <w:t>2003)</w:t>
      </w:r>
      <w:r>
        <w:rPr>
          <w:rFonts w:ascii="Times New Roman" w:hAnsi="Times New Roman"/>
        </w:rPr>
        <w:t xml:space="preserve"> </w:t>
      </w:r>
      <w:r w:rsidRPr="001A5EE3">
        <w:rPr>
          <w:rFonts w:ascii="Times New Roman" w:hAnsi="Times New Roman"/>
        </w:rPr>
        <w:t xml:space="preserve"> п</w:t>
      </w:r>
      <w:r w:rsidRPr="001A5EE3">
        <w:rPr>
          <w:rFonts w:ascii="Times New Roman" w:hAnsi="Times New Roman"/>
        </w:rPr>
        <w:t>е</w:t>
      </w:r>
      <w:r w:rsidRPr="001A5EE3">
        <w:rPr>
          <w:rFonts w:ascii="Times New Roman" w:hAnsi="Times New Roman"/>
        </w:rPr>
        <w:t>ревод названия</w:t>
      </w:r>
      <w:r>
        <w:rPr>
          <w:rFonts w:ascii="Times New Roman" w:hAnsi="Times New Roman"/>
        </w:rPr>
        <w:t xml:space="preserve"> дан на английском</w:t>
      </w:r>
      <w:r w:rsidRPr="001A5EE3">
        <w:rPr>
          <w:rFonts w:ascii="Times New Roman" w:hAnsi="Times New Roman"/>
        </w:rPr>
        <w:t xml:space="preserve"> язык</w:t>
      </w:r>
      <w:r>
        <w:rPr>
          <w:rFonts w:ascii="Times New Roman" w:hAnsi="Times New Roman"/>
        </w:rPr>
        <w:t>е</w:t>
      </w:r>
      <w:r w:rsidRPr="001A5EE3">
        <w:rPr>
          <w:rFonts w:ascii="Times New Roman" w:hAnsi="Times New Roman"/>
        </w:rPr>
        <w:t xml:space="preserve"> – </w:t>
      </w:r>
      <w:r w:rsidRPr="001A5EE3">
        <w:rPr>
          <w:rFonts w:ascii="Times New Roman" w:hAnsi="Times New Roman"/>
          <w:i/>
          <w:lang w:val="en-US"/>
        </w:rPr>
        <w:t>The</w:t>
      </w:r>
      <w:r w:rsidRPr="001A5EE3">
        <w:rPr>
          <w:rFonts w:ascii="Times New Roman" w:hAnsi="Times New Roman"/>
          <w:i/>
        </w:rPr>
        <w:t xml:space="preserve"> </w:t>
      </w:r>
      <w:r w:rsidRPr="001A5EE3">
        <w:rPr>
          <w:rFonts w:ascii="Times New Roman" w:hAnsi="Times New Roman"/>
          <w:i/>
          <w:lang w:val="en-US"/>
        </w:rPr>
        <w:t>mountain</w:t>
      </w:r>
      <w:r w:rsidRPr="001A5EE3">
        <w:rPr>
          <w:rFonts w:ascii="Times New Roman" w:hAnsi="Times New Roman"/>
          <w:i/>
        </w:rPr>
        <w:t xml:space="preserve"> </w:t>
      </w:r>
      <w:r w:rsidRPr="001A5EE3">
        <w:rPr>
          <w:rFonts w:ascii="Times New Roman" w:hAnsi="Times New Roman"/>
          <w:i/>
          <w:lang w:val="en-US"/>
        </w:rPr>
        <w:t>Forest</w:t>
      </w:r>
      <w:r w:rsidRPr="001A5EE3">
        <w:rPr>
          <w:rFonts w:ascii="Times New Roman" w:hAnsi="Times New Roman"/>
        </w:rPr>
        <w:t xml:space="preserve"> </w:t>
      </w:r>
      <w:r>
        <w:t xml:space="preserve">, что </w:t>
      </w:r>
      <w:r w:rsidRPr="001A5EE3">
        <w:rPr>
          <w:rFonts w:ascii="Times New Roman" w:hAnsi="Times New Roman"/>
        </w:rPr>
        <w:t>означает «Горы Форест».</w:t>
      </w:r>
    </w:p>
  </w:footnote>
  <w:footnote w:id="4">
    <w:p w:rsidR="00721AD9" w:rsidRDefault="00721AD9">
      <w:pPr>
        <w:pStyle w:val="FootnoteText"/>
      </w:pPr>
      <w:r>
        <w:rPr>
          <w:rStyle w:val="FootnoteReference"/>
        </w:rPr>
        <w:footnoteRef/>
      </w:r>
      <w:r>
        <w:t xml:space="preserve"> </w:t>
      </w:r>
      <w:r w:rsidRPr="005A06CC">
        <w:rPr>
          <w:rFonts w:ascii="Times New Roman" w:hAnsi="Times New Roman"/>
        </w:rPr>
        <w:t xml:space="preserve">О дифференциации средств музыкальной выразительности на </w:t>
      </w:r>
      <w:r w:rsidRPr="005A06CC">
        <w:rPr>
          <w:rFonts w:ascii="Times New Roman" w:hAnsi="Times New Roman"/>
          <w:i/>
        </w:rPr>
        <w:t>композиторские</w:t>
      </w:r>
      <w:r w:rsidRPr="005A06CC">
        <w:rPr>
          <w:rFonts w:ascii="Times New Roman" w:hAnsi="Times New Roman"/>
        </w:rPr>
        <w:t xml:space="preserve"> и </w:t>
      </w:r>
      <w:r w:rsidRPr="005A06CC">
        <w:rPr>
          <w:rFonts w:ascii="Times New Roman" w:hAnsi="Times New Roman"/>
          <w:i/>
        </w:rPr>
        <w:t>исполнительские</w:t>
      </w:r>
      <w:r w:rsidRPr="005A06CC">
        <w:rPr>
          <w:rFonts w:ascii="Times New Roman" w:hAnsi="Times New Roman"/>
        </w:rPr>
        <w:t xml:space="preserve"> п</w:t>
      </w:r>
      <w:r w:rsidRPr="005A06CC">
        <w:rPr>
          <w:rFonts w:ascii="Times New Roman" w:hAnsi="Times New Roman"/>
        </w:rPr>
        <w:t>и</w:t>
      </w:r>
      <w:r w:rsidRPr="005A06CC">
        <w:rPr>
          <w:rFonts w:ascii="Times New Roman" w:hAnsi="Times New Roman"/>
        </w:rPr>
        <w:t>шет Л. П. Казанцева в учебном пособии «Основы теории музыкального содержания» [5].</w:t>
      </w:r>
    </w:p>
  </w:footnote>
  <w:footnote w:id="5">
    <w:p w:rsidR="00721AD9" w:rsidRDefault="00721AD9">
      <w:pPr>
        <w:pStyle w:val="FootnoteText"/>
      </w:pPr>
      <w:r w:rsidRPr="00835CDC">
        <w:rPr>
          <w:rStyle w:val="FootnoteReference"/>
          <w:rFonts w:ascii="Times New Roman" w:hAnsi="Times New Roman"/>
        </w:rPr>
        <w:footnoteRef/>
      </w:r>
      <w:r w:rsidRPr="00835CDC">
        <w:rPr>
          <w:rFonts w:ascii="Times New Roman" w:hAnsi="Times New Roman"/>
        </w:rPr>
        <w:t xml:space="preserve"> Напомним, что одни и те же семантические элементы могут иметь разное значение, в зависимости от контекста [см.: 1]</w:t>
      </w:r>
      <w:r>
        <w:rPr>
          <w:rFonts w:ascii="Times New Roman" w:hAnsi="Times New Roman"/>
        </w:rPr>
        <w:t>.</w:t>
      </w:r>
    </w:p>
  </w:footnote>
  <w:footnote w:id="6">
    <w:p w:rsidR="00721AD9" w:rsidRDefault="00721AD9" w:rsidP="004B1FEE">
      <w:pPr>
        <w:pStyle w:val="FootnoteText"/>
        <w:jc w:val="both"/>
      </w:pPr>
      <w:r w:rsidRPr="00180633">
        <w:rPr>
          <w:rStyle w:val="FootnoteReference"/>
          <w:rFonts w:ascii="Times New Roman" w:hAnsi="Times New Roman"/>
        </w:rPr>
        <w:footnoteRef/>
      </w:r>
      <w:r w:rsidRPr="00180633">
        <w:rPr>
          <w:rFonts w:ascii="Times New Roman" w:hAnsi="Times New Roman"/>
        </w:rPr>
        <w:t xml:space="preserve"> О жа</w:t>
      </w:r>
      <w:r>
        <w:rPr>
          <w:rFonts w:ascii="Times New Roman" w:hAnsi="Times New Roman"/>
        </w:rPr>
        <w:t xml:space="preserve">нровой семантике или семантической роли жанра писали В. В. Задерацкий, Д. П. Казапнцева, Е. В. Назайкинский. В частности последний постулировал </w:t>
      </w:r>
      <w:r w:rsidRPr="004B1FEE">
        <w:rPr>
          <w:rFonts w:ascii="Times New Roman" w:hAnsi="Times New Roman"/>
        </w:rPr>
        <w:t>«семантические функции жанра»</w:t>
      </w:r>
      <w:r>
        <w:rPr>
          <w:rFonts w:ascii="Times New Roman" w:hAnsi="Times New Roman"/>
        </w:rPr>
        <w:t xml:space="preserve"> </w:t>
      </w:r>
      <w:r w:rsidRPr="004B1FEE">
        <w:rPr>
          <w:rFonts w:ascii="Times New Roman" w:hAnsi="Times New Roman"/>
        </w:rPr>
        <w:t xml:space="preserve">[7, </w:t>
      </w:r>
      <w:r>
        <w:rPr>
          <w:rFonts w:ascii="Times New Roman" w:hAnsi="Times New Roman"/>
          <w:lang w:val="en-US"/>
        </w:rPr>
        <w:t>c</w:t>
      </w:r>
      <w:r>
        <w:rPr>
          <w:rFonts w:ascii="Times New Roman" w:hAnsi="Times New Roman"/>
        </w:rPr>
        <w:t>. 94</w:t>
      </w:r>
      <w:r w:rsidRPr="004B1FEE">
        <w:rPr>
          <w:rFonts w:ascii="Times New Roman" w:hAnsi="Times New Roman"/>
        </w:rPr>
        <w:t>–95]</w:t>
      </w:r>
      <w:r w:rsidRPr="004B1FEE">
        <w:rPr>
          <w:rFonts w:ascii="Times New Roman" w:hAnsi="Times New Roman"/>
          <w:sz w:val="24"/>
          <w:szCs w:val="24"/>
        </w:rPr>
        <w:t>.</w:t>
      </w:r>
      <w:r w:rsidRPr="004B1FEE">
        <w:rPr>
          <w:sz w:val="24"/>
          <w:szCs w:val="24"/>
        </w:rPr>
        <w:t xml:space="preserve"> </w:t>
      </w:r>
      <w:r>
        <w:rPr>
          <w:rFonts w:ascii="Times New Roman" w:hAnsi="Times New Roman"/>
        </w:rPr>
        <w:t xml:space="preserve">Жанровая семантика формируется на основе целого комплекса выразительных черт, образующих </w:t>
      </w:r>
      <w:r w:rsidRPr="004B1FEE">
        <w:rPr>
          <w:rFonts w:ascii="Times New Roman" w:hAnsi="Times New Roman"/>
          <w:i/>
        </w:rPr>
        <w:t>пор</w:t>
      </w:r>
      <w:r w:rsidRPr="004B1FEE">
        <w:rPr>
          <w:rFonts w:ascii="Times New Roman" w:hAnsi="Times New Roman"/>
          <w:i/>
        </w:rPr>
        <w:t>т</w:t>
      </w:r>
      <w:r w:rsidRPr="004B1FEE">
        <w:rPr>
          <w:rFonts w:ascii="Times New Roman" w:hAnsi="Times New Roman"/>
          <w:i/>
        </w:rPr>
        <w:t>рет жанра</w:t>
      </w:r>
      <w:r>
        <w:rPr>
          <w:rFonts w:ascii="Times New Roman" w:hAnsi="Times New Roman"/>
        </w:rPr>
        <w:t>.</w:t>
      </w:r>
      <w:r w:rsidRPr="00180633">
        <w:rPr>
          <w:rFonts w:ascii="Times New Roman" w:hAnsi="Times New Roma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D9" w:rsidRDefault="00721AD9"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1AD9" w:rsidRDefault="00721AD9" w:rsidP="00B551C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AD9" w:rsidRPr="00B551C0" w:rsidRDefault="00721AD9" w:rsidP="00306C44">
    <w:pPr>
      <w:pStyle w:val="Header"/>
      <w:framePr w:wrap="around" w:vAnchor="text" w:hAnchor="margin" w:xAlign="right" w:y="1"/>
      <w:rPr>
        <w:rStyle w:val="PageNumber"/>
        <w:rFonts w:ascii="Times New Roman" w:hAnsi="Times New Roman"/>
        <w:sz w:val="28"/>
        <w:szCs w:val="28"/>
      </w:rPr>
    </w:pPr>
    <w:r w:rsidRPr="00B551C0">
      <w:rPr>
        <w:rStyle w:val="PageNumber"/>
        <w:rFonts w:ascii="Times New Roman" w:hAnsi="Times New Roman"/>
        <w:sz w:val="28"/>
        <w:szCs w:val="28"/>
      </w:rPr>
      <w:fldChar w:fldCharType="begin"/>
    </w:r>
    <w:r w:rsidRPr="00B551C0">
      <w:rPr>
        <w:rStyle w:val="PageNumber"/>
        <w:rFonts w:ascii="Times New Roman" w:hAnsi="Times New Roman"/>
        <w:sz w:val="28"/>
        <w:szCs w:val="28"/>
      </w:rPr>
      <w:instrText xml:space="preserve">PAGE  </w:instrText>
    </w:r>
    <w:r w:rsidRPr="00B551C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B551C0">
      <w:rPr>
        <w:rStyle w:val="PageNumber"/>
        <w:rFonts w:ascii="Times New Roman" w:hAnsi="Times New Roman"/>
        <w:sz w:val="28"/>
        <w:szCs w:val="28"/>
      </w:rPr>
      <w:fldChar w:fldCharType="end"/>
    </w:r>
  </w:p>
  <w:p w:rsidR="00721AD9" w:rsidRPr="00B551C0" w:rsidRDefault="00721AD9" w:rsidP="00B551C0">
    <w:pPr>
      <w:pStyle w:val="Header"/>
      <w:ind w:right="360"/>
      <w:rPr>
        <w:rFonts w:ascii="Times New Roman" w:hAnsi="Times New Roman"/>
      </w:rPr>
    </w:pPr>
    <w:r w:rsidRPr="00B551C0">
      <w:rPr>
        <w:rFonts w:ascii="Times New Roman" w:hAnsi="Times New Roman"/>
        <w:sz w:val="24"/>
        <w:szCs w:val="24"/>
      </w:rPr>
      <w:t>Научный журнал КубГАУ, №13</w:t>
    </w:r>
    <w:r w:rsidRPr="00B551C0">
      <w:rPr>
        <w:rFonts w:ascii="Times New Roman" w:hAnsi="Times New Roman"/>
        <w:sz w:val="24"/>
        <w:szCs w:val="24"/>
        <w:lang w:val="en-US"/>
      </w:rPr>
      <w:t>4</w:t>
    </w:r>
    <w:r w:rsidRPr="00B551C0">
      <w:rPr>
        <w:rFonts w:ascii="Times New Roman" w:hAnsi="Times New Roman"/>
        <w:sz w:val="24"/>
        <w:szCs w:val="24"/>
      </w:rPr>
      <w:t>(</w:t>
    </w:r>
    <w:r w:rsidRPr="00B551C0">
      <w:rPr>
        <w:rFonts w:ascii="Times New Roman" w:hAnsi="Times New Roman"/>
        <w:sz w:val="24"/>
        <w:szCs w:val="24"/>
        <w:lang w:val="en-US"/>
      </w:rPr>
      <w:t>10</w:t>
    </w:r>
    <w:r w:rsidRPr="00B551C0">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6842"/>
    <w:multiLevelType w:val="hybridMultilevel"/>
    <w:tmpl w:val="DA186DB2"/>
    <w:lvl w:ilvl="0" w:tplc="C1D4605E">
      <w:start w:val="1"/>
      <w:numFmt w:val="decimal"/>
      <w:lvlText w:val="%1."/>
      <w:lvlJc w:val="righ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24B4949"/>
    <w:multiLevelType w:val="hybridMultilevel"/>
    <w:tmpl w:val="8BDE4434"/>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AF35C40"/>
    <w:multiLevelType w:val="hybridMultilevel"/>
    <w:tmpl w:val="A1384F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D446DED"/>
    <w:multiLevelType w:val="hybridMultilevel"/>
    <w:tmpl w:val="C3E0D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7012"/>
    <w:rsid w:val="000277F2"/>
    <w:rsid w:val="00044F92"/>
    <w:rsid w:val="000570D7"/>
    <w:rsid w:val="00082D6A"/>
    <w:rsid w:val="000A691A"/>
    <w:rsid w:val="000B32DD"/>
    <w:rsid w:val="000B4764"/>
    <w:rsid w:val="000D6385"/>
    <w:rsid w:val="000F13DE"/>
    <w:rsid w:val="001043C0"/>
    <w:rsid w:val="00124446"/>
    <w:rsid w:val="00157A79"/>
    <w:rsid w:val="00162273"/>
    <w:rsid w:val="00166FE6"/>
    <w:rsid w:val="00180633"/>
    <w:rsid w:val="001A5EE3"/>
    <w:rsid w:val="001E3958"/>
    <w:rsid w:val="001E74EA"/>
    <w:rsid w:val="00212A9E"/>
    <w:rsid w:val="0021565E"/>
    <w:rsid w:val="00217D75"/>
    <w:rsid w:val="002451D0"/>
    <w:rsid w:val="002500B1"/>
    <w:rsid w:val="002B1CE0"/>
    <w:rsid w:val="002C27E3"/>
    <w:rsid w:val="002D2451"/>
    <w:rsid w:val="002F5CD9"/>
    <w:rsid w:val="00306C44"/>
    <w:rsid w:val="0031242A"/>
    <w:rsid w:val="0032177B"/>
    <w:rsid w:val="0039449C"/>
    <w:rsid w:val="003A1720"/>
    <w:rsid w:val="003D27C8"/>
    <w:rsid w:val="003D72C8"/>
    <w:rsid w:val="003F4408"/>
    <w:rsid w:val="0040642B"/>
    <w:rsid w:val="0042024A"/>
    <w:rsid w:val="00437012"/>
    <w:rsid w:val="00472EC7"/>
    <w:rsid w:val="00496C54"/>
    <w:rsid w:val="00496C6A"/>
    <w:rsid w:val="004B1FEE"/>
    <w:rsid w:val="004C70C3"/>
    <w:rsid w:val="004E412F"/>
    <w:rsid w:val="004F1931"/>
    <w:rsid w:val="004F3B51"/>
    <w:rsid w:val="0050047E"/>
    <w:rsid w:val="00503520"/>
    <w:rsid w:val="0051746B"/>
    <w:rsid w:val="00525645"/>
    <w:rsid w:val="00527784"/>
    <w:rsid w:val="005335E7"/>
    <w:rsid w:val="00535DD0"/>
    <w:rsid w:val="00544EFE"/>
    <w:rsid w:val="005A06CC"/>
    <w:rsid w:val="005A44F2"/>
    <w:rsid w:val="00604E81"/>
    <w:rsid w:val="0062735F"/>
    <w:rsid w:val="00667C87"/>
    <w:rsid w:val="006B651F"/>
    <w:rsid w:val="006B7EEB"/>
    <w:rsid w:val="006C3205"/>
    <w:rsid w:val="00712339"/>
    <w:rsid w:val="00721AD9"/>
    <w:rsid w:val="00721BFE"/>
    <w:rsid w:val="00724A85"/>
    <w:rsid w:val="00764B02"/>
    <w:rsid w:val="007750FC"/>
    <w:rsid w:val="007B70D1"/>
    <w:rsid w:val="00835CDC"/>
    <w:rsid w:val="00845811"/>
    <w:rsid w:val="00853028"/>
    <w:rsid w:val="008625AF"/>
    <w:rsid w:val="00866245"/>
    <w:rsid w:val="0089113E"/>
    <w:rsid w:val="008D664D"/>
    <w:rsid w:val="00900104"/>
    <w:rsid w:val="009072A8"/>
    <w:rsid w:val="009111A0"/>
    <w:rsid w:val="009254A9"/>
    <w:rsid w:val="00932437"/>
    <w:rsid w:val="00961889"/>
    <w:rsid w:val="009A3A48"/>
    <w:rsid w:val="009C0721"/>
    <w:rsid w:val="009C1B01"/>
    <w:rsid w:val="009E1921"/>
    <w:rsid w:val="00A477AB"/>
    <w:rsid w:val="00A715F7"/>
    <w:rsid w:val="00AB1397"/>
    <w:rsid w:val="00AC60B3"/>
    <w:rsid w:val="00AE7ADF"/>
    <w:rsid w:val="00B551C0"/>
    <w:rsid w:val="00B979F2"/>
    <w:rsid w:val="00BF740A"/>
    <w:rsid w:val="00C21600"/>
    <w:rsid w:val="00C26F08"/>
    <w:rsid w:val="00C434DA"/>
    <w:rsid w:val="00C87BF1"/>
    <w:rsid w:val="00CA73C3"/>
    <w:rsid w:val="00CB0932"/>
    <w:rsid w:val="00CC1D53"/>
    <w:rsid w:val="00CD513F"/>
    <w:rsid w:val="00D06C28"/>
    <w:rsid w:val="00D12A82"/>
    <w:rsid w:val="00D276D9"/>
    <w:rsid w:val="00D532A8"/>
    <w:rsid w:val="00D65438"/>
    <w:rsid w:val="00D91F4F"/>
    <w:rsid w:val="00DC5E50"/>
    <w:rsid w:val="00DD6AFC"/>
    <w:rsid w:val="00E01D79"/>
    <w:rsid w:val="00E27CD5"/>
    <w:rsid w:val="00E43655"/>
    <w:rsid w:val="00E61674"/>
    <w:rsid w:val="00E662EA"/>
    <w:rsid w:val="00EA429A"/>
    <w:rsid w:val="00EA4DF6"/>
    <w:rsid w:val="00EB62FB"/>
    <w:rsid w:val="00ED77A2"/>
    <w:rsid w:val="00EE714C"/>
    <w:rsid w:val="00EF6902"/>
    <w:rsid w:val="00F102C5"/>
    <w:rsid w:val="00F166F0"/>
    <w:rsid w:val="00F2404E"/>
    <w:rsid w:val="00F8515D"/>
    <w:rsid w:val="00FD5AA5"/>
    <w:rsid w:val="00FE31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7F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57A79"/>
    <w:pPr>
      <w:ind w:left="720"/>
      <w:contextualSpacing/>
    </w:pPr>
  </w:style>
  <w:style w:type="paragraph" w:styleId="FootnoteText">
    <w:name w:val="footnote text"/>
    <w:basedOn w:val="Normal"/>
    <w:link w:val="FootnoteTextChar"/>
    <w:uiPriority w:val="99"/>
    <w:semiHidden/>
    <w:rsid w:val="00535DD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35DD0"/>
    <w:rPr>
      <w:rFonts w:cs="Times New Roman"/>
      <w:sz w:val="20"/>
      <w:szCs w:val="20"/>
    </w:rPr>
  </w:style>
  <w:style w:type="character" w:styleId="FootnoteReference">
    <w:name w:val="footnote reference"/>
    <w:basedOn w:val="DefaultParagraphFont"/>
    <w:uiPriority w:val="99"/>
    <w:semiHidden/>
    <w:rsid w:val="00535DD0"/>
    <w:rPr>
      <w:rFonts w:cs="Times New Roman"/>
      <w:vertAlign w:val="superscript"/>
    </w:rPr>
  </w:style>
  <w:style w:type="paragraph" w:styleId="EndnoteText">
    <w:name w:val="endnote text"/>
    <w:basedOn w:val="Normal"/>
    <w:link w:val="EndnoteTextChar"/>
    <w:uiPriority w:val="99"/>
    <w:semiHidden/>
    <w:rsid w:val="00535DD0"/>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535DD0"/>
    <w:rPr>
      <w:rFonts w:cs="Times New Roman"/>
      <w:sz w:val="20"/>
      <w:szCs w:val="20"/>
    </w:rPr>
  </w:style>
  <w:style w:type="character" w:styleId="EndnoteReference">
    <w:name w:val="endnote reference"/>
    <w:basedOn w:val="DefaultParagraphFont"/>
    <w:uiPriority w:val="99"/>
    <w:semiHidden/>
    <w:rsid w:val="00535DD0"/>
    <w:rPr>
      <w:rFonts w:cs="Times New Roman"/>
      <w:vertAlign w:val="superscript"/>
    </w:rPr>
  </w:style>
  <w:style w:type="character" w:customStyle="1" w:styleId="apple-converted-space">
    <w:name w:val="apple-converted-space"/>
    <w:basedOn w:val="DefaultParagraphFont"/>
    <w:uiPriority w:val="99"/>
    <w:rsid w:val="009111A0"/>
    <w:rPr>
      <w:rFonts w:cs="Times New Roman"/>
    </w:rPr>
  </w:style>
  <w:style w:type="character" w:styleId="Hyperlink">
    <w:name w:val="Hyperlink"/>
    <w:basedOn w:val="DefaultParagraphFont"/>
    <w:uiPriority w:val="99"/>
    <w:rsid w:val="009111A0"/>
    <w:rPr>
      <w:rFonts w:cs="Times New Roman"/>
      <w:color w:val="0000FF"/>
      <w:u w:val="single"/>
    </w:rPr>
  </w:style>
  <w:style w:type="paragraph" w:styleId="Header">
    <w:name w:val="header"/>
    <w:basedOn w:val="Normal"/>
    <w:link w:val="HeaderChar"/>
    <w:uiPriority w:val="99"/>
    <w:rsid w:val="005A06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A06CC"/>
    <w:rPr>
      <w:rFonts w:cs="Times New Roman"/>
    </w:rPr>
  </w:style>
  <w:style w:type="paragraph" w:styleId="Footer">
    <w:name w:val="footer"/>
    <w:basedOn w:val="Normal"/>
    <w:link w:val="FooterChar"/>
    <w:uiPriority w:val="99"/>
    <w:rsid w:val="005A06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A06CC"/>
    <w:rPr>
      <w:rFonts w:cs="Times New Roman"/>
    </w:rPr>
  </w:style>
  <w:style w:type="table" w:styleId="TableGrid">
    <w:name w:val="Table Grid"/>
    <w:basedOn w:val="TableNormal"/>
    <w:uiPriority w:val="99"/>
    <w:rsid w:val="006C320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551C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lkax@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lkax@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mail.ru/cgi-bin/link?check=1&amp;refresh=1&amp;cnf=840248&amp;url=http%3A%2F%2Fwww.science-education.ru%2F131-23925&amp;msgid=14491542030000000857&amp;x-email=galkax%40mail.ru" TargetMode="External"/><Relationship Id="rId4" Type="http://schemas.openxmlformats.org/officeDocument/2006/relationships/webSettings" Target="webSettings.xml"/><Relationship Id="rId9" Type="http://schemas.openxmlformats.org/officeDocument/2006/relationships/hyperlink" Target="https://e.mail.ru/cgi-bin/link?check=1&amp;refresh=1&amp;cnf=840248&amp;url=http%3A%2F%2Fwww.science-education.ru%2F131-23925&amp;msgid=14491542030000000857&amp;x-email=galkax%40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677</TotalTime>
  <Pages>11</Pages>
  <Words>3375</Words>
  <Characters>19241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Sergey</cp:lastModifiedBy>
  <cp:revision>51</cp:revision>
  <dcterms:created xsi:type="dcterms:W3CDTF">2017-11-06T18:28:00Z</dcterms:created>
  <dcterms:modified xsi:type="dcterms:W3CDTF">2018-01-06T07:46:00Z</dcterms:modified>
</cp:coreProperties>
</file>