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0" w:type="dxa"/>
        <w:tblLook w:val="00A0"/>
      </w:tblPr>
      <w:tblGrid>
        <w:gridCol w:w="4590"/>
        <w:gridCol w:w="4590"/>
      </w:tblGrid>
      <w:tr w:rsidR="009844FD" w:rsidRPr="000B4050" w:rsidTr="007834A0">
        <w:tc>
          <w:tcPr>
            <w:tcW w:w="4590" w:type="dxa"/>
          </w:tcPr>
          <w:p w:rsidR="009844FD" w:rsidRDefault="009844FD" w:rsidP="004F0EB6">
            <w:pPr>
              <w:pStyle w:val="BodyText"/>
              <w:jc w:val="left"/>
              <w:rPr>
                <w:sz w:val="20"/>
                <w:szCs w:val="20"/>
              </w:rPr>
            </w:pPr>
            <w:bookmarkStart w:id="0" w:name="_GoBack"/>
            <w:bookmarkStart w:id="1" w:name="_Toc261624513"/>
            <w:bookmarkStart w:id="2" w:name="_Toc309039737"/>
            <w:bookmarkStart w:id="3" w:name="_Toc318111416"/>
            <w:bookmarkEnd w:id="0"/>
            <w:r w:rsidRPr="007834A0">
              <w:rPr>
                <w:sz w:val="20"/>
                <w:szCs w:val="20"/>
              </w:rPr>
              <w:t>УДК 635.628.932</w:t>
            </w:r>
          </w:p>
          <w:p w:rsidR="009844FD" w:rsidRPr="007834A0" w:rsidRDefault="009844FD" w:rsidP="004F0EB6">
            <w:pPr>
              <w:pStyle w:val="BodyText"/>
              <w:jc w:val="left"/>
              <w:rPr>
                <w:sz w:val="20"/>
                <w:szCs w:val="20"/>
              </w:rPr>
            </w:pPr>
          </w:p>
        </w:tc>
        <w:tc>
          <w:tcPr>
            <w:tcW w:w="4590" w:type="dxa"/>
          </w:tcPr>
          <w:p w:rsidR="009844FD" w:rsidRPr="007834A0" w:rsidRDefault="009844FD" w:rsidP="004F0EB6">
            <w:pPr>
              <w:pStyle w:val="BodyText"/>
              <w:jc w:val="left"/>
              <w:rPr>
                <w:sz w:val="20"/>
                <w:szCs w:val="20"/>
                <w:lang w:val="en-US"/>
              </w:rPr>
            </w:pPr>
            <w:r w:rsidRPr="007834A0">
              <w:rPr>
                <w:sz w:val="20"/>
                <w:szCs w:val="20"/>
                <w:lang w:val="en-US"/>
              </w:rPr>
              <w:t>UD</w:t>
            </w:r>
            <w:r>
              <w:rPr>
                <w:sz w:val="20"/>
                <w:szCs w:val="20"/>
              </w:rPr>
              <w:t>С</w:t>
            </w:r>
            <w:r w:rsidRPr="007834A0">
              <w:rPr>
                <w:sz w:val="20"/>
                <w:szCs w:val="20"/>
              </w:rPr>
              <w:t xml:space="preserve"> 635.628.932</w:t>
            </w:r>
          </w:p>
        </w:tc>
      </w:tr>
      <w:tr w:rsidR="009844FD" w:rsidRPr="000B4050" w:rsidTr="007834A0">
        <w:tc>
          <w:tcPr>
            <w:tcW w:w="4590" w:type="dxa"/>
          </w:tcPr>
          <w:p w:rsidR="009844FD" w:rsidRPr="007834A0" w:rsidRDefault="009844FD" w:rsidP="004F0EB6">
            <w:pPr>
              <w:pStyle w:val="BodyText"/>
              <w:jc w:val="left"/>
              <w:rPr>
                <w:sz w:val="20"/>
                <w:szCs w:val="20"/>
                <w:lang w:val="en-US"/>
              </w:rPr>
            </w:pPr>
            <w:r w:rsidRPr="007834A0">
              <w:rPr>
                <w:sz w:val="20"/>
                <w:szCs w:val="20"/>
              </w:rPr>
              <w:t>05.00.00 Технические науки</w:t>
            </w:r>
          </w:p>
          <w:p w:rsidR="009844FD" w:rsidRPr="007834A0" w:rsidRDefault="009844FD" w:rsidP="004F0EB6">
            <w:pPr>
              <w:pStyle w:val="BodyText"/>
              <w:jc w:val="left"/>
              <w:rPr>
                <w:sz w:val="20"/>
                <w:szCs w:val="20"/>
                <w:lang w:val="en-US"/>
              </w:rPr>
            </w:pPr>
          </w:p>
        </w:tc>
        <w:tc>
          <w:tcPr>
            <w:tcW w:w="4590" w:type="dxa"/>
          </w:tcPr>
          <w:p w:rsidR="009844FD" w:rsidRPr="007834A0" w:rsidRDefault="009844FD" w:rsidP="004F0EB6">
            <w:pPr>
              <w:pStyle w:val="BodyText"/>
              <w:jc w:val="left"/>
              <w:rPr>
                <w:sz w:val="20"/>
                <w:szCs w:val="20"/>
                <w:lang w:val="en-US"/>
              </w:rPr>
            </w:pPr>
            <w:r w:rsidRPr="007834A0">
              <w:rPr>
                <w:sz w:val="20"/>
                <w:szCs w:val="20"/>
                <w:lang w:val="en-US"/>
              </w:rPr>
              <w:t>Technical sciences</w:t>
            </w:r>
          </w:p>
        </w:tc>
      </w:tr>
      <w:tr w:rsidR="009844FD" w:rsidRPr="00AB4668" w:rsidTr="007834A0">
        <w:tc>
          <w:tcPr>
            <w:tcW w:w="4590" w:type="dxa"/>
          </w:tcPr>
          <w:p w:rsidR="009844FD" w:rsidRPr="004F0EB6" w:rsidRDefault="009844FD" w:rsidP="004F0EB6">
            <w:pPr>
              <w:pStyle w:val="BodyText"/>
              <w:jc w:val="left"/>
              <w:rPr>
                <w:b/>
                <w:sz w:val="20"/>
                <w:szCs w:val="28"/>
              </w:rPr>
            </w:pPr>
            <w:r w:rsidRPr="007834A0">
              <w:rPr>
                <w:b/>
                <w:sz w:val="20"/>
                <w:szCs w:val="28"/>
              </w:rPr>
              <w:t>СВЕТОДИОДНАЯ ЛАМПА ДЛЯ ОБЛУЧЕНИЯ ТЕПЛИЧНЫХ РАСТЕНИЙ</w:t>
            </w:r>
          </w:p>
          <w:p w:rsidR="009844FD" w:rsidRPr="004F0EB6" w:rsidRDefault="009844FD" w:rsidP="004F0EB6">
            <w:pPr>
              <w:pStyle w:val="BodyText"/>
              <w:jc w:val="left"/>
              <w:rPr>
                <w:b/>
                <w:sz w:val="20"/>
                <w:szCs w:val="20"/>
              </w:rPr>
            </w:pPr>
          </w:p>
        </w:tc>
        <w:tc>
          <w:tcPr>
            <w:tcW w:w="4590" w:type="dxa"/>
          </w:tcPr>
          <w:p w:rsidR="009844FD" w:rsidRPr="007834A0" w:rsidRDefault="009844FD" w:rsidP="004F0EB6">
            <w:pPr>
              <w:pStyle w:val="BodyText"/>
              <w:jc w:val="left"/>
              <w:rPr>
                <w:b/>
                <w:color w:val="C00000"/>
                <w:sz w:val="20"/>
                <w:szCs w:val="20"/>
                <w:highlight w:val="yellow"/>
                <w:lang w:val="en-US"/>
              </w:rPr>
            </w:pPr>
            <w:r w:rsidRPr="007834A0">
              <w:rPr>
                <w:rStyle w:val="word"/>
                <w:b/>
                <w:sz w:val="20"/>
                <w:szCs w:val="28"/>
                <w:lang w:val="en-US"/>
              </w:rPr>
              <w:t>LED LAMP</w:t>
            </w:r>
            <w:r>
              <w:rPr>
                <w:rStyle w:val="word"/>
                <w:b/>
                <w:sz w:val="20"/>
                <w:szCs w:val="28"/>
                <w:lang w:val="en-US"/>
              </w:rPr>
              <w:t>S</w:t>
            </w:r>
            <w:r w:rsidRPr="007834A0">
              <w:rPr>
                <w:rStyle w:val="word"/>
                <w:b/>
                <w:sz w:val="20"/>
                <w:szCs w:val="28"/>
                <w:lang w:val="en-US"/>
              </w:rPr>
              <w:t xml:space="preserve"> FOR IRRADIATION OF GLASSHOUSE PLANTS</w:t>
            </w:r>
          </w:p>
        </w:tc>
      </w:tr>
      <w:tr w:rsidR="009844FD" w:rsidRPr="00AB4668" w:rsidTr="007834A0">
        <w:tc>
          <w:tcPr>
            <w:tcW w:w="4590" w:type="dxa"/>
          </w:tcPr>
          <w:p w:rsidR="009844FD" w:rsidRPr="004F0EB6" w:rsidRDefault="009844FD" w:rsidP="004F0EB6">
            <w:pPr>
              <w:spacing w:after="0" w:line="240" w:lineRule="auto"/>
              <w:rPr>
                <w:rFonts w:ascii="Times New Roman" w:hAnsi="Times New Roman" w:cs="Times New Roman"/>
                <w:bCs/>
                <w:sz w:val="20"/>
                <w:szCs w:val="20"/>
              </w:rPr>
            </w:pPr>
            <w:r w:rsidRPr="004F0EB6">
              <w:rPr>
                <w:rFonts w:ascii="Times New Roman" w:hAnsi="Times New Roman" w:cs="Times New Roman"/>
                <w:bCs/>
                <w:sz w:val="20"/>
                <w:szCs w:val="20"/>
              </w:rPr>
              <w:t>Молчанов Анатолий Георгиевич</w:t>
            </w:r>
          </w:p>
          <w:p w:rsidR="009844FD" w:rsidRPr="00E156E2" w:rsidRDefault="009844FD" w:rsidP="00D8478E">
            <w:pPr>
              <w:spacing w:after="0" w:line="240" w:lineRule="auto"/>
              <w:rPr>
                <w:rFonts w:ascii="Times New Roman" w:hAnsi="Times New Roman" w:cs="Times New Roman"/>
                <w:bCs/>
                <w:sz w:val="20"/>
                <w:szCs w:val="20"/>
              </w:rPr>
            </w:pPr>
            <w:r w:rsidRPr="004F0EB6">
              <w:rPr>
                <w:rFonts w:ascii="Times New Roman" w:hAnsi="Times New Roman" w:cs="Times New Roman"/>
                <w:bCs/>
                <w:sz w:val="20"/>
                <w:szCs w:val="20"/>
              </w:rPr>
              <w:t>кандидат технических наук, доцент кафедры</w:t>
            </w:r>
            <w:r w:rsidRPr="004F0EB6">
              <w:rPr>
                <w:rFonts w:ascii="Times New Roman" w:hAnsi="Times New Roman" w:cs="Times New Roman"/>
                <w:sz w:val="20"/>
                <w:szCs w:val="20"/>
              </w:rPr>
              <w:t xml:space="preserve"> применение электроэнергии в сельском хозяйстве</w:t>
            </w:r>
            <w:r w:rsidRPr="004F0EB6">
              <w:rPr>
                <w:rFonts w:ascii="Times New Roman" w:hAnsi="Times New Roman" w:cs="Times New Roman"/>
                <w:bCs/>
                <w:sz w:val="20"/>
                <w:szCs w:val="20"/>
              </w:rPr>
              <w:t xml:space="preserve"> </w:t>
            </w:r>
          </w:p>
          <w:p w:rsidR="009844FD" w:rsidRPr="00AB4668" w:rsidRDefault="009844FD" w:rsidP="00D8478E">
            <w:pPr>
              <w:spacing w:after="0" w:line="240" w:lineRule="auto"/>
              <w:rPr>
                <w:rFonts w:ascii="Times New Roman" w:hAnsi="Times New Roman" w:cs="Times New Roman"/>
                <w:bCs/>
                <w:sz w:val="20"/>
                <w:szCs w:val="20"/>
                <w:lang w:val="en-US"/>
              </w:rPr>
            </w:pPr>
            <w:r w:rsidRPr="00AB4668">
              <w:rPr>
                <w:rFonts w:ascii="Times New Roman" w:hAnsi="Times New Roman" w:cs="Times New Roman"/>
                <w:bCs/>
                <w:sz w:val="20"/>
                <w:szCs w:val="20"/>
                <w:lang w:val="en-US"/>
              </w:rPr>
              <w:t>SPIN-</w:t>
            </w:r>
            <w:r w:rsidRPr="004F0EB6">
              <w:rPr>
                <w:rFonts w:ascii="Times New Roman" w:hAnsi="Times New Roman" w:cs="Times New Roman"/>
                <w:bCs/>
                <w:sz w:val="20"/>
                <w:szCs w:val="20"/>
              </w:rPr>
              <w:t>код</w:t>
            </w:r>
            <w:r w:rsidRPr="00AB4668">
              <w:rPr>
                <w:rFonts w:ascii="Times New Roman" w:hAnsi="Times New Roman" w:cs="Times New Roman"/>
                <w:bCs/>
                <w:sz w:val="20"/>
                <w:szCs w:val="20"/>
                <w:lang w:val="en-US"/>
              </w:rPr>
              <w:t>: 8511-8699, AuthorID: 619979</w:t>
            </w:r>
          </w:p>
          <w:p w:rsidR="009844FD" w:rsidRPr="004F0EB6" w:rsidRDefault="009844FD" w:rsidP="004F0EB6">
            <w:pPr>
              <w:spacing w:after="0" w:line="240" w:lineRule="auto"/>
              <w:rPr>
                <w:rFonts w:ascii="Times New Roman" w:hAnsi="Times New Roman" w:cs="Times New Roman"/>
                <w:bCs/>
                <w:sz w:val="20"/>
                <w:szCs w:val="20"/>
                <w:lang w:val="en-US"/>
              </w:rPr>
            </w:pPr>
            <w:r w:rsidRPr="004F0EB6">
              <w:rPr>
                <w:rFonts w:ascii="Times New Roman" w:hAnsi="Times New Roman" w:cs="Times New Roman"/>
                <w:bCs/>
                <w:sz w:val="20"/>
                <w:szCs w:val="20"/>
              </w:rPr>
              <w:t>Тел</w:t>
            </w:r>
            <w:r w:rsidRPr="004F0EB6">
              <w:rPr>
                <w:rFonts w:ascii="Times New Roman" w:hAnsi="Times New Roman" w:cs="Times New Roman"/>
                <w:bCs/>
                <w:sz w:val="20"/>
                <w:szCs w:val="20"/>
                <w:lang w:val="en-US"/>
              </w:rPr>
              <w:t xml:space="preserve">.: 8(8652) </w:t>
            </w:r>
            <w:r w:rsidRPr="004F0EB6">
              <w:rPr>
                <w:rFonts w:ascii="Times New Roman" w:hAnsi="Times New Roman" w:cs="Times New Roman"/>
                <w:sz w:val="20"/>
                <w:szCs w:val="20"/>
                <w:lang w:val="en-US"/>
              </w:rPr>
              <w:t>71-79-38</w:t>
            </w:r>
          </w:p>
          <w:p w:rsidR="009844FD" w:rsidRPr="004F0EB6" w:rsidRDefault="009844FD" w:rsidP="004F0EB6">
            <w:pPr>
              <w:spacing w:after="0" w:line="240" w:lineRule="auto"/>
              <w:rPr>
                <w:rFonts w:ascii="Times New Roman" w:hAnsi="Times New Roman" w:cs="Times New Roman"/>
                <w:sz w:val="20"/>
                <w:szCs w:val="20"/>
                <w:lang w:val="en-US"/>
              </w:rPr>
            </w:pPr>
            <w:r w:rsidRPr="004F0EB6">
              <w:rPr>
                <w:rFonts w:ascii="Times New Roman" w:hAnsi="Times New Roman" w:cs="Times New Roman"/>
                <w:bCs/>
                <w:sz w:val="20"/>
                <w:szCs w:val="20"/>
                <w:lang w:val="en-US"/>
              </w:rPr>
              <w:t xml:space="preserve">E-mail: </w:t>
            </w:r>
            <w:hyperlink r:id="rId7" w:history="1">
              <w:r w:rsidRPr="004F0EB6">
                <w:rPr>
                  <w:rStyle w:val="Hyperlink"/>
                  <w:rFonts w:ascii="Times New Roman" w:hAnsi="Times New Roman"/>
                  <w:sz w:val="20"/>
                  <w:szCs w:val="20"/>
                  <w:lang w:val="en-US"/>
                </w:rPr>
                <w:t>molchanov_41@mail.ru</w:t>
              </w:r>
            </w:hyperlink>
          </w:p>
          <w:p w:rsidR="009844FD" w:rsidRPr="004F0EB6" w:rsidRDefault="009844FD" w:rsidP="004F0EB6">
            <w:pPr>
              <w:spacing w:after="0" w:line="240" w:lineRule="auto"/>
              <w:rPr>
                <w:rFonts w:ascii="Times New Roman" w:hAnsi="Times New Roman" w:cs="Times New Roman"/>
                <w:bCs/>
                <w:sz w:val="20"/>
                <w:szCs w:val="20"/>
                <w:lang w:val="en-US"/>
              </w:rPr>
            </w:pPr>
          </w:p>
        </w:tc>
        <w:tc>
          <w:tcPr>
            <w:tcW w:w="4590" w:type="dxa"/>
          </w:tcPr>
          <w:p w:rsidR="009844FD" w:rsidRPr="004F0EB6" w:rsidRDefault="009844FD" w:rsidP="004F0EB6">
            <w:pPr>
              <w:spacing w:after="0" w:line="240" w:lineRule="auto"/>
              <w:rPr>
                <w:rFonts w:ascii="Times New Roman" w:hAnsi="Times New Roman" w:cs="Times New Roman"/>
                <w:sz w:val="20"/>
                <w:szCs w:val="20"/>
                <w:lang w:val="en-US"/>
              </w:rPr>
            </w:pPr>
            <w:r w:rsidRPr="004F0EB6">
              <w:rPr>
                <w:rFonts w:ascii="Times New Roman" w:hAnsi="Times New Roman" w:cs="Times New Roman"/>
                <w:sz w:val="20"/>
                <w:szCs w:val="20"/>
                <w:lang w:val="en-US"/>
              </w:rPr>
              <w:t>Molchanov Anatoly Georgievich</w:t>
            </w:r>
          </w:p>
          <w:p w:rsidR="009844FD" w:rsidRPr="004F0EB6" w:rsidRDefault="009844FD" w:rsidP="004F0EB6">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Candidate </w:t>
            </w:r>
            <w:r w:rsidRPr="004F0EB6">
              <w:rPr>
                <w:rFonts w:ascii="Times New Roman" w:hAnsi="Times New Roman" w:cs="Times New Roman"/>
                <w:sz w:val="20"/>
                <w:szCs w:val="20"/>
                <w:lang w:val="en-US"/>
              </w:rPr>
              <w:t>of Technical Sciences, associate Professor of the Department of application of electricity in agriculture</w:t>
            </w:r>
            <w:r>
              <w:rPr>
                <w:rFonts w:ascii="Times New Roman" w:hAnsi="Times New Roman" w:cs="Times New Roman"/>
                <w:sz w:val="20"/>
                <w:szCs w:val="20"/>
                <w:lang w:val="en-US"/>
              </w:rPr>
              <w:t xml:space="preserve">, </w:t>
            </w:r>
            <w:r w:rsidRPr="004F0EB6">
              <w:rPr>
                <w:rFonts w:ascii="Times New Roman" w:hAnsi="Times New Roman" w:cs="Times New Roman"/>
                <w:bCs/>
                <w:sz w:val="20"/>
                <w:szCs w:val="20"/>
                <w:lang w:val="en-US"/>
              </w:rPr>
              <w:t>SPIN-</w:t>
            </w:r>
            <w:r>
              <w:rPr>
                <w:rFonts w:ascii="Times New Roman" w:hAnsi="Times New Roman" w:cs="Times New Roman"/>
                <w:bCs/>
                <w:sz w:val="20"/>
                <w:szCs w:val="20"/>
                <w:lang w:val="en-US"/>
              </w:rPr>
              <w:t>code</w:t>
            </w:r>
            <w:r w:rsidRPr="004F0EB6">
              <w:rPr>
                <w:rFonts w:ascii="Times New Roman" w:hAnsi="Times New Roman" w:cs="Times New Roman"/>
                <w:bCs/>
                <w:sz w:val="20"/>
                <w:szCs w:val="20"/>
                <w:lang w:val="en-US"/>
              </w:rPr>
              <w:t>: 8511-8699, AuthorID: 619979</w:t>
            </w:r>
            <w:r>
              <w:rPr>
                <w:rFonts w:ascii="Times New Roman" w:hAnsi="Times New Roman" w:cs="Times New Roman"/>
                <w:bCs/>
                <w:sz w:val="20"/>
                <w:szCs w:val="20"/>
                <w:lang w:val="en-US"/>
              </w:rPr>
              <w:t xml:space="preserve"> ,</w:t>
            </w:r>
            <w:r w:rsidRPr="004F0EB6">
              <w:rPr>
                <w:rFonts w:ascii="Times New Roman" w:hAnsi="Times New Roman" w:cs="Times New Roman"/>
                <w:sz w:val="20"/>
                <w:szCs w:val="20"/>
                <w:lang w:val="en-US"/>
              </w:rPr>
              <w:t>Tel.: 8(8652) 71-79-38</w:t>
            </w:r>
          </w:p>
          <w:p w:rsidR="009844FD" w:rsidRPr="004F0EB6" w:rsidRDefault="009844FD" w:rsidP="004F0EB6">
            <w:pPr>
              <w:spacing w:after="0" w:line="240" w:lineRule="auto"/>
              <w:rPr>
                <w:rFonts w:ascii="Times New Roman" w:hAnsi="Times New Roman" w:cs="Times New Roman"/>
                <w:bCs/>
                <w:sz w:val="20"/>
                <w:szCs w:val="20"/>
                <w:lang w:val="en-US"/>
              </w:rPr>
            </w:pPr>
            <w:r w:rsidRPr="004F0EB6">
              <w:rPr>
                <w:rFonts w:ascii="Times New Roman" w:hAnsi="Times New Roman" w:cs="Times New Roman"/>
                <w:bCs/>
                <w:sz w:val="20"/>
                <w:szCs w:val="20"/>
                <w:lang w:val="en-US"/>
              </w:rPr>
              <w:t xml:space="preserve">E-mail: </w:t>
            </w:r>
            <w:r w:rsidRPr="004F0EB6">
              <w:rPr>
                <w:rFonts w:ascii="Times New Roman" w:hAnsi="Times New Roman" w:cs="Times New Roman"/>
                <w:sz w:val="20"/>
                <w:szCs w:val="20"/>
                <w:lang w:val="en-US"/>
              </w:rPr>
              <w:t>molchanov_41@mail.ru</w:t>
            </w:r>
          </w:p>
        </w:tc>
      </w:tr>
      <w:tr w:rsidR="009844FD" w:rsidRPr="00AB4668" w:rsidTr="007834A0">
        <w:tc>
          <w:tcPr>
            <w:tcW w:w="4590" w:type="dxa"/>
          </w:tcPr>
          <w:p w:rsidR="009844FD" w:rsidRPr="004F0EB6" w:rsidRDefault="009844FD" w:rsidP="004F0EB6">
            <w:pPr>
              <w:spacing w:after="0" w:line="240" w:lineRule="auto"/>
              <w:rPr>
                <w:rFonts w:ascii="Times New Roman" w:hAnsi="Times New Roman" w:cs="Times New Roman"/>
                <w:bCs/>
                <w:sz w:val="20"/>
                <w:szCs w:val="20"/>
              </w:rPr>
            </w:pPr>
            <w:r w:rsidRPr="004F0EB6">
              <w:rPr>
                <w:rFonts w:ascii="Times New Roman" w:hAnsi="Times New Roman" w:cs="Times New Roman"/>
                <w:sz w:val="20"/>
                <w:szCs w:val="20"/>
              </w:rPr>
              <w:t>Авдеева Валентина Николаевна</w:t>
            </w:r>
          </w:p>
          <w:p w:rsidR="009844FD" w:rsidRPr="004F0EB6" w:rsidRDefault="009844FD" w:rsidP="00E156E2">
            <w:pPr>
              <w:spacing w:after="0" w:line="240" w:lineRule="auto"/>
              <w:rPr>
                <w:rFonts w:ascii="Times New Roman" w:hAnsi="Times New Roman" w:cs="Times New Roman"/>
                <w:bCs/>
                <w:sz w:val="20"/>
                <w:szCs w:val="20"/>
              </w:rPr>
            </w:pPr>
            <w:r w:rsidRPr="004F0EB6">
              <w:rPr>
                <w:rFonts w:ascii="Times New Roman" w:hAnsi="Times New Roman" w:cs="Times New Roman"/>
                <w:bCs/>
                <w:sz w:val="20"/>
                <w:szCs w:val="20"/>
              </w:rPr>
              <w:t xml:space="preserve">кандидат сельскохозяйственных наук, доцент кафедры </w:t>
            </w:r>
            <w:r w:rsidRPr="004F0EB6">
              <w:rPr>
                <w:rFonts w:ascii="Times New Roman" w:hAnsi="Times New Roman" w:cs="Times New Roman"/>
                <w:sz w:val="20"/>
                <w:szCs w:val="20"/>
              </w:rPr>
              <w:t>применение электроэнергии в сельском хозяйстве</w:t>
            </w:r>
          </w:p>
          <w:p w:rsidR="009844FD" w:rsidRPr="00AB4668" w:rsidRDefault="009844FD" w:rsidP="004F0EB6">
            <w:pPr>
              <w:spacing w:after="0" w:line="240" w:lineRule="auto"/>
              <w:rPr>
                <w:rFonts w:ascii="Times New Roman" w:hAnsi="Times New Roman" w:cs="Times New Roman"/>
                <w:bCs/>
                <w:sz w:val="20"/>
                <w:szCs w:val="20"/>
                <w:lang w:val="en-US"/>
              </w:rPr>
            </w:pPr>
            <w:r w:rsidRPr="00AB4668">
              <w:rPr>
                <w:rFonts w:ascii="Times New Roman" w:hAnsi="Times New Roman" w:cs="Times New Roman"/>
                <w:bCs/>
                <w:sz w:val="20"/>
                <w:szCs w:val="20"/>
                <w:lang w:val="en-US"/>
              </w:rPr>
              <w:t>SPIN-</w:t>
            </w:r>
            <w:r w:rsidRPr="004F0EB6">
              <w:rPr>
                <w:rFonts w:ascii="Times New Roman" w:hAnsi="Times New Roman" w:cs="Times New Roman"/>
                <w:bCs/>
                <w:sz w:val="20"/>
                <w:szCs w:val="20"/>
              </w:rPr>
              <w:t>код</w:t>
            </w:r>
            <w:r w:rsidRPr="00AB4668">
              <w:rPr>
                <w:rFonts w:ascii="Times New Roman" w:hAnsi="Times New Roman" w:cs="Times New Roman"/>
                <w:bCs/>
                <w:sz w:val="20"/>
                <w:szCs w:val="20"/>
                <w:lang w:val="en-US"/>
              </w:rPr>
              <w:t>: 8614-9646, AuthorID: 620008</w:t>
            </w:r>
          </w:p>
          <w:p w:rsidR="009844FD" w:rsidRPr="004F0EB6" w:rsidRDefault="009844FD" w:rsidP="004F0EB6">
            <w:pPr>
              <w:spacing w:after="0" w:line="240" w:lineRule="auto"/>
              <w:rPr>
                <w:rFonts w:ascii="Times New Roman" w:hAnsi="Times New Roman" w:cs="Times New Roman"/>
                <w:bCs/>
                <w:sz w:val="20"/>
                <w:szCs w:val="20"/>
                <w:lang w:val="en-US"/>
              </w:rPr>
            </w:pPr>
            <w:r w:rsidRPr="004F0EB6">
              <w:rPr>
                <w:rFonts w:ascii="Times New Roman" w:hAnsi="Times New Roman" w:cs="Times New Roman"/>
                <w:bCs/>
                <w:sz w:val="20"/>
                <w:szCs w:val="20"/>
              </w:rPr>
              <w:t>Тел</w:t>
            </w:r>
            <w:r w:rsidRPr="004F0EB6">
              <w:rPr>
                <w:rFonts w:ascii="Times New Roman" w:hAnsi="Times New Roman" w:cs="Times New Roman"/>
                <w:bCs/>
                <w:sz w:val="20"/>
                <w:szCs w:val="20"/>
                <w:lang w:val="en-US"/>
              </w:rPr>
              <w:t xml:space="preserve">.: 8(8652) </w:t>
            </w:r>
            <w:r w:rsidRPr="004F0EB6">
              <w:rPr>
                <w:rFonts w:ascii="Times New Roman" w:hAnsi="Times New Roman" w:cs="Times New Roman"/>
                <w:sz w:val="20"/>
                <w:szCs w:val="20"/>
                <w:lang w:val="en-US"/>
              </w:rPr>
              <w:t>71-79-38</w:t>
            </w:r>
          </w:p>
          <w:p w:rsidR="009844FD" w:rsidRPr="004F0EB6" w:rsidRDefault="009844FD" w:rsidP="004F0EB6">
            <w:pPr>
              <w:spacing w:after="0" w:line="240" w:lineRule="auto"/>
              <w:rPr>
                <w:rFonts w:ascii="Times New Roman" w:hAnsi="Times New Roman" w:cs="Times New Roman"/>
                <w:bCs/>
                <w:sz w:val="20"/>
                <w:szCs w:val="20"/>
                <w:lang w:val="en-US"/>
              </w:rPr>
            </w:pPr>
            <w:r w:rsidRPr="004F0EB6">
              <w:rPr>
                <w:rFonts w:ascii="Times New Roman" w:hAnsi="Times New Roman" w:cs="Times New Roman"/>
                <w:bCs/>
                <w:sz w:val="20"/>
                <w:szCs w:val="20"/>
                <w:lang w:val="en-US"/>
              </w:rPr>
              <w:t xml:space="preserve">E-mail: </w:t>
            </w:r>
            <w:hyperlink r:id="rId8" w:history="1">
              <w:r w:rsidRPr="004F0EB6">
                <w:rPr>
                  <w:rStyle w:val="Hyperlink"/>
                  <w:rFonts w:ascii="Times New Roman" w:hAnsi="Times New Roman"/>
                  <w:bCs/>
                  <w:sz w:val="20"/>
                  <w:szCs w:val="20"/>
                  <w:lang w:val="en-US"/>
                </w:rPr>
                <w:t>Avdeeva_VN@mail.ru</w:t>
              </w:r>
            </w:hyperlink>
          </w:p>
          <w:p w:rsidR="009844FD" w:rsidRPr="004F0EB6" w:rsidRDefault="009844FD" w:rsidP="004F0EB6">
            <w:pPr>
              <w:spacing w:after="0" w:line="240" w:lineRule="auto"/>
              <w:rPr>
                <w:rFonts w:ascii="Times New Roman" w:hAnsi="Times New Roman" w:cs="Times New Roman"/>
                <w:bCs/>
                <w:sz w:val="20"/>
                <w:szCs w:val="20"/>
                <w:lang w:val="en-US"/>
              </w:rPr>
            </w:pPr>
          </w:p>
        </w:tc>
        <w:tc>
          <w:tcPr>
            <w:tcW w:w="4590" w:type="dxa"/>
          </w:tcPr>
          <w:p w:rsidR="009844FD" w:rsidRPr="004F0EB6" w:rsidRDefault="009844FD" w:rsidP="004F0EB6">
            <w:pPr>
              <w:spacing w:after="0" w:line="240" w:lineRule="auto"/>
              <w:rPr>
                <w:rFonts w:ascii="Times New Roman" w:hAnsi="Times New Roman" w:cs="Times New Roman"/>
                <w:sz w:val="20"/>
                <w:szCs w:val="20"/>
                <w:lang w:val="en-US"/>
              </w:rPr>
            </w:pPr>
            <w:r w:rsidRPr="004F0EB6">
              <w:rPr>
                <w:rFonts w:ascii="Times New Roman" w:hAnsi="Times New Roman" w:cs="Times New Roman"/>
                <w:sz w:val="20"/>
                <w:szCs w:val="20"/>
                <w:lang w:val="en-US"/>
              </w:rPr>
              <w:t>Avdeeva Valentina Nikolaevna</w:t>
            </w:r>
          </w:p>
          <w:p w:rsidR="009844FD" w:rsidRDefault="009844FD" w:rsidP="004F0EB6">
            <w:pPr>
              <w:spacing w:after="0" w:line="240" w:lineRule="auto"/>
              <w:rPr>
                <w:rFonts w:ascii="Times New Roman" w:hAnsi="Times New Roman" w:cs="Times New Roman"/>
                <w:bCs/>
                <w:sz w:val="20"/>
                <w:szCs w:val="20"/>
                <w:lang w:val="en-US"/>
              </w:rPr>
            </w:pPr>
            <w:r>
              <w:rPr>
                <w:rFonts w:ascii="Times New Roman" w:hAnsi="Times New Roman" w:cs="Times New Roman"/>
                <w:sz w:val="20"/>
                <w:szCs w:val="20"/>
                <w:lang w:val="en-US"/>
              </w:rPr>
              <w:t xml:space="preserve">Candidate </w:t>
            </w:r>
            <w:r w:rsidRPr="004F0EB6">
              <w:rPr>
                <w:rFonts w:ascii="Times New Roman" w:hAnsi="Times New Roman" w:cs="Times New Roman"/>
                <w:sz w:val="20"/>
                <w:szCs w:val="20"/>
                <w:lang w:val="en-US"/>
              </w:rPr>
              <w:t>of Technical Sciences, associate Professor of the Department of application of electricity in agriculture</w:t>
            </w:r>
            <w:r>
              <w:rPr>
                <w:rFonts w:ascii="Times New Roman" w:hAnsi="Times New Roman" w:cs="Times New Roman"/>
                <w:sz w:val="20"/>
                <w:szCs w:val="20"/>
                <w:lang w:val="en-US"/>
              </w:rPr>
              <w:t>,</w:t>
            </w:r>
            <w:r w:rsidRPr="004F0EB6">
              <w:rPr>
                <w:rFonts w:ascii="Times New Roman" w:hAnsi="Times New Roman" w:cs="Times New Roman"/>
                <w:sz w:val="20"/>
                <w:szCs w:val="20"/>
                <w:lang w:val="en-US"/>
              </w:rPr>
              <w:t xml:space="preserve"> </w:t>
            </w:r>
            <w:r w:rsidRPr="004F0EB6">
              <w:rPr>
                <w:rFonts w:ascii="Times New Roman" w:hAnsi="Times New Roman" w:cs="Times New Roman"/>
                <w:bCs/>
                <w:sz w:val="20"/>
                <w:szCs w:val="20"/>
                <w:lang w:val="en-US"/>
              </w:rPr>
              <w:t>SPIN-</w:t>
            </w:r>
            <w:r>
              <w:rPr>
                <w:rFonts w:ascii="Times New Roman" w:hAnsi="Times New Roman" w:cs="Times New Roman"/>
                <w:bCs/>
                <w:sz w:val="20"/>
                <w:szCs w:val="20"/>
                <w:lang w:val="en-US"/>
              </w:rPr>
              <w:t>code</w:t>
            </w:r>
            <w:r w:rsidRPr="004F0EB6">
              <w:rPr>
                <w:rFonts w:ascii="Times New Roman" w:hAnsi="Times New Roman" w:cs="Times New Roman"/>
                <w:bCs/>
                <w:sz w:val="20"/>
                <w:szCs w:val="20"/>
                <w:lang w:val="en-US"/>
              </w:rPr>
              <w:t xml:space="preserve">: 8614-9646, </w:t>
            </w:r>
          </w:p>
          <w:p w:rsidR="009844FD" w:rsidRDefault="009844FD" w:rsidP="004F0EB6">
            <w:pPr>
              <w:spacing w:after="0" w:line="240" w:lineRule="auto"/>
              <w:rPr>
                <w:rFonts w:ascii="Times New Roman" w:hAnsi="Times New Roman" w:cs="Times New Roman"/>
                <w:bCs/>
                <w:sz w:val="20"/>
                <w:szCs w:val="20"/>
                <w:lang w:val="en-US"/>
              </w:rPr>
            </w:pPr>
            <w:r w:rsidRPr="004F0EB6">
              <w:rPr>
                <w:rFonts w:ascii="Times New Roman" w:hAnsi="Times New Roman" w:cs="Times New Roman"/>
                <w:bCs/>
                <w:sz w:val="20"/>
                <w:szCs w:val="20"/>
                <w:lang w:val="en-US"/>
              </w:rPr>
              <w:t>AuthorID: 620008</w:t>
            </w:r>
          </w:p>
          <w:p w:rsidR="009844FD" w:rsidRPr="004F0EB6" w:rsidRDefault="009844FD" w:rsidP="004F0EB6">
            <w:pPr>
              <w:spacing w:after="0" w:line="240" w:lineRule="auto"/>
              <w:rPr>
                <w:rFonts w:ascii="Times New Roman" w:hAnsi="Times New Roman" w:cs="Times New Roman"/>
                <w:sz w:val="20"/>
                <w:szCs w:val="20"/>
                <w:lang w:val="en-US"/>
              </w:rPr>
            </w:pPr>
            <w:r w:rsidRPr="004F0EB6">
              <w:rPr>
                <w:rFonts w:ascii="Times New Roman" w:hAnsi="Times New Roman" w:cs="Times New Roman"/>
                <w:sz w:val="20"/>
                <w:szCs w:val="20"/>
                <w:lang w:val="en-US"/>
              </w:rPr>
              <w:t>Tel.: 8(8652) 71-79-38</w:t>
            </w:r>
          </w:p>
          <w:p w:rsidR="009844FD" w:rsidRPr="004F0EB6" w:rsidRDefault="009844FD" w:rsidP="004F0EB6">
            <w:pPr>
              <w:spacing w:after="0" w:line="240" w:lineRule="auto"/>
              <w:rPr>
                <w:rFonts w:ascii="Times New Roman" w:hAnsi="Times New Roman" w:cs="Times New Roman"/>
                <w:bCs/>
                <w:sz w:val="20"/>
                <w:szCs w:val="20"/>
                <w:lang w:val="en-US"/>
              </w:rPr>
            </w:pPr>
            <w:r w:rsidRPr="004F0EB6">
              <w:rPr>
                <w:rFonts w:ascii="Times New Roman" w:hAnsi="Times New Roman" w:cs="Times New Roman"/>
                <w:bCs/>
                <w:sz w:val="20"/>
                <w:szCs w:val="20"/>
                <w:lang w:val="en-US"/>
              </w:rPr>
              <w:t>E-mail: Avdeeva_VN@mail.ru</w:t>
            </w:r>
          </w:p>
        </w:tc>
      </w:tr>
      <w:tr w:rsidR="009844FD" w:rsidRPr="00AB4668" w:rsidTr="007834A0">
        <w:tc>
          <w:tcPr>
            <w:tcW w:w="4590" w:type="dxa"/>
          </w:tcPr>
          <w:p w:rsidR="009844FD" w:rsidRPr="004F0EB6" w:rsidRDefault="009844FD" w:rsidP="004F0EB6">
            <w:pPr>
              <w:spacing w:after="0" w:line="240" w:lineRule="auto"/>
              <w:rPr>
                <w:rFonts w:ascii="Times New Roman" w:hAnsi="Times New Roman" w:cs="Times New Roman"/>
                <w:bCs/>
                <w:sz w:val="20"/>
                <w:szCs w:val="20"/>
              </w:rPr>
            </w:pPr>
            <w:r>
              <w:rPr>
                <w:rFonts w:ascii="Times New Roman" w:hAnsi="Times New Roman" w:cs="Times New Roman"/>
                <w:bCs/>
                <w:sz w:val="20"/>
                <w:szCs w:val="20"/>
              </w:rPr>
              <w:t>Безгина Юлия Александровна</w:t>
            </w:r>
          </w:p>
          <w:p w:rsidR="009844FD" w:rsidRPr="004F0EB6" w:rsidRDefault="009844FD" w:rsidP="00E156E2">
            <w:pPr>
              <w:spacing w:after="0" w:line="240" w:lineRule="auto"/>
              <w:rPr>
                <w:rFonts w:ascii="Times New Roman" w:hAnsi="Times New Roman" w:cs="Times New Roman"/>
                <w:bCs/>
                <w:sz w:val="20"/>
                <w:szCs w:val="20"/>
              </w:rPr>
            </w:pPr>
            <w:r w:rsidRPr="004F0EB6">
              <w:rPr>
                <w:rFonts w:ascii="Times New Roman" w:hAnsi="Times New Roman" w:cs="Times New Roman"/>
                <w:bCs/>
                <w:sz w:val="20"/>
                <w:szCs w:val="20"/>
              </w:rPr>
              <w:t>кандидат сельскохозяйственных наук, доцент кафедры химии и защиты растений</w:t>
            </w:r>
          </w:p>
          <w:p w:rsidR="009844FD" w:rsidRPr="00AB4668" w:rsidRDefault="009844FD" w:rsidP="004F0EB6">
            <w:pPr>
              <w:spacing w:after="0" w:line="240" w:lineRule="auto"/>
              <w:rPr>
                <w:rFonts w:ascii="Times New Roman" w:hAnsi="Times New Roman" w:cs="Times New Roman"/>
                <w:bCs/>
                <w:sz w:val="20"/>
                <w:szCs w:val="20"/>
                <w:lang w:val="en-US"/>
              </w:rPr>
            </w:pPr>
            <w:r w:rsidRPr="00AB4668">
              <w:rPr>
                <w:rFonts w:ascii="Times New Roman" w:hAnsi="Times New Roman" w:cs="Times New Roman"/>
                <w:bCs/>
                <w:sz w:val="20"/>
                <w:szCs w:val="20"/>
                <w:lang w:val="en-US"/>
              </w:rPr>
              <w:t>SPIN-</w:t>
            </w:r>
            <w:r w:rsidRPr="004F0EB6">
              <w:rPr>
                <w:rFonts w:ascii="Times New Roman" w:hAnsi="Times New Roman" w:cs="Times New Roman"/>
                <w:bCs/>
                <w:sz w:val="20"/>
                <w:szCs w:val="20"/>
              </w:rPr>
              <w:t>код</w:t>
            </w:r>
            <w:r w:rsidRPr="00AB4668">
              <w:rPr>
                <w:rFonts w:ascii="Times New Roman" w:hAnsi="Times New Roman" w:cs="Times New Roman"/>
                <w:bCs/>
                <w:sz w:val="20"/>
                <w:szCs w:val="20"/>
                <w:lang w:val="en-US"/>
              </w:rPr>
              <w:t>: 1535-9636, AuthorID: 271312</w:t>
            </w:r>
          </w:p>
          <w:p w:rsidR="009844FD" w:rsidRPr="004F0EB6" w:rsidRDefault="009844FD" w:rsidP="004F0EB6">
            <w:pPr>
              <w:spacing w:after="0" w:line="240" w:lineRule="auto"/>
              <w:rPr>
                <w:rFonts w:ascii="Times New Roman" w:hAnsi="Times New Roman" w:cs="Times New Roman"/>
                <w:bCs/>
                <w:sz w:val="20"/>
                <w:szCs w:val="20"/>
                <w:lang w:val="en-US"/>
              </w:rPr>
            </w:pPr>
            <w:r w:rsidRPr="004F0EB6">
              <w:rPr>
                <w:rFonts w:ascii="Times New Roman" w:hAnsi="Times New Roman" w:cs="Times New Roman"/>
                <w:bCs/>
                <w:sz w:val="20"/>
                <w:szCs w:val="20"/>
              </w:rPr>
              <w:t>Тел</w:t>
            </w:r>
            <w:r w:rsidRPr="004F0EB6">
              <w:rPr>
                <w:rFonts w:ascii="Times New Roman" w:hAnsi="Times New Roman" w:cs="Times New Roman"/>
                <w:bCs/>
                <w:sz w:val="20"/>
                <w:szCs w:val="20"/>
                <w:lang w:val="en-US"/>
              </w:rPr>
              <w:t>.: 8(8652) 35-59-66</w:t>
            </w:r>
          </w:p>
          <w:p w:rsidR="009844FD" w:rsidRPr="00AB4668" w:rsidRDefault="009844FD" w:rsidP="004F0EB6">
            <w:pPr>
              <w:spacing w:after="0" w:line="240" w:lineRule="auto"/>
              <w:rPr>
                <w:rFonts w:ascii="Times New Roman" w:hAnsi="Times New Roman" w:cs="Times New Roman"/>
                <w:bCs/>
                <w:sz w:val="20"/>
                <w:szCs w:val="20"/>
                <w:lang w:val="en-US"/>
              </w:rPr>
            </w:pPr>
            <w:r w:rsidRPr="004F0EB6">
              <w:rPr>
                <w:rFonts w:ascii="Times New Roman" w:hAnsi="Times New Roman" w:cs="Times New Roman"/>
                <w:bCs/>
                <w:sz w:val="20"/>
                <w:szCs w:val="20"/>
                <w:lang w:val="en-US"/>
              </w:rPr>
              <w:t>E</w:t>
            </w:r>
            <w:r w:rsidRPr="00AB4668">
              <w:rPr>
                <w:rFonts w:ascii="Times New Roman" w:hAnsi="Times New Roman" w:cs="Times New Roman"/>
                <w:bCs/>
                <w:sz w:val="20"/>
                <w:szCs w:val="20"/>
                <w:lang w:val="en-US"/>
              </w:rPr>
              <w:t>-</w:t>
            </w:r>
            <w:r w:rsidRPr="004F0EB6">
              <w:rPr>
                <w:rFonts w:ascii="Times New Roman" w:hAnsi="Times New Roman" w:cs="Times New Roman"/>
                <w:bCs/>
                <w:sz w:val="20"/>
                <w:szCs w:val="20"/>
                <w:lang w:val="en-US"/>
              </w:rPr>
              <w:t>mail</w:t>
            </w:r>
            <w:r w:rsidRPr="00AB4668">
              <w:rPr>
                <w:rFonts w:ascii="Times New Roman" w:hAnsi="Times New Roman" w:cs="Times New Roman"/>
                <w:bCs/>
                <w:sz w:val="20"/>
                <w:szCs w:val="20"/>
                <w:lang w:val="en-US"/>
              </w:rPr>
              <w:t xml:space="preserve">: </w:t>
            </w:r>
            <w:r w:rsidRPr="004F0EB6">
              <w:rPr>
                <w:rFonts w:ascii="Times New Roman" w:hAnsi="Times New Roman" w:cs="Times New Roman"/>
                <w:bCs/>
                <w:sz w:val="20"/>
                <w:szCs w:val="20"/>
                <w:lang w:val="en-US"/>
              </w:rPr>
              <w:t>Juliya</w:t>
            </w:r>
            <w:r w:rsidRPr="00AB4668">
              <w:rPr>
                <w:rFonts w:ascii="Times New Roman" w:hAnsi="Times New Roman" w:cs="Times New Roman"/>
                <w:bCs/>
                <w:sz w:val="20"/>
                <w:szCs w:val="20"/>
                <w:lang w:val="en-US"/>
              </w:rPr>
              <w:t>.</w:t>
            </w:r>
            <w:r w:rsidRPr="004F0EB6">
              <w:rPr>
                <w:rFonts w:ascii="Times New Roman" w:hAnsi="Times New Roman" w:cs="Times New Roman"/>
                <w:bCs/>
                <w:sz w:val="20"/>
                <w:szCs w:val="20"/>
                <w:lang w:val="en-US"/>
              </w:rPr>
              <w:t>bezgina</w:t>
            </w:r>
            <w:r w:rsidRPr="00AB4668">
              <w:rPr>
                <w:rFonts w:ascii="Times New Roman" w:hAnsi="Times New Roman" w:cs="Times New Roman"/>
                <w:bCs/>
                <w:sz w:val="20"/>
                <w:szCs w:val="20"/>
                <w:lang w:val="en-US"/>
              </w:rPr>
              <w:t>@</w:t>
            </w:r>
            <w:r w:rsidRPr="004F0EB6">
              <w:rPr>
                <w:rFonts w:ascii="Times New Roman" w:hAnsi="Times New Roman" w:cs="Times New Roman"/>
                <w:bCs/>
                <w:sz w:val="20"/>
                <w:szCs w:val="20"/>
                <w:lang w:val="en-US"/>
              </w:rPr>
              <w:t>mail</w:t>
            </w:r>
            <w:r w:rsidRPr="00AB4668">
              <w:rPr>
                <w:rFonts w:ascii="Times New Roman" w:hAnsi="Times New Roman" w:cs="Times New Roman"/>
                <w:bCs/>
                <w:sz w:val="20"/>
                <w:szCs w:val="20"/>
                <w:lang w:val="en-US"/>
              </w:rPr>
              <w:t>.</w:t>
            </w:r>
            <w:r w:rsidRPr="004F0EB6">
              <w:rPr>
                <w:rFonts w:ascii="Times New Roman" w:hAnsi="Times New Roman" w:cs="Times New Roman"/>
                <w:bCs/>
                <w:sz w:val="20"/>
                <w:szCs w:val="20"/>
                <w:lang w:val="en-US"/>
              </w:rPr>
              <w:t>ru</w:t>
            </w:r>
            <w:r w:rsidRPr="00AB4668">
              <w:rPr>
                <w:rFonts w:ascii="Times New Roman" w:hAnsi="Times New Roman" w:cs="Times New Roman"/>
                <w:bCs/>
                <w:sz w:val="20"/>
                <w:szCs w:val="20"/>
                <w:lang w:val="en-US"/>
              </w:rPr>
              <w:t xml:space="preserve"> </w:t>
            </w:r>
          </w:p>
          <w:p w:rsidR="009844FD" w:rsidRPr="00E156E2" w:rsidRDefault="009844FD" w:rsidP="004F0EB6">
            <w:pPr>
              <w:spacing w:after="0" w:line="240" w:lineRule="auto"/>
              <w:rPr>
                <w:rFonts w:ascii="Times New Roman" w:hAnsi="Times New Roman" w:cs="Times New Roman"/>
                <w:bCs/>
                <w:i/>
                <w:sz w:val="20"/>
                <w:szCs w:val="20"/>
              </w:rPr>
            </w:pPr>
            <w:r w:rsidRPr="004F0EB6">
              <w:rPr>
                <w:rFonts w:ascii="Times New Roman" w:hAnsi="Times New Roman" w:cs="Times New Roman"/>
                <w:bCs/>
                <w:i/>
                <w:sz w:val="20"/>
                <w:szCs w:val="20"/>
              </w:rPr>
              <w:t>ФГБОУ ВО «Ставропольский государственный аграрный университет». г. Ставрополь</w:t>
            </w:r>
            <w:r w:rsidRPr="00E156E2">
              <w:rPr>
                <w:rFonts w:ascii="Times New Roman" w:hAnsi="Times New Roman" w:cs="Times New Roman"/>
                <w:bCs/>
                <w:i/>
                <w:sz w:val="20"/>
                <w:szCs w:val="20"/>
              </w:rPr>
              <w:t>, Россия</w:t>
            </w:r>
          </w:p>
          <w:p w:rsidR="009844FD" w:rsidRPr="004F0EB6" w:rsidRDefault="009844FD" w:rsidP="004F0EB6">
            <w:pPr>
              <w:spacing w:after="0" w:line="240" w:lineRule="auto"/>
              <w:rPr>
                <w:rFonts w:ascii="Times New Roman" w:hAnsi="Times New Roman" w:cs="Times New Roman"/>
                <w:bCs/>
                <w:sz w:val="20"/>
                <w:szCs w:val="20"/>
              </w:rPr>
            </w:pPr>
          </w:p>
        </w:tc>
        <w:tc>
          <w:tcPr>
            <w:tcW w:w="4590" w:type="dxa"/>
          </w:tcPr>
          <w:p w:rsidR="009844FD" w:rsidRPr="004F0EB6" w:rsidRDefault="009844FD" w:rsidP="004F0EB6">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Bezgina Yuliya Aleksandrovna</w:t>
            </w:r>
          </w:p>
          <w:p w:rsidR="009844FD" w:rsidRPr="004F0EB6" w:rsidRDefault="009844FD" w:rsidP="004F0EB6">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Candidate </w:t>
            </w:r>
            <w:r w:rsidRPr="004F0EB6">
              <w:rPr>
                <w:rFonts w:ascii="Times New Roman" w:hAnsi="Times New Roman" w:cs="Times New Roman"/>
                <w:sz w:val="20"/>
                <w:szCs w:val="20"/>
                <w:lang w:val="en-US"/>
              </w:rPr>
              <w:t>of Technical Sciences, associate Professor of the Department of application of electricity in agriculture</w:t>
            </w:r>
            <w:r>
              <w:rPr>
                <w:rFonts w:ascii="Times New Roman" w:hAnsi="Times New Roman" w:cs="Times New Roman"/>
                <w:sz w:val="20"/>
                <w:szCs w:val="20"/>
                <w:lang w:val="en-US"/>
              </w:rPr>
              <w:t>,</w:t>
            </w:r>
            <w:r w:rsidRPr="004F0EB6">
              <w:rPr>
                <w:rFonts w:ascii="Times New Roman" w:hAnsi="Times New Roman" w:cs="Times New Roman"/>
                <w:sz w:val="20"/>
                <w:szCs w:val="20"/>
                <w:lang w:val="en-US"/>
              </w:rPr>
              <w:t xml:space="preserve"> SPIN-</w:t>
            </w:r>
            <w:r>
              <w:rPr>
                <w:rFonts w:ascii="Times New Roman" w:hAnsi="Times New Roman" w:cs="Times New Roman"/>
                <w:sz w:val="20"/>
                <w:szCs w:val="20"/>
                <w:lang w:val="en-US"/>
              </w:rPr>
              <w:t>code</w:t>
            </w:r>
            <w:r w:rsidRPr="004F0EB6">
              <w:rPr>
                <w:rFonts w:ascii="Times New Roman" w:hAnsi="Times New Roman" w:cs="Times New Roman"/>
                <w:sz w:val="20"/>
                <w:szCs w:val="20"/>
                <w:lang w:val="en-US"/>
              </w:rPr>
              <w:t>: 1535-9636, AuthorID: 271312</w:t>
            </w:r>
            <w:r>
              <w:rPr>
                <w:rFonts w:ascii="Times New Roman" w:hAnsi="Times New Roman" w:cs="Times New Roman"/>
                <w:sz w:val="20"/>
                <w:szCs w:val="20"/>
                <w:lang w:val="en-US"/>
              </w:rPr>
              <w:t xml:space="preserve">, </w:t>
            </w:r>
            <w:r w:rsidRPr="004F0EB6">
              <w:rPr>
                <w:rFonts w:ascii="Times New Roman" w:hAnsi="Times New Roman" w:cs="Times New Roman"/>
                <w:sz w:val="20"/>
                <w:szCs w:val="20"/>
                <w:lang w:val="en-US"/>
              </w:rPr>
              <w:t>Tel.: 8(8652) 35-59-66</w:t>
            </w:r>
          </w:p>
          <w:p w:rsidR="009844FD" w:rsidRDefault="009844FD" w:rsidP="00E156E2">
            <w:pPr>
              <w:spacing w:after="0" w:line="240" w:lineRule="auto"/>
              <w:rPr>
                <w:rFonts w:ascii="Times New Roman" w:hAnsi="Times New Roman" w:cs="Times New Roman"/>
                <w:sz w:val="20"/>
                <w:szCs w:val="20"/>
                <w:lang w:val="en-US"/>
              </w:rPr>
            </w:pPr>
            <w:r w:rsidRPr="004F0EB6">
              <w:rPr>
                <w:rFonts w:ascii="Times New Roman" w:hAnsi="Times New Roman" w:cs="Times New Roman"/>
                <w:bCs/>
                <w:sz w:val="20"/>
                <w:szCs w:val="20"/>
                <w:lang w:val="en-US"/>
              </w:rPr>
              <w:t xml:space="preserve">E-mail: </w:t>
            </w:r>
            <w:hyperlink r:id="rId9" w:history="1">
              <w:r w:rsidRPr="00372421">
                <w:rPr>
                  <w:rStyle w:val="Hyperlink"/>
                  <w:rFonts w:ascii="Times New Roman" w:hAnsi="Times New Roman"/>
                  <w:bCs/>
                  <w:sz w:val="20"/>
                  <w:szCs w:val="20"/>
                  <w:lang w:val="en-US"/>
                </w:rPr>
                <w:t>Juliya.bezgina@mail.ru</w:t>
              </w:r>
            </w:hyperlink>
          </w:p>
          <w:p w:rsidR="009844FD" w:rsidRPr="00E156E2" w:rsidRDefault="009844FD" w:rsidP="00E156E2">
            <w:pPr>
              <w:spacing w:after="0" w:line="240" w:lineRule="auto"/>
              <w:rPr>
                <w:rFonts w:ascii="Times New Roman" w:hAnsi="Times New Roman" w:cs="Times New Roman"/>
                <w:i/>
                <w:sz w:val="20"/>
                <w:szCs w:val="20"/>
                <w:lang w:val="en-US"/>
              </w:rPr>
            </w:pPr>
            <w:r w:rsidRPr="00E156E2">
              <w:rPr>
                <w:rFonts w:ascii="Times New Roman" w:hAnsi="Times New Roman" w:cs="Times New Roman"/>
                <w:i/>
                <w:sz w:val="20"/>
                <w:szCs w:val="20"/>
                <w:lang w:val="en-US"/>
              </w:rPr>
              <w:t>FSBEI HE "</w:t>
            </w:r>
            <w:smartTag w:uri="urn:schemas-microsoft-com:office:smarttags" w:element="PlaceName">
              <w:r w:rsidRPr="00E156E2">
                <w:rPr>
                  <w:rFonts w:ascii="Times New Roman" w:hAnsi="Times New Roman" w:cs="Times New Roman"/>
                  <w:i/>
                  <w:sz w:val="20"/>
                  <w:szCs w:val="20"/>
                  <w:lang w:val="en-US"/>
                </w:rPr>
                <w:t>Stavropol</w:t>
              </w:r>
            </w:smartTag>
            <w:r w:rsidRPr="00E156E2">
              <w:rPr>
                <w:rFonts w:ascii="Times New Roman" w:hAnsi="Times New Roman" w:cs="Times New Roman"/>
                <w:i/>
                <w:sz w:val="20"/>
                <w:szCs w:val="20"/>
                <w:lang w:val="en-US"/>
              </w:rPr>
              <w:t xml:space="preserve"> </w:t>
            </w:r>
            <w:smartTag w:uri="urn:schemas-microsoft-com:office:smarttags" w:element="PlaceType">
              <w:r w:rsidRPr="00E156E2">
                <w:rPr>
                  <w:rFonts w:ascii="Times New Roman" w:hAnsi="Times New Roman" w:cs="Times New Roman"/>
                  <w:i/>
                  <w:sz w:val="20"/>
                  <w:szCs w:val="20"/>
                  <w:lang w:val="en-US"/>
                </w:rPr>
                <w:t>State</w:t>
              </w:r>
            </w:smartTag>
            <w:r w:rsidRPr="00E156E2">
              <w:rPr>
                <w:rFonts w:ascii="Times New Roman" w:hAnsi="Times New Roman" w:cs="Times New Roman"/>
                <w:i/>
                <w:sz w:val="20"/>
                <w:szCs w:val="20"/>
                <w:lang w:val="en-US"/>
              </w:rPr>
              <w:t xml:space="preserve"> </w:t>
            </w:r>
            <w:smartTag w:uri="urn:schemas-microsoft-com:office:smarttags" w:element="PlaceName">
              <w:r w:rsidRPr="00E156E2">
                <w:rPr>
                  <w:rFonts w:ascii="Times New Roman" w:hAnsi="Times New Roman" w:cs="Times New Roman"/>
                  <w:i/>
                  <w:sz w:val="20"/>
                  <w:szCs w:val="20"/>
                  <w:lang w:val="en-US"/>
                </w:rPr>
                <w:t>Agrarian</w:t>
              </w:r>
            </w:smartTag>
            <w:r w:rsidRPr="00E156E2">
              <w:rPr>
                <w:rFonts w:ascii="Times New Roman" w:hAnsi="Times New Roman" w:cs="Times New Roman"/>
                <w:i/>
                <w:sz w:val="20"/>
                <w:szCs w:val="20"/>
                <w:lang w:val="en-US"/>
              </w:rPr>
              <w:t xml:space="preserve"> </w:t>
            </w:r>
            <w:smartTag w:uri="urn:schemas-microsoft-com:office:smarttags" w:element="PlaceType">
              <w:r w:rsidRPr="00E156E2">
                <w:rPr>
                  <w:rFonts w:ascii="Times New Roman" w:hAnsi="Times New Roman" w:cs="Times New Roman"/>
                  <w:i/>
                  <w:sz w:val="20"/>
                  <w:szCs w:val="20"/>
                  <w:lang w:val="en-US"/>
                </w:rPr>
                <w:t>University</w:t>
              </w:r>
            </w:smartTag>
            <w:r w:rsidRPr="00E156E2">
              <w:rPr>
                <w:rFonts w:ascii="Times New Roman" w:hAnsi="Times New Roman" w:cs="Times New Roman"/>
                <w:i/>
                <w:sz w:val="20"/>
                <w:szCs w:val="20"/>
                <w:lang w:val="en-US"/>
              </w:rPr>
              <w:t>"</w:t>
            </w:r>
            <w:r w:rsidRPr="00E156E2">
              <w:rPr>
                <w:rFonts w:ascii="Times New Roman" w:hAnsi="Times New Roman" w:cs="Times New Roman"/>
                <w:i/>
                <w:sz w:val="20"/>
                <w:szCs w:val="20"/>
                <w:lang w:val="en-US"/>
              </w:rPr>
              <w:br/>
            </w:r>
            <w:smartTag w:uri="urn:schemas-microsoft-com:office:smarttags" w:element="City">
              <w:smartTag w:uri="urn:schemas-microsoft-com:office:smarttags" w:element="City">
                <w:r w:rsidRPr="00E156E2">
                  <w:rPr>
                    <w:rFonts w:ascii="Times New Roman" w:hAnsi="Times New Roman" w:cs="Times New Roman"/>
                    <w:i/>
                    <w:sz w:val="20"/>
                    <w:szCs w:val="20"/>
                    <w:lang w:val="en-US"/>
                  </w:rPr>
                  <w:t>Stavropol</w:t>
                </w:r>
              </w:smartTag>
              <w:r w:rsidRPr="00E156E2">
                <w:rPr>
                  <w:rFonts w:ascii="Times New Roman" w:hAnsi="Times New Roman" w:cs="Times New Roman"/>
                  <w:i/>
                  <w:sz w:val="20"/>
                  <w:szCs w:val="20"/>
                  <w:lang w:val="en-US"/>
                </w:rPr>
                <w:t xml:space="preserve">, </w:t>
              </w:r>
              <w:smartTag w:uri="urn:schemas-microsoft-com:office:smarttags" w:element="City">
                <w:r w:rsidRPr="00E156E2">
                  <w:rPr>
                    <w:rFonts w:ascii="Times New Roman" w:hAnsi="Times New Roman" w:cs="Times New Roman"/>
                    <w:i/>
                    <w:sz w:val="20"/>
                    <w:szCs w:val="20"/>
                    <w:lang w:val="en-US"/>
                  </w:rPr>
                  <w:t>Russia</w:t>
                </w:r>
              </w:smartTag>
            </w:smartTag>
          </w:p>
          <w:p w:rsidR="009844FD" w:rsidRPr="004F0EB6" w:rsidRDefault="009844FD" w:rsidP="004F0EB6">
            <w:pPr>
              <w:spacing w:after="0" w:line="240" w:lineRule="auto"/>
              <w:rPr>
                <w:rFonts w:ascii="Times New Roman" w:hAnsi="Times New Roman" w:cs="Times New Roman"/>
                <w:bCs/>
                <w:sz w:val="20"/>
                <w:szCs w:val="20"/>
                <w:lang w:val="en-US"/>
              </w:rPr>
            </w:pPr>
          </w:p>
        </w:tc>
      </w:tr>
      <w:tr w:rsidR="009844FD" w:rsidRPr="00AB4668" w:rsidTr="007834A0">
        <w:tc>
          <w:tcPr>
            <w:tcW w:w="4590" w:type="dxa"/>
          </w:tcPr>
          <w:p w:rsidR="009844FD" w:rsidRPr="007834A0" w:rsidRDefault="009844FD" w:rsidP="004F0EB6">
            <w:pPr>
              <w:spacing w:after="0" w:line="240" w:lineRule="auto"/>
              <w:rPr>
                <w:rStyle w:val="word"/>
                <w:rFonts w:ascii="Times New Roman" w:hAnsi="Times New Roman"/>
                <w:sz w:val="20"/>
                <w:szCs w:val="20"/>
                <w:lang w:val="en-US"/>
              </w:rPr>
            </w:pPr>
            <w:r w:rsidRPr="007834A0">
              <w:rPr>
                <w:rStyle w:val="word"/>
                <w:rFonts w:ascii="Times New Roman" w:hAnsi="Times New Roman"/>
                <w:sz w:val="20"/>
                <w:szCs w:val="20"/>
              </w:rPr>
              <w:t xml:space="preserve">В настоящее время большое внимание уделяется производству отечественной овощной продукции. Одним из основных резервов повышения урожайности овощей является производство продукции в защищенном грунте. </w:t>
            </w:r>
            <w:r w:rsidRPr="007834A0">
              <w:rPr>
                <w:rFonts w:ascii="Times New Roman" w:hAnsi="Times New Roman" w:cs="Times New Roman"/>
                <w:sz w:val="20"/>
                <w:szCs w:val="20"/>
              </w:rPr>
              <w:t xml:space="preserve">Интенсивное строительство новых теплиц и тепличных комплексов резко увеличило спрос на инженерные средства, с помощью которых создается искусственный микроклимат в сооружениях защищенного грунта. Для создания высоких облученностей требуется весьма значительная удельная установленная мощность источников фотосинтезного излучения. В настоящее время передовые тепличные комбинаты используют светодиодное облучение. Опыт этих хозяйств показал, что светодиодные облучатели имеют ряд значимых преимуществ перед газоразрядными лампами: </w:t>
            </w:r>
            <w:r w:rsidRPr="007834A0">
              <w:rPr>
                <w:rFonts w:ascii="Times New Roman" w:hAnsi="Times New Roman" w:cs="Times New Roman"/>
                <w:sz w:val="20"/>
                <w:szCs w:val="20"/>
                <w:shd w:val="clear" w:color="auto" w:fill="FFFFFF"/>
              </w:rPr>
              <w:t xml:space="preserve">существенно меньшую удельную мощность облучательной установки; срок службы светодиодов выше в несколько раз; они не содержат токсичных веществ (ртуть); светодиоды питаются от сети низкого напряжения, что существенно с точки зрения техники безопасности. </w:t>
            </w:r>
            <w:r w:rsidRPr="007834A0">
              <w:rPr>
                <w:rFonts w:ascii="Times New Roman" w:hAnsi="Times New Roman" w:cs="Times New Roman"/>
                <w:sz w:val="20"/>
                <w:szCs w:val="20"/>
              </w:rPr>
              <w:t xml:space="preserve">Изоляция тепличных растений от воздействия естественных факторов внешней среды приводит к нежелательным последствиям. Дефицит количества естественной энергии оптического излучения, проникающего в сооружения защищенного грунта, в современных промышленных теплицах во внесезонное время ликвидируется за счет дополнительного искусственного излучения тепличных ламп. При этом спектр излучения ламп значительно отличается от естественного. Особенно это относится к ультрафиолетовому излучению. </w:t>
            </w:r>
            <w:r w:rsidRPr="007834A0">
              <w:rPr>
                <w:rStyle w:val="word"/>
                <w:rFonts w:ascii="Times New Roman" w:hAnsi="Times New Roman"/>
                <w:sz w:val="20"/>
                <w:szCs w:val="20"/>
              </w:rPr>
              <w:t>Рассматривается вопрос создания светодиодной лампы для применения ее в сооружениях защищенного грунта</w:t>
            </w:r>
            <w:r w:rsidRPr="007834A0">
              <w:rPr>
                <w:rFonts w:ascii="Times New Roman" w:hAnsi="Times New Roman" w:cs="Times New Roman"/>
                <w:sz w:val="20"/>
                <w:szCs w:val="20"/>
                <w:shd w:val="clear" w:color="auto" w:fill="FFFFFF"/>
              </w:rPr>
              <w:t xml:space="preserve">. </w:t>
            </w:r>
            <w:r w:rsidRPr="007834A0">
              <w:rPr>
                <w:rStyle w:val="word"/>
                <w:rFonts w:ascii="Times New Roman" w:hAnsi="Times New Roman"/>
                <w:sz w:val="20"/>
                <w:szCs w:val="20"/>
              </w:rPr>
              <w:t>Приводятся основные требования к созданию фотосинтезной лампы по спектральному составу излучения</w:t>
            </w:r>
            <w:r w:rsidRPr="007834A0">
              <w:rPr>
                <w:rFonts w:ascii="Times New Roman" w:hAnsi="Times New Roman" w:cs="Times New Roman"/>
                <w:sz w:val="20"/>
                <w:szCs w:val="20"/>
                <w:shd w:val="clear" w:color="auto" w:fill="FFFFFF"/>
              </w:rPr>
              <w:t xml:space="preserve">. </w:t>
            </w:r>
            <w:r w:rsidRPr="007834A0">
              <w:rPr>
                <w:rStyle w:val="word"/>
                <w:rFonts w:ascii="Times New Roman" w:hAnsi="Times New Roman"/>
                <w:sz w:val="20"/>
                <w:szCs w:val="20"/>
              </w:rPr>
              <w:t>Обосновывается необходимость длинноволновой ультрафиолетовой составляющей в сп</w:t>
            </w:r>
            <w:r>
              <w:rPr>
                <w:rStyle w:val="word"/>
                <w:rFonts w:ascii="Times New Roman" w:hAnsi="Times New Roman"/>
                <w:sz w:val="20"/>
                <w:szCs w:val="20"/>
              </w:rPr>
              <w:t>ектре излучения лампы</w:t>
            </w:r>
          </w:p>
          <w:p w:rsidR="009844FD" w:rsidRPr="007834A0" w:rsidRDefault="009844FD" w:rsidP="004F0EB6">
            <w:pPr>
              <w:spacing w:after="0" w:line="240" w:lineRule="auto"/>
              <w:rPr>
                <w:rFonts w:ascii="Times New Roman" w:hAnsi="Times New Roman" w:cs="Times New Roman"/>
                <w:b/>
                <w:bCs/>
                <w:sz w:val="20"/>
                <w:szCs w:val="20"/>
                <w:lang w:val="en-US"/>
              </w:rPr>
            </w:pPr>
          </w:p>
        </w:tc>
        <w:tc>
          <w:tcPr>
            <w:tcW w:w="4590" w:type="dxa"/>
          </w:tcPr>
          <w:p w:rsidR="009844FD" w:rsidRPr="007834A0" w:rsidRDefault="009844FD" w:rsidP="004F0EB6">
            <w:pPr>
              <w:spacing w:after="0" w:line="240" w:lineRule="auto"/>
              <w:rPr>
                <w:rFonts w:ascii="Times New Roman" w:hAnsi="Times New Roman" w:cs="Times New Roman"/>
                <w:b/>
                <w:sz w:val="20"/>
                <w:szCs w:val="20"/>
                <w:lang w:val="en-US"/>
              </w:rPr>
            </w:pPr>
            <w:r w:rsidRPr="007834A0">
              <w:rPr>
                <w:rStyle w:val="word"/>
                <w:rFonts w:ascii="Times New Roman" w:hAnsi="Times New Roman"/>
                <w:sz w:val="20"/>
                <w:szCs w:val="20"/>
                <w:lang w:val="en-US"/>
              </w:rPr>
              <w:t>At present, much attention is paid to the production of domestic vegetable products.  One of the main reserves of increasing the yield of vegetables is the production of</w:t>
            </w:r>
            <w:r>
              <w:rPr>
                <w:rStyle w:val="word"/>
                <w:rFonts w:ascii="Times New Roman" w:hAnsi="Times New Roman"/>
                <w:sz w:val="20"/>
                <w:szCs w:val="20"/>
                <w:lang w:val="en-US"/>
              </w:rPr>
              <w:t xml:space="preserve"> products in sheltered ground. </w:t>
            </w:r>
            <w:r w:rsidRPr="007834A0">
              <w:rPr>
                <w:rStyle w:val="word"/>
                <w:rFonts w:ascii="Times New Roman" w:hAnsi="Times New Roman"/>
                <w:sz w:val="20"/>
                <w:szCs w:val="20"/>
                <w:lang w:val="en-US"/>
              </w:rPr>
              <w:t>The intensive construction of new glasshouses and greenhouses complexes has sharply increased the demand for engineering facilities, with the help of which an artificial microclimate is created in the str</w:t>
            </w:r>
            <w:r>
              <w:rPr>
                <w:rStyle w:val="word"/>
                <w:rFonts w:ascii="Times New Roman" w:hAnsi="Times New Roman"/>
                <w:sz w:val="20"/>
                <w:szCs w:val="20"/>
                <w:lang w:val="en-US"/>
              </w:rPr>
              <w:t xml:space="preserve">uctures of the protected soil. </w:t>
            </w:r>
            <w:r w:rsidRPr="007834A0">
              <w:rPr>
                <w:rStyle w:val="word"/>
                <w:rFonts w:ascii="Times New Roman" w:hAnsi="Times New Roman"/>
                <w:sz w:val="20"/>
                <w:szCs w:val="20"/>
                <w:lang w:val="en-US"/>
              </w:rPr>
              <w:t>To create high irradiations, a very significant specific installed power of photosynthetic radiation sources is required.  Currently, advanced greenhou</w:t>
            </w:r>
            <w:r>
              <w:rPr>
                <w:rStyle w:val="word"/>
                <w:rFonts w:ascii="Times New Roman" w:hAnsi="Times New Roman"/>
                <w:sz w:val="20"/>
                <w:szCs w:val="20"/>
                <w:lang w:val="en-US"/>
              </w:rPr>
              <w:t xml:space="preserve">se plants use LED irradiation. </w:t>
            </w:r>
            <w:r w:rsidRPr="007834A0">
              <w:rPr>
                <w:rStyle w:val="word"/>
                <w:rFonts w:ascii="Times New Roman" w:hAnsi="Times New Roman"/>
                <w:sz w:val="20"/>
                <w:szCs w:val="20"/>
                <w:lang w:val="en-US"/>
              </w:rPr>
              <w:t>The experience of these farms showed that LED irradiators have a number of significant advantages over discharge lamps: a significantly lower specific power of the irradiator; the service life of</w:t>
            </w:r>
            <w:r>
              <w:rPr>
                <w:rStyle w:val="word"/>
                <w:rFonts w:ascii="Times New Roman" w:hAnsi="Times New Roman"/>
                <w:sz w:val="20"/>
                <w:szCs w:val="20"/>
                <w:lang w:val="en-US"/>
              </w:rPr>
              <w:t xml:space="preserve"> LEDs is several times higher; </w:t>
            </w:r>
            <w:r w:rsidRPr="007834A0">
              <w:rPr>
                <w:rStyle w:val="word"/>
                <w:rFonts w:ascii="Times New Roman" w:hAnsi="Times New Roman"/>
                <w:sz w:val="20"/>
                <w:szCs w:val="20"/>
                <w:lang w:val="en-US"/>
              </w:rPr>
              <w:t>they do not conta</w:t>
            </w:r>
            <w:r>
              <w:rPr>
                <w:rStyle w:val="word"/>
                <w:rFonts w:ascii="Times New Roman" w:hAnsi="Times New Roman"/>
                <w:sz w:val="20"/>
                <w:szCs w:val="20"/>
                <w:lang w:val="en-US"/>
              </w:rPr>
              <w:t xml:space="preserve">in toxic substances (mercury); </w:t>
            </w:r>
            <w:r w:rsidRPr="007834A0">
              <w:rPr>
                <w:rStyle w:val="word"/>
                <w:rFonts w:ascii="Times New Roman" w:hAnsi="Times New Roman"/>
                <w:sz w:val="20"/>
                <w:szCs w:val="20"/>
                <w:lang w:val="en-US"/>
              </w:rPr>
              <w:t>LEDs are powered from a low voltage network, which is significant from a safety standpoint.  Isolation of greenhouse plants from the effects of natural factors of the environment lead</w:t>
            </w:r>
            <w:r>
              <w:rPr>
                <w:rStyle w:val="word"/>
                <w:rFonts w:ascii="Times New Roman" w:hAnsi="Times New Roman"/>
                <w:sz w:val="20"/>
                <w:szCs w:val="20"/>
                <w:lang w:val="en-US"/>
              </w:rPr>
              <w:t xml:space="preserve">s to undesirable consequences. </w:t>
            </w:r>
            <w:r w:rsidRPr="007834A0">
              <w:rPr>
                <w:rStyle w:val="word"/>
                <w:rFonts w:ascii="Times New Roman" w:hAnsi="Times New Roman"/>
                <w:sz w:val="20"/>
                <w:szCs w:val="20"/>
                <w:lang w:val="en-US"/>
              </w:rPr>
              <w:t>The deficit of the amount of natural energy of optical radiation penetrating the structures of protected ground in modern industrial greenhouses during off-season is eliminated by additional artificial ra</w:t>
            </w:r>
            <w:r>
              <w:rPr>
                <w:rStyle w:val="word"/>
                <w:rFonts w:ascii="Times New Roman" w:hAnsi="Times New Roman"/>
                <w:sz w:val="20"/>
                <w:szCs w:val="20"/>
                <w:lang w:val="en-US"/>
              </w:rPr>
              <w:t xml:space="preserve">diation from greenhouse lamps. </w:t>
            </w:r>
            <w:r w:rsidRPr="007834A0">
              <w:rPr>
                <w:rStyle w:val="word"/>
                <w:rFonts w:ascii="Times New Roman" w:hAnsi="Times New Roman"/>
                <w:sz w:val="20"/>
                <w:szCs w:val="20"/>
                <w:lang w:val="en-US"/>
              </w:rPr>
              <w:t>In this case, the emission spectrum of lamps differs signi</w:t>
            </w:r>
            <w:r>
              <w:rPr>
                <w:rStyle w:val="word"/>
                <w:rFonts w:ascii="Times New Roman" w:hAnsi="Times New Roman"/>
                <w:sz w:val="20"/>
                <w:szCs w:val="20"/>
                <w:lang w:val="en-US"/>
              </w:rPr>
              <w:t xml:space="preserve">ficantly from the natural one. </w:t>
            </w:r>
            <w:r w:rsidRPr="007834A0">
              <w:rPr>
                <w:rStyle w:val="word"/>
                <w:rFonts w:ascii="Times New Roman" w:hAnsi="Times New Roman"/>
                <w:sz w:val="20"/>
                <w:szCs w:val="20"/>
                <w:lang w:val="en-US"/>
              </w:rPr>
              <w:t>This is especially t</w:t>
            </w:r>
            <w:r>
              <w:rPr>
                <w:rStyle w:val="word"/>
                <w:rFonts w:ascii="Times New Roman" w:hAnsi="Times New Roman"/>
                <w:sz w:val="20"/>
                <w:szCs w:val="20"/>
                <w:lang w:val="en-US"/>
              </w:rPr>
              <w:t xml:space="preserve">rue for ultraviolet radiation. </w:t>
            </w:r>
            <w:r w:rsidRPr="007834A0">
              <w:rPr>
                <w:rStyle w:val="word"/>
                <w:rFonts w:ascii="Times New Roman" w:hAnsi="Times New Roman"/>
                <w:sz w:val="20"/>
                <w:szCs w:val="20"/>
                <w:lang w:val="en-US"/>
              </w:rPr>
              <w:t>The issue of creating an LED lamp for its application in structures of protected ground is considered. The main requirements for the creation of a photosynthetic lamp on the spectral composition of radiation are given.  The necessity of a long-wave ultraviolet component in the emission spectrum of a lamp is substantiated</w:t>
            </w:r>
          </w:p>
        </w:tc>
      </w:tr>
      <w:tr w:rsidR="009844FD" w:rsidRPr="00AB4668" w:rsidTr="007834A0">
        <w:tc>
          <w:tcPr>
            <w:tcW w:w="4590" w:type="dxa"/>
          </w:tcPr>
          <w:p w:rsidR="009844FD" w:rsidRPr="004F0EB6" w:rsidRDefault="009844FD" w:rsidP="004F0EB6">
            <w:pPr>
              <w:spacing w:after="0" w:line="240" w:lineRule="auto"/>
              <w:rPr>
                <w:rFonts w:ascii="Times New Roman" w:hAnsi="Times New Roman" w:cs="Times New Roman"/>
                <w:color w:val="000000"/>
                <w:sz w:val="20"/>
                <w:szCs w:val="20"/>
              </w:rPr>
            </w:pPr>
            <w:r w:rsidRPr="004F0EB6">
              <w:rPr>
                <w:rFonts w:ascii="Times New Roman" w:hAnsi="Times New Roman" w:cs="Times New Roman"/>
                <w:color w:val="000000"/>
                <w:sz w:val="20"/>
                <w:szCs w:val="20"/>
              </w:rPr>
              <w:t xml:space="preserve">Ключевые слова: </w:t>
            </w:r>
            <w:r w:rsidRPr="004F0EB6">
              <w:rPr>
                <w:rStyle w:val="word"/>
                <w:rFonts w:ascii="Times New Roman" w:hAnsi="Times New Roman"/>
                <w:sz w:val="20"/>
                <w:szCs w:val="28"/>
              </w:rPr>
              <w:t>ОВОЩЕВОДСТВО ЗАЩИЩЕННОГО ГРУНТА</w:t>
            </w:r>
            <w:r w:rsidRPr="004F0EB6">
              <w:rPr>
                <w:rFonts w:ascii="Times New Roman" w:hAnsi="Times New Roman" w:cs="Times New Roman"/>
                <w:sz w:val="20"/>
                <w:szCs w:val="28"/>
                <w:shd w:val="clear" w:color="auto" w:fill="FFFFFF"/>
              </w:rPr>
              <w:t xml:space="preserve">, </w:t>
            </w:r>
            <w:r w:rsidRPr="004F0EB6">
              <w:rPr>
                <w:rStyle w:val="word"/>
                <w:rFonts w:ascii="Times New Roman" w:hAnsi="Times New Roman"/>
                <w:sz w:val="20"/>
                <w:szCs w:val="28"/>
              </w:rPr>
              <w:t>ФОТОСИНТЕТИЧЕСКИ АКТИВНАЯ РАДИАЦИЯ</w:t>
            </w:r>
            <w:r w:rsidRPr="004F0EB6">
              <w:rPr>
                <w:rFonts w:ascii="Times New Roman" w:hAnsi="Times New Roman" w:cs="Times New Roman"/>
                <w:sz w:val="20"/>
                <w:szCs w:val="28"/>
                <w:shd w:val="clear" w:color="auto" w:fill="FFFFFF"/>
              </w:rPr>
              <w:t xml:space="preserve">, </w:t>
            </w:r>
            <w:r w:rsidRPr="004F0EB6">
              <w:rPr>
                <w:rStyle w:val="word"/>
                <w:rFonts w:ascii="Times New Roman" w:hAnsi="Times New Roman"/>
                <w:sz w:val="20"/>
                <w:szCs w:val="28"/>
              </w:rPr>
              <w:t>СВЕТОДИОДЫ</w:t>
            </w:r>
            <w:r w:rsidRPr="004F0EB6">
              <w:rPr>
                <w:rFonts w:ascii="Times New Roman" w:hAnsi="Times New Roman" w:cs="Times New Roman"/>
                <w:sz w:val="20"/>
                <w:szCs w:val="28"/>
                <w:shd w:val="clear" w:color="auto" w:fill="FFFFFF"/>
              </w:rPr>
              <w:t xml:space="preserve">, </w:t>
            </w:r>
            <w:r w:rsidRPr="004F0EB6">
              <w:rPr>
                <w:rStyle w:val="word"/>
                <w:rFonts w:ascii="Times New Roman" w:hAnsi="Times New Roman"/>
                <w:sz w:val="20"/>
                <w:szCs w:val="28"/>
              </w:rPr>
              <w:t>СВЕТОДИОДНАЯ ЛАМПА</w:t>
            </w:r>
          </w:p>
          <w:p w:rsidR="009844FD" w:rsidRPr="004F0EB6" w:rsidRDefault="009844FD" w:rsidP="004F0EB6">
            <w:pPr>
              <w:spacing w:after="0" w:line="240" w:lineRule="auto"/>
              <w:rPr>
                <w:rFonts w:ascii="Times New Roman" w:hAnsi="Times New Roman" w:cs="Times New Roman"/>
                <w:color w:val="000000"/>
                <w:sz w:val="20"/>
                <w:szCs w:val="20"/>
              </w:rPr>
            </w:pPr>
          </w:p>
          <w:p w:rsidR="009844FD" w:rsidRPr="004F0EB6" w:rsidRDefault="009844FD" w:rsidP="004F0EB6">
            <w:pPr>
              <w:spacing w:after="0" w:line="240" w:lineRule="auto"/>
              <w:rPr>
                <w:rFonts w:ascii="Times New Roman" w:hAnsi="Times New Roman" w:cs="Times New Roman"/>
                <w:bCs/>
                <w:sz w:val="20"/>
                <w:szCs w:val="20"/>
              </w:rPr>
            </w:pPr>
            <w:r w:rsidRPr="00AC60B3">
              <w:rPr>
                <w:rFonts w:ascii="Arial" w:hAnsi="Arial" w:cs="Arial"/>
                <w:b/>
                <w:sz w:val="20"/>
                <w:szCs w:val="20"/>
              </w:rPr>
              <w:t>Doi: 10.21515/1990-4665-13</w:t>
            </w:r>
            <w:r>
              <w:rPr>
                <w:rFonts w:ascii="Arial" w:hAnsi="Arial" w:cs="Arial"/>
                <w:b/>
                <w:sz w:val="20"/>
                <w:szCs w:val="20"/>
                <w:lang w:val="en-US"/>
              </w:rPr>
              <w:t>4</w:t>
            </w:r>
            <w:r w:rsidRPr="00AC60B3">
              <w:rPr>
                <w:rFonts w:ascii="Arial" w:hAnsi="Arial" w:cs="Arial"/>
                <w:b/>
                <w:sz w:val="20"/>
                <w:szCs w:val="20"/>
              </w:rPr>
              <w:t>-0</w:t>
            </w:r>
            <w:r>
              <w:rPr>
                <w:rFonts w:ascii="Arial" w:hAnsi="Arial" w:cs="Arial"/>
                <w:b/>
                <w:sz w:val="20"/>
                <w:szCs w:val="20"/>
                <w:lang w:val="en-US"/>
              </w:rPr>
              <w:t>22</w:t>
            </w:r>
          </w:p>
        </w:tc>
        <w:tc>
          <w:tcPr>
            <w:tcW w:w="4590" w:type="dxa"/>
          </w:tcPr>
          <w:p w:rsidR="009844FD" w:rsidRPr="004F0EB6" w:rsidRDefault="009844FD" w:rsidP="004F0EB6">
            <w:pPr>
              <w:spacing w:after="0" w:line="240" w:lineRule="auto"/>
              <w:rPr>
                <w:rFonts w:ascii="Times New Roman" w:hAnsi="Times New Roman" w:cs="Times New Roman"/>
                <w:sz w:val="20"/>
                <w:szCs w:val="20"/>
                <w:lang w:val="en-US"/>
              </w:rPr>
            </w:pPr>
            <w:r>
              <w:rPr>
                <w:rFonts w:ascii="Times New Roman" w:hAnsi="Times New Roman" w:cs="Times New Roman"/>
                <w:color w:val="000000"/>
                <w:sz w:val="20"/>
                <w:szCs w:val="20"/>
                <w:lang w:val="en-US"/>
              </w:rPr>
              <w:t>Key</w:t>
            </w:r>
            <w:r w:rsidRPr="004F0EB6">
              <w:rPr>
                <w:rFonts w:ascii="Times New Roman" w:hAnsi="Times New Roman" w:cs="Times New Roman"/>
                <w:color w:val="000000"/>
                <w:sz w:val="20"/>
                <w:szCs w:val="20"/>
                <w:lang w:val="en-US"/>
              </w:rPr>
              <w:t xml:space="preserve">words: </w:t>
            </w:r>
            <w:r w:rsidRPr="004F0EB6">
              <w:rPr>
                <w:rFonts w:ascii="Times New Roman" w:hAnsi="Times New Roman" w:cs="Times New Roman"/>
                <w:sz w:val="20"/>
                <w:szCs w:val="28"/>
                <w:lang w:val="en-US"/>
              </w:rPr>
              <w:t xml:space="preserve">VEGETABLE GROWING </w:t>
            </w:r>
            <w:r>
              <w:rPr>
                <w:rFonts w:ascii="Times New Roman" w:hAnsi="Times New Roman" w:cs="Times New Roman"/>
                <w:sz w:val="20"/>
                <w:szCs w:val="28"/>
                <w:lang w:val="en-US"/>
              </w:rPr>
              <w:t xml:space="preserve">IN </w:t>
            </w:r>
            <w:r w:rsidRPr="004F0EB6">
              <w:rPr>
                <w:rFonts w:ascii="Times New Roman" w:hAnsi="Times New Roman" w:cs="Times New Roman"/>
                <w:sz w:val="20"/>
                <w:szCs w:val="28"/>
                <w:lang w:val="en-US"/>
              </w:rPr>
              <w:t>PROTECTED GROUND, PHOTOSYNTHETIC ACTIVE RADIATION, LEDS, LED LAMP</w:t>
            </w:r>
          </w:p>
        </w:tc>
      </w:tr>
    </w:tbl>
    <w:p w:rsidR="009844FD" w:rsidRPr="00422946" w:rsidRDefault="009844FD" w:rsidP="00CB3C40">
      <w:pPr>
        <w:pStyle w:val="Heading1"/>
        <w:ind w:firstLine="709"/>
        <w:rPr>
          <w:rFonts w:ascii="Times New Roman" w:hAnsi="Times New Roman" w:cs="Times New Roman"/>
          <w:sz w:val="28"/>
          <w:szCs w:val="28"/>
          <w:lang w:val="en-US"/>
        </w:rPr>
      </w:pPr>
    </w:p>
    <w:bookmarkEnd w:id="1"/>
    <w:bookmarkEnd w:id="2"/>
    <w:bookmarkEnd w:id="3"/>
    <w:p w:rsidR="009844FD" w:rsidRPr="00422946" w:rsidRDefault="009844FD" w:rsidP="000375EF">
      <w:pPr>
        <w:shd w:val="clear" w:color="auto" w:fill="FFFFFF"/>
        <w:spacing w:after="0" w:line="360" w:lineRule="auto"/>
        <w:ind w:firstLine="709"/>
        <w:jc w:val="both"/>
        <w:rPr>
          <w:rFonts w:ascii="Times New Roman" w:hAnsi="Times New Roman" w:cs="Times New Roman"/>
          <w:sz w:val="28"/>
          <w:szCs w:val="28"/>
        </w:rPr>
      </w:pPr>
      <w:r w:rsidRPr="00422946">
        <w:rPr>
          <w:rFonts w:ascii="Times New Roman" w:hAnsi="Times New Roman" w:cs="Times New Roman"/>
          <w:sz w:val="28"/>
          <w:szCs w:val="28"/>
        </w:rPr>
        <w:t>Антироссийские санкции и ответное продуктовое эмбарго привели к возникновению мощной кампанию в РФ по импортозамещению продукции сельскохозяйственного производства, в том числе и овощеводства защищенного грунта [1]. Интенсивное строительство новых теплиц и тепличных комплексов резко увеличило спрос на инженерные средства, с помощью которых создается искусственный микроклимат в сооружениях защищенного грунта [2]. Важным фактором внешней среды обитания тепличных растений является искусственное оптическое облучение их определенным спектральным составом излучения, с достаточным уровнем облученности и интегралом дневного облучения, необходимых для нормального роста, формирования, цветения и плодоношения [3]. Уровень облученности  в теплицах в десятки раз превышает нормированные значения освещенности в иных типах производственных помещений. Для создания столь высоких облученностей требуется весьма значительная удельная установленная мощность источников фотосинтезного излучения. Поэтому выбор для практических целей наиболее экономичных современных растениеводческих источников излучения является актуальной задачей</w:t>
      </w:r>
      <w:r w:rsidRPr="0099030A">
        <w:rPr>
          <w:rFonts w:ascii="Times New Roman" w:hAnsi="Times New Roman" w:cs="Times New Roman"/>
          <w:sz w:val="28"/>
          <w:szCs w:val="28"/>
        </w:rPr>
        <w:t xml:space="preserve"> </w:t>
      </w:r>
      <w:r w:rsidRPr="00422946">
        <w:rPr>
          <w:rFonts w:ascii="Times New Roman" w:hAnsi="Times New Roman" w:cs="Times New Roman"/>
          <w:sz w:val="28"/>
          <w:szCs w:val="28"/>
        </w:rPr>
        <w:t>[</w:t>
      </w:r>
      <w:r w:rsidRPr="0099030A">
        <w:rPr>
          <w:rFonts w:ascii="Times New Roman" w:hAnsi="Times New Roman" w:cs="Times New Roman"/>
          <w:sz w:val="28"/>
          <w:szCs w:val="28"/>
        </w:rPr>
        <w:t>4</w:t>
      </w:r>
      <w:r w:rsidRPr="00422946">
        <w:rPr>
          <w:rFonts w:ascii="Times New Roman" w:hAnsi="Times New Roman" w:cs="Times New Roman"/>
          <w:sz w:val="28"/>
          <w:szCs w:val="28"/>
        </w:rPr>
        <w:t>].</w:t>
      </w:r>
    </w:p>
    <w:p w:rsidR="009844FD" w:rsidRPr="00422946" w:rsidRDefault="009844FD" w:rsidP="000375EF">
      <w:pPr>
        <w:shd w:val="clear" w:color="auto" w:fill="FFFFFF"/>
        <w:spacing w:after="0" w:line="360" w:lineRule="auto"/>
        <w:ind w:firstLine="709"/>
        <w:jc w:val="both"/>
        <w:rPr>
          <w:rFonts w:ascii="Times New Roman" w:hAnsi="Times New Roman" w:cs="Times New Roman"/>
          <w:sz w:val="28"/>
          <w:szCs w:val="28"/>
        </w:rPr>
      </w:pPr>
      <w:r w:rsidRPr="00422946">
        <w:rPr>
          <w:rFonts w:ascii="Times New Roman" w:hAnsi="Times New Roman" w:cs="Times New Roman"/>
          <w:sz w:val="28"/>
          <w:szCs w:val="28"/>
        </w:rPr>
        <w:t>Эффективное использование энергии искусственного оптического излучения возможно лишь при наличии информации о требовании растений к спектральному составу излучения</w:t>
      </w:r>
      <w:r w:rsidRPr="0099030A">
        <w:rPr>
          <w:rFonts w:ascii="Times New Roman" w:hAnsi="Times New Roman" w:cs="Times New Roman"/>
          <w:sz w:val="28"/>
          <w:szCs w:val="28"/>
        </w:rPr>
        <w:t xml:space="preserve"> </w:t>
      </w:r>
      <w:r w:rsidRPr="00422946">
        <w:rPr>
          <w:rFonts w:ascii="Times New Roman" w:hAnsi="Times New Roman" w:cs="Times New Roman"/>
          <w:sz w:val="28"/>
          <w:szCs w:val="28"/>
        </w:rPr>
        <w:t>[</w:t>
      </w:r>
      <w:r w:rsidRPr="0099030A">
        <w:rPr>
          <w:rFonts w:ascii="Times New Roman" w:hAnsi="Times New Roman" w:cs="Times New Roman"/>
          <w:sz w:val="28"/>
          <w:szCs w:val="28"/>
        </w:rPr>
        <w:t>5</w:t>
      </w:r>
      <w:r w:rsidRPr="00422946">
        <w:rPr>
          <w:rFonts w:ascii="Times New Roman" w:hAnsi="Times New Roman" w:cs="Times New Roman"/>
          <w:sz w:val="28"/>
          <w:szCs w:val="28"/>
        </w:rPr>
        <w:t>]. Современная ботаническая литература делит оптическое излучение на восемь зон с определенными длинами волн</w:t>
      </w:r>
      <w:r>
        <w:rPr>
          <w:rFonts w:ascii="Times New Roman" w:hAnsi="Times New Roman" w:cs="Times New Roman"/>
          <w:sz w:val="28"/>
          <w:szCs w:val="28"/>
        </w:rPr>
        <w:t>,</w:t>
      </w:r>
      <w:r w:rsidRPr="00422946">
        <w:rPr>
          <w:rFonts w:ascii="Times New Roman" w:hAnsi="Times New Roman" w:cs="Times New Roman"/>
          <w:sz w:val="28"/>
          <w:szCs w:val="28"/>
        </w:rPr>
        <w:t xml:space="preserve"> в соответствии с их влиянием на физиологические процессы в растении:</w:t>
      </w:r>
    </w:p>
    <w:p w:rsidR="009844FD" w:rsidRPr="00422946" w:rsidRDefault="009844FD" w:rsidP="00E7240E">
      <w:pPr>
        <w:pStyle w:val="ListParagraph"/>
        <w:numPr>
          <w:ilvl w:val="0"/>
          <w:numId w:val="25"/>
        </w:numPr>
        <w:shd w:val="clear" w:color="auto" w:fill="FFFFFF"/>
        <w:spacing w:after="0" w:line="360" w:lineRule="auto"/>
        <w:ind w:left="0" w:firstLine="709"/>
        <w:jc w:val="both"/>
        <w:rPr>
          <w:rFonts w:ascii="Times New Roman" w:hAnsi="Times New Roman" w:cs="Times New Roman"/>
          <w:sz w:val="28"/>
          <w:szCs w:val="28"/>
        </w:rPr>
      </w:pPr>
      <w:r w:rsidRPr="00422946">
        <w:rPr>
          <w:rFonts w:ascii="Times New Roman" w:hAnsi="Times New Roman" w:cs="Times New Roman"/>
          <w:sz w:val="28"/>
          <w:szCs w:val="28"/>
        </w:rPr>
        <w:t>Более 1000нм – тепловое действие;</w:t>
      </w:r>
    </w:p>
    <w:p w:rsidR="009844FD" w:rsidRPr="00422946" w:rsidRDefault="009844FD" w:rsidP="00E7240E">
      <w:pPr>
        <w:pStyle w:val="ListParagraph"/>
        <w:numPr>
          <w:ilvl w:val="0"/>
          <w:numId w:val="25"/>
        </w:numPr>
        <w:shd w:val="clear" w:color="auto" w:fill="FFFFFF"/>
        <w:spacing w:after="0" w:line="360" w:lineRule="auto"/>
        <w:ind w:left="0" w:firstLine="709"/>
        <w:jc w:val="both"/>
        <w:rPr>
          <w:rFonts w:ascii="Times New Roman" w:hAnsi="Times New Roman" w:cs="Times New Roman"/>
          <w:sz w:val="28"/>
          <w:szCs w:val="28"/>
        </w:rPr>
      </w:pPr>
      <w:r w:rsidRPr="00422946">
        <w:rPr>
          <w:rFonts w:ascii="Times New Roman" w:hAnsi="Times New Roman" w:cs="Times New Roman"/>
          <w:sz w:val="28"/>
          <w:szCs w:val="28"/>
        </w:rPr>
        <w:t>1000…700нм – эффект вытягивание стебля;</w:t>
      </w:r>
    </w:p>
    <w:p w:rsidR="009844FD" w:rsidRPr="00422946" w:rsidRDefault="009844FD" w:rsidP="00E7240E">
      <w:pPr>
        <w:pStyle w:val="ListParagraph"/>
        <w:numPr>
          <w:ilvl w:val="0"/>
          <w:numId w:val="25"/>
        </w:numPr>
        <w:shd w:val="clear" w:color="auto" w:fill="FFFFFF"/>
        <w:spacing w:after="0" w:line="360" w:lineRule="auto"/>
        <w:ind w:left="0" w:firstLine="709"/>
        <w:jc w:val="both"/>
        <w:rPr>
          <w:rFonts w:ascii="Times New Roman" w:hAnsi="Times New Roman" w:cs="Times New Roman"/>
          <w:sz w:val="28"/>
          <w:szCs w:val="28"/>
        </w:rPr>
      </w:pPr>
      <w:r w:rsidRPr="00422946">
        <w:rPr>
          <w:rFonts w:ascii="Times New Roman" w:hAnsi="Times New Roman" w:cs="Times New Roman"/>
          <w:sz w:val="28"/>
          <w:szCs w:val="28"/>
        </w:rPr>
        <w:t>700…610нм – зона наибольшей интенсивности фотосинтеза, синтеза хлорофилла;</w:t>
      </w:r>
    </w:p>
    <w:p w:rsidR="009844FD" w:rsidRPr="00422946" w:rsidRDefault="009844FD" w:rsidP="00E7240E">
      <w:pPr>
        <w:pStyle w:val="ListParagraph"/>
        <w:numPr>
          <w:ilvl w:val="0"/>
          <w:numId w:val="25"/>
        </w:numPr>
        <w:shd w:val="clear" w:color="auto" w:fill="FFFFFF"/>
        <w:spacing w:after="0" w:line="360" w:lineRule="auto"/>
        <w:ind w:left="0" w:firstLine="709"/>
        <w:jc w:val="both"/>
        <w:rPr>
          <w:rFonts w:ascii="Times New Roman" w:hAnsi="Times New Roman" w:cs="Times New Roman"/>
          <w:sz w:val="28"/>
          <w:szCs w:val="28"/>
        </w:rPr>
      </w:pPr>
      <w:r w:rsidRPr="00422946">
        <w:rPr>
          <w:rFonts w:ascii="Times New Roman" w:hAnsi="Times New Roman" w:cs="Times New Roman"/>
          <w:sz w:val="28"/>
          <w:szCs w:val="28"/>
        </w:rPr>
        <w:t>610…510нм – зона наименьшей интенсивности фотосинтеза;</w:t>
      </w:r>
    </w:p>
    <w:p w:rsidR="009844FD" w:rsidRPr="00422946" w:rsidRDefault="009844FD" w:rsidP="00E7240E">
      <w:pPr>
        <w:pStyle w:val="ListParagraph"/>
        <w:numPr>
          <w:ilvl w:val="0"/>
          <w:numId w:val="25"/>
        </w:numPr>
        <w:shd w:val="clear" w:color="auto" w:fill="FFFFFF"/>
        <w:spacing w:after="0" w:line="360" w:lineRule="auto"/>
        <w:ind w:left="0" w:firstLine="709"/>
        <w:jc w:val="both"/>
        <w:rPr>
          <w:rFonts w:ascii="Times New Roman" w:hAnsi="Times New Roman" w:cs="Times New Roman"/>
          <w:sz w:val="28"/>
          <w:szCs w:val="28"/>
        </w:rPr>
      </w:pPr>
      <w:r w:rsidRPr="00422946">
        <w:rPr>
          <w:rFonts w:ascii="Times New Roman" w:hAnsi="Times New Roman" w:cs="Times New Roman"/>
          <w:sz w:val="28"/>
          <w:szCs w:val="28"/>
        </w:rPr>
        <w:t>510…380нм – второй пик интенсивности фотосинтеза, зона наибольшего поглощения излучения хлорофиллами А и Б, каратиноидами, значительный формативный эффект;</w:t>
      </w:r>
    </w:p>
    <w:p w:rsidR="009844FD" w:rsidRPr="00422946" w:rsidRDefault="009844FD" w:rsidP="00E7240E">
      <w:pPr>
        <w:pStyle w:val="ListParagraph"/>
        <w:numPr>
          <w:ilvl w:val="0"/>
          <w:numId w:val="25"/>
        </w:numPr>
        <w:shd w:val="clear" w:color="auto" w:fill="FFFFFF"/>
        <w:spacing w:after="0" w:line="360" w:lineRule="auto"/>
        <w:ind w:left="0" w:firstLine="709"/>
        <w:jc w:val="both"/>
        <w:rPr>
          <w:rFonts w:ascii="Times New Roman" w:hAnsi="Times New Roman" w:cs="Times New Roman"/>
          <w:sz w:val="28"/>
          <w:szCs w:val="28"/>
        </w:rPr>
      </w:pPr>
      <w:r w:rsidRPr="00422946">
        <w:rPr>
          <w:rFonts w:ascii="Times New Roman" w:hAnsi="Times New Roman" w:cs="Times New Roman"/>
          <w:sz w:val="28"/>
          <w:szCs w:val="28"/>
        </w:rPr>
        <w:t>380…315нм (УФ - излучение области А) - в основном формативный эффект;</w:t>
      </w:r>
    </w:p>
    <w:p w:rsidR="009844FD" w:rsidRPr="00422946" w:rsidRDefault="009844FD" w:rsidP="00E7240E">
      <w:pPr>
        <w:pStyle w:val="ListParagraph"/>
        <w:numPr>
          <w:ilvl w:val="0"/>
          <w:numId w:val="25"/>
        </w:numPr>
        <w:shd w:val="clear" w:color="auto" w:fill="FFFFFF"/>
        <w:spacing w:after="0" w:line="360" w:lineRule="auto"/>
        <w:ind w:left="0" w:firstLine="709"/>
        <w:jc w:val="both"/>
        <w:rPr>
          <w:rFonts w:ascii="Times New Roman" w:hAnsi="Times New Roman" w:cs="Times New Roman"/>
          <w:sz w:val="28"/>
          <w:szCs w:val="28"/>
        </w:rPr>
      </w:pPr>
      <w:r w:rsidRPr="00422946">
        <w:rPr>
          <w:rFonts w:ascii="Times New Roman" w:hAnsi="Times New Roman" w:cs="Times New Roman"/>
          <w:sz w:val="28"/>
          <w:szCs w:val="28"/>
        </w:rPr>
        <w:t>315…280нм (УФ - излучение области В) - зона вредного влияния оптического излучения для большинства растений;</w:t>
      </w:r>
    </w:p>
    <w:p w:rsidR="009844FD" w:rsidRPr="00422946" w:rsidRDefault="009844FD" w:rsidP="00E7240E">
      <w:pPr>
        <w:pStyle w:val="ListParagraph"/>
        <w:numPr>
          <w:ilvl w:val="0"/>
          <w:numId w:val="25"/>
        </w:numPr>
        <w:shd w:val="clear" w:color="auto" w:fill="FFFFFF"/>
        <w:spacing w:after="0" w:line="360" w:lineRule="auto"/>
        <w:ind w:left="0" w:firstLine="709"/>
        <w:jc w:val="both"/>
        <w:rPr>
          <w:rFonts w:ascii="Times New Roman" w:hAnsi="Times New Roman" w:cs="Times New Roman"/>
          <w:sz w:val="28"/>
          <w:szCs w:val="28"/>
        </w:rPr>
      </w:pPr>
      <w:r w:rsidRPr="00422946">
        <w:rPr>
          <w:rFonts w:ascii="Times New Roman" w:hAnsi="Times New Roman" w:cs="Times New Roman"/>
          <w:sz w:val="28"/>
          <w:szCs w:val="28"/>
        </w:rPr>
        <w:t>Короче 280нм (УФ - излучение области С) – зона губительного действия излучения на растения.</w:t>
      </w:r>
    </w:p>
    <w:p w:rsidR="009844FD" w:rsidRPr="0099030A" w:rsidRDefault="009844FD" w:rsidP="00112315">
      <w:pPr>
        <w:pStyle w:val="NormalWeb"/>
        <w:shd w:val="clear" w:color="auto" w:fill="FFFFFF"/>
        <w:spacing w:before="0" w:beforeAutospacing="0" w:after="0" w:afterAutospacing="0" w:line="360" w:lineRule="auto"/>
        <w:ind w:firstLine="709"/>
        <w:jc w:val="both"/>
        <w:rPr>
          <w:rFonts w:ascii="Times New Roman" w:hAnsi="Times New Roman" w:cs="Times New Roman"/>
          <w:sz w:val="28"/>
          <w:szCs w:val="28"/>
        </w:rPr>
      </w:pPr>
      <w:r w:rsidRPr="00422946">
        <w:rPr>
          <w:rFonts w:ascii="Times New Roman" w:hAnsi="Times New Roman" w:cs="Times New Roman"/>
          <w:sz w:val="28"/>
          <w:szCs w:val="28"/>
        </w:rPr>
        <w:t>Зону оптического излучения от 400 до 700нм называют фотосинтетически активной радиацией ФАР (</w:t>
      </w:r>
      <w:r w:rsidRPr="00422946">
        <w:rPr>
          <w:rFonts w:ascii="Times New Roman" w:hAnsi="Times New Roman" w:cs="Times New Roman"/>
          <w:sz w:val="28"/>
          <w:szCs w:val="28"/>
          <w:lang w:val="en-US"/>
        </w:rPr>
        <w:t>PAR</w:t>
      </w:r>
      <w:r w:rsidRPr="00422946">
        <w:rPr>
          <w:rFonts w:ascii="Times New Roman" w:hAnsi="Times New Roman" w:cs="Times New Roman"/>
          <w:sz w:val="28"/>
          <w:szCs w:val="28"/>
        </w:rPr>
        <w:t>). Существует стандартный параметр, характеризующий эффективность источника оптического излучения для растения – количество фотонов с длиной волны от 400 до 700нм, излучаемых за одну секунду. Эта величина называется фотосинтетическим фотонным потоком (Photosynthetic Photon Flux – PPF) и измеряется в микромолях фотонов в секунду (мкмоль/с), а отношение PPF к потребляемой мощности источника излучения (РР</w:t>
      </w:r>
      <w:r w:rsidRPr="00422946">
        <w:rPr>
          <w:rFonts w:ascii="Times New Roman" w:hAnsi="Times New Roman" w:cs="Times New Roman"/>
          <w:sz w:val="28"/>
          <w:szCs w:val="28"/>
          <w:lang w:val="en-US"/>
        </w:rPr>
        <w:t>F</w:t>
      </w:r>
      <w:r w:rsidRPr="00422946">
        <w:rPr>
          <w:rFonts w:ascii="Times New Roman" w:hAnsi="Times New Roman" w:cs="Times New Roman"/>
          <w:sz w:val="28"/>
          <w:szCs w:val="28"/>
        </w:rPr>
        <w:t xml:space="preserve">/Вт) рассматривается как коэффициент эффективности излучения. Существует еще один параметр, характеризующий источник оптического излучения, который, как правило, декларирует производитель ламп, это – удельная плотность потока фотонов за секунду – Photosynthetic Photon Flux </w:t>
      </w:r>
      <w:r w:rsidRPr="00422946">
        <w:rPr>
          <w:rFonts w:ascii="Times New Roman" w:hAnsi="Times New Roman" w:cs="Times New Roman"/>
          <w:sz w:val="28"/>
          <w:szCs w:val="28"/>
          <w:lang w:val="en-US"/>
        </w:rPr>
        <w:t>Dencity</w:t>
      </w:r>
      <w:r w:rsidRPr="00422946">
        <w:rPr>
          <w:rFonts w:ascii="Times New Roman" w:hAnsi="Times New Roman" w:cs="Times New Roman"/>
          <w:sz w:val="28"/>
          <w:szCs w:val="28"/>
        </w:rPr>
        <w:t xml:space="preserve"> (PPF</w:t>
      </w:r>
      <w:r w:rsidRPr="00422946">
        <w:rPr>
          <w:rFonts w:ascii="Times New Roman" w:hAnsi="Times New Roman" w:cs="Times New Roman"/>
          <w:sz w:val="28"/>
          <w:szCs w:val="28"/>
          <w:lang w:val="en-US"/>
        </w:rPr>
        <w:t>D</w:t>
      </w:r>
      <w:r w:rsidRPr="00422946">
        <w:rPr>
          <w:rFonts w:ascii="Times New Roman" w:hAnsi="Times New Roman" w:cs="Times New Roman"/>
          <w:sz w:val="28"/>
          <w:szCs w:val="28"/>
        </w:rPr>
        <w:t>), измеряется эта величина в мкмоль/с/м</w:t>
      </w:r>
      <w:r w:rsidRPr="00422946">
        <w:rPr>
          <w:rFonts w:ascii="Times New Roman" w:hAnsi="Times New Roman" w:cs="Times New Roman"/>
          <w:sz w:val="28"/>
          <w:szCs w:val="28"/>
          <w:vertAlign w:val="superscript"/>
        </w:rPr>
        <w:t xml:space="preserve">2 </w:t>
      </w:r>
      <w:r w:rsidRPr="00422946">
        <w:rPr>
          <w:rFonts w:ascii="Times New Roman" w:hAnsi="Times New Roman" w:cs="Times New Roman"/>
          <w:sz w:val="28"/>
          <w:szCs w:val="28"/>
        </w:rPr>
        <w:t>[</w:t>
      </w:r>
      <w:r>
        <w:rPr>
          <w:rFonts w:ascii="Times New Roman" w:hAnsi="Times New Roman" w:cs="Times New Roman"/>
          <w:sz w:val="28"/>
          <w:szCs w:val="28"/>
        </w:rPr>
        <w:t>6</w:t>
      </w:r>
      <w:r w:rsidRPr="00422946">
        <w:rPr>
          <w:rFonts w:ascii="Times New Roman" w:hAnsi="Times New Roman" w:cs="Times New Roman"/>
          <w:sz w:val="28"/>
          <w:szCs w:val="28"/>
        </w:rPr>
        <w:t>].</w:t>
      </w:r>
    </w:p>
    <w:p w:rsidR="009844FD" w:rsidRPr="0099030A" w:rsidRDefault="009844FD" w:rsidP="00112315">
      <w:pPr>
        <w:pStyle w:val="NormalWeb"/>
        <w:shd w:val="clear" w:color="auto" w:fill="FFFFFF"/>
        <w:spacing w:before="0" w:beforeAutospacing="0" w:after="0" w:afterAutospacing="0" w:line="360" w:lineRule="auto"/>
        <w:ind w:firstLine="709"/>
        <w:jc w:val="both"/>
        <w:rPr>
          <w:rFonts w:ascii="Times New Roman" w:hAnsi="Times New Roman" w:cs="Times New Roman"/>
          <w:sz w:val="28"/>
          <w:szCs w:val="28"/>
        </w:rPr>
      </w:pPr>
    </w:p>
    <w:p w:rsidR="009844FD" w:rsidRPr="00422946" w:rsidRDefault="009844FD" w:rsidP="00707C8E">
      <w:pPr>
        <w:shd w:val="clear" w:color="auto" w:fill="FFFFFF"/>
        <w:spacing w:after="0" w:line="240" w:lineRule="auto"/>
        <w:jc w:val="center"/>
        <w:rPr>
          <w:rFonts w:ascii="Times New Roman" w:hAnsi="Times New Roman" w:cs="Times New Roman"/>
          <w:sz w:val="24"/>
          <w:szCs w:val="28"/>
        </w:rPr>
      </w:pPr>
      <w:r w:rsidRPr="00EE4E37">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435pt;height:205.8pt;visibility:visible">
            <v:imagedata r:id="rId10" o:title=""/>
          </v:shape>
        </w:pict>
      </w:r>
      <w:r w:rsidRPr="00422946">
        <w:rPr>
          <w:rFonts w:ascii="Times New Roman" w:hAnsi="Times New Roman" w:cs="Times New Roman"/>
          <w:sz w:val="24"/>
          <w:szCs w:val="28"/>
        </w:rPr>
        <w:t>Длина волны, нм</w:t>
      </w:r>
    </w:p>
    <w:p w:rsidR="009844FD" w:rsidRPr="00422946" w:rsidRDefault="009844FD" w:rsidP="00707C8E">
      <w:pPr>
        <w:shd w:val="clear" w:color="auto" w:fill="FFFFFF"/>
        <w:spacing w:after="0" w:line="240" w:lineRule="auto"/>
        <w:jc w:val="center"/>
        <w:rPr>
          <w:rFonts w:ascii="Times New Roman" w:hAnsi="Times New Roman" w:cs="Times New Roman"/>
          <w:sz w:val="28"/>
          <w:szCs w:val="28"/>
        </w:rPr>
      </w:pPr>
    </w:p>
    <w:p w:rsidR="009844FD" w:rsidRPr="00422946" w:rsidRDefault="009844FD" w:rsidP="00707C8E">
      <w:pPr>
        <w:shd w:val="clear" w:color="auto" w:fill="FFFFFF"/>
        <w:spacing w:after="0" w:line="240" w:lineRule="auto"/>
        <w:jc w:val="center"/>
        <w:rPr>
          <w:rFonts w:ascii="Times New Roman" w:hAnsi="Times New Roman" w:cs="Times New Roman"/>
          <w:szCs w:val="28"/>
        </w:rPr>
      </w:pPr>
      <w:r w:rsidRPr="00422946">
        <w:rPr>
          <w:rFonts w:ascii="Times New Roman" w:hAnsi="Times New Roman" w:cs="Times New Roman"/>
          <w:szCs w:val="28"/>
        </w:rPr>
        <w:t xml:space="preserve">Рисунок – Спектральные кривые: 1 – чувствительности глаза человека; 2 – синтеза хлорофилла; </w:t>
      </w:r>
      <w:r w:rsidRPr="00422946">
        <w:rPr>
          <w:rFonts w:ascii="Times New Roman" w:hAnsi="Times New Roman" w:cs="Times New Roman"/>
          <w:szCs w:val="28"/>
        </w:rPr>
        <w:br/>
        <w:t>3 – фотосинтеза; 4 – поглощения оптического излучения листом</w:t>
      </w:r>
    </w:p>
    <w:p w:rsidR="009844FD" w:rsidRPr="00422946" w:rsidRDefault="009844FD" w:rsidP="000375EF">
      <w:pPr>
        <w:pStyle w:val="NormalWeb"/>
        <w:shd w:val="clear" w:color="auto" w:fill="FFFFFF"/>
        <w:spacing w:before="0" w:beforeAutospacing="0" w:after="0" w:afterAutospacing="0" w:line="360" w:lineRule="auto"/>
        <w:ind w:firstLine="709"/>
        <w:jc w:val="both"/>
        <w:rPr>
          <w:rFonts w:ascii="Times New Roman" w:hAnsi="Times New Roman" w:cs="Times New Roman"/>
          <w:sz w:val="28"/>
          <w:szCs w:val="28"/>
        </w:rPr>
      </w:pPr>
    </w:p>
    <w:p w:rsidR="009844FD" w:rsidRPr="00422946" w:rsidRDefault="009844FD" w:rsidP="000375EF">
      <w:pPr>
        <w:pStyle w:val="NormalWeb"/>
        <w:shd w:val="clear" w:color="auto" w:fill="FFFFFF"/>
        <w:spacing w:before="0" w:beforeAutospacing="0" w:after="0" w:afterAutospacing="0" w:line="360" w:lineRule="auto"/>
        <w:ind w:firstLine="709"/>
        <w:jc w:val="both"/>
        <w:rPr>
          <w:rFonts w:ascii="Times New Roman" w:hAnsi="Times New Roman" w:cs="Times New Roman"/>
          <w:sz w:val="28"/>
          <w:szCs w:val="28"/>
        </w:rPr>
      </w:pPr>
      <w:r w:rsidRPr="00422946">
        <w:rPr>
          <w:rFonts w:ascii="Times New Roman" w:hAnsi="Times New Roman" w:cs="Times New Roman"/>
          <w:sz w:val="28"/>
          <w:szCs w:val="28"/>
        </w:rPr>
        <w:t>На рисунке приведена кривая чувствительности сетчатки глаза среднестатистического человека. Видно, что спектральные чувствительности глаза и растения (спектр поглощения листа, спектр действия фотосинтеза и др.) являются в определенной степени антиподами, то есть, то, что видит глаз (наибольшее поглощение излучения в желто-зеленой зоне) практически не усваивается растением (минимум чувствительности в желто-зеленой зоне). Это значит, что максимумы спектров излучения фотосинтезных ламп и ламп, используемых для освещения, должны быть принципиально разными.</w:t>
      </w:r>
    </w:p>
    <w:p w:rsidR="009844FD" w:rsidRPr="00422946" w:rsidRDefault="009844FD" w:rsidP="008161AD">
      <w:pPr>
        <w:pStyle w:val="NormalWeb"/>
        <w:shd w:val="clear" w:color="auto" w:fill="FFFFFF"/>
        <w:spacing w:before="0" w:beforeAutospacing="0" w:after="0" w:afterAutospacing="0" w:line="360" w:lineRule="auto"/>
        <w:ind w:firstLine="709"/>
        <w:jc w:val="both"/>
        <w:rPr>
          <w:rFonts w:ascii="Times New Roman" w:hAnsi="Times New Roman" w:cs="Times New Roman"/>
          <w:color w:val="000000"/>
          <w:sz w:val="28"/>
          <w:szCs w:val="28"/>
        </w:rPr>
      </w:pPr>
      <w:r w:rsidRPr="00422946">
        <w:rPr>
          <w:rFonts w:ascii="Times New Roman" w:hAnsi="Times New Roman" w:cs="Times New Roman"/>
          <w:color w:val="000000"/>
          <w:sz w:val="28"/>
          <w:szCs w:val="28"/>
        </w:rPr>
        <w:t>Однако, здесь не все так однозначно. Натриевые лампы высокого давления типа ДНаТ сейчас пользуются наибольшей популярностью из всех источников, присутствующих на рынке, для целей освещения (особенно в наружных осветительных установках). Это и понятно, потому что максимум спектра излучения этих ламп лежит в желто-зеленой зоне и, поэтому, световая отдача таких ламп составляет 120лм/Вт и выше. Как не парадоксально, но эти же лампы очень широко и с большим экономическим успехом используются в тепличных хозяйствах. Пока объяснение этому феномену физиологи-растениеводы не дают. Другой не менее интересный факт на эту же тему приведен в литературе [</w:t>
      </w:r>
      <w:r>
        <w:rPr>
          <w:rFonts w:ascii="Times New Roman" w:hAnsi="Times New Roman" w:cs="Times New Roman"/>
          <w:color w:val="000000"/>
          <w:sz w:val="28"/>
          <w:szCs w:val="28"/>
        </w:rPr>
        <w:t>7</w:t>
      </w:r>
      <w:r w:rsidRPr="00422946">
        <w:rPr>
          <w:rFonts w:ascii="Times New Roman" w:hAnsi="Times New Roman" w:cs="Times New Roman"/>
          <w:color w:val="000000"/>
          <w:sz w:val="28"/>
          <w:szCs w:val="28"/>
        </w:rPr>
        <w:t>], где рассказывается об очень хороших результатах по использованию ламп накаливания для облучения растений в искусственных условиях. Напрашивается вывод, что растение – высоко адаптивный организм, способный самостоятельно преобразовывать энергию оптического излучения различных длин электромагнитных волн в энергию, необходимую для успешной его жизнедеятельности.</w:t>
      </w:r>
    </w:p>
    <w:p w:rsidR="009844FD" w:rsidRPr="00422946" w:rsidRDefault="009844FD" w:rsidP="000375EF">
      <w:pPr>
        <w:pStyle w:val="NormalWeb"/>
        <w:shd w:val="clear" w:color="auto" w:fill="FFFFFF"/>
        <w:spacing w:before="0" w:beforeAutospacing="0" w:after="0" w:afterAutospacing="0" w:line="360" w:lineRule="auto"/>
        <w:ind w:firstLine="709"/>
        <w:jc w:val="both"/>
        <w:textAlignment w:val="baseline"/>
        <w:rPr>
          <w:rFonts w:ascii="Times New Roman" w:hAnsi="Times New Roman" w:cs="Times New Roman"/>
          <w:sz w:val="28"/>
          <w:szCs w:val="28"/>
          <w:shd w:val="clear" w:color="auto" w:fill="FFFFFF"/>
        </w:rPr>
      </w:pPr>
      <w:r w:rsidRPr="00422946">
        <w:rPr>
          <w:rFonts w:ascii="Times New Roman" w:hAnsi="Times New Roman" w:cs="Times New Roman"/>
          <w:sz w:val="28"/>
          <w:szCs w:val="28"/>
        </w:rPr>
        <w:t xml:space="preserve">В настоящее время передовые тепличные комбинаты используют светодиодное облучение. Опыт этих хозяйств показал, что светодиодные облучатели имеют ряд значимых преимуществ перед газоразрядными лампами: </w:t>
      </w:r>
      <w:r w:rsidRPr="00422946">
        <w:rPr>
          <w:rFonts w:ascii="Times New Roman" w:hAnsi="Times New Roman" w:cs="Times New Roman"/>
          <w:sz w:val="28"/>
          <w:szCs w:val="28"/>
          <w:shd w:val="clear" w:color="auto" w:fill="FFFFFF"/>
        </w:rPr>
        <w:t>существенно меньшую удельную мощность облучательной установки; срок службы светодиодов выше в несколько раз; они не содержат токсичных веществ (ртуть); светодиоды питаются от сети низкого напряжения, что существенно с точки зрения техники безопасности.</w:t>
      </w:r>
    </w:p>
    <w:p w:rsidR="009844FD" w:rsidRPr="00422946" w:rsidRDefault="009844FD" w:rsidP="000375EF">
      <w:pPr>
        <w:spacing w:after="0" w:line="360" w:lineRule="auto"/>
        <w:ind w:firstLine="709"/>
        <w:jc w:val="both"/>
        <w:rPr>
          <w:rFonts w:ascii="Times New Roman" w:hAnsi="Times New Roman" w:cs="Times New Roman"/>
          <w:sz w:val="28"/>
          <w:szCs w:val="28"/>
          <w:shd w:val="clear" w:color="auto" w:fill="FFFFFF"/>
        </w:rPr>
      </w:pPr>
      <w:r w:rsidRPr="00422946">
        <w:rPr>
          <w:rFonts w:ascii="Times New Roman" w:hAnsi="Times New Roman" w:cs="Times New Roman"/>
          <w:sz w:val="28"/>
          <w:szCs w:val="28"/>
          <w:shd w:val="clear" w:color="auto" w:fill="FFFFFF"/>
        </w:rPr>
        <w:t>Из рисунка видно, что наибольшее (около 50%) поглощение энергии в области ФАР приходится на красный спектр, значительно меньше (около 20%) энергии поглощается растением в зеленой области, синей спектр поглощения составляет примерно 30% от всей усвоенной энергии. Такое процентное соотношение цветов считается наиболее оптимальным при выборе спектра излучения растениеводческой лампы. При значительном отклонении от этого оптимума снижается энергоэффективность процесса дополнительного искусственного облучения тепличных растений.</w:t>
      </w:r>
    </w:p>
    <w:p w:rsidR="009844FD" w:rsidRPr="00422946" w:rsidRDefault="009844FD" w:rsidP="000375EF">
      <w:pPr>
        <w:pStyle w:val="NormalWeb"/>
        <w:shd w:val="clear" w:color="auto" w:fill="FFFFFF"/>
        <w:spacing w:before="0" w:beforeAutospacing="0" w:after="0" w:afterAutospacing="0" w:line="360" w:lineRule="auto"/>
        <w:ind w:firstLine="709"/>
        <w:jc w:val="both"/>
        <w:rPr>
          <w:rFonts w:ascii="Times New Roman" w:hAnsi="Times New Roman" w:cs="Times New Roman"/>
          <w:sz w:val="28"/>
          <w:szCs w:val="28"/>
        </w:rPr>
      </w:pPr>
      <w:r w:rsidRPr="00422946">
        <w:rPr>
          <w:rFonts w:ascii="Times New Roman" w:hAnsi="Times New Roman" w:cs="Times New Roman"/>
          <w:sz w:val="28"/>
          <w:szCs w:val="28"/>
        </w:rPr>
        <w:t>С учетом современных требований к продукции защищенного грунта все большее значение приобретает оценка растений не только по урожайности, но и по пищевому качеству биомассы. Именно этот показатель, характеризующий уровень накопления в биомассе ценных в пищевом отношении соединений и минимальное содержание нежелательных для человека элементов, должен быть одним из основных при определении конкурентоспособности продукции</w:t>
      </w:r>
      <w:r>
        <w:rPr>
          <w:rFonts w:ascii="Times New Roman" w:hAnsi="Times New Roman" w:cs="Times New Roman"/>
          <w:sz w:val="28"/>
          <w:szCs w:val="28"/>
        </w:rPr>
        <w:t xml:space="preserve"> </w:t>
      </w:r>
      <w:r w:rsidRPr="00422946">
        <w:rPr>
          <w:rFonts w:ascii="Times New Roman" w:hAnsi="Times New Roman" w:cs="Times New Roman"/>
          <w:sz w:val="28"/>
          <w:szCs w:val="28"/>
        </w:rPr>
        <w:t>[</w:t>
      </w:r>
      <w:r>
        <w:rPr>
          <w:rFonts w:ascii="Times New Roman" w:hAnsi="Times New Roman" w:cs="Times New Roman"/>
          <w:sz w:val="28"/>
          <w:szCs w:val="28"/>
        </w:rPr>
        <w:t>8</w:t>
      </w:r>
      <w:r w:rsidRPr="00422946">
        <w:rPr>
          <w:rFonts w:ascii="Times New Roman" w:hAnsi="Times New Roman" w:cs="Times New Roman"/>
          <w:sz w:val="28"/>
          <w:szCs w:val="28"/>
        </w:rPr>
        <w:t>].</w:t>
      </w:r>
    </w:p>
    <w:p w:rsidR="009844FD" w:rsidRPr="00422946" w:rsidRDefault="009844FD" w:rsidP="000375EF">
      <w:pPr>
        <w:shd w:val="clear" w:color="auto" w:fill="FFFFFF"/>
        <w:spacing w:after="0" w:line="360" w:lineRule="auto"/>
        <w:ind w:firstLine="709"/>
        <w:jc w:val="both"/>
        <w:rPr>
          <w:rFonts w:ascii="Times New Roman" w:hAnsi="Times New Roman" w:cs="Times New Roman"/>
          <w:sz w:val="28"/>
          <w:szCs w:val="28"/>
        </w:rPr>
      </w:pPr>
      <w:r w:rsidRPr="00422946">
        <w:rPr>
          <w:rFonts w:ascii="Times New Roman" w:hAnsi="Times New Roman" w:cs="Times New Roman"/>
          <w:sz w:val="28"/>
          <w:szCs w:val="28"/>
        </w:rPr>
        <w:t>Повышение накопления в биомассе ценных в пищевом отношении соединений при снижении вредных веществ (например, нитратов) представляется возможным с использованием регуляторного действия излучения УФ - области на тепличные культуры.</w:t>
      </w:r>
    </w:p>
    <w:p w:rsidR="009844FD" w:rsidRPr="00422946" w:rsidRDefault="009844FD" w:rsidP="000375EF">
      <w:pPr>
        <w:pStyle w:val="40"/>
        <w:shd w:val="clear" w:color="auto" w:fill="auto"/>
        <w:spacing w:line="360" w:lineRule="auto"/>
        <w:ind w:firstLine="709"/>
        <w:rPr>
          <w:rFonts w:ascii="Times New Roman" w:hAnsi="Times New Roman" w:cs="Times New Roman"/>
          <w:sz w:val="28"/>
          <w:szCs w:val="28"/>
        </w:rPr>
      </w:pPr>
      <w:r w:rsidRPr="00422946">
        <w:rPr>
          <w:rFonts w:ascii="Times New Roman" w:hAnsi="Times New Roman" w:cs="Times New Roman"/>
          <w:sz w:val="28"/>
          <w:szCs w:val="28"/>
        </w:rPr>
        <w:t>Изоляция тепличных растений от воздействия естественных факторов внешней среды приводит к нежелательным последствиям. Дефицит количества естественной энергии оптического излучения, проникающего в сооружения защищенного грунта, в современных промышленных теплицах во внесезонное время ликвидируется за счет дополнительного искусственного излучения тепличных ламп. При этом спектр излучения ламп значительно отличается от естественного. Особенно это относится к ультрафиолетовому излучению. В осенне-зимний период приток естественного УФ - излучения на порядок меньше такового в летние месяцы. А если принять во внимание, что кровля теплиц еще в большей степени усугубляет эту ситуацию, то становится очевидным, что в теплице практически полностью отсутствует УФ - излучение.</w:t>
      </w:r>
    </w:p>
    <w:p w:rsidR="009844FD" w:rsidRPr="00422946" w:rsidRDefault="009844FD" w:rsidP="000375EF">
      <w:pPr>
        <w:pStyle w:val="20"/>
        <w:shd w:val="clear" w:color="auto" w:fill="auto"/>
        <w:spacing w:line="360" w:lineRule="auto"/>
        <w:ind w:firstLine="709"/>
        <w:rPr>
          <w:rFonts w:ascii="Times New Roman" w:hAnsi="Times New Roman" w:cs="Times New Roman"/>
          <w:sz w:val="28"/>
          <w:szCs w:val="28"/>
        </w:rPr>
      </w:pPr>
      <w:r w:rsidRPr="00422946">
        <w:rPr>
          <w:rFonts w:ascii="Times New Roman" w:hAnsi="Times New Roman" w:cs="Times New Roman"/>
          <w:sz w:val="28"/>
          <w:szCs w:val="28"/>
        </w:rPr>
        <w:t>С целью изучения влияния дополнительного к ФАР УФ – облучения на хозяйственно-полезный урожай и пищевое качество биомассы растений в ИФР РАН были проведены эксперименты [</w:t>
      </w:r>
      <w:r>
        <w:rPr>
          <w:rFonts w:ascii="Times New Roman" w:hAnsi="Times New Roman" w:cs="Times New Roman"/>
          <w:sz w:val="28"/>
          <w:szCs w:val="28"/>
        </w:rPr>
        <w:t>9</w:t>
      </w:r>
      <w:r w:rsidRPr="00422946">
        <w:rPr>
          <w:rFonts w:ascii="Times New Roman" w:hAnsi="Times New Roman" w:cs="Times New Roman"/>
          <w:sz w:val="28"/>
          <w:szCs w:val="28"/>
        </w:rPr>
        <w:t>]. Дополнительная УФ - составляющая в спектре оптического излучения благоприятно отразилась на накоплении полезной биомассы и значительном улучшении пищевой ценности у исследуемых культур. Содержание витамина С увеличивалось с ростом уровня УФ - облученности во всем исследуемом диапазоне; максимальный прирост, по сравнению с контролем, составил примерно 30%. Концентрация в биомассе нитратов снизилась в несколько раз.</w:t>
      </w:r>
    </w:p>
    <w:p w:rsidR="009844FD" w:rsidRPr="00422946" w:rsidRDefault="009844FD" w:rsidP="000375EF">
      <w:pPr>
        <w:pStyle w:val="NormalWeb"/>
        <w:shd w:val="clear" w:color="auto" w:fill="FFFFFF"/>
        <w:spacing w:before="0" w:beforeAutospacing="0" w:after="0" w:afterAutospacing="0" w:line="360" w:lineRule="auto"/>
        <w:ind w:firstLine="709"/>
        <w:jc w:val="both"/>
        <w:rPr>
          <w:rFonts w:ascii="Times New Roman" w:hAnsi="Times New Roman" w:cs="Times New Roman"/>
          <w:sz w:val="28"/>
          <w:szCs w:val="28"/>
        </w:rPr>
      </w:pPr>
      <w:r w:rsidRPr="00422946">
        <w:rPr>
          <w:rFonts w:ascii="Times New Roman" w:hAnsi="Times New Roman" w:cs="Times New Roman"/>
          <w:sz w:val="28"/>
          <w:szCs w:val="28"/>
        </w:rPr>
        <w:t>Выше приведенные требования легли в основу выбора характеристик светодиодной лампы с определенной УФ-компонентой в спектре излучения.</w:t>
      </w:r>
    </w:p>
    <w:p w:rsidR="009844FD" w:rsidRPr="00422946" w:rsidRDefault="009844FD" w:rsidP="000375EF">
      <w:pPr>
        <w:pStyle w:val="NormalWeb"/>
        <w:shd w:val="clear" w:color="auto" w:fill="FFFFFF"/>
        <w:spacing w:before="0" w:beforeAutospacing="0" w:after="0" w:afterAutospacing="0" w:line="360" w:lineRule="auto"/>
        <w:ind w:firstLine="709"/>
        <w:jc w:val="both"/>
        <w:rPr>
          <w:rFonts w:ascii="Times New Roman" w:hAnsi="Times New Roman" w:cs="Times New Roman"/>
          <w:sz w:val="28"/>
          <w:szCs w:val="28"/>
        </w:rPr>
      </w:pPr>
      <w:r w:rsidRPr="00422946">
        <w:rPr>
          <w:rFonts w:ascii="Times New Roman" w:hAnsi="Times New Roman" w:cs="Times New Roman"/>
          <w:sz w:val="28"/>
          <w:szCs w:val="28"/>
        </w:rPr>
        <w:t xml:space="preserve">Для создания УФ - составляющей излучения лампы в настоящей работе используются ультрафиолетовые светодиоды компании </w:t>
      </w:r>
      <w:r w:rsidRPr="00422946">
        <w:rPr>
          <w:rFonts w:ascii="Times New Roman" w:hAnsi="Times New Roman" w:cs="Times New Roman"/>
          <w:sz w:val="28"/>
          <w:szCs w:val="28"/>
          <w:lang w:val="en-US"/>
        </w:rPr>
        <w:t>Sensor</w:t>
      </w:r>
      <w:r w:rsidRPr="00422946">
        <w:rPr>
          <w:rFonts w:ascii="Times New Roman" w:hAnsi="Times New Roman" w:cs="Times New Roman"/>
          <w:sz w:val="28"/>
          <w:szCs w:val="28"/>
        </w:rPr>
        <w:t xml:space="preserve"> </w:t>
      </w:r>
      <w:r w:rsidRPr="00422946">
        <w:rPr>
          <w:rFonts w:ascii="Times New Roman" w:hAnsi="Times New Roman" w:cs="Times New Roman"/>
          <w:sz w:val="28"/>
          <w:szCs w:val="28"/>
          <w:lang w:val="en-US"/>
        </w:rPr>
        <w:t>Elektronic</w:t>
      </w:r>
      <w:r w:rsidRPr="00422946">
        <w:rPr>
          <w:rFonts w:ascii="Times New Roman" w:hAnsi="Times New Roman" w:cs="Times New Roman"/>
          <w:sz w:val="28"/>
          <w:szCs w:val="28"/>
        </w:rPr>
        <w:t xml:space="preserve"> </w:t>
      </w:r>
      <w:r w:rsidRPr="00422946">
        <w:rPr>
          <w:rFonts w:ascii="Times New Roman" w:hAnsi="Times New Roman" w:cs="Times New Roman"/>
          <w:sz w:val="28"/>
          <w:szCs w:val="28"/>
          <w:lang w:val="en-US"/>
        </w:rPr>
        <w:t>TechnolodyInc</w:t>
      </w:r>
      <w:r w:rsidRPr="00422946">
        <w:rPr>
          <w:rFonts w:ascii="Times New Roman" w:hAnsi="Times New Roman" w:cs="Times New Roman"/>
          <w:sz w:val="28"/>
          <w:szCs w:val="28"/>
        </w:rPr>
        <w:t xml:space="preserve"> следующих типов: </w:t>
      </w:r>
      <w:r w:rsidRPr="00422946">
        <w:rPr>
          <w:rFonts w:ascii="Times New Roman" w:hAnsi="Times New Roman" w:cs="Times New Roman"/>
          <w:sz w:val="28"/>
          <w:szCs w:val="28"/>
          <w:lang w:val="en-US"/>
        </w:rPr>
        <w:t>UVTOP</w:t>
      </w:r>
      <w:r w:rsidRPr="00422946">
        <w:rPr>
          <w:rFonts w:ascii="Times New Roman" w:hAnsi="Times New Roman" w:cs="Times New Roman"/>
          <w:sz w:val="28"/>
          <w:szCs w:val="28"/>
        </w:rPr>
        <w:t xml:space="preserve"> 270</w:t>
      </w:r>
      <w:r w:rsidRPr="00422946">
        <w:rPr>
          <w:rFonts w:ascii="Times New Roman" w:hAnsi="Times New Roman" w:cs="Times New Roman"/>
          <w:sz w:val="28"/>
          <w:szCs w:val="28"/>
          <w:lang w:val="en-US"/>
        </w:rPr>
        <w:t>TO</w:t>
      </w:r>
      <w:r w:rsidRPr="00422946">
        <w:rPr>
          <w:rFonts w:ascii="Times New Roman" w:hAnsi="Times New Roman" w:cs="Times New Roman"/>
          <w:sz w:val="28"/>
          <w:szCs w:val="28"/>
        </w:rPr>
        <w:t>18</w:t>
      </w:r>
      <w:r w:rsidRPr="00422946">
        <w:rPr>
          <w:rFonts w:ascii="Times New Roman" w:hAnsi="Times New Roman" w:cs="Times New Roman"/>
          <w:sz w:val="28"/>
          <w:szCs w:val="28"/>
          <w:lang w:val="en-US"/>
        </w:rPr>
        <w:t>BL</w:t>
      </w:r>
      <w:r w:rsidRPr="00422946">
        <w:rPr>
          <w:rFonts w:ascii="Times New Roman" w:hAnsi="Times New Roman" w:cs="Times New Roman"/>
          <w:sz w:val="28"/>
          <w:szCs w:val="28"/>
        </w:rPr>
        <w:t xml:space="preserve"> мощностью 1Вт с длиной волны излучения в диапазоне ∆λ = 340-355нм; </w:t>
      </w:r>
      <w:r w:rsidRPr="00422946">
        <w:rPr>
          <w:rFonts w:ascii="Times New Roman" w:hAnsi="Times New Roman" w:cs="Times New Roman"/>
          <w:sz w:val="28"/>
          <w:szCs w:val="28"/>
          <w:lang w:val="en-US"/>
        </w:rPr>
        <w:t>NC</w:t>
      </w:r>
      <w:r w:rsidRPr="00422946">
        <w:rPr>
          <w:rFonts w:ascii="Times New Roman" w:hAnsi="Times New Roman" w:cs="Times New Roman"/>
          <w:sz w:val="28"/>
          <w:szCs w:val="28"/>
        </w:rPr>
        <w:t>4</w:t>
      </w:r>
      <w:r w:rsidRPr="00422946">
        <w:rPr>
          <w:rFonts w:ascii="Times New Roman" w:hAnsi="Times New Roman" w:cs="Times New Roman"/>
          <w:sz w:val="28"/>
          <w:szCs w:val="28"/>
          <w:lang w:val="en-US"/>
        </w:rPr>
        <w:t>U</w:t>
      </w:r>
      <w:r w:rsidRPr="00422946">
        <w:rPr>
          <w:rFonts w:ascii="Times New Roman" w:hAnsi="Times New Roman" w:cs="Times New Roman"/>
          <w:sz w:val="28"/>
          <w:szCs w:val="28"/>
        </w:rPr>
        <w:t>-133</w:t>
      </w:r>
      <w:r w:rsidRPr="00422946">
        <w:rPr>
          <w:rFonts w:ascii="Times New Roman" w:hAnsi="Times New Roman" w:cs="Times New Roman"/>
          <w:sz w:val="28"/>
          <w:szCs w:val="28"/>
          <w:lang w:val="en-US"/>
        </w:rPr>
        <w:t>A</w:t>
      </w:r>
      <w:r w:rsidRPr="00422946">
        <w:rPr>
          <w:rFonts w:ascii="Times New Roman" w:hAnsi="Times New Roman" w:cs="Times New Roman"/>
          <w:sz w:val="28"/>
          <w:szCs w:val="28"/>
        </w:rPr>
        <w:t xml:space="preserve">, </w:t>
      </w:r>
      <w:r w:rsidRPr="00422946">
        <w:rPr>
          <w:rFonts w:ascii="Times New Roman" w:hAnsi="Times New Roman" w:cs="Times New Roman"/>
          <w:sz w:val="28"/>
          <w:szCs w:val="28"/>
          <w:lang w:val="en-US"/>
        </w:rPr>
        <w:t>SMDUV</w:t>
      </w:r>
      <w:r w:rsidRPr="00422946">
        <w:rPr>
          <w:rFonts w:ascii="Times New Roman" w:hAnsi="Times New Roman" w:cs="Times New Roman"/>
          <w:sz w:val="28"/>
          <w:szCs w:val="28"/>
        </w:rPr>
        <w:t xml:space="preserve"> мощностью 3Вт с ∆λ = 360-370нм. Производитель светодиодов фирма </w:t>
      </w:r>
      <w:r w:rsidRPr="00422946">
        <w:rPr>
          <w:rFonts w:ascii="Times New Roman" w:hAnsi="Times New Roman" w:cs="Times New Roman"/>
          <w:sz w:val="28"/>
          <w:szCs w:val="28"/>
          <w:lang w:val="en-US"/>
        </w:rPr>
        <w:t>Nichia</w:t>
      </w:r>
      <w:r w:rsidRPr="00422946">
        <w:rPr>
          <w:rFonts w:ascii="Times New Roman" w:hAnsi="Times New Roman" w:cs="Times New Roman"/>
          <w:sz w:val="28"/>
          <w:szCs w:val="28"/>
        </w:rPr>
        <w:t xml:space="preserve"> </w:t>
      </w:r>
      <w:r w:rsidRPr="00422946">
        <w:rPr>
          <w:rFonts w:ascii="Times New Roman" w:hAnsi="Times New Roman" w:cs="Times New Roman"/>
          <w:sz w:val="28"/>
          <w:szCs w:val="28"/>
          <w:lang w:val="en-US"/>
        </w:rPr>
        <w:t>Corporation</w:t>
      </w:r>
      <w:r w:rsidRPr="00422946">
        <w:rPr>
          <w:rFonts w:ascii="Times New Roman" w:hAnsi="Times New Roman" w:cs="Times New Roman"/>
          <w:sz w:val="28"/>
          <w:szCs w:val="28"/>
        </w:rPr>
        <w:t xml:space="preserve"> поставляет на рынок светодиоды типа </w:t>
      </w:r>
      <w:r w:rsidRPr="00422946">
        <w:rPr>
          <w:rFonts w:ascii="Times New Roman" w:hAnsi="Times New Roman" w:cs="Times New Roman"/>
          <w:sz w:val="28"/>
          <w:szCs w:val="28"/>
          <w:lang w:val="en-US"/>
        </w:rPr>
        <w:t>NCSU</w:t>
      </w:r>
      <w:r w:rsidRPr="00422946">
        <w:rPr>
          <w:rFonts w:ascii="Times New Roman" w:hAnsi="Times New Roman" w:cs="Times New Roman"/>
          <w:sz w:val="28"/>
          <w:szCs w:val="28"/>
        </w:rPr>
        <w:t>-033</w:t>
      </w:r>
      <w:r w:rsidRPr="00422946">
        <w:rPr>
          <w:rFonts w:ascii="Times New Roman" w:hAnsi="Times New Roman" w:cs="Times New Roman"/>
          <w:sz w:val="28"/>
          <w:szCs w:val="28"/>
          <w:lang w:val="en-US"/>
        </w:rPr>
        <w:t>B</w:t>
      </w:r>
      <w:r w:rsidRPr="00422946">
        <w:rPr>
          <w:rFonts w:ascii="Times New Roman" w:hAnsi="Times New Roman" w:cs="Times New Roman"/>
          <w:sz w:val="28"/>
          <w:szCs w:val="28"/>
        </w:rPr>
        <w:t>,</w:t>
      </w:r>
      <w:r w:rsidRPr="00422946">
        <w:rPr>
          <w:rFonts w:ascii="Times New Roman" w:hAnsi="Times New Roman" w:cs="Times New Roman"/>
          <w:sz w:val="28"/>
          <w:szCs w:val="28"/>
          <w:lang w:val="en-US"/>
        </w:rPr>
        <w:t>SMDUV</w:t>
      </w:r>
      <w:r w:rsidRPr="00422946">
        <w:rPr>
          <w:rFonts w:ascii="Times New Roman" w:hAnsi="Times New Roman" w:cs="Times New Roman"/>
          <w:sz w:val="28"/>
          <w:szCs w:val="28"/>
        </w:rPr>
        <w:t xml:space="preserve"> мощностью три ватта с излучением в диапазоне ∆λ = 375-385нм.</w:t>
      </w:r>
    </w:p>
    <w:p w:rsidR="009844FD" w:rsidRPr="00422946" w:rsidRDefault="009844FD" w:rsidP="000375EF">
      <w:pPr>
        <w:pStyle w:val="NormalWeb"/>
        <w:shd w:val="clear" w:color="auto" w:fill="FFFFFF"/>
        <w:spacing w:before="0" w:beforeAutospacing="0" w:after="0" w:afterAutospacing="0" w:line="360" w:lineRule="auto"/>
        <w:ind w:firstLine="709"/>
        <w:jc w:val="both"/>
        <w:rPr>
          <w:rFonts w:ascii="Times New Roman" w:hAnsi="Times New Roman" w:cs="Times New Roman"/>
          <w:sz w:val="28"/>
          <w:szCs w:val="28"/>
        </w:rPr>
      </w:pPr>
      <w:r w:rsidRPr="00422946">
        <w:rPr>
          <w:rFonts w:ascii="Times New Roman" w:hAnsi="Times New Roman" w:cs="Times New Roman"/>
          <w:sz w:val="28"/>
          <w:szCs w:val="28"/>
        </w:rPr>
        <w:t xml:space="preserve">Излучение в диапазоне ФАР создаётся светодиодами типа ХР-Ес длиной волны излучения в диапазоне ∆λ = 650-660нм, также типаХР-Е2(∆λ = 620-630нм и ∆λ = 600-610нм). Светодиоды типа ХТ-Е и ХТ-Е2, которые производит компания </w:t>
      </w:r>
      <w:r w:rsidRPr="00422946">
        <w:rPr>
          <w:rFonts w:ascii="Times New Roman" w:hAnsi="Times New Roman" w:cs="Times New Roman"/>
          <w:sz w:val="28"/>
          <w:szCs w:val="28"/>
          <w:lang w:val="en-US"/>
        </w:rPr>
        <w:t>Gree</w:t>
      </w:r>
      <w:r w:rsidRPr="00422946">
        <w:rPr>
          <w:rFonts w:ascii="Times New Roman" w:hAnsi="Times New Roman" w:cs="Times New Roman"/>
          <w:sz w:val="28"/>
          <w:szCs w:val="28"/>
        </w:rPr>
        <w:t>, создают синий цвет в диапазоне ∆λ = 440-450нм [</w:t>
      </w:r>
      <w:r>
        <w:rPr>
          <w:rFonts w:ascii="Times New Roman" w:hAnsi="Times New Roman" w:cs="Times New Roman"/>
          <w:sz w:val="28"/>
          <w:szCs w:val="28"/>
        </w:rPr>
        <w:t>10</w:t>
      </w:r>
      <w:r w:rsidRPr="00422946">
        <w:rPr>
          <w:rFonts w:ascii="Times New Roman" w:hAnsi="Times New Roman" w:cs="Times New Roman"/>
          <w:sz w:val="28"/>
          <w:szCs w:val="28"/>
        </w:rPr>
        <w:t>].</w:t>
      </w:r>
    </w:p>
    <w:p w:rsidR="009844FD" w:rsidRPr="00422946" w:rsidRDefault="009844FD" w:rsidP="000375EF">
      <w:pPr>
        <w:pStyle w:val="NormalWeb"/>
        <w:shd w:val="clear" w:color="auto" w:fill="FFFFFF"/>
        <w:spacing w:before="0" w:beforeAutospacing="0" w:after="0" w:afterAutospacing="0" w:line="360" w:lineRule="auto"/>
        <w:ind w:firstLine="709"/>
        <w:jc w:val="both"/>
        <w:rPr>
          <w:rFonts w:ascii="Times New Roman" w:hAnsi="Times New Roman" w:cs="Times New Roman"/>
          <w:sz w:val="28"/>
          <w:szCs w:val="28"/>
        </w:rPr>
      </w:pPr>
      <w:r w:rsidRPr="00422946">
        <w:rPr>
          <w:rFonts w:ascii="Times New Roman" w:hAnsi="Times New Roman" w:cs="Times New Roman"/>
          <w:sz w:val="28"/>
          <w:szCs w:val="28"/>
        </w:rPr>
        <w:t>В результате обзора литературных источников, рекламных материалов, проведенных экспериментов, было принято решение по поводу количества и цвета излучения светодиодов светодиодной лампы.</w:t>
      </w:r>
    </w:p>
    <w:p w:rsidR="009844FD" w:rsidRPr="00422946" w:rsidRDefault="009844FD" w:rsidP="000375EF">
      <w:pPr>
        <w:pStyle w:val="NormalWeb"/>
        <w:shd w:val="clear" w:color="auto" w:fill="FFFFFF"/>
        <w:spacing w:before="0" w:beforeAutospacing="0" w:after="0" w:afterAutospacing="0" w:line="360" w:lineRule="auto"/>
        <w:ind w:firstLine="709"/>
        <w:jc w:val="both"/>
        <w:rPr>
          <w:rFonts w:ascii="Times New Roman" w:hAnsi="Times New Roman" w:cs="Times New Roman"/>
          <w:sz w:val="28"/>
          <w:szCs w:val="28"/>
        </w:rPr>
      </w:pPr>
      <w:r w:rsidRPr="00422946">
        <w:rPr>
          <w:rFonts w:ascii="Times New Roman" w:hAnsi="Times New Roman" w:cs="Times New Roman"/>
          <w:sz w:val="28"/>
          <w:szCs w:val="28"/>
        </w:rPr>
        <w:t xml:space="preserve">Светодиодная лампа содержит семь светодиодных кластеров. Всего 144 светодиода с мощностью 1Вт и 3Вт следующих спектров: </w:t>
      </w:r>
    </w:p>
    <w:p w:rsidR="009844FD" w:rsidRPr="00422946" w:rsidRDefault="009844FD" w:rsidP="000558A6">
      <w:pPr>
        <w:pStyle w:val="NormalWeb"/>
        <w:numPr>
          <w:ilvl w:val="0"/>
          <w:numId w:val="20"/>
        </w:numPr>
        <w:shd w:val="clear" w:color="auto" w:fill="FFFFFF"/>
        <w:spacing w:before="0" w:beforeAutospacing="0" w:after="0" w:afterAutospacing="0" w:line="360" w:lineRule="auto"/>
        <w:jc w:val="both"/>
        <w:rPr>
          <w:rFonts w:ascii="Times New Roman" w:hAnsi="Times New Roman" w:cs="Times New Roman"/>
          <w:sz w:val="28"/>
          <w:szCs w:val="28"/>
        </w:rPr>
      </w:pPr>
      <w:r w:rsidRPr="00422946">
        <w:rPr>
          <w:rFonts w:ascii="Times New Roman" w:hAnsi="Times New Roman" w:cs="Times New Roman"/>
          <w:sz w:val="28"/>
          <w:szCs w:val="28"/>
        </w:rPr>
        <w:t>1 кластер - 72 красных светодиода, спектр излучения</w:t>
      </w:r>
      <w:r w:rsidRPr="007834A0">
        <w:rPr>
          <w:rFonts w:ascii="Times New Roman" w:hAnsi="Times New Roman" w:cs="Times New Roman"/>
          <w:sz w:val="28"/>
          <w:szCs w:val="28"/>
        </w:rPr>
        <w:fldChar w:fldCharType="begin"/>
      </w:r>
      <w:r w:rsidRPr="007834A0">
        <w:rPr>
          <w:rFonts w:ascii="Times New Roman" w:hAnsi="Times New Roman" w:cs="Times New Roman"/>
          <w:sz w:val="28"/>
          <w:szCs w:val="28"/>
        </w:rPr>
        <w:instrText xml:space="preserve"> QUOTE </w:instrText>
      </w:r>
      <w:r>
        <w:pict>
          <v:shape id="_x0000_i1026" type="#_x0000_t75" style="width:24pt;height:16.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2157&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832157&quot;&gt;&lt;m:oMathPara&gt;&lt;m:oMath&gt;&lt;m:r&gt;&lt;w:rPr&gt;&lt;w:rFonts w:ascii=&quot;Cambria Math&quot; w:h-ansi=&quot;Times New Roman&quot; w:cs=&quot;Times New Roman&quot;/&gt;&lt;wx:font wx:val=&quot;Cambria Math&quot;/&gt;&lt;w:i/&gt;&lt;w:sz w:val=&quot;28&quot;/&gt;&lt;w:sz-cs w:val=&quot;28&quot;/&gt;&lt;/w:rPr&gt;&lt;m:t&gt;  &lt;/m:t&gt;&lt;/m:r&gt;&lt;m:r&gt;&lt;w:rPr&gt;&lt;w:rFonts w:ascii=&quot;Cambria Math&quot; w:h-ansi=&quot;Times New Roman&quot; w:cs=&quot;Times New Roman&quot;/&gt;&lt;wx:font wx:val=&quot;Times New Roman&quot;/&gt;&lt;w:i/&gt;&lt;w:sz w:val=&quot;28&quot;/&gt;&lt;w:sz-cs w:val=&quot;28&quot;/&gt;&lt;/w:rPr&gt;&lt;m:t&gt;в€†&lt;/m:t&gt;&lt;/m:r&gt;&lt;m:r&gt;&lt;w:rPr&gt;&lt;w:rFonts w:ascii=&quot;Cambria Math&quot; w:h-ansi=&quot;Cambria Math&quot; w:cs=&quot;Times New Roman&quot;/&gt;&lt;wx:font wx:val=&quot;Cambria Math&quot;/&gt;&lt;w:i/&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7834A0">
        <w:rPr>
          <w:rFonts w:ascii="Times New Roman" w:hAnsi="Times New Roman" w:cs="Times New Roman"/>
          <w:sz w:val="28"/>
          <w:szCs w:val="28"/>
        </w:rPr>
        <w:instrText xml:space="preserve"> </w:instrText>
      </w:r>
      <w:r w:rsidRPr="007834A0">
        <w:rPr>
          <w:rFonts w:ascii="Times New Roman" w:hAnsi="Times New Roman" w:cs="Times New Roman"/>
          <w:sz w:val="28"/>
          <w:szCs w:val="28"/>
        </w:rPr>
        <w:fldChar w:fldCharType="separate"/>
      </w:r>
      <w:r>
        <w:pict>
          <v:shape id="_x0000_i1027" type="#_x0000_t75" style="width:24pt;height:16.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2157&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832157&quot;&gt;&lt;m:oMathPara&gt;&lt;m:oMath&gt;&lt;m:r&gt;&lt;w:rPr&gt;&lt;w:rFonts w:ascii=&quot;Cambria Math&quot; w:h-ansi=&quot;Times New Roman&quot; w:cs=&quot;Times New Roman&quot;/&gt;&lt;wx:font wx:val=&quot;Cambria Math&quot;/&gt;&lt;w:i/&gt;&lt;w:sz w:val=&quot;28&quot;/&gt;&lt;w:sz-cs w:val=&quot;28&quot;/&gt;&lt;/w:rPr&gt;&lt;m:t&gt;  &lt;/m:t&gt;&lt;/m:r&gt;&lt;m:r&gt;&lt;w:rPr&gt;&lt;w:rFonts w:ascii=&quot;Cambria Math&quot; w:h-ansi=&quot;Times New Roman&quot; w:cs=&quot;Times New Roman&quot;/&gt;&lt;wx:font wx:val=&quot;Times New Roman&quot;/&gt;&lt;w:i/&gt;&lt;w:sz w:val=&quot;28&quot;/&gt;&lt;w:sz-cs w:val=&quot;28&quot;/&gt;&lt;/w:rPr&gt;&lt;m:t&gt;в€†&lt;/m:t&gt;&lt;/m:r&gt;&lt;m:r&gt;&lt;w:rPr&gt;&lt;w:rFonts w:ascii=&quot;Cambria Math&quot; w:h-ansi=&quot;Cambria Math&quot; w:cs=&quot;Times New Roman&quot;/&gt;&lt;wx:font wx:val=&quot;Cambria Math&quot;/&gt;&lt;w:i/&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7834A0">
        <w:rPr>
          <w:rFonts w:ascii="Times New Roman" w:hAnsi="Times New Roman" w:cs="Times New Roman"/>
          <w:sz w:val="28"/>
          <w:szCs w:val="28"/>
        </w:rPr>
        <w:fldChar w:fldCharType="end"/>
      </w:r>
      <w:r w:rsidRPr="00422946">
        <w:rPr>
          <w:rFonts w:ascii="Times New Roman" w:hAnsi="Times New Roman" w:cs="Times New Roman"/>
          <w:sz w:val="28"/>
          <w:szCs w:val="28"/>
        </w:rPr>
        <w:t xml:space="preserve"> = 650660нм;</w:t>
      </w:r>
    </w:p>
    <w:p w:rsidR="009844FD" w:rsidRPr="00422946" w:rsidRDefault="009844FD" w:rsidP="000558A6">
      <w:pPr>
        <w:pStyle w:val="NormalWeb"/>
        <w:numPr>
          <w:ilvl w:val="0"/>
          <w:numId w:val="20"/>
        </w:numPr>
        <w:shd w:val="clear" w:color="auto" w:fill="FFFFFF"/>
        <w:spacing w:before="0" w:beforeAutospacing="0" w:after="0" w:afterAutospacing="0" w:line="360" w:lineRule="auto"/>
        <w:jc w:val="both"/>
        <w:rPr>
          <w:rFonts w:ascii="Times New Roman" w:hAnsi="Times New Roman" w:cs="Times New Roman"/>
          <w:sz w:val="28"/>
          <w:szCs w:val="28"/>
        </w:rPr>
      </w:pPr>
      <w:r w:rsidRPr="00422946">
        <w:rPr>
          <w:rFonts w:ascii="Times New Roman" w:hAnsi="Times New Roman" w:cs="Times New Roman"/>
          <w:sz w:val="28"/>
          <w:szCs w:val="28"/>
        </w:rPr>
        <w:t>2 кластер - 12 красных светодиодов, спектр излучения</w:t>
      </w:r>
      <w:r w:rsidRPr="007834A0">
        <w:rPr>
          <w:rFonts w:ascii="Times New Roman" w:hAnsi="Times New Roman" w:cs="Times New Roman"/>
          <w:sz w:val="28"/>
          <w:szCs w:val="28"/>
        </w:rPr>
        <w:fldChar w:fldCharType="begin"/>
      </w:r>
      <w:r w:rsidRPr="007834A0">
        <w:rPr>
          <w:rFonts w:ascii="Times New Roman" w:hAnsi="Times New Roman" w:cs="Times New Roman"/>
          <w:sz w:val="28"/>
          <w:szCs w:val="28"/>
        </w:rPr>
        <w:instrText xml:space="preserve"> QUOTE </w:instrText>
      </w:r>
      <w:r>
        <w:pict>
          <v:shape id="_x0000_i1028" type="#_x0000_t75" style="width:31.2pt;height:77.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1685&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611685&quot;&gt;&lt;m:oMathPara&gt;&lt;m:oMath&gt;&lt;m:r&gt;&lt;w:rPr&gt;&lt;w:rFonts w:ascii=&quot;Cambria Math&quot; w:h-ansi=&quot;Times New Roman&quot; w:cs=&quot;Times New Roman&quot;/&gt;&lt;wx:font wx:val=&quot;Cambria Math&quot;/&gt;&lt;w:i/&gt;&lt;w:sz w:val=&quot;28&quot;/&gt;&lt;w:sz-cs w:val=&quot;28&quot;/&gt;&lt;/w:rPr&gt;&lt;m:t&gt; &lt;/m:t&gt;&lt;/m:r&gt;&lt;m:r&gt;&lt;w:rPr&gt;&lt;w:rFonts w:ascii=&quot;Cambria Math&quot; w:h-ansi=&quot;Times New Roman&quot; w:cs=&quot;Times New Roman&quot;/&gt;&lt;wx:font wx:val=&quot;Times New Roman&quot;/&gt;&lt;w:i/&gt;&lt;w:sz w:val=&quot;28&quot;/&gt;&lt;w:sz-cs w:val=&quot;28&quot;/&gt;&lt;/w:rPr&gt;&lt;m:t&gt;в€†&lt;/m:t&gt;&lt;/m:r&gt;&lt;m:r&gt;&lt;w:rPr&gt;&lt;w:rFonts w:ascii=&quot;Cambria Math&quot; w:h-ansi=&quot;Cambria Math&quot; w:cs=&quot;Times New Roman&quot;/&gt;&lt;wx:font wx:val=&quot;Cambria Math&quot;/&gt;&lt;w:i/&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7834A0">
        <w:rPr>
          <w:rFonts w:ascii="Times New Roman" w:hAnsi="Times New Roman" w:cs="Times New Roman"/>
          <w:sz w:val="28"/>
          <w:szCs w:val="28"/>
        </w:rPr>
        <w:instrText xml:space="preserve"> </w:instrText>
      </w:r>
      <w:r w:rsidRPr="007834A0">
        <w:rPr>
          <w:rFonts w:ascii="Times New Roman" w:hAnsi="Times New Roman" w:cs="Times New Roman"/>
          <w:sz w:val="28"/>
          <w:szCs w:val="28"/>
        </w:rPr>
        <w:fldChar w:fldCharType="separate"/>
      </w:r>
      <w:r>
        <w:pict>
          <v:shape id="_x0000_i1029" type="#_x0000_t75" style="width:31.2pt;height:77.4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1685&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611685&quot;&gt;&lt;m:oMathPara&gt;&lt;m:oMath&gt;&lt;m:r&gt;&lt;w:rPr&gt;&lt;w:rFonts w:ascii=&quot;Cambria Math&quot; w:h-ansi=&quot;Times New Roman&quot; w:cs=&quot;Times New Roman&quot;/&gt;&lt;wx:font wx:val=&quot;Cambria Math&quot;/&gt;&lt;w:i/&gt;&lt;w:sz w:val=&quot;28&quot;/&gt;&lt;w:sz-cs w:val=&quot;28&quot;/&gt;&lt;/w:rPr&gt;&lt;m:t&gt; &lt;/m:t&gt;&lt;/m:r&gt;&lt;m:r&gt;&lt;w:rPr&gt;&lt;w:rFonts w:ascii=&quot;Cambria Math&quot; w:h-ansi=&quot;Times New Roman&quot; w:cs=&quot;Times New Roman&quot;/&gt;&lt;wx:font wx:val=&quot;Times New Roman&quot;/&gt;&lt;w:i/&gt;&lt;w:sz w:val=&quot;28&quot;/&gt;&lt;w:sz-cs w:val=&quot;28&quot;/&gt;&lt;/w:rPr&gt;&lt;m:t&gt;в€†&lt;/m:t&gt;&lt;/m:r&gt;&lt;m:r&gt;&lt;w:rPr&gt;&lt;w:rFonts w:ascii=&quot;Cambria Math&quot; w:h-ansi=&quot;Cambria Math&quot; w:cs=&quot;Times New Roman&quot;/&gt;&lt;wx:font wx:val=&quot;Cambria Math&quot;/&gt;&lt;w:i/&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7834A0">
        <w:rPr>
          <w:rFonts w:ascii="Times New Roman" w:hAnsi="Times New Roman" w:cs="Times New Roman"/>
          <w:sz w:val="28"/>
          <w:szCs w:val="28"/>
        </w:rPr>
        <w:fldChar w:fldCharType="end"/>
      </w:r>
      <w:r w:rsidRPr="00422946">
        <w:rPr>
          <w:rFonts w:ascii="Times New Roman" w:hAnsi="Times New Roman" w:cs="Times New Roman"/>
          <w:sz w:val="28"/>
          <w:szCs w:val="28"/>
        </w:rPr>
        <w:t xml:space="preserve"> = 620-630нм;</w:t>
      </w:r>
    </w:p>
    <w:p w:rsidR="009844FD" w:rsidRPr="00422946" w:rsidRDefault="009844FD" w:rsidP="000558A6">
      <w:pPr>
        <w:pStyle w:val="NormalWeb"/>
        <w:numPr>
          <w:ilvl w:val="0"/>
          <w:numId w:val="20"/>
        </w:numPr>
        <w:shd w:val="clear" w:color="auto" w:fill="FFFFFF"/>
        <w:spacing w:before="0" w:beforeAutospacing="0" w:after="0" w:afterAutospacing="0" w:line="360" w:lineRule="auto"/>
        <w:jc w:val="both"/>
        <w:rPr>
          <w:rFonts w:ascii="Times New Roman" w:hAnsi="Times New Roman" w:cs="Times New Roman"/>
          <w:sz w:val="28"/>
          <w:szCs w:val="28"/>
        </w:rPr>
      </w:pPr>
      <w:r w:rsidRPr="00422946">
        <w:rPr>
          <w:rFonts w:ascii="Times New Roman" w:hAnsi="Times New Roman" w:cs="Times New Roman"/>
          <w:sz w:val="28"/>
          <w:szCs w:val="28"/>
        </w:rPr>
        <w:t>3 кластер - 12 оранжевых светодиодов, спектр излучения</w:t>
      </w:r>
      <w:r w:rsidRPr="007834A0">
        <w:rPr>
          <w:rFonts w:ascii="Times New Roman" w:hAnsi="Times New Roman" w:cs="Times New Roman"/>
          <w:sz w:val="28"/>
          <w:szCs w:val="28"/>
        </w:rPr>
        <w:fldChar w:fldCharType="begin"/>
      </w:r>
      <w:r w:rsidRPr="007834A0">
        <w:rPr>
          <w:rFonts w:ascii="Times New Roman" w:hAnsi="Times New Roman" w:cs="Times New Roman"/>
          <w:sz w:val="28"/>
          <w:szCs w:val="28"/>
        </w:rPr>
        <w:instrText xml:space="preserve"> QUOTE </w:instrText>
      </w:r>
      <w:r>
        <w:pict>
          <v:shape id="_x0000_i1030" type="#_x0000_t75" style="width:24pt;height:16.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013A&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C9013A&quot;&gt;&lt;m:oMathPara&gt;&lt;m:oMath&gt;&lt;m:r&gt;&lt;w:rPr&gt;&lt;w:rFonts w:ascii=&quot;Cambria Math&quot; w:h-ansi=&quot;Times New Roman&quot; w:cs=&quot;Times New Roman&quot;/&gt;&lt;wx:font wx:val=&quot;Cambria Math&quot;/&gt;&lt;w:i/&gt;&lt;w:sz w:val=&quot;28&quot;/&gt;&lt;w:sz-cs w:val=&quot;28&quot;/&gt;&lt;/w:rPr&gt;&lt;m:t&gt;  &lt;/m:t&gt;&lt;/m:r&gt;&lt;m:r&gt;&lt;w:rPr&gt;&lt;w:rFonts w:ascii=&quot;Cambria Math&quot; w:h-ansi=&quot;Times New Roman&quot; w:cs=&quot;Times New Roman&quot;/&gt;&lt;wx:font wx:val=&quot;Times New Roman&quot;/&gt;&lt;w:i/&gt;&lt;w:sz w:val=&quot;28&quot;/&gt;&lt;w:sz-cs w:val=&quot;28&quot;/&gt;&lt;/w:rPr&gt;&lt;m:t&gt;в€†&lt;/m:t&gt;&lt;/m:r&gt;&lt;m:r&gt;&lt;w:rPr&gt;&lt;w:rFonts w:ascii=&quot;Cambria Math&quot; w:h-ansi=&quot;Cambria Math&quot; w:cs=&quot;Times New Roman&quot;/&gt;&lt;wx:font wx:val=&quot;Cambria Math&quot;/&gt;&lt;w:i/&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7834A0">
        <w:rPr>
          <w:rFonts w:ascii="Times New Roman" w:hAnsi="Times New Roman" w:cs="Times New Roman"/>
          <w:sz w:val="28"/>
          <w:szCs w:val="28"/>
        </w:rPr>
        <w:instrText xml:space="preserve"> </w:instrText>
      </w:r>
      <w:r w:rsidRPr="007834A0">
        <w:rPr>
          <w:rFonts w:ascii="Times New Roman" w:hAnsi="Times New Roman" w:cs="Times New Roman"/>
          <w:sz w:val="28"/>
          <w:szCs w:val="28"/>
        </w:rPr>
        <w:fldChar w:fldCharType="separate"/>
      </w:r>
      <w:r>
        <w:pict>
          <v:shape id="_x0000_i1031" type="#_x0000_t75" style="width:24pt;height:16.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013A&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C9013A&quot;&gt;&lt;m:oMathPara&gt;&lt;m:oMath&gt;&lt;m:r&gt;&lt;w:rPr&gt;&lt;w:rFonts w:ascii=&quot;Cambria Math&quot; w:h-ansi=&quot;Times New Roman&quot; w:cs=&quot;Times New Roman&quot;/&gt;&lt;wx:font wx:val=&quot;Cambria Math&quot;/&gt;&lt;w:i/&gt;&lt;w:sz w:val=&quot;28&quot;/&gt;&lt;w:sz-cs w:val=&quot;28&quot;/&gt;&lt;/w:rPr&gt;&lt;m:t&gt;  &lt;/m:t&gt;&lt;/m:r&gt;&lt;m:r&gt;&lt;w:rPr&gt;&lt;w:rFonts w:ascii=&quot;Cambria Math&quot; w:h-ansi=&quot;Times New Roman&quot; w:cs=&quot;Times New Roman&quot;/&gt;&lt;wx:font wx:val=&quot;Times New Roman&quot;/&gt;&lt;w:i/&gt;&lt;w:sz w:val=&quot;28&quot;/&gt;&lt;w:sz-cs w:val=&quot;28&quot;/&gt;&lt;/w:rPr&gt;&lt;m:t&gt;в€†&lt;/m:t&gt;&lt;/m:r&gt;&lt;m:r&gt;&lt;w:rPr&gt;&lt;w:rFonts w:ascii=&quot;Cambria Math&quot; w:h-ansi=&quot;Cambria Math&quot; w:cs=&quot;Times New Roman&quot;/&gt;&lt;wx:font wx:val=&quot;Cambria Math&quot;/&gt;&lt;w:i/&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7834A0">
        <w:rPr>
          <w:rFonts w:ascii="Times New Roman" w:hAnsi="Times New Roman" w:cs="Times New Roman"/>
          <w:sz w:val="28"/>
          <w:szCs w:val="28"/>
        </w:rPr>
        <w:fldChar w:fldCharType="end"/>
      </w:r>
      <w:r w:rsidRPr="00422946">
        <w:rPr>
          <w:rFonts w:ascii="Times New Roman" w:hAnsi="Times New Roman" w:cs="Times New Roman"/>
          <w:sz w:val="28"/>
          <w:szCs w:val="28"/>
        </w:rPr>
        <w:t xml:space="preserve"> = 600-610нм;</w:t>
      </w:r>
    </w:p>
    <w:p w:rsidR="009844FD" w:rsidRPr="00422946" w:rsidRDefault="009844FD" w:rsidP="000558A6">
      <w:pPr>
        <w:pStyle w:val="NormalWeb"/>
        <w:numPr>
          <w:ilvl w:val="0"/>
          <w:numId w:val="20"/>
        </w:numPr>
        <w:shd w:val="clear" w:color="auto" w:fill="FFFFFF"/>
        <w:spacing w:before="0" w:beforeAutospacing="0" w:after="0" w:afterAutospacing="0" w:line="360" w:lineRule="auto"/>
        <w:jc w:val="both"/>
        <w:rPr>
          <w:rFonts w:ascii="Times New Roman" w:hAnsi="Times New Roman" w:cs="Times New Roman"/>
          <w:sz w:val="28"/>
          <w:szCs w:val="28"/>
        </w:rPr>
      </w:pPr>
      <w:r w:rsidRPr="00422946">
        <w:rPr>
          <w:rFonts w:ascii="Times New Roman" w:hAnsi="Times New Roman" w:cs="Times New Roman"/>
          <w:sz w:val="28"/>
          <w:szCs w:val="28"/>
        </w:rPr>
        <w:t>4 кластер - 24 синих светодиодов, спектр излучения</w:t>
      </w:r>
      <w:r w:rsidRPr="007834A0">
        <w:rPr>
          <w:rFonts w:ascii="Times New Roman" w:hAnsi="Times New Roman" w:cs="Times New Roman"/>
          <w:sz w:val="28"/>
          <w:szCs w:val="28"/>
        </w:rPr>
        <w:fldChar w:fldCharType="begin"/>
      </w:r>
      <w:r w:rsidRPr="007834A0">
        <w:rPr>
          <w:rFonts w:ascii="Times New Roman" w:hAnsi="Times New Roman" w:cs="Times New Roman"/>
          <w:sz w:val="28"/>
          <w:szCs w:val="28"/>
        </w:rPr>
        <w:instrText xml:space="preserve"> QUOTE </w:instrText>
      </w:r>
      <w:r>
        <w:pict>
          <v:shape id="_x0000_i1032" type="#_x0000_t75" style="width:24pt;height:16.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04F2&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CD04F2&quot;&gt;&lt;m:oMathPara&gt;&lt;m:oMath&gt;&lt;m:r&gt;&lt;w:rPr&gt;&lt;w:rFonts w:ascii=&quot;Cambria Math&quot; w:h-ansi=&quot;Times New Roman&quot; w:cs=&quot;Times New Roman&quot;/&gt;&lt;wx:font wx:val=&quot;Cambria Math&quot;/&gt;&lt;w:i/&gt;&lt;w:sz w:val=&quot;28&quot;/&gt;&lt;w:sz-cs w:val=&quot;28&quot;/&gt;&lt;/w:rPr&gt;&lt;m:t&gt;  &lt;/m:t&gt;&lt;/m:r&gt;&lt;m:r&gt;&lt;w:rPr&gt;&lt;w:rFonts w:ascii=&quot;Cambria Math&quot; w:h-ansi=&quot;Times New Roman&quot; w:cs=&quot;Times New Roman&quot;/&gt;&lt;wx:font wx:val=&quot;Times New Roman&quot;/&gt;&lt;w:i/&gt;&lt;w:sz w:val=&quot;28&quot;/&gt;&lt;w:sz-cs w:val=&quot;28&quot;/&gt;&lt;/w:rPr&gt;&lt;m:t&gt;в€†&lt;/m:t&gt;&lt;/m:r&gt;&lt;m:r&gt;&lt;w:rPr&gt;&lt;w:rFonts w:ascii=&quot;Cambria Math&quot; w:h-ansi=&quot;Cambria Math&quot; w:cs=&quot;Times New Roman&quot;/&gt;&lt;wx:font wx:val=&quot;Cambria Math&quot;/&gt;&lt;w:i/&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7834A0">
        <w:rPr>
          <w:rFonts w:ascii="Times New Roman" w:hAnsi="Times New Roman" w:cs="Times New Roman"/>
          <w:sz w:val="28"/>
          <w:szCs w:val="28"/>
        </w:rPr>
        <w:instrText xml:space="preserve"> </w:instrText>
      </w:r>
      <w:r w:rsidRPr="007834A0">
        <w:rPr>
          <w:rFonts w:ascii="Times New Roman" w:hAnsi="Times New Roman" w:cs="Times New Roman"/>
          <w:sz w:val="28"/>
          <w:szCs w:val="28"/>
        </w:rPr>
        <w:fldChar w:fldCharType="separate"/>
      </w:r>
      <w:r>
        <w:pict>
          <v:shape id="_x0000_i1033" type="#_x0000_t75" style="width:24pt;height:16.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04F2&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CD04F2&quot;&gt;&lt;m:oMathPara&gt;&lt;m:oMath&gt;&lt;m:r&gt;&lt;w:rPr&gt;&lt;w:rFonts w:ascii=&quot;Cambria Math&quot; w:h-ansi=&quot;Times New Roman&quot; w:cs=&quot;Times New Roman&quot;/&gt;&lt;wx:font wx:val=&quot;Cambria Math&quot;/&gt;&lt;w:i/&gt;&lt;w:sz w:val=&quot;28&quot;/&gt;&lt;w:sz-cs w:val=&quot;28&quot;/&gt;&lt;/w:rPr&gt;&lt;m:t&gt;  &lt;/m:t&gt;&lt;/m:r&gt;&lt;m:r&gt;&lt;w:rPr&gt;&lt;w:rFonts w:ascii=&quot;Cambria Math&quot; w:h-ansi=&quot;Times New Roman&quot; w:cs=&quot;Times New Roman&quot;/&gt;&lt;wx:font wx:val=&quot;Times New Roman&quot;/&gt;&lt;w:i/&gt;&lt;w:sz w:val=&quot;28&quot;/&gt;&lt;w:sz-cs w:val=&quot;28&quot;/&gt;&lt;/w:rPr&gt;&lt;m:t&gt;в€†&lt;/m:t&gt;&lt;/m:r&gt;&lt;m:r&gt;&lt;w:rPr&gt;&lt;w:rFonts w:ascii=&quot;Cambria Math&quot; w:h-ansi=&quot;Cambria Math&quot; w:cs=&quot;Times New Roman&quot;/&gt;&lt;wx:font wx:val=&quot;Cambria Math&quot;/&gt;&lt;w:i/&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7834A0">
        <w:rPr>
          <w:rFonts w:ascii="Times New Roman" w:hAnsi="Times New Roman" w:cs="Times New Roman"/>
          <w:sz w:val="28"/>
          <w:szCs w:val="28"/>
        </w:rPr>
        <w:fldChar w:fldCharType="end"/>
      </w:r>
      <w:r w:rsidRPr="00422946">
        <w:rPr>
          <w:rFonts w:ascii="Times New Roman" w:hAnsi="Times New Roman" w:cs="Times New Roman"/>
          <w:sz w:val="28"/>
          <w:szCs w:val="28"/>
        </w:rPr>
        <w:t xml:space="preserve"> = 440-450нм;</w:t>
      </w:r>
    </w:p>
    <w:p w:rsidR="009844FD" w:rsidRPr="00422946" w:rsidRDefault="009844FD" w:rsidP="000558A6">
      <w:pPr>
        <w:pStyle w:val="NormalWeb"/>
        <w:numPr>
          <w:ilvl w:val="0"/>
          <w:numId w:val="20"/>
        </w:numPr>
        <w:shd w:val="clear" w:color="auto" w:fill="FFFFFF"/>
        <w:spacing w:before="0" w:beforeAutospacing="0" w:after="0" w:afterAutospacing="0" w:line="360" w:lineRule="auto"/>
        <w:jc w:val="both"/>
        <w:rPr>
          <w:rFonts w:ascii="Times New Roman" w:hAnsi="Times New Roman" w:cs="Times New Roman"/>
          <w:sz w:val="28"/>
          <w:szCs w:val="28"/>
        </w:rPr>
      </w:pPr>
      <w:r w:rsidRPr="00422946">
        <w:rPr>
          <w:rFonts w:ascii="Times New Roman" w:hAnsi="Times New Roman" w:cs="Times New Roman"/>
          <w:sz w:val="28"/>
          <w:szCs w:val="28"/>
        </w:rPr>
        <w:t>5 кластер - 12 УФ светодиода, спектр излучения</w:t>
      </w:r>
      <w:r w:rsidRPr="007834A0">
        <w:rPr>
          <w:rFonts w:ascii="Times New Roman" w:hAnsi="Times New Roman" w:cs="Times New Roman"/>
          <w:sz w:val="28"/>
          <w:szCs w:val="28"/>
        </w:rPr>
        <w:fldChar w:fldCharType="begin"/>
      </w:r>
      <w:r w:rsidRPr="007834A0">
        <w:rPr>
          <w:rFonts w:ascii="Times New Roman" w:hAnsi="Times New Roman" w:cs="Times New Roman"/>
          <w:sz w:val="28"/>
          <w:szCs w:val="28"/>
        </w:rPr>
        <w:instrText xml:space="preserve"> QUOTE </w:instrText>
      </w:r>
      <w:r>
        <w:pict>
          <v:shape id="_x0000_i1034" type="#_x0000_t75" style="width:24pt;height:16.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3F2&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C943F2&quot;&gt;&lt;m:oMathPara&gt;&lt;m:oMath&gt;&lt;m:r&gt;&lt;w:rPr&gt;&lt;w:rFonts w:ascii=&quot;Cambria Math&quot; w:h-ansi=&quot;Times New Roman&quot; w:cs=&quot;Times New Roman&quot;/&gt;&lt;wx:font wx:val=&quot;Cambria Math&quot;/&gt;&lt;w:i/&gt;&lt;w:sz w:val=&quot;28&quot;/&gt;&lt;w:sz-cs w:val=&quot;28&quot;/&gt;&lt;/w:rPr&gt;&lt;m:t&gt;  &lt;/m:t&gt;&lt;/m:r&gt;&lt;m:r&gt;&lt;w:rPr&gt;&lt;w:rFonts w:ascii=&quot;Cambria Math&quot; w:h-ansi=&quot;Times New Roman&quot; w:cs=&quot;Times New Roman&quot;/&gt;&lt;wx:font wx:val=&quot;Times New Roman&quot;/&gt;&lt;w:i/&gt;&lt;w:sz w:val=&quot;28&quot;/&gt;&lt;w:sz-cs w:val=&quot;28&quot;/&gt;&lt;/w:rPr&gt;&lt;m:t&gt;в€†&lt;/m:t&gt;&lt;/m:r&gt;&lt;m:r&gt;&lt;w:rPr&gt;&lt;w:rFonts w:ascii=&quot;Cambria Math&quot; w:h-ansi=&quot;Cambria Math&quot; w:cs=&quot;Times New Roman&quot;/&gt;&lt;wx:font wx:val=&quot;Cambria Math&quot;/&gt;&lt;w:i/&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7834A0">
        <w:rPr>
          <w:rFonts w:ascii="Times New Roman" w:hAnsi="Times New Roman" w:cs="Times New Roman"/>
          <w:sz w:val="28"/>
          <w:szCs w:val="28"/>
        </w:rPr>
        <w:instrText xml:space="preserve"> </w:instrText>
      </w:r>
      <w:r w:rsidRPr="007834A0">
        <w:rPr>
          <w:rFonts w:ascii="Times New Roman" w:hAnsi="Times New Roman" w:cs="Times New Roman"/>
          <w:sz w:val="28"/>
          <w:szCs w:val="28"/>
        </w:rPr>
        <w:fldChar w:fldCharType="separate"/>
      </w:r>
      <w:r>
        <w:pict>
          <v:shape id="_x0000_i1035" type="#_x0000_t75" style="width:24pt;height:16.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3F2&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C943F2&quot;&gt;&lt;m:oMathPara&gt;&lt;m:oMath&gt;&lt;m:r&gt;&lt;w:rPr&gt;&lt;w:rFonts w:ascii=&quot;Cambria Math&quot; w:h-ansi=&quot;Times New Roman&quot; w:cs=&quot;Times New Roman&quot;/&gt;&lt;wx:font wx:val=&quot;Cambria Math&quot;/&gt;&lt;w:i/&gt;&lt;w:sz w:val=&quot;28&quot;/&gt;&lt;w:sz-cs w:val=&quot;28&quot;/&gt;&lt;/w:rPr&gt;&lt;m:t&gt;  &lt;/m:t&gt;&lt;/m:r&gt;&lt;m:r&gt;&lt;w:rPr&gt;&lt;w:rFonts w:ascii=&quot;Cambria Math&quot; w:h-ansi=&quot;Times New Roman&quot; w:cs=&quot;Times New Roman&quot;/&gt;&lt;wx:font wx:val=&quot;Times New Roman&quot;/&gt;&lt;w:i/&gt;&lt;w:sz w:val=&quot;28&quot;/&gt;&lt;w:sz-cs w:val=&quot;28&quot;/&gt;&lt;/w:rPr&gt;&lt;m:t&gt;в€†&lt;/m:t&gt;&lt;/m:r&gt;&lt;m:r&gt;&lt;w:rPr&gt;&lt;w:rFonts w:ascii=&quot;Cambria Math&quot; w:h-ansi=&quot;Cambria Math&quot; w:cs=&quot;Times New Roman&quot;/&gt;&lt;wx:font wx:val=&quot;Cambria Math&quot;/&gt;&lt;w:i/&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7834A0">
        <w:rPr>
          <w:rFonts w:ascii="Times New Roman" w:hAnsi="Times New Roman" w:cs="Times New Roman"/>
          <w:sz w:val="28"/>
          <w:szCs w:val="28"/>
        </w:rPr>
        <w:fldChar w:fldCharType="end"/>
      </w:r>
      <w:r w:rsidRPr="00422946">
        <w:rPr>
          <w:rFonts w:ascii="Times New Roman" w:hAnsi="Times New Roman" w:cs="Times New Roman"/>
          <w:sz w:val="28"/>
          <w:szCs w:val="28"/>
        </w:rPr>
        <w:t xml:space="preserve"> = 375-385нм;</w:t>
      </w:r>
    </w:p>
    <w:p w:rsidR="009844FD" w:rsidRPr="00422946" w:rsidRDefault="009844FD" w:rsidP="000558A6">
      <w:pPr>
        <w:pStyle w:val="NormalWeb"/>
        <w:numPr>
          <w:ilvl w:val="0"/>
          <w:numId w:val="20"/>
        </w:numPr>
        <w:shd w:val="clear" w:color="auto" w:fill="FFFFFF"/>
        <w:spacing w:before="0" w:beforeAutospacing="0" w:after="0" w:afterAutospacing="0" w:line="360" w:lineRule="auto"/>
        <w:jc w:val="both"/>
        <w:rPr>
          <w:rFonts w:ascii="Times New Roman" w:hAnsi="Times New Roman" w:cs="Times New Roman"/>
          <w:sz w:val="28"/>
          <w:szCs w:val="28"/>
        </w:rPr>
      </w:pPr>
      <w:r w:rsidRPr="00422946">
        <w:rPr>
          <w:rFonts w:ascii="Times New Roman" w:hAnsi="Times New Roman" w:cs="Times New Roman"/>
          <w:sz w:val="28"/>
          <w:szCs w:val="28"/>
        </w:rPr>
        <w:t>6 кластер - 6 УФ светодиода, спектр излучения</w:t>
      </w:r>
      <w:r w:rsidRPr="007834A0">
        <w:rPr>
          <w:rFonts w:ascii="Times New Roman" w:hAnsi="Times New Roman" w:cs="Times New Roman"/>
          <w:sz w:val="28"/>
          <w:szCs w:val="28"/>
        </w:rPr>
        <w:fldChar w:fldCharType="begin"/>
      </w:r>
      <w:r w:rsidRPr="007834A0">
        <w:rPr>
          <w:rFonts w:ascii="Times New Roman" w:hAnsi="Times New Roman" w:cs="Times New Roman"/>
          <w:sz w:val="28"/>
          <w:szCs w:val="28"/>
        </w:rPr>
        <w:instrText xml:space="preserve"> QUOTE </w:instrText>
      </w:r>
      <w:r>
        <w:pict>
          <v:shape id="_x0000_i1036" type="#_x0000_t75" style="width:24pt;height:16.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28B&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9F228B&quot;&gt;&lt;m:oMathPara&gt;&lt;m:oMath&gt;&lt;m:r&gt;&lt;w:rPr&gt;&lt;w:rFonts w:ascii=&quot;Cambria Math&quot; w:h-ansi=&quot;Times New Roman&quot; w:cs=&quot;Times New Roman&quot;/&gt;&lt;wx:font wx:val=&quot;Cambria Math&quot;/&gt;&lt;w:i/&gt;&lt;w:sz w:val=&quot;28&quot;/&gt;&lt;w:sz-cs w:val=&quot;28&quot;/&gt;&lt;/w:rPr&gt;&lt;m:t&gt;  &lt;/m:t&gt;&lt;/m:r&gt;&lt;m:r&gt;&lt;w:rPr&gt;&lt;w:rFonts w:ascii=&quot;Cambria Math&quot; w:h-ansi=&quot;Times New Roman&quot; w:cs=&quot;Times New Roman&quot;/&gt;&lt;wx:font wx:val=&quot;Times New Roman&quot;/&gt;&lt;w:i/&gt;&lt;w:sz w:val=&quot;28&quot;/&gt;&lt;w:sz-cs w:val=&quot;28&quot;/&gt;&lt;/w:rPr&gt;&lt;m:t&gt;в€†&lt;/m:t&gt;&lt;/m:r&gt;&lt;m:r&gt;&lt;w:rPr&gt;&lt;w:rFonts w:ascii=&quot;Cambria Math&quot; w:h-ansi=&quot;Cambria Math&quot; w:cs=&quot;Times New Roman&quot;/&gt;&lt;wx:font wx:val=&quot;Cambria Math&quot;/&gt;&lt;w:i/&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7834A0">
        <w:rPr>
          <w:rFonts w:ascii="Times New Roman" w:hAnsi="Times New Roman" w:cs="Times New Roman"/>
          <w:sz w:val="28"/>
          <w:szCs w:val="28"/>
        </w:rPr>
        <w:instrText xml:space="preserve"> </w:instrText>
      </w:r>
      <w:r w:rsidRPr="007834A0">
        <w:rPr>
          <w:rFonts w:ascii="Times New Roman" w:hAnsi="Times New Roman" w:cs="Times New Roman"/>
          <w:sz w:val="28"/>
          <w:szCs w:val="28"/>
        </w:rPr>
        <w:fldChar w:fldCharType="separate"/>
      </w:r>
      <w:r>
        <w:pict>
          <v:shape id="_x0000_i1037" type="#_x0000_t75" style="width:24pt;height:16.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28B&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9F228B&quot;&gt;&lt;m:oMathPara&gt;&lt;m:oMath&gt;&lt;m:r&gt;&lt;w:rPr&gt;&lt;w:rFonts w:ascii=&quot;Cambria Math&quot; w:h-ansi=&quot;Times New Roman&quot; w:cs=&quot;Times New Roman&quot;/&gt;&lt;wx:font wx:val=&quot;Cambria Math&quot;/&gt;&lt;w:i/&gt;&lt;w:sz w:val=&quot;28&quot;/&gt;&lt;w:sz-cs w:val=&quot;28&quot;/&gt;&lt;/w:rPr&gt;&lt;m:t&gt;  &lt;/m:t&gt;&lt;/m:r&gt;&lt;m:r&gt;&lt;w:rPr&gt;&lt;w:rFonts w:ascii=&quot;Cambria Math&quot; w:h-ansi=&quot;Times New Roman&quot; w:cs=&quot;Times New Roman&quot;/&gt;&lt;wx:font wx:val=&quot;Times New Roman&quot;/&gt;&lt;w:i/&gt;&lt;w:sz w:val=&quot;28&quot;/&gt;&lt;w:sz-cs w:val=&quot;28&quot;/&gt;&lt;/w:rPr&gt;&lt;m:t&gt;в€†&lt;/m:t&gt;&lt;/m:r&gt;&lt;m:r&gt;&lt;w:rPr&gt;&lt;w:rFonts w:ascii=&quot;Cambria Math&quot; w:h-ansi=&quot;Cambria Math&quot; w:cs=&quot;Times New Roman&quot;/&gt;&lt;wx:font wx:val=&quot;Cambria Math&quot;/&gt;&lt;w:i/&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7834A0">
        <w:rPr>
          <w:rFonts w:ascii="Times New Roman" w:hAnsi="Times New Roman" w:cs="Times New Roman"/>
          <w:sz w:val="28"/>
          <w:szCs w:val="28"/>
        </w:rPr>
        <w:fldChar w:fldCharType="end"/>
      </w:r>
      <w:r w:rsidRPr="00422946">
        <w:rPr>
          <w:rFonts w:ascii="Times New Roman" w:hAnsi="Times New Roman" w:cs="Times New Roman"/>
          <w:sz w:val="28"/>
          <w:szCs w:val="28"/>
        </w:rPr>
        <w:t xml:space="preserve"> = 360-370нм;</w:t>
      </w:r>
    </w:p>
    <w:p w:rsidR="009844FD" w:rsidRPr="00422946" w:rsidRDefault="009844FD" w:rsidP="000558A6">
      <w:pPr>
        <w:pStyle w:val="NormalWeb"/>
        <w:numPr>
          <w:ilvl w:val="0"/>
          <w:numId w:val="20"/>
        </w:numPr>
        <w:shd w:val="clear" w:color="auto" w:fill="FFFFFF"/>
        <w:spacing w:before="0" w:beforeAutospacing="0" w:after="0" w:afterAutospacing="0" w:line="360" w:lineRule="auto"/>
        <w:jc w:val="both"/>
        <w:rPr>
          <w:rFonts w:ascii="Times New Roman" w:hAnsi="Times New Roman" w:cs="Times New Roman"/>
          <w:sz w:val="28"/>
          <w:szCs w:val="28"/>
        </w:rPr>
      </w:pPr>
      <w:r w:rsidRPr="00422946">
        <w:rPr>
          <w:rFonts w:ascii="Times New Roman" w:hAnsi="Times New Roman" w:cs="Times New Roman"/>
          <w:sz w:val="28"/>
          <w:szCs w:val="28"/>
        </w:rPr>
        <w:t>7 кластер - 6 УФ светодиода, спектр излучения</w:t>
      </w:r>
      <w:r w:rsidRPr="007834A0">
        <w:rPr>
          <w:rFonts w:ascii="Times New Roman" w:hAnsi="Times New Roman" w:cs="Times New Roman"/>
          <w:sz w:val="28"/>
          <w:szCs w:val="28"/>
        </w:rPr>
        <w:fldChar w:fldCharType="begin"/>
      </w:r>
      <w:r w:rsidRPr="007834A0">
        <w:rPr>
          <w:rFonts w:ascii="Times New Roman" w:hAnsi="Times New Roman" w:cs="Times New Roman"/>
          <w:sz w:val="28"/>
          <w:szCs w:val="28"/>
        </w:rPr>
        <w:instrText xml:space="preserve"> QUOTE </w:instrText>
      </w:r>
      <w:r>
        <w:pict>
          <v:shape id="_x0000_i1038" type="#_x0000_t75" style="width:24pt;height:16.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0A70&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790A70&quot;&gt;&lt;m:oMathPara&gt;&lt;m:oMath&gt;&lt;m:r&gt;&lt;w:rPr&gt;&lt;w:rFonts w:ascii=&quot;Cambria Math&quot; w:h-ansi=&quot;Times New Roman&quot; w:cs=&quot;Times New Roman&quot;/&gt;&lt;wx:font wx:val=&quot;Cambria Math&quot;/&gt;&lt;w:i/&gt;&lt;w:sz w:val=&quot;28&quot;/&gt;&lt;w:sz-cs w:val=&quot;28&quot;/&gt;&lt;/w:rPr&gt;&lt;m:t&gt;  &lt;/m:t&gt;&lt;/m:r&gt;&lt;m:r&gt;&lt;w:rPr&gt;&lt;w:rFonts w:ascii=&quot;Cambria Math&quot; w:h-ansi=&quot;Times New Roman&quot; w:cs=&quot;Times New Roman&quot;/&gt;&lt;wx:font wx:val=&quot;Times New Roman&quot;/&gt;&lt;w:i/&gt;&lt;w:sz w:val=&quot;28&quot;/&gt;&lt;w:sz-cs w:val=&quot;28&quot;/&gt;&lt;/w:rPr&gt;&lt;m:t&gt;в€†&lt;/m:t&gt;&lt;/m:r&gt;&lt;m:r&gt;&lt;w:rPr&gt;&lt;w:rFonts w:ascii=&quot;Cambria Math&quot; w:h-ansi=&quot;Cambria Math&quot; w:cs=&quot;Times New Roman&quot;/&gt;&lt;wx:font wx:val=&quot;Cambria Math&quot;/&gt;&lt;w:i/&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7834A0">
        <w:rPr>
          <w:rFonts w:ascii="Times New Roman" w:hAnsi="Times New Roman" w:cs="Times New Roman"/>
          <w:sz w:val="28"/>
          <w:szCs w:val="28"/>
        </w:rPr>
        <w:instrText xml:space="preserve"> </w:instrText>
      </w:r>
      <w:r w:rsidRPr="007834A0">
        <w:rPr>
          <w:rFonts w:ascii="Times New Roman" w:hAnsi="Times New Roman" w:cs="Times New Roman"/>
          <w:sz w:val="28"/>
          <w:szCs w:val="28"/>
        </w:rPr>
        <w:fldChar w:fldCharType="separate"/>
      </w:r>
      <w:r>
        <w:pict>
          <v:shape id="_x0000_i1039" type="#_x0000_t75" style="width:24pt;height:16.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0A70&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790A70&quot;&gt;&lt;m:oMathPara&gt;&lt;m:oMath&gt;&lt;m:r&gt;&lt;w:rPr&gt;&lt;w:rFonts w:ascii=&quot;Cambria Math&quot; w:h-ansi=&quot;Times New Roman&quot; w:cs=&quot;Times New Roman&quot;/&gt;&lt;wx:font wx:val=&quot;Cambria Math&quot;/&gt;&lt;w:i/&gt;&lt;w:sz w:val=&quot;28&quot;/&gt;&lt;w:sz-cs w:val=&quot;28&quot;/&gt;&lt;/w:rPr&gt;&lt;m:t&gt;  &lt;/m:t&gt;&lt;/m:r&gt;&lt;m:r&gt;&lt;w:rPr&gt;&lt;w:rFonts w:ascii=&quot;Cambria Math&quot; w:h-ansi=&quot;Times New Roman&quot; w:cs=&quot;Times New Roman&quot;/&gt;&lt;wx:font wx:val=&quot;Times New Roman&quot;/&gt;&lt;w:i/&gt;&lt;w:sz w:val=&quot;28&quot;/&gt;&lt;w:sz-cs w:val=&quot;28&quot;/&gt;&lt;/w:rPr&gt;&lt;m:t&gt;в€†&lt;/m:t&gt;&lt;/m:r&gt;&lt;m:r&gt;&lt;w:rPr&gt;&lt;w:rFonts w:ascii=&quot;Cambria Math&quot; w:h-ansi=&quot;Cambria Math&quot; w:cs=&quot;Times New Roman&quot;/&gt;&lt;wx:font wx:val=&quot;Cambria Math&quot;/&gt;&lt;w:i/&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7834A0">
        <w:rPr>
          <w:rFonts w:ascii="Times New Roman" w:hAnsi="Times New Roman" w:cs="Times New Roman"/>
          <w:sz w:val="28"/>
          <w:szCs w:val="28"/>
        </w:rPr>
        <w:fldChar w:fldCharType="end"/>
      </w:r>
      <w:r w:rsidRPr="00422946">
        <w:rPr>
          <w:rFonts w:ascii="Times New Roman" w:hAnsi="Times New Roman" w:cs="Times New Roman"/>
          <w:sz w:val="28"/>
          <w:szCs w:val="28"/>
        </w:rPr>
        <w:t xml:space="preserve"> = 340-355нм.</w:t>
      </w:r>
    </w:p>
    <w:p w:rsidR="009844FD" w:rsidRPr="00422946" w:rsidRDefault="009844FD" w:rsidP="000375EF">
      <w:pPr>
        <w:spacing w:after="0" w:line="360" w:lineRule="auto"/>
        <w:ind w:firstLine="709"/>
        <w:jc w:val="both"/>
        <w:rPr>
          <w:rFonts w:ascii="Times New Roman" w:hAnsi="Times New Roman" w:cs="Times New Roman"/>
          <w:sz w:val="28"/>
          <w:szCs w:val="28"/>
        </w:rPr>
      </w:pPr>
      <w:r w:rsidRPr="00422946">
        <w:rPr>
          <w:rFonts w:ascii="Times New Roman" w:hAnsi="Times New Roman" w:cs="Times New Roman"/>
          <w:sz w:val="28"/>
          <w:szCs w:val="28"/>
        </w:rPr>
        <w:t>Светодиоды расположены в шесть рядов по 24 штуки в каждом ряду:</w:t>
      </w:r>
    </w:p>
    <w:p w:rsidR="009844FD" w:rsidRPr="00422946" w:rsidRDefault="009844FD" w:rsidP="000558A6">
      <w:pPr>
        <w:pStyle w:val="ListParagraph"/>
        <w:numPr>
          <w:ilvl w:val="0"/>
          <w:numId w:val="22"/>
        </w:numPr>
        <w:spacing w:after="0" w:line="360" w:lineRule="auto"/>
        <w:jc w:val="both"/>
        <w:rPr>
          <w:rFonts w:ascii="Times New Roman" w:hAnsi="Times New Roman" w:cs="Times New Roman"/>
          <w:sz w:val="28"/>
          <w:szCs w:val="28"/>
        </w:rPr>
      </w:pPr>
      <w:r w:rsidRPr="00422946">
        <w:rPr>
          <w:rFonts w:ascii="Times New Roman" w:hAnsi="Times New Roman" w:cs="Times New Roman"/>
          <w:sz w:val="28"/>
          <w:szCs w:val="28"/>
        </w:rPr>
        <w:t>в первом, втором и шестом рядах расположены красные светодиоды со</w:t>
      </w:r>
    </w:p>
    <w:p w:rsidR="009844FD" w:rsidRPr="00422946" w:rsidRDefault="009844FD" w:rsidP="000558A6">
      <w:pPr>
        <w:pStyle w:val="ListParagraph"/>
        <w:spacing w:after="0" w:line="360" w:lineRule="auto"/>
        <w:jc w:val="both"/>
        <w:rPr>
          <w:rFonts w:ascii="Times New Roman" w:hAnsi="Times New Roman" w:cs="Times New Roman"/>
          <w:sz w:val="28"/>
          <w:szCs w:val="28"/>
        </w:rPr>
      </w:pPr>
      <w:r w:rsidRPr="00422946">
        <w:rPr>
          <w:rFonts w:ascii="Times New Roman" w:hAnsi="Times New Roman" w:cs="Times New Roman"/>
          <w:sz w:val="28"/>
          <w:szCs w:val="28"/>
        </w:rPr>
        <w:t xml:space="preserve">спектром излучения </w:t>
      </w:r>
      <w:r w:rsidRPr="007834A0">
        <w:rPr>
          <w:rFonts w:ascii="Times New Roman" w:hAnsi="Times New Roman" w:cs="Times New Roman"/>
          <w:sz w:val="28"/>
          <w:szCs w:val="28"/>
        </w:rPr>
        <w:fldChar w:fldCharType="begin"/>
      </w:r>
      <w:r w:rsidRPr="007834A0">
        <w:rPr>
          <w:rFonts w:ascii="Times New Roman" w:hAnsi="Times New Roman" w:cs="Times New Roman"/>
          <w:sz w:val="28"/>
          <w:szCs w:val="28"/>
        </w:rPr>
        <w:instrText xml:space="preserve"> QUOTE </w:instrText>
      </w:r>
      <w:r>
        <w:pict>
          <v:shape id="_x0000_i1040" type="#_x0000_t75" style="width:18.6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96BD6&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196BD6&quot;&gt;&lt;m:oMathPara&gt;&lt;m:oMath&gt;&lt;m:r&gt;&lt;w:rPr&gt;&lt;w:rFonts w:ascii=&quot;Cambria Math&quot; w:h-ansi=&quot;Cambria Math&quot; w:cs=&quot;Times New Roman&quot;/&gt;&lt;wx:font wx:val=&quot;Cambria Math&quot;/&gt;&lt;w:i/&gt;&lt;w:sz w:val=&quot;28&quot;/&gt;&lt;w:sz-cs w:val=&quot;28&quot;/&gt;&lt;/w:rPr&gt;&lt;m:t&gt;в€†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7834A0">
        <w:rPr>
          <w:rFonts w:ascii="Times New Roman" w:hAnsi="Times New Roman" w:cs="Times New Roman"/>
          <w:sz w:val="28"/>
          <w:szCs w:val="28"/>
        </w:rPr>
        <w:instrText xml:space="preserve"> </w:instrText>
      </w:r>
      <w:r w:rsidRPr="007834A0">
        <w:rPr>
          <w:rFonts w:ascii="Times New Roman" w:hAnsi="Times New Roman" w:cs="Times New Roman"/>
          <w:sz w:val="28"/>
          <w:szCs w:val="28"/>
        </w:rPr>
        <w:fldChar w:fldCharType="separate"/>
      </w:r>
      <w:r>
        <w:pict>
          <v:shape id="_x0000_i1041" type="#_x0000_t75" style="width:18.6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96BD6&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196BD6&quot;&gt;&lt;m:oMathPara&gt;&lt;m:oMath&gt;&lt;m:r&gt;&lt;w:rPr&gt;&lt;w:rFonts w:ascii=&quot;Cambria Math&quot; w:h-ansi=&quot;Cambria Math&quot; w:cs=&quot;Times New Roman&quot;/&gt;&lt;wx:font wx:val=&quot;Cambria Math&quot;/&gt;&lt;w:i/&gt;&lt;w:sz w:val=&quot;28&quot;/&gt;&lt;w:sz-cs w:val=&quot;28&quot;/&gt;&lt;/w:rPr&gt;&lt;m:t&gt;в€†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7834A0">
        <w:rPr>
          <w:rFonts w:ascii="Times New Roman" w:hAnsi="Times New Roman" w:cs="Times New Roman"/>
          <w:sz w:val="28"/>
          <w:szCs w:val="28"/>
        </w:rPr>
        <w:fldChar w:fldCharType="end"/>
      </w:r>
      <w:r w:rsidRPr="00422946">
        <w:rPr>
          <w:rFonts w:ascii="Times New Roman" w:hAnsi="Times New Roman" w:cs="Times New Roman"/>
          <w:sz w:val="28"/>
          <w:szCs w:val="28"/>
        </w:rPr>
        <w:t xml:space="preserve"> = 650-660нм;</w:t>
      </w:r>
    </w:p>
    <w:p w:rsidR="009844FD" w:rsidRPr="00422946" w:rsidRDefault="009844FD" w:rsidP="000558A6">
      <w:pPr>
        <w:pStyle w:val="ListParagraph"/>
        <w:numPr>
          <w:ilvl w:val="0"/>
          <w:numId w:val="22"/>
        </w:numPr>
        <w:spacing w:after="0" w:line="360" w:lineRule="auto"/>
        <w:jc w:val="both"/>
        <w:rPr>
          <w:rFonts w:ascii="Times New Roman" w:hAnsi="Times New Roman" w:cs="Times New Roman"/>
          <w:sz w:val="28"/>
          <w:szCs w:val="28"/>
        </w:rPr>
      </w:pPr>
      <w:r w:rsidRPr="00422946">
        <w:rPr>
          <w:rFonts w:ascii="Times New Roman" w:hAnsi="Times New Roman" w:cs="Times New Roman"/>
          <w:sz w:val="28"/>
          <w:szCs w:val="28"/>
        </w:rPr>
        <w:t xml:space="preserve">средний третий ряд занят 24 ультрафиолетовыми светодиодами, 12 из которых имеют спектр излучения </w:t>
      </w:r>
      <w:r w:rsidRPr="007834A0">
        <w:rPr>
          <w:rFonts w:ascii="Times New Roman" w:hAnsi="Times New Roman" w:cs="Times New Roman"/>
          <w:sz w:val="28"/>
          <w:szCs w:val="28"/>
        </w:rPr>
        <w:fldChar w:fldCharType="begin"/>
      </w:r>
      <w:r w:rsidRPr="007834A0">
        <w:rPr>
          <w:rFonts w:ascii="Times New Roman" w:hAnsi="Times New Roman" w:cs="Times New Roman"/>
          <w:sz w:val="28"/>
          <w:szCs w:val="28"/>
        </w:rPr>
        <w:instrText xml:space="preserve"> QUOTE </w:instrText>
      </w:r>
      <w:r>
        <w:pict>
          <v:shape id="_x0000_i1042" type="#_x0000_t75" style="width:18.6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E5ED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5E5EDA&quot;&gt;&lt;m:oMathPara&gt;&lt;m:oMath&gt;&lt;m:r&gt;&lt;w:rPr&gt;&lt;w:rFonts w:ascii=&quot;Cambria Math&quot; w:h-ansi=&quot;Cambria Math&quot; w:cs=&quot;Times New Roman&quot;/&gt;&lt;wx:font wx:val=&quot;Cambria Math&quot;/&gt;&lt;w:i/&gt;&lt;w:sz w:val=&quot;28&quot;/&gt;&lt;w:sz-cs w:val=&quot;28&quot;/&gt;&lt;/w:rPr&gt;&lt;m:t&gt;в€†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7834A0">
        <w:rPr>
          <w:rFonts w:ascii="Times New Roman" w:hAnsi="Times New Roman" w:cs="Times New Roman"/>
          <w:sz w:val="28"/>
          <w:szCs w:val="28"/>
        </w:rPr>
        <w:instrText xml:space="preserve"> </w:instrText>
      </w:r>
      <w:r w:rsidRPr="007834A0">
        <w:rPr>
          <w:rFonts w:ascii="Times New Roman" w:hAnsi="Times New Roman" w:cs="Times New Roman"/>
          <w:sz w:val="28"/>
          <w:szCs w:val="28"/>
        </w:rPr>
        <w:fldChar w:fldCharType="separate"/>
      </w:r>
      <w:r>
        <w:pict>
          <v:shape id="_x0000_i1043" type="#_x0000_t75" style="width:18.6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E5ED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5E5EDA&quot;&gt;&lt;m:oMathPara&gt;&lt;m:oMath&gt;&lt;m:r&gt;&lt;w:rPr&gt;&lt;w:rFonts w:ascii=&quot;Cambria Math&quot; w:h-ansi=&quot;Cambria Math&quot; w:cs=&quot;Times New Roman&quot;/&gt;&lt;wx:font wx:val=&quot;Cambria Math&quot;/&gt;&lt;w:i/&gt;&lt;w:sz w:val=&quot;28&quot;/&gt;&lt;w:sz-cs w:val=&quot;28&quot;/&gt;&lt;/w:rPr&gt;&lt;m:t&gt;в€†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7834A0">
        <w:rPr>
          <w:rFonts w:ascii="Times New Roman" w:hAnsi="Times New Roman" w:cs="Times New Roman"/>
          <w:sz w:val="28"/>
          <w:szCs w:val="28"/>
        </w:rPr>
        <w:fldChar w:fldCharType="end"/>
      </w:r>
      <w:r w:rsidRPr="00422946">
        <w:rPr>
          <w:rFonts w:ascii="Times New Roman" w:hAnsi="Times New Roman" w:cs="Times New Roman"/>
          <w:sz w:val="28"/>
          <w:szCs w:val="28"/>
        </w:rPr>
        <w:t xml:space="preserve"> = 375-385нм, шесть - </w:t>
      </w:r>
      <w:r w:rsidRPr="007834A0">
        <w:rPr>
          <w:rFonts w:ascii="Times New Roman" w:hAnsi="Times New Roman" w:cs="Times New Roman"/>
          <w:sz w:val="28"/>
          <w:szCs w:val="28"/>
        </w:rPr>
        <w:fldChar w:fldCharType="begin"/>
      </w:r>
      <w:r w:rsidRPr="007834A0">
        <w:rPr>
          <w:rFonts w:ascii="Times New Roman" w:hAnsi="Times New Roman" w:cs="Times New Roman"/>
          <w:sz w:val="28"/>
          <w:szCs w:val="28"/>
        </w:rPr>
        <w:instrText xml:space="preserve"> QUOTE </w:instrText>
      </w:r>
      <w:r>
        <w:pict>
          <v:shape id="_x0000_i1044" type="#_x0000_t75" style="width:18.6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16D6&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FA16D6&quot;&gt;&lt;m:oMathPara&gt;&lt;m:oMath&gt;&lt;m:r&gt;&lt;w:rPr&gt;&lt;w:rFonts w:ascii=&quot;Cambria Math&quot; w:h-ansi=&quot;Cambria Math&quot; w:cs=&quot;Times New Roman&quot;/&gt;&lt;wx:font wx:val=&quot;Cambria Math&quot;/&gt;&lt;w:i/&gt;&lt;w:sz w:val=&quot;28&quot;/&gt;&lt;w:sz-cs w:val=&quot;28&quot;/&gt;&lt;/w:rPr&gt;&lt;m:t&gt;в€†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7834A0">
        <w:rPr>
          <w:rFonts w:ascii="Times New Roman" w:hAnsi="Times New Roman" w:cs="Times New Roman"/>
          <w:sz w:val="28"/>
          <w:szCs w:val="28"/>
        </w:rPr>
        <w:instrText xml:space="preserve"> </w:instrText>
      </w:r>
      <w:r w:rsidRPr="007834A0">
        <w:rPr>
          <w:rFonts w:ascii="Times New Roman" w:hAnsi="Times New Roman" w:cs="Times New Roman"/>
          <w:sz w:val="28"/>
          <w:szCs w:val="28"/>
        </w:rPr>
        <w:fldChar w:fldCharType="separate"/>
      </w:r>
      <w:r>
        <w:pict>
          <v:shape id="_x0000_i1045" type="#_x0000_t75" style="width:18.6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16D6&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FA16D6&quot;&gt;&lt;m:oMathPara&gt;&lt;m:oMath&gt;&lt;m:r&gt;&lt;w:rPr&gt;&lt;w:rFonts w:ascii=&quot;Cambria Math&quot; w:h-ansi=&quot;Cambria Math&quot; w:cs=&quot;Times New Roman&quot;/&gt;&lt;wx:font wx:val=&quot;Cambria Math&quot;/&gt;&lt;w:i/&gt;&lt;w:sz w:val=&quot;28&quot;/&gt;&lt;w:sz-cs w:val=&quot;28&quot;/&gt;&lt;/w:rPr&gt;&lt;m:t&gt;в€†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7834A0">
        <w:rPr>
          <w:rFonts w:ascii="Times New Roman" w:hAnsi="Times New Roman" w:cs="Times New Roman"/>
          <w:sz w:val="28"/>
          <w:szCs w:val="28"/>
        </w:rPr>
        <w:fldChar w:fldCharType="end"/>
      </w:r>
      <w:r w:rsidRPr="00422946">
        <w:rPr>
          <w:rFonts w:ascii="Times New Roman" w:hAnsi="Times New Roman" w:cs="Times New Roman"/>
          <w:sz w:val="28"/>
          <w:szCs w:val="28"/>
        </w:rPr>
        <w:t xml:space="preserve"> = 360-370нм и еще шесть со спектром </w:t>
      </w:r>
      <w:r w:rsidRPr="007834A0">
        <w:rPr>
          <w:rFonts w:ascii="Times New Roman" w:hAnsi="Times New Roman" w:cs="Times New Roman"/>
          <w:sz w:val="28"/>
          <w:szCs w:val="28"/>
        </w:rPr>
        <w:fldChar w:fldCharType="begin"/>
      </w:r>
      <w:r w:rsidRPr="007834A0">
        <w:rPr>
          <w:rFonts w:ascii="Times New Roman" w:hAnsi="Times New Roman" w:cs="Times New Roman"/>
          <w:sz w:val="28"/>
          <w:szCs w:val="28"/>
        </w:rPr>
        <w:instrText xml:space="preserve"> QUOTE </w:instrText>
      </w:r>
      <w:r>
        <w:pict>
          <v:shape id="_x0000_i1046" type="#_x0000_t75" style="width:18.6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028EE&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3028EE&quot;&gt;&lt;m:oMathPara&gt;&lt;m:oMath&gt;&lt;m:r&gt;&lt;w:rPr&gt;&lt;w:rFonts w:ascii=&quot;Cambria Math&quot; w:h-ansi=&quot;Cambria Math&quot; w:cs=&quot;Times New Roman&quot;/&gt;&lt;wx:font wx:val=&quot;Cambria Math&quot;/&gt;&lt;w:i/&gt;&lt;w:sz w:val=&quot;28&quot;/&gt;&lt;w:sz-cs w:val=&quot;28&quot;/&gt;&lt;/w:rPr&gt;&lt;m:t&gt;в€†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7834A0">
        <w:rPr>
          <w:rFonts w:ascii="Times New Roman" w:hAnsi="Times New Roman" w:cs="Times New Roman"/>
          <w:sz w:val="28"/>
          <w:szCs w:val="28"/>
        </w:rPr>
        <w:instrText xml:space="preserve"> </w:instrText>
      </w:r>
      <w:r w:rsidRPr="007834A0">
        <w:rPr>
          <w:rFonts w:ascii="Times New Roman" w:hAnsi="Times New Roman" w:cs="Times New Roman"/>
          <w:sz w:val="28"/>
          <w:szCs w:val="28"/>
        </w:rPr>
        <w:fldChar w:fldCharType="separate"/>
      </w:r>
      <w:r>
        <w:pict>
          <v:shape id="_x0000_i1047" type="#_x0000_t75" style="width:18.6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028EE&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3028EE&quot;&gt;&lt;m:oMathPara&gt;&lt;m:oMath&gt;&lt;m:r&gt;&lt;w:rPr&gt;&lt;w:rFonts w:ascii=&quot;Cambria Math&quot; w:h-ansi=&quot;Cambria Math&quot; w:cs=&quot;Times New Roman&quot;/&gt;&lt;wx:font wx:val=&quot;Cambria Math&quot;/&gt;&lt;w:i/&gt;&lt;w:sz w:val=&quot;28&quot;/&gt;&lt;w:sz-cs w:val=&quot;28&quot;/&gt;&lt;/w:rPr&gt;&lt;m:t&gt;в€†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7834A0">
        <w:rPr>
          <w:rFonts w:ascii="Times New Roman" w:hAnsi="Times New Roman" w:cs="Times New Roman"/>
          <w:sz w:val="28"/>
          <w:szCs w:val="28"/>
        </w:rPr>
        <w:fldChar w:fldCharType="end"/>
      </w:r>
      <w:r w:rsidRPr="00422946">
        <w:rPr>
          <w:rFonts w:ascii="Times New Roman" w:hAnsi="Times New Roman" w:cs="Times New Roman"/>
          <w:sz w:val="28"/>
          <w:szCs w:val="28"/>
        </w:rPr>
        <w:t xml:space="preserve"> = 340-355нм;</w:t>
      </w:r>
    </w:p>
    <w:p w:rsidR="009844FD" w:rsidRPr="00422946" w:rsidRDefault="009844FD" w:rsidP="000558A6">
      <w:pPr>
        <w:pStyle w:val="ListParagraph"/>
        <w:numPr>
          <w:ilvl w:val="0"/>
          <w:numId w:val="22"/>
        </w:numPr>
        <w:spacing w:after="0" w:line="360" w:lineRule="auto"/>
        <w:jc w:val="both"/>
        <w:rPr>
          <w:rFonts w:ascii="Times New Roman" w:hAnsi="Times New Roman" w:cs="Times New Roman"/>
          <w:sz w:val="28"/>
          <w:szCs w:val="28"/>
        </w:rPr>
      </w:pPr>
      <w:r w:rsidRPr="00422946">
        <w:rPr>
          <w:rFonts w:ascii="Times New Roman" w:hAnsi="Times New Roman" w:cs="Times New Roman"/>
          <w:sz w:val="28"/>
          <w:szCs w:val="28"/>
        </w:rPr>
        <w:t xml:space="preserve">четвертый ряд укомплектован 24 синими светодиодами, имеющими спектр излучения в диапазоне </w:t>
      </w:r>
      <w:r w:rsidRPr="007834A0">
        <w:rPr>
          <w:rFonts w:ascii="Times New Roman" w:hAnsi="Times New Roman" w:cs="Times New Roman"/>
          <w:sz w:val="28"/>
          <w:szCs w:val="28"/>
        </w:rPr>
        <w:fldChar w:fldCharType="begin"/>
      </w:r>
      <w:r w:rsidRPr="007834A0">
        <w:rPr>
          <w:rFonts w:ascii="Times New Roman" w:hAnsi="Times New Roman" w:cs="Times New Roman"/>
          <w:sz w:val="28"/>
          <w:szCs w:val="28"/>
        </w:rPr>
        <w:instrText xml:space="preserve"> QUOTE </w:instrText>
      </w:r>
      <w:r>
        <w:pict>
          <v:shape id="_x0000_i1048" type="#_x0000_t75" style="width:18.6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1AAC&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6D1AAC&quot;&gt;&lt;m:oMathPara&gt;&lt;m:oMath&gt;&lt;m:r&gt;&lt;w:rPr&gt;&lt;w:rFonts w:ascii=&quot;Cambria Math&quot; w:h-ansi=&quot;Cambria Math&quot; w:cs=&quot;Times New Roman&quot;/&gt;&lt;wx:font wx:val=&quot;Cambria Math&quot;/&gt;&lt;w:i/&gt;&lt;w:sz w:val=&quot;28&quot;/&gt;&lt;w:sz-cs w:val=&quot;28&quot;/&gt;&lt;/w:rPr&gt;&lt;m:t&gt;в€†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7834A0">
        <w:rPr>
          <w:rFonts w:ascii="Times New Roman" w:hAnsi="Times New Roman" w:cs="Times New Roman"/>
          <w:sz w:val="28"/>
          <w:szCs w:val="28"/>
        </w:rPr>
        <w:instrText xml:space="preserve"> </w:instrText>
      </w:r>
      <w:r w:rsidRPr="007834A0">
        <w:rPr>
          <w:rFonts w:ascii="Times New Roman" w:hAnsi="Times New Roman" w:cs="Times New Roman"/>
          <w:sz w:val="28"/>
          <w:szCs w:val="28"/>
        </w:rPr>
        <w:fldChar w:fldCharType="separate"/>
      </w:r>
      <w:r>
        <w:pict>
          <v:shape id="_x0000_i1049" type="#_x0000_t75" style="width:18.6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1AAC&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6D1AAC&quot;&gt;&lt;m:oMathPara&gt;&lt;m:oMath&gt;&lt;m:r&gt;&lt;w:rPr&gt;&lt;w:rFonts w:ascii=&quot;Cambria Math&quot; w:h-ansi=&quot;Cambria Math&quot; w:cs=&quot;Times New Roman&quot;/&gt;&lt;wx:font wx:val=&quot;Cambria Math&quot;/&gt;&lt;w:i/&gt;&lt;w:sz w:val=&quot;28&quot;/&gt;&lt;w:sz-cs w:val=&quot;28&quot;/&gt;&lt;/w:rPr&gt;&lt;m:t&gt;в€†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7834A0">
        <w:rPr>
          <w:rFonts w:ascii="Times New Roman" w:hAnsi="Times New Roman" w:cs="Times New Roman"/>
          <w:sz w:val="28"/>
          <w:szCs w:val="28"/>
        </w:rPr>
        <w:fldChar w:fldCharType="end"/>
      </w:r>
      <w:r w:rsidRPr="00422946">
        <w:rPr>
          <w:rFonts w:ascii="Times New Roman" w:hAnsi="Times New Roman" w:cs="Times New Roman"/>
          <w:sz w:val="28"/>
          <w:szCs w:val="28"/>
        </w:rPr>
        <w:t xml:space="preserve"> = 440-450нм;</w:t>
      </w:r>
    </w:p>
    <w:p w:rsidR="009844FD" w:rsidRPr="00422946" w:rsidRDefault="009844FD" w:rsidP="000558A6">
      <w:pPr>
        <w:pStyle w:val="ListParagraph"/>
        <w:numPr>
          <w:ilvl w:val="0"/>
          <w:numId w:val="22"/>
        </w:numPr>
        <w:spacing w:after="0" w:line="360" w:lineRule="auto"/>
        <w:jc w:val="both"/>
        <w:rPr>
          <w:rFonts w:ascii="Times New Roman" w:hAnsi="Times New Roman" w:cs="Times New Roman"/>
          <w:sz w:val="28"/>
          <w:szCs w:val="28"/>
        </w:rPr>
      </w:pPr>
      <w:r w:rsidRPr="00422946">
        <w:rPr>
          <w:rFonts w:ascii="Times New Roman" w:hAnsi="Times New Roman" w:cs="Times New Roman"/>
          <w:sz w:val="28"/>
          <w:szCs w:val="28"/>
        </w:rPr>
        <w:t>пятый составлен из 12 оранжевых 12 красных светодиодов со спектром излучения (</w:t>
      </w:r>
      <w:r w:rsidRPr="007834A0">
        <w:rPr>
          <w:rFonts w:ascii="Times New Roman" w:hAnsi="Times New Roman" w:cs="Times New Roman"/>
          <w:sz w:val="28"/>
          <w:szCs w:val="28"/>
        </w:rPr>
        <w:fldChar w:fldCharType="begin"/>
      </w:r>
      <w:r w:rsidRPr="007834A0">
        <w:rPr>
          <w:rFonts w:ascii="Times New Roman" w:hAnsi="Times New Roman" w:cs="Times New Roman"/>
          <w:sz w:val="28"/>
          <w:szCs w:val="28"/>
        </w:rPr>
        <w:instrText xml:space="preserve"> QUOTE </w:instrText>
      </w:r>
      <w:r>
        <w:pict>
          <v:shape id="_x0000_i1050" type="#_x0000_t75" style="width:18.6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594C&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A7594C&quot;&gt;&lt;m:oMathPara&gt;&lt;m:oMath&gt;&lt;m:r&gt;&lt;w:rPr&gt;&lt;w:rFonts w:ascii=&quot;Cambria Math&quot; w:h-ansi=&quot;Cambria Math&quot; w:cs=&quot;Times New Roman&quot;/&gt;&lt;wx:font wx:val=&quot;Cambria Math&quot;/&gt;&lt;w:i/&gt;&lt;w:sz w:val=&quot;28&quot;/&gt;&lt;w:sz-cs w:val=&quot;28&quot;/&gt;&lt;/w:rPr&gt;&lt;m:t&gt;в€†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7834A0">
        <w:rPr>
          <w:rFonts w:ascii="Times New Roman" w:hAnsi="Times New Roman" w:cs="Times New Roman"/>
          <w:sz w:val="28"/>
          <w:szCs w:val="28"/>
        </w:rPr>
        <w:instrText xml:space="preserve"> </w:instrText>
      </w:r>
      <w:r w:rsidRPr="007834A0">
        <w:rPr>
          <w:rFonts w:ascii="Times New Roman" w:hAnsi="Times New Roman" w:cs="Times New Roman"/>
          <w:sz w:val="28"/>
          <w:szCs w:val="28"/>
        </w:rPr>
        <w:fldChar w:fldCharType="separate"/>
      </w:r>
      <w:r>
        <w:pict>
          <v:shape id="_x0000_i1051" type="#_x0000_t75" style="width:18.6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594C&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A7594C&quot;&gt;&lt;m:oMathPara&gt;&lt;m:oMath&gt;&lt;m:r&gt;&lt;w:rPr&gt;&lt;w:rFonts w:ascii=&quot;Cambria Math&quot; w:h-ansi=&quot;Cambria Math&quot; w:cs=&quot;Times New Roman&quot;/&gt;&lt;wx:font wx:val=&quot;Cambria Math&quot;/&gt;&lt;w:i/&gt;&lt;w:sz w:val=&quot;28&quot;/&gt;&lt;w:sz-cs w:val=&quot;28&quot;/&gt;&lt;/w:rPr&gt;&lt;m:t&gt;в€†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7834A0">
        <w:rPr>
          <w:rFonts w:ascii="Times New Roman" w:hAnsi="Times New Roman" w:cs="Times New Roman"/>
          <w:sz w:val="28"/>
          <w:szCs w:val="28"/>
        </w:rPr>
        <w:fldChar w:fldCharType="end"/>
      </w:r>
      <w:r w:rsidRPr="00422946">
        <w:rPr>
          <w:rFonts w:ascii="Times New Roman" w:hAnsi="Times New Roman" w:cs="Times New Roman"/>
          <w:sz w:val="28"/>
          <w:szCs w:val="28"/>
        </w:rPr>
        <w:t xml:space="preserve"> = 600-610нм и  </w:t>
      </w:r>
      <w:r w:rsidRPr="007834A0">
        <w:rPr>
          <w:rFonts w:ascii="Times New Roman" w:hAnsi="Times New Roman" w:cs="Times New Roman"/>
          <w:sz w:val="28"/>
          <w:szCs w:val="28"/>
        </w:rPr>
        <w:fldChar w:fldCharType="begin"/>
      </w:r>
      <w:r w:rsidRPr="007834A0">
        <w:rPr>
          <w:rFonts w:ascii="Times New Roman" w:hAnsi="Times New Roman" w:cs="Times New Roman"/>
          <w:sz w:val="28"/>
          <w:szCs w:val="28"/>
        </w:rPr>
        <w:instrText xml:space="preserve"> QUOTE </w:instrText>
      </w:r>
      <w:r>
        <w:pict>
          <v:shape id="_x0000_i1052" type="#_x0000_t75" style="width:18.6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14B1B&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514B1B&quot;&gt;&lt;m:oMathPara&gt;&lt;m:oMath&gt;&lt;m:r&gt;&lt;w:rPr&gt;&lt;w:rFonts w:ascii=&quot;Cambria Math&quot; w:h-ansi=&quot;Cambria Math&quot; w:cs=&quot;Times New Roman&quot;/&gt;&lt;wx:font wx:val=&quot;Cambria Math&quot;/&gt;&lt;w:i/&gt;&lt;w:sz w:val=&quot;28&quot;/&gt;&lt;w:sz-cs w:val=&quot;28&quot;/&gt;&lt;/w:rPr&gt;&lt;m:t&gt;в€†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7834A0">
        <w:rPr>
          <w:rFonts w:ascii="Times New Roman" w:hAnsi="Times New Roman" w:cs="Times New Roman"/>
          <w:sz w:val="28"/>
          <w:szCs w:val="28"/>
        </w:rPr>
        <w:instrText xml:space="preserve"> </w:instrText>
      </w:r>
      <w:r w:rsidRPr="007834A0">
        <w:rPr>
          <w:rFonts w:ascii="Times New Roman" w:hAnsi="Times New Roman" w:cs="Times New Roman"/>
          <w:sz w:val="28"/>
          <w:szCs w:val="28"/>
        </w:rPr>
        <w:fldChar w:fldCharType="separate"/>
      </w:r>
      <w:r>
        <w:pict>
          <v:shape id="_x0000_i1053" type="#_x0000_t75" style="width:18.6pt;height:13.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efaultTabStop w:val=&quot;708&quot;/&gt;&lt;w:doNotHyphenateCaps/&gt;&lt;w:drawingGridHorizontalSpacing w:val=&quot;110&quot;/&gt;&lt;w:displayHorizontalDrawingGridEvery w:val=&quot;2&quot;/&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295864&quot;/&gt;&lt;wsp:rsid wsp:val=&quot;000013DC&quot;/&gt;&lt;wsp:rsid wsp:val=&quot;000065FF&quot;/&gt;&lt;wsp:rsid wsp:val=&quot;00006FA7&quot;/&gt;&lt;wsp:rsid wsp:val=&quot;00010D7B&quot;/&gt;&lt;wsp:rsid wsp:val=&quot;000146C8&quot;/&gt;&lt;wsp:rsid wsp:val=&quot;00014B2D&quot;/&gt;&lt;wsp:rsid wsp:val=&quot;0001673B&quot;/&gt;&lt;wsp:rsid wsp:val=&quot;00016920&quot;/&gt;&lt;wsp:rsid wsp:val=&quot;00017961&quot;/&gt;&lt;wsp:rsid wsp:val=&quot;000278FB&quot;/&gt;&lt;wsp:rsid wsp:val=&quot;00034D55&quot;/&gt;&lt;wsp:rsid wsp:val=&quot;000375EF&quot;/&gt;&lt;wsp:rsid wsp:val=&quot;00041A5B&quot;/&gt;&lt;wsp:rsid wsp:val=&quot;0004227F&quot;/&gt;&lt;wsp:rsid wsp:val=&quot;000508D7&quot;/&gt;&lt;wsp:rsid wsp:val=&quot;00050DF0&quot;/&gt;&lt;wsp:rsid wsp:val=&quot;00054F2F&quot;/&gt;&lt;wsp:rsid wsp:val=&quot;00055445&quot;/&gt;&lt;wsp:rsid wsp:val=&quot;000558A6&quot;/&gt;&lt;wsp:rsid wsp:val=&quot;0005667D&quot;/&gt;&lt;wsp:rsid wsp:val=&quot;00065248&quot;/&gt;&lt;wsp:rsid wsp:val=&quot;000702D2&quot;/&gt;&lt;wsp:rsid wsp:val=&quot;00072ADD&quot;/&gt;&lt;wsp:rsid wsp:val=&quot;00083080&quot;/&gt;&lt;wsp:rsid wsp:val=&quot;000933D6&quot;/&gt;&lt;wsp:rsid wsp:val=&quot;00093FF3&quot;/&gt;&lt;wsp:rsid wsp:val=&quot;000A3CF9&quot;/&gt;&lt;wsp:rsid wsp:val=&quot;000A61A6&quot;/&gt;&lt;wsp:rsid wsp:val=&quot;000B3BFE&quot;/&gt;&lt;wsp:rsid wsp:val=&quot;000B4050&quot;/&gt;&lt;wsp:rsid wsp:val=&quot;000B72B8&quot;/&gt;&lt;wsp:rsid wsp:val=&quot;000C109A&quot;/&gt;&lt;wsp:rsid wsp:val=&quot;000C1467&quot;/&gt;&lt;wsp:rsid wsp:val=&quot;000C6720&quot;/&gt;&lt;wsp:rsid wsp:val=&quot;000D2484&quot;/&gt;&lt;wsp:rsid wsp:val=&quot;000D6E34&quot;/&gt;&lt;wsp:rsid wsp:val=&quot;000E10F8&quot;/&gt;&lt;wsp:rsid wsp:val=&quot;000F1E99&quot;/&gt;&lt;wsp:rsid wsp:val=&quot;000F1EA3&quot;/&gt;&lt;wsp:rsid wsp:val=&quot;000F33ED&quot;/&gt;&lt;wsp:rsid wsp:val=&quot;000F42CA&quot;/&gt;&lt;wsp:rsid wsp:val=&quot;0011227A&quot;/&gt;&lt;wsp:rsid wsp:val=&quot;00112315&quot;/&gt;&lt;wsp:rsid wsp:val=&quot;0012052F&quot;/&gt;&lt;wsp:rsid wsp:val=&quot;001250C9&quot;/&gt;&lt;wsp:rsid wsp:val=&quot;001277DD&quot;/&gt;&lt;wsp:rsid wsp:val=&quot;00130059&quot;/&gt;&lt;wsp:rsid wsp:val=&quot;00132313&quot;/&gt;&lt;wsp:rsid wsp:val=&quot;001353F2&quot;/&gt;&lt;wsp:rsid wsp:val=&quot;00141CD8&quot;/&gt;&lt;wsp:rsid wsp:val=&quot;00145506&quot;/&gt;&lt;wsp:rsid wsp:val=&quot;001459C7&quot;/&gt;&lt;wsp:rsid wsp:val=&quot;00151116&quot;/&gt;&lt;wsp:rsid wsp:val=&quot;001615CA&quot;/&gt;&lt;wsp:rsid wsp:val=&quot;00161D7A&quot;/&gt;&lt;wsp:rsid wsp:val=&quot;00162AF4&quot;/&gt;&lt;wsp:rsid wsp:val=&quot;00170105&quot;/&gt;&lt;wsp:rsid wsp:val=&quot;00174207&quot;/&gt;&lt;wsp:rsid wsp:val=&quot;0017503F&quot;/&gt;&lt;wsp:rsid wsp:val=&quot;0018165D&quot;/&gt;&lt;wsp:rsid wsp:val=&quot;00192D45&quot;/&gt;&lt;wsp:rsid wsp:val=&quot;001945BE&quot;/&gt;&lt;wsp:rsid wsp:val=&quot;001A0C5D&quot;/&gt;&lt;wsp:rsid wsp:val=&quot;001A14FB&quot;/&gt;&lt;wsp:rsid wsp:val=&quot;001B786D&quot;/&gt;&lt;wsp:rsid wsp:val=&quot;001C0655&quot;/&gt;&lt;wsp:rsid wsp:val=&quot;001C7443&quot;/&gt;&lt;wsp:rsid wsp:val=&quot;001D30B3&quot;/&gt;&lt;wsp:rsid wsp:val=&quot;001D69FA&quot;/&gt;&lt;wsp:rsid wsp:val=&quot;001E0D55&quot;/&gt;&lt;wsp:rsid wsp:val=&quot;001E3CC7&quot;/&gt;&lt;wsp:rsid wsp:val=&quot;001F3A04&quot;/&gt;&lt;wsp:rsid wsp:val=&quot;001F6BAB&quot;/&gt;&lt;wsp:rsid wsp:val=&quot;001F7EB6&quot;/&gt;&lt;wsp:rsid wsp:val=&quot;0020344E&quot;/&gt;&lt;wsp:rsid wsp:val=&quot;002109EE&quot;/&gt;&lt;wsp:rsid wsp:val=&quot;00210E07&quot;/&gt;&lt;wsp:rsid wsp:val=&quot;00213FA0&quot;/&gt;&lt;wsp:rsid wsp:val=&quot;00215552&quot;/&gt;&lt;wsp:rsid wsp:val=&quot;0022003F&quot;/&gt;&lt;wsp:rsid wsp:val=&quot;002302C8&quot;/&gt;&lt;wsp:rsid wsp:val=&quot;00230D69&quot;/&gt;&lt;wsp:rsid wsp:val=&quot;0023112D&quot;/&gt;&lt;wsp:rsid wsp:val=&quot;00231823&quot;/&gt;&lt;wsp:rsid wsp:val=&quot;00240C52&quot;/&gt;&lt;wsp:rsid wsp:val=&quot;0024101E&quot;/&gt;&lt;wsp:rsid wsp:val=&quot;00241678&quot;/&gt;&lt;wsp:rsid wsp:val=&quot;002449F0&quot;/&gt;&lt;wsp:rsid wsp:val=&quot;00255C12&quot;/&gt;&lt;wsp:rsid wsp:val=&quot;002623F5&quot;/&gt;&lt;wsp:rsid wsp:val=&quot;0026539B&quot;/&gt;&lt;wsp:rsid wsp:val=&quot;00266D63&quot;/&gt;&lt;wsp:rsid wsp:val=&quot;0027403F&quot;/&gt;&lt;wsp:rsid wsp:val=&quot;0027768C&quot;/&gt;&lt;wsp:rsid wsp:val=&quot;00287B25&quot;/&gt;&lt;wsp:rsid wsp:val=&quot;002934F6&quot;/&gt;&lt;wsp:rsid wsp:val=&quot;00295864&quot;/&gt;&lt;wsp:rsid wsp:val=&quot;00295D87&quot;/&gt;&lt;wsp:rsid wsp:val=&quot;00296A22&quot;/&gt;&lt;wsp:rsid wsp:val=&quot;002A1404&quot;/&gt;&lt;wsp:rsid wsp:val=&quot;002B5B4C&quot;/&gt;&lt;wsp:rsid wsp:val=&quot;002B61F2&quot;/&gt;&lt;wsp:rsid wsp:val=&quot;002C0990&quot;/&gt;&lt;wsp:rsid wsp:val=&quot;002C7799&quot;/&gt;&lt;wsp:rsid wsp:val=&quot;002D1ABE&quot;/&gt;&lt;wsp:rsid wsp:val=&quot;002D67F4&quot;/&gt;&lt;wsp:rsid wsp:val=&quot;002E28A0&quot;/&gt;&lt;wsp:rsid wsp:val=&quot;002E2A3D&quot;/&gt;&lt;wsp:rsid wsp:val=&quot;002E702F&quot;/&gt;&lt;wsp:rsid wsp:val=&quot;003018B0&quot;/&gt;&lt;wsp:rsid wsp:val=&quot;00315BA5&quot;/&gt;&lt;wsp:rsid wsp:val=&quot;00316724&quot;/&gt;&lt;wsp:rsid wsp:val=&quot;003204E2&quot;/&gt;&lt;wsp:rsid wsp:val=&quot;00323F08&quot;/&gt;&lt;wsp:rsid wsp:val=&quot;00324EE2&quot;/&gt;&lt;wsp:rsid wsp:val=&quot;0032528D&quot;/&gt;&lt;wsp:rsid wsp:val=&quot;0032740C&quot;/&gt;&lt;wsp:rsid wsp:val=&quot;00334216&quot;/&gt;&lt;wsp:rsid wsp:val=&quot;003376D1&quot;/&gt;&lt;wsp:rsid wsp:val=&quot;003505B9&quot;/&gt;&lt;wsp:rsid wsp:val=&quot;00352587&quot;/&gt;&lt;wsp:rsid wsp:val=&quot;0035566D&quot;/&gt;&lt;wsp:rsid wsp:val=&quot;0036018B&quot;/&gt;&lt;wsp:rsid wsp:val=&quot;003765C6&quot;/&gt;&lt;wsp:rsid wsp:val=&quot;00381685&quot;/&gt;&lt;wsp:rsid wsp:val=&quot;00382BAD&quot;/&gt;&lt;wsp:rsid wsp:val=&quot;0038558E&quot;/&gt;&lt;wsp:rsid wsp:val=&quot;003941BC&quot;/&gt;&lt;wsp:rsid wsp:val=&quot;00395B1F&quot;/&gt;&lt;wsp:rsid wsp:val=&quot;00397C47&quot;/&gt;&lt;wsp:rsid wsp:val=&quot;003A475D&quot;/&gt;&lt;wsp:rsid wsp:val=&quot;003A621F&quot;/&gt;&lt;wsp:rsid wsp:val=&quot;003B13F2&quot;/&gt;&lt;wsp:rsid wsp:val=&quot;003C04CE&quot;/&gt;&lt;wsp:rsid wsp:val=&quot;003C4C43&quot;/&gt;&lt;wsp:rsid wsp:val=&quot;003D31CC&quot;/&gt;&lt;wsp:rsid wsp:val=&quot;003D5404&quot;/&gt;&lt;wsp:rsid wsp:val=&quot;003E0528&quot;/&gt;&lt;wsp:rsid wsp:val=&quot;003E5FCC&quot;/&gt;&lt;wsp:rsid wsp:val=&quot;003F19E9&quot;/&gt;&lt;wsp:rsid wsp:val=&quot;003F241F&quot;/&gt;&lt;wsp:rsid wsp:val=&quot;003F3183&quot;/&gt;&lt;wsp:rsid wsp:val=&quot;0040005F&quot;/&gt;&lt;wsp:rsid wsp:val=&quot;004009E1&quot;/&gt;&lt;wsp:rsid wsp:val=&quot;0040166F&quot;/&gt;&lt;wsp:rsid wsp:val=&quot;00402689&quot;/&gt;&lt;wsp:rsid wsp:val=&quot;0040630D&quot;/&gt;&lt;wsp:rsid wsp:val=&quot;00412771&quot;/&gt;&lt;wsp:rsid wsp:val=&quot;00417277&quot;/&gt;&lt;wsp:rsid wsp:val=&quot;0041743B&quot;/&gt;&lt;wsp:rsid wsp:val=&quot;00422946&quot;/&gt;&lt;wsp:rsid wsp:val=&quot;004248BA&quot;/&gt;&lt;wsp:rsid wsp:val=&quot;00425B2A&quot;/&gt;&lt;wsp:rsid wsp:val=&quot;00426B15&quot;/&gt;&lt;wsp:rsid wsp:val=&quot;004368D0&quot;/&gt;&lt;wsp:rsid wsp:val=&quot;004407FB&quot;/&gt;&lt;wsp:rsid wsp:val=&quot;00443AC7&quot;/&gt;&lt;wsp:rsid wsp:val=&quot;00444116&quot;/&gt;&lt;wsp:rsid wsp:val=&quot;0044609E&quot;/&gt;&lt;wsp:rsid wsp:val=&quot;0045355C&quot;/&gt;&lt;wsp:rsid wsp:val=&quot;004561BF&quot;/&gt;&lt;wsp:rsid wsp:val=&quot;00456D7F&quot;/&gt;&lt;wsp:rsid wsp:val=&quot;00474B60&quot;/&gt;&lt;wsp:rsid wsp:val=&quot;004753B9&quot;/&gt;&lt;wsp:rsid wsp:val=&quot;0047741A&quot;/&gt;&lt;wsp:rsid wsp:val=&quot;00477672&quot;/&gt;&lt;wsp:rsid wsp:val=&quot;0047777C&quot;/&gt;&lt;wsp:rsid wsp:val=&quot;00481806&quot;/&gt;&lt;wsp:rsid wsp:val=&quot;004873D9&quot;/&gt;&lt;wsp:rsid wsp:val=&quot;0049099C&quot;/&gt;&lt;wsp:rsid wsp:val=&quot;004945B1&quot;/&gt;&lt;wsp:rsid wsp:val=&quot;00496052&quot;/&gt;&lt;wsp:rsid wsp:val=&quot;004962EF&quot;/&gt;&lt;wsp:rsid wsp:val=&quot;00496DF4&quot;/&gt;&lt;wsp:rsid wsp:val=&quot;004A443A&quot;/&gt;&lt;wsp:rsid wsp:val=&quot;004B01CD&quot;/&gt;&lt;wsp:rsid wsp:val=&quot;004B75F8&quot;/&gt;&lt;wsp:rsid wsp:val=&quot;004C1856&quot;/&gt;&lt;wsp:rsid wsp:val=&quot;004C28D8&quot;/&gt;&lt;wsp:rsid wsp:val=&quot;004C4797&quot;/&gt;&lt;wsp:rsid wsp:val=&quot;004C5ED7&quot;/&gt;&lt;wsp:rsid wsp:val=&quot;004C60A5&quot;/&gt;&lt;wsp:rsid wsp:val=&quot;004C6867&quot;/&gt;&lt;wsp:rsid wsp:val=&quot;004D0B38&quot;/&gt;&lt;wsp:rsid wsp:val=&quot;004D4CEA&quot;/&gt;&lt;wsp:rsid wsp:val=&quot;004D72AE&quot;/&gt;&lt;wsp:rsid wsp:val=&quot;004D7B1D&quot;/&gt;&lt;wsp:rsid wsp:val=&quot;004E1094&quot;/&gt;&lt;wsp:rsid wsp:val=&quot;004E1364&quot;/&gt;&lt;wsp:rsid wsp:val=&quot;004E4618&quot;/&gt;&lt;wsp:rsid wsp:val=&quot;004E4A22&quot;/&gt;&lt;wsp:rsid wsp:val=&quot;004E4D2B&quot;/&gt;&lt;wsp:rsid wsp:val=&quot;004E6259&quot;/&gt;&lt;wsp:rsid wsp:val=&quot;004F04F2&quot;/&gt;&lt;wsp:rsid wsp:val=&quot;004F0A6B&quot;/&gt;&lt;wsp:rsid wsp:val=&quot;004F20DF&quot;/&gt;&lt;wsp:rsid wsp:val=&quot;004F65A8&quot;/&gt;&lt;wsp:rsid wsp:val=&quot;00501B91&quot;/&gt;&lt;wsp:rsid wsp:val=&quot;005050AF&quot;/&gt;&lt;wsp:rsid wsp:val=&quot;00510429&quot;/&gt;&lt;wsp:rsid wsp:val=&quot;00512B9F&quot;/&gt;&lt;wsp:rsid wsp:val=&quot;0051437E&quot;/&gt;&lt;wsp:rsid wsp:val=&quot;00514B1B&quot;/&gt;&lt;wsp:rsid wsp:val=&quot;00524200&quot;/&gt;&lt;wsp:rsid wsp:val=&quot;00530D34&quot;/&gt;&lt;wsp:rsid wsp:val=&quot;0053101F&quot;/&gt;&lt;wsp:rsid wsp:val=&quot;00532DDB&quot;/&gt;&lt;wsp:rsid wsp:val=&quot;005332BA&quot;/&gt;&lt;wsp:rsid wsp:val=&quot;00540D80&quot;/&gt;&lt;wsp:rsid wsp:val=&quot;005551F5&quot;/&gt;&lt;wsp:rsid wsp:val=&quot;005618B4&quot;/&gt;&lt;wsp:rsid wsp:val=&quot;005620C7&quot;/&gt;&lt;wsp:rsid wsp:val=&quot;00564796&quot;/&gt;&lt;wsp:rsid wsp:val=&quot;0056591C&quot;/&gt;&lt;wsp:rsid wsp:val=&quot;0056671C&quot;/&gt;&lt;wsp:rsid wsp:val=&quot;00566DBC&quot;/&gt;&lt;wsp:rsid wsp:val=&quot;0056708D&quot;/&gt;&lt;wsp:rsid wsp:val=&quot;00572791&quot;/&gt;&lt;wsp:rsid wsp:val=&quot;005730DB&quot;/&gt;&lt;wsp:rsid wsp:val=&quot;00576CB9&quot;/&gt;&lt;wsp:rsid wsp:val=&quot;00577AA1&quot;/&gt;&lt;wsp:rsid wsp:val=&quot;005812FD&quot;/&gt;&lt;wsp:rsid wsp:val=&quot;00583CC6&quot;/&gt;&lt;wsp:rsid wsp:val=&quot;00587918&quot;/&gt;&lt;wsp:rsid wsp:val=&quot;00587A52&quot;/&gt;&lt;wsp:rsid wsp:val=&quot;005936D8&quot;/&gt;&lt;wsp:rsid wsp:val=&quot;005938D1&quot;/&gt;&lt;wsp:rsid wsp:val=&quot;005940F9&quot;/&gt;&lt;wsp:rsid wsp:val=&quot;005945CD&quot;/&gt;&lt;wsp:rsid wsp:val=&quot;00595692&quot;/&gt;&lt;wsp:rsid wsp:val=&quot;0059594A&quot;/&gt;&lt;wsp:rsid wsp:val=&quot;0059750A&quot;/&gt;&lt;wsp:rsid wsp:val=&quot;005A035B&quot;/&gt;&lt;wsp:rsid wsp:val=&quot;005A13A4&quot;/&gt;&lt;wsp:rsid wsp:val=&quot;005A1D1F&quot;/&gt;&lt;wsp:rsid wsp:val=&quot;005A2390&quot;/&gt;&lt;wsp:rsid wsp:val=&quot;005A33FC&quot;/&gt;&lt;wsp:rsid wsp:val=&quot;005A3C15&quot;/&gt;&lt;wsp:rsid wsp:val=&quot;005A64C8&quot;/&gt;&lt;wsp:rsid wsp:val=&quot;005A7F59&quot;/&gt;&lt;wsp:rsid wsp:val=&quot;005B005A&quot;/&gt;&lt;wsp:rsid wsp:val=&quot;005C2643&quot;/&gt;&lt;wsp:rsid wsp:val=&quot;005D33A3&quot;/&gt;&lt;wsp:rsid wsp:val=&quot;005D5F02&quot;/&gt;&lt;wsp:rsid wsp:val=&quot;005D6974&quot;/&gt;&lt;wsp:rsid wsp:val=&quot;005E507A&quot;/&gt;&lt;wsp:rsid wsp:val=&quot;005F1E85&quot;/&gt;&lt;wsp:rsid wsp:val=&quot;005F2876&quot;/&gt;&lt;wsp:rsid wsp:val=&quot;005F5596&quot;/&gt;&lt;wsp:rsid wsp:val=&quot;0060224B&quot;/&gt;&lt;wsp:rsid wsp:val=&quot;00602268&quot;/&gt;&lt;wsp:rsid wsp:val=&quot;00606FF6&quot;/&gt;&lt;wsp:rsid wsp:val=&quot;00615B85&quot;/&gt;&lt;wsp:rsid wsp:val=&quot;006169DF&quot;/&gt;&lt;wsp:rsid wsp:val=&quot;006224AC&quot;/&gt;&lt;wsp:rsid wsp:val=&quot;006244FD&quot;/&gt;&lt;wsp:rsid wsp:val=&quot;00624C16&quot;/&gt;&lt;wsp:rsid wsp:val=&quot;00624DBD&quot;/&gt;&lt;wsp:rsid wsp:val=&quot;006308C3&quot;/&gt;&lt;wsp:rsid wsp:val=&quot;00631735&quot;/&gt;&lt;wsp:rsid wsp:val=&quot;00632B69&quot;/&gt;&lt;wsp:rsid wsp:val=&quot;00633DF0&quot;/&gt;&lt;wsp:rsid wsp:val=&quot;00634EFD&quot;/&gt;&lt;wsp:rsid wsp:val=&quot;00635E78&quot;/&gt;&lt;wsp:rsid wsp:val=&quot;00637AFD&quot;/&gt;&lt;wsp:rsid wsp:val=&quot;00644277&quot;/&gt;&lt;wsp:rsid wsp:val=&quot;006604D3&quot;/&gt;&lt;wsp:rsid wsp:val=&quot;006630C1&quot;/&gt;&lt;wsp:rsid wsp:val=&quot;006701D3&quot;/&gt;&lt;wsp:rsid wsp:val=&quot;00671BC2&quot;/&gt;&lt;wsp:rsid wsp:val=&quot;00674A7F&quot;/&gt;&lt;wsp:rsid wsp:val=&quot;0068208B&quot;/&gt;&lt;wsp:rsid wsp:val=&quot;006847F4&quot;/&gt;&lt;wsp:rsid wsp:val=&quot;00686B5F&quot;/&gt;&lt;wsp:rsid wsp:val=&quot;006909AB&quot;/&gt;&lt;wsp:rsid wsp:val=&quot;00692664&quot;/&gt;&lt;wsp:rsid wsp:val=&quot;00693A78&quot;/&gt;&lt;wsp:rsid wsp:val=&quot;00695AED&quot;/&gt;&lt;wsp:rsid wsp:val=&quot;006962D6&quot;/&gt;&lt;wsp:rsid wsp:val=&quot;00696429&quot;/&gt;&lt;wsp:rsid wsp:val=&quot;006A0E4A&quot;/&gt;&lt;wsp:rsid wsp:val=&quot;006A1D83&quot;/&gt;&lt;wsp:rsid wsp:val=&quot;006A20FF&quot;/&gt;&lt;wsp:rsid wsp:val=&quot;006A4D28&quot;/&gt;&lt;wsp:rsid wsp:val=&quot;006A50F3&quot;/&gt;&lt;wsp:rsid wsp:val=&quot;006A7510&quot;/&gt;&lt;wsp:rsid wsp:val=&quot;006B5989&quot;/&gt;&lt;wsp:rsid wsp:val=&quot;006B7F54&quot;/&gt;&lt;wsp:rsid wsp:val=&quot;006C0B5D&quot;/&gt;&lt;wsp:rsid wsp:val=&quot;006C5CCC&quot;/&gt;&lt;wsp:rsid wsp:val=&quot;006C71D8&quot;/&gt;&lt;wsp:rsid wsp:val=&quot;006D35EE&quot;/&gt;&lt;wsp:rsid wsp:val=&quot;006D69DC&quot;/&gt;&lt;wsp:rsid wsp:val=&quot;006E506A&quot;/&gt;&lt;wsp:rsid wsp:val=&quot;006F07CB&quot;/&gt;&lt;wsp:rsid wsp:val=&quot;006F097B&quot;/&gt;&lt;wsp:rsid wsp:val=&quot;006F3C85&quot;/&gt;&lt;wsp:rsid wsp:val=&quot;006F6722&quot;/&gt;&lt;wsp:rsid wsp:val=&quot;006F6AE7&quot;/&gt;&lt;wsp:rsid wsp:val=&quot;00704E5D&quot;/&gt;&lt;wsp:rsid wsp:val=&quot;00707C8E&quot;/&gt;&lt;wsp:rsid wsp:val=&quot;007109B6&quot;/&gt;&lt;wsp:rsid wsp:val=&quot;00712272&quot;/&gt;&lt;wsp:rsid wsp:val=&quot;00713467&quot;/&gt;&lt;wsp:rsid wsp:val=&quot;00716315&quot;/&gt;&lt;wsp:rsid wsp:val=&quot;00720B86&quot;/&gt;&lt;wsp:rsid wsp:val=&quot;00720F25&quot;/&gt;&lt;wsp:rsid wsp:val=&quot;00724C65&quot;/&gt;&lt;wsp:rsid wsp:val=&quot;00724FA2&quot;/&gt;&lt;wsp:rsid wsp:val=&quot;007306A2&quot;/&gt;&lt;wsp:rsid wsp:val=&quot;007334A5&quot;/&gt;&lt;wsp:rsid wsp:val=&quot;00733592&quot;/&gt;&lt;wsp:rsid wsp:val=&quot;0073366A&quot;/&gt;&lt;wsp:rsid wsp:val=&quot;007464F3&quot;/&gt;&lt;wsp:rsid wsp:val=&quot;007473A0&quot;/&gt;&lt;wsp:rsid wsp:val=&quot;00753AA2&quot;/&gt;&lt;wsp:rsid wsp:val=&quot;00755DB7&quot;/&gt;&lt;wsp:rsid wsp:val=&quot;00762FEE&quot;/&gt;&lt;wsp:rsid wsp:val=&quot;007751C4&quot;/&gt;&lt;wsp:rsid wsp:val=&quot;00776985&quot;/&gt;&lt;wsp:rsid wsp:val=&quot;00776F27&quot;/&gt;&lt;wsp:rsid wsp:val=&quot;0078280D&quot;/&gt;&lt;wsp:rsid wsp:val=&quot;007834A0&quot;/&gt;&lt;wsp:rsid wsp:val=&quot;00784786&quot;/&gt;&lt;wsp:rsid wsp:val=&quot;00785A2C&quot;/&gt;&lt;wsp:rsid wsp:val=&quot;007863DF&quot;/&gt;&lt;wsp:rsid wsp:val=&quot;007871DD&quot;/&gt;&lt;wsp:rsid wsp:val=&quot;0079245C&quot;/&gt;&lt;wsp:rsid wsp:val=&quot;00792E37&quot;/&gt;&lt;wsp:rsid wsp:val=&quot;007930A2&quot;/&gt;&lt;wsp:rsid wsp:val=&quot;007936D3&quot;/&gt;&lt;wsp:rsid wsp:val=&quot;007948E7&quot;/&gt;&lt;wsp:rsid wsp:val=&quot;007A712D&quot;/&gt;&lt;wsp:rsid wsp:val=&quot;007B3A6B&quot;/&gt;&lt;wsp:rsid wsp:val=&quot;007B4898&quot;/&gt;&lt;wsp:rsid wsp:val=&quot;007B5C08&quot;/&gt;&lt;wsp:rsid wsp:val=&quot;007B5CF5&quot;/&gt;&lt;wsp:rsid wsp:val=&quot;007C2C77&quot;/&gt;&lt;wsp:rsid wsp:val=&quot;007C6C31&quot;/&gt;&lt;wsp:rsid wsp:val=&quot;007C758E&quot;/&gt;&lt;wsp:rsid wsp:val=&quot;007D12F0&quot;/&gt;&lt;wsp:rsid wsp:val=&quot;007D51A7&quot;/&gt;&lt;wsp:rsid wsp:val=&quot;007D7782&quot;/&gt;&lt;wsp:rsid wsp:val=&quot;007E2625&quot;/&gt;&lt;wsp:rsid wsp:val=&quot;007E73EB&quot;/&gt;&lt;wsp:rsid wsp:val=&quot;007F3A8C&quot;/&gt;&lt;wsp:rsid wsp:val=&quot;007F4286&quot;/&gt;&lt;wsp:rsid wsp:val=&quot;007F7713&quot;/&gt;&lt;wsp:rsid wsp:val=&quot;0080161F&quot;/&gt;&lt;wsp:rsid wsp:val=&quot;008072C5&quot;/&gt;&lt;wsp:rsid wsp:val=&quot;008107F3&quot;/&gt;&lt;wsp:rsid wsp:val=&quot;00810866&quot;/&gt;&lt;wsp:rsid wsp:val=&quot;00812905&quot;/&gt;&lt;wsp:rsid wsp:val=&quot;00815061&quot;/&gt;&lt;wsp:rsid wsp:val=&quot;008161AD&quot;/&gt;&lt;wsp:rsid wsp:val=&quot;00817D3B&quot;/&gt;&lt;wsp:rsid wsp:val=&quot;00820681&quot;/&gt;&lt;wsp:rsid wsp:val=&quot;0082398A&quot;/&gt;&lt;wsp:rsid wsp:val=&quot;00827BC8&quot;/&gt;&lt;wsp:rsid wsp:val=&quot;008314F9&quot;/&gt;&lt;wsp:rsid wsp:val=&quot;008342E8&quot;/&gt;&lt;wsp:rsid wsp:val=&quot;00843B43&quot;/&gt;&lt;wsp:rsid wsp:val=&quot;00844918&quot;/&gt;&lt;wsp:rsid wsp:val=&quot;00846B98&quot;/&gt;&lt;wsp:rsid wsp:val=&quot;00850AFB&quot;/&gt;&lt;wsp:rsid wsp:val=&quot;008528EE&quot;/&gt;&lt;wsp:rsid wsp:val=&quot;00853B68&quot;/&gt;&lt;wsp:rsid wsp:val=&quot;00854333&quot;/&gt;&lt;wsp:rsid wsp:val=&quot;0085526B&quot;/&gt;&lt;wsp:rsid wsp:val=&quot;00857C81&quot;/&gt;&lt;wsp:rsid wsp:val=&quot;0087074F&quot;/&gt;&lt;wsp:rsid wsp:val=&quot;00877D0E&quot;/&gt;&lt;wsp:rsid wsp:val=&quot;0088681B&quot;/&gt;&lt;wsp:rsid wsp:val=&quot;00887279&quot;/&gt;&lt;wsp:rsid wsp:val=&quot;0089264F&quot;/&gt;&lt;wsp:rsid wsp:val=&quot;00893699&quot;/&gt;&lt;wsp:rsid wsp:val=&quot;00894823&quot;/&gt;&lt;wsp:rsid wsp:val=&quot;008A0D7F&quot;/&gt;&lt;wsp:rsid wsp:val=&quot;008B389F&quot;/&gt;&lt;wsp:rsid wsp:val=&quot;008B5B4E&quot;/&gt;&lt;wsp:rsid wsp:val=&quot;008B7BD4&quot;/&gt;&lt;wsp:rsid wsp:val=&quot;008C2573&quot;/&gt;&lt;wsp:rsid wsp:val=&quot;008C3391&quot;/&gt;&lt;wsp:rsid wsp:val=&quot;008C6A68&quot;/&gt;&lt;wsp:rsid wsp:val=&quot;008D15DC&quot;/&gt;&lt;wsp:rsid wsp:val=&quot;008D7741&quot;/&gt;&lt;wsp:rsid wsp:val=&quot;008D7CE9&quot;/&gt;&lt;wsp:rsid wsp:val=&quot;008E153C&quot;/&gt;&lt;wsp:rsid wsp:val=&quot;008E4CC8&quot;/&gt;&lt;wsp:rsid wsp:val=&quot;008E7F9D&quot;/&gt;&lt;wsp:rsid wsp:val=&quot;009003F6&quot;/&gt;&lt;wsp:rsid wsp:val=&quot;0090184F&quot;/&gt;&lt;wsp:rsid wsp:val=&quot;0090387F&quot;/&gt;&lt;wsp:rsid wsp:val=&quot;00903CE8&quot;/&gt;&lt;wsp:rsid wsp:val=&quot;009049DD&quot;/&gt;&lt;wsp:rsid wsp:val=&quot;009050B7&quot;/&gt;&lt;wsp:rsid wsp:val=&quot;009116CD&quot;/&gt;&lt;wsp:rsid wsp:val=&quot;00915200&quot;/&gt;&lt;wsp:rsid wsp:val=&quot;00915860&quot;/&gt;&lt;wsp:rsid wsp:val=&quot;00920F70&quot;/&gt;&lt;wsp:rsid wsp:val=&quot;00924955&quot;/&gt;&lt;wsp:rsid wsp:val=&quot;00924A81&quot;/&gt;&lt;wsp:rsid wsp:val=&quot;009261DB&quot;/&gt;&lt;wsp:rsid wsp:val=&quot;00931FE8&quot;/&gt;&lt;wsp:rsid wsp:val=&quot;009346C3&quot;/&gt;&lt;wsp:rsid wsp:val=&quot;00934FFF&quot;/&gt;&lt;wsp:rsid wsp:val=&quot;00937B3F&quot;/&gt;&lt;wsp:rsid wsp:val=&quot;009428A9&quot;/&gt;&lt;wsp:rsid wsp:val=&quot;00943F5F&quot;/&gt;&lt;wsp:rsid wsp:val=&quot;00951403&quot;/&gt;&lt;wsp:rsid wsp:val=&quot;009514C8&quot;/&gt;&lt;wsp:rsid wsp:val=&quot;0096047C&quot;/&gt;&lt;wsp:rsid wsp:val=&quot;0096407B&quot;/&gt;&lt;wsp:rsid wsp:val=&quot;009811C4&quot;/&gt;&lt;wsp:rsid wsp:val=&quot;0098319B&quot;/&gt;&lt;wsp:rsid wsp:val=&quot;0099030A&quot;/&gt;&lt;wsp:rsid wsp:val=&quot;00990D2F&quot;/&gt;&lt;wsp:rsid wsp:val=&quot;00993E88&quot;/&gt;&lt;wsp:rsid wsp:val=&quot;009A7370&quot;/&gt;&lt;wsp:rsid wsp:val=&quot;009A77EA&quot;/&gt;&lt;wsp:rsid wsp:val=&quot;009B398D&quot;/&gt;&lt;wsp:rsid wsp:val=&quot;009B425C&quot;/&gt;&lt;wsp:rsid wsp:val=&quot;009B5294&quot;/&gt;&lt;wsp:rsid wsp:val=&quot;009C2E3F&quot;/&gt;&lt;wsp:rsid wsp:val=&quot;009D1D92&quot;/&gt;&lt;wsp:rsid wsp:val=&quot;009D2107&quot;/&gt;&lt;wsp:rsid wsp:val=&quot;009D3BB5&quot;/&gt;&lt;wsp:rsid wsp:val=&quot;009E0291&quot;/&gt;&lt;wsp:rsid wsp:val=&quot;009E2DE2&quot;/&gt;&lt;wsp:rsid wsp:val=&quot;009E3E25&quot;/&gt;&lt;wsp:rsid wsp:val=&quot;009E486B&quot;/&gt;&lt;wsp:rsid wsp:val=&quot;009F0770&quot;/&gt;&lt;wsp:rsid wsp:val=&quot;009F2508&quot;/&gt;&lt;wsp:rsid wsp:val=&quot;009F32F7&quot;/&gt;&lt;wsp:rsid wsp:val=&quot;009F3AF8&quot;/&gt;&lt;wsp:rsid wsp:val=&quot;009F7412&quot;/&gt;&lt;wsp:rsid wsp:val=&quot;00A00794&quot;/&gt;&lt;wsp:rsid wsp:val=&quot;00A027D9&quot;/&gt;&lt;wsp:rsid wsp:val=&quot;00A04597&quot;/&gt;&lt;wsp:rsid wsp:val=&quot;00A05AA1&quot;/&gt;&lt;wsp:rsid wsp:val=&quot;00A10EE9&quot;/&gt;&lt;wsp:rsid wsp:val=&quot;00A11C79&quot;/&gt;&lt;wsp:rsid wsp:val=&quot;00A21C57&quot;/&gt;&lt;wsp:rsid wsp:val=&quot;00A22A05&quot;/&gt;&lt;wsp:rsid wsp:val=&quot;00A2335C&quot;/&gt;&lt;wsp:rsid wsp:val=&quot;00A25585&quot;/&gt;&lt;wsp:rsid wsp:val=&quot;00A30243&quot;/&gt;&lt;wsp:rsid wsp:val=&quot;00A32253&quot;/&gt;&lt;wsp:rsid wsp:val=&quot;00A33CF0&quot;/&gt;&lt;wsp:rsid wsp:val=&quot;00A4305A&quot;/&gt;&lt;wsp:rsid wsp:val=&quot;00A471F3&quot;/&gt;&lt;wsp:rsid wsp:val=&quot;00A506F5&quot;/&gt;&lt;wsp:rsid wsp:val=&quot;00A51B15&quot;/&gt;&lt;wsp:rsid wsp:val=&quot;00A5595A&quot;/&gt;&lt;wsp:rsid wsp:val=&quot;00A578BA&quot;/&gt;&lt;wsp:rsid wsp:val=&quot;00A60D36&quot;/&gt;&lt;wsp:rsid wsp:val=&quot;00A65505&quot;/&gt;&lt;wsp:rsid wsp:val=&quot;00A66FE4&quot;/&gt;&lt;wsp:rsid wsp:val=&quot;00A7230A&quot;/&gt;&lt;wsp:rsid wsp:val=&quot;00A75291&quot;/&gt;&lt;wsp:rsid wsp:val=&quot;00A775AC&quot;/&gt;&lt;wsp:rsid wsp:val=&quot;00A8117A&quot;/&gt;&lt;wsp:rsid wsp:val=&quot;00A8320B&quot;/&gt;&lt;wsp:rsid wsp:val=&quot;00A93F49&quot;/&gt;&lt;wsp:rsid wsp:val=&quot;00A9481B&quot;/&gt;&lt;wsp:rsid wsp:val=&quot;00A9722F&quot;/&gt;&lt;wsp:rsid wsp:val=&quot;00AA14B4&quot;/&gt;&lt;wsp:rsid wsp:val=&quot;00AA2CCB&quot;/&gt;&lt;wsp:rsid wsp:val=&quot;00AA3619&quot;/&gt;&lt;wsp:rsid wsp:val=&quot;00AA3A2B&quot;/&gt;&lt;wsp:rsid wsp:val=&quot;00AA78C1&quot;/&gt;&lt;wsp:rsid wsp:val=&quot;00AA7B39&quot;/&gt;&lt;wsp:rsid wsp:val=&quot;00AB3FAF&quot;/&gt;&lt;wsp:rsid wsp:val=&quot;00AB4087&quot;/&gt;&lt;wsp:rsid wsp:val=&quot;00AB5656&quot;/&gt;&lt;wsp:rsid wsp:val=&quot;00AB5DD6&quot;/&gt;&lt;wsp:rsid wsp:val=&quot;00AC3126&quot;/&gt;&lt;wsp:rsid wsp:val=&quot;00AC5CBB&quot;/&gt;&lt;wsp:rsid wsp:val=&quot;00AC6BE6&quot;/&gt;&lt;wsp:rsid wsp:val=&quot;00AD1E39&quot;/&gt;&lt;wsp:rsid wsp:val=&quot;00AD2032&quot;/&gt;&lt;wsp:rsid wsp:val=&quot;00AD3F30&quot;/&gt;&lt;wsp:rsid wsp:val=&quot;00AD6149&quot;/&gt;&lt;wsp:rsid wsp:val=&quot;00AE0264&quot;/&gt;&lt;wsp:rsid wsp:val=&quot;00AE10D0&quot;/&gt;&lt;wsp:rsid wsp:val=&quot;00AE5053&quot;/&gt;&lt;wsp:rsid wsp:val=&quot;00AF1617&quot;/&gt;&lt;wsp:rsid wsp:val=&quot;00AF1844&quot;/&gt;&lt;wsp:rsid wsp:val=&quot;00AF5484&quot;/&gt;&lt;wsp:rsid wsp:val=&quot;00AF67EC&quot;/&gt;&lt;wsp:rsid wsp:val=&quot;00B07E43&quot;/&gt;&lt;wsp:rsid wsp:val=&quot;00B12D6C&quot;/&gt;&lt;wsp:rsid wsp:val=&quot;00B16FFF&quot;/&gt;&lt;wsp:rsid wsp:val=&quot;00B1707C&quot;/&gt;&lt;wsp:rsid wsp:val=&quot;00B2657A&quot;/&gt;&lt;wsp:rsid wsp:val=&quot;00B2680B&quot;/&gt;&lt;wsp:rsid wsp:val=&quot;00B31F03&quot;/&gt;&lt;wsp:rsid wsp:val=&quot;00B35B54&quot;/&gt;&lt;wsp:rsid wsp:val=&quot;00B37F2B&quot;/&gt;&lt;wsp:rsid wsp:val=&quot;00B61BE2&quot;/&gt;&lt;wsp:rsid wsp:val=&quot;00B6243E&quot;/&gt;&lt;wsp:rsid wsp:val=&quot;00B64C56&quot;/&gt;&lt;wsp:rsid wsp:val=&quot;00B66E60&quot;/&gt;&lt;wsp:rsid wsp:val=&quot;00B67269&quot;/&gt;&lt;wsp:rsid wsp:val=&quot;00B6742D&quot;/&gt;&lt;wsp:rsid wsp:val=&quot;00B73D9D&quot;/&gt;&lt;wsp:rsid wsp:val=&quot;00B7730F&quot;/&gt;&lt;wsp:rsid wsp:val=&quot;00B77E14&quot;/&gt;&lt;wsp:rsid wsp:val=&quot;00B81929&quot;/&gt;&lt;wsp:rsid wsp:val=&quot;00B86EE1&quot;/&gt;&lt;wsp:rsid wsp:val=&quot;00B918B4&quot;/&gt;&lt;wsp:rsid wsp:val=&quot;00B91956&quot;/&gt;&lt;wsp:rsid wsp:val=&quot;00B96814&quot;/&gt;&lt;wsp:rsid wsp:val=&quot;00BA0025&quot;/&gt;&lt;wsp:rsid wsp:val=&quot;00BA11FD&quot;/&gt;&lt;wsp:rsid wsp:val=&quot;00BA1F08&quot;/&gt;&lt;wsp:rsid wsp:val=&quot;00BA3ED2&quot;/&gt;&lt;wsp:rsid wsp:val=&quot;00BB05BA&quot;/&gt;&lt;wsp:rsid wsp:val=&quot;00BB6828&quot;/&gt;&lt;wsp:rsid wsp:val=&quot;00BC130E&quot;/&gt;&lt;wsp:rsid wsp:val=&quot;00BC2D8F&quot;/&gt;&lt;wsp:rsid wsp:val=&quot;00BC4DDA&quot;/&gt;&lt;wsp:rsid wsp:val=&quot;00BC4FA9&quot;/&gt;&lt;wsp:rsid wsp:val=&quot;00BC6A53&quot;/&gt;&lt;wsp:rsid wsp:val=&quot;00BC78E0&quot;/&gt;&lt;wsp:rsid wsp:val=&quot;00BD462C&quot;/&gt;&lt;wsp:rsid wsp:val=&quot;00BE483C&quot;/&gt;&lt;wsp:rsid wsp:val=&quot;00BF1E9E&quot;/&gt;&lt;wsp:rsid wsp:val=&quot;00BF6353&quot;/&gt;&lt;wsp:rsid wsp:val=&quot;00BF7985&quot;/&gt;&lt;wsp:rsid wsp:val=&quot;00C031C1&quot;/&gt;&lt;wsp:rsid wsp:val=&quot;00C03357&quot;/&gt;&lt;wsp:rsid wsp:val=&quot;00C07836&quot;/&gt;&lt;wsp:rsid wsp:val=&quot;00C07CFA&quot;/&gt;&lt;wsp:rsid wsp:val=&quot;00C12C95&quot;/&gt;&lt;wsp:rsid wsp:val=&quot;00C20B65&quot;/&gt;&lt;wsp:rsid wsp:val=&quot;00C22FF1&quot;/&gt;&lt;wsp:rsid wsp:val=&quot;00C31BEF&quot;/&gt;&lt;wsp:rsid wsp:val=&quot;00C448DF&quot;/&gt;&lt;wsp:rsid wsp:val=&quot;00C462D8&quot;/&gt;&lt;wsp:rsid wsp:val=&quot;00C52D6D&quot;/&gt;&lt;wsp:rsid wsp:val=&quot;00C55E39&quot;/&gt;&lt;wsp:rsid wsp:val=&quot;00C627DB&quot;/&gt;&lt;wsp:rsid wsp:val=&quot;00C67A0A&quot;/&gt;&lt;wsp:rsid wsp:val=&quot;00C70E3B&quot;/&gt;&lt;wsp:rsid wsp:val=&quot;00C716DE&quot;/&gt;&lt;wsp:rsid wsp:val=&quot;00C73581&quot;/&gt;&lt;wsp:rsid wsp:val=&quot;00C74C74&quot;/&gt;&lt;wsp:rsid wsp:val=&quot;00C81F19&quot;/&gt;&lt;wsp:rsid wsp:val=&quot;00C84167&quot;/&gt;&lt;wsp:rsid wsp:val=&quot;00C92B3C&quot;/&gt;&lt;wsp:rsid wsp:val=&quot;00C94D17&quot;/&gt;&lt;wsp:rsid wsp:val=&quot;00CA17AF&quot;/&gt;&lt;wsp:rsid wsp:val=&quot;00CA225E&quot;/&gt;&lt;wsp:rsid wsp:val=&quot;00CA50A7&quot;/&gt;&lt;wsp:rsid wsp:val=&quot;00CA6F72&quot;/&gt;&lt;wsp:rsid wsp:val=&quot;00CB0B08&quot;/&gt;&lt;wsp:rsid wsp:val=&quot;00CB1110&quot;/&gt;&lt;wsp:rsid wsp:val=&quot;00CB2736&quot;/&gt;&lt;wsp:rsid wsp:val=&quot;00CB3C40&quot;/&gt;&lt;wsp:rsid wsp:val=&quot;00CB568F&quot;/&gt;&lt;wsp:rsid wsp:val=&quot;00CB66CB&quot;/&gt;&lt;wsp:rsid wsp:val=&quot;00CC2796&quot;/&gt;&lt;wsp:rsid wsp:val=&quot;00CC48F5&quot;/&gt;&lt;wsp:rsid wsp:val=&quot;00CC5E04&quot;/&gt;&lt;wsp:rsid wsp:val=&quot;00CC7295&quot;/&gt;&lt;wsp:rsid wsp:val=&quot;00CD4D0F&quot;/&gt;&lt;wsp:rsid wsp:val=&quot;00CE258B&quot;/&gt;&lt;wsp:rsid wsp:val=&quot;00CE3A7D&quot;/&gt;&lt;wsp:rsid wsp:val=&quot;00CF458F&quot;/&gt;&lt;wsp:rsid wsp:val=&quot;00CF4AC9&quot;/&gt;&lt;wsp:rsid wsp:val=&quot;00D06592&quot;/&gt;&lt;wsp:rsid wsp:val=&quot;00D16053&quot;/&gt;&lt;wsp:rsid wsp:val=&quot;00D17813&quot;/&gt;&lt;wsp:rsid wsp:val=&quot;00D34936&quot;/&gt;&lt;wsp:rsid wsp:val=&quot;00D34CCE&quot;/&gt;&lt;wsp:rsid wsp:val=&quot;00D36728&quot;/&gt;&lt;wsp:rsid wsp:val=&quot;00D373B9&quot;/&gt;&lt;wsp:rsid wsp:val=&quot;00D378F3&quot;/&gt;&lt;wsp:rsid wsp:val=&quot;00D424BD&quot;/&gt;&lt;wsp:rsid wsp:val=&quot;00D429EC&quot;/&gt;&lt;wsp:rsid wsp:val=&quot;00D5000C&quot;/&gt;&lt;wsp:rsid wsp:val=&quot;00D51A6D&quot;/&gt;&lt;wsp:rsid wsp:val=&quot;00D57A64&quot;/&gt;&lt;wsp:rsid wsp:val=&quot;00D57B32&quot;/&gt;&lt;wsp:rsid wsp:val=&quot;00D65CEF&quot;/&gt;&lt;wsp:rsid wsp:val=&quot;00D7103C&quot;/&gt;&lt;wsp:rsid wsp:val=&quot;00D74DC7&quot;/&gt;&lt;wsp:rsid wsp:val=&quot;00D75729&quot;/&gt;&lt;wsp:rsid wsp:val=&quot;00D815C7&quot;/&gt;&lt;wsp:rsid wsp:val=&quot;00D86DFD&quot;/&gt;&lt;wsp:rsid wsp:val=&quot;00D93C01&quot;/&gt;&lt;wsp:rsid wsp:val=&quot;00DA39AD&quot;/&gt;&lt;wsp:rsid wsp:val=&quot;00DA559D&quot;/&gt;&lt;wsp:rsid wsp:val=&quot;00DA6903&quot;/&gt;&lt;wsp:rsid wsp:val=&quot;00DB2E27&quot;/&gt;&lt;wsp:rsid wsp:val=&quot;00DB6FC6&quot;/&gt;&lt;wsp:rsid wsp:val=&quot;00DC0150&quot;/&gt;&lt;wsp:rsid wsp:val=&quot;00DC255D&quot;/&gt;&lt;wsp:rsid wsp:val=&quot;00DC40BD&quot;/&gt;&lt;wsp:rsid wsp:val=&quot;00DD2483&quot;/&gt;&lt;wsp:rsid wsp:val=&quot;00DD4415&quot;/&gt;&lt;wsp:rsid wsp:val=&quot;00DD5D48&quot;/&gt;&lt;wsp:rsid wsp:val=&quot;00DE29E2&quot;/&gt;&lt;wsp:rsid wsp:val=&quot;00DE390D&quot;/&gt;&lt;wsp:rsid wsp:val=&quot;00DE3FEA&quot;/&gt;&lt;wsp:rsid wsp:val=&quot;00DE7A07&quot;/&gt;&lt;wsp:rsid wsp:val=&quot;00DF1C49&quot;/&gt;&lt;wsp:rsid wsp:val=&quot;00DF474A&quot;/&gt;&lt;wsp:rsid wsp:val=&quot;00E0660A&quot;/&gt;&lt;wsp:rsid wsp:val=&quot;00E11981&quot;/&gt;&lt;wsp:rsid wsp:val=&quot;00E133F6&quot;/&gt;&lt;wsp:rsid wsp:val=&quot;00E141C2&quot;/&gt;&lt;wsp:rsid wsp:val=&quot;00E14207&quot;/&gt;&lt;wsp:rsid wsp:val=&quot;00E15F12&quot;/&gt;&lt;wsp:rsid wsp:val=&quot;00E175C2&quot;/&gt;&lt;wsp:rsid wsp:val=&quot;00E221B2&quot;/&gt;&lt;wsp:rsid wsp:val=&quot;00E25E79&quot;/&gt;&lt;wsp:rsid wsp:val=&quot;00E36DE2&quot;/&gt;&lt;wsp:rsid wsp:val=&quot;00E40E2A&quot;/&gt;&lt;wsp:rsid wsp:val=&quot;00E474DE&quot;/&gt;&lt;wsp:rsid wsp:val=&quot;00E50F95&quot;/&gt;&lt;wsp:rsid wsp:val=&quot;00E51658&quot;/&gt;&lt;wsp:rsid wsp:val=&quot;00E51B10&quot;/&gt;&lt;wsp:rsid wsp:val=&quot;00E531ED&quot;/&gt;&lt;wsp:rsid wsp:val=&quot;00E64DDC&quot;/&gt;&lt;wsp:rsid wsp:val=&quot;00E66E8B&quot;/&gt;&lt;wsp:rsid wsp:val=&quot;00E7240E&quot;/&gt;&lt;wsp:rsid wsp:val=&quot;00E736F8&quot;/&gt;&lt;wsp:rsid wsp:val=&quot;00E75AE4&quot;/&gt;&lt;wsp:rsid wsp:val=&quot;00E77C7E&quot;/&gt;&lt;wsp:rsid wsp:val=&quot;00E83AB4&quot;/&gt;&lt;wsp:rsid wsp:val=&quot;00E87E44&quot;/&gt;&lt;wsp:rsid wsp:val=&quot;00E90A77&quot;/&gt;&lt;wsp:rsid wsp:val=&quot;00E9131E&quot;/&gt;&lt;wsp:rsid wsp:val=&quot;00E93EDF&quot;/&gt;&lt;wsp:rsid wsp:val=&quot;00E946E4&quot;/&gt;&lt;wsp:rsid wsp:val=&quot;00E960E5&quot;/&gt;&lt;wsp:rsid wsp:val=&quot;00E971A5&quot;/&gt;&lt;wsp:rsid wsp:val=&quot;00EB243F&quot;/&gt;&lt;wsp:rsid wsp:val=&quot;00EB3223&quot;/&gt;&lt;wsp:rsid wsp:val=&quot;00EB4C36&quot;/&gt;&lt;wsp:rsid wsp:val=&quot;00EB7743&quot;/&gt;&lt;wsp:rsid wsp:val=&quot;00EC4F42&quot;/&gt;&lt;wsp:rsid wsp:val=&quot;00EC5F85&quot;/&gt;&lt;wsp:rsid wsp:val=&quot;00EE08AD&quot;/&gt;&lt;wsp:rsid wsp:val=&quot;00EE0A48&quot;/&gt;&lt;wsp:rsid wsp:val=&quot;00EE6F43&quot;/&gt;&lt;wsp:rsid wsp:val=&quot;00F101A8&quot;/&gt;&lt;wsp:rsid wsp:val=&quot;00F146E2&quot;/&gt;&lt;wsp:rsid wsp:val=&quot;00F15199&quot;/&gt;&lt;wsp:rsid wsp:val=&quot;00F15206&quot;/&gt;&lt;wsp:rsid wsp:val=&quot;00F21AEE&quot;/&gt;&lt;wsp:rsid wsp:val=&quot;00F22CB9&quot;/&gt;&lt;wsp:rsid wsp:val=&quot;00F27992&quot;/&gt;&lt;wsp:rsid wsp:val=&quot;00F30C69&quot;/&gt;&lt;wsp:rsid wsp:val=&quot;00F35A82&quot;/&gt;&lt;wsp:rsid wsp:val=&quot;00F367BF&quot;/&gt;&lt;wsp:rsid wsp:val=&quot;00F36BC6&quot;/&gt;&lt;wsp:rsid wsp:val=&quot;00F37536&quot;/&gt;&lt;wsp:rsid wsp:val=&quot;00F43C76&quot;/&gt;&lt;wsp:rsid wsp:val=&quot;00F52FB5&quot;/&gt;&lt;wsp:rsid wsp:val=&quot;00F60182&quot;/&gt;&lt;wsp:rsid wsp:val=&quot;00F613D1&quot;/&gt;&lt;wsp:rsid wsp:val=&quot;00F613F7&quot;/&gt;&lt;wsp:rsid wsp:val=&quot;00F66859&quot;/&gt;&lt;wsp:rsid wsp:val=&quot;00F66DF3&quot;/&gt;&lt;wsp:rsid wsp:val=&quot;00F73F65&quot;/&gt;&lt;wsp:rsid wsp:val=&quot;00F80125&quot;/&gt;&lt;wsp:rsid wsp:val=&quot;00F9269C&quot;/&gt;&lt;wsp:rsid wsp:val=&quot;00F93F39&quot;/&gt;&lt;wsp:rsid wsp:val=&quot;00F955AE&quot;/&gt;&lt;wsp:rsid wsp:val=&quot;00F9616B&quot;/&gt;&lt;wsp:rsid wsp:val=&quot;00F9672F&quot;/&gt;&lt;wsp:rsid wsp:val=&quot;00F9680B&quot;/&gt;&lt;wsp:rsid wsp:val=&quot;00FA31B2&quot;/&gt;&lt;wsp:rsid wsp:val=&quot;00FA402D&quot;/&gt;&lt;wsp:rsid wsp:val=&quot;00FA68AF&quot;/&gt;&lt;wsp:rsid wsp:val=&quot;00FA6D51&quot;/&gt;&lt;wsp:rsid wsp:val=&quot;00FB2B0D&quot;/&gt;&lt;wsp:rsid wsp:val=&quot;00FB7D36&quot;/&gt;&lt;wsp:rsid wsp:val=&quot;00FC1F18&quot;/&gt;&lt;wsp:rsid wsp:val=&quot;00FC5491&quot;/&gt;&lt;wsp:rsid wsp:val=&quot;00FD39E2&quot;/&gt;&lt;wsp:rsid wsp:val=&quot;00FE11FE&quot;/&gt;&lt;wsp:rsid wsp:val=&quot;00FE2CA5&quot;/&gt;&lt;wsp:rsid wsp:val=&quot;00FE3553&quot;/&gt;&lt;wsp:rsid wsp:val=&quot;00FE5CEC&quot;/&gt;&lt;wsp:rsid wsp:val=&quot;00FE7F87&quot;/&gt;&lt;wsp:rsid wsp:val=&quot;00FF11B5&quot;/&gt;&lt;wsp:rsid wsp:val=&quot;00FF14D4&quot;/&gt;&lt;/wsp:rsids&gt;&lt;/w:docPr&gt;&lt;w:body&gt;&lt;w:p wsp:rsidR=&quot;00000000&quot; wsp:rsidRDefault=&quot;00514B1B&quot;&gt;&lt;m:oMathPara&gt;&lt;m:oMath&gt;&lt;m:r&gt;&lt;w:rPr&gt;&lt;w:rFonts w:ascii=&quot;Cambria Math&quot; w:h-ansi=&quot;Cambria Math&quot; w:cs=&quot;Times New Roman&quot;/&gt;&lt;wx:font wx:val=&quot;Cambria Math&quot;/&gt;&lt;w:i/&gt;&lt;w:sz w:val=&quot;28&quot;/&gt;&lt;w:sz-cs w:val=&quot;28&quot;/&gt;&lt;/w:rPr&gt;&lt;m:t&gt;в€†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7834A0">
        <w:rPr>
          <w:rFonts w:ascii="Times New Roman" w:hAnsi="Times New Roman" w:cs="Times New Roman"/>
          <w:sz w:val="28"/>
          <w:szCs w:val="28"/>
        </w:rPr>
        <w:fldChar w:fldCharType="end"/>
      </w:r>
      <w:r w:rsidRPr="00422946">
        <w:rPr>
          <w:rFonts w:ascii="Times New Roman" w:hAnsi="Times New Roman" w:cs="Times New Roman"/>
          <w:sz w:val="28"/>
          <w:szCs w:val="28"/>
        </w:rPr>
        <w:t xml:space="preserve"> = 620-630нм).</w:t>
      </w:r>
    </w:p>
    <w:p w:rsidR="009844FD" w:rsidRPr="00422946" w:rsidRDefault="009844FD" w:rsidP="000375EF">
      <w:pPr>
        <w:pStyle w:val="ListParagraph"/>
        <w:spacing w:after="0" w:line="360" w:lineRule="auto"/>
        <w:ind w:left="0" w:firstLine="709"/>
        <w:jc w:val="both"/>
        <w:rPr>
          <w:rFonts w:ascii="Times New Roman" w:hAnsi="Times New Roman" w:cs="Times New Roman"/>
          <w:sz w:val="28"/>
          <w:szCs w:val="28"/>
        </w:rPr>
      </w:pPr>
      <w:r w:rsidRPr="00422946">
        <w:rPr>
          <w:rFonts w:ascii="Times New Roman" w:hAnsi="Times New Roman" w:cs="Times New Roman"/>
          <w:sz w:val="28"/>
          <w:szCs w:val="28"/>
        </w:rPr>
        <w:t>Мощность, потребляемая лампой и драйвером, составила 152Вт.</w:t>
      </w:r>
    </w:p>
    <w:p w:rsidR="009844FD" w:rsidRPr="00422946" w:rsidRDefault="009844FD" w:rsidP="000375EF">
      <w:pPr>
        <w:spacing w:after="0" w:line="360" w:lineRule="auto"/>
        <w:ind w:firstLine="709"/>
        <w:jc w:val="both"/>
        <w:rPr>
          <w:rFonts w:ascii="Times New Roman" w:hAnsi="Times New Roman" w:cs="Times New Roman"/>
          <w:sz w:val="28"/>
          <w:szCs w:val="28"/>
          <w:shd w:val="clear" w:color="auto" w:fill="FFFFFF"/>
        </w:rPr>
      </w:pPr>
      <w:r w:rsidRPr="00422946">
        <w:rPr>
          <w:rFonts w:ascii="Times New Roman" w:hAnsi="Times New Roman" w:cs="Times New Roman"/>
          <w:sz w:val="28"/>
          <w:szCs w:val="28"/>
          <w:shd w:val="clear" w:color="auto" w:fill="FFFFFF"/>
        </w:rPr>
        <w:t xml:space="preserve">Таким образом, использование светодиодных ламп </w:t>
      </w:r>
      <w:r w:rsidRPr="00422946">
        <w:rPr>
          <w:rStyle w:val="word"/>
          <w:rFonts w:ascii="Times New Roman" w:hAnsi="Times New Roman"/>
          <w:sz w:val="28"/>
          <w:szCs w:val="28"/>
        </w:rPr>
        <w:t>снизит</w:t>
      </w:r>
      <w:r w:rsidRPr="00422946">
        <w:rPr>
          <w:rStyle w:val="apple-converted-space"/>
          <w:rFonts w:ascii="Times New Roman" w:hAnsi="Times New Roman"/>
          <w:sz w:val="28"/>
          <w:szCs w:val="28"/>
          <w:shd w:val="clear" w:color="auto" w:fill="FFFFFF"/>
        </w:rPr>
        <w:t xml:space="preserve"> потребление электрической энергии на нужды облучения растений как минимум в два раза</w:t>
      </w:r>
      <w:r w:rsidRPr="00422946">
        <w:rPr>
          <w:rFonts w:ascii="Times New Roman" w:hAnsi="Times New Roman" w:cs="Times New Roman"/>
          <w:sz w:val="28"/>
          <w:szCs w:val="28"/>
          <w:shd w:val="clear" w:color="auto" w:fill="FFFFFF"/>
        </w:rPr>
        <w:t>.</w:t>
      </w:r>
    </w:p>
    <w:p w:rsidR="009844FD" w:rsidRPr="004F0EB6" w:rsidRDefault="009844FD" w:rsidP="000375EF">
      <w:pPr>
        <w:spacing w:after="0" w:line="360" w:lineRule="auto"/>
        <w:ind w:firstLine="709"/>
        <w:jc w:val="both"/>
        <w:rPr>
          <w:rStyle w:val="apple-converted-space"/>
          <w:rFonts w:ascii="Times New Roman" w:hAnsi="Times New Roman"/>
          <w:sz w:val="28"/>
          <w:szCs w:val="28"/>
          <w:shd w:val="clear" w:color="auto" w:fill="FFFFFF"/>
        </w:rPr>
      </w:pPr>
      <w:r w:rsidRPr="00422946">
        <w:rPr>
          <w:rStyle w:val="apple-converted-space"/>
          <w:rFonts w:ascii="Times New Roman" w:hAnsi="Times New Roman"/>
          <w:sz w:val="28"/>
          <w:szCs w:val="28"/>
          <w:shd w:val="clear" w:color="auto" w:fill="FFFFFF"/>
        </w:rPr>
        <w:t>Кроме того, светодиодные лампы прочны в конструктивном отношении, надежны в эксплуатации, имеют большой срок службы, экологичны.</w:t>
      </w:r>
    </w:p>
    <w:p w:rsidR="009844FD" w:rsidRPr="004F0EB6" w:rsidRDefault="009844FD" w:rsidP="000375EF">
      <w:pPr>
        <w:spacing w:after="0" w:line="360" w:lineRule="auto"/>
        <w:ind w:firstLine="709"/>
        <w:jc w:val="both"/>
        <w:rPr>
          <w:rStyle w:val="apple-converted-space"/>
          <w:rFonts w:ascii="Times New Roman" w:hAnsi="Times New Roman"/>
          <w:sz w:val="28"/>
          <w:szCs w:val="28"/>
          <w:shd w:val="clear" w:color="auto" w:fill="FFFFFF"/>
        </w:rPr>
      </w:pPr>
    </w:p>
    <w:p w:rsidR="009844FD" w:rsidRPr="00422946" w:rsidRDefault="009844FD" w:rsidP="00707C8E">
      <w:pPr>
        <w:pStyle w:val="Subtitle"/>
        <w:numPr>
          <w:ilvl w:val="0"/>
          <w:numId w:val="0"/>
        </w:numPr>
        <w:ind w:firstLine="709"/>
        <w:jc w:val="center"/>
        <w:rPr>
          <w:rFonts w:ascii="Times New Roman" w:hAnsi="Times New Roman"/>
          <w:b/>
          <w:i w:val="0"/>
          <w:iCs w:val="0"/>
          <w:color w:val="auto"/>
          <w:spacing w:val="0"/>
        </w:rPr>
      </w:pPr>
      <w:r w:rsidRPr="00422946">
        <w:rPr>
          <w:rFonts w:ascii="Times New Roman" w:hAnsi="Times New Roman"/>
          <w:b/>
          <w:i w:val="0"/>
          <w:iCs w:val="0"/>
          <w:color w:val="auto"/>
          <w:spacing w:val="0"/>
        </w:rPr>
        <w:t>Список литературы:</w:t>
      </w:r>
    </w:p>
    <w:p w:rsidR="009844FD" w:rsidRPr="009C73B3" w:rsidRDefault="009844FD" w:rsidP="0099030A">
      <w:pPr>
        <w:spacing w:after="0" w:line="240" w:lineRule="auto"/>
        <w:ind w:firstLine="709"/>
        <w:jc w:val="both"/>
        <w:rPr>
          <w:rFonts w:ascii="Times New Roman" w:hAnsi="Times New Roman" w:cs="Times New Roman"/>
          <w:sz w:val="24"/>
          <w:szCs w:val="24"/>
        </w:rPr>
      </w:pPr>
      <w:r w:rsidRPr="009C73B3">
        <w:rPr>
          <w:rFonts w:ascii="Times New Roman" w:hAnsi="Times New Roman" w:cs="Times New Roman"/>
          <w:sz w:val="24"/>
          <w:szCs w:val="24"/>
        </w:rPr>
        <w:t>1</w:t>
      </w:r>
      <w:r>
        <w:rPr>
          <w:rFonts w:ascii="Times New Roman" w:hAnsi="Times New Roman" w:cs="Times New Roman"/>
          <w:sz w:val="24"/>
          <w:szCs w:val="24"/>
        </w:rPr>
        <w:t xml:space="preserve">. </w:t>
      </w:r>
      <w:r w:rsidRPr="009C73B3">
        <w:rPr>
          <w:rFonts w:ascii="Times New Roman" w:hAnsi="Times New Roman" w:cs="Times New Roman"/>
          <w:sz w:val="24"/>
          <w:szCs w:val="24"/>
        </w:rPr>
        <w:t>Молчанов, А.Г. Энергосберегающее оптическое облучение промышленных теплиц / А.Г. Молчанов, В.В. Самойленко. –  Ставрополь, 2013.</w:t>
      </w:r>
    </w:p>
    <w:p w:rsidR="009844FD" w:rsidRPr="009C73B3" w:rsidRDefault="009844FD" w:rsidP="0099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9C73B3">
        <w:rPr>
          <w:rFonts w:ascii="Times New Roman" w:hAnsi="Times New Roman" w:cs="Times New Roman"/>
          <w:sz w:val="24"/>
          <w:szCs w:val="24"/>
        </w:rPr>
        <w:t>Минаев, И.Г. Энергосберегающая система управления источниками оптического излучения в теплицах / И.Г. Минаев, А.Г. Молчанов, В.В. Самойленко /  Методы и технические средства повышения эффективности использования электрооборудования в промышленности и сельском хозяйстве : 74 научно-практич. конф. электроэнергетического факультета СтГАУ. – Ставрополь, 2010. – С. 238-240.</w:t>
      </w:r>
    </w:p>
    <w:p w:rsidR="009844FD" w:rsidRPr="009C73B3" w:rsidRDefault="009844FD" w:rsidP="0099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Pr="009C73B3">
        <w:rPr>
          <w:rFonts w:ascii="Times New Roman" w:hAnsi="Times New Roman" w:cs="Times New Roman"/>
          <w:sz w:val="24"/>
          <w:szCs w:val="24"/>
        </w:rPr>
        <w:t>Стратегии региональной экономико-экологической безопасности / Ю.А. Безгина [и др.] // Вестник АПК Ставрополья. – 2016. – №3 (23). – С. 240-243.</w:t>
      </w:r>
    </w:p>
    <w:p w:rsidR="009844FD" w:rsidRPr="009C73B3" w:rsidRDefault="009844FD" w:rsidP="0099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Pr="009C73B3">
        <w:rPr>
          <w:rFonts w:ascii="Times New Roman" w:hAnsi="Times New Roman" w:cs="Times New Roman"/>
          <w:sz w:val="24"/>
          <w:szCs w:val="24"/>
        </w:rPr>
        <w:t>Авдеева, В.Н. К вопросу об энергосбережении и повышении энергоэффективности предприятий / В.Н. Авдеева, А.Г. Молчанов / Современная наука: от теории к практике : сборник ст. по матер. Всеросс. (с междунар. уч.) научно-практ. конф. – Москва, 2017. – с. 199-202.</w:t>
      </w:r>
    </w:p>
    <w:p w:rsidR="009844FD" w:rsidRDefault="009844FD" w:rsidP="0099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Pr="009C73B3">
        <w:rPr>
          <w:rFonts w:ascii="Times New Roman" w:hAnsi="Times New Roman" w:cs="Times New Roman"/>
          <w:sz w:val="24"/>
          <w:szCs w:val="24"/>
        </w:rPr>
        <w:t>Авдеева, В.Н. Приоритетные направления энергосбережения / В.Н. Авдеева, Ю.А. Безгина / Повышение надежности и энергоэффективности электротехнических систем и комплексов : Межвуз. сб. науч. тр. (с международным участием). – Уфа, 2016. – С. 482-485.</w:t>
      </w:r>
    </w:p>
    <w:p w:rsidR="009844FD" w:rsidRDefault="009844FD" w:rsidP="0099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 </w:t>
      </w:r>
      <w:r w:rsidRPr="009C73B3">
        <w:rPr>
          <w:rFonts w:ascii="Times New Roman" w:hAnsi="Times New Roman" w:cs="Times New Roman"/>
          <w:sz w:val="24"/>
          <w:szCs w:val="24"/>
          <w:lang w:val="en-US"/>
        </w:rPr>
        <w:t>https</w:t>
      </w:r>
      <w:r w:rsidRPr="009C73B3">
        <w:rPr>
          <w:rFonts w:ascii="Times New Roman" w:hAnsi="Times New Roman" w:cs="Times New Roman"/>
          <w:sz w:val="24"/>
          <w:szCs w:val="24"/>
        </w:rPr>
        <w:t>//</w:t>
      </w:r>
      <w:r w:rsidRPr="009C73B3">
        <w:rPr>
          <w:rFonts w:ascii="Times New Roman" w:hAnsi="Times New Roman" w:cs="Times New Roman"/>
          <w:sz w:val="24"/>
          <w:szCs w:val="24"/>
          <w:lang w:val="en-US"/>
        </w:rPr>
        <w:t>ru</w:t>
      </w:r>
      <w:r w:rsidRPr="009C73B3">
        <w:rPr>
          <w:rFonts w:ascii="Times New Roman" w:hAnsi="Times New Roman" w:cs="Times New Roman"/>
          <w:sz w:val="24"/>
          <w:szCs w:val="24"/>
        </w:rPr>
        <w:t xml:space="preserve">. </w:t>
      </w:r>
      <w:r w:rsidRPr="009C73B3">
        <w:rPr>
          <w:rFonts w:ascii="Times New Roman" w:hAnsi="Times New Roman" w:cs="Times New Roman"/>
          <w:sz w:val="24"/>
          <w:szCs w:val="24"/>
          <w:lang w:val="en-US"/>
        </w:rPr>
        <w:t>wikipedia</w:t>
      </w:r>
      <w:r w:rsidRPr="009C73B3">
        <w:rPr>
          <w:rFonts w:ascii="Times New Roman" w:hAnsi="Times New Roman" w:cs="Times New Roman"/>
          <w:sz w:val="24"/>
          <w:szCs w:val="24"/>
        </w:rPr>
        <w:t xml:space="preserve">. </w:t>
      </w:r>
      <w:r w:rsidRPr="009C73B3">
        <w:rPr>
          <w:rFonts w:ascii="Times New Roman" w:hAnsi="Times New Roman" w:cs="Times New Roman"/>
          <w:sz w:val="24"/>
          <w:szCs w:val="24"/>
          <w:lang w:val="en-US"/>
        </w:rPr>
        <w:t>org</w:t>
      </w:r>
      <w:r w:rsidRPr="009C73B3">
        <w:rPr>
          <w:rFonts w:ascii="Times New Roman" w:hAnsi="Times New Roman" w:cs="Times New Roman"/>
          <w:sz w:val="24"/>
          <w:szCs w:val="24"/>
        </w:rPr>
        <w:t>/</w:t>
      </w:r>
      <w:r w:rsidRPr="009C73B3">
        <w:rPr>
          <w:rFonts w:ascii="Times New Roman" w:hAnsi="Times New Roman" w:cs="Times New Roman"/>
          <w:sz w:val="24"/>
          <w:szCs w:val="24"/>
          <w:lang w:val="en-US"/>
        </w:rPr>
        <w:t>wiki</w:t>
      </w:r>
      <w:r w:rsidRPr="009C73B3">
        <w:rPr>
          <w:rFonts w:ascii="Times New Roman" w:hAnsi="Times New Roman" w:cs="Times New Roman"/>
          <w:sz w:val="24"/>
          <w:szCs w:val="24"/>
        </w:rPr>
        <w:t xml:space="preserve"> / Фотосинтетически активная радиация.</w:t>
      </w:r>
    </w:p>
    <w:p w:rsidR="009844FD" w:rsidRDefault="009844FD" w:rsidP="0099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 </w:t>
      </w:r>
      <w:r w:rsidRPr="009C73B3">
        <w:rPr>
          <w:rFonts w:ascii="Times New Roman" w:hAnsi="Times New Roman" w:cs="Times New Roman"/>
          <w:sz w:val="24"/>
          <w:szCs w:val="24"/>
        </w:rPr>
        <w:t>Мошков</w:t>
      </w:r>
      <w:r>
        <w:rPr>
          <w:rFonts w:ascii="Times New Roman" w:hAnsi="Times New Roman" w:cs="Times New Roman"/>
          <w:sz w:val="24"/>
          <w:szCs w:val="24"/>
        </w:rPr>
        <w:t>,</w:t>
      </w:r>
      <w:r w:rsidRPr="009C73B3">
        <w:rPr>
          <w:rFonts w:ascii="Times New Roman" w:hAnsi="Times New Roman" w:cs="Times New Roman"/>
          <w:sz w:val="24"/>
          <w:szCs w:val="24"/>
        </w:rPr>
        <w:t xml:space="preserve"> Б.С. Выращивание растений при искусственном освещении</w:t>
      </w:r>
      <w:r w:rsidRPr="00E70916">
        <w:rPr>
          <w:rFonts w:ascii="Times New Roman" w:hAnsi="Times New Roman" w:cs="Times New Roman"/>
          <w:sz w:val="24"/>
          <w:szCs w:val="24"/>
        </w:rPr>
        <w:t xml:space="preserve"> </w:t>
      </w:r>
      <w:r>
        <w:rPr>
          <w:rFonts w:ascii="Times New Roman" w:hAnsi="Times New Roman" w:cs="Times New Roman"/>
          <w:sz w:val="24"/>
          <w:szCs w:val="24"/>
        </w:rPr>
        <w:t xml:space="preserve">/ Б.С. </w:t>
      </w:r>
      <w:r w:rsidRPr="009C73B3">
        <w:rPr>
          <w:rFonts w:ascii="Times New Roman" w:hAnsi="Times New Roman" w:cs="Times New Roman"/>
          <w:sz w:val="24"/>
          <w:szCs w:val="24"/>
        </w:rPr>
        <w:t>Мошков. – Л.-М., 1966.</w:t>
      </w:r>
    </w:p>
    <w:p w:rsidR="009844FD" w:rsidRDefault="009844FD" w:rsidP="0099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Pr="009C73B3">
        <w:rPr>
          <w:rFonts w:ascii="Times New Roman" w:hAnsi="Times New Roman" w:cs="Times New Roman"/>
          <w:sz w:val="24"/>
          <w:szCs w:val="24"/>
        </w:rPr>
        <w:t>Хорольский, В.Я. Снижение потерь электрической энергии в электроустановках производственных помещений сельскохозяйственных организаций / В.Я. Хорольский, А.В. Ефанов, И.В. Атанов. – Ставрополь, 2015. – 104 с.</w:t>
      </w:r>
    </w:p>
    <w:p w:rsidR="009844FD" w:rsidRPr="009C73B3" w:rsidRDefault="009844FD" w:rsidP="0099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9. </w:t>
      </w:r>
      <w:r w:rsidRPr="009C73B3">
        <w:rPr>
          <w:rFonts w:ascii="Times New Roman" w:hAnsi="Times New Roman" w:cs="Times New Roman"/>
          <w:sz w:val="24"/>
          <w:szCs w:val="24"/>
        </w:rPr>
        <w:t>Ультрафиолетовая радиация солнца и неба</w:t>
      </w:r>
      <w:r w:rsidRPr="00E7091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C73B3">
        <w:rPr>
          <w:rFonts w:ascii="Times New Roman" w:hAnsi="Times New Roman" w:cs="Times New Roman"/>
          <w:sz w:val="24"/>
          <w:szCs w:val="24"/>
        </w:rPr>
        <w:t>В.М.</w:t>
      </w:r>
      <w:r>
        <w:rPr>
          <w:rFonts w:ascii="Times New Roman" w:hAnsi="Times New Roman" w:cs="Times New Roman"/>
          <w:sz w:val="24"/>
          <w:szCs w:val="24"/>
        </w:rPr>
        <w:t xml:space="preserve"> </w:t>
      </w:r>
      <w:r w:rsidRPr="009C73B3">
        <w:rPr>
          <w:rFonts w:ascii="Times New Roman" w:hAnsi="Times New Roman" w:cs="Times New Roman"/>
          <w:sz w:val="24"/>
          <w:szCs w:val="24"/>
        </w:rPr>
        <w:t>Белинский</w:t>
      </w:r>
      <w:r>
        <w:rPr>
          <w:rFonts w:ascii="Times New Roman" w:hAnsi="Times New Roman" w:cs="Times New Roman"/>
          <w:sz w:val="24"/>
          <w:szCs w:val="24"/>
        </w:rPr>
        <w:t xml:space="preserve"> </w:t>
      </w:r>
      <w:r w:rsidRPr="009C73B3">
        <w:rPr>
          <w:rFonts w:ascii="Times New Roman" w:hAnsi="Times New Roman" w:cs="Times New Roman"/>
          <w:sz w:val="24"/>
          <w:szCs w:val="24"/>
        </w:rPr>
        <w:t xml:space="preserve">[и др.]. </w:t>
      </w:r>
      <w:r>
        <w:rPr>
          <w:rFonts w:ascii="Times New Roman" w:hAnsi="Times New Roman" w:cs="Times New Roman"/>
          <w:sz w:val="24"/>
          <w:szCs w:val="24"/>
        </w:rPr>
        <w:t xml:space="preserve">: </w:t>
      </w:r>
      <w:r w:rsidRPr="009C73B3">
        <w:rPr>
          <w:rFonts w:ascii="Times New Roman" w:hAnsi="Times New Roman" w:cs="Times New Roman"/>
          <w:sz w:val="24"/>
          <w:szCs w:val="24"/>
        </w:rPr>
        <w:t>М.: изд. МГУ, 1968.</w:t>
      </w:r>
    </w:p>
    <w:p w:rsidR="009844FD" w:rsidRDefault="009844FD" w:rsidP="0099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10. </w:t>
      </w:r>
      <w:r w:rsidRPr="00E70916">
        <w:rPr>
          <w:rFonts w:ascii="Times New Roman" w:hAnsi="Times New Roman" w:cs="Times New Roman"/>
          <w:sz w:val="24"/>
          <w:szCs w:val="24"/>
        </w:rPr>
        <w:t>Светодиодное освещение для растениеводства / Я. Эшдаун, Рентюк // Полупроводниковая светотехника.</w:t>
      </w:r>
      <w:r>
        <w:rPr>
          <w:rFonts w:ascii="Times New Roman" w:hAnsi="Times New Roman" w:cs="Times New Roman"/>
          <w:sz w:val="24"/>
          <w:szCs w:val="24"/>
        </w:rPr>
        <w:t xml:space="preserve"> – 2015</w:t>
      </w:r>
      <w:r w:rsidRPr="00E70916">
        <w:rPr>
          <w:rFonts w:ascii="Times New Roman" w:hAnsi="Times New Roman" w:cs="Times New Roman"/>
          <w:sz w:val="24"/>
          <w:szCs w:val="24"/>
        </w:rPr>
        <w:t>.</w:t>
      </w:r>
      <w:r>
        <w:rPr>
          <w:rFonts w:ascii="Times New Roman" w:hAnsi="Times New Roman" w:cs="Times New Roman"/>
          <w:sz w:val="24"/>
          <w:szCs w:val="24"/>
        </w:rPr>
        <w:t xml:space="preserve"> –</w:t>
      </w:r>
      <w:r w:rsidRPr="00E70916">
        <w:rPr>
          <w:rFonts w:ascii="Times New Roman" w:hAnsi="Times New Roman" w:cs="Times New Roman"/>
          <w:sz w:val="24"/>
          <w:szCs w:val="24"/>
        </w:rPr>
        <w:t xml:space="preserve"> №4 (36).</w:t>
      </w:r>
      <w:r>
        <w:rPr>
          <w:rFonts w:ascii="Times New Roman" w:hAnsi="Times New Roman" w:cs="Times New Roman"/>
          <w:sz w:val="24"/>
          <w:szCs w:val="24"/>
        </w:rPr>
        <w:t xml:space="preserve"> –</w:t>
      </w:r>
      <w:r w:rsidRPr="00E70916">
        <w:rPr>
          <w:rFonts w:ascii="Times New Roman" w:hAnsi="Times New Roman" w:cs="Times New Roman"/>
          <w:sz w:val="24"/>
          <w:szCs w:val="24"/>
        </w:rPr>
        <w:t xml:space="preserve"> С. 26-31</w:t>
      </w:r>
    </w:p>
    <w:p w:rsidR="009844FD" w:rsidRPr="009C73B3" w:rsidRDefault="009844FD" w:rsidP="0099030A">
      <w:pPr>
        <w:spacing w:after="0" w:line="240" w:lineRule="auto"/>
        <w:ind w:firstLine="709"/>
        <w:jc w:val="both"/>
        <w:rPr>
          <w:rFonts w:ascii="Times New Roman" w:hAnsi="Times New Roman" w:cs="Times New Roman"/>
          <w:sz w:val="24"/>
          <w:szCs w:val="24"/>
        </w:rPr>
      </w:pPr>
    </w:p>
    <w:p w:rsidR="009844FD" w:rsidRPr="00422946" w:rsidRDefault="009844FD" w:rsidP="00707C8E">
      <w:pPr>
        <w:pStyle w:val="Subtitle"/>
        <w:ind w:firstLine="709"/>
        <w:jc w:val="center"/>
        <w:rPr>
          <w:rFonts w:ascii="Times New Roman" w:hAnsi="Times New Roman"/>
          <w:i w:val="0"/>
          <w:color w:val="auto"/>
          <w:spacing w:val="0"/>
          <w:lang w:val="en-US"/>
        </w:rPr>
      </w:pPr>
      <w:r w:rsidRPr="00422946">
        <w:rPr>
          <w:rStyle w:val="Strong"/>
          <w:rFonts w:ascii="Times New Roman" w:hAnsi="Times New Roman"/>
          <w:i w:val="0"/>
          <w:color w:val="auto"/>
          <w:spacing w:val="0"/>
          <w:lang w:val="en-US"/>
        </w:rPr>
        <w:t>References</w:t>
      </w:r>
    </w:p>
    <w:p w:rsidR="009844FD" w:rsidRPr="004F0EB6" w:rsidRDefault="009844FD" w:rsidP="00707C8E">
      <w:pPr>
        <w:pStyle w:val="a2"/>
        <w:shd w:val="clear" w:color="auto" w:fill="auto"/>
        <w:spacing w:line="240" w:lineRule="auto"/>
        <w:ind w:firstLine="709"/>
        <w:rPr>
          <w:rFonts w:ascii="Times New Roman" w:hAnsi="Times New Roman" w:cs="Times New Roman"/>
          <w:b w:val="0"/>
          <w:bCs w:val="0"/>
          <w:sz w:val="24"/>
          <w:szCs w:val="24"/>
          <w:lang w:val="en-US"/>
        </w:rPr>
      </w:pPr>
      <w:r w:rsidRPr="0099030A">
        <w:rPr>
          <w:rFonts w:ascii="Verdana" w:hAnsi="Verdana"/>
          <w:color w:val="000000"/>
          <w:sz w:val="18"/>
          <w:szCs w:val="18"/>
          <w:lang w:val="en-US"/>
        </w:rPr>
        <w:t>1</w:t>
      </w:r>
      <w:r w:rsidRPr="00BF7985">
        <w:rPr>
          <w:rFonts w:ascii="Times New Roman" w:hAnsi="Times New Roman" w:cs="Times New Roman"/>
          <w:b w:val="0"/>
          <w:bCs w:val="0"/>
          <w:sz w:val="24"/>
          <w:szCs w:val="24"/>
          <w:lang w:val="en-US"/>
        </w:rPr>
        <w:t xml:space="preserve">. Molchanov. A.G. Energosberegayushcheye opticheskoye oblucheniye promyshlennykh teplits / A.G. Molchanov. </w:t>
      </w:r>
      <w:r w:rsidRPr="004F0EB6">
        <w:rPr>
          <w:rFonts w:ascii="Times New Roman" w:hAnsi="Times New Roman" w:cs="Times New Roman"/>
          <w:b w:val="0"/>
          <w:bCs w:val="0"/>
          <w:sz w:val="24"/>
          <w:szCs w:val="24"/>
          <w:lang w:val="en-US"/>
        </w:rPr>
        <w:t>V.V. Samoylenko. – Stavropol. 2013.</w:t>
      </w:r>
    </w:p>
    <w:p w:rsidR="009844FD" w:rsidRPr="004F0EB6" w:rsidRDefault="009844FD" w:rsidP="00707C8E">
      <w:pPr>
        <w:pStyle w:val="a2"/>
        <w:shd w:val="clear" w:color="auto" w:fill="auto"/>
        <w:spacing w:line="240" w:lineRule="auto"/>
        <w:ind w:firstLine="709"/>
        <w:rPr>
          <w:rFonts w:ascii="Times New Roman" w:hAnsi="Times New Roman" w:cs="Times New Roman"/>
          <w:b w:val="0"/>
          <w:bCs w:val="0"/>
          <w:sz w:val="24"/>
          <w:szCs w:val="24"/>
          <w:lang w:val="en-US"/>
        </w:rPr>
      </w:pPr>
      <w:r w:rsidRPr="004F0EB6">
        <w:rPr>
          <w:rFonts w:ascii="Times New Roman" w:hAnsi="Times New Roman" w:cs="Times New Roman"/>
          <w:b w:val="0"/>
          <w:bCs w:val="0"/>
          <w:sz w:val="24"/>
          <w:szCs w:val="24"/>
          <w:lang w:val="en-US"/>
        </w:rPr>
        <w:t>2. Minayev. I.G. Energosberegayushchaya sistema upravleniya istochnikami opticheskogo izlucheniya v teplitsakh / I.G. Minayev. A.G. Molchanov. V.V. Samoylenko / Metody i tekhnicheskiye sredstva povysheniya effektivnosti ispolzovaniya elektrooborudovaniya v promyshlennosti i selskom khozyaystve : 74 nauchno-praktich. konf. elektroenergeticheskogo fakulteta StGAU. – Stavropol. 2010. – S. 238-240.</w:t>
      </w:r>
    </w:p>
    <w:p w:rsidR="009844FD" w:rsidRPr="00BF7985" w:rsidRDefault="009844FD" w:rsidP="00707C8E">
      <w:pPr>
        <w:pStyle w:val="a2"/>
        <w:shd w:val="clear" w:color="auto" w:fill="auto"/>
        <w:spacing w:line="240" w:lineRule="auto"/>
        <w:ind w:firstLine="709"/>
        <w:rPr>
          <w:rFonts w:ascii="Times New Roman" w:hAnsi="Times New Roman" w:cs="Times New Roman"/>
          <w:b w:val="0"/>
          <w:bCs w:val="0"/>
          <w:sz w:val="24"/>
          <w:szCs w:val="24"/>
          <w:lang w:val="en-US"/>
        </w:rPr>
      </w:pPr>
      <w:r w:rsidRPr="0099030A">
        <w:rPr>
          <w:rFonts w:ascii="Times New Roman" w:hAnsi="Times New Roman" w:cs="Times New Roman"/>
          <w:b w:val="0"/>
          <w:bCs w:val="0"/>
          <w:sz w:val="24"/>
          <w:szCs w:val="24"/>
          <w:lang w:val="en-US"/>
        </w:rPr>
        <w:t>3. Strategii regionalnoy ekonomiko-ekologicheskoy bezopasnosti / Yu.A. Bezgina [i dr.] // Vestnik APK Stavropolia. – 2016. – №3 (23). – S. 240-243.</w:t>
      </w:r>
    </w:p>
    <w:p w:rsidR="009844FD" w:rsidRPr="004F0EB6" w:rsidRDefault="009844FD" w:rsidP="00707C8E">
      <w:pPr>
        <w:pStyle w:val="a2"/>
        <w:shd w:val="clear" w:color="auto" w:fill="auto"/>
        <w:spacing w:line="240" w:lineRule="auto"/>
        <w:ind w:firstLine="709"/>
        <w:rPr>
          <w:rFonts w:ascii="Times New Roman" w:hAnsi="Times New Roman" w:cs="Times New Roman"/>
          <w:b w:val="0"/>
          <w:bCs w:val="0"/>
          <w:sz w:val="24"/>
          <w:szCs w:val="24"/>
          <w:lang w:val="en-US"/>
        </w:rPr>
      </w:pPr>
      <w:r w:rsidRPr="00BF7985">
        <w:rPr>
          <w:rFonts w:ascii="Times New Roman" w:hAnsi="Times New Roman" w:cs="Times New Roman"/>
          <w:b w:val="0"/>
          <w:bCs w:val="0"/>
          <w:sz w:val="24"/>
          <w:szCs w:val="24"/>
          <w:lang w:val="en-US"/>
        </w:rPr>
        <w:t xml:space="preserve">4. Avdeyeva. V.N. K voprosu ob energosberezhenii i povyshenii energoeffektivnosti predpriyatiy / V.N. Avdeyeva. A.G. Molchanov / Sovremennaya nauka: ot teorii k praktike : sbornik st. po mater. </w:t>
      </w:r>
      <w:r w:rsidRPr="004F0EB6">
        <w:rPr>
          <w:rFonts w:ascii="Times New Roman" w:hAnsi="Times New Roman" w:cs="Times New Roman"/>
          <w:b w:val="0"/>
          <w:bCs w:val="0"/>
          <w:sz w:val="24"/>
          <w:szCs w:val="24"/>
          <w:lang w:val="en-US"/>
        </w:rPr>
        <w:t>Vseross. (s mezhdunar. uch.) nauchno-prakt. konf. – Moskva. 2017. – s. 199-202.</w:t>
      </w:r>
    </w:p>
    <w:p w:rsidR="009844FD" w:rsidRPr="004F0EB6" w:rsidRDefault="009844FD" w:rsidP="00707C8E">
      <w:pPr>
        <w:pStyle w:val="a2"/>
        <w:shd w:val="clear" w:color="auto" w:fill="auto"/>
        <w:spacing w:line="240" w:lineRule="auto"/>
        <w:ind w:firstLine="709"/>
        <w:rPr>
          <w:rFonts w:ascii="Times New Roman" w:hAnsi="Times New Roman" w:cs="Times New Roman"/>
          <w:b w:val="0"/>
          <w:bCs w:val="0"/>
          <w:sz w:val="24"/>
          <w:szCs w:val="24"/>
          <w:lang w:val="en-US"/>
        </w:rPr>
      </w:pPr>
      <w:r w:rsidRPr="004F0EB6">
        <w:rPr>
          <w:rFonts w:ascii="Times New Roman" w:hAnsi="Times New Roman" w:cs="Times New Roman"/>
          <w:b w:val="0"/>
          <w:bCs w:val="0"/>
          <w:sz w:val="24"/>
          <w:szCs w:val="24"/>
          <w:lang w:val="en-US"/>
        </w:rPr>
        <w:t>5. Avdeyeva. V.N. Prioritetnyye napravleniya energosberezheniya / V.N. Avdeyeva. Yu.A. Bezgina / Povysheniye nadezhnosti i energoeffektivnosti elektrotekhnicheskikh sistem i kompleksov : Mezhvuz. sb. nauch. tr. (s mezhdunarodnym uchastiyem). – Ufa. 2016. – S. 482-485.</w:t>
      </w:r>
    </w:p>
    <w:p w:rsidR="009844FD" w:rsidRPr="00BF7985" w:rsidRDefault="009844FD" w:rsidP="00707C8E">
      <w:pPr>
        <w:pStyle w:val="a2"/>
        <w:shd w:val="clear" w:color="auto" w:fill="auto"/>
        <w:spacing w:line="240" w:lineRule="auto"/>
        <w:ind w:firstLine="709"/>
        <w:rPr>
          <w:rFonts w:ascii="Times New Roman" w:hAnsi="Times New Roman" w:cs="Times New Roman"/>
          <w:b w:val="0"/>
          <w:bCs w:val="0"/>
          <w:sz w:val="24"/>
          <w:szCs w:val="24"/>
          <w:lang w:val="en-US"/>
        </w:rPr>
      </w:pPr>
      <w:r w:rsidRPr="0099030A">
        <w:rPr>
          <w:rFonts w:ascii="Times New Roman" w:hAnsi="Times New Roman" w:cs="Times New Roman"/>
          <w:b w:val="0"/>
          <w:bCs w:val="0"/>
          <w:sz w:val="24"/>
          <w:szCs w:val="24"/>
          <w:lang w:val="en-US"/>
        </w:rPr>
        <w:t>6. https//ru. wikipedia. org/wiki / Fotosinteticheski aktivnaya radiatsiya.</w:t>
      </w:r>
    </w:p>
    <w:p w:rsidR="009844FD" w:rsidRPr="00BF7985" w:rsidRDefault="009844FD" w:rsidP="00707C8E">
      <w:pPr>
        <w:pStyle w:val="a2"/>
        <w:shd w:val="clear" w:color="auto" w:fill="auto"/>
        <w:spacing w:line="240" w:lineRule="auto"/>
        <w:ind w:firstLine="709"/>
        <w:rPr>
          <w:rFonts w:ascii="Times New Roman" w:hAnsi="Times New Roman" w:cs="Times New Roman"/>
          <w:b w:val="0"/>
          <w:bCs w:val="0"/>
          <w:sz w:val="24"/>
          <w:szCs w:val="24"/>
          <w:lang w:val="en-US"/>
        </w:rPr>
      </w:pPr>
      <w:r w:rsidRPr="00BF7985">
        <w:rPr>
          <w:rFonts w:ascii="Times New Roman" w:hAnsi="Times New Roman" w:cs="Times New Roman"/>
          <w:b w:val="0"/>
          <w:bCs w:val="0"/>
          <w:sz w:val="24"/>
          <w:szCs w:val="24"/>
          <w:lang w:val="en-US"/>
        </w:rPr>
        <w:t>7. Moshkov. B.S. Vyrashchivaniye rasteniy pri iskusstvennom osveshchenii / B.S. Moshkov. – L.-M.. 1966.</w:t>
      </w:r>
    </w:p>
    <w:p w:rsidR="009844FD" w:rsidRPr="00BF7985" w:rsidRDefault="009844FD" w:rsidP="00707C8E">
      <w:pPr>
        <w:pStyle w:val="a2"/>
        <w:shd w:val="clear" w:color="auto" w:fill="auto"/>
        <w:spacing w:line="240" w:lineRule="auto"/>
        <w:ind w:firstLine="709"/>
        <w:rPr>
          <w:rFonts w:ascii="Times New Roman" w:hAnsi="Times New Roman" w:cs="Times New Roman"/>
          <w:b w:val="0"/>
          <w:bCs w:val="0"/>
          <w:sz w:val="24"/>
          <w:szCs w:val="24"/>
          <w:lang w:val="en-US"/>
        </w:rPr>
      </w:pPr>
      <w:r w:rsidRPr="00BF7985">
        <w:rPr>
          <w:rFonts w:ascii="Times New Roman" w:hAnsi="Times New Roman" w:cs="Times New Roman"/>
          <w:b w:val="0"/>
          <w:bCs w:val="0"/>
          <w:sz w:val="24"/>
          <w:szCs w:val="24"/>
          <w:lang w:val="en-US"/>
        </w:rPr>
        <w:t>8. Khorolskiy. V.Ya. Snizheniye poter elektricheskoy energii v elektroustanovkakh proizvodstvennykh pomeshcheniy selskokhozyaystvennykh organizatsiy / V.Ya. Khorolskiy. A.V. Efanov. I.V. Atanov. – Stavropol. 2015. – 104 s.</w:t>
      </w:r>
    </w:p>
    <w:p w:rsidR="009844FD" w:rsidRPr="004F0EB6" w:rsidRDefault="009844FD" w:rsidP="00707C8E">
      <w:pPr>
        <w:pStyle w:val="a2"/>
        <w:shd w:val="clear" w:color="auto" w:fill="auto"/>
        <w:spacing w:line="240" w:lineRule="auto"/>
        <w:ind w:firstLine="709"/>
        <w:rPr>
          <w:rFonts w:ascii="Times New Roman" w:hAnsi="Times New Roman" w:cs="Times New Roman"/>
          <w:b w:val="0"/>
          <w:bCs w:val="0"/>
          <w:sz w:val="24"/>
          <w:szCs w:val="24"/>
          <w:lang w:val="en-US"/>
        </w:rPr>
      </w:pPr>
      <w:r w:rsidRPr="0099030A">
        <w:rPr>
          <w:rFonts w:ascii="Times New Roman" w:hAnsi="Times New Roman" w:cs="Times New Roman"/>
          <w:b w:val="0"/>
          <w:bCs w:val="0"/>
          <w:sz w:val="24"/>
          <w:szCs w:val="24"/>
          <w:lang w:val="en-US"/>
        </w:rPr>
        <w:t xml:space="preserve">9. Ultrafioletovaya radiatsiya solntsa i neba / V.M. Belinskiy [i dr.]. : M.: izd. </w:t>
      </w:r>
      <w:r w:rsidRPr="004F0EB6">
        <w:rPr>
          <w:rFonts w:ascii="Times New Roman" w:hAnsi="Times New Roman" w:cs="Times New Roman"/>
          <w:b w:val="0"/>
          <w:bCs w:val="0"/>
          <w:sz w:val="24"/>
          <w:szCs w:val="24"/>
          <w:lang w:val="en-US"/>
        </w:rPr>
        <w:t>MGU. 1968.</w:t>
      </w:r>
    </w:p>
    <w:p w:rsidR="009844FD" w:rsidRPr="00BF7985" w:rsidRDefault="009844FD" w:rsidP="00707C8E">
      <w:pPr>
        <w:pStyle w:val="a2"/>
        <w:shd w:val="clear" w:color="auto" w:fill="auto"/>
        <w:spacing w:line="240" w:lineRule="auto"/>
        <w:ind w:firstLine="709"/>
        <w:rPr>
          <w:rFonts w:ascii="Times New Roman" w:hAnsi="Times New Roman" w:cs="Times New Roman"/>
          <w:b w:val="0"/>
          <w:bCs w:val="0"/>
          <w:sz w:val="24"/>
          <w:szCs w:val="24"/>
          <w:lang w:val="en-US"/>
        </w:rPr>
      </w:pPr>
      <w:r w:rsidRPr="0099030A">
        <w:rPr>
          <w:rFonts w:ascii="Times New Roman" w:hAnsi="Times New Roman" w:cs="Times New Roman"/>
          <w:b w:val="0"/>
          <w:bCs w:val="0"/>
          <w:sz w:val="24"/>
          <w:szCs w:val="24"/>
          <w:lang w:val="en-US"/>
        </w:rPr>
        <w:t xml:space="preserve">10. Svetodiodnoye osveshcheniye dlya rasteniyevodstva / Ya. </w:t>
      </w:r>
      <w:r w:rsidRPr="00BF7985">
        <w:rPr>
          <w:rFonts w:ascii="Times New Roman" w:hAnsi="Times New Roman" w:cs="Times New Roman"/>
          <w:b w:val="0"/>
          <w:bCs w:val="0"/>
          <w:sz w:val="24"/>
          <w:szCs w:val="24"/>
          <w:lang w:val="en-US"/>
        </w:rPr>
        <w:t>Eshdaun. Rentyuk // Poluprovodnikovaya svetotekhnika. – 2015. – №4 (36). – S. 26-31.</w:t>
      </w:r>
    </w:p>
    <w:p w:rsidR="009844FD" w:rsidRPr="00BF7985" w:rsidRDefault="009844FD" w:rsidP="00707C8E">
      <w:pPr>
        <w:pStyle w:val="a2"/>
        <w:shd w:val="clear" w:color="auto" w:fill="auto"/>
        <w:spacing w:line="240" w:lineRule="auto"/>
        <w:ind w:firstLine="709"/>
        <w:rPr>
          <w:rFonts w:ascii="Times New Roman" w:hAnsi="Times New Roman" w:cs="Times New Roman"/>
          <w:b w:val="0"/>
          <w:bCs w:val="0"/>
          <w:sz w:val="24"/>
          <w:szCs w:val="24"/>
          <w:lang w:val="en-US"/>
        </w:rPr>
      </w:pPr>
    </w:p>
    <w:sectPr w:rsidR="009844FD" w:rsidRPr="00BF7985" w:rsidSect="002A0256">
      <w:headerReference w:type="even" r:id="rId14"/>
      <w:headerReference w:type="default" r:id="rId15"/>
      <w:footerReference w:type="default" r:id="rId16"/>
      <w:headerReference w:type="first" r:id="rId17"/>
      <w:footerReference w:type="first" r:id="rId1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4FD" w:rsidRDefault="009844FD" w:rsidP="00D75729">
      <w:pPr>
        <w:spacing w:after="0" w:line="240" w:lineRule="auto"/>
      </w:pPr>
      <w:r>
        <w:separator/>
      </w:r>
    </w:p>
  </w:endnote>
  <w:endnote w:type="continuationSeparator" w:id="0">
    <w:p w:rsidR="009844FD" w:rsidRDefault="009844FD" w:rsidP="00D757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Gulim">
    <w:altName w:val="Ўѕ?¬Ч?"/>
    <w:panose1 w:val="020B0600000101010101"/>
    <w:charset w:val="81"/>
    <w:family w:val="swiss"/>
    <w:pitch w:val="variable"/>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orbel">
    <w:panose1 w:val="020B0503020204020204"/>
    <w:charset w:val="CC"/>
    <w:family w:val="swiss"/>
    <w:pitch w:val="variable"/>
    <w:sig w:usb0="A00002EF" w:usb1="4000A44B" w:usb2="00000000" w:usb3="00000000" w:csb0="000001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FD" w:rsidRPr="002A0256" w:rsidRDefault="009844FD">
    <w:pPr>
      <w:pStyle w:val="Footer"/>
      <w:rPr>
        <w:rFonts w:ascii="Times New Roman" w:hAnsi="Times New Roman" w:cs="Times New Roman"/>
      </w:rPr>
    </w:pPr>
    <w:r w:rsidRPr="002A0256">
      <w:rPr>
        <w:rFonts w:ascii="Times New Roman" w:hAnsi="Times New Roman" w:cs="Times New Roman"/>
        <w:sz w:val="24"/>
        <w:szCs w:val="24"/>
      </w:rPr>
      <w:t>http://ej.kubagro.ru/20</w:t>
    </w:r>
    <w:r w:rsidRPr="002A0256">
      <w:rPr>
        <w:rFonts w:ascii="Times New Roman" w:hAnsi="Times New Roman" w:cs="Times New Roman"/>
        <w:sz w:val="24"/>
        <w:szCs w:val="24"/>
        <w:lang w:val="en-US"/>
      </w:rPr>
      <w:t>17</w:t>
    </w:r>
    <w:r w:rsidRPr="002A0256">
      <w:rPr>
        <w:rFonts w:ascii="Times New Roman" w:hAnsi="Times New Roman" w:cs="Times New Roman"/>
        <w:sz w:val="24"/>
        <w:szCs w:val="24"/>
      </w:rPr>
      <w:t>/</w:t>
    </w:r>
    <w:r w:rsidRPr="002A0256">
      <w:rPr>
        <w:rFonts w:ascii="Times New Roman" w:hAnsi="Times New Roman" w:cs="Times New Roman"/>
        <w:sz w:val="24"/>
        <w:szCs w:val="24"/>
        <w:lang w:val="en-US"/>
      </w:rPr>
      <w:t>10</w:t>
    </w:r>
    <w:r w:rsidRPr="002A0256">
      <w:rPr>
        <w:rFonts w:ascii="Times New Roman" w:hAnsi="Times New Roman" w:cs="Times New Roman"/>
        <w:sz w:val="24"/>
        <w:szCs w:val="24"/>
      </w:rPr>
      <w:t>/pdf/2</w:t>
    </w:r>
    <w:r>
      <w:rPr>
        <w:rFonts w:ascii="Times New Roman" w:hAnsi="Times New Roman" w:cs="Times New Roman"/>
        <w:sz w:val="24"/>
        <w:szCs w:val="24"/>
        <w:lang w:val="en-US"/>
      </w:rPr>
      <w:t>2</w:t>
    </w:r>
    <w:r w:rsidRPr="002A0256">
      <w:rPr>
        <w:rFonts w:ascii="Times New Roman" w:hAnsi="Times New Roman" w:cs="Times New Roman"/>
        <w:sz w:val="24"/>
        <w:szCs w:val="24"/>
      </w:rPr>
      <w:t>.pdf</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FD" w:rsidRPr="00EA79BE" w:rsidRDefault="009844FD">
    <w:pPr>
      <w:pStyle w:val="Footer"/>
      <w:rPr>
        <w:rFonts w:ascii="Times New Roman" w:hAnsi="Times New Roman" w:cs="Times New Roman"/>
      </w:rPr>
    </w:pPr>
    <w:r w:rsidRPr="00EA79BE">
      <w:rPr>
        <w:rFonts w:ascii="Times New Roman" w:hAnsi="Times New Roman" w:cs="Times New Roman"/>
        <w:sz w:val="24"/>
        <w:szCs w:val="24"/>
      </w:rPr>
      <w:t>http://ej.kubagro.ru/20</w:t>
    </w:r>
    <w:r w:rsidRPr="00EA79BE">
      <w:rPr>
        <w:rFonts w:ascii="Times New Roman" w:hAnsi="Times New Roman" w:cs="Times New Roman"/>
        <w:sz w:val="24"/>
        <w:szCs w:val="24"/>
        <w:lang w:val="en-US"/>
      </w:rPr>
      <w:t>17</w:t>
    </w:r>
    <w:r w:rsidRPr="00EA79BE">
      <w:rPr>
        <w:rFonts w:ascii="Times New Roman" w:hAnsi="Times New Roman" w:cs="Times New Roman"/>
        <w:sz w:val="24"/>
        <w:szCs w:val="24"/>
      </w:rPr>
      <w:t>/</w:t>
    </w:r>
    <w:r w:rsidRPr="00EA79BE">
      <w:rPr>
        <w:rFonts w:ascii="Times New Roman" w:hAnsi="Times New Roman" w:cs="Times New Roman"/>
        <w:sz w:val="24"/>
        <w:szCs w:val="24"/>
        <w:lang w:val="en-US"/>
      </w:rPr>
      <w:t>10</w:t>
    </w:r>
    <w:r w:rsidRPr="00EA79BE">
      <w:rPr>
        <w:rFonts w:ascii="Times New Roman" w:hAnsi="Times New Roman" w:cs="Times New Roman"/>
        <w:sz w:val="24"/>
        <w:szCs w:val="24"/>
      </w:rPr>
      <w:t>/pdf/22.pdf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4FD" w:rsidRDefault="009844FD" w:rsidP="00D75729">
      <w:pPr>
        <w:spacing w:after="0" w:line="240" w:lineRule="auto"/>
      </w:pPr>
      <w:r>
        <w:separator/>
      </w:r>
    </w:p>
  </w:footnote>
  <w:footnote w:type="continuationSeparator" w:id="0">
    <w:p w:rsidR="009844FD" w:rsidRDefault="009844FD" w:rsidP="00D757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FD" w:rsidRDefault="009844FD" w:rsidP="0017516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844FD" w:rsidRDefault="009844FD" w:rsidP="002A025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FD" w:rsidRPr="002A0256" w:rsidRDefault="009844FD" w:rsidP="0017516E">
    <w:pPr>
      <w:pStyle w:val="Header"/>
      <w:framePr w:wrap="around" w:vAnchor="text" w:hAnchor="margin" w:xAlign="right" w:y="1"/>
      <w:rPr>
        <w:rStyle w:val="PageNumber"/>
        <w:rFonts w:ascii="Times New Roman" w:hAnsi="Times New Roman"/>
        <w:sz w:val="28"/>
        <w:szCs w:val="28"/>
      </w:rPr>
    </w:pPr>
    <w:r w:rsidRPr="002A0256">
      <w:rPr>
        <w:rStyle w:val="PageNumber"/>
        <w:rFonts w:ascii="Times New Roman" w:hAnsi="Times New Roman"/>
        <w:sz w:val="28"/>
        <w:szCs w:val="28"/>
      </w:rPr>
      <w:fldChar w:fldCharType="begin"/>
    </w:r>
    <w:r w:rsidRPr="002A0256">
      <w:rPr>
        <w:rStyle w:val="PageNumber"/>
        <w:rFonts w:ascii="Times New Roman" w:hAnsi="Times New Roman"/>
        <w:sz w:val="28"/>
        <w:szCs w:val="28"/>
      </w:rPr>
      <w:instrText xml:space="preserve">PAGE  </w:instrText>
    </w:r>
    <w:r w:rsidRPr="002A0256">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2A0256">
      <w:rPr>
        <w:rStyle w:val="PageNumber"/>
        <w:rFonts w:ascii="Times New Roman" w:hAnsi="Times New Roman"/>
        <w:sz w:val="28"/>
        <w:szCs w:val="28"/>
      </w:rPr>
      <w:fldChar w:fldCharType="end"/>
    </w:r>
  </w:p>
  <w:p w:rsidR="009844FD" w:rsidRPr="002A0256" w:rsidRDefault="009844FD" w:rsidP="002A0256">
    <w:pPr>
      <w:pStyle w:val="Header"/>
      <w:ind w:right="360"/>
      <w:rPr>
        <w:lang w:val="en-US"/>
      </w:rPr>
    </w:pPr>
    <w:r w:rsidRPr="00CA0FD9">
      <w:rPr>
        <w:rFonts w:ascii="Times New Roman" w:hAnsi="Times New Roman" w:cs="Times New Roman"/>
        <w:sz w:val="24"/>
        <w:szCs w:val="24"/>
      </w:rPr>
      <w:t>Научный журнал КубГАУ, №13</w:t>
    </w:r>
    <w:r w:rsidRPr="00CA0FD9">
      <w:rPr>
        <w:rFonts w:ascii="Times New Roman" w:hAnsi="Times New Roman" w:cs="Times New Roman"/>
        <w:sz w:val="24"/>
        <w:szCs w:val="24"/>
        <w:lang w:val="en-US"/>
      </w:rPr>
      <w:t>4</w:t>
    </w:r>
    <w:r w:rsidRPr="00CA0FD9">
      <w:rPr>
        <w:rFonts w:ascii="Times New Roman" w:hAnsi="Times New Roman" w:cs="Times New Roman"/>
        <w:sz w:val="24"/>
        <w:szCs w:val="24"/>
      </w:rPr>
      <w:t>(</w:t>
    </w:r>
    <w:r w:rsidRPr="00CA0FD9">
      <w:rPr>
        <w:rFonts w:ascii="Times New Roman" w:hAnsi="Times New Roman" w:cs="Times New Roman"/>
        <w:sz w:val="24"/>
        <w:szCs w:val="24"/>
        <w:lang w:val="en-US"/>
      </w:rPr>
      <w:t>10</w:t>
    </w:r>
    <w:r w:rsidRPr="00CA0FD9">
      <w:rPr>
        <w:rFonts w:ascii="Times New Roman" w:hAnsi="Times New Roman" w:cs="Times New Roman"/>
        <w:sz w:val="24"/>
        <w:szCs w:val="24"/>
      </w:rPr>
      <w:t>), 2017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FD" w:rsidRPr="00CA0FD9" w:rsidRDefault="009844FD" w:rsidP="00791E24">
    <w:pPr>
      <w:pStyle w:val="Header"/>
      <w:framePr w:wrap="around" w:vAnchor="text" w:hAnchor="margin" w:xAlign="right" w:y="1"/>
      <w:rPr>
        <w:rStyle w:val="PageNumber"/>
        <w:rFonts w:ascii="Times New Roman" w:hAnsi="Times New Roman"/>
        <w:sz w:val="28"/>
        <w:szCs w:val="28"/>
      </w:rPr>
    </w:pPr>
    <w:r w:rsidRPr="00CA0FD9">
      <w:rPr>
        <w:rStyle w:val="PageNumber"/>
        <w:rFonts w:ascii="Times New Roman" w:hAnsi="Times New Roman"/>
        <w:sz w:val="28"/>
        <w:szCs w:val="28"/>
      </w:rPr>
      <w:fldChar w:fldCharType="begin"/>
    </w:r>
    <w:r w:rsidRPr="00CA0FD9">
      <w:rPr>
        <w:rStyle w:val="PageNumber"/>
        <w:rFonts w:ascii="Times New Roman" w:hAnsi="Times New Roman"/>
        <w:sz w:val="28"/>
        <w:szCs w:val="28"/>
      </w:rPr>
      <w:instrText xml:space="preserve">PAGE  </w:instrText>
    </w:r>
    <w:r w:rsidRPr="00CA0FD9">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CA0FD9">
      <w:rPr>
        <w:rStyle w:val="PageNumber"/>
        <w:rFonts w:ascii="Times New Roman" w:hAnsi="Times New Roman"/>
        <w:sz w:val="28"/>
        <w:szCs w:val="28"/>
      </w:rPr>
      <w:fldChar w:fldCharType="end"/>
    </w:r>
  </w:p>
  <w:p w:rsidR="009844FD" w:rsidRPr="00CA0FD9" w:rsidRDefault="009844FD" w:rsidP="00CA0FD9">
    <w:pPr>
      <w:pStyle w:val="Header"/>
      <w:ind w:right="360"/>
      <w:rPr>
        <w:rFonts w:ascii="Times New Roman" w:hAnsi="Times New Roman" w:cs="Times New Roman"/>
      </w:rPr>
    </w:pPr>
    <w:r w:rsidRPr="00CA0FD9">
      <w:rPr>
        <w:rFonts w:ascii="Times New Roman" w:hAnsi="Times New Roman" w:cs="Times New Roman"/>
        <w:sz w:val="24"/>
        <w:szCs w:val="24"/>
      </w:rPr>
      <w:t>Научный журнал КубГАУ, №13</w:t>
    </w:r>
    <w:r w:rsidRPr="00CA0FD9">
      <w:rPr>
        <w:rFonts w:ascii="Times New Roman" w:hAnsi="Times New Roman" w:cs="Times New Roman"/>
        <w:sz w:val="24"/>
        <w:szCs w:val="24"/>
        <w:lang w:val="en-US"/>
      </w:rPr>
      <w:t>4</w:t>
    </w:r>
    <w:r w:rsidRPr="00CA0FD9">
      <w:rPr>
        <w:rFonts w:ascii="Times New Roman" w:hAnsi="Times New Roman" w:cs="Times New Roman"/>
        <w:sz w:val="24"/>
        <w:szCs w:val="24"/>
      </w:rPr>
      <w:t>(</w:t>
    </w:r>
    <w:r w:rsidRPr="00CA0FD9">
      <w:rPr>
        <w:rFonts w:ascii="Times New Roman" w:hAnsi="Times New Roman" w:cs="Times New Roman"/>
        <w:sz w:val="24"/>
        <w:szCs w:val="24"/>
        <w:lang w:val="en-US"/>
      </w:rPr>
      <w:t>10</w:t>
    </w:r>
    <w:r w:rsidRPr="00CA0FD9">
      <w:rPr>
        <w:rFonts w:ascii="Times New Roman" w:hAnsi="Times New Roman" w:cs="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A7A6A"/>
    <w:multiLevelType w:val="hybridMultilevel"/>
    <w:tmpl w:val="1010A6DE"/>
    <w:lvl w:ilvl="0" w:tplc="5C02418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
    <w:nsid w:val="11A170A2"/>
    <w:multiLevelType w:val="hybridMultilevel"/>
    <w:tmpl w:val="50B2242E"/>
    <w:lvl w:ilvl="0" w:tplc="0419000F">
      <w:start w:val="1"/>
      <w:numFmt w:val="decimal"/>
      <w:lvlText w:val="%1."/>
      <w:lvlJc w:val="left"/>
      <w:pPr>
        <w:tabs>
          <w:tab w:val="num" w:pos="1428"/>
        </w:tabs>
        <w:ind w:left="1428" w:hanging="360"/>
      </w:pPr>
      <w:rPr>
        <w:rFonts w:cs="Times New Roman"/>
      </w:rPr>
    </w:lvl>
    <w:lvl w:ilvl="1" w:tplc="04190019">
      <w:start w:val="1"/>
      <w:numFmt w:val="lowerLetter"/>
      <w:lvlText w:val="%2."/>
      <w:lvlJc w:val="left"/>
      <w:pPr>
        <w:tabs>
          <w:tab w:val="num" w:pos="2148"/>
        </w:tabs>
        <w:ind w:left="2148" w:hanging="360"/>
      </w:pPr>
      <w:rPr>
        <w:rFonts w:cs="Times New Roman"/>
      </w:rPr>
    </w:lvl>
    <w:lvl w:ilvl="2" w:tplc="0419001B">
      <w:start w:val="1"/>
      <w:numFmt w:val="lowerRoman"/>
      <w:lvlText w:val="%3."/>
      <w:lvlJc w:val="right"/>
      <w:pPr>
        <w:tabs>
          <w:tab w:val="num" w:pos="2868"/>
        </w:tabs>
        <w:ind w:left="2868" w:hanging="180"/>
      </w:pPr>
      <w:rPr>
        <w:rFonts w:cs="Times New Roman"/>
      </w:rPr>
    </w:lvl>
    <w:lvl w:ilvl="3" w:tplc="0419000F">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2">
    <w:nsid w:val="15B503BB"/>
    <w:multiLevelType w:val="hybridMultilevel"/>
    <w:tmpl w:val="A11C2730"/>
    <w:lvl w:ilvl="0" w:tplc="5C02418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163B13B0"/>
    <w:multiLevelType w:val="hybridMultilevel"/>
    <w:tmpl w:val="0F048304"/>
    <w:lvl w:ilvl="0" w:tplc="04190013">
      <w:start w:val="1"/>
      <w:numFmt w:val="upperRoman"/>
      <w:lvlText w:val="%1."/>
      <w:lvlJc w:val="righ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1CDE2244"/>
    <w:multiLevelType w:val="hybridMultilevel"/>
    <w:tmpl w:val="5E0EC342"/>
    <w:lvl w:ilvl="0" w:tplc="88744194">
      <w:start w:val="1"/>
      <w:numFmt w:val="decimal"/>
      <w:lvlText w:val="%1."/>
      <w:lvlJc w:val="left"/>
      <w:pPr>
        <w:ind w:left="1849" w:hanging="114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20AA5674"/>
    <w:multiLevelType w:val="hybridMultilevel"/>
    <w:tmpl w:val="47D899E4"/>
    <w:lvl w:ilvl="0" w:tplc="4162A7F0">
      <w:start w:val="1"/>
      <w:numFmt w:val="decimal"/>
      <w:lvlText w:val="%1."/>
      <w:lvlJc w:val="left"/>
      <w:pPr>
        <w:tabs>
          <w:tab w:val="num" w:pos="1212"/>
        </w:tabs>
        <w:ind w:left="1212" w:hanging="360"/>
      </w:pPr>
      <w:rPr>
        <w:rFonts w:cs="Times New Roman"/>
        <w:i w:val="0"/>
        <w:sz w:val="28"/>
        <w:szCs w:val="28"/>
      </w:rPr>
    </w:lvl>
    <w:lvl w:ilvl="1" w:tplc="04190019">
      <w:start w:val="1"/>
      <w:numFmt w:val="lowerLetter"/>
      <w:lvlText w:val="%2."/>
      <w:lvlJc w:val="left"/>
      <w:pPr>
        <w:tabs>
          <w:tab w:val="num" w:pos="1932"/>
        </w:tabs>
        <w:ind w:left="1932" w:hanging="360"/>
      </w:pPr>
      <w:rPr>
        <w:rFonts w:cs="Times New Roman"/>
      </w:rPr>
    </w:lvl>
    <w:lvl w:ilvl="2" w:tplc="0419001B">
      <w:start w:val="1"/>
      <w:numFmt w:val="lowerRoman"/>
      <w:lvlText w:val="%3."/>
      <w:lvlJc w:val="right"/>
      <w:pPr>
        <w:tabs>
          <w:tab w:val="num" w:pos="2652"/>
        </w:tabs>
        <w:ind w:left="2652" w:hanging="180"/>
      </w:pPr>
      <w:rPr>
        <w:rFonts w:cs="Times New Roman"/>
      </w:rPr>
    </w:lvl>
    <w:lvl w:ilvl="3" w:tplc="0419000F">
      <w:start w:val="1"/>
      <w:numFmt w:val="decimal"/>
      <w:lvlText w:val="%4."/>
      <w:lvlJc w:val="left"/>
      <w:pPr>
        <w:tabs>
          <w:tab w:val="num" w:pos="3372"/>
        </w:tabs>
        <w:ind w:left="3372" w:hanging="360"/>
      </w:pPr>
      <w:rPr>
        <w:rFonts w:cs="Times New Roman"/>
      </w:rPr>
    </w:lvl>
    <w:lvl w:ilvl="4" w:tplc="04190019">
      <w:start w:val="1"/>
      <w:numFmt w:val="lowerLetter"/>
      <w:lvlText w:val="%5."/>
      <w:lvlJc w:val="left"/>
      <w:pPr>
        <w:tabs>
          <w:tab w:val="num" w:pos="4092"/>
        </w:tabs>
        <w:ind w:left="4092" w:hanging="360"/>
      </w:pPr>
      <w:rPr>
        <w:rFonts w:cs="Times New Roman"/>
      </w:rPr>
    </w:lvl>
    <w:lvl w:ilvl="5" w:tplc="0419001B">
      <w:start w:val="1"/>
      <w:numFmt w:val="lowerRoman"/>
      <w:lvlText w:val="%6."/>
      <w:lvlJc w:val="right"/>
      <w:pPr>
        <w:tabs>
          <w:tab w:val="num" w:pos="4812"/>
        </w:tabs>
        <w:ind w:left="4812" w:hanging="180"/>
      </w:pPr>
      <w:rPr>
        <w:rFonts w:cs="Times New Roman"/>
      </w:rPr>
    </w:lvl>
    <w:lvl w:ilvl="6" w:tplc="0419000F">
      <w:start w:val="1"/>
      <w:numFmt w:val="decimal"/>
      <w:lvlText w:val="%7."/>
      <w:lvlJc w:val="left"/>
      <w:pPr>
        <w:tabs>
          <w:tab w:val="num" w:pos="5532"/>
        </w:tabs>
        <w:ind w:left="5532" w:hanging="360"/>
      </w:pPr>
      <w:rPr>
        <w:rFonts w:cs="Times New Roman"/>
      </w:rPr>
    </w:lvl>
    <w:lvl w:ilvl="7" w:tplc="04190019">
      <w:start w:val="1"/>
      <w:numFmt w:val="lowerLetter"/>
      <w:lvlText w:val="%8."/>
      <w:lvlJc w:val="left"/>
      <w:pPr>
        <w:tabs>
          <w:tab w:val="num" w:pos="6252"/>
        </w:tabs>
        <w:ind w:left="6252" w:hanging="360"/>
      </w:pPr>
      <w:rPr>
        <w:rFonts w:cs="Times New Roman"/>
      </w:rPr>
    </w:lvl>
    <w:lvl w:ilvl="8" w:tplc="0419001B">
      <w:start w:val="1"/>
      <w:numFmt w:val="lowerRoman"/>
      <w:lvlText w:val="%9."/>
      <w:lvlJc w:val="right"/>
      <w:pPr>
        <w:tabs>
          <w:tab w:val="num" w:pos="6972"/>
        </w:tabs>
        <w:ind w:left="6972" w:hanging="180"/>
      </w:pPr>
      <w:rPr>
        <w:rFonts w:cs="Times New Roman"/>
      </w:rPr>
    </w:lvl>
  </w:abstractNum>
  <w:abstractNum w:abstractNumId="6">
    <w:nsid w:val="21D0568B"/>
    <w:multiLevelType w:val="hybridMultilevel"/>
    <w:tmpl w:val="A2F40F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CDF193E"/>
    <w:multiLevelType w:val="hybridMultilevel"/>
    <w:tmpl w:val="11043A4A"/>
    <w:lvl w:ilvl="0" w:tplc="0419000F">
      <w:start w:val="1"/>
      <w:numFmt w:val="decimal"/>
      <w:lvlText w:val="%1."/>
      <w:lvlJc w:val="left"/>
      <w:pPr>
        <w:tabs>
          <w:tab w:val="num" w:pos="1212"/>
        </w:tabs>
        <w:ind w:left="1212" w:hanging="360"/>
      </w:pPr>
      <w:rPr>
        <w:rFonts w:cs="Times New Roman"/>
        <w:i w:val="0"/>
        <w:sz w:val="28"/>
        <w:szCs w:val="28"/>
      </w:rPr>
    </w:lvl>
    <w:lvl w:ilvl="1" w:tplc="04190019">
      <w:start w:val="1"/>
      <w:numFmt w:val="lowerLetter"/>
      <w:lvlText w:val="%2."/>
      <w:lvlJc w:val="left"/>
      <w:pPr>
        <w:tabs>
          <w:tab w:val="num" w:pos="1932"/>
        </w:tabs>
        <w:ind w:left="1932" w:hanging="360"/>
      </w:pPr>
      <w:rPr>
        <w:rFonts w:cs="Times New Roman"/>
      </w:rPr>
    </w:lvl>
    <w:lvl w:ilvl="2" w:tplc="0419001B">
      <w:start w:val="1"/>
      <w:numFmt w:val="lowerRoman"/>
      <w:lvlText w:val="%3."/>
      <w:lvlJc w:val="right"/>
      <w:pPr>
        <w:tabs>
          <w:tab w:val="num" w:pos="2652"/>
        </w:tabs>
        <w:ind w:left="2652" w:hanging="180"/>
      </w:pPr>
      <w:rPr>
        <w:rFonts w:cs="Times New Roman"/>
      </w:rPr>
    </w:lvl>
    <w:lvl w:ilvl="3" w:tplc="0419000F">
      <w:start w:val="1"/>
      <w:numFmt w:val="decimal"/>
      <w:lvlText w:val="%4."/>
      <w:lvlJc w:val="left"/>
      <w:pPr>
        <w:tabs>
          <w:tab w:val="num" w:pos="3372"/>
        </w:tabs>
        <w:ind w:left="3372" w:hanging="360"/>
      </w:pPr>
      <w:rPr>
        <w:rFonts w:cs="Times New Roman"/>
      </w:rPr>
    </w:lvl>
    <w:lvl w:ilvl="4" w:tplc="04190019">
      <w:start w:val="1"/>
      <w:numFmt w:val="lowerLetter"/>
      <w:lvlText w:val="%5."/>
      <w:lvlJc w:val="left"/>
      <w:pPr>
        <w:tabs>
          <w:tab w:val="num" w:pos="4092"/>
        </w:tabs>
        <w:ind w:left="4092" w:hanging="360"/>
      </w:pPr>
      <w:rPr>
        <w:rFonts w:cs="Times New Roman"/>
      </w:rPr>
    </w:lvl>
    <w:lvl w:ilvl="5" w:tplc="0419001B">
      <w:start w:val="1"/>
      <w:numFmt w:val="lowerRoman"/>
      <w:lvlText w:val="%6."/>
      <w:lvlJc w:val="right"/>
      <w:pPr>
        <w:tabs>
          <w:tab w:val="num" w:pos="4812"/>
        </w:tabs>
        <w:ind w:left="4812" w:hanging="180"/>
      </w:pPr>
      <w:rPr>
        <w:rFonts w:cs="Times New Roman"/>
      </w:rPr>
    </w:lvl>
    <w:lvl w:ilvl="6" w:tplc="0419000F">
      <w:start w:val="1"/>
      <w:numFmt w:val="decimal"/>
      <w:lvlText w:val="%7."/>
      <w:lvlJc w:val="left"/>
      <w:pPr>
        <w:tabs>
          <w:tab w:val="num" w:pos="5532"/>
        </w:tabs>
        <w:ind w:left="5532" w:hanging="360"/>
      </w:pPr>
      <w:rPr>
        <w:rFonts w:cs="Times New Roman"/>
      </w:rPr>
    </w:lvl>
    <w:lvl w:ilvl="7" w:tplc="04190019">
      <w:start w:val="1"/>
      <w:numFmt w:val="lowerLetter"/>
      <w:lvlText w:val="%8."/>
      <w:lvlJc w:val="left"/>
      <w:pPr>
        <w:tabs>
          <w:tab w:val="num" w:pos="6252"/>
        </w:tabs>
        <w:ind w:left="6252" w:hanging="360"/>
      </w:pPr>
      <w:rPr>
        <w:rFonts w:cs="Times New Roman"/>
      </w:rPr>
    </w:lvl>
    <w:lvl w:ilvl="8" w:tplc="0419001B">
      <w:start w:val="1"/>
      <w:numFmt w:val="lowerRoman"/>
      <w:lvlText w:val="%9."/>
      <w:lvlJc w:val="right"/>
      <w:pPr>
        <w:tabs>
          <w:tab w:val="num" w:pos="6972"/>
        </w:tabs>
        <w:ind w:left="6972" w:hanging="180"/>
      </w:pPr>
      <w:rPr>
        <w:rFonts w:cs="Times New Roman"/>
      </w:rPr>
    </w:lvl>
  </w:abstractNum>
  <w:abstractNum w:abstractNumId="8">
    <w:nsid w:val="2F756231"/>
    <w:multiLevelType w:val="hybridMultilevel"/>
    <w:tmpl w:val="FA704128"/>
    <w:lvl w:ilvl="0" w:tplc="04190001">
      <w:start w:val="1"/>
      <w:numFmt w:val="bullet"/>
      <w:lvlText w:val=""/>
      <w:lvlJc w:val="left"/>
      <w:pPr>
        <w:ind w:left="1788" w:hanging="360"/>
      </w:pPr>
      <w:rPr>
        <w:rFonts w:ascii="Symbol" w:hAnsi="Symbol" w:hint="default"/>
      </w:rPr>
    </w:lvl>
    <w:lvl w:ilvl="1" w:tplc="04190003">
      <w:start w:val="1"/>
      <w:numFmt w:val="bullet"/>
      <w:lvlText w:val="o"/>
      <w:lvlJc w:val="left"/>
      <w:pPr>
        <w:ind w:left="2508" w:hanging="360"/>
      </w:pPr>
      <w:rPr>
        <w:rFonts w:ascii="Courier New" w:hAnsi="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9">
    <w:nsid w:val="32290422"/>
    <w:multiLevelType w:val="hybridMultilevel"/>
    <w:tmpl w:val="962A471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3A7532B"/>
    <w:multiLevelType w:val="hybridMultilevel"/>
    <w:tmpl w:val="CC9C04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B433FAF"/>
    <w:multiLevelType w:val="hybridMultilevel"/>
    <w:tmpl w:val="BDFAA3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9F33273"/>
    <w:multiLevelType w:val="hybridMultilevel"/>
    <w:tmpl w:val="41141E2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4D712A3"/>
    <w:multiLevelType w:val="hybridMultilevel"/>
    <w:tmpl w:val="5726B2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55739B9"/>
    <w:multiLevelType w:val="multilevel"/>
    <w:tmpl w:val="A31284CC"/>
    <w:lvl w:ilvl="0">
      <w:start w:val="3"/>
      <w:numFmt w:val="decimal"/>
      <w:lvlText w:val="%1."/>
      <w:legacy w:legacy="1" w:legacySpace="0" w:legacyIndent="255"/>
      <w:lvlJc w:val="left"/>
      <w:rPr>
        <w:rFonts w:ascii="Times New Roman" w:hAnsi="Times New Roman" w:cs="Times New Roman" w:hint="default"/>
      </w:rPr>
    </w:lvl>
    <w:lvl w:ilvl="1" w:tentative="1">
      <w:start w:val="1"/>
      <w:numFmt w:val="lowerLetter"/>
      <w:lvlText w:val="%2."/>
      <w:lvlJc w:val="left"/>
      <w:pPr>
        <w:tabs>
          <w:tab w:val="num" w:pos="1789"/>
        </w:tabs>
        <w:ind w:left="1789" w:hanging="360"/>
      </w:pPr>
      <w:rPr>
        <w:rFonts w:cs="Times New Roman"/>
      </w:rPr>
    </w:lvl>
    <w:lvl w:ilvl="2" w:tentative="1">
      <w:start w:val="1"/>
      <w:numFmt w:val="lowerRoman"/>
      <w:lvlText w:val="%3."/>
      <w:lvlJc w:val="right"/>
      <w:pPr>
        <w:tabs>
          <w:tab w:val="num" w:pos="2509"/>
        </w:tabs>
        <w:ind w:left="2509" w:hanging="180"/>
      </w:pPr>
      <w:rPr>
        <w:rFonts w:cs="Times New Roman"/>
      </w:rPr>
    </w:lvl>
    <w:lvl w:ilvl="3" w:tentative="1">
      <w:start w:val="1"/>
      <w:numFmt w:val="decimal"/>
      <w:lvlText w:val="%4."/>
      <w:lvlJc w:val="left"/>
      <w:pPr>
        <w:tabs>
          <w:tab w:val="num" w:pos="3229"/>
        </w:tabs>
        <w:ind w:left="3229" w:hanging="360"/>
      </w:pPr>
      <w:rPr>
        <w:rFonts w:cs="Times New Roman"/>
      </w:rPr>
    </w:lvl>
    <w:lvl w:ilvl="4" w:tentative="1">
      <w:start w:val="1"/>
      <w:numFmt w:val="lowerLetter"/>
      <w:lvlText w:val="%5."/>
      <w:lvlJc w:val="left"/>
      <w:pPr>
        <w:tabs>
          <w:tab w:val="num" w:pos="3949"/>
        </w:tabs>
        <w:ind w:left="3949" w:hanging="360"/>
      </w:pPr>
      <w:rPr>
        <w:rFonts w:cs="Times New Roman"/>
      </w:rPr>
    </w:lvl>
    <w:lvl w:ilvl="5" w:tentative="1">
      <w:start w:val="1"/>
      <w:numFmt w:val="lowerRoman"/>
      <w:lvlText w:val="%6."/>
      <w:lvlJc w:val="right"/>
      <w:pPr>
        <w:tabs>
          <w:tab w:val="num" w:pos="4669"/>
        </w:tabs>
        <w:ind w:left="4669" w:hanging="180"/>
      </w:pPr>
      <w:rPr>
        <w:rFonts w:cs="Times New Roman"/>
      </w:rPr>
    </w:lvl>
    <w:lvl w:ilvl="6" w:tentative="1">
      <w:start w:val="1"/>
      <w:numFmt w:val="decimal"/>
      <w:lvlText w:val="%7."/>
      <w:lvlJc w:val="left"/>
      <w:pPr>
        <w:tabs>
          <w:tab w:val="num" w:pos="5389"/>
        </w:tabs>
        <w:ind w:left="5389" w:hanging="360"/>
      </w:pPr>
      <w:rPr>
        <w:rFonts w:cs="Times New Roman"/>
      </w:rPr>
    </w:lvl>
    <w:lvl w:ilvl="7" w:tentative="1">
      <w:start w:val="1"/>
      <w:numFmt w:val="lowerLetter"/>
      <w:lvlText w:val="%8."/>
      <w:lvlJc w:val="left"/>
      <w:pPr>
        <w:tabs>
          <w:tab w:val="num" w:pos="6109"/>
        </w:tabs>
        <w:ind w:left="6109" w:hanging="360"/>
      </w:pPr>
      <w:rPr>
        <w:rFonts w:cs="Times New Roman"/>
      </w:rPr>
    </w:lvl>
    <w:lvl w:ilvl="8" w:tentative="1">
      <w:start w:val="1"/>
      <w:numFmt w:val="lowerRoman"/>
      <w:lvlText w:val="%9."/>
      <w:lvlJc w:val="right"/>
      <w:pPr>
        <w:tabs>
          <w:tab w:val="num" w:pos="6829"/>
        </w:tabs>
        <w:ind w:left="6829" w:hanging="180"/>
      </w:pPr>
      <w:rPr>
        <w:rFonts w:cs="Times New Roman"/>
      </w:rPr>
    </w:lvl>
  </w:abstractNum>
  <w:abstractNum w:abstractNumId="15">
    <w:nsid w:val="5E3B4CE1"/>
    <w:multiLevelType w:val="hybridMultilevel"/>
    <w:tmpl w:val="10609E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60154DDF"/>
    <w:multiLevelType w:val="multilevel"/>
    <w:tmpl w:val="772A1A5A"/>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7">
    <w:nsid w:val="62407A47"/>
    <w:multiLevelType w:val="hybridMultilevel"/>
    <w:tmpl w:val="7E424500"/>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8">
    <w:nsid w:val="635E586E"/>
    <w:multiLevelType w:val="hybridMultilevel"/>
    <w:tmpl w:val="7D42E1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B724174"/>
    <w:multiLevelType w:val="hybridMultilevel"/>
    <w:tmpl w:val="6AA23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B8F255A"/>
    <w:multiLevelType w:val="hybridMultilevel"/>
    <w:tmpl w:val="73C0F644"/>
    <w:lvl w:ilvl="0" w:tplc="04190013">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E8F34C0"/>
    <w:multiLevelType w:val="hybridMultilevel"/>
    <w:tmpl w:val="E72AEDD0"/>
    <w:lvl w:ilvl="0" w:tplc="04190001">
      <w:start w:val="1"/>
      <w:numFmt w:val="bullet"/>
      <w:lvlText w:val=""/>
      <w:lvlJc w:val="left"/>
      <w:pPr>
        <w:ind w:left="3228" w:hanging="360"/>
      </w:pPr>
      <w:rPr>
        <w:rFonts w:ascii="Symbol" w:hAnsi="Symbol" w:hint="default"/>
      </w:rPr>
    </w:lvl>
    <w:lvl w:ilvl="1" w:tplc="04190003">
      <w:start w:val="1"/>
      <w:numFmt w:val="bullet"/>
      <w:lvlText w:val="o"/>
      <w:lvlJc w:val="left"/>
      <w:pPr>
        <w:ind w:left="3948" w:hanging="360"/>
      </w:pPr>
      <w:rPr>
        <w:rFonts w:ascii="Courier New" w:hAnsi="Courier New" w:hint="default"/>
      </w:rPr>
    </w:lvl>
    <w:lvl w:ilvl="2" w:tplc="04190005" w:tentative="1">
      <w:start w:val="1"/>
      <w:numFmt w:val="bullet"/>
      <w:lvlText w:val=""/>
      <w:lvlJc w:val="left"/>
      <w:pPr>
        <w:ind w:left="4668" w:hanging="360"/>
      </w:pPr>
      <w:rPr>
        <w:rFonts w:ascii="Wingdings" w:hAnsi="Wingdings" w:hint="default"/>
      </w:rPr>
    </w:lvl>
    <w:lvl w:ilvl="3" w:tplc="04190001" w:tentative="1">
      <w:start w:val="1"/>
      <w:numFmt w:val="bullet"/>
      <w:lvlText w:val=""/>
      <w:lvlJc w:val="left"/>
      <w:pPr>
        <w:ind w:left="5388" w:hanging="360"/>
      </w:pPr>
      <w:rPr>
        <w:rFonts w:ascii="Symbol" w:hAnsi="Symbol" w:hint="default"/>
      </w:rPr>
    </w:lvl>
    <w:lvl w:ilvl="4" w:tplc="04190003" w:tentative="1">
      <w:start w:val="1"/>
      <w:numFmt w:val="bullet"/>
      <w:lvlText w:val="o"/>
      <w:lvlJc w:val="left"/>
      <w:pPr>
        <w:ind w:left="6108" w:hanging="360"/>
      </w:pPr>
      <w:rPr>
        <w:rFonts w:ascii="Courier New" w:hAnsi="Courier New" w:hint="default"/>
      </w:rPr>
    </w:lvl>
    <w:lvl w:ilvl="5" w:tplc="04190005" w:tentative="1">
      <w:start w:val="1"/>
      <w:numFmt w:val="bullet"/>
      <w:lvlText w:val=""/>
      <w:lvlJc w:val="left"/>
      <w:pPr>
        <w:ind w:left="6828" w:hanging="360"/>
      </w:pPr>
      <w:rPr>
        <w:rFonts w:ascii="Wingdings" w:hAnsi="Wingdings" w:hint="default"/>
      </w:rPr>
    </w:lvl>
    <w:lvl w:ilvl="6" w:tplc="04190001" w:tentative="1">
      <w:start w:val="1"/>
      <w:numFmt w:val="bullet"/>
      <w:lvlText w:val=""/>
      <w:lvlJc w:val="left"/>
      <w:pPr>
        <w:ind w:left="7548" w:hanging="360"/>
      </w:pPr>
      <w:rPr>
        <w:rFonts w:ascii="Symbol" w:hAnsi="Symbol" w:hint="default"/>
      </w:rPr>
    </w:lvl>
    <w:lvl w:ilvl="7" w:tplc="04190003" w:tentative="1">
      <w:start w:val="1"/>
      <w:numFmt w:val="bullet"/>
      <w:lvlText w:val="o"/>
      <w:lvlJc w:val="left"/>
      <w:pPr>
        <w:ind w:left="8268" w:hanging="360"/>
      </w:pPr>
      <w:rPr>
        <w:rFonts w:ascii="Courier New" w:hAnsi="Courier New" w:hint="default"/>
      </w:rPr>
    </w:lvl>
    <w:lvl w:ilvl="8" w:tplc="04190005" w:tentative="1">
      <w:start w:val="1"/>
      <w:numFmt w:val="bullet"/>
      <w:lvlText w:val=""/>
      <w:lvlJc w:val="left"/>
      <w:pPr>
        <w:ind w:left="8988" w:hanging="360"/>
      </w:pPr>
      <w:rPr>
        <w:rFonts w:ascii="Wingdings" w:hAnsi="Wingdings" w:hint="default"/>
      </w:rPr>
    </w:lvl>
  </w:abstractNum>
  <w:abstractNum w:abstractNumId="22">
    <w:nsid w:val="6F6A7D98"/>
    <w:multiLevelType w:val="hybridMultilevel"/>
    <w:tmpl w:val="FF6EC866"/>
    <w:lvl w:ilvl="0" w:tplc="5C02418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99E735D"/>
    <w:multiLevelType w:val="multilevel"/>
    <w:tmpl w:val="1C2AD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CCB57E7"/>
    <w:multiLevelType w:val="hybridMultilevel"/>
    <w:tmpl w:val="1CD8DF4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0"/>
  </w:num>
  <w:num w:numId="3">
    <w:abstractNumId w:val="2"/>
  </w:num>
  <w:num w:numId="4">
    <w:abstractNumId w:val="22"/>
  </w:num>
  <w:num w:numId="5">
    <w:abstractNumId w:val="9"/>
  </w:num>
  <w:num w:numId="6">
    <w:abstractNumId w:val="14"/>
  </w:num>
  <w:num w:numId="7">
    <w:abstractNumId w:val="21"/>
  </w:num>
  <w:num w:numId="8">
    <w:abstractNumId w:val="6"/>
  </w:num>
  <w:num w:numId="9">
    <w:abstractNumId w:val="2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8"/>
  </w:num>
  <w:num w:numId="13">
    <w:abstractNumId w:val="4"/>
  </w:num>
  <w:num w:numId="14">
    <w:abstractNumId w:val="3"/>
  </w:num>
  <w:num w:numId="15">
    <w:abstractNumId w:val="5"/>
  </w:num>
  <w:num w:numId="16">
    <w:abstractNumId w:val="7"/>
  </w:num>
  <w:num w:numId="17">
    <w:abstractNumId w:val="13"/>
  </w:num>
  <w:num w:numId="18">
    <w:abstractNumId w:val="12"/>
  </w:num>
  <w:num w:numId="19">
    <w:abstractNumId w:val="10"/>
  </w:num>
  <w:num w:numId="20">
    <w:abstractNumId w:val="18"/>
  </w:num>
  <w:num w:numId="21">
    <w:abstractNumId w:val="15"/>
  </w:num>
  <w:num w:numId="22">
    <w:abstractNumId w:val="19"/>
  </w:num>
  <w:num w:numId="23">
    <w:abstractNumId w:val="24"/>
  </w:num>
  <w:num w:numId="24">
    <w:abstractNumId w:val="11"/>
  </w:num>
  <w:num w:numId="25">
    <w:abstractNumId w:val="20"/>
  </w:num>
  <w:num w:numId="26">
    <w:abstractNumId w:val="1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5864"/>
    <w:rsid w:val="000013DC"/>
    <w:rsid w:val="000065FF"/>
    <w:rsid w:val="00006FA7"/>
    <w:rsid w:val="00010D7B"/>
    <w:rsid w:val="000146C8"/>
    <w:rsid w:val="00014B2D"/>
    <w:rsid w:val="0001673B"/>
    <w:rsid w:val="00016920"/>
    <w:rsid w:val="00017961"/>
    <w:rsid w:val="000278FB"/>
    <w:rsid w:val="00034D55"/>
    <w:rsid w:val="000375EF"/>
    <w:rsid w:val="00041A5B"/>
    <w:rsid w:val="0004227F"/>
    <w:rsid w:val="000508D7"/>
    <w:rsid w:val="00050DF0"/>
    <w:rsid w:val="00054F2F"/>
    <w:rsid w:val="00055445"/>
    <w:rsid w:val="000558A6"/>
    <w:rsid w:val="0005667D"/>
    <w:rsid w:val="00065248"/>
    <w:rsid w:val="000702D2"/>
    <w:rsid w:val="00072ADD"/>
    <w:rsid w:val="00083080"/>
    <w:rsid w:val="000933D6"/>
    <w:rsid w:val="00093FF3"/>
    <w:rsid w:val="000A3CF9"/>
    <w:rsid w:val="000A61A6"/>
    <w:rsid w:val="000B3BFE"/>
    <w:rsid w:val="000B4050"/>
    <w:rsid w:val="000B72B8"/>
    <w:rsid w:val="000C109A"/>
    <w:rsid w:val="000C1467"/>
    <w:rsid w:val="000C6720"/>
    <w:rsid w:val="000D2484"/>
    <w:rsid w:val="000D6E34"/>
    <w:rsid w:val="000E10F8"/>
    <w:rsid w:val="000F1E99"/>
    <w:rsid w:val="000F1EA3"/>
    <w:rsid w:val="000F33ED"/>
    <w:rsid w:val="000F42CA"/>
    <w:rsid w:val="0011227A"/>
    <w:rsid w:val="00112315"/>
    <w:rsid w:val="0012052F"/>
    <w:rsid w:val="001250C9"/>
    <w:rsid w:val="001277DD"/>
    <w:rsid w:val="00130059"/>
    <w:rsid w:val="00132313"/>
    <w:rsid w:val="001353F2"/>
    <w:rsid w:val="00141CD8"/>
    <w:rsid w:val="00145506"/>
    <w:rsid w:val="001459C7"/>
    <w:rsid w:val="00151116"/>
    <w:rsid w:val="001615CA"/>
    <w:rsid w:val="00161D7A"/>
    <w:rsid w:val="00162AF4"/>
    <w:rsid w:val="00170105"/>
    <w:rsid w:val="00174207"/>
    <w:rsid w:val="0017503F"/>
    <w:rsid w:val="0017516E"/>
    <w:rsid w:val="0018165D"/>
    <w:rsid w:val="00192D45"/>
    <w:rsid w:val="001945BE"/>
    <w:rsid w:val="00196EF8"/>
    <w:rsid w:val="001A0C5D"/>
    <w:rsid w:val="001A14FB"/>
    <w:rsid w:val="001B786D"/>
    <w:rsid w:val="001C0655"/>
    <w:rsid w:val="001C7443"/>
    <w:rsid w:val="001D30B3"/>
    <w:rsid w:val="001D69FA"/>
    <w:rsid w:val="001E0D55"/>
    <w:rsid w:val="001E3CC7"/>
    <w:rsid w:val="001F3A04"/>
    <w:rsid w:val="001F6BAB"/>
    <w:rsid w:val="001F7EB6"/>
    <w:rsid w:val="0020344E"/>
    <w:rsid w:val="002109EE"/>
    <w:rsid w:val="00210E07"/>
    <w:rsid w:val="00213FA0"/>
    <w:rsid w:val="00215552"/>
    <w:rsid w:val="0022003F"/>
    <w:rsid w:val="002302C8"/>
    <w:rsid w:val="00230D69"/>
    <w:rsid w:val="0023112D"/>
    <w:rsid w:val="00231823"/>
    <w:rsid w:val="00240C52"/>
    <w:rsid w:val="0024101E"/>
    <w:rsid w:val="00241678"/>
    <w:rsid w:val="002449F0"/>
    <w:rsid w:val="00255C12"/>
    <w:rsid w:val="002623F5"/>
    <w:rsid w:val="0026539B"/>
    <w:rsid w:val="00265AB3"/>
    <w:rsid w:val="00266D63"/>
    <w:rsid w:val="0027403F"/>
    <w:rsid w:val="0027768C"/>
    <w:rsid w:val="00287B25"/>
    <w:rsid w:val="002934F6"/>
    <w:rsid w:val="00295864"/>
    <w:rsid w:val="00295D87"/>
    <w:rsid w:val="00296A22"/>
    <w:rsid w:val="002A0256"/>
    <w:rsid w:val="002A1404"/>
    <w:rsid w:val="002B5B4C"/>
    <w:rsid w:val="002B61F2"/>
    <w:rsid w:val="002C0990"/>
    <w:rsid w:val="002C7799"/>
    <w:rsid w:val="002D1ABE"/>
    <w:rsid w:val="002D67F4"/>
    <w:rsid w:val="002E28A0"/>
    <w:rsid w:val="002E2A3D"/>
    <w:rsid w:val="002E702F"/>
    <w:rsid w:val="003018B0"/>
    <w:rsid w:val="00315BA5"/>
    <w:rsid w:val="00316724"/>
    <w:rsid w:val="003204E2"/>
    <w:rsid w:val="00323F08"/>
    <w:rsid w:val="00324EE2"/>
    <w:rsid w:val="0032528D"/>
    <w:rsid w:val="0032740C"/>
    <w:rsid w:val="00334216"/>
    <w:rsid w:val="003376D1"/>
    <w:rsid w:val="003505B9"/>
    <w:rsid w:val="00352587"/>
    <w:rsid w:val="0035566D"/>
    <w:rsid w:val="0036018B"/>
    <w:rsid w:val="00372421"/>
    <w:rsid w:val="003765C6"/>
    <w:rsid w:val="00381685"/>
    <w:rsid w:val="00382BAD"/>
    <w:rsid w:val="0038558E"/>
    <w:rsid w:val="003941BC"/>
    <w:rsid w:val="00395B1F"/>
    <w:rsid w:val="00397C47"/>
    <w:rsid w:val="003A475D"/>
    <w:rsid w:val="003A621F"/>
    <w:rsid w:val="003B13F2"/>
    <w:rsid w:val="003C04CE"/>
    <w:rsid w:val="003C4C43"/>
    <w:rsid w:val="003D31CC"/>
    <w:rsid w:val="003D5404"/>
    <w:rsid w:val="003E0528"/>
    <w:rsid w:val="003E5FCC"/>
    <w:rsid w:val="003F19E9"/>
    <w:rsid w:val="003F241F"/>
    <w:rsid w:val="003F3183"/>
    <w:rsid w:val="0040005F"/>
    <w:rsid w:val="004009E1"/>
    <w:rsid w:val="0040166F"/>
    <w:rsid w:val="00402689"/>
    <w:rsid w:val="0040630D"/>
    <w:rsid w:val="00412771"/>
    <w:rsid w:val="00417277"/>
    <w:rsid w:val="0041743B"/>
    <w:rsid w:val="00422946"/>
    <w:rsid w:val="004248BA"/>
    <w:rsid w:val="00425B2A"/>
    <w:rsid w:val="00426B15"/>
    <w:rsid w:val="004368D0"/>
    <w:rsid w:val="004407FB"/>
    <w:rsid w:val="00443AC7"/>
    <w:rsid w:val="00444116"/>
    <w:rsid w:val="0044609E"/>
    <w:rsid w:val="0045355C"/>
    <w:rsid w:val="004561BF"/>
    <w:rsid w:val="00456D7F"/>
    <w:rsid w:val="00474B60"/>
    <w:rsid w:val="004753B9"/>
    <w:rsid w:val="0047741A"/>
    <w:rsid w:val="00477672"/>
    <w:rsid w:val="0047777C"/>
    <w:rsid w:val="00481806"/>
    <w:rsid w:val="004873D9"/>
    <w:rsid w:val="0049099C"/>
    <w:rsid w:val="004945B1"/>
    <w:rsid w:val="00496052"/>
    <w:rsid w:val="004962EF"/>
    <w:rsid w:val="00496DF4"/>
    <w:rsid w:val="004A443A"/>
    <w:rsid w:val="004B01CD"/>
    <w:rsid w:val="004B75F8"/>
    <w:rsid w:val="004C1856"/>
    <w:rsid w:val="004C28D8"/>
    <w:rsid w:val="004C4797"/>
    <w:rsid w:val="004C5ED7"/>
    <w:rsid w:val="004C60A5"/>
    <w:rsid w:val="004C6867"/>
    <w:rsid w:val="004D0B38"/>
    <w:rsid w:val="004D4CEA"/>
    <w:rsid w:val="004D72AE"/>
    <w:rsid w:val="004D7B1D"/>
    <w:rsid w:val="004E1094"/>
    <w:rsid w:val="004E1364"/>
    <w:rsid w:val="004E4618"/>
    <w:rsid w:val="004E4A22"/>
    <w:rsid w:val="004E4D2B"/>
    <w:rsid w:val="004E6259"/>
    <w:rsid w:val="004F04F2"/>
    <w:rsid w:val="004F0A6B"/>
    <w:rsid w:val="004F0EB6"/>
    <w:rsid w:val="004F20DF"/>
    <w:rsid w:val="004F65A8"/>
    <w:rsid w:val="00501B91"/>
    <w:rsid w:val="005050AF"/>
    <w:rsid w:val="00510429"/>
    <w:rsid w:val="00512B9F"/>
    <w:rsid w:val="0051437E"/>
    <w:rsid w:val="00524200"/>
    <w:rsid w:val="00530D34"/>
    <w:rsid w:val="0053101F"/>
    <w:rsid w:val="00532DDB"/>
    <w:rsid w:val="005332BA"/>
    <w:rsid w:val="00540D80"/>
    <w:rsid w:val="005551F5"/>
    <w:rsid w:val="005618B4"/>
    <w:rsid w:val="005620C7"/>
    <w:rsid w:val="00564796"/>
    <w:rsid w:val="0056591C"/>
    <w:rsid w:val="0056671C"/>
    <w:rsid w:val="00566DBC"/>
    <w:rsid w:val="0056708D"/>
    <w:rsid w:val="00572791"/>
    <w:rsid w:val="005730DB"/>
    <w:rsid w:val="00576CB9"/>
    <w:rsid w:val="00577AA1"/>
    <w:rsid w:val="005812FD"/>
    <w:rsid w:val="00583CC6"/>
    <w:rsid w:val="00587918"/>
    <w:rsid w:val="00587A52"/>
    <w:rsid w:val="005936D8"/>
    <w:rsid w:val="005938D1"/>
    <w:rsid w:val="005940F9"/>
    <w:rsid w:val="005945CD"/>
    <w:rsid w:val="00595692"/>
    <w:rsid w:val="0059594A"/>
    <w:rsid w:val="0059750A"/>
    <w:rsid w:val="005A035B"/>
    <w:rsid w:val="005A13A4"/>
    <w:rsid w:val="005A1D1F"/>
    <w:rsid w:val="005A2390"/>
    <w:rsid w:val="005A33FC"/>
    <w:rsid w:val="005A3C15"/>
    <w:rsid w:val="005A64C8"/>
    <w:rsid w:val="005A7F59"/>
    <w:rsid w:val="005B005A"/>
    <w:rsid w:val="005C2643"/>
    <w:rsid w:val="005D33A3"/>
    <w:rsid w:val="005D5F02"/>
    <w:rsid w:val="005D6974"/>
    <w:rsid w:val="005E507A"/>
    <w:rsid w:val="005F1E85"/>
    <w:rsid w:val="005F2876"/>
    <w:rsid w:val="005F5596"/>
    <w:rsid w:val="0060224B"/>
    <w:rsid w:val="00602268"/>
    <w:rsid w:val="00606FF6"/>
    <w:rsid w:val="00615B85"/>
    <w:rsid w:val="006169DF"/>
    <w:rsid w:val="006224AC"/>
    <w:rsid w:val="006244FD"/>
    <w:rsid w:val="00624C16"/>
    <w:rsid w:val="00624DBD"/>
    <w:rsid w:val="006308C3"/>
    <w:rsid w:val="00631735"/>
    <w:rsid w:val="00632B69"/>
    <w:rsid w:val="00633DF0"/>
    <w:rsid w:val="00634EFD"/>
    <w:rsid w:val="00635E78"/>
    <w:rsid w:val="00637AFD"/>
    <w:rsid w:val="00644277"/>
    <w:rsid w:val="006604D3"/>
    <w:rsid w:val="006630C1"/>
    <w:rsid w:val="006701D3"/>
    <w:rsid w:val="00671BC2"/>
    <w:rsid w:val="00674A7F"/>
    <w:rsid w:val="00676829"/>
    <w:rsid w:val="0068208B"/>
    <w:rsid w:val="006847F4"/>
    <w:rsid w:val="00686B5F"/>
    <w:rsid w:val="006909AB"/>
    <w:rsid w:val="00692664"/>
    <w:rsid w:val="00693A78"/>
    <w:rsid w:val="00695AED"/>
    <w:rsid w:val="006962D6"/>
    <w:rsid w:val="00696429"/>
    <w:rsid w:val="006A0E4A"/>
    <w:rsid w:val="006A1D83"/>
    <w:rsid w:val="006A20FF"/>
    <w:rsid w:val="006A4D28"/>
    <w:rsid w:val="006A50F3"/>
    <w:rsid w:val="006A7510"/>
    <w:rsid w:val="006B5989"/>
    <w:rsid w:val="006B7F54"/>
    <w:rsid w:val="006C0B5D"/>
    <w:rsid w:val="006C5CCC"/>
    <w:rsid w:val="006C71D8"/>
    <w:rsid w:val="006D35EE"/>
    <w:rsid w:val="006D69DC"/>
    <w:rsid w:val="006E506A"/>
    <w:rsid w:val="006F07CB"/>
    <w:rsid w:val="006F097B"/>
    <w:rsid w:val="006F3C85"/>
    <w:rsid w:val="006F6722"/>
    <w:rsid w:val="006F6AE7"/>
    <w:rsid w:val="00704E5D"/>
    <w:rsid w:val="00707C8E"/>
    <w:rsid w:val="007109B6"/>
    <w:rsid w:val="00712272"/>
    <w:rsid w:val="00713467"/>
    <w:rsid w:val="00716315"/>
    <w:rsid w:val="00720B86"/>
    <w:rsid w:val="00720F25"/>
    <w:rsid w:val="00724C65"/>
    <w:rsid w:val="00724FA2"/>
    <w:rsid w:val="007306A2"/>
    <w:rsid w:val="007334A5"/>
    <w:rsid w:val="00733592"/>
    <w:rsid w:val="0073366A"/>
    <w:rsid w:val="007464F3"/>
    <w:rsid w:val="007473A0"/>
    <w:rsid w:val="00753AA2"/>
    <w:rsid w:val="00755DB7"/>
    <w:rsid w:val="00762FEE"/>
    <w:rsid w:val="007751C4"/>
    <w:rsid w:val="00776985"/>
    <w:rsid w:val="00776F27"/>
    <w:rsid w:val="0078280D"/>
    <w:rsid w:val="007834A0"/>
    <w:rsid w:val="00784786"/>
    <w:rsid w:val="00785A2C"/>
    <w:rsid w:val="007863DF"/>
    <w:rsid w:val="007871DD"/>
    <w:rsid w:val="00791E24"/>
    <w:rsid w:val="0079245C"/>
    <w:rsid w:val="00792E37"/>
    <w:rsid w:val="007930A2"/>
    <w:rsid w:val="007936D3"/>
    <w:rsid w:val="007948E7"/>
    <w:rsid w:val="007A712D"/>
    <w:rsid w:val="007B3A6B"/>
    <w:rsid w:val="007B4898"/>
    <w:rsid w:val="007B5C08"/>
    <w:rsid w:val="007B5CF5"/>
    <w:rsid w:val="007C2C77"/>
    <w:rsid w:val="007C6C31"/>
    <w:rsid w:val="007C758E"/>
    <w:rsid w:val="007D12F0"/>
    <w:rsid w:val="007D51A7"/>
    <w:rsid w:val="007D7782"/>
    <w:rsid w:val="007E2625"/>
    <w:rsid w:val="007E73EB"/>
    <w:rsid w:val="007F3A8C"/>
    <w:rsid w:val="007F4286"/>
    <w:rsid w:val="007F7713"/>
    <w:rsid w:val="0080161F"/>
    <w:rsid w:val="008072C5"/>
    <w:rsid w:val="008107F3"/>
    <w:rsid w:val="00810866"/>
    <w:rsid w:val="00812905"/>
    <w:rsid w:val="00815061"/>
    <w:rsid w:val="008161AD"/>
    <w:rsid w:val="00817D3B"/>
    <w:rsid w:val="00820681"/>
    <w:rsid w:val="0082398A"/>
    <w:rsid w:val="00827BC8"/>
    <w:rsid w:val="008314F9"/>
    <w:rsid w:val="008342E8"/>
    <w:rsid w:val="00843B43"/>
    <w:rsid w:val="00844918"/>
    <w:rsid w:val="00846B98"/>
    <w:rsid w:val="00850AFB"/>
    <w:rsid w:val="008528EE"/>
    <w:rsid w:val="00853B68"/>
    <w:rsid w:val="00854333"/>
    <w:rsid w:val="0085526B"/>
    <w:rsid w:val="00857C81"/>
    <w:rsid w:val="0087074F"/>
    <w:rsid w:val="00877D0E"/>
    <w:rsid w:val="0088681B"/>
    <w:rsid w:val="00887279"/>
    <w:rsid w:val="0089264F"/>
    <w:rsid w:val="00893699"/>
    <w:rsid w:val="00894823"/>
    <w:rsid w:val="008A0D7F"/>
    <w:rsid w:val="008A4759"/>
    <w:rsid w:val="008B389F"/>
    <w:rsid w:val="008B5B4E"/>
    <w:rsid w:val="008B7BD4"/>
    <w:rsid w:val="008C2573"/>
    <w:rsid w:val="008C3391"/>
    <w:rsid w:val="008C6A68"/>
    <w:rsid w:val="008D15DC"/>
    <w:rsid w:val="008D7741"/>
    <w:rsid w:val="008D7CE9"/>
    <w:rsid w:val="008E153C"/>
    <w:rsid w:val="008E4CC8"/>
    <w:rsid w:val="008E7F9D"/>
    <w:rsid w:val="009003F6"/>
    <w:rsid w:val="0090184F"/>
    <w:rsid w:val="0090387F"/>
    <w:rsid w:val="00903CE8"/>
    <w:rsid w:val="009049DD"/>
    <w:rsid w:val="009050B7"/>
    <w:rsid w:val="009116CD"/>
    <w:rsid w:val="00915200"/>
    <w:rsid w:val="00915860"/>
    <w:rsid w:val="00920F70"/>
    <w:rsid w:val="00924955"/>
    <w:rsid w:val="00924A81"/>
    <w:rsid w:val="009261DB"/>
    <w:rsid w:val="00931FE8"/>
    <w:rsid w:val="009346C3"/>
    <w:rsid w:val="00934FFF"/>
    <w:rsid w:val="00937B3F"/>
    <w:rsid w:val="009428A9"/>
    <w:rsid w:val="00943F5F"/>
    <w:rsid w:val="0094474B"/>
    <w:rsid w:val="00951403"/>
    <w:rsid w:val="009514C8"/>
    <w:rsid w:val="0096047C"/>
    <w:rsid w:val="0096407B"/>
    <w:rsid w:val="009811C4"/>
    <w:rsid w:val="0098319B"/>
    <w:rsid w:val="009844FD"/>
    <w:rsid w:val="0099030A"/>
    <w:rsid w:val="00990D2F"/>
    <w:rsid w:val="00993E88"/>
    <w:rsid w:val="009A7370"/>
    <w:rsid w:val="009A77EA"/>
    <w:rsid w:val="009B398D"/>
    <w:rsid w:val="009B425C"/>
    <w:rsid w:val="009B5294"/>
    <w:rsid w:val="009C2E3F"/>
    <w:rsid w:val="009C73B3"/>
    <w:rsid w:val="009D1D92"/>
    <w:rsid w:val="009D2107"/>
    <w:rsid w:val="009D3BB5"/>
    <w:rsid w:val="009E0291"/>
    <w:rsid w:val="009E2DE2"/>
    <w:rsid w:val="009E3E25"/>
    <w:rsid w:val="009E486B"/>
    <w:rsid w:val="009F0770"/>
    <w:rsid w:val="009F2508"/>
    <w:rsid w:val="009F32F7"/>
    <w:rsid w:val="009F3AF8"/>
    <w:rsid w:val="009F7412"/>
    <w:rsid w:val="00A00794"/>
    <w:rsid w:val="00A027D9"/>
    <w:rsid w:val="00A04597"/>
    <w:rsid w:val="00A05AA1"/>
    <w:rsid w:val="00A10EE9"/>
    <w:rsid w:val="00A11C79"/>
    <w:rsid w:val="00A21C57"/>
    <w:rsid w:val="00A22A05"/>
    <w:rsid w:val="00A2335C"/>
    <w:rsid w:val="00A25585"/>
    <w:rsid w:val="00A30243"/>
    <w:rsid w:val="00A32253"/>
    <w:rsid w:val="00A33CF0"/>
    <w:rsid w:val="00A4305A"/>
    <w:rsid w:val="00A471F3"/>
    <w:rsid w:val="00A506F5"/>
    <w:rsid w:val="00A51B15"/>
    <w:rsid w:val="00A5595A"/>
    <w:rsid w:val="00A578BA"/>
    <w:rsid w:val="00A60D36"/>
    <w:rsid w:val="00A65505"/>
    <w:rsid w:val="00A66FE4"/>
    <w:rsid w:val="00A7230A"/>
    <w:rsid w:val="00A75291"/>
    <w:rsid w:val="00A775AC"/>
    <w:rsid w:val="00A8117A"/>
    <w:rsid w:val="00A8320B"/>
    <w:rsid w:val="00A93F49"/>
    <w:rsid w:val="00A9481B"/>
    <w:rsid w:val="00A9722F"/>
    <w:rsid w:val="00AA14B4"/>
    <w:rsid w:val="00AA2CCB"/>
    <w:rsid w:val="00AA3619"/>
    <w:rsid w:val="00AA3A2B"/>
    <w:rsid w:val="00AA78C1"/>
    <w:rsid w:val="00AA7B39"/>
    <w:rsid w:val="00AB3FAF"/>
    <w:rsid w:val="00AB4087"/>
    <w:rsid w:val="00AB4668"/>
    <w:rsid w:val="00AB5656"/>
    <w:rsid w:val="00AB5DD6"/>
    <w:rsid w:val="00AC3126"/>
    <w:rsid w:val="00AC5CBB"/>
    <w:rsid w:val="00AC60B3"/>
    <w:rsid w:val="00AC6BE6"/>
    <w:rsid w:val="00AD1E39"/>
    <w:rsid w:val="00AD2032"/>
    <w:rsid w:val="00AD3F30"/>
    <w:rsid w:val="00AD6149"/>
    <w:rsid w:val="00AE0264"/>
    <w:rsid w:val="00AE10D0"/>
    <w:rsid w:val="00AE5053"/>
    <w:rsid w:val="00AF1617"/>
    <w:rsid w:val="00AF1844"/>
    <w:rsid w:val="00AF5484"/>
    <w:rsid w:val="00AF67EC"/>
    <w:rsid w:val="00B07E43"/>
    <w:rsid w:val="00B12D6C"/>
    <w:rsid w:val="00B16FFF"/>
    <w:rsid w:val="00B1707C"/>
    <w:rsid w:val="00B2657A"/>
    <w:rsid w:val="00B2680B"/>
    <w:rsid w:val="00B31F03"/>
    <w:rsid w:val="00B3563A"/>
    <w:rsid w:val="00B35B54"/>
    <w:rsid w:val="00B37F2B"/>
    <w:rsid w:val="00B61BE2"/>
    <w:rsid w:val="00B6243E"/>
    <w:rsid w:val="00B64C56"/>
    <w:rsid w:val="00B66E60"/>
    <w:rsid w:val="00B67269"/>
    <w:rsid w:val="00B6742D"/>
    <w:rsid w:val="00B73D9D"/>
    <w:rsid w:val="00B7730F"/>
    <w:rsid w:val="00B77E14"/>
    <w:rsid w:val="00B81929"/>
    <w:rsid w:val="00B86EE1"/>
    <w:rsid w:val="00B918B4"/>
    <w:rsid w:val="00B91956"/>
    <w:rsid w:val="00B96814"/>
    <w:rsid w:val="00BA0025"/>
    <w:rsid w:val="00BA11FD"/>
    <w:rsid w:val="00BA1F08"/>
    <w:rsid w:val="00BA3ED2"/>
    <w:rsid w:val="00BB05BA"/>
    <w:rsid w:val="00BB6828"/>
    <w:rsid w:val="00BC130E"/>
    <w:rsid w:val="00BC2D8F"/>
    <w:rsid w:val="00BC4DDA"/>
    <w:rsid w:val="00BC4FA9"/>
    <w:rsid w:val="00BC6A53"/>
    <w:rsid w:val="00BC78E0"/>
    <w:rsid w:val="00BD462C"/>
    <w:rsid w:val="00BE483C"/>
    <w:rsid w:val="00BF1E9E"/>
    <w:rsid w:val="00BF6353"/>
    <w:rsid w:val="00BF7985"/>
    <w:rsid w:val="00C031C1"/>
    <w:rsid w:val="00C03357"/>
    <w:rsid w:val="00C07836"/>
    <w:rsid w:val="00C07CFA"/>
    <w:rsid w:val="00C12C95"/>
    <w:rsid w:val="00C20B65"/>
    <w:rsid w:val="00C22FF1"/>
    <w:rsid w:val="00C31BEF"/>
    <w:rsid w:val="00C448DF"/>
    <w:rsid w:val="00C462D8"/>
    <w:rsid w:val="00C52D6D"/>
    <w:rsid w:val="00C55E39"/>
    <w:rsid w:val="00C627DB"/>
    <w:rsid w:val="00C67A0A"/>
    <w:rsid w:val="00C70E3B"/>
    <w:rsid w:val="00C716DE"/>
    <w:rsid w:val="00C73581"/>
    <w:rsid w:val="00C74C74"/>
    <w:rsid w:val="00C81F19"/>
    <w:rsid w:val="00C84167"/>
    <w:rsid w:val="00C92B3C"/>
    <w:rsid w:val="00C94D17"/>
    <w:rsid w:val="00C97629"/>
    <w:rsid w:val="00CA0FD9"/>
    <w:rsid w:val="00CA17AF"/>
    <w:rsid w:val="00CA225E"/>
    <w:rsid w:val="00CA50A7"/>
    <w:rsid w:val="00CA6F72"/>
    <w:rsid w:val="00CB0B08"/>
    <w:rsid w:val="00CB1110"/>
    <w:rsid w:val="00CB2736"/>
    <w:rsid w:val="00CB3C40"/>
    <w:rsid w:val="00CB568F"/>
    <w:rsid w:val="00CB66CB"/>
    <w:rsid w:val="00CC2796"/>
    <w:rsid w:val="00CC48F5"/>
    <w:rsid w:val="00CC5E04"/>
    <w:rsid w:val="00CC7295"/>
    <w:rsid w:val="00CD4D0F"/>
    <w:rsid w:val="00CE23F6"/>
    <w:rsid w:val="00CE258B"/>
    <w:rsid w:val="00CE3A7D"/>
    <w:rsid w:val="00CF458F"/>
    <w:rsid w:val="00CF4AC9"/>
    <w:rsid w:val="00D06592"/>
    <w:rsid w:val="00D16053"/>
    <w:rsid w:val="00D17813"/>
    <w:rsid w:val="00D34936"/>
    <w:rsid w:val="00D34CCE"/>
    <w:rsid w:val="00D36728"/>
    <w:rsid w:val="00D373B9"/>
    <w:rsid w:val="00D378F3"/>
    <w:rsid w:val="00D424BD"/>
    <w:rsid w:val="00D429EC"/>
    <w:rsid w:val="00D5000C"/>
    <w:rsid w:val="00D51A6D"/>
    <w:rsid w:val="00D57A64"/>
    <w:rsid w:val="00D57B32"/>
    <w:rsid w:val="00D65CEF"/>
    <w:rsid w:val="00D7103C"/>
    <w:rsid w:val="00D74DC7"/>
    <w:rsid w:val="00D75729"/>
    <w:rsid w:val="00D815C7"/>
    <w:rsid w:val="00D8478E"/>
    <w:rsid w:val="00D86DFD"/>
    <w:rsid w:val="00D93C01"/>
    <w:rsid w:val="00DA39AD"/>
    <w:rsid w:val="00DA4DDC"/>
    <w:rsid w:val="00DA559D"/>
    <w:rsid w:val="00DA6903"/>
    <w:rsid w:val="00DB2E27"/>
    <w:rsid w:val="00DB6FC6"/>
    <w:rsid w:val="00DC0150"/>
    <w:rsid w:val="00DC255D"/>
    <w:rsid w:val="00DC40BD"/>
    <w:rsid w:val="00DD2483"/>
    <w:rsid w:val="00DD4415"/>
    <w:rsid w:val="00DD5D48"/>
    <w:rsid w:val="00DE29E2"/>
    <w:rsid w:val="00DE390D"/>
    <w:rsid w:val="00DE3FEA"/>
    <w:rsid w:val="00DE7A07"/>
    <w:rsid w:val="00DF1C49"/>
    <w:rsid w:val="00DF474A"/>
    <w:rsid w:val="00E0660A"/>
    <w:rsid w:val="00E11981"/>
    <w:rsid w:val="00E133F6"/>
    <w:rsid w:val="00E141C2"/>
    <w:rsid w:val="00E14207"/>
    <w:rsid w:val="00E156E2"/>
    <w:rsid w:val="00E15F12"/>
    <w:rsid w:val="00E175C2"/>
    <w:rsid w:val="00E221B2"/>
    <w:rsid w:val="00E25E79"/>
    <w:rsid w:val="00E36DE2"/>
    <w:rsid w:val="00E40E2A"/>
    <w:rsid w:val="00E474DE"/>
    <w:rsid w:val="00E50F95"/>
    <w:rsid w:val="00E51658"/>
    <w:rsid w:val="00E51B10"/>
    <w:rsid w:val="00E531ED"/>
    <w:rsid w:val="00E64DDC"/>
    <w:rsid w:val="00E66E8B"/>
    <w:rsid w:val="00E70916"/>
    <w:rsid w:val="00E7240E"/>
    <w:rsid w:val="00E736F8"/>
    <w:rsid w:val="00E75AE4"/>
    <w:rsid w:val="00E77C7E"/>
    <w:rsid w:val="00E83AB4"/>
    <w:rsid w:val="00E87E44"/>
    <w:rsid w:val="00E90A77"/>
    <w:rsid w:val="00E9131E"/>
    <w:rsid w:val="00E93EDF"/>
    <w:rsid w:val="00E946E4"/>
    <w:rsid w:val="00E960E5"/>
    <w:rsid w:val="00E971A5"/>
    <w:rsid w:val="00EA79BE"/>
    <w:rsid w:val="00EB243F"/>
    <w:rsid w:val="00EB3223"/>
    <w:rsid w:val="00EB4C36"/>
    <w:rsid w:val="00EB7743"/>
    <w:rsid w:val="00EC4F42"/>
    <w:rsid w:val="00EC5F85"/>
    <w:rsid w:val="00EE08AD"/>
    <w:rsid w:val="00EE0A48"/>
    <w:rsid w:val="00EE4E37"/>
    <w:rsid w:val="00EE6F43"/>
    <w:rsid w:val="00F101A8"/>
    <w:rsid w:val="00F146E2"/>
    <w:rsid w:val="00F15199"/>
    <w:rsid w:val="00F15206"/>
    <w:rsid w:val="00F21AEE"/>
    <w:rsid w:val="00F22CB9"/>
    <w:rsid w:val="00F27992"/>
    <w:rsid w:val="00F30C69"/>
    <w:rsid w:val="00F35A82"/>
    <w:rsid w:val="00F367BF"/>
    <w:rsid w:val="00F36BC6"/>
    <w:rsid w:val="00F37536"/>
    <w:rsid w:val="00F419A3"/>
    <w:rsid w:val="00F43C76"/>
    <w:rsid w:val="00F52FB5"/>
    <w:rsid w:val="00F60182"/>
    <w:rsid w:val="00F613D1"/>
    <w:rsid w:val="00F613F7"/>
    <w:rsid w:val="00F66859"/>
    <w:rsid w:val="00F66DF3"/>
    <w:rsid w:val="00F73F65"/>
    <w:rsid w:val="00F80125"/>
    <w:rsid w:val="00F9269C"/>
    <w:rsid w:val="00F93F39"/>
    <w:rsid w:val="00F955AE"/>
    <w:rsid w:val="00F9616B"/>
    <w:rsid w:val="00F9672F"/>
    <w:rsid w:val="00F9680B"/>
    <w:rsid w:val="00FA31B2"/>
    <w:rsid w:val="00FA402D"/>
    <w:rsid w:val="00FA68AF"/>
    <w:rsid w:val="00FA6D51"/>
    <w:rsid w:val="00FB2B0D"/>
    <w:rsid w:val="00FB7D36"/>
    <w:rsid w:val="00FC1F18"/>
    <w:rsid w:val="00FC5491"/>
    <w:rsid w:val="00FD39E2"/>
    <w:rsid w:val="00FE11FE"/>
    <w:rsid w:val="00FE2CA5"/>
    <w:rsid w:val="00FE3553"/>
    <w:rsid w:val="00FE5CEC"/>
    <w:rsid w:val="00FE7F87"/>
    <w:rsid w:val="00FF11B5"/>
    <w:rsid w:val="00FF14D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3941BC"/>
    <w:pPr>
      <w:spacing w:after="200" w:line="276" w:lineRule="auto"/>
    </w:pPr>
    <w:rPr>
      <w:rFonts w:cs="Calibri"/>
    </w:rPr>
  </w:style>
  <w:style w:type="paragraph" w:styleId="Heading1">
    <w:name w:val="heading 1"/>
    <w:basedOn w:val="ConsPlusNonformat"/>
    <w:next w:val="Normal"/>
    <w:link w:val="Heading1Char"/>
    <w:uiPriority w:val="99"/>
    <w:qFormat/>
    <w:rsid w:val="006F6722"/>
    <w:pPr>
      <w:widowControl/>
      <w:spacing w:line="360" w:lineRule="auto"/>
      <w:jc w:val="center"/>
      <w:outlineLvl w:val="0"/>
    </w:pPr>
    <w:rPr>
      <w:rFonts w:ascii="Calibri" w:hAnsi="Calibri" w:cs="Calibri"/>
      <w:sz w:val="24"/>
      <w:szCs w:val="24"/>
    </w:rPr>
  </w:style>
  <w:style w:type="paragraph" w:styleId="Heading2">
    <w:name w:val="heading 2"/>
    <w:basedOn w:val="Normal"/>
    <w:next w:val="Normal"/>
    <w:link w:val="Heading2Char"/>
    <w:uiPriority w:val="99"/>
    <w:qFormat/>
    <w:rsid w:val="00924A81"/>
    <w:pPr>
      <w:keepNext/>
      <w:keepLines/>
      <w:spacing w:before="200" w:after="0"/>
      <w:outlineLvl w:val="1"/>
    </w:pPr>
    <w:rPr>
      <w:rFonts w:ascii="Cambria" w:hAnsi="Cambria" w:cs="Cambria"/>
      <w:b/>
      <w:bCs/>
      <w:color w:val="4F81BD"/>
      <w:sz w:val="26"/>
      <w:szCs w:val="26"/>
    </w:rPr>
  </w:style>
  <w:style w:type="paragraph" w:styleId="Heading3">
    <w:name w:val="heading 3"/>
    <w:basedOn w:val="Normal"/>
    <w:next w:val="Normal"/>
    <w:link w:val="Heading3Char"/>
    <w:uiPriority w:val="99"/>
    <w:qFormat/>
    <w:locked/>
    <w:rsid w:val="006A20FF"/>
    <w:pPr>
      <w:keepNext/>
      <w:spacing w:before="240" w:after="60" w:line="240" w:lineRule="auto"/>
      <w:outlineLvl w:val="2"/>
    </w:pPr>
    <w:rPr>
      <w:rFonts w:ascii="Cambria" w:hAnsi="Cambria" w:cs="Times New Roman"/>
      <w:b/>
      <w:bCs/>
      <w:sz w:val="26"/>
      <w:szCs w:val="26"/>
    </w:rPr>
  </w:style>
  <w:style w:type="paragraph" w:styleId="Heading4">
    <w:name w:val="heading 4"/>
    <w:basedOn w:val="Normal"/>
    <w:next w:val="Normal"/>
    <w:link w:val="Heading4Char"/>
    <w:uiPriority w:val="99"/>
    <w:qFormat/>
    <w:locked/>
    <w:rsid w:val="004962EF"/>
    <w:pPr>
      <w:keepNext/>
      <w:keepLines/>
      <w:spacing w:before="200" w:after="0" w:line="240" w:lineRule="auto"/>
      <w:outlineLvl w:val="3"/>
    </w:pPr>
    <w:rPr>
      <w:rFonts w:ascii="Cambria" w:hAnsi="Cambria" w:cs="Times New Roman"/>
      <w:b/>
      <w:bCs/>
      <w:i/>
      <w:iCs/>
      <w:color w:val="4F81BD"/>
      <w:sz w:val="24"/>
      <w:szCs w:val="24"/>
    </w:rPr>
  </w:style>
  <w:style w:type="paragraph" w:styleId="Heading5">
    <w:name w:val="heading 5"/>
    <w:basedOn w:val="Normal"/>
    <w:next w:val="Normal"/>
    <w:link w:val="Heading5Char"/>
    <w:uiPriority w:val="99"/>
    <w:qFormat/>
    <w:locked/>
    <w:rsid w:val="004962EF"/>
    <w:pPr>
      <w:keepNext/>
      <w:keepLines/>
      <w:spacing w:before="200" w:after="0" w:line="240" w:lineRule="auto"/>
      <w:outlineLvl w:val="4"/>
    </w:pPr>
    <w:rPr>
      <w:rFonts w:ascii="Cambria" w:hAnsi="Cambria" w:cs="Times New Roman"/>
      <w:color w:val="243F60"/>
      <w:sz w:val="24"/>
      <w:szCs w:val="24"/>
    </w:rPr>
  </w:style>
  <w:style w:type="paragraph" w:styleId="Heading6">
    <w:name w:val="heading 6"/>
    <w:basedOn w:val="Normal"/>
    <w:next w:val="Normal"/>
    <w:link w:val="Heading6Char"/>
    <w:uiPriority w:val="99"/>
    <w:qFormat/>
    <w:locked/>
    <w:rsid w:val="004962EF"/>
    <w:pPr>
      <w:keepNext/>
      <w:keepLines/>
      <w:spacing w:before="200" w:after="0" w:line="240" w:lineRule="auto"/>
      <w:outlineLvl w:val="5"/>
    </w:pPr>
    <w:rPr>
      <w:rFonts w:ascii="Cambria" w:hAnsi="Cambria" w:cs="Times New Roman"/>
      <w:i/>
      <w:iCs/>
      <w:color w:val="243F60"/>
      <w:sz w:val="24"/>
      <w:szCs w:val="24"/>
    </w:rPr>
  </w:style>
  <w:style w:type="paragraph" w:styleId="Heading7">
    <w:name w:val="heading 7"/>
    <w:basedOn w:val="Normal"/>
    <w:next w:val="Normal"/>
    <w:link w:val="Heading7Char"/>
    <w:uiPriority w:val="99"/>
    <w:qFormat/>
    <w:locked/>
    <w:rsid w:val="004962EF"/>
    <w:pPr>
      <w:keepNext/>
      <w:keepLines/>
      <w:spacing w:before="200" w:after="0" w:line="240" w:lineRule="auto"/>
      <w:outlineLvl w:val="6"/>
    </w:pPr>
    <w:rPr>
      <w:rFonts w:ascii="Cambria" w:hAnsi="Cambria" w:cs="Times New Roman"/>
      <w:i/>
      <w:iCs/>
      <w:color w:val="404040"/>
      <w:sz w:val="24"/>
      <w:szCs w:val="24"/>
    </w:rPr>
  </w:style>
  <w:style w:type="paragraph" w:styleId="Heading8">
    <w:name w:val="heading 8"/>
    <w:basedOn w:val="Normal"/>
    <w:next w:val="Normal"/>
    <w:link w:val="Heading8Char"/>
    <w:uiPriority w:val="99"/>
    <w:qFormat/>
    <w:locked/>
    <w:rsid w:val="004962EF"/>
    <w:pPr>
      <w:keepNext/>
      <w:keepLines/>
      <w:spacing w:before="200" w:after="0" w:line="240" w:lineRule="auto"/>
      <w:outlineLvl w:val="7"/>
    </w:pPr>
    <w:rPr>
      <w:rFonts w:ascii="Cambria" w:hAnsi="Cambria" w:cs="Times New Roman"/>
      <w:color w:val="404040"/>
      <w:sz w:val="20"/>
      <w:szCs w:val="20"/>
    </w:rPr>
  </w:style>
  <w:style w:type="paragraph" w:styleId="Heading9">
    <w:name w:val="heading 9"/>
    <w:basedOn w:val="Normal"/>
    <w:next w:val="Normal"/>
    <w:link w:val="Heading9Char"/>
    <w:uiPriority w:val="99"/>
    <w:qFormat/>
    <w:locked/>
    <w:rsid w:val="004962EF"/>
    <w:pPr>
      <w:keepNext/>
      <w:keepLines/>
      <w:spacing w:before="200" w:after="0" w:line="240" w:lineRule="auto"/>
      <w:outlineLvl w:val="8"/>
    </w:pPr>
    <w:rPr>
      <w:rFonts w:ascii="Cambria" w:hAnsi="Cambria" w:cs="Times New Roman"/>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F6722"/>
    <w:rPr>
      <w:rFonts w:ascii="Times New Roman" w:hAnsi="Times New Roman" w:cs="Times New Roman"/>
      <w:sz w:val="24"/>
      <w:szCs w:val="24"/>
    </w:rPr>
  </w:style>
  <w:style w:type="character" w:customStyle="1" w:styleId="Heading2Char">
    <w:name w:val="Heading 2 Char"/>
    <w:basedOn w:val="DefaultParagraphFont"/>
    <w:link w:val="Heading2"/>
    <w:uiPriority w:val="99"/>
    <w:locked/>
    <w:rsid w:val="00924A81"/>
    <w:rPr>
      <w:rFonts w:ascii="Cambria" w:hAnsi="Cambria" w:cs="Cambria"/>
      <w:b/>
      <w:bCs/>
      <w:color w:val="4F81BD"/>
      <w:sz w:val="26"/>
      <w:szCs w:val="26"/>
    </w:rPr>
  </w:style>
  <w:style w:type="character" w:customStyle="1" w:styleId="Heading3Char">
    <w:name w:val="Heading 3 Char"/>
    <w:basedOn w:val="DefaultParagraphFont"/>
    <w:link w:val="Heading3"/>
    <w:uiPriority w:val="99"/>
    <w:locked/>
    <w:rsid w:val="006A20FF"/>
    <w:rPr>
      <w:rFonts w:ascii="Cambria" w:hAnsi="Cambria" w:cs="Times New Roman"/>
      <w:b/>
      <w:bCs/>
      <w:sz w:val="26"/>
      <w:szCs w:val="26"/>
    </w:rPr>
  </w:style>
  <w:style w:type="character" w:customStyle="1" w:styleId="Heading4Char">
    <w:name w:val="Heading 4 Char"/>
    <w:basedOn w:val="DefaultParagraphFont"/>
    <w:link w:val="Heading4"/>
    <w:uiPriority w:val="99"/>
    <w:locked/>
    <w:rsid w:val="004962EF"/>
    <w:rPr>
      <w:rFonts w:ascii="Cambria" w:hAnsi="Cambria" w:cs="Times New Roman"/>
      <w:b/>
      <w:bCs/>
      <w:i/>
      <w:iCs/>
      <w:color w:val="4F81BD"/>
      <w:sz w:val="24"/>
      <w:szCs w:val="24"/>
    </w:rPr>
  </w:style>
  <w:style w:type="character" w:customStyle="1" w:styleId="Heading5Char">
    <w:name w:val="Heading 5 Char"/>
    <w:basedOn w:val="DefaultParagraphFont"/>
    <w:link w:val="Heading5"/>
    <w:uiPriority w:val="99"/>
    <w:locked/>
    <w:rsid w:val="004962EF"/>
    <w:rPr>
      <w:rFonts w:ascii="Cambria" w:hAnsi="Cambria" w:cs="Times New Roman"/>
      <w:color w:val="243F60"/>
      <w:sz w:val="24"/>
      <w:szCs w:val="24"/>
    </w:rPr>
  </w:style>
  <w:style w:type="character" w:customStyle="1" w:styleId="Heading6Char">
    <w:name w:val="Heading 6 Char"/>
    <w:basedOn w:val="DefaultParagraphFont"/>
    <w:link w:val="Heading6"/>
    <w:uiPriority w:val="99"/>
    <w:locked/>
    <w:rsid w:val="004962EF"/>
    <w:rPr>
      <w:rFonts w:ascii="Cambria" w:hAnsi="Cambria" w:cs="Times New Roman"/>
      <w:i/>
      <w:iCs/>
      <w:color w:val="243F60"/>
      <w:sz w:val="24"/>
      <w:szCs w:val="24"/>
    </w:rPr>
  </w:style>
  <w:style w:type="character" w:customStyle="1" w:styleId="Heading7Char">
    <w:name w:val="Heading 7 Char"/>
    <w:basedOn w:val="DefaultParagraphFont"/>
    <w:link w:val="Heading7"/>
    <w:uiPriority w:val="99"/>
    <w:locked/>
    <w:rsid w:val="004962EF"/>
    <w:rPr>
      <w:rFonts w:ascii="Cambria" w:hAnsi="Cambria" w:cs="Times New Roman"/>
      <w:i/>
      <w:iCs/>
      <w:color w:val="404040"/>
      <w:sz w:val="24"/>
      <w:szCs w:val="24"/>
    </w:rPr>
  </w:style>
  <w:style w:type="character" w:customStyle="1" w:styleId="Heading8Char">
    <w:name w:val="Heading 8 Char"/>
    <w:basedOn w:val="DefaultParagraphFont"/>
    <w:link w:val="Heading8"/>
    <w:uiPriority w:val="99"/>
    <w:locked/>
    <w:rsid w:val="004962EF"/>
    <w:rPr>
      <w:rFonts w:ascii="Cambria" w:hAnsi="Cambria" w:cs="Times New Roman"/>
      <w:color w:val="404040"/>
    </w:rPr>
  </w:style>
  <w:style w:type="character" w:customStyle="1" w:styleId="Heading9Char">
    <w:name w:val="Heading 9 Char"/>
    <w:basedOn w:val="DefaultParagraphFont"/>
    <w:link w:val="Heading9"/>
    <w:uiPriority w:val="99"/>
    <w:locked/>
    <w:rsid w:val="004962EF"/>
    <w:rPr>
      <w:rFonts w:ascii="Cambria" w:hAnsi="Cambria" w:cs="Times New Roman"/>
      <w:i/>
      <w:iCs/>
      <w:color w:val="404040"/>
    </w:rPr>
  </w:style>
  <w:style w:type="paragraph" w:customStyle="1" w:styleId="ConsPlusNonformat">
    <w:name w:val="ConsPlusNonformat"/>
    <w:uiPriority w:val="99"/>
    <w:rsid w:val="006F6722"/>
    <w:pPr>
      <w:widowControl w:val="0"/>
      <w:autoSpaceDE w:val="0"/>
      <w:autoSpaceDN w:val="0"/>
      <w:adjustRightInd w:val="0"/>
    </w:pPr>
    <w:rPr>
      <w:rFonts w:ascii="Courier New" w:hAnsi="Courier New" w:cs="Courier New"/>
      <w:sz w:val="20"/>
      <w:szCs w:val="20"/>
    </w:rPr>
  </w:style>
  <w:style w:type="paragraph" w:styleId="Header">
    <w:name w:val="header"/>
    <w:basedOn w:val="Normal"/>
    <w:link w:val="HeaderChar"/>
    <w:uiPriority w:val="99"/>
    <w:rsid w:val="00D7572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75729"/>
    <w:rPr>
      <w:rFonts w:cs="Times New Roman"/>
    </w:rPr>
  </w:style>
  <w:style w:type="paragraph" w:styleId="Footer">
    <w:name w:val="footer"/>
    <w:basedOn w:val="Normal"/>
    <w:link w:val="FooterChar"/>
    <w:uiPriority w:val="99"/>
    <w:rsid w:val="00D7572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D75729"/>
    <w:rPr>
      <w:rFonts w:cs="Times New Roman"/>
    </w:rPr>
  </w:style>
  <w:style w:type="paragraph" w:styleId="TOCHeading">
    <w:name w:val="TOC Heading"/>
    <w:basedOn w:val="Heading1"/>
    <w:next w:val="Normal"/>
    <w:uiPriority w:val="99"/>
    <w:qFormat/>
    <w:rsid w:val="00D75729"/>
    <w:pPr>
      <w:keepNext/>
      <w:keepLines/>
      <w:autoSpaceDE/>
      <w:autoSpaceDN/>
      <w:adjustRightInd/>
      <w:spacing w:before="480" w:line="276" w:lineRule="auto"/>
      <w:jc w:val="left"/>
      <w:outlineLvl w:val="9"/>
    </w:pPr>
    <w:rPr>
      <w:rFonts w:ascii="Cambria" w:hAnsi="Cambria" w:cs="Cambria"/>
      <w:b/>
      <w:bCs/>
      <w:color w:val="365F91"/>
      <w:sz w:val="28"/>
      <w:szCs w:val="28"/>
      <w:lang w:eastAsia="en-US"/>
    </w:rPr>
  </w:style>
  <w:style w:type="paragraph" w:styleId="TOC1">
    <w:name w:val="toc 1"/>
    <w:basedOn w:val="Normal"/>
    <w:next w:val="Normal"/>
    <w:autoRedefine/>
    <w:uiPriority w:val="99"/>
    <w:rsid w:val="00D75729"/>
    <w:pPr>
      <w:spacing w:after="100"/>
    </w:pPr>
  </w:style>
  <w:style w:type="character" w:styleId="Hyperlink">
    <w:name w:val="Hyperlink"/>
    <w:basedOn w:val="DefaultParagraphFont"/>
    <w:uiPriority w:val="99"/>
    <w:rsid w:val="00D75729"/>
    <w:rPr>
      <w:rFonts w:cs="Times New Roman"/>
      <w:color w:val="0000FF"/>
      <w:u w:val="single"/>
    </w:rPr>
  </w:style>
  <w:style w:type="paragraph" w:styleId="BalloonText">
    <w:name w:val="Balloon Text"/>
    <w:basedOn w:val="Normal"/>
    <w:link w:val="BalloonTextChar"/>
    <w:uiPriority w:val="99"/>
    <w:semiHidden/>
    <w:rsid w:val="00D757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75729"/>
    <w:rPr>
      <w:rFonts w:ascii="Tahoma" w:hAnsi="Tahoma" w:cs="Tahoma"/>
      <w:sz w:val="16"/>
      <w:szCs w:val="16"/>
    </w:rPr>
  </w:style>
  <w:style w:type="paragraph" w:styleId="ListParagraph">
    <w:name w:val="List Paragraph"/>
    <w:basedOn w:val="Normal"/>
    <w:uiPriority w:val="99"/>
    <w:qFormat/>
    <w:rsid w:val="00145506"/>
    <w:pPr>
      <w:ind w:left="720"/>
    </w:pPr>
  </w:style>
  <w:style w:type="paragraph" w:styleId="TOC2">
    <w:name w:val="toc 2"/>
    <w:basedOn w:val="Normal"/>
    <w:next w:val="Normal"/>
    <w:autoRedefine/>
    <w:uiPriority w:val="99"/>
    <w:rsid w:val="0085526B"/>
    <w:pPr>
      <w:spacing w:after="100"/>
      <w:ind w:left="220"/>
    </w:pPr>
  </w:style>
  <w:style w:type="character" w:styleId="PlaceholderText">
    <w:name w:val="Placeholder Text"/>
    <w:basedOn w:val="DefaultParagraphFont"/>
    <w:uiPriority w:val="99"/>
    <w:semiHidden/>
    <w:rsid w:val="00843B43"/>
    <w:rPr>
      <w:rFonts w:cs="Times New Roman"/>
      <w:color w:val="808080"/>
    </w:rPr>
  </w:style>
  <w:style w:type="paragraph" w:styleId="NormalWeb">
    <w:name w:val="Normal (Web)"/>
    <w:basedOn w:val="Normal"/>
    <w:uiPriority w:val="99"/>
    <w:rsid w:val="00192D45"/>
    <w:pPr>
      <w:spacing w:before="100" w:beforeAutospacing="1" w:after="100" w:afterAutospacing="1" w:line="240" w:lineRule="auto"/>
    </w:pPr>
    <w:rPr>
      <w:sz w:val="24"/>
      <w:szCs w:val="24"/>
    </w:rPr>
  </w:style>
  <w:style w:type="table" w:styleId="TableGrid">
    <w:name w:val="Table Grid"/>
    <w:basedOn w:val="TableNormal"/>
    <w:uiPriority w:val="99"/>
    <w:rsid w:val="00637AFD"/>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F66859"/>
    <w:rPr>
      <w:rFonts w:cs="Times New Roman"/>
      <w:color w:val="800080"/>
      <w:u w:val="single"/>
    </w:rPr>
  </w:style>
  <w:style w:type="character" w:customStyle="1" w:styleId="apple-style-span">
    <w:name w:val="apple-style-span"/>
    <w:basedOn w:val="DefaultParagraphFont"/>
    <w:uiPriority w:val="99"/>
    <w:rsid w:val="006630C1"/>
    <w:rPr>
      <w:rFonts w:cs="Times New Roman"/>
    </w:rPr>
  </w:style>
  <w:style w:type="paragraph" w:styleId="TOC3">
    <w:name w:val="toc 3"/>
    <w:basedOn w:val="Normal"/>
    <w:next w:val="Normal"/>
    <w:autoRedefine/>
    <w:uiPriority w:val="99"/>
    <w:rsid w:val="006B7F54"/>
    <w:pPr>
      <w:spacing w:after="100"/>
      <w:ind w:left="440"/>
    </w:pPr>
  </w:style>
  <w:style w:type="character" w:styleId="PageNumber">
    <w:name w:val="page number"/>
    <w:basedOn w:val="DefaultParagraphFont"/>
    <w:uiPriority w:val="99"/>
    <w:rsid w:val="00524200"/>
    <w:rPr>
      <w:rFonts w:cs="Times New Roman"/>
    </w:rPr>
  </w:style>
  <w:style w:type="paragraph" w:customStyle="1" w:styleId="1">
    <w:name w:val="Обычный1"/>
    <w:uiPriority w:val="99"/>
    <w:rsid w:val="007936D3"/>
    <w:rPr>
      <w:rFonts w:ascii="Times New Roman" w:hAnsi="Times New Roman"/>
      <w:sz w:val="20"/>
      <w:szCs w:val="20"/>
    </w:rPr>
  </w:style>
  <w:style w:type="character" w:customStyle="1" w:styleId="2">
    <w:name w:val="Основной текст (2)_"/>
    <w:basedOn w:val="DefaultParagraphFont"/>
    <w:link w:val="20"/>
    <w:uiPriority w:val="99"/>
    <w:locked/>
    <w:rsid w:val="00A33CF0"/>
    <w:rPr>
      <w:rFonts w:ascii="Arial" w:hAnsi="Arial" w:cs="Arial"/>
      <w:sz w:val="19"/>
      <w:szCs w:val="19"/>
      <w:shd w:val="clear" w:color="auto" w:fill="FFFFFF"/>
    </w:rPr>
  </w:style>
  <w:style w:type="paragraph" w:customStyle="1" w:styleId="20">
    <w:name w:val="Основной текст (2)"/>
    <w:basedOn w:val="Normal"/>
    <w:link w:val="2"/>
    <w:uiPriority w:val="99"/>
    <w:rsid w:val="00A33CF0"/>
    <w:pPr>
      <w:widowControl w:val="0"/>
      <w:shd w:val="clear" w:color="auto" w:fill="FFFFFF"/>
      <w:spacing w:after="0" w:line="221" w:lineRule="exact"/>
      <w:jc w:val="both"/>
    </w:pPr>
    <w:rPr>
      <w:rFonts w:ascii="Arial" w:hAnsi="Arial" w:cs="Arial"/>
      <w:sz w:val="19"/>
      <w:szCs w:val="19"/>
    </w:rPr>
  </w:style>
  <w:style w:type="character" w:customStyle="1" w:styleId="2Candara">
    <w:name w:val="Основной текст (2) + Candara"/>
    <w:aliases w:val="8,5 pt"/>
    <w:basedOn w:val="2"/>
    <w:uiPriority w:val="99"/>
    <w:rsid w:val="00CB0B08"/>
    <w:rPr>
      <w:rFonts w:ascii="Candara" w:hAnsi="Candara" w:cs="Candara"/>
      <w:color w:val="000000"/>
      <w:spacing w:val="0"/>
      <w:w w:val="100"/>
      <w:position w:val="0"/>
      <w:sz w:val="17"/>
      <w:szCs w:val="17"/>
      <w:lang w:val="ru-RU" w:eastAsia="ru-RU"/>
    </w:rPr>
  </w:style>
  <w:style w:type="paragraph" w:styleId="Title">
    <w:name w:val="Title"/>
    <w:basedOn w:val="Normal"/>
    <w:next w:val="Normal"/>
    <w:link w:val="TitleChar"/>
    <w:uiPriority w:val="99"/>
    <w:qFormat/>
    <w:locked/>
    <w:rsid w:val="004962EF"/>
    <w:pPr>
      <w:pBdr>
        <w:bottom w:val="single" w:sz="8" w:space="4" w:color="4F81BD"/>
      </w:pBdr>
      <w:spacing w:after="300" w:line="240" w:lineRule="auto"/>
      <w:contextualSpacing/>
    </w:pPr>
    <w:rPr>
      <w:rFonts w:ascii="Cambria" w:hAnsi="Cambria" w:cs="Times New Roman"/>
      <w:color w:val="17365D"/>
      <w:spacing w:val="5"/>
      <w:kern w:val="28"/>
      <w:sz w:val="52"/>
      <w:szCs w:val="52"/>
    </w:rPr>
  </w:style>
  <w:style w:type="character" w:customStyle="1" w:styleId="TitleChar">
    <w:name w:val="Title Char"/>
    <w:basedOn w:val="DefaultParagraphFont"/>
    <w:link w:val="Title"/>
    <w:uiPriority w:val="99"/>
    <w:locked/>
    <w:rsid w:val="004962EF"/>
    <w:rPr>
      <w:rFonts w:ascii="Cambria" w:hAnsi="Cambria" w:cs="Times New Roman"/>
      <w:color w:val="17365D"/>
      <w:spacing w:val="5"/>
      <w:kern w:val="28"/>
      <w:sz w:val="52"/>
      <w:szCs w:val="52"/>
    </w:rPr>
  </w:style>
  <w:style w:type="character" w:customStyle="1" w:styleId="2Gulim">
    <w:name w:val="Основной текст (2) + Gulim"/>
    <w:aliases w:val="83,5 pt8,Курсив"/>
    <w:basedOn w:val="2"/>
    <w:uiPriority w:val="99"/>
    <w:rsid w:val="004962EF"/>
    <w:rPr>
      <w:rFonts w:ascii="Gulim" w:eastAsia="Gulim" w:hAnsi="Gulim" w:cs="Gulim"/>
      <w:i/>
      <w:iCs/>
      <w:color w:val="000000"/>
      <w:spacing w:val="0"/>
      <w:w w:val="100"/>
      <w:position w:val="0"/>
      <w:sz w:val="17"/>
      <w:szCs w:val="17"/>
      <w:lang w:val="ru-RU" w:eastAsia="ru-RU"/>
    </w:rPr>
  </w:style>
  <w:style w:type="paragraph" w:styleId="BodyTextIndent">
    <w:name w:val="Body Text Indent"/>
    <w:basedOn w:val="Normal"/>
    <w:link w:val="BodyTextIndentChar"/>
    <w:uiPriority w:val="99"/>
    <w:rsid w:val="004962EF"/>
    <w:pPr>
      <w:spacing w:after="0" w:line="360" w:lineRule="auto"/>
      <w:ind w:firstLine="708"/>
      <w:jc w:val="both"/>
    </w:pPr>
    <w:rPr>
      <w:rFonts w:ascii="Times New Roman" w:hAnsi="Times New Roman" w:cs="Times New Roman"/>
      <w:sz w:val="28"/>
      <w:szCs w:val="24"/>
    </w:rPr>
  </w:style>
  <w:style w:type="character" w:customStyle="1" w:styleId="BodyTextIndentChar">
    <w:name w:val="Body Text Indent Char"/>
    <w:basedOn w:val="DefaultParagraphFont"/>
    <w:link w:val="BodyTextIndent"/>
    <w:uiPriority w:val="99"/>
    <w:locked/>
    <w:rsid w:val="004962EF"/>
    <w:rPr>
      <w:rFonts w:ascii="Times New Roman" w:hAnsi="Times New Roman" w:cs="Times New Roman"/>
      <w:sz w:val="24"/>
      <w:szCs w:val="24"/>
    </w:rPr>
  </w:style>
  <w:style w:type="paragraph" w:styleId="BodyTextIndent2">
    <w:name w:val="Body Text Indent 2"/>
    <w:basedOn w:val="Normal"/>
    <w:link w:val="BodyTextIndent2Char"/>
    <w:uiPriority w:val="99"/>
    <w:rsid w:val="004962EF"/>
    <w:pPr>
      <w:spacing w:after="120" w:line="480" w:lineRule="auto"/>
      <w:ind w:left="283"/>
    </w:pPr>
    <w:rPr>
      <w:rFonts w:ascii="Times New Roman" w:hAnsi="Times New Roman" w:cs="Times New Roman"/>
      <w:sz w:val="24"/>
      <w:szCs w:val="24"/>
    </w:rPr>
  </w:style>
  <w:style w:type="character" w:customStyle="1" w:styleId="BodyTextIndent2Char">
    <w:name w:val="Body Text Indent 2 Char"/>
    <w:basedOn w:val="DefaultParagraphFont"/>
    <w:link w:val="BodyTextIndent2"/>
    <w:uiPriority w:val="99"/>
    <w:locked/>
    <w:rsid w:val="004962EF"/>
    <w:rPr>
      <w:rFonts w:ascii="Times New Roman" w:hAnsi="Times New Roman" w:cs="Times New Roman"/>
      <w:sz w:val="24"/>
      <w:szCs w:val="24"/>
    </w:rPr>
  </w:style>
  <w:style w:type="paragraph" w:styleId="BodyText">
    <w:name w:val="Body Text"/>
    <w:basedOn w:val="Normal"/>
    <w:link w:val="BodyTextChar"/>
    <w:uiPriority w:val="99"/>
    <w:rsid w:val="004962EF"/>
    <w:pPr>
      <w:spacing w:after="0" w:line="240" w:lineRule="auto"/>
      <w:jc w:val="both"/>
    </w:pPr>
    <w:rPr>
      <w:rFonts w:ascii="Times New Roman" w:hAnsi="Times New Roman" w:cs="Times New Roman"/>
      <w:sz w:val="28"/>
      <w:szCs w:val="24"/>
    </w:rPr>
  </w:style>
  <w:style w:type="character" w:customStyle="1" w:styleId="BodyTextChar">
    <w:name w:val="Body Text Char"/>
    <w:basedOn w:val="DefaultParagraphFont"/>
    <w:link w:val="BodyText"/>
    <w:uiPriority w:val="99"/>
    <w:locked/>
    <w:rsid w:val="004962EF"/>
    <w:rPr>
      <w:rFonts w:ascii="Times New Roman" w:hAnsi="Times New Roman" w:cs="Times New Roman"/>
      <w:sz w:val="24"/>
      <w:szCs w:val="24"/>
    </w:rPr>
  </w:style>
  <w:style w:type="paragraph" w:styleId="BodyTextIndent3">
    <w:name w:val="Body Text Indent 3"/>
    <w:basedOn w:val="Normal"/>
    <w:link w:val="BodyTextIndent3Char"/>
    <w:uiPriority w:val="99"/>
    <w:rsid w:val="004962EF"/>
    <w:pPr>
      <w:spacing w:after="0" w:line="360" w:lineRule="auto"/>
      <w:ind w:firstLine="709"/>
    </w:pPr>
    <w:rPr>
      <w:rFonts w:ascii="Times New Roman" w:hAnsi="Times New Roman" w:cs="Times New Roman"/>
      <w:b/>
      <w:sz w:val="28"/>
      <w:szCs w:val="28"/>
    </w:rPr>
  </w:style>
  <w:style w:type="character" w:customStyle="1" w:styleId="BodyTextIndent3Char">
    <w:name w:val="Body Text Indent 3 Char"/>
    <w:basedOn w:val="DefaultParagraphFont"/>
    <w:link w:val="BodyTextIndent3"/>
    <w:uiPriority w:val="99"/>
    <w:locked/>
    <w:rsid w:val="004962EF"/>
    <w:rPr>
      <w:rFonts w:ascii="Times New Roman" w:hAnsi="Times New Roman" w:cs="Times New Roman"/>
      <w:b/>
      <w:sz w:val="28"/>
      <w:szCs w:val="28"/>
    </w:rPr>
  </w:style>
  <w:style w:type="paragraph" w:styleId="NoSpacing">
    <w:name w:val="No Spacing"/>
    <w:uiPriority w:val="99"/>
    <w:qFormat/>
    <w:rsid w:val="004962EF"/>
    <w:rPr>
      <w:rFonts w:ascii="Times New Roman" w:hAnsi="Times New Roman"/>
      <w:sz w:val="24"/>
      <w:szCs w:val="24"/>
    </w:rPr>
  </w:style>
  <w:style w:type="character" w:customStyle="1" w:styleId="apple-converted-space">
    <w:name w:val="apple-converted-space"/>
    <w:basedOn w:val="DefaultParagraphFont"/>
    <w:uiPriority w:val="99"/>
    <w:rsid w:val="004962EF"/>
    <w:rPr>
      <w:rFonts w:cs="Times New Roman"/>
    </w:rPr>
  </w:style>
  <w:style w:type="paragraph" w:customStyle="1" w:styleId="normalrus">
    <w:name w:val="normalrus"/>
    <w:basedOn w:val="Normal"/>
    <w:uiPriority w:val="99"/>
    <w:rsid w:val="004962EF"/>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99"/>
    <w:qFormat/>
    <w:locked/>
    <w:rsid w:val="004962EF"/>
    <w:rPr>
      <w:rFonts w:cs="Times New Roman"/>
      <w:b/>
      <w:bCs/>
    </w:rPr>
  </w:style>
  <w:style w:type="paragraph" w:styleId="Subtitle">
    <w:name w:val="Subtitle"/>
    <w:basedOn w:val="Normal"/>
    <w:next w:val="Normal"/>
    <w:link w:val="SubtitleChar"/>
    <w:uiPriority w:val="99"/>
    <w:qFormat/>
    <w:locked/>
    <w:rsid w:val="004962EF"/>
    <w:pPr>
      <w:numPr>
        <w:ilvl w:val="1"/>
      </w:numPr>
      <w:spacing w:after="0" w:line="240" w:lineRule="auto"/>
    </w:pPr>
    <w:rPr>
      <w:rFonts w:ascii="Cambria" w:hAnsi="Cambria" w:cs="Times New Roman"/>
      <w:i/>
      <w:iCs/>
      <w:color w:val="4F81BD"/>
      <w:spacing w:val="15"/>
      <w:sz w:val="24"/>
      <w:szCs w:val="24"/>
    </w:rPr>
  </w:style>
  <w:style w:type="character" w:customStyle="1" w:styleId="SubtitleChar">
    <w:name w:val="Subtitle Char"/>
    <w:basedOn w:val="DefaultParagraphFont"/>
    <w:link w:val="Subtitle"/>
    <w:uiPriority w:val="99"/>
    <w:locked/>
    <w:rsid w:val="004962EF"/>
    <w:rPr>
      <w:rFonts w:ascii="Cambria" w:hAnsi="Cambria" w:cs="Times New Roman"/>
      <w:i/>
      <w:iCs/>
      <w:color w:val="4F81BD"/>
      <w:spacing w:val="15"/>
      <w:sz w:val="24"/>
      <w:szCs w:val="24"/>
    </w:rPr>
  </w:style>
  <w:style w:type="character" w:styleId="Emphasis">
    <w:name w:val="Emphasis"/>
    <w:basedOn w:val="DefaultParagraphFont"/>
    <w:uiPriority w:val="99"/>
    <w:qFormat/>
    <w:locked/>
    <w:rsid w:val="004962EF"/>
    <w:rPr>
      <w:rFonts w:cs="Times New Roman"/>
      <w:i/>
      <w:iCs/>
    </w:rPr>
  </w:style>
  <w:style w:type="character" w:styleId="IntenseEmphasis">
    <w:name w:val="Intense Emphasis"/>
    <w:basedOn w:val="DefaultParagraphFont"/>
    <w:uiPriority w:val="99"/>
    <w:qFormat/>
    <w:rsid w:val="004962EF"/>
    <w:rPr>
      <w:rFonts w:cs="Times New Roman"/>
      <w:b/>
      <w:bCs/>
      <w:i/>
      <w:iCs/>
      <w:color w:val="4F81BD"/>
    </w:rPr>
  </w:style>
  <w:style w:type="character" w:styleId="SubtleEmphasis">
    <w:name w:val="Subtle Emphasis"/>
    <w:basedOn w:val="DefaultParagraphFont"/>
    <w:uiPriority w:val="99"/>
    <w:qFormat/>
    <w:rsid w:val="004962EF"/>
    <w:rPr>
      <w:rFonts w:cs="Times New Roman"/>
      <w:i/>
      <w:iCs/>
      <w:color w:val="808080"/>
    </w:rPr>
  </w:style>
  <w:style w:type="paragraph" w:styleId="IntenseQuote">
    <w:name w:val="Intense Quote"/>
    <w:basedOn w:val="Normal"/>
    <w:next w:val="Normal"/>
    <w:link w:val="IntenseQuoteChar"/>
    <w:uiPriority w:val="99"/>
    <w:qFormat/>
    <w:rsid w:val="004962EF"/>
    <w:pPr>
      <w:pBdr>
        <w:bottom w:val="single" w:sz="4" w:space="4" w:color="4F81BD"/>
      </w:pBdr>
      <w:spacing w:before="200" w:after="280" w:line="240" w:lineRule="auto"/>
      <w:ind w:left="936" w:right="936"/>
    </w:pPr>
    <w:rPr>
      <w:rFonts w:ascii="Times New Roman" w:hAnsi="Times New Roman" w:cs="Times New Roman"/>
      <w:b/>
      <w:bCs/>
      <w:i/>
      <w:iCs/>
      <w:color w:val="4F81BD"/>
      <w:sz w:val="24"/>
      <w:szCs w:val="24"/>
    </w:rPr>
  </w:style>
  <w:style w:type="character" w:customStyle="1" w:styleId="IntenseQuoteChar">
    <w:name w:val="Intense Quote Char"/>
    <w:basedOn w:val="DefaultParagraphFont"/>
    <w:link w:val="IntenseQuote"/>
    <w:uiPriority w:val="99"/>
    <w:locked/>
    <w:rsid w:val="004962EF"/>
    <w:rPr>
      <w:rFonts w:ascii="Times New Roman" w:hAnsi="Times New Roman" w:cs="Times New Roman"/>
      <w:b/>
      <w:bCs/>
      <w:i/>
      <w:iCs/>
      <w:color w:val="4F81BD"/>
      <w:sz w:val="24"/>
      <w:szCs w:val="24"/>
    </w:rPr>
  </w:style>
  <w:style w:type="paragraph" w:styleId="Caption">
    <w:name w:val="caption"/>
    <w:basedOn w:val="Normal"/>
    <w:next w:val="Normal"/>
    <w:uiPriority w:val="99"/>
    <w:qFormat/>
    <w:locked/>
    <w:rsid w:val="004962EF"/>
    <w:pPr>
      <w:spacing w:after="0" w:line="360" w:lineRule="auto"/>
      <w:ind w:firstLine="709"/>
      <w:jc w:val="center"/>
    </w:pPr>
    <w:rPr>
      <w:rFonts w:ascii="Times New Roman" w:hAnsi="Times New Roman" w:cs="Times New Roman"/>
      <w:sz w:val="28"/>
      <w:szCs w:val="28"/>
    </w:rPr>
  </w:style>
  <w:style w:type="character" w:customStyle="1" w:styleId="a">
    <w:name w:val="Подпись к таблице_"/>
    <w:basedOn w:val="DefaultParagraphFont"/>
    <w:link w:val="a0"/>
    <w:uiPriority w:val="99"/>
    <w:locked/>
    <w:rsid w:val="004962EF"/>
    <w:rPr>
      <w:rFonts w:cs="Times New Roman"/>
      <w:sz w:val="19"/>
      <w:szCs w:val="19"/>
      <w:shd w:val="clear" w:color="auto" w:fill="FFFFFF"/>
    </w:rPr>
  </w:style>
  <w:style w:type="character" w:customStyle="1" w:styleId="29">
    <w:name w:val="Основной текст (2) + 9"/>
    <w:aliases w:val="5 pt7"/>
    <w:basedOn w:val="2"/>
    <w:uiPriority w:val="99"/>
    <w:rsid w:val="004962EF"/>
    <w:rPr>
      <w:rFonts w:ascii="Times New Roman" w:hAnsi="Times New Roman" w:cs="Times New Roman"/>
      <w:color w:val="000000"/>
      <w:spacing w:val="0"/>
      <w:w w:val="100"/>
      <w:position w:val="0"/>
      <w:u w:val="none"/>
      <w:lang w:val="ru-RU" w:eastAsia="ru-RU"/>
    </w:rPr>
  </w:style>
  <w:style w:type="paragraph" w:customStyle="1" w:styleId="a0">
    <w:name w:val="Подпись к таблице"/>
    <w:basedOn w:val="Normal"/>
    <w:link w:val="a"/>
    <w:uiPriority w:val="99"/>
    <w:rsid w:val="004962EF"/>
    <w:pPr>
      <w:widowControl w:val="0"/>
      <w:shd w:val="clear" w:color="auto" w:fill="FFFFFF"/>
      <w:spacing w:after="0" w:line="240" w:lineRule="atLeast"/>
    </w:pPr>
    <w:rPr>
      <w:rFonts w:cs="Times New Roman"/>
      <w:sz w:val="19"/>
      <w:szCs w:val="19"/>
    </w:rPr>
  </w:style>
  <w:style w:type="character" w:customStyle="1" w:styleId="2ArialNarrow">
    <w:name w:val="Основной текст (2) + Arial Narrow"/>
    <w:aliases w:val="10 pt,Курсив3,Интервал 1 pt"/>
    <w:basedOn w:val="2"/>
    <w:uiPriority w:val="99"/>
    <w:rsid w:val="004962EF"/>
    <w:rPr>
      <w:rFonts w:ascii="Arial Narrow" w:hAnsi="Arial Narrow" w:cs="Arial Narrow"/>
      <w:i/>
      <w:iCs/>
      <w:color w:val="000000"/>
      <w:spacing w:val="20"/>
      <w:w w:val="100"/>
      <w:position w:val="0"/>
      <w:sz w:val="20"/>
      <w:szCs w:val="20"/>
      <w:lang w:val="ru-RU" w:eastAsia="ru-RU"/>
    </w:rPr>
  </w:style>
  <w:style w:type="character" w:customStyle="1" w:styleId="291">
    <w:name w:val="Основной текст (2) + 91"/>
    <w:aliases w:val="5 pt6,Полужирный,Интервал 0 pt"/>
    <w:basedOn w:val="2"/>
    <w:uiPriority w:val="99"/>
    <w:rsid w:val="004962EF"/>
    <w:rPr>
      <w:rFonts w:ascii="Times New Roman" w:hAnsi="Times New Roman" w:cs="Times New Roman"/>
      <w:b/>
      <w:bCs/>
      <w:color w:val="000000"/>
      <w:spacing w:val="10"/>
      <w:w w:val="100"/>
      <w:position w:val="0"/>
      <w:lang w:val="ru-RU" w:eastAsia="ru-RU"/>
    </w:rPr>
  </w:style>
  <w:style w:type="character" w:customStyle="1" w:styleId="2ArialNarrow2">
    <w:name w:val="Основной текст (2) + Arial Narrow2"/>
    <w:aliases w:val="10 pt1,Курсив2,Интервал 0 pt1"/>
    <w:basedOn w:val="2"/>
    <w:uiPriority w:val="99"/>
    <w:rsid w:val="004962EF"/>
    <w:rPr>
      <w:rFonts w:ascii="Arial Narrow" w:hAnsi="Arial Narrow" w:cs="Arial Narrow"/>
      <w:i/>
      <w:iCs/>
      <w:color w:val="000000"/>
      <w:spacing w:val="10"/>
      <w:w w:val="100"/>
      <w:position w:val="0"/>
      <w:sz w:val="20"/>
      <w:szCs w:val="20"/>
      <w:lang w:val="ru-RU" w:eastAsia="ru-RU"/>
    </w:rPr>
  </w:style>
  <w:style w:type="character" w:customStyle="1" w:styleId="28">
    <w:name w:val="Основной текст (2) + 8"/>
    <w:aliases w:val="5 pt5,Полужирный2,Интервал 1 pt2"/>
    <w:basedOn w:val="2"/>
    <w:uiPriority w:val="99"/>
    <w:rsid w:val="004962EF"/>
    <w:rPr>
      <w:rFonts w:ascii="Times New Roman" w:hAnsi="Times New Roman" w:cs="Times New Roman"/>
      <w:b/>
      <w:bCs/>
      <w:color w:val="000000"/>
      <w:spacing w:val="20"/>
      <w:w w:val="100"/>
      <w:position w:val="0"/>
      <w:sz w:val="17"/>
      <w:szCs w:val="17"/>
      <w:lang w:val="ru-RU" w:eastAsia="ru-RU"/>
    </w:rPr>
  </w:style>
  <w:style w:type="character" w:customStyle="1" w:styleId="3">
    <w:name w:val="Основной текст (3)_"/>
    <w:basedOn w:val="DefaultParagraphFont"/>
    <w:link w:val="30"/>
    <w:uiPriority w:val="99"/>
    <w:locked/>
    <w:rsid w:val="004962EF"/>
    <w:rPr>
      <w:rFonts w:cs="Times New Roman"/>
      <w:b/>
      <w:bCs/>
      <w:sz w:val="22"/>
      <w:szCs w:val="22"/>
      <w:shd w:val="clear" w:color="auto" w:fill="FFFFFF"/>
    </w:rPr>
  </w:style>
  <w:style w:type="character" w:customStyle="1" w:styleId="4">
    <w:name w:val="Основной текст (4)_"/>
    <w:basedOn w:val="DefaultParagraphFont"/>
    <w:link w:val="40"/>
    <w:uiPriority w:val="99"/>
    <w:locked/>
    <w:rsid w:val="004962EF"/>
    <w:rPr>
      <w:rFonts w:eastAsia="Times New Roman" w:cs="Calibri"/>
      <w:sz w:val="9"/>
      <w:szCs w:val="9"/>
      <w:shd w:val="clear" w:color="auto" w:fill="FFFFFF"/>
    </w:rPr>
  </w:style>
  <w:style w:type="character" w:customStyle="1" w:styleId="5">
    <w:name w:val="Основной текст (5)_"/>
    <w:basedOn w:val="DefaultParagraphFont"/>
    <w:link w:val="50"/>
    <w:uiPriority w:val="99"/>
    <w:locked/>
    <w:rsid w:val="004962EF"/>
    <w:rPr>
      <w:rFonts w:cs="Times New Roman"/>
      <w:sz w:val="18"/>
      <w:szCs w:val="18"/>
      <w:shd w:val="clear" w:color="auto" w:fill="FFFFFF"/>
    </w:rPr>
  </w:style>
  <w:style w:type="character" w:customStyle="1" w:styleId="5ArialNarrow">
    <w:name w:val="Основной текст (5) + Arial Narrow"/>
    <w:aliases w:val="10,5 pt4"/>
    <w:basedOn w:val="5"/>
    <w:uiPriority w:val="99"/>
    <w:rsid w:val="004962EF"/>
    <w:rPr>
      <w:rFonts w:ascii="Arial Narrow" w:hAnsi="Arial Narrow" w:cs="Arial Narrow"/>
      <w:color w:val="000000"/>
      <w:spacing w:val="0"/>
      <w:w w:val="100"/>
      <w:position w:val="0"/>
      <w:sz w:val="21"/>
      <w:szCs w:val="21"/>
      <w:lang w:val="ru-RU" w:eastAsia="ru-RU"/>
    </w:rPr>
  </w:style>
  <w:style w:type="character" w:customStyle="1" w:styleId="2ArialNarrow1">
    <w:name w:val="Основной текст (2) + Arial Narrow1"/>
    <w:aliases w:val="101,5 pt3"/>
    <w:basedOn w:val="2"/>
    <w:uiPriority w:val="99"/>
    <w:rsid w:val="004962EF"/>
    <w:rPr>
      <w:rFonts w:ascii="Arial Narrow" w:hAnsi="Arial Narrow" w:cs="Arial Narrow"/>
      <w:color w:val="000000"/>
      <w:spacing w:val="0"/>
      <w:w w:val="100"/>
      <w:position w:val="0"/>
      <w:sz w:val="21"/>
      <w:szCs w:val="21"/>
      <w:lang w:val="ru-RU" w:eastAsia="ru-RU"/>
    </w:rPr>
  </w:style>
  <w:style w:type="character" w:customStyle="1" w:styleId="2LucidaSansUnicode">
    <w:name w:val="Основной текст (2) + Lucida Sans Unicode"/>
    <w:aliases w:val="82,5 pt2"/>
    <w:basedOn w:val="2"/>
    <w:uiPriority w:val="99"/>
    <w:rsid w:val="004962EF"/>
    <w:rPr>
      <w:rFonts w:ascii="Lucida Sans Unicode" w:hAnsi="Lucida Sans Unicode" w:cs="Lucida Sans Unicode"/>
      <w:color w:val="000000"/>
      <w:spacing w:val="0"/>
      <w:w w:val="100"/>
      <w:position w:val="0"/>
      <w:sz w:val="17"/>
      <w:szCs w:val="17"/>
      <w:lang w:val="ru-RU" w:eastAsia="ru-RU"/>
    </w:rPr>
  </w:style>
  <w:style w:type="character" w:customStyle="1" w:styleId="2LucidaSansUnicode1">
    <w:name w:val="Основной текст (2) + Lucida Sans Unicode1"/>
    <w:aliases w:val="7 pt"/>
    <w:basedOn w:val="2"/>
    <w:uiPriority w:val="99"/>
    <w:rsid w:val="004962EF"/>
    <w:rPr>
      <w:rFonts w:ascii="Lucida Sans Unicode" w:hAnsi="Lucida Sans Unicode" w:cs="Lucida Sans Unicode"/>
      <w:color w:val="000000"/>
      <w:spacing w:val="0"/>
      <w:w w:val="100"/>
      <w:position w:val="0"/>
      <w:sz w:val="14"/>
      <w:szCs w:val="14"/>
      <w:lang w:val="ru-RU" w:eastAsia="ru-RU"/>
    </w:rPr>
  </w:style>
  <w:style w:type="character" w:customStyle="1" w:styleId="29pt">
    <w:name w:val="Основной текст (2) + 9 pt"/>
    <w:aliases w:val="Интервал 1 pt1"/>
    <w:basedOn w:val="2"/>
    <w:uiPriority w:val="99"/>
    <w:rsid w:val="004962EF"/>
    <w:rPr>
      <w:rFonts w:ascii="Times New Roman" w:hAnsi="Times New Roman" w:cs="Times New Roman"/>
      <w:color w:val="000000"/>
      <w:spacing w:val="20"/>
      <w:w w:val="100"/>
      <w:position w:val="0"/>
      <w:sz w:val="18"/>
      <w:szCs w:val="18"/>
      <w:lang w:val="ru-RU" w:eastAsia="ru-RU"/>
    </w:rPr>
  </w:style>
  <w:style w:type="character" w:customStyle="1" w:styleId="29pt1">
    <w:name w:val="Основной текст (2) + 9 pt1"/>
    <w:basedOn w:val="2"/>
    <w:uiPriority w:val="99"/>
    <w:rsid w:val="004962EF"/>
    <w:rPr>
      <w:rFonts w:ascii="Times New Roman" w:hAnsi="Times New Roman" w:cs="Times New Roman"/>
      <w:color w:val="000000"/>
      <w:spacing w:val="0"/>
      <w:w w:val="100"/>
      <w:position w:val="0"/>
      <w:sz w:val="18"/>
      <w:szCs w:val="18"/>
      <w:lang w:val="ru-RU" w:eastAsia="ru-RU"/>
    </w:rPr>
  </w:style>
  <w:style w:type="paragraph" w:customStyle="1" w:styleId="30">
    <w:name w:val="Основной текст (3)"/>
    <w:basedOn w:val="Normal"/>
    <w:link w:val="3"/>
    <w:uiPriority w:val="99"/>
    <w:rsid w:val="004962EF"/>
    <w:pPr>
      <w:widowControl w:val="0"/>
      <w:shd w:val="clear" w:color="auto" w:fill="FFFFFF"/>
      <w:spacing w:after="0" w:line="288" w:lineRule="exact"/>
      <w:jc w:val="center"/>
    </w:pPr>
    <w:rPr>
      <w:rFonts w:cs="Times New Roman"/>
      <w:b/>
      <w:bCs/>
    </w:rPr>
  </w:style>
  <w:style w:type="paragraph" w:customStyle="1" w:styleId="40">
    <w:name w:val="Основной текст (4)"/>
    <w:basedOn w:val="Normal"/>
    <w:link w:val="4"/>
    <w:uiPriority w:val="99"/>
    <w:rsid w:val="004962EF"/>
    <w:pPr>
      <w:widowControl w:val="0"/>
      <w:shd w:val="clear" w:color="auto" w:fill="FFFFFF"/>
      <w:spacing w:after="0" w:line="240" w:lineRule="atLeast"/>
      <w:jc w:val="both"/>
    </w:pPr>
    <w:rPr>
      <w:sz w:val="9"/>
      <w:szCs w:val="9"/>
    </w:rPr>
  </w:style>
  <w:style w:type="paragraph" w:customStyle="1" w:styleId="50">
    <w:name w:val="Основной текст (5)"/>
    <w:basedOn w:val="Normal"/>
    <w:link w:val="5"/>
    <w:uiPriority w:val="99"/>
    <w:rsid w:val="004962EF"/>
    <w:pPr>
      <w:widowControl w:val="0"/>
      <w:shd w:val="clear" w:color="auto" w:fill="FFFFFF"/>
      <w:spacing w:after="0" w:line="206" w:lineRule="exact"/>
      <w:jc w:val="both"/>
    </w:pPr>
    <w:rPr>
      <w:rFonts w:cs="Times New Roman"/>
      <w:sz w:val="18"/>
      <w:szCs w:val="18"/>
    </w:rPr>
  </w:style>
  <w:style w:type="paragraph" w:styleId="FootnoteText">
    <w:name w:val="footnote text"/>
    <w:basedOn w:val="Normal"/>
    <w:link w:val="FootnoteTextChar"/>
    <w:uiPriority w:val="99"/>
    <w:semiHidden/>
    <w:rsid w:val="004962EF"/>
    <w:pPr>
      <w:widowControl w:val="0"/>
      <w:spacing w:after="0" w:line="240" w:lineRule="auto"/>
    </w:pPr>
    <w:rPr>
      <w:rFonts w:ascii="Times New Roman" w:hAnsi="Times New Roman" w:cs="Times New Roman"/>
      <w:color w:val="000000"/>
      <w:sz w:val="20"/>
      <w:szCs w:val="20"/>
    </w:rPr>
  </w:style>
  <w:style w:type="character" w:customStyle="1" w:styleId="FootnoteTextChar">
    <w:name w:val="Footnote Text Char"/>
    <w:basedOn w:val="DefaultParagraphFont"/>
    <w:link w:val="FootnoteText"/>
    <w:uiPriority w:val="99"/>
    <w:semiHidden/>
    <w:locked/>
    <w:rsid w:val="004962EF"/>
    <w:rPr>
      <w:rFonts w:ascii="Times New Roman" w:hAnsi="Times New Roman" w:cs="Times New Roman"/>
      <w:color w:val="000000"/>
    </w:rPr>
  </w:style>
  <w:style w:type="character" w:customStyle="1" w:styleId="a1">
    <w:name w:val="Сноска_"/>
    <w:basedOn w:val="DefaultParagraphFont"/>
    <w:link w:val="a2"/>
    <w:uiPriority w:val="99"/>
    <w:locked/>
    <w:rsid w:val="004962EF"/>
    <w:rPr>
      <w:rFonts w:ascii="Arial" w:hAnsi="Arial" w:cs="Arial"/>
      <w:b/>
      <w:bCs/>
      <w:sz w:val="14"/>
      <w:szCs w:val="14"/>
      <w:shd w:val="clear" w:color="auto" w:fill="FFFFFF"/>
    </w:rPr>
  </w:style>
  <w:style w:type="paragraph" w:customStyle="1" w:styleId="a2">
    <w:name w:val="Сноска"/>
    <w:basedOn w:val="Normal"/>
    <w:link w:val="a1"/>
    <w:uiPriority w:val="99"/>
    <w:rsid w:val="004962EF"/>
    <w:pPr>
      <w:widowControl w:val="0"/>
      <w:shd w:val="clear" w:color="auto" w:fill="FFFFFF"/>
      <w:spacing w:after="0" w:line="139" w:lineRule="exact"/>
      <w:jc w:val="both"/>
    </w:pPr>
    <w:rPr>
      <w:rFonts w:ascii="Arial" w:hAnsi="Arial" w:cs="Arial"/>
      <w:b/>
      <w:bCs/>
      <w:sz w:val="14"/>
      <w:szCs w:val="14"/>
    </w:rPr>
  </w:style>
  <w:style w:type="character" w:customStyle="1" w:styleId="10">
    <w:name w:val="Основной текст (10)_"/>
    <w:basedOn w:val="DefaultParagraphFont"/>
    <w:link w:val="100"/>
    <w:uiPriority w:val="99"/>
    <w:locked/>
    <w:rsid w:val="004962EF"/>
    <w:rPr>
      <w:rFonts w:ascii="Arial" w:hAnsi="Arial" w:cs="Arial"/>
      <w:spacing w:val="-10"/>
      <w:sz w:val="15"/>
      <w:szCs w:val="15"/>
      <w:shd w:val="clear" w:color="auto" w:fill="FFFFFF"/>
    </w:rPr>
  </w:style>
  <w:style w:type="paragraph" w:customStyle="1" w:styleId="100">
    <w:name w:val="Основной текст (10)"/>
    <w:basedOn w:val="Normal"/>
    <w:link w:val="10"/>
    <w:uiPriority w:val="99"/>
    <w:rsid w:val="004962EF"/>
    <w:pPr>
      <w:widowControl w:val="0"/>
      <w:shd w:val="clear" w:color="auto" w:fill="FFFFFF"/>
      <w:spacing w:after="0" w:line="240" w:lineRule="atLeast"/>
    </w:pPr>
    <w:rPr>
      <w:rFonts w:ascii="Arial" w:hAnsi="Arial" w:cs="Arial"/>
      <w:spacing w:val="-10"/>
      <w:sz w:val="15"/>
      <w:szCs w:val="15"/>
    </w:rPr>
  </w:style>
  <w:style w:type="character" w:customStyle="1" w:styleId="11">
    <w:name w:val="Основной текст (11)_"/>
    <w:basedOn w:val="DefaultParagraphFont"/>
    <w:link w:val="110"/>
    <w:uiPriority w:val="99"/>
    <w:locked/>
    <w:rsid w:val="004962EF"/>
    <w:rPr>
      <w:rFonts w:ascii="Arial" w:hAnsi="Arial" w:cs="Arial"/>
      <w:b/>
      <w:bCs/>
      <w:sz w:val="14"/>
      <w:szCs w:val="14"/>
      <w:shd w:val="clear" w:color="auto" w:fill="FFFFFF"/>
    </w:rPr>
  </w:style>
  <w:style w:type="paragraph" w:customStyle="1" w:styleId="110">
    <w:name w:val="Основной текст (11)"/>
    <w:basedOn w:val="Normal"/>
    <w:link w:val="11"/>
    <w:uiPriority w:val="99"/>
    <w:rsid w:val="004962EF"/>
    <w:pPr>
      <w:widowControl w:val="0"/>
      <w:shd w:val="clear" w:color="auto" w:fill="FFFFFF"/>
      <w:spacing w:after="0" w:line="139" w:lineRule="exact"/>
      <w:jc w:val="both"/>
    </w:pPr>
    <w:rPr>
      <w:rFonts w:ascii="Arial" w:hAnsi="Arial" w:cs="Arial"/>
      <w:b/>
      <w:bCs/>
      <w:sz w:val="14"/>
      <w:szCs w:val="14"/>
    </w:rPr>
  </w:style>
  <w:style w:type="character" w:customStyle="1" w:styleId="2Gulim1">
    <w:name w:val="Основной текст (2) + Gulim1"/>
    <w:aliases w:val="81,5 pt1,Курсив1,Основной текст (3) + 8,Не полужирный"/>
    <w:basedOn w:val="2"/>
    <w:uiPriority w:val="99"/>
    <w:rsid w:val="004962EF"/>
    <w:rPr>
      <w:rFonts w:ascii="Gulim" w:eastAsia="Gulim" w:hAnsi="Gulim" w:cs="Gulim"/>
      <w:i/>
      <w:iCs/>
      <w:color w:val="000000"/>
      <w:spacing w:val="-10"/>
      <w:w w:val="100"/>
      <w:position w:val="0"/>
      <w:sz w:val="17"/>
      <w:szCs w:val="17"/>
      <w:lang w:val="ru-RU" w:eastAsia="ru-RU"/>
    </w:rPr>
  </w:style>
  <w:style w:type="character" w:customStyle="1" w:styleId="27pt">
    <w:name w:val="Основной текст (2) + 7 pt"/>
    <w:aliases w:val="Полужирный1"/>
    <w:basedOn w:val="2"/>
    <w:uiPriority w:val="99"/>
    <w:rsid w:val="004962EF"/>
    <w:rPr>
      <w:b/>
      <w:bCs/>
      <w:color w:val="000000"/>
      <w:spacing w:val="0"/>
      <w:w w:val="100"/>
      <w:position w:val="0"/>
      <w:sz w:val="22"/>
      <w:szCs w:val="22"/>
      <w:u w:val="none"/>
      <w:effect w:val="none"/>
      <w:lang w:val="ru-RU" w:eastAsia="ru-RU"/>
    </w:rPr>
  </w:style>
  <w:style w:type="paragraph" w:customStyle="1" w:styleId="blue">
    <w:name w:val="blue"/>
    <w:basedOn w:val="Normal"/>
    <w:uiPriority w:val="99"/>
    <w:rsid w:val="004962EF"/>
    <w:pPr>
      <w:spacing w:before="100" w:beforeAutospacing="1" w:after="100" w:afterAutospacing="1" w:line="240" w:lineRule="auto"/>
    </w:pPr>
    <w:rPr>
      <w:rFonts w:ascii="Times New Roman" w:hAnsi="Times New Roman" w:cs="Times New Roman"/>
      <w:sz w:val="24"/>
      <w:szCs w:val="24"/>
    </w:rPr>
  </w:style>
  <w:style w:type="character" w:customStyle="1" w:styleId="6">
    <w:name w:val="Основной текст (6)_"/>
    <w:basedOn w:val="DefaultParagraphFont"/>
    <w:link w:val="60"/>
    <w:uiPriority w:val="99"/>
    <w:locked/>
    <w:rsid w:val="00481806"/>
    <w:rPr>
      <w:rFonts w:ascii="Corbel" w:hAnsi="Corbel" w:cs="Corbel"/>
      <w:spacing w:val="-10"/>
      <w:shd w:val="clear" w:color="auto" w:fill="FFFFFF"/>
    </w:rPr>
  </w:style>
  <w:style w:type="paragraph" w:customStyle="1" w:styleId="60">
    <w:name w:val="Основной текст (6)"/>
    <w:basedOn w:val="Normal"/>
    <w:link w:val="6"/>
    <w:uiPriority w:val="99"/>
    <w:rsid w:val="00481806"/>
    <w:pPr>
      <w:widowControl w:val="0"/>
      <w:shd w:val="clear" w:color="auto" w:fill="FFFFFF"/>
      <w:spacing w:before="3180" w:after="0" w:line="278" w:lineRule="exact"/>
      <w:jc w:val="right"/>
    </w:pPr>
    <w:rPr>
      <w:rFonts w:ascii="Corbel" w:hAnsi="Corbel" w:cs="Corbel"/>
      <w:spacing w:val="-10"/>
      <w:sz w:val="20"/>
      <w:szCs w:val="20"/>
    </w:rPr>
  </w:style>
  <w:style w:type="character" w:customStyle="1" w:styleId="7">
    <w:name w:val="Основной текст (7)_"/>
    <w:basedOn w:val="DefaultParagraphFont"/>
    <w:link w:val="70"/>
    <w:uiPriority w:val="99"/>
    <w:locked/>
    <w:rsid w:val="00481806"/>
    <w:rPr>
      <w:rFonts w:ascii="Arial Narrow" w:hAnsi="Arial Narrow" w:cs="Arial Narrow"/>
      <w:sz w:val="21"/>
      <w:szCs w:val="21"/>
      <w:shd w:val="clear" w:color="auto" w:fill="FFFFFF"/>
    </w:rPr>
  </w:style>
  <w:style w:type="paragraph" w:customStyle="1" w:styleId="70">
    <w:name w:val="Основной текст (7)"/>
    <w:basedOn w:val="Normal"/>
    <w:link w:val="7"/>
    <w:uiPriority w:val="99"/>
    <w:rsid w:val="00481806"/>
    <w:pPr>
      <w:widowControl w:val="0"/>
      <w:shd w:val="clear" w:color="auto" w:fill="FFFFFF"/>
      <w:spacing w:after="0" w:line="278" w:lineRule="exact"/>
      <w:jc w:val="right"/>
    </w:pPr>
    <w:rPr>
      <w:rFonts w:ascii="Arial Narrow" w:hAnsi="Arial Narrow" w:cs="Arial Narrow"/>
      <w:sz w:val="21"/>
      <w:szCs w:val="21"/>
    </w:rPr>
  </w:style>
  <w:style w:type="character" w:customStyle="1" w:styleId="21">
    <w:name w:val="Заголовок №2_"/>
    <w:basedOn w:val="DefaultParagraphFont"/>
    <w:link w:val="22"/>
    <w:uiPriority w:val="99"/>
    <w:locked/>
    <w:rsid w:val="00AC3126"/>
    <w:rPr>
      <w:rFonts w:cs="Times New Roman"/>
      <w:sz w:val="21"/>
      <w:szCs w:val="21"/>
      <w:shd w:val="clear" w:color="auto" w:fill="FFFFFF"/>
    </w:rPr>
  </w:style>
  <w:style w:type="paragraph" w:customStyle="1" w:styleId="22">
    <w:name w:val="Заголовок №2"/>
    <w:basedOn w:val="Normal"/>
    <w:link w:val="21"/>
    <w:uiPriority w:val="99"/>
    <w:rsid w:val="00AC3126"/>
    <w:pPr>
      <w:widowControl w:val="0"/>
      <w:shd w:val="clear" w:color="auto" w:fill="FFFFFF"/>
      <w:spacing w:after="600" w:line="240" w:lineRule="exact"/>
      <w:outlineLvl w:val="1"/>
    </w:pPr>
    <w:rPr>
      <w:rFonts w:cs="Times New Roman"/>
      <w:sz w:val="21"/>
      <w:szCs w:val="21"/>
    </w:rPr>
  </w:style>
  <w:style w:type="character" w:customStyle="1" w:styleId="12">
    <w:name w:val="Основной текст (12)_"/>
    <w:basedOn w:val="DefaultParagraphFont"/>
    <w:link w:val="120"/>
    <w:uiPriority w:val="99"/>
    <w:locked/>
    <w:rsid w:val="00AC3126"/>
    <w:rPr>
      <w:rFonts w:ascii="Georgia" w:hAnsi="Georgia" w:cs="Georgia"/>
      <w:b/>
      <w:bCs/>
      <w:sz w:val="16"/>
      <w:szCs w:val="16"/>
      <w:shd w:val="clear" w:color="auto" w:fill="FFFFFF"/>
    </w:rPr>
  </w:style>
  <w:style w:type="paragraph" w:customStyle="1" w:styleId="120">
    <w:name w:val="Основной текст (12)"/>
    <w:basedOn w:val="Normal"/>
    <w:link w:val="12"/>
    <w:uiPriority w:val="99"/>
    <w:rsid w:val="00AC3126"/>
    <w:pPr>
      <w:widowControl w:val="0"/>
      <w:shd w:val="clear" w:color="auto" w:fill="FFFFFF"/>
      <w:spacing w:before="600" w:after="180" w:line="240" w:lineRule="atLeast"/>
      <w:jc w:val="center"/>
    </w:pPr>
    <w:rPr>
      <w:rFonts w:ascii="Georgia" w:hAnsi="Georgia" w:cs="Georgia"/>
      <w:b/>
      <w:bCs/>
      <w:sz w:val="16"/>
      <w:szCs w:val="16"/>
    </w:rPr>
  </w:style>
  <w:style w:type="character" w:customStyle="1" w:styleId="13">
    <w:name w:val="Основной текст (13)_"/>
    <w:basedOn w:val="DefaultParagraphFont"/>
    <w:link w:val="130"/>
    <w:uiPriority w:val="99"/>
    <w:locked/>
    <w:rsid w:val="00AC3126"/>
    <w:rPr>
      <w:rFonts w:ascii="Georgia" w:hAnsi="Georgia" w:cs="Georgia"/>
      <w:i/>
      <w:iCs/>
      <w:sz w:val="17"/>
      <w:szCs w:val="17"/>
      <w:shd w:val="clear" w:color="auto" w:fill="FFFFFF"/>
    </w:rPr>
  </w:style>
  <w:style w:type="paragraph" w:customStyle="1" w:styleId="130">
    <w:name w:val="Основной текст (13)"/>
    <w:basedOn w:val="Normal"/>
    <w:link w:val="13"/>
    <w:uiPriority w:val="99"/>
    <w:rsid w:val="00AC3126"/>
    <w:pPr>
      <w:widowControl w:val="0"/>
      <w:shd w:val="clear" w:color="auto" w:fill="FFFFFF"/>
      <w:spacing w:after="180" w:line="226" w:lineRule="exact"/>
      <w:jc w:val="center"/>
    </w:pPr>
    <w:rPr>
      <w:rFonts w:ascii="Georgia" w:hAnsi="Georgia" w:cs="Georgia"/>
      <w:i/>
      <w:iCs/>
      <w:sz w:val="17"/>
      <w:szCs w:val="17"/>
    </w:rPr>
  </w:style>
  <w:style w:type="character" w:customStyle="1" w:styleId="121">
    <w:name w:val="Заголовок №1 (2)_"/>
    <w:basedOn w:val="DefaultParagraphFont"/>
    <w:link w:val="122"/>
    <w:uiPriority w:val="99"/>
    <w:locked/>
    <w:rsid w:val="00AC3126"/>
    <w:rPr>
      <w:rFonts w:ascii="Georgia" w:hAnsi="Georgia" w:cs="Georgia"/>
      <w:b/>
      <w:bCs/>
      <w:sz w:val="16"/>
      <w:szCs w:val="16"/>
      <w:shd w:val="clear" w:color="auto" w:fill="FFFFFF"/>
    </w:rPr>
  </w:style>
  <w:style w:type="paragraph" w:customStyle="1" w:styleId="122">
    <w:name w:val="Заголовок №1 (2)"/>
    <w:basedOn w:val="Normal"/>
    <w:link w:val="121"/>
    <w:uiPriority w:val="99"/>
    <w:rsid w:val="00AC3126"/>
    <w:pPr>
      <w:widowControl w:val="0"/>
      <w:shd w:val="clear" w:color="auto" w:fill="FFFFFF"/>
      <w:spacing w:before="180" w:after="60" w:line="240" w:lineRule="atLeast"/>
      <w:outlineLvl w:val="0"/>
    </w:pPr>
    <w:rPr>
      <w:rFonts w:ascii="Georgia" w:hAnsi="Georgia" w:cs="Georgia"/>
      <w:b/>
      <w:bCs/>
      <w:sz w:val="16"/>
      <w:szCs w:val="16"/>
    </w:rPr>
  </w:style>
  <w:style w:type="character" w:customStyle="1" w:styleId="10Georgia">
    <w:name w:val="Основной текст (10) + Georgia"/>
    <w:aliases w:val="8 pt"/>
    <w:basedOn w:val="10"/>
    <w:uiPriority w:val="99"/>
    <w:rsid w:val="00AC3126"/>
    <w:rPr>
      <w:rFonts w:ascii="Georgia" w:hAnsi="Georgia" w:cs="Georgia"/>
      <w:sz w:val="16"/>
      <w:szCs w:val="16"/>
    </w:rPr>
  </w:style>
  <w:style w:type="character" w:customStyle="1" w:styleId="word">
    <w:name w:val="word"/>
    <w:basedOn w:val="DefaultParagraphFont"/>
    <w:uiPriority w:val="99"/>
    <w:rsid w:val="006962D6"/>
    <w:rPr>
      <w:rFonts w:cs="Times New Roman"/>
    </w:rPr>
  </w:style>
  <w:style w:type="paragraph" w:styleId="HTMLPreformatted">
    <w:name w:val="HTML Preformatted"/>
    <w:basedOn w:val="Normal"/>
    <w:link w:val="HTMLPreformattedChar"/>
    <w:uiPriority w:val="99"/>
    <w:rsid w:val="00037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0375EF"/>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2009751497">
      <w:marLeft w:val="0"/>
      <w:marRight w:val="0"/>
      <w:marTop w:val="0"/>
      <w:marBottom w:val="0"/>
      <w:divBdr>
        <w:top w:val="none" w:sz="0" w:space="0" w:color="auto"/>
        <w:left w:val="none" w:sz="0" w:space="0" w:color="auto"/>
        <w:bottom w:val="none" w:sz="0" w:space="0" w:color="auto"/>
        <w:right w:val="none" w:sz="0" w:space="0" w:color="auto"/>
      </w:divBdr>
    </w:div>
    <w:div w:id="2009751498">
      <w:marLeft w:val="0"/>
      <w:marRight w:val="0"/>
      <w:marTop w:val="0"/>
      <w:marBottom w:val="0"/>
      <w:divBdr>
        <w:top w:val="none" w:sz="0" w:space="0" w:color="auto"/>
        <w:left w:val="none" w:sz="0" w:space="0" w:color="auto"/>
        <w:bottom w:val="none" w:sz="0" w:space="0" w:color="auto"/>
        <w:right w:val="none" w:sz="0" w:space="0" w:color="auto"/>
      </w:divBdr>
    </w:div>
    <w:div w:id="2009751499">
      <w:marLeft w:val="0"/>
      <w:marRight w:val="0"/>
      <w:marTop w:val="0"/>
      <w:marBottom w:val="0"/>
      <w:divBdr>
        <w:top w:val="none" w:sz="0" w:space="0" w:color="auto"/>
        <w:left w:val="none" w:sz="0" w:space="0" w:color="auto"/>
        <w:bottom w:val="none" w:sz="0" w:space="0" w:color="auto"/>
        <w:right w:val="none" w:sz="0" w:space="0" w:color="auto"/>
      </w:divBdr>
    </w:div>
    <w:div w:id="2009751500">
      <w:marLeft w:val="0"/>
      <w:marRight w:val="0"/>
      <w:marTop w:val="0"/>
      <w:marBottom w:val="0"/>
      <w:divBdr>
        <w:top w:val="none" w:sz="0" w:space="0" w:color="auto"/>
        <w:left w:val="none" w:sz="0" w:space="0" w:color="auto"/>
        <w:bottom w:val="none" w:sz="0" w:space="0" w:color="auto"/>
        <w:right w:val="none" w:sz="0" w:space="0" w:color="auto"/>
      </w:divBdr>
    </w:div>
    <w:div w:id="2009751501">
      <w:marLeft w:val="0"/>
      <w:marRight w:val="0"/>
      <w:marTop w:val="0"/>
      <w:marBottom w:val="0"/>
      <w:divBdr>
        <w:top w:val="none" w:sz="0" w:space="0" w:color="auto"/>
        <w:left w:val="none" w:sz="0" w:space="0" w:color="auto"/>
        <w:bottom w:val="none" w:sz="0" w:space="0" w:color="auto"/>
        <w:right w:val="none" w:sz="0" w:space="0" w:color="auto"/>
      </w:divBdr>
    </w:div>
    <w:div w:id="2009751502">
      <w:marLeft w:val="0"/>
      <w:marRight w:val="0"/>
      <w:marTop w:val="0"/>
      <w:marBottom w:val="0"/>
      <w:divBdr>
        <w:top w:val="none" w:sz="0" w:space="0" w:color="auto"/>
        <w:left w:val="none" w:sz="0" w:space="0" w:color="auto"/>
        <w:bottom w:val="none" w:sz="0" w:space="0" w:color="auto"/>
        <w:right w:val="none" w:sz="0" w:space="0" w:color="auto"/>
      </w:divBdr>
    </w:div>
    <w:div w:id="2009751503">
      <w:marLeft w:val="0"/>
      <w:marRight w:val="0"/>
      <w:marTop w:val="0"/>
      <w:marBottom w:val="0"/>
      <w:divBdr>
        <w:top w:val="none" w:sz="0" w:space="0" w:color="auto"/>
        <w:left w:val="none" w:sz="0" w:space="0" w:color="auto"/>
        <w:bottom w:val="none" w:sz="0" w:space="0" w:color="auto"/>
        <w:right w:val="none" w:sz="0" w:space="0" w:color="auto"/>
      </w:divBdr>
    </w:div>
    <w:div w:id="2009751504">
      <w:marLeft w:val="0"/>
      <w:marRight w:val="0"/>
      <w:marTop w:val="0"/>
      <w:marBottom w:val="0"/>
      <w:divBdr>
        <w:top w:val="none" w:sz="0" w:space="0" w:color="auto"/>
        <w:left w:val="none" w:sz="0" w:space="0" w:color="auto"/>
        <w:bottom w:val="none" w:sz="0" w:space="0" w:color="auto"/>
        <w:right w:val="none" w:sz="0" w:space="0" w:color="auto"/>
      </w:divBdr>
    </w:div>
    <w:div w:id="2009751505">
      <w:marLeft w:val="0"/>
      <w:marRight w:val="0"/>
      <w:marTop w:val="0"/>
      <w:marBottom w:val="0"/>
      <w:divBdr>
        <w:top w:val="none" w:sz="0" w:space="0" w:color="auto"/>
        <w:left w:val="none" w:sz="0" w:space="0" w:color="auto"/>
        <w:bottom w:val="none" w:sz="0" w:space="0" w:color="auto"/>
        <w:right w:val="none" w:sz="0" w:space="0" w:color="auto"/>
      </w:divBdr>
    </w:div>
    <w:div w:id="2009751506">
      <w:marLeft w:val="0"/>
      <w:marRight w:val="0"/>
      <w:marTop w:val="0"/>
      <w:marBottom w:val="0"/>
      <w:divBdr>
        <w:top w:val="none" w:sz="0" w:space="0" w:color="auto"/>
        <w:left w:val="none" w:sz="0" w:space="0" w:color="auto"/>
        <w:bottom w:val="none" w:sz="0" w:space="0" w:color="auto"/>
        <w:right w:val="none" w:sz="0" w:space="0" w:color="auto"/>
      </w:divBdr>
    </w:div>
    <w:div w:id="2009751507">
      <w:marLeft w:val="0"/>
      <w:marRight w:val="0"/>
      <w:marTop w:val="0"/>
      <w:marBottom w:val="0"/>
      <w:divBdr>
        <w:top w:val="none" w:sz="0" w:space="0" w:color="auto"/>
        <w:left w:val="none" w:sz="0" w:space="0" w:color="auto"/>
        <w:bottom w:val="none" w:sz="0" w:space="0" w:color="auto"/>
        <w:right w:val="none" w:sz="0" w:space="0" w:color="auto"/>
      </w:divBdr>
    </w:div>
    <w:div w:id="2009751508">
      <w:marLeft w:val="0"/>
      <w:marRight w:val="0"/>
      <w:marTop w:val="0"/>
      <w:marBottom w:val="0"/>
      <w:divBdr>
        <w:top w:val="none" w:sz="0" w:space="0" w:color="auto"/>
        <w:left w:val="none" w:sz="0" w:space="0" w:color="auto"/>
        <w:bottom w:val="none" w:sz="0" w:space="0" w:color="auto"/>
        <w:right w:val="none" w:sz="0" w:space="0" w:color="auto"/>
      </w:divBdr>
    </w:div>
    <w:div w:id="20097515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vdeeva_VN@mail.ru" TargetMode="Externa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molchanov_41@mail.ru" TargetMode="Externa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Juliya.bezgina@mail.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145</TotalTime>
  <Pages>10</Pages>
  <Words>2937</Words>
  <Characters>16744</Characters>
  <Application>Microsoft Office Outlook</Application>
  <DocSecurity>0</DocSecurity>
  <Lines>0</Lines>
  <Paragraphs>0</Paragraphs>
  <ScaleCrop>false</ScaleCrop>
  <Company>Ставропольский ГАУ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Sergey</cp:lastModifiedBy>
  <cp:revision>27</cp:revision>
  <cp:lastPrinted>2012-03-20T08:39:00Z</cp:lastPrinted>
  <dcterms:created xsi:type="dcterms:W3CDTF">2017-11-23T08:04:00Z</dcterms:created>
  <dcterms:modified xsi:type="dcterms:W3CDTF">2017-12-16T07:43:00Z</dcterms:modified>
</cp:coreProperties>
</file>