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C23E02" w:rsidRPr="00A2377C" w:rsidTr="00123D0C">
        <w:tc>
          <w:tcPr>
            <w:tcW w:w="4643" w:type="dxa"/>
          </w:tcPr>
          <w:p w:rsidR="00C23E02" w:rsidRPr="00C27BBE" w:rsidRDefault="00C23E02" w:rsidP="00123D0C">
            <w:pPr>
              <w:suppressAutoHyphens/>
              <w:spacing w:after="0" w:line="240" w:lineRule="auto"/>
              <w:rPr>
                <w:rFonts w:ascii="Times New Roman" w:hAnsi="Times New Roman"/>
                <w:sz w:val="20"/>
                <w:szCs w:val="20"/>
                <w:lang w:eastAsia="ru-RU"/>
              </w:rPr>
            </w:pPr>
            <w:r w:rsidRPr="00C27BBE">
              <w:rPr>
                <w:rFonts w:ascii="Times New Roman" w:hAnsi="Times New Roman"/>
                <w:sz w:val="20"/>
                <w:szCs w:val="20"/>
                <w:lang w:eastAsia="ru-RU"/>
              </w:rPr>
              <w:t>УДК 663.674</w:t>
            </w:r>
          </w:p>
          <w:p w:rsidR="00C23E02" w:rsidRPr="00A2377C" w:rsidRDefault="00C23E02" w:rsidP="00123D0C">
            <w:pPr>
              <w:shd w:val="clear" w:color="auto" w:fill="FFFFFF"/>
              <w:suppressAutoHyphens/>
              <w:spacing w:after="0" w:line="240" w:lineRule="auto"/>
              <w:rPr>
                <w:rFonts w:ascii="Times New Roman" w:hAnsi="Times New Roman"/>
                <w:b/>
                <w:bCs/>
                <w:sz w:val="20"/>
                <w:szCs w:val="20"/>
                <w:lang w:eastAsia="ru-RU"/>
              </w:rPr>
            </w:pPr>
          </w:p>
          <w:p w:rsidR="00C23E02" w:rsidRPr="00A2377C" w:rsidRDefault="00C23E02" w:rsidP="00123D0C">
            <w:pPr>
              <w:shd w:val="clear" w:color="auto" w:fill="FFFFFF"/>
              <w:suppressAutoHyphens/>
              <w:spacing w:after="0" w:line="240" w:lineRule="auto"/>
              <w:rPr>
                <w:rFonts w:ascii="Times New Roman" w:hAnsi="Times New Roman"/>
                <w:bCs/>
                <w:sz w:val="20"/>
                <w:szCs w:val="20"/>
                <w:lang w:eastAsia="ru-RU"/>
              </w:rPr>
            </w:pPr>
            <w:r w:rsidRPr="00A2377C">
              <w:rPr>
                <w:rFonts w:ascii="Times New Roman" w:hAnsi="Times New Roman"/>
                <w:bCs/>
                <w:sz w:val="20"/>
                <w:szCs w:val="20"/>
                <w:lang w:eastAsia="ru-RU"/>
              </w:rPr>
              <w:t>05.00.00 Технические науки</w:t>
            </w:r>
          </w:p>
          <w:p w:rsidR="00C23E02" w:rsidRPr="00A2377C" w:rsidRDefault="00C23E02" w:rsidP="00123D0C">
            <w:pPr>
              <w:shd w:val="clear" w:color="auto" w:fill="FFFFFF"/>
              <w:suppressAutoHyphens/>
              <w:spacing w:after="0" w:line="240" w:lineRule="auto"/>
              <w:rPr>
                <w:rFonts w:ascii="Times New Roman" w:hAnsi="Times New Roman"/>
                <w:b/>
                <w:bCs/>
                <w:sz w:val="20"/>
                <w:szCs w:val="20"/>
                <w:lang w:eastAsia="ru-RU"/>
              </w:rPr>
            </w:pPr>
          </w:p>
          <w:p w:rsidR="00C23E02" w:rsidRPr="00C27BBE" w:rsidRDefault="00C23E02" w:rsidP="00123D0C">
            <w:pPr>
              <w:shd w:val="clear" w:color="auto" w:fill="FFFFFF"/>
              <w:suppressAutoHyphens/>
              <w:spacing w:after="0" w:line="240" w:lineRule="auto"/>
              <w:rPr>
                <w:rFonts w:ascii="Times New Roman" w:hAnsi="Times New Roman"/>
                <w:b/>
                <w:bCs/>
                <w:sz w:val="20"/>
                <w:szCs w:val="20"/>
                <w:lang w:eastAsia="ru-RU"/>
              </w:rPr>
            </w:pPr>
            <w:r w:rsidRPr="00C27BBE">
              <w:rPr>
                <w:rFonts w:ascii="Times New Roman" w:hAnsi="Times New Roman"/>
                <w:b/>
                <w:bCs/>
                <w:sz w:val="20"/>
                <w:szCs w:val="20"/>
                <w:lang w:eastAsia="ru-RU"/>
              </w:rPr>
              <w:t>РАЗРАБОТКА СИСТЕМЫ ХАССП ДЛЯ ПРОИЗВОДСТВА ЗАМО</w:t>
            </w:r>
            <w:bookmarkStart w:id="0" w:name="_GoBack"/>
            <w:bookmarkEnd w:id="0"/>
            <w:r w:rsidRPr="00C27BBE">
              <w:rPr>
                <w:rFonts w:ascii="Times New Roman" w:hAnsi="Times New Roman"/>
                <w:b/>
                <w:bCs/>
                <w:sz w:val="20"/>
                <w:szCs w:val="20"/>
                <w:lang w:eastAsia="ru-RU"/>
              </w:rPr>
              <w:t>РОЖЕННОГО ДЕСЕРТА С ДОБАВЛЕНИЕМ КУНЖУТНОЙ МУКИ</w:t>
            </w:r>
          </w:p>
          <w:p w:rsidR="00C23E02" w:rsidRPr="00C27BBE" w:rsidRDefault="00C23E02" w:rsidP="00123D0C">
            <w:pPr>
              <w:shd w:val="clear" w:color="auto" w:fill="FFFFFF"/>
              <w:suppressAutoHyphens/>
              <w:spacing w:after="0" w:line="240" w:lineRule="auto"/>
              <w:rPr>
                <w:rFonts w:ascii="Times New Roman" w:hAnsi="Times New Roman"/>
                <w:b/>
                <w:bCs/>
                <w:sz w:val="20"/>
                <w:szCs w:val="20"/>
                <w:lang w:eastAsia="ru-RU"/>
              </w:rPr>
            </w:pPr>
          </w:p>
          <w:p w:rsidR="00C23E02" w:rsidRPr="00C27BBE" w:rsidRDefault="00C23E02" w:rsidP="00123D0C">
            <w:pPr>
              <w:shd w:val="clear" w:color="auto" w:fill="FFFFFF"/>
              <w:suppressAutoHyphens/>
              <w:spacing w:after="0" w:line="240" w:lineRule="auto"/>
              <w:rPr>
                <w:rFonts w:ascii="Times New Roman" w:hAnsi="Times New Roman"/>
                <w:bCs/>
                <w:sz w:val="20"/>
                <w:szCs w:val="20"/>
                <w:lang w:eastAsia="ru-RU"/>
              </w:rPr>
            </w:pPr>
            <w:r w:rsidRPr="00C27BBE">
              <w:rPr>
                <w:rFonts w:ascii="Times New Roman" w:hAnsi="Times New Roman"/>
                <w:bCs/>
                <w:sz w:val="20"/>
                <w:szCs w:val="20"/>
                <w:lang w:eastAsia="ru-RU"/>
              </w:rPr>
              <w:t>Лугова Маргарита Витальевна</w:t>
            </w:r>
          </w:p>
          <w:p w:rsidR="00C23E02" w:rsidRPr="00C27BBE" w:rsidRDefault="00C23E02" w:rsidP="00123D0C">
            <w:pPr>
              <w:shd w:val="clear" w:color="auto" w:fill="FFFFFF"/>
              <w:suppressAutoHyphens/>
              <w:spacing w:after="0" w:line="240" w:lineRule="auto"/>
              <w:rPr>
                <w:rFonts w:ascii="Times New Roman" w:hAnsi="Times New Roman"/>
                <w:bCs/>
                <w:sz w:val="20"/>
                <w:szCs w:val="20"/>
                <w:lang w:eastAsia="ru-RU"/>
              </w:rPr>
            </w:pPr>
            <w:r w:rsidRPr="00C27BBE">
              <w:rPr>
                <w:rFonts w:ascii="Times New Roman" w:hAnsi="Times New Roman"/>
                <w:bCs/>
                <w:sz w:val="20"/>
                <w:szCs w:val="20"/>
                <w:lang w:eastAsia="ru-RU"/>
              </w:rPr>
              <w:t>аспирант</w:t>
            </w:r>
          </w:p>
          <w:p w:rsidR="00C23E02" w:rsidRPr="00C27BBE" w:rsidRDefault="00C23E02" w:rsidP="00123D0C">
            <w:pPr>
              <w:shd w:val="clear" w:color="auto" w:fill="FFFFFF"/>
              <w:suppressAutoHyphens/>
              <w:spacing w:after="0" w:line="240" w:lineRule="auto"/>
              <w:rPr>
                <w:rFonts w:ascii="Times New Roman" w:hAnsi="Times New Roman"/>
                <w:bCs/>
                <w:sz w:val="20"/>
                <w:szCs w:val="20"/>
                <w:lang w:eastAsia="ru-RU"/>
              </w:rPr>
            </w:pPr>
            <w:r w:rsidRPr="00C27BBE">
              <w:rPr>
                <w:rFonts w:ascii="Times New Roman" w:hAnsi="Times New Roman"/>
                <w:bCs/>
                <w:sz w:val="20"/>
                <w:szCs w:val="20"/>
                <w:lang w:eastAsia="ru-RU"/>
              </w:rPr>
              <w:t xml:space="preserve">E-mail: </w:t>
            </w:r>
            <w:r w:rsidRPr="00C27BBE">
              <w:rPr>
                <w:rFonts w:ascii="Times New Roman" w:hAnsi="Times New Roman"/>
                <w:bCs/>
                <w:sz w:val="20"/>
                <w:szCs w:val="20"/>
                <w:lang w:val="en-US" w:eastAsia="ru-RU"/>
              </w:rPr>
              <w:t>lm</w:t>
            </w:r>
            <w:r w:rsidRPr="00C27BBE">
              <w:rPr>
                <w:rFonts w:ascii="Times New Roman" w:hAnsi="Times New Roman"/>
                <w:bCs/>
                <w:sz w:val="20"/>
                <w:szCs w:val="20"/>
                <w:lang w:eastAsia="ru-RU"/>
              </w:rPr>
              <w:t>154@</w:t>
            </w:r>
            <w:r w:rsidRPr="00C27BBE">
              <w:rPr>
                <w:rFonts w:ascii="Times New Roman" w:hAnsi="Times New Roman"/>
                <w:bCs/>
                <w:sz w:val="20"/>
                <w:szCs w:val="20"/>
                <w:lang w:val="en-US" w:eastAsia="ru-RU"/>
              </w:rPr>
              <w:t>mail</w:t>
            </w:r>
            <w:r w:rsidRPr="00C27BBE">
              <w:rPr>
                <w:rFonts w:ascii="Times New Roman" w:hAnsi="Times New Roman"/>
                <w:bCs/>
                <w:sz w:val="20"/>
                <w:szCs w:val="20"/>
                <w:lang w:eastAsia="ru-RU"/>
              </w:rPr>
              <w:t>.</w:t>
            </w:r>
            <w:r w:rsidRPr="00C27BBE">
              <w:rPr>
                <w:rFonts w:ascii="Times New Roman" w:hAnsi="Times New Roman"/>
                <w:bCs/>
                <w:sz w:val="20"/>
                <w:szCs w:val="20"/>
                <w:lang w:val="en-US" w:eastAsia="ru-RU"/>
              </w:rPr>
              <w:t>ru</w:t>
            </w:r>
          </w:p>
          <w:p w:rsidR="00C23E02" w:rsidRPr="00575471" w:rsidRDefault="00C23E02" w:rsidP="00123D0C">
            <w:pPr>
              <w:shd w:val="clear" w:color="auto" w:fill="FFFFFF"/>
              <w:suppressAutoHyphens/>
              <w:spacing w:after="0" w:line="240" w:lineRule="auto"/>
              <w:rPr>
                <w:rFonts w:ascii="Times New Roman" w:hAnsi="Times New Roman"/>
                <w:b/>
                <w:bCs/>
                <w:i/>
                <w:sz w:val="20"/>
                <w:szCs w:val="20"/>
                <w:lang w:eastAsia="ru-RU"/>
              </w:rPr>
            </w:pPr>
            <w:r w:rsidRPr="00575471">
              <w:rPr>
                <w:rFonts w:ascii="Times New Roman" w:hAnsi="Times New Roman"/>
                <w:i/>
                <w:sz w:val="20"/>
                <w:szCs w:val="20"/>
                <w:lang w:eastAsia="ru-RU"/>
              </w:rPr>
              <w:t>Университет ИТМО, Санкт-Петербург, Россия</w:t>
            </w:r>
          </w:p>
          <w:p w:rsidR="00C23E02" w:rsidRPr="00C27BBE" w:rsidRDefault="00C23E02" w:rsidP="00123D0C">
            <w:pPr>
              <w:shd w:val="clear" w:color="auto" w:fill="FFFFFF"/>
              <w:suppressAutoHyphens/>
              <w:spacing w:after="0" w:line="240" w:lineRule="auto"/>
              <w:rPr>
                <w:rFonts w:ascii="Times New Roman" w:hAnsi="Times New Roman"/>
                <w:i/>
                <w:iCs/>
                <w:sz w:val="20"/>
                <w:szCs w:val="20"/>
                <w:lang w:eastAsia="ru-RU"/>
              </w:rPr>
            </w:pPr>
          </w:p>
          <w:p w:rsidR="00C23E02" w:rsidRPr="00C27BBE" w:rsidRDefault="00C23E02" w:rsidP="00123D0C">
            <w:pPr>
              <w:suppressAutoHyphens/>
              <w:spacing w:after="0" w:line="240" w:lineRule="auto"/>
              <w:rPr>
                <w:rFonts w:ascii="Times New Roman" w:hAnsi="Times New Roman"/>
                <w:b/>
                <w:bCs/>
                <w:i/>
                <w:iCs/>
                <w:sz w:val="20"/>
                <w:szCs w:val="20"/>
                <w:lang w:eastAsia="ru-RU"/>
              </w:rPr>
            </w:pPr>
            <w:r w:rsidRPr="00C27BBE">
              <w:rPr>
                <w:rFonts w:ascii="Times New Roman" w:hAnsi="Times New Roman"/>
                <w:iCs/>
                <w:sz w:val="20"/>
                <w:szCs w:val="20"/>
                <w:lang w:eastAsia="ru-RU"/>
              </w:rPr>
              <w:t>Чтобы гарантировать безопасность пищевого производства замороженного десерта с добавлением кунжутной муки, к процессу производства применялась система критических контрольных точек анализа риска (HACCP). Были идентифицированы биологические, химические и физические опасности, которые могут существовать на каждом этапе производства замороженного десерта. Были определены критические контрольные точки, которые включают пастеризацию и фрезерование. Внедрение системы HACCP в производстве продуктов питания может эффективно обеспечивать безопасность и качество пищевых продуктов, расширять рынок и улучшать уровень управления производителями</w:t>
            </w:r>
          </w:p>
          <w:p w:rsidR="00C23E02" w:rsidRPr="00C27BBE" w:rsidRDefault="00C23E02" w:rsidP="00123D0C">
            <w:pPr>
              <w:suppressAutoHyphens/>
              <w:spacing w:after="0" w:line="240" w:lineRule="auto"/>
              <w:rPr>
                <w:rFonts w:ascii="Times New Roman" w:hAnsi="Times New Roman"/>
                <w:b/>
                <w:bCs/>
                <w:i/>
                <w:iCs/>
                <w:sz w:val="20"/>
                <w:szCs w:val="20"/>
                <w:lang w:eastAsia="ru-RU"/>
              </w:rPr>
            </w:pPr>
          </w:p>
          <w:p w:rsidR="00C23E02" w:rsidRPr="00A2377C" w:rsidRDefault="00C23E02" w:rsidP="00123D0C">
            <w:pPr>
              <w:shd w:val="clear" w:color="auto" w:fill="FFFFFF"/>
              <w:suppressAutoHyphens/>
              <w:spacing w:after="0" w:line="240" w:lineRule="auto"/>
              <w:rPr>
                <w:rFonts w:ascii="Times New Roman" w:hAnsi="Times New Roman"/>
                <w:sz w:val="20"/>
                <w:szCs w:val="20"/>
                <w:lang w:eastAsia="ru-RU"/>
              </w:rPr>
            </w:pPr>
            <w:r w:rsidRPr="00C27BBE">
              <w:rPr>
                <w:rFonts w:ascii="Times New Roman" w:hAnsi="Times New Roman"/>
                <w:bCs/>
                <w:iCs/>
                <w:sz w:val="20"/>
                <w:szCs w:val="20"/>
                <w:lang w:eastAsia="ru-RU"/>
              </w:rPr>
              <w:t xml:space="preserve">Ключевые слова: </w:t>
            </w:r>
            <w:r w:rsidRPr="00C27BBE">
              <w:rPr>
                <w:rFonts w:ascii="Times New Roman" w:hAnsi="Times New Roman"/>
                <w:sz w:val="20"/>
                <w:szCs w:val="20"/>
                <w:lang w:eastAsia="ru-RU"/>
              </w:rPr>
              <w:t>ХАССП, КРИТИЧЕСКАЯ КОНТРОЛЬНАЯ ТОЧКА, ЗАМОРОЖЕННЫЙ ДЕСЕРТ, УПРАВЛЕН</w:t>
            </w:r>
            <w:r>
              <w:rPr>
                <w:rFonts w:ascii="Times New Roman" w:hAnsi="Times New Roman"/>
                <w:sz w:val="20"/>
                <w:szCs w:val="20"/>
                <w:lang w:eastAsia="ru-RU"/>
              </w:rPr>
              <w:t>ИЕ РИСКАМИ</w:t>
            </w:r>
          </w:p>
          <w:p w:rsidR="00C23E02" w:rsidRPr="00A2377C" w:rsidRDefault="00C23E02" w:rsidP="00123D0C">
            <w:pPr>
              <w:shd w:val="clear" w:color="auto" w:fill="FFFFFF"/>
              <w:suppressAutoHyphens/>
              <w:spacing w:after="0" w:line="240" w:lineRule="auto"/>
              <w:rPr>
                <w:rFonts w:ascii="Times New Roman" w:hAnsi="Times New Roman"/>
                <w:sz w:val="20"/>
                <w:szCs w:val="20"/>
                <w:lang w:eastAsia="ru-RU"/>
              </w:rPr>
            </w:pPr>
          </w:p>
          <w:p w:rsidR="00C23E02" w:rsidRPr="00C27BBE" w:rsidRDefault="00C23E02" w:rsidP="00123D0C">
            <w:pPr>
              <w:shd w:val="clear" w:color="auto" w:fill="FFFFFF"/>
              <w:suppressAutoHyphens/>
              <w:spacing w:after="0" w:line="240" w:lineRule="auto"/>
              <w:rPr>
                <w:rFonts w:ascii="Times New Roman" w:hAnsi="Times New Roman"/>
                <w:iCs/>
                <w:sz w:val="20"/>
                <w:szCs w:val="20"/>
                <w:lang w:val="en-US" w:eastAsia="ru-RU"/>
              </w:rPr>
            </w:pPr>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18</w:t>
            </w:r>
          </w:p>
        </w:tc>
        <w:tc>
          <w:tcPr>
            <w:tcW w:w="4643" w:type="dxa"/>
          </w:tcPr>
          <w:p w:rsidR="00C23E02" w:rsidRPr="00C27BBE" w:rsidRDefault="00C23E02" w:rsidP="00123D0C">
            <w:pPr>
              <w:suppressAutoHyphens/>
              <w:spacing w:after="0" w:line="240" w:lineRule="auto"/>
              <w:rPr>
                <w:rFonts w:ascii="Times New Roman" w:hAnsi="Times New Roman"/>
                <w:sz w:val="20"/>
                <w:szCs w:val="20"/>
                <w:lang w:val="en-US" w:eastAsia="ru-RU"/>
              </w:rPr>
            </w:pPr>
            <w:r w:rsidRPr="00C27BBE">
              <w:rPr>
                <w:rFonts w:ascii="Times New Roman" w:hAnsi="Times New Roman"/>
                <w:sz w:val="20"/>
                <w:szCs w:val="20"/>
                <w:lang w:val="en-US" w:eastAsia="ru-RU"/>
              </w:rPr>
              <w:t>UDC 663.674</w:t>
            </w:r>
          </w:p>
          <w:p w:rsidR="00C23E02" w:rsidRDefault="00C23E02" w:rsidP="00123D0C">
            <w:pPr>
              <w:suppressAutoHyphens/>
              <w:spacing w:after="0" w:line="240" w:lineRule="auto"/>
              <w:rPr>
                <w:rFonts w:ascii="Times New Roman" w:hAnsi="Times New Roman"/>
                <w:b/>
                <w:sz w:val="20"/>
                <w:szCs w:val="20"/>
                <w:lang w:val="en-US" w:eastAsia="ru-RU"/>
              </w:rPr>
            </w:pPr>
          </w:p>
          <w:p w:rsidR="00C23E02" w:rsidRPr="00575471" w:rsidRDefault="00C23E02" w:rsidP="00123D0C">
            <w:pPr>
              <w:suppressAutoHyphens/>
              <w:spacing w:after="0" w:line="240" w:lineRule="auto"/>
              <w:rPr>
                <w:rFonts w:ascii="Times New Roman" w:hAnsi="Times New Roman"/>
                <w:sz w:val="20"/>
                <w:szCs w:val="20"/>
                <w:lang w:val="en-US" w:eastAsia="ru-RU"/>
              </w:rPr>
            </w:pPr>
            <w:r w:rsidRPr="00575471">
              <w:rPr>
                <w:rFonts w:ascii="Times New Roman" w:hAnsi="Times New Roman"/>
                <w:sz w:val="20"/>
                <w:szCs w:val="20"/>
                <w:lang w:val="en-US" w:eastAsia="ru-RU"/>
              </w:rPr>
              <w:t>Engineering</w:t>
            </w:r>
          </w:p>
          <w:p w:rsidR="00C23E02" w:rsidRPr="00C27BBE" w:rsidRDefault="00C23E02" w:rsidP="00123D0C">
            <w:pPr>
              <w:suppressAutoHyphens/>
              <w:spacing w:after="0" w:line="240" w:lineRule="auto"/>
              <w:rPr>
                <w:rFonts w:ascii="Times New Roman" w:hAnsi="Times New Roman"/>
                <w:b/>
                <w:sz w:val="20"/>
                <w:szCs w:val="20"/>
                <w:lang w:val="en-US" w:eastAsia="ru-RU"/>
              </w:rPr>
            </w:pPr>
          </w:p>
          <w:p w:rsidR="00C23E02" w:rsidRPr="00C27BBE" w:rsidRDefault="00C23E02" w:rsidP="00123D0C">
            <w:pPr>
              <w:suppressAutoHyphens/>
              <w:spacing w:after="0" w:line="240" w:lineRule="auto"/>
              <w:rPr>
                <w:rFonts w:ascii="Times New Roman" w:hAnsi="Times New Roman"/>
                <w:b/>
                <w:color w:val="000000"/>
                <w:sz w:val="20"/>
                <w:szCs w:val="20"/>
                <w:lang w:val="en-US" w:eastAsia="ru-RU"/>
              </w:rPr>
            </w:pPr>
            <w:r w:rsidRPr="00C27BBE">
              <w:rPr>
                <w:rFonts w:ascii="Times New Roman" w:hAnsi="Times New Roman"/>
                <w:b/>
                <w:color w:val="000000"/>
                <w:sz w:val="20"/>
                <w:szCs w:val="20"/>
                <w:lang w:val="en-US" w:eastAsia="ru-RU"/>
              </w:rPr>
              <w:t>DEVELOPMENT OF THE HACCP SYSTEM FOR THE PRODUCTION OF FROZEN DESSERT WITH THE ADDITION OF SESAME FLOUR</w:t>
            </w:r>
          </w:p>
          <w:p w:rsidR="00C23E02" w:rsidRPr="00C27BBE" w:rsidRDefault="00C23E02" w:rsidP="00123D0C">
            <w:pPr>
              <w:suppressAutoHyphens/>
              <w:spacing w:after="0" w:line="240" w:lineRule="auto"/>
              <w:rPr>
                <w:rFonts w:ascii="Times New Roman" w:hAnsi="Times New Roman"/>
                <w:b/>
                <w:color w:val="000000"/>
                <w:sz w:val="20"/>
                <w:szCs w:val="20"/>
                <w:lang w:val="en-US" w:eastAsia="ru-RU"/>
              </w:rPr>
            </w:pPr>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r w:rsidRPr="00C27BBE">
              <w:rPr>
                <w:rFonts w:ascii="Times New Roman" w:hAnsi="Times New Roman"/>
                <w:color w:val="000000"/>
                <w:sz w:val="20"/>
                <w:szCs w:val="20"/>
                <w:lang w:val="en-US" w:eastAsia="ru-RU"/>
              </w:rPr>
              <w:t>Lugova Margarita Vitalevna</w:t>
            </w:r>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r w:rsidRPr="00C27BBE">
              <w:rPr>
                <w:rFonts w:ascii="Times New Roman" w:hAnsi="Times New Roman"/>
                <w:color w:val="000000"/>
                <w:sz w:val="20"/>
                <w:szCs w:val="20"/>
                <w:lang w:val="en-US" w:eastAsia="ru-RU"/>
              </w:rPr>
              <w:t>graduate student</w:t>
            </w:r>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r w:rsidRPr="00C27BBE">
              <w:rPr>
                <w:rFonts w:ascii="Times New Roman" w:hAnsi="Times New Roman"/>
                <w:color w:val="000000"/>
                <w:sz w:val="20"/>
                <w:szCs w:val="20"/>
                <w:lang w:val="en-US" w:eastAsia="ru-RU"/>
              </w:rPr>
              <w:t>E-mail: lm154@mail.ru</w:t>
            </w:r>
          </w:p>
          <w:p w:rsidR="00C23E02" w:rsidRPr="00575471" w:rsidRDefault="00C23E02" w:rsidP="00123D0C">
            <w:pPr>
              <w:suppressAutoHyphens/>
              <w:spacing w:after="0" w:line="240" w:lineRule="auto"/>
              <w:rPr>
                <w:rFonts w:ascii="Times New Roman" w:hAnsi="Times New Roman"/>
                <w:i/>
                <w:color w:val="000000"/>
                <w:sz w:val="20"/>
                <w:szCs w:val="20"/>
                <w:lang w:val="en-US" w:eastAsia="ru-RU"/>
              </w:rPr>
            </w:pPr>
            <w:r w:rsidRPr="00575471">
              <w:rPr>
                <w:rFonts w:ascii="Times New Roman" w:hAnsi="Times New Roman"/>
                <w:i/>
                <w:color w:val="000000"/>
                <w:sz w:val="20"/>
                <w:szCs w:val="20"/>
                <w:lang w:val="en-US" w:eastAsia="ru-RU"/>
              </w:rPr>
              <w:t xml:space="preserve">University ITMO, </w:t>
            </w:r>
            <w:smartTag w:uri="urn:schemas-microsoft-com:office:smarttags" w:element="City">
              <w:smartTag w:uri="urn:schemas-microsoft-com:office:smarttags" w:element="City">
                <w:r w:rsidRPr="00575471">
                  <w:rPr>
                    <w:rFonts w:ascii="Times New Roman" w:hAnsi="Times New Roman"/>
                    <w:i/>
                    <w:color w:val="000000"/>
                    <w:sz w:val="20"/>
                    <w:szCs w:val="20"/>
                    <w:lang w:val="en-US" w:eastAsia="ru-RU"/>
                  </w:rPr>
                  <w:t>St. Petersburg</w:t>
                </w:r>
              </w:smartTag>
              <w:r w:rsidRPr="00575471">
                <w:rPr>
                  <w:rFonts w:ascii="Times New Roman" w:hAnsi="Times New Roman"/>
                  <w:i/>
                  <w:color w:val="000000"/>
                  <w:sz w:val="20"/>
                  <w:szCs w:val="20"/>
                  <w:lang w:val="en-US" w:eastAsia="ru-RU"/>
                </w:rPr>
                <w:t xml:space="preserve">, </w:t>
              </w:r>
              <w:smartTag w:uri="urn:schemas-microsoft-com:office:smarttags" w:element="City">
                <w:r w:rsidRPr="00575471">
                  <w:rPr>
                    <w:rFonts w:ascii="Times New Roman" w:hAnsi="Times New Roman"/>
                    <w:i/>
                    <w:color w:val="000000"/>
                    <w:sz w:val="20"/>
                    <w:szCs w:val="20"/>
                    <w:lang w:val="en-US" w:eastAsia="ru-RU"/>
                  </w:rPr>
                  <w:t>Russia</w:t>
                </w:r>
              </w:smartTag>
            </w:smartTag>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r w:rsidRPr="00C27BBE">
              <w:rPr>
                <w:rFonts w:ascii="Times New Roman" w:hAnsi="Times New Roman"/>
                <w:color w:val="000000"/>
                <w:sz w:val="20"/>
                <w:szCs w:val="20"/>
                <w:lang w:val="en-US" w:eastAsia="ru-RU"/>
              </w:rPr>
              <w:t>To ensure the safety of food production of frozen dessert with the addition of sesame flour, the system of critical control points for risk analysis (HACCP) was applied to the manufacturing process. Biological, chemical and physical hazards that could exist at every stage of frozen dessert production have been identified. Critical control points have been identified that include pasteurization and milling. The introduction of the HACCP system in food production can effectively ensure the safety and quality of food products, expand the market and improve the l</w:t>
            </w:r>
            <w:r>
              <w:rPr>
                <w:rFonts w:ascii="Times New Roman" w:hAnsi="Times New Roman"/>
                <w:color w:val="000000"/>
                <w:sz w:val="20"/>
                <w:szCs w:val="20"/>
                <w:lang w:val="en-US" w:eastAsia="ru-RU"/>
              </w:rPr>
              <w:t>evel of management of producers</w:t>
            </w:r>
          </w:p>
          <w:p w:rsidR="00C23E02" w:rsidRPr="00C27BBE" w:rsidRDefault="00C23E02" w:rsidP="00123D0C">
            <w:pPr>
              <w:suppressAutoHyphens/>
              <w:spacing w:after="0" w:line="240" w:lineRule="auto"/>
              <w:rPr>
                <w:rFonts w:ascii="Times New Roman" w:hAnsi="Times New Roman"/>
                <w:sz w:val="20"/>
                <w:szCs w:val="20"/>
                <w:lang w:val="en-US" w:eastAsia="ru-RU"/>
              </w:rPr>
            </w:pPr>
          </w:p>
          <w:p w:rsidR="00C23E02" w:rsidRPr="00C27BBE" w:rsidRDefault="00C23E02" w:rsidP="00123D0C">
            <w:pPr>
              <w:suppressAutoHyphens/>
              <w:spacing w:after="0" w:line="240" w:lineRule="auto"/>
              <w:rPr>
                <w:rFonts w:ascii="Times New Roman" w:hAnsi="Times New Roman"/>
                <w:sz w:val="20"/>
                <w:szCs w:val="20"/>
                <w:lang w:val="en-US" w:eastAsia="ru-RU"/>
              </w:rPr>
            </w:pPr>
          </w:p>
          <w:p w:rsidR="00C23E02" w:rsidRPr="00C27BBE" w:rsidRDefault="00C23E02" w:rsidP="00123D0C">
            <w:pPr>
              <w:suppressAutoHyphens/>
              <w:spacing w:after="0" w:line="240" w:lineRule="auto"/>
              <w:rPr>
                <w:rFonts w:ascii="Times New Roman" w:hAnsi="Times New Roman"/>
                <w:sz w:val="20"/>
                <w:szCs w:val="20"/>
                <w:lang w:val="en-US" w:eastAsia="ru-RU"/>
              </w:rPr>
            </w:pPr>
          </w:p>
          <w:p w:rsidR="00C23E02" w:rsidRPr="00C27BBE" w:rsidRDefault="00C23E02" w:rsidP="00123D0C">
            <w:pPr>
              <w:suppressAutoHyphens/>
              <w:spacing w:after="0" w:line="240" w:lineRule="auto"/>
              <w:rPr>
                <w:rFonts w:ascii="Times New Roman" w:hAnsi="Times New Roman"/>
                <w:sz w:val="20"/>
                <w:szCs w:val="20"/>
                <w:lang w:val="en-US" w:eastAsia="ru-RU"/>
              </w:rPr>
            </w:pPr>
          </w:p>
          <w:p w:rsidR="00C23E02" w:rsidRPr="00C27BBE" w:rsidRDefault="00C23E02" w:rsidP="00123D0C">
            <w:pPr>
              <w:suppressAutoHyphens/>
              <w:spacing w:after="0" w:line="240" w:lineRule="auto"/>
              <w:rPr>
                <w:rFonts w:ascii="Times New Roman" w:hAnsi="Times New Roman"/>
                <w:sz w:val="20"/>
                <w:szCs w:val="20"/>
                <w:lang w:val="en-US" w:eastAsia="ru-RU"/>
              </w:rPr>
            </w:pPr>
          </w:p>
          <w:p w:rsidR="00C23E02" w:rsidRPr="00C27BBE" w:rsidRDefault="00C23E02" w:rsidP="00123D0C">
            <w:pPr>
              <w:suppressAutoHyphens/>
              <w:spacing w:after="0" w:line="240" w:lineRule="auto"/>
              <w:rPr>
                <w:rFonts w:ascii="Times New Roman" w:hAnsi="Times New Roman"/>
                <w:color w:val="000000"/>
                <w:sz w:val="20"/>
                <w:szCs w:val="20"/>
                <w:lang w:val="en-US" w:eastAsia="ru-RU"/>
              </w:rPr>
            </w:pPr>
            <w:r>
              <w:rPr>
                <w:rFonts w:ascii="Times New Roman" w:hAnsi="Times New Roman"/>
                <w:sz w:val="20"/>
                <w:szCs w:val="20"/>
                <w:lang w:val="en-US" w:eastAsia="ru-RU"/>
              </w:rPr>
              <w:t>Key</w:t>
            </w:r>
            <w:r w:rsidRPr="00C27BBE">
              <w:rPr>
                <w:rFonts w:ascii="Times New Roman" w:hAnsi="Times New Roman"/>
                <w:sz w:val="20"/>
                <w:szCs w:val="20"/>
                <w:lang w:val="en-US" w:eastAsia="ru-RU"/>
              </w:rPr>
              <w:t>words: HACCP, CRITICAL CONTROL POINT, FROZEN DESSERT, RISK MANAGEMENT</w:t>
            </w:r>
          </w:p>
        </w:tc>
      </w:tr>
    </w:tbl>
    <w:p w:rsidR="00C23E02" w:rsidRPr="008924D3" w:rsidRDefault="00C23E02" w:rsidP="00A71EFF">
      <w:pPr>
        <w:suppressAutoHyphens/>
        <w:jc w:val="center"/>
        <w:rPr>
          <w:rFonts w:ascii="Times New Roman" w:hAnsi="Times New Roman"/>
          <w:b/>
          <w:sz w:val="28"/>
          <w:szCs w:val="28"/>
          <w:lang w:val="en-US"/>
        </w:rPr>
      </w:pPr>
    </w:p>
    <w:p w:rsidR="00C23E02" w:rsidRDefault="00C23E02" w:rsidP="00A71EFF">
      <w:pPr>
        <w:suppressAutoHyphens/>
        <w:spacing w:after="0" w:line="360" w:lineRule="auto"/>
        <w:ind w:firstLine="709"/>
        <w:jc w:val="both"/>
        <w:rPr>
          <w:rFonts w:ascii="Times New Roman" w:hAnsi="Times New Roman"/>
          <w:sz w:val="28"/>
          <w:szCs w:val="28"/>
        </w:rPr>
      </w:pPr>
      <w:r w:rsidRPr="005B0DEC">
        <w:rPr>
          <w:rFonts w:ascii="Times New Roman" w:hAnsi="Times New Roman"/>
          <w:sz w:val="28"/>
          <w:szCs w:val="28"/>
        </w:rPr>
        <w:t xml:space="preserve">Безопасность пищевых продуктов </w:t>
      </w:r>
      <w:r>
        <w:rPr>
          <w:rFonts w:ascii="Times New Roman" w:hAnsi="Times New Roman"/>
          <w:sz w:val="28"/>
          <w:szCs w:val="28"/>
        </w:rPr>
        <w:t xml:space="preserve">важная задача как для государства, так и для предприятия пищевой промышленности. </w:t>
      </w:r>
      <w:r w:rsidRPr="008924D3">
        <w:rPr>
          <w:rFonts w:ascii="Times New Roman" w:hAnsi="Times New Roman"/>
          <w:sz w:val="28"/>
          <w:szCs w:val="28"/>
        </w:rPr>
        <w:t xml:space="preserve">Одной из </w:t>
      </w:r>
      <w:r>
        <w:rPr>
          <w:rFonts w:ascii="Times New Roman" w:hAnsi="Times New Roman"/>
          <w:sz w:val="28"/>
          <w:szCs w:val="28"/>
        </w:rPr>
        <w:t xml:space="preserve">приоритетной </w:t>
      </w:r>
      <w:r w:rsidRPr="008924D3">
        <w:rPr>
          <w:rFonts w:ascii="Times New Roman" w:hAnsi="Times New Roman"/>
          <w:sz w:val="28"/>
          <w:szCs w:val="28"/>
        </w:rPr>
        <w:t xml:space="preserve">форм системного подхода к обеспечению безопасности производства пищевых продуктов является система управления на основе принципов </w:t>
      </w:r>
      <w:r w:rsidRPr="00E443C3">
        <w:rPr>
          <w:rFonts w:ascii="Times New Roman" w:hAnsi="Times New Roman"/>
          <w:sz w:val="28"/>
          <w:szCs w:val="28"/>
        </w:rPr>
        <w:t xml:space="preserve">HACCP (ХАССП) </w:t>
      </w:r>
      <w:r>
        <w:rPr>
          <w:rFonts w:ascii="Times New Roman" w:hAnsi="Times New Roman"/>
          <w:sz w:val="28"/>
          <w:szCs w:val="28"/>
        </w:rPr>
        <w:t>(</w:t>
      </w:r>
      <w:r w:rsidRPr="00E443C3">
        <w:rPr>
          <w:rFonts w:ascii="Times New Roman" w:hAnsi="Times New Roman"/>
          <w:sz w:val="28"/>
          <w:szCs w:val="28"/>
        </w:rPr>
        <w:t>HazardAnalysisandCriticalControlPoints</w:t>
      </w:r>
      <w:r w:rsidRPr="008924D3">
        <w:rPr>
          <w:rFonts w:ascii="Times New Roman" w:hAnsi="Times New Roman"/>
          <w:sz w:val="28"/>
          <w:szCs w:val="28"/>
        </w:rPr>
        <w:t>или Анализ Рисков и Критические Контрольные Точки)</w:t>
      </w:r>
      <w:r>
        <w:t>.</w:t>
      </w:r>
    </w:p>
    <w:p w:rsidR="00C23E02" w:rsidRPr="00E443C3"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ХАССП</w:t>
      </w:r>
      <w:r w:rsidRPr="008924D3">
        <w:rPr>
          <w:rFonts w:ascii="Times New Roman" w:hAnsi="Times New Roman"/>
          <w:sz w:val="28"/>
          <w:szCs w:val="28"/>
        </w:rPr>
        <w:t xml:space="preserve"> </w:t>
      </w:r>
      <w:r w:rsidRPr="00E443C3">
        <w:rPr>
          <w:rFonts w:ascii="Times New Roman" w:hAnsi="Times New Roman"/>
          <w:sz w:val="28"/>
          <w:szCs w:val="28"/>
        </w:rPr>
        <w:t>– это концепция анализов рискови критических контрольных точек, предусматривающая систематическую идентификацию, оценку и управление опасными факторами, существенно влияющими на безопасность пищевой продукции.</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Система </w:t>
      </w:r>
      <w:r>
        <w:rPr>
          <w:rFonts w:ascii="Times New Roman" w:hAnsi="Times New Roman"/>
          <w:sz w:val="28"/>
          <w:szCs w:val="28"/>
        </w:rPr>
        <w:t>ХАССП</w:t>
      </w:r>
      <w:r w:rsidRPr="00E443C3">
        <w:rPr>
          <w:rFonts w:ascii="Times New Roman" w:hAnsi="Times New Roman"/>
          <w:sz w:val="28"/>
          <w:szCs w:val="28"/>
        </w:rPr>
        <w:t xml:space="preserve"> обеспечивает контроль на всех этапах производства пищевых продуктов, любой точке процесса производства, хранения и реализации продукции, где могут возникнуть опасные ситуации.  В развитых странах каждое предприятие-изготовитель разрабатывает конкретную систему ХАССП для своего производства, в которой учитываются все технологические о</w:t>
      </w:r>
      <w:r>
        <w:rPr>
          <w:rFonts w:ascii="Times New Roman" w:hAnsi="Times New Roman"/>
          <w:sz w:val="28"/>
          <w:szCs w:val="28"/>
        </w:rPr>
        <w:t>собенности данного производства [1</w:t>
      </w:r>
      <w:r w:rsidRPr="00F04589">
        <w:rPr>
          <w:rFonts w:ascii="Times New Roman" w:hAnsi="Times New Roman"/>
          <w:sz w:val="28"/>
          <w:szCs w:val="28"/>
        </w:rPr>
        <w:t>]</w:t>
      </w:r>
      <w:r>
        <w:rPr>
          <w:rFonts w:ascii="Times New Roman" w:hAnsi="Times New Roman"/>
          <w:sz w:val="28"/>
          <w:szCs w:val="28"/>
        </w:rPr>
        <w:t>.</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В соответствии с Пунктом 2 Статьи 10 Главы 3, Технического Регламента Таможенного Союза 021/2011 «О безопасности пищевой продукции», при осуществлении процессов производства (изготовления) пищевой продукции, связанных с требованиями безопасности такой продукции, изготовитель должен разработать, внедрить и поддерживать процедуры, основанные на принципах </w:t>
      </w:r>
      <w:r>
        <w:rPr>
          <w:rFonts w:ascii="Times New Roman" w:hAnsi="Times New Roman"/>
          <w:sz w:val="28"/>
          <w:szCs w:val="28"/>
        </w:rPr>
        <w:t>ХАССП</w:t>
      </w:r>
      <w:r w:rsidRPr="00E443C3">
        <w:rPr>
          <w:rFonts w:ascii="Times New Roman" w:hAnsi="Times New Roman"/>
          <w:sz w:val="28"/>
          <w:szCs w:val="28"/>
        </w:rPr>
        <w:t xml:space="preserve">.  </w:t>
      </w:r>
    </w:p>
    <w:p w:rsidR="00C23E02"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С 15 февраля </w:t>
      </w:r>
      <w:smartTag w:uri="urn:schemas-microsoft-com:office:smarttags" w:element="City">
        <w:r w:rsidRPr="00E443C3">
          <w:rPr>
            <w:rFonts w:ascii="Times New Roman" w:hAnsi="Times New Roman"/>
            <w:sz w:val="28"/>
            <w:szCs w:val="28"/>
          </w:rPr>
          <w:t>2015 г</w:t>
        </w:r>
      </w:smartTag>
      <w:r w:rsidRPr="00E443C3">
        <w:rPr>
          <w:rFonts w:ascii="Times New Roman" w:hAnsi="Times New Roman"/>
          <w:sz w:val="28"/>
          <w:szCs w:val="28"/>
        </w:rPr>
        <w:t xml:space="preserve">., предприятие-изготовитель  выпускающее пищевую продукцию и не имеющее системы контроля </w:t>
      </w:r>
      <w:r>
        <w:rPr>
          <w:rFonts w:ascii="Times New Roman" w:hAnsi="Times New Roman"/>
          <w:sz w:val="28"/>
          <w:szCs w:val="28"/>
        </w:rPr>
        <w:t>ХАССП</w:t>
      </w:r>
      <w:r w:rsidRPr="00E443C3">
        <w:rPr>
          <w:rFonts w:ascii="Times New Roman" w:hAnsi="Times New Roman"/>
          <w:sz w:val="28"/>
          <w:szCs w:val="28"/>
        </w:rPr>
        <w:t>, в соответствии со статьей 14.43 Кодекса РФ «Об административных правонарушениях» № 195-ФЗ на руководителя будет наложено административное наказание. Повторное совершение указанного административного правонарушения в течение года влечет наложение административного штрафа, либо приостановление деятельности на срок до девяноста суток с конфискацией предметов административного правонарушения.</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D8013F">
        <w:rPr>
          <w:rFonts w:ascii="Times New Roman" w:hAnsi="Times New Roman"/>
          <w:sz w:val="28"/>
          <w:szCs w:val="28"/>
        </w:rPr>
        <w:t>Система ХАССП позволяет предприятию: усовершенствовать систему управления качеством продукции внутри предприятия путем строгого распределения ответственности и выявления наиболее важных для качества продукции контрольных точек; повысить конкурентоспособность своей продукции и как результат, расширить присутствие на внутреннем рынке; постоянно контролировать качество и безопасность продукции на любом этапе производственного цикла; перейти от испытаний конечного продукта к разработке предупреждающих методов обеспечения безопасности пищевой продукции; получить документально подтвержденную уверенность относительно безопасности продукции; упростить процедуру получения сертификатов; предвидеть риски при производстве пищевых продуктов и, тем самым, обеспечивать потребителям гарантии безопасности продукции; поддерживать уверенность потребителей в том, что требуемое качество обеспечивается и поддерживается; улучшить экономические показатели деятельности предприятия (рост прибыли, уменьшение затрат) за счет роста производительности; повысить степень доверия со стороны представителей надзорных органов и как результат, возможность уменьшить объем и количество инспекци</w:t>
      </w:r>
      <w:r>
        <w:rPr>
          <w:rFonts w:ascii="Times New Roman" w:hAnsi="Times New Roman"/>
          <w:sz w:val="28"/>
          <w:szCs w:val="28"/>
        </w:rPr>
        <w:t>онных проверок [2</w:t>
      </w:r>
      <w:r w:rsidRPr="00D8013F">
        <w:rPr>
          <w:rFonts w:ascii="Times New Roman" w:hAnsi="Times New Roman"/>
          <w:sz w:val="28"/>
          <w:szCs w:val="28"/>
        </w:rPr>
        <w:t>].</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Система </w:t>
      </w:r>
      <w:r>
        <w:rPr>
          <w:rFonts w:ascii="Times New Roman" w:hAnsi="Times New Roman"/>
          <w:sz w:val="28"/>
          <w:szCs w:val="28"/>
        </w:rPr>
        <w:t>ХАССП</w:t>
      </w:r>
      <w:r w:rsidRPr="00E443C3">
        <w:rPr>
          <w:rFonts w:ascii="Times New Roman" w:hAnsi="Times New Roman"/>
          <w:sz w:val="28"/>
          <w:szCs w:val="28"/>
        </w:rPr>
        <w:t xml:space="preserve"> имеет два основных критерия:</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-анализ опасности</w:t>
      </w:r>
    </w:p>
    <w:p w:rsidR="00C23E02"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-критический контроль. </w:t>
      </w:r>
    </w:p>
    <w:p w:rsidR="00C23E02" w:rsidRPr="00D8013F"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 xml:space="preserve">Анализ опасностей в основном заключается в систематической идентификации и оценке процесса производства продуктов питания и выборе любых «биологических», «химических» и «физических» признаков или факторов, которые могут сделать пищу небезопасной. </w:t>
      </w:r>
    </w:p>
    <w:p w:rsidR="00C23E02" w:rsidRPr="00D8013F" w:rsidRDefault="00C23E02" w:rsidP="00A71EFF">
      <w:pPr>
        <w:suppressAutoHyphens/>
        <w:spacing w:after="0" w:line="360" w:lineRule="auto"/>
        <w:ind w:firstLine="709"/>
        <w:jc w:val="both"/>
        <w:rPr>
          <w:rFonts w:ascii="Times New Roman" w:hAnsi="Times New Roman"/>
          <w:sz w:val="28"/>
          <w:szCs w:val="28"/>
        </w:rPr>
      </w:pPr>
      <w:r w:rsidRPr="00D8013F">
        <w:rPr>
          <w:rFonts w:ascii="Times New Roman" w:hAnsi="Times New Roman"/>
          <w:sz w:val="28"/>
          <w:szCs w:val="28"/>
        </w:rPr>
        <w:t>К биологическим опасным факторам относятся вредные бактерии, вирусы и паразиты (сальмонелла, БГКП). Биологические опасные факторы часто связаны с сырьевыми материалами, из которых изготовляются продукты питания, включая животных и птицу. Тем не менее, биологические опасные факторы могут быть привнесены во время производства продуктов питания: людьми, которые заняты в производстве; из внешней среды, в которой производится пищевой продукт; с другими ингредиентами, входящими в состав проду</w:t>
      </w:r>
      <w:r>
        <w:rPr>
          <w:rFonts w:ascii="Times New Roman" w:hAnsi="Times New Roman"/>
          <w:sz w:val="28"/>
          <w:szCs w:val="28"/>
        </w:rPr>
        <w:t>кта; через процесс сам по себе.</w:t>
      </w:r>
    </w:p>
    <w:p w:rsidR="00C23E02" w:rsidRDefault="00C23E02" w:rsidP="00A71EFF">
      <w:pPr>
        <w:suppressAutoHyphens/>
        <w:spacing w:after="0" w:line="360" w:lineRule="auto"/>
        <w:ind w:firstLine="709"/>
        <w:jc w:val="both"/>
        <w:rPr>
          <w:rFonts w:ascii="Times New Roman" w:hAnsi="Times New Roman"/>
          <w:sz w:val="28"/>
          <w:szCs w:val="28"/>
        </w:rPr>
      </w:pPr>
      <w:r w:rsidRPr="00D8013F">
        <w:rPr>
          <w:rFonts w:ascii="Times New Roman" w:hAnsi="Times New Roman"/>
          <w:sz w:val="28"/>
          <w:szCs w:val="28"/>
        </w:rPr>
        <w:t>К химическим опасным факторам - вещества, которые могут нанести вред непосредственно или через определенное время, и могут образоваться в продукте естественным путем или же могут быть внесены извне во время переработки.</w:t>
      </w:r>
    </w:p>
    <w:p w:rsidR="00C23E02" w:rsidRPr="00E443C3" w:rsidRDefault="00C23E02" w:rsidP="00A71EFF">
      <w:pPr>
        <w:suppressAutoHyphens/>
        <w:spacing w:after="0" w:line="360" w:lineRule="auto"/>
        <w:ind w:firstLine="709"/>
        <w:jc w:val="both"/>
        <w:rPr>
          <w:rFonts w:ascii="Times New Roman" w:hAnsi="Times New Roman"/>
          <w:sz w:val="28"/>
          <w:szCs w:val="28"/>
        </w:rPr>
      </w:pPr>
      <w:r w:rsidRPr="00D8013F">
        <w:rPr>
          <w:rFonts w:ascii="Times New Roman" w:hAnsi="Times New Roman"/>
          <w:sz w:val="28"/>
          <w:szCs w:val="28"/>
        </w:rPr>
        <w:t>К физическим опасным факторам относятся инородные предметы в пищевых продуктах, которые могут нанести вред, если их употребить - стекло, металл, дерево. Физический предмет или другой инородный предмет, случайно попавший в пищевой продукт, способен вызвать заболевание или нанести повреждение человеку, употребившему такой пищевой продукт. Инородные материалы, такие как стекло, металл или пластик, являются наиболее известными физическими опасными факторами в продуктах и обычно попадают в них из-за нарушений технологических процессов или из-за неправильной эксплуатации оборудования во время технологического процесса</w:t>
      </w:r>
      <w:r>
        <w:rPr>
          <w:rFonts w:ascii="Times New Roman" w:hAnsi="Times New Roman"/>
          <w:sz w:val="28"/>
          <w:szCs w:val="28"/>
        </w:rPr>
        <w:t xml:space="preserve"> </w:t>
      </w:r>
      <w:r w:rsidRPr="00F04589">
        <w:rPr>
          <w:rFonts w:ascii="Times New Roman" w:hAnsi="Times New Roman"/>
          <w:sz w:val="28"/>
          <w:szCs w:val="28"/>
        </w:rPr>
        <w:t>[3]</w:t>
      </w:r>
      <w:r w:rsidRPr="00D8013F">
        <w:rPr>
          <w:rFonts w:ascii="Times New Roman" w:hAnsi="Times New Roman"/>
          <w:sz w:val="28"/>
          <w:szCs w:val="28"/>
        </w:rPr>
        <w:t>.</w:t>
      </w:r>
    </w:p>
    <w:p w:rsidR="00C23E02" w:rsidRDefault="00C23E02" w:rsidP="00A71EFF">
      <w:pPr>
        <w:suppressAutoHyphens/>
        <w:spacing w:after="0" w:line="360" w:lineRule="auto"/>
        <w:ind w:firstLine="709"/>
        <w:jc w:val="both"/>
        <w:rPr>
          <w:rFonts w:ascii="Times New Roman" w:hAnsi="Times New Roman"/>
          <w:sz w:val="28"/>
          <w:szCs w:val="28"/>
        </w:rPr>
      </w:pPr>
      <w:r w:rsidRPr="00E443C3">
        <w:rPr>
          <w:rFonts w:ascii="Times New Roman" w:hAnsi="Times New Roman"/>
          <w:sz w:val="28"/>
          <w:szCs w:val="28"/>
        </w:rPr>
        <w:t>Критический контроль в основном основан на результатах анализа опасности, а также формулировании и управлении контрол</w:t>
      </w:r>
      <w:r>
        <w:rPr>
          <w:rFonts w:ascii="Times New Roman" w:hAnsi="Times New Roman"/>
          <w:sz w:val="28"/>
          <w:szCs w:val="28"/>
        </w:rPr>
        <w:t>ьными</w:t>
      </w:r>
      <w:r w:rsidRPr="00E443C3">
        <w:rPr>
          <w:rFonts w:ascii="Times New Roman" w:hAnsi="Times New Roman"/>
          <w:sz w:val="28"/>
          <w:szCs w:val="28"/>
        </w:rPr>
        <w:t xml:space="preserve"> точками </w:t>
      </w:r>
      <w:r>
        <w:rPr>
          <w:rFonts w:ascii="Times New Roman" w:hAnsi="Times New Roman"/>
          <w:sz w:val="28"/>
          <w:szCs w:val="28"/>
        </w:rPr>
        <w:t>во время процесса.В таблице 1 представлена система ХАССП для производства замороженного десерта с добавлением кунжутной муки.</w:t>
      </w:r>
    </w:p>
    <w:p w:rsidR="00C23E02" w:rsidRPr="00E443C3" w:rsidRDefault="00C23E02" w:rsidP="00A71EFF">
      <w:pPr>
        <w:suppressAutoHyphens/>
        <w:spacing w:after="0" w:line="240" w:lineRule="auto"/>
        <w:ind w:firstLine="709"/>
        <w:jc w:val="center"/>
        <w:rPr>
          <w:rFonts w:ascii="Times New Roman" w:hAnsi="Times New Roman"/>
          <w:sz w:val="28"/>
          <w:szCs w:val="28"/>
        </w:rPr>
      </w:pPr>
      <w:r>
        <w:rPr>
          <w:rFonts w:ascii="Times New Roman" w:hAnsi="Times New Roman"/>
          <w:sz w:val="28"/>
          <w:szCs w:val="28"/>
        </w:rPr>
        <w:t>Таблица 1 -  С</w:t>
      </w:r>
      <w:r w:rsidRPr="0027320F">
        <w:rPr>
          <w:rFonts w:ascii="Times New Roman" w:hAnsi="Times New Roman"/>
          <w:sz w:val="28"/>
          <w:szCs w:val="28"/>
        </w:rPr>
        <w:t xml:space="preserve">истема </w:t>
      </w:r>
      <w:r>
        <w:rPr>
          <w:rFonts w:ascii="Times New Roman" w:hAnsi="Times New Roman"/>
          <w:sz w:val="28"/>
          <w:szCs w:val="28"/>
        </w:rPr>
        <w:t>ХАССП</w:t>
      </w:r>
      <w:r w:rsidRPr="0027320F">
        <w:rPr>
          <w:rFonts w:ascii="Times New Roman" w:hAnsi="Times New Roman"/>
          <w:sz w:val="28"/>
          <w:szCs w:val="28"/>
        </w:rPr>
        <w:t xml:space="preserve"> для производства замороженного десерта с добавлением кунжутной муки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2268"/>
        <w:gridCol w:w="2693"/>
        <w:gridCol w:w="1843"/>
        <w:gridCol w:w="1134"/>
      </w:tblGrid>
      <w:tr w:rsidR="00C23E02" w:rsidRPr="00123D0C" w:rsidTr="00123D0C">
        <w:tc>
          <w:tcPr>
            <w:tcW w:w="1526"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Технологический процесс</w:t>
            </w:r>
          </w:p>
        </w:tc>
        <w:tc>
          <w:tcPr>
            <w:tcW w:w="2268"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Факторы опасности</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Критерий оценки</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Предупреждения и меры контроля</w:t>
            </w:r>
          </w:p>
        </w:tc>
        <w:tc>
          <w:tcPr>
            <w:tcW w:w="1134"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Критическая контрольная точка</w:t>
            </w:r>
          </w:p>
        </w:tc>
      </w:tr>
      <w:tr w:rsidR="00C23E02" w:rsidRPr="00123D0C" w:rsidTr="00123D0C">
        <w:tc>
          <w:tcPr>
            <w:tcW w:w="1526"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Приемка сырья</w:t>
            </w: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Б</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Энтерогеморрагическая бактерия (</w:t>
            </w:r>
            <w:r w:rsidRPr="00123D0C">
              <w:rPr>
                <w:rFonts w:ascii="Times New Roman" w:hAnsi="Times New Roman"/>
                <w:sz w:val="24"/>
                <w:szCs w:val="24"/>
                <w:lang w:val="en-US"/>
              </w:rPr>
              <w:t>Escherichiacoli</w:t>
            </w:r>
            <w:r w:rsidRPr="00123D0C">
              <w:rPr>
                <w:rFonts w:ascii="Times New Roman" w:hAnsi="Times New Roman"/>
                <w:sz w:val="24"/>
                <w:szCs w:val="24"/>
              </w:rPr>
              <w:t xml:space="preserve">),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Листерии  (</w:t>
            </w:r>
            <w:r w:rsidRPr="00123D0C">
              <w:rPr>
                <w:rFonts w:ascii="Times New Roman" w:hAnsi="Times New Roman"/>
                <w:sz w:val="24"/>
                <w:szCs w:val="24"/>
                <w:lang w:val="en-US"/>
              </w:rPr>
              <w:t>Listeriamonocytogenes</w:t>
            </w:r>
            <w:r w:rsidRPr="00123D0C">
              <w:rPr>
                <w:rFonts w:ascii="Times New Roman" w:hAnsi="Times New Roman"/>
                <w:sz w:val="24"/>
                <w:szCs w:val="24"/>
              </w:rPr>
              <w:t>), Сальмонеллы (</w:t>
            </w:r>
            <w:r w:rsidRPr="00123D0C">
              <w:rPr>
                <w:rFonts w:ascii="Times New Roman" w:hAnsi="Times New Roman"/>
                <w:sz w:val="24"/>
                <w:szCs w:val="24"/>
                <w:lang w:val="en-US"/>
              </w:rPr>
              <w:t>Salmonellaspp</w:t>
            </w:r>
            <w:r w:rsidRPr="00123D0C">
              <w:rPr>
                <w:rFonts w:ascii="Times New Roman" w:hAnsi="Times New Roman"/>
                <w:sz w:val="24"/>
                <w:szCs w:val="24"/>
              </w:rPr>
              <w:t xml:space="preserve">.),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lang w:val="en-US"/>
              </w:rPr>
              <w:t>ЗолотистыйстафилококкStaphylococcusaureus</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Несоответствующий технический процесс поставщиков, неправильное хранение могут вызвать загрязнение микроорганизмов</w:t>
            </w:r>
          </w:p>
        </w:tc>
        <w:tc>
          <w:tcPr>
            <w:tcW w:w="1843"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Регулярный отчет о проверке продукции от поставщика. Выборка и проверка  каждой партии. Поставщик должен предоставлять документы гарантии, что сырье не было загрязнено патогенами или токсинами</w:t>
            </w:r>
          </w:p>
        </w:tc>
        <w:tc>
          <w:tcPr>
            <w:tcW w:w="1134" w:type="dxa"/>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c>
          <w:tcPr>
            <w:tcW w:w="1526" w:type="dxa"/>
            <w:vMerge w:val="restart"/>
            <w:tcBorders>
              <w:top w:val="nil"/>
            </w:tcBorders>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Х</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Антибиотик (штамм),</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Афлатоксин,</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Нитрат,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Нитрит</w:t>
            </w:r>
          </w:p>
        </w:tc>
        <w:tc>
          <w:tcPr>
            <w:tcW w:w="2693" w:type="dxa"/>
            <w:tcBorders>
              <w:top w:val="nil"/>
            </w:tcBorders>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Молочные фермеры не прекращают использовать антибиотики при кормлении скот, поэтому сырье может содержать антибиотики. Вредные химические вещества могут попасть в сырье из-за неправильного производственного процесса поставщиков</w:t>
            </w:r>
          </w:p>
        </w:tc>
        <w:tc>
          <w:tcPr>
            <w:tcW w:w="1843" w:type="dxa"/>
            <w:vMerge/>
          </w:tcPr>
          <w:p w:rsidR="00C23E02" w:rsidRPr="00123D0C" w:rsidRDefault="00C23E02" w:rsidP="00123D0C">
            <w:pPr>
              <w:suppressAutoHyphens/>
              <w:spacing w:after="0" w:line="240" w:lineRule="auto"/>
              <w:rPr>
                <w:rFonts w:ascii="Times New Roman" w:hAnsi="Times New Roman"/>
                <w:sz w:val="24"/>
                <w:szCs w:val="24"/>
              </w:rPr>
            </w:pPr>
          </w:p>
        </w:tc>
        <w:tc>
          <w:tcPr>
            <w:tcW w:w="1134" w:type="dxa"/>
            <w:vMerge w:val="restart"/>
            <w:tcBorders>
              <w:top w:val="nil"/>
            </w:tcBorders>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c>
          <w:tcPr>
            <w:tcW w:w="1526" w:type="dxa"/>
            <w:vMerge/>
            <w:tcBorders>
              <w:top w:val="nil"/>
            </w:tcBorders>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 xml:space="preserve">М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Камни,</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металл</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Загрязнение в процессе производства, хранения, транспортировки</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В дальнейших процессах необходимо делать просеивание </w:t>
            </w:r>
          </w:p>
        </w:tc>
        <w:tc>
          <w:tcPr>
            <w:tcW w:w="1134" w:type="dxa"/>
            <w:vMerge/>
            <w:tcBorders>
              <w:top w:val="nil"/>
            </w:tcBorders>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c>
          <w:tcPr>
            <w:tcW w:w="1526"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Взвешивание и смешивание компонентов </w:t>
            </w: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Б</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Загрязнение и рост микроорганизмов в процессе взвешивания и смешивания</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Неподходящая температура и стерилизация, могут привести к загрязнению микроорганизмами</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Быстрая  подача сырья при низкой температуре. Смешивающее устройство должен быть чистым и стерилизованным заранее, чтобы гарантировать отсутствие патогена</w:t>
            </w:r>
          </w:p>
        </w:tc>
        <w:tc>
          <w:tcPr>
            <w:tcW w:w="1134" w:type="dxa"/>
            <w:vMerge w:val="restart"/>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 xml:space="preserve">Х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Излишние пищевые добавки</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Излишние пищевые добавки могут быть вредными для здоровья человека</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Разработка формулы строго по требованию единых санитарно-эпидемиологических и гигиенических </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требований к товарам, подлежащим санитарно- эпидемиологическому надзору (контролю).</w:t>
            </w:r>
          </w:p>
          <w:p w:rsidR="00C23E02" w:rsidRPr="00123D0C" w:rsidRDefault="00C23E02" w:rsidP="00123D0C">
            <w:pPr>
              <w:suppressAutoHyphens/>
              <w:spacing w:after="0" w:line="240" w:lineRule="auto"/>
              <w:rPr>
                <w:rFonts w:ascii="Times New Roman" w:hAnsi="Times New Roman"/>
                <w:sz w:val="24"/>
                <w:szCs w:val="24"/>
              </w:rPr>
            </w:pP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М</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Крупицы металла </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Металл может попасть  на стадию взвешивания и смешивания</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Обеспечение чистоты производственной среды и оборудования. Фильтрация (просеивание) сырья</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375"/>
        </w:trPr>
        <w:tc>
          <w:tcPr>
            <w:tcW w:w="1526"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Пастеризация и гомогенизация</w:t>
            </w: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Б</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Живые патогены, оставшийся после пастеризации</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Не  отвечающая требованиям пастеризация</w:t>
            </w:r>
          </w:p>
          <w:p w:rsidR="00C23E02" w:rsidRPr="00123D0C" w:rsidRDefault="00C23E02" w:rsidP="00123D0C">
            <w:pPr>
              <w:suppressAutoHyphens/>
              <w:spacing w:after="0" w:line="240" w:lineRule="auto"/>
              <w:rPr>
                <w:rFonts w:ascii="Times New Roman" w:hAnsi="Times New Roman"/>
                <w:sz w:val="24"/>
                <w:szCs w:val="24"/>
              </w:rPr>
            </w:pP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Строго контролировать продолжительность и температуру пастеризации</w:t>
            </w:r>
          </w:p>
        </w:tc>
        <w:tc>
          <w:tcPr>
            <w:tcW w:w="1134"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ККТ</w:t>
            </w:r>
          </w:p>
        </w:tc>
      </w:tr>
      <w:tr w:rsidR="00C23E02" w:rsidRPr="00123D0C" w:rsidTr="00123D0C">
        <w:trPr>
          <w:trHeight w:val="210"/>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Х</w:t>
            </w:r>
            <w:r w:rsidRPr="00123D0C">
              <w:rPr>
                <w:rFonts w:ascii="Times New Roman" w:hAnsi="Times New Roman"/>
                <w:sz w:val="24"/>
                <w:szCs w:val="24"/>
              </w:rPr>
              <w:t xml:space="preserve">Нет </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150"/>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М</w:t>
            </w:r>
            <w:r w:rsidRPr="00123D0C">
              <w:rPr>
                <w:rFonts w:ascii="Times New Roman" w:hAnsi="Times New Roman"/>
                <w:sz w:val="24"/>
                <w:szCs w:val="24"/>
              </w:rPr>
              <w:t xml:space="preserve">Нет </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435"/>
        </w:trPr>
        <w:tc>
          <w:tcPr>
            <w:tcW w:w="1526"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Созревание </w:t>
            </w: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Б</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Загрязнение и рост микроорганизмов</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Привести к загрязнению и росту микроорганизмов может в том случае когда продукт созревает в открытой емкости.  </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Строго контролируйте состояние созревания, емкость должна быть закрытой, герметичной </w:t>
            </w:r>
          </w:p>
        </w:tc>
        <w:tc>
          <w:tcPr>
            <w:tcW w:w="1134" w:type="dxa"/>
            <w:vMerge w:val="restart"/>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135"/>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Х</w:t>
            </w:r>
            <w:r w:rsidRPr="00123D0C">
              <w:rPr>
                <w:rFonts w:ascii="Times New Roman" w:hAnsi="Times New Roman"/>
                <w:sz w:val="24"/>
                <w:szCs w:val="24"/>
              </w:rPr>
              <w:t>Нет</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165"/>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М</w:t>
            </w:r>
            <w:r w:rsidRPr="00123D0C">
              <w:rPr>
                <w:rFonts w:ascii="Times New Roman" w:hAnsi="Times New Roman"/>
                <w:sz w:val="24"/>
                <w:szCs w:val="24"/>
              </w:rPr>
              <w:t>Нет</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780"/>
        </w:trPr>
        <w:tc>
          <w:tcPr>
            <w:tcW w:w="1526"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Фризерование (+ добавление кунжутной муки)</w:t>
            </w: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Б</w:t>
            </w:r>
          </w:p>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Загрязнение и рост микроорганизмов</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 xml:space="preserve">Добавляется кунжутная мука и большое количество воздуха, поэтому может попасть патоген </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Держите вход и его окружающий воздух чистым, фильтр должен быть стерилизован заранее, добавление кунжутной муки  необходимо выполнять быстро и  при низкой температуре</w:t>
            </w:r>
          </w:p>
        </w:tc>
        <w:tc>
          <w:tcPr>
            <w:tcW w:w="1134" w:type="dxa"/>
            <w:vMerge w:val="restart"/>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ККТ</w:t>
            </w:r>
          </w:p>
        </w:tc>
      </w:tr>
      <w:tr w:rsidR="00C23E02" w:rsidRPr="00123D0C" w:rsidTr="00123D0C">
        <w:trPr>
          <w:trHeight w:val="240"/>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Х</w:t>
            </w:r>
            <w:r w:rsidRPr="00123D0C">
              <w:rPr>
                <w:rFonts w:ascii="Times New Roman" w:hAnsi="Times New Roman"/>
                <w:sz w:val="24"/>
                <w:szCs w:val="24"/>
              </w:rPr>
              <w:t xml:space="preserve">Нет </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r w:rsidR="00C23E02" w:rsidRPr="00123D0C" w:rsidTr="00123D0C">
        <w:trPr>
          <w:trHeight w:val="215"/>
        </w:trPr>
        <w:tc>
          <w:tcPr>
            <w:tcW w:w="1526" w:type="dxa"/>
            <w:vMerge/>
          </w:tcPr>
          <w:p w:rsidR="00C23E02" w:rsidRPr="00123D0C" w:rsidRDefault="00C23E02" w:rsidP="00123D0C">
            <w:pPr>
              <w:suppressAutoHyphens/>
              <w:spacing w:after="0" w:line="240" w:lineRule="auto"/>
              <w:rPr>
                <w:rFonts w:ascii="Times New Roman" w:hAnsi="Times New Roman"/>
                <w:sz w:val="24"/>
                <w:szCs w:val="24"/>
              </w:rPr>
            </w:pPr>
          </w:p>
        </w:tc>
        <w:tc>
          <w:tcPr>
            <w:tcW w:w="2268" w:type="dxa"/>
          </w:tcPr>
          <w:p w:rsidR="00C23E02" w:rsidRPr="00123D0C" w:rsidRDefault="00C23E02" w:rsidP="00123D0C">
            <w:pPr>
              <w:suppressAutoHyphens/>
              <w:spacing w:after="0" w:line="240" w:lineRule="auto"/>
              <w:rPr>
                <w:rFonts w:ascii="Times New Roman" w:hAnsi="Times New Roman"/>
                <w:b/>
                <w:sz w:val="24"/>
                <w:szCs w:val="24"/>
              </w:rPr>
            </w:pPr>
            <w:r w:rsidRPr="00123D0C">
              <w:rPr>
                <w:rFonts w:ascii="Times New Roman" w:hAnsi="Times New Roman"/>
                <w:b/>
                <w:sz w:val="24"/>
                <w:szCs w:val="24"/>
              </w:rPr>
              <w:t>М</w:t>
            </w:r>
            <w:r w:rsidRPr="00123D0C">
              <w:rPr>
                <w:rFonts w:ascii="Times New Roman" w:hAnsi="Times New Roman"/>
                <w:sz w:val="24"/>
                <w:szCs w:val="24"/>
              </w:rPr>
              <w:t xml:space="preserve">Нет </w:t>
            </w:r>
          </w:p>
        </w:tc>
        <w:tc>
          <w:tcPr>
            <w:tcW w:w="269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843" w:type="dxa"/>
          </w:tcPr>
          <w:p w:rsidR="00C23E02" w:rsidRPr="00123D0C" w:rsidRDefault="00C23E02" w:rsidP="00123D0C">
            <w:pPr>
              <w:suppressAutoHyphens/>
              <w:spacing w:after="0" w:line="240" w:lineRule="auto"/>
              <w:rPr>
                <w:rFonts w:ascii="Times New Roman" w:hAnsi="Times New Roman"/>
                <w:sz w:val="24"/>
                <w:szCs w:val="24"/>
              </w:rPr>
            </w:pPr>
            <w:r w:rsidRPr="00123D0C">
              <w:rPr>
                <w:rFonts w:ascii="Times New Roman" w:hAnsi="Times New Roman"/>
                <w:sz w:val="24"/>
                <w:szCs w:val="24"/>
              </w:rPr>
              <w:t>-</w:t>
            </w:r>
          </w:p>
        </w:tc>
        <w:tc>
          <w:tcPr>
            <w:tcW w:w="1134" w:type="dxa"/>
            <w:vMerge/>
          </w:tcPr>
          <w:p w:rsidR="00C23E02" w:rsidRPr="00123D0C" w:rsidRDefault="00C23E02" w:rsidP="00123D0C">
            <w:pPr>
              <w:suppressAutoHyphens/>
              <w:spacing w:after="0" w:line="240" w:lineRule="auto"/>
              <w:rPr>
                <w:rFonts w:ascii="Times New Roman" w:hAnsi="Times New Roman"/>
                <w:sz w:val="24"/>
                <w:szCs w:val="24"/>
              </w:rPr>
            </w:pPr>
          </w:p>
        </w:tc>
      </w:tr>
    </w:tbl>
    <w:p w:rsidR="00C23E02" w:rsidRDefault="00C23E02" w:rsidP="00A71EFF">
      <w:pPr>
        <w:suppressAutoHyphens/>
        <w:rPr>
          <w:rFonts w:ascii="Times New Roman" w:hAnsi="Times New Roman"/>
          <w:sz w:val="28"/>
          <w:szCs w:val="28"/>
        </w:rPr>
      </w:pPr>
      <w:r w:rsidRPr="0027320F">
        <w:rPr>
          <w:rFonts w:ascii="Times New Roman" w:hAnsi="Times New Roman"/>
          <w:sz w:val="28"/>
          <w:szCs w:val="28"/>
        </w:rPr>
        <w:t>Б= биологический контроль; Х = химический контроль; ККТ = критическая контрольная точка; М = механический контроль.</w:t>
      </w:r>
    </w:p>
    <w:p w:rsidR="00C23E02" w:rsidRDefault="00C23E02" w:rsidP="00A71EFF">
      <w:pPr>
        <w:suppressAutoHyphens/>
        <w:jc w:val="both"/>
        <w:rPr>
          <w:rFonts w:ascii="Times New Roman" w:hAnsi="Times New Roman"/>
          <w:sz w:val="28"/>
          <w:szCs w:val="28"/>
        </w:rPr>
      </w:pPr>
      <w:r w:rsidRPr="008B4101">
        <w:rPr>
          <w:rFonts w:ascii="Times New Roman" w:hAnsi="Times New Roman"/>
          <w:sz w:val="28"/>
          <w:szCs w:val="28"/>
        </w:rPr>
        <w:t xml:space="preserve">Общая блок-схема технологического процесса </w:t>
      </w:r>
      <w:r>
        <w:rPr>
          <w:rFonts w:ascii="Times New Roman" w:hAnsi="Times New Roman"/>
          <w:sz w:val="28"/>
          <w:szCs w:val="28"/>
        </w:rPr>
        <w:t>замороженного десерта представлена на рисунке 1</w:t>
      </w:r>
      <w:r w:rsidRPr="008B4101">
        <w:rPr>
          <w:rFonts w:ascii="Times New Roman" w:hAnsi="Times New Roman"/>
          <w:sz w:val="28"/>
          <w:szCs w:val="28"/>
        </w:rPr>
        <w:t>, включая</w:t>
      </w:r>
      <w:r>
        <w:rPr>
          <w:rFonts w:ascii="Times New Roman" w:hAnsi="Times New Roman"/>
          <w:sz w:val="28"/>
          <w:szCs w:val="28"/>
        </w:rPr>
        <w:t xml:space="preserve"> стадии получение сырья, взвешивания</w:t>
      </w:r>
      <w:r w:rsidRPr="008B4101">
        <w:rPr>
          <w:rFonts w:ascii="Times New Roman" w:hAnsi="Times New Roman"/>
          <w:sz w:val="28"/>
          <w:szCs w:val="28"/>
        </w:rPr>
        <w:t xml:space="preserve"> и </w:t>
      </w:r>
      <w:r>
        <w:rPr>
          <w:rFonts w:ascii="Times New Roman" w:hAnsi="Times New Roman"/>
          <w:sz w:val="28"/>
          <w:szCs w:val="28"/>
        </w:rPr>
        <w:t>составление смеси, просеивания, пастеризации, гомогенизации, охлаждения</w:t>
      </w:r>
      <w:r w:rsidRPr="008B4101">
        <w:rPr>
          <w:rFonts w:ascii="Times New Roman" w:hAnsi="Times New Roman"/>
          <w:sz w:val="28"/>
          <w:szCs w:val="28"/>
        </w:rPr>
        <w:t xml:space="preserve">, </w:t>
      </w:r>
      <w:r>
        <w:rPr>
          <w:rFonts w:ascii="Times New Roman" w:hAnsi="Times New Roman"/>
          <w:sz w:val="28"/>
          <w:szCs w:val="28"/>
        </w:rPr>
        <w:t>созревания</w:t>
      </w:r>
      <w:r w:rsidRPr="008B4101">
        <w:rPr>
          <w:rFonts w:ascii="Times New Roman" w:hAnsi="Times New Roman"/>
          <w:sz w:val="28"/>
          <w:szCs w:val="28"/>
        </w:rPr>
        <w:t xml:space="preserve">, </w:t>
      </w:r>
      <w:r>
        <w:rPr>
          <w:rFonts w:ascii="Times New Roman" w:hAnsi="Times New Roman"/>
          <w:sz w:val="28"/>
          <w:szCs w:val="28"/>
        </w:rPr>
        <w:t>фризерования</w:t>
      </w:r>
      <w:r w:rsidRPr="008B4101">
        <w:rPr>
          <w:rFonts w:ascii="Times New Roman" w:hAnsi="Times New Roman"/>
          <w:sz w:val="28"/>
          <w:szCs w:val="28"/>
        </w:rPr>
        <w:t xml:space="preserve"> (после добавления </w:t>
      </w:r>
      <w:r>
        <w:rPr>
          <w:rFonts w:ascii="Times New Roman" w:hAnsi="Times New Roman"/>
          <w:sz w:val="28"/>
          <w:szCs w:val="28"/>
        </w:rPr>
        <w:t>кунжутной муки)</w:t>
      </w:r>
      <w:r w:rsidRPr="008B4101">
        <w:rPr>
          <w:rFonts w:ascii="Times New Roman" w:hAnsi="Times New Roman"/>
          <w:sz w:val="28"/>
          <w:szCs w:val="28"/>
        </w:rPr>
        <w:t xml:space="preserve">, </w:t>
      </w:r>
      <w:r>
        <w:rPr>
          <w:rFonts w:ascii="Times New Roman" w:hAnsi="Times New Roman"/>
          <w:sz w:val="28"/>
          <w:szCs w:val="28"/>
        </w:rPr>
        <w:t>фасования</w:t>
      </w:r>
      <w:r w:rsidRPr="008B4101">
        <w:rPr>
          <w:rFonts w:ascii="Times New Roman" w:hAnsi="Times New Roman"/>
          <w:sz w:val="28"/>
          <w:szCs w:val="28"/>
        </w:rPr>
        <w:t xml:space="preserve">, </w:t>
      </w:r>
      <w:r>
        <w:rPr>
          <w:rFonts w:ascii="Times New Roman" w:hAnsi="Times New Roman"/>
          <w:sz w:val="28"/>
          <w:szCs w:val="28"/>
        </w:rPr>
        <w:t>закаливания, упаковывания и хранения</w:t>
      </w:r>
      <w:r w:rsidRPr="00F04589">
        <w:t xml:space="preserve"> </w:t>
      </w:r>
      <w:r>
        <w:rPr>
          <w:rFonts w:ascii="Times New Roman" w:hAnsi="Times New Roman"/>
          <w:sz w:val="28"/>
          <w:szCs w:val="28"/>
        </w:rPr>
        <w:t>[4</w:t>
      </w:r>
      <w:r w:rsidRPr="00F04589">
        <w:rPr>
          <w:rFonts w:ascii="Times New Roman" w:hAnsi="Times New Roman"/>
          <w:sz w:val="28"/>
          <w:szCs w:val="28"/>
        </w:rPr>
        <w:t>]</w:t>
      </w:r>
      <w:r>
        <w:rPr>
          <w:rFonts w:ascii="Times New Roman" w:hAnsi="Times New Roman"/>
          <w:sz w:val="28"/>
          <w:szCs w:val="28"/>
        </w:rPr>
        <w:t>.</w:t>
      </w:r>
    </w:p>
    <w:p w:rsidR="00C23E02" w:rsidRDefault="00C23E02" w:rsidP="00A71EFF">
      <w:pPr>
        <w:suppressAutoHyphens/>
        <w:jc w:val="center"/>
        <w:rPr>
          <w:rFonts w:ascii="Times New Roman" w:hAnsi="Times New Roman"/>
          <w:sz w:val="28"/>
          <w:szCs w:val="28"/>
        </w:rPr>
      </w:pPr>
      <w:r w:rsidRPr="00CD3562">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32.2pt;height:427.8pt;visibility:visible">
            <v:imagedata r:id="rId6" o:title=""/>
          </v:shape>
        </w:pict>
      </w:r>
    </w:p>
    <w:p w:rsidR="00C23E02" w:rsidRDefault="00C23E02" w:rsidP="00A71EFF">
      <w:pPr>
        <w:suppressAutoHyphens/>
        <w:jc w:val="center"/>
        <w:rPr>
          <w:rFonts w:ascii="Times New Roman" w:hAnsi="Times New Roman"/>
          <w:sz w:val="28"/>
          <w:szCs w:val="28"/>
        </w:rPr>
      </w:pPr>
      <w:r w:rsidRPr="006A3111">
        <w:rPr>
          <w:rFonts w:ascii="Times New Roman" w:hAnsi="Times New Roman"/>
          <w:sz w:val="28"/>
          <w:szCs w:val="28"/>
        </w:rPr>
        <w:t>Рис.1. Общая блок-схема технологического процесса замороженного десерта</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На первой стадии – приемка сырья, должны осуществляться следующие требования. Сырье </w:t>
      </w:r>
      <w:r w:rsidRPr="00290552">
        <w:rPr>
          <w:rFonts w:ascii="Times New Roman" w:hAnsi="Times New Roman"/>
          <w:sz w:val="28"/>
          <w:szCs w:val="28"/>
        </w:rPr>
        <w:t>должно быт</w:t>
      </w:r>
      <w:r>
        <w:rPr>
          <w:rFonts w:ascii="Times New Roman" w:hAnsi="Times New Roman"/>
          <w:sz w:val="28"/>
          <w:szCs w:val="28"/>
        </w:rPr>
        <w:t xml:space="preserve">ь получено от здоровых животных, </w:t>
      </w:r>
      <w:r w:rsidRPr="00290552">
        <w:rPr>
          <w:rFonts w:ascii="Times New Roman" w:hAnsi="Times New Roman"/>
          <w:sz w:val="28"/>
          <w:szCs w:val="28"/>
        </w:rPr>
        <w:t xml:space="preserve">профильтровано (очищено) и подвергнуто охлаждению </w:t>
      </w:r>
      <w:r>
        <w:rPr>
          <w:rFonts w:ascii="Times New Roman" w:hAnsi="Times New Roman"/>
          <w:sz w:val="28"/>
          <w:szCs w:val="28"/>
        </w:rPr>
        <w:t xml:space="preserve">до температуры (4+2) </w:t>
      </w:r>
      <w:r>
        <w:rPr>
          <w:rFonts w:ascii="Times New Roman" w:hAnsi="Times New Roman"/>
          <w:sz w:val="28"/>
          <w:szCs w:val="28"/>
          <w:vertAlign w:val="superscript"/>
        </w:rPr>
        <w:t>0</w:t>
      </w:r>
      <w:r w:rsidRPr="00290552">
        <w:rPr>
          <w:rFonts w:ascii="Times New Roman" w:hAnsi="Times New Roman"/>
          <w:sz w:val="28"/>
          <w:szCs w:val="28"/>
        </w:rPr>
        <w:t xml:space="preserve">С не позднее чем в течение 2 часов после дойки.Во время транспортировки на место переработки и вплоть до начала переработки температура </w:t>
      </w:r>
      <w:r>
        <w:rPr>
          <w:rFonts w:ascii="Times New Roman" w:hAnsi="Times New Roman"/>
          <w:sz w:val="28"/>
          <w:szCs w:val="28"/>
        </w:rPr>
        <w:t xml:space="preserve">сырья не должна превышать 8 </w:t>
      </w:r>
      <w:r>
        <w:rPr>
          <w:rFonts w:ascii="Times New Roman" w:hAnsi="Times New Roman"/>
          <w:sz w:val="28"/>
          <w:szCs w:val="28"/>
          <w:vertAlign w:val="superscript"/>
        </w:rPr>
        <w:t xml:space="preserve">0 </w:t>
      </w:r>
      <w:r w:rsidRPr="00290552">
        <w:rPr>
          <w:rFonts w:ascii="Times New Roman" w:hAnsi="Times New Roman"/>
          <w:sz w:val="28"/>
          <w:szCs w:val="28"/>
        </w:rPr>
        <w:t>С</w:t>
      </w:r>
      <w:r>
        <w:rPr>
          <w:rFonts w:ascii="Times New Roman" w:hAnsi="Times New Roman"/>
          <w:sz w:val="28"/>
          <w:szCs w:val="28"/>
        </w:rPr>
        <w:t>М [5</w:t>
      </w:r>
      <w:r w:rsidRPr="00F04589">
        <w:rPr>
          <w:rFonts w:ascii="Times New Roman" w:hAnsi="Times New Roman"/>
          <w:sz w:val="28"/>
          <w:szCs w:val="28"/>
        </w:rPr>
        <w:t>]</w:t>
      </w:r>
      <w:r w:rsidRPr="00290552">
        <w:rPr>
          <w:rFonts w:ascii="Times New Roman" w:hAnsi="Times New Roman"/>
          <w:sz w:val="28"/>
          <w:szCs w:val="28"/>
        </w:rPr>
        <w:t>.</w:t>
      </w:r>
    </w:p>
    <w:p w:rsidR="00C23E02" w:rsidRPr="0030510A" w:rsidRDefault="00C23E02" w:rsidP="00A71EFF">
      <w:pPr>
        <w:suppressAutoHyphens/>
        <w:spacing w:after="0" w:line="360" w:lineRule="auto"/>
        <w:ind w:firstLine="709"/>
        <w:jc w:val="both"/>
        <w:rPr>
          <w:rFonts w:ascii="Times New Roman" w:hAnsi="Times New Roman"/>
          <w:sz w:val="28"/>
          <w:szCs w:val="28"/>
        </w:rPr>
      </w:pPr>
      <w:r w:rsidRPr="0030510A">
        <w:rPr>
          <w:rFonts w:ascii="Times New Roman" w:hAnsi="Times New Roman"/>
          <w:sz w:val="28"/>
          <w:szCs w:val="28"/>
        </w:rPr>
        <w:t xml:space="preserve">Смешивание компонентов, </w:t>
      </w:r>
      <w:r>
        <w:rPr>
          <w:rFonts w:ascii="Times New Roman" w:hAnsi="Times New Roman"/>
          <w:sz w:val="28"/>
          <w:szCs w:val="28"/>
        </w:rPr>
        <w:t>составление смеси. Необходимо д</w:t>
      </w:r>
      <w:r w:rsidRPr="0030510A">
        <w:rPr>
          <w:rFonts w:ascii="Times New Roman" w:hAnsi="Times New Roman"/>
          <w:sz w:val="28"/>
          <w:szCs w:val="28"/>
        </w:rPr>
        <w:t>ля удаления из смеси нерастворившихся комочков сырья и возможных механических примесей.</w:t>
      </w:r>
    </w:p>
    <w:p w:rsidR="00C23E02" w:rsidRDefault="00C23E02" w:rsidP="00A71EFF">
      <w:pPr>
        <w:suppressAutoHyphens/>
        <w:spacing w:after="0" w:line="360" w:lineRule="auto"/>
        <w:ind w:firstLine="709"/>
        <w:jc w:val="both"/>
        <w:rPr>
          <w:rFonts w:ascii="Times New Roman" w:hAnsi="Times New Roman"/>
          <w:sz w:val="28"/>
          <w:szCs w:val="28"/>
        </w:rPr>
      </w:pPr>
      <w:r w:rsidRPr="0030510A">
        <w:rPr>
          <w:rFonts w:ascii="Times New Roman" w:hAnsi="Times New Roman"/>
          <w:sz w:val="28"/>
          <w:szCs w:val="28"/>
        </w:rPr>
        <w:t>Пастеризац</w:t>
      </w:r>
      <w:r>
        <w:rPr>
          <w:rFonts w:ascii="Times New Roman" w:hAnsi="Times New Roman"/>
          <w:sz w:val="28"/>
          <w:szCs w:val="28"/>
        </w:rPr>
        <w:t>ия проводится при температуре 85</w:t>
      </w:r>
      <w:r>
        <w:rPr>
          <w:rFonts w:ascii="Times New Roman" w:hAnsi="Times New Roman"/>
          <w:sz w:val="28"/>
          <w:szCs w:val="28"/>
          <w:vertAlign w:val="superscript"/>
        </w:rPr>
        <w:t>0</w:t>
      </w:r>
      <w:r w:rsidRPr="0030510A">
        <w:rPr>
          <w:rFonts w:ascii="Times New Roman" w:hAnsi="Times New Roman"/>
          <w:sz w:val="28"/>
          <w:szCs w:val="28"/>
        </w:rPr>
        <w:t xml:space="preserve"> С. </w:t>
      </w:r>
      <w:r>
        <w:rPr>
          <w:rFonts w:ascii="Times New Roman" w:hAnsi="Times New Roman"/>
          <w:sz w:val="28"/>
          <w:szCs w:val="28"/>
        </w:rPr>
        <w:t>Продолжительность</w:t>
      </w:r>
      <w:r w:rsidRPr="0030510A">
        <w:rPr>
          <w:rFonts w:ascii="Times New Roman" w:hAnsi="Times New Roman"/>
          <w:sz w:val="28"/>
          <w:szCs w:val="28"/>
        </w:rPr>
        <w:t xml:space="preserve"> пастеризации </w:t>
      </w:r>
      <w:r>
        <w:rPr>
          <w:rFonts w:ascii="Times New Roman" w:hAnsi="Times New Roman"/>
          <w:sz w:val="28"/>
          <w:szCs w:val="28"/>
        </w:rPr>
        <w:t>60с</w:t>
      </w:r>
      <w:r w:rsidRPr="0030510A">
        <w:rPr>
          <w:rFonts w:ascii="Times New Roman" w:hAnsi="Times New Roman"/>
          <w:sz w:val="28"/>
          <w:szCs w:val="28"/>
        </w:rPr>
        <w:t>.</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Гомогенизация необходима д</w:t>
      </w:r>
      <w:r w:rsidRPr="0030510A">
        <w:rPr>
          <w:rFonts w:ascii="Times New Roman" w:hAnsi="Times New Roman"/>
          <w:sz w:val="28"/>
          <w:szCs w:val="28"/>
        </w:rPr>
        <w:t>ля раздробления жировых шариков, чтобы уменьшить их отстаивание при хранении и подсбивание (укрупнение) при фризеровании смес</w:t>
      </w:r>
      <w:r>
        <w:rPr>
          <w:rFonts w:ascii="Times New Roman" w:hAnsi="Times New Roman"/>
          <w:sz w:val="28"/>
          <w:szCs w:val="28"/>
        </w:rPr>
        <w:t>и</w:t>
      </w:r>
      <w:r w:rsidRPr="0030510A">
        <w:rPr>
          <w:rFonts w:ascii="Times New Roman" w:hAnsi="Times New Roman"/>
          <w:sz w:val="28"/>
          <w:szCs w:val="28"/>
        </w:rPr>
        <w:t>. Происходит при температуре близкой к температуре пастеризации.</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Охлаждение смеси происходит до температуры 2 - 6 °С.</w:t>
      </w:r>
    </w:p>
    <w:p w:rsidR="00C23E02" w:rsidRDefault="00C23E02" w:rsidP="00A71EFF">
      <w:pPr>
        <w:suppressAutoHyphens/>
        <w:spacing w:after="0" w:line="360" w:lineRule="auto"/>
        <w:ind w:firstLine="709"/>
        <w:jc w:val="both"/>
        <w:rPr>
          <w:rFonts w:ascii="Times New Roman" w:hAnsi="Times New Roman"/>
          <w:sz w:val="28"/>
          <w:szCs w:val="28"/>
        </w:rPr>
      </w:pPr>
      <w:r w:rsidRPr="0030510A">
        <w:rPr>
          <w:rFonts w:ascii="Times New Roman" w:hAnsi="Times New Roman"/>
          <w:sz w:val="28"/>
          <w:szCs w:val="28"/>
        </w:rPr>
        <w:t>Созревание</w:t>
      </w:r>
      <w:r>
        <w:rPr>
          <w:rFonts w:ascii="Times New Roman" w:hAnsi="Times New Roman"/>
          <w:sz w:val="28"/>
          <w:szCs w:val="28"/>
        </w:rPr>
        <w:t xml:space="preserve"> (в</w:t>
      </w:r>
      <w:r w:rsidRPr="0030510A">
        <w:rPr>
          <w:rFonts w:ascii="Times New Roman" w:hAnsi="Times New Roman"/>
          <w:sz w:val="28"/>
          <w:szCs w:val="28"/>
        </w:rPr>
        <w:t xml:space="preserve"> течении 4 - 12</w:t>
      </w:r>
      <w:r>
        <w:rPr>
          <w:rFonts w:ascii="Times New Roman" w:hAnsi="Times New Roman"/>
          <w:sz w:val="28"/>
          <w:szCs w:val="28"/>
        </w:rPr>
        <w:t xml:space="preserve"> часов при температуре 4 - 6 °С) осуществляется с целью набухания белков</w:t>
      </w:r>
      <w:r w:rsidRPr="00073AB3">
        <w:rPr>
          <w:rFonts w:ascii="Times New Roman" w:hAnsi="Times New Roman"/>
          <w:sz w:val="28"/>
          <w:szCs w:val="28"/>
        </w:rPr>
        <w:t>,</w:t>
      </w:r>
      <w:r>
        <w:rPr>
          <w:rFonts w:ascii="Times New Roman" w:hAnsi="Times New Roman"/>
          <w:sz w:val="28"/>
          <w:szCs w:val="28"/>
        </w:rPr>
        <w:t xml:space="preserve"> кристаллизации триглицеридов молочного жира </w:t>
      </w:r>
      <w:r w:rsidRPr="00C20930">
        <w:rPr>
          <w:rFonts w:ascii="Times New Roman" w:hAnsi="Times New Roman"/>
          <w:sz w:val="28"/>
          <w:szCs w:val="28"/>
        </w:rPr>
        <w:t>,</w:t>
      </w:r>
      <w:r>
        <w:rPr>
          <w:rFonts w:ascii="Times New Roman" w:hAnsi="Times New Roman"/>
          <w:sz w:val="28"/>
          <w:szCs w:val="28"/>
        </w:rPr>
        <w:t xml:space="preserve"> в частичном переводе свободной воды в связанное состояние</w:t>
      </w:r>
      <w:r w:rsidRPr="00C20930">
        <w:rPr>
          <w:rFonts w:ascii="Times New Roman" w:hAnsi="Times New Roman"/>
          <w:sz w:val="28"/>
          <w:szCs w:val="28"/>
        </w:rPr>
        <w:t xml:space="preserve">, </w:t>
      </w:r>
      <w:r>
        <w:rPr>
          <w:rFonts w:ascii="Times New Roman" w:hAnsi="Times New Roman"/>
          <w:sz w:val="28"/>
          <w:szCs w:val="28"/>
        </w:rPr>
        <w:t xml:space="preserve"> чтобы в дальнейшем при фризеровании  не образовывались крупные кристаллы льда. </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Фризерование</w:t>
      </w:r>
      <w:r w:rsidRPr="0030510A">
        <w:rPr>
          <w:rFonts w:ascii="Times New Roman" w:hAnsi="Times New Roman"/>
          <w:sz w:val="28"/>
          <w:szCs w:val="28"/>
        </w:rPr>
        <w:t>. Происходит частичное замораживание и насыщение смесей воздухом, который в продукте распределяется в виде мельчайших пузырьков. Образуется структура мороженого.</w:t>
      </w:r>
    </w:p>
    <w:p w:rsidR="00C23E02" w:rsidRDefault="00C23E02" w:rsidP="00A71EFF">
      <w:pPr>
        <w:suppressAutoHyphens/>
        <w:spacing w:after="0" w:line="360" w:lineRule="auto"/>
        <w:ind w:firstLine="709"/>
        <w:jc w:val="both"/>
        <w:rPr>
          <w:rFonts w:ascii="Times New Roman" w:hAnsi="Times New Roman"/>
          <w:sz w:val="28"/>
          <w:szCs w:val="28"/>
        </w:rPr>
      </w:pPr>
      <w:r w:rsidRPr="0030510A">
        <w:rPr>
          <w:rFonts w:ascii="Times New Roman" w:hAnsi="Times New Roman"/>
          <w:sz w:val="28"/>
          <w:szCs w:val="28"/>
        </w:rPr>
        <w:t xml:space="preserve"> Закаливание</w:t>
      </w:r>
      <w:r>
        <w:rPr>
          <w:rFonts w:ascii="Times New Roman" w:hAnsi="Times New Roman"/>
          <w:sz w:val="28"/>
          <w:szCs w:val="28"/>
        </w:rPr>
        <w:t xml:space="preserve"> это п</w:t>
      </w:r>
      <w:r w:rsidRPr="0030510A">
        <w:rPr>
          <w:rFonts w:ascii="Times New Roman" w:hAnsi="Times New Roman"/>
          <w:sz w:val="28"/>
          <w:szCs w:val="28"/>
        </w:rPr>
        <w:t>роцесс</w:t>
      </w:r>
      <w:r>
        <w:rPr>
          <w:rFonts w:ascii="Times New Roman" w:hAnsi="Times New Roman"/>
          <w:sz w:val="28"/>
          <w:szCs w:val="28"/>
        </w:rPr>
        <w:t xml:space="preserve"> который </w:t>
      </w:r>
      <w:r w:rsidRPr="0030510A">
        <w:rPr>
          <w:rFonts w:ascii="Times New Roman" w:hAnsi="Times New Roman"/>
          <w:sz w:val="28"/>
          <w:szCs w:val="28"/>
        </w:rPr>
        <w:t>проводится в максимально короткий срок, чтобы не допустить существенного увеличения размеров кристаллов льда, стараясь по возможности приблизить температуру мороженого к температуре камеры хранения.</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Фасование. </w:t>
      </w:r>
      <w:r w:rsidRPr="0030510A">
        <w:rPr>
          <w:rFonts w:ascii="Times New Roman" w:hAnsi="Times New Roman"/>
          <w:sz w:val="28"/>
          <w:szCs w:val="28"/>
        </w:rPr>
        <w:t>Готовое мороженное упаковывают в потребительскую (картонные коробки, бумажные, вафельные стака</w:t>
      </w:r>
      <w:r>
        <w:rPr>
          <w:rFonts w:ascii="Times New Roman" w:hAnsi="Times New Roman"/>
          <w:sz w:val="28"/>
          <w:szCs w:val="28"/>
        </w:rPr>
        <w:t>нчики, конусы, трубочки и т. д.</w:t>
      </w:r>
      <w:r w:rsidRPr="0030510A">
        <w:rPr>
          <w:rFonts w:ascii="Times New Roman" w:hAnsi="Times New Roman"/>
          <w:sz w:val="28"/>
          <w:szCs w:val="28"/>
        </w:rPr>
        <w:t xml:space="preserve">) </w:t>
      </w:r>
      <w:r>
        <w:rPr>
          <w:rFonts w:ascii="Times New Roman" w:hAnsi="Times New Roman"/>
          <w:sz w:val="28"/>
          <w:szCs w:val="28"/>
        </w:rPr>
        <w:t>и транспортную (</w:t>
      </w:r>
      <w:r w:rsidRPr="0030510A">
        <w:rPr>
          <w:rFonts w:ascii="Times New Roman" w:hAnsi="Times New Roman"/>
          <w:sz w:val="28"/>
          <w:szCs w:val="28"/>
        </w:rPr>
        <w:t>контейнеры, картонные ящики и металлические гильзы) тару</w:t>
      </w:r>
      <w:r>
        <w:rPr>
          <w:rFonts w:ascii="Times New Roman" w:hAnsi="Times New Roman"/>
          <w:sz w:val="28"/>
          <w:szCs w:val="28"/>
        </w:rPr>
        <w:t xml:space="preserve"> [6</w:t>
      </w:r>
      <w:r w:rsidRPr="00F04589">
        <w:rPr>
          <w:rFonts w:ascii="Times New Roman" w:hAnsi="Times New Roman"/>
          <w:sz w:val="28"/>
          <w:szCs w:val="28"/>
        </w:rPr>
        <w:t>]</w:t>
      </w:r>
      <w:r w:rsidRPr="0030510A">
        <w:rPr>
          <w:rFonts w:ascii="Times New Roman" w:hAnsi="Times New Roman"/>
          <w:sz w:val="28"/>
          <w:szCs w:val="28"/>
        </w:rPr>
        <w:t>.</w:t>
      </w:r>
    </w:p>
    <w:p w:rsidR="00C23E02" w:rsidRPr="00E25685"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В дополнении надо учесть, что с</w:t>
      </w:r>
      <w:r w:rsidRPr="00E25685">
        <w:rPr>
          <w:rFonts w:ascii="Times New Roman" w:hAnsi="Times New Roman"/>
          <w:sz w:val="28"/>
          <w:szCs w:val="28"/>
        </w:rPr>
        <w:t>истема HACCP н</w:t>
      </w:r>
      <w:r>
        <w:rPr>
          <w:rFonts w:ascii="Times New Roman" w:hAnsi="Times New Roman"/>
          <w:sz w:val="28"/>
          <w:szCs w:val="28"/>
        </w:rPr>
        <w:t>е заменяет другие требования к гигиене при производстве пищевых про</w:t>
      </w:r>
      <w:r w:rsidRPr="00E25685">
        <w:rPr>
          <w:rFonts w:ascii="Times New Roman" w:hAnsi="Times New Roman"/>
          <w:sz w:val="28"/>
          <w:szCs w:val="28"/>
        </w:rPr>
        <w:t>дуктов. В частности, необходимо иметь в виду, что до внедр</w:t>
      </w:r>
      <w:r>
        <w:rPr>
          <w:rFonts w:ascii="Times New Roman" w:hAnsi="Times New Roman"/>
          <w:sz w:val="28"/>
          <w:szCs w:val="28"/>
        </w:rPr>
        <w:t xml:space="preserve">ения процедур НАССР должны быть </w:t>
      </w:r>
      <w:r w:rsidRPr="00E25685">
        <w:rPr>
          <w:rFonts w:ascii="Times New Roman" w:hAnsi="Times New Roman"/>
          <w:sz w:val="28"/>
          <w:szCs w:val="28"/>
        </w:rPr>
        <w:t>реализованы «предварительные условия», описанные в отраслевых санитарных нормах и правилах, включая, в том числе</w:t>
      </w:r>
      <w:r>
        <w:rPr>
          <w:rFonts w:ascii="Times New Roman" w:hAnsi="Times New Roman"/>
          <w:sz w:val="28"/>
          <w:szCs w:val="28"/>
        </w:rPr>
        <w:t xml:space="preserve"> [7</w:t>
      </w:r>
      <w:r w:rsidRPr="00F04589">
        <w:rPr>
          <w:rFonts w:ascii="Times New Roman" w:hAnsi="Times New Roman"/>
          <w:sz w:val="28"/>
          <w:szCs w:val="28"/>
        </w:rPr>
        <w:t>]</w:t>
      </w:r>
      <w:r w:rsidRPr="00E25685">
        <w:rPr>
          <w:rFonts w:ascii="Times New Roman" w:hAnsi="Times New Roman"/>
          <w:sz w:val="28"/>
          <w:szCs w:val="28"/>
        </w:rPr>
        <w:t>:</w:t>
      </w:r>
    </w:p>
    <w:p w:rsidR="00C23E02" w:rsidRPr="00E25685"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 соблюдение требований к инфраструктуре и </w:t>
      </w:r>
      <w:r w:rsidRPr="00E25685">
        <w:rPr>
          <w:rFonts w:ascii="Times New Roman" w:hAnsi="Times New Roman"/>
          <w:sz w:val="28"/>
          <w:szCs w:val="28"/>
        </w:rPr>
        <w:t>соответствующим инженерным коммуникациям;</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соблюдение требований к расположению помещений и планировке рабочей среды;</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соблюдение требований к сырью;</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безопасное обращение пищевых продуктов (включая упаковку и транспортировку);</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утилизацию пищевых отходов;</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соблюдение процедур борьбы с вредителями;</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соблюдение процедур санитарии (чистка и дезинфекция);</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обеспечение качества воды;</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поддержание «цепи холода»;</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обеспечение здоровья персонала;</w:t>
      </w:r>
    </w:p>
    <w:p w:rsidR="00C23E02" w:rsidRPr="00E25685"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соблюдение личной гигиены;</w:t>
      </w:r>
    </w:p>
    <w:p w:rsidR="00C23E02" w:rsidRPr="00290552" w:rsidRDefault="00C23E02" w:rsidP="00A71EFF">
      <w:pPr>
        <w:suppressAutoHyphens/>
        <w:spacing w:after="0" w:line="360" w:lineRule="auto"/>
        <w:ind w:firstLine="709"/>
        <w:jc w:val="both"/>
        <w:rPr>
          <w:rFonts w:ascii="Times New Roman" w:hAnsi="Times New Roman"/>
          <w:sz w:val="28"/>
          <w:szCs w:val="28"/>
        </w:rPr>
      </w:pPr>
      <w:r w:rsidRPr="00E25685">
        <w:rPr>
          <w:rFonts w:ascii="Times New Roman" w:hAnsi="Times New Roman"/>
          <w:sz w:val="28"/>
          <w:szCs w:val="28"/>
        </w:rPr>
        <w:t>• обучение и подготовку персонала.</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В данном исследовании с</w:t>
      </w:r>
      <w:r w:rsidRPr="00642832">
        <w:rPr>
          <w:rFonts w:ascii="Times New Roman" w:hAnsi="Times New Roman"/>
          <w:sz w:val="28"/>
          <w:szCs w:val="28"/>
        </w:rPr>
        <w:t xml:space="preserve">истема </w:t>
      </w:r>
      <w:r>
        <w:rPr>
          <w:rFonts w:ascii="Times New Roman" w:hAnsi="Times New Roman"/>
          <w:sz w:val="28"/>
          <w:szCs w:val="28"/>
        </w:rPr>
        <w:t>ХАССП</w:t>
      </w:r>
      <w:r w:rsidRPr="00642832">
        <w:rPr>
          <w:rFonts w:ascii="Times New Roman" w:hAnsi="Times New Roman"/>
          <w:sz w:val="28"/>
          <w:szCs w:val="28"/>
        </w:rPr>
        <w:t xml:space="preserve"> применяется в качестве профилактического подхода к безопасности пищевых продуктов для контроля потенциальных опасностей, возникающих на заводах по производству </w:t>
      </w:r>
      <w:r>
        <w:rPr>
          <w:rFonts w:ascii="Times New Roman" w:hAnsi="Times New Roman"/>
          <w:sz w:val="28"/>
          <w:szCs w:val="28"/>
        </w:rPr>
        <w:t>замороженного десерта</w:t>
      </w:r>
      <w:r w:rsidRPr="00642832">
        <w:rPr>
          <w:rFonts w:ascii="Times New Roman" w:hAnsi="Times New Roman"/>
          <w:sz w:val="28"/>
          <w:szCs w:val="28"/>
        </w:rPr>
        <w:t>.</w:t>
      </w:r>
      <w:r>
        <w:rPr>
          <w:rFonts w:ascii="Times New Roman" w:hAnsi="Times New Roman"/>
          <w:sz w:val="28"/>
          <w:szCs w:val="28"/>
        </w:rPr>
        <w:t xml:space="preserve"> </w:t>
      </w:r>
      <w:r w:rsidRPr="00C20572">
        <w:rPr>
          <w:rFonts w:ascii="Times New Roman" w:hAnsi="Times New Roman"/>
          <w:sz w:val="28"/>
          <w:szCs w:val="28"/>
        </w:rPr>
        <w:t xml:space="preserve">В результате исследования было выявлено две </w:t>
      </w:r>
      <w:r>
        <w:rPr>
          <w:rFonts w:ascii="Times New Roman" w:hAnsi="Times New Roman"/>
          <w:sz w:val="28"/>
          <w:szCs w:val="28"/>
        </w:rPr>
        <w:t>ККТ</w:t>
      </w:r>
      <w:r w:rsidRPr="00C20572">
        <w:rPr>
          <w:rFonts w:ascii="Times New Roman" w:hAnsi="Times New Roman"/>
          <w:sz w:val="28"/>
          <w:szCs w:val="28"/>
        </w:rPr>
        <w:t>.</w:t>
      </w:r>
      <w:r>
        <w:rPr>
          <w:rFonts w:ascii="Times New Roman" w:hAnsi="Times New Roman"/>
          <w:sz w:val="28"/>
          <w:szCs w:val="28"/>
        </w:rPr>
        <w:t xml:space="preserve"> </w:t>
      </w:r>
      <w:r w:rsidRPr="00D70874">
        <w:rPr>
          <w:rFonts w:ascii="Times New Roman" w:hAnsi="Times New Roman"/>
          <w:sz w:val="28"/>
          <w:szCs w:val="28"/>
        </w:rPr>
        <w:t xml:space="preserve">Первая ККТ возникает на этапе пастеризации. </w:t>
      </w:r>
      <w:r>
        <w:rPr>
          <w:rFonts w:ascii="Times New Roman" w:hAnsi="Times New Roman"/>
          <w:sz w:val="28"/>
          <w:szCs w:val="28"/>
        </w:rPr>
        <w:t xml:space="preserve">Температура пастеризации </w:t>
      </w:r>
      <w:r w:rsidRPr="00642832">
        <w:rPr>
          <w:rFonts w:ascii="Times New Roman" w:hAnsi="Times New Roman"/>
          <w:sz w:val="28"/>
          <w:szCs w:val="28"/>
        </w:rPr>
        <w:t>должна поддерживаться на уровне 85 ° Cс выдержкой 60 с</w:t>
      </w:r>
      <w:r>
        <w:rPr>
          <w:rFonts w:ascii="Times New Roman" w:hAnsi="Times New Roman"/>
          <w:sz w:val="28"/>
          <w:szCs w:val="28"/>
        </w:rPr>
        <w:t xml:space="preserve">. Не отвечающая заданным требованиям пастеризация, </w:t>
      </w:r>
      <w:r w:rsidRPr="00642832">
        <w:rPr>
          <w:rFonts w:ascii="Times New Roman" w:hAnsi="Times New Roman"/>
          <w:sz w:val="28"/>
          <w:szCs w:val="28"/>
        </w:rPr>
        <w:t>может позволить патогенам оставаться и расти, тогда как чрезмерно выс</w:t>
      </w:r>
      <w:r>
        <w:rPr>
          <w:rFonts w:ascii="Times New Roman" w:hAnsi="Times New Roman"/>
          <w:sz w:val="28"/>
          <w:szCs w:val="28"/>
        </w:rPr>
        <w:t xml:space="preserve">окая температура или чрезмерно короткая </w:t>
      </w:r>
      <w:r w:rsidRPr="00642832">
        <w:rPr>
          <w:rFonts w:ascii="Times New Roman" w:hAnsi="Times New Roman"/>
          <w:sz w:val="28"/>
          <w:szCs w:val="28"/>
        </w:rPr>
        <w:t>пастеризация могут отрицательно влиять на качество продукта.</w:t>
      </w:r>
      <w:r>
        <w:rPr>
          <w:rFonts w:ascii="Times New Roman" w:hAnsi="Times New Roman"/>
          <w:sz w:val="28"/>
          <w:szCs w:val="28"/>
        </w:rPr>
        <w:t xml:space="preserve"> Вторая ККТ возникает на этапе фрезерования и добавления кунжутной муки. </w:t>
      </w:r>
      <w:r w:rsidRPr="00D70874">
        <w:rPr>
          <w:rFonts w:ascii="Times New Roman" w:hAnsi="Times New Roman"/>
          <w:sz w:val="28"/>
          <w:szCs w:val="28"/>
        </w:rPr>
        <w:t>Морозильные установки должны располагаться в «чистой зоне обслуживания», где строго контролируются за</w:t>
      </w:r>
      <w:r>
        <w:rPr>
          <w:rFonts w:ascii="Times New Roman" w:hAnsi="Times New Roman"/>
          <w:sz w:val="28"/>
          <w:szCs w:val="28"/>
        </w:rPr>
        <w:t xml:space="preserve">водская среда, личная гигиена, </w:t>
      </w:r>
      <w:r w:rsidRPr="00D70874">
        <w:rPr>
          <w:rFonts w:ascii="Times New Roman" w:hAnsi="Times New Roman"/>
          <w:sz w:val="28"/>
          <w:szCs w:val="28"/>
        </w:rPr>
        <w:t xml:space="preserve">наличие пыли и насекомых. </w:t>
      </w:r>
    </w:p>
    <w:p w:rsidR="00C23E02" w:rsidRPr="008B7F63"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Необходимо учитывать, что с</w:t>
      </w:r>
      <w:r w:rsidRPr="008B7F63">
        <w:rPr>
          <w:rFonts w:ascii="Times New Roman" w:hAnsi="Times New Roman"/>
          <w:sz w:val="28"/>
          <w:szCs w:val="28"/>
        </w:rPr>
        <w:t xml:space="preserve">истема </w:t>
      </w:r>
      <w:r>
        <w:rPr>
          <w:rFonts w:ascii="Times New Roman" w:hAnsi="Times New Roman"/>
          <w:sz w:val="28"/>
          <w:szCs w:val="28"/>
        </w:rPr>
        <w:t>ХАССП</w:t>
      </w:r>
      <w:r w:rsidRPr="008B7F63">
        <w:rPr>
          <w:rFonts w:ascii="Times New Roman" w:hAnsi="Times New Roman"/>
          <w:sz w:val="28"/>
          <w:szCs w:val="28"/>
        </w:rPr>
        <w:t xml:space="preserve"> не заменяет другие требования к гигиен</w:t>
      </w:r>
      <w:r>
        <w:rPr>
          <w:rFonts w:ascii="Times New Roman" w:hAnsi="Times New Roman"/>
          <w:sz w:val="28"/>
          <w:szCs w:val="28"/>
        </w:rPr>
        <w:t>е при производстве пищевых про</w:t>
      </w:r>
      <w:r w:rsidRPr="008B7F63">
        <w:rPr>
          <w:rFonts w:ascii="Times New Roman" w:hAnsi="Times New Roman"/>
          <w:sz w:val="28"/>
          <w:szCs w:val="28"/>
        </w:rPr>
        <w:t>дуктов. В частности, необходимо иметь в виду, что до внедре</w:t>
      </w:r>
      <w:r>
        <w:rPr>
          <w:rFonts w:ascii="Times New Roman" w:hAnsi="Times New Roman"/>
          <w:sz w:val="28"/>
          <w:szCs w:val="28"/>
        </w:rPr>
        <w:t xml:space="preserve">ния процедур ХАССП должны быть </w:t>
      </w:r>
      <w:r w:rsidRPr="008B7F63">
        <w:rPr>
          <w:rFonts w:ascii="Times New Roman" w:hAnsi="Times New Roman"/>
          <w:sz w:val="28"/>
          <w:szCs w:val="28"/>
        </w:rPr>
        <w:t>реализованы «предварительные условия», описанные в отрас</w:t>
      </w:r>
      <w:r>
        <w:rPr>
          <w:rFonts w:ascii="Times New Roman" w:hAnsi="Times New Roman"/>
          <w:sz w:val="28"/>
          <w:szCs w:val="28"/>
        </w:rPr>
        <w:t>левых санитарных нормах и прави</w:t>
      </w:r>
      <w:r w:rsidRPr="008B7F63">
        <w:rPr>
          <w:rFonts w:ascii="Times New Roman" w:hAnsi="Times New Roman"/>
          <w:sz w:val="28"/>
          <w:szCs w:val="28"/>
        </w:rPr>
        <w:t>лах, включая, в том числе</w:t>
      </w:r>
      <w:r>
        <w:rPr>
          <w:rFonts w:ascii="Times New Roman" w:hAnsi="Times New Roman"/>
          <w:sz w:val="28"/>
          <w:szCs w:val="28"/>
        </w:rPr>
        <w:t xml:space="preserve"> [8,9,10</w:t>
      </w:r>
      <w:r w:rsidRPr="00F04589">
        <w:rPr>
          <w:rFonts w:ascii="Times New Roman" w:hAnsi="Times New Roman"/>
          <w:sz w:val="28"/>
          <w:szCs w:val="28"/>
        </w:rPr>
        <w:t>]</w:t>
      </w:r>
      <w:r w:rsidRPr="008B7F63">
        <w:rPr>
          <w:rFonts w:ascii="Times New Roman" w:hAnsi="Times New Roman"/>
          <w:sz w:val="28"/>
          <w:szCs w:val="28"/>
        </w:rPr>
        <w:t>:</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соблюдение требований к инфраструктуре и соответствующим инженерным коммуникациям;</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соблюдение требований к расположению помещений и</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xml:space="preserve"> планировке рабочей среды;</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соблюдение требований к сырью;</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безопасное обращение пищевых п</w:t>
      </w:r>
      <w:r>
        <w:rPr>
          <w:rFonts w:ascii="Times New Roman" w:hAnsi="Times New Roman"/>
          <w:sz w:val="28"/>
          <w:szCs w:val="28"/>
        </w:rPr>
        <w:t>родуктов (включая у</w:t>
      </w:r>
      <w:r w:rsidRPr="008B7F63">
        <w:rPr>
          <w:rFonts w:ascii="Times New Roman" w:hAnsi="Times New Roman"/>
          <w:sz w:val="28"/>
          <w:szCs w:val="28"/>
        </w:rPr>
        <w:t>паковку и транспортировку);</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утилизацию пищевых отходов;</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соблюдение процедур борьбы с вредителями;</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w:t>
      </w:r>
      <w:r>
        <w:rPr>
          <w:rFonts w:ascii="Times New Roman" w:hAnsi="Times New Roman"/>
          <w:sz w:val="28"/>
          <w:szCs w:val="28"/>
        </w:rPr>
        <w:t xml:space="preserve">ие процедур санитарии (чистка и </w:t>
      </w:r>
      <w:r w:rsidRPr="008B7F63">
        <w:rPr>
          <w:rFonts w:ascii="Times New Roman" w:hAnsi="Times New Roman"/>
          <w:sz w:val="28"/>
          <w:szCs w:val="28"/>
        </w:rPr>
        <w:t>дезинфекция);</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обеспечение качества воды;</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поддержание «цепи холода»;</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обеспечение здоровья персонала;</w:t>
      </w:r>
    </w:p>
    <w:p w:rsidR="00C23E02" w:rsidRPr="008B7F63"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соблюдение личной гигиены;</w:t>
      </w:r>
    </w:p>
    <w:p w:rsidR="00C23E02" w:rsidRPr="00D70874" w:rsidRDefault="00C23E02" w:rsidP="00A71EFF">
      <w:pPr>
        <w:suppressAutoHyphens/>
        <w:spacing w:line="240" w:lineRule="auto"/>
        <w:jc w:val="both"/>
        <w:rPr>
          <w:rFonts w:ascii="Times New Roman" w:hAnsi="Times New Roman"/>
          <w:sz w:val="28"/>
          <w:szCs w:val="28"/>
        </w:rPr>
      </w:pPr>
      <w:r w:rsidRPr="008B7F63">
        <w:rPr>
          <w:rFonts w:ascii="Times New Roman" w:hAnsi="Times New Roman"/>
          <w:sz w:val="28"/>
          <w:szCs w:val="28"/>
        </w:rPr>
        <w:t>• обучение и подготовку персонала.</w:t>
      </w:r>
    </w:p>
    <w:p w:rsidR="00C23E02" w:rsidRDefault="00C23E02" w:rsidP="00A71EFF">
      <w:pPr>
        <w:suppressAutoHyphens/>
        <w:spacing w:after="0" w:line="360" w:lineRule="auto"/>
        <w:ind w:firstLine="709"/>
        <w:jc w:val="both"/>
        <w:rPr>
          <w:rFonts w:ascii="Times New Roman" w:hAnsi="Times New Roman"/>
          <w:sz w:val="28"/>
          <w:szCs w:val="28"/>
        </w:rPr>
      </w:pPr>
      <w:r w:rsidRPr="008B7F63">
        <w:rPr>
          <w:rFonts w:ascii="Times New Roman" w:hAnsi="Times New Roman"/>
          <w:sz w:val="28"/>
          <w:szCs w:val="28"/>
        </w:rPr>
        <w:t>Безопасность пищевых продуктов должна быть составной частью общего стратег</w:t>
      </w:r>
      <w:r>
        <w:rPr>
          <w:rFonts w:ascii="Times New Roman" w:hAnsi="Times New Roman"/>
          <w:sz w:val="28"/>
          <w:szCs w:val="28"/>
        </w:rPr>
        <w:t xml:space="preserve">ического </w:t>
      </w:r>
      <w:r w:rsidRPr="008B7F63">
        <w:rPr>
          <w:rFonts w:ascii="Times New Roman" w:hAnsi="Times New Roman"/>
          <w:sz w:val="28"/>
          <w:szCs w:val="28"/>
        </w:rPr>
        <w:t xml:space="preserve">плана любого пищевого предприятия. Успешность внедрения принципов </w:t>
      </w:r>
      <w:r>
        <w:rPr>
          <w:rFonts w:ascii="Times New Roman" w:hAnsi="Times New Roman"/>
          <w:sz w:val="28"/>
          <w:szCs w:val="28"/>
        </w:rPr>
        <w:t>ХАССП</w:t>
      </w:r>
      <w:r w:rsidRPr="008B7F63">
        <w:rPr>
          <w:rFonts w:ascii="Times New Roman" w:hAnsi="Times New Roman"/>
          <w:sz w:val="28"/>
          <w:szCs w:val="28"/>
        </w:rPr>
        <w:t xml:space="preserve"> на предприятии во многом зависит от поддержки руководства.</w:t>
      </w:r>
    </w:p>
    <w:p w:rsidR="00C23E02" w:rsidRDefault="00C23E02" w:rsidP="00A71EFF">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На основании проведенного анализа научно-технической литературы и нормативной документации в области качества и безопасности производства замороженного десерта был сделан вывод о целесообразности введения системы ХАСПП на предприятии мороженого для обеспечения гарантированно безопасного выпуска продукции. </w:t>
      </w:r>
      <w:r w:rsidRPr="008B7F63">
        <w:rPr>
          <w:rFonts w:ascii="Times New Roman" w:hAnsi="Times New Roman"/>
          <w:sz w:val="28"/>
          <w:szCs w:val="28"/>
        </w:rPr>
        <w:t xml:space="preserve">Результативность применения принципов </w:t>
      </w:r>
      <w:r>
        <w:rPr>
          <w:rFonts w:ascii="Times New Roman" w:hAnsi="Times New Roman"/>
          <w:sz w:val="28"/>
          <w:szCs w:val="28"/>
        </w:rPr>
        <w:t>ХАССП</w:t>
      </w:r>
      <w:r w:rsidRPr="008B7F63">
        <w:rPr>
          <w:rFonts w:ascii="Times New Roman" w:hAnsi="Times New Roman"/>
          <w:sz w:val="28"/>
          <w:szCs w:val="28"/>
        </w:rPr>
        <w:t xml:space="preserve"> зависит от правильности процедур мониторинга и от регулярности проведения верификации.</w:t>
      </w:r>
    </w:p>
    <w:p w:rsidR="00C23E02" w:rsidRDefault="00C23E02" w:rsidP="008924D3">
      <w:pPr>
        <w:spacing w:after="0" w:line="360" w:lineRule="auto"/>
        <w:ind w:firstLine="709"/>
        <w:jc w:val="both"/>
        <w:rPr>
          <w:rFonts w:ascii="Times New Roman" w:hAnsi="Times New Roman"/>
          <w:sz w:val="28"/>
          <w:szCs w:val="28"/>
        </w:rPr>
      </w:pPr>
    </w:p>
    <w:p w:rsidR="00C23E02" w:rsidRPr="00CE6E77" w:rsidRDefault="00C23E02" w:rsidP="00F04589">
      <w:pPr>
        <w:widowControl w:val="0"/>
        <w:suppressAutoHyphens/>
        <w:spacing w:after="0" w:line="360" w:lineRule="auto"/>
        <w:ind w:firstLine="709"/>
        <w:jc w:val="both"/>
        <w:rPr>
          <w:rFonts w:ascii="Times New Roman" w:hAnsi="Times New Roman"/>
          <w:b/>
          <w:sz w:val="24"/>
          <w:szCs w:val="24"/>
        </w:rPr>
      </w:pPr>
      <w:r w:rsidRPr="00CE6E77">
        <w:rPr>
          <w:rFonts w:ascii="Times New Roman" w:hAnsi="Times New Roman"/>
          <w:b/>
          <w:sz w:val="24"/>
          <w:szCs w:val="24"/>
        </w:rPr>
        <w:t xml:space="preserve">Список литературы </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1.Донченко, Л.В. Безопасность пищевой продукции. Учебник – М.: 2000.</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2.Кантере, В.М. Система безопасности продуктов питания на основе принципов НАССР / Матисон, В.А., Хангажеева, М.А., Сазонов, Ю.С.// Монография. – М.: Типография РАСХН. - 2004. – 462 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3.Кантере, В.М Качество и безопасность продуктов питания/ Матисон, В.А., Тихомирова, О.И., Крючкова, Ю.Б.// Монография. – Издательский комплекс МГУПП. - 2001. -398 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4. Арсеньева, Т. П. Справочник молочного производства. Технология и рецептуры. Т. 4. Мороженое /Т. П. Арсеньева. - СПб: ГИОРД, 2003. - 184с.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5. СанПин 2. 3. 21078 - 01. Продовольственное сырье и пищевые продукты. Гигиенические требования безопасности и пищевой ценности пищевых продуктов. Санитарно-эпидемиологические правила и нормы. - Введ. 2002-09-01. - М.: Изд-во стандартов, 2001. - 187 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6.  ГОСТ Р 52175 - 2003. Мороженое молочное, сливочное и пломбир. Технические условия. - Введ. 2003-12-23. - М.: Изд-во стандартов, 2004. - 27с.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 xml:space="preserve">7. Методические рекомендации по внедрению принципов НАССР на предприятиях малого и среднего бизнеса, включая общественное питание [Электронный ресурс].- Режим доступа: </w:t>
      </w:r>
      <w:hyperlink r:id="rId7" w:history="1">
        <w:r w:rsidRPr="00CE6E77">
          <w:rPr>
            <w:rStyle w:val="Hyperlink"/>
            <w:rFonts w:ascii="Times New Roman" w:hAnsi="Times New Roman"/>
            <w:sz w:val="24"/>
            <w:szCs w:val="24"/>
          </w:rPr>
          <w:t>http://iso-group.ru/unik/HACCP.pdf</w:t>
        </w:r>
      </w:hyperlink>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8.  ГОСТ Р ИСО 22000 «Системы обеспечения безопасности пищевых продуктов. Требования» - М. Стандартинформ, 2007. – 36 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9. 6. Позняковский В.М. Гигиенические основы питания, безопасность и экспертиза пищевых продуктов: Учебник. 5-е изд., испр. и доп. - Новосибирск: Изд-во Новосиб. ун-та, 2007. - 121 с.</w:t>
      </w:r>
    </w:p>
    <w:p w:rsidR="00C23E02" w:rsidRPr="00CE6E77" w:rsidRDefault="00C23E02" w:rsidP="00F76959">
      <w:pPr>
        <w:widowControl w:val="0"/>
        <w:tabs>
          <w:tab w:val="left" w:pos="1080"/>
        </w:tabs>
        <w:suppressAutoHyphens/>
        <w:spacing w:after="0" w:line="240" w:lineRule="auto"/>
        <w:ind w:firstLine="540"/>
        <w:jc w:val="both"/>
        <w:rPr>
          <w:rFonts w:ascii="Times New Roman" w:hAnsi="Times New Roman"/>
          <w:sz w:val="24"/>
          <w:szCs w:val="24"/>
        </w:rPr>
      </w:pPr>
      <w:r w:rsidRPr="00CE6E77">
        <w:rPr>
          <w:rFonts w:ascii="Times New Roman" w:hAnsi="Times New Roman"/>
          <w:sz w:val="24"/>
          <w:szCs w:val="24"/>
        </w:rPr>
        <w:t>10. 2. ГОСТ Р 51705.1-2001 Системы качества. Управление качеством пищевых продуктов на основе принципов ХАССП. Общие требования. - М. Стандартинформ, 2009. – 10 с.</w:t>
      </w:r>
    </w:p>
    <w:p w:rsidR="00C23E02" w:rsidRPr="00C27BBE" w:rsidRDefault="00C23E02" w:rsidP="00F04589">
      <w:pPr>
        <w:widowControl w:val="0"/>
        <w:suppressAutoHyphens/>
        <w:spacing w:after="0" w:line="240" w:lineRule="auto"/>
        <w:ind w:firstLine="709"/>
        <w:jc w:val="both"/>
        <w:rPr>
          <w:rFonts w:ascii="Times New Roman" w:hAnsi="Times New Roman"/>
          <w:sz w:val="24"/>
          <w:szCs w:val="24"/>
        </w:rPr>
      </w:pPr>
    </w:p>
    <w:p w:rsidR="00C23E02" w:rsidRPr="00A2377C" w:rsidRDefault="00C23E02" w:rsidP="00CE6E77">
      <w:pPr>
        <w:widowControl w:val="0"/>
        <w:suppressAutoHyphens/>
        <w:spacing w:after="0" w:line="240" w:lineRule="auto"/>
        <w:ind w:firstLine="709"/>
        <w:jc w:val="both"/>
        <w:rPr>
          <w:rFonts w:ascii="Times New Roman" w:hAnsi="Times New Roman"/>
          <w:b/>
          <w:sz w:val="24"/>
          <w:szCs w:val="24"/>
        </w:rPr>
      </w:pPr>
      <w:r>
        <w:rPr>
          <w:rFonts w:ascii="Times New Roman" w:hAnsi="Times New Roman"/>
          <w:b/>
          <w:sz w:val="24"/>
          <w:szCs w:val="24"/>
          <w:lang w:val="en-US"/>
        </w:rPr>
        <w:t>References</w:t>
      </w:r>
    </w:p>
    <w:p w:rsidR="00C23E02" w:rsidRPr="00C27BBE" w:rsidRDefault="00C23E02" w:rsidP="00CE6E77">
      <w:pPr>
        <w:widowControl w:val="0"/>
        <w:suppressAutoHyphens/>
        <w:spacing w:after="0" w:line="240" w:lineRule="auto"/>
        <w:ind w:firstLine="709"/>
        <w:jc w:val="both"/>
        <w:rPr>
          <w:rFonts w:ascii="Times New Roman" w:hAnsi="Times New Roman"/>
          <w:b/>
          <w:sz w:val="24"/>
          <w:szCs w:val="24"/>
        </w:rPr>
      </w:pPr>
    </w:p>
    <w:p w:rsidR="00C23E02" w:rsidRPr="00C27BBE" w:rsidRDefault="00C23E02" w:rsidP="00F76959">
      <w:pPr>
        <w:widowControl w:val="0"/>
        <w:tabs>
          <w:tab w:val="left" w:pos="900"/>
        </w:tabs>
        <w:suppressAutoHyphens/>
        <w:spacing w:after="0" w:line="240" w:lineRule="auto"/>
        <w:ind w:firstLine="540"/>
        <w:jc w:val="both"/>
        <w:rPr>
          <w:rFonts w:ascii="Times New Roman" w:hAnsi="Times New Roman"/>
          <w:sz w:val="24"/>
          <w:szCs w:val="24"/>
        </w:rPr>
      </w:pPr>
      <w:r w:rsidRPr="00C27BBE">
        <w:rPr>
          <w:rFonts w:ascii="Times New Roman" w:hAnsi="Times New Roman"/>
          <w:sz w:val="24"/>
          <w:szCs w:val="24"/>
        </w:rPr>
        <w:t>1.</w:t>
      </w:r>
      <w:r w:rsidRPr="00CE6E77">
        <w:rPr>
          <w:rFonts w:ascii="Times New Roman" w:hAnsi="Times New Roman"/>
          <w:sz w:val="24"/>
          <w:szCs w:val="24"/>
          <w:lang w:val="en-US"/>
        </w:rPr>
        <w:t>Donchenko</w:t>
      </w:r>
      <w:r w:rsidRPr="00C27BBE">
        <w:rPr>
          <w:rFonts w:ascii="Times New Roman" w:hAnsi="Times New Roman"/>
          <w:sz w:val="24"/>
          <w:szCs w:val="24"/>
        </w:rPr>
        <w:t xml:space="preserve">, </w:t>
      </w:r>
      <w:r w:rsidRPr="00CE6E77">
        <w:rPr>
          <w:rFonts w:ascii="Times New Roman" w:hAnsi="Times New Roman"/>
          <w:sz w:val="24"/>
          <w:szCs w:val="24"/>
          <w:lang w:val="en-US"/>
        </w:rPr>
        <w:t>L</w:t>
      </w:r>
      <w:r w:rsidRPr="00C27BBE">
        <w:rPr>
          <w:rFonts w:ascii="Times New Roman" w:hAnsi="Times New Roman"/>
          <w:sz w:val="24"/>
          <w:szCs w:val="24"/>
        </w:rPr>
        <w:t>.</w:t>
      </w:r>
      <w:r w:rsidRPr="00CE6E77">
        <w:rPr>
          <w:rFonts w:ascii="Times New Roman" w:hAnsi="Times New Roman"/>
          <w:sz w:val="24"/>
          <w:szCs w:val="24"/>
          <w:lang w:val="en-US"/>
        </w:rPr>
        <w:t>V</w:t>
      </w:r>
      <w:r w:rsidRPr="00C27BBE">
        <w:rPr>
          <w:rFonts w:ascii="Times New Roman" w:hAnsi="Times New Roman"/>
          <w:sz w:val="24"/>
          <w:szCs w:val="24"/>
        </w:rPr>
        <w:t xml:space="preserve">. </w:t>
      </w:r>
      <w:r w:rsidRPr="00CE6E77">
        <w:rPr>
          <w:rFonts w:ascii="Times New Roman" w:hAnsi="Times New Roman"/>
          <w:sz w:val="24"/>
          <w:szCs w:val="24"/>
          <w:lang w:val="en-US"/>
        </w:rPr>
        <w:t>Bezopasnost</w:t>
      </w:r>
      <w:r w:rsidRPr="00C27BBE">
        <w:rPr>
          <w:rFonts w:ascii="Times New Roman" w:hAnsi="Times New Roman"/>
          <w:sz w:val="24"/>
          <w:szCs w:val="24"/>
        </w:rPr>
        <w:t xml:space="preserve">' </w:t>
      </w:r>
      <w:r w:rsidRPr="00CE6E77">
        <w:rPr>
          <w:rFonts w:ascii="Times New Roman" w:hAnsi="Times New Roman"/>
          <w:sz w:val="24"/>
          <w:szCs w:val="24"/>
          <w:lang w:val="en-US"/>
        </w:rPr>
        <w:t>pishhevoj</w:t>
      </w:r>
      <w:r w:rsidRPr="00C27BBE">
        <w:rPr>
          <w:rFonts w:ascii="Times New Roman" w:hAnsi="Times New Roman"/>
          <w:sz w:val="24"/>
          <w:szCs w:val="24"/>
        </w:rPr>
        <w:t xml:space="preserve"> </w:t>
      </w:r>
      <w:r w:rsidRPr="00CE6E77">
        <w:rPr>
          <w:rFonts w:ascii="Times New Roman" w:hAnsi="Times New Roman"/>
          <w:sz w:val="24"/>
          <w:szCs w:val="24"/>
          <w:lang w:val="en-US"/>
        </w:rPr>
        <w:t>produkcii</w:t>
      </w:r>
      <w:r w:rsidRPr="00C27BBE">
        <w:rPr>
          <w:rFonts w:ascii="Times New Roman" w:hAnsi="Times New Roman"/>
          <w:sz w:val="24"/>
          <w:szCs w:val="24"/>
        </w:rPr>
        <w:t xml:space="preserve">. </w:t>
      </w:r>
      <w:r w:rsidRPr="00CE6E77">
        <w:rPr>
          <w:rFonts w:ascii="Times New Roman" w:hAnsi="Times New Roman"/>
          <w:sz w:val="24"/>
          <w:szCs w:val="24"/>
          <w:lang w:val="en-US"/>
        </w:rPr>
        <w:t>Uchebnik</w:t>
      </w:r>
      <w:r w:rsidRPr="00C27BBE">
        <w:rPr>
          <w:rFonts w:ascii="Times New Roman" w:hAnsi="Times New Roman"/>
          <w:sz w:val="24"/>
          <w:szCs w:val="24"/>
        </w:rPr>
        <w:t xml:space="preserve"> – </w:t>
      </w:r>
      <w:r w:rsidRPr="00CE6E77">
        <w:rPr>
          <w:rFonts w:ascii="Times New Roman" w:hAnsi="Times New Roman"/>
          <w:sz w:val="24"/>
          <w:szCs w:val="24"/>
          <w:lang w:val="en-US"/>
        </w:rPr>
        <w:t>M</w:t>
      </w:r>
      <w:r w:rsidRPr="00C27BBE">
        <w:rPr>
          <w:rFonts w:ascii="Times New Roman" w:hAnsi="Times New Roman"/>
          <w:sz w:val="24"/>
          <w:szCs w:val="24"/>
        </w:rPr>
        <w:t>.: 2000.</w:t>
      </w:r>
    </w:p>
    <w:p w:rsidR="00C23E02" w:rsidRPr="00C27BBE" w:rsidRDefault="00C23E02" w:rsidP="00F76959">
      <w:pPr>
        <w:widowControl w:val="0"/>
        <w:tabs>
          <w:tab w:val="left" w:pos="900"/>
        </w:tabs>
        <w:suppressAutoHyphens/>
        <w:spacing w:after="0" w:line="240" w:lineRule="auto"/>
        <w:ind w:firstLine="540"/>
        <w:jc w:val="both"/>
        <w:rPr>
          <w:rFonts w:ascii="Times New Roman" w:hAnsi="Times New Roman"/>
          <w:sz w:val="24"/>
          <w:szCs w:val="24"/>
        </w:rPr>
      </w:pPr>
      <w:r w:rsidRPr="00C27BBE">
        <w:rPr>
          <w:rFonts w:ascii="Times New Roman" w:hAnsi="Times New Roman"/>
          <w:sz w:val="24"/>
          <w:szCs w:val="24"/>
        </w:rPr>
        <w:t>2.</w:t>
      </w:r>
      <w:r w:rsidRPr="00CE6E77">
        <w:rPr>
          <w:rFonts w:ascii="Times New Roman" w:hAnsi="Times New Roman"/>
          <w:sz w:val="24"/>
          <w:szCs w:val="24"/>
          <w:lang w:val="en-US"/>
        </w:rPr>
        <w:t>Kantere</w:t>
      </w:r>
      <w:r w:rsidRPr="00C27BBE">
        <w:rPr>
          <w:rFonts w:ascii="Times New Roman" w:hAnsi="Times New Roman"/>
          <w:sz w:val="24"/>
          <w:szCs w:val="24"/>
        </w:rPr>
        <w:t xml:space="preserve">, </w:t>
      </w:r>
      <w:r w:rsidRPr="00CE6E77">
        <w:rPr>
          <w:rFonts w:ascii="Times New Roman" w:hAnsi="Times New Roman"/>
          <w:sz w:val="24"/>
          <w:szCs w:val="24"/>
          <w:lang w:val="en-US"/>
        </w:rPr>
        <w:t>V</w:t>
      </w:r>
      <w:r w:rsidRPr="00C27BBE">
        <w:rPr>
          <w:rFonts w:ascii="Times New Roman" w:hAnsi="Times New Roman"/>
          <w:sz w:val="24"/>
          <w:szCs w:val="24"/>
        </w:rPr>
        <w:t>.</w:t>
      </w:r>
      <w:r w:rsidRPr="00CE6E77">
        <w:rPr>
          <w:rFonts w:ascii="Times New Roman" w:hAnsi="Times New Roman"/>
          <w:sz w:val="24"/>
          <w:szCs w:val="24"/>
          <w:lang w:val="en-US"/>
        </w:rPr>
        <w:t>M</w:t>
      </w:r>
      <w:r w:rsidRPr="00C27BBE">
        <w:rPr>
          <w:rFonts w:ascii="Times New Roman" w:hAnsi="Times New Roman"/>
          <w:sz w:val="24"/>
          <w:szCs w:val="24"/>
        </w:rPr>
        <w:t xml:space="preserve">. </w:t>
      </w:r>
      <w:r w:rsidRPr="00CE6E77">
        <w:rPr>
          <w:rFonts w:ascii="Times New Roman" w:hAnsi="Times New Roman"/>
          <w:sz w:val="24"/>
          <w:szCs w:val="24"/>
          <w:lang w:val="en-US"/>
        </w:rPr>
        <w:t>Sistema</w:t>
      </w:r>
      <w:r w:rsidRPr="00C27BBE">
        <w:rPr>
          <w:rFonts w:ascii="Times New Roman" w:hAnsi="Times New Roman"/>
          <w:sz w:val="24"/>
          <w:szCs w:val="24"/>
        </w:rPr>
        <w:t xml:space="preserve"> </w:t>
      </w:r>
      <w:r w:rsidRPr="00CE6E77">
        <w:rPr>
          <w:rFonts w:ascii="Times New Roman" w:hAnsi="Times New Roman"/>
          <w:sz w:val="24"/>
          <w:szCs w:val="24"/>
          <w:lang w:val="en-US"/>
        </w:rPr>
        <w:t>bezopasnosti</w:t>
      </w:r>
      <w:r w:rsidRPr="00C27BBE">
        <w:rPr>
          <w:rFonts w:ascii="Times New Roman" w:hAnsi="Times New Roman"/>
          <w:sz w:val="24"/>
          <w:szCs w:val="24"/>
        </w:rPr>
        <w:t xml:space="preserve"> </w:t>
      </w:r>
      <w:r w:rsidRPr="00CE6E77">
        <w:rPr>
          <w:rFonts w:ascii="Times New Roman" w:hAnsi="Times New Roman"/>
          <w:sz w:val="24"/>
          <w:szCs w:val="24"/>
          <w:lang w:val="en-US"/>
        </w:rPr>
        <w:t>produktov</w:t>
      </w:r>
      <w:r w:rsidRPr="00C27BBE">
        <w:rPr>
          <w:rFonts w:ascii="Times New Roman" w:hAnsi="Times New Roman"/>
          <w:sz w:val="24"/>
          <w:szCs w:val="24"/>
        </w:rPr>
        <w:t xml:space="preserve"> </w:t>
      </w:r>
      <w:r w:rsidRPr="00CE6E77">
        <w:rPr>
          <w:rFonts w:ascii="Times New Roman" w:hAnsi="Times New Roman"/>
          <w:sz w:val="24"/>
          <w:szCs w:val="24"/>
          <w:lang w:val="en-US"/>
        </w:rPr>
        <w:t>pitanija</w:t>
      </w:r>
      <w:r w:rsidRPr="00C27BBE">
        <w:rPr>
          <w:rFonts w:ascii="Times New Roman" w:hAnsi="Times New Roman"/>
          <w:sz w:val="24"/>
          <w:szCs w:val="24"/>
        </w:rPr>
        <w:t xml:space="preserve"> </w:t>
      </w:r>
      <w:r w:rsidRPr="00CE6E77">
        <w:rPr>
          <w:rFonts w:ascii="Times New Roman" w:hAnsi="Times New Roman"/>
          <w:sz w:val="24"/>
          <w:szCs w:val="24"/>
          <w:lang w:val="en-US"/>
        </w:rPr>
        <w:t>na</w:t>
      </w:r>
      <w:r w:rsidRPr="00C27BBE">
        <w:rPr>
          <w:rFonts w:ascii="Times New Roman" w:hAnsi="Times New Roman"/>
          <w:sz w:val="24"/>
          <w:szCs w:val="24"/>
        </w:rPr>
        <w:t xml:space="preserve"> </w:t>
      </w:r>
      <w:r w:rsidRPr="00CE6E77">
        <w:rPr>
          <w:rFonts w:ascii="Times New Roman" w:hAnsi="Times New Roman"/>
          <w:sz w:val="24"/>
          <w:szCs w:val="24"/>
          <w:lang w:val="en-US"/>
        </w:rPr>
        <w:t>osnove</w:t>
      </w:r>
      <w:r w:rsidRPr="00C27BBE">
        <w:rPr>
          <w:rFonts w:ascii="Times New Roman" w:hAnsi="Times New Roman"/>
          <w:sz w:val="24"/>
          <w:szCs w:val="24"/>
        </w:rPr>
        <w:t xml:space="preserve"> </w:t>
      </w:r>
      <w:r w:rsidRPr="00CE6E77">
        <w:rPr>
          <w:rFonts w:ascii="Times New Roman" w:hAnsi="Times New Roman"/>
          <w:sz w:val="24"/>
          <w:szCs w:val="24"/>
          <w:lang w:val="en-US"/>
        </w:rPr>
        <w:t>principov</w:t>
      </w:r>
      <w:r w:rsidRPr="00C27BBE">
        <w:rPr>
          <w:rFonts w:ascii="Times New Roman" w:hAnsi="Times New Roman"/>
          <w:sz w:val="24"/>
          <w:szCs w:val="24"/>
        </w:rPr>
        <w:t xml:space="preserve"> </w:t>
      </w:r>
      <w:r w:rsidRPr="00CE6E77">
        <w:rPr>
          <w:rFonts w:ascii="Times New Roman" w:hAnsi="Times New Roman"/>
          <w:sz w:val="24"/>
          <w:szCs w:val="24"/>
          <w:lang w:val="en-US"/>
        </w:rPr>
        <w:t>NASSR</w:t>
      </w:r>
      <w:r w:rsidRPr="00C27BBE">
        <w:rPr>
          <w:rFonts w:ascii="Times New Roman" w:hAnsi="Times New Roman"/>
          <w:sz w:val="24"/>
          <w:szCs w:val="24"/>
        </w:rPr>
        <w:t xml:space="preserve"> / </w:t>
      </w:r>
      <w:r w:rsidRPr="00CE6E77">
        <w:rPr>
          <w:rFonts w:ascii="Times New Roman" w:hAnsi="Times New Roman"/>
          <w:sz w:val="24"/>
          <w:szCs w:val="24"/>
          <w:lang w:val="en-US"/>
        </w:rPr>
        <w:t>Matison</w:t>
      </w:r>
      <w:r w:rsidRPr="00C27BBE">
        <w:rPr>
          <w:rFonts w:ascii="Times New Roman" w:hAnsi="Times New Roman"/>
          <w:sz w:val="24"/>
          <w:szCs w:val="24"/>
        </w:rPr>
        <w:t xml:space="preserve">, </w:t>
      </w:r>
      <w:r w:rsidRPr="00CE6E77">
        <w:rPr>
          <w:rFonts w:ascii="Times New Roman" w:hAnsi="Times New Roman"/>
          <w:sz w:val="24"/>
          <w:szCs w:val="24"/>
          <w:lang w:val="en-US"/>
        </w:rPr>
        <w:t>V</w:t>
      </w:r>
      <w:r w:rsidRPr="00C27BBE">
        <w:rPr>
          <w:rFonts w:ascii="Times New Roman" w:hAnsi="Times New Roman"/>
          <w:sz w:val="24"/>
          <w:szCs w:val="24"/>
        </w:rPr>
        <w:t>.</w:t>
      </w:r>
      <w:r w:rsidRPr="00CE6E77">
        <w:rPr>
          <w:rFonts w:ascii="Times New Roman" w:hAnsi="Times New Roman"/>
          <w:sz w:val="24"/>
          <w:szCs w:val="24"/>
          <w:lang w:val="en-US"/>
        </w:rPr>
        <w:t>A</w:t>
      </w:r>
      <w:r w:rsidRPr="00C27BBE">
        <w:rPr>
          <w:rFonts w:ascii="Times New Roman" w:hAnsi="Times New Roman"/>
          <w:sz w:val="24"/>
          <w:szCs w:val="24"/>
        </w:rPr>
        <w:t xml:space="preserve">., </w:t>
      </w:r>
      <w:r w:rsidRPr="00CE6E77">
        <w:rPr>
          <w:rFonts w:ascii="Times New Roman" w:hAnsi="Times New Roman"/>
          <w:sz w:val="24"/>
          <w:szCs w:val="24"/>
          <w:lang w:val="en-US"/>
        </w:rPr>
        <w:t>Hangazheeva</w:t>
      </w:r>
      <w:r w:rsidRPr="00C27BBE">
        <w:rPr>
          <w:rFonts w:ascii="Times New Roman" w:hAnsi="Times New Roman"/>
          <w:sz w:val="24"/>
          <w:szCs w:val="24"/>
        </w:rPr>
        <w:t xml:space="preserve">, </w:t>
      </w:r>
      <w:r w:rsidRPr="00CE6E77">
        <w:rPr>
          <w:rFonts w:ascii="Times New Roman" w:hAnsi="Times New Roman"/>
          <w:sz w:val="24"/>
          <w:szCs w:val="24"/>
          <w:lang w:val="en-US"/>
        </w:rPr>
        <w:t>M</w:t>
      </w:r>
      <w:r w:rsidRPr="00C27BBE">
        <w:rPr>
          <w:rFonts w:ascii="Times New Roman" w:hAnsi="Times New Roman"/>
          <w:sz w:val="24"/>
          <w:szCs w:val="24"/>
        </w:rPr>
        <w:t>.</w:t>
      </w:r>
      <w:r w:rsidRPr="00CE6E77">
        <w:rPr>
          <w:rFonts w:ascii="Times New Roman" w:hAnsi="Times New Roman"/>
          <w:sz w:val="24"/>
          <w:szCs w:val="24"/>
          <w:lang w:val="en-US"/>
        </w:rPr>
        <w:t>A</w:t>
      </w:r>
      <w:r w:rsidRPr="00C27BBE">
        <w:rPr>
          <w:rFonts w:ascii="Times New Roman" w:hAnsi="Times New Roman"/>
          <w:sz w:val="24"/>
          <w:szCs w:val="24"/>
        </w:rPr>
        <w:t xml:space="preserve">., </w:t>
      </w:r>
      <w:r w:rsidRPr="00CE6E77">
        <w:rPr>
          <w:rFonts w:ascii="Times New Roman" w:hAnsi="Times New Roman"/>
          <w:sz w:val="24"/>
          <w:szCs w:val="24"/>
          <w:lang w:val="en-US"/>
        </w:rPr>
        <w:t>Sazonov</w:t>
      </w:r>
      <w:r w:rsidRPr="00C27BBE">
        <w:rPr>
          <w:rFonts w:ascii="Times New Roman" w:hAnsi="Times New Roman"/>
          <w:sz w:val="24"/>
          <w:szCs w:val="24"/>
        </w:rPr>
        <w:t xml:space="preserve">, </w:t>
      </w:r>
      <w:r w:rsidRPr="00CE6E77">
        <w:rPr>
          <w:rFonts w:ascii="Times New Roman" w:hAnsi="Times New Roman"/>
          <w:sz w:val="24"/>
          <w:szCs w:val="24"/>
          <w:lang w:val="en-US"/>
        </w:rPr>
        <w:t>Ju</w:t>
      </w:r>
      <w:r w:rsidRPr="00C27BBE">
        <w:rPr>
          <w:rFonts w:ascii="Times New Roman" w:hAnsi="Times New Roman"/>
          <w:sz w:val="24"/>
          <w:szCs w:val="24"/>
        </w:rPr>
        <w:t>.</w:t>
      </w:r>
      <w:r w:rsidRPr="00CE6E77">
        <w:rPr>
          <w:rFonts w:ascii="Times New Roman" w:hAnsi="Times New Roman"/>
          <w:sz w:val="24"/>
          <w:szCs w:val="24"/>
          <w:lang w:val="en-US"/>
        </w:rPr>
        <w:t>S</w:t>
      </w:r>
      <w:r w:rsidRPr="00C27BBE">
        <w:rPr>
          <w:rFonts w:ascii="Times New Roman" w:hAnsi="Times New Roman"/>
          <w:sz w:val="24"/>
          <w:szCs w:val="24"/>
        </w:rPr>
        <w:t xml:space="preserve">.// </w:t>
      </w:r>
      <w:r w:rsidRPr="00CE6E77">
        <w:rPr>
          <w:rFonts w:ascii="Times New Roman" w:hAnsi="Times New Roman"/>
          <w:sz w:val="24"/>
          <w:szCs w:val="24"/>
          <w:lang w:val="en-US"/>
        </w:rPr>
        <w:t>Monografija</w:t>
      </w:r>
      <w:r w:rsidRPr="00C27BBE">
        <w:rPr>
          <w:rFonts w:ascii="Times New Roman" w:hAnsi="Times New Roman"/>
          <w:sz w:val="24"/>
          <w:szCs w:val="24"/>
        </w:rPr>
        <w:t xml:space="preserve">. – </w:t>
      </w:r>
      <w:r w:rsidRPr="00CE6E77">
        <w:rPr>
          <w:rFonts w:ascii="Times New Roman" w:hAnsi="Times New Roman"/>
          <w:sz w:val="24"/>
          <w:szCs w:val="24"/>
          <w:lang w:val="en-US"/>
        </w:rPr>
        <w:t>M</w:t>
      </w:r>
      <w:r w:rsidRPr="00C27BBE">
        <w:rPr>
          <w:rFonts w:ascii="Times New Roman" w:hAnsi="Times New Roman"/>
          <w:sz w:val="24"/>
          <w:szCs w:val="24"/>
        </w:rPr>
        <w:t xml:space="preserve">.: </w:t>
      </w:r>
      <w:r w:rsidRPr="00CE6E77">
        <w:rPr>
          <w:rFonts w:ascii="Times New Roman" w:hAnsi="Times New Roman"/>
          <w:sz w:val="24"/>
          <w:szCs w:val="24"/>
          <w:lang w:val="en-US"/>
        </w:rPr>
        <w:t>Tipografija</w:t>
      </w:r>
      <w:r w:rsidRPr="00C27BBE">
        <w:rPr>
          <w:rFonts w:ascii="Times New Roman" w:hAnsi="Times New Roman"/>
          <w:sz w:val="24"/>
          <w:szCs w:val="24"/>
        </w:rPr>
        <w:t xml:space="preserve"> </w:t>
      </w:r>
      <w:r w:rsidRPr="00CE6E77">
        <w:rPr>
          <w:rFonts w:ascii="Times New Roman" w:hAnsi="Times New Roman"/>
          <w:sz w:val="24"/>
          <w:szCs w:val="24"/>
          <w:lang w:val="en-US"/>
        </w:rPr>
        <w:t>RASHN</w:t>
      </w:r>
      <w:r w:rsidRPr="00C27BBE">
        <w:rPr>
          <w:rFonts w:ascii="Times New Roman" w:hAnsi="Times New Roman"/>
          <w:sz w:val="24"/>
          <w:szCs w:val="24"/>
        </w:rPr>
        <w:t xml:space="preserve">. - 2004. – 462 </w:t>
      </w:r>
      <w:r w:rsidRPr="00CE6E77">
        <w:rPr>
          <w:rFonts w:ascii="Times New Roman" w:hAnsi="Times New Roman"/>
          <w:sz w:val="24"/>
          <w:szCs w:val="24"/>
          <w:lang w:val="en-US"/>
        </w:rPr>
        <w:t>s</w:t>
      </w:r>
      <w:r w:rsidRPr="00C27BBE">
        <w:rPr>
          <w:rFonts w:ascii="Times New Roman" w:hAnsi="Times New Roman"/>
          <w:sz w:val="24"/>
          <w:szCs w:val="24"/>
        </w:rPr>
        <w:t>.</w:t>
      </w:r>
    </w:p>
    <w:p w:rsidR="00C23E02" w:rsidRPr="00C27BBE" w:rsidRDefault="00C23E02" w:rsidP="00F76959">
      <w:pPr>
        <w:widowControl w:val="0"/>
        <w:tabs>
          <w:tab w:val="left" w:pos="900"/>
        </w:tabs>
        <w:suppressAutoHyphens/>
        <w:spacing w:after="0" w:line="240" w:lineRule="auto"/>
        <w:ind w:firstLine="540"/>
        <w:jc w:val="both"/>
        <w:rPr>
          <w:rFonts w:ascii="Times New Roman" w:hAnsi="Times New Roman"/>
          <w:sz w:val="24"/>
          <w:szCs w:val="24"/>
        </w:rPr>
      </w:pPr>
      <w:r w:rsidRPr="00C27BBE">
        <w:rPr>
          <w:rFonts w:ascii="Times New Roman" w:hAnsi="Times New Roman"/>
          <w:sz w:val="24"/>
          <w:szCs w:val="24"/>
        </w:rPr>
        <w:t>3.</w:t>
      </w:r>
      <w:r w:rsidRPr="00CE6E77">
        <w:rPr>
          <w:rFonts w:ascii="Times New Roman" w:hAnsi="Times New Roman"/>
          <w:sz w:val="24"/>
          <w:szCs w:val="24"/>
          <w:lang w:val="en-US"/>
        </w:rPr>
        <w:t>Kantere</w:t>
      </w:r>
      <w:r w:rsidRPr="00C27BBE">
        <w:rPr>
          <w:rFonts w:ascii="Times New Roman" w:hAnsi="Times New Roman"/>
          <w:sz w:val="24"/>
          <w:szCs w:val="24"/>
        </w:rPr>
        <w:t xml:space="preserve">, </w:t>
      </w:r>
      <w:r w:rsidRPr="00CE6E77">
        <w:rPr>
          <w:rFonts w:ascii="Times New Roman" w:hAnsi="Times New Roman"/>
          <w:sz w:val="24"/>
          <w:szCs w:val="24"/>
          <w:lang w:val="en-US"/>
        </w:rPr>
        <w:t>V</w:t>
      </w:r>
      <w:r w:rsidRPr="00C27BBE">
        <w:rPr>
          <w:rFonts w:ascii="Times New Roman" w:hAnsi="Times New Roman"/>
          <w:sz w:val="24"/>
          <w:szCs w:val="24"/>
        </w:rPr>
        <w:t>.</w:t>
      </w:r>
      <w:r w:rsidRPr="00CE6E77">
        <w:rPr>
          <w:rFonts w:ascii="Times New Roman" w:hAnsi="Times New Roman"/>
          <w:sz w:val="24"/>
          <w:szCs w:val="24"/>
          <w:lang w:val="en-US"/>
        </w:rPr>
        <w:t>M</w:t>
      </w:r>
      <w:r w:rsidRPr="00C27BBE">
        <w:rPr>
          <w:rFonts w:ascii="Times New Roman" w:hAnsi="Times New Roman"/>
          <w:sz w:val="24"/>
          <w:szCs w:val="24"/>
        </w:rPr>
        <w:t xml:space="preserve"> </w:t>
      </w:r>
      <w:r w:rsidRPr="00CE6E77">
        <w:rPr>
          <w:rFonts w:ascii="Times New Roman" w:hAnsi="Times New Roman"/>
          <w:sz w:val="24"/>
          <w:szCs w:val="24"/>
          <w:lang w:val="en-US"/>
        </w:rPr>
        <w:t>Kachestvo</w:t>
      </w:r>
      <w:r w:rsidRPr="00C27BBE">
        <w:rPr>
          <w:rFonts w:ascii="Times New Roman" w:hAnsi="Times New Roman"/>
          <w:sz w:val="24"/>
          <w:szCs w:val="24"/>
        </w:rPr>
        <w:t xml:space="preserve"> </w:t>
      </w:r>
      <w:r w:rsidRPr="00CE6E77">
        <w:rPr>
          <w:rFonts w:ascii="Times New Roman" w:hAnsi="Times New Roman"/>
          <w:sz w:val="24"/>
          <w:szCs w:val="24"/>
          <w:lang w:val="en-US"/>
        </w:rPr>
        <w:t>i</w:t>
      </w:r>
      <w:r w:rsidRPr="00C27BBE">
        <w:rPr>
          <w:rFonts w:ascii="Times New Roman" w:hAnsi="Times New Roman"/>
          <w:sz w:val="24"/>
          <w:szCs w:val="24"/>
        </w:rPr>
        <w:t xml:space="preserve"> </w:t>
      </w:r>
      <w:r w:rsidRPr="00CE6E77">
        <w:rPr>
          <w:rFonts w:ascii="Times New Roman" w:hAnsi="Times New Roman"/>
          <w:sz w:val="24"/>
          <w:szCs w:val="24"/>
          <w:lang w:val="en-US"/>
        </w:rPr>
        <w:t>bezopasnost</w:t>
      </w:r>
      <w:r w:rsidRPr="00C27BBE">
        <w:rPr>
          <w:rFonts w:ascii="Times New Roman" w:hAnsi="Times New Roman"/>
          <w:sz w:val="24"/>
          <w:szCs w:val="24"/>
        </w:rPr>
        <w:t xml:space="preserve">' </w:t>
      </w:r>
      <w:r w:rsidRPr="00CE6E77">
        <w:rPr>
          <w:rFonts w:ascii="Times New Roman" w:hAnsi="Times New Roman"/>
          <w:sz w:val="24"/>
          <w:szCs w:val="24"/>
          <w:lang w:val="en-US"/>
        </w:rPr>
        <w:t>produktov</w:t>
      </w:r>
      <w:r w:rsidRPr="00C27BBE">
        <w:rPr>
          <w:rFonts w:ascii="Times New Roman" w:hAnsi="Times New Roman"/>
          <w:sz w:val="24"/>
          <w:szCs w:val="24"/>
        </w:rPr>
        <w:t xml:space="preserve"> </w:t>
      </w:r>
      <w:r w:rsidRPr="00CE6E77">
        <w:rPr>
          <w:rFonts w:ascii="Times New Roman" w:hAnsi="Times New Roman"/>
          <w:sz w:val="24"/>
          <w:szCs w:val="24"/>
          <w:lang w:val="en-US"/>
        </w:rPr>
        <w:t>pitanija</w:t>
      </w:r>
      <w:r w:rsidRPr="00C27BBE">
        <w:rPr>
          <w:rFonts w:ascii="Times New Roman" w:hAnsi="Times New Roman"/>
          <w:sz w:val="24"/>
          <w:szCs w:val="24"/>
        </w:rPr>
        <w:t xml:space="preserve">/ </w:t>
      </w:r>
      <w:r w:rsidRPr="00CE6E77">
        <w:rPr>
          <w:rFonts w:ascii="Times New Roman" w:hAnsi="Times New Roman"/>
          <w:sz w:val="24"/>
          <w:szCs w:val="24"/>
          <w:lang w:val="en-US"/>
        </w:rPr>
        <w:t>Matison</w:t>
      </w:r>
      <w:r w:rsidRPr="00C27BBE">
        <w:rPr>
          <w:rFonts w:ascii="Times New Roman" w:hAnsi="Times New Roman"/>
          <w:sz w:val="24"/>
          <w:szCs w:val="24"/>
        </w:rPr>
        <w:t xml:space="preserve">, </w:t>
      </w:r>
      <w:r w:rsidRPr="00CE6E77">
        <w:rPr>
          <w:rFonts w:ascii="Times New Roman" w:hAnsi="Times New Roman"/>
          <w:sz w:val="24"/>
          <w:szCs w:val="24"/>
          <w:lang w:val="en-US"/>
        </w:rPr>
        <w:t>V</w:t>
      </w:r>
      <w:r w:rsidRPr="00C27BBE">
        <w:rPr>
          <w:rFonts w:ascii="Times New Roman" w:hAnsi="Times New Roman"/>
          <w:sz w:val="24"/>
          <w:szCs w:val="24"/>
        </w:rPr>
        <w:t>.</w:t>
      </w:r>
      <w:r w:rsidRPr="00CE6E77">
        <w:rPr>
          <w:rFonts w:ascii="Times New Roman" w:hAnsi="Times New Roman"/>
          <w:sz w:val="24"/>
          <w:szCs w:val="24"/>
          <w:lang w:val="en-US"/>
        </w:rPr>
        <w:t>A</w:t>
      </w:r>
      <w:r w:rsidRPr="00C27BBE">
        <w:rPr>
          <w:rFonts w:ascii="Times New Roman" w:hAnsi="Times New Roman"/>
          <w:sz w:val="24"/>
          <w:szCs w:val="24"/>
        </w:rPr>
        <w:t xml:space="preserve">., </w:t>
      </w:r>
      <w:r w:rsidRPr="00CE6E77">
        <w:rPr>
          <w:rFonts w:ascii="Times New Roman" w:hAnsi="Times New Roman"/>
          <w:sz w:val="24"/>
          <w:szCs w:val="24"/>
          <w:lang w:val="en-US"/>
        </w:rPr>
        <w:t>Tihomirova</w:t>
      </w:r>
      <w:r w:rsidRPr="00C27BBE">
        <w:rPr>
          <w:rFonts w:ascii="Times New Roman" w:hAnsi="Times New Roman"/>
          <w:sz w:val="24"/>
          <w:szCs w:val="24"/>
        </w:rPr>
        <w:t xml:space="preserve">, </w:t>
      </w:r>
      <w:r w:rsidRPr="00CE6E77">
        <w:rPr>
          <w:rFonts w:ascii="Times New Roman" w:hAnsi="Times New Roman"/>
          <w:sz w:val="24"/>
          <w:szCs w:val="24"/>
          <w:lang w:val="en-US"/>
        </w:rPr>
        <w:t>O</w:t>
      </w:r>
      <w:r w:rsidRPr="00C27BBE">
        <w:rPr>
          <w:rFonts w:ascii="Times New Roman" w:hAnsi="Times New Roman"/>
          <w:sz w:val="24"/>
          <w:szCs w:val="24"/>
        </w:rPr>
        <w:t>.</w:t>
      </w:r>
      <w:r w:rsidRPr="00CE6E77">
        <w:rPr>
          <w:rFonts w:ascii="Times New Roman" w:hAnsi="Times New Roman"/>
          <w:sz w:val="24"/>
          <w:szCs w:val="24"/>
          <w:lang w:val="en-US"/>
        </w:rPr>
        <w:t>I</w:t>
      </w:r>
      <w:r w:rsidRPr="00C27BBE">
        <w:rPr>
          <w:rFonts w:ascii="Times New Roman" w:hAnsi="Times New Roman"/>
          <w:sz w:val="24"/>
          <w:szCs w:val="24"/>
        </w:rPr>
        <w:t xml:space="preserve">., </w:t>
      </w:r>
      <w:r w:rsidRPr="00CE6E77">
        <w:rPr>
          <w:rFonts w:ascii="Times New Roman" w:hAnsi="Times New Roman"/>
          <w:sz w:val="24"/>
          <w:szCs w:val="24"/>
          <w:lang w:val="en-US"/>
        </w:rPr>
        <w:t>Krjuchkova</w:t>
      </w:r>
      <w:r w:rsidRPr="00C27BBE">
        <w:rPr>
          <w:rFonts w:ascii="Times New Roman" w:hAnsi="Times New Roman"/>
          <w:sz w:val="24"/>
          <w:szCs w:val="24"/>
        </w:rPr>
        <w:t xml:space="preserve">, </w:t>
      </w:r>
      <w:r w:rsidRPr="00CE6E77">
        <w:rPr>
          <w:rFonts w:ascii="Times New Roman" w:hAnsi="Times New Roman"/>
          <w:sz w:val="24"/>
          <w:szCs w:val="24"/>
          <w:lang w:val="en-US"/>
        </w:rPr>
        <w:t>Ju</w:t>
      </w:r>
      <w:r w:rsidRPr="00C27BBE">
        <w:rPr>
          <w:rFonts w:ascii="Times New Roman" w:hAnsi="Times New Roman"/>
          <w:sz w:val="24"/>
          <w:szCs w:val="24"/>
        </w:rPr>
        <w:t>.</w:t>
      </w:r>
      <w:r w:rsidRPr="00CE6E77">
        <w:rPr>
          <w:rFonts w:ascii="Times New Roman" w:hAnsi="Times New Roman"/>
          <w:sz w:val="24"/>
          <w:szCs w:val="24"/>
          <w:lang w:val="en-US"/>
        </w:rPr>
        <w:t>B</w:t>
      </w:r>
      <w:r w:rsidRPr="00C27BBE">
        <w:rPr>
          <w:rFonts w:ascii="Times New Roman" w:hAnsi="Times New Roman"/>
          <w:sz w:val="24"/>
          <w:szCs w:val="24"/>
        </w:rPr>
        <w:t xml:space="preserve">.// </w:t>
      </w:r>
      <w:r w:rsidRPr="00CE6E77">
        <w:rPr>
          <w:rFonts w:ascii="Times New Roman" w:hAnsi="Times New Roman"/>
          <w:sz w:val="24"/>
          <w:szCs w:val="24"/>
          <w:lang w:val="en-US"/>
        </w:rPr>
        <w:t>Monografija</w:t>
      </w:r>
      <w:r w:rsidRPr="00C27BBE">
        <w:rPr>
          <w:rFonts w:ascii="Times New Roman" w:hAnsi="Times New Roman"/>
          <w:sz w:val="24"/>
          <w:szCs w:val="24"/>
        </w:rPr>
        <w:t xml:space="preserve">. – </w:t>
      </w:r>
      <w:r w:rsidRPr="00CE6E77">
        <w:rPr>
          <w:rFonts w:ascii="Times New Roman" w:hAnsi="Times New Roman"/>
          <w:sz w:val="24"/>
          <w:szCs w:val="24"/>
          <w:lang w:val="en-US"/>
        </w:rPr>
        <w:t>Izdatel</w:t>
      </w:r>
      <w:r w:rsidRPr="00C27BBE">
        <w:rPr>
          <w:rFonts w:ascii="Times New Roman" w:hAnsi="Times New Roman"/>
          <w:sz w:val="24"/>
          <w:szCs w:val="24"/>
        </w:rPr>
        <w:t>'</w:t>
      </w:r>
      <w:r w:rsidRPr="00CE6E77">
        <w:rPr>
          <w:rFonts w:ascii="Times New Roman" w:hAnsi="Times New Roman"/>
          <w:sz w:val="24"/>
          <w:szCs w:val="24"/>
          <w:lang w:val="en-US"/>
        </w:rPr>
        <w:t>skij</w:t>
      </w:r>
      <w:r w:rsidRPr="00C27BBE">
        <w:rPr>
          <w:rFonts w:ascii="Times New Roman" w:hAnsi="Times New Roman"/>
          <w:sz w:val="24"/>
          <w:szCs w:val="24"/>
        </w:rPr>
        <w:t xml:space="preserve"> </w:t>
      </w:r>
      <w:r w:rsidRPr="00CE6E77">
        <w:rPr>
          <w:rFonts w:ascii="Times New Roman" w:hAnsi="Times New Roman"/>
          <w:sz w:val="24"/>
          <w:szCs w:val="24"/>
          <w:lang w:val="en-US"/>
        </w:rPr>
        <w:t>kompleks</w:t>
      </w:r>
      <w:r w:rsidRPr="00C27BBE">
        <w:rPr>
          <w:rFonts w:ascii="Times New Roman" w:hAnsi="Times New Roman"/>
          <w:sz w:val="24"/>
          <w:szCs w:val="24"/>
        </w:rPr>
        <w:t xml:space="preserve"> </w:t>
      </w:r>
      <w:r w:rsidRPr="00CE6E77">
        <w:rPr>
          <w:rFonts w:ascii="Times New Roman" w:hAnsi="Times New Roman"/>
          <w:sz w:val="24"/>
          <w:szCs w:val="24"/>
          <w:lang w:val="en-US"/>
        </w:rPr>
        <w:t>MGUPP</w:t>
      </w:r>
      <w:r w:rsidRPr="00C27BBE">
        <w:rPr>
          <w:rFonts w:ascii="Times New Roman" w:hAnsi="Times New Roman"/>
          <w:sz w:val="24"/>
          <w:szCs w:val="24"/>
        </w:rPr>
        <w:t xml:space="preserve">. - 2001. -398 </w:t>
      </w:r>
      <w:r w:rsidRPr="00CE6E77">
        <w:rPr>
          <w:rFonts w:ascii="Times New Roman" w:hAnsi="Times New Roman"/>
          <w:sz w:val="24"/>
          <w:szCs w:val="24"/>
          <w:lang w:val="en-US"/>
        </w:rPr>
        <w:t>s</w:t>
      </w:r>
      <w:r w:rsidRPr="00C27BBE">
        <w:rPr>
          <w:rFonts w:ascii="Times New Roman" w:hAnsi="Times New Roman"/>
          <w:sz w:val="24"/>
          <w:szCs w:val="24"/>
        </w:rPr>
        <w:t>.</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4. Arsen'eva, T. P. Spravochnik molochnogo proizvodstva. Tehnologija i receptury. T. 4. Morozhenoe /T. P. Arsen'eva. - SPb: GIORD, 2003. - 184s.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5. SanPin 2. 3. 21078 - 01. Prodovol'stvennoe syr'e i pishhevye produkty. Gigienicheskie trebovanija bezopasnosti i pishhevoj cennosti pishhevyh produktov. Sanitarno-jepidemiologicheskie pravila i normy. - Vved. 2002-09-01. - M.: Izd-vo standartov, 2001. - 187 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6.  GOST R 52175 - 2003. Morozhenoe molochnoe, slivochnoe i plombir. Tehnicheskie uslovija. - Vved. 2003-12-23. - M.: Izd-vo standartov, 2004. - 27s.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7. Metodicheskie rekomendacii po vnedreniju principov NASSR na predprijatijah malogo i srednego biznesa, vkljuchaja obshhestvennoe pitanie [Jelektronnyj resurs].- Rezhim dostupa: http://iso-group.ru/unik/HACCP.pdf</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8.  GOST R ISO 22000 «Sistemy obespechenija bezopasnosti pishhevyh produktov. Trebovanija» - M. Standartinform, 2007. – 36 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9. 6. Poznjakovskij V.M. Gigienicheskie osnovy pitanija, bezopasnost' i jekspertiza pishhevyh produktov: Uchebnik. 5-e izd., ispr. i dop. - Novosibirsk: Izd-vo Novosib. un-ta, 2007. - 121 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r w:rsidRPr="00CE6E77">
        <w:rPr>
          <w:rFonts w:ascii="Times New Roman" w:hAnsi="Times New Roman"/>
          <w:sz w:val="24"/>
          <w:szCs w:val="24"/>
          <w:lang w:val="en-US"/>
        </w:rPr>
        <w:t>10. 2. GOST R 51705.1-2001 Sistemy kachestva. Upravlenie kachestvom pishhevyh produktov na osnove principov HASSP. Obshhie trebovanija. - M. Standartinform, 2009. – 10 s.</w:t>
      </w:r>
    </w:p>
    <w:p w:rsidR="00C23E02" w:rsidRPr="00CE6E77" w:rsidRDefault="00C23E02" w:rsidP="00F76959">
      <w:pPr>
        <w:widowControl w:val="0"/>
        <w:tabs>
          <w:tab w:val="left" w:pos="900"/>
        </w:tabs>
        <w:suppressAutoHyphens/>
        <w:spacing w:after="0" w:line="240" w:lineRule="auto"/>
        <w:ind w:firstLine="540"/>
        <w:jc w:val="both"/>
        <w:rPr>
          <w:rFonts w:ascii="Times New Roman" w:hAnsi="Times New Roman"/>
          <w:sz w:val="24"/>
          <w:szCs w:val="24"/>
          <w:lang w:val="en-US"/>
        </w:rPr>
      </w:pPr>
    </w:p>
    <w:sectPr w:rsidR="00C23E02" w:rsidRPr="00CE6E77" w:rsidSect="00CE6E77">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E02" w:rsidRDefault="00C23E02" w:rsidP="00CE6E77">
      <w:pPr>
        <w:spacing w:after="0" w:line="240" w:lineRule="auto"/>
      </w:pPr>
      <w:r>
        <w:separator/>
      </w:r>
    </w:p>
  </w:endnote>
  <w:endnote w:type="continuationSeparator" w:id="0">
    <w:p w:rsidR="00C23E02" w:rsidRDefault="00C23E02" w:rsidP="00CE6E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Default="00C23E0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Pr="00184FDC" w:rsidRDefault="00C23E02">
    <w:pPr>
      <w:pStyle w:val="Footer"/>
      <w:rPr>
        <w:rFonts w:ascii="Times New Roman" w:hAnsi="Times New Roman"/>
      </w:rPr>
    </w:pPr>
    <w:r w:rsidRPr="00184FDC">
      <w:rPr>
        <w:rFonts w:ascii="Times New Roman" w:hAnsi="Times New Roman"/>
        <w:sz w:val="24"/>
        <w:szCs w:val="24"/>
      </w:rPr>
      <w:t>http://ej.kubagro.ru/20</w:t>
    </w:r>
    <w:r w:rsidRPr="00184FDC">
      <w:rPr>
        <w:rFonts w:ascii="Times New Roman" w:hAnsi="Times New Roman"/>
        <w:sz w:val="24"/>
        <w:szCs w:val="24"/>
        <w:lang w:val="en-US"/>
      </w:rPr>
      <w:t>17</w:t>
    </w:r>
    <w:r w:rsidRPr="00184FDC">
      <w:rPr>
        <w:rFonts w:ascii="Times New Roman" w:hAnsi="Times New Roman"/>
        <w:sz w:val="24"/>
        <w:szCs w:val="24"/>
      </w:rPr>
      <w:t>/</w:t>
    </w:r>
    <w:r w:rsidRPr="00184FDC">
      <w:rPr>
        <w:rFonts w:ascii="Times New Roman" w:hAnsi="Times New Roman"/>
        <w:sz w:val="24"/>
        <w:szCs w:val="24"/>
        <w:lang w:val="en-US"/>
      </w:rPr>
      <w:t>10</w:t>
    </w:r>
    <w:r w:rsidRPr="00184FDC">
      <w:rPr>
        <w:rFonts w:ascii="Times New Roman" w:hAnsi="Times New Roman"/>
        <w:sz w:val="24"/>
        <w:szCs w:val="24"/>
      </w:rPr>
      <w:t>/pdf/18.pdf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Default="00C23E0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E02" w:rsidRDefault="00C23E02" w:rsidP="00CE6E77">
      <w:pPr>
        <w:spacing w:after="0" w:line="240" w:lineRule="auto"/>
      </w:pPr>
      <w:r>
        <w:separator/>
      </w:r>
    </w:p>
  </w:footnote>
  <w:footnote w:type="continuationSeparator" w:id="0">
    <w:p w:rsidR="00C23E02" w:rsidRDefault="00C23E02" w:rsidP="00CE6E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Default="00C23E02" w:rsidP="00791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3E02" w:rsidRDefault="00C23E02" w:rsidP="004D75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Pr="004D750E" w:rsidRDefault="00C23E02" w:rsidP="00791E24">
    <w:pPr>
      <w:pStyle w:val="Header"/>
      <w:framePr w:wrap="around" w:vAnchor="text" w:hAnchor="margin" w:xAlign="right" w:y="1"/>
      <w:rPr>
        <w:rStyle w:val="PageNumber"/>
        <w:rFonts w:ascii="Times New Roman" w:hAnsi="Times New Roman"/>
        <w:sz w:val="28"/>
        <w:szCs w:val="28"/>
      </w:rPr>
    </w:pPr>
    <w:r w:rsidRPr="004D750E">
      <w:rPr>
        <w:rStyle w:val="PageNumber"/>
        <w:rFonts w:ascii="Times New Roman" w:hAnsi="Times New Roman"/>
        <w:sz w:val="28"/>
        <w:szCs w:val="28"/>
      </w:rPr>
      <w:fldChar w:fldCharType="begin"/>
    </w:r>
    <w:r w:rsidRPr="004D750E">
      <w:rPr>
        <w:rStyle w:val="PageNumber"/>
        <w:rFonts w:ascii="Times New Roman" w:hAnsi="Times New Roman"/>
        <w:sz w:val="28"/>
        <w:szCs w:val="28"/>
      </w:rPr>
      <w:instrText xml:space="preserve">PAGE  </w:instrText>
    </w:r>
    <w:r w:rsidRPr="004D750E">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D750E">
      <w:rPr>
        <w:rStyle w:val="PageNumber"/>
        <w:rFonts w:ascii="Times New Roman" w:hAnsi="Times New Roman"/>
        <w:sz w:val="28"/>
        <w:szCs w:val="28"/>
      </w:rPr>
      <w:fldChar w:fldCharType="end"/>
    </w:r>
  </w:p>
  <w:p w:rsidR="00C23E02" w:rsidRPr="004D750E" w:rsidRDefault="00C23E02" w:rsidP="004D750E">
    <w:pPr>
      <w:pStyle w:val="Header"/>
      <w:ind w:right="360"/>
      <w:rPr>
        <w:rFonts w:ascii="Times New Roman" w:hAnsi="Times New Roman"/>
      </w:rPr>
    </w:pPr>
    <w:r w:rsidRPr="004D750E">
      <w:rPr>
        <w:rFonts w:ascii="Times New Roman" w:hAnsi="Times New Roman"/>
        <w:sz w:val="24"/>
        <w:szCs w:val="24"/>
      </w:rPr>
      <w:t>Научный журнал КубГАУ, №13</w:t>
    </w:r>
    <w:r w:rsidRPr="004D750E">
      <w:rPr>
        <w:rFonts w:ascii="Times New Roman" w:hAnsi="Times New Roman"/>
        <w:sz w:val="24"/>
        <w:szCs w:val="24"/>
        <w:lang w:val="en-US"/>
      </w:rPr>
      <w:t>4</w:t>
    </w:r>
    <w:r w:rsidRPr="004D750E">
      <w:rPr>
        <w:rFonts w:ascii="Times New Roman" w:hAnsi="Times New Roman"/>
        <w:sz w:val="24"/>
        <w:szCs w:val="24"/>
      </w:rPr>
      <w:t>(</w:t>
    </w:r>
    <w:r w:rsidRPr="004D750E">
      <w:rPr>
        <w:rFonts w:ascii="Times New Roman" w:hAnsi="Times New Roman"/>
        <w:sz w:val="24"/>
        <w:szCs w:val="24"/>
        <w:lang w:val="en-US"/>
      </w:rPr>
      <w:t>10</w:t>
    </w:r>
    <w:r w:rsidRPr="004D750E">
      <w:rPr>
        <w:rFonts w:ascii="Times New Roman" w:hAnsi="Times New Roman"/>
        <w:sz w:val="24"/>
        <w:szCs w:val="24"/>
      </w:rPr>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E02" w:rsidRDefault="00C23E0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6165"/>
    <w:rsid w:val="00001861"/>
    <w:rsid w:val="00001F4C"/>
    <w:rsid w:val="000032EF"/>
    <w:rsid w:val="00005108"/>
    <w:rsid w:val="0000511F"/>
    <w:rsid w:val="0000556F"/>
    <w:rsid w:val="00006C2A"/>
    <w:rsid w:val="00007022"/>
    <w:rsid w:val="00007467"/>
    <w:rsid w:val="00007630"/>
    <w:rsid w:val="00007D7F"/>
    <w:rsid w:val="000113BD"/>
    <w:rsid w:val="00011751"/>
    <w:rsid w:val="000135F2"/>
    <w:rsid w:val="000139F2"/>
    <w:rsid w:val="00013DFF"/>
    <w:rsid w:val="00014AE2"/>
    <w:rsid w:val="0001519D"/>
    <w:rsid w:val="00016A97"/>
    <w:rsid w:val="00016F4F"/>
    <w:rsid w:val="00017411"/>
    <w:rsid w:val="0002031C"/>
    <w:rsid w:val="000206E6"/>
    <w:rsid w:val="000224C5"/>
    <w:rsid w:val="00023B83"/>
    <w:rsid w:val="0002422C"/>
    <w:rsid w:val="0002462C"/>
    <w:rsid w:val="000304EF"/>
    <w:rsid w:val="0003107C"/>
    <w:rsid w:val="00032331"/>
    <w:rsid w:val="00035B6F"/>
    <w:rsid w:val="00036E5C"/>
    <w:rsid w:val="00040DDE"/>
    <w:rsid w:val="00042C4A"/>
    <w:rsid w:val="00044653"/>
    <w:rsid w:val="00044E74"/>
    <w:rsid w:val="00046E64"/>
    <w:rsid w:val="00051A75"/>
    <w:rsid w:val="00051F48"/>
    <w:rsid w:val="00052BED"/>
    <w:rsid w:val="0005409B"/>
    <w:rsid w:val="00056A08"/>
    <w:rsid w:val="00056DB8"/>
    <w:rsid w:val="00057331"/>
    <w:rsid w:val="000574C0"/>
    <w:rsid w:val="00057D95"/>
    <w:rsid w:val="0006066C"/>
    <w:rsid w:val="00062690"/>
    <w:rsid w:val="00063275"/>
    <w:rsid w:val="000632B2"/>
    <w:rsid w:val="0007028D"/>
    <w:rsid w:val="00072778"/>
    <w:rsid w:val="00073AB3"/>
    <w:rsid w:val="00075282"/>
    <w:rsid w:val="000757AA"/>
    <w:rsid w:val="000758C3"/>
    <w:rsid w:val="00075B3E"/>
    <w:rsid w:val="00075E5D"/>
    <w:rsid w:val="00077059"/>
    <w:rsid w:val="00077D46"/>
    <w:rsid w:val="00080851"/>
    <w:rsid w:val="00080993"/>
    <w:rsid w:val="000848A4"/>
    <w:rsid w:val="000853FD"/>
    <w:rsid w:val="00086BAD"/>
    <w:rsid w:val="00092906"/>
    <w:rsid w:val="0009476B"/>
    <w:rsid w:val="00095808"/>
    <w:rsid w:val="00096299"/>
    <w:rsid w:val="00096619"/>
    <w:rsid w:val="00097F73"/>
    <w:rsid w:val="000A2850"/>
    <w:rsid w:val="000A2DEF"/>
    <w:rsid w:val="000A635A"/>
    <w:rsid w:val="000A63C4"/>
    <w:rsid w:val="000A711F"/>
    <w:rsid w:val="000A7DC2"/>
    <w:rsid w:val="000B012C"/>
    <w:rsid w:val="000B1446"/>
    <w:rsid w:val="000B28D1"/>
    <w:rsid w:val="000B3408"/>
    <w:rsid w:val="000B4520"/>
    <w:rsid w:val="000B4F9D"/>
    <w:rsid w:val="000B67D0"/>
    <w:rsid w:val="000B734A"/>
    <w:rsid w:val="000C0064"/>
    <w:rsid w:val="000C3763"/>
    <w:rsid w:val="000C3B0C"/>
    <w:rsid w:val="000C3FFE"/>
    <w:rsid w:val="000C47AE"/>
    <w:rsid w:val="000C4AC5"/>
    <w:rsid w:val="000C5104"/>
    <w:rsid w:val="000C62F6"/>
    <w:rsid w:val="000D0097"/>
    <w:rsid w:val="000D1A64"/>
    <w:rsid w:val="000D2D2F"/>
    <w:rsid w:val="000D3046"/>
    <w:rsid w:val="000D31B1"/>
    <w:rsid w:val="000D4C25"/>
    <w:rsid w:val="000D4F01"/>
    <w:rsid w:val="000D657F"/>
    <w:rsid w:val="000E0EE1"/>
    <w:rsid w:val="000E256B"/>
    <w:rsid w:val="000E3671"/>
    <w:rsid w:val="000E3EE9"/>
    <w:rsid w:val="000E48E5"/>
    <w:rsid w:val="000E5486"/>
    <w:rsid w:val="000F0E27"/>
    <w:rsid w:val="000F1287"/>
    <w:rsid w:val="000F1993"/>
    <w:rsid w:val="000F1CC5"/>
    <w:rsid w:val="000F3176"/>
    <w:rsid w:val="000F425A"/>
    <w:rsid w:val="000F508A"/>
    <w:rsid w:val="000F5A49"/>
    <w:rsid w:val="000F6201"/>
    <w:rsid w:val="000F6C98"/>
    <w:rsid w:val="00102080"/>
    <w:rsid w:val="00102285"/>
    <w:rsid w:val="00104DD6"/>
    <w:rsid w:val="00104ED5"/>
    <w:rsid w:val="00105F19"/>
    <w:rsid w:val="00106233"/>
    <w:rsid w:val="001065AB"/>
    <w:rsid w:val="00106FC4"/>
    <w:rsid w:val="0011094E"/>
    <w:rsid w:val="001112B1"/>
    <w:rsid w:val="001112C6"/>
    <w:rsid w:val="001131BB"/>
    <w:rsid w:val="00113338"/>
    <w:rsid w:val="00113738"/>
    <w:rsid w:val="00114F0D"/>
    <w:rsid w:val="0011580A"/>
    <w:rsid w:val="001161D5"/>
    <w:rsid w:val="00116610"/>
    <w:rsid w:val="00117AED"/>
    <w:rsid w:val="00123D0C"/>
    <w:rsid w:val="00125E2B"/>
    <w:rsid w:val="0012668E"/>
    <w:rsid w:val="00126791"/>
    <w:rsid w:val="0012681C"/>
    <w:rsid w:val="001279F9"/>
    <w:rsid w:val="0013040A"/>
    <w:rsid w:val="0013078F"/>
    <w:rsid w:val="00131C04"/>
    <w:rsid w:val="00131DDD"/>
    <w:rsid w:val="001342A7"/>
    <w:rsid w:val="00134A61"/>
    <w:rsid w:val="00134C98"/>
    <w:rsid w:val="00135273"/>
    <w:rsid w:val="0013567D"/>
    <w:rsid w:val="00137F78"/>
    <w:rsid w:val="00144A49"/>
    <w:rsid w:val="00144D88"/>
    <w:rsid w:val="00146CDD"/>
    <w:rsid w:val="00147E85"/>
    <w:rsid w:val="001509DE"/>
    <w:rsid w:val="001520A8"/>
    <w:rsid w:val="00152247"/>
    <w:rsid w:val="00154DA9"/>
    <w:rsid w:val="00154FC8"/>
    <w:rsid w:val="00156D71"/>
    <w:rsid w:val="001571F3"/>
    <w:rsid w:val="00157544"/>
    <w:rsid w:val="001577A8"/>
    <w:rsid w:val="001616D2"/>
    <w:rsid w:val="001645EC"/>
    <w:rsid w:val="001645F2"/>
    <w:rsid w:val="00164985"/>
    <w:rsid w:val="00165981"/>
    <w:rsid w:val="0016674D"/>
    <w:rsid w:val="0017139D"/>
    <w:rsid w:val="0017437C"/>
    <w:rsid w:val="00174E8C"/>
    <w:rsid w:val="00177ABE"/>
    <w:rsid w:val="00181350"/>
    <w:rsid w:val="00181BA3"/>
    <w:rsid w:val="001830DD"/>
    <w:rsid w:val="0018388F"/>
    <w:rsid w:val="00183A9E"/>
    <w:rsid w:val="00184FDC"/>
    <w:rsid w:val="00187ADA"/>
    <w:rsid w:val="00190CFE"/>
    <w:rsid w:val="00191E93"/>
    <w:rsid w:val="0019365D"/>
    <w:rsid w:val="001939E0"/>
    <w:rsid w:val="00193EA1"/>
    <w:rsid w:val="00193FD2"/>
    <w:rsid w:val="00195778"/>
    <w:rsid w:val="0019606D"/>
    <w:rsid w:val="001965AE"/>
    <w:rsid w:val="001973CE"/>
    <w:rsid w:val="001A0653"/>
    <w:rsid w:val="001A0E6E"/>
    <w:rsid w:val="001A1552"/>
    <w:rsid w:val="001A2386"/>
    <w:rsid w:val="001A465C"/>
    <w:rsid w:val="001A5425"/>
    <w:rsid w:val="001A6752"/>
    <w:rsid w:val="001A69D3"/>
    <w:rsid w:val="001B0785"/>
    <w:rsid w:val="001B0EEB"/>
    <w:rsid w:val="001B177A"/>
    <w:rsid w:val="001B422B"/>
    <w:rsid w:val="001B5BAD"/>
    <w:rsid w:val="001B5C7F"/>
    <w:rsid w:val="001B5DAA"/>
    <w:rsid w:val="001B62F7"/>
    <w:rsid w:val="001C0176"/>
    <w:rsid w:val="001C1D0B"/>
    <w:rsid w:val="001C2456"/>
    <w:rsid w:val="001C26B1"/>
    <w:rsid w:val="001C5ECF"/>
    <w:rsid w:val="001D0052"/>
    <w:rsid w:val="001D0F99"/>
    <w:rsid w:val="001D101E"/>
    <w:rsid w:val="001D1872"/>
    <w:rsid w:val="001D19AB"/>
    <w:rsid w:val="001D1D39"/>
    <w:rsid w:val="001D2AC2"/>
    <w:rsid w:val="001D4A7F"/>
    <w:rsid w:val="001D513C"/>
    <w:rsid w:val="001D7318"/>
    <w:rsid w:val="001D78E3"/>
    <w:rsid w:val="001E0832"/>
    <w:rsid w:val="001E1D45"/>
    <w:rsid w:val="001E1F26"/>
    <w:rsid w:val="001E2B61"/>
    <w:rsid w:val="001E3D91"/>
    <w:rsid w:val="001F0B83"/>
    <w:rsid w:val="001F0C39"/>
    <w:rsid w:val="001F2316"/>
    <w:rsid w:val="001F2587"/>
    <w:rsid w:val="001F31C0"/>
    <w:rsid w:val="001F3531"/>
    <w:rsid w:val="001F4130"/>
    <w:rsid w:val="001F42D4"/>
    <w:rsid w:val="001F5356"/>
    <w:rsid w:val="001F544E"/>
    <w:rsid w:val="001F557D"/>
    <w:rsid w:val="001F5EE8"/>
    <w:rsid w:val="001F6E96"/>
    <w:rsid w:val="00201F4E"/>
    <w:rsid w:val="00203673"/>
    <w:rsid w:val="00203F5D"/>
    <w:rsid w:val="00204AA6"/>
    <w:rsid w:val="0020682B"/>
    <w:rsid w:val="002069DA"/>
    <w:rsid w:val="00210CCC"/>
    <w:rsid w:val="0021393B"/>
    <w:rsid w:val="002155CB"/>
    <w:rsid w:val="00217FE7"/>
    <w:rsid w:val="00220B3A"/>
    <w:rsid w:val="00221CB8"/>
    <w:rsid w:val="00222181"/>
    <w:rsid w:val="00224F51"/>
    <w:rsid w:val="0022557B"/>
    <w:rsid w:val="002265AD"/>
    <w:rsid w:val="00234A17"/>
    <w:rsid w:val="00234CC6"/>
    <w:rsid w:val="00235AA5"/>
    <w:rsid w:val="002363F4"/>
    <w:rsid w:val="002364BE"/>
    <w:rsid w:val="00236794"/>
    <w:rsid w:val="002373A1"/>
    <w:rsid w:val="00237CBF"/>
    <w:rsid w:val="00240504"/>
    <w:rsid w:val="00240937"/>
    <w:rsid w:val="0024132C"/>
    <w:rsid w:val="002413B5"/>
    <w:rsid w:val="0024185D"/>
    <w:rsid w:val="002440E8"/>
    <w:rsid w:val="002443C6"/>
    <w:rsid w:val="002448E3"/>
    <w:rsid w:val="00246C47"/>
    <w:rsid w:val="00247164"/>
    <w:rsid w:val="00247312"/>
    <w:rsid w:val="0024798C"/>
    <w:rsid w:val="00247C19"/>
    <w:rsid w:val="00247D2D"/>
    <w:rsid w:val="00250161"/>
    <w:rsid w:val="002501FE"/>
    <w:rsid w:val="0025038C"/>
    <w:rsid w:val="00250A55"/>
    <w:rsid w:val="002526CA"/>
    <w:rsid w:val="0025314E"/>
    <w:rsid w:val="00254547"/>
    <w:rsid w:val="002567C0"/>
    <w:rsid w:val="00256DE9"/>
    <w:rsid w:val="00257458"/>
    <w:rsid w:val="002600FA"/>
    <w:rsid w:val="002608A7"/>
    <w:rsid w:val="00263B73"/>
    <w:rsid w:val="00264D57"/>
    <w:rsid w:val="00265A9A"/>
    <w:rsid w:val="00266656"/>
    <w:rsid w:val="0027010E"/>
    <w:rsid w:val="00270972"/>
    <w:rsid w:val="00270E9C"/>
    <w:rsid w:val="0027320F"/>
    <w:rsid w:val="00273A05"/>
    <w:rsid w:val="00273FF7"/>
    <w:rsid w:val="00274013"/>
    <w:rsid w:val="00274237"/>
    <w:rsid w:val="00274457"/>
    <w:rsid w:val="00275E5A"/>
    <w:rsid w:val="0027614C"/>
    <w:rsid w:val="00276CE4"/>
    <w:rsid w:val="00276E0A"/>
    <w:rsid w:val="002801A5"/>
    <w:rsid w:val="00281E94"/>
    <w:rsid w:val="00282FB1"/>
    <w:rsid w:val="00283AB4"/>
    <w:rsid w:val="00287B7C"/>
    <w:rsid w:val="00290374"/>
    <w:rsid w:val="00290552"/>
    <w:rsid w:val="00293A5E"/>
    <w:rsid w:val="00293D11"/>
    <w:rsid w:val="00294761"/>
    <w:rsid w:val="00297175"/>
    <w:rsid w:val="002A0E21"/>
    <w:rsid w:val="002A159F"/>
    <w:rsid w:val="002A1779"/>
    <w:rsid w:val="002A29AC"/>
    <w:rsid w:val="002A3088"/>
    <w:rsid w:val="002A661C"/>
    <w:rsid w:val="002A6C5E"/>
    <w:rsid w:val="002A7646"/>
    <w:rsid w:val="002B2540"/>
    <w:rsid w:val="002B29E7"/>
    <w:rsid w:val="002B416E"/>
    <w:rsid w:val="002B512A"/>
    <w:rsid w:val="002B550D"/>
    <w:rsid w:val="002B6601"/>
    <w:rsid w:val="002B7F0B"/>
    <w:rsid w:val="002C25AA"/>
    <w:rsid w:val="002C3D47"/>
    <w:rsid w:val="002C785E"/>
    <w:rsid w:val="002C7AFF"/>
    <w:rsid w:val="002D1765"/>
    <w:rsid w:val="002D59F1"/>
    <w:rsid w:val="002D74E4"/>
    <w:rsid w:val="002D755D"/>
    <w:rsid w:val="002E0306"/>
    <w:rsid w:val="002E1418"/>
    <w:rsid w:val="002E272B"/>
    <w:rsid w:val="002E61A3"/>
    <w:rsid w:val="002E7318"/>
    <w:rsid w:val="002F0407"/>
    <w:rsid w:val="002F13F0"/>
    <w:rsid w:val="002F1A0E"/>
    <w:rsid w:val="002F2B9D"/>
    <w:rsid w:val="002F3E1F"/>
    <w:rsid w:val="002F4AA3"/>
    <w:rsid w:val="002F4BCD"/>
    <w:rsid w:val="002F6A5C"/>
    <w:rsid w:val="002F6C65"/>
    <w:rsid w:val="002F70E9"/>
    <w:rsid w:val="002F7D3B"/>
    <w:rsid w:val="00300CC0"/>
    <w:rsid w:val="003016CE"/>
    <w:rsid w:val="00301F5C"/>
    <w:rsid w:val="00302188"/>
    <w:rsid w:val="003028FE"/>
    <w:rsid w:val="00302DF8"/>
    <w:rsid w:val="0030510A"/>
    <w:rsid w:val="00313FE7"/>
    <w:rsid w:val="0031476D"/>
    <w:rsid w:val="00315877"/>
    <w:rsid w:val="00315977"/>
    <w:rsid w:val="0031799E"/>
    <w:rsid w:val="003179E2"/>
    <w:rsid w:val="0032253D"/>
    <w:rsid w:val="0032266B"/>
    <w:rsid w:val="0032415B"/>
    <w:rsid w:val="00324853"/>
    <w:rsid w:val="00324FCA"/>
    <w:rsid w:val="0032508C"/>
    <w:rsid w:val="00327ACA"/>
    <w:rsid w:val="00331F96"/>
    <w:rsid w:val="00332D7F"/>
    <w:rsid w:val="00333D14"/>
    <w:rsid w:val="003350E0"/>
    <w:rsid w:val="00335804"/>
    <w:rsid w:val="00340E25"/>
    <w:rsid w:val="003512ED"/>
    <w:rsid w:val="0035286F"/>
    <w:rsid w:val="00352CCA"/>
    <w:rsid w:val="003531C0"/>
    <w:rsid w:val="003542EB"/>
    <w:rsid w:val="00355C16"/>
    <w:rsid w:val="003563C4"/>
    <w:rsid w:val="00360314"/>
    <w:rsid w:val="003611FF"/>
    <w:rsid w:val="00363AED"/>
    <w:rsid w:val="0036677A"/>
    <w:rsid w:val="00371721"/>
    <w:rsid w:val="0037185E"/>
    <w:rsid w:val="00371874"/>
    <w:rsid w:val="00371F80"/>
    <w:rsid w:val="003726C8"/>
    <w:rsid w:val="00373FB8"/>
    <w:rsid w:val="00374F5C"/>
    <w:rsid w:val="0037756D"/>
    <w:rsid w:val="00377CC2"/>
    <w:rsid w:val="00381B24"/>
    <w:rsid w:val="00382586"/>
    <w:rsid w:val="00382A48"/>
    <w:rsid w:val="003837D3"/>
    <w:rsid w:val="00391BA0"/>
    <w:rsid w:val="00392598"/>
    <w:rsid w:val="0039719A"/>
    <w:rsid w:val="00397EEE"/>
    <w:rsid w:val="003A068E"/>
    <w:rsid w:val="003A0C68"/>
    <w:rsid w:val="003A116C"/>
    <w:rsid w:val="003A1C93"/>
    <w:rsid w:val="003A2F17"/>
    <w:rsid w:val="003A3B53"/>
    <w:rsid w:val="003A560C"/>
    <w:rsid w:val="003A649C"/>
    <w:rsid w:val="003A6FA6"/>
    <w:rsid w:val="003B03D1"/>
    <w:rsid w:val="003B1FD9"/>
    <w:rsid w:val="003B2451"/>
    <w:rsid w:val="003B4C5A"/>
    <w:rsid w:val="003B4FA8"/>
    <w:rsid w:val="003B6542"/>
    <w:rsid w:val="003B7078"/>
    <w:rsid w:val="003B778C"/>
    <w:rsid w:val="003C0840"/>
    <w:rsid w:val="003C2B3E"/>
    <w:rsid w:val="003C3255"/>
    <w:rsid w:val="003C3465"/>
    <w:rsid w:val="003C47B9"/>
    <w:rsid w:val="003C6FEF"/>
    <w:rsid w:val="003D1FF7"/>
    <w:rsid w:val="003D342F"/>
    <w:rsid w:val="003D5CC0"/>
    <w:rsid w:val="003E0D9D"/>
    <w:rsid w:val="003E1E54"/>
    <w:rsid w:val="003E33DC"/>
    <w:rsid w:val="003E3638"/>
    <w:rsid w:val="003E57E3"/>
    <w:rsid w:val="003E7DE4"/>
    <w:rsid w:val="003F057A"/>
    <w:rsid w:val="003F28D6"/>
    <w:rsid w:val="003F2CCD"/>
    <w:rsid w:val="003F628D"/>
    <w:rsid w:val="003F6A17"/>
    <w:rsid w:val="004006EE"/>
    <w:rsid w:val="00400E30"/>
    <w:rsid w:val="004041B5"/>
    <w:rsid w:val="00405DC7"/>
    <w:rsid w:val="00406DC8"/>
    <w:rsid w:val="004076D9"/>
    <w:rsid w:val="004140D5"/>
    <w:rsid w:val="004146AA"/>
    <w:rsid w:val="00415EB1"/>
    <w:rsid w:val="00416C2F"/>
    <w:rsid w:val="00417B01"/>
    <w:rsid w:val="00422569"/>
    <w:rsid w:val="00422AEE"/>
    <w:rsid w:val="0042349B"/>
    <w:rsid w:val="0042499F"/>
    <w:rsid w:val="00425DB6"/>
    <w:rsid w:val="00425F36"/>
    <w:rsid w:val="00425F53"/>
    <w:rsid w:val="00426155"/>
    <w:rsid w:val="00432CA0"/>
    <w:rsid w:val="00433B69"/>
    <w:rsid w:val="00434AE6"/>
    <w:rsid w:val="004353C2"/>
    <w:rsid w:val="00436628"/>
    <w:rsid w:val="00440383"/>
    <w:rsid w:val="004434A8"/>
    <w:rsid w:val="0044591D"/>
    <w:rsid w:val="00446372"/>
    <w:rsid w:val="004465F9"/>
    <w:rsid w:val="00447A42"/>
    <w:rsid w:val="00447E72"/>
    <w:rsid w:val="00450EAE"/>
    <w:rsid w:val="00454159"/>
    <w:rsid w:val="00454F3C"/>
    <w:rsid w:val="00456248"/>
    <w:rsid w:val="004562E3"/>
    <w:rsid w:val="00456BF3"/>
    <w:rsid w:val="00457B05"/>
    <w:rsid w:val="004624D9"/>
    <w:rsid w:val="004626C2"/>
    <w:rsid w:val="0046290F"/>
    <w:rsid w:val="00462FA8"/>
    <w:rsid w:val="00463BC6"/>
    <w:rsid w:val="004655D8"/>
    <w:rsid w:val="004658FB"/>
    <w:rsid w:val="004662DD"/>
    <w:rsid w:val="00466A1C"/>
    <w:rsid w:val="00466DF9"/>
    <w:rsid w:val="004672FA"/>
    <w:rsid w:val="00473033"/>
    <w:rsid w:val="004753E2"/>
    <w:rsid w:val="004756F2"/>
    <w:rsid w:val="00475A02"/>
    <w:rsid w:val="00475EA5"/>
    <w:rsid w:val="004813DD"/>
    <w:rsid w:val="00481EC9"/>
    <w:rsid w:val="004822D4"/>
    <w:rsid w:val="0048248F"/>
    <w:rsid w:val="004825B5"/>
    <w:rsid w:val="004836AC"/>
    <w:rsid w:val="00485345"/>
    <w:rsid w:val="004856E8"/>
    <w:rsid w:val="0048691A"/>
    <w:rsid w:val="00486925"/>
    <w:rsid w:val="00486DF9"/>
    <w:rsid w:val="004902A0"/>
    <w:rsid w:val="00490DD4"/>
    <w:rsid w:val="004912D7"/>
    <w:rsid w:val="00492227"/>
    <w:rsid w:val="00493A55"/>
    <w:rsid w:val="00493B83"/>
    <w:rsid w:val="004A0910"/>
    <w:rsid w:val="004A3F74"/>
    <w:rsid w:val="004A4963"/>
    <w:rsid w:val="004A5F3A"/>
    <w:rsid w:val="004A60AD"/>
    <w:rsid w:val="004A66E8"/>
    <w:rsid w:val="004A673D"/>
    <w:rsid w:val="004A6C0D"/>
    <w:rsid w:val="004A6D33"/>
    <w:rsid w:val="004B2190"/>
    <w:rsid w:val="004B233D"/>
    <w:rsid w:val="004B3223"/>
    <w:rsid w:val="004B40DF"/>
    <w:rsid w:val="004B418A"/>
    <w:rsid w:val="004B49B5"/>
    <w:rsid w:val="004B52AE"/>
    <w:rsid w:val="004C09F8"/>
    <w:rsid w:val="004C237F"/>
    <w:rsid w:val="004C38BC"/>
    <w:rsid w:val="004C4B2D"/>
    <w:rsid w:val="004D2E9B"/>
    <w:rsid w:val="004D31A0"/>
    <w:rsid w:val="004D4097"/>
    <w:rsid w:val="004D599F"/>
    <w:rsid w:val="004D750E"/>
    <w:rsid w:val="004E02E4"/>
    <w:rsid w:val="004E03E8"/>
    <w:rsid w:val="004E35D6"/>
    <w:rsid w:val="004E4068"/>
    <w:rsid w:val="004E4B16"/>
    <w:rsid w:val="004E6E28"/>
    <w:rsid w:val="004E7957"/>
    <w:rsid w:val="004F0A25"/>
    <w:rsid w:val="004F0DBC"/>
    <w:rsid w:val="004F1DA7"/>
    <w:rsid w:val="004F1E1F"/>
    <w:rsid w:val="004F1EC8"/>
    <w:rsid w:val="004F208F"/>
    <w:rsid w:val="004F21BF"/>
    <w:rsid w:val="004F2B8C"/>
    <w:rsid w:val="004F2D36"/>
    <w:rsid w:val="004F3EE6"/>
    <w:rsid w:val="004F4D6D"/>
    <w:rsid w:val="004F7E04"/>
    <w:rsid w:val="00500222"/>
    <w:rsid w:val="00500847"/>
    <w:rsid w:val="00503C82"/>
    <w:rsid w:val="0050452B"/>
    <w:rsid w:val="00506309"/>
    <w:rsid w:val="00512372"/>
    <w:rsid w:val="00514966"/>
    <w:rsid w:val="005162A2"/>
    <w:rsid w:val="0051695D"/>
    <w:rsid w:val="00517DD7"/>
    <w:rsid w:val="0052053C"/>
    <w:rsid w:val="00521FC6"/>
    <w:rsid w:val="00522594"/>
    <w:rsid w:val="0052279F"/>
    <w:rsid w:val="0052430E"/>
    <w:rsid w:val="00524758"/>
    <w:rsid w:val="00526AC1"/>
    <w:rsid w:val="005279F5"/>
    <w:rsid w:val="00530660"/>
    <w:rsid w:val="005311FA"/>
    <w:rsid w:val="0053285F"/>
    <w:rsid w:val="00533697"/>
    <w:rsid w:val="00533974"/>
    <w:rsid w:val="00533A6E"/>
    <w:rsid w:val="0053430D"/>
    <w:rsid w:val="00534F8D"/>
    <w:rsid w:val="00535A83"/>
    <w:rsid w:val="005368DF"/>
    <w:rsid w:val="00536FA1"/>
    <w:rsid w:val="00540248"/>
    <w:rsid w:val="00540B35"/>
    <w:rsid w:val="00541D77"/>
    <w:rsid w:val="00543C20"/>
    <w:rsid w:val="00543D2D"/>
    <w:rsid w:val="00543F95"/>
    <w:rsid w:val="005448FC"/>
    <w:rsid w:val="0054596D"/>
    <w:rsid w:val="005525A6"/>
    <w:rsid w:val="00553694"/>
    <w:rsid w:val="00553DBF"/>
    <w:rsid w:val="00554480"/>
    <w:rsid w:val="00554BC9"/>
    <w:rsid w:val="00555A77"/>
    <w:rsid w:val="00556A33"/>
    <w:rsid w:val="00557370"/>
    <w:rsid w:val="00561CCE"/>
    <w:rsid w:val="00561E3A"/>
    <w:rsid w:val="0056205E"/>
    <w:rsid w:val="00563351"/>
    <w:rsid w:val="00563389"/>
    <w:rsid w:val="00563A2F"/>
    <w:rsid w:val="00565541"/>
    <w:rsid w:val="0056601F"/>
    <w:rsid w:val="0056691C"/>
    <w:rsid w:val="00575471"/>
    <w:rsid w:val="0057709B"/>
    <w:rsid w:val="00581A00"/>
    <w:rsid w:val="00581D30"/>
    <w:rsid w:val="005821CC"/>
    <w:rsid w:val="00583DB0"/>
    <w:rsid w:val="005859D0"/>
    <w:rsid w:val="0058614F"/>
    <w:rsid w:val="00586357"/>
    <w:rsid w:val="00587BE8"/>
    <w:rsid w:val="005921AA"/>
    <w:rsid w:val="005928E9"/>
    <w:rsid w:val="00594BDE"/>
    <w:rsid w:val="0059520A"/>
    <w:rsid w:val="005978C0"/>
    <w:rsid w:val="005A1188"/>
    <w:rsid w:val="005A32B7"/>
    <w:rsid w:val="005A3478"/>
    <w:rsid w:val="005A3762"/>
    <w:rsid w:val="005B0DEC"/>
    <w:rsid w:val="005B1AC4"/>
    <w:rsid w:val="005B1FC7"/>
    <w:rsid w:val="005B4A77"/>
    <w:rsid w:val="005B4B8D"/>
    <w:rsid w:val="005B6362"/>
    <w:rsid w:val="005B7E5E"/>
    <w:rsid w:val="005C01DB"/>
    <w:rsid w:val="005C07CC"/>
    <w:rsid w:val="005C12F4"/>
    <w:rsid w:val="005C3999"/>
    <w:rsid w:val="005C3A12"/>
    <w:rsid w:val="005C6954"/>
    <w:rsid w:val="005C6B91"/>
    <w:rsid w:val="005C7115"/>
    <w:rsid w:val="005C774E"/>
    <w:rsid w:val="005C7E5D"/>
    <w:rsid w:val="005C7EAD"/>
    <w:rsid w:val="005D501A"/>
    <w:rsid w:val="005E042D"/>
    <w:rsid w:val="005E6EA0"/>
    <w:rsid w:val="005F2754"/>
    <w:rsid w:val="005F2F7A"/>
    <w:rsid w:val="005F37EA"/>
    <w:rsid w:val="005F4269"/>
    <w:rsid w:val="005F4537"/>
    <w:rsid w:val="005F631D"/>
    <w:rsid w:val="005F787A"/>
    <w:rsid w:val="005F7F1A"/>
    <w:rsid w:val="006000EE"/>
    <w:rsid w:val="00601A0F"/>
    <w:rsid w:val="0060244C"/>
    <w:rsid w:val="00602B17"/>
    <w:rsid w:val="00603C9F"/>
    <w:rsid w:val="00605073"/>
    <w:rsid w:val="00605379"/>
    <w:rsid w:val="006057AC"/>
    <w:rsid w:val="0061060C"/>
    <w:rsid w:val="00611087"/>
    <w:rsid w:val="006123B2"/>
    <w:rsid w:val="0061252E"/>
    <w:rsid w:val="00614556"/>
    <w:rsid w:val="00614A9B"/>
    <w:rsid w:val="00617357"/>
    <w:rsid w:val="006178AB"/>
    <w:rsid w:val="00617FA1"/>
    <w:rsid w:val="00621887"/>
    <w:rsid w:val="006233E9"/>
    <w:rsid w:val="0062460B"/>
    <w:rsid w:val="00624742"/>
    <w:rsid w:val="00624780"/>
    <w:rsid w:val="006249C4"/>
    <w:rsid w:val="006252B1"/>
    <w:rsid w:val="0062534E"/>
    <w:rsid w:val="006260AB"/>
    <w:rsid w:val="00626C54"/>
    <w:rsid w:val="006320E8"/>
    <w:rsid w:val="00634E49"/>
    <w:rsid w:val="00635A7C"/>
    <w:rsid w:val="00636AD5"/>
    <w:rsid w:val="00640545"/>
    <w:rsid w:val="00641ED1"/>
    <w:rsid w:val="00642832"/>
    <w:rsid w:val="00643113"/>
    <w:rsid w:val="006450E2"/>
    <w:rsid w:val="006469B9"/>
    <w:rsid w:val="00652AEA"/>
    <w:rsid w:val="0065551B"/>
    <w:rsid w:val="006601B5"/>
    <w:rsid w:val="006647E3"/>
    <w:rsid w:val="006648D7"/>
    <w:rsid w:val="00664D3A"/>
    <w:rsid w:val="00667DB4"/>
    <w:rsid w:val="00670ED0"/>
    <w:rsid w:val="00670F61"/>
    <w:rsid w:val="00672E2E"/>
    <w:rsid w:val="0067313E"/>
    <w:rsid w:val="00674D64"/>
    <w:rsid w:val="00676B02"/>
    <w:rsid w:val="006777C2"/>
    <w:rsid w:val="006805AC"/>
    <w:rsid w:val="00680A5C"/>
    <w:rsid w:val="00681021"/>
    <w:rsid w:val="00681562"/>
    <w:rsid w:val="006831B3"/>
    <w:rsid w:val="006868DE"/>
    <w:rsid w:val="00690024"/>
    <w:rsid w:val="006914D0"/>
    <w:rsid w:val="00692EA6"/>
    <w:rsid w:val="006959BF"/>
    <w:rsid w:val="00695E91"/>
    <w:rsid w:val="0069657C"/>
    <w:rsid w:val="006974FE"/>
    <w:rsid w:val="00697E7F"/>
    <w:rsid w:val="006A0808"/>
    <w:rsid w:val="006A084F"/>
    <w:rsid w:val="006A2627"/>
    <w:rsid w:val="006A3111"/>
    <w:rsid w:val="006A43A7"/>
    <w:rsid w:val="006A78C0"/>
    <w:rsid w:val="006A7E62"/>
    <w:rsid w:val="006B09F6"/>
    <w:rsid w:val="006B0B88"/>
    <w:rsid w:val="006B4403"/>
    <w:rsid w:val="006B6165"/>
    <w:rsid w:val="006B6AE3"/>
    <w:rsid w:val="006B7B36"/>
    <w:rsid w:val="006C01C0"/>
    <w:rsid w:val="006C0430"/>
    <w:rsid w:val="006C36E1"/>
    <w:rsid w:val="006C5747"/>
    <w:rsid w:val="006C5DA9"/>
    <w:rsid w:val="006C71B5"/>
    <w:rsid w:val="006D0639"/>
    <w:rsid w:val="006D261A"/>
    <w:rsid w:val="006D2A02"/>
    <w:rsid w:val="006D6931"/>
    <w:rsid w:val="006E0469"/>
    <w:rsid w:val="006E0790"/>
    <w:rsid w:val="006E0E0B"/>
    <w:rsid w:val="006E126C"/>
    <w:rsid w:val="006E3181"/>
    <w:rsid w:val="006E3846"/>
    <w:rsid w:val="006E5414"/>
    <w:rsid w:val="006E70BA"/>
    <w:rsid w:val="006F1315"/>
    <w:rsid w:val="006F23C0"/>
    <w:rsid w:val="006F25E2"/>
    <w:rsid w:val="006F3014"/>
    <w:rsid w:val="006F3189"/>
    <w:rsid w:val="006F430B"/>
    <w:rsid w:val="006F7F8F"/>
    <w:rsid w:val="0070140E"/>
    <w:rsid w:val="0070201D"/>
    <w:rsid w:val="007025B2"/>
    <w:rsid w:val="007027CA"/>
    <w:rsid w:val="00702DF7"/>
    <w:rsid w:val="00703CF4"/>
    <w:rsid w:val="00703D54"/>
    <w:rsid w:val="00703DD0"/>
    <w:rsid w:val="00713D46"/>
    <w:rsid w:val="00715483"/>
    <w:rsid w:val="00715D1A"/>
    <w:rsid w:val="007175F5"/>
    <w:rsid w:val="00720B5E"/>
    <w:rsid w:val="0072230A"/>
    <w:rsid w:val="007231F3"/>
    <w:rsid w:val="0072332D"/>
    <w:rsid w:val="00724180"/>
    <w:rsid w:val="007248E8"/>
    <w:rsid w:val="007257F6"/>
    <w:rsid w:val="007260C7"/>
    <w:rsid w:val="00726437"/>
    <w:rsid w:val="00733A37"/>
    <w:rsid w:val="00733DD6"/>
    <w:rsid w:val="0073583D"/>
    <w:rsid w:val="00735987"/>
    <w:rsid w:val="007369F8"/>
    <w:rsid w:val="0073713E"/>
    <w:rsid w:val="00737BC3"/>
    <w:rsid w:val="007401E4"/>
    <w:rsid w:val="00740499"/>
    <w:rsid w:val="00742126"/>
    <w:rsid w:val="0074563B"/>
    <w:rsid w:val="0074620A"/>
    <w:rsid w:val="00746A5A"/>
    <w:rsid w:val="00746A63"/>
    <w:rsid w:val="00746E0F"/>
    <w:rsid w:val="007472F5"/>
    <w:rsid w:val="0075030E"/>
    <w:rsid w:val="00751114"/>
    <w:rsid w:val="007553BF"/>
    <w:rsid w:val="00755C52"/>
    <w:rsid w:val="007564C2"/>
    <w:rsid w:val="00756958"/>
    <w:rsid w:val="00756BEF"/>
    <w:rsid w:val="00756D6D"/>
    <w:rsid w:val="00760213"/>
    <w:rsid w:val="007621D7"/>
    <w:rsid w:val="0076249A"/>
    <w:rsid w:val="007636E3"/>
    <w:rsid w:val="007636F0"/>
    <w:rsid w:val="00764B4F"/>
    <w:rsid w:val="00765974"/>
    <w:rsid w:val="00766033"/>
    <w:rsid w:val="00767B6B"/>
    <w:rsid w:val="00767F81"/>
    <w:rsid w:val="00770310"/>
    <w:rsid w:val="0077248F"/>
    <w:rsid w:val="007763A5"/>
    <w:rsid w:val="007819D8"/>
    <w:rsid w:val="00782711"/>
    <w:rsid w:val="00782C18"/>
    <w:rsid w:val="00782F33"/>
    <w:rsid w:val="00784420"/>
    <w:rsid w:val="007854AB"/>
    <w:rsid w:val="00787444"/>
    <w:rsid w:val="00791E24"/>
    <w:rsid w:val="00792EDA"/>
    <w:rsid w:val="0079316F"/>
    <w:rsid w:val="00794462"/>
    <w:rsid w:val="0079649B"/>
    <w:rsid w:val="00796F26"/>
    <w:rsid w:val="007A07DD"/>
    <w:rsid w:val="007A111D"/>
    <w:rsid w:val="007A1142"/>
    <w:rsid w:val="007A11FB"/>
    <w:rsid w:val="007A1F0A"/>
    <w:rsid w:val="007A41D8"/>
    <w:rsid w:val="007A467F"/>
    <w:rsid w:val="007A580C"/>
    <w:rsid w:val="007B05D2"/>
    <w:rsid w:val="007B0C0F"/>
    <w:rsid w:val="007B13B2"/>
    <w:rsid w:val="007B1B50"/>
    <w:rsid w:val="007B1DD3"/>
    <w:rsid w:val="007B1F47"/>
    <w:rsid w:val="007B21F0"/>
    <w:rsid w:val="007B46A7"/>
    <w:rsid w:val="007C3C01"/>
    <w:rsid w:val="007C62D7"/>
    <w:rsid w:val="007C7154"/>
    <w:rsid w:val="007D0C9D"/>
    <w:rsid w:val="007D10F8"/>
    <w:rsid w:val="007D3AE8"/>
    <w:rsid w:val="007D50E3"/>
    <w:rsid w:val="007D5C40"/>
    <w:rsid w:val="007D5E28"/>
    <w:rsid w:val="007D6742"/>
    <w:rsid w:val="007E2DC4"/>
    <w:rsid w:val="007E3BAA"/>
    <w:rsid w:val="007E59AC"/>
    <w:rsid w:val="007E669B"/>
    <w:rsid w:val="007E78E0"/>
    <w:rsid w:val="007E7C83"/>
    <w:rsid w:val="007F0571"/>
    <w:rsid w:val="007F0D85"/>
    <w:rsid w:val="007F5DCF"/>
    <w:rsid w:val="007F6D46"/>
    <w:rsid w:val="007F76C1"/>
    <w:rsid w:val="00804009"/>
    <w:rsid w:val="00804052"/>
    <w:rsid w:val="00805DA8"/>
    <w:rsid w:val="00807425"/>
    <w:rsid w:val="00807A4B"/>
    <w:rsid w:val="00807C52"/>
    <w:rsid w:val="00810301"/>
    <w:rsid w:val="00810604"/>
    <w:rsid w:val="00813B4F"/>
    <w:rsid w:val="00814457"/>
    <w:rsid w:val="00815E6B"/>
    <w:rsid w:val="00815FDE"/>
    <w:rsid w:val="008161AD"/>
    <w:rsid w:val="0081636D"/>
    <w:rsid w:val="00816AA1"/>
    <w:rsid w:val="00820C04"/>
    <w:rsid w:val="0082200F"/>
    <w:rsid w:val="008228ED"/>
    <w:rsid w:val="008255A9"/>
    <w:rsid w:val="00826361"/>
    <w:rsid w:val="00827E15"/>
    <w:rsid w:val="00830A96"/>
    <w:rsid w:val="008318EE"/>
    <w:rsid w:val="00831CAD"/>
    <w:rsid w:val="00831E9E"/>
    <w:rsid w:val="008327DE"/>
    <w:rsid w:val="00832E3E"/>
    <w:rsid w:val="008336CD"/>
    <w:rsid w:val="008336EB"/>
    <w:rsid w:val="0083597F"/>
    <w:rsid w:val="008368BE"/>
    <w:rsid w:val="00836F0D"/>
    <w:rsid w:val="00837485"/>
    <w:rsid w:val="008377D1"/>
    <w:rsid w:val="00840DBD"/>
    <w:rsid w:val="00842567"/>
    <w:rsid w:val="00842F55"/>
    <w:rsid w:val="008446DF"/>
    <w:rsid w:val="0084494D"/>
    <w:rsid w:val="00845261"/>
    <w:rsid w:val="00845D30"/>
    <w:rsid w:val="00845DA9"/>
    <w:rsid w:val="00846392"/>
    <w:rsid w:val="00846C93"/>
    <w:rsid w:val="00847934"/>
    <w:rsid w:val="00850535"/>
    <w:rsid w:val="00850CF6"/>
    <w:rsid w:val="00852070"/>
    <w:rsid w:val="00852FE5"/>
    <w:rsid w:val="008553E3"/>
    <w:rsid w:val="008558ED"/>
    <w:rsid w:val="008560BA"/>
    <w:rsid w:val="0085783C"/>
    <w:rsid w:val="00857F54"/>
    <w:rsid w:val="00861226"/>
    <w:rsid w:val="00861B91"/>
    <w:rsid w:val="00864F91"/>
    <w:rsid w:val="00865B31"/>
    <w:rsid w:val="00867B9A"/>
    <w:rsid w:val="0087061F"/>
    <w:rsid w:val="00872099"/>
    <w:rsid w:val="00873643"/>
    <w:rsid w:val="00873D40"/>
    <w:rsid w:val="00874227"/>
    <w:rsid w:val="008746DD"/>
    <w:rsid w:val="008754AC"/>
    <w:rsid w:val="00875EDE"/>
    <w:rsid w:val="00876160"/>
    <w:rsid w:val="00877058"/>
    <w:rsid w:val="00877C7B"/>
    <w:rsid w:val="00880A2F"/>
    <w:rsid w:val="00881279"/>
    <w:rsid w:val="008814D2"/>
    <w:rsid w:val="00882672"/>
    <w:rsid w:val="00882C44"/>
    <w:rsid w:val="00883C7C"/>
    <w:rsid w:val="00883D0E"/>
    <w:rsid w:val="0088578F"/>
    <w:rsid w:val="00890977"/>
    <w:rsid w:val="0089142A"/>
    <w:rsid w:val="00891C5D"/>
    <w:rsid w:val="00891C7D"/>
    <w:rsid w:val="00891DF5"/>
    <w:rsid w:val="00892350"/>
    <w:rsid w:val="008924D3"/>
    <w:rsid w:val="008933AD"/>
    <w:rsid w:val="00893A11"/>
    <w:rsid w:val="008941FD"/>
    <w:rsid w:val="008946C7"/>
    <w:rsid w:val="00895529"/>
    <w:rsid w:val="0089726D"/>
    <w:rsid w:val="008A0325"/>
    <w:rsid w:val="008A0A9C"/>
    <w:rsid w:val="008A0E66"/>
    <w:rsid w:val="008A289A"/>
    <w:rsid w:val="008A3B7C"/>
    <w:rsid w:val="008A3BBB"/>
    <w:rsid w:val="008A3C6F"/>
    <w:rsid w:val="008A404A"/>
    <w:rsid w:val="008A52CB"/>
    <w:rsid w:val="008A6A6A"/>
    <w:rsid w:val="008A6C14"/>
    <w:rsid w:val="008A6CF6"/>
    <w:rsid w:val="008A7405"/>
    <w:rsid w:val="008B005E"/>
    <w:rsid w:val="008B21EC"/>
    <w:rsid w:val="008B2887"/>
    <w:rsid w:val="008B2974"/>
    <w:rsid w:val="008B2B64"/>
    <w:rsid w:val="008B2D1A"/>
    <w:rsid w:val="008B33AF"/>
    <w:rsid w:val="008B3CFA"/>
    <w:rsid w:val="008B4101"/>
    <w:rsid w:val="008B4124"/>
    <w:rsid w:val="008B4D35"/>
    <w:rsid w:val="008B6E02"/>
    <w:rsid w:val="008B7F63"/>
    <w:rsid w:val="008C1EE2"/>
    <w:rsid w:val="008C2A48"/>
    <w:rsid w:val="008C40FC"/>
    <w:rsid w:val="008C4654"/>
    <w:rsid w:val="008C4FFC"/>
    <w:rsid w:val="008D0A31"/>
    <w:rsid w:val="008D6B17"/>
    <w:rsid w:val="008D7D6C"/>
    <w:rsid w:val="008E0B94"/>
    <w:rsid w:val="008E1A51"/>
    <w:rsid w:val="008E21D3"/>
    <w:rsid w:val="008E2B4B"/>
    <w:rsid w:val="008E56CB"/>
    <w:rsid w:val="008E5ADA"/>
    <w:rsid w:val="008E5B86"/>
    <w:rsid w:val="008E6366"/>
    <w:rsid w:val="008E709A"/>
    <w:rsid w:val="008E7696"/>
    <w:rsid w:val="008E7D21"/>
    <w:rsid w:val="008F13C4"/>
    <w:rsid w:val="008F2F52"/>
    <w:rsid w:val="008F43BC"/>
    <w:rsid w:val="008F6204"/>
    <w:rsid w:val="008F634D"/>
    <w:rsid w:val="008F7E58"/>
    <w:rsid w:val="00902306"/>
    <w:rsid w:val="009036DF"/>
    <w:rsid w:val="009053BB"/>
    <w:rsid w:val="00905E53"/>
    <w:rsid w:val="00910768"/>
    <w:rsid w:val="009108DF"/>
    <w:rsid w:val="009108EC"/>
    <w:rsid w:val="00912B95"/>
    <w:rsid w:val="0091406F"/>
    <w:rsid w:val="0091414E"/>
    <w:rsid w:val="009171D3"/>
    <w:rsid w:val="00920A09"/>
    <w:rsid w:val="0092146B"/>
    <w:rsid w:val="00921F9C"/>
    <w:rsid w:val="00922392"/>
    <w:rsid w:val="00923CDA"/>
    <w:rsid w:val="00924499"/>
    <w:rsid w:val="009250CC"/>
    <w:rsid w:val="0092724A"/>
    <w:rsid w:val="00927C74"/>
    <w:rsid w:val="0093064D"/>
    <w:rsid w:val="00930E9B"/>
    <w:rsid w:val="00933786"/>
    <w:rsid w:val="009354AC"/>
    <w:rsid w:val="00936246"/>
    <w:rsid w:val="00937F41"/>
    <w:rsid w:val="0094035F"/>
    <w:rsid w:val="00941A22"/>
    <w:rsid w:val="00942124"/>
    <w:rsid w:val="00943585"/>
    <w:rsid w:val="009435D6"/>
    <w:rsid w:val="00943DB9"/>
    <w:rsid w:val="00943F68"/>
    <w:rsid w:val="00944968"/>
    <w:rsid w:val="00946F53"/>
    <w:rsid w:val="00951605"/>
    <w:rsid w:val="00951869"/>
    <w:rsid w:val="00952A25"/>
    <w:rsid w:val="00953144"/>
    <w:rsid w:val="00953F4D"/>
    <w:rsid w:val="0095454C"/>
    <w:rsid w:val="00955551"/>
    <w:rsid w:val="00956020"/>
    <w:rsid w:val="00956F93"/>
    <w:rsid w:val="0095700E"/>
    <w:rsid w:val="009602D9"/>
    <w:rsid w:val="009616D7"/>
    <w:rsid w:val="00961F81"/>
    <w:rsid w:val="0096328B"/>
    <w:rsid w:val="00965B97"/>
    <w:rsid w:val="009665A0"/>
    <w:rsid w:val="0096692D"/>
    <w:rsid w:val="009679DB"/>
    <w:rsid w:val="009762AB"/>
    <w:rsid w:val="009772B8"/>
    <w:rsid w:val="00977B8F"/>
    <w:rsid w:val="009800DE"/>
    <w:rsid w:val="00981D08"/>
    <w:rsid w:val="0098246B"/>
    <w:rsid w:val="00984790"/>
    <w:rsid w:val="0098500D"/>
    <w:rsid w:val="009854C6"/>
    <w:rsid w:val="00985ADB"/>
    <w:rsid w:val="00987FB2"/>
    <w:rsid w:val="00990A83"/>
    <w:rsid w:val="00991815"/>
    <w:rsid w:val="00993E6D"/>
    <w:rsid w:val="00994F10"/>
    <w:rsid w:val="0099701F"/>
    <w:rsid w:val="00997165"/>
    <w:rsid w:val="0099728E"/>
    <w:rsid w:val="009A009A"/>
    <w:rsid w:val="009A01E8"/>
    <w:rsid w:val="009A1F01"/>
    <w:rsid w:val="009A2CD8"/>
    <w:rsid w:val="009A43DC"/>
    <w:rsid w:val="009A461A"/>
    <w:rsid w:val="009A5697"/>
    <w:rsid w:val="009A57DE"/>
    <w:rsid w:val="009A57E7"/>
    <w:rsid w:val="009A5A35"/>
    <w:rsid w:val="009A5A9A"/>
    <w:rsid w:val="009A6F0D"/>
    <w:rsid w:val="009B10F0"/>
    <w:rsid w:val="009B3EC1"/>
    <w:rsid w:val="009B57E2"/>
    <w:rsid w:val="009B75B4"/>
    <w:rsid w:val="009B7677"/>
    <w:rsid w:val="009B7816"/>
    <w:rsid w:val="009B7980"/>
    <w:rsid w:val="009C00FA"/>
    <w:rsid w:val="009C173F"/>
    <w:rsid w:val="009C1967"/>
    <w:rsid w:val="009C3138"/>
    <w:rsid w:val="009C48B8"/>
    <w:rsid w:val="009C5438"/>
    <w:rsid w:val="009C59CB"/>
    <w:rsid w:val="009C5B2A"/>
    <w:rsid w:val="009C6C31"/>
    <w:rsid w:val="009C6E95"/>
    <w:rsid w:val="009C6EC0"/>
    <w:rsid w:val="009C781A"/>
    <w:rsid w:val="009D1257"/>
    <w:rsid w:val="009D145C"/>
    <w:rsid w:val="009D1AEF"/>
    <w:rsid w:val="009E2A20"/>
    <w:rsid w:val="009E2FE7"/>
    <w:rsid w:val="009E4C52"/>
    <w:rsid w:val="009E4F49"/>
    <w:rsid w:val="009E531B"/>
    <w:rsid w:val="009E5458"/>
    <w:rsid w:val="009E59C0"/>
    <w:rsid w:val="009F0C8A"/>
    <w:rsid w:val="009F1784"/>
    <w:rsid w:val="009F2547"/>
    <w:rsid w:val="009F46BB"/>
    <w:rsid w:val="009F4B6D"/>
    <w:rsid w:val="009F7E0E"/>
    <w:rsid w:val="00A00415"/>
    <w:rsid w:val="00A022C8"/>
    <w:rsid w:val="00A0269E"/>
    <w:rsid w:val="00A02D1B"/>
    <w:rsid w:val="00A06A96"/>
    <w:rsid w:val="00A06AA5"/>
    <w:rsid w:val="00A07176"/>
    <w:rsid w:val="00A10C55"/>
    <w:rsid w:val="00A111A4"/>
    <w:rsid w:val="00A120F7"/>
    <w:rsid w:val="00A13B24"/>
    <w:rsid w:val="00A15580"/>
    <w:rsid w:val="00A15CF5"/>
    <w:rsid w:val="00A16162"/>
    <w:rsid w:val="00A164D6"/>
    <w:rsid w:val="00A16AD7"/>
    <w:rsid w:val="00A203E3"/>
    <w:rsid w:val="00A215F8"/>
    <w:rsid w:val="00A21AD9"/>
    <w:rsid w:val="00A22628"/>
    <w:rsid w:val="00A23342"/>
    <w:rsid w:val="00A2377C"/>
    <w:rsid w:val="00A2475D"/>
    <w:rsid w:val="00A265A3"/>
    <w:rsid w:val="00A331EB"/>
    <w:rsid w:val="00A33F03"/>
    <w:rsid w:val="00A34CAA"/>
    <w:rsid w:val="00A36B26"/>
    <w:rsid w:val="00A3701A"/>
    <w:rsid w:val="00A421CF"/>
    <w:rsid w:val="00A44166"/>
    <w:rsid w:val="00A456A7"/>
    <w:rsid w:val="00A4579C"/>
    <w:rsid w:val="00A46E87"/>
    <w:rsid w:val="00A477A0"/>
    <w:rsid w:val="00A50B5B"/>
    <w:rsid w:val="00A528D9"/>
    <w:rsid w:val="00A52F90"/>
    <w:rsid w:val="00A53D1D"/>
    <w:rsid w:val="00A54122"/>
    <w:rsid w:val="00A55DB1"/>
    <w:rsid w:val="00A56B86"/>
    <w:rsid w:val="00A6028C"/>
    <w:rsid w:val="00A62956"/>
    <w:rsid w:val="00A62BC6"/>
    <w:rsid w:val="00A6668F"/>
    <w:rsid w:val="00A67042"/>
    <w:rsid w:val="00A71EFF"/>
    <w:rsid w:val="00A7352E"/>
    <w:rsid w:val="00A7576C"/>
    <w:rsid w:val="00A8027D"/>
    <w:rsid w:val="00A80B7B"/>
    <w:rsid w:val="00A815B7"/>
    <w:rsid w:val="00A8533D"/>
    <w:rsid w:val="00A85450"/>
    <w:rsid w:val="00A862E5"/>
    <w:rsid w:val="00A8651A"/>
    <w:rsid w:val="00A86D6B"/>
    <w:rsid w:val="00A931E1"/>
    <w:rsid w:val="00A936D4"/>
    <w:rsid w:val="00A93793"/>
    <w:rsid w:val="00A944E6"/>
    <w:rsid w:val="00A950B6"/>
    <w:rsid w:val="00A95B7B"/>
    <w:rsid w:val="00A97414"/>
    <w:rsid w:val="00AA1AF3"/>
    <w:rsid w:val="00AA283F"/>
    <w:rsid w:val="00AA29C0"/>
    <w:rsid w:val="00AA2CEA"/>
    <w:rsid w:val="00AA4036"/>
    <w:rsid w:val="00AA420F"/>
    <w:rsid w:val="00AA53C9"/>
    <w:rsid w:val="00AA5F2E"/>
    <w:rsid w:val="00AA6605"/>
    <w:rsid w:val="00AA6DDB"/>
    <w:rsid w:val="00AB0022"/>
    <w:rsid w:val="00AB13CF"/>
    <w:rsid w:val="00AB1E56"/>
    <w:rsid w:val="00AB347A"/>
    <w:rsid w:val="00AB39B7"/>
    <w:rsid w:val="00AC5397"/>
    <w:rsid w:val="00AC60B3"/>
    <w:rsid w:val="00AC7065"/>
    <w:rsid w:val="00AC72BF"/>
    <w:rsid w:val="00AC769B"/>
    <w:rsid w:val="00AD2E37"/>
    <w:rsid w:val="00AD2F10"/>
    <w:rsid w:val="00AD3D59"/>
    <w:rsid w:val="00AD3F60"/>
    <w:rsid w:val="00AD4240"/>
    <w:rsid w:val="00AD5B70"/>
    <w:rsid w:val="00AE0CA0"/>
    <w:rsid w:val="00AE6BF2"/>
    <w:rsid w:val="00AE7B3A"/>
    <w:rsid w:val="00AF05D6"/>
    <w:rsid w:val="00AF13A6"/>
    <w:rsid w:val="00AF2B3C"/>
    <w:rsid w:val="00AF3BD1"/>
    <w:rsid w:val="00AF417E"/>
    <w:rsid w:val="00B035CC"/>
    <w:rsid w:val="00B04292"/>
    <w:rsid w:val="00B051AB"/>
    <w:rsid w:val="00B059D1"/>
    <w:rsid w:val="00B06AA4"/>
    <w:rsid w:val="00B0747F"/>
    <w:rsid w:val="00B078A1"/>
    <w:rsid w:val="00B108B5"/>
    <w:rsid w:val="00B10EB8"/>
    <w:rsid w:val="00B12C86"/>
    <w:rsid w:val="00B15B49"/>
    <w:rsid w:val="00B15B66"/>
    <w:rsid w:val="00B16152"/>
    <w:rsid w:val="00B16E82"/>
    <w:rsid w:val="00B17DE8"/>
    <w:rsid w:val="00B21EAF"/>
    <w:rsid w:val="00B21EF3"/>
    <w:rsid w:val="00B238C4"/>
    <w:rsid w:val="00B23C39"/>
    <w:rsid w:val="00B244B0"/>
    <w:rsid w:val="00B2489C"/>
    <w:rsid w:val="00B2560E"/>
    <w:rsid w:val="00B2606F"/>
    <w:rsid w:val="00B275C2"/>
    <w:rsid w:val="00B27B2E"/>
    <w:rsid w:val="00B30F96"/>
    <w:rsid w:val="00B30F97"/>
    <w:rsid w:val="00B32460"/>
    <w:rsid w:val="00B332F1"/>
    <w:rsid w:val="00B33E12"/>
    <w:rsid w:val="00B341EF"/>
    <w:rsid w:val="00B351AD"/>
    <w:rsid w:val="00B35AF7"/>
    <w:rsid w:val="00B3758B"/>
    <w:rsid w:val="00B37E1C"/>
    <w:rsid w:val="00B40E5C"/>
    <w:rsid w:val="00B41795"/>
    <w:rsid w:val="00B424FF"/>
    <w:rsid w:val="00B4323D"/>
    <w:rsid w:val="00B437D5"/>
    <w:rsid w:val="00B43BCD"/>
    <w:rsid w:val="00B440AE"/>
    <w:rsid w:val="00B4579C"/>
    <w:rsid w:val="00B4713E"/>
    <w:rsid w:val="00B47E6F"/>
    <w:rsid w:val="00B5080D"/>
    <w:rsid w:val="00B52259"/>
    <w:rsid w:val="00B52AF6"/>
    <w:rsid w:val="00B5464B"/>
    <w:rsid w:val="00B561E0"/>
    <w:rsid w:val="00B62608"/>
    <w:rsid w:val="00B62710"/>
    <w:rsid w:val="00B633B5"/>
    <w:rsid w:val="00B63D51"/>
    <w:rsid w:val="00B65924"/>
    <w:rsid w:val="00B65CDD"/>
    <w:rsid w:val="00B669D9"/>
    <w:rsid w:val="00B66BDF"/>
    <w:rsid w:val="00B66CA9"/>
    <w:rsid w:val="00B729E3"/>
    <w:rsid w:val="00B7334B"/>
    <w:rsid w:val="00B75CBA"/>
    <w:rsid w:val="00B77FAC"/>
    <w:rsid w:val="00B81CD6"/>
    <w:rsid w:val="00B8226E"/>
    <w:rsid w:val="00B852CA"/>
    <w:rsid w:val="00B857EC"/>
    <w:rsid w:val="00B859DF"/>
    <w:rsid w:val="00B86192"/>
    <w:rsid w:val="00B8664E"/>
    <w:rsid w:val="00B8692B"/>
    <w:rsid w:val="00B906EA"/>
    <w:rsid w:val="00B9577E"/>
    <w:rsid w:val="00B97AF8"/>
    <w:rsid w:val="00BA1EF1"/>
    <w:rsid w:val="00BA255A"/>
    <w:rsid w:val="00BA3BCB"/>
    <w:rsid w:val="00BA4F41"/>
    <w:rsid w:val="00BA5C7A"/>
    <w:rsid w:val="00BA6020"/>
    <w:rsid w:val="00BA6FF9"/>
    <w:rsid w:val="00BB2197"/>
    <w:rsid w:val="00BB75F1"/>
    <w:rsid w:val="00BB7D4F"/>
    <w:rsid w:val="00BC035A"/>
    <w:rsid w:val="00BC03CD"/>
    <w:rsid w:val="00BC118D"/>
    <w:rsid w:val="00BC4498"/>
    <w:rsid w:val="00BC458E"/>
    <w:rsid w:val="00BC661C"/>
    <w:rsid w:val="00BC7A5A"/>
    <w:rsid w:val="00BD00FE"/>
    <w:rsid w:val="00BD1A64"/>
    <w:rsid w:val="00BD6BB4"/>
    <w:rsid w:val="00BD7A56"/>
    <w:rsid w:val="00BE0BE9"/>
    <w:rsid w:val="00BE2566"/>
    <w:rsid w:val="00BE2AB9"/>
    <w:rsid w:val="00BE438D"/>
    <w:rsid w:val="00BE53B5"/>
    <w:rsid w:val="00BE5D54"/>
    <w:rsid w:val="00BF01AF"/>
    <w:rsid w:val="00BF2BB9"/>
    <w:rsid w:val="00BF4232"/>
    <w:rsid w:val="00BF75A1"/>
    <w:rsid w:val="00C002DF"/>
    <w:rsid w:val="00C0314F"/>
    <w:rsid w:val="00C04510"/>
    <w:rsid w:val="00C04B4D"/>
    <w:rsid w:val="00C10EF9"/>
    <w:rsid w:val="00C112F0"/>
    <w:rsid w:val="00C13D84"/>
    <w:rsid w:val="00C14251"/>
    <w:rsid w:val="00C14336"/>
    <w:rsid w:val="00C14844"/>
    <w:rsid w:val="00C148F6"/>
    <w:rsid w:val="00C20572"/>
    <w:rsid w:val="00C20930"/>
    <w:rsid w:val="00C20B94"/>
    <w:rsid w:val="00C2208D"/>
    <w:rsid w:val="00C229C8"/>
    <w:rsid w:val="00C23E02"/>
    <w:rsid w:val="00C242DF"/>
    <w:rsid w:val="00C243BB"/>
    <w:rsid w:val="00C2669C"/>
    <w:rsid w:val="00C26CAF"/>
    <w:rsid w:val="00C270AE"/>
    <w:rsid w:val="00C27BBE"/>
    <w:rsid w:val="00C32B89"/>
    <w:rsid w:val="00C342CF"/>
    <w:rsid w:val="00C3454A"/>
    <w:rsid w:val="00C34752"/>
    <w:rsid w:val="00C3531C"/>
    <w:rsid w:val="00C3656D"/>
    <w:rsid w:val="00C36F5D"/>
    <w:rsid w:val="00C375EB"/>
    <w:rsid w:val="00C37EF9"/>
    <w:rsid w:val="00C410EC"/>
    <w:rsid w:val="00C45811"/>
    <w:rsid w:val="00C45AFE"/>
    <w:rsid w:val="00C45DA6"/>
    <w:rsid w:val="00C4617B"/>
    <w:rsid w:val="00C46553"/>
    <w:rsid w:val="00C46D27"/>
    <w:rsid w:val="00C47804"/>
    <w:rsid w:val="00C47DAB"/>
    <w:rsid w:val="00C47FB8"/>
    <w:rsid w:val="00C51E5E"/>
    <w:rsid w:val="00C54C0C"/>
    <w:rsid w:val="00C5591B"/>
    <w:rsid w:val="00C56EEC"/>
    <w:rsid w:val="00C61C4D"/>
    <w:rsid w:val="00C6263F"/>
    <w:rsid w:val="00C6538D"/>
    <w:rsid w:val="00C66C41"/>
    <w:rsid w:val="00C711FF"/>
    <w:rsid w:val="00C7122C"/>
    <w:rsid w:val="00C75656"/>
    <w:rsid w:val="00C76F22"/>
    <w:rsid w:val="00C77B25"/>
    <w:rsid w:val="00C80627"/>
    <w:rsid w:val="00C8072A"/>
    <w:rsid w:val="00C81769"/>
    <w:rsid w:val="00C81EBF"/>
    <w:rsid w:val="00C822FB"/>
    <w:rsid w:val="00C85A96"/>
    <w:rsid w:val="00C85F60"/>
    <w:rsid w:val="00C86998"/>
    <w:rsid w:val="00C9165A"/>
    <w:rsid w:val="00C920F4"/>
    <w:rsid w:val="00C9283F"/>
    <w:rsid w:val="00C929E5"/>
    <w:rsid w:val="00C93120"/>
    <w:rsid w:val="00C932BC"/>
    <w:rsid w:val="00C936B0"/>
    <w:rsid w:val="00C957C9"/>
    <w:rsid w:val="00C974EF"/>
    <w:rsid w:val="00C97966"/>
    <w:rsid w:val="00CA1080"/>
    <w:rsid w:val="00CA1C0B"/>
    <w:rsid w:val="00CA244A"/>
    <w:rsid w:val="00CA39A7"/>
    <w:rsid w:val="00CA4A4F"/>
    <w:rsid w:val="00CA733E"/>
    <w:rsid w:val="00CA788A"/>
    <w:rsid w:val="00CB15D0"/>
    <w:rsid w:val="00CB1A48"/>
    <w:rsid w:val="00CB1BB9"/>
    <w:rsid w:val="00CB5E87"/>
    <w:rsid w:val="00CB6EFF"/>
    <w:rsid w:val="00CB7C65"/>
    <w:rsid w:val="00CB7E1A"/>
    <w:rsid w:val="00CC00BB"/>
    <w:rsid w:val="00CC0FBD"/>
    <w:rsid w:val="00CC1035"/>
    <w:rsid w:val="00CC5AB5"/>
    <w:rsid w:val="00CC71EB"/>
    <w:rsid w:val="00CC7882"/>
    <w:rsid w:val="00CC7B6A"/>
    <w:rsid w:val="00CD043E"/>
    <w:rsid w:val="00CD1127"/>
    <w:rsid w:val="00CD3090"/>
    <w:rsid w:val="00CD3562"/>
    <w:rsid w:val="00CD6E3F"/>
    <w:rsid w:val="00CD7813"/>
    <w:rsid w:val="00CE4254"/>
    <w:rsid w:val="00CE4990"/>
    <w:rsid w:val="00CE6E77"/>
    <w:rsid w:val="00CF29A0"/>
    <w:rsid w:val="00CF579C"/>
    <w:rsid w:val="00CF7C07"/>
    <w:rsid w:val="00D027BD"/>
    <w:rsid w:val="00D02BA5"/>
    <w:rsid w:val="00D0333D"/>
    <w:rsid w:val="00D034FC"/>
    <w:rsid w:val="00D042BE"/>
    <w:rsid w:val="00D066F6"/>
    <w:rsid w:val="00D06E80"/>
    <w:rsid w:val="00D10BC6"/>
    <w:rsid w:val="00D10F04"/>
    <w:rsid w:val="00D11541"/>
    <w:rsid w:val="00D115D1"/>
    <w:rsid w:val="00D124FD"/>
    <w:rsid w:val="00D125C9"/>
    <w:rsid w:val="00D1388B"/>
    <w:rsid w:val="00D13E06"/>
    <w:rsid w:val="00D13EE0"/>
    <w:rsid w:val="00D14322"/>
    <w:rsid w:val="00D14CE5"/>
    <w:rsid w:val="00D15B11"/>
    <w:rsid w:val="00D208E5"/>
    <w:rsid w:val="00D20F96"/>
    <w:rsid w:val="00D21CF7"/>
    <w:rsid w:val="00D22E00"/>
    <w:rsid w:val="00D2345E"/>
    <w:rsid w:val="00D23C08"/>
    <w:rsid w:val="00D2455C"/>
    <w:rsid w:val="00D257A0"/>
    <w:rsid w:val="00D2609D"/>
    <w:rsid w:val="00D27C04"/>
    <w:rsid w:val="00D306F5"/>
    <w:rsid w:val="00D31F1C"/>
    <w:rsid w:val="00D37E73"/>
    <w:rsid w:val="00D408A0"/>
    <w:rsid w:val="00D40931"/>
    <w:rsid w:val="00D42BC2"/>
    <w:rsid w:val="00D4406A"/>
    <w:rsid w:val="00D45049"/>
    <w:rsid w:val="00D45A38"/>
    <w:rsid w:val="00D46A20"/>
    <w:rsid w:val="00D50B20"/>
    <w:rsid w:val="00D51D8A"/>
    <w:rsid w:val="00D528C7"/>
    <w:rsid w:val="00D5290A"/>
    <w:rsid w:val="00D52D17"/>
    <w:rsid w:val="00D54661"/>
    <w:rsid w:val="00D54674"/>
    <w:rsid w:val="00D54677"/>
    <w:rsid w:val="00D54D97"/>
    <w:rsid w:val="00D55BC3"/>
    <w:rsid w:val="00D55E02"/>
    <w:rsid w:val="00D6033E"/>
    <w:rsid w:val="00D60C1A"/>
    <w:rsid w:val="00D60CC9"/>
    <w:rsid w:val="00D63420"/>
    <w:rsid w:val="00D6454A"/>
    <w:rsid w:val="00D66275"/>
    <w:rsid w:val="00D67179"/>
    <w:rsid w:val="00D67451"/>
    <w:rsid w:val="00D70874"/>
    <w:rsid w:val="00D7087D"/>
    <w:rsid w:val="00D72D7C"/>
    <w:rsid w:val="00D747FE"/>
    <w:rsid w:val="00D74C68"/>
    <w:rsid w:val="00D750AD"/>
    <w:rsid w:val="00D75409"/>
    <w:rsid w:val="00D76437"/>
    <w:rsid w:val="00D7674B"/>
    <w:rsid w:val="00D77746"/>
    <w:rsid w:val="00D8013F"/>
    <w:rsid w:val="00D80827"/>
    <w:rsid w:val="00D8214E"/>
    <w:rsid w:val="00D83CD9"/>
    <w:rsid w:val="00D852B8"/>
    <w:rsid w:val="00D85A4A"/>
    <w:rsid w:val="00D85E1D"/>
    <w:rsid w:val="00D910DD"/>
    <w:rsid w:val="00D93136"/>
    <w:rsid w:val="00D9454E"/>
    <w:rsid w:val="00D94B5A"/>
    <w:rsid w:val="00DA0798"/>
    <w:rsid w:val="00DA0A55"/>
    <w:rsid w:val="00DA2D1F"/>
    <w:rsid w:val="00DA3663"/>
    <w:rsid w:val="00DA39D5"/>
    <w:rsid w:val="00DA443F"/>
    <w:rsid w:val="00DA4FE1"/>
    <w:rsid w:val="00DA510E"/>
    <w:rsid w:val="00DA56FB"/>
    <w:rsid w:val="00DA61F3"/>
    <w:rsid w:val="00DA6357"/>
    <w:rsid w:val="00DA71FF"/>
    <w:rsid w:val="00DB0C83"/>
    <w:rsid w:val="00DB49F9"/>
    <w:rsid w:val="00DB4DBF"/>
    <w:rsid w:val="00DB4FF4"/>
    <w:rsid w:val="00DB50E0"/>
    <w:rsid w:val="00DB7136"/>
    <w:rsid w:val="00DB7AC0"/>
    <w:rsid w:val="00DC0F0B"/>
    <w:rsid w:val="00DC5AAA"/>
    <w:rsid w:val="00DC772A"/>
    <w:rsid w:val="00DD0314"/>
    <w:rsid w:val="00DD19E5"/>
    <w:rsid w:val="00DD4436"/>
    <w:rsid w:val="00DD44F5"/>
    <w:rsid w:val="00DD521D"/>
    <w:rsid w:val="00DD5DB0"/>
    <w:rsid w:val="00DE03EC"/>
    <w:rsid w:val="00DE0787"/>
    <w:rsid w:val="00DE1DB9"/>
    <w:rsid w:val="00DE27DF"/>
    <w:rsid w:val="00DE4465"/>
    <w:rsid w:val="00DE4AAB"/>
    <w:rsid w:val="00DE5FC1"/>
    <w:rsid w:val="00DE7116"/>
    <w:rsid w:val="00DF4D72"/>
    <w:rsid w:val="00DF64B8"/>
    <w:rsid w:val="00DF679E"/>
    <w:rsid w:val="00E00332"/>
    <w:rsid w:val="00E00345"/>
    <w:rsid w:val="00E00791"/>
    <w:rsid w:val="00E00D60"/>
    <w:rsid w:val="00E0189F"/>
    <w:rsid w:val="00E02D2D"/>
    <w:rsid w:val="00E04D10"/>
    <w:rsid w:val="00E055FB"/>
    <w:rsid w:val="00E07629"/>
    <w:rsid w:val="00E10E2E"/>
    <w:rsid w:val="00E11EA7"/>
    <w:rsid w:val="00E12E52"/>
    <w:rsid w:val="00E147A8"/>
    <w:rsid w:val="00E15748"/>
    <w:rsid w:val="00E15800"/>
    <w:rsid w:val="00E15A4C"/>
    <w:rsid w:val="00E1638B"/>
    <w:rsid w:val="00E170B8"/>
    <w:rsid w:val="00E17AD2"/>
    <w:rsid w:val="00E17F45"/>
    <w:rsid w:val="00E212A7"/>
    <w:rsid w:val="00E21B76"/>
    <w:rsid w:val="00E23FC1"/>
    <w:rsid w:val="00E24E90"/>
    <w:rsid w:val="00E25685"/>
    <w:rsid w:val="00E25C1E"/>
    <w:rsid w:val="00E25F8C"/>
    <w:rsid w:val="00E25F93"/>
    <w:rsid w:val="00E26AB4"/>
    <w:rsid w:val="00E26CC0"/>
    <w:rsid w:val="00E304DC"/>
    <w:rsid w:val="00E305F8"/>
    <w:rsid w:val="00E308C8"/>
    <w:rsid w:val="00E32EB9"/>
    <w:rsid w:val="00E34B99"/>
    <w:rsid w:val="00E377D6"/>
    <w:rsid w:val="00E407DF"/>
    <w:rsid w:val="00E4100D"/>
    <w:rsid w:val="00E416EC"/>
    <w:rsid w:val="00E41B94"/>
    <w:rsid w:val="00E443C3"/>
    <w:rsid w:val="00E44813"/>
    <w:rsid w:val="00E44FEE"/>
    <w:rsid w:val="00E45BB8"/>
    <w:rsid w:val="00E46069"/>
    <w:rsid w:val="00E505F5"/>
    <w:rsid w:val="00E51444"/>
    <w:rsid w:val="00E52091"/>
    <w:rsid w:val="00E54A26"/>
    <w:rsid w:val="00E552D5"/>
    <w:rsid w:val="00E5559F"/>
    <w:rsid w:val="00E55BA6"/>
    <w:rsid w:val="00E561CA"/>
    <w:rsid w:val="00E57862"/>
    <w:rsid w:val="00E600C7"/>
    <w:rsid w:val="00E601BE"/>
    <w:rsid w:val="00E61CA9"/>
    <w:rsid w:val="00E64A0F"/>
    <w:rsid w:val="00E70C4F"/>
    <w:rsid w:val="00E71197"/>
    <w:rsid w:val="00E711F6"/>
    <w:rsid w:val="00E71AA7"/>
    <w:rsid w:val="00E7392B"/>
    <w:rsid w:val="00E74C18"/>
    <w:rsid w:val="00E75BC5"/>
    <w:rsid w:val="00E807BA"/>
    <w:rsid w:val="00E808A7"/>
    <w:rsid w:val="00E80981"/>
    <w:rsid w:val="00E816D5"/>
    <w:rsid w:val="00E82BCF"/>
    <w:rsid w:val="00E83755"/>
    <w:rsid w:val="00E84418"/>
    <w:rsid w:val="00E84A3C"/>
    <w:rsid w:val="00E85490"/>
    <w:rsid w:val="00E868B3"/>
    <w:rsid w:val="00E86DEB"/>
    <w:rsid w:val="00E87AB0"/>
    <w:rsid w:val="00E90E5A"/>
    <w:rsid w:val="00E91068"/>
    <w:rsid w:val="00E91613"/>
    <w:rsid w:val="00E93C1D"/>
    <w:rsid w:val="00E94014"/>
    <w:rsid w:val="00E95173"/>
    <w:rsid w:val="00E96062"/>
    <w:rsid w:val="00EA0171"/>
    <w:rsid w:val="00EA0844"/>
    <w:rsid w:val="00EA2008"/>
    <w:rsid w:val="00EA20D1"/>
    <w:rsid w:val="00EA2896"/>
    <w:rsid w:val="00EA2DB1"/>
    <w:rsid w:val="00EA34C3"/>
    <w:rsid w:val="00EA3761"/>
    <w:rsid w:val="00EA4AE5"/>
    <w:rsid w:val="00EA6B80"/>
    <w:rsid w:val="00EB0517"/>
    <w:rsid w:val="00EB6258"/>
    <w:rsid w:val="00EB767C"/>
    <w:rsid w:val="00EC04DD"/>
    <w:rsid w:val="00EC0D83"/>
    <w:rsid w:val="00EC170A"/>
    <w:rsid w:val="00EC305B"/>
    <w:rsid w:val="00EC5623"/>
    <w:rsid w:val="00EC56FF"/>
    <w:rsid w:val="00EC5B94"/>
    <w:rsid w:val="00EC618B"/>
    <w:rsid w:val="00EC75C7"/>
    <w:rsid w:val="00ED02C1"/>
    <w:rsid w:val="00ED071C"/>
    <w:rsid w:val="00ED4029"/>
    <w:rsid w:val="00ED4B8E"/>
    <w:rsid w:val="00ED6032"/>
    <w:rsid w:val="00ED630B"/>
    <w:rsid w:val="00ED7F65"/>
    <w:rsid w:val="00ED7FAD"/>
    <w:rsid w:val="00EE0044"/>
    <w:rsid w:val="00EE2AA2"/>
    <w:rsid w:val="00EE3643"/>
    <w:rsid w:val="00EE40B5"/>
    <w:rsid w:val="00EE487E"/>
    <w:rsid w:val="00EE4B9A"/>
    <w:rsid w:val="00EE50B3"/>
    <w:rsid w:val="00EF3416"/>
    <w:rsid w:val="00EF4F83"/>
    <w:rsid w:val="00EF6F2F"/>
    <w:rsid w:val="00EF7858"/>
    <w:rsid w:val="00F00A33"/>
    <w:rsid w:val="00F04589"/>
    <w:rsid w:val="00F04CFD"/>
    <w:rsid w:val="00F053B0"/>
    <w:rsid w:val="00F06B8A"/>
    <w:rsid w:val="00F06F20"/>
    <w:rsid w:val="00F1462E"/>
    <w:rsid w:val="00F16E80"/>
    <w:rsid w:val="00F16ED3"/>
    <w:rsid w:val="00F17D4B"/>
    <w:rsid w:val="00F24A50"/>
    <w:rsid w:val="00F256C2"/>
    <w:rsid w:val="00F26ED6"/>
    <w:rsid w:val="00F304AB"/>
    <w:rsid w:val="00F30D60"/>
    <w:rsid w:val="00F34EAF"/>
    <w:rsid w:val="00F35715"/>
    <w:rsid w:val="00F3705D"/>
    <w:rsid w:val="00F373A1"/>
    <w:rsid w:val="00F37B83"/>
    <w:rsid w:val="00F37EB6"/>
    <w:rsid w:val="00F4337F"/>
    <w:rsid w:val="00F46350"/>
    <w:rsid w:val="00F47594"/>
    <w:rsid w:val="00F54482"/>
    <w:rsid w:val="00F56031"/>
    <w:rsid w:val="00F5672E"/>
    <w:rsid w:val="00F57662"/>
    <w:rsid w:val="00F604B3"/>
    <w:rsid w:val="00F60B82"/>
    <w:rsid w:val="00F60D4C"/>
    <w:rsid w:val="00F63479"/>
    <w:rsid w:val="00F65E73"/>
    <w:rsid w:val="00F665B2"/>
    <w:rsid w:val="00F70ADA"/>
    <w:rsid w:val="00F7180D"/>
    <w:rsid w:val="00F72AD3"/>
    <w:rsid w:val="00F7324A"/>
    <w:rsid w:val="00F73E62"/>
    <w:rsid w:val="00F75D80"/>
    <w:rsid w:val="00F76959"/>
    <w:rsid w:val="00F76CD3"/>
    <w:rsid w:val="00F76E15"/>
    <w:rsid w:val="00F80581"/>
    <w:rsid w:val="00F81CF8"/>
    <w:rsid w:val="00F81D8E"/>
    <w:rsid w:val="00F82042"/>
    <w:rsid w:val="00F8277A"/>
    <w:rsid w:val="00F835BE"/>
    <w:rsid w:val="00F84F5D"/>
    <w:rsid w:val="00F85B61"/>
    <w:rsid w:val="00F86657"/>
    <w:rsid w:val="00F86A50"/>
    <w:rsid w:val="00F8722A"/>
    <w:rsid w:val="00F90250"/>
    <w:rsid w:val="00F90447"/>
    <w:rsid w:val="00F92BB8"/>
    <w:rsid w:val="00F94179"/>
    <w:rsid w:val="00F943ED"/>
    <w:rsid w:val="00F94C53"/>
    <w:rsid w:val="00F95145"/>
    <w:rsid w:val="00F968D2"/>
    <w:rsid w:val="00F970FE"/>
    <w:rsid w:val="00FA01E1"/>
    <w:rsid w:val="00FA0C1C"/>
    <w:rsid w:val="00FA1CF7"/>
    <w:rsid w:val="00FA2EEF"/>
    <w:rsid w:val="00FA4897"/>
    <w:rsid w:val="00FA5372"/>
    <w:rsid w:val="00FA5B6B"/>
    <w:rsid w:val="00FB1613"/>
    <w:rsid w:val="00FB1D33"/>
    <w:rsid w:val="00FB241F"/>
    <w:rsid w:val="00FB2BB4"/>
    <w:rsid w:val="00FB34BD"/>
    <w:rsid w:val="00FB7ABF"/>
    <w:rsid w:val="00FB7B1D"/>
    <w:rsid w:val="00FB7E39"/>
    <w:rsid w:val="00FC05A4"/>
    <w:rsid w:val="00FC0E1A"/>
    <w:rsid w:val="00FC0F57"/>
    <w:rsid w:val="00FC11F9"/>
    <w:rsid w:val="00FC200F"/>
    <w:rsid w:val="00FC5175"/>
    <w:rsid w:val="00FC6276"/>
    <w:rsid w:val="00FC6F55"/>
    <w:rsid w:val="00FC77B2"/>
    <w:rsid w:val="00FD0E37"/>
    <w:rsid w:val="00FD0EBE"/>
    <w:rsid w:val="00FD113A"/>
    <w:rsid w:val="00FD11FD"/>
    <w:rsid w:val="00FD14BD"/>
    <w:rsid w:val="00FD15F0"/>
    <w:rsid w:val="00FD16D3"/>
    <w:rsid w:val="00FD3DD6"/>
    <w:rsid w:val="00FD48C6"/>
    <w:rsid w:val="00FD60BA"/>
    <w:rsid w:val="00FD681C"/>
    <w:rsid w:val="00FD6D08"/>
    <w:rsid w:val="00FD747C"/>
    <w:rsid w:val="00FE0AC7"/>
    <w:rsid w:val="00FE1906"/>
    <w:rsid w:val="00FE2F67"/>
    <w:rsid w:val="00FE3120"/>
    <w:rsid w:val="00FE3542"/>
    <w:rsid w:val="00FE3634"/>
    <w:rsid w:val="00FE4977"/>
    <w:rsid w:val="00FE62EF"/>
    <w:rsid w:val="00FF4118"/>
    <w:rsid w:val="00FF411B"/>
    <w:rsid w:val="00FF41A0"/>
    <w:rsid w:val="00FF5689"/>
    <w:rsid w:val="00FF5EB5"/>
    <w:rsid w:val="00FF62F9"/>
    <w:rsid w:val="00FF6A67"/>
    <w:rsid w:val="00FF6B6C"/>
    <w:rsid w:val="00FF6EEE"/>
    <w:rsid w:val="00FF79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E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76E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8924D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248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489C"/>
    <w:rPr>
      <w:rFonts w:ascii="Tahoma" w:hAnsi="Tahoma" w:cs="Tahoma"/>
      <w:sz w:val="16"/>
      <w:szCs w:val="16"/>
    </w:rPr>
  </w:style>
  <w:style w:type="character" w:styleId="Hyperlink">
    <w:name w:val="Hyperlink"/>
    <w:basedOn w:val="DefaultParagraphFont"/>
    <w:uiPriority w:val="99"/>
    <w:rsid w:val="00F04589"/>
    <w:rPr>
      <w:rFonts w:cs="Times New Roman"/>
      <w:color w:val="0000FF"/>
      <w:u w:val="single"/>
    </w:rPr>
  </w:style>
  <w:style w:type="paragraph" w:styleId="Header">
    <w:name w:val="header"/>
    <w:basedOn w:val="Normal"/>
    <w:link w:val="HeaderChar"/>
    <w:uiPriority w:val="99"/>
    <w:rsid w:val="00CE6E7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E6E77"/>
    <w:rPr>
      <w:rFonts w:cs="Times New Roman"/>
    </w:rPr>
  </w:style>
  <w:style w:type="paragraph" w:styleId="Footer">
    <w:name w:val="footer"/>
    <w:basedOn w:val="Normal"/>
    <w:link w:val="FooterChar"/>
    <w:uiPriority w:val="99"/>
    <w:rsid w:val="00CE6E7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E6E77"/>
    <w:rPr>
      <w:rFonts w:cs="Times New Roman"/>
    </w:rPr>
  </w:style>
  <w:style w:type="character" w:styleId="PageNumber">
    <w:name w:val="page number"/>
    <w:basedOn w:val="DefaultParagraphFont"/>
    <w:uiPriority w:val="99"/>
    <w:rsid w:val="004D750E"/>
    <w:rPr>
      <w:rFonts w:cs="Times New Roman"/>
    </w:rPr>
  </w:style>
</w:styles>
</file>

<file path=word/webSettings.xml><?xml version="1.0" encoding="utf-8"?>
<w:webSettings xmlns:r="http://schemas.openxmlformats.org/officeDocument/2006/relationships" xmlns:w="http://schemas.openxmlformats.org/wordprocessingml/2006/main">
  <w:divs>
    <w:div w:id="1531262630">
      <w:marLeft w:val="0"/>
      <w:marRight w:val="0"/>
      <w:marTop w:val="0"/>
      <w:marBottom w:val="0"/>
      <w:divBdr>
        <w:top w:val="none" w:sz="0" w:space="0" w:color="auto"/>
        <w:left w:val="none" w:sz="0" w:space="0" w:color="auto"/>
        <w:bottom w:val="none" w:sz="0" w:space="0" w:color="auto"/>
        <w:right w:val="none" w:sz="0" w:space="0" w:color="auto"/>
      </w:divBdr>
    </w:div>
    <w:div w:id="1531262631">
      <w:marLeft w:val="0"/>
      <w:marRight w:val="0"/>
      <w:marTop w:val="0"/>
      <w:marBottom w:val="0"/>
      <w:divBdr>
        <w:top w:val="none" w:sz="0" w:space="0" w:color="auto"/>
        <w:left w:val="none" w:sz="0" w:space="0" w:color="auto"/>
        <w:bottom w:val="none" w:sz="0" w:space="0" w:color="auto"/>
        <w:right w:val="none" w:sz="0" w:space="0" w:color="auto"/>
      </w:divBdr>
      <w:divsChild>
        <w:div w:id="1531262633">
          <w:marLeft w:val="0"/>
          <w:marRight w:val="0"/>
          <w:marTop w:val="0"/>
          <w:marBottom w:val="0"/>
          <w:divBdr>
            <w:top w:val="none" w:sz="0" w:space="0" w:color="auto"/>
            <w:left w:val="none" w:sz="0" w:space="0" w:color="auto"/>
            <w:bottom w:val="none" w:sz="0" w:space="0" w:color="auto"/>
            <w:right w:val="none" w:sz="0" w:space="0" w:color="auto"/>
          </w:divBdr>
        </w:div>
        <w:div w:id="1531262634">
          <w:marLeft w:val="0"/>
          <w:marRight w:val="0"/>
          <w:marTop w:val="0"/>
          <w:marBottom w:val="0"/>
          <w:divBdr>
            <w:top w:val="none" w:sz="0" w:space="0" w:color="auto"/>
            <w:left w:val="none" w:sz="0" w:space="0" w:color="auto"/>
            <w:bottom w:val="none" w:sz="0" w:space="0" w:color="auto"/>
            <w:right w:val="none" w:sz="0" w:space="0" w:color="auto"/>
          </w:divBdr>
        </w:div>
        <w:div w:id="1531262635">
          <w:marLeft w:val="0"/>
          <w:marRight w:val="0"/>
          <w:marTop w:val="0"/>
          <w:marBottom w:val="0"/>
          <w:divBdr>
            <w:top w:val="none" w:sz="0" w:space="0" w:color="auto"/>
            <w:left w:val="none" w:sz="0" w:space="0" w:color="auto"/>
            <w:bottom w:val="none" w:sz="0" w:space="0" w:color="auto"/>
            <w:right w:val="none" w:sz="0" w:space="0" w:color="auto"/>
          </w:divBdr>
        </w:div>
        <w:div w:id="1531262636">
          <w:marLeft w:val="0"/>
          <w:marRight w:val="0"/>
          <w:marTop w:val="0"/>
          <w:marBottom w:val="0"/>
          <w:divBdr>
            <w:top w:val="none" w:sz="0" w:space="0" w:color="auto"/>
            <w:left w:val="none" w:sz="0" w:space="0" w:color="auto"/>
            <w:bottom w:val="none" w:sz="0" w:space="0" w:color="auto"/>
            <w:right w:val="none" w:sz="0" w:space="0" w:color="auto"/>
          </w:divBdr>
        </w:div>
      </w:divsChild>
    </w:div>
    <w:div w:id="1531262632">
      <w:marLeft w:val="0"/>
      <w:marRight w:val="0"/>
      <w:marTop w:val="0"/>
      <w:marBottom w:val="0"/>
      <w:divBdr>
        <w:top w:val="none" w:sz="0" w:space="0" w:color="auto"/>
        <w:left w:val="none" w:sz="0" w:space="0" w:color="auto"/>
        <w:bottom w:val="none" w:sz="0" w:space="0" w:color="auto"/>
        <w:right w:val="none" w:sz="0" w:space="0" w:color="auto"/>
      </w:divBdr>
    </w:div>
    <w:div w:id="15312626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iso-group.ru/unik/HACCP.pdf"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674</TotalTime>
  <Pages>12</Pages>
  <Words>2783</Words>
  <Characters>15868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Богомазова Александра Валерьевна</dc:creator>
  <cp:keywords/>
  <dc:description/>
  <cp:lastModifiedBy>Sergey</cp:lastModifiedBy>
  <cp:revision>24</cp:revision>
  <cp:lastPrinted>2017-11-24T08:56:00Z</cp:lastPrinted>
  <dcterms:created xsi:type="dcterms:W3CDTF">2017-11-16T13:21:00Z</dcterms:created>
  <dcterms:modified xsi:type="dcterms:W3CDTF">2017-12-16T07:23:00Z</dcterms:modified>
</cp:coreProperties>
</file>