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8" w:type="dxa"/>
        <w:tblInd w:w="-5" w:type="dxa"/>
        <w:tblLook w:val="00A0"/>
      </w:tblPr>
      <w:tblGrid>
        <w:gridCol w:w="4825"/>
        <w:gridCol w:w="5103"/>
      </w:tblGrid>
      <w:tr w:rsidR="003D0B09" w:rsidRPr="00C8294C" w:rsidTr="007F250C">
        <w:tc>
          <w:tcPr>
            <w:tcW w:w="4825" w:type="dxa"/>
          </w:tcPr>
          <w:p w:rsidR="003D0B09" w:rsidRPr="00274EF9" w:rsidRDefault="003D0B09" w:rsidP="007F250C">
            <w:pPr>
              <w:widowControl w:val="0"/>
              <w:autoSpaceDE w:val="0"/>
              <w:autoSpaceDN w:val="0"/>
              <w:adjustRightInd w:val="0"/>
              <w:spacing w:line="240" w:lineRule="auto"/>
              <w:jc w:val="left"/>
              <w:rPr>
                <w:sz w:val="20"/>
                <w:szCs w:val="20"/>
                <w:shd w:val="clear" w:color="auto" w:fill="FFFFFF"/>
              </w:rPr>
            </w:pPr>
            <w:r w:rsidRPr="00274EF9">
              <w:rPr>
                <w:sz w:val="20"/>
                <w:szCs w:val="20"/>
                <w:shd w:val="clear" w:color="auto" w:fill="FFFFFF"/>
              </w:rPr>
              <w:t>УДК 331.101.3</w:t>
            </w:r>
          </w:p>
          <w:p w:rsidR="003D0B09" w:rsidRPr="00274EF9" w:rsidRDefault="003D0B09" w:rsidP="007F250C">
            <w:pPr>
              <w:widowControl w:val="0"/>
              <w:autoSpaceDE w:val="0"/>
              <w:autoSpaceDN w:val="0"/>
              <w:adjustRightInd w:val="0"/>
              <w:spacing w:line="240" w:lineRule="auto"/>
              <w:jc w:val="left"/>
              <w:rPr>
                <w:sz w:val="20"/>
                <w:szCs w:val="20"/>
                <w:shd w:val="clear" w:color="auto" w:fill="FFFFFF"/>
              </w:rPr>
            </w:pPr>
          </w:p>
          <w:p w:rsidR="003D0B09" w:rsidRPr="00274EF9" w:rsidRDefault="003D0B09" w:rsidP="007F250C">
            <w:pPr>
              <w:widowControl w:val="0"/>
              <w:autoSpaceDE w:val="0"/>
              <w:autoSpaceDN w:val="0"/>
              <w:adjustRightInd w:val="0"/>
              <w:spacing w:line="240" w:lineRule="auto"/>
              <w:jc w:val="left"/>
              <w:rPr>
                <w:sz w:val="20"/>
                <w:szCs w:val="20"/>
                <w:lang w:eastAsia="ru-RU"/>
              </w:rPr>
            </w:pPr>
            <w:r w:rsidRPr="00274EF9">
              <w:rPr>
                <w:sz w:val="20"/>
                <w:szCs w:val="20"/>
                <w:lang w:eastAsia="ru-RU"/>
              </w:rPr>
              <w:t>08.00.00 Экономические науки</w:t>
            </w:r>
          </w:p>
          <w:p w:rsidR="003D0B09" w:rsidRPr="00274EF9" w:rsidRDefault="003D0B09" w:rsidP="007F250C">
            <w:pPr>
              <w:widowControl w:val="0"/>
              <w:autoSpaceDE w:val="0"/>
              <w:autoSpaceDN w:val="0"/>
              <w:adjustRightInd w:val="0"/>
              <w:spacing w:line="240" w:lineRule="auto"/>
              <w:jc w:val="left"/>
              <w:rPr>
                <w:sz w:val="20"/>
                <w:szCs w:val="20"/>
                <w:lang w:eastAsia="ru-RU"/>
              </w:rPr>
            </w:pPr>
          </w:p>
          <w:p w:rsidR="003D0B09" w:rsidRPr="00274EF9" w:rsidRDefault="003D0B09" w:rsidP="007F250C">
            <w:pPr>
              <w:spacing w:line="240" w:lineRule="auto"/>
              <w:jc w:val="left"/>
              <w:rPr>
                <w:b/>
                <w:sz w:val="20"/>
                <w:szCs w:val="20"/>
                <w:lang w:eastAsia="ru-RU"/>
              </w:rPr>
            </w:pPr>
            <w:r w:rsidRPr="00274EF9">
              <w:rPr>
                <w:b/>
                <w:caps/>
                <w:sz w:val="20"/>
                <w:szCs w:val="20"/>
              </w:rPr>
              <w:t>Теоретические основы создания этнических кластеров в краснодарском крае, опирающихся на идеи казачьей общины</w:t>
            </w:r>
          </w:p>
        </w:tc>
        <w:tc>
          <w:tcPr>
            <w:tcW w:w="5103" w:type="dxa"/>
          </w:tcPr>
          <w:p w:rsidR="003D0B09" w:rsidRPr="00274EF9" w:rsidRDefault="003D0B09" w:rsidP="007F250C">
            <w:pPr>
              <w:widowControl w:val="0"/>
              <w:autoSpaceDE w:val="0"/>
              <w:autoSpaceDN w:val="0"/>
              <w:adjustRightInd w:val="0"/>
              <w:spacing w:line="240" w:lineRule="auto"/>
              <w:jc w:val="left"/>
              <w:rPr>
                <w:sz w:val="20"/>
                <w:szCs w:val="20"/>
                <w:shd w:val="clear" w:color="auto" w:fill="FFFFFF"/>
                <w:lang w:val="en-US"/>
              </w:rPr>
            </w:pPr>
            <w:r w:rsidRPr="00274EF9">
              <w:rPr>
                <w:sz w:val="20"/>
                <w:szCs w:val="20"/>
                <w:lang w:val="en-US"/>
              </w:rPr>
              <w:t xml:space="preserve">UDC </w:t>
            </w:r>
            <w:r w:rsidRPr="00274EF9">
              <w:rPr>
                <w:sz w:val="20"/>
                <w:szCs w:val="20"/>
                <w:shd w:val="clear" w:color="auto" w:fill="FFFFFF"/>
                <w:lang w:val="en-US"/>
              </w:rPr>
              <w:t>331.101.3</w:t>
            </w:r>
          </w:p>
          <w:p w:rsidR="003D0B09" w:rsidRPr="00274EF9" w:rsidRDefault="003D0B09" w:rsidP="007F250C">
            <w:pPr>
              <w:widowControl w:val="0"/>
              <w:autoSpaceDE w:val="0"/>
              <w:autoSpaceDN w:val="0"/>
              <w:adjustRightInd w:val="0"/>
              <w:spacing w:line="240" w:lineRule="auto"/>
              <w:jc w:val="left"/>
              <w:rPr>
                <w:sz w:val="20"/>
                <w:szCs w:val="20"/>
                <w:shd w:val="clear" w:color="auto" w:fill="FFFFFF"/>
                <w:lang w:val="en-US"/>
              </w:rPr>
            </w:pPr>
          </w:p>
          <w:p w:rsidR="003D0B09" w:rsidRPr="00274EF9" w:rsidRDefault="003D0B09" w:rsidP="007F250C">
            <w:pPr>
              <w:widowControl w:val="0"/>
              <w:autoSpaceDE w:val="0"/>
              <w:autoSpaceDN w:val="0"/>
              <w:adjustRightInd w:val="0"/>
              <w:spacing w:line="240" w:lineRule="auto"/>
              <w:jc w:val="left"/>
              <w:rPr>
                <w:sz w:val="20"/>
                <w:szCs w:val="20"/>
                <w:lang w:val="en-US"/>
              </w:rPr>
            </w:pPr>
            <w:r w:rsidRPr="00274EF9">
              <w:rPr>
                <w:sz w:val="20"/>
                <w:szCs w:val="20"/>
                <w:lang w:val="en-US"/>
              </w:rPr>
              <w:t>Economics</w:t>
            </w:r>
          </w:p>
          <w:p w:rsidR="003D0B09" w:rsidRPr="00274EF9" w:rsidRDefault="003D0B09" w:rsidP="007F250C">
            <w:pPr>
              <w:widowControl w:val="0"/>
              <w:autoSpaceDE w:val="0"/>
              <w:autoSpaceDN w:val="0"/>
              <w:adjustRightInd w:val="0"/>
              <w:spacing w:line="240" w:lineRule="auto"/>
              <w:jc w:val="left"/>
              <w:rPr>
                <w:sz w:val="20"/>
                <w:szCs w:val="20"/>
                <w:lang w:val="en-US"/>
              </w:rPr>
            </w:pPr>
          </w:p>
          <w:p w:rsidR="003D0B09" w:rsidRPr="00274EF9" w:rsidRDefault="003D0B09" w:rsidP="005E30C5">
            <w:pPr>
              <w:widowControl w:val="0"/>
              <w:autoSpaceDE w:val="0"/>
              <w:autoSpaceDN w:val="0"/>
              <w:adjustRightInd w:val="0"/>
              <w:spacing w:line="240" w:lineRule="auto"/>
              <w:jc w:val="left"/>
              <w:rPr>
                <w:b/>
                <w:sz w:val="20"/>
                <w:szCs w:val="20"/>
                <w:lang w:val="en-US"/>
              </w:rPr>
            </w:pPr>
            <w:r w:rsidRPr="00274EF9">
              <w:rPr>
                <w:b/>
                <w:sz w:val="20"/>
                <w:szCs w:val="20"/>
                <w:lang w:val="en-US"/>
              </w:rPr>
              <w:t xml:space="preserve">THEORETICAL BASES OF CREATION OF THE ETHNIC CLUSTERS IN THE </w:t>
            </w:r>
            <w:smartTag w:uri="urn:schemas-microsoft-com:office:smarttags" w:element="place">
              <w:smartTag w:uri="urn:schemas-microsoft-com:office:smarttags" w:element="City">
                <w:r w:rsidRPr="00274EF9">
                  <w:rPr>
                    <w:b/>
                    <w:sz w:val="20"/>
                    <w:szCs w:val="20"/>
                    <w:lang w:val="en-US"/>
                  </w:rPr>
                  <w:t>KRASNODAR</w:t>
                </w:r>
              </w:smartTag>
            </w:smartTag>
            <w:r w:rsidRPr="00274EF9">
              <w:rPr>
                <w:b/>
                <w:sz w:val="20"/>
                <w:szCs w:val="20"/>
                <w:lang w:val="en-US"/>
              </w:rPr>
              <w:t xml:space="preserve"> REGION RELYING ON THE IDEAS OF THE COSSACK COMMUNITY</w:t>
            </w:r>
          </w:p>
        </w:tc>
      </w:tr>
      <w:tr w:rsidR="003D0B09" w:rsidRPr="00C8294C" w:rsidTr="007F250C">
        <w:tc>
          <w:tcPr>
            <w:tcW w:w="4825" w:type="dxa"/>
          </w:tcPr>
          <w:p w:rsidR="003D0B09" w:rsidRPr="007F250C" w:rsidRDefault="003D0B09" w:rsidP="007F250C">
            <w:pPr>
              <w:pStyle w:val="NormalWeb"/>
              <w:spacing w:before="0" w:beforeAutospacing="0" w:after="0" w:afterAutospacing="0"/>
              <w:ind w:firstLine="567"/>
              <w:rPr>
                <w:sz w:val="20"/>
                <w:szCs w:val="20"/>
                <w:shd w:val="clear" w:color="auto" w:fill="FFFFFF"/>
                <w:lang w:val="en-US"/>
              </w:rPr>
            </w:pPr>
          </w:p>
        </w:tc>
        <w:tc>
          <w:tcPr>
            <w:tcW w:w="5103" w:type="dxa"/>
          </w:tcPr>
          <w:p w:rsidR="003D0B09" w:rsidRPr="007F250C" w:rsidRDefault="003D0B09" w:rsidP="007F250C">
            <w:pPr>
              <w:pStyle w:val="NormalWeb"/>
              <w:spacing w:before="0" w:beforeAutospacing="0" w:after="0" w:afterAutospacing="0"/>
              <w:ind w:firstLine="567"/>
              <w:rPr>
                <w:sz w:val="20"/>
                <w:szCs w:val="20"/>
                <w:lang w:val="en-US"/>
              </w:rPr>
            </w:pPr>
          </w:p>
        </w:tc>
      </w:tr>
      <w:tr w:rsidR="003D0B09" w:rsidRPr="00274EF9" w:rsidTr="007F250C">
        <w:tc>
          <w:tcPr>
            <w:tcW w:w="4825" w:type="dxa"/>
          </w:tcPr>
          <w:p w:rsidR="003D0B09" w:rsidRPr="00274EF9" w:rsidRDefault="003D0B09" w:rsidP="007F250C">
            <w:pPr>
              <w:spacing w:line="240" w:lineRule="auto"/>
              <w:jc w:val="left"/>
              <w:rPr>
                <w:color w:val="000000"/>
                <w:sz w:val="20"/>
                <w:szCs w:val="20"/>
              </w:rPr>
            </w:pPr>
            <w:r w:rsidRPr="00274EF9">
              <w:rPr>
                <w:color w:val="000000"/>
                <w:sz w:val="20"/>
                <w:szCs w:val="20"/>
              </w:rPr>
              <w:t>Клочко Елена Николаевна</w:t>
            </w:r>
          </w:p>
          <w:p w:rsidR="003D0B09" w:rsidRPr="00274EF9" w:rsidRDefault="003D0B09" w:rsidP="007F250C">
            <w:pPr>
              <w:spacing w:line="240" w:lineRule="auto"/>
              <w:jc w:val="left"/>
              <w:rPr>
                <w:color w:val="000000"/>
                <w:sz w:val="20"/>
                <w:szCs w:val="20"/>
              </w:rPr>
            </w:pPr>
            <w:r w:rsidRPr="00274EF9">
              <w:rPr>
                <w:color w:val="000000"/>
                <w:sz w:val="20"/>
                <w:szCs w:val="20"/>
              </w:rPr>
              <w:t>д.э.н., профессор кафедры отраслевого и проектного менеджмента</w:t>
            </w:r>
          </w:p>
          <w:p w:rsidR="003D0B09" w:rsidRPr="00274EF9" w:rsidRDefault="003D0B09" w:rsidP="007F250C">
            <w:pPr>
              <w:widowControl w:val="0"/>
              <w:autoSpaceDE w:val="0"/>
              <w:autoSpaceDN w:val="0"/>
              <w:adjustRightInd w:val="0"/>
              <w:spacing w:line="240" w:lineRule="auto"/>
              <w:jc w:val="left"/>
              <w:rPr>
                <w:color w:val="000000"/>
                <w:sz w:val="20"/>
                <w:szCs w:val="20"/>
              </w:rPr>
            </w:pPr>
            <w:r w:rsidRPr="00274EF9">
              <w:rPr>
                <w:color w:val="000000"/>
                <w:sz w:val="20"/>
                <w:szCs w:val="20"/>
                <w:lang w:val="en-US"/>
              </w:rPr>
              <w:t>SPIN</w:t>
            </w:r>
            <w:r w:rsidRPr="00274EF9">
              <w:rPr>
                <w:color w:val="000000"/>
                <w:sz w:val="20"/>
                <w:szCs w:val="20"/>
              </w:rPr>
              <w:t>-код: 9950-4706</w:t>
            </w:r>
          </w:p>
          <w:p w:rsidR="003D0B09" w:rsidRPr="00274EF9" w:rsidRDefault="003D0B09" w:rsidP="007F250C">
            <w:pPr>
              <w:spacing w:line="240" w:lineRule="auto"/>
              <w:jc w:val="left"/>
              <w:rPr>
                <w:color w:val="000000"/>
                <w:sz w:val="20"/>
                <w:szCs w:val="20"/>
              </w:rPr>
            </w:pPr>
            <w:hyperlink r:id="rId7" w:history="1">
              <w:r w:rsidRPr="00274EF9">
                <w:rPr>
                  <w:rStyle w:val="Hyperlink"/>
                  <w:color w:val="000000"/>
                  <w:sz w:val="20"/>
                  <w:szCs w:val="20"/>
                  <w:u w:val="none"/>
                  <w:lang w:val="en-US"/>
                </w:rPr>
                <w:t>Magadan</w:t>
              </w:r>
              <w:r w:rsidRPr="00274EF9">
                <w:rPr>
                  <w:rStyle w:val="Hyperlink"/>
                  <w:color w:val="000000"/>
                  <w:sz w:val="20"/>
                  <w:szCs w:val="20"/>
                  <w:u w:val="none"/>
                </w:rPr>
                <w:t>79@</w:t>
              </w:r>
              <w:r w:rsidRPr="00274EF9">
                <w:rPr>
                  <w:rStyle w:val="Hyperlink"/>
                  <w:color w:val="000000"/>
                  <w:sz w:val="20"/>
                  <w:szCs w:val="20"/>
                  <w:u w:val="none"/>
                  <w:lang w:val="en-US"/>
                </w:rPr>
                <w:t>mail</w:t>
              </w:r>
              <w:r w:rsidRPr="00274EF9">
                <w:rPr>
                  <w:rStyle w:val="Hyperlink"/>
                  <w:color w:val="000000"/>
                  <w:sz w:val="20"/>
                  <w:szCs w:val="20"/>
                  <w:u w:val="none"/>
                </w:rPr>
                <w:t>.</w:t>
              </w:r>
              <w:r w:rsidRPr="00274EF9">
                <w:rPr>
                  <w:rStyle w:val="Hyperlink"/>
                  <w:color w:val="000000"/>
                  <w:sz w:val="20"/>
                  <w:szCs w:val="20"/>
                  <w:u w:val="none"/>
                  <w:lang w:val="en-US"/>
                </w:rPr>
                <w:t>ru</w:t>
              </w:r>
            </w:hyperlink>
          </w:p>
          <w:p w:rsidR="003D0B09" w:rsidRPr="00274EF9" w:rsidRDefault="003D0B09" w:rsidP="007F250C">
            <w:pPr>
              <w:spacing w:line="240" w:lineRule="auto"/>
              <w:jc w:val="left"/>
              <w:rPr>
                <w:color w:val="000000"/>
                <w:sz w:val="20"/>
                <w:szCs w:val="20"/>
              </w:rPr>
            </w:pPr>
          </w:p>
          <w:p w:rsidR="003D0B09" w:rsidRPr="00274EF9" w:rsidRDefault="003D0B09" w:rsidP="007F250C">
            <w:pPr>
              <w:spacing w:line="240" w:lineRule="auto"/>
              <w:jc w:val="left"/>
              <w:rPr>
                <w:color w:val="000000"/>
                <w:sz w:val="20"/>
                <w:szCs w:val="20"/>
              </w:rPr>
            </w:pPr>
            <w:r w:rsidRPr="00274EF9">
              <w:rPr>
                <w:color w:val="000000"/>
                <w:sz w:val="20"/>
                <w:szCs w:val="20"/>
              </w:rPr>
              <w:t>Белова Елена Олеговна</w:t>
            </w:r>
          </w:p>
          <w:p w:rsidR="003D0B09" w:rsidRPr="00274EF9" w:rsidRDefault="003D0B09" w:rsidP="007F250C">
            <w:pPr>
              <w:spacing w:line="240" w:lineRule="auto"/>
              <w:jc w:val="left"/>
              <w:rPr>
                <w:color w:val="000000"/>
                <w:sz w:val="20"/>
                <w:szCs w:val="20"/>
              </w:rPr>
            </w:pPr>
            <w:r w:rsidRPr="00274EF9">
              <w:rPr>
                <w:color w:val="000000"/>
                <w:sz w:val="20"/>
                <w:szCs w:val="20"/>
              </w:rPr>
              <w:t>к.э.н., доцент кафедры отраслевого и проектного менеджмента</w:t>
            </w:r>
          </w:p>
          <w:p w:rsidR="003D0B09" w:rsidRPr="00C8294C" w:rsidRDefault="003D0B09" w:rsidP="007F250C">
            <w:pPr>
              <w:spacing w:line="240" w:lineRule="auto"/>
              <w:jc w:val="left"/>
              <w:rPr>
                <w:i/>
                <w:color w:val="000000"/>
                <w:sz w:val="20"/>
                <w:szCs w:val="20"/>
              </w:rPr>
            </w:pPr>
            <w:r w:rsidRPr="00274EF9">
              <w:rPr>
                <w:sz w:val="20"/>
                <w:szCs w:val="20"/>
                <w:lang w:val="en-US"/>
              </w:rPr>
              <w:t>alena</w:t>
            </w:r>
            <w:r w:rsidRPr="00C8294C">
              <w:rPr>
                <w:sz w:val="20"/>
                <w:szCs w:val="20"/>
              </w:rPr>
              <w:t>_</w:t>
            </w:r>
            <w:r w:rsidRPr="00274EF9">
              <w:rPr>
                <w:sz w:val="20"/>
                <w:szCs w:val="20"/>
                <w:lang w:val="en-US"/>
              </w:rPr>
              <w:t>alenovna</w:t>
            </w:r>
            <w:r w:rsidRPr="00C8294C">
              <w:rPr>
                <w:sz w:val="20"/>
                <w:szCs w:val="20"/>
              </w:rPr>
              <w:t>@</w:t>
            </w:r>
            <w:r w:rsidRPr="00274EF9">
              <w:rPr>
                <w:sz w:val="20"/>
                <w:szCs w:val="20"/>
                <w:lang w:val="en-US"/>
              </w:rPr>
              <w:t>mail</w:t>
            </w:r>
            <w:r w:rsidRPr="00C8294C">
              <w:rPr>
                <w:sz w:val="20"/>
                <w:szCs w:val="20"/>
              </w:rPr>
              <w:t>.</w:t>
            </w:r>
            <w:r w:rsidRPr="00274EF9">
              <w:rPr>
                <w:sz w:val="20"/>
                <w:szCs w:val="20"/>
                <w:lang w:val="en-US"/>
              </w:rPr>
              <w:t>ru</w:t>
            </w:r>
            <w:r w:rsidRPr="00C8294C">
              <w:rPr>
                <w:i/>
                <w:color w:val="000000"/>
                <w:sz w:val="20"/>
                <w:szCs w:val="20"/>
              </w:rPr>
              <w:t xml:space="preserve"> </w:t>
            </w:r>
          </w:p>
          <w:p w:rsidR="003D0B09" w:rsidRPr="00274EF9" w:rsidRDefault="003D0B09" w:rsidP="007F250C">
            <w:pPr>
              <w:spacing w:line="240" w:lineRule="auto"/>
              <w:jc w:val="left"/>
              <w:rPr>
                <w:sz w:val="20"/>
                <w:szCs w:val="20"/>
              </w:rPr>
            </w:pPr>
            <w:r w:rsidRPr="00274EF9">
              <w:rPr>
                <w:i/>
                <w:sz w:val="20"/>
                <w:szCs w:val="20"/>
              </w:rPr>
              <w:t>Кубанский государственный технологический университет, Краснодар, Россия</w:t>
            </w:r>
          </w:p>
        </w:tc>
        <w:tc>
          <w:tcPr>
            <w:tcW w:w="5103" w:type="dxa"/>
          </w:tcPr>
          <w:p w:rsidR="003D0B09" w:rsidRPr="00274EF9" w:rsidRDefault="003D0B09" w:rsidP="007F250C">
            <w:pPr>
              <w:spacing w:line="240" w:lineRule="auto"/>
              <w:jc w:val="left"/>
              <w:rPr>
                <w:color w:val="000000"/>
                <w:sz w:val="20"/>
                <w:szCs w:val="20"/>
                <w:lang w:val="en-US"/>
              </w:rPr>
            </w:pPr>
            <w:r w:rsidRPr="00274EF9">
              <w:rPr>
                <w:color w:val="000000"/>
                <w:sz w:val="20"/>
                <w:szCs w:val="20"/>
                <w:lang w:val="en-US"/>
              </w:rPr>
              <w:t>Klochko Elena Nikolaevna</w:t>
            </w:r>
          </w:p>
          <w:p w:rsidR="003D0B09" w:rsidRPr="00274EF9" w:rsidRDefault="003D0B09" w:rsidP="007F250C">
            <w:pPr>
              <w:spacing w:line="240" w:lineRule="auto"/>
              <w:jc w:val="left"/>
              <w:rPr>
                <w:color w:val="000000"/>
                <w:sz w:val="20"/>
                <w:szCs w:val="20"/>
                <w:lang w:val="en-US"/>
              </w:rPr>
            </w:pPr>
            <w:r w:rsidRPr="00274EF9">
              <w:rPr>
                <w:color w:val="000000"/>
                <w:sz w:val="20"/>
                <w:szCs w:val="20"/>
                <w:lang w:val="en-US"/>
              </w:rPr>
              <w:t>Doctor of Economics, Professor, Department of industrial management and Economics industries</w:t>
            </w:r>
          </w:p>
          <w:p w:rsidR="003D0B09" w:rsidRPr="00274EF9" w:rsidRDefault="003D0B09" w:rsidP="007F250C">
            <w:pPr>
              <w:widowControl w:val="0"/>
              <w:autoSpaceDE w:val="0"/>
              <w:autoSpaceDN w:val="0"/>
              <w:adjustRightInd w:val="0"/>
              <w:spacing w:line="240" w:lineRule="auto"/>
              <w:jc w:val="left"/>
              <w:rPr>
                <w:color w:val="000000"/>
                <w:sz w:val="20"/>
                <w:szCs w:val="20"/>
                <w:lang w:val="en-US"/>
              </w:rPr>
            </w:pPr>
            <w:r w:rsidRPr="00274EF9">
              <w:rPr>
                <w:color w:val="000000"/>
                <w:sz w:val="20"/>
                <w:szCs w:val="20"/>
                <w:lang w:val="en-US"/>
              </w:rPr>
              <w:t>SPIN-code: 9950-4706</w:t>
            </w:r>
          </w:p>
          <w:p w:rsidR="003D0B09" w:rsidRPr="00274EF9" w:rsidRDefault="003D0B09" w:rsidP="007F250C">
            <w:pPr>
              <w:spacing w:line="240" w:lineRule="auto"/>
              <w:jc w:val="left"/>
              <w:rPr>
                <w:i/>
                <w:color w:val="000000"/>
                <w:sz w:val="20"/>
                <w:szCs w:val="20"/>
                <w:lang w:val="en-US"/>
              </w:rPr>
            </w:pPr>
            <w:hyperlink r:id="rId8" w:history="1">
              <w:r w:rsidRPr="00274EF9">
                <w:rPr>
                  <w:rStyle w:val="Hyperlink"/>
                  <w:color w:val="000000"/>
                  <w:sz w:val="20"/>
                  <w:szCs w:val="20"/>
                  <w:u w:val="none"/>
                  <w:lang w:val="en-US"/>
                </w:rPr>
                <w:t>Magadan79@mail.ru</w:t>
              </w:r>
            </w:hyperlink>
          </w:p>
          <w:p w:rsidR="003D0B09" w:rsidRPr="00274EF9" w:rsidRDefault="003D0B09" w:rsidP="007F250C">
            <w:pPr>
              <w:spacing w:line="240" w:lineRule="auto"/>
              <w:jc w:val="left"/>
              <w:rPr>
                <w:i/>
                <w:color w:val="000000"/>
                <w:sz w:val="20"/>
                <w:szCs w:val="20"/>
                <w:lang w:val="en-US"/>
              </w:rPr>
            </w:pPr>
          </w:p>
          <w:p w:rsidR="003D0B09" w:rsidRPr="00274EF9" w:rsidRDefault="003D0B09" w:rsidP="007F250C">
            <w:pPr>
              <w:spacing w:line="240" w:lineRule="auto"/>
              <w:jc w:val="left"/>
              <w:rPr>
                <w:color w:val="000000"/>
                <w:sz w:val="20"/>
                <w:szCs w:val="20"/>
                <w:lang w:val="en-US"/>
              </w:rPr>
            </w:pPr>
            <w:r w:rsidRPr="00274EF9">
              <w:rPr>
                <w:color w:val="000000"/>
                <w:sz w:val="20"/>
                <w:szCs w:val="20"/>
                <w:lang w:val="en-US"/>
              </w:rPr>
              <w:t>Belova Elena Olegovna</w:t>
            </w:r>
          </w:p>
          <w:p w:rsidR="003D0B09" w:rsidRPr="00274EF9" w:rsidRDefault="003D0B09" w:rsidP="000205D5">
            <w:pPr>
              <w:spacing w:line="240" w:lineRule="auto"/>
              <w:jc w:val="left"/>
              <w:rPr>
                <w:color w:val="000000"/>
                <w:sz w:val="20"/>
                <w:szCs w:val="20"/>
                <w:shd w:val="clear" w:color="auto" w:fill="FFFFFF"/>
                <w:lang w:val="en-US"/>
              </w:rPr>
            </w:pPr>
            <w:r w:rsidRPr="00274EF9">
              <w:rPr>
                <w:color w:val="000000"/>
                <w:sz w:val="20"/>
                <w:szCs w:val="20"/>
                <w:shd w:val="clear" w:color="auto" w:fill="FFFFFF"/>
                <w:lang w:val="en-US"/>
              </w:rPr>
              <w:t>Cand.Econ.Sci., associate Professor of the Department of industrial management and Economics industries</w:t>
            </w:r>
          </w:p>
          <w:p w:rsidR="003D0B09" w:rsidRPr="00274EF9" w:rsidRDefault="003D0B09" w:rsidP="007F250C">
            <w:pPr>
              <w:spacing w:line="240" w:lineRule="auto"/>
              <w:jc w:val="left"/>
              <w:rPr>
                <w:i/>
                <w:color w:val="000000"/>
                <w:sz w:val="20"/>
                <w:szCs w:val="20"/>
                <w:lang w:val="en-US"/>
              </w:rPr>
            </w:pPr>
            <w:r w:rsidRPr="00274EF9">
              <w:rPr>
                <w:sz w:val="20"/>
                <w:szCs w:val="20"/>
                <w:lang w:val="en-US"/>
              </w:rPr>
              <w:t>alena_alenovna@mail.ru</w:t>
            </w:r>
            <w:r w:rsidRPr="00274EF9">
              <w:rPr>
                <w:i/>
                <w:color w:val="000000"/>
                <w:sz w:val="20"/>
                <w:szCs w:val="20"/>
                <w:lang w:val="en-US"/>
              </w:rPr>
              <w:t xml:space="preserve"> </w:t>
            </w:r>
          </w:p>
          <w:p w:rsidR="003D0B09" w:rsidRPr="00274EF9" w:rsidRDefault="003D0B09" w:rsidP="007F250C">
            <w:pPr>
              <w:spacing w:line="240" w:lineRule="auto"/>
              <w:jc w:val="left"/>
              <w:rPr>
                <w:i/>
                <w:sz w:val="20"/>
                <w:szCs w:val="20"/>
                <w:lang w:val="en-US"/>
              </w:rPr>
            </w:pPr>
            <w:smartTag w:uri="urn:schemas-microsoft-com:office:smarttags" w:element="place">
              <w:smartTag w:uri="urn:schemas-microsoft-com:office:smarttags" w:element="PlaceName">
                <w:r w:rsidRPr="00274EF9">
                  <w:rPr>
                    <w:i/>
                    <w:sz w:val="20"/>
                    <w:szCs w:val="20"/>
                    <w:lang w:val="en-US"/>
                  </w:rPr>
                  <w:t>Kuban</w:t>
                </w:r>
              </w:smartTag>
              <w:r w:rsidRPr="00274EF9">
                <w:rPr>
                  <w:i/>
                  <w:sz w:val="20"/>
                  <w:szCs w:val="20"/>
                  <w:lang w:val="en-US"/>
                </w:rPr>
                <w:t xml:space="preserve"> </w:t>
              </w:r>
              <w:smartTag w:uri="urn:schemas-microsoft-com:office:smarttags" w:element="PlaceType">
                <w:r w:rsidRPr="00274EF9">
                  <w:rPr>
                    <w:i/>
                    <w:sz w:val="20"/>
                    <w:szCs w:val="20"/>
                    <w:lang w:val="en-US"/>
                  </w:rPr>
                  <w:t>State</w:t>
                </w:r>
              </w:smartTag>
            </w:smartTag>
            <w:r w:rsidRPr="00274EF9">
              <w:rPr>
                <w:i/>
                <w:sz w:val="20"/>
                <w:szCs w:val="20"/>
                <w:lang w:val="en-US"/>
              </w:rPr>
              <w:t xml:space="preserve"> Technological University,</w:t>
            </w:r>
          </w:p>
          <w:p w:rsidR="003D0B09" w:rsidRPr="00274EF9" w:rsidRDefault="003D0B09" w:rsidP="007F250C">
            <w:pPr>
              <w:spacing w:line="240" w:lineRule="auto"/>
              <w:jc w:val="left"/>
              <w:rPr>
                <w:b/>
                <w:sz w:val="20"/>
                <w:szCs w:val="20"/>
                <w:lang w:val="en-US"/>
              </w:rPr>
            </w:pPr>
            <w:smartTag w:uri="urn:schemas-microsoft-com:office:smarttags" w:element="place">
              <w:smartTag w:uri="urn:schemas-microsoft-com:office:smarttags" w:element="City">
                <w:r w:rsidRPr="00274EF9">
                  <w:rPr>
                    <w:i/>
                    <w:sz w:val="20"/>
                    <w:szCs w:val="20"/>
                    <w:lang w:val="en-US"/>
                  </w:rPr>
                  <w:t>Krasnodar</w:t>
                </w:r>
              </w:smartTag>
              <w:r w:rsidRPr="00274EF9">
                <w:rPr>
                  <w:i/>
                  <w:sz w:val="20"/>
                  <w:szCs w:val="20"/>
                  <w:lang w:val="en-US"/>
                </w:rPr>
                <w:t xml:space="preserve">, </w:t>
              </w:r>
              <w:smartTag w:uri="urn:schemas-microsoft-com:office:smarttags" w:element="country-region">
                <w:r w:rsidRPr="00274EF9">
                  <w:rPr>
                    <w:i/>
                    <w:sz w:val="20"/>
                    <w:szCs w:val="20"/>
                    <w:lang w:val="en-US"/>
                  </w:rPr>
                  <w:t>Russia</w:t>
                </w:r>
              </w:smartTag>
            </w:smartTag>
          </w:p>
        </w:tc>
      </w:tr>
      <w:tr w:rsidR="003D0B09" w:rsidRPr="00274EF9" w:rsidTr="007F250C">
        <w:tc>
          <w:tcPr>
            <w:tcW w:w="4825" w:type="dxa"/>
          </w:tcPr>
          <w:p w:rsidR="003D0B09" w:rsidRPr="00274EF9" w:rsidRDefault="003D0B09" w:rsidP="007F250C">
            <w:pPr>
              <w:spacing w:line="240" w:lineRule="auto"/>
              <w:jc w:val="left"/>
              <w:rPr>
                <w:sz w:val="20"/>
                <w:szCs w:val="20"/>
                <w:lang w:val="en-US"/>
              </w:rPr>
            </w:pPr>
          </w:p>
        </w:tc>
        <w:tc>
          <w:tcPr>
            <w:tcW w:w="5103" w:type="dxa"/>
          </w:tcPr>
          <w:p w:rsidR="003D0B09" w:rsidRPr="00274EF9" w:rsidRDefault="003D0B09" w:rsidP="007F250C">
            <w:pPr>
              <w:spacing w:line="240" w:lineRule="auto"/>
              <w:jc w:val="left"/>
              <w:rPr>
                <w:sz w:val="20"/>
                <w:szCs w:val="20"/>
                <w:lang w:val="en-US"/>
              </w:rPr>
            </w:pPr>
          </w:p>
        </w:tc>
      </w:tr>
      <w:tr w:rsidR="003D0B09" w:rsidRPr="00C8294C" w:rsidTr="007F250C">
        <w:tc>
          <w:tcPr>
            <w:tcW w:w="4825" w:type="dxa"/>
          </w:tcPr>
          <w:p w:rsidR="003D0B09" w:rsidRPr="00274EF9" w:rsidRDefault="003D0B09" w:rsidP="007F250C">
            <w:pPr>
              <w:pStyle w:val="BodyText"/>
              <w:shd w:val="clear" w:color="auto" w:fill="auto"/>
              <w:spacing w:after="0" w:line="240" w:lineRule="auto"/>
              <w:ind w:firstLine="0"/>
              <w:rPr>
                <w:sz w:val="20"/>
                <w:szCs w:val="20"/>
              </w:rPr>
            </w:pPr>
            <w:r w:rsidRPr="00274EF9">
              <w:rPr>
                <w:sz w:val="20"/>
                <w:szCs w:val="20"/>
              </w:rPr>
              <w:t xml:space="preserve">Присутствие в хозяйственном пространстве территории этнического компонента позволяет получать синергетический эффект и наращивать конкурентные преимущества региона. </w:t>
            </w:r>
            <w:r w:rsidRPr="00274EF9">
              <w:rPr>
                <w:sz w:val="20"/>
                <w:szCs w:val="20"/>
                <w:shd w:val="clear" w:color="auto" w:fill="FFFFFF"/>
              </w:rPr>
              <w:t xml:space="preserve">В статье выявлено, что кластеризация предпринимательской деятельности в сфере этнического хозяйства будет способствовать росту экономики Краснодарского края, повышению эффективности взаимодействия субъектов малого и среднего бизнеса, а также росту их внутреннего потенциала в сложивших экономических условиях хозяйствования. Предложены варианты агропромышленных кластеров и определены условия, необходимые для создания данных интеграционных форм хозяйствования. </w:t>
            </w:r>
            <w:r w:rsidRPr="00274EF9">
              <w:rPr>
                <w:sz w:val="20"/>
                <w:szCs w:val="20"/>
              </w:rPr>
              <w:t>По-нашему мнению, современная экономическая политика, проводимая органами региональной власти, должна быть направлена на максимизацию этноэкономического потенциала хозяйственного пространства территорий. Создание этнокластеров позволяет не только повысить эффективность этнического производства с помощью внедрения инновационных технологий при изготовлении конкурентоспособной продукции, но и использовать возможности безотходного производства, способствует внедрению культуры традиционного природопользования, позволяет этносам предлагать производимую продукцию на международном рынке. Выявлены сложности, мешающие эффективному функционированию казачьих хозяйств. Определено, что использование модели казачьих хозяйств инновационного типа на уровне региона позволит решить ряд задач: 1) увеличить объемы производства сельскохозяйственной продукции; 2) обеспечить приток доходов в бюджет; 3) повысить качество производимых продуктов питания;  4) обеспечить рост конкурентоспособности региональных товаропроизводителей; 5) увеличить занятость населения, задействованного в сельском хозяйстве; 6) продовольственный рынок будет выступать в качестве «точки роста», генерирующей импульсы развития других локальных рынков региона</w:t>
            </w:r>
          </w:p>
          <w:p w:rsidR="003D0B09" w:rsidRPr="00274EF9" w:rsidRDefault="003D0B09" w:rsidP="007F250C">
            <w:pPr>
              <w:spacing w:line="240" w:lineRule="auto"/>
              <w:ind w:firstLine="572"/>
              <w:jc w:val="left"/>
              <w:rPr>
                <w:sz w:val="20"/>
                <w:szCs w:val="20"/>
                <w:highlight w:val="yellow"/>
              </w:rPr>
            </w:pPr>
          </w:p>
        </w:tc>
        <w:tc>
          <w:tcPr>
            <w:tcW w:w="5103" w:type="dxa"/>
          </w:tcPr>
          <w:p w:rsidR="003D0B09" w:rsidRPr="00274EF9" w:rsidRDefault="003D0B09" w:rsidP="005E30C5">
            <w:pPr>
              <w:spacing w:line="240" w:lineRule="auto"/>
              <w:jc w:val="left"/>
              <w:rPr>
                <w:sz w:val="20"/>
                <w:szCs w:val="20"/>
                <w:lang w:val="en-US"/>
              </w:rPr>
            </w:pPr>
            <w:r w:rsidRPr="00274EF9">
              <w:rPr>
                <w:sz w:val="20"/>
                <w:szCs w:val="20"/>
                <w:lang w:val="en-US"/>
              </w:rPr>
              <w:t xml:space="preserve">The presence of an ethnic component at economic space of the territory allows gaining synergy effect and increasing competitive advantages of the region. In the article, it is revealed that the clustering of business activity in the sphere of ethnic economy will promote growth of economy of the </w:t>
            </w:r>
            <w:smartTag w:uri="urn:schemas-microsoft-com:office:smarttags" w:element="City">
              <w:smartTag w:uri="urn:schemas-microsoft-com:office:smarttags" w:element="place">
                <w:r w:rsidRPr="00274EF9">
                  <w:rPr>
                    <w:sz w:val="20"/>
                    <w:szCs w:val="20"/>
                    <w:lang w:val="en-US"/>
                  </w:rPr>
                  <w:t>Krasnodar</w:t>
                </w:r>
              </w:smartTag>
            </w:smartTag>
            <w:r w:rsidRPr="00274EF9">
              <w:rPr>
                <w:sz w:val="20"/>
                <w:szCs w:val="20"/>
                <w:lang w:val="en-US"/>
              </w:rPr>
              <w:t xml:space="preserve"> region, increase in efficiency of interaction of subjects of small and medium business and growth of their internal potential in the added economic conditions of managing. Options of agro-industrial clusters are offered and the conditions necessary for creation of these integration forms of managing are defined. Our way to a judgment, the modern economic policy pursued by organs of the regional power shall be directed to maximizing ethnoeconomic potential of economic space of the territories. Creation of ethnoclusters allows not only to increase efficiency of ethnic production by means of implementation of innovative technologies in case of manufacture of competitive production, but also to use possibilities of waste-free production, promotes implementation of culture of traditional environmental management, allows ethnoses to offer the made production in the international market. The difficulties interfering effective functioning of the Cossack farms are revealed. It is defined that use of model of the Cossack farms of innovative type at the level of the region will allow to solve a row of tasks: 1) to increase production of agricultural production; 2) to provide inflow of income to the budget; 3) to increase quality of the produced food; 4) to provide growth of competitiveness of regional producers; 5) to increase employment of the population involved in agriculture; 6) the food market will act as the "growth point" generating pulses of development of other local markets of the region</w:t>
            </w:r>
            <w:bookmarkStart w:id="0" w:name="_GoBack"/>
            <w:bookmarkEnd w:id="0"/>
          </w:p>
        </w:tc>
      </w:tr>
      <w:tr w:rsidR="003D0B09" w:rsidRPr="00C8294C" w:rsidTr="007F250C">
        <w:tc>
          <w:tcPr>
            <w:tcW w:w="4825" w:type="dxa"/>
          </w:tcPr>
          <w:p w:rsidR="003D0B09" w:rsidRPr="00274EF9" w:rsidRDefault="003D0B09" w:rsidP="007F250C">
            <w:pPr>
              <w:spacing w:line="240" w:lineRule="auto"/>
              <w:jc w:val="left"/>
              <w:rPr>
                <w:caps/>
                <w:color w:val="000000"/>
                <w:sz w:val="20"/>
                <w:szCs w:val="20"/>
              </w:rPr>
            </w:pPr>
            <w:r w:rsidRPr="00274EF9">
              <w:rPr>
                <w:color w:val="000000"/>
                <w:sz w:val="20"/>
                <w:szCs w:val="20"/>
              </w:rPr>
              <w:t xml:space="preserve">Ключевые слова: </w:t>
            </w:r>
            <w:r w:rsidRPr="00274EF9">
              <w:rPr>
                <w:caps/>
                <w:color w:val="000000"/>
                <w:sz w:val="20"/>
                <w:szCs w:val="20"/>
              </w:rPr>
              <w:t>СЕЛЬСКОЕ НАСЕЛЕНИЕ, ЭТНОЭКОНОМИКА, КАЗАЧЬИ ОБЩИНЫ, КЛАСТЕРЫ</w:t>
            </w:r>
          </w:p>
          <w:p w:rsidR="003D0B09" w:rsidRPr="00274EF9" w:rsidRDefault="003D0B09" w:rsidP="007F250C">
            <w:pPr>
              <w:spacing w:line="240" w:lineRule="auto"/>
              <w:jc w:val="left"/>
              <w:rPr>
                <w:caps/>
                <w:color w:val="000000"/>
                <w:sz w:val="20"/>
                <w:szCs w:val="20"/>
              </w:rPr>
            </w:pPr>
          </w:p>
          <w:p w:rsidR="003D0B09" w:rsidRPr="00274EF9" w:rsidRDefault="003D0B09" w:rsidP="007F250C">
            <w:pPr>
              <w:spacing w:line="240" w:lineRule="auto"/>
              <w:jc w:val="left"/>
              <w:rPr>
                <w:color w:val="000000"/>
                <w:sz w:val="20"/>
                <w:szCs w:val="20"/>
              </w:rPr>
            </w:pPr>
            <w:r w:rsidRPr="00AC60B3">
              <w:rPr>
                <w:rFonts w:ascii="Arial" w:hAnsi="Arial" w:cs="Arial"/>
                <w:b/>
                <w:sz w:val="20"/>
                <w:szCs w:val="20"/>
              </w:rPr>
              <w:t>Doi: 10.21515/1990-4665-133-0</w:t>
            </w:r>
            <w:r>
              <w:rPr>
                <w:rFonts w:ascii="Arial" w:hAnsi="Arial" w:cs="Arial"/>
                <w:b/>
                <w:sz w:val="20"/>
                <w:szCs w:val="20"/>
                <w:lang w:val="en-US"/>
              </w:rPr>
              <w:t>06</w:t>
            </w:r>
          </w:p>
        </w:tc>
        <w:tc>
          <w:tcPr>
            <w:tcW w:w="5103" w:type="dxa"/>
          </w:tcPr>
          <w:p w:rsidR="003D0B09" w:rsidRPr="00274EF9" w:rsidRDefault="003D0B09" w:rsidP="005E30C5">
            <w:pPr>
              <w:spacing w:line="240" w:lineRule="auto"/>
              <w:jc w:val="left"/>
              <w:rPr>
                <w:color w:val="000000"/>
                <w:sz w:val="20"/>
                <w:szCs w:val="20"/>
                <w:lang w:val="en-US"/>
              </w:rPr>
            </w:pPr>
            <w:r w:rsidRPr="00274EF9">
              <w:rPr>
                <w:color w:val="000000"/>
                <w:sz w:val="20"/>
                <w:szCs w:val="20"/>
                <w:lang w:val="en-US"/>
              </w:rPr>
              <w:t xml:space="preserve">Keywords: COUNTRY PEOPLE, ETNOECONOMICS, COSSACK COMMUNITIES, CLUSTERS                                                                                                                                 </w:t>
            </w:r>
          </w:p>
        </w:tc>
      </w:tr>
    </w:tbl>
    <w:p w:rsidR="003D0B09" w:rsidRPr="001E6111" w:rsidRDefault="003D0B09" w:rsidP="00C359DB">
      <w:pPr>
        <w:widowControl w:val="0"/>
        <w:jc w:val="left"/>
        <w:rPr>
          <w:b/>
          <w:lang w:val="en-US"/>
        </w:rPr>
      </w:pPr>
    </w:p>
    <w:p w:rsidR="003D0B09" w:rsidRPr="00D849F2" w:rsidRDefault="003D0B09" w:rsidP="00C359DB">
      <w:pPr>
        <w:widowControl w:val="0"/>
        <w:spacing w:line="360" w:lineRule="auto"/>
        <w:ind w:firstLine="567"/>
      </w:pPr>
      <w:r w:rsidRPr="00204A09">
        <w:t>На сегодняшний день одной из наиболее острых проблем в Российской Федерации является бедность и занятость сельского населения</w:t>
      </w:r>
      <w:r>
        <w:t xml:space="preserve">. Эта проблема возникла в период перехода от административно-командной системы управления к рыночным условиям хозяйствования. Сокращение объемов аграрного производства в результате банкротства многих сельскохозяйственных предприятий, разрушение социальной инфраструктуры села </w:t>
      </w:r>
      <w:r w:rsidRPr="008E533D">
        <w:t>–</w:t>
      </w:r>
      <w:r>
        <w:t xml:space="preserve"> следствия</w:t>
      </w:r>
      <w:r w:rsidRPr="00204A09">
        <w:t xml:space="preserve"> периода переходной экономики</w:t>
      </w:r>
      <w:r>
        <w:t xml:space="preserve"> </w:t>
      </w:r>
      <w:r w:rsidRPr="00D849F2">
        <w:t>[1]</w:t>
      </w:r>
      <w:r w:rsidRPr="00204A09">
        <w:t xml:space="preserve">. </w:t>
      </w:r>
    </w:p>
    <w:p w:rsidR="003D0B09" w:rsidRPr="000C4B81" w:rsidRDefault="003D0B09" w:rsidP="000C4B81">
      <w:pPr>
        <w:widowControl w:val="0"/>
        <w:spacing w:line="360" w:lineRule="auto"/>
        <w:ind w:firstLine="708"/>
      </w:pPr>
      <w:r>
        <w:t>Для преодоления дисбаланса в аграрном секторе страны, в</w:t>
      </w:r>
      <w:r w:rsidRPr="009466F8">
        <w:t xml:space="preserve"> условиях </w:t>
      </w:r>
      <w:r>
        <w:t xml:space="preserve">экономических санкций, </w:t>
      </w:r>
      <w:r w:rsidRPr="000C4B81">
        <w:t xml:space="preserve">когда поставлена задача </w:t>
      </w:r>
      <w:r>
        <w:t xml:space="preserve">снижения объема импорта сельскохозяйственной продукции и улучшения продовольственного обеспечения населения, особое значение приобретает использование внутренних резервов, </w:t>
      </w:r>
      <w:r w:rsidRPr="000C4B81">
        <w:t>к которым можно отнести развитие в сельских территориях альтернативных видов сельскохозяйственной деятельности с учетом специфики региона страны.</w:t>
      </w:r>
    </w:p>
    <w:p w:rsidR="003D0B09" w:rsidRDefault="003D0B09" w:rsidP="00C359DB">
      <w:pPr>
        <w:widowControl w:val="0"/>
        <w:spacing w:line="360" w:lineRule="auto"/>
        <w:ind w:firstLine="567"/>
      </w:pPr>
      <w:r w:rsidRPr="0073591D">
        <w:t xml:space="preserve">Как нам представляется, </w:t>
      </w:r>
      <w:r>
        <w:t>возрождение села возможно за счет развития различных отраслей этноэкономики нашей страны. Отток населения в города возрастает, что способствует экономическому и социальному упадку сельскохозяйственных территорий [2]. Однако положительный опыт функционирования территорий с этнической сельскохозяйственной направленностью  на территории России есть.</w:t>
      </w:r>
    </w:p>
    <w:p w:rsidR="003D0B09" w:rsidRPr="00D849F2" w:rsidRDefault="003D0B09" w:rsidP="00C00400">
      <w:pPr>
        <w:widowControl w:val="0"/>
        <w:spacing w:line="360" w:lineRule="auto"/>
        <w:ind w:firstLine="567"/>
      </w:pPr>
      <w:r>
        <w:t>Во многих исследованиях понятие «этноэкономика» рассматривается как занятость людей по производству традиционных товаров и услуг, характерных для определенной территориальной единицы [3, 4]. Так, под этноэкономикой в широком смысле многие ученые понимают специфическую форму национальной экономики, а в узком –</w:t>
      </w:r>
      <w:r>
        <w:rPr>
          <w:color w:val="FF0000"/>
        </w:rPr>
        <w:t xml:space="preserve"> </w:t>
      </w:r>
      <w:r w:rsidRPr="0073591D">
        <w:t>определенный сегмент национальной экономики, выделенный по традиционным видам деятельности, свойственным данному этническому сообществу.</w:t>
      </w:r>
    </w:p>
    <w:p w:rsidR="003D0B09" w:rsidRDefault="003D0B09" w:rsidP="00C359DB">
      <w:pPr>
        <w:widowControl w:val="0"/>
        <w:spacing w:line="360" w:lineRule="auto"/>
        <w:ind w:firstLine="567"/>
      </w:pPr>
      <w:r w:rsidRPr="0073591D">
        <w:t>На наш взгляд</w:t>
      </w:r>
      <w:r>
        <w:t>, этноэкономика – это наука о взаимодействии культуры, традиций, этноса, обычаев, идеологии, религиозных взглядов различных наций с их хозяйственной деятельностью.</w:t>
      </w:r>
    </w:p>
    <w:p w:rsidR="003D0B09" w:rsidRDefault="003D0B09" w:rsidP="00C153FB">
      <w:pPr>
        <w:pStyle w:val="BodyText"/>
        <w:shd w:val="clear" w:color="auto" w:fill="auto"/>
        <w:spacing w:after="0" w:line="360" w:lineRule="auto"/>
        <w:ind w:firstLine="720"/>
        <w:jc w:val="both"/>
        <w:rPr>
          <w:sz w:val="28"/>
          <w:szCs w:val="28"/>
        </w:rPr>
      </w:pPr>
      <w:r>
        <w:rPr>
          <w:sz w:val="28"/>
          <w:szCs w:val="28"/>
        </w:rPr>
        <w:t xml:space="preserve">Присутствие в хозяйственном пространстве территории этнической компоненты позволяет по-нашему мнению получать синергетический эффект и наращивать конкурентные преимущества региона. Исследуемые хозяйственные образования не должны выступать только в качестве объектов дотаций и выполнять роль этнических резерваций, в которых законсервированы традиции определенного этноса. Отметим, что локализирующийся в рамках определенного территориального ареала этнос вызывает к жизни определенный сектор экономики – этноэкономику, которая обладает огромным и как правило рационально неиспользуемым потенциалом. Отработанные веками этнические формы хозяйствования, обладают адаптивностью к изменяющейся окружающей среде, что свидетельствует об их устойчивости </w:t>
      </w:r>
      <w:r>
        <w:t>[5, 6]</w:t>
      </w:r>
      <w:r>
        <w:rPr>
          <w:sz w:val="28"/>
          <w:szCs w:val="28"/>
        </w:rPr>
        <w:t xml:space="preserve">. </w:t>
      </w:r>
    </w:p>
    <w:p w:rsidR="003D0B09" w:rsidRPr="00F82FC8" w:rsidRDefault="003D0B09" w:rsidP="009A00EC">
      <w:pPr>
        <w:autoSpaceDE w:val="0"/>
        <w:autoSpaceDN w:val="0"/>
        <w:adjustRightInd w:val="0"/>
        <w:spacing w:line="360" w:lineRule="auto"/>
        <w:ind w:firstLine="709"/>
      </w:pPr>
      <w:r>
        <w:t>Как отмечают многие исследователи, о</w:t>
      </w:r>
      <w:r w:rsidRPr="00F82FC8">
        <w:t xml:space="preserve">дной из ключевых характеристик современного этапа развития региональных социально-экономических систем является усложнение механизмов воздействия внешних факторов на функционирование данных систем. Со всей остротой данная </w:t>
      </w:r>
      <w:r>
        <w:t>тенденция</w:t>
      </w:r>
      <w:r w:rsidRPr="00F82FC8">
        <w:t xml:space="preserve"> проявилась в условиях обострения внешней конъюнктуры на мировых сырьевых рынках, с одной стороны, и введения экономических санкций против Российской Федерации – с другой, что </w:t>
      </w:r>
      <w:r>
        <w:t>потребовало</w:t>
      </w:r>
      <w:r w:rsidRPr="0005111D">
        <w:rPr>
          <w:color w:val="FF0000"/>
        </w:rPr>
        <w:t xml:space="preserve"> </w:t>
      </w:r>
      <w:r w:rsidRPr="00F82FC8">
        <w:t>поиска путей обеспечения эффективного регионального развития в новых условиях.</w:t>
      </w:r>
    </w:p>
    <w:p w:rsidR="003D0B09" w:rsidRDefault="003D0B09" w:rsidP="009A00EC">
      <w:pPr>
        <w:autoSpaceDE w:val="0"/>
        <w:autoSpaceDN w:val="0"/>
        <w:adjustRightInd w:val="0"/>
        <w:spacing w:line="360" w:lineRule="auto"/>
        <w:ind w:firstLine="709"/>
        <w:rPr>
          <w:shd w:val="clear" w:color="auto" w:fill="FFFFFF"/>
        </w:rPr>
      </w:pPr>
      <w:r w:rsidRPr="00F82FC8">
        <w:rPr>
          <w:rFonts w:eastAsia="ArialMT"/>
        </w:rPr>
        <w:t>В этой связи перед субъектами Российской Федерации встает проблема формирования соответствующего комплекса защитных и стабилизационных механизмов, способных обеспечить как удовлетворение текущих потребностей населения, так и достижение стратегических целей развития региональных социально-экономических систем. Одним из подобных механизмов</w:t>
      </w:r>
      <w:r>
        <w:rPr>
          <w:rFonts w:eastAsia="ArialMT"/>
        </w:rPr>
        <w:t>,</w:t>
      </w:r>
      <w:r w:rsidRPr="00F82FC8">
        <w:rPr>
          <w:rFonts w:eastAsia="ArialMT"/>
        </w:rPr>
        <w:t xml:space="preserve"> </w:t>
      </w:r>
      <w:r>
        <w:rPr>
          <w:shd w:val="clear" w:color="auto" w:fill="FFFFFF"/>
        </w:rPr>
        <w:t>способных</w:t>
      </w:r>
      <w:r w:rsidRPr="00963867">
        <w:rPr>
          <w:shd w:val="clear" w:color="auto" w:fill="FFFFFF"/>
        </w:rPr>
        <w:t xml:space="preserve"> обеспечить наибольший стимулирующий эффект в развитии </w:t>
      </w:r>
      <w:r>
        <w:rPr>
          <w:shd w:val="clear" w:color="auto" w:fill="FFFFFF"/>
        </w:rPr>
        <w:t>АПК</w:t>
      </w:r>
      <w:r w:rsidRPr="00963867">
        <w:rPr>
          <w:shd w:val="clear" w:color="auto" w:fill="FFFFFF"/>
        </w:rPr>
        <w:t xml:space="preserve">, является создание </w:t>
      </w:r>
      <w:r>
        <w:rPr>
          <w:shd w:val="clear" w:color="auto" w:fill="FFFFFF"/>
        </w:rPr>
        <w:t>кластеров</w:t>
      </w:r>
      <w:r w:rsidRPr="00963867">
        <w:rPr>
          <w:shd w:val="clear" w:color="auto" w:fill="FFFFFF"/>
        </w:rPr>
        <w:t>. На наш взгляд</w:t>
      </w:r>
      <w:r w:rsidRPr="001A0296">
        <w:rPr>
          <w:shd w:val="clear" w:color="auto" w:fill="FFFFFF"/>
        </w:rPr>
        <w:t>,</w:t>
      </w:r>
      <w:r w:rsidRPr="000D14B9">
        <w:rPr>
          <w:color w:val="FF0000"/>
          <w:shd w:val="clear" w:color="auto" w:fill="FFFFFF"/>
        </w:rPr>
        <w:t xml:space="preserve"> </w:t>
      </w:r>
      <w:r w:rsidRPr="002C1CA2">
        <w:rPr>
          <w:shd w:val="clear" w:color="auto" w:fill="FFFFFF"/>
        </w:rPr>
        <w:t>это</w:t>
      </w:r>
      <w:r>
        <w:rPr>
          <w:color w:val="FF0000"/>
          <w:shd w:val="clear" w:color="auto" w:fill="FFFFFF"/>
        </w:rPr>
        <w:t xml:space="preserve"> </w:t>
      </w:r>
      <w:r w:rsidRPr="00963867">
        <w:rPr>
          <w:shd w:val="clear" w:color="auto" w:fill="FFFFFF"/>
        </w:rPr>
        <w:t>позвол</w:t>
      </w:r>
      <w:r>
        <w:rPr>
          <w:shd w:val="clear" w:color="auto" w:fill="FFFFFF"/>
        </w:rPr>
        <w:t>и</w:t>
      </w:r>
      <w:r w:rsidRPr="00963867">
        <w:rPr>
          <w:shd w:val="clear" w:color="auto" w:fill="FFFFFF"/>
        </w:rPr>
        <w:t>т решить одну из важнейших экономических проблем – проблему импортозамещения</w:t>
      </w:r>
      <w:r>
        <w:rPr>
          <w:shd w:val="clear" w:color="auto" w:fill="FFFFFF"/>
        </w:rPr>
        <w:t xml:space="preserve">. </w:t>
      </w:r>
    </w:p>
    <w:p w:rsidR="003D0B09" w:rsidRDefault="003D0B09" w:rsidP="009A00EC">
      <w:pPr>
        <w:autoSpaceDE w:val="0"/>
        <w:autoSpaceDN w:val="0"/>
        <w:adjustRightInd w:val="0"/>
        <w:spacing w:line="360" w:lineRule="auto"/>
        <w:ind w:firstLine="709"/>
        <w:rPr>
          <w:shd w:val="clear" w:color="auto" w:fill="FFFFFF"/>
        </w:rPr>
      </w:pPr>
      <w:r>
        <w:rPr>
          <w:shd w:val="clear" w:color="auto" w:fill="FFFFFF"/>
        </w:rPr>
        <w:t xml:space="preserve">Как нам представляется, главной целью кластерной организации предпринимательской деятельности в сфере этнического хозяйства будет выступать повышение эффективности функционирования субъектов предпринимательства в новых условиях развития экономики региона, </w:t>
      </w:r>
      <w:r w:rsidRPr="00FF730D">
        <w:rPr>
          <w:shd w:val="clear" w:color="auto" w:fill="FFFFFF"/>
        </w:rPr>
        <w:t>основанно</w:t>
      </w:r>
      <w:r>
        <w:rPr>
          <w:shd w:val="clear" w:color="auto" w:fill="FFFFFF"/>
        </w:rPr>
        <w:t>й на новых формах организации производства, передовых современных технологиях и решениях. Это видится возможным при кластерной организации предпринимательской деятельности, которая будет направлена на создание новых форм организации труда и формирование инновационной системы развития региона. Ведь именно кластер как форма организации нового технологического и социального уклада будет увязывать в единое целое общеотраслевое и региональное развитие.</w:t>
      </w:r>
    </w:p>
    <w:p w:rsidR="003D0B09" w:rsidRDefault="003D0B09" w:rsidP="009A00EC">
      <w:pPr>
        <w:autoSpaceDE w:val="0"/>
        <w:autoSpaceDN w:val="0"/>
        <w:adjustRightInd w:val="0"/>
        <w:spacing w:line="360" w:lineRule="auto"/>
        <w:ind w:firstLine="709"/>
        <w:rPr>
          <w:shd w:val="clear" w:color="auto" w:fill="FFFFFF"/>
        </w:rPr>
      </w:pPr>
      <w:r>
        <w:rPr>
          <w:shd w:val="clear" w:color="auto" w:fill="FFFFFF"/>
        </w:rPr>
        <w:t xml:space="preserve">Отметим, что кластеризация предпринимательской деятельности в сфере этнического хозяйства будет способствовать росту экономики Краснодарского края, повышению эффективности взаимодействия субъектов малого и среднего бизнеса, а также росту их внутреннего потенциала в сложивших экономических условиях хозяйствования. </w:t>
      </w:r>
    </w:p>
    <w:p w:rsidR="003D0B09" w:rsidRDefault="003D0B09" w:rsidP="009A00EC">
      <w:pPr>
        <w:autoSpaceDE w:val="0"/>
        <w:autoSpaceDN w:val="0"/>
        <w:adjustRightInd w:val="0"/>
        <w:spacing w:line="360" w:lineRule="auto"/>
        <w:ind w:firstLine="709"/>
        <w:rPr>
          <w:shd w:val="clear" w:color="auto" w:fill="FFFFFF"/>
        </w:rPr>
      </w:pPr>
      <w:r>
        <w:rPr>
          <w:shd w:val="clear" w:color="auto" w:fill="FFFFFF"/>
        </w:rPr>
        <w:t xml:space="preserve"> В сегодняшних реалиях, характеризующихся непредсказуемостью глобальной экономики и продлением санкций, нашей стране для решения вопроса импортозамещения с учетом экономических потенциалов и возможностей необходимо производить </w:t>
      </w:r>
      <w:r w:rsidRPr="00AA0288">
        <w:rPr>
          <w:shd w:val="clear" w:color="auto" w:fill="FFFFFF"/>
        </w:rPr>
        <w:t>конкурентоспособные товары, соблюдая основные рыночные правила, сохраняя и увеличивая предпринимательскую активность</w:t>
      </w:r>
      <w:r>
        <w:rPr>
          <w:shd w:val="clear" w:color="auto" w:fill="FFFFFF"/>
        </w:rPr>
        <w:t>.</w:t>
      </w:r>
    </w:p>
    <w:p w:rsidR="003D0B09" w:rsidRDefault="003D0B09" w:rsidP="009A00EC">
      <w:pPr>
        <w:autoSpaceDE w:val="0"/>
        <w:autoSpaceDN w:val="0"/>
        <w:adjustRightInd w:val="0"/>
        <w:spacing w:line="360" w:lineRule="auto"/>
        <w:ind w:firstLine="709"/>
      </w:pPr>
      <w:r>
        <w:rPr>
          <w:shd w:val="clear" w:color="auto" w:fill="FFFFFF"/>
        </w:rPr>
        <w:t xml:space="preserve"> Именно в</w:t>
      </w:r>
      <w:r w:rsidRPr="00183CD9">
        <w:t xml:space="preserve"> </w:t>
      </w:r>
      <w:r>
        <w:t xml:space="preserve">данном контексте особо актуальным инструментарием для решения данной проблемы выступает объединение сети производителей сельскохозяйственной продукции, или кластеризация предпринимательской деятельности, </w:t>
      </w:r>
      <w:r w:rsidRPr="00AA0288">
        <w:t>обеспечивающая</w:t>
      </w:r>
      <w:r>
        <w:t xml:space="preserve"> получение лучшего товара или услуги в агропромышленном комплексе региона (рис. 1).</w:t>
      </w:r>
    </w:p>
    <w:p w:rsidR="003D0B09" w:rsidRDefault="003D0B09" w:rsidP="002651BB">
      <w:pPr>
        <w:spacing w:line="360" w:lineRule="auto"/>
      </w:pPr>
      <w:r>
        <w:rPr>
          <w:noProof/>
          <w:lang w:eastAsia="ru-RU"/>
        </w:rPr>
      </w:r>
      <w:r>
        <w:rPr>
          <w:noProof/>
          <w:lang w:eastAsia="ru-RU"/>
        </w:rPr>
        <w:pict>
          <v:group id="Полотно 32" o:spid="_x0000_s1026" editas="canvas" style="width:459pt;height:315pt;mso-position-horizontal-relative:char;mso-position-vertical-relative:line" coordsize="58293,4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293;height:40005;visibility:visible">
              <v:fill o:detectmouseclick="t"/>
              <v:path o:connecttype="none"/>
            </v:shape>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AutoShape 4" o:spid="_x0000_s1028" type="#_x0000_t80" style="position:absolute;left:28571;top:1140;width:27438;height:57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UscMA&#10;AADbAAAADwAAAGRycy9kb3ducmV2LnhtbESPT4vCMBDF7wt+hzAL3tZ0LYhUoywLYm/iH4TehmZs&#10;q82kJlHrt98sCN5meG/e78182ZtW3Mn5xrKC71ECgri0uuFKwWG/+pqC8AFZY2uZFDzJw3Ix+Jhj&#10;pu2Dt3TfhUrEEPYZKqhD6DIpfVmTQT+yHXHUTtYZDHF1ldQOHzHctHKcJBNpsOFIqLGj35rKy+5m&#10;IteZa7ot+DzZbHJZ5sd1sW9TpYaf/c8MRKA+vM2v61zH+in8/xIHk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NqUscMAAADbAAAADwAAAAAAAAAAAAAAAACYAgAAZHJzL2Rv&#10;d25yZXYueG1sUEsFBgAAAAAEAAQA9QAAAIgDAAAAAA==&#10;" adj=",5328,,8064" fillcolor="#f9c">
              <v:shadow on="t" opacity=".5" offset="6pt,6pt"/>
              <v:textbox>
                <w:txbxContent>
                  <w:p w:rsidR="003D0B09" w:rsidRPr="00196635" w:rsidRDefault="003D0B09" w:rsidP="002651BB">
                    <w:pPr>
                      <w:jc w:val="center"/>
                      <w:rPr>
                        <w:sz w:val="22"/>
                        <w:szCs w:val="22"/>
                      </w:rPr>
                    </w:pPr>
                    <w:r>
                      <w:rPr>
                        <w:sz w:val="22"/>
                        <w:szCs w:val="22"/>
                      </w:rPr>
                      <w:t>Характеристика кластера</w:t>
                    </w:r>
                  </w:p>
                  <w:p w:rsidR="003D0B09" w:rsidRDefault="003D0B09" w:rsidP="002651BB"/>
                </w:txbxContent>
              </v:textbox>
            </v:shape>
            <v:shape id="AutoShape 5" o:spid="_x0000_s1029" type="#_x0000_t80" style="position:absolute;left:1141;top:1140;width:22864;height:68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MxcQA&#10;AADbAAAADwAAAGRycy9kb3ducmV2LnhtbESPQWvCQBCF74X+h2WE3urGKiIxq0hBmpsklkJuQ3ZM&#10;otnZuLvV9N93hUJvM7w373uTbUfTixs531lWMJsmIIhrqztuFHwe968rED4ga+wtk4If8rDdPD9l&#10;mGp754JuZWhEDGGfooI2hCGV0tctGfRTOxBH7WSdwRBX10jt8B7DTS/fkmQpDXYcCS0O9N5SfSm/&#10;TeQ6c50XFZ+Xh0Mu6/zrozr2c6VeJuNuDSLQGP7Nf9e5jvUX8PglDi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8zDMXEAAAA2wAAAA8AAAAAAAAAAAAAAAAAmAIAAGRycy9k&#10;b3ducmV2LnhtbFBLBQYAAAAABAAEAPUAAACJAwAAAAA=&#10;" adj=",5328,,8064" fillcolor="#f9c">
              <v:shadow on="t" opacity=".5" offset="6pt,6pt"/>
              <v:textbox>
                <w:txbxContent>
                  <w:p w:rsidR="003D0B09" w:rsidRPr="00196635" w:rsidRDefault="003D0B09" w:rsidP="002651BB">
                    <w:pPr>
                      <w:jc w:val="center"/>
                      <w:rPr>
                        <w:sz w:val="22"/>
                        <w:szCs w:val="22"/>
                      </w:rPr>
                    </w:pPr>
                    <w:r>
                      <w:rPr>
                        <w:sz w:val="22"/>
                        <w:szCs w:val="22"/>
                      </w:rPr>
                      <w:t>Вариант агропромышленного кластера</w:t>
                    </w:r>
                  </w:p>
                  <w:p w:rsidR="003D0B09" w:rsidRPr="00196635" w:rsidRDefault="003D0B09" w:rsidP="002651BB">
                    <w:pPr>
                      <w:rPr>
                        <w:sz w:val="22"/>
                        <w:szCs w:val="22"/>
                      </w:rPr>
                    </w:pPr>
                  </w:p>
                </w:txbxContent>
              </v:textbox>
            </v:shape>
            <v:rect id="Rectangle 6" o:spid="_x0000_s1030" style="position:absolute;left:2568;top:9431;width:18290;height:572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fJbcMA&#10;AADbAAAADwAAAGRycy9kb3ducmV2LnhtbERPS2sCMRC+C/6HMEIvUrMKFrs1iigFL1J80R6nm3F3&#10;dTNZkqhrf30jCN7m43vOeNqYSlzI+dKygn4vAUGcWV1yrmC3/XwdgfABWWNlmRTcyMN00m6NMdX2&#10;ymu6bEIuYgj7FBUUIdSplD4ryKDv2Zo4cgfrDIYIXS61w2sMN5UcJMmbNFhybCiwpnlB2WlzNgre&#10;z7O/r8Vq4Najb9c//nbt9rj/Ueql08w+QARqwlP8cC91nD+E+y/xADn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hfJbcMAAADbAAAADwAAAAAAAAAAAAAAAACYAgAAZHJzL2Rv&#10;d25yZXYueG1sUEsFBgAAAAAEAAQA9QAAAIgDAAAAAA==&#10;" fillcolor="#fc0" strokecolor="white">
              <v:shadow on="t" opacity=".5" offset="6pt,6pt"/>
              <v:textbox>
                <w:txbxContent>
                  <w:p w:rsidR="003D0B09" w:rsidRDefault="003D0B09" w:rsidP="002651BB">
                    <w:pPr>
                      <w:jc w:val="center"/>
                      <w:rPr>
                        <w:sz w:val="22"/>
                        <w:szCs w:val="22"/>
                      </w:rPr>
                    </w:pPr>
                  </w:p>
                  <w:p w:rsidR="003D0B09" w:rsidRPr="00196635" w:rsidRDefault="003D0B09" w:rsidP="002651BB">
                    <w:pPr>
                      <w:jc w:val="center"/>
                      <w:rPr>
                        <w:sz w:val="22"/>
                        <w:szCs w:val="22"/>
                      </w:rPr>
                    </w:pPr>
                    <w:r>
                      <w:rPr>
                        <w:sz w:val="22"/>
                        <w:szCs w:val="22"/>
                      </w:rPr>
                      <w:t>Вариант первый</w:t>
                    </w:r>
                  </w:p>
                </w:txbxContent>
              </v:textbox>
            </v:rect>
            <v:rect id="Rectangle 7" o:spid="_x0000_s1031" style="position:absolute;left:2473;top:17814;width:18290;height:62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VXGsMA&#10;AADbAAAADwAAAGRycy9kb3ducmV2LnhtbERPTWsCMRC9F/wPYQQvolk9iF2NIi2CFylqRY/jZrq7&#10;djNZkqxu++tNQehtHu9z5svWVOJGzpeWFYyGCQjizOqScwWfh/VgCsIHZI2VZVLwQx6Wi87LHFNt&#10;77yj2z7kIoawT1FBEUKdSumzggz6oa2JI/dlncEQoculdniP4aaS4ySZSIMlx4YCa3orKPveN0bB&#10;a7P6/Xjfjt1uenKj66VvD9fjWalet13NQARqw7/46d7oOH8Cf7/EA+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sVXGsMAAADbAAAADwAAAAAAAAAAAAAAAACYAgAAZHJzL2Rv&#10;d25yZXYueG1sUEsFBgAAAAAEAAQA9QAAAIgDAAAAAA==&#10;" fillcolor="#fc0" strokecolor="white">
              <v:shadow on="t" opacity=".5" offset="6pt,6pt"/>
              <v:textbox>
                <w:txbxContent>
                  <w:p w:rsidR="003D0B09" w:rsidRDefault="003D0B09" w:rsidP="002651BB">
                    <w:pPr>
                      <w:jc w:val="center"/>
                      <w:rPr>
                        <w:sz w:val="22"/>
                        <w:szCs w:val="22"/>
                      </w:rPr>
                    </w:pPr>
                  </w:p>
                  <w:p w:rsidR="003D0B09" w:rsidRPr="00196635" w:rsidRDefault="003D0B09" w:rsidP="002651BB">
                    <w:pPr>
                      <w:jc w:val="center"/>
                      <w:rPr>
                        <w:sz w:val="22"/>
                        <w:szCs w:val="22"/>
                      </w:rPr>
                    </w:pPr>
                    <w:r>
                      <w:rPr>
                        <w:sz w:val="22"/>
                        <w:szCs w:val="22"/>
                      </w:rPr>
                      <w:t>Вариант второй</w:t>
                    </w:r>
                  </w:p>
                  <w:p w:rsidR="003D0B09" w:rsidRPr="00196635" w:rsidRDefault="003D0B09" w:rsidP="002651BB">
                    <w:pPr>
                      <w:jc w:val="center"/>
                      <w:rPr>
                        <w:sz w:val="22"/>
                        <w:szCs w:val="22"/>
                      </w:rPr>
                    </w:pPr>
                  </w:p>
                </w:txbxContent>
              </v:textbox>
            </v:rect>
            <v:rect id="Rectangle 8" o:spid="_x0000_s1032" style="position:absolute;left:2664;top:29817;width:18289;height:61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nygcMA&#10;AADbAAAADwAAAGRycy9kb3ducmV2LnhtbERPS2sCMRC+C/6HMEIvUrN6sHZrFFEKXqT4oj1ON+Pu&#10;6mayJFHX/vpGELzNx/ec8bQxlbiQ86VlBf1eAoI4s7rkXMFu+/k6AuEDssbKMim4kYfppN0aY6rt&#10;ldd02YRcxBD2KSooQqhTKX1WkEHfszVx5A7WGQwRulxqh9cYbio5SJKhNFhybCiwpnlB2WlzNgre&#10;z7O/r8Vq4Najb9c//nbt9rj/Ueql08w+QARqwlP8cC91nP8G91/iAXL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YnygcMAAADbAAAADwAAAAAAAAAAAAAAAACYAgAAZHJzL2Rv&#10;d25yZXYueG1sUEsFBgAAAAAEAAQA9QAAAIgDAAAAAA==&#10;" fillcolor="#fc0" strokecolor="white">
              <v:shadow on="t" opacity=".5" offset="6pt,6pt"/>
              <v:textbox>
                <w:txbxContent>
                  <w:p w:rsidR="003D0B09" w:rsidRDefault="003D0B09" w:rsidP="002651BB">
                    <w:pPr>
                      <w:jc w:val="center"/>
                      <w:rPr>
                        <w:sz w:val="22"/>
                        <w:szCs w:val="22"/>
                      </w:rPr>
                    </w:pPr>
                  </w:p>
                  <w:p w:rsidR="003D0B09" w:rsidRPr="00196635" w:rsidRDefault="003D0B09" w:rsidP="002651BB">
                    <w:pPr>
                      <w:jc w:val="center"/>
                      <w:rPr>
                        <w:sz w:val="22"/>
                        <w:szCs w:val="22"/>
                      </w:rPr>
                    </w:pPr>
                    <w:r>
                      <w:rPr>
                        <w:sz w:val="22"/>
                        <w:szCs w:val="22"/>
                      </w:rPr>
                      <w:t>Вариант третий</w:t>
                    </w:r>
                  </w:p>
                  <w:p w:rsidR="003D0B09" w:rsidRPr="005467BC" w:rsidRDefault="003D0B09" w:rsidP="002651BB">
                    <w:pPr>
                      <w:jc w:val="center"/>
                    </w:pPr>
                  </w:p>
                </w:txbxContent>
              </v:textbox>
            </v:rect>
            <v:rect id="Rectangle 9" o:spid="_x0000_s1033" style="position:absolute;left:26288;top:7999;width:30879;height:87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Qx9sMA&#10;AADbAAAADwAAAGRycy9kb3ducmV2LnhtbESPQWvCQBCF7wX/wzIFL6VuarCU6Cq2EOlVLeJxyI5J&#10;aHY27G5N/Pedg+BthvfmvW9Wm9F16kohtp4NvM0yUMSVty3XBn6O5esHqJiQLXaeycCNImzWk6cV&#10;FtYPvKfrIdVKQjgWaKBJqS+0jlVDDuPM98SiXXxwmGQNtbYBBwl3nZ5n2bt22LI0NNjTV0PV7+HP&#10;GcjDvKzyl8zl9Fl2x/PiNO6GnTHT53G7BJVoTA/z/frbCr7Ayi8ygF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eQx9sMAAADbAAAADwAAAAAAAAAAAAAAAACYAgAAZHJzL2Rv&#10;d25yZXYueG1sUEsFBgAAAAAEAAQA9QAAAIgDAAAAAA==&#10;" fillcolor="#ff9" strokecolor="white">
              <v:shadow on="t" opacity=".5" offset="6pt,6pt"/>
              <v:textbox>
                <w:txbxContent>
                  <w:p w:rsidR="003D0B09" w:rsidRPr="002651BB" w:rsidRDefault="003D0B09" w:rsidP="002651BB">
                    <w:pPr>
                      <w:spacing w:line="240" w:lineRule="auto"/>
                      <w:rPr>
                        <w:sz w:val="24"/>
                        <w:szCs w:val="24"/>
                      </w:rPr>
                    </w:pPr>
                    <w:r w:rsidRPr="002651BB">
                      <w:rPr>
                        <w:sz w:val="24"/>
                        <w:szCs w:val="24"/>
                      </w:rPr>
                      <w:t>Регионально ограниченные формы экономической активности внутри секторов АПК, привязанные к учреждениям индустрии знаний</w:t>
                    </w:r>
                  </w:p>
                </w:txbxContent>
              </v:textbox>
            </v:rect>
            <v:rect id="Rectangle 10" o:spid="_x0000_s1034" style="position:absolute;left:26574;top:17814;width:30879;height:102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iUbcEA&#10;AADbAAAADwAAAGRycy9kb3ducmV2LnhtbERPTWvCQBC9F/wPywheim40tNg0G1Eh0mu1iMchO01C&#10;s7NhdzXx37uFQm/zeJ+Tb0bTiRs531pWsFwkIIgrq1uuFXydyvkahA/IGjvLpOBOHjbF5CnHTNuB&#10;P+l2DLWIIewzVNCE0GdS+qohg35he+LIfVtnMEToaqkdDjHcdHKVJK/SYMuxocGe9g1VP8erUZC6&#10;VVmlz4lJaVd2p8vLeTwMB6Vm03H7DiLQGP7Ff+4PHee/we8v8QBZ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olG3BAAAA2wAAAA8AAAAAAAAAAAAAAAAAmAIAAGRycy9kb3du&#10;cmV2LnhtbFBLBQYAAAAABAAEAPUAAACGAwAAAAA=&#10;" fillcolor="#ff9" strokecolor="white">
              <v:shadow on="t" opacity=".5" offset="6pt,6pt"/>
              <v:textbox>
                <w:txbxContent>
                  <w:p w:rsidR="003D0B09" w:rsidRPr="002651BB" w:rsidRDefault="003D0B09" w:rsidP="002651BB">
                    <w:pPr>
                      <w:spacing w:line="240" w:lineRule="auto"/>
                      <w:rPr>
                        <w:sz w:val="24"/>
                        <w:szCs w:val="24"/>
                      </w:rPr>
                    </w:pPr>
                    <w:r w:rsidRPr="002651BB">
                      <w:rPr>
                        <w:sz w:val="24"/>
                        <w:szCs w:val="24"/>
                      </w:rPr>
                      <w:t xml:space="preserve">Ядро кластера </w:t>
                    </w:r>
                    <w:r>
                      <w:rPr>
                        <w:sz w:val="24"/>
                        <w:szCs w:val="24"/>
                      </w:rPr>
                      <w:t>образуют в</w:t>
                    </w:r>
                    <w:r w:rsidRPr="002651BB">
                      <w:rPr>
                        <w:sz w:val="24"/>
                        <w:szCs w:val="24"/>
                      </w:rPr>
                      <w:t xml:space="preserve">ертикально организованные производственные цепочки, </w:t>
                    </w:r>
                    <w:r>
                      <w:rPr>
                        <w:sz w:val="24"/>
                        <w:szCs w:val="24"/>
                      </w:rPr>
                      <w:t xml:space="preserve">весьма узко очерченные секторы со </w:t>
                    </w:r>
                    <w:r w:rsidRPr="002651BB">
                      <w:rPr>
                        <w:sz w:val="24"/>
                        <w:szCs w:val="24"/>
                      </w:rPr>
                      <w:t>смежны</w:t>
                    </w:r>
                    <w:r>
                      <w:rPr>
                        <w:sz w:val="24"/>
                        <w:szCs w:val="24"/>
                      </w:rPr>
                      <w:t>ми</w:t>
                    </w:r>
                    <w:r w:rsidRPr="002651BB">
                      <w:rPr>
                        <w:sz w:val="24"/>
                        <w:szCs w:val="24"/>
                      </w:rPr>
                      <w:t xml:space="preserve"> фаз</w:t>
                    </w:r>
                    <w:r>
                      <w:rPr>
                        <w:sz w:val="24"/>
                        <w:szCs w:val="24"/>
                      </w:rPr>
                      <w:t>ами</w:t>
                    </w:r>
                    <w:r w:rsidRPr="002651BB">
                      <w:rPr>
                        <w:sz w:val="24"/>
                        <w:szCs w:val="24"/>
                      </w:rPr>
                      <w:t xml:space="preserve"> производственного процесса </w:t>
                    </w:r>
                  </w:p>
                </w:txbxContent>
              </v:textbox>
            </v:rect>
            <v:rect id="Rectangle 11" o:spid="_x0000_s1035" style="position:absolute;left:26590;top:28957;width:30863;height:100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73TcAA&#10;AADbAAAADwAAAGRycy9kb3ducmV2LnhtbERPz2uDMBS+D/o/hDfoZdQ4ZaO4pqUrKLtOR+nxYd5U&#10;Zl4kSav975fDYMeP7/fusJhR3Mj5wbKC5yQFQdxaPXCn4KspN1sQPiBrHC2Tgjt5OOxXDzsstJ35&#10;k2516EQMYV+ggj6EqZDStz0Z9ImdiCP3bZ3BEKHrpHY4x3AzyixNX6XBgWNDjxOdemp/6qtRkLus&#10;bPOn1OT0Xo7N5eW8VHOl1PpxOb6BCLSEf/Gf+0MryOL6+CX+ALn/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f73TcAAAADbAAAADwAAAAAAAAAAAAAAAACYAgAAZHJzL2Rvd25y&#10;ZXYueG1sUEsFBgAAAAAEAAQA9QAAAIUDAAAAAA==&#10;" fillcolor="#ff9" strokecolor="white">
              <v:shadow on="t" opacity=".5" offset="6pt,6pt"/>
              <v:textbox>
                <w:txbxContent>
                  <w:p w:rsidR="003D0B09" w:rsidRPr="00C4430B" w:rsidRDefault="003D0B09" w:rsidP="002651BB">
                    <w:pPr>
                      <w:spacing w:line="240" w:lineRule="auto"/>
                      <w:rPr>
                        <w:sz w:val="24"/>
                        <w:szCs w:val="24"/>
                      </w:rPr>
                    </w:pPr>
                    <w:r w:rsidRPr="00C4430B">
                      <w:rPr>
                        <w:sz w:val="24"/>
                        <w:szCs w:val="24"/>
                      </w:rPr>
                      <w:t>Промышленные отрасли, выделенные на достаточно высоком уровне интеграции («пищевой кластер») или же комплекс секторов на еще более высоком уровне («агропромышленный кластер»).</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2" o:spid="_x0000_s1036" type="#_x0000_t13" style="position:absolute;left:21618;top:10095;width:3433;height:57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5PZMUA&#10;AADbAAAADwAAAGRycy9kb3ducmV2LnhtbESPwW7CMBBE75X6D9ZW6g0cckAoxUQpFWrVQymUD1jF&#10;SxyI1yF2IeHrcSWkHkcz80Yzz3vbiDN1vnasYDJOQBCXTtdcKdj9rEYzED4ga2wck4KBPOSLx4c5&#10;ZtpdeEPnbahEhLDPUIEJoc2k9KUhi37sWuLo7V1nMUTZVVJ3eIlw28g0SabSYs1xwWBLS0Plcftr&#10;FXxdp3VZnA6fQ/q6lGZYv1ffb6zU81NfvIAI1If/8L39oRWkE/j7En+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k9kxQAAANsAAAAPAAAAAAAAAAAAAAAAAJgCAABkcnMv&#10;ZG93bnJldi54bWxQSwUGAAAAAAQABAD1AAAAigMAAAAA&#10;" fillcolor="#f60"/>
            <v:shape id="AutoShape 13" o:spid="_x0000_s1037" type="#_x0000_t13" style="position:absolute;left:21809;top:18767;width:3433;height:57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t8IsEA&#10;AADbAAAADwAAAGRycy9kb3ducmV2LnhtbERPyW7CMBC9V+IfrEHqrThQCVUBg1iEQBxatg8YxUMc&#10;iMchNpDw9fWhUo9Pbx9PG1uKB9W+cKyg30tAEGdOF5wrOB1XH18gfEDWWDomBS15mE46b2NMtXvy&#10;nh6HkIsYwj5FBSaEKpXSZ4Ys+p6riCN3drXFEGGdS13jM4bbUg6SZCgtFhwbDFa0MJRdD3er4Ps1&#10;LLLZ7bJtB/OFNO3POt8tWan3bjMbgQjUhH/xn3ujFXzG9fFL/AFy8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rfCLBAAAA2wAAAA8AAAAAAAAAAAAAAAAAmAIAAGRycy9kb3du&#10;cmV2LnhtbFBLBQYAAAAABAAEAPUAAACGAwAAAAA=&#10;" fillcolor="#f60"/>
            <v:shape id="AutoShape 14" o:spid="_x0000_s1038" type="#_x0000_t13" style="position:absolute;left:22190;top:30574;width:3433;height:57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fZucUA&#10;AADbAAAADwAAAGRycy9kb3ducmV2LnhtbESP3WoCMRSE7wu+QziCdzWrgpTVKP4gll7Y+vMAh81x&#10;s7o5WTep7vbpTaHQy2FmvmGm88aW4k61LxwrGPQTEMSZ0wXnCk7HzesbCB+QNZaOSUFLHuazzssU&#10;U+0evKf7IeQiQtinqMCEUKVS+syQRd93FXH0zq62GKKsc6lrfES4LeUwScbSYsFxwWBFK0PZ9fBt&#10;Fex+xkW2uF0+2uFyJU37uc2/1qxUr9ssJiACNeE//Nd+1wpGA/j9En+An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J9m5xQAAANsAAAAPAAAAAAAAAAAAAAAAAJgCAABkcnMv&#10;ZG93bnJldi54bWxQSwUGAAAAAAQABAD1AAAAigMAAAAA&#10;" fillcolor="#f60"/>
            <w10:anchorlock/>
          </v:group>
        </w:pict>
      </w:r>
    </w:p>
    <w:p w:rsidR="003D0B09" w:rsidRDefault="003D0B09" w:rsidP="002651BB">
      <w:pPr>
        <w:autoSpaceDE w:val="0"/>
        <w:autoSpaceDN w:val="0"/>
        <w:adjustRightInd w:val="0"/>
        <w:spacing w:line="360" w:lineRule="auto"/>
        <w:jc w:val="center"/>
        <w:rPr>
          <w:b/>
          <w:lang w:eastAsia="ru-RU"/>
        </w:rPr>
      </w:pPr>
      <w:r>
        <w:t>Рисунок 1</w:t>
      </w:r>
      <w:r w:rsidRPr="00005977">
        <w:t xml:space="preserve"> </w:t>
      </w:r>
      <w:r>
        <w:t>–</w:t>
      </w:r>
      <w:r w:rsidRPr="00005977">
        <w:t xml:space="preserve"> </w:t>
      </w:r>
      <w:r>
        <w:t>Варианты агропромышленных кластеров</w:t>
      </w:r>
    </w:p>
    <w:p w:rsidR="003D0B09" w:rsidRDefault="003D0B09" w:rsidP="004E6C83">
      <w:pPr>
        <w:pStyle w:val="BodyText"/>
        <w:shd w:val="clear" w:color="auto" w:fill="auto"/>
        <w:spacing w:after="0" w:line="360" w:lineRule="auto"/>
        <w:ind w:firstLine="700"/>
        <w:jc w:val="both"/>
        <w:rPr>
          <w:sz w:val="28"/>
          <w:szCs w:val="28"/>
        </w:rPr>
      </w:pPr>
      <w:r>
        <w:rPr>
          <w:sz w:val="28"/>
          <w:szCs w:val="28"/>
        </w:rPr>
        <w:t>Анализ литературных источников, посвященных вопросам кластерообразования в АПК позволил нам сделать вывод, что агропромышленный кластер должен</w:t>
      </w:r>
      <w:r w:rsidRPr="00DE3BB3">
        <w:rPr>
          <w:sz w:val="28"/>
          <w:szCs w:val="28"/>
        </w:rPr>
        <w:t xml:space="preserve"> объеди</w:t>
      </w:r>
      <w:r>
        <w:rPr>
          <w:sz w:val="28"/>
          <w:szCs w:val="28"/>
        </w:rPr>
        <w:t>нять</w:t>
      </w:r>
      <w:r w:rsidRPr="00DE3BB3">
        <w:rPr>
          <w:sz w:val="28"/>
          <w:szCs w:val="28"/>
        </w:rPr>
        <w:t xml:space="preserve"> в себе</w:t>
      </w:r>
      <w:r>
        <w:rPr>
          <w:sz w:val="28"/>
          <w:szCs w:val="28"/>
        </w:rPr>
        <w:t xml:space="preserve"> все</w:t>
      </w:r>
      <w:r w:rsidRPr="00DE3BB3">
        <w:rPr>
          <w:sz w:val="28"/>
          <w:szCs w:val="28"/>
        </w:rPr>
        <w:t xml:space="preserve"> черты, </w:t>
      </w:r>
      <w:r>
        <w:rPr>
          <w:sz w:val="28"/>
          <w:szCs w:val="28"/>
        </w:rPr>
        <w:t>представленные на рисунке 2</w:t>
      </w:r>
      <w:r w:rsidRPr="00DE3BB3">
        <w:rPr>
          <w:sz w:val="28"/>
          <w:szCs w:val="28"/>
        </w:rPr>
        <w:t xml:space="preserve">. </w:t>
      </w:r>
    </w:p>
    <w:p w:rsidR="003D0B09" w:rsidRDefault="003D0B09" w:rsidP="004E6C83">
      <w:pPr>
        <w:pStyle w:val="BodyText"/>
        <w:shd w:val="clear" w:color="auto" w:fill="auto"/>
        <w:spacing w:after="0" w:line="360" w:lineRule="auto"/>
        <w:ind w:firstLine="700"/>
        <w:jc w:val="both"/>
        <w:rPr>
          <w:sz w:val="28"/>
          <w:szCs w:val="28"/>
        </w:rPr>
      </w:pPr>
      <w:r>
        <w:rPr>
          <w:sz w:val="28"/>
          <w:szCs w:val="28"/>
        </w:rPr>
        <w:t>Отметим комплексный характер производств, который присущ агропродовольственному кластеру, что позволяет с одной стороны успешно интегрировать отрасли, составляющие продовольственный рынок, а с другой -усиливать специализацию этих отраслей и производств, что позволяет повышать качество производимой продукции и оказываемых услуг.</w:t>
      </w:r>
    </w:p>
    <w:p w:rsidR="003D0B09" w:rsidRDefault="003D0B09" w:rsidP="004E6C83">
      <w:pPr>
        <w:pStyle w:val="BodyText"/>
        <w:shd w:val="clear" w:color="auto" w:fill="auto"/>
        <w:spacing w:after="0" w:line="360" w:lineRule="auto"/>
        <w:ind w:firstLine="700"/>
        <w:jc w:val="both"/>
        <w:rPr>
          <w:sz w:val="28"/>
          <w:szCs w:val="28"/>
        </w:rPr>
      </w:pPr>
      <w:r>
        <w:rPr>
          <w:sz w:val="28"/>
          <w:szCs w:val="28"/>
        </w:rPr>
        <w:t xml:space="preserve">Исследуя этноэкономику нельзя обойти вниманием вопрос, касающийся развития общинных производств, являющихся одним из базисных видов </w:t>
      </w:r>
      <w:r w:rsidRPr="00DE3BB3">
        <w:rPr>
          <w:sz w:val="28"/>
          <w:szCs w:val="28"/>
        </w:rPr>
        <w:t xml:space="preserve">организационных структур населения сельских территорий в </w:t>
      </w:r>
      <w:r>
        <w:rPr>
          <w:sz w:val="28"/>
          <w:szCs w:val="28"/>
        </w:rPr>
        <w:t>России</w:t>
      </w:r>
      <w:r w:rsidRPr="00DE3BB3">
        <w:rPr>
          <w:sz w:val="28"/>
          <w:szCs w:val="28"/>
        </w:rPr>
        <w:t>.</w:t>
      </w:r>
    </w:p>
    <w:p w:rsidR="003D0B09" w:rsidRPr="004E6C83" w:rsidRDefault="003D0B09" w:rsidP="004E6C83">
      <w:pPr>
        <w:pStyle w:val="BodyText"/>
        <w:shd w:val="clear" w:color="auto" w:fill="auto"/>
        <w:spacing w:after="0" w:line="360" w:lineRule="auto"/>
        <w:ind w:firstLine="700"/>
        <w:jc w:val="both"/>
        <w:rPr>
          <w:sz w:val="28"/>
          <w:szCs w:val="28"/>
        </w:rPr>
      </w:pPr>
      <w:r>
        <w:rPr>
          <w:sz w:val="28"/>
          <w:szCs w:val="28"/>
        </w:rPr>
        <w:t>Как правило, под</w:t>
      </w:r>
      <w:r w:rsidRPr="00DE3BB3">
        <w:rPr>
          <w:sz w:val="28"/>
          <w:szCs w:val="28"/>
        </w:rPr>
        <w:t xml:space="preserve"> общин</w:t>
      </w:r>
      <w:r>
        <w:rPr>
          <w:sz w:val="28"/>
          <w:szCs w:val="28"/>
        </w:rPr>
        <w:t xml:space="preserve">ой понимают некую </w:t>
      </w:r>
      <w:r w:rsidRPr="00DE3BB3">
        <w:rPr>
          <w:sz w:val="28"/>
          <w:szCs w:val="28"/>
        </w:rPr>
        <w:t>целостн</w:t>
      </w:r>
      <w:r>
        <w:rPr>
          <w:sz w:val="28"/>
          <w:szCs w:val="28"/>
        </w:rPr>
        <w:t>ую</w:t>
      </w:r>
      <w:r w:rsidRPr="00DE3BB3">
        <w:rPr>
          <w:sz w:val="28"/>
          <w:szCs w:val="28"/>
        </w:rPr>
        <w:t xml:space="preserve"> социальн</w:t>
      </w:r>
      <w:r>
        <w:rPr>
          <w:sz w:val="28"/>
          <w:szCs w:val="28"/>
        </w:rPr>
        <w:t>ую</w:t>
      </w:r>
      <w:r w:rsidRPr="00DE3BB3">
        <w:rPr>
          <w:sz w:val="28"/>
          <w:szCs w:val="28"/>
        </w:rPr>
        <w:t xml:space="preserve"> систем</w:t>
      </w:r>
      <w:r>
        <w:rPr>
          <w:sz w:val="28"/>
          <w:szCs w:val="28"/>
        </w:rPr>
        <w:t>у</w:t>
      </w:r>
      <w:r w:rsidRPr="00DE3BB3">
        <w:rPr>
          <w:sz w:val="28"/>
          <w:szCs w:val="28"/>
        </w:rPr>
        <w:t xml:space="preserve">, </w:t>
      </w:r>
      <w:r>
        <w:rPr>
          <w:sz w:val="28"/>
          <w:szCs w:val="28"/>
        </w:rPr>
        <w:t>в основе которой заложено</w:t>
      </w:r>
      <w:r w:rsidRPr="00DE3BB3">
        <w:rPr>
          <w:sz w:val="28"/>
          <w:szCs w:val="28"/>
        </w:rPr>
        <w:t xml:space="preserve"> народовласти</w:t>
      </w:r>
      <w:r>
        <w:rPr>
          <w:sz w:val="28"/>
          <w:szCs w:val="28"/>
        </w:rPr>
        <w:t>е</w:t>
      </w:r>
      <w:r w:rsidRPr="00DE3BB3">
        <w:rPr>
          <w:sz w:val="28"/>
          <w:szCs w:val="28"/>
        </w:rPr>
        <w:t xml:space="preserve">, </w:t>
      </w:r>
      <w:r>
        <w:rPr>
          <w:sz w:val="28"/>
          <w:szCs w:val="28"/>
        </w:rPr>
        <w:t xml:space="preserve">реализуемое </w:t>
      </w:r>
      <w:r w:rsidRPr="00DE3BB3">
        <w:rPr>
          <w:sz w:val="28"/>
          <w:szCs w:val="28"/>
        </w:rPr>
        <w:t>на общем собрании членов объединения</w:t>
      </w:r>
      <w:r>
        <w:rPr>
          <w:sz w:val="28"/>
          <w:szCs w:val="28"/>
        </w:rPr>
        <w:t xml:space="preserve">. </w:t>
      </w:r>
      <w:r w:rsidRPr="00DE3BB3">
        <w:rPr>
          <w:sz w:val="28"/>
          <w:szCs w:val="28"/>
        </w:rPr>
        <w:t>Совместное землевладение</w:t>
      </w:r>
      <w:r w:rsidRPr="00D66DC4">
        <w:rPr>
          <w:sz w:val="28"/>
          <w:szCs w:val="28"/>
        </w:rPr>
        <w:t xml:space="preserve"> </w:t>
      </w:r>
      <w:r w:rsidRPr="00DE3BB3">
        <w:rPr>
          <w:sz w:val="28"/>
          <w:szCs w:val="28"/>
        </w:rPr>
        <w:t xml:space="preserve">является </w:t>
      </w:r>
      <w:r>
        <w:rPr>
          <w:sz w:val="28"/>
          <w:szCs w:val="28"/>
        </w:rPr>
        <w:t>б</w:t>
      </w:r>
      <w:r w:rsidRPr="00DE3BB3">
        <w:rPr>
          <w:sz w:val="28"/>
          <w:szCs w:val="28"/>
        </w:rPr>
        <w:t xml:space="preserve">азисом общины. </w:t>
      </w:r>
      <w:r>
        <w:rPr>
          <w:sz w:val="28"/>
          <w:szCs w:val="28"/>
        </w:rPr>
        <w:t xml:space="preserve">Независимо от развитой или неразвитой форм общин, как правило, проводимая ими </w:t>
      </w:r>
      <w:r w:rsidRPr="00DE3BB3">
        <w:rPr>
          <w:sz w:val="28"/>
          <w:szCs w:val="28"/>
        </w:rPr>
        <w:t>экономическая</w:t>
      </w:r>
      <w:r>
        <w:rPr>
          <w:sz w:val="28"/>
          <w:szCs w:val="28"/>
        </w:rPr>
        <w:t xml:space="preserve"> политика</w:t>
      </w:r>
      <w:r w:rsidRPr="00DE3BB3">
        <w:rPr>
          <w:sz w:val="28"/>
          <w:szCs w:val="28"/>
        </w:rPr>
        <w:t xml:space="preserve"> </w:t>
      </w:r>
      <w:r>
        <w:rPr>
          <w:sz w:val="28"/>
          <w:szCs w:val="28"/>
        </w:rPr>
        <w:t xml:space="preserve">не позволяла при стратегическом планировании достигать долговременной устойчивости этих социальных систем, что вызывало к жизни </w:t>
      </w:r>
      <w:r w:rsidRPr="00DE3BB3">
        <w:rPr>
          <w:sz w:val="28"/>
          <w:szCs w:val="28"/>
        </w:rPr>
        <w:t xml:space="preserve">иждивенческие </w:t>
      </w:r>
      <w:r>
        <w:rPr>
          <w:sz w:val="28"/>
          <w:szCs w:val="28"/>
        </w:rPr>
        <w:t xml:space="preserve">настроения и </w:t>
      </w:r>
      <w:r w:rsidRPr="00DE3BB3">
        <w:rPr>
          <w:sz w:val="28"/>
          <w:szCs w:val="28"/>
        </w:rPr>
        <w:t>ожидания дотаций</w:t>
      </w:r>
      <w:r>
        <w:rPr>
          <w:sz w:val="28"/>
          <w:szCs w:val="28"/>
        </w:rPr>
        <w:t xml:space="preserve"> со стороны государства</w:t>
      </w:r>
      <w:r w:rsidRPr="00DE3BB3">
        <w:rPr>
          <w:sz w:val="28"/>
          <w:szCs w:val="28"/>
        </w:rPr>
        <w:t>.</w:t>
      </w:r>
    </w:p>
    <w:p w:rsidR="003D0B09" w:rsidRDefault="003D0B09" w:rsidP="00BF7A2C">
      <w:pPr>
        <w:pStyle w:val="BodyText"/>
        <w:shd w:val="clear" w:color="auto" w:fill="auto"/>
        <w:spacing w:after="0" w:line="360" w:lineRule="auto"/>
        <w:ind w:firstLine="700"/>
        <w:jc w:val="both"/>
        <w:rPr>
          <w:sz w:val="28"/>
          <w:szCs w:val="28"/>
        </w:rPr>
      </w:pPr>
      <w:r>
        <w:rPr>
          <w:noProof/>
          <w:lang w:eastAsia="ru-RU"/>
        </w:rPr>
        <w:pict>
          <v:rect id="Прямоугольник 37" o:spid="_x0000_s1039" style="position:absolute;left:0;text-align:left;margin-left:7.05pt;margin-top:13.25pt;width:150.75pt;height:61.5pt;z-index:2516520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" fillcolor="#ffc000" strokecolor="#795d9b">
            <v:shadow on="t" color="black" opacity="24903f" origin=",.5" offset="0,.55556mm"/>
            <v:textbox>
              <w:txbxContent>
                <w:p w:rsidR="003D0B09" w:rsidRPr="006667B5" w:rsidRDefault="003D0B09" w:rsidP="006667B5">
                  <w:pPr>
                    <w:spacing w:line="240" w:lineRule="auto"/>
                    <w:jc w:val="center"/>
                    <w:rPr>
                      <w:sz w:val="24"/>
                      <w:szCs w:val="24"/>
                    </w:rPr>
                  </w:pPr>
                  <w:r w:rsidRPr="006667B5">
                    <w:rPr>
                      <w:sz w:val="24"/>
                      <w:szCs w:val="24"/>
                    </w:rPr>
                    <w:t>Интерес со стороны органов региональной власти</w:t>
                  </w:r>
                </w:p>
              </w:txbxContent>
            </v:textbox>
          </v:rect>
        </w:pict>
      </w:r>
      <w:r>
        <w:rPr>
          <w:noProof/>
          <w:lang w:eastAsia="ru-RU"/>
        </w:rPr>
        <w:pict>
          <v:rect id="Прямоугольник 38" o:spid="_x0000_s1040" style="position:absolute;left:0;text-align:left;margin-left:301.05pt;margin-top:14.75pt;width:174.75pt;height:61.5pt;z-index:2516531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" fillcolor="#ffc000" strokecolor="#795d9b">
            <v:shadow on="t" color="black" opacity="24903f" origin=",.5" offset="0,.55556mm"/>
            <v:textbox>
              <w:txbxContent>
                <w:p w:rsidR="003D0B09" w:rsidRPr="002563A5" w:rsidRDefault="003D0B09" w:rsidP="002563A5">
                  <w:pPr>
                    <w:spacing w:line="240" w:lineRule="auto"/>
                    <w:jc w:val="center"/>
                    <w:rPr>
                      <w:sz w:val="24"/>
                      <w:szCs w:val="24"/>
                    </w:rPr>
                  </w:pPr>
                  <w:r>
                    <w:rPr>
                      <w:sz w:val="24"/>
                      <w:szCs w:val="24"/>
                    </w:rPr>
                    <w:t>П</w:t>
                  </w:r>
                  <w:r w:rsidRPr="002563A5">
                    <w:rPr>
                      <w:sz w:val="24"/>
                      <w:szCs w:val="24"/>
                    </w:rPr>
                    <w:t>роизводственно-техническая общность объединяемых отраслей и производств</w:t>
                  </w:r>
                </w:p>
              </w:txbxContent>
            </v:textbox>
          </v:rect>
        </w:pict>
      </w:r>
    </w:p>
    <w:p w:rsidR="003D0B09" w:rsidRDefault="003D0B09" w:rsidP="002651BB">
      <w:pPr>
        <w:pStyle w:val="BodyText"/>
        <w:shd w:val="clear" w:color="auto" w:fill="auto"/>
        <w:spacing w:after="0" w:line="360" w:lineRule="auto"/>
        <w:ind w:firstLine="700"/>
        <w:jc w:val="both"/>
        <w:rPr>
          <w:sz w:val="28"/>
          <w:szCs w:val="28"/>
        </w:rPr>
      </w:pPr>
    </w:p>
    <w:p w:rsidR="003D0B09" w:rsidRDefault="003D0B09" w:rsidP="002651BB">
      <w:pPr>
        <w:pStyle w:val="BodyText"/>
        <w:shd w:val="clear" w:color="auto" w:fill="auto"/>
        <w:spacing w:after="0" w:line="360" w:lineRule="auto"/>
        <w:ind w:firstLine="700"/>
        <w:jc w:val="both"/>
        <w:rPr>
          <w:sz w:val="28"/>
          <w:szCs w:val="28"/>
        </w:rPr>
      </w:pPr>
    </w:p>
    <w:p w:rsidR="003D0B09" w:rsidRDefault="003D0B09" w:rsidP="002651BB">
      <w:pPr>
        <w:pStyle w:val="BodyText"/>
        <w:shd w:val="clear" w:color="auto" w:fill="auto"/>
        <w:spacing w:after="0" w:line="360" w:lineRule="auto"/>
        <w:ind w:firstLine="700"/>
        <w:jc w:val="both"/>
        <w:rPr>
          <w:sz w:val="28"/>
          <w:szCs w:val="28"/>
        </w:rPr>
      </w:pPr>
      <w:r>
        <w:rPr>
          <w:noProof/>
          <w:lang w:eastAsia="ru-RU"/>
        </w:rPr>
        <w:pict>
          <v:shapetype id="_x0000_t32" coordsize="21600,21600" o:spt="32" o:oned="t" path="m,l21600,21600e" filled="f">
            <v:path arrowok="t" fillok="f" o:connecttype="none"/>
            <o:lock v:ext="edit" shapetype="t"/>
          </v:shapetype>
          <v:shape id="Прямая со стрелкой 47" o:spid="_x0000_s1041" type="#_x0000_t32" style="position:absolute;left:0;text-align:left;margin-left:279.3pt;margin-top:3.8pt;width:21pt;height:15pt;flip:y;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" strokecolor="#c00000" strokeweight="1.5pt">
            <v:stroke endarrow="block"/>
          </v:shape>
        </w:pict>
      </w:r>
      <w:r>
        <w:rPr>
          <w:noProof/>
          <w:lang w:eastAsia="ru-RU"/>
        </w:rPr>
        <w:pict>
          <v:oval id="Овал 36" o:spid="_x0000_s1042" style="position:absolute;left:0;text-align:left;margin-left:141.3pt;margin-top:3.65pt;width:169.5pt;height:99.75pt;z-index:2516541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" fillcolor="#e36c0a" strokecolor="#94b64e">
            <v:shadow on="t" color="black" opacity="24903f" origin=",.5" offset="0,.55556mm"/>
            <v:textbox>
              <w:txbxContent>
                <w:p w:rsidR="003D0B09" w:rsidRPr="00274EF9" w:rsidRDefault="003D0B09" w:rsidP="00861F09">
                  <w:pPr>
                    <w:spacing w:line="240" w:lineRule="auto"/>
                    <w:jc w:val="center"/>
                    <w:rPr>
                      <w:color w:val="000000"/>
                      <w:sz w:val="22"/>
                      <w:szCs w:val="22"/>
                    </w:rPr>
                  </w:pPr>
                  <w:r w:rsidRPr="00274EF9">
                    <w:rPr>
                      <w:color w:val="000000"/>
                      <w:sz w:val="22"/>
                      <w:szCs w:val="22"/>
                    </w:rPr>
                    <w:t>Условия, необходимые для создания агропромышленного кластера</w:t>
                  </w:r>
                </w:p>
              </w:txbxContent>
            </v:textbox>
          </v:oval>
        </w:pict>
      </w:r>
      <w:r>
        <w:rPr>
          <w:noProof/>
          <w:lang w:eastAsia="ru-RU"/>
        </w:rPr>
        <w:pict>
          <v:shape id="Прямая со стрелкой 45" o:spid="_x0000_s1043" type="#_x0000_t32" style="position:absolute;left:0;text-align:left;margin-left:157.05pt;margin-top:1.55pt;width:16.5pt;height:12.75pt;flip:x y;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" strokecolor="#c00000" strokeweight="1.5pt">
            <v:stroke endarrow="block"/>
          </v:shape>
        </w:pict>
      </w:r>
    </w:p>
    <w:p w:rsidR="003D0B09" w:rsidRDefault="003D0B09" w:rsidP="002651BB">
      <w:pPr>
        <w:pStyle w:val="BodyText"/>
        <w:shd w:val="clear" w:color="auto" w:fill="auto"/>
        <w:spacing w:after="0" w:line="360" w:lineRule="auto"/>
        <w:ind w:firstLine="700"/>
        <w:jc w:val="both"/>
        <w:rPr>
          <w:sz w:val="28"/>
          <w:szCs w:val="28"/>
        </w:rPr>
      </w:pPr>
    </w:p>
    <w:p w:rsidR="003D0B09" w:rsidRPr="00DE3BB3" w:rsidRDefault="003D0B09" w:rsidP="002651BB">
      <w:pPr>
        <w:pStyle w:val="BodyText"/>
        <w:shd w:val="clear" w:color="auto" w:fill="auto"/>
        <w:spacing w:after="0" w:line="360" w:lineRule="auto"/>
        <w:ind w:firstLine="700"/>
        <w:jc w:val="both"/>
        <w:rPr>
          <w:sz w:val="28"/>
          <w:szCs w:val="28"/>
        </w:rPr>
      </w:pPr>
    </w:p>
    <w:p w:rsidR="003D0B09" w:rsidRDefault="003D0B09" w:rsidP="002651BB">
      <w:pPr>
        <w:pStyle w:val="BodyText"/>
        <w:shd w:val="clear" w:color="auto" w:fill="auto"/>
        <w:spacing w:after="0" w:line="360" w:lineRule="auto"/>
        <w:ind w:firstLine="700"/>
        <w:jc w:val="both"/>
        <w:rPr>
          <w:sz w:val="28"/>
          <w:szCs w:val="28"/>
        </w:rPr>
      </w:pPr>
      <w:r>
        <w:rPr>
          <w:noProof/>
          <w:lang w:eastAsia="ru-RU"/>
        </w:rPr>
        <w:pict>
          <v:shape id="Прямая со стрелкой 48" o:spid="_x0000_s1044" type="#_x0000_t32" style="position:absolute;left:0;text-align:left;margin-left:146.55pt;margin-top:15.35pt;width:19.5pt;height:15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" strokecolor="#c00000" strokeweight="1.5pt">
            <v:stroke endarrow="block"/>
          </v:shape>
        </w:pict>
      </w:r>
      <w:r>
        <w:rPr>
          <w:noProof/>
          <w:lang w:eastAsia="ru-RU"/>
        </w:rPr>
        <w:pict>
          <v:shape id="Прямая со стрелкой 46" o:spid="_x0000_s1045" type="#_x0000_t32" style="position:absolute;left:0;text-align:left;margin-left:289.8pt;margin-top:16.85pt;width:18pt;height:12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" strokecolor="#c00000" strokeweight="1.5pt">
            <v:stroke endarrow="block"/>
          </v:shape>
        </w:pict>
      </w:r>
    </w:p>
    <w:p w:rsidR="003D0B09" w:rsidRDefault="003D0B09" w:rsidP="002651BB">
      <w:pPr>
        <w:pStyle w:val="BodyText"/>
        <w:shd w:val="clear" w:color="auto" w:fill="auto"/>
        <w:spacing w:after="0" w:line="360" w:lineRule="auto"/>
        <w:ind w:firstLine="700"/>
        <w:jc w:val="both"/>
        <w:rPr>
          <w:sz w:val="28"/>
          <w:szCs w:val="28"/>
        </w:rPr>
      </w:pPr>
      <w:r>
        <w:rPr>
          <w:noProof/>
          <w:lang w:eastAsia="ru-RU"/>
        </w:rPr>
        <w:pict>
          <v:rect id="Прямоугольник 41" o:spid="_x0000_s1046" style="position:absolute;left:0;text-align:left;margin-left:4.05pt;margin-top:1.7pt;width:150.75pt;height:79.5pt;z-index:2516551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" fillcolor="#ffc000" strokecolor="#795d9b">
            <v:shadow on="t" color="black" opacity="24903f" origin=",.5" offset="0,.55556mm"/>
            <v:textbox>
              <w:txbxContent>
                <w:p w:rsidR="003D0B09" w:rsidRPr="002563A5" w:rsidRDefault="003D0B09" w:rsidP="002563A5">
                  <w:pPr>
                    <w:spacing w:line="240" w:lineRule="auto"/>
                    <w:jc w:val="center"/>
                    <w:rPr>
                      <w:sz w:val="24"/>
                      <w:szCs w:val="24"/>
                    </w:rPr>
                  </w:pPr>
                  <w:r w:rsidRPr="002563A5">
                    <w:rPr>
                      <w:sz w:val="24"/>
                      <w:szCs w:val="24"/>
                    </w:rPr>
                    <w:t xml:space="preserve">Пропорциональность в развитии </w:t>
                  </w:r>
                  <w:r>
                    <w:rPr>
                      <w:sz w:val="24"/>
                      <w:szCs w:val="24"/>
                    </w:rPr>
                    <w:t>производств</w:t>
                  </w:r>
                  <w:r w:rsidRPr="002563A5">
                    <w:rPr>
                      <w:sz w:val="24"/>
                      <w:szCs w:val="24"/>
                    </w:rPr>
                    <w:t>, входящих в агропродовольственный кластер</w:t>
                  </w:r>
                </w:p>
              </w:txbxContent>
            </v:textbox>
          </v:rect>
        </w:pict>
      </w:r>
      <w:r>
        <w:rPr>
          <w:noProof/>
          <w:lang w:eastAsia="ru-RU"/>
        </w:rPr>
        <w:pict>
          <v:rect id="Прямоугольник 42" o:spid="_x0000_s1047" style="position:absolute;left:0;text-align:left;margin-left:304.05pt;margin-top:1.65pt;width:171.75pt;height:86.25pt;z-index:2516561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" fillcolor="#ffc000" strokecolor="#795d9b">
            <v:shadow on="t" color="black" opacity="24903f" origin=",.5" offset="0,.55556mm"/>
            <v:textbox>
              <w:txbxContent>
                <w:p w:rsidR="003D0B09" w:rsidRPr="00DE51FE" w:rsidRDefault="003D0B09" w:rsidP="00DE51FE">
                  <w:pPr>
                    <w:spacing w:line="240" w:lineRule="auto"/>
                    <w:jc w:val="center"/>
                    <w:rPr>
                      <w:sz w:val="24"/>
                      <w:szCs w:val="24"/>
                    </w:rPr>
                  </w:pPr>
                  <w:r w:rsidRPr="00DE51FE">
                    <w:rPr>
                      <w:sz w:val="24"/>
                      <w:szCs w:val="24"/>
                    </w:rPr>
                    <w:t xml:space="preserve">Рациональная структура управления, </w:t>
                  </w:r>
                  <w:r>
                    <w:rPr>
                      <w:sz w:val="24"/>
                      <w:szCs w:val="24"/>
                    </w:rPr>
                    <w:t xml:space="preserve">помогающая </w:t>
                  </w:r>
                  <w:r w:rsidRPr="00DE51FE">
                    <w:rPr>
                      <w:sz w:val="24"/>
                      <w:szCs w:val="24"/>
                    </w:rPr>
                    <w:t xml:space="preserve">эффективно </w:t>
                  </w:r>
                  <w:r>
                    <w:rPr>
                      <w:sz w:val="24"/>
                      <w:szCs w:val="24"/>
                    </w:rPr>
                    <w:t>переплетать разно</w:t>
                  </w:r>
                  <w:r w:rsidRPr="00DE51FE">
                    <w:rPr>
                      <w:sz w:val="24"/>
                      <w:szCs w:val="24"/>
                    </w:rPr>
                    <w:t>отрасле</w:t>
                  </w:r>
                  <w:r>
                    <w:rPr>
                      <w:sz w:val="24"/>
                      <w:szCs w:val="24"/>
                    </w:rPr>
                    <w:t xml:space="preserve">вые хозяйства </w:t>
                  </w:r>
                  <w:r w:rsidRPr="00DE51FE">
                    <w:rPr>
                      <w:sz w:val="24"/>
                      <w:szCs w:val="24"/>
                    </w:rPr>
                    <w:t xml:space="preserve"> </w:t>
                  </w:r>
                </w:p>
              </w:txbxContent>
            </v:textbox>
          </v:rect>
        </w:pict>
      </w:r>
    </w:p>
    <w:p w:rsidR="003D0B09" w:rsidRDefault="003D0B09" w:rsidP="002651BB">
      <w:pPr>
        <w:pStyle w:val="BodyText"/>
        <w:shd w:val="clear" w:color="auto" w:fill="auto"/>
        <w:spacing w:after="0" w:line="360" w:lineRule="auto"/>
        <w:ind w:firstLine="700"/>
        <w:jc w:val="both"/>
        <w:rPr>
          <w:sz w:val="28"/>
          <w:szCs w:val="28"/>
        </w:rPr>
      </w:pPr>
    </w:p>
    <w:p w:rsidR="003D0B09" w:rsidRDefault="003D0B09" w:rsidP="002651BB">
      <w:pPr>
        <w:pStyle w:val="BodyText"/>
        <w:shd w:val="clear" w:color="auto" w:fill="auto"/>
        <w:spacing w:after="0" w:line="360" w:lineRule="auto"/>
        <w:ind w:firstLine="700"/>
        <w:jc w:val="both"/>
        <w:rPr>
          <w:sz w:val="28"/>
          <w:szCs w:val="28"/>
        </w:rPr>
      </w:pPr>
    </w:p>
    <w:p w:rsidR="003D0B09" w:rsidRDefault="003D0B09" w:rsidP="00EA57D7">
      <w:pPr>
        <w:pStyle w:val="BodyText"/>
        <w:shd w:val="clear" w:color="auto" w:fill="auto"/>
        <w:spacing w:after="0" w:line="360" w:lineRule="auto"/>
        <w:ind w:firstLine="0"/>
        <w:jc w:val="both"/>
        <w:rPr>
          <w:sz w:val="28"/>
          <w:szCs w:val="28"/>
        </w:rPr>
      </w:pPr>
    </w:p>
    <w:p w:rsidR="003D0B09" w:rsidRDefault="003D0B09" w:rsidP="00EA57D7">
      <w:pPr>
        <w:pStyle w:val="BodyText"/>
        <w:shd w:val="clear" w:color="auto" w:fill="auto"/>
        <w:spacing w:after="0" w:line="360" w:lineRule="auto"/>
        <w:ind w:firstLine="700"/>
        <w:jc w:val="center"/>
        <w:rPr>
          <w:sz w:val="28"/>
          <w:szCs w:val="28"/>
        </w:rPr>
      </w:pPr>
      <w:r>
        <w:rPr>
          <w:sz w:val="28"/>
          <w:szCs w:val="28"/>
        </w:rPr>
        <w:t>Рисунок 2 - У</w:t>
      </w:r>
      <w:r w:rsidRPr="00DE3BB3">
        <w:rPr>
          <w:sz w:val="28"/>
          <w:szCs w:val="28"/>
        </w:rPr>
        <w:t>словия, необходимые для создания агропродовольственных кластеров</w:t>
      </w:r>
    </w:p>
    <w:p w:rsidR="003D0B09" w:rsidRPr="00DE3BB3" w:rsidRDefault="003D0B09" w:rsidP="002A2836">
      <w:pPr>
        <w:pStyle w:val="BodyText"/>
        <w:shd w:val="clear" w:color="auto" w:fill="auto"/>
        <w:spacing w:after="0" w:line="360" w:lineRule="auto"/>
        <w:ind w:firstLine="700"/>
        <w:jc w:val="both"/>
        <w:rPr>
          <w:sz w:val="28"/>
          <w:szCs w:val="28"/>
        </w:rPr>
      </w:pPr>
      <w:r>
        <w:rPr>
          <w:sz w:val="28"/>
          <w:szCs w:val="28"/>
        </w:rPr>
        <w:t>Необходимо отметить, что с</w:t>
      </w:r>
      <w:r w:rsidRPr="00DE3BB3">
        <w:rPr>
          <w:sz w:val="28"/>
          <w:szCs w:val="28"/>
        </w:rPr>
        <w:t>овременная экономическая политика</w:t>
      </w:r>
      <w:r>
        <w:rPr>
          <w:sz w:val="28"/>
          <w:szCs w:val="28"/>
        </w:rPr>
        <w:t xml:space="preserve">, проводимая органами региональной власти, направлена </w:t>
      </w:r>
      <w:r w:rsidRPr="00DE3BB3">
        <w:rPr>
          <w:sz w:val="28"/>
          <w:szCs w:val="28"/>
        </w:rPr>
        <w:t xml:space="preserve">на максимизацию этноэкономического потенциала </w:t>
      </w:r>
      <w:r>
        <w:rPr>
          <w:sz w:val="28"/>
          <w:szCs w:val="28"/>
        </w:rPr>
        <w:t>хозяйственного пространства</w:t>
      </w:r>
      <w:r w:rsidRPr="00DE3BB3">
        <w:rPr>
          <w:sz w:val="28"/>
          <w:szCs w:val="28"/>
        </w:rPr>
        <w:t xml:space="preserve"> территорий</w:t>
      </w:r>
      <w:r>
        <w:rPr>
          <w:sz w:val="28"/>
          <w:szCs w:val="28"/>
        </w:rPr>
        <w:t>.</w:t>
      </w:r>
      <w:r w:rsidRPr="00DE3BB3">
        <w:rPr>
          <w:sz w:val="28"/>
          <w:szCs w:val="28"/>
        </w:rPr>
        <w:t xml:space="preserve"> </w:t>
      </w:r>
      <w:r>
        <w:rPr>
          <w:sz w:val="28"/>
          <w:szCs w:val="28"/>
        </w:rPr>
        <w:t xml:space="preserve">Достичь этого можно с помощью создания эффективного институционального контура и системы </w:t>
      </w:r>
      <w:r w:rsidRPr="00DE3BB3">
        <w:rPr>
          <w:sz w:val="28"/>
          <w:szCs w:val="28"/>
        </w:rPr>
        <w:t xml:space="preserve">рыночных институтов, </w:t>
      </w:r>
      <w:r>
        <w:rPr>
          <w:sz w:val="28"/>
          <w:szCs w:val="28"/>
        </w:rPr>
        <w:t xml:space="preserve">генерации предпринимательского потенциала, создания «точек» инновационного роста, что позволит этносам, проживающим на данной территории развиваться в рамках нового технологического уклада с учетом </w:t>
      </w:r>
      <w:r w:rsidRPr="00DE3BB3">
        <w:rPr>
          <w:sz w:val="28"/>
          <w:szCs w:val="28"/>
        </w:rPr>
        <w:t>их социокультурны</w:t>
      </w:r>
      <w:r>
        <w:rPr>
          <w:sz w:val="28"/>
          <w:szCs w:val="28"/>
        </w:rPr>
        <w:t xml:space="preserve">х </w:t>
      </w:r>
      <w:r w:rsidRPr="00DE3BB3">
        <w:rPr>
          <w:sz w:val="28"/>
          <w:szCs w:val="28"/>
        </w:rPr>
        <w:t>особенност</w:t>
      </w:r>
      <w:r>
        <w:rPr>
          <w:sz w:val="28"/>
          <w:szCs w:val="28"/>
        </w:rPr>
        <w:t>ей.</w:t>
      </w:r>
    </w:p>
    <w:p w:rsidR="003D0B09" w:rsidRPr="00DE3BB3" w:rsidRDefault="003D0B09" w:rsidP="002651BB">
      <w:pPr>
        <w:pStyle w:val="BodyText"/>
        <w:shd w:val="clear" w:color="auto" w:fill="auto"/>
        <w:spacing w:after="0" w:line="360" w:lineRule="auto"/>
        <w:ind w:firstLine="700"/>
        <w:jc w:val="both"/>
        <w:rPr>
          <w:sz w:val="28"/>
          <w:szCs w:val="28"/>
        </w:rPr>
      </w:pPr>
      <w:r>
        <w:rPr>
          <w:sz w:val="28"/>
          <w:szCs w:val="28"/>
        </w:rPr>
        <w:t>Считаем, что наиболее эффективным и</w:t>
      </w:r>
      <w:r w:rsidRPr="00DE3BB3">
        <w:rPr>
          <w:sz w:val="28"/>
          <w:szCs w:val="28"/>
        </w:rPr>
        <w:t>нструментом</w:t>
      </w:r>
      <w:r>
        <w:rPr>
          <w:sz w:val="28"/>
          <w:szCs w:val="28"/>
        </w:rPr>
        <w:t>, позволяющим реализовать</w:t>
      </w:r>
      <w:r w:rsidRPr="00DE3BB3">
        <w:rPr>
          <w:sz w:val="28"/>
          <w:szCs w:val="28"/>
        </w:rPr>
        <w:t xml:space="preserve"> </w:t>
      </w:r>
      <w:r>
        <w:rPr>
          <w:sz w:val="28"/>
          <w:szCs w:val="28"/>
        </w:rPr>
        <w:t>подобную</w:t>
      </w:r>
      <w:r w:rsidRPr="00DE3BB3">
        <w:rPr>
          <w:sz w:val="28"/>
          <w:szCs w:val="28"/>
        </w:rPr>
        <w:t xml:space="preserve"> политик</w:t>
      </w:r>
      <w:r>
        <w:rPr>
          <w:sz w:val="28"/>
          <w:szCs w:val="28"/>
        </w:rPr>
        <w:t>у</w:t>
      </w:r>
      <w:r w:rsidRPr="00DE3BB3">
        <w:rPr>
          <w:sz w:val="28"/>
          <w:szCs w:val="28"/>
        </w:rPr>
        <w:t xml:space="preserve"> являются кластеры. В частности, по мнению В.П. Часовского, значение кластеров для общинных образований заключается в их высоком потенциале для</w:t>
      </w:r>
      <w:r>
        <w:rPr>
          <w:sz w:val="28"/>
          <w:szCs w:val="28"/>
        </w:rPr>
        <w:t>: «</w:t>
      </w:r>
      <w:r w:rsidRPr="00DE3BB3">
        <w:rPr>
          <w:sz w:val="28"/>
          <w:szCs w:val="28"/>
        </w:rPr>
        <w:t>1) нейтрализации издержек корпоративного подхода к развитию регионов; 2) диверсификации монопрофильной экономики; 3) динамичного развития транспортной, энергетической, коммуникационной инфраструктуры, малого и среднего предпринимательства; 4) придания инновационного и наукоемкого характера освоению территорий</w:t>
      </w:r>
      <w:r>
        <w:rPr>
          <w:sz w:val="28"/>
          <w:szCs w:val="28"/>
        </w:rPr>
        <w:t>» [9]</w:t>
      </w:r>
      <w:r w:rsidRPr="00DE3BB3">
        <w:rPr>
          <w:sz w:val="28"/>
          <w:szCs w:val="28"/>
        </w:rPr>
        <w:t>.</w:t>
      </w:r>
    </w:p>
    <w:p w:rsidR="003D0B09" w:rsidRDefault="003D0B09" w:rsidP="002651BB">
      <w:pPr>
        <w:pStyle w:val="BodyText"/>
        <w:shd w:val="clear" w:color="auto" w:fill="auto"/>
        <w:spacing w:after="0" w:line="360" w:lineRule="auto"/>
        <w:ind w:firstLine="700"/>
        <w:jc w:val="both"/>
        <w:rPr>
          <w:sz w:val="28"/>
          <w:szCs w:val="28"/>
        </w:rPr>
      </w:pPr>
      <w:r>
        <w:rPr>
          <w:sz w:val="28"/>
          <w:szCs w:val="28"/>
        </w:rPr>
        <w:t xml:space="preserve">Несомненно, </w:t>
      </w:r>
      <w:r w:rsidRPr="00DE3BB3">
        <w:rPr>
          <w:sz w:val="28"/>
          <w:szCs w:val="28"/>
        </w:rPr>
        <w:t>реализация кластерн</w:t>
      </w:r>
      <w:r>
        <w:rPr>
          <w:sz w:val="28"/>
          <w:szCs w:val="28"/>
        </w:rPr>
        <w:t>ых инициатив</w:t>
      </w:r>
      <w:r w:rsidRPr="00DE3BB3">
        <w:rPr>
          <w:sz w:val="28"/>
          <w:szCs w:val="28"/>
        </w:rPr>
        <w:t xml:space="preserve"> позволит:</w:t>
      </w:r>
    </w:p>
    <w:p w:rsidR="003D0B09" w:rsidRDefault="003D0B09" w:rsidP="002651BB">
      <w:pPr>
        <w:pStyle w:val="BodyText"/>
        <w:shd w:val="clear" w:color="auto" w:fill="auto"/>
        <w:spacing w:after="0" w:line="360" w:lineRule="auto"/>
        <w:ind w:firstLine="700"/>
        <w:jc w:val="both"/>
        <w:rPr>
          <w:sz w:val="28"/>
          <w:szCs w:val="28"/>
        </w:rPr>
      </w:pPr>
      <w:r>
        <w:rPr>
          <w:sz w:val="28"/>
          <w:szCs w:val="28"/>
        </w:rPr>
        <w:t>- структурировать экономику хозяйственного пространства территории;</w:t>
      </w:r>
    </w:p>
    <w:p w:rsidR="003D0B09" w:rsidRDefault="003D0B09" w:rsidP="002651BB">
      <w:pPr>
        <w:pStyle w:val="BodyText"/>
        <w:shd w:val="clear" w:color="auto" w:fill="auto"/>
        <w:spacing w:after="0" w:line="360" w:lineRule="auto"/>
        <w:ind w:firstLine="700"/>
        <w:jc w:val="both"/>
        <w:rPr>
          <w:sz w:val="28"/>
          <w:szCs w:val="28"/>
        </w:rPr>
      </w:pPr>
      <w:r>
        <w:rPr>
          <w:sz w:val="28"/>
          <w:szCs w:val="28"/>
        </w:rPr>
        <w:t>- провести ребрендинг региона;</w:t>
      </w:r>
    </w:p>
    <w:p w:rsidR="003D0B09" w:rsidRDefault="003D0B09" w:rsidP="002651BB">
      <w:pPr>
        <w:pStyle w:val="BodyText"/>
        <w:shd w:val="clear" w:color="auto" w:fill="auto"/>
        <w:spacing w:after="0" w:line="360" w:lineRule="auto"/>
        <w:ind w:firstLine="700"/>
        <w:jc w:val="both"/>
        <w:rPr>
          <w:sz w:val="28"/>
          <w:szCs w:val="28"/>
        </w:rPr>
      </w:pPr>
      <w:r>
        <w:rPr>
          <w:sz w:val="28"/>
          <w:szCs w:val="28"/>
        </w:rPr>
        <w:t>- сократить моноотраслевую зависимость региона за счет активного использования имеющихся на территории природных ресуров;</w:t>
      </w:r>
    </w:p>
    <w:p w:rsidR="003D0B09" w:rsidRDefault="003D0B09" w:rsidP="002651BB">
      <w:pPr>
        <w:pStyle w:val="BodyText"/>
        <w:shd w:val="clear" w:color="auto" w:fill="auto"/>
        <w:spacing w:after="0" w:line="360" w:lineRule="auto"/>
        <w:ind w:firstLine="700"/>
        <w:jc w:val="both"/>
        <w:rPr>
          <w:sz w:val="28"/>
          <w:szCs w:val="28"/>
        </w:rPr>
      </w:pPr>
      <w:r>
        <w:rPr>
          <w:sz w:val="28"/>
          <w:szCs w:val="28"/>
        </w:rPr>
        <w:t>- увеличить поток налоговых поступлений, что будет обусловлено ростом доходов населения и в свою очередь позволит осуществлять в развитие региона необходимые инвестиции;</w:t>
      </w:r>
    </w:p>
    <w:p w:rsidR="003D0B09" w:rsidRPr="00DE3BB3" w:rsidRDefault="003D0B09" w:rsidP="00294537">
      <w:pPr>
        <w:pStyle w:val="BodyText"/>
        <w:shd w:val="clear" w:color="auto" w:fill="auto"/>
        <w:spacing w:after="0" w:line="360" w:lineRule="auto"/>
        <w:ind w:firstLine="700"/>
        <w:jc w:val="both"/>
        <w:rPr>
          <w:sz w:val="28"/>
          <w:szCs w:val="28"/>
        </w:rPr>
      </w:pPr>
      <w:r>
        <w:rPr>
          <w:sz w:val="28"/>
          <w:szCs w:val="28"/>
        </w:rPr>
        <w:t xml:space="preserve">- рационально использовать и сохранять рекреационный, природный, </w:t>
      </w:r>
      <w:r w:rsidRPr="00DE3BB3">
        <w:rPr>
          <w:sz w:val="28"/>
          <w:szCs w:val="28"/>
        </w:rPr>
        <w:t>культурно-историческ</w:t>
      </w:r>
      <w:r>
        <w:rPr>
          <w:sz w:val="28"/>
          <w:szCs w:val="28"/>
        </w:rPr>
        <w:t>ий потенциал</w:t>
      </w:r>
      <w:r w:rsidRPr="00DE3BB3">
        <w:rPr>
          <w:sz w:val="28"/>
          <w:szCs w:val="28"/>
        </w:rPr>
        <w:t xml:space="preserve"> </w:t>
      </w:r>
      <w:r>
        <w:rPr>
          <w:sz w:val="28"/>
          <w:szCs w:val="28"/>
        </w:rPr>
        <w:t>этносов.</w:t>
      </w:r>
    </w:p>
    <w:p w:rsidR="003D0B09" w:rsidRDefault="003D0B09" w:rsidP="002651BB">
      <w:pPr>
        <w:pStyle w:val="BodyText"/>
        <w:shd w:val="clear" w:color="auto" w:fill="auto"/>
        <w:spacing w:after="0" w:line="360" w:lineRule="auto"/>
        <w:ind w:firstLine="700"/>
        <w:jc w:val="both"/>
        <w:rPr>
          <w:sz w:val="28"/>
          <w:szCs w:val="28"/>
        </w:rPr>
      </w:pPr>
      <w:r w:rsidRPr="00E16156">
        <w:rPr>
          <w:sz w:val="28"/>
          <w:szCs w:val="28"/>
        </w:rPr>
        <w:t>Создание этнокластеров</w:t>
      </w:r>
      <w:r>
        <w:rPr>
          <w:sz w:val="28"/>
          <w:szCs w:val="28"/>
        </w:rPr>
        <w:t xml:space="preserve"> позволяет не только повысить эффективность этнического производства с помощью внедрения инновационных технологий при изготовлении конкурентоспособной продукции, но и использовать возможности безотходного производства, способствует внедрению культуры традиционного природопользования, позволяет этносам предлагать производимую продукцию на международном рынке.</w:t>
      </w:r>
    </w:p>
    <w:p w:rsidR="003D0B09" w:rsidRDefault="003D0B09" w:rsidP="008A5BF1">
      <w:pPr>
        <w:pStyle w:val="BodyText"/>
        <w:shd w:val="clear" w:color="auto" w:fill="auto"/>
        <w:spacing w:after="0" w:line="360" w:lineRule="auto"/>
        <w:ind w:firstLine="700"/>
        <w:jc w:val="both"/>
        <w:rPr>
          <w:sz w:val="28"/>
          <w:szCs w:val="28"/>
        </w:rPr>
      </w:pPr>
      <w:r>
        <w:rPr>
          <w:sz w:val="28"/>
          <w:szCs w:val="28"/>
        </w:rPr>
        <w:t xml:space="preserve">Кластерные инициативы позволяют реализовывать точечные проекты по развитию экономики села, что приобретает особую актуальность в условиях неэффективного управления инвестиционными проектами, направленных на развитие </w:t>
      </w:r>
      <w:r w:rsidRPr="00DE3BB3">
        <w:rPr>
          <w:sz w:val="28"/>
          <w:szCs w:val="28"/>
        </w:rPr>
        <w:t>сельск</w:t>
      </w:r>
      <w:r>
        <w:rPr>
          <w:sz w:val="28"/>
          <w:szCs w:val="28"/>
        </w:rPr>
        <w:t>их</w:t>
      </w:r>
      <w:r w:rsidRPr="00DE3BB3">
        <w:rPr>
          <w:sz w:val="28"/>
          <w:szCs w:val="28"/>
        </w:rPr>
        <w:t xml:space="preserve"> территори</w:t>
      </w:r>
      <w:r>
        <w:rPr>
          <w:sz w:val="28"/>
          <w:szCs w:val="28"/>
        </w:rPr>
        <w:t>й</w:t>
      </w:r>
      <w:r w:rsidRPr="00DE3BB3">
        <w:rPr>
          <w:sz w:val="28"/>
          <w:szCs w:val="28"/>
        </w:rPr>
        <w:t xml:space="preserve">. </w:t>
      </w:r>
      <w:r>
        <w:rPr>
          <w:sz w:val="28"/>
          <w:szCs w:val="28"/>
        </w:rPr>
        <w:t xml:space="preserve">Опираясь на исторические, культурные и духовные предпосылки развития территории Кубани, отметим, что казачество всегда играло важную роль в процессе становления экономики исследуемого региона. Декларируемые идеи воссоздания казачьих хозяйств, на наш взгляд </w:t>
      </w:r>
      <w:r w:rsidRPr="00DE3BB3">
        <w:rPr>
          <w:sz w:val="28"/>
          <w:szCs w:val="28"/>
        </w:rPr>
        <w:t xml:space="preserve">являются довольно </w:t>
      </w:r>
      <w:r>
        <w:rPr>
          <w:sz w:val="28"/>
          <w:szCs w:val="28"/>
        </w:rPr>
        <w:t>перспективными и позволяют использовать скрытые резервы этноэкономики региона.</w:t>
      </w:r>
    </w:p>
    <w:p w:rsidR="003D0B09" w:rsidRDefault="003D0B09" w:rsidP="00BF7A2C">
      <w:pPr>
        <w:pStyle w:val="BodyText"/>
        <w:shd w:val="clear" w:color="auto" w:fill="auto"/>
        <w:spacing w:after="0" w:line="360" w:lineRule="auto"/>
        <w:ind w:firstLine="700"/>
        <w:jc w:val="both"/>
        <w:rPr>
          <w:sz w:val="28"/>
          <w:szCs w:val="28"/>
        </w:rPr>
      </w:pPr>
      <w:r>
        <w:rPr>
          <w:sz w:val="28"/>
          <w:szCs w:val="28"/>
        </w:rPr>
        <w:t>Перечислим условия формирования этнических кластеров, в основе которых должны быть заложены идеи казачьей общины:</w:t>
      </w:r>
    </w:p>
    <w:p w:rsidR="003D0B09" w:rsidRDefault="003D0B09" w:rsidP="00620B0C">
      <w:pPr>
        <w:pStyle w:val="BodyText"/>
        <w:shd w:val="clear" w:color="auto" w:fill="auto"/>
        <w:spacing w:after="0" w:line="360" w:lineRule="auto"/>
        <w:ind w:firstLine="700"/>
        <w:jc w:val="both"/>
        <w:rPr>
          <w:sz w:val="28"/>
          <w:szCs w:val="28"/>
        </w:rPr>
      </w:pPr>
      <w:r>
        <w:rPr>
          <w:sz w:val="28"/>
          <w:szCs w:val="28"/>
        </w:rPr>
        <w:t xml:space="preserve">- во-первых, необходимо наличие мощной экономической базы, опираясь на которую органы </w:t>
      </w:r>
      <w:r w:rsidRPr="00DE3BB3">
        <w:rPr>
          <w:sz w:val="28"/>
          <w:szCs w:val="28"/>
        </w:rPr>
        <w:t xml:space="preserve">казачьего самоуправления </w:t>
      </w:r>
      <w:r>
        <w:rPr>
          <w:sz w:val="28"/>
          <w:szCs w:val="28"/>
        </w:rPr>
        <w:t>с</w:t>
      </w:r>
      <w:r w:rsidRPr="00DE3BB3">
        <w:rPr>
          <w:sz w:val="28"/>
          <w:szCs w:val="28"/>
        </w:rPr>
        <w:t>могут</w:t>
      </w:r>
      <w:r>
        <w:rPr>
          <w:sz w:val="28"/>
          <w:szCs w:val="28"/>
        </w:rPr>
        <w:t xml:space="preserve"> эффективно выполнять возложенные на них организационно-управленческие функции;</w:t>
      </w:r>
    </w:p>
    <w:p w:rsidR="003D0B09" w:rsidRDefault="003D0B09" w:rsidP="00620B0C">
      <w:pPr>
        <w:pStyle w:val="BodyText"/>
        <w:shd w:val="clear" w:color="auto" w:fill="auto"/>
        <w:spacing w:after="0" w:line="360" w:lineRule="auto"/>
        <w:ind w:firstLine="700"/>
        <w:jc w:val="both"/>
        <w:rPr>
          <w:sz w:val="28"/>
          <w:szCs w:val="28"/>
        </w:rPr>
      </w:pPr>
      <w:r>
        <w:rPr>
          <w:sz w:val="28"/>
          <w:szCs w:val="28"/>
        </w:rPr>
        <w:t xml:space="preserve">- во-вторых, необходимо провести корректировку институционального контура Краснодарского края и </w:t>
      </w:r>
      <w:r w:rsidRPr="00DE3BB3">
        <w:rPr>
          <w:sz w:val="28"/>
          <w:szCs w:val="28"/>
        </w:rPr>
        <w:t>пр</w:t>
      </w:r>
      <w:r>
        <w:rPr>
          <w:sz w:val="28"/>
          <w:szCs w:val="28"/>
        </w:rPr>
        <w:t>о</w:t>
      </w:r>
      <w:r w:rsidRPr="00DE3BB3">
        <w:rPr>
          <w:sz w:val="28"/>
          <w:szCs w:val="28"/>
        </w:rPr>
        <w:t xml:space="preserve">водить </w:t>
      </w:r>
      <w:r>
        <w:rPr>
          <w:sz w:val="28"/>
          <w:szCs w:val="28"/>
        </w:rPr>
        <w:t xml:space="preserve">реальную </w:t>
      </w:r>
      <w:r w:rsidRPr="00DE3BB3">
        <w:rPr>
          <w:sz w:val="28"/>
          <w:szCs w:val="28"/>
        </w:rPr>
        <w:t>государственную политику по возрождению казачества</w:t>
      </w:r>
      <w:r>
        <w:rPr>
          <w:sz w:val="28"/>
          <w:szCs w:val="28"/>
        </w:rPr>
        <w:t>;</w:t>
      </w:r>
    </w:p>
    <w:p w:rsidR="003D0B09" w:rsidRDefault="003D0B09" w:rsidP="00620B0C">
      <w:pPr>
        <w:pStyle w:val="BodyText"/>
        <w:shd w:val="clear" w:color="auto" w:fill="auto"/>
        <w:spacing w:after="0" w:line="360" w:lineRule="auto"/>
        <w:ind w:firstLine="700"/>
        <w:jc w:val="both"/>
        <w:rPr>
          <w:sz w:val="28"/>
          <w:szCs w:val="28"/>
        </w:rPr>
      </w:pPr>
      <w:r>
        <w:rPr>
          <w:sz w:val="28"/>
          <w:szCs w:val="28"/>
        </w:rPr>
        <w:t xml:space="preserve">- в-третьих, необходимо провести организационную работу, направленную на создание условий для </w:t>
      </w:r>
      <w:r w:rsidRPr="00DE3BB3">
        <w:rPr>
          <w:sz w:val="28"/>
          <w:szCs w:val="28"/>
        </w:rPr>
        <w:t>образовани</w:t>
      </w:r>
      <w:r>
        <w:rPr>
          <w:sz w:val="28"/>
          <w:szCs w:val="28"/>
        </w:rPr>
        <w:t>я</w:t>
      </w:r>
      <w:r w:rsidRPr="00DE3BB3">
        <w:rPr>
          <w:sz w:val="28"/>
          <w:szCs w:val="28"/>
        </w:rPr>
        <w:t xml:space="preserve"> казач</w:t>
      </w:r>
      <w:r>
        <w:rPr>
          <w:sz w:val="28"/>
          <w:szCs w:val="28"/>
        </w:rPr>
        <w:t xml:space="preserve">ьих сообществ, функционирующих </w:t>
      </w:r>
      <w:r w:rsidRPr="00DE3BB3">
        <w:rPr>
          <w:sz w:val="28"/>
          <w:szCs w:val="28"/>
        </w:rPr>
        <w:t>под общей эгидой самоуправления</w:t>
      </w:r>
      <w:r>
        <w:rPr>
          <w:sz w:val="28"/>
          <w:szCs w:val="28"/>
        </w:rPr>
        <w:t>;</w:t>
      </w:r>
    </w:p>
    <w:p w:rsidR="003D0B09" w:rsidRPr="00DE3BB3" w:rsidRDefault="003D0B09" w:rsidP="00620B0C">
      <w:pPr>
        <w:pStyle w:val="BodyText"/>
        <w:shd w:val="clear" w:color="auto" w:fill="auto"/>
        <w:spacing w:after="0" w:line="360" w:lineRule="auto"/>
        <w:ind w:firstLine="700"/>
        <w:jc w:val="both"/>
        <w:rPr>
          <w:sz w:val="28"/>
          <w:szCs w:val="28"/>
        </w:rPr>
      </w:pPr>
      <w:r>
        <w:rPr>
          <w:sz w:val="28"/>
          <w:szCs w:val="28"/>
        </w:rPr>
        <w:t>- в-четвертых, необходимо провести</w:t>
      </w:r>
      <w:r w:rsidRPr="00DE3BB3">
        <w:rPr>
          <w:sz w:val="28"/>
          <w:szCs w:val="28"/>
        </w:rPr>
        <w:t xml:space="preserve"> всесторонний учет </w:t>
      </w:r>
      <w:r>
        <w:rPr>
          <w:sz w:val="28"/>
          <w:szCs w:val="28"/>
        </w:rPr>
        <w:t xml:space="preserve">региональных </w:t>
      </w:r>
      <w:r w:rsidRPr="00DE3BB3">
        <w:rPr>
          <w:sz w:val="28"/>
          <w:szCs w:val="28"/>
        </w:rPr>
        <w:t xml:space="preserve">культурно-исторических, этнических, природно-географических, экономических и иных факторов, </w:t>
      </w:r>
      <w:r>
        <w:rPr>
          <w:sz w:val="28"/>
          <w:szCs w:val="28"/>
        </w:rPr>
        <w:t>позволяющих выявить</w:t>
      </w:r>
      <w:r w:rsidRPr="00DE3BB3">
        <w:rPr>
          <w:sz w:val="28"/>
          <w:szCs w:val="28"/>
        </w:rPr>
        <w:t xml:space="preserve"> оптимальные формы хозяйствования, землепользования и распределения сельскохозяйственных площадей в казачьих сообществах.</w:t>
      </w:r>
    </w:p>
    <w:p w:rsidR="003D0B09" w:rsidRDefault="003D0B09" w:rsidP="002651BB">
      <w:pPr>
        <w:pStyle w:val="BodyText"/>
        <w:shd w:val="clear" w:color="auto" w:fill="auto"/>
        <w:spacing w:after="0" w:line="360" w:lineRule="auto"/>
        <w:ind w:firstLine="700"/>
        <w:jc w:val="both"/>
        <w:rPr>
          <w:sz w:val="28"/>
          <w:szCs w:val="28"/>
        </w:rPr>
      </w:pPr>
      <w:r>
        <w:rPr>
          <w:sz w:val="28"/>
          <w:szCs w:val="28"/>
        </w:rPr>
        <w:t>Согласимся с Бегловым А.Д., который считает «и</w:t>
      </w:r>
      <w:r w:rsidRPr="00FB47A0">
        <w:rPr>
          <w:sz w:val="28"/>
          <w:szCs w:val="28"/>
        </w:rPr>
        <w:t>нтегральной формой данных типов, объединяющей в себе их достоинства, является казачье хозяйство инновационного типа</w:t>
      </w:r>
      <w:r>
        <w:rPr>
          <w:sz w:val="28"/>
          <w:szCs w:val="28"/>
        </w:rPr>
        <w:t xml:space="preserve">, которому свойственны следующие преимущества: </w:t>
      </w:r>
    </w:p>
    <w:p w:rsidR="003D0B09" w:rsidRDefault="003D0B09" w:rsidP="002651BB">
      <w:pPr>
        <w:pStyle w:val="BodyText"/>
        <w:shd w:val="clear" w:color="auto" w:fill="auto"/>
        <w:spacing w:after="0" w:line="360" w:lineRule="auto"/>
        <w:ind w:firstLine="700"/>
        <w:jc w:val="both"/>
        <w:rPr>
          <w:sz w:val="28"/>
          <w:szCs w:val="28"/>
        </w:rPr>
      </w:pPr>
      <w:r>
        <w:rPr>
          <w:sz w:val="28"/>
          <w:szCs w:val="28"/>
        </w:rPr>
        <w:t xml:space="preserve">- </w:t>
      </w:r>
      <w:r w:rsidRPr="00DE3BB3">
        <w:rPr>
          <w:sz w:val="28"/>
          <w:szCs w:val="28"/>
        </w:rPr>
        <w:t xml:space="preserve">во-первых, наличие у каждого хозяйства комбинации частной и общинной собственности на землю, закрепленной социокультурной принадлежностью; </w:t>
      </w:r>
    </w:p>
    <w:p w:rsidR="003D0B09" w:rsidRDefault="003D0B09" w:rsidP="002651BB">
      <w:pPr>
        <w:pStyle w:val="BodyText"/>
        <w:shd w:val="clear" w:color="auto" w:fill="auto"/>
        <w:spacing w:after="0" w:line="360" w:lineRule="auto"/>
        <w:ind w:firstLine="700"/>
        <w:jc w:val="both"/>
        <w:rPr>
          <w:sz w:val="28"/>
          <w:szCs w:val="28"/>
        </w:rPr>
      </w:pPr>
      <w:r>
        <w:rPr>
          <w:sz w:val="28"/>
          <w:szCs w:val="28"/>
        </w:rPr>
        <w:t xml:space="preserve">- </w:t>
      </w:r>
      <w:r w:rsidRPr="00DE3BB3">
        <w:rPr>
          <w:sz w:val="28"/>
          <w:szCs w:val="28"/>
        </w:rPr>
        <w:t xml:space="preserve">во-вторых, эффект масштаба за счет совокупных возможностей общинных производственных мощностей; </w:t>
      </w:r>
    </w:p>
    <w:p w:rsidR="003D0B09" w:rsidRDefault="003D0B09" w:rsidP="002651BB">
      <w:pPr>
        <w:pStyle w:val="BodyText"/>
        <w:shd w:val="clear" w:color="auto" w:fill="auto"/>
        <w:spacing w:after="0" w:line="360" w:lineRule="auto"/>
        <w:ind w:firstLine="700"/>
        <w:jc w:val="both"/>
        <w:rPr>
          <w:sz w:val="28"/>
          <w:szCs w:val="28"/>
        </w:rPr>
      </w:pPr>
      <w:r>
        <w:rPr>
          <w:sz w:val="28"/>
          <w:szCs w:val="28"/>
        </w:rPr>
        <w:t xml:space="preserve">- </w:t>
      </w:r>
      <w:r w:rsidRPr="00DE3BB3">
        <w:rPr>
          <w:sz w:val="28"/>
          <w:szCs w:val="28"/>
        </w:rPr>
        <w:t>в-третьих, гибкая структура станичной сети - возможность создания любых форм кооперации без потери базовых преимуществ субъекта станицы, что позволяет максимизировать личное участие в развитии производства для обеспечения эффекта масштаба и инновационного производства</w:t>
      </w:r>
      <w:r>
        <w:rPr>
          <w:sz w:val="28"/>
          <w:szCs w:val="28"/>
        </w:rPr>
        <w:t>» [8]</w:t>
      </w:r>
      <w:r w:rsidRPr="00DE3BB3">
        <w:rPr>
          <w:sz w:val="28"/>
          <w:szCs w:val="28"/>
        </w:rPr>
        <w:t xml:space="preserve">. </w:t>
      </w:r>
    </w:p>
    <w:p w:rsidR="003D0B09" w:rsidRPr="00DE3BB3" w:rsidRDefault="003D0B09" w:rsidP="002651BB">
      <w:pPr>
        <w:pStyle w:val="BodyText"/>
        <w:shd w:val="clear" w:color="auto" w:fill="auto"/>
        <w:spacing w:after="0" w:line="360" w:lineRule="auto"/>
        <w:ind w:firstLine="700"/>
        <w:jc w:val="both"/>
        <w:rPr>
          <w:sz w:val="28"/>
          <w:szCs w:val="28"/>
        </w:rPr>
      </w:pPr>
      <w:r>
        <w:rPr>
          <w:sz w:val="28"/>
          <w:szCs w:val="28"/>
        </w:rPr>
        <w:t xml:space="preserve">Данное казачье хозяйство позволяет производить массовую и специализированную продукцию, что дает возможность поддерживать необходимый уровень расширенного воспроизводства и способствует устойчивому региональному развитию.  </w:t>
      </w:r>
    </w:p>
    <w:p w:rsidR="003D0B09" w:rsidRDefault="003D0B09" w:rsidP="002651BB">
      <w:pPr>
        <w:pStyle w:val="BodyText"/>
        <w:shd w:val="clear" w:color="auto" w:fill="auto"/>
        <w:spacing w:after="0" w:line="360" w:lineRule="auto"/>
        <w:ind w:firstLine="700"/>
        <w:jc w:val="both"/>
        <w:rPr>
          <w:sz w:val="28"/>
          <w:szCs w:val="28"/>
        </w:rPr>
      </w:pPr>
      <w:r>
        <w:rPr>
          <w:sz w:val="28"/>
          <w:szCs w:val="28"/>
        </w:rPr>
        <w:t>Однако, в настоящий момент времени присутствует ряд</w:t>
      </w:r>
      <w:r w:rsidRPr="00DE3BB3">
        <w:rPr>
          <w:sz w:val="28"/>
          <w:szCs w:val="28"/>
        </w:rPr>
        <w:t xml:space="preserve"> сложностей,</w:t>
      </w:r>
      <w:r>
        <w:rPr>
          <w:sz w:val="28"/>
          <w:szCs w:val="28"/>
        </w:rPr>
        <w:t xml:space="preserve"> которые мешают</w:t>
      </w:r>
      <w:r w:rsidRPr="00DE3BB3">
        <w:rPr>
          <w:sz w:val="28"/>
          <w:szCs w:val="28"/>
        </w:rPr>
        <w:t xml:space="preserve"> эффективно</w:t>
      </w:r>
      <w:r>
        <w:rPr>
          <w:sz w:val="28"/>
          <w:szCs w:val="28"/>
        </w:rPr>
        <w:t>му</w:t>
      </w:r>
      <w:r w:rsidRPr="00DE3BB3">
        <w:rPr>
          <w:sz w:val="28"/>
          <w:szCs w:val="28"/>
        </w:rPr>
        <w:t xml:space="preserve"> функционировани</w:t>
      </w:r>
      <w:r>
        <w:rPr>
          <w:sz w:val="28"/>
          <w:szCs w:val="28"/>
        </w:rPr>
        <w:t>ю</w:t>
      </w:r>
      <w:r w:rsidRPr="00DE3BB3">
        <w:rPr>
          <w:sz w:val="28"/>
          <w:szCs w:val="28"/>
        </w:rPr>
        <w:t xml:space="preserve"> таких хозяйств: </w:t>
      </w:r>
    </w:p>
    <w:p w:rsidR="003D0B09" w:rsidRDefault="003D0B09" w:rsidP="00D96461">
      <w:pPr>
        <w:pStyle w:val="BodyText"/>
        <w:shd w:val="clear" w:color="auto" w:fill="auto"/>
        <w:spacing w:after="0" w:line="360" w:lineRule="auto"/>
        <w:ind w:firstLine="700"/>
        <w:jc w:val="both"/>
        <w:rPr>
          <w:sz w:val="28"/>
          <w:szCs w:val="28"/>
        </w:rPr>
      </w:pPr>
      <w:r>
        <w:rPr>
          <w:sz w:val="28"/>
          <w:szCs w:val="28"/>
        </w:rPr>
        <w:t>- непроработанный институциональный контур, с помощью которого можно было бы регламентировать деятельность казачьих сообществ в нашей стране;</w:t>
      </w:r>
    </w:p>
    <w:p w:rsidR="003D0B09" w:rsidRDefault="003D0B09" w:rsidP="00D96461">
      <w:pPr>
        <w:pStyle w:val="BodyText"/>
        <w:shd w:val="clear" w:color="auto" w:fill="auto"/>
        <w:spacing w:after="0" w:line="360" w:lineRule="auto"/>
        <w:ind w:firstLine="700"/>
        <w:jc w:val="both"/>
        <w:rPr>
          <w:sz w:val="28"/>
          <w:szCs w:val="28"/>
        </w:rPr>
      </w:pPr>
      <w:r>
        <w:rPr>
          <w:sz w:val="28"/>
          <w:szCs w:val="28"/>
        </w:rPr>
        <w:t>- отсутствие адекватных</w:t>
      </w:r>
      <w:r w:rsidRPr="00DE3BB3">
        <w:rPr>
          <w:sz w:val="28"/>
          <w:szCs w:val="28"/>
        </w:rPr>
        <w:t xml:space="preserve"> рыночных механизмов, </w:t>
      </w:r>
      <w:r>
        <w:rPr>
          <w:sz w:val="28"/>
          <w:szCs w:val="28"/>
        </w:rPr>
        <w:t>направленных на развитие</w:t>
      </w:r>
      <w:r w:rsidRPr="00DE3BB3">
        <w:rPr>
          <w:sz w:val="28"/>
          <w:szCs w:val="28"/>
        </w:rPr>
        <w:t xml:space="preserve"> хозяйств</w:t>
      </w:r>
      <w:r>
        <w:rPr>
          <w:sz w:val="28"/>
          <w:szCs w:val="28"/>
        </w:rPr>
        <w:t xml:space="preserve"> данного типа</w:t>
      </w:r>
      <w:r w:rsidRPr="00DE3BB3">
        <w:rPr>
          <w:sz w:val="28"/>
          <w:szCs w:val="28"/>
        </w:rPr>
        <w:t xml:space="preserve">; </w:t>
      </w:r>
    </w:p>
    <w:p w:rsidR="003D0B09" w:rsidRPr="00DE3BB3" w:rsidRDefault="003D0B09" w:rsidP="00D96461">
      <w:pPr>
        <w:pStyle w:val="BodyText"/>
        <w:shd w:val="clear" w:color="auto" w:fill="auto"/>
        <w:spacing w:after="0" w:line="360" w:lineRule="auto"/>
        <w:ind w:firstLine="700"/>
        <w:jc w:val="both"/>
        <w:rPr>
          <w:sz w:val="28"/>
          <w:szCs w:val="28"/>
        </w:rPr>
      </w:pPr>
      <w:r>
        <w:rPr>
          <w:sz w:val="28"/>
          <w:szCs w:val="28"/>
        </w:rPr>
        <w:t>- слабый уровень развития</w:t>
      </w:r>
      <w:r w:rsidRPr="00DE3BB3">
        <w:rPr>
          <w:sz w:val="28"/>
          <w:szCs w:val="28"/>
        </w:rPr>
        <w:t xml:space="preserve"> инфраструктуры АПК. </w:t>
      </w:r>
    </w:p>
    <w:p w:rsidR="003D0B09" w:rsidRDefault="003D0B09" w:rsidP="00CF5E8D">
      <w:pPr>
        <w:pStyle w:val="BodyText"/>
        <w:shd w:val="clear" w:color="auto" w:fill="auto"/>
        <w:spacing w:after="0" w:line="360" w:lineRule="auto"/>
        <w:ind w:firstLine="720"/>
        <w:jc w:val="both"/>
        <w:rPr>
          <w:sz w:val="28"/>
          <w:szCs w:val="28"/>
        </w:rPr>
      </w:pPr>
      <w:r>
        <w:rPr>
          <w:sz w:val="28"/>
          <w:szCs w:val="28"/>
        </w:rPr>
        <w:t>Отметим особенность функционирования казачьих хозяйств, которая заключается не в интеграции капиталов, а в притяжении лиц с целью</w:t>
      </w:r>
      <w:r w:rsidRPr="00DE3BB3">
        <w:rPr>
          <w:sz w:val="28"/>
          <w:szCs w:val="28"/>
        </w:rPr>
        <w:t xml:space="preserve"> преодолени</w:t>
      </w:r>
      <w:r>
        <w:rPr>
          <w:sz w:val="28"/>
          <w:szCs w:val="28"/>
        </w:rPr>
        <w:t>я</w:t>
      </w:r>
      <w:r w:rsidRPr="00DE3BB3">
        <w:rPr>
          <w:sz w:val="28"/>
          <w:szCs w:val="28"/>
        </w:rPr>
        <w:t xml:space="preserve"> социальной изоляции партнеров </w:t>
      </w:r>
      <w:r>
        <w:rPr>
          <w:sz w:val="28"/>
          <w:szCs w:val="28"/>
        </w:rPr>
        <w:t>и</w:t>
      </w:r>
      <w:r w:rsidRPr="00DE3BB3">
        <w:rPr>
          <w:sz w:val="28"/>
          <w:szCs w:val="28"/>
        </w:rPr>
        <w:t xml:space="preserve"> реализация интересов своих членов. </w:t>
      </w:r>
      <w:r>
        <w:rPr>
          <w:sz w:val="28"/>
          <w:szCs w:val="28"/>
        </w:rPr>
        <w:t xml:space="preserve">Неудивительно, что главным </w:t>
      </w:r>
      <w:r w:rsidRPr="00DE3BB3">
        <w:rPr>
          <w:sz w:val="28"/>
          <w:szCs w:val="28"/>
        </w:rPr>
        <w:t>принцип</w:t>
      </w:r>
      <w:r>
        <w:rPr>
          <w:sz w:val="28"/>
          <w:szCs w:val="28"/>
        </w:rPr>
        <w:t>ом деятельности подобных общин является принцип</w:t>
      </w:r>
      <w:r w:rsidRPr="00DE3BB3">
        <w:rPr>
          <w:sz w:val="28"/>
          <w:szCs w:val="28"/>
        </w:rPr>
        <w:t xml:space="preserve"> приоритета интересов членов </w:t>
      </w:r>
      <w:r>
        <w:rPr>
          <w:sz w:val="28"/>
          <w:szCs w:val="28"/>
        </w:rPr>
        <w:t xml:space="preserve">казачьей </w:t>
      </w:r>
      <w:r w:rsidRPr="00DE3BB3">
        <w:rPr>
          <w:sz w:val="28"/>
          <w:szCs w:val="28"/>
        </w:rPr>
        <w:t>общины</w:t>
      </w:r>
      <w:r>
        <w:rPr>
          <w:sz w:val="28"/>
          <w:szCs w:val="28"/>
        </w:rPr>
        <w:t>. Ведь они</w:t>
      </w:r>
      <w:r w:rsidRPr="00DE3BB3">
        <w:rPr>
          <w:sz w:val="28"/>
          <w:szCs w:val="28"/>
        </w:rPr>
        <w:t xml:space="preserve"> с одной стороны, являются собственниками </w:t>
      </w:r>
      <w:r>
        <w:rPr>
          <w:sz w:val="28"/>
          <w:szCs w:val="28"/>
        </w:rPr>
        <w:t xml:space="preserve">интегрального </w:t>
      </w:r>
      <w:r w:rsidRPr="00DE3BB3">
        <w:rPr>
          <w:sz w:val="28"/>
          <w:szCs w:val="28"/>
        </w:rPr>
        <w:t>хозяйствующег</w:t>
      </w:r>
      <w:r>
        <w:rPr>
          <w:sz w:val="28"/>
          <w:szCs w:val="28"/>
        </w:rPr>
        <w:t xml:space="preserve">о субъекта, а с другой стороны - </w:t>
      </w:r>
      <w:r w:rsidRPr="00DE3BB3">
        <w:rPr>
          <w:sz w:val="28"/>
          <w:szCs w:val="28"/>
        </w:rPr>
        <w:t xml:space="preserve">работниками данной организации. </w:t>
      </w:r>
    </w:p>
    <w:p w:rsidR="003D0B09" w:rsidRPr="00DE3BB3" w:rsidRDefault="003D0B09" w:rsidP="00CF5E8D">
      <w:pPr>
        <w:pStyle w:val="BodyText"/>
        <w:shd w:val="clear" w:color="auto" w:fill="auto"/>
        <w:spacing w:after="0" w:line="360" w:lineRule="auto"/>
        <w:ind w:firstLine="720"/>
        <w:jc w:val="both"/>
        <w:rPr>
          <w:sz w:val="28"/>
          <w:szCs w:val="28"/>
        </w:rPr>
      </w:pPr>
      <w:r>
        <w:rPr>
          <w:sz w:val="28"/>
          <w:szCs w:val="28"/>
        </w:rPr>
        <w:t xml:space="preserve">Исследования работ, посвященных интеграционным процессам в АПК, выявило необходимость разработки механизмов взаимодействия между фермерскими и кооперативными хозяйствами, которые в последние десятилетия составляют основу российского АПК </w:t>
      </w:r>
      <w:r w:rsidRPr="00F07933">
        <w:rPr>
          <w:sz w:val="28"/>
          <w:szCs w:val="28"/>
        </w:rPr>
        <w:t>[</w:t>
      </w:r>
      <w:r>
        <w:rPr>
          <w:sz w:val="28"/>
          <w:szCs w:val="28"/>
        </w:rPr>
        <w:t>4, 6, 10</w:t>
      </w:r>
      <w:r w:rsidRPr="00F07933">
        <w:rPr>
          <w:sz w:val="28"/>
          <w:szCs w:val="28"/>
        </w:rPr>
        <w:t>].</w:t>
      </w:r>
    </w:p>
    <w:p w:rsidR="003D0B09" w:rsidRPr="00DE3BB3" w:rsidRDefault="003D0B09" w:rsidP="002651BB">
      <w:pPr>
        <w:pStyle w:val="BodyText"/>
        <w:shd w:val="clear" w:color="auto" w:fill="auto"/>
        <w:spacing w:after="0" w:line="360" w:lineRule="auto"/>
        <w:ind w:firstLine="560"/>
        <w:jc w:val="both"/>
        <w:rPr>
          <w:sz w:val="28"/>
          <w:szCs w:val="28"/>
        </w:rPr>
      </w:pPr>
      <w:r w:rsidRPr="00DE3BB3">
        <w:rPr>
          <w:sz w:val="28"/>
          <w:szCs w:val="28"/>
        </w:rPr>
        <w:t>Методологический подход к обеспечению устойчивого развития производственно-экономического потенциала предусматривает создание системы управления, сущность которой заключается в разработке эффективной стратегии хозяйственной де</w:t>
      </w:r>
      <w:r>
        <w:rPr>
          <w:sz w:val="28"/>
          <w:szCs w:val="28"/>
        </w:rPr>
        <w:t xml:space="preserve">ятельности казачьих сообществ. На наш взгляд, интерес представляет разработанный Бегловым А.Д. </w:t>
      </w:r>
      <w:r w:rsidRPr="00DE3BB3">
        <w:rPr>
          <w:sz w:val="28"/>
          <w:szCs w:val="28"/>
        </w:rPr>
        <w:t>подход</w:t>
      </w:r>
      <w:r>
        <w:rPr>
          <w:sz w:val="28"/>
          <w:szCs w:val="28"/>
        </w:rPr>
        <w:t>,</w:t>
      </w:r>
      <w:r w:rsidRPr="00DE3BB3">
        <w:rPr>
          <w:sz w:val="28"/>
          <w:szCs w:val="28"/>
        </w:rPr>
        <w:t xml:space="preserve"> ориентирован</w:t>
      </w:r>
      <w:r>
        <w:rPr>
          <w:sz w:val="28"/>
          <w:szCs w:val="28"/>
        </w:rPr>
        <w:t>ный</w:t>
      </w:r>
      <w:r w:rsidRPr="00DE3BB3">
        <w:rPr>
          <w:sz w:val="28"/>
          <w:szCs w:val="28"/>
        </w:rPr>
        <w:t xml:space="preserve"> на реализацию трех ключевых направлений: совершенствование системы казачьего самоуправления для создания институциональных условий для эффективного воспроизводственного цикла АПК в сообществах; оптимальное территориальное зонирование регионов</w:t>
      </w:r>
      <w:r>
        <w:rPr>
          <w:sz w:val="28"/>
          <w:szCs w:val="28"/>
        </w:rPr>
        <w:t xml:space="preserve"> с целью формирования природно-</w:t>
      </w:r>
      <w:r w:rsidRPr="00DE3BB3">
        <w:rPr>
          <w:sz w:val="28"/>
          <w:szCs w:val="28"/>
        </w:rPr>
        <w:t>ресурсной среды агропромышленного производства; развитие производственно-финансовой кооперации, способствующей обновлению основных производственных фондов АПК в казачьих образованиях</w:t>
      </w:r>
      <w:r>
        <w:rPr>
          <w:sz w:val="28"/>
          <w:szCs w:val="28"/>
        </w:rPr>
        <w:t xml:space="preserve"> [8]</w:t>
      </w:r>
      <w:r w:rsidRPr="00DE3BB3">
        <w:rPr>
          <w:sz w:val="28"/>
          <w:szCs w:val="28"/>
        </w:rPr>
        <w:t>.</w:t>
      </w:r>
    </w:p>
    <w:p w:rsidR="003D0B09" w:rsidRPr="00DE3BB3" w:rsidRDefault="003D0B09" w:rsidP="002651BB">
      <w:pPr>
        <w:pStyle w:val="BodyText"/>
        <w:shd w:val="clear" w:color="auto" w:fill="auto"/>
        <w:spacing w:after="0" w:line="360" w:lineRule="auto"/>
        <w:ind w:firstLine="560"/>
        <w:jc w:val="both"/>
        <w:rPr>
          <w:sz w:val="28"/>
          <w:szCs w:val="28"/>
        </w:rPr>
      </w:pPr>
      <w:r w:rsidRPr="00DE3BB3">
        <w:rPr>
          <w:sz w:val="28"/>
          <w:szCs w:val="28"/>
        </w:rPr>
        <w:t xml:space="preserve">Первое направление представляет собой совершенствование производственно-экономической системы казачьего самоуправления, </w:t>
      </w:r>
      <w:r>
        <w:rPr>
          <w:sz w:val="28"/>
          <w:szCs w:val="28"/>
        </w:rPr>
        <w:t>«</w:t>
      </w:r>
      <w:r w:rsidRPr="00DE3BB3">
        <w:rPr>
          <w:sz w:val="28"/>
          <w:szCs w:val="28"/>
        </w:rPr>
        <w:t>эффективно сочетающей атаманское правление (управленческие функции); деятельность экономических казачьих советов (хозяйственные функции) и общественно-государственных фондов (привлечение партнеров для повышения инновационного уровня). Данное направление способствует созданию эффективного использования институциональных условий для расширения воспроизводственного цикла АПК в казачьих сообществах</w:t>
      </w:r>
      <w:r>
        <w:rPr>
          <w:sz w:val="28"/>
          <w:szCs w:val="28"/>
        </w:rPr>
        <w:t>» [8]</w:t>
      </w:r>
      <w:r w:rsidRPr="00DE3BB3">
        <w:rPr>
          <w:sz w:val="28"/>
          <w:szCs w:val="28"/>
        </w:rPr>
        <w:t>.</w:t>
      </w:r>
    </w:p>
    <w:p w:rsidR="003D0B09" w:rsidRPr="00DE3BB3" w:rsidRDefault="003D0B09" w:rsidP="003340DE">
      <w:pPr>
        <w:pStyle w:val="BodyText"/>
        <w:shd w:val="clear" w:color="auto" w:fill="auto"/>
        <w:spacing w:after="0" w:line="360" w:lineRule="auto"/>
        <w:ind w:firstLine="560"/>
        <w:jc w:val="both"/>
        <w:rPr>
          <w:sz w:val="28"/>
          <w:szCs w:val="28"/>
        </w:rPr>
      </w:pPr>
      <w:r w:rsidRPr="00DE3BB3">
        <w:rPr>
          <w:sz w:val="28"/>
          <w:szCs w:val="28"/>
        </w:rPr>
        <w:t>Второе направление «Хозяйственная система казачьих сообществ»</w:t>
      </w:r>
      <w:r>
        <w:rPr>
          <w:sz w:val="28"/>
          <w:szCs w:val="28"/>
        </w:rPr>
        <w:t xml:space="preserve"> </w:t>
      </w:r>
      <w:r w:rsidRPr="00DE3BB3">
        <w:rPr>
          <w:sz w:val="28"/>
          <w:szCs w:val="28"/>
        </w:rPr>
        <w:t>предполагает применение комплексного подхода к повышению экономической эффективности деятельности человеческих ресурсов, обновление основных производственных фондов и</w:t>
      </w:r>
      <w:r>
        <w:rPr>
          <w:sz w:val="28"/>
          <w:szCs w:val="28"/>
        </w:rPr>
        <w:t xml:space="preserve"> </w:t>
      </w:r>
      <w:r w:rsidRPr="00DE3BB3">
        <w:rPr>
          <w:sz w:val="28"/>
          <w:szCs w:val="28"/>
        </w:rPr>
        <w:t>развити</w:t>
      </w:r>
      <w:r>
        <w:rPr>
          <w:sz w:val="28"/>
          <w:szCs w:val="28"/>
        </w:rPr>
        <w:t xml:space="preserve">я </w:t>
      </w:r>
      <w:r w:rsidRPr="00DE3BB3">
        <w:rPr>
          <w:sz w:val="28"/>
          <w:szCs w:val="28"/>
        </w:rPr>
        <w:t>инфраструктуры АПК.</w:t>
      </w:r>
    </w:p>
    <w:p w:rsidR="003D0B09" w:rsidRDefault="003D0B09" w:rsidP="003340DE">
      <w:pPr>
        <w:pStyle w:val="BodyText"/>
        <w:shd w:val="clear" w:color="auto" w:fill="auto"/>
        <w:spacing w:after="0" w:line="360" w:lineRule="auto"/>
        <w:ind w:firstLine="560"/>
        <w:jc w:val="both"/>
        <w:rPr>
          <w:sz w:val="28"/>
          <w:szCs w:val="28"/>
        </w:rPr>
      </w:pPr>
      <w:r w:rsidRPr="00DE3BB3">
        <w:rPr>
          <w:sz w:val="28"/>
          <w:szCs w:val="28"/>
        </w:rPr>
        <w:t>Третье направление «Использование земельных ресурсов казачьих сообществ» предполагает восстановление природно-ресурсного потенциала, сохранение плодородия и оздоровление земли на основе реализации ключевого фактора устойчивого развития регионов, обеспечивающего расширенное воспроизводства в казачьих сообществах. Данное направление ориентировано также на развитие хозяйственно-экономических систем казачьих сообществ на основе производственно-финансовой кооперации.</w:t>
      </w:r>
    </w:p>
    <w:p w:rsidR="003D0B09" w:rsidRPr="00DE3BB3" w:rsidRDefault="003D0B09" w:rsidP="00B54A86">
      <w:pPr>
        <w:pStyle w:val="BodyText"/>
        <w:shd w:val="clear" w:color="auto" w:fill="auto"/>
        <w:spacing w:after="0" w:line="360" w:lineRule="auto"/>
        <w:ind w:firstLine="560"/>
        <w:jc w:val="both"/>
        <w:rPr>
          <w:sz w:val="28"/>
          <w:szCs w:val="28"/>
        </w:rPr>
      </w:pPr>
      <w:r w:rsidRPr="00DE3BB3">
        <w:rPr>
          <w:sz w:val="28"/>
          <w:szCs w:val="28"/>
        </w:rPr>
        <w:t xml:space="preserve">Реализация данного комплекса задач основана на использовании преимуществ совокупных направлений. </w:t>
      </w:r>
      <w:r>
        <w:rPr>
          <w:sz w:val="28"/>
          <w:szCs w:val="28"/>
        </w:rPr>
        <w:t xml:space="preserve">Самоуправление, заложенное в основу казачьих хозяйств, позволяет успешно соединять как общественные, так и </w:t>
      </w:r>
      <w:r w:rsidRPr="00DE3BB3">
        <w:rPr>
          <w:sz w:val="28"/>
          <w:szCs w:val="28"/>
        </w:rPr>
        <w:t>индивидуальны</w:t>
      </w:r>
      <w:r>
        <w:rPr>
          <w:sz w:val="28"/>
          <w:szCs w:val="28"/>
        </w:rPr>
        <w:t>е</w:t>
      </w:r>
      <w:r w:rsidRPr="00DE3BB3">
        <w:rPr>
          <w:sz w:val="28"/>
          <w:szCs w:val="28"/>
        </w:rPr>
        <w:t xml:space="preserve"> </w:t>
      </w:r>
      <w:r>
        <w:rPr>
          <w:sz w:val="28"/>
          <w:szCs w:val="28"/>
        </w:rPr>
        <w:t>интересов казаков</w:t>
      </w:r>
      <w:r w:rsidRPr="00DE3BB3">
        <w:rPr>
          <w:sz w:val="28"/>
          <w:szCs w:val="28"/>
        </w:rPr>
        <w:t xml:space="preserve">. </w:t>
      </w:r>
      <w:r>
        <w:rPr>
          <w:sz w:val="28"/>
          <w:szCs w:val="28"/>
        </w:rPr>
        <w:t>Рациональное</w:t>
      </w:r>
      <w:r w:rsidRPr="00DE3BB3">
        <w:rPr>
          <w:sz w:val="28"/>
          <w:szCs w:val="28"/>
        </w:rPr>
        <w:t xml:space="preserve"> землепользование</w:t>
      </w:r>
      <w:r>
        <w:rPr>
          <w:sz w:val="28"/>
          <w:szCs w:val="28"/>
        </w:rPr>
        <w:t xml:space="preserve"> дает возможность</w:t>
      </w:r>
      <w:r w:rsidRPr="00DE3BB3">
        <w:rPr>
          <w:sz w:val="28"/>
          <w:szCs w:val="28"/>
        </w:rPr>
        <w:t xml:space="preserve"> оптимальн</w:t>
      </w:r>
      <w:r>
        <w:rPr>
          <w:sz w:val="28"/>
          <w:szCs w:val="28"/>
        </w:rPr>
        <w:t>о</w:t>
      </w:r>
      <w:r w:rsidRPr="00DE3BB3">
        <w:rPr>
          <w:sz w:val="28"/>
          <w:szCs w:val="28"/>
        </w:rPr>
        <w:t xml:space="preserve"> </w:t>
      </w:r>
      <w:r>
        <w:rPr>
          <w:sz w:val="28"/>
          <w:szCs w:val="28"/>
        </w:rPr>
        <w:t>использовать имеющиеся</w:t>
      </w:r>
      <w:r w:rsidRPr="00DE3BB3">
        <w:rPr>
          <w:sz w:val="28"/>
          <w:szCs w:val="28"/>
        </w:rPr>
        <w:t xml:space="preserve"> основны</w:t>
      </w:r>
      <w:r>
        <w:rPr>
          <w:sz w:val="28"/>
          <w:szCs w:val="28"/>
        </w:rPr>
        <w:t>е</w:t>
      </w:r>
      <w:r w:rsidRPr="00DE3BB3">
        <w:rPr>
          <w:sz w:val="28"/>
          <w:szCs w:val="28"/>
        </w:rPr>
        <w:t xml:space="preserve"> производственны</w:t>
      </w:r>
      <w:r>
        <w:rPr>
          <w:sz w:val="28"/>
          <w:szCs w:val="28"/>
        </w:rPr>
        <w:t>е</w:t>
      </w:r>
      <w:r w:rsidRPr="00DE3BB3">
        <w:rPr>
          <w:sz w:val="28"/>
          <w:szCs w:val="28"/>
        </w:rPr>
        <w:t xml:space="preserve"> фонд</w:t>
      </w:r>
      <w:r>
        <w:rPr>
          <w:sz w:val="28"/>
          <w:szCs w:val="28"/>
        </w:rPr>
        <w:t>ы. Как показало проведенное исследование, к</w:t>
      </w:r>
      <w:r w:rsidRPr="00DE3BB3">
        <w:rPr>
          <w:sz w:val="28"/>
          <w:szCs w:val="28"/>
        </w:rPr>
        <w:t xml:space="preserve">азачье хозяйство инновационного типа представляет собой совокупность казачьих образований региона, расположенных в непосредственной близости </w:t>
      </w:r>
      <w:r>
        <w:rPr>
          <w:sz w:val="28"/>
          <w:szCs w:val="28"/>
        </w:rPr>
        <w:t>и объединенных производственно-</w:t>
      </w:r>
      <w:r w:rsidRPr="00DE3BB3">
        <w:rPr>
          <w:sz w:val="28"/>
          <w:szCs w:val="28"/>
        </w:rPr>
        <w:t>хозяйственными, инфраструктурными и другими общими условиями деятельности, а также обладающих дополнительными конкурентными преимуществами за счет возможности осуществлять внутреннюю специализацию, имеющих высокую степень сотрудничества, проявляющегося через вертикальные или горизонтальные связи. Именно такая схема позволит органично использовать богатый предпринимательский, инновационный, научный потенциал территории,</w:t>
      </w:r>
      <w:r>
        <w:rPr>
          <w:sz w:val="28"/>
          <w:szCs w:val="28"/>
        </w:rPr>
        <w:t xml:space="preserve"> </w:t>
      </w:r>
      <w:r w:rsidRPr="00DE3BB3">
        <w:rPr>
          <w:sz w:val="28"/>
          <w:szCs w:val="28"/>
        </w:rPr>
        <w:t>учитывая особенности ее трудовых ресурсов, полноценного использовать этноэкономический потенциал казачьих сообществ.</w:t>
      </w:r>
    </w:p>
    <w:p w:rsidR="003D0B09" w:rsidRDefault="003D0B09" w:rsidP="002651BB">
      <w:pPr>
        <w:pStyle w:val="BodyText"/>
        <w:shd w:val="clear" w:color="auto" w:fill="auto"/>
        <w:spacing w:after="0" w:line="360" w:lineRule="auto"/>
        <w:ind w:firstLine="700"/>
        <w:jc w:val="both"/>
        <w:rPr>
          <w:sz w:val="28"/>
          <w:szCs w:val="28"/>
        </w:rPr>
      </w:pPr>
      <w:r w:rsidRPr="00DE3BB3">
        <w:rPr>
          <w:sz w:val="28"/>
          <w:szCs w:val="28"/>
        </w:rPr>
        <w:t xml:space="preserve">Привлекательность казачьих хозяйств инновационного типа </w:t>
      </w:r>
      <w:r>
        <w:rPr>
          <w:sz w:val="28"/>
          <w:szCs w:val="28"/>
        </w:rPr>
        <w:t>отражена на рисунке 3.</w:t>
      </w:r>
    </w:p>
    <w:p w:rsidR="003D0B09" w:rsidRDefault="003D0B09" w:rsidP="00CF44F6">
      <w:pPr>
        <w:pStyle w:val="BodyTextIndent"/>
        <w:rPr>
          <w:b/>
        </w:rPr>
      </w:pPr>
      <w:r>
        <w:rPr>
          <w:noProof/>
          <w:lang w:eastAsia="ru-RU"/>
        </w:rPr>
        <w:pict>
          <v:rect id="Прямоугольник 62" o:spid="_x0000_s1048" style="position:absolute;left:0;text-align:left;margin-left:178pt;margin-top:74.4pt;width:4in;height:3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" fillcolor="#cf3">
            <v:shadow on="t" opacity=".5" offset="6pt,6pt"/>
            <v:textbox>
              <w:txbxContent>
                <w:p w:rsidR="003D0B09" w:rsidRPr="00955318" w:rsidRDefault="003D0B09" w:rsidP="00CF44F6">
                  <w:pPr>
                    <w:spacing w:line="240" w:lineRule="auto"/>
                    <w:rPr>
                      <w:sz w:val="24"/>
                      <w:szCs w:val="24"/>
                    </w:rPr>
                  </w:pPr>
                  <w:r>
                    <w:rPr>
                      <w:sz w:val="24"/>
                      <w:szCs w:val="24"/>
                    </w:rPr>
                    <w:t>Возникновение дополнительных финансовых, организационных, информационных преимуществ</w:t>
                  </w:r>
                </w:p>
              </w:txbxContent>
            </v:textbox>
          </v:rect>
        </w:pict>
      </w:r>
      <w:r>
        <w:rPr>
          <w:noProof/>
          <w:lang w:eastAsia="ru-RU"/>
        </w:rPr>
      </w:r>
      <w:r w:rsidRPr="002E1BFF">
        <w:rPr>
          <w:b/>
          <w:noProof/>
          <w:lang w:eastAsia="ru-RU"/>
        </w:rPr>
        <w:pict>
          <v:group id="Полотно 61" o:spid="_x0000_s1049" editas="canvas" style="width:459pt;height:192pt;mso-position-horizontal-relative:char;mso-position-vertical-relative:line" coordsize="58293,243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">
            <v:shape id="_x0000_s1050" type="#_x0000_t75" style="position:absolute;width:58293;height:24384;visibility:visible">
              <v:fill o:detectmouseclick="t"/>
              <v:path o:connecttype="none"/>
            </v:shape>
            <v:rect id="Rectangle 5" o:spid="_x0000_s1051" style="position:absolute;left:1332;top:4381;width:12573;height:146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WP9cMA&#10;AADbAAAADwAAAGRycy9kb3ducmV2LnhtbESPUWvCMBSF3wf+h3CFvc20gjq6pjJ0A0ERVvX90ty1&#10;Zc1NSDLt/v0yGPh4OOd8h1OuRzOIK/nQW1aQzzIQxI3VPbcKzqf3p2cQISJrHCyTgh8KsK4mDyUW&#10;2t74g651bEWCcChQQRejK6QMTUcGw8w64uR9Wm8wJulbqT3eEtwMcp5lS2mw57TQoaNNR81X/W0U&#10;xN7T8S0/nLfjzlwOq61b7I9Oqcfp+PoCItIY7+H/9k4rWOTw9yX9AFn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mWP9cMAAADbAAAADwAAAAAAAAAAAAAAAACYAgAAZHJzL2Rv&#10;d25yZXYueG1sUEsFBgAAAAAEAAQA9QAAAIgDAAAAAA==&#10;" fillcolor="#6f6" strokeweight="1pt">
              <v:shadow on="t" opacity=".5" offset="6pt,6pt"/>
              <v:textbox>
                <w:txbxContent>
                  <w:p w:rsidR="003D0B09" w:rsidRDefault="003D0B09" w:rsidP="00CF44F6">
                    <w:pPr>
                      <w:spacing w:line="240" w:lineRule="auto"/>
                      <w:rPr>
                        <w:sz w:val="24"/>
                        <w:szCs w:val="24"/>
                      </w:rPr>
                    </w:pPr>
                  </w:p>
                  <w:p w:rsidR="003D0B09" w:rsidRPr="00CF44F6" w:rsidRDefault="003D0B09" w:rsidP="00CF44F6">
                    <w:pPr>
                      <w:spacing w:line="240" w:lineRule="auto"/>
                      <w:rPr>
                        <w:sz w:val="24"/>
                        <w:szCs w:val="24"/>
                      </w:rPr>
                    </w:pPr>
                    <w:r w:rsidRPr="00CF44F6">
                      <w:rPr>
                        <w:sz w:val="24"/>
                        <w:szCs w:val="24"/>
                      </w:rPr>
                      <w:t>Привлекатель</w:t>
                    </w:r>
                    <w:r>
                      <w:rPr>
                        <w:sz w:val="24"/>
                        <w:szCs w:val="24"/>
                      </w:rPr>
                      <w:t>-</w:t>
                    </w:r>
                    <w:r w:rsidRPr="00CF44F6">
                      <w:rPr>
                        <w:sz w:val="24"/>
                        <w:szCs w:val="24"/>
                      </w:rPr>
                      <w:t>ность казачьих хозяйств инновацион</w:t>
                    </w:r>
                    <w:r>
                      <w:rPr>
                        <w:sz w:val="24"/>
                        <w:szCs w:val="24"/>
                      </w:rPr>
                      <w:t>-</w:t>
                    </w:r>
                    <w:r w:rsidRPr="00CF44F6">
                      <w:rPr>
                        <w:sz w:val="24"/>
                        <w:szCs w:val="24"/>
                      </w:rPr>
                      <w:t>ного типа</w:t>
                    </w:r>
                  </w:p>
                </w:txbxContent>
              </v:textbox>
            </v:rect>
            <v:rect id="Rectangle 6" o:spid="_x0000_s1052" style="position:absolute;left:20955;width:36578;height:89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FVyMUA&#10;AADbAAAADwAAAGRycy9kb3ducmV2LnhtbESPzWrDMBCE74G8g9hAL6WRE9qQupZDKJj0UnB+Djlu&#10;rY1sYq2Mpcbu21eFQo7DzHzDZJvRtuJGvW8cK1jMExDEldMNGwWnY/G0BuEDssbWMSn4IQ+bfDrJ&#10;MNVu4D3dDsGICGGfooI6hC6V0lc1WfRz1xFH7+J6iyHK3kjd4xDhtpXLJFlJiw3HhRo7eq+puh6+&#10;rYLX0pj2+fGr2JXleXf+XPuhYK/Uw2zcvoEINIZ7+L/9oRW8LOHvS/wB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IVXIxQAAANsAAAAPAAAAAAAAAAAAAAAAAJgCAABkcnMv&#10;ZG93bnJldi54bWxQSwUGAAAAAAQABAD1AAAAigMAAAAA&#10;" fillcolor="#cf3">
              <v:shadow on="t" opacity=".5" offset="6pt,6pt"/>
              <v:textbox>
                <w:txbxContent>
                  <w:p w:rsidR="003D0B09" w:rsidRPr="00955318" w:rsidRDefault="003D0B09" w:rsidP="00CF44F6">
                    <w:pPr>
                      <w:spacing w:line="240" w:lineRule="auto"/>
                      <w:rPr>
                        <w:sz w:val="24"/>
                        <w:szCs w:val="24"/>
                      </w:rPr>
                    </w:pPr>
                    <w:r>
                      <w:rPr>
                        <w:sz w:val="24"/>
                        <w:szCs w:val="24"/>
                      </w:rPr>
                      <w:t>Упрощение проведения контролирующих мероприятий за казачьими предприятиями, интегрированными в казачьи сообщества инновационного типа,</w:t>
                    </w:r>
                    <w:r w:rsidRPr="00CF44F6">
                      <w:rPr>
                        <w:sz w:val="24"/>
                        <w:szCs w:val="24"/>
                      </w:rPr>
                      <w:t xml:space="preserve"> </w:t>
                    </w:r>
                    <w:r>
                      <w:rPr>
                        <w:sz w:val="24"/>
                        <w:szCs w:val="24"/>
                      </w:rPr>
                      <w:t>со стороны государства</w:t>
                    </w:r>
                  </w:p>
                </w:txbxContent>
              </v:textbox>
            </v:rect>
            <v:rect id="Rectangle 7" o:spid="_x0000_s1053" style="position:absolute;left:20955;top:14671;width:36578;height:87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3wU8UA&#10;AADbAAAADwAAAGRycy9kb3ducmV2LnhtbESPQWvCQBSE74L/YXlCL1I3rVo0ukopBHsRUu3B42v2&#10;uQlm34bs1sR/3xWEHoeZ+YZZb3tbiyu1vnKs4GWSgCAunK7YKPg+Zs8LED4ga6wdk4IbedhuhoM1&#10;ptp1/EXXQzAiQtinqKAMoUml9EVJFv3ENcTRO7vWYoiyNVK32EW4reVrkrxJixXHhRIb+iipuBx+&#10;rYJlbkw9G/9kuzw/7U77he8y9ko9jfr3FYhAffgPP9qfWsF8Cvcv8QfI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bfBTxQAAANsAAAAPAAAAAAAAAAAAAAAAAJgCAABkcnMv&#10;ZG93bnJldi54bWxQSwUGAAAAAAQABAD1AAAAigMAAAAA&#10;" fillcolor="#cf3">
              <v:shadow on="t" opacity=".5" offset="6pt,6pt"/>
              <v:textbox>
                <w:txbxContent>
                  <w:p w:rsidR="003D0B09" w:rsidRPr="00955318" w:rsidRDefault="003D0B09" w:rsidP="00CF44F6">
                    <w:pPr>
                      <w:spacing w:line="240" w:lineRule="auto"/>
                      <w:rPr>
                        <w:sz w:val="24"/>
                        <w:szCs w:val="24"/>
                      </w:rPr>
                    </w:pPr>
                    <w:r>
                      <w:rPr>
                        <w:sz w:val="24"/>
                        <w:szCs w:val="24"/>
                      </w:rPr>
                      <w:t>Создание в регионе новых «точек» роста, что создает дополнительные возможности для развития бизнеса в рамках хозяйственного пространства территории</w:t>
                    </w:r>
                  </w:p>
                </w:txbxContent>
              </v:textbox>
            </v:rect>
            <v:line id="Line 10" o:spid="_x0000_s1054" style="position:absolute;visibility:visible" from="13899,17332" to="20757,173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O5/8QAAADbAAAADwAAAGRycy9kb3ducmV2LnhtbESPQWvCQBSE74X+h+UJvTUbrQ2SukoR&#10;rLl4SNpDvT2yzyQ1+zZkt0n8965Q6HGY+WaY9XYyrRiod41lBfMoBkFcWt1wpeDrc/+8AuE8ssbW&#10;Mim4koPt5vFhjam2I+c0FL4SoYRdigpq77tUSlfWZNBFtiMO3tn2Bn2QfSV1j2MoN61cxHEiDTYc&#10;FmrsaFdTeSl+jYJXfEmq/Pjtz9ny9DPtiOcfxUGpp9n0/gbC0+T/w390pgOXwP1L+AFy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g7n/xAAAANsAAAAPAAAAAAAAAAAA&#10;AAAAAKECAABkcnMvZG93bnJldi54bWxQSwUGAAAAAAQABAD5AAAAkgMAAAAA&#10;" strokeweight="1.5pt">
              <v:stroke endarrow="block"/>
            </v:line>
            <v:line id="Line 10" o:spid="_x0000_s1055" style="position:absolute;visibility:visible" from="14000,11509" to="20852,115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jQ2sIAAADbAAAADwAAAGRycy9kb3ducmV2LnhtbESPQYvCMBSE74L/ITzBm6bqWqQaRYR1&#10;vXiwetDbo3m21ealNFnt/vuNIHgcZuYbZrFqTSUe1LjSsoLRMAJBnFldcq7gdPwezEA4j6yxskwK&#10;/sjBatntLDDR9skHeqQ+FwHCLkEFhfd1IqXLCjLohrYmDt7VNgZ9kE0udYPPADeVHEdRLA2WHBYK&#10;rGlTUHZPf42CKU7i/LA/++vu63JrN8SjbfqjVL/XrucgPLX+E363d1pBPIHXl/AD5P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JjQ2sIAAADbAAAADwAAAAAAAAAAAAAA&#10;AAChAgAAZHJzL2Rvd25yZXYueG1sUEsFBgAAAAAEAAQA+QAAAJADAAAAAA==&#10;" strokeweight="1.5pt">
              <v:stroke endarrow="block"/>
            </v:line>
            <v:line id="Line 10" o:spid="_x0000_s1056" style="position:absolute;visibility:visible" from="13905,6175" to="20757,6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3FIrsUAAADbAAAADwAAAGRycy9kb3ducmV2LnhtbESPQWvCQBSE7wX/w/KE3ppNWg0luglF&#10;aOulB6OHentkn0k0+zZktzH9992C4HGYmW+YdTGZTow0uNaygiSKQRBXVrdcKzjs359eQTiPrLGz&#10;TAp+yUGRzx7WmGl75R2Npa9FgLDLUEHjfZ9J6aqGDLrI9sTBO9nBoA9yqKUe8BrgppPPcZxKgy2H&#10;hQZ72jRUXcofo2CJL2m9+/r2p+3ieJ42xMlH+anU43x6W4HwNPl7+NbeagXpAv6/hB8g8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3FIrsUAAADbAAAADwAAAAAAAAAA&#10;AAAAAAChAgAAZHJzL2Rvd25yZXYueG1sUEsFBgAAAAAEAAQA+QAAAJMDAAAAAA==&#10;" strokeweight="1.5pt">
              <v:stroke endarrow="block"/>
            </v:line>
            <w10:anchorlock/>
          </v:group>
        </w:pict>
      </w:r>
    </w:p>
    <w:p w:rsidR="003D0B09" w:rsidRDefault="003D0B09" w:rsidP="00CF44F6">
      <w:pPr>
        <w:pStyle w:val="BodyText"/>
        <w:shd w:val="clear" w:color="auto" w:fill="auto"/>
        <w:spacing w:after="0" w:line="360" w:lineRule="auto"/>
        <w:ind w:firstLine="700"/>
        <w:jc w:val="center"/>
        <w:rPr>
          <w:sz w:val="28"/>
          <w:szCs w:val="28"/>
        </w:rPr>
      </w:pPr>
      <w:r>
        <w:rPr>
          <w:sz w:val="28"/>
          <w:szCs w:val="28"/>
        </w:rPr>
        <w:t xml:space="preserve">Рисунок 3 - </w:t>
      </w:r>
      <w:r w:rsidRPr="00DE3BB3">
        <w:rPr>
          <w:sz w:val="28"/>
          <w:szCs w:val="28"/>
        </w:rPr>
        <w:t>Привлекательность казачьих хозяйств инновационного типа</w:t>
      </w:r>
    </w:p>
    <w:p w:rsidR="003D0B09" w:rsidRPr="00DE3BB3" w:rsidRDefault="003D0B09" w:rsidP="00CF44F6">
      <w:pPr>
        <w:pStyle w:val="BodyText"/>
        <w:shd w:val="clear" w:color="auto" w:fill="auto"/>
        <w:spacing w:after="0" w:line="360" w:lineRule="auto"/>
        <w:ind w:firstLine="700"/>
        <w:jc w:val="center"/>
        <w:rPr>
          <w:sz w:val="28"/>
          <w:szCs w:val="28"/>
        </w:rPr>
      </w:pPr>
    </w:p>
    <w:p w:rsidR="003D0B09" w:rsidRDefault="003D0B09" w:rsidP="003340DE">
      <w:pPr>
        <w:pStyle w:val="BodyText"/>
        <w:shd w:val="clear" w:color="auto" w:fill="auto"/>
        <w:spacing w:after="0" w:line="360" w:lineRule="auto"/>
        <w:ind w:firstLine="700"/>
        <w:jc w:val="both"/>
        <w:rPr>
          <w:sz w:val="28"/>
          <w:szCs w:val="28"/>
        </w:rPr>
      </w:pPr>
      <w:r>
        <w:rPr>
          <w:sz w:val="28"/>
          <w:szCs w:val="28"/>
        </w:rPr>
        <w:t>Таким образом,</w:t>
      </w:r>
      <w:r w:rsidRPr="00DE3BB3">
        <w:rPr>
          <w:sz w:val="28"/>
          <w:szCs w:val="28"/>
        </w:rPr>
        <w:t xml:space="preserve"> использовани</w:t>
      </w:r>
      <w:r>
        <w:rPr>
          <w:sz w:val="28"/>
          <w:szCs w:val="28"/>
        </w:rPr>
        <w:t>е</w:t>
      </w:r>
      <w:r w:rsidRPr="00DE3BB3">
        <w:rPr>
          <w:sz w:val="28"/>
          <w:szCs w:val="28"/>
        </w:rPr>
        <w:t xml:space="preserve"> модели казачьих хозяйств</w:t>
      </w:r>
      <w:r>
        <w:rPr>
          <w:sz w:val="28"/>
          <w:szCs w:val="28"/>
        </w:rPr>
        <w:t xml:space="preserve"> </w:t>
      </w:r>
      <w:r w:rsidRPr="00DE3BB3">
        <w:rPr>
          <w:sz w:val="28"/>
          <w:szCs w:val="28"/>
        </w:rPr>
        <w:t xml:space="preserve">инновационного типа на уровне региона </w:t>
      </w:r>
      <w:r>
        <w:rPr>
          <w:sz w:val="28"/>
          <w:szCs w:val="28"/>
        </w:rPr>
        <w:t>позволит решить ряд задач</w:t>
      </w:r>
      <w:r w:rsidRPr="00DE3BB3">
        <w:rPr>
          <w:sz w:val="28"/>
          <w:szCs w:val="28"/>
        </w:rPr>
        <w:t>:</w:t>
      </w:r>
      <w:r>
        <w:rPr>
          <w:sz w:val="28"/>
          <w:szCs w:val="28"/>
        </w:rPr>
        <w:t xml:space="preserve"> </w:t>
      </w:r>
    </w:p>
    <w:p w:rsidR="003D0B09" w:rsidRDefault="003D0B09" w:rsidP="003340DE">
      <w:pPr>
        <w:pStyle w:val="BodyText"/>
        <w:shd w:val="clear" w:color="auto" w:fill="auto"/>
        <w:spacing w:after="0" w:line="360" w:lineRule="auto"/>
        <w:ind w:firstLine="700"/>
        <w:jc w:val="both"/>
        <w:rPr>
          <w:sz w:val="28"/>
          <w:szCs w:val="28"/>
        </w:rPr>
      </w:pPr>
      <w:r>
        <w:rPr>
          <w:sz w:val="28"/>
          <w:szCs w:val="28"/>
        </w:rPr>
        <w:t>1) увеличить</w:t>
      </w:r>
      <w:r w:rsidRPr="00DE3BB3">
        <w:rPr>
          <w:sz w:val="28"/>
          <w:szCs w:val="28"/>
        </w:rPr>
        <w:t xml:space="preserve"> объемы производства </w:t>
      </w:r>
      <w:r>
        <w:rPr>
          <w:sz w:val="28"/>
          <w:szCs w:val="28"/>
        </w:rPr>
        <w:t xml:space="preserve">сельскохозяйственной </w:t>
      </w:r>
      <w:r w:rsidRPr="00DE3BB3">
        <w:rPr>
          <w:sz w:val="28"/>
          <w:szCs w:val="28"/>
        </w:rPr>
        <w:t>продукции;</w:t>
      </w:r>
    </w:p>
    <w:p w:rsidR="003D0B09" w:rsidRDefault="003D0B09" w:rsidP="003340DE">
      <w:pPr>
        <w:pStyle w:val="BodyText"/>
        <w:shd w:val="clear" w:color="auto" w:fill="auto"/>
        <w:spacing w:after="0" w:line="360" w:lineRule="auto"/>
        <w:ind w:firstLine="700"/>
        <w:jc w:val="both"/>
        <w:rPr>
          <w:sz w:val="28"/>
          <w:szCs w:val="28"/>
        </w:rPr>
      </w:pPr>
      <w:r>
        <w:rPr>
          <w:sz w:val="28"/>
          <w:szCs w:val="28"/>
        </w:rPr>
        <w:t>2)</w:t>
      </w:r>
      <w:r w:rsidRPr="00DE3BB3">
        <w:rPr>
          <w:sz w:val="28"/>
          <w:szCs w:val="28"/>
        </w:rPr>
        <w:t xml:space="preserve"> </w:t>
      </w:r>
      <w:r>
        <w:rPr>
          <w:sz w:val="28"/>
          <w:szCs w:val="28"/>
        </w:rPr>
        <w:t>обеспечить приток доходов в бюджет</w:t>
      </w:r>
      <w:r w:rsidRPr="00DE3BB3">
        <w:rPr>
          <w:sz w:val="28"/>
          <w:szCs w:val="28"/>
        </w:rPr>
        <w:t>;</w:t>
      </w:r>
    </w:p>
    <w:p w:rsidR="003D0B09" w:rsidRDefault="003D0B09" w:rsidP="003340DE">
      <w:pPr>
        <w:pStyle w:val="BodyText"/>
        <w:shd w:val="clear" w:color="auto" w:fill="auto"/>
        <w:spacing w:after="0" w:line="360" w:lineRule="auto"/>
        <w:ind w:firstLine="700"/>
        <w:jc w:val="both"/>
        <w:rPr>
          <w:sz w:val="28"/>
          <w:szCs w:val="28"/>
        </w:rPr>
      </w:pPr>
      <w:r w:rsidRPr="00DE3BB3">
        <w:rPr>
          <w:sz w:val="28"/>
          <w:szCs w:val="28"/>
        </w:rPr>
        <w:t xml:space="preserve"> </w:t>
      </w:r>
      <w:r>
        <w:rPr>
          <w:sz w:val="28"/>
          <w:szCs w:val="28"/>
        </w:rPr>
        <w:t>3) повысить</w:t>
      </w:r>
      <w:r w:rsidRPr="00DE3BB3">
        <w:rPr>
          <w:sz w:val="28"/>
          <w:szCs w:val="28"/>
        </w:rPr>
        <w:t xml:space="preserve"> качество </w:t>
      </w:r>
      <w:r>
        <w:rPr>
          <w:sz w:val="28"/>
          <w:szCs w:val="28"/>
        </w:rPr>
        <w:t xml:space="preserve">производимых </w:t>
      </w:r>
      <w:r w:rsidRPr="00DE3BB3">
        <w:rPr>
          <w:sz w:val="28"/>
          <w:szCs w:val="28"/>
        </w:rPr>
        <w:t xml:space="preserve">продуктов питания; </w:t>
      </w:r>
    </w:p>
    <w:p w:rsidR="003D0B09" w:rsidRDefault="003D0B09" w:rsidP="003340DE">
      <w:pPr>
        <w:pStyle w:val="BodyText"/>
        <w:shd w:val="clear" w:color="auto" w:fill="auto"/>
        <w:spacing w:after="0" w:line="360" w:lineRule="auto"/>
        <w:ind w:firstLine="700"/>
        <w:jc w:val="both"/>
        <w:rPr>
          <w:sz w:val="28"/>
          <w:szCs w:val="28"/>
        </w:rPr>
      </w:pPr>
      <w:r>
        <w:rPr>
          <w:sz w:val="28"/>
          <w:szCs w:val="28"/>
        </w:rPr>
        <w:t>4)</w:t>
      </w:r>
      <w:r w:rsidRPr="00DE3BB3">
        <w:rPr>
          <w:sz w:val="28"/>
          <w:szCs w:val="28"/>
        </w:rPr>
        <w:t xml:space="preserve"> обеспечит</w:t>
      </w:r>
      <w:r>
        <w:rPr>
          <w:sz w:val="28"/>
          <w:szCs w:val="28"/>
        </w:rPr>
        <w:t xml:space="preserve">ь рост </w:t>
      </w:r>
      <w:r w:rsidRPr="00DE3BB3">
        <w:rPr>
          <w:sz w:val="28"/>
          <w:szCs w:val="28"/>
        </w:rPr>
        <w:t>конкурентоспособност</w:t>
      </w:r>
      <w:r>
        <w:rPr>
          <w:sz w:val="28"/>
          <w:szCs w:val="28"/>
        </w:rPr>
        <w:t>и</w:t>
      </w:r>
      <w:r w:rsidRPr="00DE3BB3">
        <w:rPr>
          <w:sz w:val="28"/>
          <w:szCs w:val="28"/>
        </w:rPr>
        <w:t xml:space="preserve"> </w:t>
      </w:r>
      <w:r>
        <w:rPr>
          <w:sz w:val="28"/>
          <w:szCs w:val="28"/>
        </w:rPr>
        <w:t xml:space="preserve">региональных </w:t>
      </w:r>
      <w:r w:rsidRPr="00DE3BB3">
        <w:rPr>
          <w:sz w:val="28"/>
          <w:szCs w:val="28"/>
        </w:rPr>
        <w:t xml:space="preserve">товаропроизводителей; </w:t>
      </w:r>
    </w:p>
    <w:p w:rsidR="003D0B09" w:rsidRDefault="003D0B09" w:rsidP="00FA4F96">
      <w:pPr>
        <w:pStyle w:val="BodyText"/>
        <w:shd w:val="clear" w:color="auto" w:fill="auto"/>
        <w:spacing w:after="0" w:line="360" w:lineRule="auto"/>
        <w:ind w:firstLine="700"/>
        <w:jc w:val="both"/>
        <w:rPr>
          <w:sz w:val="28"/>
          <w:szCs w:val="28"/>
        </w:rPr>
      </w:pPr>
      <w:r>
        <w:rPr>
          <w:sz w:val="28"/>
          <w:szCs w:val="28"/>
        </w:rPr>
        <w:t>5)</w:t>
      </w:r>
      <w:r w:rsidRPr="00DE3BB3">
        <w:rPr>
          <w:sz w:val="28"/>
          <w:szCs w:val="28"/>
        </w:rPr>
        <w:t xml:space="preserve"> </w:t>
      </w:r>
      <w:r>
        <w:rPr>
          <w:sz w:val="28"/>
          <w:szCs w:val="28"/>
        </w:rPr>
        <w:t xml:space="preserve">увеличить </w:t>
      </w:r>
      <w:r w:rsidRPr="00DE3BB3">
        <w:rPr>
          <w:sz w:val="28"/>
          <w:szCs w:val="28"/>
        </w:rPr>
        <w:t xml:space="preserve">занятость населения, </w:t>
      </w:r>
      <w:r>
        <w:rPr>
          <w:sz w:val="28"/>
          <w:szCs w:val="28"/>
        </w:rPr>
        <w:t>задействованного</w:t>
      </w:r>
      <w:r w:rsidRPr="00DE3BB3">
        <w:rPr>
          <w:sz w:val="28"/>
          <w:szCs w:val="28"/>
        </w:rPr>
        <w:t xml:space="preserve"> в сельском хозяйстве</w:t>
      </w:r>
      <w:r>
        <w:rPr>
          <w:sz w:val="28"/>
          <w:szCs w:val="28"/>
        </w:rPr>
        <w:t>;</w:t>
      </w:r>
    </w:p>
    <w:p w:rsidR="003D0B09" w:rsidRPr="00E16156" w:rsidRDefault="003D0B09" w:rsidP="00FA4F96">
      <w:pPr>
        <w:pStyle w:val="BodyText"/>
        <w:shd w:val="clear" w:color="auto" w:fill="auto"/>
        <w:spacing w:after="0" w:line="360" w:lineRule="auto"/>
        <w:ind w:firstLine="700"/>
        <w:jc w:val="both"/>
        <w:rPr>
          <w:sz w:val="28"/>
          <w:szCs w:val="28"/>
        </w:rPr>
      </w:pPr>
      <w:r>
        <w:rPr>
          <w:sz w:val="28"/>
          <w:szCs w:val="28"/>
        </w:rPr>
        <w:t>6)</w:t>
      </w:r>
      <w:r w:rsidRPr="00DE3BB3">
        <w:rPr>
          <w:sz w:val="28"/>
          <w:szCs w:val="28"/>
        </w:rPr>
        <w:t xml:space="preserve"> </w:t>
      </w:r>
      <w:r>
        <w:rPr>
          <w:sz w:val="28"/>
          <w:szCs w:val="28"/>
        </w:rPr>
        <w:t xml:space="preserve">продовольственный рынок будет выступать в качестве «точки роста», генерирующей импульсы развития других </w:t>
      </w:r>
      <w:r w:rsidRPr="00DE3BB3">
        <w:rPr>
          <w:sz w:val="28"/>
          <w:szCs w:val="28"/>
        </w:rPr>
        <w:t>локальных рынков региона</w:t>
      </w:r>
      <w:r>
        <w:rPr>
          <w:sz w:val="28"/>
          <w:szCs w:val="28"/>
        </w:rPr>
        <w:t>.</w:t>
      </w:r>
    </w:p>
    <w:p w:rsidR="003D0B09" w:rsidRPr="00DE3BB3" w:rsidRDefault="003D0B09" w:rsidP="002651BB">
      <w:pPr>
        <w:pStyle w:val="BodyText"/>
        <w:shd w:val="clear" w:color="auto" w:fill="auto"/>
        <w:spacing w:after="0" w:line="360" w:lineRule="auto"/>
        <w:ind w:firstLine="0"/>
        <w:jc w:val="both"/>
        <w:rPr>
          <w:sz w:val="28"/>
          <w:szCs w:val="28"/>
        </w:rPr>
      </w:pPr>
    </w:p>
    <w:p w:rsidR="003D0B09" w:rsidRPr="00F44C71" w:rsidRDefault="003D0B09" w:rsidP="00F44C71">
      <w:pPr>
        <w:tabs>
          <w:tab w:val="left" w:pos="993"/>
        </w:tabs>
        <w:autoSpaceDE w:val="0"/>
        <w:autoSpaceDN w:val="0"/>
        <w:adjustRightInd w:val="0"/>
        <w:spacing w:line="240" w:lineRule="auto"/>
        <w:ind w:firstLine="567"/>
        <w:jc w:val="center"/>
        <w:rPr>
          <w:b/>
          <w:sz w:val="24"/>
          <w:szCs w:val="24"/>
          <w:lang w:eastAsia="ru-RU"/>
        </w:rPr>
      </w:pPr>
      <w:r w:rsidRPr="00F44C71">
        <w:rPr>
          <w:b/>
          <w:sz w:val="24"/>
          <w:szCs w:val="24"/>
          <w:lang w:eastAsia="ru-RU"/>
        </w:rPr>
        <w:t>Список литературы:</w:t>
      </w:r>
    </w:p>
    <w:p w:rsidR="003D0B09" w:rsidRPr="00BF07A1" w:rsidRDefault="003D0B09" w:rsidP="00BF07A1">
      <w:pPr>
        <w:tabs>
          <w:tab w:val="left" w:pos="900"/>
        </w:tabs>
        <w:ind w:firstLine="540"/>
        <w:rPr>
          <w:sz w:val="24"/>
          <w:szCs w:val="24"/>
        </w:rPr>
      </w:pPr>
      <w:r w:rsidRPr="00BF07A1">
        <w:rPr>
          <w:sz w:val="24"/>
          <w:szCs w:val="24"/>
        </w:rPr>
        <w:t>1.</w:t>
      </w:r>
      <w:r w:rsidRPr="00BF07A1">
        <w:rPr>
          <w:sz w:val="24"/>
          <w:szCs w:val="24"/>
        </w:rPr>
        <w:tab/>
        <w:t>Клочко Е.Н., Прохорова В.В. Этнопредпринимательство как новация при переходе экономики на инновационный путь развития // Современная научная мысль. - 2017. - № 3. - С. 127-134.</w:t>
      </w:r>
    </w:p>
    <w:p w:rsidR="003D0B09" w:rsidRPr="00BF07A1" w:rsidRDefault="003D0B09" w:rsidP="00BF07A1">
      <w:pPr>
        <w:tabs>
          <w:tab w:val="left" w:pos="900"/>
        </w:tabs>
        <w:ind w:firstLine="540"/>
        <w:rPr>
          <w:sz w:val="24"/>
          <w:szCs w:val="24"/>
        </w:rPr>
      </w:pPr>
      <w:r w:rsidRPr="00BF07A1">
        <w:rPr>
          <w:sz w:val="24"/>
          <w:szCs w:val="24"/>
        </w:rPr>
        <w:t>2.</w:t>
      </w:r>
      <w:r w:rsidRPr="00BF07A1">
        <w:rPr>
          <w:sz w:val="24"/>
          <w:szCs w:val="24"/>
        </w:rPr>
        <w:tab/>
        <w:t>Клочко Е.Н., Прохорова В.В. Потенциал этноэкономики Южного макрорегиона в развитии агрогородов, как производственно-технологической пространственной новации // Проблемы экономики и юридической практики. - 2016. - № 4. - С. 64-67.</w:t>
      </w:r>
    </w:p>
    <w:p w:rsidR="003D0B09" w:rsidRPr="00BF07A1" w:rsidRDefault="003D0B09" w:rsidP="00BF07A1">
      <w:pPr>
        <w:tabs>
          <w:tab w:val="left" w:pos="900"/>
        </w:tabs>
        <w:ind w:firstLine="540"/>
        <w:rPr>
          <w:sz w:val="24"/>
          <w:szCs w:val="24"/>
        </w:rPr>
      </w:pPr>
      <w:r w:rsidRPr="00BF07A1">
        <w:rPr>
          <w:sz w:val="24"/>
          <w:szCs w:val="24"/>
        </w:rPr>
        <w:t>3.</w:t>
      </w:r>
      <w:r w:rsidRPr="00BF07A1">
        <w:rPr>
          <w:sz w:val="24"/>
          <w:szCs w:val="24"/>
        </w:rPr>
        <w:tab/>
        <w:t>Прохорова В.В., Клочко Е.Н. Кластеры компетенций как драйверы инновационного развития экономики региона // Вестник Института дружбы народов Кавказа Теория экономики и управления народным хозяйством. - 2017. - № 2 (42). - С. 11.</w:t>
      </w:r>
    </w:p>
    <w:p w:rsidR="003D0B09" w:rsidRPr="00BF07A1" w:rsidRDefault="003D0B09" w:rsidP="00BF07A1">
      <w:pPr>
        <w:tabs>
          <w:tab w:val="left" w:pos="900"/>
        </w:tabs>
        <w:ind w:firstLine="540"/>
        <w:rPr>
          <w:sz w:val="24"/>
          <w:szCs w:val="24"/>
        </w:rPr>
      </w:pPr>
      <w:r w:rsidRPr="00BF07A1">
        <w:rPr>
          <w:sz w:val="24"/>
          <w:szCs w:val="24"/>
        </w:rPr>
        <w:t>4.</w:t>
      </w:r>
      <w:r w:rsidRPr="00BF07A1">
        <w:rPr>
          <w:sz w:val="24"/>
          <w:szCs w:val="24"/>
        </w:rPr>
        <w:tab/>
        <w:t xml:space="preserve">Клочко Е.Н., Кобозева Е.М., Шелудько Е.Б. Этноэкономический потенциал территории как импульс самоорганизации региональной хозяйственной системы / Инновационное развитие современной науки: проблемы, закономерности, перспективы. Сборник статей III Международной научно-практической конференции. - 2017. - С. 101-103. </w:t>
      </w:r>
    </w:p>
    <w:p w:rsidR="003D0B09" w:rsidRPr="00BF07A1" w:rsidRDefault="003D0B09" w:rsidP="00BF07A1">
      <w:pPr>
        <w:tabs>
          <w:tab w:val="left" w:pos="900"/>
        </w:tabs>
        <w:ind w:firstLine="540"/>
        <w:rPr>
          <w:sz w:val="24"/>
          <w:szCs w:val="24"/>
        </w:rPr>
      </w:pPr>
      <w:r w:rsidRPr="00BF07A1">
        <w:rPr>
          <w:sz w:val="24"/>
          <w:szCs w:val="24"/>
        </w:rPr>
        <w:t>5.</w:t>
      </w:r>
      <w:r w:rsidRPr="00BF07A1">
        <w:rPr>
          <w:sz w:val="24"/>
          <w:szCs w:val="24"/>
        </w:rPr>
        <w:tab/>
        <w:t xml:space="preserve">Кобозева Е.М., Клочко Е.Н., Шелудько Е.Б. Кластеризация предпринимательской деятельности как стимулирующий фактор в развитии АПК Краснодарского края / Научно-практические проблемы и направления их решения в области высоких технологий. Сборник статей Международной научно-практической конференции. – 2017. - С. 119-122. </w:t>
      </w:r>
    </w:p>
    <w:p w:rsidR="003D0B09" w:rsidRPr="00BF07A1" w:rsidRDefault="003D0B09" w:rsidP="00BF07A1">
      <w:pPr>
        <w:tabs>
          <w:tab w:val="left" w:pos="900"/>
        </w:tabs>
        <w:ind w:firstLine="540"/>
        <w:rPr>
          <w:sz w:val="24"/>
          <w:szCs w:val="24"/>
        </w:rPr>
      </w:pPr>
      <w:r w:rsidRPr="00BF07A1">
        <w:rPr>
          <w:sz w:val="24"/>
          <w:szCs w:val="24"/>
        </w:rPr>
        <w:t>6.</w:t>
      </w:r>
      <w:r w:rsidRPr="00BF07A1">
        <w:rPr>
          <w:sz w:val="24"/>
          <w:szCs w:val="24"/>
        </w:rPr>
        <w:tab/>
        <w:t xml:space="preserve">Клочко Е.Н., Кобозева Е.М., Шелудько Е.Б. Кластерная организации предпринимательской деятельности в сфере этнического хозяйства / Прорывные научные исследования: проблемы, закономерности, перспективы. Сборник статей VIII Международной научно-практической конференции. - 2017. - С. 151-154. </w:t>
      </w:r>
    </w:p>
    <w:p w:rsidR="003D0B09" w:rsidRPr="00BF07A1" w:rsidRDefault="003D0B09" w:rsidP="00BF07A1">
      <w:pPr>
        <w:tabs>
          <w:tab w:val="left" w:pos="900"/>
        </w:tabs>
        <w:ind w:firstLine="540"/>
        <w:rPr>
          <w:sz w:val="24"/>
          <w:szCs w:val="24"/>
        </w:rPr>
      </w:pPr>
      <w:r w:rsidRPr="00BF07A1">
        <w:rPr>
          <w:sz w:val="24"/>
          <w:szCs w:val="24"/>
        </w:rPr>
        <w:t>7.</w:t>
      </w:r>
      <w:r w:rsidRPr="00BF07A1">
        <w:rPr>
          <w:sz w:val="24"/>
          <w:szCs w:val="24"/>
        </w:rPr>
        <w:tab/>
        <w:t>Прохорова В.В., Белова Е.О. К вопросу о синергии в рамках формирования кластерных структур // Вестник Института дружбы народов Кавказа Теория экономики и управления народным хозяйством. - 2017. - № 1 (41). - С. 4.</w:t>
      </w:r>
    </w:p>
    <w:p w:rsidR="003D0B09" w:rsidRPr="00BF07A1" w:rsidRDefault="003D0B09" w:rsidP="00BF07A1">
      <w:pPr>
        <w:tabs>
          <w:tab w:val="left" w:pos="900"/>
        </w:tabs>
        <w:ind w:firstLine="540"/>
        <w:rPr>
          <w:sz w:val="24"/>
          <w:szCs w:val="24"/>
        </w:rPr>
      </w:pPr>
      <w:r w:rsidRPr="00BF07A1">
        <w:rPr>
          <w:sz w:val="24"/>
          <w:szCs w:val="24"/>
        </w:rPr>
        <w:t>8.</w:t>
      </w:r>
      <w:r w:rsidRPr="00BF07A1">
        <w:rPr>
          <w:sz w:val="24"/>
          <w:szCs w:val="24"/>
        </w:rPr>
        <w:tab/>
        <w:t>Беглов А.Д. Возрождение хозяйственной системы казачьих сообществ: факторы государственного управления. Монография. - Москва, 2011. – 88 с.</w:t>
      </w:r>
    </w:p>
    <w:p w:rsidR="003D0B09" w:rsidRPr="00BF07A1" w:rsidRDefault="003D0B09" w:rsidP="00BF07A1">
      <w:pPr>
        <w:tabs>
          <w:tab w:val="left" w:pos="900"/>
        </w:tabs>
        <w:ind w:firstLine="540"/>
        <w:rPr>
          <w:sz w:val="24"/>
          <w:szCs w:val="24"/>
        </w:rPr>
      </w:pPr>
      <w:r w:rsidRPr="00BF07A1">
        <w:rPr>
          <w:sz w:val="24"/>
          <w:szCs w:val="24"/>
        </w:rPr>
        <w:t>9.</w:t>
      </w:r>
      <w:r w:rsidRPr="00BF07A1">
        <w:rPr>
          <w:sz w:val="24"/>
          <w:szCs w:val="24"/>
        </w:rPr>
        <w:tab/>
        <w:t>Часовской В.П. Кластер традиционного природопользования как инструмент формирования устойчивого социально-экономического развития коренного населения Чукотского Автономного Округа // Транспортное дело России. - 2009. - №9. – С. 51-55</w:t>
      </w:r>
    </w:p>
    <w:p w:rsidR="003D0B09" w:rsidRPr="00BF07A1" w:rsidRDefault="003D0B09" w:rsidP="00BF07A1">
      <w:pPr>
        <w:tabs>
          <w:tab w:val="left" w:pos="900"/>
        </w:tabs>
        <w:ind w:firstLine="540"/>
        <w:rPr>
          <w:sz w:val="24"/>
          <w:szCs w:val="24"/>
        </w:rPr>
      </w:pPr>
      <w:r w:rsidRPr="00BF07A1">
        <w:rPr>
          <w:sz w:val="24"/>
          <w:szCs w:val="24"/>
        </w:rPr>
        <w:t>10.</w:t>
      </w:r>
      <w:r w:rsidRPr="00BF07A1">
        <w:rPr>
          <w:sz w:val="24"/>
          <w:szCs w:val="24"/>
        </w:rPr>
        <w:tab/>
        <w:t>Белова Е.О., Черненький Д.И. Состояние и перспективы развития АПК Краснодарского края / Современная экономика: актуальные вопросы, достижения и инновации. Сборник статей победителей V международной научно-практической конференции. - 2017. - С. 90-92.</w:t>
      </w:r>
    </w:p>
    <w:p w:rsidR="003D0B09" w:rsidRPr="00F44C71" w:rsidRDefault="003D0B09" w:rsidP="00F44C71">
      <w:pPr>
        <w:pStyle w:val="NormalWeb"/>
        <w:tabs>
          <w:tab w:val="left" w:pos="993"/>
        </w:tabs>
        <w:spacing w:before="0" w:beforeAutospacing="0" w:after="0" w:afterAutospacing="0"/>
        <w:ind w:firstLine="567"/>
        <w:contextualSpacing/>
        <w:jc w:val="both"/>
        <w:rPr>
          <w:color w:val="000000"/>
        </w:rPr>
      </w:pPr>
    </w:p>
    <w:p w:rsidR="003D0B09" w:rsidRDefault="003D0B09" w:rsidP="00F44C71">
      <w:pPr>
        <w:pStyle w:val="NormalWeb"/>
        <w:tabs>
          <w:tab w:val="left" w:pos="993"/>
        </w:tabs>
        <w:ind w:firstLine="567"/>
        <w:contextualSpacing/>
        <w:jc w:val="center"/>
        <w:rPr>
          <w:b/>
          <w:color w:val="000000"/>
          <w:lang w:val="en-US"/>
        </w:rPr>
      </w:pPr>
      <w:r>
        <w:rPr>
          <w:b/>
          <w:color w:val="000000"/>
          <w:lang w:val="en-US"/>
        </w:rPr>
        <w:t>References</w:t>
      </w:r>
    </w:p>
    <w:p w:rsidR="003D0B09" w:rsidRPr="008E60B4" w:rsidRDefault="003D0B09" w:rsidP="00F44C71">
      <w:pPr>
        <w:pStyle w:val="NormalWeb"/>
        <w:tabs>
          <w:tab w:val="left" w:pos="993"/>
        </w:tabs>
        <w:ind w:firstLine="567"/>
        <w:contextualSpacing/>
        <w:jc w:val="center"/>
        <w:rPr>
          <w:b/>
          <w:color w:val="000000"/>
          <w:lang w:val="en-US"/>
        </w:rPr>
      </w:pPr>
    </w:p>
    <w:p w:rsidR="003D0B09" w:rsidRPr="008E60B4" w:rsidRDefault="003D0B09" w:rsidP="00F44C71">
      <w:pPr>
        <w:pStyle w:val="NormalWeb"/>
        <w:tabs>
          <w:tab w:val="left" w:pos="993"/>
        </w:tabs>
        <w:ind w:firstLine="567"/>
        <w:contextualSpacing/>
        <w:rPr>
          <w:color w:val="000000"/>
          <w:lang w:val="en-US"/>
        </w:rPr>
      </w:pPr>
      <w:r w:rsidRPr="008E60B4">
        <w:rPr>
          <w:color w:val="000000"/>
          <w:lang w:val="en-US"/>
        </w:rPr>
        <w:t>1.</w:t>
      </w:r>
      <w:r w:rsidRPr="008E60B4">
        <w:rPr>
          <w:color w:val="000000"/>
          <w:lang w:val="en-US"/>
        </w:rPr>
        <w:tab/>
        <w:t>Klochko E.N., Prohorova V.V. Jetnopredprinimatel'stvo kak novacija pri perehode jekonomiki na innovacionnyj put' razvitija // Sovremennaja nauchnaja mysl'. - 2017. - № 3. - S. 127-134.</w:t>
      </w:r>
    </w:p>
    <w:p w:rsidR="003D0B09" w:rsidRPr="00F44C71" w:rsidRDefault="003D0B09" w:rsidP="00F44C71">
      <w:pPr>
        <w:pStyle w:val="NormalWeb"/>
        <w:tabs>
          <w:tab w:val="left" w:pos="993"/>
        </w:tabs>
        <w:ind w:firstLine="567"/>
        <w:contextualSpacing/>
        <w:rPr>
          <w:color w:val="000000"/>
        </w:rPr>
      </w:pPr>
      <w:r w:rsidRPr="00F44C71">
        <w:rPr>
          <w:color w:val="000000"/>
        </w:rPr>
        <w:t>2.</w:t>
      </w:r>
      <w:r w:rsidRPr="00F44C71">
        <w:rPr>
          <w:color w:val="000000"/>
        </w:rPr>
        <w:tab/>
        <w:t>Klochko E.N., Prohorova V.V. Potencial jetnojekonomiki Juzhnogo makroregiona v razvitii agrogorodov, kak proizvodstvenno-tehnologicheskoj prostranstvennoj novacii // Problemy jekonomiki i juridicheskoj praktiki. - 2016. - № 4. - S. 64-67.</w:t>
      </w:r>
    </w:p>
    <w:p w:rsidR="003D0B09" w:rsidRPr="00F44C71" w:rsidRDefault="003D0B09" w:rsidP="00F44C71">
      <w:pPr>
        <w:pStyle w:val="NormalWeb"/>
        <w:tabs>
          <w:tab w:val="left" w:pos="993"/>
        </w:tabs>
        <w:ind w:firstLine="567"/>
        <w:contextualSpacing/>
        <w:rPr>
          <w:color w:val="000000"/>
        </w:rPr>
      </w:pPr>
      <w:r w:rsidRPr="00F44C71">
        <w:rPr>
          <w:color w:val="000000"/>
        </w:rPr>
        <w:t>3.</w:t>
      </w:r>
      <w:r w:rsidRPr="00F44C71">
        <w:rPr>
          <w:color w:val="000000"/>
        </w:rPr>
        <w:tab/>
        <w:t>Prohorova V.V., Klochko E.N. Klastery kompetencij kak drajvery innovacionnogo razvitija jekonomiki regiona // Vestnik Instituta druzhby narodov Kavkaza Teorija jekonomiki i upravlenija narodnym hozjajstvom. - 2017. - № 2 (42). - S. 11.</w:t>
      </w:r>
    </w:p>
    <w:p w:rsidR="003D0B09" w:rsidRPr="00F44C71" w:rsidRDefault="003D0B09" w:rsidP="00F44C71">
      <w:pPr>
        <w:pStyle w:val="NormalWeb"/>
        <w:tabs>
          <w:tab w:val="left" w:pos="993"/>
        </w:tabs>
        <w:ind w:firstLine="567"/>
        <w:contextualSpacing/>
        <w:rPr>
          <w:color w:val="000000"/>
        </w:rPr>
      </w:pPr>
      <w:r w:rsidRPr="00F44C71">
        <w:rPr>
          <w:color w:val="000000"/>
        </w:rPr>
        <w:t>4.</w:t>
      </w:r>
      <w:r w:rsidRPr="00F44C71">
        <w:rPr>
          <w:color w:val="000000"/>
        </w:rPr>
        <w:tab/>
        <w:t xml:space="preserve">Klochko E.N., Kobozeva E.M., Shelud'ko E.B. Jetnojekonomicheskij potencial territorii kak impul's samoorganizacii regional'noj hozjajstvennoj sistemy / Innovacionnoe razvitie sovremennoj nauki: problemy, zakonomernosti, perspektivy. Sbornik statej III Mezhdunarodnoj nauchno-prakticheskoj konferencii. - 2017. - S. 101-103. </w:t>
      </w:r>
    </w:p>
    <w:p w:rsidR="003D0B09" w:rsidRPr="00F44C71" w:rsidRDefault="003D0B09" w:rsidP="00F44C71">
      <w:pPr>
        <w:pStyle w:val="NormalWeb"/>
        <w:tabs>
          <w:tab w:val="left" w:pos="993"/>
        </w:tabs>
        <w:ind w:firstLine="567"/>
        <w:contextualSpacing/>
        <w:rPr>
          <w:color w:val="000000"/>
        </w:rPr>
      </w:pPr>
      <w:r w:rsidRPr="00F44C71">
        <w:rPr>
          <w:color w:val="000000"/>
        </w:rPr>
        <w:t>5.</w:t>
      </w:r>
      <w:r w:rsidRPr="00F44C71">
        <w:rPr>
          <w:color w:val="000000"/>
        </w:rPr>
        <w:tab/>
        <w:t xml:space="preserve">Kobozeva E.M., Klochko E.N., Shelud'ko E.B. Klasterizacija predprinimatel'skoj dejatel'nosti kak stimulirujushhij faktor v razvitii APK Krasnodarskogo kraja / Nauchno-prakticheskie problemy i napravlenija ih reshenija v oblasti vysokih tehnologij. Sbornik statej Mezhdunarodnoj nauchno-prakticheskoj konferencii. – 2017. - S. 119-122. </w:t>
      </w:r>
    </w:p>
    <w:p w:rsidR="003D0B09" w:rsidRPr="00F44C71" w:rsidRDefault="003D0B09" w:rsidP="00F44C71">
      <w:pPr>
        <w:pStyle w:val="NormalWeb"/>
        <w:tabs>
          <w:tab w:val="left" w:pos="993"/>
        </w:tabs>
        <w:ind w:firstLine="567"/>
        <w:contextualSpacing/>
        <w:rPr>
          <w:color w:val="000000"/>
        </w:rPr>
      </w:pPr>
      <w:r w:rsidRPr="00F44C71">
        <w:rPr>
          <w:color w:val="000000"/>
        </w:rPr>
        <w:t>6.</w:t>
      </w:r>
      <w:r w:rsidRPr="00F44C71">
        <w:rPr>
          <w:color w:val="000000"/>
        </w:rPr>
        <w:tab/>
        <w:t xml:space="preserve">Klochko E.N., Kobozeva E.M., Shelud'ko E.B. Klasternaja organizacii predprinimatel'skoj dejatel'nosti v sfere jetnicheskogo hozjajstva / Proryvnye nauchnye issledovanija: problemy, zakonomernosti, perspektivy. Sbornik statej VIII Mezhdunarodnoj nauchno-prakticheskoj konferencii. - 2017. - S. 151-154. </w:t>
      </w:r>
    </w:p>
    <w:p w:rsidR="003D0B09" w:rsidRPr="00F44C71" w:rsidRDefault="003D0B09" w:rsidP="00F44C71">
      <w:pPr>
        <w:pStyle w:val="NormalWeb"/>
        <w:tabs>
          <w:tab w:val="left" w:pos="993"/>
        </w:tabs>
        <w:ind w:firstLine="567"/>
        <w:contextualSpacing/>
        <w:rPr>
          <w:color w:val="000000"/>
        </w:rPr>
      </w:pPr>
      <w:r w:rsidRPr="00F44C71">
        <w:rPr>
          <w:color w:val="000000"/>
        </w:rPr>
        <w:t>7.</w:t>
      </w:r>
      <w:r w:rsidRPr="00F44C71">
        <w:rPr>
          <w:color w:val="000000"/>
        </w:rPr>
        <w:tab/>
        <w:t>Prohorova V.V., Belova E.O. K voprosu o sinergii v ramkah formirovanija klasternyh struktur // Vestnik Instituta druzhby narodov Kavkaza Teorija jekonomiki i upravlenija narodnym hozjajstvom. - 2017. - № 1 (41). - S. 4.</w:t>
      </w:r>
    </w:p>
    <w:p w:rsidR="003D0B09" w:rsidRPr="00F44C71" w:rsidRDefault="003D0B09" w:rsidP="00F44C71">
      <w:pPr>
        <w:pStyle w:val="NormalWeb"/>
        <w:tabs>
          <w:tab w:val="left" w:pos="993"/>
        </w:tabs>
        <w:ind w:firstLine="567"/>
        <w:contextualSpacing/>
        <w:rPr>
          <w:color w:val="000000"/>
        </w:rPr>
      </w:pPr>
      <w:r w:rsidRPr="00F44C71">
        <w:rPr>
          <w:color w:val="000000"/>
        </w:rPr>
        <w:t>8.</w:t>
      </w:r>
      <w:r w:rsidRPr="00F44C71">
        <w:rPr>
          <w:color w:val="000000"/>
        </w:rPr>
        <w:tab/>
        <w:t>Beglov A.D. Vozrozhdenie hozjajstvennoj sistemy kazach'ih soobshhestv: faktory gosudarstvennogo upravlenija. Monografija. - Moskva, 2011. – 88 s.</w:t>
      </w:r>
    </w:p>
    <w:p w:rsidR="003D0B09" w:rsidRPr="00F44C71" w:rsidRDefault="003D0B09" w:rsidP="00F44C71">
      <w:pPr>
        <w:pStyle w:val="NormalWeb"/>
        <w:tabs>
          <w:tab w:val="left" w:pos="993"/>
        </w:tabs>
        <w:ind w:firstLine="567"/>
        <w:contextualSpacing/>
        <w:rPr>
          <w:color w:val="000000"/>
        </w:rPr>
      </w:pPr>
      <w:r w:rsidRPr="00F44C71">
        <w:rPr>
          <w:color w:val="000000"/>
        </w:rPr>
        <w:t>9.</w:t>
      </w:r>
      <w:r w:rsidRPr="00F44C71">
        <w:rPr>
          <w:color w:val="000000"/>
        </w:rPr>
        <w:tab/>
        <w:t>Chasovskoj V.P. Klaster tradicionnogo prirodopol'zovanija kak instrument formirovanija ustojchivogo social'no-jekonomicheskogo razvitija korennogo naselenija Chukotskogo Avtonomnogo Okruga // Transportnoe delo Rossii. - 2009. - №9. – S. 51-55</w:t>
      </w:r>
    </w:p>
    <w:p w:rsidR="003D0B09" w:rsidRDefault="003D0B09" w:rsidP="00F44C71">
      <w:pPr>
        <w:pStyle w:val="NormalWeb"/>
        <w:tabs>
          <w:tab w:val="left" w:pos="993"/>
        </w:tabs>
        <w:spacing w:before="0" w:beforeAutospacing="0" w:after="0" w:afterAutospacing="0"/>
        <w:ind w:firstLine="567"/>
        <w:contextualSpacing/>
        <w:jc w:val="both"/>
        <w:rPr>
          <w:color w:val="000000"/>
          <w:lang w:val="en-US"/>
        </w:rPr>
      </w:pPr>
      <w:r w:rsidRPr="00F44C71">
        <w:rPr>
          <w:color w:val="000000"/>
        </w:rPr>
        <w:t>10.</w:t>
      </w:r>
      <w:r w:rsidRPr="00F44C71">
        <w:rPr>
          <w:color w:val="000000"/>
        </w:rPr>
        <w:tab/>
        <w:t>Belova E.O., Chernen'kij D.I. Sostojanie i perspektivy razvitija APK Krasnodarskogo kraja / Sovremennaja jekonomika: aktual'nye voprosy, dostizhenija i innovacii. Sbornik statej pobeditelej V mezhdunarodnoj nauchno-prakticheskoj konferencii. - 2017. - S. 90-92.</w:t>
      </w:r>
    </w:p>
    <w:p w:rsidR="003D0B09" w:rsidRDefault="003D0B09" w:rsidP="00F44C71">
      <w:pPr>
        <w:pStyle w:val="NormalWeb"/>
        <w:tabs>
          <w:tab w:val="left" w:pos="993"/>
        </w:tabs>
        <w:spacing w:before="0" w:beforeAutospacing="0" w:after="0" w:afterAutospacing="0"/>
        <w:ind w:firstLine="567"/>
        <w:contextualSpacing/>
        <w:jc w:val="both"/>
        <w:rPr>
          <w:color w:val="000000"/>
          <w:lang w:val="en-US"/>
        </w:rPr>
      </w:pPr>
    </w:p>
    <w:p w:rsidR="003D0B09" w:rsidRPr="008E60B4" w:rsidRDefault="003D0B09" w:rsidP="00F44C71">
      <w:pPr>
        <w:pStyle w:val="NormalWeb"/>
        <w:tabs>
          <w:tab w:val="left" w:pos="993"/>
        </w:tabs>
        <w:spacing w:before="0" w:beforeAutospacing="0" w:after="0" w:afterAutospacing="0"/>
        <w:ind w:firstLine="567"/>
        <w:contextualSpacing/>
        <w:jc w:val="both"/>
        <w:rPr>
          <w:color w:val="000000"/>
          <w:lang w:val="en-US"/>
        </w:rPr>
      </w:pPr>
    </w:p>
    <w:sectPr w:rsidR="003D0B09" w:rsidRPr="008E60B4" w:rsidSect="008E60B4">
      <w:headerReference w:type="even" r:id="rId9"/>
      <w:headerReference w:type="default" r:id="rId10"/>
      <w:footerReference w:type="default" r:id="rId11"/>
      <w:pgSz w:w="11906" w:h="16838"/>
      <w:pgMar w:top="1418" w:right="1418" w:bottom="1418" w:left="1418"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0B09" w:rsidRDefault="003D0B09" w:rsidP="005A0EAC">
      <w:pPr>
        <w:spacing w:line="240" w:lineRule="auto"/>
      </w:pPr>
      <w:r>
        <w:separator/>
      </w:r>
    </w:p>
  </w:endnote>
  <w:endnote w:type="continuationSeparator" w:id="0">
    <w:p w:rsidR="003D0B09" w:rsidRDefault="003D0B09" w:rsidP="005A0EA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AFF" w:usb1="C0007843"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09" w:rsidRPr="008C4855" w:rsidRDefault="003D0B09">
    <w:pPr>
      <w:pStyle w:val="Footer"/>
      <w:rPr>
        <w:lang w:val="en-US"/>
      </w:rPr>
    </w:pPr>
    <w:r w:rsidRPr="00206A09">
      <w:rPr>
        <w:sz w:val="24"/>
        <w:szCs w:val="24"/>
      </w:rPr>
      <w:t>http://ej.kubagro.ru/2017/0</w:t>
    </w:r>
    <w:r w:rsidRPr="00206A09">
      <w:rPr>
        <w:sz w:val="24"/>
        <w:szCs w:val="24"/>
        <w:lang/>
      </w:rPr>
      <w:t>9</w:t>
    </w:r>
    <w:r w:rsidRPr="00206A09">
      <w:rPr>
        <w:sz w:val="24"/>
        <w:szCs w:val="24"/>
      </w:rPr>
      <w:t>/pdf/</w:t>
    </w:r>
    <w:r w:rsidRPr="00206A09">
      <w:rPr>
        <w:sz w:val="24"/>
        <w:szCs w:val="24"/>
        <w:lang w:val="en-US"/>
      </w:rPr>
      <w:t>0</w:t>
    </w:r>
    <w:r>
      <w:rPr>
        <w:sz w:val="24"/>
        <w:szCs w:val="24"/>
        <w:lang w:val="en-US"/>
      </w:rPr>
      <w:t>6</w:t>
    </w:r>
    <w:r w:rsidRPr="00206A09">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0B09" w:rsidRDefault="003D0B09" w:rsidP="005A0EAC">
      <w:pPr>
        <w:spacing w:line="240" w:lineRule="auto"/>
      </w:pPr>
      <w:r>
        <w:separator/>
      </w:r>
    </w:p>
  </w:footnote>
  <w:footnote w:type="continuationSeparator" w:id="0">
    <w:p w:rsidR="003D0B09" w:rsidRDefault="003D0B09" w:rsidP="005A0EAC">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09" w:rsidRDefault="003D0B09" w:rsidP="00AA6DC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D0B09" w:rsidRDefault="003D0B09" w:rsidP="00C8294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09" w:rsidRDefault="003D0B09" w:rsidP="00AA6DC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rsidR="003D0B09" w:rsidRPr="00C8294C" w:rsidRDefault="003D0B09" w:rsidP="00C8294C">
    <w:pPr>
      <w:pStyle w:val="Header"/>
      <w:ind w:right="360"/>
      <w:rPr>
        <w:lang w:val="en-US"/>
      </w:rPr>
    </w:pPr>
    <w:r w:rsidRPr="00946D78">
      <w:rPr>
        <w:sz w:val="24"/>
        <w:szCs w:val="24"/>
      </w:rPr>
      <w:t>Научный журнал КубГАУ, №13</w:t>
    </w:r>
    <w:r>
      <w:rPr>
        <w:sz w:val="24"/>
        <w:szCs w:val="24"/>
      </w:rPr>
      <w:t>3</w:t>
    </w:r>
    <w:r w:rsidRPr="00946D78">
      <w:rPr>
        <w:sz w:val="24"/>
        <w:szCs w:val="24"/>
      </w:rPr>
      <w:t>(0</w:t>
    </w:r>
    <w:r>
      <w:rPr>
        <w:sz w:val="24"/>
        <w:szCs w:val="24"/>
      </w:rPr>
      <w:t>9</w:t>
    </w:r>
    <w:r w:rsidRPr="00946D78">
      <w:rPr>
        <w:sz w:val="24"/>
        <w:szCs w:val="24"/>
      </w:rPr>
      <w:t>),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2C753B"/>
    <w:multiLevelType w:val="hybridMultilevel"/>
    <w:tmpl w:val="9522B90E"/>
    <w:lvl w:ilvl="0" w:tplc="D1B22766">
      <w:start w:val="1"/>
      <w:numFmt w:val="decimal"/>
      <w:suff w:val="space"/>
      <w:lvlText w:val="%1."/>
      <w:lvlJc w:val="left"/>
      <w:pPr>
        <w:ind w:firstLine="567"/>
      </w:pPr>
      <w:rPr>
        <w:rFonts w:ascii="Times New Roman" w:hAnsi="Times New Roman" w:cs="Times New Roman" w:hint="default"/>
        <w:b w:val="0"/>
        <w:i w:val="0"/>
        <w:strike w:val="0"/>
        <w:dstrike w:val="0"/>
        <w:color w:val="000000"/>
        <w:sz w:val="24"/>
        <w:szCs w:val="24"/>
        <w:u w:val="none" w:color="000000"/>
        <w:vertAlign w:val="baseline"/>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
    <w:nsid w:val="426729CB"/>
    <w:multiLevelType w:val="hybridMultilevel"/>
    <w:tmpl w:val="D962204A"/>
    <w:lvl w:ilvl="0" w:tplc="3AB6BDF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45017E22"/>
    <w:multiLevelType w:val="hybridMultilevel"/>
    <w:tmpl w:val="3C04F7EA"/>
    <w:lvl w:ilvl="0" w:tplc="666831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B2165C1"/>
    <w:multiLevelType w:val="hybridMultilevel"/>
    <w:tmpl w:val="984633FC"/>
    <w:lvl w:ilvl="0" w:tplc="EA205AF0">
      <w:start w:val="1"/>
      <w:numFmt w:val="decimal"/>
      <w:lvlText w:val="%1."/>
      <w:lvlJc w:val="left"/>
      <w:pPr>
        <w:ind w:left="1211" w:hanging="360"/>
      </w:pPr>
      <w:rPr>
        <w:rFonts w:ascii="Times New Roman" w:hAnsi="Times New Roman" w:cs="Times New Roman" w:hint="default"/>
        <w:b w:val="0"/>
        <w:i w:val="0"/>
        <w:sz w:val="28"/>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nsid w:val="569B4086"/>
    <w:multiLevelType w:val="hybridMultilevel"/>
    <w:tmpl w:val="6124FED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A0CFA"/>
    <w:rsid w:val="00001E86"/>
    <w:rsid w:val="00005977"/>
    <w:rsid w:val="00016197"/>
    <w:rsid w:val="000205D5"/>
    <w:rsid w:val="00030348"/>
    <w:rsid w:val="00031E3B"/>
    <w:rsid w:val="00035FA4"/>
    <w:rsid w:val="0004179D"/>
    <w:rsid w:val="0005111D"/>
    <w:rsid w:val="000555ED"/>
    <w:rsid w:val="00095D86"/>
    <w:rsid w:val="000A12F8"/>
    <w:rsid w:val="000B543C"/>
    <w:rsid w:val="000C4709"/>
    <w:rsid w:val="000C4B81"/>
    <w:rsid w:val="000C792D"/>
    <w:rsid w:val="000D14AF"/>
    <w:rsid w:val="000D14B9"/>
    <w:rsid w:val="000F682E"/>
    <w:rsid w:val="00104CD1"/>
    <w:rsid w:val="001239DD"/>
    <w:rsid w:val="00133928"/>
    <w:rsid w:val="00151D61"/>
    <w:rsid w:val="0018294D"/>
    <w:rsid w:val="00182A90"/>
    <w:rsid w:val="00183CD9"/>
    <w:rsid w:val="00196635"/>
    <w:rsid w:val="001A0296"/>
    <w:rsid w:val="001A08D1"/>
    <w:rsid w:val="001C0BD6"/>
    <w:rsid w:val="001C11C8"/>
    <w:rsid w:val="001C17B9"/>
    <w:rsid w:val="001E6111"/>
    <w:rsid w:val="00204A09"/>
    <w:rsid w:val="00206A09"/>
    <w:rsid w:val="00213581"/>
    <w:rsid w:val="002171EB"/>
    <w:rsid w:val="00217436"/>
    <w:rsid w:val="00236F8D"/>
    <w:rsid w:val="00250CC5"/>
    <w:rsid w:val="002563A5"/>
    <w:rsid w:val="0026059E"/>
    <w:rsid w:val="0026480D"/>
    <w:rsid w:val="002651BB"/>
    <w:rsid w:val="00274EF9"/>
    <w:rsid w:val="00285C15"/>
    <w:rsid w:val="002865A0"/>
    <w:rsid w:val="002876C7"/>
    <w:rsid w:val="00294537"/>
    <w:rsid w:val="002A2836"/>
    <w:rsid w:val="002B7DBC"/>
    <w:rsid w:val="002C1CA2"/>
    <w:rsid w:val="002C3C6E"/>
    <w:rsid w:val="002E1BFF"/>
    <w:rsid w:val="002E6F26"/>
    <w:rsid w:val="00306F09"/>
    <w:rsid w:val="00331A62"/>
    <w:rsid w:val="003340DE"/>
    <w:rsid w:val="003402C2"/>
    <w:rsid w:val="003472D3"/>
    <w:rsid w:val="003526D5"/>
    <w:rsid w:val="003729F6"/>
    <w:rsid w:val="0037450F"/>
    <w:rsid w:val="0037686F"/>
    <w:rsid w:val="003854CF"/>
    <w:rsid w:val="003A2542"/>
    <w:rsid w:val="003C2EF6"/>
    <w:rsid w:val="003D0AE4"/>
    <w:rsid w:val="003D0B09"/>
    <w:rsid w:val="003D26F4"/>
    <w:rsid w:val="003E21D3"/>
    <w:rsid w:val="003E7B31"/>
    <w:rsid w:val="003F14F9"/>
    <w:rsid w:val="003F5AAE"/>
    <w:rsid w:val="00417DAC"/>
    <w:rsid w:val="00426142"/>
    <w:rsid w:val="004271DD"/>
    <w:rsid w:val="00442C51"/>
    <w:rsid w:val="00455C08"/>
    <w:rsid w:val="004613F3"/>
    <w:rsid w:val="00493BB7"/>
    <w:rsid w:val="004B5B3A"/>
    <w:rsid w:val="004B7F5B"/>
    <w:rsid w:val="004C062E"/>
    <w:rsid w:val="004D7BCD"/>
    <w:rsid w:val="004D7CCC"/>
    <w:rsid w:val="004E2528"/>
    <w:rsid w:val="004E6C83"/>
    <w:rsid w:val="004F41E7"/>
    <w:rsid w:val="00510E22"/>
    <w:rsid w:val="00545BE0"/>
    <w:rsid w:val="005467BC"/>
    <w:rsid w:val="00557750"/>
    <w:rsid w:val="00565F39"/>
    <w:rsid w:val="00566DC8"/>
    <w:rsid w:val="005673BC"/>
    <w:rsid w:val="00572200"/>
    <w:rsid w:val="005909FD"/>
    <w:rsid w:val="00594006"/>
    <w:rsid w:val="005A0EAC"/>
    <w:rsid w:val="005D256D"/>
    <w:rsid w:val="005E30C5"/>
    <w:rsid w:val="00620B0C"/>
    <w:rsid w:val="00634A02"/>
    <w:rsid w:val="00641F29"/>
    <w:rsid w:val="006522FD"/>
    <w:rsid w:val="00653B9B"/>
    <w:rsid w:val="00656049"/>
    <w:rsid w:val="006667B5"/>
    <w:rsid w:val="006728AA"/>
    <w:rsid w:val="00674DCB"/>
    <w:rsid w:val="00677A28"/>
    <w:rsid w:val="006805EC"/>
    <w:rsid w:val="006939B1"/>
    <w:rsid w:val="006B0AB9"/>
    <w:rsid w:val="006B3844"/>
    <w:rsid w:val="006B78A2"/>
    <w:rsid w:val="006C2723"/>
    <w:rsid w:val="006D5573"/>
    <w:rsid w:val="006E6B3B"/>
    <w:rsid w:val="006E79AC"/>
    <w:rsid w:val="00703F13"/>
    <w:rsid w:val="0070795F"/>
    <w:rsid w:val="00721EFA"/>
    <w:rsid w:val="0073591D"/>
    <w:rsid w:val="00742C6B"/>
    <w:rsid w:val="00753A6D"/>
    <w:rsid w:val="00766336"/>
    <w:rsid w:val="00770A7F"/>
    <w:rsid w:val="00780B1A"/>
    <w:rsid w:val="0078311D"/>
    <w:rsid w:val="0079259B"/>
    <w:rsid w:val="00797BC2"/>
    <w:rsid w:val="007B3164"/>
    <w:rsid w:val="007C4C5C"/>
    <w:rsid w:val="007D0B38"/>
    <w:rsid w:val="007D575F"/>
    <w:rsid w:val="007F250C"/>
    <w:rsid w:val="00801410"/>
    <w:rsid w:val="00814BFB"/>
    <w:rsid w:val="00843EE5"/>
    <w:rsid w:val="00845341"/>
    <w:rsid w:val="00850C23"/>
    <w:rsid w:val="00857490"/>
    <w:rsid w:val="00861F09"/>
    <w:rsid w:val="00886724"/>
    <w:rsid w:val="008A43EE"/>
    <w:rsid w:val="008A5BF1"/>
    <w:rsid w:val="008C4855"/>
    <w:rsid w:val="008C6866"/>
    <w:rsid w:val="008D1C81"/>
    <w:rsid w:val="008D5971"/>
    <w:rsid w:val="008E019C"/>
    <w:rsid w:val="008E533D"/>
    <w:rsid w:val="008E60B4"/>
    <w:rsid w:val="009018F5"/>
    <w:rsid w:val="00935E4F"/>
    <w:rsid w:val="00940936"/>
    <w:rsid w:val="00943CBA"/>
    <w:rsid w:val="009466F8"/>
    <w:rsid w:val="00946712"/>
    <w:rsid w:val="00946D78"/>
    <w:rsid w:val="00952B84"/>
    <w:rsid w:val="00955318"/>
    <w:rsid w:val="00963867"/>
    <w:rsid w:val="00967160"/>
    <w:rsid w:val="00975732"/>
    <w:rsid w:val="00982E80"/>
    <w:rsid w:val="009861AB"/>
    <w:rsid w:val="00994CD8"/>
    <w:rsid w:val="00995637"/>
    <w:rsid w:val="009A00EC"/>
    <w:rsid w:val="009B6490"/>
    <w:rsid w:val="009B7EB9"/>
    <w:rsid w:val="009C3319"/>
    <w:rsid w:val="009D1178"/>
    <w:rsid w:val="009D7993"/>
    <w:rsid w:val="009F14A9"/>
    <w:rsid w:val="009F7F7E"/>
    <w:rsid w:val="00A068BF"/>
    <w:rsid w:val="00A07513"/>
    <w:rsid w:val="00A15A43"/>
    <w:rsid w:val="00A20145"/>
    <w:rsid w:val="00A442BF"/>
    <w:rsid w:val="00A50D65"/>
    <w:rsid w:val="00A53493"/>
    <w:rsid w:val="00A54441"/>
    <w:rsid w:val="00A74AA3"/>
    <w:rsid w:val="00A75621"/>
    <w:rsid w:val="00A766FF"/>
    <w:rsid w:val="00AA0288"/>
    <w:rsid w:val="00AA0CFA"/>
    <w:rsid w:val="00AA6DCC"/>
    <w:rsid w:val="00AB068E"/>
    <w:rsid w:val="00AB1F46"/>
    <w:rsid w:val="00AC60B3"/>
    <w:rsid w:val="00AD0689"/>
    <w:rsid w:val="00AE2903"/>
    <w:rsid w:val="00B03AFE"/>
    <w:rsid w:val="00B04044"/>
    <w:rsid w:val="00B0487A"/>
    <w:rsid w:val="00B22673"/>
    <w:rsid w:val="00B263C9"/>
    <w:rsid w:val="00B3143B"/>
    <w:rsid w:val="00B46EE4"/>
    <w:rsid w:val="00B53BA5"/>
    <w:rsid w:val="00B54A86"/>
    <w:rsid w:val="00B56043"/>
    <w:rsid w:val="00B649B7"/>
    <w:rsid w:val="00B71991"/>
    <w:rsid w:val="00B862B5"/>
    <w:rsid w:val="00B97237"/>
    <w:rsid w:val="00BA3793"/>
    <w:rsid w:val="00BC59E6"/>
    <w:rsid w:val="00BD7E8C"/>
    <w:rsid w:val="00BE2F38"/>
    <w:rsid w:val="00BF07A1"/>
    <w:rsid w:val="00BF501C"/>
    <w:rsid w:val="00BF7A2C"/>
    <w:rsid w:val="00C00400"/>
    <w:rsid w:val="00C07006"/>
    <w:rsid w:val="00C153FB"/>
    <w:rsid w:val="00C23CEA"/>
    <w:rsid w:val="00C24BD0"/>
    <w:rsid w:val="00C24F62"/>
    <w:rsid w:val="00C3429E"/>
    <w:rsid w:val="00C359DB"/>
    <w:rsid w:val="00C40AEE"/>
    <w:rsid w:val="00C4143A"/>
    <w:rsid w:val="00C4430B"/>
    <w:rsid w:val="00C546F1"/>
    <w:rsid w:val="00C570BC"/>
    <w:rsid w:val="00C63CCF"/>
    <w:rsid w:val="00C74845"/>
    <w:rsid w:val="00C8294C"/>
    <w:rsid w:val="00C90D00"/>
    <w:rsid w:val="00C960B9"/>
    <w:rsid w:val="00CC3A55"/>
    <w:rsid w:val="00CD5283"/>
    <w:rsid w:val="00CF0BBD"/>
    <w:rsid w:val="00CF44F6"/>
    <w:rsid w:val="00CF5E8D"/>
    <w:rsid w:val="00D325A3"/>
    <w:rsid w:val="00D66744"/>
    <w:rsid w:val="00D66DC4"/>
    <w:rsid w:val="00D849F2"/>
    <w:rsid w:val="00D86905"/>
    <w:rsid w:val="00D87506"/>
    <w:rsid w:val="00D92ABF"/>
    <w:rsid w:val="00D94FBC"/>
    <w:rsid w:val="00D96461"/>
    <w:rsid w:val="00D97377"/>
    <w:rsid w:val="00D97971"/>
    <w:rsid w:val="00DB01A9"/>
    <w:rsid w:val="00DB1434"/>
    <w:rsid w:val="00DD07AB"/>
    <w:rsid w:val="00DD2068"/>
    <w:rsid w:val="00DE30FC"/>
    <w:rsid w:val="00DE3BB3"/>
    <w:rsid w:val="00DE51FE"/>
    <w:rsid w:val="00E16156"/>
    <w:rsid w:val="00E17BD1"/>
    <w:rsid w:val="00E17D66"/>
    <w:rsid w:val="00E22ECD"/>
    <w:rsid w:val="00E3369D"/>
    <w:rsid w:val="00E43667"/>
    <w:rsid w:val="00E80BB9"/>
    <w:rsid w:val="00E96F79"/>
    <w:rsid w:val="00EA57D7"/>
    <w:rsid w:val="00EB49D9"/>
    <w:rsid w:val="00EE477D"/>
    <w:rsid w:val="00EE6B2D"/>
    <w:rsid w:val="00EF0B05"/>
    <w:rsid w:val="00EF2851"/>
    <w:rsid w:val="00F05FA4"/>
    <w:rsid w:val="00F07933"/>
    <w:rsid w:val="00F13AE5"/>
    <w:rsid w:val="00F23EE6"/>
    <w:rsid w:val="00F31190"/>
    <w:rsid w:val="00F40C62"/>
    <w:rsid w:val="00F44C71"/>
    <w:rsid w:val="00F56C45"/>
    <w:rsid w:val="00F57F4D"/>
    <w:rsid w:val="00F6206F"/>
    <w:rsid w:val="00F815B1"/>
    <w:rsid w:val="00F82FC8"/>
    <w:rsid w:val="00FA2CB8"/>
    <w:rsid w:val="00FA4F96"/>
    <w:rsid w:val="00FB47A0"/>
    <w:rsid w:val="00FD2206"/>
    <w:rsid w:val="00FE56FF"/>
    <w:rsid w:val="00FF730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1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DCB"/>
    <w:pPr>
      <w:spacing w:line="276" w:lineRule="auto"/>
      <w:jc w:val="both"/>
    </w:pPr>
    <w:rPr>
      <w:sz w:val="28"/>
      <w:szCs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A0CFA"/>
    <w:rPr>
      <w:rFonts w:cs="Times New Roman"/>
      <w:color w:val="0000FF"/>
      <w:u w:val="single"/>
    </w:rPr>
  </w:style>
  <w:style w:type="paragraph" w:styleId="ListParagraph">
    <w:name w:val="List Paragraph"/>
    <w:basedOn w:val="Normal"/>
    <w:link w:val="ListParagraphChar"/>
    <w:uiPriority w:val="99"/>
    <w:qFormat/>
    <w:rsid w:val="00D849F2"/>
    <w:pPr>
      <w:ind w:left="720"/>
      <w:contextualSpacing/>
    </w:pPr>
  </w:style>
  <w:style w:type="character" w:customStyle="1" w:styleId="ListParagraphChar">
    <w:name w:val="List Paragraph Char"/>
    <w:link w:val="ListParagraph"/>
    <w:uiPriority w:val="99"/>
    <w:locked/>
    <w:rsid w:val="00D849F2"/>
  </w:style>
  <w:style w:type="paragraph" w:styleId="NormalWeb">
    <w:name w:val="Normal (Web)"/>
    <w:basedOn w:val="Normal"/>
    <w:uiPriority w:val="99"/>
    <w:rsid w:val="00D849F2"/>
    <w:pPr>
      <w:spacing w:before="100" w:beforeAutospacing="1" w:after="100" w:afterAutospacing="1" w:line="240" w:lineRule="auto"/>
      <w:jc w:val="left"/>
    </w:pPr>
    <w:rPr>
      <w:rFonts w:eastAsia="Times New Roman"/>
      <w:sz w:val="24"/>
      <w:szCs w:val="24"/>
      <w:lang w:eastAsia="ru-RU"/>
    </w:rPr>
  </w:style>
  <w:style w:type="character" w:customStyle="1" w:styleId="BodyTextChar">
    <w:name w:val="Body Text Char"/>
    <w:basedOn w:val="DefaultParagraphFont"/>
    <w:link w:val="BodyText"/>
    <w:uiPriority w:val="99"/>
    <w:locked/>
    <w:rsid w:val="00994CD8"/>
    <w:rPr>
      <w:rFonts w:cs="Times New Roman"/>
      <w:sz w:val="25"/>
      <w:szCs w:val="25"/>
      <w:shd w:val="clear" w:color="auto" w:fill="FFFFFF"/>
    </w:rPr>
  </w:style>
  <w:style w:type="paragraph" w:styleId="BodyText">
    <w:name w:val="Body Text"/>
    <w:basedOn w:val="Normal"/>
    <w:link w:val="BodyTextChar"/>
    <w:uiPriority w:val="99"/>
    <w:rsid w:val="00994CD8"/>
    <w:pPr>
      <w:shd w:val="clear" w:color="auto" w:fill="FFFFFF"/>
      <w:spacing w:after="2100" w:line="240" w:lineRule="atLeast"/>
      <w:ind w:hanging="1540"/>
      <w:jc w:val="left"/>
    </w:pPr>
    <w:rPr>
      <w:sz w:val="25"/>
      <w:szCs w:val="25"/>
    </w:rPr>
  </w:style>
  <w:style w:type="character" w:customStyle="1" w:styleId="BodyTextChar1">
    <w:name w:val="Body Text Char1"/>
    <w:basedOn w:val="DefaultParagraphFont"/>
    <w:link w:val="BodyText"/>
    <w:uiPriority w:val="99"/>
    <w:semiHidden/>
    <w:rsid w:val="00FB08D3"/>
    <w:rPr>
      <w:sz w:val="28"/>
      <w:szCs w:val="28"/>
      <w:lang w:eastAsia="en-US"/>
    </w:rPr>
  </w:style>
  <w:style w:type="character" w:customStyle="1" w:styleId="a">
    <w:name w:val="Основной текст Знак"/>
    <w:basedOn w:val="DefaultParagraphFont"/>
    <w:uiPriority w:val="99"/>
    <w:semiHidden/>
    <w:rsid w:val="00994CD8"/>
    <w:rPr>
      <w:rFonts w:cs="Times New Roman"/>
    </w:rPr>
  </w:style>
  <w:style w:type="paragraph" w:styleId="FootnoteText">
    <w:name w:val="footnote text"/>
    <w:aliases w:val="-++,Текст сноски Знак1 Знак1,Текст сноски Знак Знак Знак1,Текст сноски Знак1 Знак Знак,Текст сноски Знак Знак Знак Знак,Текст сноски Знак Знак Char,Texto de nota al pie Char,Texto de nota al pie,Schriftart: 9 pt,single spa"/>
    <w:basedOn w:val="Normal"/>
    <w:link w:val="FootnoteTextChar"/>
    <w:uiPriority w:val="99"/>
    <w:semiHidden/>
    <w:rsid w:val="005A0EAC"/>
    <w:pPr>
      <w:spacing w:line="240" w:lineRule="auto"/>
      <w:jc w:val="left"/>
    </w:pPr>
    <w:rPr>
      <w:rFonts w:eastAsia="Times New Roman"/>
      <w:sz w:val="20"/>
      <w:szCs w:val="20"/>
      <w:lang w:eastAsia="ru-RU"/>
    </w:rPr>
  </w:style>
  <w:style w:type="character" w:customStyle="1" w:styleId="FootnoteTextChar">
    <w:name w:val="Footnote Text Char"/>
    <w:aliases w:val="-++ Char,Текст сноски Знак1 Знак1 Char,Текст сноски Знак Знак Знак1 Char,Текст сноски Знак1 Знак Знак Char,Текст сноски Знак Знак Знак Знак Char,Текст сноски Знак Знак Char Char,Texto de nota al pie Char Char,Schriftart: 9 pt Char"/>
    <w:basedOn w:val="DefaultParagraphFont"/>
    <w:link w:val="FootnoteText"/>
    <w:uiPriority w:val="99"/>
    <w:semiHidden/>
    <w:locked/>
    <w:rsid w:val="005A0EAC"/>
    <w:rPr>
      <w:rFonts w:eastAsia="Times New Roman" w:cs="Times New Roman"/>
      <w:sz w:val="20"/>
      <w:szCs w:val="20"/>
      <w:lang w:eastAsia="ru-RU"/>
    </w:rPr>
  </w:style>
  <w:style w:type="character" w:customStyle="1" w:styleId="a0">
    <w:name w:val="Текст сноски Знак"/>
    <w:basedOn w:val="DefaultParagraphFont"/>
    <w:uiPriority w:val="99"/>
    <w:semiHidden/>
    <w:rsid w:val="005A0EAC"/>
    <w:rPr>
      <w:rFonts w:cs="Times New Roman"/>
      <w:sz w:val="20"/>
      <w:szCs w:val="20"/>
    </w:rPr>
  </w:style>
  <w:style w:type="character" w:styleId="FootnoteReference">
    <w:name w:val="footnote reference"/>
    <w:aliases w:val="Знак сноски 1,Знак сноски-FN,Ciae niinee-FN,Referencia nota al pie,анкета сноска,fr,Used by Word for Help footnote symbols"/>
    <w:basedOn w:val="DefaultParagraphFont"/>
    <w:uiPriority w:val="99"/>
    <w:semiHidden/>
    <w:rsid w:val="005A0EAC"/>
    <w:rPr>
      <w:rFonts w:cs="Times New Roman"/>
      <w:vertAlign w:val="superscript"/>
    </w:rPr>
  </w:style>
  <w:style w:type="character" w:customStyle="1" w:styleId="a1">
    <w:name w:val="Сноска_"/>
    <w:basedOn w:val="DefaultParagraphFont"/>
    <w:link w:val="1"/>
    <w:uiPriority w:val="99"/>
    <w:locked/>
    <w:rsid w:val="002651BB"/>
    <w:rPr>
      <w:rFonts w:cs="Times New Roman"/>
      <w:b/>
      <w:bCs/>
      <w:sz w:val="17"/>
      <w:szCs w:val="17"/>
      <w:shd w:val="clear" w:color="auto" w:fill="FFFFFF"/>
    </w:rPr>
  </w:style>
  <w:style w:type="character" w:customStyle="1" w:styleId="11">
    <w:name w:val="Сноска11"/>
    <w:basedOn w:val="a1"/>
    <w:uiPriority w:val="99"/>
    <w:rsid w:val="002651BB"/>
  </w:style>
  <w:style w:type="paragraph" w:customStyle="1" w:styleId="1">
    <w:name w:val="Сноска1"/>
    <w:basedOn w:val="Normal"/>
    <w:link w:val="a1"/>
    <w:uiPriority w:val="99"/>
    <w:rsid w:val="002651BB"/>
    <w:pPr>
      <w:shd w:val="clear" w:color="auto" w:fill="FFFFFF"/>
      <w:spacing w:line="226" w:lineRule="exact"/>
    </w:pPr>
    <w:rPr>
      <w:b/>
      <w:bCs/>
      <w:sz w:val="17"/>
      <w:szCs w:val="17"/>
    </w:rPr>
  </w:style>
  <w:style w:type="character" w:customStyle="1" w:styleId="LucidaSansUnicode">
    <w:name w:val="Сноска + Lucida Sans Unicode"/>
    <w:aliases w:val="8 pt"/>
    <w:basedOn w:val="a1"/>
    <w:uiPriority w:val="99"/>
    <w:rsid w:val="002651BB"/>
    <w:rPr>
      <w:rFonts w:ascii="Lucida Sans Unicode" w:hAnsi="Lucida Sans Unicode" w:cs="Lucida Sans Unicode"/>
      <w:spacing w:val="0"/>
      <w:w w:val="100"/>
      <w:sz w:val="16"/>
      <w:szCs w:val="16"/>
    </w:rPr>
  </w:style>
  <w:style w:type="character" w:customStyle="1" w:styleId="LucidaSansUnicode1">
    <w:name w:val="Сноска + Lucida Sans Unicode1"/>
    <w:aliases w:val="8 pt3,Не полужирный29"/>
    <w:basedOn w:val="a1"/>
    <w:uiPriority w:val="99"/>
    <w:rsid w:val="002651BB"/>
    <w:rPr>
      <w:rFonts w:ascii="Lucida Sans Unicode" w:hAnsi="Lucida Sans Unicode" w:cs="Lucida Sans Unicode"/>
      <w:spacing w:val="0"/>
      <w:w w:val="100"/>
      <w:sz w:val="16"/>
      <w:szCs w:val="16"/>
    </w:rPr>
  </w:style>
  <w:style w:type="paragraph" w:styleId="BlockText">
    <w:name w:val="Block Text"/>
    <w:basedOn w:val="Normal"/>
    <w:uiPriority w:val="99"/>
    <w:rsid w:val="00940936"/>
    <w:pPr>
      <w:spacing w:line="360" w:lineRule="auto"/>
      <w:ind w:left="540" w:right="4598"/>
    </w:pPr>
    <w:rPr>
      <w:rFonts w:eastAsia="Times New Roman"/>
      <w:bCs/>
      <w:szCs w:val="24"/>
      <w:lang w:eastAsia="ru-RU"/>
    </w:rPr>
  </w:style>
  <w:style w:type="paragraph" w:styleId="BodyTextIndent">
    <w:name w:val="Body Text Indent"/>
    <w:basedOn w:val="Normal"/>
    <w:link w:val="BodyTextIndentChar"/>
    <w:uiPriority w:val="99"/>
    <w:semiHidden/>
    <w:rsid w:val="00CF44F6"/>
    <w:pPr>
      <w:spacing w:after="120"/>
      <w:ind w:left="283"/>
    </w:pPr>
  </w:style>
  <w:style w:type="character" w:customStyle="1" w:styleId="BodyTextIndentChar">
    <w:name w:val="Body Text Indent Char"/>
    <w:basedOn w:val="DefaultParagraphFont"/>
    <w:link w:val="BodyTextIndent"/>
    <w:uiPriority w:val="99"/>
    <w:semiHidden/>
    <w:locked/>
    <w:rsid w:val="00CF44F6"/>
    <w:rPr>
      <w:rFonts w:cs="Times New Roman"/>
    </w:rPr>
  </w:style>
  <w:style w:type="character" w:customStyle="1" w:styleId="FontStyle29">
    <w:name w:val="Font Style29"/>
    <w:basedOn w:val="DefaultParagraphFont"/>
    <w:uiPriority w:val="99"/>
    <w:rsid w:val="003854CF"/>
    <w:rPr>
      <w:rFonts w:ascii="Times New Roman" w:hAnsi="Times New Roman" w:cs="Times New Roman"/>
      <w:color w:val="000000"/>
      <w:sz w:val="18"/>
      <w:szCs w:val="18"/>
    </w:rPr>
  </w:style>
  <w:style w:type="paragraph" w:styleId="Header">
    <w:name w:val="header"/>
    <w:basedOn w:val="Normal"/>
    <w:link w:val="HeaderChar"/>
    <w:uiPriority w:val="99"/>
    <w:rsid w:val="007F250C"/>
    <w:pPr>
      <w:tabs>
        <w:tab w:val="center" w:pos="4677"/>
        <w:tab w:val="right" w:pos="9355"/>
      </w:tabs>
      <w:spacing w:line="240" w:lineRule="auto"/>
    </w:pPr>
  </w:style>
  <w:style w:type="character" w:customStyle="1" w:styleId="HeaderChar">
    <w:name w:val="Header Char"/>
    <w:basedOn w:val="DefaultParagraphFont"/>
    <w:link w:val="Header"/>
    <w:uiPriority w:val="99"/>
    <w:locked/>
    <w:rsid w:val="007F250C"/>
    <w:rPr>
      <w:rFonts w:cs="Times New Roman"/>
    </w:rPr>
  </w:style>
  <w:style w:type="paragraph" w:styleId="Footer">
    <w:name w:val="footer"/>
    <w:basedOn w:val="Normal"/>
    <w:link w:val="FooterChar"/>
    <w:uiPriority w:val="99"/>
    <w:rsid w:val="007F250C"/>
    <w:pPr>
      <w:tabs>
        <w:tab w:val="center" w:pos="4677"/>
        <w:tab w:val="right" w:pos="9355"/>
      </w:tabs>
      <w:spacing w:line="240" w:lineRule="auto"/>
    </w:pPr>
  </w:style>
  <w:style w:type="character" w:customStyle="1" w:styleId="FooterChar">
    <w:name w:val="Footer Char"/>
    <w:basedOn w:val="DefaultParagraphFont"/>
    <w:link w:val="Footer"/>
    <w:uiPriority w:val="99"/>
    <w:locked/>
    <w:rsid w:val="007F250C"/>
    <w:rPr>
      <w:rFonts w:cs="Times New Roman"/>
    </w:rPr>
  </w:style>
  <w:style w:type="character" w:styleId="PageNumber">
    <w:name w:val="page number"/>
    <w:basedOn w:val="DefaultParagraphFont"/>
    <w:uiPriority w:val="99"/>
    <w:rsid w:val="00C8294C"/>
    <w:rPr>
      <w:rFonts w:cs="Times New Roman"/>
    </w:rPr>
  </w:style>
</w:styles>
</file>

<file path=word/webSettings.xml><?xml version="1.0" encoding="utf-8"?>
<w:webSettings xmlns:r="http://schemas.openxmlformats.org/officeDocument/2006/relationships" xmlns:w="http://schemas.openxmlformats.org/wordprocessingml/2006/main">
  <w:divs>
    <w:div w:id="793448896">
      <w:marLeft w:val="0"/>
      <w:marRight w:val="0"/>
      <w:marTop w:val="0"/>
      <w:marBottom w:val="0"/>
      <w:divBdr>
        <w:top w:val="none" w:sz="0" w:space="0" w:color="auto"/>
        <w:left w:val="none" w:sz="0" w:space="0" w:color="auto"/>
        <w:bottom w:val="none" w:sz="0" w:space="0" w:color="auto"/>
        <w:right w:val="none" w:sz="0" w:space="0" w:color="auto"/>
      </w:divBdr>
    </w:div>
    <w:div w:id="793448897">
      <w:marLeft w:val="0"/>
      <w:marRight w:val="0"/>
      <w:marTop w:val="0"/>
      <w:marBottom w:val="0"/>
      <w:divBdr>
        <w:top w:val="none" w:sz="0" w:space="0" w:color="auto"/>
        <w:left w:val="none" w:sz="0" w:space="0" w:color="auto"/>
        <w:bottom w:val="none" w:sz="0" w:space="0" w:color="auto"/>
        <w:right w:val="none" w:sz="0" w:space="0" w:color="auto"/>
      </w:divBdr>
      <w:divsChild>
        <w:div w:id="793448899">
          <w:marLeft w:val="0"/>
          <w:marRight w:val="0"/>
          <w:marTop w:val="0"/>
          <w:marBottom w:val="0"/>
          <w:divBdr>
            <w:top w:val="none" w:sz="0" w:space="0" w:color="auto"/>
            <w:left w:val="none" w:sz="0" w:space="0" w:color="auto"/>
            <w:bottom w:val="none" w:sz="0" w:space="0" w:color="auto"/>
            <w:right w:val="none" w:sz="0" w:space="0" w:color="auto"/>
          </w:divBdr>
        </w:div>
      </w:divsChild>
    </w:div>
    <w:div w:id="7934488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gadan79@mail.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Magadan79@mail.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232</TotalTime>
  <Pages>14</Pages>
  <Words>3941</Words>
  <Characters>22464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Валера</dc:creator>
  <cp:keywords/>
  <dc:description/>
  <cp:lastModifiedBy>Sergey</cp:lastModifiedBy>
  <cp:revision>88</cp:revision>
  <dcterms:created xsi:type="dcterms:W3CDTF">2017-11-01T15:56:00Z</dcterms:created>
  <dcterms:modified xsi:type="dcterms:W3CDTF">2017-12-09T15:36:00Z</dcterms:modified>
</cp:coreProperties>
</file>