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E140B" w:rsidRPr="00BF6C62" w:rsidTr="00BF6C62">
        <w:tc>
          <w:tcPr>
            <w:tcW w:w="4643" w:type="dxa"/>
          </w:tcPr>
          <w:p w:rsidR="002E140B" w:rsidRDefault="002E140B" w:rsidP="00BF6C62">
            <w:pPr>
              <w:spacing w:after="0" w:line="240" w:lineRule="auto"/>
              <w:rPr>
                <w:sz w:val="20"/>
                <w:szCs w:val="20"/>
                <w:lang w:val="en-US" w:eastAsia="tr-TR"/>
              </w:rPr>
            </w:pPr>
            <w:bookmarkStart w:id="0" w:name="OLE_LINK13"/>
            <w:bookmarkStart w:id="1" w:name="OLE_LINK14"/>
            <w:bookmarkStart w:id="2" w:name="OLE_LINK15"/>
            <w:r w:rsidRPr="00BF6C62">
              <w:rPr>
                <w:sz w:val="20"/>
                <w:szCs w:val="20"/>
                <w:lang w:eastAsia="tr-TR"/>
              </w:rPr>
              <w:t>УДК 811</w:t>
            </w:r>
          </w:p>
          <w:bookmarkEnd w:id="0"/>
          <w:bookmarkEnd w:id="1"/>
          <w:bookmarkEnd w:id="2"/>
          <w:p w:rsidR="002E140B" w:rsidRPr="00BF6C62" w:rsidRDefault="002E140B" w:rsidP="00BF6C62">
            <w:pPr>
              <w:spacing w:after="0" w:line="240" w:lineRule="auto"/>
              <w:rPr>
                <w:rFonts w:eastAsia="SimSun"/>
                <w:b/>
                <w:bCs/>
                <w:sz w:val="20"/>
                <w:szCs w:val="20"/>
                <w:lang w:val="en-US"/>
              </w:rPr>
            </w:pPr>
          </w:p>
          <w:p w:rsidR="002E140B" w:rsidRPr="00BF6C62" w:rsidRDefault="002E140B" w:rsidP="00BF6C62">
            <w:pPr>
              <w:spacing w:after="0" w:line="240" w:lineRule="auto"/>
              <w:rPr>
                <w:sz w:val="20"/>
                <w:szCs w:val="20"/>
                <w:lang w:eastAsia="tr-TR"/>
              </w:rPr>
            </w:pPr>
            <w:r w:rsidRPr="00BF6C62">
              <w:rPr>
                <w:sz w:val="20"/>
                <w:szCs w:val="20"/>
                <w:lang w:eastAsia="tr-TR"/>
              </w:rPr>
              <w:t>10.00.00 Филологические науки</w:t>
            </w:r>
          </w:p>
          <w:p w:rsidR="002E140B" w:rsidRPr="00BF6C62" w:rsidRDefault="002E140B" w:rsidP="00BF6C62">
            <w:pPr>
              <w:spacing w:after="0" w:line="240" w:lineRule="auto"/>
              <w:rPr>
                <w:sz w:val="20"/>
                <w:szCs w:val="20"/>
                <w:lang w:eastAsia="tr-TR"/>
              </w:rPr>
            </w:pPr>
          </w:p>
          <w:p w:rsidR="002E140B" w:rsidRPr="00BF6C62" w:rsidRDefault="002E140B" w:rsidP="00BF6C62">
            <w:pPr>
              <w:spacing w:after="0" w:line="240" w:lineRule="auto"/>
              <w:rPr>
                <w:b/>
                <w:sz w:val="20"/>
                <w:szCs w:val="20"/>
                <w:lang w:eastAsia="tr-TR"/>
              </w:rPr>
            </w:pPr>
            <w:r w:rsidRPr="00BF6C62">
              <w:rPr>
                <w:b/>
                <w:sz w:val="20"/>
                <w:szCs w:val="20"/>
                <w:lang w:eastAsia="tr-TR"/>
              </w:rPr>
              <w:t>СЕМАНТИЧЕСКИЕ ВОЗМОЖНОСТИ РАЗВИТИЯ ГЛАГОЛОВ АНГЛИЙСКОГО ЯЗЫКА (В СРАВНЕНИИ С ГЛАГОЛАМИ РУССКОГО И ТАТАРСКОГО ЯЗЫКОВ)</w:t>
            </w:r>
          </w:p>
          <w:p w:rsidR="002E140B" w:rsidRPr="00BF6C62" w:rsidRDefault="002E140B" w:rsidP="00BF6C62">
            <w:pPr>
              <w:spacing w:after="0" w:line="240" w:lineRule="auto"/>
              <w:rPr>
                <w:b/>
                <w:sz w:val="20"/>
                <w:szCs w:val="20"/>
                <w:lang w:eastAsia="tr-TR"/>
              </w:rPr>
            </w:pPr>
          </w:p>
          <w:p w:rsidR="002E140B" w:rsidRPr="00BF6C62" w:rsidRDefault="002E140B" w:rsidP="00BF6C62">
            <w:pPr>
              <w:spacing w:after="0" w:line="240" w:lineRule="auto"/>
              <w:rPr>
                <w:sz w:val="20"/>
                <w:szCs w:val="20"/>
                <w:lang w:eastAsia="tr-TR"/>
              </w:rPr>
            </w:pPr>
            <w:r w:rsidRPr="00BF6C62">
              <w:rPr>
                <w:sz w:val="20"/>
                <w:szCs w:val="20"/>
                <w:lang w:eastAsia="tr-TR"/>
              </w:rPr>
              <w:t xml:space="preserve">Хакимзянова Диана Фаридовна </w:t>
            </w:r>
          </w:p>
          <w:p w:rsidR="002E140B" w:rsidRPr="00BF6C62" w:rsidRDefault="002E140B" w:rsidP="00BF6C62">
            <w:pPr>
              <w:spacing w:after="0" w:line="240" w:lineRule="auto"/>
              <w:rPr>
                <w:sz w:val="20"/>
                <w:szCs w:val="20"/>
                <w:lang w:eastAsia="tr-TR"/>
              </w:rPr>
            </w:pPr>
            <w:r w:rsidRPr="00BF6C62">
              <w:rPr>
                <w:sz w:val="20"/>
                <w:szCs w:val="20"/>
                <w:lang w:eastAsia="tr-TR"/>
              </w:rPr>
              <w:t>канд.филол.наук</w:t>
            </w:r>
          </w:p>
          <w:p w:rsidR="002E140B" w:rsidRPr="00BF6C62" w:rsidRDefault="002E140B" w:rsidP="00BF6C62">
            <w:pPr>
              <w:spacing w:after="0" w:line="240" w:lineRule="auto"/>
              <w:rPr>
                <w:sz w:val="20"/>
                <w:szCs w:val="20"/>
                <w:lang w:val="en-US" w:eastAsia="tr-TR"/>
              </w:rPr>
            </w:pPr>
            <w:r w:rsidRPr="00BF6C62">
              <w:rPr>
                <w:sz w:val="20"/>
                <w:szCs w:val="20"/>
                <w:lang w:val="en-US" w:eastAsia="tr-TR"/>
              </w:rPr>
              <w:t>SPIN-</w:t>
            </w:r>
            <w:r w:rsidRPr="00BF6C62">
              <w:rPr>
                <w:sz w:val="20"/>
                <w:szCs w:val="20"/>
                <w:lang w:eastAsia="tr-TR"/>
              </w:rPr>
              <w:t>код</w:t>
            </w:r>
            <w:r w:rsidRPr="00BF6C62">
              <w:rPr>
                <w:sz w:val="20"/>
                <w:szCs w:val="20"/>
                <w:lang w:val="en-US" w:eastAsia="tr-TR"/>
              </w:rPr>
              <w:t xml:space="preserve">=7385-2070; </w:t>
            </w:r>
          </w:p>
          <w:p w:rsidR="002E140B" w:rsidRPr="00BF6C62" w:rsidRDefault="002E140B" w:rsidP="00BF6C62">
            <w:pPr>
              <w:spacing w:after="0" w:line="240" w:lineRule="auto"/>
              <w:rPr>
                <w:sz w:val="20"/>
                <w:szCs w:val="20"/>
                <w:lang w:val="en-US" w:eastAsia="tr-TR"/>
              </w:rPr>
            </w:pPr>
            <w:r w:rsidRPr="00BF6C62">
              <w:rPr>
                <w:sz w:val="20"/>
                <w:szCs w:val="20"/>
                <w:lang w:val="en-US" w:eastAsia="tr-TR"/>
              </w:rPr>
              <w:t>Scopus Author ID=57191842111</w:t>
            </w:r>
          </w:p>
          <w:p w:rsidR="002E140B" w:rsidRPr="00BF6C62" w:rsidRDefault="002E140B" w:rsidP="00BF6C62">
            <w:pPr>
              <w:spacing w:after="0" w:line="240" w:lineRule="auto"/>
              <w:rPr>
                <w:sz w:val="20"/>
                <w:szCs w:val="20"/>
                <w:lang w:val="en-US" w:eastAsia="tr-TR"/>
              </w:rPr>
            </w:pPr>
          </w:p>
          <w:p w:rsidR="002E140B" w:rsidRPr="00BF6C62" w:rsidRDefault="002E140B" w:rsidP="00BF6C62">
            <w:pPr>
              <w:spacing w:after="0" w:line="240" w:lineRule="auto"/>
              <w:rPr>
                <w:sz w:val="20"/>
                <w:szCs w:val="20"/>
                <w:lang w:eastAsia="tr-TR"/>
              </w:rPr>
            </w:pPr>
            <w:r w:rsidRPr="00BF6C62">
              <w:rPr>
                <w:sz w:val="20"/>
                <w:szCs w:val="20"/>
                <w:lang w:eastAsia="tr-TR"/>
              </w:rPr>
              <w:t>Тябина Диана Владимировна</w:t>
            </w:r>
          </w:p>
          <w:p w:rsidR="002E140B" w:rsidRPr="00BF6C62" w:rsidRDefault="002E140B" w:rsidP="00BF6C62">
            <w:pPr>
              <w:spacing w:after="0" w:line="240" w:lineRule="auto"/>
              <w:rPr>
                <w:sz w:val="20"/>
                <w:szCs w:val="20"/>
                <w:lang w:eastAsia="tr-TR"/>
              </w:rPr>
            </w:pPr>
            <w:r w:rsidRPr="00BF6C62">
              <w:rPr>
                <w:sz w:val="20"/>
                <w:szCs w:val="20"/>
                <w:lang w:val="en-US" w:eastAsia="tr-TR"/>
              </w:rPr>
              <w:t>SPIN</w:t>
            </w:r>
            <w:r w:rsidRPr="00BF6C62">
              <w:rPr>
                <w:sz w:val="20"/>
                <w:szCs w:val="20"/>
                <w:lang w:eastAsia="tr-TR"/>
              </w:rPr>
              <w:t>-код=  </w:t>
            </w:r>
            <w:hyperlink r:id="rId7" w:tgtFrame="_blank" w:tooltip="Персональная карточка автора" w:history="1">
              <w:r w:rsidRPr="00BF6C62">
                <w:rPr>
                  <w:sz w:val="20"/>
                  <w:szCs w:val="20"/>
                  <w:lang w:eastAsia="tr-TR"/>
                </w:rPr>
                <w:t>7526-6710</w:t>
              </w:r>
            </w:hyperlink>
            <w:r w:rsidRPr="00BF6C62">
              <w:rPr>
                <w:sz w:val="20"/>
                <w:szCs w:val="20"/>
                <w:lang w:eastAsia="tr-TR"/>
              </w:rPr>
              <w:t xml:space="preserve">; </w:t>
            </w:r>
          </w:p>
          <w:p w:rsidR="002E140B" w:rsidRPr="00BF6C62" w:rsidRDefault="002E140B" w:rsidP="00BF6C62">
            <w:pPr>
              <w:spacing w:after="0" w:line="240" w:lineRule="auto"/>
              <w:rPr>
                <w:sz w:val="20"/>
                <w:szCs w:val="20"/>
                <w:lang w:eastAsia="tr-TR"/>
              </w:rPr>
            </w:pPr>
            <w:bookmarkStart w:id="3" w:name="_GoBack"/>
            <w:bookmarkEnd w:id="3"/>
            <w:r w:rsidRPr="00BF6C62">
              <w:rPr>
                <w:sz w:val="20"/>
                <w:szCs w:val="20"/>
                <w:lang w:val="en-US" w:eastAsia="tr-TR"/>
              </w:rPr>
              <w:t>Scopus</w:t>
            </w:r>
            <w:r w:rsidRPr="00BF6C62">
              <w:rPr>
                <w:sz w:val="20"/>
                <w:szCs w:val="20"/>
                <w:lang w:eastAsia="tr-TR"/>
              </w:rPr>
              <w:t xml:space="preserve"> </w:t>
            </w:r>
            <w:r w:rsidRPr="00BF6C62">
              <w:rPr>
                <w:sz w:val="20"/>
                <w:szCs w:val="20"/>
                <w:lang w:val="en-US" w:eastAsia="tr-TR"/>
              </w:rPr>
              <w:t>Author</w:t>
            </w:r>
            <w:r w:rsidRPr="00BF6C62">
              <w:rPr>
                <w:sz w:val="20"/>
                <w:szCs w:val="20"/>
                <w:lang w:eastAsia="tr-TR"/>
              </w:rPr>
              <w:t xml:space="preserve"> </w:t>
            </w:r>
            <w:r w:rsidRPr="00BF6C62">
              <w:rPr>
                <w:sz w:val="20"/>
                <w:szCs w:val="20"/>
                <w:lang w:val="en-US" w:eastAsia="tr-TR"/>
              </w:rPr>
              <w:t>ID</w:t>
            </w:r>
            <w:r w:rsidRPr="00BF6C62">
              <w:rPr>
                <w:sz w:val="20"/>
                <w:szCs w:val="20"/>
                <w:lang w:eastAsia="tr-TR"/>
              </w:rPr>
              <w:t>=</w:t>
            </w:r>
            <w:r w:rsidRPr="00BF6C62">
              <w:rPr>
                <w:color w:val="1F497D"/>
                <w:sz w:val="20"/>
                <w:szCs w:val="20"/>
                <w:shd w:val="clear" w:color="auto" w:fill="FFFFFF"/>
              </w:rPr>
              <w:t xml:space="preserve"> </w:t>
            </w:r>
            <w:r w:rsidRPr="00BF6C62">
              <w:rPr>
                <w:sz w:val="20"/>
                <w:szCs w:val="20"/>
                <w:lang w:eastAsia="tr-TR"/>
              </w:rPr>
              <w:t>56871246900</w:t>
            </w:r>
          </w:p>
          <w:p w:rsidR="002E140B" w:rsidRPr="00BF6C62" w:rsidRDefault="002E140B" w:rsidP="00BF6C62">
            <w:pPr>
              <w:spacing w:after="0" w:line="240" w:lineRule="auto"/>
              <w:rPr>
                <w:i/>
                <w:sz w:val="20"/>
                <w:szCs w:val="20"/>
                <w:lang w:eastAsia="tr-TR"/>
              </w:rPr>
            </w:pPr>
            <w:r w:rsidRPr="00BF6C62">
              <w:rPr>
                <w:i/>
                <w:sz w:val="20"/>
                <w:szCs w:val="20"/>
                <w:lang w:eastAsia="tr-TR"/>
              </w:rPr>
              <w:t>Казанский федеральный университет, Казань, РФ</w:t>
            </w:r>
          </w:p>
          <w:p w:rsidR="002E140B" w:rsidRPr="00BF6C62" w:rsidRDefault="002E140B" w:rsidP="00BF6C62">
            <w:pPr>
              <w:spacing w:after="0" w:line="240" w:lineRule="auto"/>
              <w:rPr>
                <w:rStyle w:val="Hyperlink"/>
                <w:sz w:val="20"/>
                <w:szCs w:val="20"/>
                <w:lang w:eastAsia="tr-TR"/>
              </w:rPr>
            </w:pPr>
            <w:r w:rsidRPr="00BF6C62">
              <w:rPr>
                <w:i/>
                <w:sz w:val="20"/>
                <w:szCs w:val="20"/>
                <w:lang w:eastAsia="tr-TR"/>
              </w:rPr>
              <w:t>420008, Казань, ул. Кремлевская, 18.</w:t>
            </w:r>
            <w:r w:rsidRPr="00BF6C62">
              <w:rPr>
                <w:sz w:val="20"/>
                <w:szCs w:val="20"/>
                <w:lang w:eastAsia="tr-TR"/>
              </w:rPr>
              <w:br/>
            </w:r>
            <w:hyperlink r:id="rId8" w:history="1">
              <w:r w:rsidRPr="00BF6C62">
                <w:rPr>
                  <w:rStyle w:val="Hyperlink"/>
                  <w:sz w:val="20"/>
                  <w:szCs w:val="20"/>
                  <w:lang w:val="en-US" w:eastAsia="tr-TR"/>
                </w:rPr>
                <w:t>diana</w:t>
              </w:r>
              <w:r w:rsidRPr="00BF6C62">
                <w:rPr>
                  <w:rStyle w:val="Hyperlink"/>
                  <w:sz w:val="20"/>
                  <w:szCs w:val="20"/>
                  <w:lang w:eastAsia="tr-TR"/>
                </w:rPr>
                <w:t>.</w:t>
              </w:r>
              <w:r w:rsidRPr="00BF6C62">
                <w:rPr>
                  <w:rStyle w:val="Hyperlink"/>
                  <w:sz w:val="20"/>
                  <w:szCs w:val="20"/>
                  <w:lang w:val="en-US" w:eastAsia="tr-TR"/>
                </w:rPr>
                <w:t>khakimzyanova</w:t>
              </w:r>
              <w:r w:rsidRPr="00BF6C62">
                <w:rPr>
                  <w:rStyle w:val="Hyperlink"/>
                  <w:sz w:val="20"/>
                  <w:szCs w:val="20"/>
                  <w:lang w:eastAsia="tr-TR"/>
                </w:rPr>
                <w:t>@</w:t>
              </w:r>
              <w:r w:rsidRPr="00BF6C62">
                <w:rPr>
                  <w:rStyle w:val="Hyperlink"/>
                  <w:sz w:val="20"/>
                  <w:szCs w:val="20"/>
                  <w:lang w:val="en-US" w:eastAsia="tr-TR"/>
                </w:rPr>
                <w:t>kpfu</w:t>
              </w:r>
              <w:r w:rsidRPr="00BF6C62">
                <w:rPr>
                  <w:rStyle w:val="Hyperlink"/>
                  <w:sz w:val="20"/>
                  <w:szCs w:val="20"/>
                  <w:lang w:eastAsia="tr-TR"/>
                </w:rPr>
                <w:t>.</w:t>
              </w:r>
              <w:r w:rsidRPr="00BF6C62">
                <w:rPr>
                  <w:rStyle w:val="Hyperlink"/>
                  <w:sz w:val="20"/>
                  <w:szCs w:val="20"/>
                  <w:lang w:val="en-US" w:eastAsia="tr-TR"/>
                </w:rPr>
                <w:t>ru</w:t>
              </w:r>
            </w:hyperlink>
          </w:p>
          <w:p w:rsidR="002E140B" w:rsidRPr="00BF6C62" w:rsidRDefault="002E140B" w:rsidP="00BF6C62">
            <w:pPr>
              <w:spacing w:after="0" w:line="240" w:lineRule="auto"/>
              <w:rPr>
                <w:sz w:val="20"/>
                <w:szCs w:val="20"/>
                <w:lang w:eastAsia="tr-TR"/>
              </w:rPr>
            </w:pPr>
          </w:p>
          <w:p w:rsidR="002E140B" w:rsidRPr="00BF6C62" w:rsidRDefault="002E140B" w:rsidP="00BF6C62">
            <w:pPr>
              <w:spacing w:after="0" w:line="240" w:lineRule="auto"/>
              <w:rPr>
                <w:sz w:val="20"/>
                <w:szCs w:val="20"/>
                <w:lang w:eastAsia="tr-TR"/>
              </w:rPr>
            </w:pPr>
            <w:bookmarkStart w:id="4" w:name="OLE_LINK16"/>
            <w:bookmarkStart w:id="5" w:name="OLE_LINK17"/>
            <w:bookmarkStart w:id="6" w:name="OLE_LINK18"/>
            <w:r w:rsidRPr="00BF6C62">
              <w:rPr>
                <w:sz w:val="20"/>
                <w:szCs w:val="20"/>
                <w:lang w:eastAsia="tr-TR"/>
              </w:rPr>
              <w:t>Данная статья рассматривает семантическое развитие глаголов трех разноструктурных языков (английского, русского и татарского). Многие из производных значений на определенном этапе развития языка начинают восприниматься в качестве основных, что является вполне закономерным языковым явлением, когда одно из лексических значений из-за потери своей актуальности выходит из применения или начинает употребляться настолько редко, что воспринимается читателем как вторичное значение.</w:t>
            </w:r>
            <w:r w:rsidRPr="00BF6C62">
              <w:rPr>
                <w:color w:val="000000"/>
                <w:sz w:val="20"/>
                <w:szCs w:val="20"/>
              </w:rPr>
              <w:t xml:space="preserve"> </w:t>
            </w:r>
            <w:r w:rsidRPr="00BF6C62">
              <w:rPr>
                <w:sz w:val="20"/>
                <w:szCs w:val="20"/>
                <w:lang w:eastAsia="tr-TR"/>
              </w:rPr>
              <w:t>В работе представлен анализ деривационного потенциала глаголов с семой давления и общие тенденции семантических сдвигов глаголов в рамках данной вербальной группы. В частности в качестве общей тенденцией для лексем данной группы было приобретение значений отрицательного воздействия на объект, разрушения, обработки, помещения, отношения, эмоционального состояния, а также обозначение отдельных видо</w:t>
            </w:r>
            <w:r>
              <w:rPr>
                <w:sz w:val="20"/>
                <w:szCs w:val="20"/>
                <w:lang w:eastAsia="tr-TR"/>
              </w:rPr>
              <w:t>в профессиональной деятельности</w:t>
            </w:r>
          </w:p>
          <w:bookmarkEnd w:id="4"/>
          <w:bookmarkEnd w:id="5"/>
          <w:bookmarkEnd w:id="6"/>
          <w:p w:rsidR="002E140B" w:rsidRPr="00BF6C62" w:rsidRDefault="002E140B" w:rsidP="00BF6C62">
            <w:pPr>
              <w:spacing w:after="0" w:line="240" w:lineRule="auto"/>
              <w:rPr>
                <w:sz w:val="20"/>
                <w:szCs w:val="20"/>
                <w:lang w:eastAsia="tr-TR"/>
              </w:rPr>
            </w:pPr>
          </w:p>
          <w:p w:rsidR="002E140B" w:rsidRPr="00BF6C62" w:rsidRDefault="002E140B" w:rsidP="00BF6C62">
            <w:pPr>
              <w:spacing w:after="0" w:line="240" w:lineRule="auto"/>
              <w:rPr>
                <w:sz w:val="20"/>
                <w:szCs w:val="20"/>
                <w:lang w:eastAsia="tr-TR"/>
              </w:rPr>
            </w:pPr>
            <w:r w:rsidRPr="00BF6C62">
              <w:rPr>
                <w:sz w:val="20"/>
                <w:szCs w:val="20"/>
                <w:lang w:eastAsia="tr-TR"/>
              </w:rPr>
              <w:t>Ключевые слова:  СЕМАНТИЧЕСКАЯ ДЕРИВАЦИЯ, ГЛАГОЛЫ ДАВЛЕНИЯ, ЯЗЫК, СЕМА, ОСНОВН</w:t>
            </w:r>
            <w:r>
              <w:rPr>
                <w:sz w:val="20"/>
                <w:szCs w:val="20"/>
                <w:lang w:eastAsia="tr-TR"/>
              </w:rPr>
              <w:t>ОЕ ЗНАЧЕНИЕ, ВТОРИЧНОЕ ЗНАЧЕНИЕ</w:t>
            </w:r>
          </w:p>
          <w:p w:rsidR="002E140B" w:rsidRPr="00BF6C62" w:rsidRDefault="002E140B" w:rsidP="00BF6C62">
            <w:pPr>
              <w:spacing w:after="0" w:line="240" w:lineRule="auto"/>
              <w:rPr>
                <w:sz w:val="20"/>
                <w:szCs w:val="20"/>
                <w:lang w:eastAsia="tr-TR"/>
              </w:rPr>
            </w:pPr>
          </w:p>
          <w:p w:rsidR="002E140B" w:rsidRPr="00BF6C62" w:rsidRDefault="002E140B" w:rsidP="00BF6C62">
            <w:pPr>
              <w:spacing w:after="0" w:line="240" w:lineRule="auto"/>
              <w:rPr>
                <w:rFonts w:ascii="Arial" w:hAnsi="Arial" w:cs="Arial"/>
                <w:sz w:val="20"/>
                <w:szCs w:val="20"/>
                <w:lang w:eastAsia="tr-TR"/>
              </w:rPr>
            </w:pPr>
            <w:r w:rsidRPr="00BF6C62">
              <w:rPr>
                <w:rFonts w:ascii="Arial" w:hAnsi="Arial" w:cs="Arial"/>
                <w:b/>
                <w:sz w:val="20"/>
                <w:szCs w:val="20"/>
              </w:rPr>
              <w:t>Doi: 10.21515/1990-4665-13</w:t>
            </w:r>
            <w:r w:rsidRPr="00BF6C62">
              <w:rPr>
                <w:rFonts w:ascii="Arial" w:hAnsi="Arial" w:cs="Arial"/>
                <w:b/>
                <w:sz w:val="20"/>
                <w:szCs w:val="20"/>
                <w:lang w:val="en-US"/>
              </w:rPr>
              <w:t>2</w:t>
            </w:r>
            <w:r w:rsidRPr="00BF6C62">
              <w:rPr>
                <w:rFonts w:ascii="Arial" w:hAnsi="Arial" w:cs="Arial"/>
                <w:b/>
                <w:sz w:val="20"/>
                <w:szCs w:val="20"/>
              </w:rPr>
              <w:t>-108</w:t>
            </w:r>
          </w:p>
        </w:tc>
        <w:tc>
          <w:tcPr>
            <w:tcW w:w="4643" w:type="dxa"/>
          </w:tcPr>
          <w:p w:rsidR="002E140B" w:rsidRDefault="002E140B" w:rsidP="00BF6C62">
            <w:pPr>
              <w:spacing w:after="0" w:line="240" w:lineRule="auto"/>
              <w:rPr>
                <w:sz w:val="20"/>
                <w:szCs w:val="20"/>
                <w:lang w:val="en-US" w:eastAsia="tr-TR"/>
              </w:rPr>
            </w:pPr>
            <w:r w:rsidRPr="00BF6C62">
              <w:rPr>
                <w:sz w:val="20"/>
                <w:szCs w:val="20"/>
                <w:lang w:val="en-US" w:eastAsia="tr-TR"/>
              </w:rPr>
              <w:t>UDC 811</w:t>
            </w:r>
          </w:p>
          <w:p w:rsidR="002E140B" w:rsidRPr="00BF6C62" w:rsidRDefault="002E140B" w:rsidP="00BF6C62">
            <w:pPr>
              <w:spacing w:after="0" w:line="240" w:lineRule="auto"/>
              <w:rPr>
                <w:sz w:val="20"/>
                <w:szCs w:val="20"/>
                <w:lang w:val="en-US" w:eastAsia="tr-TR"/>
              </w:rPr>
            </w:pPr>
          </w:p>
          <w:p w:rsidR="002E140B" w:rsidRPr="00BF6C62" w:rsidRDefault="002E140B" w:rsidP="00BF6C62">
            <w:pPr>
              <w:spacing w:after="0" w:line="240" w:lineRule="auto"/>
              <w:rPr>
                <w:sz w:val="20"/>
                <w:szCs w:val="20"/>
                <w:lang w:val="en-US" w:eastAsia="tr-TR"/>
              </w:rPr>
            </w:pPr>
            <w:r w:rsidRPr="00BF6C62">
              <w:rPr>
                <w:sz w:val="20"/>
                <w:szCs w:val="20"/>
                <w:lang w:val="en-US" w:eastAsia="tr-TR"/>
              </w:rPr>
              <w:t>Philology</w:t>
            </w:r>
          </w:p>
          <w:p w:rsidR="002E140B" w:rsidRPr="00BF6C62" w:rsidRDefault="002E140B" w:rsidP="00BF6C62">
            <w:pPr>
              <w:spacing w:after="0" w:line="240" w:lineRule="auto"/>
              <w:rPr>
                <w:sz w:val="20"/>
                <w:szCs w:val="20"/>
                <w:lang w:val="en-US" w:eastAsia="tr-TR"/>
              </w:rPr>
            </w:pPr>
          </w:p>
          <w:p w:rsidR="002E140B" w:rsidRPr="00BF6C62" w:rsidRDefault="002E140B" w:rsidP="00BF6C62">
            <w:pPr>
              <w:spacing w:after="0" w:line="240" w:lineRule="auto"/>
              <w:rPr>
                <w:b/>
                <w:sz w:val="20"/>
                <w:szCs w:val="20"/>
                <w:lang w:val="en-US" w:eastAsia="tr-TR"/>
              </w:rPr>
            </w:pPr>
            <w:r w:rsidRPr="00BF6C62">
              <w:rPr>
                <w:b/>
                <w:sz w:val="20"/>
                <w:szCs w:val="20"/>
                <w:lang w:val="en-US" w:eastAsia="tr-TR"/>
              </w:rPr>
              <w:t>SEMANTIC PECULIARITIES OF DEVELOPMENT OF ENGLISH VERBS (IN COMPARISON WITH RUSSIAN AND TATAR VERBS)</w:t>
            </w:r>
          </w:p>
          <w:p w:rsidR="002E140B" w:rsidRPr="00BF6C62" w:rsidRDefault="002E140B" w:rsidP="00BF6C62">
            <w:pPr>
              <w:spacing w:after="0" w:line="240" w:lineRule="auto"/>
              <w:rPr>
                <w:b/>
                <w:sz w:val="20"/>
                <w:szCs w:val="20"/>
                <w:lang w:val="en-US" w:eastAsia="tr-TR"/>
              </w:rPr>
            </w:pPr>
          </w:p>
          <w:p w:rsidR="002E140B" w:rsidRPr="00BF6C62" w:rsidRDefault="002E140B" w:rsidP="00BF6C62">
            <w:pPr>
              <w:spacing w:after="0" w:line="240" w:lineRule="auto"/>
              <w:rPr>
                <w:sz w:val="20"/>
                <w:szCs w:val="20"/>
                <w:lang w:val="en-US" w:eastAsia="tr-TR"/>
              </w:rPr>
            </w:pPr>
            <w:r w:rsidRPr="00BF6C62">
              <w:rPr>
                <w:sz w:val="20"/>
                <w:szCs w:val="20"/>
                <w:lang w:val="en-US" w:eastAsia="tr-TR"/>
              </w:rPr>
              <w:t>Khakimzyanova Diana Faridovna</w:t>
            </w:r>
          </w:p>
          <w:p w:rsidR="002E140B" w:rsidRPr="00BF6C62" w:rsidRDefault="002E140B" w:rsidP="00BF6C62">
            <w:pPr>
              <w:spacing w:after="0" w:line="240" w:lineRule="auto"/>
              <w:rPr>
                <w:sz w:val="20"/>
                <w:szCs w:val="20"/>
                <w:lang w:val="en-US" w:eastAsia="tr-TR"/>
              </w:rPr>
            </w:pPr>
            <w:r>
              <w:rPr>
                <w:sz w:val="20"/>
                <w:szCs w:val="20"/>
                <w:lang w:val="en-US" w:eastAsia="tr-TR"/>
              </w:rPr>
              <w:t>Cand.Philol.Sci.</w:t>
            </w:r>
          </w:p>
          <w:p w:rsidR="002E140B" w:rsidRPr="00BF6C62" w:rsidRDefault="002E140B" w:rsidP="00BF6C62">
            <w:pPr>
              <w:spacing w:after="0" w:line="240" w:lineRule="auto"/>
              <w:rPr>
                <w:sz w:val="20"/>
                <w:szCs w:val="20"/>
                <w:lang w:val="en-US" w:eastAsia="tr-TR"/>
              </w:rPr>
            </w:pPr>
            <w:r w:rsidRPr="00BF6C62">
              <w:rPr>
                <w:sz w:val="20"/>
                <w:szCs w:val="20"/>
                <w:lang w:val="en-US" w:eastAsia="tr-TR"/>
              </w:rPr>
              <w:t xml:space="preserve">SPIN-code=7385-2070; </w:t>
            </w:r>
          </w:p>
          <w:p w:rsidR="002E140B" w:rsidRPr="00BF6C62" w:rsidRDefault="002E140B" w:rsidP="00BF6C62">
            <w:pPr>
              <w:spacing w:after="0" w:line="240" w:lineRule="auto"/>
              <w:rPr>
                <w:sz w:val="20"/>
                <w:szCs w:val="20"/>
                <w:lang w:val="en-US" w:eastAsia="tr-TR"/>
              </w:rPr>
            </w:pPr>
            <w:r w:rsidRPr="00BF6C62">
              <w:rPr>
                <w:sz w:val="20"/>
                <w:szCs w:val="20"/>
                <w:lang w:val="en-US" w:eastAsia="tr-TR"/>
              </w:rPr>
              <w:t>Scopus Author ID=57191842111</w:t>
            </w:r>
          </w:p>
          <w:p w:rsidR="002E140B" w:rsidRPr="00BF6C62" w:rsidRDefault="002E140B" w:rsidP="00BF6C62">
            <w:pPr>
              <w:spacing w:after="0" w:line="240" w:lineRule="auto"/>
              <w:rPr>
                <w:sz w:val="20"/>
                <w:szCs w:val="20"/>
                <w:lang w:val="en-US" w:eastAsia="tr-TR"/>
              </w:rPr>
            </w:pPr>
          </w:p>
          <w:p w:rsidR="002E140B" w:rsidRPr="00BF6C62" w:rsidRDefault="002E140B" w:rsidP="00BF6C62">
            <w:pPr>
              <w:spacing w:after="0" w:line="240" w:lineRule="auto"/>
              <w:rPr>
                <w:sz w:val="20"/>
                <w:szCs w:val="20"/>
                <w:lang w:val="en-US" w:eastAsia="tr-TR"/>
              </w:rPr>
            </w:pPr>
            <w:r w:rsidRPr="00BF6C62">
              <w:rPr>
                <w:sz w:val="20"/>
                <w:szCs w:val="20"/>
                <w:lang w:val="en-US" w:eastAsia="tr-TR"/>
              </w:rPr>
              <w:t>Tyabina Diana Vladimirovna</w:t>
            </w:r>
          </w:p>
          <w:p w:rsidR="002E140B" w:rsidRPr="00BF6C62" w:rsidRDefault="002E140B" w:rsidP="00BF6C62">
            <w:pPr>
              <w:spacing w:after="0" w:line="240" w:lineRule="auto"/>
              <w:rPr>
                <w:sz w:val="20"/>
                <w:szCs w:val="20"/>
                <w:lang w:val="en-US" w:eastAsia="tr-TR"/>
              </w:rPr>
            </w:pPr>
            <w:r w:rsidRPr="00BF6C62">
              <w:rPr>
                <w:sz w:val="20"/>
                <w:szCs w:val="20"/>
                <w:lang w:val="en-US" w:eastAsia="tr-TR"/>
              </w:rPr>
              <w:t xml:space="preserve">SPIN-code= </w:t>
            </w:r>
            <w:hyperlink r:id="rId9" w:tgtFrame="_blank" w:tooltip="Персональная карточка автора" w:history="1">
              <w:r w:rsidRPr="00BF6C62">
                <w:rPr>
                  <w:sz w:val="20"/>
                  <w:szCs w:val="20"/>
                  <w:lang w:val="en-US" w:eastAsia="tr-TR"/>
                </w:rPr>
                <w:t>7526-6710</w:t>
              </w:r>
            </w:hyperlink>
            <w:r w:rsidRPr="00BF6C62">
              <w:rPr>
                <w:sz w:val="20"/>
                <w:szCs w:val="20"/>
                <w:lang w:val="en-US" w:eastAsia="tr-TR"/>
              </w:rPr>
              <w:t xml:space="preserve">; </w:t>
            </w:r>
          </w:p>
          <w:p w:rsidR="002E140B" w:rsidRPr="00BF6C62" w:rsidRDefault="002E140B" w:rsidP="00BF6C62">
            <w:pPr>
              <w:spacing w:after="0" w:line="240" w:lineRule="auto"/>
              <w:rPr>
                <w:sz w:val="20"/>
                <w:szCs w:val="20"/>
                <w:lang w:val="en-US" w:eastAsia="tr-TR"/>
              </w:rPr>
            </w:pPr>
            <w:r w:rsidRPr="00BF6C62">
              <w:rPr>
                <w:sz w:val="20"/>
                <w:szCs w:val="20"/>
                <w:lang w:val="en-US" w:eastAsia="tr-TR"/>
              </w:rPr>
              <w:t>Scopus Author ID=</w:t>
            </w:r>
            <w:r w:rsidRPr="00BF6C62">
              <w:rPr>
                <w:color w:val="1F497D"/>
                <w:sz w:val="20"/>
                <w:szCs w:val="20"/>
                <w:shd w:val="clear" w:color="auto" w:fill="FFFFFF"/>
                <w:lang w:val="en-US"/>
              </w:rPr>
              <w:t xml:space="preserve"> </w:t>
            </w:r>
            <w:r w:rsidRPr="00BF6C62">
              <w:rPr>
                <w:sz w:val="20"/>
                <w:szCs w:val="20"/>
                <w:lang w:val="en-US" w:eastAsia="tr-TR"/>
              </w:rPr>
              <w:t>56871246900</w:t>
            </w:r>
          </w:p>
          <w:p w:rsidR="002E140B" w:rsidRPr="00BF6C62" w:rsidRDefault="002E140B" w:rsidP="00BF6C62">
            <w:pPr>
              <w:spacing w:after="0" w:line="240" w:lineRule="auto"/>
              <w:rPr>
                <w:i/>
                <w:sz w:val="20"/>
                <w:szCs w:val="20"/>
                <w:lang w:val="en-US" w:eastAsia="tr-TR"/>
              </w:rPr>
            </w:pPr>
            <w:smartTag w:uri="urn:schemas-microsoft-com:office:smarttags" w:element="PlaceName">
              <w:r w:rsidRPr="00BF6C62">
                <w:rPr>
                  <w:i/>
                  <w:sz w:val="20"/>
                  <w:szCs w:val="20"/>
                  <w:lang w:val="en-US" w:eastAsia="tr-TR"/>
                </w:rPr>
                <w:t>Kazan</w:t>
              </w:r>
            </w:smartTag>
            <w:r w:rsidRPr="00BF6C62">
              <w:rPr>
                <w:i/>
                <w:sz w:val="20"/>
                <w:szCs w:val="20"/>
                <w:lang w:val="en-US" w:eastAsia="tr-TR"/>
              </w:rPr>
              <w:t xml:space="preserve"> </w:t>
            </w:r>
            <w:smartTag w:uri="urn:schemas-microsoft-com:office:smarttags" w:element="PlaceName">
              <w:r w:rsidRPr="00BF6C62">
                <w:rPr>
                  <w:i/>
                  <w:sz w:val="20"/>
                  <w:szCs w:val="20"/>
                  <w:lang w:val="en-US" w:eastAsia="tr-TR"/>
                </w:rPr>
                <w:t>Federal</w:t>
              </w:r>
            </w:smartTag>
            <w:r w:rsidRPr="00BF6C62">
              <w:rPr>
                <w:i/>
                <w:sz w:val="20"/>
                <w:szCs w:val="20"/>
                <w:lang w:val="en-US" w:eastAsia="tr-TR"/>
              </w:rPr>
              <w:t xml:space="preserve"> </w:t>
            </w:r>
            <w:smartTag w:uri="urn:schemas-microsoft-com:office:smarttags" w:element="PlaceType">
              <w:r w:rsidRPr="00BF6C62">
                <w:rPr>
                  <w:i/>
                  <w:sz w:val="20"/>
                  <w:szCs w:val="20"/>
                  <w:lang w:val="en-US" w:eastAsia="tr-TR"/>
                </w:rPr>
                <w:t>University</w:t>
              </w:r>
            </w:smartTag>
            <w:r w:rsidRPr="00BF6C62">
              <w:rPr>
                <w:i/>
                <w:sz w:val="20"/>
                <w:szCs w:val="20"/>
                <w:lang w:val="en-US" w:eastAsia="tr-TR"/>
              </w:rPr>
              <w:t xml:space="preserve">, </w:t>
            </w:r>
            <w:smartTag w:uri="urn:schemas-microsoft-com:office:smarttags" w:element="place">
              <w:smartTag w:uri="urn:schemas-microsoft-com:office:smarttags" w:element="City">
                <w:r w:rsidRPr="00BF6C62">
                  <w:rPr>
                    <w:i/>
                    <w:sz w:val="20"/>
                    <w:szCs w:val="20"/>
                    <w:lang w:val="en-US" w:eastAsia="tr-TR"/>
                  </w:rPr>
                  <w:t>Kazan</w:t>
                </w:r>
              </w:smartTag>
              <w:r w:rsidRPr="00BF6C62">
                <w:rPr>
                  <w:i/>
                  <w:sz w:val="20"/>
                  <w:szCs w:val="20"/>
                  <w:lang w:val="en-US" w:eastAsia="tr-TR"/>
                </w:rPr>
                <w:t xml:space="preserve">, </w:t>
              </w:r>
              <w:smartTag w:uri="urn:schemas-microsoft-com:office:smarttags" w:element="country-region">
                <w:r w:rsidRPr="00BF6C62">
                  <w:rPr>
                    <w:i/>
                    <w:sz w:val="20"/>
                    <w:szCs w:val="20"/>
                    <w:lang w:val="en-US" w:eastAsia="tr-TR"/>
                  </w:rPr>
                  <w:t>Russia</w:t>
                </w:r>
              </w:smartTag>
            </w:smartTag>
          </w:p>
          <w:p w:rsidR="002E140B" w:rsidRPr="00BF6C62" w:rsidRDefault="002E140B" w:rsidP="00BF6C62">
            <w:pPr>
              <w:spacing w:after="0" w:line="240" w:lineRule="auto"/>
              <w:rPr>
                <w:i/>
                <w:sz w:val="20"/>
                <w:szCs w:val="20"/>
                <w:lang w:val="en-US" w:eastAsia="tr-TR"/>
              </w:rPr>
            </w:pPr>
            <w:smartTag w:uri="urn:schemas-microsoft-com:office:smarttags" w:element="metricconverter">
              <w:smartTagPr>
                <w:attr w:name="ProductID" w:val="3”"/>
              </w:smartTagPr>
              <w:smartTag w:uri="urn:schemas-microsoft-com:office:smarttags" w:element="address">
                <w:smartTag w:uri="urn:schemas-microsoft-com:office:smarttags" w:element="Street">
                  <w:r w:rsidRPr="00BF6C62">
                    <w:rPr>
                      <w:i/>
                      <w:sz w:val="20"/>
                      <w:szCs w:val="20"/>
                      <w:lang w:val="en-US" w:eastAsia="tr-TR"/>
                    </w:rPr>
                    <w:t>18 Kremlyovskaya St.</w:t>
                  </w:r>
                </w:smartTag>
              </w:smartTag>
              <w:r w:rsidRPr="00BF6C62">
                <w:rPr>
                  <w:i/>
                  <w:sz w:val="20"/>
                  <w:szCs w:val="20"/>
                  <w:lang w:val="en-US" w:eastAsia="tr-TR"/>
                </w:rPr>
                <w:t xml:space="preserve">, </w:t>
              </w:r>
              <w:smartTag w:uri="urn:schemas-microsoft-com:office:smarttags" w:element="metricconverter">
                <w:smartTagPr>
                  <w:attr w:name="ProductID" w:val="3”"/>
                </w:smartTagPr>
                <w:smartTag w:uri="urn:schemas-microsoft-com:office:smarttags" w:element="City">
                  <w:r w:rsidRPr="00BF6C62">
                    <w:rPr>
                      <w:i/>
                      <w:sz w:val="20"/>
                      <w:szCs w:val="20"/>
                      <w:lang w:val="en-US" w:eastAsia="tr-TR"/>
                    </w:rPr>
                    <w:t>Kazan</w:t>
                  </w:r>
                </w:smartTag>
              </w:smartTag>
            </w:smartTag>
            <w:r w:rsidRPr="00BF6C62">
              <w:rPr>
                <w:i/>
                <w:sz w:val="20"/>
                <w:szCs w:val="20"/>
                <w:lang w:val="en-US" w:eastAsia="tr-TR"/>
              </w:rPr>
              <w:t xml:space="preserve"> 420008</w:t>
            </w:r>
          </w:p>
          <w:p w:rsidR="002E140B" w:rsidRPr="00BF6C62" w:rsidRDefault="002E140B" w:rsidP="00BF6C62">
            <w:pPr>
              <w:spacing w:after="0" w:line="240" w:lineRule="auto"/>
              <w:rPr>
                <w:rStyle w:val="Hyperlink"/>
                <w:sz w:val="20"/>
                <w:szCs w:val="20"/>
                <w:lang w:val="en-US" w:eastAsia="tr-TR"/>
              </w:rPr>
            </w:pPr>
            <w:hyperlink r:id="rId10" w:history="1">
              <w:r w:rsidRPr="00BF6C62">
                <w:rPr>
                  <w:rStyle w:val="Hyperlink"/>
                  <w:sz w:val="20"/>
                  <w:szCs w:val="20"/>
                  <w:lang w:val="en-US" w:eastAsia="tr-TR"/>
                </w:rPr>
                <w:t>diana.khakimzyanova@kpfu.ru</w:t>
              </w:r>
            </w:hyperlink>
          </w:p>
          <w:p w:rsidR="002E140B" w:rsidRPr="00BF6C62" w:rsidRDefault="002E140B" w:rsidP="00BF6C62">
            <w:pPr>
              <w:spacing w:after="0" w:line="240" w:lineRule="auto"/>
              <w:rPr>
                <w:sz w:val="20"/>
                <w:szCs w:val="20"/>
                <w:lang w:val="en-US" w:eastAsia="tr-TR"/>
              </w:rPr>
            </w:pPr>
          </w:p>
          <w:p w:rsidR="002E140B" w:rsidRPr="00BF6C62" w:rsidRDefault="002E140B" w:rsidP="00BF6C62">
            <w:pPr>
              <w:spacing w:after="0" w:line="240" w:lineRule="auto"/>
              <w:rPr>
                <w:sz w:val="20"/>
                <w:szCs w:val="20"/>
                <w:lang w:val="en-US" w:eastAsia="tr-TR"/>
              </w:rPr>
            </w:pPr>
            <w:r w:rsidRPr="00BF6C62">
              <w:rPr>
                <w:sz w:val="20"/>
                <w:szCs w:val="20"/>
                <w:lang w:val="en-US" w:eastAsia="tr-TR"/>
              </w:rPr>
              <w:t>The article deals with semantic development of verbs of the three languages different by structure (English, Russian and Tatar). Many of derivatives on the certain stage of linguistic development are perceived as the basic meaning, which is a normal linguistic phenomenon, when one lexical meaning stops being actual and is not used any more or is used so rarely that it is perceived as a secondary meaning. The work represents analysis of derivative potential of verbs with pressure meaning and common tendencies of semantic shifts of verbs belonging to this verbal group. In particular, among common tendencies for lexems of this group was acquiring meanings of negative affect on an object, destruction, processing, relation, emotional state and denoting some</w:t>
            </w:r>
            <w:r>
              <w:rPr>
                <w:sz w:val="20"/>
                <w:szCs w:val="20"/>
                <w:lang w:val="en-US" w:eastAsia="tr-TR"/>
              </w:rPr>
              <w:t xml:space="preserve"> kinds of professional activity</w:t>
            </w:r>
          </w:p>
          <w:p w:rsidR="002E140B" w:rsidRDefault="002E140B" w:rsidP="00BF6C62">
            <w:pPr>
              <w:spacing w:after="0" w:line="240" w:lineRule="auto"/>
              <w:rPr>
                <w:sz w:val="20"/>
                <w:szCs w:val="20"/>
                <w:lang w:val="en-US" w:eastAsia="tr-TR"/>
              </w:rPr>
            </w:pPr>
          </w:p>
          <w:p w:rsidR="002E140B" w:rsidRDefault="002E140B" w:rsidP="00BF6C62">
            <w:pPr>
              <w:spacing w:after="0" w:line="240" w:lineRule="auto"/>
              <w:rPr>
                <w:sz w:val="20"/>
                <w:szCs w:val="20"/>
                <w:lang w:val="en-US" w:eastAsia="tr-TR"/>
              </w:rPr>
            </w:pPr>
          </w:p>
          <w:p w:rsidR="002E140B" w:rsidRDefault="002E140B" w:rsidP="00BF6C62">
            <w:pPr>
              <w:spacing w:after="0" w:line="240" w:lineRule="auto"/>
              <w:rPr>
                <w:sz w:val="20"/>
                <w:szCs w:val="20"/>
                <w:lang w:val="en-US" w:eastAsia="tr-TR"/>
              </w:rPr>
            </w:pPr>
          </w:p>
          <w:p w:rsidR="002E140B" w:rsidRDefault="002E140B" w:rsidP="00BF6C62">
            <w:pPr>
              <w:spacing w:after="0" w:line="240" w:lineRule="auto"/>
              <w:rPr>
                <w:sz w:val="20"/>
                <w:szCs w:val="20"/>
                <w:lang w:val="en-US" w:eastAsia="tr-TR"/>
              </w:rPr>
            </w:pPr>
          </w:p>
          <w:p w:rsidR="002E140B" w:rsidRDefault="002E140B" w:rsidP="00BF6C62">
            <w:pPr>
              <w:spacing w:after="0" w:line="240" w:lineRule="auto"/>
              <w:rPr>
                <w:sz w:val="20"/>
                <w:szCs w:val="20"/>
                <w:lang w:val="en-US" w:eastAsia="tr-TR"/>
              </w:rPr>
            </w:pPr>
          </w:p>
          <w:p w:rsidR="002E140B" w:rsidRPr="00BF6C62" w:rsidRDefault="002E140B" w:rsidP="00BF6C62">
            <w:pPr>
              <w:spacing w:after="0" w:line="240" w:lineRule="auto"/>
              <w:rPr>
                <w:sz w:val="20"/>
                <w:szCs w:val="20"/>
                <w:lang w:val="en-US" w:eastAsia="tr-TR"/>
              </w:rPr>
            </w:pPr>
          </w:p>
          <w:p w:rsidR="002E140B" w:rsidRPr="00BF6C62" w:rsidRDefault="002E140B" w:rsidP="00BF6C62">
            <w:pPr>
              <w:spacing w:after="0" w:line="240" w:lineRule="auto"/>
              <w:rPr>
                <w:sz w:val="20"/>
                <w:szCs w:val="20"/>
                <w:lang w:val="en-US" w:eastAsia="tr-TR"/>
              </w:rPr>
            </w:pPr>
            <w:r w:rsidRPr="00BF6C62">
              <w:rPr>
                <w:sz w:val="20"/>
                <w:szCs w:val="20"/>
                <w:lang w:val="en-US" w:eastAsia="tr-TR"/>
              </w:rPr>
              <w:t>Keywords: SEMANTIC DERIVATION, PRESSURE VERBS, LANGUAGE, SEME, B</w:t>
            </w:r>
            <w:r>
              <w:rPr>
                <w:sz w:val="20"/>
                <w:szCs w:val="20"/>
                <w:lang w:val="en-US" w:eastAsia="tr-TR"/>
              </w:rPr>
              <w:t>ASIC MEANING, SECONDARY MEANING</w:t>
            </w:r>
          </w:p>
        </w:tc>
      </w:tr>
    </w:tbl>
    <w:p w:rsidR="002E140B" w:rsidRDefault="002E140B" w:rsidP="00356795">
      <w:pPr>
        <w:tabs>
          <w:tab w:val="left" w:pos="567"/>
        </w:tabs>
        <w:spacing w:after="0" w:line="360" w:lineRule="auto"/>
        <w:ind w:firstLine="567"/>
        <w:jc w:val="both"/>
        <w:rPr>
          <w:sz w:val="28"/>
          <w:szCs w:val="28"/>
          <w:lang w:val="en-US" w:eastAsia="tr-TR"/>
        </w:rPr>
      </w:pPr>
    </w:p>
    <w:p w:rsidR="002E140B" w:rsidRPr="007F793D" w:rsidRDefault="002E140B" w:rsidP="00356795">
      <w:pPr>
        <w:tabs>
          <w:tab w:val="left" w:pos="567"/>
        </w:tabs>
        <w:spacing w:after="0" w:line="360" w:lineRule="auto"/>
        <w:ind w:firstLine="567"/>
        <w:jc w:val="both"/>
        <w:rPr>
          <w:sz w:val="28"/>
          <w:szCs w:val="28"/>
          <w:lang w:eastAsia="tr-TR"/>
        </w:rPr>
      </w:pPr>
      <w:r w:rsidRPr="007F793D">
        <w:rPr>
          <w:sz w:val="28"/>
          <w:szCs w:val="28"/>
          <w:lang w:eastAsia="tr-TR"/>
        </w:rPr>
        <w:t>Среди актуальных задач современного языкознания  определенное (и притом не последнее) место занимает изучение семантической деривации во всей широте ее проявления – начиная от выявления тенденций в словообразовательном процессе, где применялся данный способ, до определения роли семантического словообразования в лексико-семантической системе языка.</w:t>
      </w:r>
    </w:p>
    <w:p w:rsidR="002E140B" w:rsidRPr="007F793D" w:rsidRDefault="002E140B" w:rsidP="00510172">
      <w:pPr>
        <w:spacing w:after="0" w:line="360" w:lineRule="auto"/>
        <w:jc w:val="both"/>
        <w:rPr>
          <w:sz w:val="28"/>
          <w:szCs w:val="28"/>
          <w:lang w:eastAsia="ru-RU"/>
        </w:rPr>
      </w:pPr>
      <w:r w:rsidRPr="007F793D">
        <w:rPr>
          <w:sz w:val="28"/>
          <w:szCs w:val="28"/>
          <w:lang w:eastAsia="ru-RU"/>
        </w:rPr>
        <w:t xml:space="preserve">       Анализируя ассоциативно-деривационные отношения, и соответственно через выявление особенностей функционирования внутренней формы лексемы в речи и словарном богатстве целиком обнаруживается системность (вспомним Ф. де Соссюра, который утверждал, что из микросистем слагается и макросистема языка) лексики и вскрываются закономерности этой системности. Учитывая это, в данной работе учтены сущностные свойства языковой системы, ее принадлежность к открытым, самоорганизующимся, вероятностным, динамическим системам. Эти свойства языка находят свое место в охватывающем разные уровни и пласты языка непрерывном деривационно-мотивационном процессе и, в частности, в деривационном пространстве лексемы как динамической, многомерной и самоорганизующейся структуре, формирующейся в итоге при активном участии внутренней формы лексической единицы.</w:t>
      </w:r>
    </w:p>
    <w:p w:rsidR="002E140B" w:rsidRPr="007F793D" w:rsidRDefault="002E140B" w:rsidP="00356795">
      <w:pPr>
        <w:spacing w:after="0" w:line="360" w:lineRule="auto"/>
        <w:jc w:val="both"/>
        <w:rPr>
          <w:sz w:val="28"/>
          <w:szCs w:val="28"/>
          <w:lang w:eastAsia="tr-TR"/>
        </w:rPr>
      </w:pPr>
      <w:r w:rsidRPr="007F793D">
        <w:rPr>
          <w:sz w:val="28"/>
          <w:szCs w:val="28"/>
          <w:lang w:eastAsia="tr-TR"/>
        </w:rPr>
        <w:t xml:space="preserve">       В данном исследовании мы придерживаемся точки зрения  профессора В.М.Маркова, который был поддержан его учениками и коллегами, учеными Казанской историко-лингвистической школы, который писал о семантической деривации нижеследующее: «Появление нового значения — это появление нового слова, осуществленное в результате единичного словообр</w:t>
      </w:r>
      <w:r>
        <w:rPr>
          <w:sz w:val="28"/>
          <w:szCs w:val="28"/>
          <w:lang w:eastAsia="tr-TR"/>
        </w:rPr>
        <w:t>азовательного акта» [</w:t>
      </w:r>
      <w:r w:rsidRPr="007F793D">
        <w:rPr>
          <w:sz w:val="28"/>
          <w:szCs w:val="28"/>
          <w:lang w:eastAsia="tr-TR"/>
        </w:rPr>
        <w:t xml:space="preserve">3]. Отличительной чертой данного способа словообразования является то, что в образовании нового слова при семантической деривации не принимает участия словообразовательный формант. Вот эта особенность зачастую и провоцирует определенную часть языковедов отрицать факт появления новой лексемы в результате семантического сдвига. Все же, даже сторонники теории многозначности вынуждены отметить существующее явное сходство моделей регулярной полисемии и словообразовательных типов. </w:t>
      </w:r>
    </w:p>
    <w:p w:rsidR="002E140B" w:rsidRPr="007F793D" w:rsidRDefault="002E140B" w:rsidP="00356795">
      <w:pPr>
        <w:spacing w:after="0" w:line="360" w:lineRule="auto"/>
        <w:jc w:val="both"/>
        <w:rPr>
          <w:color w:val="000000"/>
          <w:sz w:val="28"/>
          <w:szCs w:val="28"/>
        </w:rPr>
      </w:pPr>
      <w:r w:rsidRPr="007F793D">
        <w:rPr>
          <w:sz w:val="28"/>
          <w:szCs w:val="28"/>
          <w:lang w:eastAsia="tr-TR"/>
        </w:rPr>
        <w:t xml:space="preserve">         Можно утверждать, что </w:t>
      </w:r>
      <w:r w:rsidRPr="007F793D">
        <w:rPr>
          <w:color w:val="000000"/>
          <w:sz w:val="28"/>
          <w:szCs w:val="28"/>
        </w:rPr>
        <w:t>основным путем изменения словарного состава является переосмысление слов. И так как языковая специфика особенно ярко проявляется, как правило, на вербальном слове, то глагол является излюбленным объектом исследования для всех формализующих направлений. Это полностью относится и к признаваемому всеми семантическому своеобразию глагольной лексики.</w:t>
      </w:r>
    </w:p>
    <w:p w:rsidR="002E140B" w:rsidRPr="007F793D" w:rsidRDefault="002E140B" w:rsidP="00356795">
      <w:pPr>
        <w:spacing w:after="0" w:line="360" w:lineRule="auto"/>
        <w:jc w:val="both"/>
        <w:rPr>
          <w:sz w:val="28"/>
          <w:szCs w:val="28"/>
          <w:lang w:eastAsia="tr-TR"/>
        </w:rPr>
      </w:pPr>
      <w:r w:rsidRPr="007F793D">
        <w:rPr>
          <w:color w:val="000000"/>
          <w:sz w:val="28"/>
          <w:szCs w:val="28"/>
        </w:rPr>
        <w:t xml:space="preserve">         Рассматривая семантические изменения в глагольных лексемах, необходимо прояснить вопросы, связанные непосредственно с самим процессом деривации. Так, под явлением деривации в настоящей работе понимается “процесс создания одних языковых единиц (дериватов) на базе других, принимаемых за исходные” [</w:t>
      </w:r>
      <w:r>
        <w:rPr>
          <w:color w:val="000000"/>
          <w:sz w:val="28"/>
          <w:szCs w:val="28"/>
        </w:rPr>
        <w:t>1</w:t>
      </w:r>
      <w:r w:rsidRPr="007F793D">
        <w:rPr>
          <w:color w:val="000000"/>
          <w:sz w:val="28"/>
          <w:szCs w:val="28"/>
        </w:rPr>
        <w:t>]. В современной аспектологии проблема выбора термина все еще остается однозначно нерешенной, и это порождает различные точки зрения из-за сложности изучаемого объекта. При всем существующем многообразии семантических начал словообразования</w:t>
      </w:r>
      <w:r w:rsidRPr="002834B9">
        <w:rPr>
          <w:color w:val="000000"/>
          <w:sz w:val="28"/>
          <w:szCs w:val="28"/>
        </w:rPr>
        <w:t>,</w:t>
      </w:r>
      <w:r w:rsidRPr="007F793D">
        <w:rPr>
          <w:color w:val="000000"/>
          <w:sz w:val="28"/>
          <w:szCs w:val="28"/>
        </w:rPr>
        <w:t xml:space="preserve"> наиболее распространенным выступает перенос признаков (состояний, действий) физического мира на мир внутренний, эмоциональной, интеллектуальной деятельности человека. Термин “метафорическое значение” может быть объяснен тем, что метафора является одним из наиболее активных способов регулярных семантических преобразований. Как заметил В.Г.Гак, "метафора делает абстрактное легче воспринимаемым, не случайно поэтому один из магистральных путей метафорического переноса – от конкретного к абстрактному, от материального – к духовному" [</w:t>
      </w:r>
      <w:r>
        <w:rPr>
          <w:color w:val="000000"/>
          <w:sz w:val="28"/>
          <w:szCs w:val="28"/>
        </w:rPr>
        <w:t>4</w:t>
      </w:r>
      <w:r w:rsidRPr="007F793D">
        <w:rPr>
          <w:color w:val="000000"/>
          <w:sz w:val="28"/>
          <w:szCs w:val="28"/>
        </w:rPr>
        <w:t>].</w:t>
      </w:r>
    </w:p>
    <w:p w:rsidR="002E140B" w:rsidRPr="007F793D" w:rsidRDefault="002E140B" w:rsidP="00356795">
      <w:pPr>
        <w:pStyle w:val="NormalWeb"/>
        <w:spacing w:after="0" w:line="360" w:lineRule="auto"/>
        <w:ind w:firstLine="566"/>
        <w:jc w:val="both"/>
        <w:rPr>
          <w:sz w:val="28"/>
          <w:szCs w:val="28"/>
        </w:rPr>
      </w:pPr>
      <w:r w:rsidRPr="007F793D">
        <w:rPr>
          <w:sz w:val="28"/>
          <w:szCs w:val="28"/>
        </w:rPr>
        <w:t>Следует отметить, что в данное исследование привлечены фактологические материалы, раскрывающие семантику глаголов давления, из разноструктурных языков, а именно – из английского, русского, и татарского. С одной стороны,  изучение примеров английского, русского, и татарского языков на основе единого метаязыка и рассмотрения структурно-языкового, денотативного и коннотативного макрокомпонентов значения языковых единиц позволяет увидеть общее и уникальное в языковой картине мира; с другой стороны, сравнительный анализ глаголов в разноструктурных языках позволяет выявить много</w:t>
      </w:r>
      <w:r w:rsidRPr="007F793D">
        <w:rPr>
          <w:sz w:val="28"/>
          <w:szCs w:val="28"/>
          <w:lang w:val="tt-RU"/>
        </w:rPr>
        <w:t>о</w:t>
      </w:r>
      <w:r w:rsidRPr="007F793D">
        <w:rPr>
          <w:sz w:val="28"/>
          <w:szCs w:val="28"/>
        </w:rPr>
        <w:t>бразие связей глагольного действия, в которых зафиксированы и закреплены различные понятийные признаки.</w:t>
      </w:r>
    </w:p>
    <w:p w:rsidR="002E140B" w:rsidRPr="007F793D" w:rsidRDefault="002E140B" w:rsidP="00356795">
      <w:pPr>
        <w:pStyle w:val="NormalWeb"/>
        <w:spacing w:after="0" w:line="360" w:lineRule="auto"/>
        <w:ind w:firstLine="567"/>
        <w:jc w:val="both"/>
        <w:rPr>
          <w:color w:val="000000"/>
          <w:sz w:val="28"/>
          <w:szCs w:val="28"/>
          <w:lang w:val="tt-RU"/>
        </w:rPr>
      </w:pPr>
      <w:r w:rsidRPr="007F793D">
        <w:rPr>
          <w:sz w:val="28"/>
          <w:szCs w:val="28"/>
          <w:lang w:val="tt-RU"/>
        </w:rPr>
        <w:t>В частности</w:t>
      </w:r>
      <w:r w:rsidRPr="002834B9">
        <w:rPr>
          <w:sz w:val="28"/>
          <w:szCs w:val="28"/>
        </w:rPr>
        <w:t>,</w:t>
      </w:r>
      <w:r w:rsidRPr="007F793D">
        <w:rPr>
          <w:sz w:val="28"/>
          <w:szCs w:val="28"/>
          <w:lang w:val="tt-RU"/>
        </w:rPr>
        <w:t xml:space="preserve"> группе</w:t>
      </w:r>
      <w:r w:rsidRPr="007F793D">
        <w:rPr>
          <w:b/>
          <w:sz w:val="28"/>
          <w:szCs w:val="28"/>
          <w:lang w:val="tt-RU"/>
        </w:rPr>
        <w:t xml:space="preserve"> </w:t>
      </w:r>
      <w:r w:rsidRPr="007F793D">
        <w:rPr>
          <w:sz w:val="28"/>
          <w:szCs w:val="28"/>
          <w:lang w:val="tt-RU"/>
        </w:rPr>
        <w:t xml:space="preserve">глаголов давления специфика типовой семантики семантики прежде всего характеризуется резко выраженным отображением элементов представленной ситуации, что выражается в целенаправленности действия. Глаголам данной группы свойственны давление, когда налегая тяжестью, силой на кого-л./что-л. или сжимая какой-л. объект со всех, различных сторон, то есть прилагая усилие добиваются видоизменения объекта. Базовыми глаголами следует считать рус. </w:t>
      </w:r>
      <w:r w:rsidRPr="007F793D">
        <w:rPr>
          <w:b/>
          <w:bCs/>
          <w:i/>
          <w:iCs/>
          <w:color w:val="000000"/>
          <w:sz w:val="28"/>
          <w:szCs w:val="28"/>
        </w:rPr>
        <w:t xml:space="preserve">давить </w:t>
      </w:r>
      <w:r w:rsidRPr="007F793D">
        <w:rPr>
          <w:color w:val="000000"/>
          <w:sz w:val="28"/>
          <w:szCs w:val="28"/>
        </w:rPr>
        <w:t>(</w:t>
      </w:r>
      <w:r w:rsidRPr="007F793D">
        <w:rPr>
          <w:i/>
          <w:iCs/>
          <w:color w:val="000000"/>
          <w:sz w:val="28"/>
          <w:szCs w:val="28"/>
        </w:rPr>
        <w:t xml:space="preserve">Каменистая гора &lt;...&gt; была сколочена природою из громадных камней, давивших друг друга с такой страшной силой, что при взгляде на них Самойленко всякий раз невольно кряхтел. </w:t>
      </w:r>
      <w:r w:rsidRPr="007F793D">
        <w:rPr>
          <w:color w:val="000000"/>
          <w:sz w:val="28"/>
          <w:szCs w:val="28"/>
        </w:rPr>
        <w:t>А.Чехов)</w:t>
      </w:r>
      <w:r w:rsidRPr="007F793D">
        <w:rPr>
          <w:i/>
          <w:iCs/>
          <w:color w:val="000000"/>
          <w:sz w:val="28"/>
          <w:szCs w:val="28"/>
        </w:rPr>
        <w:t>;</w:t>
      </w:r>
      <w:r w:rsidRPr="007F793D">
        <w:rPr>
          <w:color w:val="000000"/>
          <w:sz w:val="28"/>
          <w:szCs w:val="28"/>
        </w:rPr>
        <w:t xml:space="preserve"> </w:t>
      </w:r>
      <w:r w:rsidRPr="007F793D">
        <w:rPr>
          <w:b/>
          <w:bCs/>
          <w:i/>
          <w:iCs/>
          <w:color w:val="000000"/>
          <w:sz w:val="28"/>
          <w:szCs w:val="28"/>
        </w:rPr>
        <w:t xml:space="preserve">жать </w:t>
      </w:r>
      <w:r w:rsidRPr="007F793D">
        <w:rPr>
          <w:color w:val="000000"/>
          <w:sz w:val="28"/>
          <w:szCs w:val="28"/>
        </w:rPr>
        <w:t>(</w:t>
      </w:r>
      <w:r w:rsidRPr="007F793D">
        <w:rPr>
          <w:i/>
          <w:iCs/>
          <w:color w:val="000000"/>
          <w:sz w:val="28"/>
          <w:szCs w:val="28"/>
        </w:rPr>
        <w:t>Повозки</w:t>
      </w:r>
      <w:r w:rsidRPr="007F793D">
        <w:rPr>
          <w:color w:val="000000"/>
          <w:sz w:val="28"/>
          <w:szCs w:val="28"/>
        </w:rPr>
        <w:t xml:space="preserve">, </w:t>
      </w:r>
      <w:r w:rsidRPr="007F793D">
        <w:rPr>
          <w:i/>
          <w:iCs/>
          <w:color w:val="000000"/>
          <w:sz w:val="28"/>
          <w:szCs w:val="28"/>
        </w:rPr>
        <w:t>арбы, орудия и зарядные ящики &lt;...&gt; теснились, жали друг друга, медленно останавливались и медленно двигались дальше.</w:t>
      </w:r>
      <w:r w:rsidRPr="007F793D">
        <w:rPr>
          <w:color w:val="000000"/>
          <w:sz w:val="28"/>
          <w:szCs w:val="28"/>
        </w:rPr>
        <w:t xml:space="preserve"> В.Вересаев); тат. </w:t>
      </w:r>
      <w:r w:rsidRPr="007F793D">
        <w:rPr>
          <w:b/>
          <w:bCs/>
          <w:i/>
          <w:iCs/>
          <w:color w:val="000000"/>
          <w:sz w:val="28"/>
          <w:szCs w:val="28"/>
        </w:rPr>
        <w:t>бас-</w:t>
      </w:r>
      <w:r w:rsidRPr="007F793D">
        <w:rPr>
          <w:color w:val="000000"/>
          <w:sz w:val="28"/>
          <w:szCs w:val="28"/>
        </w:rPr>
        <w:t xml:space="preserve"> </w:t>
      </w:r>
      <w:r w:rsidRPr="007F793D">
        <w:rPr>
          <w:color w:val="000000"/>
          <w:sz w:val="28"/>
          <w:szCs w:val="28"/>
          <w:lang w:val="tt-RU"/>
        </w:rPr>
        <w:t>“давит</w:t>
      </w:r>
      <w:r w:rsidRPr="007F793D">
        <w:rPr>
          <w:color w:val="000000"/>
          <w:sz w:val="28"/>
          <w:szCs w:val="28"/>
        </w:rPr>
        <w:t>ь</w:t>
      </w:r>
      <w:r w:rsidRPr="007F793D">
        <w:rPr>
          <w:color w:val="000000"/>
          <w:sz w:val="28"/>
          <w:szCs w:val="28"/>
          <w:lang w:val="tt-RU"/>
        </w:rPr>
        <w:t xml:space="preserve">” </w:t>
      </w:r>
      <w:r w:rsidRPr="007F793D">
        <w:rPr>
          <w:rStyle w:val="FootnoteReference"/>
          <w:color w:val="000000"/>
          <w:sz w:val="28"/>
          <w:szCs w:val="28"/>
          <w:lang w:val="tt-RU"/>
        </w:rPr>
        <w:footnoteReference w:id="1"/>
      </w:r>
      <w:r w:rsidRPr="007F793D">
        <w:rPr>
          <w:color w:val="000000"/>
          <w:sz w:val="28"/>
          <w:szCs w:val="28"/>
          <w:lang w:val="tt-RU"/>
        </w:rPr>
        <w:t xml:space="preserve"> (</w:t>
      </w:r>
      <w:r w:rsidRPr="007F793D">
        <w:rPr>
          <w:i/>
          <w:iCs/>
          <w:sz w:val="28"/>
          <w:szCs w:val="28"/>
          <w:lang w:val="tt-RU"/>
        </w:rPr>
        <w:t>Шул вакыт тагы нинди, тагы нинди авырлыклар басарлар?!</w:t>
      </w:r>
      <w:r w:rsidRPr="007F793D">
        <w:rPr>
          <w:b/>
          <w:i/>
          <w:sz w:val="28"/>
          <w:szCs w:val="28"/>
          <w:lang w:val="tt-RU"/>
        </w:rPr>
        <w:t xml:space="preserve"> </w:t>
      </w:r>
      <w:r w:rsidRPr="007F793D">
        <w:rPr>
          <w:sz w:val="28"/>
          <w:szCs w:val="28"/>
          <w:lang w:val="tt-RU"/>
        </w:rPr>
        <w:t>“В то время еще какие,</w:t>
      </w:r>
      <w:r w:rsidRPr="007F793D">
        <w:rPr>
          <w:i/>
          <w:sz w:val="28"/>
          <w:szCs w:val="28"/>
          <w:lang w:val="tt-RU"/>
        </w:rPr>
        <w:t xml:space="preserve"> еще какие тяжести</w:t>
      </w:r>
      <w:r w:rsidRPr="007F793D">
        <w:rPr>
          <w:sz w:val="28"/>
          <w:szCs w:val="28"/>
          <w:lang w:val="tt-RU"/>
        </w:rPr>
        <w:t xml:space="preserve"> </w:t>
      </w:r>
      <w:r w:rsidRPr="007F793D">
        <w:rPr>
          <w:i/>
          <w:sz w:val="28"/>
          <w:szCs w:val="28"/>
          <w:lang w:val="tt-RU"/>
        </w:rPr>
        <w:t>придавят?!”</w:t>
      </w:r>
      <w:r w:rsidRPr="007F793D">
        <w:rPr>
          <w:sz w:val="28"/>
          <w:szCs w:val="28"/>
          <w:lang w:val="tt-RU"/>
        </w:rPr>
        <w:t xml:space="preserve"> Г.Ибраһимов</w:t>
      </w:r>
      <w:r w:rsidRPr="007F793D">
        <w:rPr>
          <w:color w:val="000000"/>
          <w:sz w:val="28"/>
          <w:szCs w:val="28"/>
          <w:lang w:val="tt-RU"/>
        </w:rPr>
        <w:t xml:space="preserve">);  англ.  </w:t>
      </w:r>
      <w:r w:rsidRPr="007F793D">
        <w:rPr>
          <w:b/>
          <w:bCs/>
          <w:i/>
          <w:iCs/>
          <w:color w:val="000000"/>
          <w:sz w:val="28"/>
          <w:szCs w:val="28"/>
          <w:lang w:val="tt-RU"/>
        </w:rPr>
        <w:t xml:space="preserve">press </w:t>
      </w:r>
      <w:r w:rsidRPr="007F793D">
        <w:rPr>
          <w:color w:val="000000"/>
          <w:sz w:val="28"/>
          <w:szCs w:val="28"/>
          <w:lang w:val="tt-RU"/>
        </w:rPr>
        <w:t>“жать” (</w:t>
      </w:r>
      <w:r w:rsidRPr="007F793D">
        <w:rPr>
          <w:i/>
          <w:iCs/>
          <w:color w:val="000000"/>
          <w:sz w:val="28"/>
          <w:szCs w:val="28"/>
          <w:lang w:val="tt-RU"/>
        </w:rPr>
        <w:t>A yard of powdery snow had to be pressed down, and the wide-webbed shoe, under a man's weight, sank a full dozen inches into the soft surface</w:t>
      </w:r>
      <w:r w:rsidRPr="007F793D">
        <w:rPr>
          <w:color w:val="000000"/>
          <w:sz w:val="28"/>
          <w:szCs w:val="28"/>
          <w:lang w:val="tt-RU"/>
        </w:rPr>
        <w:t xml:space="preserve"> “Ярд пушистого снега должен был быть спрессован, и туфля с широкими лентами, под тяжестью человеческого веса, проваливалась на целую дюжину дюймов в мягкую поверхность”. Д.Лондон). </w:t>
      </w:r>
    </w:p>
    <w:p w:rsidR="002E140B" w:rsidRPr="007F793D" w:rsidRDefault="002E140B" w:rsidP="00356795">
      <w:pPr>
        <w:widowControl w:val="0"/>
        <w:spacing w:after="0" w:line="360" w:lineRule="auto"/>
        <w:jc w:val="both"/>
        <w:rPr>
          <w:b/>
          <w:sz w:val="28"/>
          <w:szCs w:val="28"/>
          <w:lang w:val="tt-RU"/>
        </w:rPr>
      </w:pPr>
      <w:r w:rsidRPr="007F793D">
        <w:rPr>
          <w:sz w:val="28"/>
          <w:szCs w:val="28"/>
          <w:lang w:val="tt-RU"/>
        </w:rPr>
        <w:t xml:space="preserve">        Тут логически оравданным звучит следующая постановка вопроса: раз оказывается физическое давление, достигается ли какой-либо результат? </w:t>
      </w:r>
      <w:r w:rsidRPr="007F793D">
        <w:rPr>
          <w:sz w:val="28"/>
          <w:szCs w:val="28"/>
        </w:rPr>
        <w:t xml:space="preserve">Да,  в итоге применения физической силы наблюдается расширение семантического объема глаголов, т.е. кроме обозначения базового значения давления, глаголы приобретают дополнительную сему результативности, при доминировании которой они начинают обозначать помимо давления на объект и отрицательное воздействие на него. И это явление было обнаружено нами во всех рассматриваемых языках, ср.: </w:t>
      </w:r>
      <w:r w:rsidRPr="007F793D">
        <w:rPr>
          <w:sz w:val="28"/>
          <w:szCs w:val="28"/>
          <w:lang w:val="tt-RU"/>
        </w:rPr>
        <w:t xml:space="preserve">рус. </w:t>
      </w:r>
      <w:r w:rsidRPr="007F793D">
        <w:rPr>
          <w:b/>
          <w:bCs/>
          <w:i/>
          <w:iCs/>
          <w:sz w:val="28"/>
          <w:szCs w:val="28"/>
        </w:rPr>
        <w:t>давить</w:t>
      </w:r>
      <w:r w:rsidRPr="007F793D">
        <w:rPr>
          <w:i/>
          <w:iCs/>
          <w:sz w:val="28"/>
          <w:szCs w:val="28"/>
        </w:rPr>
        <w:t xml:space="preserve"> </w:t>
      </w:r>
      <w:r w:rsidRPr="007F793D">
        <w:rPr>
          <w:sz w:val="28"/>
          <w:szCs w:val="28"/>
        </w:rPr>
        <w:t>(</w:t>
      </w:r>
      <w:r w:rsidRPr="007F793D">
        <w:rPr>
          <w:i/>
          <w:iCs/>
          <w:sz w:val="28"/>
          <w:szCs w:val="28"/>
        </w:rPr>
        <w:t>Пришли мне какой-нибудь новый роман, только, пожалуйста, не из нынешних. – Как это, grand’maman? – То есть такой роман, где бы герой не давил ни отца, ни матери.</w:t>
      </w:r>
      <w:r w:rsidRPr="007F793D">
        <w:rPr>
          <w:sz w:val="28"/>
          <w:szCs w:val="28"/>
        </w:rPr>
        <w:t xml:space="preserve"> А.Пушкин); </w:t>
      </w:r>
      <w:r w:rsidRPr="007F793D">
        <w:rPr>
          <w:sz w:val="28"/>
          <w:szCs w:val="28"/>
          <w:lang w:val="tt-RU"/>
        </w:rPr>
        <w:t xml:space="preserve">рус. </w:t>
      </w:r>
      <w:r w:rsidRPr="007F793D">
        <w:rPr>
          <w:b/>
          <w:bCs/>
          <w:i/>
          <w:iCs/>
          <w:sz w:val="28"/>
          <w:szCs w:val="28"/>
        </w:rPr>
        <w:t xml:space="preserve">прижать </w:t>
      </w:r>
      <w:r w:rsidRPr="007F793D">
        <w:rPr>
          <w:sz w:val="28"/>
          <w:szCs w:val="28"/>
        </w:rPr>
        <w:t>(</w:t>
      </w:r>
      <w:r w:rsidRPr="007F793D">
        <w:rPr>
          <w:i/>
          <w:iCs/>
          <w:sz w:val="28"/>
          <w:szCs w:val="28"/>
        </w:rPr>
        <w:t xml:space="preserve">Характер у тебя становится невыносим. Ты груба, как прачка, и зла, как черт, которому прижали хвост. </w:t>
      </w:r>
      <w:r w:rsidRPr="007F793D">
        <w:rPr>
          <w:sz w:val="28"/>
          <w:szCs w:val="28"/>
        </w:rPr>
        <w:t xml:space="preserve">М.Горький); </w:t>
      </w:r>
      <w:r w:rsidRPr="007F793D">
        <w:rPr>
          <w:sz w:val="28"/>
          <w:szCs w:val="28"/>
          <w:lang w:val="tt-RU"/>
        </w:rPr>
        <w:t xml:space="preserve">тат. </w:t>
      </w:r>
      <w:r w:rsidRPr="007F793D">
        <w:rPr>
          <w:b/>
          <w:bCs/>
          <w:i/>
          <w:iCs/>
          <w:sz w:val="28"/>
          <w:szCs w:val="28"/>
        </w:rPr>
        <w:t xml:space="preserve">тапта- </w:t>
      </w:r>
      <w:r w:rsidRPr="007F793D">
        <w:rPr>
          <w:sz w:val="28"/>
          <w:szCs w:val="28"/>
        </w:rPr>
        <w:t>“топтать, давить” (</w:t>
      </w:r>
      <w:r w:rsidRPr="007F793D">
        <w:rPr>
          <w:bCs/>
          <w:i/>
          <w:sz w:val="28"/>
          <w:szCs w:val="28"/>
          <w:lang w:val="tt-RU"/>
        </w:rPr>
        <w:t>Сине дә бит кемдер таптап узар – Тапталганны һаман таптыйла</w:t>
      </w:r>
      <w:r w:rsidRPr="007F793D">
        <w:rPr>
          <w:bCs/>
          <w:sz w:val="28"/>
          <w:szCs w:val="28"/>
          <w:lang w:val="tt-RU"/>
        </w:rPr>
        <w:t>р “И по тебе ведь кто-то топча пройдет, Затопченного всегда будут топтать”  Г.Садә</w:t>
      </w:r>
      <w:r w:rsidRPr="007F793D">
        <w:rPr>
          <w:sz w:val="28"/>
          <w:szCs w:val="28"/>
          <w:lang w:val="tt-RU"/>
        </w:rPr>
        <w:t>;</w:t>
      </w:r>
      <w:r w:rsidRPr="007F793D">
        <w:rPr>
          <w:iCs/>
          <w:sz w:val="28"/>
          <w:szCs w:val="28"/>
          <w:lang w:val="tt-RU"/>
        </w:rPr>
        <w:t xml:space="preserve"> </w:t>
      </w:r>
      <w:r w:rsidRPr="007F793D">
        <w:rPr>
          <w:i/>
          <w:iCs/>
          <w:sz w:val="28"/>
          <w:szCs w:val="28"/>
          <w:lang w:val="tt-RU"/>
        </w:rPr>
        <w:t>Ут-ялкыннан исән калган алсу чәчәк, гүзәл чәчәк – кызалакны – кансыз Шелке таптап китте</w:t>
      </w:r>
      <w:r w:rsidRPr="007F793D">
        <w:rPr>
          <w:iCs/>
          <w:sz w:val="28"/>
          <w:szCs w:val="28"/>
          <w:lang w:val="tt-RU"/>
        </w:rPr>
        <w:t xml:space="preserve"> “Розовый цветок, прекрасный цветок</w:t>
      </w:r>
      <w:r w:rsidRPr="007F793D">
        <w:rPr>
          <w:sz w:val="28"/>
          <w:szCs w:val="28"/>
          <w:lang w:val="tt-RU"/>
        </w:rPr>
        <w:t xml:space="preserve">– тюльпан – прошел топча безжалостный Шелке”. Н.Фәттах); тат. </w:t>
      </w:r>
      <w:r w:rsidRPr="007F793D">
        <w:rPr>
          <w:b/>
          <w:bCs/>
          <w:i/>
          <w:iCs/>
          <w:sz w:val="28"/>
          <w:szCs w:val="28"/>
          <w:lang w:val="tt-RU"/>
        </w:rPr>
        <w:t>сыт-</w:t>
      </w:r>
      <w:r w:rsidRPr="007F793D">
        <w:rPr>
          <w:b/>
          <w:bCs/>
          <w:sz w:val="28"/>
          <w:szCs w:val="28"/>
          <w:lang w:val="tt-RU"/>
        </w:rPr>
        <w:t xml:space="preserve"> </w:t>
      </w:r>
      <w:r w:rsidRPr="007F793D">
        <w:rPr>
          <w:sz w:val="28"/>
          <w:szCs w:val="28"/>
          <w:lang w:val="tt-RU"/>
        </w:rPr>
        <w:t>“раздавить, давить”</w:t>
      </w:r>
      <w:r w:rsidRPr="007F793D">
        <w:rPr>
          <w:i/>
          <w:iCs/>
          <w:sz w:val="28"/>
          <w:szCs w:val="28"/>
          <w:lang w:val="tt-RU"/>
        </w:rPr>
        <w:t xml:space="preserve"> </w:t>
      </w:r>
      <w:r w:rsidRPr="007F793D">
        <w:rPr>
          <w:sz w:val="28"/>
          <w:szCs w:val="28"/>
          <w:lang w:val="tt-RU"/>
        </w:rPr>
        <w:t>(</w:t>
      </w:r>
      <w:r w:rsidRPr="007F793D">
        <w:rPr>
          <w:bCs/>
          <w:i/>
          <w:sz w:val="28"/>
          <w:szCs w:val="28"/>
          <w:lang w:val="tt-RU"/>
        </w:rPr>
        <w:t>– Йөз дә егерме ике мең йомырка сытып тикшерде</w:t>
      </w:r>
      <w:r w:rsidRPr="007F793D">
        <w:rPr>
          <w:bCs/>
          <w:sz w:val="28"/>
          <w:szCs w:val="28"/>
          <w:lang w:val="tt-RU"/>
        </w:rPr>
        <w:t xml:space="preserve"> “Сто двадцать две тысячи яиц раздавив проверил” Г.Сабитов</w:t>
      </w:r>
      <w:r w:rsidRPr="007F793D">
        <w:rPr>
          <w:sz w:val="28"/>
          <w:szCs w:val="28"/>
          <w:lang w:val="tt-RU"/>
        </w:rPr>
        <w:t>)</w:t>
      </w:r>
      <w:r w:rsidRPr="007F793D">
        <w:rPr>
          <w:i/>
          <w:iCs/>
          <w:sz w:val="28"/>
          <w:szCs w:val="28"/>
          <w:lang w:val="tt-RU"/>
        </w:rPr>
        <w:t xml:space="preserve">; </w:t>
      </w:r>
      <w:r w:rsidRPr="007F793D">
        <w:rPr>
          <w:sz w:val="28"/>
          <w:szCs w:val="28"/>
          <w:lang w:val="tt-RU"/>
        </w:rPr>
        <w:t>тат.</w:t>
      </w:r>
      <w:r w:rsidRPr="007F793D">
        <w:rPr>
          <w:i/>
          <w:iCs/>
          <w:sz w:val="28"/>
          <w:szCs w:val="28"/>
          <w:lang w:val="tt-RU"/>
        </w:rPr>
        <w:t xml:space="preserve"> </w:t>
      </w:r>
      <w:r w:rsidRPr="007F793D">
        <w:rPr>
          <w:b/>
          <w:bCs/>
          <w:i/>
          <w:iCs/>
          <w:sz w:val="28"/>
          <w:szCs w:val="28"/>
          <w:lang w:val="tt-RU"/>
        </w:rPr>
        <w:t xml:space="preserve">изәргә </w:t>
      </w:r>
      <w:r w:rsidRPr="007F793D">
        <w:rPr>
          <w:sz w:val="28"/>
          <w:szCs w:val="28"/>
          <w:lang w:val="tt-RU"/>
        </w:rPr>
        <w:t xml:space="preserve">“бить, поколотить” </w:t>
      </w:r>
      <w:r w:rsidRPr="007F793D">
        <w:rPr>
          <w:i/>
          <w:iCs/>
          <w:sz w:val="28"/>
          <w:szCs w:val="28"/>
          <w:lang w:val="tt-RU"/>
        </w:rPr>
        <w:t>(– Ул кеше дә Әхмәт Нурый килеп, сине бик изде</w:t>
      </w:r>
      <w:r w:rsidRPr="007F793D">
        <w:rPr>
          <w:sz w:val="28"/>
          <w:szCs w:val="28"/>
          <w:lang w:val="tt-RU"/>
        </w:rPr>
        <w:t xml:space="preserve"> “Этот человек, Ахмет Руни, придя, теб силҗно избил”. Г.Ибраһимов); англ.  </w:t>
      </w:r>
      <w:r w:rsidRPr="007F793D">
        <w:rPr>
          <w:b/>
          <w:bCs/>
          <w:i/>
          <w:iCs/>
          <w:color w:val="000000"/>
          <w:sz w:val="28"/>
          <w:szCs w:val="28"/>
          <w:lang w:val="tt-RU"/>
        </w:rPr>
        <w:t xml:space="preserve">jam </w:t>
      </w:r>
      <w:r w:rsidRPr="007F793D">
        <w:rPr>
          <w:color w:val="000000"/>
          <w:sz w:val="28"/>
          <w:szCs w:val="28"/>
          <w:lang w:val="tt-RU"/>
        </w:rPr>
        <w:t>“сжимать” (</w:t>
      </w:r>
      <w:r w:rsidRPr="007F793D">
        <w:rPr>
          <w:i/>
          <w:iCs/>
          <w:color w:val="000000"/>
          <w:sz w:val="28"/>
          <w:szCs w:val="28"/>
          <w:lang w:val="tt-RU"/>
        </w:rPr>
        <w:t>But I cherished a hope that all would turn out a dream, and seized the opportunity, as we raised the coach, to jam two of my fingers under the wheel, trusting that the pain would awaken me</w:t>
      </w:r>
      <w:r w:rsidRPr="007F793D">
        <w:rPr>
          <w:color w:val="000000"/>
          <w:sz w:val="28"/>
          <w:szCs w:val="28"/>
          <w:lang w:val="tt-RU"/>
        </w:rPr>
        <w:t xml:space="preserve"> “Но я лелеял надежду, что все окажется сном, и ухватился за возможность отдавить пальцы под колесом, когда мы поднимали телегу, веря, что боль заставит очнуться”. Н.Хоторн), </w:t>
      </w:r>
      <w:r w:rsidRPr="007F793D">
        <w:rPr>
          <w:b/>
          <w:bCs/>
          <w:i/>
          <w:iCs/>
          <w:color w:val="000000"/>
          <w:sz w:val="28"/>
          <w:szCs w:val="28"/>
          <w:lang w:val="tt-RU"/>
        </w:rPr>
        <w:t xml:space="preserve">crush </w:t>
      </w:r>
      <w:r w:rsidRPr="007F793D">
        <w:rPr>
          <w:color w:val="000000"/>
          <w:sz w:val="28"/>
          <w:szCs w:val="28"/>
          <w:lang w:val="tt-RU"/>
        </w:rPr>
        <w:t>“давить” (</w:t>
      </w:r>
      <w:r w:rsidRPr="007F793D">
        <w:rPr>
          <w:i/>
          <w:iCs/>
          <w:color w:val="000000"/>
          <w:sz w:val="28"/>
          <w:szCs w:val="28"/>
          <w:lang w:val="tt-RU"/>
        </w:rPr>
        <w:t xml:space="preserve">Very well; if ever you meet him again, whereever it may be, whether on the high road or in the street or in a church, anywhere that he or you may be, put your foor on his neck and crush him without pity, without mercy, as you would crush a viper or a scorpion </w:t>
      </w:r>
      <w:r w:rsidRPr="007F793D">
        <w:rPr>
          <w:color w:val="000000"/>
          <w:sz w:val="28"/>
          <w:szCs w:val="28"/>
          <w:lang w:val="tt-RU"/>
        </w:rPr>
        <w:t xml:space="preserve">“Очень хорошо; если ты когда-нибудь встретишь его снова, где бы это ни было, на шоссе ли, на улице ли, в церкви ли, в любом месте, где он или ты можешь оказаться, поставь ногу на его шею и раздави без сожаления, не пощадив, как если бы ты раздавил гадюку или скорпиона”. </w:t>
      </w:r>
      <w:r w:rsidRPr="007F793D">
        <w:rPr>
          <w:color w:val="000000"/>
          <w:sz w:val="28"/>
          <w:szCs w:val="28"/>
        </w:rPr>
        <w:t xml:space="preserve">А.Дюма). </w:t>
      </w:r>
    </w:p>
    <w:p w:rsidR="002E140B" w:rsidRPr="007F793D" w:rsidRDefault="002E140B" w:rsidP="00356795">
      <w:pPr>
        <w:widowControl w:val="0"/>
        <w:spacing w:after="0" w:line="360" w:lineRule="auto"/>
        <w:jc w:val="both"/>
        <w:rPr>
          <w:color w:val="000000"/>
          <w:sz w:val="28"/>
          <w:szCs w:val="28"/>
        </w:rPr>
      </w:pPr>
      <w:r w:rsidRPr="007F793D">
        <w:rPr>
          <w:color w:val="000000"/>
          <w:sz w:val="28"/>
          <w:szCs w:val="28"/>
        </w:rPr>
        <w:t xml:space="preserve">        Рассмотрим следующие примеры: </w:t>
      </w:r>
      <w:r w:rsidRPr="007F793D">
        <w:rPr>
          <w:color w:val="000000"/>
          <w:sz w:val="28"/>
          <w:szCs w:val="28"/>
          <w:lang w:val="tt-RU"/>
        </w:rPr>
        <w:t xml:space="preserve">рус. </w:t>
      </w:r>
      <w:r w:rsidRPr="007F793D">
        <w:rPr>
          <w:b/>
          <w:i/>
          <w:iCs/>
          <w:color w:val="000000"/>
          <w:sz w:val="28"/>
          <w:szCs w:val="28"/>
        </w:rPr>
        <w:t>давить носком окурок</w:t>
      </w:r>
      <w:r w:rsidRPr="007F793D">
        <w:rPr>
          <w:b/>
          <w:color w:val="000000"/>
          <w:sz w:val="28"/>
          <w:szCs w:val="28"/>
        </w:rPr>
        <w:t>,</w:t>
      </w:r>
      <w:r w:rsidRPr="007F793D">
        <w:rPr>
          <w:color w:val="000000"/>
          <w:sz w:val="28"/>
          <w:szCs w:val="28"/>
        </w:rPr>
        <w:t xml:space="preserve"> тат. </w:t>
      </w:r>
      <w:r w:rsidRPr="007F793D">
        <w:rPr>
          <w:b/>
          <w:i/>
          <w:iCs/>
          <w:color w:val="000000"/>
          <w:sz w:val="28"/>
          <w:szCs w:val="28"/>
        </w:rPr>
        <w:t>т</w:t>
      </w:r>
      <w:r w:rsidRPr="007F793D">
        <w:rPr>
          <w:b/>
          <w:i/>
          <w:iCs/>
          <w:color w:val="000000"/>
          <w:sz w:val="28"/>
          <w:szCs w:val="28"/>
          <w:lang w:val="tt-RU"/>
        </w:rPr>
        <w:t>ө</w:t>
      </w:r>
      <w:r w:rsidRPr="007F793D">
        <w:rPr>
          <w:b/>
          <w:i/>
          <w:iCs/>
          <w:color w:val="000000"/>
          <w:sz w:val="28"/>
          <w:szCs w:val="28"/>
        </w:rPr>
        <w:t>пчекне тапта</w:t>
      </w:r>
      <w:r w:rsidRPr="007F793D">
        <w:rPr>
          <w:b/>
          <w:i/>
          <w:iCs/>
          <w:color w:val="000000"/>
          <w:sz w:val="28"/>
          <w:szCs w:val="28"/>
          <w:lang w:val="tt-RU"/>
        </w:rPr>
        <w:t>-</w:t>
      </w:r>
      <w:r w:rsidRPr="007F793D">
        <w:rPr>
          <w:i/>
          <w:iCs/>
          <w:color w:val="000000"/>
          <w:sz w:val="28"/>
          <w:szCs w:val="28"/>
        </w:rPr>
        <w:t xml:space="preserve"> </w:t>
      </w:r>
      <w:r w:rsidRPr="007F793D">
        <w:rPr>
          <w:color w:val="000000"/>
          <w:sz w:val="28"/>
          <w:szCs w:val="28"/>
          <w:lang w:val="tt-RU"/>
        </w:rPr>
        <w:t>“давит</w:t>
      </w:r>
      <w:r w:rsidRPr="007F793D">
        <w:rPr>
          <w:color w:val="000000"/>
          <w:sz w:val="28"/>
          <w:szCs w:val="28"/>
        </w:rPr>
        <w:t>ь, растоптать окурок</w:t>
      </w:r>
      <w:r w:rsidRPr="007F793D">
        <w:rPr>
          <w:color w:val="000000"/>
          <w:sz w:val="28"/>
          <w:szCs w:val="28"/>
          <w:lang w:val="tt-RU"/>
        </w:rPr>
        <w:t xml:space="preserve">” (ср.: </w:t>
      </w:r>
      <w:r w:rsidRPr="007F793D">
        <w:rPr>
          <w:i/>
          <w:iCs/>
          <w:sz w:val="28"/>
          <w:szCs w:val="28"/>
        </w:rPr>
        <w:t>Тәмәкеләрне тартып бетереп, төпчекләрне җиргә салып таптадык</w:t>
      </w:r>
      <w:r w:rsidRPr="007F793D">
        <w:rPr>
          <w:sz w:val="28"/>
          <w:szCs w:val="28"/>
          <w:lang w:val="tt-RU"/>
        </w:rPr>
        <w:t xml:space="preserve"> “Выкурив папиросы, окурки, бросив на землю, растоптали”.</w:t>
      </w:r>
      <w:r w:rsidRPr="007F793D">
        <w:rPr>
          <w:sz w:val="28"/>
          <w:szCs w:val="28"/>
        </w:rPr>
        <w:t xml:space="preserve"> Ф.Шафигуллин)</w:t>
      </w:r>
      <w:r w:rsidRPr="007F793D">
        <w:rPr>
          <w:color w:val="000000"/>
          <w:sz w:val="28"/>
          <w:szCs w:val="28"/>
          <w:lang w:val="tt-RU"/>
        </w:rPr>
        <w:t xml:space="preserve">, англ. </w:t>
      </w:r>
      <w:r w:rsidRPr="007F793D">
        <w:rPr>
          <w:b/>
          <w:i/>
          <w:iCs/>
          <w:color w:val="000000"/>
          <w:sz w:val="28"/>
          <w:szCs w:val="28"/>
        </w:rPr>
        <w:t>crush a table</w:t>
      </w:r>
      <w:r w:rsidRPr="007F793D">
        <w:rPr>
          <w:color w:val="000000"/>
          <w:sz w:val="28"/>
          <w:szCs w:val="28"/>
        </w:rPr>
        <w:t xml:space="preserve"> “ ломать, громить стол”. Здесь</w:t>
      </w:r>
      <w:r w:rsidRPr="007F793D">
        <w:rPr>
          <w:color w:val="000000"/>
          <w:sz w:val="28"/>
          <w:szCs w:val="28"/>
          <w:lang w:val="tt-RU"/>
        </w:rPr>
        <w:t>,</w:t>
      </w:r>
      <w:r w:rsidRPr="007F793D">
        <w:rPr>
          <w:color w:val="000000"/>
          <w:sz w:val="28"/>
          <w:szCs w:val="28"/>
        </w:rPr>
        <w:t xml:space="preserve"> без</w:t>
      </w:r>
      <w:r w:rsidRPr="007F793D">
        <w:rPr>
          <w:color w:val="000000"/>
          <w:sz w:val="28"/>
          <w:szCs w:val="28"/>
          <w:lang w:val="tt-RU"/>
        </w:rPr>
        <w:t xml:space="preserve"> всякого сомнения,</w:t>
      </w:r>
      <w:r w:rsidRPr="007F793D">
        <w:rPr>
          <w:color w:val="000000"/>
          <w:sz w:val="28"/>
          <w:szCs w:val="28"/>
        </w:rPr>
        <w:t xml:space="preserve"> присутствует сема давления, </w:t>
      </w:r>
      <w:r w:rsidRPr="007F793D">
        <w:rPr>
          <w:color w:val="000000"/>
          <w:sz w:val="28"/>
          <w:szCs w:val="28"/>
          <w:lang w:val="tt-RU"/>
        </w:rPr>
        <w:t>однако</w:t>
      </w:r>
      <w:r w:rsidRPr="007F793D">
        <w:rPr>
          <w:color w:val="000000"/>
          <w:sz w:val="28"/>
          <w:szCs w:val="28"/>
        </w:rPr>
        <w:t xml:space="preserve"> не в качестве основной, а несущей вторичное значение способа действия (</w:t>
      </w:r>
      <w:r w:rsidRPr="007F793D">
        <w:rPr>
          <w:color w:val="000000"/>
          <w:sz w:val="28"/>
          <w:szCs w:val="28"/>
          <w:lang w:val="tt-RU"/>
        </w:rPr>
        <w:t>другими словами, значения поменялись главенствующими местами</w:t>
      </w:r>
      <w:r w:rsidRPr="007F793D">
        <w:rPr>
          <w:color w:val="000000"/>
          <w:sz w:val="28"/>
          <w:szCs w:val="28"/>
        </w:rPr>
        <w:t xml:space="preserve">). Базовой семой в данном случае у глаголов </w:t>
      </w:r>
      <w:r w:rsidRPr="007F793D">
        <w:rPr>
          <w:b/>
          <w:bCs/>
          <w:i/>
          <w:iCs/>
          <w:color w:val="000000"/>
          <w:sz w:val="28"/>
          <w:szCs w:val="28"/>
        </w:rPr>
        <w:t>давить</w:t>
      </w:r>
      <w:r w:rsidRPr="007F793D">
        <w:rPr>
          <w:color w:val="000000"/>
          <w:sz w:val="28"/>
          <w:szCs w:val="28"/>
        </w:rPr>
        <w:t xml:space="preserve">, </w:t>
      </w:r>
      <w:r w:rsidRPr="007F793D">
        <w:rPr>
          <w:b/>
          <w:bCs/>
          <w:i/>
          <w:iCs/>
          <w:color w:val="000000"/>
          <w:sz w:val="28"/>
          <w:szCs w:val="28"/>
          <w:lang w:val="tt-RU"/>
        </w:rPr>
        <w:t>таптарга,</w:t>
      </w:r>
      <w:r w:rsidRPr="007F793D">
        <w:rPr>
          <w:i/>
          <w:iCs/>
          <w:color w:val="000000"/>
          <w:sz w:val="28"/>
          <w:szCs w:val="28"/>
          <w:lang w:val="tt-RU"/>
        </w:rPr>
        <w:t xml:space="preserve"> </w:t>
      </w:r>
      <w:r w:rsidRPr="007F793D">
        <w:rPr>
          <w:b/>
          <w:bCs/>
          <w:i/>
          <w:iCs/>
          <w:color w:val="000000"/>
          <w:sz w:val="28"/>
          <w:szCs w:val="28"/>
        </w:rPr>
        <w:t xml:space="preserve">crush </w:t>
      </w:r>
      <w:r w:rsidRPr="007F793D">
        <w:rPr>
          <w:color w:val="000000"/>
          <w:sz w:val="28"/>
          <w:szCs w:val="28"/>
          <w:lang w:val="tt-RU"/>
        </w:rPr>
        <w:t>выступает</w:t>
      </w:r>
      <w:r w:rsidRPr="007F793D">
        <w:rPr>
          <w:color w:val="000000"/>
          <w:sz w:val="28"/>
          <w:szCs w:val="28"/>
        </w:rPr>
        <w:t xml:space="preserve"> сема разрушения.</w:t>
      </w:r>
    </w:p>
    <w:p w:rsidR="002E140B" w:rsidRPr="007F793D" w:rsidRDefault="002E140B" w:rsidP="00356795">
      <w:pPr>
        <w:pStyle w:val="NormalWeb"/>
        <w:spacing w:after="0" w:line="360" w:lineRule="auto"/>
        <w:ind w:firstLine="566"/>
        <w:jc w:val="both"/>
        <w:rPr>
          <w:color w:val="000000"/>
          <w:sz w:val="28"/>
          <w:szCs w:val="28"/>
          <w:lang w:val="tt-RU"/>
        </w:rPr>
      </w:pPr>
      <w:r w:rsidRPr="007F793D">
        <w:rPr>
          <w:color w:val="000000"/>
          <w:sz w:val="28"/>
          <w:szCs w:val="28"/>
          <w:lang w:val="tt-RU"/>
        </w:rPr>
        <w:t xml:space="preserve">На первый взгляд, как ни странно, </w:t>
      </w:r>
      <w:r w:rsidRPr="007F793D">
        <w:rPr>
          <w:color w:val="000000"/>
          <w:sz w:val="28"/>
          <w:szCs w:val="28"/>
        </w:rPr>
        <w:t xml:space="preserve">многие глаголы давления приобретают значение процесса обработки, что можно объяснить </w:t>
      </w:r>
      <w:r w:rsidRPr="007F793D">
        <w:rPr>
          <w:color w:val="000000"/>
          <w:sz w:val="28"/>
          <w:szCs w:val="28"/>
          <w:lang w:val="tt-RU"/>
        </w:rPr>
        <w:t xml:space="preserve">сущностью самого </w:t>
      </w:r>
      <w:r w:rsidRPr="007F793D">
        <w:rPr>
          <w:color w:val="000000"/>
          <w:sz w:val="28"/>
          <w:szCs w:val="28"/>
        </w:rPr>
        <w:t xml:space="preserve"> денотата, потому что обработка некоторых объектов</w:t>
      </w:r>
      <w:r w:rsidRPr="007F793D">
        <w:rPr>
          <w:color w:val="000000"/>
          <w:sz w:val="28"/>
          <w:szCs w:val="28"/>
          <w:lang w:val="tt-RU"/>
        </w:rPr>
        <w:t xml:space="preserve"> (</w:t>
      </w:r>
      <w:r w:rsidRPr="007F793D">
        <w:rPr>
          <w:color w:val="000000"/>
          <w:sz w:val="28"/>
          <w:szCs w:val="28"/>
        </w:rPr>
        <w:t>предметов</w:t>
      </w:r>
      <w:r w:rsidRPr="007F793D">
        <w:rPr>
          <w:color w:val="000000"/>
          <w:sz w:val="28"/>
          <w:szCs w:val="28"/>
          <w:lang w:val="tt-RU"/>
        </w:rPr>
        <w:t>)</w:t>
      </w:r>
      <w:r w:rsidRPr="007F793D">
        <w:rPr>
          <w:color w:val="000000"/>
          <w:sz w:val="28"/>
          <w:szCs w:val="28"/>
        </w:rPr>
        <w:t xml:space="preserve"> включает в себя применения давления. </w:t>
      </w:r>
      <w:r w:rsidRPr="007F793D">
        <w:rPr>
          <w:color w:val="000000"/>
          <w:sz w:val="28"/>
          <w:szCs w:val="28"/>
          <w:lang w:val="tt-RU"/>
        </w:rPr>
        <w:t>Такие значения можно назвать вторичными.</w:t>
      </w:r>
      <w:r w:rsidRPr="007F793D">
        <w:rPr>
          <w:b/>
          <w:bCs/>
          <w:i/>
          <w:iCs/>
          <w:color w:val="000000"/>
          <w:sz w:val="28"/>
          <w:szCs w:val="28"/>
        </w:rPr>
        <w:t xml:space="preserve"> </w:t>
      </w:r>
      <w:r w:rsidRPr="007F793D">
        <w:rPr>
          <w:color w:val="000000"/>
          <w:sz w:val="28"/>
          <w:szCs w:val="28"/>
        </w:rPr>
        <w:t xml:space="preserve">Так, например, в выражениях типа </w:t>
      </w:r>
      <w:r w:rsidRPr="007F793D">
        <w:rPr>
          <w:i/>
          <w:iCs/>
          <w:color w:val="000000"/>
          <w:sz w:val="28"/>
          <w:szCs w:val="28"/>
        </w:rPr>
        <w:t>crush nuts</w:t>
      </w:r>
      <w:r w:rsidRPr="007F793D">
        <w:rPr>
          <w:color w:val="000000"/>
          <w:sz w:val="28"/>
          <w:szCs w:val="28"/>
        </w:rPr>
        <w:t xml:space="preserve"> “толочь орехи”, </w:t>
      </w:r>
      <w:r w:rsidRPr="007F793D">
        <w:rPr>
          <w:i/>
          <w:iCs/>
          <w:color w:val="000000"/>
          <w:sz w:val="28"/>
          <w:szCs w:val="28"/>
        </w:rPr>
        <w:t>жать виноград</w:t>
      </w:r>
      <w:r w:rsidRPr="007F793D">
        <w:rPr>
          <w:color w:val="000000"/>
          <w:sz w:val="28"/>
          <w:szCs w:val="28"/>
        </w:rPr>
        <w:t xml:space="preserve">, </w:t>
      </w:r>
      <w:r w:rsidRPr="007F793D">
        <w:rPr>
          <w:i/>
          <w:iCs/>
          <w:color w:val="000000"/>
          <w:sz w:val="28"/>
          <w:szCs w:val="28"/>
        </w:rPr>
        <w:t>давить ягоды</w:t>
      </w:r>
      <w:r w:rsidRPr="007F793D">
        <w:rPr>
          <w:color w:val="000000"/>
          <w:sz w:val="28"/>
          <w:szCs w:val="28"/>
        </w:rPr>
        <w:t xml:space="preserve">, </w:t>
      </w:r>
      <w:r w:rsidRPr="007F793D">
        <w:rPr>
          <w:i/>
          <w:iCs/>
          <w:color w:val="000000"/>
          <w:sz w:val="28"/>
          <w:szCs w:val="28"/>
        </w:rPr>
        <w:t xml:space="preserve">помидор сытарга </w:t>
      </w:r>
      <w:r w:rsidRPr="007F793D">
        <w:rPr>
          <w:color w:val="000000"/>
          <w:sz w:val="28"/>
          <w:szCs w:val="28"/>
          <w:lang w:val="tt-RU"/>
        </w:rPr>
        <w:t>“</w:t>
      </w:r>
      <w:r w:rsidRPr="007F793D">
        <w:rPr>
          <w:color w:val="000000"/>
          <w:sz w:val="28"/>
          <w:szCs w:val="28"/>
        </w:rPr>
        <w:t>мять помидоры</w:t>
      </w:r>
      <w:r w:rsidRPr="007F793D">
        <w:rPr>
          <w:color w:val="000000"/>
          <w:sz w:val="28"/>
          <w:szCs w:val="28"/>
          <w:lang w:val="tt-RU"/>
        </w:rPr>
        <w:t>”</w:t>
      </w:r>
      <w:r w:rsidRPr="007F793D">
        <w:rPr>
          <w:i/>
          <w:iCs/>
          <w:color w:val="000000"/>
          <w:sz w:val="28"/>
          <w:szCs w:val="28"/>
        </w:rPr>
        <w:t xml:space="preserve">, </w:t>
      </w:r>
      <w:r w:rsidRPr="007F793D">
        <w:rPr>
          <w:color w:val="000000"/>
          <w:sz w:val="28"/>
          <w:szCs w:val="28"/>
        </w:rPr>
        <w:t xml:space="preserve">явно имплицирована первичная сема давления. Однако  в то же время не в каждом глаголе давления эксплицируется сема обработки. Следовательно, глаголы </w:t>
      </w:r>
      <w:r w:rsidRPr="007F793D">
        <w:rPr>
          <w:b/>
          <w:bCs/>
          <w:i/>
          <w:iCs/>
          <w:color w:val="000000"/>
          <w:sz w:val="28"/>
          <w:szCs w:val="28"/>
        </w:rPr>
        <w:t xml:space="preserve">crush </w:t>
      </w:r>
      <w:r w:rsidRPr="007F793D">
        <w:rPr>
          <w:color w:val="000000"/>
          <w:sz w:val="28"/>
          <w:szCs w:val="28"/>
        </w:rPr>
        <w:t xml:space="preserve">“давить”, </w:t>
      </w:r>
      <w:r w:rsidRPr="007F793D">
        <w:rPr>
          <w:b/>
          <w:bCs/>
          <w:i/>
          <w:iCs/>
          <w:color w:val="000000"/>
          <w:sz w:val="28"/>
          <w:szCs w:val="28"/>
        </w:rPr>
        <w:t>давить</w:t>
      </w:r>
      <w:r w:rsidRPr="007F793D">
        <w:rPr>
          <w:color w:val="000000"/>
          <w:sz w:val="28"/>
          <w:szCs w:val="28"/>
        </w:rPr>
        <w:t xml:space="preserve">, </w:t>
      </w:r>
      <w:r w:rsidRPr="007F793D">
        <w:rPr>
          <w:b/>
          <w:bCs/>
          <w:i/>
          <w:iCs/>
          <w:color w:val="000000"/>
          <w:sz w:val="28"/>
          <w:szCs w:val="28"/>
        </w:rPr>
        <w:t>жать</w:t>
      </w:r>
      <w:r w:rsidRPr="007F793D">
        <w:rPr>
          <w:color w:val="000000"/>
          <w:sz w:val="28"/>
          <w:szCs w:val="28"/>
        </w:rPr>
        <w:t xml:space="preserve">, </w:t>
      </w:r>
      <w:r w:rsidRPr="007F793D">
        <w:rPr>
          <w:b/>
          <w:bCs/>
          <w:i/>
          <w:iCs/>
          <w:color w:val="000000"/>
          <w:sz w:val="28"/>
          <w:szCs w:val="28"/>
        </w:rPr>
        <w:t>сытарга</w:t>
      </w:r>
      <w:r w:rsidRPr="007F793D">
        <w:rPr>
          <w:i/>
          <w:iCs/>
          <w:color w:val="000000"/>
          <w:sz w:val="28"/>
          <w:szCs w:val="28"/>
        </w:rPr>
        <w:t xml:space="preserve"> </w:t>
      </w:r>
      <w:r w:rsidRPr="007F793D">
        <w:rPr>
          <w:color w:val="000000"/>
          <w:sz w:val="28"/>
          <w:szCs w:val="28"/>
        </w:rPr>
        <w:t xml:space="preserve">в некоторых своих использованиях пересекаются со значением группы глаголов обработки и будет неверно, если мы их будем причислять лишь к глаголам давления. Например, </w:t>
      </w:r>
      <w:r w:rsidRPr="007F793D">
        <w:rPr>
          <w:b/>
          <w:bCs/>
          <w:i/>
          <w:iCs/>
          <w:color w:val="000000"/>
          <w:sz w:val="28"/>
          <w:szCs w:val="28"/>
        </w:rPr>
        <w:t xml:space="preserve">жать, давить </w:t>
      </w:r>
      <w:r w:rsidRPr="007F793D">
        <w:rPr>
          <w:color w:val="000000"/>
          <w:sz w:val="28"/>
          <w:szCs w:val="28"/>
        </w:rPr>
        <w:t>(</w:t>
      </w:r>
      <w:r w:rsidRPr="007F793D">
        <w:rPr>
          <w:i/>
          <w:iCs/>
          <w:color w:val="000000"/>
          <w:sz w:val="28"/>
          <w:szCs w:val="28"/>
        </w:rPr>
        <w:t xml:space="preserve">Виноград был свой – со двора и с участка, что за городом, – и давил его Даня сам. Давил, потом выдерживал сок, засыпал сахару. </w:t>
      </w:r>
      <w:r w:rsidRPr="007F793D">
        <w:rPr>
          <w:color w:val="000000"/>
          <w:sz w:val="28"/>
          <w:szCs w:val="28"/>
        </w:rPr>
        <w:t>М.Рощин</w:t>
      </w:r>
      <w:r w:rsidRPr="007F793D">
        <w:rPr>
          <w:i/>
          <w:iCs/>
          <w:color w:val="000000"/>
          <w:sz w:val="28"/>
          <w:szCs w:val="28"/>
        </w:rPr>
        <w:t xml:space="preserve">); </w:t>
      </w:r>
      <w:r w:rsidRPr="007F793D">
        <w:rPr>
          <w:b/>
          <w:bCs/>
          <w:i/>
          <w:iCs/>
          <w:color w:val="000000"/>
          <w:sz w:val="28"/>
          <w:szCs w:val="28"/>
        </w:rPr>
        <w:t>талкы-</w:t>
      </w:r>
      <w:r w:rsidRPr="007F793D">
        <w:rPr>
          <w:color w:val="000000"/>
          <w:sz w:val="28"/>
          <w:szCs w:val="28"/>
        </w:rPr>
        <w:t xml:space="preserve"> “</w:t>
      </w:r>
      <w:r w:rsidRPr="007F793D">
        <w:rPr>
          <w:color w:val="000000"/>
          <w:sz w:val="28"/>
          <w:szCs w:val="28"/>
          <w:lang w:val="tt-RU"/>
        </w:rPr>
        <w:t>трепать</w:t>
      </w:r>
      <w:r w:rsidRPr="007F793D">
        <w:rPr>
          <w:color w:val="000000"/>
          <w:sz w:val="28"/>
          <w:szCs w:val="28"/>
        </w:rPr>
        <w:t xml:space="preserve">”,  </w:t>
      </w:r>
      <w:r w:rsidRPr="007F793D">
        <w:rPr>
          <w:b/>
          <w:bCs/>
          <w:i/>
          <w:iCs/>
          <w:color w:val="000000"/>
          <w:sz w:val="28"/>
          <w:szCs w:val="28"/>
        </w:rPr>
        <w:t xml:space="preserve">из- </w:t>
      </w:r>
      <w:r w:rsidRPr="007F793D">
        <w:rPr>
          <w:i/>
          <w:iCs/>
          <w:color w:val="000000"/>
          <w:sz w:val="28"/>
          <w:szCs w:val="28"/>
        </w:rPr>
        <w:t>(</w:t>
      </w:r>
      <w:r w:rsidRPr="007F793D">
        <w:rPr>
          <w:i/>
          <w:iCs/>
          <w:color w:val="000000"/>
          <w:sz w:val="28"/>
          <w:szCs w:val="28"/>
          <w:lang w:val="tt-RU"/>
        </w:rPr>
        <w:t>Җ</w:t>
      </w:r>
      <w:r w:rsidRPr="007F793D">
        <w:rPr>
          <w:i/>
          <w:iCs/>
          <w:color w:val="000000"/>
          <w:sz w:val="28"/>
          <w:szCs w:val="28"/>
        </w:rPr>
        <w:t>иләк изәргә</w:t>
      </w:r>
      <w:r w:rsidRPr="007F793D">
        <w:rPr>
          <w:i/>
          <w:iCs/>
          <w:color w:val="000000"/>
          <w:sz w:val="28"/>
          <w:szCs w:val="28"/>
          <w:lang w:val="tt-RU"/>
        </w:rPr>
        <w:t xml:space="preserve"> дип күршедән зур бер кәстрүл дә алып чыктык</w:t>
      </w:r>
      <w:r w:rsidRPr="007F793D">
        <w:rPr>
          <w:i/>
          <w:iCs/>
          <w:color w:val="000000"/>
          <w:sz w:val="28"/>
          <w:szCs w:val="28"/>
        </w:rPr>
        <w:t xml:space="preserve"> </w:t>
      </w:r>
      <w:r w:rsidRPr="007F793D">
        <w:rPr>
          <w:color w:val="000000"/>
          <w:sz w:val="28"/>
          <w:szCs w:val="28"/>
        </w:rPr>
        <w:t>“</w:t>
      </w:r>
      <w:r w:rsidRPr="007F793D">
        <w:rPr>
          <w:color w:val="000000"/>
          <w:sz w:val="28"/>
          <w:szCs w:val="28"/>
          <w:lang w:val="tt-RU"/>
        </w:rPr>
        <w:t xml:space="preserve">У соседей взяли большую кастрюлю, чтобы </w:t>
      </w:r>
      <w:r w:rsidRPr="007F793D">
        <w:rPr>
          <w:color w:val="000000"/>
          <w:sz w:val="28"/>
          <w:szCs w:val="28"/>
        </w:rPr>
        <w:t>мять ягоды”. Р.Каримов)</w:t>
      </w:r>
      <w:r w:rsidRPr="007F793D">
        <w:rPr>
          <w:color w:val="000000"/>
          <w:sz w:val="28"/>
          <w:szCs w:val="28"/>
          <w:lang w:val="tt-RU"/>
        </w:rPr>
        <w:t>;</w:t>
      </w:r>
      <w:r w:rsidRPr="007F793D">
        <w:rPr>
          <w:i/>
          <w:iCs/>
          <w:color w:val="000000"/>
          <w:sz w:val="28"/>
          <w:szCs w:val="28"/>
          <w:lang w:val="tt-RU"/>
        </w:rPr>
        <w:t xml:space="preserve"> </w:t>
      </w:r>
      <w:r w:rsidRPr="007F793D">
        <w:rPr>
          <w:b/>
          <w:bCs/>
          <w:i/>
          <w:iCs/>
          <w:color w:val="000000"/>
          <w:sz w:val="28"/>
          <w:szCs w:val="28"/>
          <w:lang w:val="tt-RU"/>
        </w:rPr>
        <w:t xml:space="preserve">press, squeeze </w:t>
      </w:r>
      <w:r w:rsidRPr="007F793D">
        <w:rPr>
          <w:color w:val="000000"/>
          <w:sz w:val="28"/>
          <w:szCs w:val="28"/>
          <w:lang w:val="tt-RU"/>
        </w:rPr>
        <w:t>“давить” (</w:t>
      </w:r>
      <w:r w:rsidRPr="007F793D">
        <w:rPr>
          <w:i/>
          <w:iCs/>
          <w:color w:val="000000"/>
          <w:sz w:val="28"/>
          <w:szCs w:val="28"/>
          <w:lang w:val="tt-RU"/>
        </w:rPr>
        <w:t>Baggert, the housekeeper, told Tom afterward that the two had a quarrel in the kitchen as to who should squeeze the lemons, the giant insisting that he had the better right to "punch" them</w:t>
      </w:r>
      <w:r w:rsidRPr="007F793D">
        <w:rPr>
          <w:color w:val="000000"/>
          <w:sz w:val="28"/>
          <w:szCs w:val="28"/>
          <w:lang w:val="tt-RU"/>
        </w:rPr>
        <w:t xml:space="preserve"> “Баггерт, мажордом, рассказал позже Тому, что те двое поссорились на кухне из-за того, кто будет выжимать лимоны, гигант настаивал, что у него больше прав на их «битье»”. В.Эпплтон). </w:t>
      </w:r>
    </w:p>
    <w:p w:rsidR="002E140B" w:rsidRPr="007F793D" w:rsidRDefault="002E140B" w:rsidP="00356795">
      <w:pPr>
        <w:pStyle w:val="NormalWeb"/>
        <w:spacing w:after="0" w:line="360" w:lineRule="auto"/>
        <w:ind w:firstLine="567"/>
        <w:jc w:val="both"/>
        <w:rPr>
          <w:color w:val="000000"/>
          <w:sz w:val="28"/>
          <w:szCs w:val="28"/>
        </w:rPr>
      </w:pPr>
      <w:r w:rsidRPr="007F793D">
        <w:rPr>
          <w:color w:val="000000"/>
          <w:sz w:val="28"/>
          <w:szCs w:val="28"/>
        </w:rPr>
        <w:t xml:space="preserve">Есть ряд глаголов давления, обозначающих помещение объекта, ср.: </w:t>
      </w:r>
      <w:r w:rsidRPr="007F793D">
        <w:rPr>
          <w:b/>
          <w:bCs/>
          <w:i/>
          <w:iCs/>
          <w:color w:val="000000"/>
          <w:sz w:val="28"/>
          <w:szCs w:val="28"/>
        </w:rPr>
        <w:t xml:space="preserve">тискать </w:t>
      </w:r>
      <w:r w:rsidRPr="007F793D">
        <w:rPr>
          <w:i/>
          <w:iCs/>
          <w:color w:val="000000"/>
          <w:sz w:val="28"/>
          <w:szCs w:val="28"/>
        </w:rPr>
        <w:t xml:space="preserve">(И не только Петька волновался. Вот дядя Яков набил трубку, а все тискал в нее табак и обсыпал себе колени. </w:t>
      </w:r>
      <w:r w:rsidRPr="007F793D">
        <w:rPr>
          <w:color w:val="000000"/>
          <w:sz w:val="28"/>
          <w:szCs w:val="28"/>
        </w:rPr>
        <w:t>П.Замойский</w:t>
      </w:r>
      <w:r w:rsidRPr="007F793D">
        <w:rPr>
          <w:i/>
          <w:iCs/>
          <w:color w:val="000000"/>
          <w:sz w:val="28"/>
          <w:szCs w:val="28"/>
        </w:rPr>
        <w:t xml:space="preserve">); </w:t>
      </w:r>
      <w:r w:rsidRPr="007F793D">
        <w:rPr>
          <w:b/>
          <w:bCs/>
          <w:i/>
          <w:iCs/>
          <w:color w:val="000000"/>
          <w:sz w:val="28"/>
          <w:szCs w:val="28"/>
        </w:rPr>
        <w:t xml:space="preserve">налечь </w:t>
      </w:r>
      <w:r w:rsidRPr="007F793D">
        <w:rPr>
          <w:i/>
          <w:iCs/>
          <w:color w:val="000000"/>
          <w:sz w:val="28"/>
          <w:szCs w:val="28"/>
        </w:rPr>
        <w:t xml:space="preserve">(Но вот уж сумерки; вот постепенно мгла На берег, на залив, на скалы налегла. </w:t>
      </w:r>
      <w:r w:rsidRPr="007F793D">
        <w:rPr>
          <w:color w:val="000000"/>
          <w:sz w:val="28"/>
          <w:szCs w:val="28"/>
        </w:rPr>
        <w:t>А.К.Толстой</w:t>
      </w:r>
      <w:r w:rsidRPr="007F793D">
        <w:rPr>
          <w:i/>
          <w:iCs/>
          <w:color w:val="000000"/>
          <w:sz w:val="28"/>
          <w:szCs w:val="28"/>
        </w:rPr>
        <w:t>);</w:t>
      </w:r>
      <w:r w:rsidRPr="007F793D">
        <w:rPr>
          <w:i/>
          <w:iCs/>
          <w:color w:val="000000"/>
          <w:sz w:val="28"/>
          <w:szCs w:val="28"/>
          <w:lang w:val="tt-RU"/>
        </w:rPr>
        <w:t xml:space="preserve"> </w:t>
      </w:r>
      <w:r w:rsidRPr="007F793D">
        <w:rPr>
          <w:color w:val="000000"/>
          <w:sz w:val="28"/>
          <w:szCs w:val="28"/>
          <w:lang w:val="tt-RU"/>
        </w:rPr>
        <w:t>тат.</w:t>
      </w:r>
      <w:r w:rsidRPr="007F793D">
        <w:rPr>
          <w:i/>
          <w:iCs/>
          <w:color w:val="000000"/>
          <w:sz w:val="28"/>
          <w:szCs w:val="28"/>
        </w:rPr>
        <w:t xml:space="preserve"> </w:t>
      </w:r>
      <w:r w:rsidRPr="007F793D">
        <w:rPr>
          <w:b/>
          <w:bCs/>
          <w:i/>
          <w:iCs/>
          <w:color w:val="000000"/>
          <w:sz w:val="28"/>
          <w:szCs w:val="28"/>
        </w:rPr>
        <w:t xml:space="preserve">изәргә </w:t>
      </w:r>
      <w:r w:rsidRPr="007F793D">
        <w:rPr>
          <w:color w:val="000000"/>
          <w:sz w:val="28"/>
          <w:szCs w:val="28"/>
        </w:rPr>
        <w:t>“растворить” (</w:t>
      </w:r>
      <w:r w:rsidRPr="007F793D">
        <w:rPr>
          <w:i/>
          <w:iCs/>
          <w:color w:val="000000"/>
          <w:sz w:val="28"/>
          <w:szCs w:val="28"/>
        </w:rPr>
        <w:t>дару төймәсен суга изеп</w:t>
      </w:r>
      <w:r w:rsidRPr="007F793D">
        <w:rPr>
          <w:i/>
          <w:iCs/>
          <w:color w:val="000000"/>
          <w:sz w:val="28"/>
          <w:szCs w:val="28"/>
          <w:lang w:val="tt-RU"/>
        </w:rPr>
        <w:t xml:space="preserve"> эчәргә </w:t>
      </w:r>
      <w:r w:rsidRPr="007F793D">
        <w:rPr>
          <w:color w:val="000000"/>
          <w:sz w:val="28"/>
          <w:szCs w:val="28"/>
          <w:lang w:val="tt-RU"/>
        </w:rPr>
        <w:t>“принимат</w:t>
      </w:r>
      <w:r w:rsidRPr="007F793D">
        <w:rPr>
          <w:color w:val="000000"/>
          <w:sz w:val="28"/>
          <w:szCs w:val="28"/>
        </w:rPr>
        <w:t>ь</w:t>
      </w:r>
      <w:r w:rsidRPr="007F793D">
        <w:rPr>
          <w:color w:val="000000"/>
          <w:sz w:val="28"/>
          <w:szCs w:val="28"/>
          <w:lang w:val="tt-RU"/>
        </w:rPr>
        <w:t xml:space="preserve"> таблетку, растворив в воде”</w:t>
      </w:r>
      <w:r w:rsidRPr="007F793D">
        <w:rPr>
          <w:color w:val="000000"/>
          <w:sz w:val="28"/>
          <w:szCs w:val="28"/>
        </w:rPr>
        <w:t>)</w:t>
      </w:r>
      <w:r w:rsidRPr="007F793D">
        <w:rPr>
          <w:i/>
          <w:iCs/>
          <w:color w:val="000000"/>
          <w:sz w:val="28"/>
          <w:szCs w:val="28"/>
        </w:rPr>
        <w:t xml:space="preserve">, </w:t>
      </w:r>
      <w:r w:rsidRPr="007F793D">
        <w:rPr>
          <w:color w:val="000000"/>
          <w:sz w:val="28"/>
          <w:szCs w:val="28"/>
          <w:lang w:val="tt-RU"/>
        </w:rPr>
        <w:t xml:space="preserve">тат. </w:t>
      </w:r>
      <w:r w:rsidRPr="007F793D">
        <w:rPr>
          <w:b/>
          <w:bCs/>
          <w:i/>
          <w:iCs/>
          <w:color w:val="000000"/>
          <w:sz w:val="28"/>
          <w:szCs w:val="28"/>
        </w:rPr>
        <w:t xml:space="preserve">кыстырырга </w:t>
      </w:r>
      <w:r w:rsidRPr="007F793D">
        <w:rPr>
          <w:color w:val="000000"/>
          <w:sz w:val="28"/>
          <w:szCs w:val="28"/>
        </w:rPr>
        <w:t xml:space="preserve">“вкладывать” </w:t>
      </w:r>
      <w:r w:rsidRPr="007F793D">
        <w:rPr>
          <w:i/>
          <w:iCs/>
          <w:color w:val="000000"/>
          <w:sz w:val="28"/>
          <w:szCs w:val="28"/>
        </w:rPr>
        <w:t xml:space="preserve">(Тальянымны кыстырдым да чак-чак килеп </w:t>
      </w:r>
      <w:r w:rsidRPr="007F793D">
        <w:rPr>
          <w:i/>
          <w:iCs/>
          <w:color w:val="000000"/>
          <w:sz w:val="28"/>
          <w:szCs w:val="28"/>
          <w:lang w:val="tt-RU"/>
        </w:rPr>
        <w:t>ө</w:t>
      </w:r>
      <w:r w:rsidRPr="007F793D">
        <w:rPr>
          <w:i/>
          <w:iCs/>
          <w:color w:val="000000"/>
          <w:sz w:val="28"/>
          <w:szCs w:val="28"/>
        </w:rPr>
        <w:t xml:space="preserve">лгердем. </w:t>
      </w:r>
      <w:r w:rsidRPr="007F793D">
        <w:rPr>
          <w:color w:val="000000"/>
          <w:sz w:val="28"/>
          <w:szCs w:val="28"/>
        </w:rPr>
        <w:t>“Засунув тальянку под мышку, едва успел прийти”. М</w:t>
      </w:r>
      <w:r w:rsidRPr="007F793D">
        <w:rPr>
          <w:i/>
          <w:iCs/>
          <w:color w:val="000000"/>
          <w:sz w:val="28"/>
          <w:szCs w:val="28"/>
        </w:rPr>
        <w:t>.</w:t>
      </w:r>
      <w:r w:rsidRPr="007F793D">
        <w:rPr>
          <w:color w:val="000000"/>
          <w:sz w:val="28"/>
          <w:szCs w:val="28"/>
        </w:rPr>
        <w:t>Джалиль</w:t>
      </w:r>
      <w:r w:rsidRPr="007F793D">
        <w:rPr>
          <w:i/>
          <w:iCs/>
          <w:color w:val="000000"/>
          <w:sz w:val="28"/>
          <w:szCs w:val="28"/>
        </w:rPr>
        <w:t>);</w:t>
      </w:r>
      <w:r w:rsidRPr="007F793D">
        <w:rPr>
          <w:color w:val="000000"/>
          <w:sz w:val="28"/>
          <w:szCs w:val="28"/>
        </w:rPr>
        <w:t xml:space="preserve"> </w:t>
      </w:r>
      <w:r w:rsidRPr="007F793D">
        <w:rPr>
          <w:color w:val="000000"/>
          <w:sz w:val="28"/>
          <w:szCs w:val="28"/>
          <w:lang w:val="tt-RU"/>
        </w:rPr>
        <w:t xml:space="preserve">англ. </w:t>
      </w:r>
      <w:r w:rsidRPr="007F793D">
        <w:rPr>
          <w:b/>
          <w:bCs/>
          <w:i/>
          <w:iCs/>
          <w:color w:val="000000"/>
          <w:sz w:val="28"/>
          <w:szCs w:val="28"/>
          <w:lang w:val="en-US"/>
        </w:rPr>
        <w:t>press</w:t>
      </w:r>
      <w:r w:rsidRPr="007F793D">
        <w:rPr>
          <w:b/>
          <w:bCs/>
          <w:i/>
          <w:iCs/>
          <w:color w:val="000000"/>
          <w:sz w:val="28"/>
          <w:szCs w:val="28"/>
        </w:rPr>
        <w:t xml:space="preserve"> </w:t>
      </w:r>
      <w:r w:rsidRPr="007F793D">
        <w:rPr>
          <w:color w:val="000000"/>
          <w:sz w:val="28"/>
          <w:szCs w:val="28"/>
        </w:rPr>
        <w:t xml:space="preserve">“тесниться” </w:t>
      </w:r>
      <w:r w:rsidRPr="007F793D">
        <w:rPr>
          <w:i/>
          <w:iCs/>
          <w:color w:val="000000"/>
          <w:sz w:val="28"/>
          <w:szCs w:val="28"/>
        </w:rPr>
        <w:t>(</w:t>
      </w:r>
      <w:r w:rsidRPr="007F793D">
        <w:rPr>
          <w:i/>
          <w:iCs/>
          <w:color w:val="000000"/>
          <w:sz w:val="28"/>
          <w:szCs w:val="28"/>
          <w:lang w:val="en-US"/>
        </w:rPr>
        <w:t>The</w:t>
      </w:r>
      <w:r w:rsidRPr="007F793D">
        <w:rPr>
          <w:i/>
          <w:iCs/>
          <w:color w:val="000000"/>
          <w:sz w:val="28"/>
          <w:szCs w:val="28"/>
        </w:rPr>
        <w:t xml:space="preserve"> </w:t>
      </w:r>
      <w:r w:rsidRPr="007F793D">
        <w:rPr>
          <w:i/>
          <w:iCs/>
          <w:color w:val="000000"/>
          <w:sz w:val="28"/>
          <w:szCs w:val="28"/>
          <w:lang w:val="en-US"/>
        </w:rPr>
        <w:t>crowds</w:t>
      </w:r>
      <w:r w:rsidRPr="007F793D">
        <w:rPr>
          <w:i/>
          <w:iCs/>
          <w:color w:val="000000"/>
          <w:sz w:val="28"/>
          <w:szCs w:val="28"/>
        </w:rPr>
        <w:t xml:space="preserve"> </w:t>
      </w:r>
      <w:r w:rsidRPr="007F793D">
        <w:rPr>
          <w:i/>
          <w:iCs/>
          <w:color w:val="000000"/>
          <w:sz w:val="28"/>
          <w:szCs w:val="28"/>
          <w:lang w:val="en-US"/>
        </w:rPr>
        <w:t>pressed</w:t>
      </w:r>
      <w:r w:rsidRPr="007F793D">
        <w:rPr>
          <w:i/>
          <w:iCs/>
          <w:color w:val="000000"/>
          <w:sz w:val="28"/>
          <w:szCs w:val="28"/>
        </w:rPr>
        <w:t xml:space="preserve"> </w:t>
      </w:r>
      <w:r w:rsidRPr="007F793D">
        <w:rPr>
          <w:i/>
          <w:iCs/>
          <w:color w:val="000000"/>
          <w:sz w:val="28"/>
          <w:szCs w:val="28"/>
          <w:lang w:val="en-US"/>
        </w:rPr>
        <w:t>around</w:t>
      </w:r>
      <w:r w:rsidRPr="007F793D">
        <w:rPr>
          <w:i/>
          <w:iCs/>
          <w:color w:val="000000"/>
          <w:sz w:val="28"/>
          <w:szCs w:val="28"/>
        </w:rPr>
        <w:t xml:space="preserve"> </w:t>
      </w:r>
      <w:r w:rsidRPr="007F793D">
        <w:rPr>
          <w:i/>
          <w:iCs/>
          <w:color w:val="000000"/>
          <w:sz w:val="28"/>
          <w:szCs w:val="28"/>
          <w:lang w:val="en-US"/>
        </w:rPr>
        <w:t>her</w:t>
      </w:r>
      <w:r w:rsidRPr="007F793D">
        <w:rPr>
          <w:i/>
          <w:iCs/>
          <w:color w:val="000000"/>
          <w:sz w:val="28"/>
          <w:szCs w:val="28"/>
        </w:rPr>
        <w:t xml:space="preserve">, </w:t>
      </w:r>
      <w:r w:rsidRPr="007F793D">
        <w:rPr>
          <w:i/>
          <w:iCs/>
          <w:color w:val="000000"/>
          <w:sz w:val="28"/>
          <w:szCs w:val="28"/>
          <w:lang w:val="en-US"/>
        </w:rPr>
        <w:t>hoping</w:t>
      </w:r>
      <w:r w:rsidRPr="007F793D">
        <w:rPr>
          <w:i/>
          <w:iCs/>
          <w:color w:val="000000"/>
          <w:sz w:val="28"/>
          <w:szCs w:val="28"/>
        </w:rPr>
        <w:t xml:space="preserve"> </w:t>
      </w:r>
      <w:r w:rsidRPr="007F793D">
        <w:rPr>
          <w:i/>
          <w:iCs/>
          <w:color w:val="000000"/>
          <w:sz w:val="28"/>
          <w:szCs w:val="28"/>
          <w:lang w:val="en-US"/>
        </w:rPr>
        <w:t>for</w:t>
      </w:r>
      <w:r w:rsidRPr="007F793D">
        <w:rPr>
          <w:i/>
          <w:iCs/>
          <w:color w:val="000000"/>
          <w:sz w:val="28"/>
          <w:szCs w:val="28"/>
        </w:rPr>
        <w:t xml:space="preserve"> </w:t>
      </w:r>
      <w:r w:rsidRPr="007F793D">
        <w:rPr>
          <w:i/>
          <w:iCs/>
          <w:color w:val="000000"/>
          <w:sz w:val="28"/>
          <w:szCs w:val="28"/>
          <w:lang w:val="en-US"/>
        </w:rPr>
        <w:t>her</w:t>
      </w:r>
      <w:r w:rsidRPr="007F793D">
        <w:rPr>
          <w:i/>
          <w:iCs/>
          <w:color w:val="000000"/>
          <w:sz w:val="28"/>
          <w:szCs w:val="28"/>
        </w:rPr>
        <w:t xml:space="preserve"> </w:t>
      </w:r>
      <w:r w:rsidRPr="007F793D">
        <w:rPr>
          <w:i/>
          <w:iCs/>
          <w:color w:val="000000"/>
          <w:sz w:val="28"/>
          <w:szCs w:val="28"/>
          <w:lang w:val="en-US"/>
        </w:rPr>
        <w:t>autograph</w:t>
      </w:r>
      <w:r w:rsidRPr="007F793D">
        <w:rPr>
          <w:i/>
          <w:iCs/>
          <w:color w:val="000000"/>
          <w:sz w:val="28"/>
          <w:szCs w:val="28"/>
        </w:rPr>
        <w:t xml:space="preserve"> </w:t>
      </w:r>
      <w:r w:rsidRPr="007F793D">
        <w:rPr>
          <w:color w:val="000000"/>
          <w:sz w:val="28"/>
          <w:szCs w:val="28"/>
        </w:rPr>
        <w:t>“Толпа теснилась вокруг нее, надеясь получить автограф”)</w:t>
      </w:r>
      <w:r w:rsidRPr="007F793D">
        <w:rPr>
          <w:i/>
          <w:iCs/>
          <w:color w:val="000000"/>
          <w:sz w:val="28"/>
          <w:szCs w:val="28"/>
        </w:rPr>
        <w:t>,</w:t>
      </w:r>
      <w:r w:rsidRPr="007F793D">
        <w:rPr>
          <w:color w:val="000000"/>
          <w:sz w:val="28"/>
          <w:szCs w:val="28"/>
        </w:rPr>
        <w:t xml:space="preserve"> </w:t>
      </w:r>
      <w:r w:rsidRPr="007F793D">
        <w:rPr>
          <w:color w:val="000000"/>
          <w:sz w:val="28"/>
          <w:szCs w:val="28"/>
          <w:lang w:val="tt-RU"/>
        </w:rPr>
        <w:t xml:space="preserve">англ. </w:t>
      </w:r>
      <w:r w:rsidRPr="007F793D">
        <w:rPr>
          <w:b/>
          <w:bCs/>
          <w:i/>
          <w:iCs/>
          <w:color w:val="000000"/>
          <w:sz w:val="28"/>
          <w:szCs w:val="28"/>
          <w:lang w:val="en-US"/>
        </w:rPr>
        <w:t>press</w:t>
      </w:r>
      <w:r w:rsidRPr="007F793D">
        <w:rPr>
          <w:b/>
          <w:bCs/>
          <w:i/>
          <w:iCs/>
          <w:color w:val="000000"/>
          <w:sz w:val="28"/>
          <w:szCs w:val="28"/>
        </w:rPr>
        <w:t xml:space="preserve"> </w:t>
      </w:r>
      <w:r w:rsidRPr="007F793D">
        <w:rPr>
          <w:color w:val="000000"/>
          <w:sz w:val="28"/>
          <w:szCs w:val="28"/>
        </w:rPr>
        <w:t>(</w:t>
      </w:r>
      <w:r w:rsidRPr="007F793D">
        <w:rPr>
          <w:i/>
          <w:iCs/>
          <w:color w:val="000000"/>
          <w:sz w:val="28"/>
          <w:szCs w:val="28"/>
          <w:lang w:val="en-US"/>
        </w:rPr>
        <w:t>The</w:t>
      </w:r>
      <w:r w:rsidRPr="007F793D">
        <w:rPr>
          <w:i/>
          <w:iCs/>
          <w:color w:val="000000"/>
          <w:sz w:val="28"/>
          <w:szCs w:val="28"/>
        </w:rPr>
        <w:t xml:space="preserve"> </w:t>
      </w:r>
      <w:r w:rsidRPr="007F793D">
        <w:rPr>
          <w:i/>
          <w:iCs/>
          <w:color w:val="000000"/>
          <w:sz w:val="28"/>
          <w:szCs w:val="28"/>
          <w:lang w:val="en-US"/>
        </w:rPr>
        <w:t>old</w:t>
      </w:r>
      <w:r w:rsidRPr="007F793D">
        <w:rPr>
          <w:i/>
          <w:iCs/>
          <w:color w:val="000000"/>
          <w:sz w:val="28"/>
          <w:szCs w:val="28"/>
        </w:rPr>
        <w:t xml:space="preserve"> </w:t>
      </w:r>
      <w:r w:rsidRPr="007F793D">
        <w:rPr>
          <w:i/>
          <w:iCs/>
          <w:color w:val="000000"/>
          <w:sz w:val="28"/>
          <w:szCs w:val="28"/>
          <w:lang w:val="en-US"/>
        </w:rPr>
        <w:t>man</w:t>
      </w:r>
      <w:r w:rsidRPr="007F793D">
        <w:rPr>
          <w:i/>
          <w:iCs/>
          <w:color w:val="000000"/>
          <w:sz w:val="28"/>
          <w:szCs w:val="28"/>
        </w:rPr>
        <w:t xml:space="preserve"> </w:t>
      </w:r>
      <w:r w:rsidRPr="007F793D">
        <w:rPr>
          <w:i/>
          <w:iCs/>
          <w:color w:val="000000"/>
          <w:sz w:val="28"/>
          <w:szCs w:val="28"/>
          <w:lang w:val="en-US"/>
        </w:rPr>
        <w:t>pressed</w:t>
      </w:r>
      <w:r w:rsidRPr="007F793D">
        <w:rPr>
          <w:i/>
          <w:iCs/>
          <w:color w:val="000000"/>
          <w:sz w:val="28"/>
          <w:szCs w:val="28"/>
        </w:rPr>
        <w:t xml:space="preserve"> </w:t>
      </w:r>
      <w:r w:rsidRPr="007F793D">
        <w:rPr>
          <w:i/>
          <w:iCs/>
          <w:color w:val="000000"/>
          <w:sz w:val="28"/>
          <w:szCs w:val="28"/>
          <w:lang w:val="en-US"/>
        </w:rPr>
        <w:t>a</w:t>
      </w:r>
      <w:r w:rsidRPr="007F793D">
        <w:rPr>
          <w:i/>
          <w:iCs/>
          <w:color w:val="000000"/>
          <w:sz w:val="28"/>
          <w:szCs w:val="28"/>
        </w:rPr>
        <w:t xml:space="preserve"> </w:t>
      </w:r>
      <w:r w:rsidRPr="007F793D">
        <w:rPr>
          <w:i/>
          <w:iCs/>
          <w:color w:val="000000"/>
          <w:sz w:val="28"/>
          <w:szCs w:val="28"/>
          <w:lang w:val="en-US"/>
        </w:rPr>
        <w:t>coin</w:t>
      </w:r>
      <w:r w:rsidRPr="007F793D">
        <w:rPr>
          <w:i/>
          <w:iCs/>
          <w:color w:val="000000"/>
          <w:sz w:val="28"/>
          <w:szCs w:val="28"/>
        </w:rPr>
        <w:t xml:space="preserve"> </w:t>
      </w:r>
      <w:r w:rsidRPr="007F793D">
        <w:rPr>
          <w:i/>
          <w:iCs/>
          <w:color w:val="000000"/>
          <w:sz w:val="28"/>
          <w:szCs w:val="28"/>
          <w:lang w:val="en-US"/>
        </w:rPr>
        <w:t>into</w:t>
      </w:r>
      <w:r w:rsidRPr="007F793D">
        <w:rPr>
          <w:i/>
          <w:iCs/>
          <w:color w:val="000000"/>
          <w:sz w:val="28"/>
          <w:szCs w:val="28"/>
        </w:rPr>
        <w:t xml:space="preserve"> </w:t>
      </w:r>
      <w:r w:rsidRPr="007F793D">
        <w:rPr>
          <w:i/>
          <w:iCs/>
          <w:color w:val="000000"/>
          <w:sz w:val="28"/>
          <w:szCs w:val="28"/>
          <w:lang w:val="en-US"/>
        </w:rPr>
        <w:t>her</w:t>
      </w:r>
      <w:r w:rsidRPr="007F793D">
        <w:rPr>
          <w:i/>
          <w:iCs/>
          <w:color w:val="000000"/>
          <w:sz w:val="28"/>
          <w:szCs w:val="28"/>
        </w:rPr>
        <w:t xml:space="preserve"> </w:t>
      </w:r>
      <w:r w:rsidRPr="007F793D">
        <w:rPr>
          <w:i/>
          <w:iCs/>
          <w:color w:val="000000"/>
          <w:sz w:val="28"/>
          <w:szCs w:val="28"/>
          <w:lang w:val="en-US"/>
        </w:rPr>
        <w:t>hand</w:t>
      </w:r>
      <w:r w:rsidRPr="007F793D">
        <w:rPr>
          <w:i/>
          <w:iCs/>
          <w:color w:val="000000"/>
          <w:sz w:val="28"/>
          <w:szCs w:val="28"/>
        </w:rPr>
        <w:t xml:space="preserve"> </w:t>
      </w:r>
      <w:r w:rsidRPr="007F793D">
        <w:rPr>
          <w:color w:val="000000"/>
          <w:sz w:val="28"/>
          <w:szCs w:val="28"/>
        </w:rPr>
        <w:t xml:space="preserve">“Старик вложил монету в ее руку”); </w:t>
      </w:r>
      <w:r w:rsidRPr="007F793D">
        <w:rPr>
          <w:b/>
          <w:bCs/>
          <w:i/>
          <w:iCs/>
          <w:color w:val="000000"/>
          <w:sz w:val="28"/>
          <w:szCs w:val="28"/>
          <w:lang w:val="en-US"/>
        </w:rPr>
        <w:t>jam</w:t>
      </w:r>
      <w:r w:rsidRPr="007F793D">
        <w:rPr>
          <w:b/>
          <w:bCs/>
          <w:i/>
          <w:iCs/>
          <w:color w:val="000000"/>
          <w:sz w:val="28"/>
          <w:szCs w:val="28"/>
        </w:rPr>
        <w:t xml:space="preserve"> </w:t>
      </w:r>
      <w:r w:rsidRPr="007F793D">
        <w:rPr>
          <w:i/>
          <w:iCs/>
          <w:color w:val="000000"/>
          <w:sz w:val="28"/>
          <w:szCs w:val="28"/>
        </w:rPr>
        <w:t>(</w:t>
      </w:r>
      <w:r w:rsidRPr="007F793D">
        <w:rPr>
          <w:i/>
          <w:iCs/>
          <w:color w:val="000000"/>
          <w:sz w:val="28"/>
          <w:szCs w:val="28"/>
          <w:lang w:val="en-US"/>
        </w:rPr>
        <w:t>There</w:t>
      </w:r>
      <w:r w:rsidRPr="007F793D">
        <w:rPr>
          <w:i/>
          <w:iCs/>
          <w:color w:val="000000"/>
          <w:sz w:val="28"/>
          <w:szCs w:val="28"/>
        </w:rPr>
        <w:t xml:space="preserve"> </w:t>
      </w:r>
      <w:r w:rsidRPr="007F793D">
        <w:rPr>
          <w:i/>
          <w:iCs/>
          <w:color w:val="000000"/>
          <w:sz w:val="28"/>
          <w:szCs w:val="28"/>
          <w:lang w:val="en-US"/>
        </w:rPr>
        <w:t>was</w:t>
      </w:r>
      <w:r w:rsidRPr="007F793D">
        <w:rPr>
          <w:i/>
          <w:iCs/>
          <w:color w:val="000000"/>
          <w:sz w:val="28"/>
          <w:szCs w:val="28"/>
        </w:rPr>
        <w:t xml:space="preserve"> </w:t>
      </w:r>
      <w:r w:rsidRPr="007F793D">
        <w:rPr>
          <w:i/>
          <w:iCs/>
          <w:color w:val="000000"/>
          <w:sz w:val="28"/>
          <w:szCs w:val="28"/>
          <w:lang w:val="en-US"/>
        </w:rPr>
        <w:t>also</w:t>
      </w:r>
      <w:r w:rsidRPr="007F793D">
        <w:rPr>
          <w:i/>
          <w:iCs/>
          <w:color w:val="000000"/>
          <w:sz w:val="28"/>
          <w:szCs w:val="28"/>
        </w:rPr>
        <w:t xml:space="preserve"> </w:t>
      </w:r>
      <w:r w:rsidRPr="007F793D">
        <w:rPr>
          <w:i/>
          <w:iCs/>
          <w:color w:val="000000"/>
          <w:sz w:val="28"/>
          <w:szCs w:val="28"/>
          <w:lang w:val="en-US"/>
        </w:rPr>
        <w:t>a</w:t>
      </w:r>
      <w:r w:rsidRPr="007F793D">
        <w:rPr>
          <w:i/>
          <w:iCs/>
          <w:color w:val="000000"/>
          <w:sz w:val="28"/>
          <w:szCs w:val="28"/>
        </w:rPr>
        <w:t xml:space="preserve"> </w:t>
      </w:r>
      <w:r w:rsidRPr="007F793D">
        <w:rPr>
          <w:i/>
          <w:iCs/>
          <w:color w:val="000000"/>
          <w:sz w:val="28"/>
          <w:szCs w:val="28"/>
          <w:lang w:val="en-US"/>
        </w:rPr>
        <w:t>short</w:t>
      </w:r>
      <w:r w:rsidRPr="007F793D">
        <w:rPr>
          <w:i/>
          <w:iCs/>
          <w:color w:val="000000"/>
          <w:sz w:val="28"/>
          <w:szCs w:val="28"/>
        </w:rPr>
        <w:t xml:space="preserve"> </w:t>
      </w:r>
      <w:r w:rsidRPr="007F793D">
        <w:rPr>
          <w:i/>
          <w:iCs/>
          <w:color w:val="000000"/>
          <w:sz w:val="28"/>
          <w:szCs w:val="28"/>
          <w:lang w:val="en-US"/>
        </w:rPr>
        <w:t>letter</w:t>
      </w:r>
      <w:r w:rsidRPr="007F793D">
        <w:rPr>
          <w:i/>
          <w:iCs/>
          <w:color w:val="000000"/>
          <w:sz w:val="28"/>
          <w:szCs w:val="28"/>
        </w:rPr>
        <w:t xml:space="preserve"> </w:t>
      </w:r>
      <w:r w:rsidRPr="007F793D">
        <w:rPr>
          <w:i/>
          <w:iCs/>
          <w:color w:val="000000"/>
          <w:sz w:val="28"/>
          <w:szCs w:val="28"/>
          <w:lang w:val="en-US"/>
        </w:rPr>
        <w:t>from</w:t>
      </w:r>
      <w:r w:rsidRPr="007F793D">
        <w:rPr>
          <w:i/>
          <w:iCs/>
          <w:color w:val="000000"/>
          <w:sz w:val="28"/>
          <w:szCs w:val="28"/>
        </w:rPr>
        <w:t xml:space="preserve"> </w:t>
      </w:r>
      <w:r w:rsidRPr="007F793D">
        <w:rPr>
          <w:i/>
          <w:iCs/>
          <w:color w:val="000000"/>
          <w:sz w:val="28"/>
          <w:szCs w:val="28"/>
          <w:lang w:val="en-US"/>
        </w:rPr>
        <w:t>the</w:t>
      </w:r>
      <w:r w:rsidRPr="007F793D">
        <w:rPr>
          <w:i/>
          <w:iCs/>
          <w:color w:val="000000"/>
          <w:sz w:val="28"/>
          <w:szCs w:val="28"/>
        </w:rPr>
        <w:t xml:space="preserve"> </w:t>
      </w:r>
      <w:r w:rsidRPr="007F793D">
        <w:rPr>
          <w:i/>
          <w:iCs/>
          <w:color w:val="000000"/>
          <w:sz w:val="28"/>
          <w:szCs w:val="28"/>
          <w:lang w:val="en-US"/>
        </w:rPr>
        <w:t>Count</w:t>
      </w:r>
      <w:r w:rsidRPr="007F793D">
        <w:rPr>
          <w:i/>
          <w:iCs/>
          <w:color w:val="000000"/>
          <w:sz w:val="28"/>
          <w:szCs w:val="28"/>
        </w:rPr>
        <w:t xml:space="preserve"> </w:t>
      </w:r>
      <w:r w:rsidRPr="007F793D">
        <w:rPr>
          <w:i/>
          <w:iCs/>
          <w:color w:val="000000"/>
          <w:sz w:val="28"/>
          <w:szCs w:val="28"/>
          <w:lang w:val="en-US"/>
        </w:rPr>
        <w:t>to</w:t>
      </w:r>
      <w:r w:rsidRPr="007F793D">
        <w:rPr>
          <w:i/>
          <w:iCs/>
          <w:color w:val="000000"/>
          <w:sz w:val="28"/>
          <w:szCs w:val="28"/>
        </w:rPr>
        <w:t xml:space="preserve"> </w:t>
      </w:r>
      <w:r w:rsidRPr="007F793D">
        <w:rPr>
          <w:i/>
          <w:iCs/>
          <w:color w:val="000000"/>
          <w:sz w:val="28"/>
          <w:szCs w:val="28"/>
          <w:lang w:val="en-US"/>
        </w:rPr>
        <w:t>his</w:t>
      </w:r>
      <w:r w:rsidRPr="007F793D">
        <w:rPr>
          <w:i/>
          <w:iCs/>
          <w:color w:val="000000"/>
          <w:sz w:val="28"/>
          <w:szCs w:val="28"/>
        </w:rPr>
        <w:t xml:space="preserve"> </w:t>
      </w:r>
      <w:r w:rsidRPr="007F793D">
        <w:rPr>
          <w:i/>
          <w:iCs/>
          <w:color w:val="000000"/>
          <w:sz w:val="28"/>
          <w:szCs w:val="28"/>
          <w:lang w:val="en-US"/>
        </w:rPr>
        <w:t>wife</w:t>
      </w:r>
      <w:r w:rsidRPr="007F793D">
        <w:rPr>
          <w:i/>
          <w:iCs/>
          <w:color w:val="000000"/>
          <w:sz w:val="28"/>
          <w:szCs w:val="28"/>
        </w:rPr>
        <w:t xml:space="preserve">: </w:t>
      </w:r>
      <w:r w:rsidRPr="007F793D">
        <w:rPr>
          <w:i/>
          <w:iCs/>
          <w:color w:val="000000"/>
          <w:sz w:val="28"/>
          <w:szCs w:val="28"/>
          <w:lang w:val="en-US"/>
        </w:rPr>
        <w:t>after</w:t>
      </w:r>
      <w:r w:rsidRPr="007F793D">
        <w:rPr>
          <w:i/>
          <w:iCs/>
          <w:color w:val="000000"/>
          <w:sz w:val="28"/>
          <w:szCs w:val="28"/>
        </w:rPr>
        <w:t xml:space="preserve"> </w:t>
      </w:r>
      <w:r w:rsidRPr="007F793D">
        <w:rPr>
          <w:i/>
          <w:iCs/>
          <w:color w:val="000000"/>
          <w:sz w:val="28"/>
          <w:szCs w:val="28"/>
          <w:lang w:val="en-US"/>
        </w:rPr>
        <w:t>reading</w:t>
      </w:r>
      <w:r w:rsidRPr="007F793D">
        <w:rPr>
          <w:i/>
          <w:iCs/>
          <w:color w:val="000000"/>
          <w:sz w:val="28"/>
          <w:szCs w:val="28"/>
        </w:rPr>
        <w:t xml:space="preserve"> </w:t>
      </w:r>
      <w:r w:rsidRPr="007F793D">
        <w:rPr>
          <w:i/>
          <w:iCs/>
          <w:color w:val="000000"/>
          <w:sz w:val="28"/>
          <w:szCs w:val="28"/>
          <w:lang w:val="en-US"/>
        </w:rPr>
        <w:t>it</w:t>
      </w:r>
      <w:r w:rsidRPr="007F793D">
        <w:rPr>
          <w:i/>
          <w:iCs/>
          <w:color w:val="000000"/>
          <w:sz w:val="28"/>
          <w:szCs w:val="28"/>
        </w:rPr>
        <w:t xml:space="preserve">, </w:t>
      </w:r>
      <w:r w:rsidRPr="007F793D">
        <w:rPr>
          <w:i/>
          <w:iCs/>
          <w:color w:val="000000"/>
          <w:sz w:val="28"/>
          <w:szCs w:val="28"/>
          <w:lang w:val="en-US"/>
        </w:rPr>
        <w:t>Newland</w:t>
      </w:r>
      <w:r w:rsidRPr="007F793D">
        <w:rPr>
          <w:i/>
          <w:iCs/>
          <w:color w:val="000000"/>
          <w:sz w:val="28"/>
          <w:szCs w:val="28"/>
        </w:rPr>
        <w:t xml:space="preserve"> </w:t>
      </w:r>
      <w:r w:rsidRPr="007F793D">
        <w:rPr>
          <w:i/>
          <w:iCs/>
          <w:color w:val="000000"/>
          <w:sz w:val="28"/>
          <w:szCs w:val="28"/>
          <w:lang w:val="en-US"/>
        </w:rPr>
        <w:t>Archer</w:t>
      </w:r>
      <w:r w:rsidRPr="007F793D">
        <w:rPr>
          <w:i/>
          <w:iCs/>
          <w:color w:val="000000"/>
          <w:sz w:val="28"/>
          <w:szCs w:val="28"/>
        </w:rPr>
        <w:t xml:space="preserve"> </w:t>
      </w:r>
      <w:r w:rsidRPr="007F793D">
        <w:rPr>
          <w:i/>
          <w:iCs/>
          <w:color w:val="000000"/>
          <w:sz w:val="28"/>
          <w:szCs w:val="28"/>
          <w:lang w:val="en-US"/>
        </w:rPr>
        <w:t>rose</w:t>
      </w:r>
      <w:r w:rsidRPr="007F793D">
        <w:rPr>
          <w:i/>
          <w:iCs/>
          <w:color w:val="000000"/>
          <w:sz w:val="28"/>
          <w:szCs w:val="28"/>
        </w:rPr>
        <w:t xml:space="preserve">, </w:t>
      </w:r>
      <w:r w:rsidRPr="007F793D">
        <w:rPr>
          <w:i/>
          <w:iCs/>
          <w:color w:val="000000"/>
          <w:sz w:val="28"/>
          <w:szCs w:val="28"/>
          <w:lang w:val="en-US"/>
        </w:rPr>
        <w:t>jammed</w:t>
      </w:r>
      <w:r w:rsidRPr="007F793D">
        <w:rPr>
          <w:i/>
          <w:iCs/>
          <w:color w:val="000000"/>
          <w:sz w:val="28"/>
          <w:szCs w:val="28"/>
        </w:rPr>
        <w:t xml:space="preserve"> </w:t>
      </w:r>
      <w:r w:rsidRPr="007F793D">
        <w:rPr>
          <w:i/>
          <w:iCs/>
          <w:color w:val="000000"/>
          <w:sz w:val="28"/>
          <w:szCs w:val="28"/>
          <w:lang w:val="en-US"/>
        </w:rPr>
        <w:t>the</w:t>
      </w:r>
      <w:r w:rsidRPr="007F793D">
        <w:rPr>
          <w:i/>
          <w:iCs/>
          <w:color w:val="000000"/>
          <w:sz w:val="28"/>
          <w:szCs w:val="28"/>
        </w:rPr>
        <w:t xml:space="preserve"> </w:t>
      </w:r>
      <w:r w:rsidRPr="007F793D">
        <w:rPr>
          <w:i/>
          <w:iCs/>
          <w:color w:val="000000"/>
          <w:sz w:val="28"/>
          <w:szCs w:val="28"/>
          <w:lang w:val="en-US"/>
        </w:rPr>
        <w:t>papers</w:t>
      </w:r>
      <w:r w:rsidRPr="007F793D">
        <w:rPr>
          <w:i/>
          <w:iCs/>
          <w:color w:val="000000"/>
          <w:sz w:val="28"/>
          <w:szCs w:val="28"/>
        </w:rPr>
        <w:t xml:space="preserve"> </w:t>
      </w:r>
      <w:r w:rsidRPr="007F793D">
        <w:rPr>
          <w:i/>
          <w:iCs/>
          <w:color w:val="000000"/>
          <w:sz w:val="28"/>
          <w:szCs w:val="28"/>
          <w:lang w:val="en-US"/>
        </w:rPr>
        <w:t>back</w:t>
      </w:r>
      <w:r w:rsidRPr="007F793D">
        <w:rPr>
          <w:i/>
          <w:iCs/>
          <w:color w:val="000000"/>
          <w:sz w:val="28"/>
          <w:szCs w:val="28"/>
        </w:rPr>
        <w:t xml:space="preserve"> </w:t>
      </w:r>
      <w:r w:rsidRPr="007F793D">
        <w:rPr>
          <w:i/>
          <w:iCs/>
          <w:color w:val="000000"/>
          <w:sz w:val="28"/>
          <w:szCs w:val="28"/>
          <w:lang w:val="en-US"/>
        </w:rPr>
        <w:t>into</w:t>
      </w:r>
      <w:r w:rsidRPr="007F793D">
        <w:rPr>
          <w:i/>
          <w:iCs/>
          <w:color w:val="000000"/>
          <w:sz w:val="28"/>
          <w:szCs w:val="28"/>
        </w:rPr>
        <w:t xml:space="preserve"> </w:t>
      </w:r>
      <w:r w:rsidRPr="007F793D">
        <w:rPr>
          <w:i/>
          <w:iCs/>
          <w:color w:val="000000"/>
          <w:sz w:val="28"/>
          <w:szCs w:val="28"/>
          <w:lang w:val="en-US"/>
        </w:rPr>
        <w:t>their</w:t>
      </w:r>
      <w:r w:rsidRPr="007F793D">
        <w:rPr>
          <w:i/>
          <w:iCs/>
          <w:color w:val="000000"/>
          <w:sz w:val="28"/>
          <w:szCs w:val="28"/>
        </w:rPr>
        <w:t xml:space="preserve"> </w:t>
      </w:r>
      <w:r w:rsidRPr="007F793D">
        <w:rPr>
          <w:i/>
          <w:iCs/>
          <w:color w:val="000000"/>
          <w:sz w:val="28"/>
          <w:szCs w:val="28"/>
          <w:lang w:val="en-US"/>
        </w:rPr>
        <w:t>envelope</w:t>
      </w:r>
      <w:r w:rsidRPr="007F793D">
        <w:rPr>
          <w:i/>
          <w:iCs/>
          <w:color w:val="000000"/>
          <w:sz w:val="28"/>
          <w:szCs w:val="28"/>
        </w:rPr>
        <w:t xml:space="preserve">, </w:t>
      </w:r>
      <w:r w:rsidRPr="007F793D">
        <w:rPr>
          <w:i/>
          <w:iCs/>
          <w:color w:val="000000"/>
          <w:sz w:val="28"/>
          <w:szCs w:val="28"/>
          <w:lang w:val="en-US"/>
        </w:rPr>
        <w:t>and</w:t>
      </w:r>
      <w:r w:rsidRPr="007F793D">
        <w:rPr>
          <w:i/>
          <w:iCs/>
          <w:color w:val="000000"/>
          <w:sz w:val="28"/>
          <w:szCs w:val="28"/>
        </w:rPr>
        <w:t xml:space="preserve"> </w:t>
      </w:r>
      <w:r w:rsidRPr="007F793D">
        <w:rPr>
          <w:i/>
          <w:iCs/>
          <w:color w:val="000000"/>
          <w:sz w:val="28"/>
          <w:szCs w:val="28"/>
          <w:lang w:val="en-US"/>
        </w:rPr>
        <w:t>reentered</w:t>
      </w:r>
      <w:r w:rsidRPr="007F793D">
        <w:rPr>
          <w:i/>
          <w:iCs/>
          <w:color w:val="000000"/>
          <w:sz w:val="28"/>
          <w:szCs w:val="28"/>
        </w:rPr>
        <w:t xml:space="preserve"> </w:t>
      </w:r>
      <w:r w:rsidRPr="007F793D">
        <w:rPr>
          <w:i/>
          <w:iCs/>
          <w:color w:val="000000"/>
          <w:sz w:val="28"/>
          <w:szCs w:val="28"/>
          <w:lang w:val="en-US"/>
        </w:rPr>
        <w:t>Mr</w:t>
      </w:r>
      <w:r w:rsidRPr="007F793D">
        <w:rPr>
          <w:color w:val="000000"/>
          <w:sz w:val="28"/>
          <w:szCs w:val="28"/>
        </w:rPr>
        <w:t xml:space="preserve"> “Там было короткое письмо от графа к жене: после прочтения его стрелок Ньюленда встал, засунул бумаги обратно в конверт, и Мистер снова зашел”. Е</w:t>
      </w:r>
      <w:r w:rsidRPr="007F793D">
        <w:rPr>
          <w:color w:val="000000"/>
          <w:sz w:val="28"/>
          <w:szCs w:val="28"/>
          <w:lang w:val="en-US"/>
        </w:rPr>
        <w:t>.</w:t>
      </w:r>
      <w:r w:rsidRPr="007F793D">
        <w:rPr>
          <w:color w:val="000000"/>
          <w:sz w:val="28"/>
          <w:szCs w:val="28"/>
        </w:rPr>
        <w:t>Уортон</w:t>
      </w:r>
      <w:r w:rsidRPr="007F793D">
        <w:rPr>
          <w:color w:val="000000"/>
          <w:sz w:val="28"/>
          <w:szCs w:val="28"/>
          <w:lang w:val="en-US"/>
        </w:rPr>
        <w:t xml:space="preserve">), </w:t>
      </w:r>
      <w:r w:rsidRPr="007F793D">
        <w:rPr>
          <w:b/>
          <w:bCs/>
          <w:i/>
          <w:iCs/>
          <w:color w:val="000000"/>
          <w:sz w:val="28"/>
          <w:szCs w:val="28"/>
          <w:lang w:val="en-US"/>
        </w:rPr>
        <w:t xml:space="preserve">squeeze </w:t>
      </w:r>
      <w:r w:rsidRPr="007F793D">
        <w:rPr>
          <w:color w:val="000000"/>
          <w:sz w:val="28"/>
          <w:szCs w:val="28"/>
          <w:lang w:val="en-US"/>
        </w:rPr>
        <w:t>“</w:t>
      </w:r>
      <w:r w:rsidRPr="007F793D">
        <w:rPr>
          <w:color w:val="000000"/>
          <w:sz w:val="28"/>
          <w:szCs w:val="28"/>
        </w:rPr>
        <w:t>давить</w:t>
      </w:r>
      <w:r w:rsidRPr="007F793D">
        <w:rPr>
          <w:color w:val="000000"/>
          <w:sz w:val="28"/>
          <w:szCs w:val="28"/>
          <w:lang w:val="en-US"/>
        </w:rPr>
        <w:t>” (</w:t>
      </w:r>
      <w:r w:rsidRPr="007F793D">
        <w:rPr>
          <w:i/>
          <w:iCs/>
          <w:color w:val="000000"/>
          <w:sz w:val="28"/>
          <w:szCs w:val="28"/>
          <w:lang w:val="en-US"/>
        </w:rPr>
        <w:t xml:space="preserve">Must I squeeze a little more information into that thick head of yours? </w:t>
      </w:r>
      <w:r w:rsidRPr="007F793D">
        <w:rPr>
          <w:color w:val="000000"/>
          <w:sz w:val="28"/>
          <w:szCs w:val="28"/>
        </w:rPr>
        <w:t>“Должна ли я вложить немного больше информации в ваши глупые головы?” У.Коллинз).</w:t>
      </w:r>
    </w:p>
    <w:p w:rsidR="002E140B" w:rsidRPr="007F793D" w:rsidRDefault="002E140B" w:rsidP="00356795">
      <w:pPr>
        <w:pStyle w:val="NormalWeb"/>
        <w:spacing w:after="0" w:line="360" w:lineRule="auto"/>
        <w:jc w:val="both"/>
        <w:rPr>
          <w:color w:val="000000"/>
          <w:sz w:val="28"/>
          <w:szCs w:val="28"/>
          <w:lang w:val="tt-RU"/>
        </w:rPr>
      </w:pPr>
      <w:r w:rsidRPr="007F793D">
        <w:rPr>
          <w:color w:val="000000"/>
          <w:sz w:val="28"/>
          <w:szCs w:val="28"/>
        </w:rPr>
        <w:t xml:space="preserve">         К данной же подгруппе относятся и глаголы со вторичным значением перемещения, ср.: </w:t>
      </w:r>
      <w:r w:rsidRPr="007F793D">
        <w:rPr>
          <w:color w:val="000000"/>
          <w:sz w:val="28"/>
          <w:szCs w:val="28"/>
          <w:lang w:val="tt-RU"/>
        </w:rPr>
        <w:t xml:space="preserve">рус. </w:t>
      </w:r>
      <w:r w:rsidRPr="007F793D">
        <w:rPr>
          <w:b/>
          <w:bCs/>
          <w:i/>
          <w:iCs/>
          <w:color w:val="000000"/>
          <w:sz w:val="28"/>
          <w:szCs w:val="28"/>
        </w:rPr>
        <w:t xml:space="preserve">жать </w:t>
      </w:r>
      <w:r w:rsidRPr="007F793D">
        <w:rPr>
          <w:color w:val="000000"/>
          <w:sz w:val="28"/>
          <w:szCs w:val="28"/>
        </w:rPr>
        <w:t>(</w:t>
      </w:r>
      <w:r w:rsidRPr="007F793D">
        <w:rPr>
          <w:i/>
          <w:iCs/>
          <w:color w:val="000000"/>
          <w:sz w:val="28"/>
          <w:szCs w:val="28"/>
        </w:rPr>
        <w:t>жать противника</w:t>
      </w:r>
      <w:r w:rsidRPr="007F793D">
        <w:rPr>
          <w:color w:val="000000"/>
          <w:sz w:val="28"/>
          <w:szCs w:val="28"/>
        </w:rPr>
        <w:t xml:space="preserve">), </w:t>
      </w:r>
      <w:r w:rsidRPr="007F793D">
        <w:rPr>
          <w:color w:val="000000"/>
          <w:sz w:val="28"/>
          <w:szCs w:val="28"/>
          <w:lang w:val="tt-RU"/>
        </w:rPr>
        <w:t xml:space="preserve">рус. </w:t>
      </w:r>
      <w:r w:rsidRPr="007F793D">
        <w:rPr>
          <w:b/>
          <w:bCs/>
          <w:i/>
          <w:iCs/>
          <w:color w:val="000000"/>
          <w:sz w:val="28"/>
          <w:szCs w:val="28"/>
        </w:rPr>
        <w:t xml:space="preserve">прижать </w:t>
      </w:r>
      <w:r w:rsidRPr="007F793D">
        <w:rPr>
          <w:i/>
          <w:iCs/>
          <w:color w:val="000000"/>
          <w:sz w:val="28"/>
          <w:szCs w:val="28"/>
        </w:rPr>
        <w:t>(прижать к стене)</w:t>
      </w:r>
      <w:r w:rsidRPr="007F793D">
        <w:rPr>
          <w:color w:val="000000"/>
          <w:sz w:val="28"/>
          <w:szCs w:val="28"/>
        </w:rPr>
        <w:t>;</w:t>
      </w:r>
      <w:r w:rsidRPr="007F793D">
        <w:rPr>
          <w:i/>
          <w:iCs/>
          <w:color w:val="000000"/>
          <w:sz w:val="28"/>
          <w:szCs w:val="28"/>
        </w:rPr>
        <w:t xml:space="preserve"> </w:t>
      </w:r>
      <w:r w:rsidRPr="007F793D">
        <w:rPr>
          <w:color w:val="000000"/>
          <w:sz w:val="28"/>
          <w:szCs w:val="28"/>
        </w:rPr>
        <w:t xml:space="preserve">тат. </w:t>
      </w:r>
      <w:r w:rsidRPr="007F793D">
        <w:rPr>
          <w:b/>
          <w:bCs/>
          <w:i/>
          <w:iCs/>
          <w:color w:val="000000"/>
          <w:sz w:val="28"/>
          <w:szCs w:val="28"/>
        </w:rPr>
        <w:t>кысарга</w:t>
      </w:r>
      <w:r w:rsidRPr="007F793D">
        <w:rPr>
          <w:color w:val="000000"/>
          <w:sz w:val="28"/>
          <w:szCs w:val="28"/>
          <w:lang w:val="tt-RU"/>
        </w:rPr>
        <w:t xml:space="preserve"> “при</w:t>
      </w:r>
      <w:r w:rsidRPr="007F793D">
        <w:rPr>
          <w:color w:val="000000"/>
          <w:sz w:val="28"/>
          <w:szCs w:val="28"/>
        </w:rPr>
        <w:t>жать, зажать</w:t>
      </w:r>
      <w:r w:rsidRPr="007F793D">
        <w:rPr>
          <w:color w:val="000000"/>
          <w:sz w:val="28"/>
          <w:szCs w:val="28"/>
          <w:lang w:val="tt-RU"/>
        </w:rPr>
        <w:t>” (</w:t>
      </w:r>
      <w:r w:rsidRPr="007F793D">
        <w:rPr>
          <w:i/>
          <w:iCs/>
          <w:color w:val="000000"/>
          <w:sz w:val="28"/>
          <w:szCs w:val="28"/>
          <w:lang w:val="tt-RU"/>
        </w:rPr>
        <w:t xml:space="preserve">Седовның “Фока” исемле корабын бозлар кысалар, бер ел буе беркая җибәрми, бер урында гына тоталар </w:t>
      </w:r>
      <w:r w:rsidRPr="007F793D">
        <w:rPr>
          <w:color w:val="000000"/>
          <w:sz w:val="28"/>
          <w:szCs w:val="28"/>
          <w:lang w:val="tt-RU"/>
        </w:rPr>
        <w:t xml:space="preserve">“Льды зажали корабль Седова “Фока”, и, никуда не отпуская, в течение года держали на месте”. А.Алиш); англ. </w:t>
      </w:r>
      <w:r w:rsidRPr="007F793D">
        <w:rPr>
          <w:b/>
          <w:bCs/>
          <w:i/>
          <w:iCs/>
          <w:color w:val="000000"/>
          <w:sz w:val="28"/>
          <w:szCs w:val="28"/>
          <w:lang w:val="tt-RU"/>
        </w:rPr>
        <w:t xml:space="preserve">press </w:t>
      </w:r>
      <w:r w:rsidRPr="007F793D">
        <w:rPr>
          <w:color w:val="000000"/>
          <w:sz w:val="28"/>
          <w:szCs w:val="28"/>
          <w:lang w:val="tt-RU"/>
        </w:rPr>
        <w:t>(</w:t>
      </w:r>
      <w:r w:rsidRPr="007F793D">
        <w:rPr>
          <w:i/>
          <w:iCs/>
          <w:color w:val="000000"/>
          <w:sz w:val="28"/>
          <w:szCs w:val="28"/>
          <w:lang w:val="tt-RU"/>
        </w:rPr>
        <w:t>After pressing the enemy hard for several days, our army won the victory</w:t>
      </w:r>
      <w:r w:rsidRPr="007F793D">
        <w:rPr>
          <w:color w:val="000000"/>
          <w:sz w:val="28"/>
          <w:szCs w:val="28"/>
          <w:lang w:val="tt-RU"/>
        </w:rPr>
        <w:t xml:space="preserve"> “Упорно тесня врага несколько дней, наша армия одержала победу”), </w:t>
      </w:r>
      <w:r w:rsidRPr="007F793D">
        <w:rPr>
          <w:b/>
          <w:bCs/>
          <w:i/>
          <w:iCs/>
          <w:color w:val="000000"/>
          <w:sz w:val="28"/>
          <w:szCs w:val="28"/>
          <w:lang w:val="tt-RU"/>
        </w:rPr>
        <w:t>jam</w:t>
      </w:r>
      <w:r w:rsidRPr="007F793D">
        <w:rPr>
          <w:color w:val="000000"/>
          <w:sz w:val="28"/>
          <w:szCs w:val="28"/>
          <w:lang w:val="tt-RU"/>
        </w:rPr>
        <w:t xml:space="preserve"> (</w:t>
      </w:r>
      <w:r w:rsidRPr="007F793D">
        <w:rPr>
          <w:i/>
          <w:iCs/>
          <w:color w:val="000000"/>
          <w:sz w:val="28"/>
          <w:szCs w:val="28"/>
          <w:lang w:val="tt-RU"/>
        </w:rPr>
        <w:t>Far too many football supporters tried to jam into the small ground</w:t>
      </w:r>
      <w:r w:rsidRPr="007F793D">
        <w:rPr>
          <w:color w:val="000000"/>
          <w:sz w:val="28"/>
          <w:szCs w:val="28"/>
          <w:lang w:val="tt-RU"/>
        </w:rPr>
        <w:t xml:space="preserve"> “Слишком много футбольных болельщиков пытались пробраться на маленькую площадку 3”)</w:t>
      </w:r>
      <w:r w:rsidRPr="007F793D">
        <w:rPr>
          <w:i/>
          <w:iCs/>
          <w:color w:val="000000"/>
          <w:sz w:val="28"/>
          <w:szCs w:val="28"/>
          <w:lang w:val="tt-RU"/>
        </w:rPr>
        <w:t>,</w:t>
      </w:r>
      <w:r w:rsidRPr="007F793D">
        <w:rPr>
          <w:color w:val="000000"/>
          <w:sz w:val="28"/>
          <w:szCs w:val="28"/>
          <w:lang w:val="tt-RU"/>
        </w:rPr>
        <w:t xml:space="preserve"> </w:t>
      </w:r>
      <w:r w:rsidRPr="007F793D">
        <w:rPr>
          <w:b/>
          <w:bCs/>
          <w:i/>
          <w:iCs/>
          <w:color w:val="000000"/>
          <w:sz w:val="28"/>
          <w:szCs w:val="28"/>
          <w:lang w:val="tt-RU"/>
        </w:rPr>
        <w:t>squeeze</w:t>
      </w:r>
      <w:r w:rsidRPr="007F793D">
        <w:rPr>
          <w:color w:val="000000"/>
          <w:sz w:val="28"/>
          <w:szCs w:val="28"/>
          <w:lang w:val="tt-RU"/>
        </w:rPr>
        <w:t xml:space="preserve"> (</w:t>
      </w:r>
      <w:r w:rsidRPr="007F793D">
        <w:rPr>
          <w:i/>
          <w:iCs/>
          <w:color w:val="000000"/>
          <w:sz w:val="28"/>
          <w:szCs w:val="28"/>
          <w:lang w:val="tt-RU"/>
        </w:rPr>
        <w:t>It is a large house; but Traddles keeps his papers in his dressing-room and his boots with his papers; and he and Sophy squeeze themselves into upper rooms, reserving the best bedrooms for the Beauty and the girls</w:t>
      </w:r>
      <w:r w:rsidRPr="007F793D">
        <w:rPr>
          <w:color w:val="000000"/>
          <w:sz w:val="28"/>
          <w:szCs w:val="28"/>
          <w:lang w:val="tt-RU"/>
        </w:rPr>
        <w:t xml:space="preserve"> “Это большой дом; но Тредлз хранит документы в своей уборной и свои ботинки вместе с бумагами; он и Софи протискиваются в верхние комнаты, оставляя лучшие спальни для Красавицы и девочек”. Ч.Диккенс), </w:t>
      </w:r>
      <w:r w:rsidRPr="007F793D">
        <w:rPr>
          <w:b/>
          <w:bCs/>
          <w:i/>
          <w:iCs/>
          <w:color w:val="000000"/>
          <w:sz w:val="28"/>
          <w:szCs w:val="28"/>
          <w:lang w:val="tt-RU"/>
        </w:rPr>
        <w:t xml:space="preserve">crush in </w:t>
      </w:r>
      <w:r w:rsidRPr="007F793D">
        <w:rPr>
          <w:color w:val="000000"/>
          <w:sz w:val="28"/>
          <w:szCs w:val="28"/>
          <w:lang w:val="tt-RU"/>
        </w:rPr>
        <w:t>(</w:t>
      </w:r>
      <w:r w:rsidRPr="007F793D">
        <w:rPr>
          <w:i/>
          <w:iCs/>
          <w:color w:val="000000"/>
          <w:sz w:val="28"/>
          <w:szCs w:val="28"/>
          <w:lang w:val="tt-RU"/>
        </w:rPr>
        <w:t xml:space="preserve">He was crushed in in a corner of the room </w:t>
      </w:r>
      <w:r w:rsidRPr="007F793D">
        <w:rPr>
          <w:color w:val="000000"/>
          <w:sz w:val="28"/>
          <w:szCs w:val="28"/>
          <w:lang w:val="tt-RU"/>
        </w:rPr>
        <w:t xml:space="preserve">“Его затолкали в угол комнаты”). </w:t>
      </w:r>
    </w:p>
    <w:p w:rsidR="002E140B" w:rsidRPr="007F793D" w:rsidRDefault="002E140B" w:rsidP="00356795">
      <w:pPr>
        <w:spacing w:after="0" w:line="360" w:lineRule="auto"/>
        <w:ind w:firstLine="567"/>
        <w:jc w:val="both"/>
        <w:rPr>
          <w:i/>
          <w:sz w:val="28"/>
          <w:szCs w:val="28"/>
          <w:lang w:val="tt-RU"/>
        </w:rPr>
      </w:pPr>
      <w:r w:rsidRPr="007F793D">
        <w:rPr>
          <w:color w:val="000000"/>
          <w:sz w:val="28"/>
          <w:szCs w:val="28"/>
        </w:rPr>
        <w:t xml:space="preserve">При рассмотрении глаголов данной группы в английском, русском и татарском языках обнаруживается следующий факт: они вместо фиксации конкретного физического действия начинают приобретать дополнительную семы эмоционального  (функционального) состояния. Подобное расширение семантического потенциала, когда происходит переход из физической в эмоциональную сферы, в  современных языках встречается нередко, сравним, </w:t>
      </w:r>
      <w:r w:rsidRPr="007F793D">
        <w:rPr>
          <w:b/>
          <w:bCs/>
          <w:i/>
          <w:iCs/>
          <w:color w:val="000000"/>
          <w:sz w:val="28"/>
          <w:szCs w:val="28"/>
          <w:lang w:val="tt-RU"/>
        </w:rPr>
        <w:t>press</w:t>
      </w:r>
      <w:r w:rsidRPr="007F793D">
        <w:rPr>
          <w:color w:val="000000"/>
          <w:sz w:val="28"/>
          <w:szCs w:val="28"/>
          <w:lang w:val="tt-RU"/>
        </w:rPr>
        <w:t xml:space="preserve"> (</w:t>
      </w:r>
      <w:r w:rsidRPr="007F793D">
        <w:rPr>
          <w:i/>
          <w:iCs/>
          <w:color w:val="000000"/>
          <w:sz w:val="28"/>
          <w:szCs w:val="28"/>
          <w:lang w:val="tt-RU"/>
        </w:rPr>
        <w:t xml:space="preserve">She was trying to press down the feelig of fear </w:t>
      </w:r>
      <w:r w:rsidRPr="007F793D">
        <w:rPr>
          <w:color w:val="000000"/>
          <w:sz w:val="28"/>
          <w:szCs w:val="28"/>
          <w:lang w:val="tt-RU"/>
        </w:rPr>
        <w:t xml:space="preserve">“Она пыталась подавить в себе чувство страха”), </w:t>
      </w:r>
      <w:r w:rsidRPr="007F793D">
        <w:rPr>
          <w:b/>
          <w:bCs/>
          <w:i/>
          <w:iCs/>
          <w:color w:val="000000"/>
          <w:sz w:val="28"/>
          <w:szCs w:val="28"/>
          <w:lang w:val="tt-RU"/>
        </w:rPr>
        <w:t xml:space="preserve">crush </w:t>
      </w:r>
      <w:r w:rsidRPr="007F793D">
        <w:rPr>
          <w:color w:val="000000"/>
          <w:sz w:val="28"/>
          <w:szCs w:val="28"/>
          <w:lang w:val="tt-RU"/>
        </w:rPr>
        <w:t>(</w:t>
      </w:r>
      <w:r w:rsidRPr="007F793D">
        <w:rPr>
          <w:i/>
          <w:iCs/>
          <w:color w:val="000000"/>
          <w:sz w:val="28"/>
          <w:szCs w:val="28"/>
          <w:lang w:val="tt-RU"/>
        </w:rPr>
        <w:t>Shed down a kindly ray from above upon my life, and strength of war, that I may be able to drive away bitter cowardice from my head and crush down the deceitful impulses of my soul</w:t>
      </w:r>
      <w:r w:rsidRPr="007F793D">
        <w:rPr>
          <w:color w:val="000000"/>
          <w:sz w:val="28"/>
          <w:szCs w:val="28"/>
          <w:lang w:val="tt-RU"/>
        </w:rPr>
        <w:t xml:space="preserve"> “Добрый луч осветил сверху мою жизнь и силу войны, показав, что я смогу перебороть горькую трусость внутри меня и подавить обманчивые порывы своей души”. Гомер), </w:t>
      </w:r>
      <w:r w:rsidRPr="007F793D">
        <w:rPr>
          <w:b/>
          <w:bCs/>
          <w:i/>
          <w:iCs/>
          <w:color w:val="000000"/>
          <w:sz w:val="28"/>
          <w:szCs w:val="28"/>
        </w:rPr>
        <w:t xml:space="preserve">давить </w:t>
      </w:r>
      <w:r w:rsidRPr="007F793D">
        <w:rPr>
          <w:color w:val="000000"/>
          <w:sz w:val="28"/>
          <w:szCs w:val="28"/>
        </w:rPr>
        <w:t>(</w:t>
      </w:r>
      <w:r w:rsidRPr="007F793D">
        <w:rPr>
          <w:i/>
          <w:iCs/>
          <w:color w:val="000000"/>
          <w:sz w:val="28"/>
          <w:szCs w:val="28"/>
        </w:rPr>
        <w:t xml:space="preserve">Воспоминания и боль за свою нескладную и горестную жизнь казались ему особенно невыносимыми и давили его. </w:t>
      </w:r>
      <w:r w:rsidRPr="007F793D">
        <w:rPr>
          <w:color w:val="000000"/>
          <w:sz w:val="28"/>
          <w:szCs w:val="28"/>
        </w:rPr>
        <w:t>А.Ананьев);</w:t>
      </w:r>
      <w:r w:rsidRPr="007F793D">
        <w:rPr>
          <w:i/>
          <w:iCs/>
          <w:color w:val="000000"/>
          <w:sz w:val="28"/>
          <w:szCs w:val="28"/>
        </w:rPr>
        <w:t xml:space="preserve"> </w:t>
      </w:r>
      <w:r w:rsidRPr="007F793D">
        <w:rPr>
          <w:b/>
          <w:bCs/>
          <w:i/>
          <w:iCs/>
          <w:color w:val="000000"/>
          <w:sz w:val="28"/>
          <w:szCs w:val="28"/>
        </w:rPr>
        <w:t xml:space="preserve">бас- </w:t>
      </w:r>
      <w:r w:rsidRPr="007F793D">
        <w:rPr>
          <w:color w:val="000000"/>
          <w:sz w:val="28"/>
          <w:szCs w:val="28"/>
        </w:rPr>
        <w:t>“подавить”</w:t>
      </w:r>
      <w:r w:rsidRPr="007F793D">
        <w:rPr>
          <w:i/>
          <w:iCs/>
          <w:color w:val="000000"/>
          <w:sz w:val="28"/>
          <w:szCs w:val="28"/>
        </w:rPr>
        <w:t xml:space="preserve"> </w:t>
      </w:r>
      <w:r w:rsidRPr="007F793D">
        <w:rPr>
          <w:color w:val="000000"/>
          <w:sz w:val="28"/>
          <w:szCs w:val="28"/>
        </w:rPr>
        <w:t>(</w:t>
      </w:r>
      <w:r w:rsidRPr="007F793D">
        <w:rPr>
          <w:i/>
          <w:iCs/>
          <w:sz w:val="28"/>
          <w:szCs w:val="28"/>
          <w:lang w:val="tt-RU"/>
        </w:rPr>
        <w:t>Аңа ничек тә үзен кулында тотарга, курку хисен басарга кирәк “</w:t>
      </w:r>
      <w:r w:rsidRPr="007F793D">
        <w:rPr>
          <w:iCs/>
          <w:sz w:val="28"/>
          <w:szCs w:val="28"/>
          <w:lang w:val="tt-RU"/>
        </w:rPr>
        <w:t>Ему хоть как-нибудь надо было держать себя в руках, подавить чувство страха”.</w:t>
      </w:r>
      <w:r w:rsidRPr="007F793D">
        <w:rPr>
          <w:sz w:val="28"/>
          <w:szCs w:val="28"/>
          <w:lang w:val="tt-RU"/>
        </w:rPr>
        <w:t xml:space="preserve"> М.Амирханов</w:t>
      </w:r>
      <w:r w:rsidRPr="007F793D">
        <w:rPr>
          <w:color w:val="000000"/>
          <w:sz w:val="28"/>
          <w:szCs w:val="28"/>
          <w:lang w:val="tt-RU"/>
        </w:rPr>
        <w:t>)</w:t>
      </w:r>
      <w:r w:rsidRPr="007F793D">
        <w:rPr>
          <w:b/>
          <w:bCs/>
          <w:i/>
          <w:iCs/>
          <w:color w:val="000000"/>
          <w:sz w:val="28"/>
          <w:szCs w:val="28"/>
          <w:lang w:val="tt-RU"/>
        </w:rPr>
        <w:t xml:space="preserve">.   </w:t>
      </w:r>
    </w:p>
    <w:p w:rsidR="002E140B" w:rsidRPr="007F793D" w:rsidRDefault="002E140B" w:rsidP="00356795">
      <w:pPr>
        <w:pStyle w:val="NormalWeb"/>
        <w:spacing w:after="0" w:line="360" w:lineRule="auto"/>
        <w:ind w:firstLine="566"/>
        <w:jc w:val="both"/>
        <w:rPr>
          <w:color w:val="000000"/>
          <w:sz w:val="28"/>
          <w:szCs w:val="28"/>
        </w:rPr>
      </w:pPr>
      <w:r w:rsidRPr="007F793D">
        <w:rPr>
          <w:color w:val="000000"/>
          <w:sz w:val="28"/>
          <w:szCs w:val="28"/>
        </w:rPr>
        <w:t xml:space="preserve">Наиболее распространенным вторичным значением глаголов с семой давления является психическое давление, что делает возможным их переход в группу глаголов отношения, ср.: </w:t>
      </w:r>
      <w:r w:rsidRPr="007F793D">
        <w:rPr>
          <w:b/>
          <w:bCs/>
          <w:i/>
          <w:iCs/>
          <w:color w:val="000000"/>
          <w:sz w:val="28"/>
          <w:szCs w:val="28"/>
        </w:rPr>
        <w:t xml:space="preserve">нажать </w:t>
      </w:r>
      <w:r w:rsidRPr="007F793D">
        <w:rPr>
          <w:color w:val="000000"/>
          <w:sz w:val="28"/>
          <w:szCs w:val="28"/>
        </w:rPr>
        <w:t>(</w:t>
      </w:r>
      <w:r w:rsidRPr="007F793D">
        <w:rPr>
          <w:i/>
          <w:iCs/>
          <w:color w:val="000000"/>
          <w:sz w:val="28"/>
          <w:szCs w:val="28"/>
        </w:rPr>
        <w:t xml:space="preserve">Вы тут посматривайте. Если у нас какой затор выйдет, так вы нажмите, где надо. </w:t>
      </w:r>
      <w:r w:rsidRPr="007F793D">
        <w:rPr>
          <w:color w:val="000000"/>
          <w:sz w:val="28"/>
          <w:szCs w:val="28"/>
        </w:rPr>
        <w:t xml:space="preserve">Н.Островский); </w:t>
      </w:r>
      <w:r w:rsidRPr="007F793D">
        <w:rPr>
          <w:color w:val="000000"/>
          <w:sz w:val="28"/>
          <w:szCs w:val="28"/>
          <w:lang w:val="tt-RU"/>
        </w:rPr>
        <w:t xml:space="preserve">тат. </w:t>
      </w:r>
      <w:r w:rsidRPr="007F793D">
        <w:rPr>
          <w:b/>
          <w:bCs/>
          <w:i/>
          <w:iCs/>
          <w:color w:val="000000"/>
          <w:sz w:val="28"/>
          <w:szCs w:val="28"/>
        </w:rPr>
        <w:t xml:space="preserve">бас- </w:t>
      </w:r>
      <w:r w:rsidRPr="007F793D">
        <w:rPr>
          <w:color w:val="000000"/>
          <w:sz w:val="28"/>
          <w:szCs w:val="28"/>
        </w:rPr>
        <w:t xml:space="preserve">“подавить” </w:t>
      </w:r>
      <w:r w:rsidRPr="007F793D">
        <w:rPr>
          <w:i/>
          <w:iCs/>
          <w:color w:val="000000"/>
          <w:sz w:val="28"/>
          <w:szCs w:val="28"/>
        </w:rPr>
        <w:t>(Усал булсаң</w:t>
      </w:r>
      <w:r w:rsidRPr="007F793D">
        <w:rPr>
          <w:i/>
          <w:iCs/>
          <w:color w:val="000000"/>
          <w:sz w:val="28"/>
          <w:szCs w:val="28"/>
          <w:lang w:val="tt-RU"/>
        </w:rPr>
        <w:t xml:space="preserve"> </w:t>
      </w:r>
      <w:r w:rsidRPr="007F793D">
        <w:rPr>
          <w:i/>
          <w:iCs/>
          <w:color w:val="000000"/>
          <w:sz w:val="28"/>
          <w:szCs w:val="28"/>
        </w:rPr>
        <w:t>– асарлар, юаш булсаң – басарлар</w:t>
      </w:r>
      <w:r w:rsidRPr="007F793D">
        <w:rPr>
          <w:color w:val="000000"/>
          <w:sz w:val="28"/>
          <w:szCs w:val="28"/>
        </w:rPr>
        <w:t xml:space="preserve"> </w:t>
      </w:r>
      <w:r w:rsidRPr="007F793D">
        <w:rPr>
          <w:color w:val="000000"/>
          <w:sz w:val="28"/>
          <w:szCs w:val="28"/>
          <w:lang w:val="tt-RU"/>
        </w:rPr>
        <w:t xml:space="preserve">“ </w:t>
      </w:r>
      <w:r w:rsidRPr="007F793D">
        <w:rPr>
          <w:color w:val="000000"/>
          <w:sz w:val="28"/>
          <w:szCs w:val="28"/>
        </w:rPr>
        <w:t>Будешь злым – повесят, будешь смирным – задавят</w:t>
      </w:r>
      <w:r w:rsidRPr="007F793D">
        <w:rPr>
          <w:color w:val="000000"/>
          <w:sz w:val="28"/>
          <w:szCs w:val="28"/>
          <w:lang w:val="tt-RU"/>
        </w:rPr>
        <w:t>”</w:t>
      </w:r>
      <w:r w:rsidRPr="007F793D">
        <w:rPr>
          <w:i/>
          <w:iCs/>
          <w:color w:val="000000"/>
          <w:sz w:val="28"/>
          <w:szCs w:val="28"/>
        </w:rPr>
        <w:t xml:space="preserve">. </w:t>
      </w:r>
      <w:r w:rsidRPr="007F793D">
        <w:rPr>
          <w:color w:val="000000"/>
          <w:sz w:val="28"/>
          <w:szCs w:val="28"/>
        </w:rPr>
        <w:t xml:space="preserve">Пословица); </w:t>
      </w:r>
      <w:r w:rsidRPr="007F793D">
        <w:rPr>
          <w:color w:val="000000"/>
          <w:sz w:val="28"/>
          <w:szCs w:val="28"/>
          <w:lang w:val="tt-RU"/>
        </w:rPr>
        <w:t xml:space="preserve">англ. </w:t>
      </w:r>
      <w:r w:rsidRPr="007F793D">
        <w:rPr>
          <w:b/>
          <w:bCs/>
          <w:i/>
          <w:iCs/>
          <w:color w:val="000000"/>
          <w:sz w:val="28"/>
          <w:szCs w:val="28"/>
        </w:rPr>
        <w:t xml:space="preserve">press </w:t>
      </w:r>
      <w:r w:rsidRPr="007F793D">
        <w:rPr>
          <w:color w:val="000000"/>
          <w:sz w:val="28"/>
          <w:szCs w:val="28"/>
        </w:rPr>
        <w:t>“торопить”,“навязывать” (</w:t>
      </w:r>
      <w:r w:rsidRPr="007F793D">
        <w:rPr>
          <w:i/>
          <w:iCs/>
          <w:color w:val="000000"/>
          <w:sz w:val="28"/>
          <w:szCs w:val="28"/>
          <w:lang w:val="en-US"/>
        </w:rPr>
        <w:t>He</w:t>
      </w:r>
      <w:r w:rsidRPr="007F793D">
        <w:rPr>
          <w:i/>
          <w:iCs/>
          <w:color w:val="000000"/>
          <w:sz w:val="28"/>
          <w:szCs w:val="28"/>
        </w:rPr>
        <w:t xml:space="preserve"> </w:t>
      </w:r>
      <w:r w:rsidRPr="007F793D">
        <w:rPr>
          <w:i/>
          <w:iCs/>
          <w:color w:val="000000"/>
          <w:sz w:val="28"/>
          <w:szCs w:val="28"/>
          <w:lang w:val="en-US"/>
        </w:rPr>
        <w:t>asked</w:t>
      </w:r>
      <w:r w:rsidRPr="007F793D">
        <w:rPr>
          <w:i/>
          <w:iCs/>
          <w:color w:val="000000"/>
          <w:sz w:val="28"/>
          <w:szCs w:val="28"/>
        </w:rPr>
        <w:t xml:space="preserve"> </w:t>
      </w:r>
      <w:r w:rsidRPr="007F793D">
        <w:rPr>
          <w:i/>
          <w:iCs/>
          <w:color w:val="000000"/>
          <w:sz w:val="28"/>
          <w:szCs w:val="28"/>
          <w:lang w:val="en-US"/>
        </w:rPr>
        <w:t>me</w:t>
      </w:r>
      <w:r w:rsidRPr="007F793D">
        <w:rPr>
          <w:i/>
          <w:iCs/>
          <w:color w:val="000000"/>
          <w:sz w:val="28"/>
          <w:szCs w:val="28"/>
        </w:rPr>
        <w:t xml:space="preserve"> </w:t>
      </w:r>
      <w:r w:rsidRPr="007F793D">
        <w:rPr>
          <w:i/>
          <w:iCs/>
          <w:color w:val="000000"/>
          <w:sz w:val="28"/>
          <w:szCs w:val="28"/>
          <w:lang w:val="en-US"/>
        </w:rPr>
        <w:t>no</w:t>
      </w:r>
      <w:r w:rsidRPr="007F793D">
        <w:rPr>
          <w:i/>
          <w:iCs/>
          <w:color w:val="000000"/>
          <w:sz w:val="28"/>
          <w:szCs w:val="28"/>
        </w:rPr>
        <w:t xml:space="preserve"> </w:t>
      </w:r>
      <w:r w:rsidRPr="007F793D">
        <w:rPr>
          <w:i/>
          <w:iCs/>
          <w:color w:val="000000"/>
          <w:sz w:val="28"/>
          <w:szCs w:val="28"/>
          <w:lang w:val="en-US"/>
        </w:rPr>
        <w:t>questions</w:t>
      </w:r>
      <w:r w:rsidRPr="007F793D">
        <w:rPr>
          <w:i/>
          <w:iCs/>
          <w:color w:val="000000"/>
          <w:sz w:val="28"/>
          <w:szCs w:val="28"/>
        </w:rPr>
        <w:t xml:space="preserve">, </w:t>
      </w:r>
      <w:r w:rsidRPr="007F793D">
        <w:rPr>
          <w:i/>
          <w:iCs/>
          <w:color w:val="000000"/>
          <w:sz w:val="28"/>
          <w:szCs w:val="28"/>
          <w:lang w:val="en-US"/>
        </w:rPr>
        <w:t>but</w:t>
      </w:r>
      <w:r w:rsidRPr="007F793D">
        <w:rPr>
          <w:i/>
          <w:iCs/>
          <w:color w:val="000000"/>
          <w:sz w:val="28"/>
          <w:szCs w:val="28"/>
        </w:rPr>
        <w:t xml:space="preserve"> </w:t>
      </w:r>
      <w:r w:rsidRPr="007F793D">
        <w:rPr>
          <w:i/>
          <w:iCs/>
          <w:color w:val="000000"/>
          <w:sz w:val="28"/>
          <w:szCs w:val="28"/>
          <w:lang w:val="en-US"/>
        </w:rPr>
        <w:t>gave</w:t>
      </w:r>
      <w:r w:rsidRPr="007F793D">
        <w:rPr>
          <w:i/>
          <w:iCs/>
          <w:color w:val="000000"/>
          <w:sz w:val="28"/>
          <w:szCs w:val="28"/>
        </w:rPr>
        <w:t xml:space="preserve"> </w:t>
      </w:r>
      <w:r w:rsidRPr="007F793D">
        <w:rPr>
          <w:i/>
          <w:iCs/>
          <w:color w:val="000000"/>
          <w:sz w:val="28"/>
          <w:szCs w:val="28"/>
          <w:lang w:val="en-US"/>
        </w:rPr>
        <w:t>me</w:t>
      </w:r>
      <w:r w:rsidRPr="007F793D">
        <w:rPr>
          <w:i/>
          <w:iCs/>
          <w:color w:val="000000"/>
          <w:sz w:val="28"/>
          <w:szCs w:val="28"/>
        </w:rPr>
        <w:t xml:space="preserve"> </w:t>
      </w:r>
      <w:r w:rsidRPr="007F793D">
        <w:rPr>
          <w:i/>
          <w:iCs/>
          <w:color w:val="000000"/>
          <w:sz w:val="28"/>
          <w:szCs w:val="28"/>
          <w:lang w:val="en-US"/>
        </w:rPr>
        <w:t>some</w:t>
      </w:r>
      <w:r w:rsidRPr="007F793D">
        <w:rPr>
          <w:i/>
          <w:iCs/>
          <w:color w:val="000000"/>
          <w:sz w:val="28"/>
          <w:szCs w:val="28"/>
        </w:rPr>
        <w:t xml:space="preserve"> </w:t>
      </w:r>
      <w:r w:rsidRPr="007F793D">
        <w:rPr>
          <w:i/>
          <w:iCs/>
          <w:color w:val="000000"/>
          <w:sz w:val="28"/>
          <w:szCs w:val="28"/>
          <w:lang w:val="en-US"/>
        </w:rPr>
        <w:t>more</w:t>
      </w:r>
      <w:r w:rsidRPr="007F793D">
        <w:rPr>
          <w:i/>
          <w:iCs/>
          <w:color w:val="000000"/>
          <w:sz w:val="28"/>
          <w:szCs w:val="28"/>
        </w:rPr>
        <w:t xml:space="preserve"> </w:t>
      </w:r>
      <w:r w:rsidRPr="007F793D">
        <w:rPr>
          <w:i/>
          <w:iCs/>
          <w:color w:val="000000"/>
          <w:sz w:val="28"/>
          <w:szCs w:val="28"/>
          <w:lang w:val="en-US"/>
        </w:rPr>
        <w:t>brandy</w:t>
      </w:r>
      <w:r w:rsidRPr="007F793D">
        <w:rPr>
          <w:i/>
          <w:iCs/>
          <w:color w:val="000000"/>
          <w:sz w:val="28"/>
          <w:szCs w:val="28"/>
        </w:rPr>
        <w:t xml:space="preserve"> </w:t>
      </w:r>
      <w:r w:rsidRPr="007F793D">
        <w:rPr>
          <w:i/>
          <w:iCs/>
          <w:color w:val="000000"/>
          <w:sz w:val="28"/>
          <w:szCs w:val="28"/>
          <w:lang w:val="en-US"/>
        </w:rPr>
        <w:t>and</w:t>
      </w:r>
      <w:r w:rsidRPr="007F793D">
        <w:rPr>
          <w:i/>
          <w:iCs/>
          <w:color w:val="000000"/>
          <w:sz w:val="28"/>
          <w:szCs w:val="28"/>
        </w:rPr>
        <w:t xml:space="preserve"> </w:t>
      </w:r>
      <w:r w:rsidRPr="007F793D">
        <w:rPr>
          <w:i/>
          <w:iCs/>
          <w:color w:val="000000"/>
          <w:sz w:val="28"/>
          <w:szCs w:val="28"/>
          <w:lang w:val="en-US"/>
        </w:rPr>
        <w:t>water</w:t>
      </w:r>
      <w:r w:rsidRPr="007F793D">
        <w:rPr>
          <w:i/>
          <w:iCs/>
          <w:color w:val="000000"/>
          <w:sz w:val="28"/>
          <w:szCs w:val="28"/>
        </w:rPr>
        <w:t xml:space="preserve"> </w:t>
      </w:r>
      <w:r w:rsidRPr="007F793D">
        <w:rPr>
          <w:i/>
          <w:iCs/>
          <w:color w:val="000000"/>
          <w:sz w:val="28"/>
          <w:szCs w:val="28"/>
          <w:lang w:val="en-US"/>
        </w:rPr>
        <w:t>and</w:t>
      </w:r>
      <w:r w:rsidRPr="007F793D">
        <w:rPr>
          <w:i/>
          <w:iCs/>
          <w:color w:val="000000"/>
          <w:sz w:val="28"/>
          <w:szCs w:val="28"/>
        </w:rPr>
        <w:t xml:space="preserve"> </w:t>
      </w:r>
      <w:r w:rsidRPr="007F793D">
        <w:rPr>
          <w:i/>
          <w:iCs/>
          <w:color w:val="000000"/>
          <w:sz w:val="28"/>
          <w:szCs w:val="28"/>
          <w:lang w:val="en-US"/>
        </w:rPr>
        <w:t>pressed</w:t>
      </w:r>
      <w:r w:rsidRPr="007F793D">
        <w:rPr>
          <w:i/>
          <w:iCs/>
          <w:color w:val="000000"/>
          <w:sz w:val="28"/>
          <w:szCs w:val="28"/>
        </w:rPr>
        <w:t xml:space="preserve"> </w:t>
      </w:r>
      <w:r w:rsidRPr="007F793D">
        <w:rPr>
          <w:i/>
          <w:iCs/>
          <w:color w:val="000000"/>
          <w:sz w:val="28"/>
          <w:szCs w:val="28"/>
          <w:lang w:val="en-US"/>
        </w:rPr>
        <w:t>me</w:t>
      </w:r>
      <w:r w:rsidRPr="007F793D">
        <w:rPr>
          <w:i/>
          <w:iCs/>
          <w:color w:val="000000"/>
          <w:sz w:val="28"/>
          <w:szCs w:val="28"/>
        </w:rPr>
        <w:t xml:space="preserve"> </w:t>
      </w:r>
      <w:r w:rsidRPr="007F793D">
        <w:rPr>
          <w:i/>
          <w:iCs/>
          <w:color w:val="000000"/>
          <w:sz w:val="28"/>
          <w:szCs w:val="28"/>
          <w:lang w:val="en-US"/>
        </w:rPr>
        <w:t>to</w:t>
      </w:r>
      <w:r w:rsidRPr="007F793D">
        <w:rPr>
          <w:i/>
          <w:iCs/>
          <w:color w:val="000000"/>
          <w:sz w:val="28"/>
          <w:szCs w:val="28"/>
        </w:rPr>
        <w:t xml:space="preserve"> </w:t>
      </w:r>
      <w:r w:rsidRPr="007F793D">
        <w:rPr>
          <w:i/>
          <w:iCs/>
          <w:color w:val="000000"/>
          <w:sz w:val="28"/>
          <w:szCs w:val="28"/>
          <w:lang w:val="en-US"/>
        </w:rPr>
        <w:t>eat</w:t>
      </w:r>
      <w:r w:rsidRPr="007F793D">
        <w:rPr>
          <w:i/>
          <w:iCs/>
          <w:color w:val="000000"/>
          <w:sz w:val="28"/>
          <w:szCs w:val="28"/>
        </w:rPr>
        <w:t xml:space="preserve"> </w:t>
      </w:r>
      <w:r w:rsidRPr="007F793D">
        <w:rPr>
          <w:color w:val="000000"/>
          <w:sz w:val="28"/>
          <w:szCs w:val="28"/>
        </w:rPr>
        <w:t>“Он не задавал мне вопросов, но дал немного бренди и воды и заставил меня поесть”</w:t>
      </w:r>
      <w:r w:rsidRPr="007F793D">
        <w:rPr>
          <w:i/>
          <w:iCs/>
          <w:color w:val="000000"/>
          <w:sz w:val="28"/>
          <w:szCs w:val="28"/>
        </w:rPr>
        <w:t>.</w:t>
      </w:r>
      <w:r w:rsidRPr="007F793D">
        <w:rPr>
          <w:color w:val="000000"/>
          <w:sz w:val="28"/>
          <w:szCs w:val="28"/>
        </w:rPr>
        <w:t xml:space="preserve"> Г.Уэльс). </w:t>
      </w:r>
    </w:p>
    <w:p w:rsidR="002E140B" w:rsidRPr="007F793D" w:rsidRDefault="002E140B" w:rsidP="00356795">
      <w:pPr>
        <w:pStyle w:val="NormalWeb"/>
        <w:spacing w:after="0" w:line="360" w:lineRule="auto"/>
        <w:ind w:firstLine="567"/>
        <w:jc w:val="both"/>
        <w:rPr>
          <w:sz w:val="28"/>
          <w:szCs w:val="28"/>
        </w:rPr>
      </w:pPr>
      <w:r w:rsidRPr="007F793D">
        <w:rPr>
          <w:color w:val="000000"/>
          <w:sz w:val="28"/>
          <w:szCs w:val="28"/>
        </w:rPr>
        <w:t xml:space="preserve">Некоторые глаголы обозначают и интеллектуальную деятельность: </w:t>
      </w:r>
      <w:r w:rsidRPr="007F793D">
        <w:rPr>
          <w:b/>
          <w:bCs/>
          <w:i/>
          <w:iCs/>
          <w:color w:val="000000"/>
          <w:sz w:val="28"/>
          <w:szCs w:val="28"/>
          <w:lang w:val="tt-RU"/>
        </w:rPr>
        <w:t xml:space="preserve">clench </w:t>
      </w:r>
      <w:r w:rsidRPr="007F793D">
        <w:rPr>
          <w:color w:val="000000"/>
          <w:sz w:val="28"/>
          <w:szCs w:val="28"/>
          <w:lang w:val="tt-RU"/>
        </w:rPr>
        <w:t xml:space="preserve">“сжимать”, </w:t>
      </w:r>
      <w:r w:rsidRPr="007F793D">
        <w:rPr>
          <w:b/>
          <w:bCs/>
          <w:i/>
          <w:iCs/>
          <w:color w:val="000000"/>
          <w:sz w:val="28"/>
          <w:szCs w:val="28"/>
        </w:rPr>
        <w:t xml:space="preserve">кыстыр- </w:t>
      </w:r>
      <w:r w:rsidRPr="007F793D">
        <w:rPr>
          <w:color w:val="000000"/>
          <w:sz w:val="28"/>
          <w:szCs w:val="28"/>
        </w:rPr>
        <w:t xml:space="preserve">“вставить слово” </w:t>
      </w:r>
      <w:r w:rsidRPr="007F793D">
        <w:rPr>
          <w:iCs/>
          <w:color w:val="000000"/>
          <w:sz w:val="28"/>
          <w:szCs w:val="28"/>
        </w:rPr>
        <w:t>(</w:t>
      </w:r>
      <w:r w:rsidRPr="007F793D">
        <w:rPr>
          <w:i/>
          <w:iCs/>
          <w:color w:val="000000"/>
          <w:sz w:val="28"/>
          <w:szCs w:val="28"/>
          <w:lang w:val="tt-RU"/>
        </w:rPr>
        <w:t xml:space="preserve">Мин үз авылым турында сөйлим, ә ул күрше авылларны китереп кыстыра </w:t>
      </w:r>
      <w:r w:rsidRPr="007F793D">
        <w:rPr>
          <w:color w:val="000000"/>
          <w:sz w:val="28"/>
          <w:szCs w:val="28"/>
          <w:lang w:val="tt-RU"/>
        </w:rPr>
        <w:t>“Я рассказываю о своей деревне, а он вставляет слово о соседних деревнях”</w:t>
      </w:r>
      <w:r w:rsidRPr="007F793D">
        <w:rPr>
          <w:i/>
          <w:iCs/>
          <w:color w:val="000000"/>
          <w:sz w:val="28"/>
          <w:szCs w:val="28"/>
          <w:lang w:val="tt-RU"/>
        </w:rPr>
        <w:t xml:space="preserve">. </w:t>
      </w:r>
      <w:r w:rsidRPr="007F793D">
        <w:rPr>
          <w:color w:val="000000"/>
          <w:sz w:val="28"/>
          <w:szCs w:val="28"/>
          <w:lang w:val="tt-RU"/>
        </w:rPr>
        <w:t>Ш.Камал)</w:t>
      </w:r>
      <w:r w:rsidRPr="007F793D">
        <w:rPr>
          <w:i/>
          <w:iCs/>
          <w:color w:val="000000"/>
          <w:sz w:val="28"/>
          <w:szCs w:val="28"/>
          <w:lang w:val="tt-RU"/>
        </w:rPr>
        <w:t xml:space="preserve">. </w:t>
      </w:r>
      <w:r w:rsidRPr="007F793D">
        <w:rPr>
          <w:color w:val="000000"/>
          <w:sz w:val="28"/>
          <w:szCs w:val="28"/>
        </w:rPr>
        <w:t>Изучив семантические возможности глаголов группы давления, мы можем констатировать, что в английском, русском, и татарском языках общей тенденцией для лексем данной группы является развитие значений отрицательного воздействия на объект, разрушения, обработки, помещения, отношения, эмоционального состояния, а также обозначение отдельных видов профессиональной деятельности. Данные сдвиги можно объяснить  близостью и схожестью обозначаемых действий в денотативном пространстве, а базой для образования производных значений послужил факт применения давления, усилий (физических или эмоциональных). Остальные производные значения, отмеченные у некоторых глаголов давления, следует считать единичными случаями, такие как значение социальной деятельности у глаголов давления в разговорной лексике русского языка или интеллектуальной деятельности в английском языке.</w:t>
      </w:r>
    </w:p>
    <w:p w:rsidR="002E140B" w:rsidRPr="00020E63" w:rsidRDefault="002E140B" w:rsidP="00356795">
      <w:pPr>
        <w:pStyle w:val="NormalWeb"/>
        <w:spacing w:after="0" w:line="360" w:lineRule="auto"/>
        <w:ind w:firstLine="566"/>
        <w:jc w:val="both"/>
      </w:pPr>
    </w:p>
    <w:p w:rsidR="002E140B" w:rsidRPr="002834B9" w:rsidRDefault="002E140B" w:rsidP="002834B9">
      <w:pPr>
        <w:pStyle w:val="NormalWeb"/>
        <w:spacing w:after="0" w:line="360" w:lineRule="auto"/>
        <w:ind w:firstLine="566"/>
        <w:jc w:val="center"/>
        <w:rPr>
          <w:b/>
        </w:rPr>
      </w:pPr>
      <w:r w:rsidRPr="002834B9">
        <w:rPr>
          <w:b/>
        </w:rPr>
        <w:t>Список литературы</w:t>
      </w:r>
    </w:p>
    <w:p w:rsidR="002E140B" w:rsidRPr="002834B9" w:rsidRDefault="002E140B" w:rsidP="002834B9">
      <w:pPr>
        <w:pStyle w:val="NormalWeb"/>
        <w:numPr>
          <w:ilvl w:val="0"/>
          <w:numId w:val="1"/>
        </w:numPr>
        <w:tabs>
          <w:tab w:val="left" w:pos="900"/>
        </w:tabs>
        <w:spacing w:after="0" w:line="360" w:lineRule="auto"/>
        <w:ind w:left="0" w:firstLine="540"/>
        <w:jc w:val="both"/>
      </w:pPr>
      <w:bookmarkStart w:id="7" w:name="OLE_LINK19"/>
      <w:bookmarkStart w:id="8" w:name="OLE_LINK20"/>
      <w:bookmarkStart w:id="9" w:name="OLE_LINK21"/>
      <w:r w:rsidRPr="002834B9">
        <w:t>Большой энциклопедический словарь: Языкознание</w:t>
      </w:r>
      <w:r w:rsidRPr="002834B9">
        <w:rPr>
          <w:lang w:val="tt-RU"/>
        </w:rPr>
        <w:t xml:space="preserve"> </w:t>
      </w:r>
      <w:r w:rsidRPr="002834B9">
        <w:t>/Глав. ред. В.Н.Ярцева. – М.:   Научн. изд-во «Большая Рос.</w:t>
      </w:r>
      <w:r w:rsidRPr="002834B9">
        <w:rPr>
          <w:lang w:val="tt-RU"/>
        </w:rPr>
        <w:t xml:space="preserve"> э</w:t>
      </w:r>
      <w:r w:rsidRPr="002834B9">
        <w:t>нциклопедия», 1998. – 685 с.</w:t>
      </w:r>
    </w:p>
    <w:p w:rsidR="002E140B" w:rsidRPr="002834B9" w:rsidRDefault="002E140B" w:rsidP="002834B9">
      <w:pPr>
        <w:pStyle w:val="NormalWeb"/>
        <w:numPr>
          <w:ilvl w:val="0"/>
          <w:numId w:val="1"/>
        </w:numPr>
        <w:tabs>
          <w:tab w:val="left" w:pos="900"/>
        </w:tabs>
        <w:spacing w:after="0"/>
        <w:ind w:left="0" w:firstLine="540"/>
        <w:jc w:val="both"/>
      </w:pPr>
      <w:r w:rsidRPr="002834B9">
        <w:t>Марков В.М.О семантическом способе словообразования в русском языке. – Ижевск, 1981. – 32 с.</w:t>
      </w:r>
    </w:p>
    <w:p w:rsidR="002E140B" w:rsidRPr="002834B9" w:rsidRDefault="002E140B" w:rsidP="002834B9">
      <w:pPr>
        <w:pStyle w:val="NormalWeb"/>
        <w:numPr>
          <w:ilvl w:val="0"/>
          <w:numId w:val="1"/>
        </w:numPr>
        <w:tabs>
          <w:tab w:val="left" w:pos="426"/>
          <w:tab w:val="left" w:pos="900"/>
        </w:tabs>
        <w:spacing w:after="0" w:line="360" w:lineRule="auto"/>
        <w:ind w:left="0" w:firstLine="540"/>
        <w:jc w:val="both"/>
        <w:rPr>
          <w:color w:val="000000"/>
        </w:rPr>
      </w:pPr>
      <w:r w:rsidRPr="002834B9">
        <w:rPr>
          <w:iCs/>
          <w:color w:val="000000"/>
        </w:rPr>
        <w:t>Метафора</w:t>
      </w:r>
      <w:r w:rsidRPr="002834B9">
        <w:rPr>
          <w:color w:val="000000"/>
        </w:rPr>
        <w:t xml:space="preserve"> в языке и тексте. – М., 1988. – 176с.</w:t>
      </w:r>
    </w:p>
    <w:p w:rsidR="002E140B" w:rsidRPr="002834B9" w:rsidRDefault="002E140B" w:rsidP="002834B9">
      <w:pPr>
        <w:pStyle w:val="NormalWeb"/>
        <w:numPr>
          <w:ilvl w:val="0"/>
          <w:numId w:val="1"/>
        </w:numPr>
        <w:tabs>
          <w:tab w:val="left" w:pos="900"/>
        </w:tabs>
        <w:spacing w:after="0" w:line="360" w:lineRule="auto"/>
        <w:ind w:left="0" w:firstLine="540"/>
        <w:jc w:val="both"/>
        <w:rPr>
          <w:lang w:val="tt-RU"/>
        </w:rPr>
      </w:pPr>
      <w:r w:rsidRPr="002834B9">
        <w:rPr>
          <w:lang w:val="tt-RU"/>
        </w:rPr>
        <w:t>Татар теленең аңлатмалы сүзлеге: 3 томда. – Т.1.– Казан: Татар. кит.нәшр., 1977. – 476 б.</w:t>
      </w:r>
    </w:p>
    <w:p w:rsidR="002E140B" w:rsidRPr="002834B9" w:rsidRDefault="002E140B" w:rsidP="002834B9">
      <w:pPr>
        <w:pStyle w:val="NormalWeb"/>
        <w:numPr>
          <w:ilvl w:val="0"/>
          <w:numId w:val="1"/>
        </w:numPr>
        <w:tabs>
          <w:tab w:val="left" w:pos="900"/>
        </w:tabs>
        <w:spacing w:after="0" w:line="360" w:lineRule="auto"/>
        <w:ind w:left="0" w:firstLine="540"/>
        <w:jc w:val="both"/>
        <w:rPr>
          <w:lang w:val="tt-RU"/>
        </w:rPr>
      </w:pPr>
      <w:r w:rsidRPr="002834B9">
        <w:rPr>
          <w:lang w:val="tt-RU"/>
        </w:rPr>
        <w:t>Татар теленең аңлатмалы сүзлеге/Ф.Ә.Ганиев ред. – Казан: Матбугат йорты, 2008. – 883 б.</w:t>
      </w:r>
    </w:p>
    <w:bookmarkEnd w:id="7"/>
    <w:bookmarkEnd w:id="8"/>
    <w:bookmarkEnd w:id="9"/>
    <w:p w:rsidR="002E140B" w:rsidRPr="002834B9" w:rsidRDefault="002E140B" w:rsidP="002834B9">
      <w:pPr>
        <w:pStyle w:val="NormalWeb"/>
        <w:tabs>
          <w:tab w:val="left" w:pos="426"/>
        </w:tabs>
        <w:spacing w:after="0" w:line="360" w:lineRule="auto"/>
        <w:ind w:left="1286"/>
        <w:jc w:val="center"/>
        <w:rPr>
          <w:b/>
          <w:color w:val="000000"/>
          <w:sz w:val="26"/>
          <w:szCs w:val="26"/>
          <w:lang w:val="en-US"/>
        </w:rPr>
      </w:pPr>
      <w:r w:rsidRPr="002834B9">
        <w:rPr>
          <w:b/>
          <w:color w:val="000000"/>
          <w:sz w:val="26"/>
          <w:szCs w:val="26"/>
          <w:lang w:val="en-US"/>
        </w:rPr>
        <w:t>References</w:t>
      </w:r>
    </w:p>
    <w:p w:rsidR="002E140B" w:rsidRPr="002834B9" w:rsidRDefault="002E140B" w:rsidP="002834B9">
      <w:pPr>
        <w:tabs>
          <w:tab w:val="left" w:pos="900"/>
        </w:tabs>
        <w:spacing w:line="360" w:lineRule="auto"/>
        <w:ind w:firstLine="540"/>
        <w:jc w:val="both"/>
        <w:rPr>
          <w:lang w:val="en-US"/>
        </w:rPr>
      </w:pPr>
      <w:r>
        <w:t>1.</w:t>
      </w:r>
      <w:r>
        <w:tab/>
        <w:t xml:space="preserve">Bol'shoj jenciklopedicheskij slovar': Jazykoznanie /Glav. red. </w:t>
      </w:r>
      <w:r w:rsidRPr="002834B9">
        <w:rPr>
          <w:lang w:val="en-US"/>
        </w:rPr>
        <w:t>V.N.Jarceva. – M.:   Nauchn. izd-vo «Bol'shaja Ros. jenciklopedija», 1998. – 685 s.</w:t>
      </w:r>
    </w:p>
    <w:p w:rsidR="002E140B" w:rsidRPr="002834B9" w:rsidRDefault="002E140B" w:rsidP="002834B9">
      <w:pPr>
        <w:tabs>
          <w:tab w:val="left" w:pos="900"/>
        </w:tabs>
        <w:spacing w:line="360" w:lineRule="auto"/>
        <w:ind w:firstLine="540"/>
        <w:jc w:val="both"/>
        <w:rPr>
          <w:lang w:val="en-US"/>
        </w:rPr>
      </w:pPr>
      <w:r w:rsidRPr="002834B9">
        <w:rPr>
          <w:lang w:val="en-US"/>
        </w:rPr>
        <w:t>2.</w:t>
      </w:r>
      <w:r w:rsidRPr="002834B9">
        <w:rPr>
          <w:lang w:val="en-US"/>
        </w:rPr>
        <w:tab/>
        <w:t>Markov V.M.O semanticheskom sposobe slovoobrazovanija v russkom jazyke. – Izhevsk, 1981. – 32 s.</w:t>
      </w:r>
    </w:p>
    <w:p w:rsidR="002E140B" w:rsidRPr="002834B9" w:rsidRDefault="002E140B" w:rsidP="002834B9">
      <w:pPr>
        <w:tabs>
          <w:tab w:val="left" w:pos="900"/>
        </w:tabs>
        <w:spacing w:line="360" w:lineRule="auto"/>
        <w:ind w:firstLine="540"/>
        <w:jc w:val="both"/>
        <w:rPr>
          <w:lang w:val="en-US"/>
        </w:rPr>
      </w:pPr>
      <w:r w:rsidRPr="002834B9">
        <w:rPr>
          <w:lang w:val="en-US"/>
        </w:rPr>
        <w:t>3.</w:t>
      </w:r>
      <w:r w:rsidRPr="002834B9">
        <w:rPr>
          <w:lang w:val="en-US"/>
        </w:rPr>
        <w:tab/>
        <w:t>Metafora v jazyke i tekste. – M., 1988. – 176s.</w:t>
      </w:r>
    </w:p>
    <w:p w:rsidR="002E140B" w:rsidRPr="002834B9" w:rsidRDefault="002E140B" w:rsidP="002834B9">
      <w:pPr>
        <w:tabs>
          <w:tab w:val="left" w:pos="900"/>
        </w:tabs>
        <w:spacing w:line="360" w:lineRule="auto"/>
        <w:ind w:firstLine="540"/>
        <w:jc w:val="both"/>
        <w:rPr>
          <w:lang w:val="en-US"/>
        </w:rPr>
      </w:pPr>
      <w:r w:rsidRPr="002834B9">
        <w:rPr>
          <w:lang w:val="en-US"/>
        </w:rPr>
        <w:t>4.</w:t>
      </w:r>
      <w:r w:rsidRPr="002834B9">
        <w:rPr>
          <w:lang w:val="en-US"/>
        </w:rPr>
        <w:tab/>
        <w:t>Tatar telene</w:t>
      </w:r>
      <w:r>
        <w:t>ң</w:t>
      </w:r>
      <w:r w:rsidRPr="002834B9">
        <w:rPr>
          <w:lang w:val="en-US"/>
        </w:rPr>
        <w:t xml:space="preserve"> a</w:t>
      </w:r>
      <w:r>
        <w:t>ң</w:t>
      </w:r>
      <w:r w:rsidRPr="002834B9">
        <w:rPr>
          <w:lang w:val="en-US"/>
        </w:rPr>
        <w:t>latmaly s</w:t>
      </w:r>
      <w:r>
        <w:t>ү</w:t>
      </w:r>
      <w:r w:rsidRPr="002834B9">
        <w:rPr>
          <w:lang w:val="en-US"/>
        </w:rPr>
        <w:t>zlege: 3 tomda. – T.1.– Kazan: Tatar. kit.n</w:t>
      </w:r>
      <w:r>
        <w:t>ә</w:t>
      </w:r>
      <w:r w:rsidRPr="002834B9">
        <w:rPr>
          <w:lang w:val="en-US"/>
        </w:rPr>
        <w:t>shr., 1977. – 476 b.</w:t>
      </w:r>
    </w:p>
    <w:p w:rsidR="002E140B" w:rsidRPr="002834B9" w:rsidRDefault="002E140B" w:rsidP="002834B9">
      <w:pPr>
        <w:tabs>
          <w:tab w:val="left" w:pos="900"/>
        </w:tabs>
        <w:spacing w:line="360" w:lineRule="auto"/>
        <w:ind w:firstLine="540"/>
        <w:jc w:val="both"/>
        <w:rPr>
          <w:lang w:val="en-US"/>
        </w:rPr>
      </w:pPr>
      <w:r w:rsidRPr="002834B9">
        <w:rPr>
          <w:lang w:val="en-US"/>
        </w:rPr>
        <w:t>5.</w:t>
      </w:r>
      <w:r w:rsidRPr="002834B9">
        <w:rPr>
          <w:lang w:val="en-US"/>
        </w:rPr>
        <w:tab/>
        <w:t>Tatar telene</w:t>
      </w:r>
      <w:r>
        <w:t>ң</w:t>
      </w:r>
      <w:r w:rsidRPr="002834B9">
        <w:rPr>
          <w:lang w:val="en-US"/>
        </w:rPr>
        <w:t xml:space="preserve"> a</w:t>
      </w:r>
      <w:r>
        <w:t>ң</w:t>
      </w:r>
      <w:r w:rsidRPr="002834B9">
        <w:rPr>
          <w:lang w:val="en-US"/>
        </w:rPr>
        <w:t>latmaly s</w:t>
      </w:r>
      <w:r>
        <w:t>ү</w:t>
      </w:r>
      <w:r w:rsidRPr="002834B9">
        <w:rPr>
          <w:lang w:val="en-US"/>
        </w:rPr>
        <w:t>zlege/F.</w:t>
      </w:r>
      <w:r>
        <w:t>Ә</w:t>
      </w:r>
      <w:r w:rsidRPr="002834B9">
        <w:rPr>
          <w:lang w:val="en-US"/>
        </w:rPr>
        <w:t>.Ganiev red. – Kazan: Matbugat jorty, 2008. – 883 b.</w:t>
      </w:r>
    </w:p>
    <w:sectPr w:rsidR="002E140B" w:rsidRPr="002834B9" w:rsidSect="000D076F">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40B" w:rsidRDefault="002E140B" w:rsidP="00356795">
      <w:pPr>
        <w:spacing w:after="0" w:line="240" w:lineRule="auto"/>
      </w:pPr>
      <w:r>
        <w:separator/>
      </w:r>
    </w:p>
  </w:endnote>
  <w:endnote w:type="continuationSeparator" w:id="0">
    <w:p w:rsidR="002E140B" w:rsidRDefault="002E140B" w:rsidP="003567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40B" w:rsidRDefault="002E140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40B" w:rsidRDefault="002E140B">
    <w:pPr>
      <w:pStyle w:val="Footer"/>
    </w:pPr>
    <w:r w:rsidRPr="0050047E">
      <w:rPr>
        <w:szCs w:val="24"/>
      </w:rPr>
      <w:t>http://ej.kubagro.ru/20</w:t>
    </w:r>
    <w:r w:rsidRPr="0050047E">
      <w:rPr>
        <w:szCs w:val="24"/>
        <w:lang w:val="en-US"/>
      </w:rPr>
      <w:t>17</w:t>
    </w:r>
    <w:r w:rsidRPr="0050047E">
      <w:rPr>
        <w:szCs w:val="24"/>
      </w:rPr>
      <w:t>/</w:t>
    </w:r>
    <w:r w:rsidRPr="0050047E">
      <w:rPr>
        <w:szCs w:val="24"/>
        <w:lang w:val="en-US"/>
      </w:rPr>
      <w:t>08</w:t>
    </w:r>
    <w:r w:rsidRPr="0050047E">
      <w:rPr>
        <w:szCs w:val="24"/>
      </w:rPr>
      <w:t>/pdf/</w:t>
    </w:r>
    <w:r>
      <w:rPr>
        <w:szCs w:val="24"/>
      </w:rPr>
      <w:t>108</w:t>
    </w:r>
    <w:r w:rsidRPr="0050047E">
      <w:rPr>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40B" w:rsidRDefault="002E14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40B" w:rsidRDefault="002E140B" w:rsidP="00356795">
      <w:pPr>
        <w:spacing w:after="0" w:line="240" w:lineRule="auto"/>
      </w:pPr>
      <w:r>
        <w:separator/>
      </w:r>
    </w:p>
  </w:footnote>
  <w:footnote w:type="continuationSeparator" w:id="0">
    <w:p w:rsidR="002E140B" w:rsidRDefault="002E140B" w:rsidP="00356795">
      <w:pPr>
        <w:spacing w:after="0" w:line="240" w:lineRule="auto"/>
      </w:pPr>
      <w:r>
        <w:continuationSeparator/>
      </w:r>
    </w:p>
  </w:footnote>
  <w:footnote w:id="1">
    <w:p w:rsidR="002E140B" w:rsidRDefault="002E140B" w:rsidP="00356795">
      <w:pPr>
        <w:pStyle w:val="FootnoteText"/>
        <w:jc w:val="both"/>
      </w:pPr>
      <w:r w:rsidRPr="00DC417F">
        <w:rPr>
          <w:rStyle w:val="FootnoteReference"/>
          <w:sz w:val="24"/>
          <w:szCs w:val="24"/>
        </w:rPr>
        <w:footnoteRef/>
      </w:r>
      <w:r w:rsidRPr="00DC417F">
        <w:rPr>
          <w:sz w:val="24"/>
          <w:szCs w:val="24"/>
        </w:rPr>
        <w:t xml:space="preserve"> Пра</w:t>
      </w:r>
      <w:r>
        <w:rPr>
          <w:sz w:val="24"/>
          <w:szCs w:val="24"/>
        </w:rPr>
        <w:t>в</w:t>
      </w:r>
      <w:r w:rsidRPr="00DC417F">
        <w:rPr>
          <w:sz w:val="24"/>
          <w:szCs w:val="24"/>
        </w:rPr>
        <w:t xml:space="preserve">да, </w:t>
      </w:r>
      <w:r>
        <w:rPr>
          <w:sz w:val="24"/>
          <w:szCs w:val="24"/>
        </w:rPr>
        <w:t>в Толковом словаре т</w:t>
      </w:r>
      <w:r w:rsidRPr="00DC417F">
        <w:rPr>
          <w:sz w:val="24"/>
          <w:szCs w:val="24"/>
        </w:rPr>
        <w:t>атарского языка</w:t>
      </w:r>
      <w:r>
        <w:rPr>
          <w:sz w:val="24"/>
          <w:szCs w:val="24"/>
        </w:rPr>
        <w:t xml:space="preserve"> </w:t>
      </w:r>
      <w:r w:rsidRPr="00DC417F">
        <w:rPr>
          <w:color w:val="000000"/>
          <w:sz w:val="24"/>
          <w:szCs w:val="24"/>
        </w:rPr>
        <w:t>[</w:t>
      </w:r>
      <w:r>
        <w:rPr>
          <w:color w:val="000000"/>
          <w:sz w:val="24"/>
          <w:szCs w:val="24"/>
        </w:rPr>
        <w:t>5</w:t>
      </w:r>
      <w:r w:rsidRPr="00DC417F">
        <w:rPr>
          <w:color w:val="000000"/>
          <w:sz w:val="24"/>
          <w:szCs w:val="24"/>
        </w:rPr>
        <w:t>]</w:t>
      </w:r>
      <w:r>
        <w:rPr>
          <w:color w:val="000000"/>
          <w:sz w:val="24"/>
          <w:szCs w:val="24"/>
        </w:rPr>
        <w:t xml:space="preserve"> глагол «басу» занимает 12-ую позицию в иерархии значений, а его основным значением указание вставать на ноги, но ныне в татарском языкознании  больше склонны к присутствию омолексем, а не признанию окказионального варианта лексико-семантического варианта </w:t>
      </w:r>
      <w:r w:rsidRPr="0030385B">
        <w:rPr>
          <w:color w:val="000000"/>
          <w:sz w:val="24"/>
          <w:szCs w:val="24"/>
        </w:rPr>
        <w:t>[</w:t>
      </w:r>
      <w:r>
        <w:rPr>
          <w:color w:val="000000"/>
          <w:sz w:val="24"/>
          <w:szCs w:val="24"/>
        </w:rPr>
        <w:t>6</w:t>
      </w:r>
      <w:r w:rsidRPr="0030385B">
        <w:rPr>
          <w:color w:val="000000"/>
          <w:sz w:val="24"/>
          <w:szCs w:val="24"/>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40B" w:rsidRDefault="002E140B"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E140B" w:rsidRDefault="002E140B" w:rsidP="005F1A4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40B" w:rsidRPr="00186203" w:rsidRDefault="002E140B" w:rsidP="00915F4A">
    <w:pPr>
      <w:pStyle w:val="Header"/>
      <w:framePr w:wrap="around" w:vAnchor="text" w:hAnchor="margin" w:xAlign="right" w:y="1"/>
      <w:rPr>
        <w:rStyle w:val="PageNumber"/>
        <w:sz w:val="28"/>
        <w:szCs w:val="28"/>
      </w:rPr>
    </w:pPr>
    <w:r w:rsidRPr="00186203">
      <w:rPr>
        <w:rStyle w:val="PageNumber"/>
        <w:sz w:val="28"/>
        <w:szCs w:val="28"/>
      </w:rPr>
      <w:fldChar w:fldCharType="begin"/>
    </w:r>
    <w:r w:rsidRPr="00186203">
      <w:rPr>
        <w:rStyle w:val="PageNumber"/>
        <w:sz w:val="28"/>
        <w:szCs w:val="28"/>
      </w:rPr>
      <w:instrText xml:space="preserve">PAGE  </w:instrText>
    </w:r>
    <w:r w:rsidRPr="00186203">
      <w:rPr>
        <w:rStyle w:val="PageNumber"/>
        <w:sz w:val="28"/>
        <w:szCs w:val="28"/>
      </w:rPr>
      <w:fldChar w:fldCharType="separate"/>
    </w:r>
    <w:r>
      <w:rPr>
        <w:rStyle w:val="PageNumber"/>
        <w:noProof/>
        <w:sz w:val="28"/>
        <w:szCs w:val="28"/>
      </w:rPr>
      <w:t>10</w:t>
    </w:r>
    <w:r w:rsidRPr="00186203">
      <w:rPr>
        <w:rStyle w:val="PageNumber"/>
        <w:sz w:val="28"/>
        <w:szCs w:val="28"/>
      </w:rPr>
      <w:fldChar w:fldCharType="end"/>
    </w:r>
  </w:p>
  <w:p w:rsidR="002E140B" w:rsidRPr="005F1A47" w:rsidRDefault="002E140B" w:rsidP="005F1A47">
    <w:pPr>
      <w:pStyle w:val="Header"/>
      <w:ind w:right="360"/>
    </w:pPr>
    <w:r w:rsidRPr="00875E49">
      <w:rPr>
        <w:szCs w:val="24"/>
      </w:rPr>
      <w:t>Научный журнал КубГАУ, №13</w:t>
    </w:r>
    <w:r>
      <w:rPr>
        <w:szCs w:val="24"/>
        <w:lang w:val="en-US"/>
      </w:rPr>
      <w:t>2</w:t>
    </w:r>
    <w:r w:rsidRPr="00875E49">
      <w:rPr>
        <w:szCs w:val="24"/>
      </w:rPr>
      <w:t>(0</w:t>
    </w:r>
    <w:r>
      <w:rPr>
        <w:szCs w:val="24"/>
        <w:lang w:val="en-US"/>
      </w:rPr>
      <w:t>8</w:t>
    </w:r>
    <w:r w:rsidRPr="00875E49">
      <w:rPr>
        <w:szCs w:val="24"/>
      </w:rPr>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40B" w:rsidRDefault="002E140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B4952"/>
    <w:multiLevelType w:val="hybridMultilevel"/>
    <w:tmpl w:val="67DE4ADA"/>
    <w:lvl w:ilvl="0" w:tplc="0419000F">
      <w:start w:val="1"/>
      <w:numFmt w:val="decimal"/>
      <w:lvlText w:val="%1."/>
      <w:lvlJc w:val="left"/>
      <w:pPr>
        <w:ind w:left="720" w:hanging="360"/>
      </w:pPr>
      <w:rPr>
        <w:rFonts w:cs="Times New Roman"/>
      </w:rPr>
    </w:lvl>
    <w:lvl w:ilvl="1" w:tplc="186A1AD8">
      <w:start w:val="476"/>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E5D7CC4"/>
    <w:multiLevelType w:val="hybridMultilevel"/>
    <w:tmpl w:val="A3206D04"/>
    <w:lvl w:ilvl="0" w:tplc="0419000F">
      <w:start w:val="1"/>
      <w:numFmt w:val="decimal"/>
      <w:lvlText w:val="%1."/>
      <w:lvlJc w:val="left"/>
      <w:pPr>
        <w:ind w:left="1286" w:hanging="360"/>
      </w:pPr>
      <w:rPr>
        <w:rFonts w:cs="Times New Roman"/>
      </w:rPr>
    </w:lvl>
    <w:lvl w:ilvl="1" w:tplc="04190019" w:tentative="1">
      <w:start w:val="1"/>
      <w:numFmt w:val="lowerLetter"/>
      <w:lvlText w:val="%2."/>
      <w:lvlJc w:val="left"/>
      <w:pPr>
        <w:ind w:left="2006" w:hanging="360"/>
      </w:pPr>
      <w:rPr>
        <w:rFonts w:cs="Times New Roman"/>
      </w:rPr>
    </w:lvl>
    <w:lvl w:ilvl="2" w:tplc="0419001B" w:tentative="1">
      <w:start w:val="1"/>
      <w:numFmt w:val="lowerRoman"/>
      <w:lvlText w:val="%3."/>
      <w:lvlJc w:val="right"/>
      <w:pPr>
        <w:ind w:left="2726" w:hanging="180"/>
      </w:pPr>
      <w:rPr>
        <w:rFonts w:cs="Times New Roman"/>
      </w:rPr>
    </w:lvl>
    <w:lvl w:ilvl="3" w:tplc="0419000F" w:tentative="1">
      <w:start w:val="1"/>
      <w:numFmt w:val="decimal"/>
      <w:lvlText w:val="%4."/>
      <w:lvlJc w:val="left"/>
      <w:pPr>
        <w:ind w:left="3446" w:hanging="360"/>
      </w:pPr>
      <w:rPr>
        <w:rFonts w:cs="Times New Roman"/>
      </w:rPr>
    </w:lvl>
    <w:lvl w:ilvl="4" w:tplc="04190019" w:tentative="1">
      <w:start w:val="1"/>
      <w:numFmt w:val="lowerLetter"/>
      <w:lvlText w:val="%5."/>
      <w:lvlJc w:val="left"/>
      <w:pPr>
        <w:ind w:left="4166" w:hanging="360"/>
      </w:pPr>
      <w:rPr>
        <w:rFonts w:cs="Times New Roman"/>
      </w:rPr>
    </w:lvl>
    <w:lvl w:ilvl="5" w:tplc="0419001B" w:tentative="1">
      <w:start w:val="1"/>
      <w:numFmt w:val="lowerRoman"/>
      <w:lvlText w:val="%6."/>
      <w:lvlJc w:val="right"/>
      <w:pPr>
        <w:ind w:left="4886" w:hanging="180"/>
      </w:pPr>
      <w:rPr>
        <w:rFonts w:cs="Times New Roman"/>
      </w:rPr>
    </w:lvl>
    <w:lvl w:ilvl="6" w:tplc="0419000F" w:tentative="1">
      <w:start w:val="1"/>
      <w:numFmt w:val="decimal"/>
      <w:lvlText w:val="%7."/>
      <w:lvlJc w:val="left"/>
      <w:pPr>
        <w:ind w:left="5606" w:hanging="360"/>
      </w:pPr>
      <w:rPr>
        <w:rFonts w:cs="Times New Roman"/>
      </w:rPr>
    </w:lvl>
    <w:lvl w:ilvl="7" w:tplc="04190019" w:tentative="1">
      <w:start w:val="1"/>
      <w:numFmt w:val="lowerLetter"/>
      <w:lvlText w:val="%8."/>
      <w:lvlJc w:val="left"/>
      <w:pPr>
        <w:ind w:left="6326" w:hanging="360"/>
      </w:pPr>
      <w:rPr>
        <w:rFonts w:cs="Times New Roman"/>
      </w:rPr>
    </w:lvl>
    <w:lvl w:ilvl="8" w:tplc="0419001B" w:tentative="1">
      <w:start w:val="1"/>
      <w:numFmt w:val="lowerRoman"/>
      <w:lvlText w:val="%9."/>
      <w:lvlJc w:val="right"/>
      <w:pPr>
        <w:ind w:left="7046"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6210"/>
    <w:rsid w:val="00020E63"/>
    <w:rsid w:val="000436D4"/>
    <w:rsid w:val="000638B1"/>
    <w:rsid w:val="00066454"/>
    <w:rsid w:val="0007167B"/>
    <w:rsid w:val="000A27F4"/>
    <w:rsid w:val="000D076F"/>
    <w:rsid w:val="000E2B9E"/>
    <w:rsid w:val="001103FB"/>
    <w:rsid w:val="00145023"/>
    <w:rsid w:val="00186203"/>
    <w:rsid w:val="001C2E28"/>
    <w:rsid w:val="00205285"/>
    <w:rsid w:val="002550AF"/>
    <w:rsid w:val="00280748"/>
    <w:rsid w:val="002834B9"/>
    <w:rsid w:val="002A2963"/>
    <w:rsid w:val="002D3CC0"/>
    <w:rsid w:val="002E140B"/>
    <w:rsid w:val="0030385B"/>
    <w:rsid w:val="00356795"/>
    <w:rsid w:val="00366210"/>
    <w:rsid w:val="003879D4"/>
    <w:rsid w:val="003A78AC"/>
    <w:rsid w:val="003D088A"/>
    <w:rsid w:val="00411ACC"/>
    <w:rsid w:val="00423DA0"/>
    <w:rsid w:val="0045764D"/>
    <w:rsid w:val="0050047E"/>
    <w:rsid w:val="00510172"/>
    <w:rsid w:val="00522F85"/>
    <w:rsid w:val="0054064B"/>
    <w:rsid w:val="0056611B"/>
    <w:rsid w:val="00573425"/>
    <w:rsid w:val="00577C4D"/>
    <w:rsid w:val="005B2F81"/>
    <w:rsid w:val="005E46CF"/>
    <w:rsid w:val="005F1A47"/>
    <w:rsid w:val="005F2B2E"/>
    <w:rsid w:val="00605306"/>
    <w:rsid w:val="00614900"/>
    <w:rsid w:val="006437DA"/>
    <w:rsid w:val="00666B28"/>
    <w:rsid w:val="00683856"/>
    <w:rsid w:val="006D555B"/>
    <w:rsid w:val="00715AD7"/>
    <w:rsid w:val="007E1A58"/>
    <w:rsid w:val="007E4F91"/>
    <w:rsid w:val="007F793D"/>
    <w:rsid w:val="00875E49"/>
    <w:rsid w:val="008A6B33"/>
    <w:rsid w:val="008C255C"/>
    <w:rsid w:val="008E0005"/>
    <w:rsid w:val="008F4841"/>
    <w:rsid w:val="00915376"/>
    <w:rsid w:val="00915F4A"/>
    <w:rsid w:val="0092553B"/>
    <w:rsid w:val="009667D7"/>
    <w:rsid w:val="009E7146"/>
    <w:rsid w:val="00A64430"/>
    <w:rsid w:val="00A82EA9"/>
    <w:rsid w:val="00B139CC"/>
    <w:rsid w:val="00B4178F"/>
    <w:rsid w:val="00B50AFA"/>
    <w:rsid w:val="00B65F0A"/>
    <w:rsid w:val="00BF6C62"/>
    <w:rsid w:val="00C21AEE"/>
    <w:rsid w:val="00C241BA"/>
    <w:rsid w:val="00C31081"/>
    <w:rsid w:val="00C61F8B"/>
    <w:rsid w:val="00CA1F33"/>
    <w:rsid w:val="00D250BE"/>
    <w:rsid w:val="00D34265"/>
    <w:rsid w:val="00D4017C"/>
    <w:rsid w:val="00D44091"/>
    <w:rsid w:val="00D5501F"/>
    <w:rsid w:val="00DB3EBA"/>
    <w:rsid w:val="00DC417F"/>
    <w:rsid w:val="00E12BAB"/>
    <w:rsid w:val="00E87C94"/>
    <w:rsid w:val="00F34CD5"/>
    <w:rsid w:val="00F96272"/>
    <w:rsid w:val="00FA3BC2"/>
    <w:rsid w:val="00FA4EC7"/>
    <w:rsid w:val="00FA7475"/>
    <w:rsid w:val="00FB5D1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795"/>
    <w:pPr>
      <w:spacing w:after="200" w:line="276" w:lineRule="auto"/>
    </w:pPr>
    <w:rPr>
      <w:rFonts w:ascii="Times New Roman" w:hAnsi="Times New Roman"/>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56795"/>
    <w:pPr>
      <w:spacing w:after="15" w:line="240" w:lineRule="auto"/>
    </w:pPr>
    <w:rPr>
      <w:rFonts w:eastAsia="Times New Roman"/>
      <w:szCs w:val="24"/>
      <w:lang w:eastAsia="ru-RU"/>
    </w:rPr>
  </w:style>
  <w:style w:type="paragraph" w:styleId="FootnoteText">
    <w:name w:val="footnote text"/>
    <w:basedOn w:val="Normal"/>
    <w:link w:val="FootnoteTextChar"/>
    <w:uiPriority w:val="99"/>
    <w:rsid w:val="00356795"/>
    <w:pPr>
      <w:spacing w:after="0" w:line="240" w:lineRule="auto"/>
    </w:pPr>
    <w:rPr>
      <w:sz w:val="20"/>
      <w:szCs w:val="20"/>
    </w:rPr>
  </w:style>
  <w:style w:type="character" w:customStyle="1" w:styleId="FootnoteTextChar">
    <w:name w:val="Footnote Text Char"/>
    <w:basedOn w:val="DefaultParagraphFont"/>
    <w:link w:val="FootnoteText"/>
    <w:uiPriority w:val="99"/>
    <w:locked/>
    <w:rsid w:val="00356795"/>
    <w:rPr>
      <w:rFonts w:ascii="Times New Roman" w:hAnsi="Times New Roman" w:cs="Times New Roman"/>
      <w:sz w:val="20"/>
      <w:szCs w:val="20"/>
    </w:rPr>
  </w:style>
  <w:style w:type="character" w:styleId="FootnoteReference">
    <w:name w:val="footnote reference"/>
    <w:basedOn w:val="DefaultParagraphFont"/>
    <w:uiPriority w:val="99"/>
    <w:semiHidden/>
    <w:rsid w:val="00356795"/>
    <w:rPr>
      <w:rFonts w:cs="Times New Roman"/>
      <w:vertAlign w:val="superscript"/>
    </w:rPr>
  </w:style>
  <w:style w:type="paragraph" w:styleId="Header">
    <w:name w:val="header"/>
    <w:basedOn w:val="Normal"/>
    <w:link w:val="HeaderChar"/>
    <w:uiPriority w:val="99"/>
    <w:rsid w:val="000D076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D076F"/>
    <w:rPr>
      <w:rFonts w:ascii="Times New Roman" w:hAnsi="Times New Roman" w:cs="Times New Roman"/>
      <w:sz w:val="24"/>
    </w:rPr>
  </w:style>
  <w:style w:type="paragraph" w:styleId="Footer">
    <w:name w:val="footer"/>
    <w:basedOn w:val="Normal"/>
    <w:link w:val="FooterChar"/>
    <w:uiPriority w:val="99"/>
    <w:rsid w:val="000D076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D076F"/>
    <w:rPr>
      <w:rFonts w:ascii="Times New Roman" w:hAnsi="Times New Roman" w:cs="Times New Roman"/>
      <w:sz w:val="24"/>
    </w:rPr>
  </w:style>
  <w:style w:type="table" w:styleId="TableGrid">
    <w:name w:val="Table Grid"/>
    <w:basedOn w:val="TableNormal"/>
    <w:uiPriority w:val="99"/>
    <w:rsid w:val="000D076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44091"/>
    <w:rPr>
      <w:rFonts w:cs="Times New Roman"/>
      <w:color w:val="0000FF"/>
      <w:u w:val="single"/>
    </w:rPr>
  </w:style>
  <w:style w:type="character" w:styleId="Emphasis">
    <w:name w:val="Emphasis"/>
    <w:basedOn w:val="DefaultParagraphFont"/>
    <w:uiPriority w:val="99"/>
    <w:qFormat/>
    <w:rsid w:val="00FA7475"/>
    <w:rPr>
      <w:rFonts w:cs="Times New Roman"/>
      <w:i/>
      <w:iCs/>
    </w:rPr>
  </w:style>
  <w:style w:type="character" w:styleId="PageNumber">
    <w:name w:val="page number"/>
    <w:basedOn w:val="DefaultParagraphFont"/>
    <w:uiPriority w:val="99"/>
    <w:rsid w:val="005F1A47"/>
    <w:rPr>
      <w:rFonts w:cs="Times New Roman"/>
    </w:rPr>
  </w:style>
</w:styles>
</file>

<file path=word/webSettings.xml><?xml version="1.0" encoding="utf-8"?>
<w:webSettings xmlns:r="http://schemas.openxmlformats.org/officeDocument/2006/relationships" xmlns:w="http://schemas.openxmlformats.org/wordprocessingml/2006/main">
  <w:divs>
    <w:div w:id="159277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ana.khakimzyanova@kpfu.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library.ru/author_info.asp?isold=1"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diana.khakimzyanova@kpfu.ru" TargetMode="External"/><Relationship Id="rId4" Type="http://schemas.openxmlformats.org/officeDocument/2006/relationships/webSettings" Target="webSettings.xml"/><Relationship Id="rId9" Type="http://schemas.openxmlformats.org/officeDocument/2006/relationships/hyperlink" Target="https://elibrary.ru/author_info.asp?isold=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1509</TotalTime>
  <Pages>10</Pages>
  <Words>2892</Words>
  <Characters>16491</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Хакимзянова Диана Фаридовна</dc:creator>
  <cp:keywords/>
  <dc:description/>
  <cp:lastModifiedBy>Sergey</cp:lastModifiedBy>
  <cp:revision>48</cp:revision>
  <dcterms:created xsi:type="dcterms:W3CDTF">2017-10-21T09:25:00Z</dcterms:created>
  <dcterms:modified xsi:type="dcterms:W3CDTF">2017-10-29T08:41:00Z</dcterms:modified>
</cp:coreProperties>
</file>