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904"/>
        <w:gridCol w:w="4488"/>
      </w:tblGrid>
      <w:tr w:rsidR="00623B86" w:rsidRPr="0056753E" w:rsidTr="00403AD1">
        <w:tc>
          <w:tcPr>
            <w:tcW w:w="4904" w:type="dxa"/>
          </w:tcPr>
          <w:p w:rsidR="00623B86" w:rsidRDefault="00623B86" w:rsidP="00403AD1">
            <w:pPr>
              <w:rPr>
                <w:sz w:val="20"/>
                <w:szCs w:val="20"/>
                <w:lang w:val="en-US"/>
              </w:rPr>
            </w:pPr>
            <w:r w:rsidRPr="00D26199">
              <w:rPr>
                <w:sz w:val="20"/>
                <w:szCs w:val="20"/>
              </w:rPr>
              <w:t>УДК 338.48</w:t>
            </w:r>
          </w:p>
          <w:p w:rsidR="00623B86" w:rsidRPr="00DE43CF" w:rsidRDefault="00623B86" w:rsidP="00403AD1">
            <w:pPr>
              <w:rPr>
                <w:sz w:val="20"/>
                <w:szCs w:val="20"/>
                <w:lang w:val="en-US"/>
              </w:rPr>
            </w:pPr>
          </w:p>
        </w:tc>
        <w:tc>
          <w:tcPr>
            <w:tcW w:w="4488" w:type="dxa"/>
          </w:tcPr>
          <w:p w:rsidR="00623B86" w:rsidRPr="00D26199" w:rsidRDefault="00623B86" w:rsidP="00403AD1">
            <w:pPr>
              <w:rPr>
                <w:b/>
                <w:bCs/>
                <w:sz w:val="20"/>
                <w:szCs w:val="20"/>
              </w:rPr>
            </w:pPr>
            <w:r w:rsidRPr="00D26199">
              <w:rPr>
                <w:sz w:val="20"/>
                <w:szCs w:val="20"/>
              </w:rPr>
              <w:t>UDC</w:t>
            </w:r>
            <w:r w:rsidRPr="00D26199">
              <w:rPr>
                <w:sz w:val="20"/>
                <w:szCs w:val="20"/>
                <w:lang w:val="en-US"/>
              </w:rPr>
              <w:t xml:space="preserve"> </w:t>
            </w:r>
            <w:r w:rsidRPr="00D26199">
              <w:rPr>
                <w:sz w:val="20"/>
                <w:szCs w:val="20"/>
              </w:rPr>
              <w:t>338.48</w:t>
            </w:r>
          </w:p>
        </w:tc>
      </w:tr>
      <w:tr w:rsidR="00623B86" w:rsidRPr="0056753E" w:rsidTr="00403AD1">
        <w:tc>
          <w:tcPr>
            <w:tcW w:w="4904" w:type="dxa"/>
          </w:tcPr>
          <w:p w:rsidR="00623B86" w:rsidRPr="00D26199" w:rsidRDefault="00623B86" w:rsidP="00403AD1">
            <w:pPr>
              <w:rPr>
                <w:sz w:val="20"/>
                <w:szCs w:val="20"/>
              </w:rPr>
            </w:pPr>
            <w:r w:rsidRPr="00D26199">
              <w:rPr>
                <w:sz w:val="20"/>
                <w:szCs w:val="20"/>
                <w:lang w:val="en-US"/>
              </w:rPr>
              <w:t>08.00.00 Экономические науки</w:t>
            </w:r>
          </w:p>
        </w:tc>
        <w:tc>
          <w:tcPr>
            <w:tcW w:w="4488" w:type="dxa"/>
          </w:tcPr>
          <w:p w:rsidR="00623B86" w:rsidRPr="00D26199" w:rsidRDefault="00623B86" w:rsidP="00403AD1">
            <w:pPr>
              <w:tabs>
                <w:tab w:val="left" w:pos="426"/>
              </w:tabs>
              <w:ind w:right="-286" w:firstLine="35"/>
              <w:rPr>
                <w:sz w:val="20"/>
                <w:szCs w:val="20"/>
              </w:rPr>
            </w:pPr>
            <w:r w:rsidRPr="00D26199">
              <w:rPr>
                <w:sz w:val="20"/>
                <w:szCs w:val="20"/>
                <w:lang w:val="en-US"/>
              </w:rPr>
              <w:t>Economic sciences</w:t>
            </w:r>
          </w:p>
        </w:tc>
      </w:tr>
      <w:tr w:rsidR="00623B86" w:rsidRPr="0056753E" w:rsidTr="00403AD1">
        <w:tc>
          <w:tcPr>
            <w:tcW w:w="4904" w:type="dxa"/>
          </w:tcPr>
          <w:p w:rsidR="00623B86" w:rsidRPr="00D26199" w:rsidRDefault="00623B86" w:rsidP="00403AD1">
            <w:pPr>
              <w:rPr>
                <w:sz w:val="20"/>
                <w:szCs w:val="20"/>
                <w:lang w:val="en-US"/>
              </w:rPr>
            </w:pPr>
          </w:p>
        </w:tc>
        <w:tc>
          <w:tcPr>
            <w:tcW w:w="4488" w:type="dxa"/>
          </w:tcPr>
          <w:p w:rsidR="00623B86" w:rsidRPr="00D26199" w:rsidRDefault="00623B86" w:rsidP="00403AD1">
            <w:pPr>
              <w:pStyle w:val="BodyText"/>
              <w:spacing w:after="0" w:line="240" w:lineRule="auto"/>
              <w:rPr>
                <w:b/>
                <w:sz w:val="20"/>
                <w:szCs w:val="20"/>
              </w:rPr>
            </w:pPr>
          </w:p>
        </w:tc>
      </w:tr>
      <w:tr w:rsidR="00623B86" w:rsidRPr="00DE43CF" w:rsidTr="00403AD1">
        <w:tc>
          <w:tcPr>
            <w:tcW w:w="4904" w:type="dxa"/>
          </w:tcPr>
          <w:p w:rsidR="00623B86" w:rsidRPr="00D26199" w:rsidRDefault="00623B86" w:rsidP="00403AD1">
            <w:pPr>
              <w:rPr>
                <w:b/>
                <w:bCs/>
                <w:sz w:val="20"/>
                <w:szCs w:val="20"/>
              </w:rPr>
            </w:pPr>
            <w:r w:rsidRPr="00D26199">
              <w:rPr>
                <w:b/>
                <w:bCs/>
                <w:sz w:val="20"/>
                <w:szCs w:val="20"/>
              </w:rPr>
              <w:t>ПОВЫШЕНИЕ ЭФФЕКТИВНОСТИ ТУРИСТ</w:t>
            </w:r>
            <w:r w:rsidRPr="00D26199">
              <w:rPr>
                <w:b/>
                <w:bCs/>
                <w:sz w:val="20"/>
                <w:szCs w:val="20"/>
              </w:rPr>
              <w:t>И</w:t>
            </w:r>
            <w:r w:rsidRPr="00D26199">
              <w:rPr>
                <w:b/>
                <w:bCs/>
                <w:sz w:val="20"/>
                <w:szCs w:val="20"/>
              </w:rPr>
              <w:t>ЧЕСКОГО БИЗНЕСА В ООО «СОЧИНСКИЕ С</w:t>
            </w:r>
            <w:r w:rsidRPr="00D26199">
              <w:rPr>
                <w:b/>
                <w:bCs/>
                <w:sz w:val="20"/>
                <w:szCs w:val="20"/>
              </w:rPr>
              <w:t>Е</w:t>
            </w:r>
            <w:r>
              <w:rPr>
                <w:b/>
                <w:bCs/>
                <w:sz w:val="20"/>
                <w:szCs w:val="20"/>
              </w:rPr>
              <w:t>ЗОНЫ</w:t>
            </w:r>
            <w:r w:rsidRPr="00D26199">
              <w:rPr>
                <w:b/>
                <w:bCs/>
                <w:sz w:val="20"/>
                <w:szCs w:val="20"/>
              </w:rPr>
              <w:t xml:space="preserve"> </w:t>
            </w:r>
          </w:p>
        </w:tc>
        <w:tc>
          <w:tcPr>
            <w:tcW w:w="4488" w:type="dxa"/>
          </w:tcPr>
          <w:p w:rsidR="00623B86" w:rsidRPr="00B4458A" w:rsidRDefault="00623B86" w:rsidP="00403AD1">
            <w:pPr>
              <w:rPr>
                <w:b/>
                <w:sz w:val="20"/>
                <w:szCs w:val="20"/>
                <w:lang w:val="en-US"/>
              </w:rPr>
            </w:pPr>
            <w:r w:rsidRPr="00B4458A">
              <w:rPr>
                <w:b/>
                <w:sz w:val="20"/>
                <w:szCs w:val="20"/>
                <w:lang w:val="en-US"/>
              </w:rPr>
              <w:t>THE INCREASING OF EFFECTIVENESS</w:t>
            </w:r>
            <w:r>
              <w:rPr>
                <w:b/>
                <w:sz w:val="20"/>
                <w:szCs w:val="20"/>
                <w:lang w:val="en-US"/>
              </w:rPr>
              <w:t xml:space="preserve"> </w:t>
            </w:r>
            <w:r w:rsidRPr="00B4458A">
              <w:rPr>
                <w:b/>
                <w:sz w:val="20"/>
                <w:szCs w:val="20"/>
                <w:lang w:val="en-US"/>
              </w:rPr>
              <w:t>OF TOURIST BUSINESS IN</w:t>
            </w:r>
            <w:r>
              <w:rPr>
                <w:b/>
                <w:sz w:val="20"/>
                <w:szCs w:val="20"/>
                <w:lang w:val="en-US"/>
              </w:rPr>
              <w:t xml:space="preserve"> </w:t>
            </w:r>
            <w:r w:rsidRPr="00B4458A">
              <w:rPr>
                <w:b/>
                <w:sz w:val="20"/>
                <w:szCs w:val="20"/>
                <w:lang w:val="en-US"/>
              </w:rPr>
              <w:t xml:space="preserve">LLC </w:t>
            </w:r>
            <w:smartTag w:uri="urn:schemas-microsoft-com:office:smarttags" w:element="place">
              <w:smartTag w:uri="urn:schemas-microsoft-com:office:smarttags" w:element="City">
                <w:r w:rsidRPr="00B4458A">
                  <w:rPr>
                    <w:b/>
                    <w:sz w:val="20"/>
                    <w:szCs w:val="20"/>
                    <w:lang w:val="en-US"/>
                  </w:rPr>
                  <w:t>SOCHI</w:t>
                </w:r>
              </w:smartTag>
            </w:smartTag>
            <w:r w:rsidRPr="00B4458A">
              <w:rPr>
                <w:b/>
                <w:sz w:val="20"/>
                <w:szCs w:val="20"/>
                <w:lang w:val="en-US"/>
              </w:rPr>
              <w:t xml:space="preserve"> SE</w:t>
            </w:r>
            <w:r w:rsidRPr="00B4458A">
              <w:rPr>
                <w:b/>
                <w:sz w:val="20"/>
                <w:szCs w:val="20"/>
                <w:lang w:val="en-US"/>
              </w:rPr>
              <w:t>A</w:t>
            </w:r>
            <w:r w:rsidRPr="00B4458A">
              <w:rPr>
                <w:b/>
                <w:sz w:val="20"/>
                <w:szCs w:val="20"/>
                <w:lang w:val="en-US"/>
              </w:rPr>
              <w:t>SONS</w:t>
            </w:r>
            <w:bookmarkStart w:id="0" w:name="_GoBack"/>
            <w:bookmarkEnd w:id="0"/>
          </w:p>
          <w:p w:rsidR="00623B86" w:rsidRPr="00DE43CF" w:rsidRDefault="00623B86" w:rsidP="00403AD1">
            <w:pPr>
              <w:ind w:right="32"/>
              <w:rPr>
                <w:b/>
                <w:sz w:val="20"/>
                <w:szCs w:val="20"/>
                <w:lang w:val="en-US"/>
              </w:rPr>
            </w:pPr>
          </w:p>
        </w:tc>
      </w:tr>
      <w:tr w:rsidR="00623B86" w:rsidRPr="00DE43CF" w:rsidTr="00403AD1">
        <w:tc>
          <w:tcPr>
            <w:tcW w:w="4904" w:type="dxa"/>
          </w:tcPr>
          <w:p w:rsidR="00623B86" w:rsidRPr="00D26199" w:rsidRDefault="00623B86" w:rsidP="00403AD1">
            <w:pPr>
              <w:rPr>
                <w:sz w:val="20"/>
                <w:szCs w:val="20"/>
              </w:rPr>
            </w:pPr>
            <w:r w:rsidRPr="00D26199">
              <w:rPr>
                <w:sz w:val="20"/>
                <w:szCs w:val="20"/>
              </w:rPr>
              <w:t>Гайдук Владимир Иванович</w:t>
            </w:r>
          </w:p>
          <w:p w:rsidR="00623B86" w:rsidRPr="00D26199" w:rsidRDefault="00623B86" w:rsidP="00403AD1">
            <w:pPr>
              <w:rPr>
                <w:sz w:val="20"/>
                <w:szCs w:val="20"/>
              </w:rPr>
            </w:pPr>
            <w:r w:rsidRPr="00D26199">
              <w:rPr>
                <w:sz w:val="20"/>
                <w:szCs w:val="20"/>
              </w:rPr>
              <w:t>д.э.н., профессор</w:t>
            </w:r>
          </w:p>
        </w:tc>
        <w:tc>
          <w:tcPr>
            <w:tcW w:w="4488" w:type="dxa"/>
          </w:tcPr>
          <w:p w:rsidR="00623B86" w:rsidRPr="00D26199" w:rsidRDefault="00623B86" w:rsidP="00403AD1">
            <w:pPr>
              <w:rPr>
                <w:sz w:val="20"/>
                <w:szCs w:val="20"/>
                <w:lang w:val="en-US"/>
              </w:rPr>
            </w:pPr>
            <w:r w:rsidRPr="00D26199">
              <w:rPr>
                <w:sz w:val="20"/>
                <w:szCs w:val="20"/>
                <w:lang w:val="en-US"/>
              </w:rPr>
              <w:t>Gayduk Vladimir Ivanovich</w:t>
            </w:r>
          </w:p>
          <w:p w:rsidR="00623B86" w:rsidRPr="00D26199" w:rsidRDefault="00623B86" w:rsidP="00403AD1">
            <w:pPr>
              <w:rPr>
                <w:sz w:val="20"/>
                <w:szCs w:val="20"/>
                <w:lang w:val="en-US"/>
              </w:rPr>
            </w:pPr>
            <w:r w:rsidRPr="00D26199">
              <w:rPr>
                <w:sz w:val="20"/>
                <w:szCs w:val="20"/>
                <w:lang w:val="en-US"/>
              </w:rPr>
              <w:t>Dr. Econ. Sci., Professor</w:t>
            </w:r>
          </w:p>
        </w:tc>
      </w:tr>
      <w:tr w:rsidR="00623B86" w:rsidRPr="0056753E" w:rsidTr="00403AD1">
        <w:tc>
          <w:tcPr>
            <w:tcW w:w="4904" w:type="dxa"/>
          </w:tcPr>
          <w:p w:rsidR="00623B86" w:rsidRPr="00D26199" w:rsidRDefault="00623B86" w:rsidP="00403AD1">
            <w:pPr>
              <w:rPr>
                <w:sz w:val="20"/>
                <w:szCs w:val="20"/>
              </w:rPr>
            </w:pPr>
            <w:r w:rsidRPr="00D26199">
              <w:rPr>
                <w:sz w:val="20"/>
                <w:szCs w:val="20"/>
              </w:rPr>
              <w:t xml:space="preserve">РИНЦ </w:t>
            </w:r>
            <w:r w:rsidRPr="00D26199">
              <w:rPr>
                <w:sz w:val="20"/>
                <w:szCs w:val="20"/>
                <w:lang w:val="en-US"/>
              </w:rPr>
              <w:t>SPIN-</w:t>
            </w:r>
            <w:r w:rsidRPr="00D26199">
              <w:rPr>
                <w:sz w:val="20"/>
                <w:szCs w:val="20"/>
              </w:rPr>
              <w:t>код: 2347-1070</w:t>
            </w:r>
          </w:p>
        </w:tc>
        <w:tc>
          <w:tcPr>
            <w:tcW w:w="4488" w:type="dxa"/>
          </w:tcPr>
          <w:p w:rsidR="00623B86" w:rsidRPr="00D26199" w:rsidRDefault="00623B86" w:rsidP="00403AD1">
            <w:pPr>
              <w:rPr>
                <w:sz w:val="20"/>
                <w:szCs w:val="20"/>
                <w:lang w:val="en-US"/>
              </w:rPr>
            </w:pPr>
            <w:r w:rsidRPr="00D26199">
              <w:rPr>
                <w:sz w:val="20"/>
                <w:szCs w:val="20"/>
              </w:rPr>
              <w:t>RSCI</w:t>
            </w:r>
            <w:r w:rsidRPr="00D26199">
              <w:rPr>
                <w:sz w:val="20"/>
                <w:szCs w:val="20"/>
                <w:lang w:val="en-US"/>
              </w:rPr>
              <w:t xml:space="preserve"> SPIN-code</w:t>
            </w:r>
            <w:r w:rsidRPr="00D26199">
              <w:rPr>
                <w:sz w:val="20"/>
                <w:szCs w:val="20"/>
              </w:rPr>
              <w:t>:</w:t>
            </w:r>
            <w:r w:rsidRPr="00D26199">
              <w:rPr>
                <w:sz w:val="20"/>
                <w:szCs w:val="20"/>
                <w:lang w:val="en-US"/>
              </w:rPr>
              <w:t xml:space="preserve"> 2347-1070</w:t>
            </w:r>
          </w:p>
        </w:tc>
      </w:tr>
      <w:tr w:rsidR="00623B86" w:rsidRPr="0056753E" w:rsidTr="00403AD1">
        <w:tc>
          <w:tcPr>
            <w:tcW w:w="4904" w:type="dxa"/>
          </w:tcPr>
          <w:p w:rsidR="00623B86" w:rsidRPr="00D26199" w:rsidRDefault="00623B86" w:rsidP="00403AD1">
            <w:pPr>
              <w:rPr>
                <w:iCs/>
                <w:sz w:val="20"/>
                <w:szCs w:val="20"/>
              </w:rPr>
            </w:pPr>
          </w:p>
        </w:tc>
        <w:tc>
          <w:tcPr>
            <w:tcW w:w="4488" w:type="dxa"/>
          </w:tcPr>
          <w:p w:rsidR="00623B86" w:rsidRPr="00D26199" w:rsidRDefault="00623B86" w:rsidP="00403AD1">
            <w:pPr>
              <w:rPr>
                <w:iCs/>
                <w:sz w:val="20"/>
                <w:szCs w:val="20"/>
              </w:rPr>
            </w:pPr>
          </w:p>
        </w:tc>
      </w:tr>
      <w:tr w:rsidR="00623B86" w:rsidRPr="0056753E" w:rsidTr="00403AD1">
        <w:tc>
          <w:tcPr>
            <w:tcW w:w="4904" w:type="dxa"/>
          </w:tcPr>
          <w:p w:rsidR="00623B86" w:rsidRPr="00D26199" w:rsidRDefault="00623B86" w:rsidP="00403AD1">
            <w:pPr>
              <w:rPr>
                <w:iCs/>
                <w:sz w:val="20"/>
                <w:szCs w:val="20"/>
              </w:rPr>
            </w:pPr>
            <w:r>
              <w:rPr>
                <w:iCs/>
                <w:sz w:val="20"/>
                <w:szCs w:val="20"/>
              </w:rPr>
              <w:t>Бахтырева Диана Витальевна</w:t>
            </w:r>
          </w:p>
          <w:p w:rsidR="00623B86" w:rsidRPr="00D26199" w:rsidRDefault="00623B86" w:rsidP="00403AD1">
            <w:pPr>
              <w:rPr>
                <w:iCs/>
                <w:sz w:val="20"/>
                <w:szCs w:val="20"/>
              </w:rPr>
            </w:pPr>
            <w:r w:rsidRPr="00D26199">
              <w:rPr>
                <w:iCs/>
                <w:sz w:val="20"/>
                <w:szCs w:val="20"/>
              </w:rPr>
              <w:t>магистрант</w:t>
            </w:r>
          </w:p>
        </w:tc>
        <w:tc>
          <w:tcPr>
            <w:tcW w:w="4488" w:type="dxa"/>
          </w:tcPr>
          <w:p w:rsidR="00623B86" w:rsidRPr="00771C9D" w:rsidRDefault="00623B86" w:rsidP="00403AD1">
            <w:pPr>
              <w:rPr>
                <w:sz w:val="20"/>
                <w:szCs w:val="20"/>
                <w:lang w:val="en-US"/>
              </w:rPr>
            </w:pPr>
            <w:r w:rsidRPr="00771C9D">
              <w:rPr>
                <w:sz w:val="20"/>
                <w:szCs w:val="20"/>
                <w:lang w:val="en-US"/>
              </w:rPr>
              <w:t>Bakhtyreva Diana Vitalevna</w:t>
            </w:r>
          </w:p>
          <w:p w:rsidR="00623B86" w:rsidRPr="00D26199" w:rsidRDefault="00623B86" w:rsidP="00403AD1">
            <w:pPr>
              <w:rPr>
                <w:iCs/>
                <w:sz w:val="20"/>
                <w:szCs w:val="20"/>
              </w:rPr>
            </w:pPr>
            <w:r w:rsidRPr="00D26199">
              <w:rPr>
                <w:iCs/>
                <w:sz w:val="20"/>
                <w:szCs w:val="20"/>
              </w:rPr>
              <w:t>undergraduate</w:t>
            </w:r>
          </w:p>
        </w:tc>
      </w:tr>
      <w:tr w:rsidR="00623B86" w:rsidRPr="00DE43CF" w:rsidTr="00403AD1">
        <w:tc>
          <w:tcPr>
            <w:tcW w:w="4904" w:type="dxa"/>
          </w:tcPr>
          <w:p w:rsidR="00623B86" w:rsidRPr="00D26199" w:rsidRDefault="00623B86" w:rsidP="00403AD1">
            <w:pPr>
              <w:rPr>
                <w:i/>
                <w:iCs/>
                <w:sz w:val="20"/>
                <w:szCs w:val="20"/>
              </w:rPr>
            </w:pPr>
            <w:r w:rsidRPr="00D26199">
              <w:rPr>
                <w:i/>
                <w:iCs/>
                <w:sz w:val="20"/>
                <w:szCs w:val="20"/>
              </w:rPr>
              <w:t>Кубанский государственный аграрный университет имени И. Т. Трубилина, Краснодар, Россия</w:t>
            </w:r>
          </w:p>
        </w:tc>
        <w:tc>
          <w:tcPr>
            <w:tcW w:w="4488" w:type="dxa"/>
          </w:tcPr>
          <w:p w:rsidR="00623B86" w:rsidRPr="00D26199" w:rsidRDefault="00623B86" w:rsidP="00403AD1">
            <w:pPr>
              <w:rPr>
                <w:i/>
                <w:iCs/>
                <w:sz w:val="20"/>
                <w:szCs w:val="20"/>
                <w:lang w:val="en-US"/>
              </w:rPr>
            </w:pPr>
            <w:r w:rsidRPr="00D26199">
              <w:rPr>
                <w:i/>
                <w:iCs/>
                <w:sz w:val="20"/>
                <w:szCs w:val="20"/>
                <w:lang w:val="en-US"/>
              </w:rPr>
              <w:t>Kuban State Agrarian University named after I. T. Trubilin, Krasnodar, Russia</w:t>
            </w:r>
          </w:p>
        </w:tc>
      </w:tr>
      <w:tr w:rsidR="00623B86" w:rsidRPr="00DE43CF" w:rsidTr="00403AD1">
        <w:tc>
          <w:tcPr>
            <w:tcW w:w="4904" w:type="dxa"/>
          </w:tcPr>
          <w:p w:rsidR="00623B86" w:rsidRPr="00D26199" w:rsidRDefault="00623B86" w:rsidP="00403AD1">
            <w:pPr>
              <w:rPr>
                <w:i/>
                <w:iCs/>
                <w:sz w:val="20"/>
                <w:szCs w:val="20"/>
                <w:lang w:val="en-US"/>
              </w:rPr>
            </w:pPr>
          </w:p>
        </w:tc>
        <w:tc>
          <w:tcPr>
            <w:tcW w:w="4488" w:type="dxa"/>
          </w:tcPr>
          <w:p w:rsidR="00623B86" w:rsidRPr="00D26199" w:rsidRDefault="00623B86" w:rsidP="00403AD1">
            <w:pPr>
              <w:rPr>
                <w:i/>
                <w:iCs/>
                <w:sz w:val="20"/>
                <w:szCs w:val="20"/>
                <w:lang w:val="en-US"/>
              </w:rPr>
            </w:pPr>
          </w:p>
        </w:tc>
      </w:tr>
      <w:tr w:rsidR="00623B86" w:rsidRPr="00DE43CF" w:rsidTr="00403AD1">
        <w:tc>
          <w:tcPr>
            <w:tcW w:w="4904" w:type="dxa"/>
          </w:tcPr>
          <w:p w:rsidR="00623B86" w:rsidRPr="00B50707" w:rsidRDefault="00623B86" w:rsidP="00403AD1">
            <w:pPr>
              <w:widowControl w:val="0"/>
              <w:autoSpaceDE w:val="0"/>
              <w:autoSpaceDN w:val="0"/>
              <w:adjustRightInd w:val="0"/>
              <w:rPr>
                <w:sz w:val="20"/>
                <w:szCs w:val="20"/>
              </w:rPr>
            </w:pPr>
            <w:r w:rsidRPr="00E846F6">
              <w:rPr>
                <w:sz w:val="20"/>
                <w:szCs w:val="20"/>
              </w:rPr>
              <w:t>Обеспечение высоких темпов развития и роста конк</w:t>
            </w:r>
            <w:r w:rsidRPr="00E846F6">
              <w:rPr>
                <w:sz w:val="20"/>
                <w:szCs w:val="20"/>
              </w:rPr>
              <w:t>у</w:t>
            </w:r>
            <w:r w:rsidRPr="00E846F6">
              <w:rPr>
                <w:sz w:val="20"/>
                <w:szCs w:val="20"/>
              </w:rPr>
              <w:t>рентоспособности туристических организаций в до</w:t>
            </w:r>
            <w:r w:rsidRPr="00E846F6">
              <w:rPr>
                <w:sz w:val="20"/>
                <w:szCs w:val="20"/>
              </w:rPr>
              <w:t>л</w:t>
            </w:r>
            <w:r w:rsidRPr="00E846F6">
              <w:rPr>
                <w:sz w:val="20"/>
                <w:szCs w:val="20"/>
              </w:rPr>
              <w:t>госрочной перспективе, особенно в условиях экон</w:t>
            </w:r>
            <w:r w:rsidRPr="00E846F6">
              <w:rPr>
                <w:sz w:val="20"/>
                <w:szCs w:val="20"/>
              </w:rPr>
              <w:t>о</w:t>
            </w:r>
            <w:r w:rsidRPr="00E846F6">
              <w:rPr>
                <w:sz w:val="20"/>
                <w:szCs w:val="20"/>
              </w:rPr>
              <w:t>мических санкций предопределяются уровнем инв</w:t>
            </w:r>
            <w:r w:rsidRPr="00E846F6">
              <w:rPr>
                <w:sz w:val="20"/>
                <w:szCs w:val="20"/>
              </w:rPr>
              <w:t>е</w:t>
            </w:r>
            <w:r w:rsidRPr="00E846F6">
              <w:rPr>
                <w:sz w:val="20"/>
                <w:szCs w:val="20"/>
              </w:rPr>
              <w:t xml:space="preserve">стиционной активности. В условиях конкурентной среды важнейшим фактором максимизации прибыли являются инвестиции в диверсификацию бизнеса. </w:t>
            </w:r>
            <w:r w:rsidRPr="00E846F6">
              <w:rPr>
                <w:rStyle w:val="FontStyle14"/>
                <w:sz w:val="20"/>
                <w:szCs w:val="20"/>
              </w:rPr>
              <w:t>Объектом нашего исследования являлось ООО «С</w:t>
            </w:r>
            <w:r w:rsidRPr="00E846F6">
              <w:rPr>
                <w:rStyle w:val="FontStyle14"/>
                <w:sz w:val="20"/>
                <w:szCs w:val="20"/>
              </w:rPr>
              <w:t>о</w:t>
            </w:r>
            <w:r w:rsidRPr="00E846F6">
              <w:rPr>
                <w:rStyle w:val="FontStyle14"/>
                <w:sz w:val="20"/>
                <w:szCs w:val="20"/>
              </w:rPr>
              <w:t>чинские сезоны» г. Сочи. Основное направление де</w:t>
            </w:r>
            <w:r w:rsidRPr="00E846F6">
              <w:rPr>
                <w:rStyle w:val="FontStyle14"/>
                <w:sz w:val="20"/>
                <w:szCs w:val="20"/>
              </w:rPr>
              <w:t>я</w:t>
            </w:r>
            <w:r w:rsidRPr="00E846F6">
              <w:rPr>
                <w:rStyle w:val="FontStyle14"/>
                <w:sz w:val="20"/>
                <w:szCs w:val="20"/>
              </w:rPr>
              <w:t xml:space="preserve">тельности организации </w:t>
            </w:r>
            <w:r w:rsidRPr="00E846F6">
              <w:rPr>
                <w:color w:val="000000"/>
                <w:sz w:val="20"/>
                <w:szCs w:val="20"/>
                <w:shd w:val="clear" w:color="auto" w:fill="FFFFFF"/>
              </w:rPr>
              <w:t>–</w:t>
            </w:r>
            <w:r w:rsidRPr="00E846F6">
              <w:rPr>
                <w:rStyle w:val="FontStyle14"/>
                <w:sz w:val="20"/>
                <w:szCs w:val="20"/>
              </w:rPr>
              <w:t xml:space="preserve"> услуги по бронированию в сфере туризма, </w:t>
            </w:r>
            <w:r w:rsidRPr="00E846F6">
              <w:rPr>
                <w:sz w:val="20"/>
                <w:szCs w:val="20"/>
              </w:rPr>
              <w:t>транспортные путешествия по Кубани и в Абхазии и разнообразные экскурсионные пр</w:t>
            </w:r>
            <w:r w:rsidRPr="00E846F6">
              <w:rPr>
                <w:sz w:val="20"/>
                <w:szCs w:val="20"/>
              </w:rPr>
              <w:t>о</w:t>
            </w:r>
            <w:r w:rsidRPr="00E846F6">
              <w:rPr>
                <w:sz w:val="20"/>
                <w:szCs w:val="20"/>
              </w:rPr>
              <w:t xml:space="preserve">граммы. </w:t>
            </w:r>
            <w:r>
              <w:rPr>
                <w:sz w:val="20"/>
                <w:szCs w:val="20"/>
              </w:rPr>
              <w:t>Анализ показывает, что н</w:t>
            </w:r>
            <w:r w:rsidRPr="00E846F6">
              <w:rPr>
                <w:sz w:val="20"/>
                <w:szCs w:val="20"/>
              </w:rPr>
              <w:t>еустойчивый рост показателей рентабельности хозяйственной деятел</w:t>
            </w:r>
            <w:r w:rsidRPr="00E846F6">
              <w:rPr>
                <w:sz w:val="20"/>
                <w:szCs w:val="20"/>
              </w:rPr>
              <w:t>ь</w:t>
            </w:r>
            <w:r w:rsidRPr="00E846F6">
              <w:rPr>
                <w:sz w:val="20"/>
                <w:szCs w:val="20"/>
              </w:rPr>
              <w:t>ности не способствует обеспечению конкурентосп</w:t>
            </w:r>
            <w:r w:rsidRPr="00E846F6">
              <w:rPr>
                <w:sz w:val="20"/>
                <w:szCs w:val="20"/>
              </w:rPr>
              <w:t>о</w:t>
            </w:r>
            <w:r w:rsidRPr="00E846F6">
              <w:rPr>
                <w:sz w:val="20"/>
                <w:szCs w:val="20"/>
              </w:rPr>
              <w:t>собности и инвестиционной привлекательности</w:t>
            </w:r>
            <w:r>
              <w:rPr>
                <w:sz w:val="20"/>
                <w:szCs w:val="20"/>
              </w:rPr>
              <w:t xml:space="preserve"> орг</w:t>
            </w:r>
            <w:r>
              <w:rPr>
                <w:sz w:val="20"/>
                <w:szCs w:val="20"/>
              </w:rPr>
              <w:t>а</w:t>
            </w:r>
            <w:r>
              <w:rPr>
                <w:sz w:val="20"/>
                <w:szCs w:val="20"/>
              </w:rPr>
              <w:t>низации</w:t>
            </w:r>
            <w:r w:rsidRPr="00E846F6">
              <w:rPr>
                <w:sz w:val="20"/>
                <w:szCs w:val="20"/>
              </w:rPr>
              <w:t>, является тормозом инвестиционных проце</w:t>
            </w:r>
            <w:r w:rsidRPr="00E846F6">
              <w:rPr>
                <w:sz w:val="20"/>
                <w:szCs w:val="20"/>
              </w:rPr>
              <w:t>с</w:t>
            </w:r>
            <w:r w:rsidRPr="00E846F6">
              <w:rPr>
                <w:sz w:val="20"/>
                <w:szCs w:val="20"/>
              </w:rPr>
              <w:t>сов. Результаты SWOT-анализа в организации свид</w:t>
            </w:r>
            <w:r w:rsidRPr="00E846F6">
              <w:rPr>
                <w:sz w:val="20"/>
                <w:szCs w:val="20"/>
              </w:rPr>
              <w:t>е</w:t>
            </w:r>
            <w:r w:rsidRPr="00E846F6">
              <w:rPr>
                <w:sz w:val="20"/>
                <w:szCs w:val="20"/>
              </w:rPr>
              <w:t xml:space="preserve">тельствуют о трудностях положения </w:t>
            </w:r>
            <w:r>
              <w:rPr>
                <w:sz w:val="20"/>
                <w:szCs w:val="20"/>
              </w:rPr>
              <w:t>фирмы на рынке</w:t>
            </w:r>
            <w:r w:rsidRPr="00E846F6">
              <w:rPr>
                <w:sz w:val="20"/>
                <w:szCs w:val="20"/>
              </w:rPr>
              <w:t>. В ООО «Сочинские сезоны» в целях повышения э</w:t>
            </w:r>
            <w:r w:rsidRPr="00E846F6">
              <w:rPr>
                <w:sz w:val="20"/>
                <w:szCs w:val="20"/>
              </w:rPr>
              <w:t>ф</w:t>
            </w:r>
            <w:r w:rsidRPr="00E846F6">
              <w:rPr>
                <w:sz w:val="20"/>
                <w:szCs w:val="20"/>
              </w:rPr>
              <w:t>фективности инвестиционной деятельности предлаг</w:t>
            </w:r>
            <w:r w:rsidRPr="00E846F6">
              <w:rPr>
                <w:sz w:val="20"/>
                <w:szCs w:val="20"/>
              </w:rPr>
              <w:t>а</w:t>
            </w:r>
            <w:r w:rsidRPr="00E846F6">
              <w:rPr>
                <w:sz w:val="20"/>
                <w:szCs w:val="20"/>
              </w:rPr>
              <w:t>ется: диверсификация бизнеса; совершенствование коммерческой деятельности. Создание туристическ</w:t>
            </w:r>
            <w:r w:rsidRPr="00E846F6">
              <w:rPr>
                <w:sz w:val="20"/>
                <w:szCs w:val="20"/>
              </w:rPr>
              <w:t>о</w:t>
            </w:r>
            <w:r w:rsidRPr="00E846F6">
              <w:rPr>
                <w:sz w:val="20"/>
                <w:szCs w:val="20"/>
              </w:rPr>
              <w:t>го кафе в районе Красной Поляны по пути следования туристических мар</w:t>
            </w:r>
            <w:r>
              <w:rPr>
                <w:sz w:val="20"/>
                <w:szCs w:val="20"/>
              </w:rPr>
              <w:t>шрутов</w:t>
            </w:r>
            <w:r w:rsidRPr="00E846F6">
              <w:rPr>
                <w:sz w:val="20"/>
                <w:szCs w:val="20"/>
              </w:rPr>
              <w:t xml:space="preserve"> является прибыльным би</w:t>
            </w:r>
            <w:r w:rsidRPr="00E846F6">
              <w:rPr>
                <w:sz w:val="20"/>
                <w:szCs w:val="20"/>
              </w:rPr>
              <w:t>з</w:t>
            </w:r>
            <w:r w:rsidRPr="00E846F6">
              <w:rPr>
                <w:sz w:val="20"/>
                <w:szCs w:val="20"/>
              </w:rPr>
              <w:t>несом, обладающим большим потенциалом для разв</w:t>
            </w:r>
            <w:r w:rsidRPr="00E846F6">
              <w:rPr>
                <w:sz w:val="20"/>
                <w:szCs w:val="20"/>
              </w:rPr>
              <w:t>и</w:t>
            </w:r>
            <w:r w:rsidRPr="00E846F6">
              <w:rPr>
                <w:sz w:val="20"/>
                <w:szCs w:val="20"/>
              </w:rPr>
              <w:t xml:space="preserve">тия. </w:t>
            </w:r>
            <w:r w:rsidRPr="00E846F6">
              <w:rPr>
                <w:color w:val="000000"/>
                <w:sz w:val="20"/>
                <w:szCs w:val="20"/>
              </w:rPr>
              <w:t>Оценка экономической эффективности свид</w:t>
            </w:r>
            <w:r w:rsidRPr="00E846F6">
              <w:rPr>
                <w:color w:val="000000"/>
                <w:sz w:val="20"/>
                <w:szCs w:val="20"/>
              </w:rPr>
              <w:t>е</w:t>
            </w:r>
            <w:r w:rsidRPr="00E846F6">
              <w:rPr>
                <w:color w:val="000000"/>
                <w:sz w:val="20"/>
                <w:szCs w:val="20"/>
              </w:rPr>
              <w:t>тельствует о целесообразности вложения средств в проект, отличающийся средней степенью рискованн</w:t>
            </w:r>
            <w:r w:rsidRPr="00E846F6">
              <w:rPr>
                <w:color w:val="000000"/>
                <w:sz w:val="20"/>
                <w:szCs w:val="20"/>
              </w:rPr>
              <w:t>о</w:t>
            </w:r>
            <w:r w:rsidRPr="00E846F6">
              <w:rPr>
                <w:color w:val="000000"/>
                <w:sz w:val="20"/>
                <w:szCs w:val="20"/>
              </w:rPr>
              <w:t>сти.</w:t>
            </w:r>
            <w:r w:rsidRPr="00E846F6">
              <w:rPr>
                <w:sz w:val="20"/>
                <w:szCs w:val="20"/>
              </w:rPr>
              <w:t xml:space="preserve"> Система коммерческих, организационно-финансовых функций, направленных на наиболее полное и быстрое удовлетворение спроса потребит</w:t>
            </w:r>
            <w:r w:rsidRPr="00E846F6">
              <w:rPr>
                <w:sz w:val="20"/>
                <w:szCs w:val="20"/>
              </w:rPr>
              <w:t>е</w:t>
            </w:r>
            <w:r w:rsidRPr="00E846F6">
              <w:rPr>
                <w:sz w:val="20"/>
                <w:szCs w:val="20"/>
              </w:rPr>
              <w:t>лей туристических услуг, должна предусматривать:</w:t>
            </w:r>
            <w:r>
              <w:rPr>
                <w:sz w:val="20"/>
                <w:szCs w:val="20"/>
              </w:rPr>
              <w:t xml:space="preserve"> </w:t>
            </w:r>
            <w:r w:rsidRPr="00E846F6">
              <w:rPr>
                <w:sz w:val="20"/>
                <w:szCs w:val="20"/>
              </w:rPr>
              <w:t>комплексное изучение состояния туристического рынка и перспектив его развития; совершенствование форм, методов реализа</w:t>
            </w:r>
            <w:r>
              <w:rPr>
                <w:sz w:val="20"/>
                <w:szCs w:val="20"/>
              </w:rPr>
              <w:t>ции услуг;</w:t>
            </w:r>
            <w:r w:rsidRPr="00E846F6">
              <w:rPr>
                <w:sz w:val="20"/>
                <w:szCs w:val="20"/>
              </w:rPr>
              <w:t xml:space="preserve"> совершенствование ценовой политики; организацию рекламной деятел</w:t>
            </w:r>
            <w:r w:rsidRPr="00E846F6">
              <w:rPr>
                <w:sz w:val="20"/>
                <w:szCs w:val="20"/>
              </w:rPr>
              <w:t>ь</w:t>
            </w:r>
            <w:r w:rsidRPr="00E846F6">
              <w:rPr>
                <w:sz w:val="20"/>
                <w:szCs w:val="20"/>
              </w:rPr>
              <w:t>ности; формирование стратегического плана марк</w:t>
            </w:r>
            <w:r w:rsidRPr="00E846F6">
              <w:rPr>
                <w:sz w:val="20"/>
                <w:szCs w:val="20"/>
              </w:rPr>
              <w:t>е</w:t>
            </w:r>
            <w:r w:rsidRPr="00E846F6">
              <w:rPr>
                <w:sz w:val="20"/>
                <w:szCs w:val="20"/>
              </w:rPr>
              <w:t>тинга</w:t>
            </w:r>
          </w:p>
        </w:tc>
        <w:tc>
          <w:tcPr>
            <w:tcW w:w="4488" w:type="dxa"/>
          </w:tcPr>
          <w:p w:rsidR="00623B86" w:rsidRPr="00771C9D" w:rsidRDefault="00623B86" w:rsidP="00403AD1">
            <w:pPr>
              <w:rPr>
                <w:sz w:val="20"/>
                <w:szCs w:val="20"/>
                <w:lang w:val="en-US"/>
              </w:rPr>
            </w:pPr>
            <w:r>
              <w:rPr>
                <w:sz w:val="20"/>
                <w:szCs w:val="20"/>
                <w:lang w:val="en-US"/>
              </w:rPr>
              <w:t xml:space="preserve">The ensuring of high </w:t>
            </w:r>
            <w:r w:rsidRPr="00771C9D">
              <w:rPr>
                <w:sz w:val="20"/>
                <w:szCs w:val="20"/>
                <w:lang w:val="en-US"/>
              </w:rPr>
              <w:t>rates of development and growth of competitiveness of tourism organizations in the long term, especially in the context of ec</w:t>
            </w:r>
            <w:r w:rsidRPr="00771C9D">
              <w:rPr>
                <w:sz w:val="20"/>
                <w:szCs w:val="20"/>
                <w:lang w:val="en-US"/>
              </w:rPr>
              <w:t>o</w:t>
            </w:r>
            <w:r w:rsidRPr="00771C9D">
              <w:rPr>
                <w:sz w:val="20"/>
                <w:szCs w:val="20"/>
                <w:lang w:val="en-US"/>
              </w:rPr>
              <w:t xml:space="preserve">nomic sanctions </w:t>
            </w:r>
            <w:r>
              <w:rPr>
                <w:sz w:val="20"/>
                <w:szCs w:val="20"/>
                <w:lang w:val="en-US"/>
              </w:rPr>
              <w:t>is</w:t>
            </w:r>
            <w:r w:rsidRPr="00771C9D">
              <w:rPr>
                <w:sz w:val="20"/>
                <w:szCs w:val="20"/>
                <w:lang w:val="en-US"/>
              </w:rPr>
              <w:t xml:space="preserve"> predetermined by the level of investment activity. In a competitive environment, the most important factor </w:t>
            </w:r>
            <w:r>
              <w:rPr>
                <w:sz w:val="20"/>
                <w:szCs w:val="20"/>
                <w:lang w:val="en-US"/>
              </w:rPr>
              <w:t xml:space="preserve">of profit maximization </w:t>
            </w:r>
            <w:r w:rsidRPr="00771C9D">
              <w:rPr>
                <w:sz w:val="20"/>
                <w:szCs w:val="20"/>
                <w:lang w:val="en-US"/>
              </w:rPr>
              <w:t xml:space="preserve">is investing in business diversification. The object of our research was Sochi Seasons LLC, </w:t>
            </w:r>
            <w:smartTag w:uri="urn:schemas-microsoft-com:office:smarttags" w:element="place">
              <w:smartTag w:uri="urn:schemas-microsoft-com:office:smarttags" w:element="City">
                <w:r w:rsidRPr="00771C9D">
                  <w:rPr>
                    <w:sz w:val="20"/>
                    <w:szCs w:val="20"/>
                    <w:lang w:val="en-US"/>
                  </w:rPr>
                  <w:t>Sochi</w:t>
                </w:r>
              </w:smartTag>
            </w:smartTag>
            <w:r w:rsidRPr="00771C9D">
              <w:rPr>
                <w:sz w:val="20"/>
                <w:szCs w:val="20"/>
                <w:lang w:val="en-US"/>
              </w:rPr>
              <w:t>. The main activity of the organization is reservation se</w:t>
            </w:r>
            <w:r w:rsidRPr="00771C9D">
              <w:rPr>
                <w:sz w:val="20"/>
                <w:szCs w:val="20"/>
                <w:lang w:val="en-US"/>
              </w:rPr>
              <w:t>r</w:t>
            </w:r>
            <w:r w:rsidRPr="00771C9D">
              <w:rPr>
                <w:sz w:val="20"/>
                <w:szCs w:val="20"/>
                <w:lang w:val="en-US"/>
              </w:rPr>
              <w:t xml:space="preserve">vices in the sphere of tourism, transport travels in the </w:t>
            </w:r>
            <w:smartTag w:uri="urn:schemas-microsoft-com:office:smarttags" w:element="place">
              <w:r w:rsidRPr="00771C9D">
                <w:rPr>
                  <w:sz w:val="20"/>
                  <w:szCs w:val="20"/>
                  <w:lang w:val="en-US"/>
                </w:rPr>
                <w:t>Kuban</w:t>
              </w:r>
            </w:smartTag>
            <w:r w:rsidRPr="00771C9D">
              <w:rPr>
                <w:sz w:val="20"/>
                <w:szCs w:val="20"/>
                <w:lang w:val="en-US"/>
              </w:rPr>
              <w:t xml:space="preserve"> and Abkhazia and various excursion pr</w:t>
            </w:r>
            <w:r w:rsidRPr="00771C9D">
              <w:rPr>
                <w:sz w:val="20"/>
                <w:szCs w:val="20"/>
                <w:lang w:val="en-US"/>
              </w:rPr>
              <w:t>o</w:t>
            </w:r>
            <w:r w:rsidRPr="00771C9D">
              <w:rPr>
                <w:sz w:val="20"/>
                <w:szCs w:val="20"/>
                <w:lang w:val="en-US"/>
              </w:rPr>
              <w:t>grams. The analysis shows that the unstable growth of profitability indicators of economic activity does not contribute to ensuring the competitiveness and investment attractiveness of the organization,</w:t>
            </w:r>
            <w:r>
              <w:rPr>
                <w:sz w:val="20"/>
                <w:szCs w:val="20"/>
                <w:lang w:val="en-US"/>
              </w:rPr>
              <w:t xml:space="preserve"> it</w:t>
            </w:r>
            <w:r w:rsidRPr="00771C9D">
              <w:rPr>
                <w:sz w:val="20"/>
                <w:szCs w:val="20"/>
                <w:lang w:val="en-US"/>
              </w:rPr>
              <w:t xml:space="preserve"> is a brake on investment processes. The results of SWOT-analysis in the organization testify to the difficulties of the firm's position in the market. In Sochi Seasons LLC, in order to increase the eff</w:t>
            </w:r>
            <w:r w:rsidRPr="00771C9D">
              <w:rPr>
                <w:sz w:val="20"/>
                <w:szCs w:val="20"/>
                <w:lang w:val="en-US"/>
              </w:rPr>
              <w:t>i</w:t>
            </w:r>
            <w:r w:rsidRPr="00771C9D">
              <w:rPr>
                <w:sz w:val="20"/>
                <w:szCs w:val="20"/>
                <w:lang w:val="en-US"/>
              </w:rPr>
              <w:t>ciency of investment activities</w:t>
            </w:r>
            <w:r>
              <w:rPr>
                <w:sz w:val="20"/>
                <w:szCs w:val="20"/>
                <w:lang w:val="en-US"/>
              </w:rPr>
              <w:t xml:space="preserve"> are</w:t>
            </w:r>
            <w:r w:rsidRPr="00771C9D">
              <w:rPr>
                <w:sz w:val="20"/>
                <w:szCs w:val="20"/>
                <w:lang w:val="en-US"/>
              </w:rPr>
              <w:t xml:space="preserve"> proposed: bus</w:t>
            </w:r>
            <w:r w:rsidRPr="00771C9D">
              <w:rPr>
                <w:sz w:val="20"/>
                <w:szCs w:val="20"/>
                <w:lang w:val="en-US"/>
              </w:rPr>
              <w:t>i</w:t>
            </w:r>
            <w:r w:rsidRPr="00771C9D">
              <w:rPr>
                <w:sz w:val="20"/>
                <w:szCs w:val="20"/>
                <w:lang w:val="en-US"/>
              </w:rPr>
              <w:t>ness diversification; improvement of commercial activities. The creation of a tourist cafe in the Kra</w:t>
            </w:r>
            <w:r w:rsidRPr="00771C9D">
              <w:rPr>
                <w:sz w:val="20"/>
                <w:szCs w:val="20"/>
                <w:lang w:val="en-US"/>
              </w:rPr>
              <w:t>s</w:t>
            </w:r>
            <w:r w:rsidRPr="00771C9D">
              <w:rPr>
                <w:sz w:val="20"/>
                <w:szCs w:val="20"/>
                <w:lang w:val="en-US"/>
              </w:rPr>
              <w:t>naya Polyana area along the route of tourist routes is a profitable business with great potential for deve</w:t>
            </w:r>
            <w:r w:rsidRPr="00771C9D">
              <w:rPr>
                <w:sz w:val="20"/>
                <w:szCs w:val="20"/>
                <w:lang w:val="en-US"/>
              </w:rPr>
              <w:t>l</w:t>
            </w:r>
            <w:r w:rsidRPr="00771C9D">
              <w:rPr>
                <w:sz w:val="20"/>
                <w:szCs w:val="20"/>
                <w:lang w:val="en-US"/>
              </w:rPr>
              <w:t>opment. Evaluation of economic efficiency indicates the feasibility of investing in a project that is chara</w:t>
            </w:r>
            <w:r w:rsidRPr="00771C9D">
              <w:rPr>
                <w:sz w:val="20"/>
                <w:szCs w:val="20"/>
                <w:lang w:val="en-US"/>
              </w:rPr>
              <w:t>c</w:t>
            </w:r>
            <w:r w:rsidRPr="00771C9D">
              <w:rPr>
                <w:sz w:val="20"/>
                <w:szCs w:val="20"/>
                <w:lang w:val="en-US"/>
              </w:rPr>
              <w:t>terized by an average degree of risk. The system of commercial, organizational and financial functions aimed at the most complete and rapid satisfaction of the demand of tourism services consumers should provide for: a comprehensive study of the state of the tourism market and the prospects for its develo</w:t>
            </w:r>
            <w:r w:rsidRPr="00771C9D">
              <w:rPr>
                <w:sz w:val="20"/>
                <w:szCs w:val="20"/>
                <w:lang w:val="en-US"/>
              </w:rPr>
              <w:t>p</w:t>
            </w:r>
            <w:r w:rsidRPr="00771C9D">
              <w:rPr>
                <w:sz w:val="20"/>
                <w:szCs w:val="20"/>
                <w:lang w:val="en-US"/>
              </w:rPr>
              <w:t>ment; perfection of forms, methods of realization of services; improvement of pricing policy; organiz</w:t>
            </w:r>
            <w:r w:rsidRPr="00771C9D">
              <w:rPr>
                <w:sz w:val="20"/>
                <w:szCs w:val="20"/>
                <w:lang w:val="en-US"/>
              </w:rPr>
              <w:t>a</w:t>
            </w:r>
            <w:r w:rsidRPr="00771C9D">
              <w:rPr>
                <w:sz w:val="20"/>
                <w:szCs w:val="20"/>
                <w:lang w:val="en-US"/>
              </w:rPr>
              <w:t xml:space="preserve">tion of advertising activities; forming </w:t>
            </w:r>
            <w:r>
              <w:rPr>
                <w:sz w:val="20"/>
                <w:szCs w:val="20"/>
                <w:lang w:val="en-US"/>
              </w:rPr>
              <w:t xml:space="preserve">of </w:t>
            </w:r>
            <w:r w:rsidRPr="00771C9D">
              <w:rPr>
                <w:sz w:val="20"/>
                <w:szCs w:val="20"/>
                <w:lang w:val="en-US"/>
              </w:rPr>
              <w:t>a strategic marketing</w:t>
            </w:r>
            <w:r>
              <w:rPr>
                <w:sz w:val="20"/>
                <w:szCs w:val="20"/>
                <w:lang w:val="en-US"/>
              </w:rPr>
              <w:t xml:space="preserve"> plan</w:t>
            </w:r>
          </w:p>
          <w:p w:rsidR="00623B86" w:rsidRPr="00B4458A" w:rsidRDefault="00623B86" w:rsidP="00403AD1">
            <w:pPr>
              <w:rPr>
                <w:sz w:val="20"/>
                <w:szCs w:val="20"/>
                <w:lang w:val="en-US"/>
              </w:rPr>
            </w:pPr>
          </w:p>
        </w:tc>
      </w:tr>
      <w:tr w:rsidR="00623B86" w:rsidRPr="00DE43CF" w:rsidTr="00B50707">
        <w:trPr>
          <w:trHeight w:val="360"/>
        </w:trPr>
        <w:tc>
          <w:tcPr>
            <w:tcW w:w="4904" w:type="dxa"/>
          </w:tcPr>
          <w:p w:rsidR="00623B86" w:rsidRDefault="00623B86" w:rsidP="00403AD1">
            <w:pPr>
              <w:rPr>
                <w:color w:val="000000"/>
                <w:sz w:val="20"/>
                <w:szCs w:val="20"/>
                <w:lang w:val="en-US"/>
              </w:rPr>
            </w:pPr>
          </w:p>
          <w:p w:rsidR="00623B86" w:rsidRPr="00DE43CF" w:rsidRDefault="00623B86" w:rsidP="00403AD1">
            <w:pPr>
              <w:rPr>
                <w:sz w:val="20"/>
                <w:szCs w:val="20"/>
              </w:rPr>
            </w:pPr>
            <w:r w:rsidRPr="00D26199">
              <w:rPr>
                <w:color w:val="000000"/>
                <w:sz w:val="20"/>
                <w:szCs w:val="20"/>
              </w:rPr>
              <w:t xml:space="preserve">Ключевые слова: </w:t>
            </w:r>
            <w:r w:rsidRPr="00BF261A">
              <w:rPr>
                <w:sz w:val="20"/>
                <w:szCs w:val="20"/>
              </w:rPr>
              <w:t>ЭФФЕКТИВНОСТЬ, ТУРИСТИЧ</w:t>
            </w:r>
            <w:r w:rsidRPr="00BF261A">
              <w:rPr>
                <w:sz w:val="20"/>
                <w:szCs w:val="20"/>
              </w:rPr>
              <w:t>Е</w:t>
            </w:r>
            <w:r w:rsidRPr="00BF261A">
              <w:rPr>
                <w:sz w:val="20"/>
                <w:szCs w:val="20"/>
              </w:rPr>
              <w:t>СКИЙ БИЗНЕС, ИНВЕСТИЦИИ, ДИВЕРСИФИК</w:t>
            </w:r>
            <w:r w:rsidRPr="00BF261A">
              <w:rPr>
                <w:sz w:val="20"/>
                <w:szCs w:val="20"/>
              </w:rPr>
              <w:t>А</w:t>
            </w:r>
            <w:r w:rsidRPr="00BF261A">
              <w:rPr>
                <w:sz w:val="20"/>
                <w:szCs w:val="20"/>
              </w:rPr>
              <w:t>ЦИЯ, КОММЕРЧЕСКАЯ ДЕЯТЕЛЬНОСТЬ</w:t>
            </w:r>
          </w:p>
          <w:p w:rsidR="00623B86" w:rsidRPr="00B50707" w:rsidRDefault="00623B86" w:rsidP="00403AD1">
            <w:pPr>
              <w:rPr>
                <w:color w:val="000000"/>
                <w:sz w:val="20"/>
                <w:szCs w:val="20"/>
              </w:rPr>
            </w:pPr>
            <w:r w:rsidRPr="002104F1">
              <w:rPr>
                <w:rFonts w:ascii="Arial" w:hAnsi="Arial" w:cs="Arial"/>
                <w:b/>
                <w:sz w:val="20"/>
              </w:rPr>
              <w:t>Doi: 10.21515/1990-4665-13</w:t>
            </w:r>
            <w:r w:rsidRPr="00B50707">
              <w:rPr>
                <w:rFonts w:ascii="Arial" w:hAnsi="Arial" w:cs="Arial"/>
                <w:b/>
                <w:sz w:val="20"/>
              </w:rPr>
              <w:t>2</w:t>
            </w:r>
            <w:r>
              <w:rPr>
                <w:rFonts w:ascii="Arial" w:hAnsi="Arial" w:cs="Arial"/>
                <w:b/>
                <w:sz w:val="20"/>
              </w:rPr>
              <w:t>-0</w:t>
            </w:r>
            <w:r w:rsidRPr="00B50707">
              <w:rPr>
                <w:rFonts w:ascii="Arial" w:hAnsi="Arial" w:cs="Arial"/>
                <w:b/>
                <w:sz w:val="20"/>
              </w:rPr>
              <w:t>76</w:t>
            </w:r>
          </w:p>
        </w:tc>
        <w:tc>
          <w:tcPr>
            <w:tcW w:w="4488" w:type="dxa"/>
          </w:tcPr>
          <w:p w:rsidR="00623B86" w:rsidRDefault="00623B86" w:rsidP="00403AD1">
            <w:pPr>
              <w:tabs>
                <w:tab w:val="left" w:pos="1728"/>
              </w:tabs>
              <w:rPr>
                <w:rStyle w:val="hps"/>
                <w:color w:val="000000"/>
                <w:sz w:val="20"/>
                <w:szCs w:val="20"/>
                <w:lang w:val="en-US"/>
              </w:rPr>
            </w:pPr>
          </w:p>
          <w:p w:rsidR="00623B86" w:rsidRPr="00D26199" w:rsidRDefault="00623B86" w:rsidP="00403AD1">
            <w:pPr>
              <w:tabs>
                <w:tab w:val="left" w:pos="1728"/>
              </w:tabs>
              <w:rPr>
                <w:color w:val="000000"/>
                <w:sz w:val="20"/>
                <w:szCs w:val="20"/>
                <w:lang w:val="en-US"/>
              </w:rPr>
            </w:pPr>
            <w:r w:rsidRPr="00B4458A">
              <w:rPr>
                <w:rStyle w:val="hps"/>
                <w:color w:val="000000"/>
                <w:sz w:val="20"/>
                <w:szCs w:val="20"/>
                <w:lang w:val="en-US"/>
              </w:rPr>
              <w:t>Keywords</w:t>
            </w:r>
            <w:r w:rsidRPr="00D26199">
              <w:rPr>
                <w:rStyle w:val="hps"/>
                <w:sz w:val="20"/>
                <w:szCs w:val="20"/>
                <w:lang w:val="en-US"/>
              </w:rPr>
              <w:t xml:space="preserve">: </w:t>
            </w:r>
            <w:r w:rsidRPr="00771C9D">
              <w:rPr>
                <w:sz w:val="20"/>
                <w:szCs w:val="20"/>
                <w:lang w:val="en-US"/>
              </w:rPr>
              <w:t>EFFICIENCY, TOURISM BUSINESS, INVESTMENT</w:t>
            </w:r>
            <w:r>
              <w:rPr>
                <w:sz w:val="20"/>
                <w:szCs w:val="20"/>
                <w:lang w:val="en-US"/>
              </w:rPr>
              <w:t>S</w:t>
            </w:r>
            <w:r w:rsidRPr="00771C9D">
              <w:rPr>
                <w:sz w:val="20"/>
                <w:szCs w:val="20"/>
                <w:lang w:val="en-US"/>
              </w:rPr>
              <w:t>, DIVERSIFICATION, CO</w:t>
            </w:r>
            <w:r w:rsidRPr="00771C9D">
              <w:rPr>
                <w:sz w:val="20"/>
                <w:szCs w:val="20"/>
                <w:lang w:val="en-US"/>
              </w:rPr>
              <w:t>M</w:t>
            </w:r>
            <w:r w:rsidRPr="00771C9D">
              <w:rPr>
                <w:sz w:val="20"/>
                <w:szCs w:val="20"/>
                <w:lang w:val="en-US"/>
              </w:rPr>
              <w:t>MERCIAL ACTIVITY</w:t>
            </w:r>
          </w:p>
        </w:tc>
      </w:tr>
    </w:tbl>
    <w:p w:rsidR="00623B86" w:rsidRDefault="00623B86" w:rsidP="0072375E">
      <w:pPr>
        <w:spacing w:line="360" w:lineRule="auto"/>
        <w:ind w:firstLine="709"/>
        <w:jc w:val="both"/>
        <w:rPr>
          <w:sz w:val="28"/>
          <w:szCs w:val="28"/>
          <w:lang w:val="en-US"/>
        </w:rPr>
      </w:pPr>
    </w:p>
    <w:p w:rsidR="00623B86" w:rsidRPr="009453B9" w:rsidRDefault="00623B86" w:rsidP="0072375E">
      <w:pPr>
        <w:spacing w:line="360" w:lineRule="auto"/>
        <w:ind w:firstLine="709"/>
        <w:jc w:val="both"/>
        <w:rPr>
          <w:sz w:val="28"/>
          <w:szCs w:val="28"/>
        </w:rPr>
      </w:pPr>
      <w:r w:rsidRPr="009453B9">
        <w:rPr>
          <w:sz w:val="28"/>
          <w:szCs w:val="28"/>
        </w:rPr>
        <w:t>Туризм относится к крупнейшей, высокодоходной и динамично ра</w:t>
      </w:r>
      <w:r w:rsidRPr="009453B9">
        <w:rPr>
          <w:sz w:val="28"/>
          <w:szCs w:val="28"/>
        </w:rPr>
        <w:t>з</w:t>
      </w:r>
      <w:r w:rsidRPr="009453B9">
        <w:rPr>
          <w:sz w:val="28"/>
          <w:szCs w:val="28"/>
        </w:rPr>
        <w:t>вивающейся отраслью мировой эконом</w:t>
      </w:r>
      <w:r w:rsidRPr="009453B9">
        <w:rPr>
          <w:sz w:val="28"/>
          <w:szCs w:val="28"/>
        </w:rPr>
        <w:t>и</w:t>
      </w:r>
      <w:r w:rsidRPr="009453B9">
        <w:rPr>
          <w:sz w:val="28"/>
          <w:szCs w:val="28"/>
        </w:rPr>
        <w:t>ки. Развитие туризма существенно влияет на важнейшие сектора экономики: торговлю, транспорт и связь, сельское хозяйство, строительство и др. Создание развитой туристской и</w:t>
      </w:r>
      <w:r w:rsidRPr="009453B9">
        <w:rPr>
          <w:sz w:val="28"/>
          <w:szCs w:val="28"/>
        </w:rPr>
        <w:t>н</w:t>
      </w:r>
      <w:r w:rsidRPr="009453B9">
        <w:rPr>
          <w:sz w:val="28"/>
          <w:szCs w:val="28"/>
        </w:rPr>
        <w:t>дустрии является одним из направлений структурной перестройки экон</w:t>
      </w:r>
      <w:r w:rsidRPr="009453B9">
        <w:rPr>
          <w:sz w:val="28"/>
          <w:szCs w:val="28"/>
        </w:rPr>
        <w:t>о</w:t>
      </w:r>
      <w:r w:rsidRPr="009453B9">
        <w:rPr>
          <w:sz w:val="28"/>
          <w:szCs w:val="28"/>
        </w:rPr>
        <w:t>мики.</w:t>
      </w:r>
    </w:p>
    <w:p w:rsidR="00623B86" w:rsidRPr="009453B9" w:rsidRDefault="00623B86" w:rsidP="0072375E">
      <w:pPr>
        <w:spacing w:line="360" w:lineRule="auto"/>
        <w:ind w:firstLine="709"/>
        <w:jc w:val="both"/>
        <w:rPr>
          <w:b/>
          <w:bCs/>
          <w:sz w:val="28"/>
          <w:szCs w:val="28"/>
        </w:rPr>
      </w:pPr>
      <w:r w:rsidRPr="009453B9">
        <w:rPr>
          <w:sz w:val="28"/>
          <w:szCs w:val="28"/>
        </w:rPr>
        <w:t>Обеспечение высоких темпов развития и роста конкурентоспособн</w:t>
      </w:r>
      <w:r w:rsidRPr="009453B9">
        <w:rPr>
          <w:sz w:val="28"/>
          <w:szCs w:val="28"/>
        </w:rPr>
        <w:t>о</w:t>
      </w:r>
      <w:r w:rsidRPr="009453B9">
        <w:rPr>
          <w:sz w:val="28"/>
          <w:szCs w:val="28"/>
        </w:rPr>
        <w:t>сти туристических организаций в долг</w:t>
      </w:r>
      <w:r w:rsidRPr="009453B9">
        <w:rPr>
          <w:sz w:val="28"/>
          <w:szCs w:val="28"/>
        </w:rPr>
        <w:t>о</w:t>
      </w:r>
      <w:r w:rsidRPr="009453B9">
        <w:rPr>
          <w:sz w:val="28"/>
          <w:szCs w:val="28"/>
        </w:rPr>
        <w:t>срочной перспективе, особенно в условиях экономических санкций предопределяются уровнем инвестиц</w:t>
      </w:r>
      <w:r w:rsidRPr="009453B9">
        <w:rPr>
          <w:sz w:val="28"/>
          <w:szCs w:val="28"/>
        </w:rPr>
        <w:t>и</w:t>
      </w:r>
      <w:r w:rsidRPr="009453B9">
        <w:rPr>
          <w:sz w:val="28"/>
          <w:szCs w:val="28"/>
        </w:rPr>
        <w:t>онной а</w:t>
      </w:r>
      <w:r w:rsidRPr="009453B9">
        <w:rPr>
          <w:sz w:val="28"/>
          <w:szCs w:val="28"/>
        </w:rPr>
        <w:t>к</w:t>
      </w:r>
      <w:r w:rsidRPr="009453B9">
        <w:rPr>
          <w:sz w:val="28"/>
          <w:szCs w:val="28"/>
        </w:rPr>
        <w:t>тивности. В условиях конкурентной среды важнейшим фактором максимизации прибыли являются инвестиции в диверсификацию бизнеса [3, 4, 5</w:t>
      </w:r>
      <w:r>
        <w:rPr>
          <w:sz w:val="28"/>
          <w:szCs w:val="28"/>
        </w:rPr>
        <w:t>, 6, 7, 8, 9</w:t>
      </w:r>
      <w:r w:rsidRPr="009453B9">
        <w:rPr>
          <w:sz w:val="28"/>
          <w:szCs w:val="28"/>
        </w:rPr>
        <w:t xml:space="preserve">]. </w:t>
      </w:r>
    </w:p>
    <w:p w:rsidR="00623B86" w:rsidRDefault="00623B86" w:rsidP="0072375E">
      <w:pPr>
        <w:shd w:val="clear" w:color="auto" w:fill="FFFFFF"/>
        <w:tabs>
          <w:tab w:val="left" w:pos="993"/>
        </w:tabs>
        <w:spacing w:line="360" w:lineRule="auto"/>
        <w:ind w:firstLine="709"/>
        <w:jc w:val="both"/>
        <w:rPr>
          <w:iCs/>
          <w:sz w:val="28"/>
          <w:szCs w:val="28"/>
        </w:rPr>
      </w:pPr>
      <w:r w:rsidRPr="009453B9">
        <w:rPr>
          <w:rStyle w:val="FontStyle14"/>
          <w:sz w:val="28"/>
          <w:szCs w:val="28"/>
        </w:rPr>
        <w:t>Объектом нашего исследования являлось ООО «Сочинские сезоны» г. Сочи. Основное направление деятел</w:t>
      </w:r>
      <w:r w:rsidRPr="009453B9">
        <w:rPr>
          <w:rStyle w:val="FontStyle14"/>
          <w:sz w:val="28"/>
          <w:szCs w:val="28"/>
        </w:rPr>
        <w:t>ь</w:t>
      </w:r>
      <w:r w:rsidRPr="009453B9">
        <w:rPr>
          <w:rStyle w:val="FontStyle14"/>
          <w:sz w:val="28"/>
          <w:szCs w:val="28"/>
        </w:rPr>
        <w:t xml:space="preserve">ности организации </w:t>
      </w:r>
      <w:r w:rsidRPr="009453B9">
        <w:rPr>
          <w:color w:val="000000"/>
          <w:sz w:val="28"/>
          <w:szCs w:val="28"/>
          <w:shd w:val="clear" w:color="auto" w:fill="FFFFFF"/>
        </w:rPr>
        <w:t>–</w:t>
      </w:r>
      <w:r w:rsidRPr="009453B9">
        <w:rPr>
          <w:rStyle w:val="FontStyle14"/>
          <w:sz w:val="28"/>
          <w:szCs w:val="28"/>
        </w:rPr>
        <w:t xml:space="preserve"> услуги по бронированию в сфере туризма, </w:t>
      </w:r>
      <w:r w:rsidRPr="009453B9">
        <w:rPr>
          <w:sz w:val="28"/>
          <w:szCs w:val="28"/>
        </w:rPr>
        <w:t>транспортные путешествия по Кубани и в Абхазии и разнообразные экскурсионные программы. Анализ обеспече</w:t>
      </w:r>
      <w:r w:rsidRPr="009453B9">
        <w:rPr>
          <w:sz w:val="28"/>
          <w:szCs w:val="28"/>
        </w:rPr>
        <w:t>н</w:t>
      </w:r>
      <w:r w:rsidRPr="009453B9">
        <w:rPr>
          <w:sz w:val="28"/>
          <w:szCs w:val="28"/>
        </w:rPr>
        <w:t>ности финансово-хозяйственной деятельности организации свидетельств</w:t>
      </w:r>
      <w:r w:rsidRPr="009453B9">
        <w:rPr>
          <w:sz w:val="28"/>
          <w:szCs w:val="28"/>
        </w:rPr>
        <w:t>у</w:t>
      </w:r>
      <w:r w:rsidRPr="009453B9">
        <w:rPr>
          <w:sz w:val="28"/>
          <w:szCs w:val="28"/>
        </w:rPr>
        <w:t>ет, что в 2014-2016 гг имеются значительные резервы роста ресурсного п</w:t>
      </w:r>
      <w:r w:rsidRPr="009453B9">
        <w:rPr>
          <w:sz w:val="28"/>
          <w:szCs w:val="28"/>
        </w:rPr>
        <w:t>о</w:t>
      </w:r>
      <w:r w:rsidRPr="009453B9">
        <w:rPr>
          <w:sz w:val="28"/>
          <w:szCs w:val="28"/>
        </w:rPr>
        <w:t xml:space="preserve">тенциала. </w:t>
      </w:r>
      <w:r w:rsidRPr="009453B9">
        <w:rPr>
          <w:iCs/>
          <w:sz w:val="28"/>
          <w:szCs w:val="28"/>
        </w:rPr>
        <w:t xml:space="preserve">В </w:t>
      </w:r>
      <w:smartTag w:uri="urn:schemas-microsoft-com:office:smarttags" w:element="metricconverter">
        <w:smartTagPr>
          <w:attr w:name="ProductID" w:val="2016 г"/>
        </w:smartTagPr>
        <w:r w:rsidRPr="009453B9">
          <w:rPr>
            <w:iCs/>
            <w:sz w:val="28"/>
            <w:szCs w:val="28"/>
          </w:rPr>
          <w:t>2016 г</w:t>
        </w:r>
      </w:smartTag>
      <w:r w:rsidRPr="009453B9">
        <w:rPr>
          <w:iCs/>
          <w:sz w:val="28"/>
          <w:szCs w:val="28"/>
        </w:rPr>
        <w:t xml:space="preserve">. фондовооруженность составила 744 тыс. руб./чел., что почти в 2 раза ниже уровня </w:t>
      </w:r>
      <w:smartTag w:uri="urn:schemas-microsoft-com:office:smarttags" w:element="metricconverter">
        <w:smartTagPr>
          <w:attr w:name="ProductID" w:val="2014 г"/>
        </w:smartTagPr>
        <w:r w:rsidRPr="009453B9">
          <w:rPr>
            <w:iCs/>
            <w:sz w:val="28"/>
            <w:szCs w:val="28"/>
          </w:rPr>
          <w:t>2014 г</w:t>
        </w:r>
      </w:smartTag>
      <w:r w:rsidRPr="009453B9">
        <w:rPr>
          <w:iCs/>
          <w:sz w:val="28"/>
          <w:szCs w:val="28"/>
        </w:rPr>
        <w:t>. В исследуемом периоде снизилась пр</w:t>
      </w:r>
      <w:r w:rsidRPr="009453B9">
        <w:rPr>
          <w:iCs/>
          <w:sz w:val="28"/>
          <w:szCs w:val="28"/>
        </w:rPr>
        <w:t>о</w:t>
      </w:r>
      <w:r w:rsidRPr="009453B9">
        <w:rPr>
          <w:iCs/>
          <w:sz w:val="28"/>
          <w:szCs w:val="28"/>
        </w:rPr>
        <w:t xml:space="preserve">должительность оборота оборотных средств. В </w:t>
      </w:r>
      <w:smartTag w:uri="urn:schemas-microsoft-com:office:smarttags" w:element="metricconverter">
        <w:smartTagPr>
          <w:attr w:name="ProductID" w:val="2016 г"/>
        </w:smartTagPr>
        <w:r w:rsidRPr="009453B9">
          <w:rPr>
            <w:iCs/>
            <w:sz w:val="28"/>
            <w:szCs w:val="28"/>
          </w:rPr>
          <w:t>2016 г</w:t>
        </w:r>
      </w:smartTag>
      <w:r w:rsidRPr="009453B9">
        <w:rPr>
          <w:iCs/>
          <w:sz w:val="28"/>
          <w:szCs w:val="28"/>
        </w:rPr>
        <w:t>. рентабельность о</w:t>
      </w:r>
      <w:r w:rsidRPr="009453B9">
        <w:rPr>
          <w:iCs/>
          <w:sz w:val="28"/>
          <w:szCs w:val="28"/>
        </w:rPr>
        <w:t>с</w:t>
      </w:r>
      <w:r w:rsidRPr="009453B9">
        <w:rPr>
          <w:iCs/>
          <w:sz w:val="28"/>
          <w:szCs w:val="28"/>
        </w:rPr>
        <w:t>новной деятельности до</w:t>
      </w:r>
      <w:r w:rsidRPr="009453B9">
        <w:rPr>
          <w:iCs/>
          <w:sz w:val="28"/>
          <w:szCs w:val="28"/>
        </w:rPr>
        <w:t>с</w:t>
      </w:r>
      <w:r>
        <w:rPr>
          <w:iCs/>
          <w:sz w:val="28"/>
          <w:szCs w:val="28"/>
        </w:rPr>
        <w:t>тигла 15,8%, что на 3,5</w:t>
      </w:r>
      <w:r w:rsidRPr="009453B9">
        <w:rPr>
          <w:iCs/>
          <w:sz w:val="28"/>
          <w:szCs w:val="28"/>
        </w:rPr>
        <w:t xml:space="preserve"> п.п. выше уровня </w:t>
      </w:r>
      <w:smartTag w:uri="urn:schemas-microsoft-com:office:smarttags" w:element="metricconverter">
        <w:smartTagPr>
          <w:attr w:name="ProductID" w:val="2014 г"/>
        </w:smartTagPr>
        <w:r w:rsidRPr="009453B9">
          <w:rPr>
            <w:iCs/>
            <w:sz w:val="28"/>
            <w:szCs w:val="28"/>
          </w:rPr>
          <w:t>2014 г</w:t>
        </w:r>
      </w:smartTag>
      <w:r w:rsidRPr="009453B9">
        <w:rPr>
          <w:iCs/>
          <w:sz w:val="28"/>
          <w:szCs w:val="28"/>
        </w:rPr>
        <w:t>.</w:t>
      </w:r>
      <w:r>
        <w:rPr>
          <w:iCs/>
          <w:sz w:val="28"/>
          <w:szCs w:val="28"/>
        </w:rPr>
        <w:t xml:space="preserve"> (табл. 1).</w:t>
      </w:r>
    </w:p>
    <w:p w:rsidR="00623B86" w:rsidRDefault="00623B86" w:rsidP="0072375E">
      <w:pPr>
        <w:widowControl w:val="0"/>
        <w:tabs>
          <w:tab w:val="left" w:pos="2268"/>
        </w:tabs>
        <w:autoSpaceDE w:val="0"/>
        <w:autoSpaceDN w:val="0"/>
        <w:adjustRightInd w:val="0"/>
        <w:spacing w:line="360" w:lineRule="auto"/>
        <w:ind w:firstLine="709"/>
        <w:jc w:val="both"/>
        <w:rPr>
          <w:iCs/>
          <w:sz w:val="28"/>
          <w:szCs w:val="28"/>
        </w:rPr>
      </w:pPr>
      <w:r w:rsidRPr="009453B9">
        <w:rPr>
          <w:sz w:val="28"/>
          <w:szCs w:val="28"/>
        </w:rPr>
        <w:t>Неустойчивый рост показателей рентабельности хозяйственной де</w:t>
      </w:r>
      <w:r w:rsidRPr="009453B9">
        <w:rPr>
          <w:sz w:val="28"/>
          <w:szCs w:val="28"/>
        </w:rPr>
        <w:t>я</w:t>
      </w:r>
      <w:r w:rsidRPr="009453B9">
        <w:rPr>
          <w:sz w:val="28"/>
          <w:szCs w:val="28"/>
        </w:rPr>
        <w:t>тельности не способствует обеспечению конкурентоспособности и инв</w:t>
      </w:r>
      <w:r w:rsidRPr="009453B9">
        <w:rPr>
          <w:sz w:val="28"/>
          <w:szCs w:val="28"/>
        </w:rPr>
        <w:t>е</w:t>
      </w:r>
      <w:r w:rsidRPr="009453B9">
        <w:rPr>
          <w:sz w:val="28"/>
          <w:szCs w:val="28"/>
        </w:rPr>
        <w:t>стиционной привлекательности, является тормозом инвестиционных пр</w:t>
      </w:r>
      <w:r w:rsidRPr="009453B9">
        <w:rPr>
          <w:sz w:val="28"/>
          <w:szCs w:val="28"/>
        </w:rPr>
        <w:t>о</w:t>
      </w:r>
      <w:r>
        <w:rPr>
          <w:sz w:val="28"/>
          <w:szCs w:val="28"/>
        </w:rPr>
        <w:t>цессов [10</w:t>
      </w:r>
      <w:r w:rsidRPr="009453B9">
        <w:rPr>
          <w:sz w:val="28"/>
          <w:szCs w:val="28"/>
        </w:rPr>
        <w:t>]. В 2016 году рентабельность капитала составила 11,8%, и ввиду резкого снижения чистой прибыли в 2015 году з</w:t>
      </w:r>
      <w:r w:rsidRPr="009453B9">
        <w:rPr>
          <w:sz w:val="28"/>
          <w:szCs w:val="28"/>
        </w:rPr>
        <w:t>а</w:t>
      </w:r>
      <w:r w:rsidRPr="009453B9">
        <w:rPr>
          <w:sz w:val="28"/>
          <w:szCs w:val="28"/>
        </w:rPr>
        <w:t xml:space="preserve">фиксирована на уровне 2,2%. </w:t>
      </w:r>
      <w:r w:rsidRPr="009453B9">
        <w:rPr>
          <w:iCs/>
          <w:sz w:val="28"/>
          <w:szCs w:val="28"/>
        </w:rPr>
        <w:t xml:space="preserve">В 2016 году рентабельность собственного капитала составила  15,3%, что на 12,3 п.п. выше значения </w:t>
      </w:r>
      <w:smartTag w:uri="urn:schemas-microsoft-com:office:smarttags" w:element="metricconverter">
        <w:smartTagPr>
          <w:attr w:name="ProductID" w:val="2015 г"/>
        </w:smartTagPr>
        <w:r w:rsidRPr="009453B9">
          <w:rPr>
            <w:iCs/>
            <w:sz w:val="28"/>
            <w:szCs w:val="28"/>
          </w:rPr>
          <w:t>2015 г</w:t>
        </w:r>
      </w:smartTag>
      <w:r w:rsidRPr="009453B9">
        <w:rPr>
          <w:iCs/>
          <w:sz w:val="28"/>
          <w:szCs w:val="28"/>
        </w:rPr>
        <w:t>.</w:t>
      </w:r>
      <w:r>
        <w:rPr>
          <w:iCs/>
          <w:sz w:val="28"/>
          <w:szCs w:val="28"/>
        </w:rPr>
        <w:t xml:space="preserve"> (табл. 2).</w:t>
      </w:r>
    </w:p>
    <w:p w:rsidR="00623B86" w:rsidRDefault="00623B86" w:rsidP="00BF261A">
      <w:pPr>
        <w:jc w:val="both"/>
        <w:rPr>
          <w:sz w:val="28"/>
          <w:szCs w:val="28"/>
        </w:rPr>
      </w:pPr>
      <w:r w:rsidRPr="00361497">
        <w:rPr>
          <w:sz w:val="28"/>
          <w:szCs w:val="28"/>
        </w:rPr>
        <w:t>Та</w:t>
      </w:r>
      <w:r>
        <w:rPr>
          <w:sz w:val="28"/>
          <w:szCs w:val="28"/>
        </w:rPr>
        <w:t>блица 1 – Ресурсы</w:t>
      </w:r>
      <w:r w:rsidRPr="00361497">
        <w:rPr>
          <w:sz w:val="28"/>
          <w:szCs w:val="28"/>
        </w:rPr>
        <w:t xml:space="preserve"> ООО «Сочинские сезоны» и эффективность их </w:t>
      </w:r>
    </w:p>
    <w:p w:rsidR="00623B86" w:rsidRDefault="00623B86" w:rsidP="00BF261A">
      <w:pPr>
        <w:ind w:firstLine="1620"/>
        <w:jc w:val="both"/>
        <w:rPr>
          <w:sz w:val="28"/>
          <w:szCs w:val="28"/>
        </w:rPr>
      </w:pPr>
      <w:r w:rsidRPr="00361497">
        <w:rPr>
          <w:sz w:val="28"/>
          <w:szCs w:val="28"/>
        </w:rPr>
        <w:t>использования</w:t>
      </w:r>
      <w:r>
        <w:rPr>
          <w:sz w:val="28"/>
          <w:szCs w:val="28"/>
        </w:rPr>
        <w:t xml:space="preserve"> </w:t>
      </w:r>
    </w:p>
    <w:p w:rsidR="00623B86" w:rsidRPr="00D97607" w:rsidRDefault="00623B86" w:rsidP="00BF261A">
      <w:pPr>
        <w:ind w:firstLine="1620"/>
        <w:jc w:val="both"/>
        <w:rPr>
          <w:sz w:val="16"/>
          <w:szCs w:val="16"/>
        </w:rPr>
      </w:pPr>
    </w:p>
    <w:tbl>
      <w:tblPr>
        <w:tblW w:w="9545" w:type="dxa"/>
        <w:tblInd w:w="103" w:type="dxa"/>
        <w:tblLayout w:type="fixed"/>
        <w:tblLook w:val="0000"/>
      </w:tblPr>
      <w:tblGrid>
        <w:gridCol w:w="2705"/>
        <w:gridCol w:w="1260"/>
        <w:gridCol w:w="1080"/>
        <w:gridCol w:w="1260"/>
        <w:gridCol w:w="1620"/>
        <w:gridCol w:w="1620"/>
      </w:tblGrid>
      <w:tr w:rsidR="00623B86" w:rsidRPr="000F4B3D" w:rsidTr="00D26199">
        <w:trPr>
          <w:trHeight w:val="360"/>
        </w:trPr>
        <w:tc>
          <w:tcPr>
            <w:tcW w:w="2705" w:type="dxa"/>
            <w:vMerge w:val="restart"/>
            <w:tcBorders>
              <w:top w:val="single" w:sz="4" w:space="0" w:color="auto"/>
              <w:left w:val="single" w:sz="4" w:space="0" w:color="auto"/>
              <w:bottom w:val="single" w:sz="4" w:space="0" w:color="auto"/>
              <w:right w:val="single" w:sz="4" w:space="0" w:color="auto"/>
            </w:tcBorders>
            <w:vAlign w:val="center"/>
          </w:tcPr>
          <w:p w:rsidR="00623B86" w:rsidRPr="000F4B3D" w:rsidRDefault="00623B86" w:rsidP="00D26199">
            <w:pPr>
              <w:jc w:val="center"/>
            </w:pPr>
            <w:r w:rsidRPr="000F4B3D">
              <w:t>Показатель</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623B86" w:rsidRPr="000F4B3D" w:rsidRDefault="00623B86" w:rsidP="00D26199">
            <w:pPr>
              <w:jc w:val="center"/>
            </w:pPr>
            <w:smartTag w:uri="urn:schemas-microsoft-com:office:smarttags" w:element="metricconverter">
              <w:smartTagPr>
                <w:attr w:name="ProductID" w:val="2014 г"/>
              </w:smartTagPr>
              <w:r w:rsidRPr="000F4B3D">
                <w:t>2014 г</w:t>
              </w:r>
            </w:smartTag>
            <w:r w:rsidRPr="000F4B3D">
              <w:t>.</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623B86" w:rsidRPr="000F4B3D" w:rsidRDefault="00623B86" w:rsidP="00D26199">
            <w:pPr>
              <w:jc w:val="center"/>
            </w:pPr>
            <w:smartTag w:uri="urn:schemas-microsoft-com:office:smarttags" w:element="metricconverter">
              <w:smartTagPr>
                <w:attr w:name="ProductID" w:val="2015 г"/>
              </w:smartTagPr>
              <w:r w:rsidRPr="000F4B3D">
                <w:t>2015 г</w:t>
              </w:r>
            </w:smartTag>
            <w:r w:rsidRPr="000F4B3D">
              <w:t>.</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623B86" w:rsidRPr="000F4B3D" w:rsidRDefault="00623B86" w:rsidP="00D26199">
            <w:pPr>
              <w:jc w:val="center"/>
            </w:pPr>
            <w:smartTag w:uri="urn:schemas-microsoft-com:office:smarttags" w:element="metricconverter">
              <w:smartTagPr>
                <w:attr w:name="ProductID" w:val="2016 г"/>
              </w:smartTagPr>
              <w:r w:rsidRPr="000F4B3D">
                <w:t>2016 г</w:t>
              </w:r>
            </w:smartTag>
            <w:r w:rsidRPr="000F4B3D">
              <w:t>.</w:t>
            </w:r>
          </w:p>
        </w:tc>
        <w:tc>
          <w:tcPr>
            <w:tcW w:w="3240" w:type="dxa"/>
            <w:gridSpan w:val="2"/>
            <w:tcBorders>
              <w:top w:val="single" w:sz="4" w:space="0" w:color="auto"/>
              <w:left w:val="nil"/>
              <w:bottom w:val="single" w:sz="4" w:space="0" w:color="auto"/>
              <w:right w:val="single" w:sz="4" w:space="0" w:color="auto"/>
            </w:tcBorders>
            <w:vAlign w:val="center"/>
          </w:tcPr>
          <w:p w:rsidR="00623B86" w:rsidRPr="000F4B3D" w:rsidRDefault="00623B86" w:rsidP="00D26199">
            <w:pPr>
              <w:jc w:val="center"/>
            </w:pPr>
            <w:smartTag w:uri="urn:schemas-microsoft-com:office:smarttags" w:element="metricconverter">
              <w:smartTagPr>
                <w:attr w:name="ProductID" w:val="2016 г"/>
              </w:smartTagPr>
              <w:r w:rsidRPr="000F4B3D">
                <w:t>2016 г</w:t>
              </w:r>
            </w:smartTag>
            <w:r w:rsidRPr="000F4B3D">
              <w:t xml:space="preserve">. к </w:t>
            </w:r>
            <w:smartTag w:uri="urn:schemas-microsoft-com:office:smarttags" w:element="metricconverter">
              <w:smartTagPr>
                <w:attr w:name="ProductID" w:val="2014 г"/>
              </w:smartTagPr>
              <w:r w:rsidRPr="000F4B3D">
                <w:t>2014 г</w:t>
              </w:r>
            </w:smartTag>
            <w:r w:rsidRPr="000F4B3D">
              <w:t>.</w:t>
            </w:r>
          </w:p>
        </w:tc>
      </w:tr>
      <w:tr w:rsidR="00623B86" w:rsidRPr="000F4B3D" w:rsidTr="00D26199">
        <w:trPr>
          <w:trHeight w:val="66"/>
        </w:trPr>
        <w:tc>
          <w:tcPr>
            <w:tcW w:w="2705" w:type="dxa"/>
            <w:vMerge/>
            <w:tcBorders>
              <w:top w:val="single" w:sz="4" w:space="0" w:color="auto"/>
              <w:left w:val="single" w:sz="4" w:space="0" w:color="auto"/>
              <w:bottom w:val="single" w:sz="4" w:space="0" w:color="auto"/>
              <w:right w:val="single" w:sz="4" w:space="0" w:color="auto"/>
            </w:tcBorders>
            <w:vAlign w:val="center"/>
          </w:tcPr>
          <w:p w:rsidR="00623B86" w:rsidRPr="000F4B3D" w:rsidRDefault="00623B86" w:rsidP="00D26199"/>
        </w:tc>
        <w:tc>
          <w:tcPr>
            <w:tcW w:w="1260" w:type="dxa"/>
            <w:vMerge/>
            <w:tcBorders>
              <w:top w:val="single" w:sz="4" w:space="0" w:color="auto"/>
              <w:left w:val="single" w:sz="4" w:space="0" w:color="auto"/>
              <w:bottom w:val="single" w:sz="4" w:space="0" w:color="auto"/>
              <w:right w:val="single" w:sz="4" w:space="0" w:color="auto"/>
            </w:tcBorders>
            <w:vAlign w:val="center"/>
          </w:tcPr>
          <w:p w:rsidR="00623B86" w:rsidRPr="000F4B3D" w:rsidRDefault="00623B86" w:rsidP="00D26199">
            <w:pPr>
              <w:jc w:val="center"/>
            </w:pPr>
          </w:p>
        </w:tc>
        <w:tc>
          <w:tcPr>
            <w:tcW w:w="1080" w:type="dxa"/>
            <w:vMerge/>
            <w:tcBorders>
              <w:top w:val="single" w:sz="4" w:space="0" w:color="auto"/>
              <w:left w:val="single" w:sz="4" w:space="0" w:color="auto"/>
              <w:bottom w:val="single" w:sz="4" w:space="0" w:color="auto"/>
              <w:right w:val="single" w:sz="4" w:space="0" w:color="auto"/>
            </w:tcBorders>
            <w:vAlign w:val="center"/>
          </w:tcPr>
          <w:p w:rsidR="00623B86" w:rsidRPr="000F4B3D" w:rsidRDefault="00623B86" w:rsidP="00D26199">
            <w:pPr>
              <w:jc w:val="center"/>
            </w:pPr>
          </w:p>
        </w:tc>
        <w:tc>
          <w:tcPr>
            <w:tcW w:w="1260" w:type="dxa"/>
            <w:vMerge/>
            <w:tcBorders>
              <w:top w:val="single" w:sz="4" w:space="0" w:color="auto"/>
              <w:left w:val="single" w:sz="4" w:space="0" w:color="auto"/>
              <w:bottom w:val="single" w:sz="4" w:space="0" w:color="auto"/>
              <w:right w:val="single" w:sz="4" w:space="0" w:color="auto"/>
            </w:tcBorders>
            <w:vAlign w:val="center"/>
          </w:tcPr>
          <w:p w:rsidR="00623B86" w:rsidRPr="000F4B3D" w:rsidRDefault="00623B86" w:rsidP="00D26199">
            <w:pPr>
              <w:jc w:val="center"/>
            </w:pP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Абсолю</w:t>
            </w:r>
            <w:r w:rsidRPr="000F4B3D">
              <w:t>т</w:t>
            </w:r>
            <w:r w:rsidRPr="000F4B3D">
              <w:t>ное откл</w:t>
            </w:r>
            <w:r w:rsidRPr="000F4B3D">
              <w:t>о</w:t>
            </w:r>
            <w:r w:rsidRPr="000F4B3D">
              <w:t>нение (+,-)</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Относител</w:t>
            </w:r>
            <w:r w:rsidRPr="000F4B3D">
              <w:t>ь</w:t>
            </w:r>
            <w:r w:rsidRPr="000F4B3D">
              <w:t>ное отклон</w:t>
            </w:r>
            <w:r w:rsidRPr="000F4B3D">
              <w:t>е</w:t>
            </w:r>
            <w:r w:rsidRPr="000F4B3D">
              <w:t>ние, %</w:t>
            </w:r>
          </w:p>
        </w:tc>
      </w:tr>
      <w:tr w:rsidR="00623B86" w:rsidRPr="000F4B3D" w:rsidTr="00D26199">
        <w:trPr>
          <w:trHeight w:val="917"/>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Среднегодовая сто</w:t>
            </w:r>
            <w:r w:rsidRPr="000F4B3D">
              <w:t>и</w:t>
            </w:r>
            <w:r w:rsidRPr="000F4B3D">
              <w:t>мость основных средств, тыс. руб.</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21915</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22275</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22319</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405</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101,8</w:t>
            </w:r>
          </w:p>
        </w:tc>
      </w:tr>
      <w:tr w:rsidR="00623B86" w:rsidRPr="000F4B3D" w:rsidTr="00D26199">
        <w:trPr>
          <w:trHeight w:val="477"/>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Среднегодовая сто</w:t>
            </w:r>
            <w:r w:rsidRPr="000F4B3D">
              <w:t>и</w:t>
            </w:r>
            <w:r w:rsidRPr="000F4B3D">
              <w:t>мость оборо</w:t>
            </w:r>
            <w:r w:rsidRPr="000F4B3D">
              <w:t>т</w:t>
            </w:r>
            <w:r w:rsidRPr="000F4B3D">
              <w:t>ных средств, тыс. руб.</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3297</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3146</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3229</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-68</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98,0</w:t>
            </w:r>
          </w:p>
        </w:tc>
      </w:tr>
      <w:tr w:rsidR="00623B86" w:rsidRPr="000F4B3D" w:rsidTr="00D26199">
        <w:trPr>
          <w:trHeight w:val="720"/>
        </w:trPr>
        <w:tc>
          <w:tcPr>
            <w:tcW w:w="2705" w:type="dxa"/>
            <w:tcBorders>
              <w:top w:val="nil"/>
              <w:left w:val="single" w:sz="4" w:space="0" w:color="auto"/>
              <w:bottom w:val="single" w:sz="4" w:space="0" w:color="auto"/>
              <w:right w:val="single" w:sz="4" w:space="0" w:color="auto"/>
            </w:tcBorders>
            <w:vAlign w:val="bottom"/>
          </w:tcPr>
          <w:p w:rsidR="00623B86" w:rsidRPr="000F4B3D" w:rsidRDefault="00623B86" w:rsidP="00D26199">
            <w:r w:rsidRPr="000F4B3D">
              <w:t>Фондовооруже</w:t>
            </w:r>
            <w:r w:rsidRPr="000F4B3D">
              <w:t>н</w:t>
            </w:r>
            <w:r w:rsidRPr="000F4B3D">
              <w:t>ность, тыс. руб./чел.</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1461</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857</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744</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-717</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50,9</w:t>
            </w:r>
          </w:p>
        </w:tc>
      </w:tr>
      <w:tr w:rsidR="00623B86" w:rsidRPr="000F4B3D" w:rsidTr="00D26199">
        <w:trPr>
          <w:trHeight w:val="169"/>
        </w:trPr>
        <w:tc>
          <w:tcPr>
            <w:tcW w:w="2705" w:type="dxa"/>
            <w:tcBorders>
              <w:top w:val="nil"/>
              <w:left w:val="single" w:sz="4" w:space="0" w:color="auto"/>
              <w:bottom w:val="single" w:sz="4" w:space="0" w:color="auto"/>
              <w:right w:val="single" w:sz="4" w:space="0" w:color="auto"/>
            </w:tcBorders>
            <w:vAlign w:val="bottom"/>
          </w:tcPr>
          <w:p w:rsidR="00623B86" w:rsidRPr="000F4B3D" w:rsidRDefault="00623B86" w:rsidP="00D26199">
            <w:r w:rsidRPr="000F4B3D">
              <w:t>Коэффициент оборач</w:t>
            </w:r>
            <w:r w:rsidRPr="000F4B3D">
              <w:t>и</w:t>
            </w:r>
            <w:r w:rsidRPr="000F4B3D">
              <w:t>ваемости об</w:t>
            </w:r>
            <w:r w:rsidRPr="000F4B3D">
              <w:t>о</w:t>
            </w:r>
            <w:r w:rsidRPr="000F4B3D">
              <w:t>ротных средств</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9,5</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10,2</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10,0</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0,5</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w:t>
            </w:r>
          </w:p>
        </w:tc>
      </w:tr>
      <w:tr w:rsidR="00623B86" w:rsidRPr="000F4B3D" w:rsidTr="00D26199">
        <w:trPr>
          <w:trHeight w:val="205"/>
        </w:trPr>
        <w:tc>
          <w:tcPr>
            <w:tcW w:w="2705" w:type="dxa"/>
            <w:tcBorders>
              <w:top w:val="nil"/>
              <w:left w:val="single" w:sz="4" w:space="0" w:color="auto"/>
              <w:bottom w:val="single" w:sz="4" w:space="0" w:color="auto"/>
              <w:right w:val="single" w:sz="4" w:space="0" w:color="auto"/>
            </w:tcBorders>
            <w:vAlign w:val="bottom"/>
          </w:tcPr>
          <w:p w:rsidR="00623B86" w:rsidRPr="000F4B3D" w:rsidRDefault="00623B86" w:rsidP="00D26199">
            <w:r w:rsidRPr="000F4B3D">
              <w:t>Продолжительность оборота, дней</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38,6</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35,7</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36,5</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-2,1</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94,8</w:t>
            </w:r>
          </w:p>
        </w:tc>
      </w:tr>
      <w:tr w:rsidR="00623B86" w:rsidRPr="000F4B3D" w:rsidTr="00D26199">
        <w:trPr>
          <w:trHeight w:val="722"/>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Среднегодовая числе</w:t>
            </w:r>
            <w:r w:rsidRPr="000F4B3D">
              <w:t>н</w:t>
            </w:r>
            <w:r w:rsidRPr="000F4B3D">
              <w:t>ность работн</w:t>
            </w:r>
            <w:r w:rsidRPr="000F4B3D">
              <w:t>и</w:t>
            </w:r>
            <w:r w:rsidRPr="000F4B3D">
              <w:t>ков, чел.</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15</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26</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30</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15</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200,0</w:t>
            </w:r>
          </w:p>
        </w:tc>
      </w:tr>
      <w:tr w:rsidR="00623B86" w:rsidRPr="000F4B3D" w:rsidTr="00D26199">
        <w:trPr>
          <w:trHeight w:val="727"/>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Годовая производ</w:t>
            </w:r>
            <w:r w:rsidRPr="000F4B3D">
              <w:t>и</w:t>
            </w:r>
            <w:r w:rsidRPr="000F4B3D">
              <w:t>тельность труда, тыс. руб.</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2081</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1238</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1075</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-1006</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51,7</w:t>
            </w:r>
          </w:p>
        </w:tc>
      </w:tr>
      <w:tr w:rsidR="00623B86" w:rsidRPr="000F4B3D" w:rsidTr="00D26199">
        <w:trPr>
          <w:trHeight w:val="360"/>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Выручка, тыс. руб.</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31208</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32191</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32260</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1052</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103,4</w:t>
            </w:r>
          </w:p>
        </w:tc>
      </w:tr>
      <w:tr w:rsidR="00623B86" w:rsidRPr="000F4B3D" w:rsidTr="00D26199">
        <w:trPr>
          <w:trHeight w:val="720"/>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Полная себесто</w:t>
            </w:r>
            <w:r w:rsidRPr="000F4B3D">
              <w:t>и</w:t>
            </w:r>
            <w:r w:rsidRPr="000F4B3D">
              <w:t>мость, тыс. руб.</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27794</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29916</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27870</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76</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100,3</w:t>
            </w:r>
          </w:p>
        </w:tc>
      </w:tr>
      <w:tr w:rsidR="00623B86" w:rsidRPr="000F4B3D" w:rsidTr="00D26199">
        <w:trPr>
          <w:trHeight w:val="720"/>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Прибыль от продаж, тыс. руб.</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3414</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2275</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4390</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976</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128,6</w:t>
            </w:r>
          </w:p>
        </w:tc>
      </w:tr>
      <w:tr w:rsidR="00623B86" w:rsidRPr="000F4B3D" w:rsidTr="00D26199">
        <w:trPr>
          <w:trHeight w:val="720"/>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Рентабельность осно</w:t>
            </w:r>
            <w:r w:rsidRPr="000F4B3D">
              <w:t>в</w:t>
            </w:r>
            <w:r w:rsidRPr="000F4B3D">
              <w:t>ной деятельн</w:t>
            </w:r>
            <w:r w:rsidRPr="000F4B3D">
              <w:t>о</w:t>
            </w:r>
            <w:r w:rsidRPr="000F4B3D">
              <w:t>сти, %</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12,3</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7,6</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15,8</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3,5</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w:t>
            </w:r>
          </w:p>
        </w:tc>
      </w:tr>
      <w:tr w:rsidR="00623B86" w:rsidRPr="000F4B3D" w:rsidTr="00D26199">
        <w:trPr>
          <w:trHeight w:val="720"/>
        </w:trPr>
        <w:tc>
          <w:tcPr>
            <w:tcW w:w="2705" w:type="dxa"/>
            <w:tcBorders>
              <w:top w:val="nil"/>
              <w:left w:val="single" w:sz="4" w:space="0" w:color="auto"/>
              <w:bottom w:val="single" w:sz="4" w:space="0" w:color="auto"/>
              <w:right w:val="single" w:sz="4" w:space="0" w:color="auto"/>
            </w:tcBorders>
            <w:vAlign w:val="center"/>
          </w:tcPr>
          <w:p w:rsidR="00623B86" w:rsidRPr="000F4B3D" w:rsidRDefault="00623B86" w:rsidP="00D26199">
            <w:r w:rsidRPr="000F4B3D">
              <w:t>Рентабельность пр</w:t>
            </w:r>
            <w:r w:rsidRPr="000F4B3D">
              <w:t>о</w:t>
            </w:r>
            <w:r w:rsidRPr="000F4B3D">
              <w:t>даж, %</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10,9</w:t>
            </w:r>
          </w:p>
        </w:tc>
        <w:tc>
          <w:tcPr>
            <w:tcW w:w="108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7,1</w:t>
            </w:r>
          </w:p>
        </w:tc>
        <w:tc>
          <w:tcPr>
            <w:tcW w:w="126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13,6</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2,7</w:t>
            </w:r>
          </w:p>
        </w:tc>
        <w:tc>
          <w:tcPr>
            <w:tcW w:w="1620" w:type="dxa"/>
            <w:tcBorders>
              <w:top w:val="nil"/>
              <w:left w:val="nil"/>
              <w:bottom w:val="single" w:sz="4" w:space="0" w:color="auto"/>
              <w:right w:val="single" w:sz="4" w:space="0" w:color="auto"/>
            </w:tcBorders>
            <w:vAlign w:val="center"/>
          </w:tcPr>
          <w:p w:rsidR="00623B86" w:rsidRPr="000F4B3D" w:rsidRDefault="00623B86" w:rsidP="00D26199">
            <w:pPr>
              <w:jc w:val="center"/>
            </w:pPr>
            <w:r w:rsidRPr="000F4B3D">
              <w:t>-</w:t>
            </w:r>
          </w:p>
        </w:tc>
      </w:tr>
    </w:tbl>
    <w:p w:rsidR="00623B86" w:rsidRDefault="00623B86" w:rsidP="0063623C">
      <w:pPr>
        <w:widowControl w:val="0"/>
        <w:tabs>
          <w:tab w:val="left" w:pos="2268"/>
        </w:tabs>
        <w:autoSpaceDE w:val="0"/>
        <w:autoSpaceDN w:val="0"/>
        <w:adjustRightInd w:val="0"/>
        <w:spacing w:line="360" w:lineRule="auto"/>
        <w:ind w:firstLine="426"/>
        <w:jc w:val="both"/>
        <w:rPr>
          <w:sz w:val="28"/>
          <w:szCs w:val="28"/>
          <w:lang w:val="en-US"/>
        </w:rPr>
      </w:pPr>
    </w:p>
    <w:p w:rsidR="00623B86" w:rsidRDefault="00623B86" w:rsidP="0063623C">
      <w:pPr>
        <w:widowControl w:val="0"/>
        <w:tabs>
          <w:tab w:val="left" w:pos="2268"/>
        </w:tabs>
        <w:autoSpaceDE w:val="0"/>
        <w:autoSpaceDN w:val="0"/>
        <w:adjustRightInd w:val="0"/>
        <w:spacing w:line="360" w:lineRule="auto"/>
        <w:ind w:firstLine="426"/>
        <w:jc w:val="both"/>
        <w:rPr>
          <w:sz w:val="28"/>
          <w:szCs w:val="28"/>
          <w:lang w:val="en-US"/>
        </w:rPr>
      </w:pPr>
    </w:p>
    <w:p w:rsidR="00623B86" w:rsidRPr="000F4B3D" w:rsidRDefault="00623B86" w:rsidP="0063623C">
      <w:pPr>
        <w:widowControl w:val="0"/>
        <w:tabs>
          <w:tab w:val="left" w:pos="2268"/>
        </w:tabs>
        <w:autoSpaceDE w:val="0"/>
        <w:autoSpaceDN w:val="0"/>
        <w:adjustRightInd w:val="0"/>
        <w:spacing w:line="360" w:lineRule="auto"/>
        <w:ind w:firstLine="426"/>
        <w:jc w:val="both"/>
        <w:rPr>
          <w:sz w:val="28"/>
          <w:szCs w:val="28"/>
          <w:lang w:val="en-US"/>
        </w:rPr>
      </w:pPr>
    </w:p>
    <w:p w:rsidR="00623B86" w:rsidRDefault="00623B86" w:rsidP="0072375E">
      <w:pPr>
        <w:widowControl w:val="0"/>
        <w:autoSpaceDE w:val="0"/>
        <w:autoSpaceDN w:val="0"/>
        <w:adjustRightInd w:val="0"/>
        <w:jc w:val="both"/>
        <w:rPr>
          <w:sz w:val="28"/>
          <w:szCs w:val="28"/>
        </w:rPr>
      </w:pPr>
      <w:r w:rsidRPr="0019602A">
        <w:rPr>
          <w:sz w:val="28"/>
          <w:szCs w:val="28"/>
        </w:rPr>
        <w:t xml:space="preserve">Таблица 2 – Показатели рентабельности </w:t>
      </w:r>
      <w:r>
        <w:rPr>
          <w:sz w:val="28"/>
          <w:szCs w:val="28"/>
        </w:rPr>
        <w:t xml:space="preserve">финансово-хозяйственной </w:t>
      </w:r>
    </w:p>
    <w:p w:rsidR="00623B86" w:rsidRDefault="00623B86" w:rsidP="0072375E">
      <w:pPr>
        <w:widowControl w:val="0"/>
        <w:autoSpaceDE w:val="0"/>
        <w:autoSpaceDN w:val="0"/>
        <w:adjustRightInd w:val="0"/>
        <w:ind w:firstLine="1620"/>
        <w:jc w:val="both"/>
        <w:rPr>
          <w:rFonts w:cs="Times New Roman CYR"/>
          <w:sz w:val="28"/>
          <w:szCs w:val="28"/>
        </w:rPr>
      </w:pPr>
      <w:r w:rsidRPr="0019602A">
        <w:rPr>
          <w:sz w:val="28"/>
          <w:szCs w:val="28"/>
        </w:rPr>
        <w:t xml:space="preserve">деятельности </w:t>
      </w:r>
      <w:r>
        <w:rPr>
          <w:rFonts w:cs="Times New Roman CYR"/>
          <w:sz w:val="28"/>
          <w:szCs w:val="28"/>
        </w:rPr>
        <w:t>организации</w:t>
      </w:r>
    </w:p>
    <w:p w:rsidR="00623B86" w:rsidRPr="0072375E" w:rsidRDefault="00623B86" w:rsidP="0072375E">
      <w:pPr>
        <w:widowControl w:val="0"/>
        <w:autoSpaceDE w:val="0"/>
        <w:autoSpaceDN w:val="0"/>
        <w:adjustRightInd w:val="0"/>
        <w:ind w:firstLine="1620"/>
        <w:jc w:val="both"/>
        <w:rPr>
          <w:rFonts w:cs="Times New Roman CYR"/>
          <w:sz w:val="16"/>
          <w:szCs w:val="16"/>
        </w:rPr>
      </w:pPr>
    </w:p>
    <w:tbl>
      <w:tblPr>
        <w:tblW w:w="4826" w:type="pct"/>
        <w:tblLook w:val="0000"/>
      </w:tblPr>
      <w:tblGrid>
        <w:gridCol w:w="2476"/>
        <w:gridCol w:w="1348"/>
        <w:gridCol w:w="1348"/>
        <w:gridCol w:w="1520"/>
        <w:gridCol w:w="1181"/>
        <w:gridCol w:w="1090"/>
      </w:tblGrid>
      <w:tr w:rsidR="00623B86" w:rsidRPr="00847305" w:rsidTr="005D7C52">
        <w:trPr>
          <w:trHeight w:val="312"/>
        </w:trPr>
        <w:tc>
          <w:tcPr>
            <w:tcW w:w="1381" w:type="pct"/>
            <w:vMerge w:val="restart"/>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Показатель</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jc w:val="center"/>
              <w:rPr>
                <w:sz w:val="28"/>
                <w:szCs w:val="28"/>
              </w:rPr>
            </w:pPr>
            <w:smartTag w:uri="urn:schemas-microsoft-com:office:smarttags" w:element="metricconverter">
              <w:smartTagPr>
                <w:attr w:name="ProductID" w:val="2014 г"/>
              </w:smartTagPr>
              <w:r w:rsidRPr="00847305">
                <w:rPr>
                  <w:sz w:val="28"/>
                  <w:szCs w:val="28"/>
                </w:rPr>
                <w:t>2014 г</w:t>
              </w:r>
            </w:smartTag>
            <w:r w:rsidRPr="00847305">
              <w:rPr>
                <w:sz w:val="28"/>
                <w:szCs w:val="28"/>
              </w:rPr>
              <w:t>.</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jc w:val="center"/>
              <w:rPr>
                <w:sz w:val="28"/>
                <w:szCs w:val="28"/>
              </w:rPr>
            </w:pPr>
            <w:smartTag w:uri="urn:schemas-microsoft-com:office:smarttags" w:element="metricconverter">
              <w:smartTagPr>
                <w:attr w:name="ProductID" w:val="2015 г"/>
              </w:smartTagPr>
              <w:r w:rsidRPr="00847305">
                <w:rPr>
                  <w:sz w:val="28"/>
                  <w:szCs w:val="28"/>
                </w:rPr>
                <w:t>2015 г</w:t>
              </w:r>
            </w:smartTag>
            <w:r w:rsidRPr="00847305">
              <w:rPr>
                <w:sz w:val="28"/>
                <w:szCs w:val="28"/>
              </w:rPr>
              <w:t>.</w:t>
            </w:r>
          </w:p>
        </w:tc>
        <w:tc>
          <w:tcPr>
            <w:tcW w:w="848" w:type="pct"/>
            <w:vMerge w:val="restart"/>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jc w:val="center"/>
              <w:rPr>
                <w:sz w:val="28"/>
                <w:szCs w:val="28"/>
              </w:rPr>
            </w:pPr>
            <w:smartTag w:uri="urn:schemas-microsoft-com:office:smarttags" w:element="metricconverter">
              <w:smartTagPr>
                <w:attr w:name="ProductID" w:val="2016 г"/>
              </w:smartTagPr>
              <w:r w:rsidRPr="00847305">
                <w:rPr>
                  <w:sz w:val="28"/>
                  <w:szCs w:val="28"/>
                </w:rPr>
                <w:t>2016 г</w:t>
              </w:r>
            </w:smartTag>
            <w:r w:rsidRPr="00847305">
              <w:rPr>
                <w:sz w:val="28"/>
                <w:szCs w:val="28"/>
              </w:rPr>
              <w:t>.</w:t>
            </w:r>
          </w:p>
        </w:tc>
        <w:tc>
          <w:tcPr>
            <w:tcW w:w="1267" w:type="pct"/>
            <w:gridSpan w:val="2"/>
            <w:tcBorders>
              <w:top w:val="single" w:sz="4" w:space="0" w:color="auto"/>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Отклонение (+,-)</w:t>
            </w:r>
          </w:p>
        </w:tc>
      </w:tr>
      <w:tr w:rsidR="00623B86" w:rsidRPr="00847305" w:rsidTr="005D7C52">
        <w:trPr>
          <w:trHeight w:val="322"/>
        </w:trPr>
        <w:tc>
          <w:tcPr>
            <w:tcW w:w="1381" w:type="pct"/>
            <w:vMerge/>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848" w:type="pct"/>
            <w:vMerge/>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659" w:type="pct"/>
            <w:vMerge w:val="restart"/>
            <w:tcBorders>
              <w:top w:val="nil"/>
              <w:left w:val="single" w:sz="4" w:space="0" w:color="auto"/>
              <w:bottom w:val="single" w:sz="4" w:space="0" w:color="auto"/>
              <w:right w:val="single" w:sz="4" w:space="0" w:color="auto"/>
            </w:tcBorders>
            <w:vAlign w:val="center"/>
          </w:tcPr>
          <w:p w:rsidR="00623B86" w:rsidRDefault="00623B86" w:rsidP="00D26199">
            <w:pPr>
              <w:jc w:val="center"/>
              <w:rPr>
                <w:sz w:val="28"/>
                <w:szCs w:val="28"/>
              </w:rPr>
            </w:pPr>
            <w:smartTag w:uri="urn:schemas-microsoft-com:office:smarttags" w:element="metricconverter">
              <w:smartTagPr>
                <w:attr w:name="ProductID" w:val="2015 г"/>
              </w:smartTagPr>
              <w:r w:rsidRPr="00847305">
                <w:rPr>
                  <w:sz w:val="28"/>
                  <w:szCs w:val="28"/>
                </w:rPr>
                <w:t>2015 г</w:t>
              </w:r>
            </w:smartTag>
            <w:r w:rsidRPr="00847305">
              <w:rPr>
                <w:sz w:val="28"/>
                <w:szCs w:val="28"/>
              </w:rPr>
              <w:t xml:space="preserve">. </w:t>
            </w:r>
            <w:r>
              <w:rPr>
                <w:sz w:val="28"/>
                <w:szCs w:val="28"/>
              </w:rPr>
              <w:t xml:space="preserve">к </w:t>
            </w:r>
          </w:p>
          <w:p w:rsidR="00623B86" w:rsidRPr="00847305" w:rsidRDefault="00623B86" w:rsidP="00D26199">
            <w:pPr>
              <w:jc w:val="center"/>
              <w:rPr>
                <w:sz w:val="28"/>
                <w:szCs w:val="28"/>
              </w:rPr>
            </w:pPr>
            <w:smartTag w:uri="urn:schemas-microsoft-com:office:smarttags" w:element="metricconverter">
              <w:smartTagPr>
                <w:attr w:name="ProductID" w:val="2014 г"/>
              </w:smartTagPr>
              <w:r w:rsidRPr="00847305">
                <w:rPr>
                  <w:sz w:val="28"/>
                  <w:szCs w:val="28"/>
                </w:rPr>
                <w:t>2014 г</w:t>
              </w:r>
            </w:smartTag>
            <w:r w:rsidRPr="00847305">
              <w:rPr>
                <w:sz w:val="28"/>
                <w:szCs w:val="28"/>
              </w:rPr>
              <w:t>.</w:t>
            </w:r>
          </w:p>
        </w:tc>
        <w:tc>
          <w:tcPr>
            <w:tcW w:w="608" w:type="pct"/>
            <w:vMerge w:val="restart"/>
            <w:tcBorders>
              <w:top w:val="nil"/>
              <w:left w:val="single" w:sz="4" w:space="0" w:color="auto"/>
              <w:bottom w:val="single" w:sz="4" w:space="0" w:color="auto"/>
              <w:right w:val="single" w:sz="4" w:space="0" w:color="auto"/>
            </w:tcBorders>
            <w:vAlign w:val="center"/>
          </w:tcPr>
          <w:p w:rsidR="00623B86" w:rsidRDefault="00623B86" w:rsidP="00D26199">
            <w:pPr>
              <w:jc w:val="center"/>
              <w:rPr>
                <w:sz w:val="28"/>
                <w:szCs w:val="28"/>
              </w:rPr>
            </w:pPr>
            <w:smartTag w:uri="urn:schemas-microsoft-com:office:smarttags" w:element="metricconverter">
              <w:smartTagPr>
                <w:attr w:name="ProductID" w:val="2016 г"/>
              </w:smartTagPr>
              <w:r w:rsidRPr="00847305">
                <w:rPr>
                  <w:sz w:val="28"/>
                  <w:szCs w:val="28"/>
                </w:rPr>
                <w:t>2016 г</w:t>
              </w:r>
            </w:smartTag>
            <w:r w:rsidRPr="00847305">
              <w:rPr>
                <w:sz w:val="28"/>
                <w:szCs w:val="28"/>
              </w:rPr>
              <w:t xml:space="preserve">. </w:t>
            </w:r>
            <w:r>
              <w:rPr>
                <w:sz w:val="28"/>
                <w:szCs w:val="28"/>
              </w:rPr>
              <w:t>к</w:t>
            </w:r>
            <w:r w:rsidRPr="00847305">
              <w:rPr>
                <w:sz w:val="28"/>
                <w:szCs w:val="28"/>
              </w:rPr>
              <w:t xml:space="preserve"> </w:t>
            </w:r>
          </w:p>
          <w:p w:rsidR="00623B86" w:rsidRPr="00847305" w:rsidRDefault="00623B86" w:rsidP="00D26199">
            <w:pPr>
              <w:jc w:val="center"/>
              <w:rPr>
                <w:sz w:val="28"/>
                <w:szCs w:val="28"/>
              </w:rPr>
            </w:pPr>
            <w:smartTag w:uri="urn:schemas-microsoft-com:office:smarttags" w:element="metricconverter">
              <w:smartTagPr>
                <w:attr w:name="ProductID" w:val="2015 г"/>
              </w:smartTagPr>
              <w:r w:rsidRPr="00847305">
                <w:rPr>
                  <w:sz w:val="28"/>
                  <w:szCs w:val="28"/>
                </w:rPr>
                <w:t>2015 г</w:t>
              </w:r>
            </w:smartTag>
            <w:r w:rsidRPr="00847305">
              <w:rPr>
                <w:sz w:val="28"/>
                <w:szCs w:val="28"/>
              </w:rPr>
              <w:t>.</w:t>
            </w:r>
          </w:p>
        </w:tc>
      </w:tr>
      <w:tr w:rsidR="00623B86" w:rsidRPr="00847305" w:rsidTr="005D7C52">
        <w:trPr>
          <w:trHeight w:val="810"/>
        </w:trPr>
        <w:tc>
          <w:tcPr>
            <w:tcW w:w="1381" w:type="pct"/>
            <w:vMerge/>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848" w:type="pct"/>
            <w:vMerge/>
            <w:tcBorders>
              <w:top w:val="single" w:sz="4" w:space="0" w:color="auto"/>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659" w:type="pct"/>
            <w:vMerge/>
            <w:tcBorders>
              <w:top w:val="nil"/>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c>
          <w:tcPr>
            <w:tcW w:w="608" w:type="pct"/>
            <w:vMerge/>
            <w:tcBorders>
              <w:top w:val="nil"/>
              <w:left w:val="single" w:sz="4" w:space="0" w:color="auto"/>
              <w:bottom w:val="single" w:sz="4" w:space="0" w:color="auto"/>
              <w:right w:val="single" w:sz="4" w:space="0" w:color="auto"/>
            </w:tcBorders>
            <w:vAlign w:val="center"/>
          </w:tcPr>
          <w:p w:rsidR="00623B86" w:rsidRPr="00847305" w:rsidRDefault="00623B86" w:rsidP="00D26199">
            <w:pPr>
              <w:rPr>
                <w:sz w:val="28"/>
                <w:szCs w:val="28"/>
              </w:rPr>
            </w:pPr>
          </w:p>
        </w:tc>
      </w:tr>
      <w:tr w:rsidR="00623B86" w:rsidRPr="00847305" w:rsidTr="005D7C52">
        <w:trPr>
          <w:trHeight w:val="375"/>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Чистая прибыль, тыс. руб.</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1639</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396</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2098</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-1243</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1702</w:t>
            </w:r>
          </w:p>
        </w:tc>
      </w:tr>
      <w:tr w:rsidR="00623B86" w:rsidRPr="00847305" w:rsidTr="00D26199">
        <w:trPr>
          <w:trHeight w:val="375"/>
        </w:trPr>
        <w:tc>
          <w:tcPr>
            <w:tcW w:w="5000" w:type="pct"/>
            <w:gridSpan w:val="6"/>
            <w:tcBorders>
              <w:top w:val="nil"/>
              <w:left w:val="single" w:sz="4" w:space="0" w:color="auto"/>
              <w:bottom w:val="single" w:sz="4" w:space="0" w:color="auto"/>
              <w:right w:val="single" w:sz="4" w:space="0" w:color="auto"/>
            </w:tcBorders>
          </w:tcPr>
          <w:p w:rsidR="00623B86" w:rsidRPr="00847305" w:rsidRDefault="00623B86" w:rsidP="00D26199">
            <w:pPr>
              <w:jc w:val="center"/>
              <w:rPr>
                <w:sz w:val="28"/>
                <w:szCs w:val="28"/>
              </w:rPr>
            </w:pPr>
            <w:r w:rsidRPr="00847305">
              <w:rPr>
                <w:sz w:val="28"/>
                <w:szCs w:val="28"/>
              </w:rPr>
              <w:t>Среднегодовая стоимость, тыс. руб.:</w:t>
            </w:r>
          </w:p>
        </w:tc>
      </w:tr>
      <w:tr w:rsidR="00623B86" w:rsidRPr="00847305" w:rsidTr="005D7C52">
        <w:trPr>
          <w:trHeight w:val="360"/>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всего капитала</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17968</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17760</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17770</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-208</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10</w:t>
            </w:r>
          </w:p>
        </w:tc>
      </w:tr>
      <w:tr w:rsidR="00623B86" w:rsidRPr="00847305" w:rsidTr="005D7C52">
        <w:trPr>
          <w:trHeight w:val="360"/>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собственного к</w:t>
            </w:r>
            <w:r w:rsidRPr="00847305">
              <w:rPr>
                <w:sz w:val="28"/>
                <w:szCs w:val="28"/>
              </w:rPr>
              <w:t>а</w:t>
            </w:r>
            <w:r w:rsidRPr="00847305">
              <w:rPr>
                <w:sz w:val="28"/>
                <w:szCs w:val="28"/>
              </w:rPr>
              <w:t>питала</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13054</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13263</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13735</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209</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472</w:t>
            </w:r>
          </w:p>
        </w:tc>
      </w:tr>
      <w:tr w:rsidR="00623B86" w:rsidRPr="00847305" w:rsidTr="005D7C52">
        <w:trPr>
          <w:trHeight w:val="360"/>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основных средств</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21915</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22275</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22319</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Pr>
                <w:sz w:val="28"/>
                <w:szCs w:val="28"/>
              </w:rPr>
              <w:t>360</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44</w:t>
            </w:r>
          </w:p>
        </w:tc>
      </w:tr>
      <w:tr w:rsidR="00623B86" w:rsidRPr="00847305" w:rsidTr="005D7C52">
        <w:trPr>
          <w:trHeight w:val="372"/>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оборотных акт</w:t>
            </w:r>
            <w:r w:rsidRPr="00847305">
              <w:rPr>
                <w:sz w:val="28"/>
                <w:szCs w:val="28"/>
              </w:rPr>
              <w:t>и</w:t>
            </w:r>
            <w:r w:rsidRPr="00847305">
              <w:rPr>
                <w:sz w:val="28"/>
                <w:szCs w:val="28"/>
              </w:rPr>
              <w:t>вов</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3297</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3146</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3229</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-151</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83</w:t>
            </w:r>
          </w:p>
        </w:tc>
      </w:tr>
      <w:tr w:rsidR="00623B86" w:rsidRPr="00847305" w:rsidTr="005D7C52">
        <w:trPr>
          <w:trHeight w:val="132"/>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внеоборотных а</w:t>
            </w:r>
            <w:r w:rsidRPr="00847305">
              <w:rPr>
                <w:sz w:val="28"/>
                <w:szCs w:val="28"/>
              </w:rPr>
              <w:t>к</w:t>
            </w:r>
            <w:r w:rsidRPr="00847305">
              <w:rPr>
                <w:sz w:val="28"/>
                <w:szCs w:val="28"/>
              </w:rPr>
              <w:t>тивов</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14091</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14614</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Pr>
                <w:sz w:val="28"/>
                <w:szCs w:val="28"/>
              </w:rPr>
              <w:t>14540</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Pr>
                <w:sz w:val="28"/>
                <w:szCs w:val="28"/>
              </w:rPr>
              <w:t>523</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-74</w:t>
            </w:r>
          </w:p>
        </w:tc>
      </w:tr>
      <w:tr w:rsidR="00623B86" w:rsidRPr="00847305" w:rsidTr="00D26199">
        <w:trPr>
          <w:trHeight w:val="79"/>
        </w:trPr>
        <w:tc>
          <w:tcPr>
            <w:tcW w:w="5000" w:type="pct"/>
            <w:gridSpan w:val="6"/>
            <w:tcBorders>
              <w:top w:val="nil"/>
              <w:left w:val="single" w:sz="4" w:space="0" w:color="auto"/>
              <w:bottom w:val="single" w:sz="4" w:space="0" w:color="auto"/>
              <w:right w:val="single" w:sz="4" w:space="0" w:color="auto"/>
            </w:tcBorders>
          </w:tcPr>
          <w:p w:rsidR="00623B86" w:rsidRPr="00847305" w:rsidRDefault="00623B86" w:rsidP="00D26199">
            <w:pPr>
              <w:jc w:val="center"/>
              <w:rPr>
                <w:sz w:val="28"/>
                <w:szCs w:val="28"/>
              </w:rPr>
            </w:pPr>
            <w:r w:rsidRPr="00847305">
              <w:rPr>
                <w:sz w:val="28"/>
                <w:szCs w:val="28"/>
              </w:rPr>
              <w:t>Рентабельность, %:</w:t>
            </w:r>
          </w:p>
        </w:tc>
      </w:tr>
      <w:tr w:rsidR="00623B86" w:rsidRPr="00847305" w:rsidTr="005D7C52">
        <w:trPr>
          <w:trHeight w:val="360"/>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капитала</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9,1</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2,2</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11,8</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-6,9</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9,6</w:t>
            </w:r>
          </w:p>
        </w:tc>
      </w:tr>
      <w:tr w:rsidR="00623B86" w:rsidRPr="00847305" w:rsidTr="005D7C52">
        <w:trPr>
          <w:trHeight w:val="360"/>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собственного к</w:t>
            </w:r>
            <w:r w:rsidRPr="00847305">
              <w:rPr>
                <w:sz w:val="28"/>
                <w:szCs w:val="28"/>
              </w:rPr>
              <w:t>а</w:t>
            </w:r>
            <w:r w:rsidRPr="00847305">
              <w:rPr>
                <w:sz w:val="28"/>
                <w:szCs w:val="28"/>
              </w:rPr>
              <w:t>питала</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12,6</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3,0</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15,3</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-9,6</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12,3</w:t>
            </w:r>
          </w:p>
        </w:tc>
      </w:tr>
      <w:tr w:rsidR="00623B86" w:rsidRPr="00847305" w:rsidTr="005D7C52">
        <w:trPr>
          <w:trHeight w:val="360"/>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оборотных акт</w:t>
            </w:r>
            <w:r w:rsidRPr="00847305">
              <w:rPr>
                <w:sz w:val="28"/>
                <w:szCs w:val="28"/>
              </w:rPr>
              <w:t>и</w:t>
            </w:r>
            <w:r w:rsidRPr="00847305">
              <w:rPr>
                <w:sz w:val="28"/>
                <w:szCs w:val="28"/>
              </w:rPr>
              <w:t>вов</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49,7</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12,6</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65,0</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-37,1</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52,4</w:t>
            </w:r>
          </w:p>
        </w:tc>
      </w:tr>
      <w:tr w:rsidR="00623B86" w:rsidRPr="00847305" w:rsidTr="005D7C52">
        <w:trPr>
          <w:trHeight w:val="360"/>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основных активов</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7,5</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1,8</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9,4</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-5,7</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7,6</w:t>
            </w:r>
          </w:p>
        </w:tc>
      </w:tr>
      <w:tr w:rsidR="00623B86" w:rsidRPr="00847305" w:rsidTr="005D7C52">
        <w:trPr>
          <w:trHeight w:val="74"/>
        </w:trPr>
        <w:tc>
          <w:tcPr>
            <w:tcW w:w="1381" w:type="pct"/>
            <w:tcBorders>
              <w:top w:val="nil"/>
              <w:left w:val="single" w:sz="4" w:space="0" w:color="auto"/>
              <w:bottom w:val="single" w:sz="4" w:space="0" w:color="auto"/>
              <w:right w:val="single" w:sz="4" w:space="0" w:color="auto"/>
            </w:tcBorders>
          </w:tcPr>
          <w:p w:rsidR="00623B86" w:rsidRPr="00847305" w:rsidRDefault="00623B86" w:rsidP="00D26199">
            <w:pPr>
              <w:rPr>
                <w:sz w:val="28"/>
                <w:szCs w:val="28"/>
              </w:rPr>
            </w:pPr>
            <w:r w:rsidRPr="00847305">
              <w:rPr>
                <w:sz w:val="28"/>
                <w:szCs w:val="28"/>
              </w:rPr>
              <w:t>внеоборотных а</w:t>
            </w:r>
            <w:r w:rsidRPr="00847305">
              <w:rPr>
                <w:sz w:val="28"/>
                <w:szCs w:val="28"/>
              </w:rPr>
              <w:t>к</w:t>
            </w:r>
            <w:r w:rsidRPr="00847305">
              <w:rPr>
                <w:sz w:val="28"/>
                <w:szCs w:val="28"/>
              </w:rPr>
              <w:t>тивов</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11,6</w:t>
            </w:r>
          </w:p>
        </w:tc>
        <w:tc>
          <w:tcPr>
            <w:tcW w:w="752"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2,7</w:t>
            </w:r>
          </w:p>
        </w:tc>
        <w:tc>
          <w:tcPr>
            <w:tcW w:w="84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14,4</w:t>
            </w:r>
          </w:p>
        </w:tc>
        <w:tc>
          <w:tcPr>
            <w:tcW w:w="659"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-8,9</w:t>
            </w:r>
          </w:p>
        </w:tc>
        <w:tc>
          <w:tcPr>
            <w:tcW w:w="608" w:type="pct"/>
            <w:tcBorders>
              <w:top w:val="nil"/>
              <w:left w:val="nil"/>
              <w:bottom w:val="single" w:sz="4" w:space="0" w:color="auto"/>
              <w:right w:val="single" w:sz="4" w:space="0" w:color="auto"/>
            </w:tcBorders>
            <w:vAlign w:val="center"/>
          </w:tcPr>
          <w:p w:rsidR="00623B86" w:rsidRPr="00847305" w:rsidRDefault="00623B86" w:rsidP="00D26199">
            <w:pPr>
              <w:jc w:val="center"/>
              <w:rPr>
                <w:sz w:val="28"/>
                <w:szCs w:val="28"/>
              </w:rPr>
            </w:pPr>
            <w:r w:rsidRPr="00847305">
              <w:rPr>
                <w:sz w:val="28"/>
                <w:szCs w:val="28"/>
              </w:rPr>
              <w:t>11,7</w:t>
            </w:r>
          </w:p>
        </w:tc>
      </w:tr>
    </w:tbl>
    <w:p w:rsidR="00623B86" w:rsidRPr="00D97607" w:rsidRDefault="00623B86" w:rsidP="005D7C52">
      <w:pPr>
        <w:widowControl w:val="0"/>
        <w:autoSpaceDE w:val="0"/>
        <w:autoSpaceDN w:val="0"/>
        <w:adjustRightInd w:val="0"/>
        <w:spacing w:line="360" w:lineRule="auto"/>
        <w:jc w:val="both"/>
        <w:rPr>
          <w:sz w:val="16"/>
          <w:szCs w:val="16"/>
        </w:rPr>
      </w:pPr>
    </w:p>
    <w:p w:rsidR="00623B86" w:rsidRPr="009453B9" w:rsidRDefault="00623B86" w:rsidP="0072375E">
      <w:pPr>
        <w:widowControl w:val="0"/>
        <w:autoSpaceDE w:val="0"/>
        <w:autoSpaceDN w:val="0"/>
        <w:adjustRightInd w:val="0"/>
        <w:spacing w:line="360" w:lineRule="auto"/>
        <w:ind w:firstLine="709"/>
        <w:jc w:val="both"/>
        <w:rPr>
          <w:sz w:val="28"/>
          <w:szCs w:val="28"/>
        </w:rPr>
      </w:pPr>
      <w:r w:rsidRPr="009453B9">
        <w:rPr>
          <w:sz w:val="28"/>
          <w:szCs w:val="28"/>
        </w:rPr>
        <w:t>Финансовая устойчивость рассматриваемой организации за иссл</w:t>
      </w:r>
      <w:r w:rsidRPr="009453B9">
        <w:rPr>
          <w:sz w:val="28"/>
          <w:szCs w:val="28"/>
        </w:rPr>
        <w:t>е</w:t>
      </w:r>
      <w:r w:rsidRPr="009453B9">
        <w:rPr>
          <w:sz w:val="28"/>
          <w:szCs w:val="28"/>
        </w:rPr>
        <w:t xml:space="preserve">дуемый период повысилась, большая часть показателей </w:t>
      </w:r>
      <w:r w:rsidRPr="009453B9">
        <w:rPr>
          <w:color w:val="000000"/>
          <w:sz w:val="28"/>
          <w:szCs w:val="28"/>
          <w:shd w:val="clear" w:color="auto" w:fill="FFFFFF"/>
        </w:rPr>
        <w:t>–</w:t>
      </w:r>
      <w:r w:rsidRPr="009453B9">
        <w:rPr>
          <w:sz w:val="28"/>
          <w:szCs w:val="28"/>
        </w:rPr>
        <w:t xml:space="preserve"> выше норматива. Предприятие можно характеризовать как финансово устойчивое, при этом сохраняется возможность увеличения собственных оборотных средств. </w:t>
      </w:r>
    </w:p>
    <w:p w:rsidR="00623B86" w:rsidRDefault="00623B86" w:rsidP="0072375E">
      <w:pPr>
        <w:spacing w:line="360" w:lineRule="auto"/>
        <w:ind w:firstLine="709"/>
        <w:jc w:val="both"/>
        <w:rPr>
          <w:sz w:val="28"/>
          <w:szCs w:val="28"/>
        </w:rPr>
      </w:pPr>
      <w:r w:rsidRPr="009453B9">
        <w:rPr>
          <w:sz w:val="28"/>
          <w:szCs w:val="28"/>
        </w:rPr>
        <w:t>Совершенствование деятельности организации должно быть напра</w:t>
      </w:r>
      <w:r w:rsidRPr="009453B9">
        <w:rPr>
          <w:sz w:val="28"/>
          <w:szCs w:val="28"/>
        </w:rPr>
        <w:t>в</w:t>
      </w:r>
      <w:r w:rsidRPr="009453B9">
        <w:rPr>
          <w:sz w:val="28"/>
          <w:szCs w:val="28"/>
        </w:rPr>
        <w:t>лена на нормализацию дебиторской и кредиторской задолженности, что позволит более свободно регулировать потоки денежных средств; пов</w:t>
      </w:r>
      <w:r w:rsidRPr="009453B9">
        <w:rPr>
          <w:sz w:val="28"/>
          <w:szCs w:val="28"/>
        </w:rPr>
        <w:t>ы</w:t>
      </w:r>
      <w:r w:rsidRPr="009453B9">
        <w:rPr>
          <w:sz w:val="28"/>
          <w:szCs w:val="28"/>
        </w:rPr>
        <w:t>сить эффективность их использования; обеспечить экономию текущих з</w:t>
      </w:r>
      <w:r w:rsidRPr="009453B9">
        <w:rPr>
          <w:sz w:val="28"/>
          <w:szCs w:val="28"/>
        </w:rPr>
        <w:t>а</w:t>
      </w:r>
      <w:r w:rsidRPr="009453B9">
        <w:rPr>
          <w:sz w:val="28"/>
          <w:szCs w:val="28"/>
        </w:rPr>
        <w:t xml:space="preserve">трат; ускорить покрытие убытков прошлых лет. Рост доходности капитала может быть достигнут за счет рационального и экономного использования ресурсов, недопущения их перерасхода, потерь. </w:t>
      </w:r>
    </w:p>
    <w:p w:rsidR="00623B86" w:rsidRDefault="00623B86" w:rsidP="005D7C52">
      <w:pPr>
        <w:widowControl w:val="0"/>
        <w:tabs>
          <w:tab w:val="num" w:pos="0"/>
        </w:tabs>
        <w:autoSpaceDE w:val="0"/>
        <w:autoSpaceDN w:val="0"/>
        <w:adjustRightInd w:val="0"/>
        <w:spacing w:line="360" w:lineRule="auto"/>
        <w:ind w:firstLine="720"/>
        <w:jc w:val="both"/>
        <w:rPr>
          <w:sz w:val="28"/>
          <w:szCs w:val="28"/>
        </w:rPr>
      </w:pPr>
      <w:r w:rsidRPr="005D7C52">
        <w:rPr>
          <w:sz w:val="28"/>
          <w:szCs w:val="28"/>
        </w:rPr>
        <w:t>Коэффициент текущей ликвидности за рассматриваемый период</w:t>
      </w:r>
      <w:r>
        <w:rPr>
          <w:sz w:val="28"/>
          <w:szCs w:val="28"/>
        </w:rPr>
        <w:t xml:space="preserve"> времени незначительно уменьшился: </w:t>
      </w:r>
      <w:r w:rsidRPr="005D7C52">
        <w:rPr>
          <w:sz w:val="28"/>
          <w:szCs w:val="28"/>
        </w:rPr>
        <w:t xml:space="preserve">с 2,761 в 2014 году до 2,497 в 2016 году, т.е. находится в пределах рекомендуемой нормы </w:t>
      </w:r>
      <w:r w:rsidRPr="00D97607">
        <w:rPr>
          <w:sz w:val="28"/>
          <w:szCs w:val="28"/>
        </w:rPr>
        <w:t>(табл. 3).</w:t>
      </w:r>
    </w:p>
    <w:p w:rsidR="00623B86" w:rsidRPr="00D97607" w:rsidRDefault="00623B86" w:rsidP="005D7C52">
      <w:pPr>
        <w:widowControl w:val="0"/>
        <w:autoSpaceDE w:val="0"/>
        <w:autoSpaceDN w:val="0"/>
        <w:adjustRightInd w:val="0"/>
        <w:spacing w:line="360" w:lineRule="auto"/>
        <w:jc w:val="both"/>
        <w:rPr>
          <w:sz w:val="16"/>
          <w:szCs w:val="16"/>
        </w:rPr>
      </w:pPr>
    </w:p>
    <w:p w:rsidR="00623B86" w:rsidRDefault="00623B86" w:rsidP="00D97607">
      <w:pPr>
        <w:widowControl w:val="0"/>
        <w:autoSpaceDE w:val="0"/>
        <w:autoSpaceDN w:val="0"/>
        <w:adjustRightInd w:val="0"/>
        <w:spacing w:line="360" w:lineRule="auto"/>
        <w:jc w:val="center"/>
        <w:rPr>
          <w:sz w:val="28"/>
          <w:szCs w:val="28"/>
        </w:rPr>
      </w:pPr>
      <w:r w:rsidRPr="00361497">
        <w:rPr>
          <w:sz w:val="28"/>
          <w:szCs w:val="28"/>
        </w:rPr>
        <w:t>Таблица</w:t>
      </w:r>
      <w:r>
        <w:rPr>
          <w:sz w:val="28"/>
          <w:szCs w:val="28"/>
        </w:rPr>
        <w:t xml:space="preserve"> 3</w:t>
      </w:r>
      <w:r w:rsidRPr="00361497">
        <w:rPr>
          <w:sz w:val="28"/>
          <w:szCs w:val="28"/>
        </w:rPr>
        <w:t xml:space="preserve"> </w:t>
      </w:r>
      <w:r>
        <w:rPr>
          <w:sz w:val="28"/>
          <w:szCs w:val="28"/>
        </w:rPr>
        <w:t>–</w:t>
      </w:r>
      <w:r w:rsidRPr="00361497">
        <w:rPr>
          <w:sz w:val="28"/>
          <w:szCs w:val="28"/>
        </w:rPr>
        <w:t xml:space="preserve"> </w:t>
      </w:r>
      <w:r>
        <w:rPr>
          <w:sz w:val="28"/>
          <w:szCs w:val="28"/>
        </w:rPr>
        <w:t>Показатели финансового состояния организации</w:t>
      </w:r>
    </w:p>
    <w:tbl>
      <w:tblPr>
        <w:tblW w:w="4943" w:type="pct"/>
        <w:tblLook w:val="0000"/>
      </w:tblPr>
      <w:tblGrid>
        <w:gridCol w:w="2942"/>
        <w:gridCol w:w="1135"/>
        <w:gridCol w:w="1203"/>
        <w:gridCol w:w="1359"/>
        <w:gridCol w:w="1267"/>
        <w:gridCol w:w="1274"/>
      </w:tblGrid>
      <w:tr w:rsidR="00623B86" w:rsidTr="00D97607">
        <w:trPr>
          <w:trHeight w:val="218"/>
        </w:trPr>
        <w:tc>
          <w:tcPr>
            <w:tcW w:w="1602" w:type="pct"/>
            <w:vMerge w:val="restart"/>
            <w:tcBorders>
              <w:top w:val="single" w:sz="4" w:space="0" w:color="auto"/>
              <w:left w:val="single" w:sz="4" w:space="0" w:color="auto"/>
              <w:bottom w:val="single" w:sz="4" w:space="0" w:color="auto"/>
              <w:right w:val="single" w:sz="4" w:space="0" w:color="auto"/>
            </w:tcBorders>
            <w:vAlign w:val="center"/>
          </w:tcPr>
          <w:p w:rsidR="00623B86" w:rsidRDefault="00623B86" w:rsidP="00D26199">
            <w:pPr>
              <w:jc w:val="center"/>
              <w:rPr>
                <w:sz w:val="28"/>
                <w:szCs w:val="28"/>
              </w:rPr>
            </w:pPr>
            <w:r>
              <w:rPr>
                <w:sz w:val="28"/>
                <w:szCs w:val="28"/>
              </w:rPr>
              <w:t>Показатель</w:t>
            </w:r>
          </w:p>
        </w:tc>
        <w:tc>
          <w:tcPr>
            <w:tcW w:w="618" w:type="pct"/>
            <w:vMerge w:val="restart"/>
            <w:tcBorders>
              <w:top w:val="single" w:sz="4" w:space="0" w:color="auto"/>
              <w:left w:val="single" w:sz="4" w:space="0" w:color="auto"/>
              <w:bottom w:val="single" w:sz="4" w:space="0" w:color="auto"/>
              <w:right w:val="single" w:sz="4" w:space="0" w:color="auto"/>
            </w:tcBorders>
            <w:vAlign w:val="center"/>
          </w:tcPr>
          <w:p w:rsidR="00623B86" w:rsidRDefault="00623B86" w:rsidP="00D26199">
            <w:pPr>
              <w:jc w:val="center"/>
              <w:rPr>
                <w:sz w:val="28"/>
                <w:szCs w:val="28"/>
              </w:rPr>
            </w:pPr>
            <w:r>
              <w:rPr>
                <w:sz w:val="28"/>
                <w:szCs w:val="28"/>
              </w:rPr>
              <w:t>2014 г.</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rsidR="00623B86" w:rsidRDefault="00623B86" w:rsidP="00D26199">
            <w:pPr>
              <w:jc w:val="center"/>
              <w:rPr>
                <w:sz w:val="28"/>
                <w:szCs w:val="28"/>
              </w:rPr>
            </w:pPr>
            <w:r>
              <w:rPr>
                <w:sz w:val="28"/>
                <w:szCs w:val="28"/>
              </w:rPr>
              <w:t>2015 г.</w:t>
            </w:r>
          </w:p>
        </w:tc>
        <w:tc>
          <w:tcPr>
            <w:tcW w:w="740" w:type="pct"/>
            <w:vMerge w:val="restart"/>
            <w:tcBorders>
              <w:top w:val="single" w:sz="4" w:space="0" w:color="auto"/>
              <w:left w:val="single" w:sz="4" w:space="0" w:color="auto"/>
              <w:bottom w:val="single" w:sz="4" w:space="0" w:color="auto"/>
              <w:right w:val="single" w:sz="4" w:space="0" w:color="auto"/>
            </w:tcBorders>
            <w:vAlign w:val="center"/>
          </w:tcPr>
          <w:p w:rsidR="00623B86" w:rsidRDefault="00623B86" w:rsidP="00D26199">
            <w:pPr>
              <w:jc w:val="center"/>
              <w:rPr>
                <w:sz w:val="28"/>
                <w:szCs w:val="28"/>
              </w:rPr>
            </w:pPr>
            <w:r>
              <w:rPr>
                <w:sz w:val="28"/>
                <w:szCs w:val="28"/>
              </w:rPr>
              <w:t>2016 г.</w:t>
            </w:r>
          </w:p>
        </w:tc>
        <w:tc>
          <w:tcPr>
            <w:tcW w:w="1384" w:type="pct"/>
            <w:gridSpan w:val="2"/>
            <w:tcBorders>
              <w:top w:val="single" w:sz="4" w:space="0" w:color="auto"/>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Абсолютное о</w:t>
            </w:r>
            <w:r>
              <w:rPr>
                <w:sz w:val="28"/>
                <w:szCs w:val="28"/>
              </w:rPr>
              <w:t>т</w:t>
            </w:r>
            <w:r>
              <w:rPr>
                <w:sz w:val="28"/>
                <w:szCs w:val="28"/>
              </w:rPr>
              <w:t>клонение (+,-)</w:t>
            </w:r>
          </w:p>
        </w:tc>
      </w:tr>
      <w:tr w:rsidR="00623B86" w:rsidTr="00D97607">
        <w:trPr>
          <w:trHeight w:val="704"/>
        </w:trPr>
        <w:tc>
          <w:tcPr>
            <w:tcW w:w="1602" w:type="pct"/>
            <w:vMerge/>
            <w:tcBorders>
              <w:top w:val="single" w:sz="4" w:space="0" w:color="auto"/>
              <w:left w:val="single" w:sz="4" w:space="0" w:color="auto"/>
              <w:bottom w:val="single" w:sz="4" w:space="0" w:color="auto"/>
              <w:right w:val="single" w:sz="4" w:space="0" w:color="auto"/>
            </w:tcBorders>
            <w:vAlign w:val="center"/>
          </w:tcPr>
          <w:p w:rsidR="00623B86" w:rsidRDefault="00623B86" w:rsidP="00D26199">
            <w:pPr>
              <w:rPr>
                <w:sz w:val="28"/>
                <w:szCs w:val="28"/>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623B86" w:rsidRDefault="00623B86" w:rsidP="00D26199">
            <w:pPr>
              <w:rPr>
                <w:sz w:val="28"/>
                <w:szCs w:val="28"/>
              </w:rPr>
            </w:pPr>
          </w:p>
        </w:tc>
        <w:tc>
          <w:tcPr>
            <w:tcW w:w="655" w:type="pct"/>
            <w:vMerge/>
            <w:tcBorders>
              <w:top w:val="single" w:sz="4" w:space="0" w:color="auto"/>
              <w:left w:val="single" w:sz="4" w:space="0" w:color="auto"/>
              <w:bottom w:val="single" w:sz="4" w:space="0" w:color="auto"/>
              <w:right w:val="single" w:sz="4" w:space="0" w:color="auto"/>
            </w:tcBorders>
            <w:vAlign w:val="center"/>
          </w:tcPr>
          <w:p w:rsidR="00623B86" w:rsidRDefault="00623B86" w:rsidP="00D26199">
            <w:pPr>
              <w:rPr>
                <w:sz w:val="28"/>
                <w:szCs w:val="28"/>
              </w:rPr>
            </w:pPr>
          </w:p>
        </w:tc>
        <w:tc>
          <w:tcPr>
            <w:tcW w:w="740" w:type="pct"/>
            <w:vMerge/>
            <w:tcBorders>
              <w:top w:val="single" w:sz="4" w:space="0" w:color="auto"/>
              <w:left w:val="single" w:sz="4" w:space="0" w:color="auto"/>
              <w:bottom w:val="single" w:sz="4" w:space="0" w:color="auto"/>
              <w:right w:val="single" w:sz="4" w:space="0" w:color="auto"/>
            </w:tcBorders>
            <w:vAlign w:val="center"/>
          </w:tcPr>
          <w:p w:rsidR="00623B86" w:rsidRDefault="00623B86" w:rsidP="00D26199">
            <w:pPr>
              <w:rPr>
                <w:sz w:val="28"/>
                <w:szCs w:val="28"/>
              </w:rPr>
            </w:pP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 xml:space="preserve">2015 г. к </w:t>
            </w:r>
          </w:p>
          <w:p w:rsidR="00623B86" w:rsidRDefault="00623B86" w:rsidP="00D26199">
            <w:pPr>
              <w:jc w:val="center"/>
              <w:rPr>
                <w:sz w:val="28"/>
                <w:szCs w:val="28"/>
              </w:rPr>
            </w:pPr>
            <w:r>
              <w:rPr>
                <w:sz w:val="28"/>
                <w:szCs w:val="28"/>
              </w:rPr>
              <w:t>2014 г.</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 xml:space="preserve">2016 г. к </w:t>
            </w:r>
          </w:p>
          <w:p w:rsidR="00623B86" w:rsidRDefault="00623B86" w:rsidP="00D26199">
            <w:pPr>
              <w:jc w:val="center"/>
              <w:rPr>
                <w:sz w:val="28"/>
                <w:szCs w:val="28"/>
              </w:rPr>
            </w:pPr>
            <w:r>
              <w:rPr>
                <w:sz w:val="28"/>
                <w:szCs w:val="28"/>
              </w:rPr>
              <w:t>2015 г.</w:t>
            </w:r>
          </w:p>
        </w:tc>
      </w:tr>
      <w:tr w:rsidR="00623B86" w:rsidTr="00D97607">
        <w:trPr>
          <w:trHeight w:val="720"/>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тек</w:t>
            </w:r>
            <w:r>
              <w:rPr>
                <w:sz w:val="28"/>
                <w:szCs w:val="28"/>
              </w:rPr>
              <w:t>у</w:t>
            </w:r>
            <w:r>
              <w:rPr>
                <w:sz w:val="28"/>
                <w:szCs w:val="28"/>
              </w:rPr>
              <w:t>щей ликвидности</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2,761</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1,775</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2,497</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-0,986</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0,722</w:t>
            </w:r>
          </w:p>
        </w:tc>
      </w:tr>
      <w:tr w:rsidR="00623B86" w:rsidTr="00D97607">
        <w:trPr>
          <w:trHeight w:val="720"/>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абс</w:t>
            </w:r>
            <w:r>
              <w:rPr>
                <w:sz w:val="28"/>
                <w:szCs w:val="28"/>
              </w:rPr>
              <w:t>о</w:t>
            </w:r>
            <w:r>
              <w:rPr>
                <w:sz w:val="28"/>
                <w:szCs w:val="28"/>
              </w:rPr>
              <w:t>лютной ликвидности</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1,925</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1,176</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1,110</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-0,748</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-0,067</w:t>
            </w:r>
          </w:p>
        </w:tc>
      </w:tr>
      <w:tr w:rsidR="00623B86" w:rsidTr="00D97607">
        <w:trPr>
          <w:trHeight w:val="66"/>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быс</w:t>
            </w:r>
            <w:r>
              <w:rPr>
                <w:sz w:val="28"/>
                <w:szCs w:val="28"/>
              </w:rPr>
              <w:t>т</w:t>
            </w:r>
            <w:r>
              <w:rPr>
                <w:sz w:val="28"/>
                <w:szCs w:val="28"/>
              </w:rPr>
              <w:t>рой (срочной) ли</w:t>
            </w:r>
            <w:r>
              <w:rPr>
                <w:sz w:val="28"/>
                <w:szCs w:val="28"/>
              </w:rPr>
              <w:t>к</w:t>
            </w:r>
            <w:r>
              <w:rPr>
                <w:sz w:val="28"/>
                <w:szCs w:val="28"/>
              </w:rPr>
              <w:t>видности</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2,708</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1,755</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2,484</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-0,953</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0,729</w:t>
            </w:r>
          </w:p>
        </w:tc>
      </w:tr>
      <w:tr w:rsidR="00623B86" w:rsidTr="00D97607">
        <w:trPr>
          <w:trHeight w:val="369"/>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обесп</w:t>
            </w:r>
            <w:r>
              <w:rPr>
                <w:sz w:val="28"/>
                <w:szCs w:val="28"/>
              </w:rPr>
              <w:t>е</w:t>
            </w:r>
            <w:r>
              <w:rPr>
                <w:sz w:val="28"/>
                <w:szCs w:val="28"/>
              </w:rPr>
              <w:t>ченности собстве</w:t>
            </w:r>
            <w:r>
              <w:rPr>
                <w:sz w:val="28"/>
                <w:szCs w:val="28"/>
              </w:rPr>
              <w:t>н</w:t>
            </w:r>
            <w:r>
              <w:rPr>
                <w:sz w:val="28"/>
                <w:szCs w:val="28"/>
              </w:rPr>
              <w:t>ными средствами</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-0,352</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-0,517</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-0,024</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-0,165</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0,493</w:t>
            </w:r>
          </w:p>
        </w:tc>
      </w:tr>
      <w:tr w:rsidR="00623B86" w:rsidTr="00D97607">
        <w:trPr>
          <w:trHeight w:val="876"/>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фина</w:t>
            </w:r>
            <w:r>
              <w:rPr>
                <w:sz w:val="28"/>
                <w:szCs w:val="28"/>
              </w:rPr>
              <w:t>н</w:t>
            </w:r>
            <w:r>
              <w:rPr>
                <w:sz w:val="28"/>
                <w:szCs w:val="28"/>
              </w:rPr>
              <w:t>совой независимости (автономии)</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0,750</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0,728</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0,802</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-0,022</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0,074</w:t>
            </w:r>
          </w:p>
        </w:tc>
      </w:tr>
      <w:tr w:rsidR="00623B86" w:rsidTr="00D97607">
        <w:trPr>
          <w:trHeight w:val="210"/>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соо</w:t>
            </w:r>
            <w:r>
              <w:rPr>
                <w:sz w:val="28"/>
                <w:szCs w:val="28"/>
              </w:rPr>
              <w:t>т</w:t>
            </w:r>
            <w:r>
              <w:rPr>
                <w:sz w:val="28"/>
                <w:szCs w:val="28"/>
              </w:rPr>
              <w:t>ношения заемных и собственных средств</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0,233</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0,205</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0,151</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-0,028</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-0,054</w:t>
            </w:r>
          </w:p>
        </w:tc>
      </w:tr>
      <w:tr w:rsidR="00623B86" w:rsidTr="00D97607">
        <w:trPr>
          <w:trHeight w:val="559"/>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мане</w:t>
            </w:r>
            <w:r>
              <w:rPr>
                <w:sz w:val="28"/>
                <w:szCs w:val="28"/>
              </w:rPr>
              <w:t>в</w:t>
            </w:r>
            <w:r>
              <w:rPr>
                <w:sz w:val="28"/>
                <w:szCs w:val="28"/>
              </w:rPr>
              <w:t>ренности собственных средств</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0,157</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0,099</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0,146</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-0,058</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0,047</w:t>
            </w:r>
          </w:p>
        </w:tc>
      </w:tr>
      <w:tr w:rsidR="00623B86" w:rsidTr="00D97607">
        <w:trPr>
          <w:trHeight w:val="408"/>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Индекс постоянного актива</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1,087</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1,118</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1,006</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0,031</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-0,112</w:t>
            </w:r>
          </w:p>
        </w:tc>
      </w:tr>
      <w:tr w:rsidR="00623B86" w:rsidTr="00D97607">
        <w:trPr>
          <w:trHeight w:val="66"/>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фина</w:t>
            </w:r>
            <w:r>
              <w:rPr>
                <w:sz w:val="28"/>
                <w:szCs w:val="28"/>
              </w:rPr>
              <w:t>н</w:t>
            </w:r>
            <w:r>
              <w:rPr>
                <w:sz w:val="28"/>
                <w:szCs w:val="28"/>
              </w:rPr>
              <w:t xml:space="preserve">совой зависимости </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1,333</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1,373</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1,248</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0,040</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-0,125</w:t>
            </w:r>
          </w:p>
        </w:tc>
      </w:tr>
      <w:tr w:rsidR="00623B86" w:rsidTr="00D97607">
        <w:trPr>
          <w:trHeight w:val="269"/>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соо</w:t>
            </w:r>
            <w:r>
              <w:rPr>
                <w:sz w:val="28"/>
                <w:szCs w:val="28"/>
              </w:rPr>
              <w:t>т</w:t>
            </w:r>
            <w:r>
              <w:rPr>
                <w:sz w:val="28"/>
                <w:szCs w:val="28"/>
              </w:rPr>
              <w:t xml:space="preserve">ношения собственных и заемных средств </w:t>
            </w:r>
          </w:p>
        </w:tc>
        <w:tc>
          <w:tcPr>
            <w:tcW w:w="618"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0,333</w:t>
            </w:r>
          </w:p>
        </w:tc>
        <w:tc>
          <w:tcPr>
            <w:tcW w:w="655"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0,345</w:t>
            </w:r>
          </w:p>
        </w:tc>
        <w:tc>
          <w:tcPr>
            <w:tcW w:w="74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0,248</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0,012</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-0,097</w:t>
            </w:r>
          </w:p>
        </w:tc>
      </w:tr>
      <w:tr w:rsidR="00623B86" w:rsidTr="00D97607">
        <w:trPr>
          <w:trHeight w:val="464"/>
        </w:trPr>
        <w:tc>
          <w:tcPr>
            <w:tcW w:w="1602" w:type="pct"/>
            <w:tcBorders>
              <w:top w:val="nil"/>
              <w:left w:val="single" w:sz="4" w:space="0" w:color="auto"/>
              <w:bottom w:val="single" w:sz="4" w:space="0" w:color="auto"/>
              <w:right w:val="single" w:sz="4" w:space="0" w:color="auto"/>
            </w:tcBorders>
            <w:vAlign w:val="bottom"/>
          </w:tcPr>
          <w:p w:rsidR="00623B86" w:rsidRDefault="00623B86" w:rsidP="00D26199">
            <w:pPr>
              <w:rPr>
                <w:sz w:val="28"/>
                <w:szCs w:val="28"/>
              </w:rPr>
            </w:pPr>
            <w:r>
              <w:rPr>
                <w:sz w:val="28"/>
                <w:szCs w:val="28"/>
              </w:rPr>
              <w:t>Коэффициент утраты платежеспособности</w:t>
            </w:r>
            <w:r>
              <w:rPr>
                <w:color w:val="333333"/>
                <w:sz w:val="21"/>
                <w:szCs w:val="21"/>
              </w:rPr>
              <w:t xml:space="preserve"> </w:t>
            </w:r>
          </w:p>
        </w:tc>
        <w:tc>
          <w:tcPr>
            <w:tcW w:w="618" w:type="pct"/>
            <w:tcBorders>
              <w:top w:val="nil"/>
              <w:left w:val="nil"/>
              <w:bottom w:val="single" w:sz="4" w:space="0" w:color="auto"/>
              <w:right w:val="single" w:sz="4" w:space="0" w:color="auto"/>
            </w:tcBorders>
            <w:noWrap/>
            <w:vAlign w:val="center"/>
          </w:tcPr>
          <w:p w:rsidR="00623B86" w:rsidRDefault="00623B86" w:rsidP="00D26199">
            <w:pPr>
              <w:jc w:val="center"/>
              <w:rPr>
                <w:sz w:val="28"/>
                <w:szCs w:val="28"/>
              </w:rPr>
            </w:pPr>
            <w:r>
              <w:rPr>
                <w:sz w:val="28"/>
                <w:szCs w:val="28"/>
              </w:rPr>
              <w:t>1,415</w:t>
            </w:r>
          </w:p>
        </w:tc>
        <w:tc>
          <w:tcPr>
            <w:tcW w:w="655" w:type="pct"/>
            <w:tcBorders>
              <w:top w:val="nil"/>
              <w:left w:val="nil"/>
              <w:bottom w:val="single" w:sz="4" w:space="0" w:color="auto"/>
              <w:right w:val="single" w:sz="4" w:space="0" w:color="auto"/>
            </w:tcBorders>
            <w:noWrap/>
            <w:vAlign w:val="center"/>
          </w:tcPr>
          <w:p w:rsidR="00623B86" w:rsidRDefault="00623B86" w:rsidP="00D26199">
            <w:pPr>
              <w:jc w:val="center"/>
              <w:rPr>
                <w:sz w:val="28"/>
                <w:szCs w:val="28"/>
              </w:rPr>
            </w:pPr>
            <w:r>
              <w:rPr>
                <w:sz w:val="28"/>
                <w:szCs w:val="28"/>
              </w:rPr>
              <w:t>0,764</w:t>
            </w:r>
          </w:p>
        </w:tc>
        <w:tc>
          <w:tcPr>
            <w:tcW w:w="740" w:type="pct"/>
            <w:tcBorders>
              <w:top w:val="nil"/>
              <w:left w:val="nil"/>
              <w:bottom w:val="single" w:sz="4" w:space="0" w:color="auto"/>
              <w:right w:val="single" w:sz="4" w:space="0" w:color="auto"/>
            </w:tcBorders>
            <w:noWrap/>
            <w:vAlign w:val="center"/>
          </w:tcPr>
          <w:p w:rsidR="00623B86" w:rsidRDefault="00623B86" w:rsidP="00D26199">
            <w:pPr>
              <w:jc w:val="center"/>
              <w:rPr>
                <w:sz w:val="28"/>
                <w:szCs w:val="28"/>
              </w:rPr>
            </w:pPr>
            <w:r>
              <w:rPr>
                <w:sz w:val="28"/>
                <w:szCs w:val="28"/>
              </w:rPr>
              <w:t>1,339</w:t>
            </w:r>
          </w:p>
        </w:tc>
        <w:tc>
          <w:tcPr>
            <w:tcW w:w="690"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-0,651</w:t>
            </w:r>
          </w:p>
        </w:tc>
        <w:tc>
          <w:tcPr>
            <w:tcW w:w="694" w:type="pct"/>
            <w:tcBorders>
              <w:top w:val="nil"/>
              <w:left w:val="nil"/>
              <w:bottom w:val="single" w:sz="4" w:space="0" w:color="auto"/>
              <w:right w:val="single" w:sz="4" w:space="0" w:color="auto"/>
            </w:tcBorders>
            <w:vAlign w:val="center"/>
          </w:tcPr>
          <w:p w:rsidR="00623B86" w:rsidRDefault="00623B86" w:rsidP="00D26199">
            <w:pPr>
              <w:jc w:val="center"/>
              <w:rPr>
                <w:sz w:val="28"/>
                <w:szCs w:val="28"/>
              </w:rPr>
            </w:pPr>
            <w:r>
              <w:rPr>
                <w:sz w:val="28"/>
                <w:szCs w:val="28"/>
              </w:rPr>
              <w:t>0,575</w:t>
            </w:r>
          </w:p>
        </w:tc>
      </w:tr>
    </w:tbl>
    <w:p w:rsidR="00623B86" w:rsidRPr="005D7C52" w:rsidRDefault="00623B86" w:rsidP="00D97607">
      <w:pPr>
        <w:widowControl w:val="0"/>
        <w:tabs>
          <w:tab w:val="num" w:pos="0"/>
        </w:tabs>
        <w:autoSpaceDE w:val="0"/>
        <w:autoSpaceDN w:val="0"/>
        <w:adjustRightInd w:val="0"/>
        <w:spacing w:line="360" w:lineRule="auto"/>
        <w:ind w:firstLine="720"/>
        <w:jc w:val="both"/>
        <w:rPr>
          <w:sz w:val="28"/>
          <w:szCs w:val="28"/>
        </w:rPr>
      </w:pPr>
      <w:r w:rsidRPr="005D7C52">
        <w:rPr>
          <w:iCs/>
          <w:sz w:val="28"/>
          <w:szCs w:val="28"/>
        </w:rPr>
        <w:t>У предприятия есть реальная возможность оплатить свои кратк</w:t>
      </w:r>
      <w:r w:rsidRPr="005D7C52">
        <w:rPr>
          <w:iCs/>
          <w:sz w:val="28"/>
          <w:szCs w:val="28"/>
        </w:rPr>
        <w:t>о</w:t>
      </w:r>
      <w:r w:rsidRPr="005D7C52">
        <w:rPr>
          <w:iCs/>
          <w:sz w:val="28"/>
          <w:szCs w:val="28"/>
        </w:rPr>
        <w:t>срочные обязательства на период, равный средней продолжительности о</w:t>
      </w:r>
      <w:r w:rsidRPr="005D7C52">
        <w:rPr>
          <w:iCs/>
          <w:sz w:val="28"/>
          <w:szCs w:val="28"/>
        </w:rPr>
        <w:t>д</w:t>
      </w:r>
      <w:r w:rsidRPr="005D7C52">
        <w:rPr>
          <w:iCs/>
          <w:sz w:val="28"/>
          <w:szCs w:val="28"/>
        </w:rPr>
        <w:t xml:space="preserve">ного оборота всех оборотных средств. Показатели </w:t>
      </w:r>
      <w:r w:rsidRPr="005D7C52">
        <w:rPr>
          <w:sz w:val="28"/>
          <w:szCs w:val="28"/>
        </w:rPr>
        <w:t xml:space="preserve">финансового состояния </w:t>
      </w:r>
      <w:r w:rsidRPr="005D7C52">
        <w:rPr>
          <w:rStyle w:val="FontStyle14"/>
          <w:sz w:val="28"/>
          <w:szCs w:val="28"/>
        </w:rPr>
        <w:t xml:space="preserve">ООО «Сочинские сезоны» </w:t>
      </w:r>
      <w:r w:rsidRPr="005D7C52">
        <w:rPr>
          <w:sz w:val="28"/>
          <w:szCs w:val="28"/>
        </w:rPr>
        <w:t xml:space="preserve">за исследуемый период в целом улучшились, большая часть которых находятся выше норматива.  </w:t>
      </w:r>
    </w:p>
    <w:p w:rsidR="00623B86" w:rsidRPr="009453B9" w:rsidRDefault="00623B86" w:rsidP="005D7C52">
      <w:pPr>
        <w:spacing w:line="360" w:lineRule="auto"/>
        <w:ind w:firstLine="426"/>
        <w:jc w:val="both"/>
        <w:rPr>
          <w:sz w:val="28"/>
          <w:szCs w:val="28"/>
        </w:rPr>
      </w:pPr>
      <w:r w:rsidRPr="009453B9">
        <w:rPr>
          <w:sz w:val="28"/>
          <w:szCs w:val="28"/>
        </w:rPr>
        <w:t>Организация проводит туры познавательные, оздоровительные, люб</w:t>
      </w:r>
      <w:r w:rsidRPr="009453B9">
        <w:rPr>
          <w:sz w:val="28"/>
          <w:szCs w:val="28"/>
        </w:rPr>
        <w:t>и</w:t>
      </w:r>
      <w:r w:rsidRPr="009453B9">
        <w:rPr>
          <w:sz w:val="28"/>
          <w:szCs w:val="28"/>
        </w:rPr>
        <w:t xml:space="preserve">тельские по интересам, спортивно-оздоровительные на Красную Поляну и в Абхазию. В 2014-2016 гг средние цены при реализации экскурсионных туров возросли. Ввиду превышения темпов роста выручки над темпами роста затрат рентабельность туристических услуг возросла при реализации экскурсионных туров в Абхазию (на 4,5 п. </w:t>
      </w:r>
      <w:r>
        <w:rPr>
          <w:sz w:val="28"/>
          <w:szCs w:val="28"/>
        </w:rPr>
        <w:t>п.), на Красную Поляну (на 11,4 п.</w:t>
      </w:r>
      <w:r w:rsidRPr="009453B9">
        <w:rPr>
          <w:sz w:val="28"/>
          <w:szCs w:val="28"/>
        </w:rPr>
        <w:t>п)</w:t>
      </w:r>
      <w:r>
        <w:rPr>
          <w:sz w:val="28"/>
          <w:szCs w:val="28"/>
        </w:rPr>
        <w:t xml:space="preserve"> (табл. 4)</w:t>
      </w:r>
      <w:r w:rsidRPr="009453B9">
        <w:rPr>
          <w:sz w:val="28"/>
          <w:szCs w:val="28"/>
        </w:rPr>
        <w:t>.</w:t>
      </w:r>
    </w:p>
    <w:p w:rsidR="00623B86" w:rsidRDefault="00623B86" w:rsidP="0072375E">
      <w:pPr>
        <w:widowControl w:val="0"/>
        <w:autoSpaceDE w:val="0"/>
        <w:autoSpaceDN w:val="0"/>
        <w:adjustRightInd w:val="0"/>
        <w:spacing w:line="360" w:lineRule="auto"/>
        <w:ind w:firstLine="709"/>
        <w:jc w:val="both"/>
        <w:rPr>
          <w:sz w:val="28"/>
          <w:szCs w:val="28"/>
        </w:rPr>
      </w:pPr>
      <w:r w:rsidRPr="009453B9">
        <w:rPr>
          <w:sz w:val="28"/>
          <w:szCs w:val="28"/>
        </w:rPr>
        <w:t>Результаты SWOT-анализа в организации свидетельствуют о трудн</w:t>
      </w:r>
      <w:r w:rsidRPr="009453B9">
        <w:rPr>
          <w:sz w:val="28"/>
          <w:szCs w:val="28"/>
        </w:rPr>
        <w:t>о</w:t>
      </w:r>
      <w:r w:rsidRPr="009453B9">
        <w:rPr>
          <w:sz w:val="28"/>
          <w:szCs w:val="28"/>
        </w:rPr>
        <w:t>стях положения на рынке, однако существуют условия для стабильного функционирования ООО «Сочинские сезоны». Чтобы усилить конкурен</w:t>
      </w:r>
      <w:r w:rsidRPr="009453B9">
        <w:rPr>
          <w:sz w:val="28"/>
          <w:szCs w:val="28"/>
        </w:rPr>
        <w:t>т</w:t>
      </w:r>
      <w:r w:rsidRPr="009453B9">
        <w:rPr>
          <w:sz w:val="28"/>
          <w:szCs w:val="28"/>
        </w:rPr>
        <w:t>ную позицию организации, разработка мероприятий должна быть нацелена на использование перспектив, соответствующих возможностям организ</w:t>
      </w:r>
      <w:r w:rsidRPr="009453B9">
        <w:rPr>
          <w:sz w:val="28"/>
          <w:szCs w:val="28"/>
        </w:rPr>
        <w:t>а</w:t>
      </w:r>
      <w:r w:rsidRPr="009453B9">
        <w:rPr>
          <w:sz w:val="28"/>
          <w:szCs w:val="28"/>
        </w:rPr>
        <w:t>ции, и обеспечивать защиту от внешних угроз. Необходимо освоение н</w:t>
      </w:r>
      <w:r w:rsidRPr="009453B9">
        <w:rPr>
          <w:sz w:val="28"/>
          <w:szCs w:val="28"/>
        </w:rPr>
        <w:t>о</w:t>
      </w:r>
      <w:r w:rsidRPr="009453B9">
        <w:rPr>
          <w:sz w:val="28"/>
          <w:szCs w:val="28"/>
        </w:rPr>
        <w:t>вых видов услуг для удовлетворения текущих и будущих запросов клие</w:t>
      </w:r>
      <w:r w:rsidRPr="009453B9">
        <w:rPr>
          <w:sz w:val="28"/>
          <w:szCs w:val="28"/>
        </w:rPr>
        <w:t>н</w:t>
      </w:r>
      <w:r w:rsidRPr="009453B9">
        <w:rPr>
          <w:sz w:val="28"/>
          <w:szCs w:val="28"/>
        </w:rPr>
        <w:t>тов (диверсификация деятельности)</w:t>
      </w:r>
      <w:r>
        <w:rPr>
          <w:sz w:val="28"/>
          <w:szCs w:val="28"/>
        </w:rPr>
        <w:t xml:space="preserve"> (табл. 5)</w:t>
      </w:r>
      <w:r w:rsidRPr="009453B9">
        <w:rPr>
          <w:sz w:val="28"/>
          <w:szCs w:val="28"/>
        </w:rPr>
        <w:t xml:space="preserve">. </w:t>
      </w:r>
    </w:p>
    <w:p w:rsidR="00623B86" w:rsidRPr="009453B9" w:rsidRDefault="00623B86" w:rsidP="0072375E">
      <w:pPr>
        <w:widowControl w:val="0"/>
        <w:autoSpaceDE w:val="0"/>
        <w:autoSpaceDN w:val="0"/>
        <w:adjustRightInd w:val="0"/>
        <w:spacing w:line="360" w:lineRule="auto"/>
        <w:ind w:firstLine="709"/>
        <w:jc w:val="both"/>
        <w:rPr>
          <w:sz w:val="28"/>
          <w:szCs w:val="28"/>
        </w:rPr>
      </w:pPr>
      <w:r w:rsidRPr="009453B9">
        <w:rPr>
          <w:sz w:val="28"/>
          <w:szCs w:val="28"/>
        </w:rPr>
        <w:t>В ООО «Сочинские сезоны» в целях повышения эффективности и</w:t>
      </w:r>
      <w:r w:rsidRPr="009453B9">
        <w:rPr>
          <w:sz w:val="28"/>
          <w:szCs w:val="28"/>
        </w:rPr>
        <w:t>н</w:t>
      </w:r>
      <w:r w:rsidRPr="009453B9">
        <w:rPr>
          <w:sz w:val="28"/>
          <w:szCs w:val="28"/>
        </w:rPr>
        <w:t>вестиционной деятельности предлагается:</w:t>
      </w:r>
    </w:p>
    <w:p w:rsidR="00623B86" w:rsidRPr="009453B9" w:rsidRDefault="00623B86" w:rsidP="0072375E">
      <w:pPr>
        <w:widowControl w:val="0"/>
        <w:autoSpaceDE w:val="0"/>
        <w:autoSpaceDN w:val="0"/>
        <w:adjustRightInd w:val="0"/>
        <w:spacing w:line="360" w:lineRule="auto"/>
        <w:ind w:firstLine="709"/>
        <w:jc w:val="both"/>
        <w:rPr>
          <w:sz w:val="28"/>
          <w:szCs w:val="28"/>
        </w:rPr>
      </w:pPr>
      <w:r w:rsidRPr="009453B9">
        <w:rPr>
          <w:sz w:val="28"/>
          <w:szCs w:val="28"/>
        </w:rPr>
        <w:t>- диверсификация бизнеса;</w:t>
      </w:r>
    </w:p>
    <w:p w:rsidR="00623B86" w:rsidRPr="009453B9" w:rsidRDefault="00623B86" w:rsidP="0072375E">
      <w:pPr>
        <w:widowControl w:val="0"/>
        <w:autoSpaceDE w:val="0"/>
        <w:autoSpaceDN w:val="0"/>
        <w:adjustRightInd w:val="0"/>
        <w:spacing w:line="360" w:lineRule="auto"/>
        <w:ind w:firstLine="709"/>
        <w:jc w:val="both"/>
        <w:rPr>
          <w:sz w:val="28"/>
          <w:szCs w:val="28"/>
        </w:rPr>
      </w:pPr>
      <w:r w:rsidRPr="009453B9">
        <w:rPr>
          <w:sz w:val="28"/>
          <w:szCs w:val="28"/>
        </w:rPr>
        <w:t>- совершенствование коммерческой деятельности</w:t>
      </w:r>
      <w:r>
        <w:rPr>
          <w:sz w:val="28"/>
          <w:szCs w:val="28"/>
        </w:rPr>
        <w:t xml:space="preserve"> (рисунок 1)</w:t>
      </w:r>
      <w:r w:rsidRPr="009453B9">
        <w:rPr>
          <w:sz w:val="28"/>
          <w:szCs w:val="28"/>
        </w:rPr>
        <w:t>.</w:t>
      </w:r>
    </w:p>
    <w:p w:rsidR="00623B86" w:rsidRDefault="00623B86" w:rsidP="009453B9">
      <w:pPr>
        <w:widowControl w:val="0"/>
        <w:autoSpaceDE w:val="0"/>
        <w:autoSpaceDN w:val="0"/>
        <w:adjustRightInd w:val="0"/>
        <w:spacing w:line="360" w:lineRule="auto"/>
        <w:ind w:firstLine="426"/>
        <w:jc w:val="both"/>
        <w:rPr>
          <w:sz w:val="28"/>
          <w:szCs w:val="28"/>
        </w:rPr>
      </w:pPr>
    </w:p>
    <w:p w:rsidR="00623B86" w:rsidRPr="000F4B3D" w:rsidRDefault="00623B86">
      <w:pPr>
        <w:spacing w:after="200" w:line="276" w:lineRule="auto"/>
        <w:rPr>
          <w:sz w:val="28"/>
          <w:szCs w:val="28"/>
          <w:lang w:val="en-US"/>
        </w:rPr>
        <w:sectPr w:rsidR="00623B86" w:rsidRPr="000F4B3D" w:rsidSect="00276D26">
          <w:headerReference w:type="even" r:id="rId7"/>
          <w:headerReference w:type="default" r:id="rId8"/>
          <w:footerReference w:type="default" r:id="rId9"/>
          <w:pgSz w:w="11906" w:h="16838"/>
          <w:pgMar w:top="1418" w:right="1418" w:bottom="1418" w:left="1418" w:header="709" w:footer="709" w:gutter="0"/>
          <w:cols w:space="708"/>
          <w:docGrid w:linePitch="360"/>
        </w:sectPr>
      </w:pPr>
    </w:p>
    <w:p w:rsidR="00623B86" w:rsidRPr="00847305" w:rsidRDefault="00623B86" w:rsidP="009453B9">
      <w:pPr>
        <w:spacing w:line="360" w:lineRule="auto"/>
        <w:jc w:val="both"/>
        <w:rPr>
          <w:sz w:val="28"/>
          <w:szCs w:val="28"/>
        </w:rPr>
      </w:pPr>
      <w:r w:rsidRPr="00847305">
        <w:rPr>
          <w:sz w:val="28"/>
          <w:szCs w:val="28"/>
        </w:rPr>
        <w:t>Таблица</w:t>
      </w:r>
      <w:r>
        <w:rPr>
          <w:sz w:val="28"/>
          <w:szCs w:val="28"/>
        </w:rPr>
        <w:t xml:space="preserve"> 4</w:t>
      </w:r>
      <w:r w:rsidRPr="00847305">
        <w:rPr>
          <w:sz w:val="28"/>
          <w:szCs w:val="28"/>
        </w:rPr>
        <w:t xml:space="preserve"> – Эффективность оказания туристических услуг в ООО «Сочинские сезоны»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9"/>
        <w:gridCol w:w="909"/>
        <w:gridCol w:w="910"/>
        <w:gridCol w:w="910"/>
        <w:gridCol w:w="1388"/>
        <w:gridCol w:w="910"/>
        <w:gridCol w:w="913"/>
        <w:gridCol w:w="913"/>
        <w:gridCol w:w="1385"/>
        <w:gridCol w:w="913"/>
        <w:gridCol w:w="913"/>
        <w:gridCol w:w="913"/>
        <w:gridCol w:w="1382"/>
      </w:tblGrid>
      <w:tr w:rsidR="00623B86" w:rsidRPr="00847305" w:rsidTr="00D26199">
        <w:trPr>
          <w:trHeight w:val="816"/>
        </w:trPr>
        <w:tc>
          <w:tcPr>
            <w:tcW w:w="654" w:type="pct"/>
            <w:vMerge w:val="restart"/>
            <w:vAlign w:val="center"/>
          </w:tcPr>
          <w:p w:rsidR="00623B86" w:rsidRPr="00847305" w:rsidRDefault="00623B86" w:rsidP="00D26199">
            <w:pPr>
              <w:jc w:val="center"/>
            </w:pPr>
            <w:r w:rsidRPr="00847305">
              <w:t>Показатель</w:t>
            </w:r>
          </w:p>
        </w:tc>
        <w:tc>
          <w:tcPr>
            <w:tcW w:w="1448" w:type="pct"/>
            <w:gridSpan w:val="4"/>
            <w:vAlign w:val="center"/>
          </w:tcPr>
          <w:p w:rsidR="00623B86" w:rsidRPr="00847305" w:rsidRDefault="00623B86" w:rsidP="00D26199">
            <w:pPr>
              <w:jc w:val="center"/>
            </w:pPr>
            <w:r w:rsidRPr="00847305">
              <w:t xml:space="preserve">Средняя цена туристической </w:t>
            </w:r>
          </w:p>
          <w:p w:rsidR="00623B86" w:rsidRPr="00847305" w:rsidRDefault="00623B86" w:rsidP="00D26199">
            <w:pPr>
              <w:jc w:val="center"/>
            </w:pPr>
            <w:r w:rsidRPr="00847305">
              <w:t>услуги, тыс. руб.</w:t>
            </w:r>
          </w:p>
        </w:tc>
        <w:tc>
          <w:tcPr>
            <w:tcW w:w="1449" w:type="pct"/>
            <w:gridSpan w:val="4"/>
            <w:vAlign w:val="center"/>
          </w:tcPr>
          <w:p w:rsidR="00623B86" w:rsidRPr="00847305" w:rsidRDefault="00623B86" w:rsidP="00D26199">
            <w:pPr>
              <w:jc w:val="center"/>
            </w:pPr>
            <w:r w:rsidRPr="00847305">
              <w:t>Себестоимость туристической усл</w:t>
            </w:r>
            <w:r w:rsidRPr="00847305">
              <w:t>у</w:t>
            </w:r>
            <w:r w:rsidRPr="00847305">
              <w:t>ги, тыс. руб.</w:t>
            </w:r>
          </w:p>
        </w:tc>
        <w:tc>
          <w:tcPr>
            <w:tcW w:w="1449" w:type="pct"/>
            <w:gridSpan w:val="4"/>
            <w:vAlign w:val="center"/>
          </w:tcPr>
          <w:p w:rsidR="00623B86" w:rsidRPr="00847305" w:rsidRDefault="00623B86" w:rsidP="00D26199">
            <w:pPr>
              <w:jc w:val="center"/>
            </w:pPr>
            <w:r w:rsidRPr="00847305">
              <w:t>Рентабельность, %</w:t>
            </w:r>
          </w:p>
        </w:tc>
      </w:tr>
      <w:tr w:rsidR="00623B86" w:rsidRPr="00847305" w:rsidTr="00D26199">
        <w:trPr>
          <w:trHeight w:val="469"/>
        </w:trPr>
        <w:tc>
          <w:tcPr>
            <w:tcW w:w="654" w:type="pct"/>
            <w:vMerge/>
            <w:vAlign w:val="center"/>
          </w:tcPr>
          <w:p w:rsidR="00623B86" w:rsidRPr="00847305" w:rsidRDefault="00623B86" w:rsidP="00D26199"/>
        </w:tc>
        <w:tc>
          <w:tcPr>
            <w:tcW w:w="320" w:type="pct"/>
            <w:vAlign w:val="center"/>
          </w:tcPr>
          <w:p w:rsidR="00623B86" w:rsidRPr="00847305" w:rsidRDefault="00623B86" w:rsidP="001E10B2">
            <w:pPr>
              <w:ind w:right="-142"/>
              <w:jc w:val="center"/>
            </w:pPr>
            <w:r w:rsidRPr="00847305">
              <w:t>2014 г.</w:t>
            </w:r>
          </w:p>
        </w:tc>
        <w:tc>
          <w:tcPr>
            <w:tcW w:w="320" w:type="pct"/>
            <w:vAlign w:val="center"/>
          </w:tcPr>
          <w:p w:rsidR="00623B86" w:rsidRPr="00847305" w:rsidRDefault="00623B86" w:rsidP="001E10B2">
            <w:pPr>
              <w:ind w:right="-82"/>
              <w:jc w:val="center"/>
            </w:pPr>
            <w:r w:rsidRPr="00847305">
              <w:t>2015 г.</w:t>
            </w:r>
          </w:p>
        </w:tc>
        <w:tc>
          <w:tcPr>
            <w:tcW w:w="320" w:type="pct"/>
            <w:vAlign w:val="center"/>
          </w:tcPr>
          <w:p w:rsidR="00623B86" w:rsidRPr="00847305" w:rsidRDefault="00623B86" w:rsidP="001E10B2">
            <w:pPr>
              <w:ind w:right="-164"/>
              <w:jc w:val="center"/>
            </w:pPr>
            <w:r w:rsidRPr="00847305">
              <w:t>2016 г.</w:t>
            </w:r>
          </w:p>
        </w:tc>
        <w:tc>
          <w:tcPr>
            <w:tcW w:w="487" w:type="pct"/>
            <w:vAlign w:val="center"/>
          </w:tcPr>
          <w:p w:rsidR="00623B86" w:rsidRPr="00847305" w:rsidRDefault="00623B86" w:rsidP="00D26199">
            <w:pPr>
              <w:jc w:val="center"/>
            </w:pPr>
            <w:r w:rsidRPr="00847305">
              <w:t>Изменение 2016 г. к 2014 г., в %</w:t>
            </w:r>
          </w:p>
        </w:tc>
        <w:tc>
          <w:tcPr>
            <w:tcW w:w="320" w:type="pct"/>
            <w:vAlign w:val="center"/>
          </w:tcPr>
          <w:p w:rsidR="00623B86" w:rsidRPr="00847305" w:rsidRDefault="00623B86" w:rsidP="001E10B2">
            <w:pPr>
              <w:ind w:right="-134"/>
              <w:jc w:val="center"/>
            </w:pPr>
            <w:r w:rsidRPr="00847305">
              <w:t>2014 г.</w:t>
            </w:r>
          </w:p>
        </w:tc>
        <w:tc>
          <w:tcPr>
            <w:tcW w:w="321" w:type="pct"/>
            <w:vAlign w:val="center"/>
          </w:tcPr>
          <w:p w:rsidR="00623B86" w:rsidRPr="00847305" w:rsidRDefault="00623B86" w:rsidP="001E10B2">
            <w:pPr>
              <w:ind w:right="-72"/>
              <w:jc w:val="center"/>
            </w:pPr>
            <w:r w:rsidRPr="00847305">
              <w:t>2015 г.</w:t>
            </w:r>
          </w:p>
        </w:tc>
        <w:tc>
          <w:tcPr>
            <w:tcW w:w="321" w:type="pct"/>
            <w:vAlign w:val="center"/>
          </w:tcPr>
          <w:p w:rsidR="00623B86" w:rsidRPr="00847305" w:rsidRDefault="00623B86" w:rsidP="001E10B2">
            <w:pPr>
              <w:ind w:right="-151"/>
              <w:jc w:val="center"/>
            </w:pPr>
            <w:r w:rsidRPr="00847305">
              <w:t>2016 г.</w:t>
            </w:r>
          </w:p>
        </w:tc>
        <w:tc>
          <w:tcPr>
            <w:tcW w:w="487" w:type="pct"/>
            <w:vAlign w:val="center"/>
          </w:tcPr>
          <w:p w:rsidR="00623B86" w:rsidRPr="00847305" w:rsidRDefault="00623B86" w:rsidP="00D26199">
            <w:pPr>
              <w:jc w:val="center"/>
            </w:pPr>
            <w:r w:rsidRPr="00847305">
              <w:t xml:space="preserve">Изменение 2016 г. к 2014 г., </w:t>
            </w:r>
          </w:p>
          <w:p w:rsidR="00623B86" w:rsidRPr="00847305" w:rsidRDefault="00623B86" w:rsidP="00D26199">
            <w:pPr>
              <w:jc w:val="center"/>
            </w:pPr>
            <w:r w:rsidRPr="00847305">
              <w:t>в %</w:t>
            </w:r>
          </w:p>
        </w:tc>
        <w:tc>
          <w:tcPr>
            <w:tcW w:w="321" w:type="pct"/>
            <w:vAlign w:val="center"/>
          </w:tcPr>
          <w:p w:rsidR="00623B86" w:rsidRPr="00847305" w:rsidRDefault="00623B86" w:rsidP="001E10B2">
            <w:pPr>
              <w:ind w:right="-121"/>
              <w:jc w:val="center"/>
            </w:pPr>
            <w:r w:rsidRPr="00847305">
              <w:t>2014 г.</w:t>
            </w:r>
          </w:p>
        </w:tc>
        <w:tc>
          <w:tcPr>
            <w:tcW w:w="321" w:type="pct"/>
            <w:vAlign w:val="center"/>
          </w:tcPr>
          <w:p w:rsidR="00623B86" w:rsidRPr="00847305" w:rsidRDefault="00623B86" w:rsidP="001E10B2">
            <w:pPr>
              <w:ind w:right="-59"/>
              <w:jc w:val="center"/>
            </w:pPr>
            <w:r w:rsidRPr="00847305">
              <w:t>2015 г.</w:t>
            </w:r>
          </w:p>
        </w:tc>
        <w:tc>
          <w:tcPr>
            <w:tcW w:w="321" w:type="pct"/>
            <w:vAlign w:val="center"/>
          </w:tcPr>
          <w:p w:rsidR="00623B86" w:rsidRPr="00847305" w:rsidRDefault="00623B86" w:rsidP="001E10B2">
            <w:pPr>
              <w:ind w:right="-138"/>
              <w:jc w:val="center"/>
            </w:pPr>
            <w:r w:rsidRPr="00847305">
              <w:t>2016 г.</w:t>
            </w:r>
          </w:p>
        </w:tc>
        <w:tc>
          <w:tcPr>
            <w:tcW w:w="487" w:type="pct"/>
            <w:vAlign w:val="center"/>
          </w:tcPr>
          <w:p w:rsidR="00623B86" w:rsidRPr="00847305" w:rsidRDefault="00623B86" w:rsidP="00D26199">
            <w:pPr>
              <w:jc w:val="center"/>
            </w:pPr>
            <w:r w:rsidRPr="00847305">
              <w:t xml:space="preserve">Изменение 2016 г. к 2014 г. </w:t>
            </w:r>
          </w:p>
          <w:p w:rsidR="00623B86" w:rsidRPr="00847305" w:rsidRDefault="00623B86" w:rsidP="00D26199">
            <w:pPr>
              <w:jc w:val="center"/>
            </w:pPr>
            <w:r w:rsidRPr="00847305">
              <w:t>(+,-)</w:t>
            </w:r>
          </w:p>
        </w:tc>
      </w:tr>
      <w:tr w:rsidR="00623B86" w:rsidRPr="00847305" w:rsidTr="00D26199">
        <w:trPr>
          <w:trHeight w:val="900"/>
        </w:trPr>
        <w:tc>
          <w:tcPr>
            <w:tcW w:w="654" w:type="pct"/>
            <w:vAlign w:val="center"/>
          </w:tcPr>
          <w:p w:rsidR="00623B86" w:rsidRPr="00847305" w:rsidRDefault="00623B86" w:rsidP="00D26199">
            <w:pPr>
              <w:jc w:val="center"/>
            </w:pPr>
            <w:r w:rsidRPr="00847305">
              <w:t>Реализация экскурсионных туров со ски</w:t>
            </w:r>
            <w:r w:rsidRPr="00847305">
              <w:t>д</w:t>
            </w:r>
            <w:r w:rsidRPr="00847305">
              <w:t>кой в Абхазию</w:t>
            </w:r>
          </w:p>
        </w:tc>
        <w:tc>
          <w:tcPr>
            <w:tcW w:w="320" w:type="pct"/>
            <w:vAlign w:val="center"/>
          </w:tcPr>
          <w:p w:rsidR="00623B86" w:rsidRPr="00847305" w:rsidRDefault="00623B86" w:rsidP="00D26199">
            <w:pPr>
              <w:jc w:val="center"/>
            </w:pPr>
            <w:r w:rsidRPr="00847305">
              <w:t>1665</w:t>
            </w:r>
          </w:p>
        </w:tc>
        <w:tc>
          <w:tcPr>
            <w:tcW w:w="320" w:type="pct"/>
            <w:vAlign w:val="center"/>
          </w:tcPr>
          <w:p w:rsidR="00623B86" w:rsidRPr="00847305" w:rsidRDefault="00623B86" w:rsidP="00D26199">
            <w:pPr>
              <w:jc w:val="center"/>
            </w:pPr>
            <w:r w:rsidRPr="00847305">
              <w:t>1770</w:t>
            </w:r>
          </w:p>
        </w:tc>
        <w:tc>
          <w:tcPr>
            <w:tcW w:w="320" w:type="pct"/>
            <w:vAlign w:val="center"/>
          </w:tcPr>
          <w:p w:rsidR="00623B86" w:rsidRPr="00847305" w:rsidRDefault="00623B86" w:rsidP="00D26199">
            <w:pPr>
              <w:jc w:val="center"/>
            </w:pPr>
            <w:r w:rsidRPr="00847305">
              <w:t>1907</w:t>
            </w:r>
          </w:p>
        </w:tc>
        <w:tc>
          <w:tcPr>
            <w:tcW w:w="487" w:type="pct"/>
            <w:vAlign w:val="center"/>
          </w:tcPr>
          <w:p w:rsidR="00623B86" w:rsidRPr="00847305" w:rsidRDefault="00623B86" w:rsidP="00D26199">
            <w:pPr>
              <w:jc w:val="center"/>
            </w:pPr>
            <w:r w:rsidRPr="00847305">
              <w:t>114,5</w:t>
            </w:r>
          </w:p>
        </w:tc>
        <w:tc>
          <w:tcPr>
            <w:tcW w:w="320" w:type="pct"/>
            <w:vAlign w:val="center"/>
          </w:tcPr>
          <w:p w:rsidR="00623B86" w:rsidRPr="00847305" w:rsidRDefault="00623B86" w:rsidP="00D26199">
            <w:pPr>
              <w:jc w:val="center"/>
            </w:pPr>
            <w:r w:rsidRPr="00847305">
              <w:t>1432</w:t>
            </w:r>
          </w:p>
        </w:tc>
        <w:tc>
          <w:tcPr>
            <w:tcW w:w="321" w:type="pct"/>
            <w:vAlign w:val="center"/>
          </w:tcPr>
          <w:p w:rsidR="00623B86" w:rsidRPr="00847305" w:rsidRDefault="00623B86" w:rsidP="00D26199">
            <w:pPr>
              <w:jc w:val="center"/>
            </w:pPr>
            <w:r w:rsidRPr="00847305">
              <w:t>1575</w:t>
            </w:r>
          </w:p>
        </w:tc>
        <w:tc>
          <w:tcPr>
            <w:tcW w:w="321" w:type="pct"/>
            <w:vAlign w:val="center"/>
          </w:tcPr>
          <w:p w:rsidR="00623B86" w:rsidRPr="00847305" w:rsidRDefault="00623B86" w:rsidP="00D26199">
            <w:pPr>
              <w:jc w:val="center"/>
            </w:pPr>
            <w:r w:rsidRPr="00847305">
              <w:t>1583</w:t>
            </w:r>
          </w:p>
        </w:tc>
        <w:tc>
          <w:tcPr>
            <w:tcW w:w="487" w:type="pct"/>
            <w:vAlign w:val="center"/>
          </w:tcPr>
          <w:p w:rsidR="00623B86" w:rsidRPr="00847305" w:rsidRDefault="00623B86" w:rsidP="00D26199">
            <w:pPr>
              <w:jc w:val="center"/>
            </w:pPr>
            <w:r w:rsidRPr="00847305">
              <w:t>110,5</w:t>
            </w:r>
          </w:p>
        </w:tc>
        <w:tc>
          <w:tcPr>
            <w:tcW w:w="321" w:type="pct"/>
            <w:vAlign w:val="center"/>
          </w:tcPr>
          <w:p w:rsidR="00623B86" w:rsidRPr="00847305" w:rsidRDefault="00623B86" w:rsidP="00D26199">
            <w:pPr>
              <w:jc w:val="center"/>
            </w:pPr>
            <w:r w:rsidRPr="00847305">
              <w:t>16,3</w:t>
            </w:r>
          </w:p>
        </w:tc>
        <w:tc>
          <w:tcPr>
            <w:tcW w:w="321" w:type="pct"/>
            <w:vAlign w:val="center"/>
          </w:tcPr>
          <w:p w:rsidR="00623B86" w:rsidRPr="00847305" w:rsidRDefault="00623B86" w:rsidP="00D26199">
            <w:pPr>
              <w:jc w:val="center"/>
            </w:pPr>
            <w:r w:rsidRPr="00847305">
              <w:t>12,4</w:t>
            </w:r>
          </w:p>
        </w:tc>
        <w:tc>
          <w:tcPr>
            <w:tcW w:w="321" w:type="pct"/>
            <w:vAlign w:val="center"/>
          </w:tcPr>
          <w:p w:rsidR="00623B86" w:rsidRPr="00847305" w:rsidRDefault="00623B86" w:rsidP="00D26199">
            <w:pPr>
              <w:jc w:val="center"/>
            </w:pPr>
            <w:r w:rsidRPr="00847305">
              <w:t>20,5</w:t>
            </w:r>
          </w:p>
        </w:tc>
        <w:tc>
          <w:tcPr>
            <w:tcW w:w="487" w:type="pct"/>
            <w:vAlign w:val="center"/>
          </w:tcPr>
          <w:p w:rsidR="00623B86" w:rsidRPr="00847305" w:rsidRDefault="00623B86" w:rsidP="00D26199">
            <w:pPr>
              <w:jc w:val="center"/>
            </w:pPr>
            <w:r w:rsidRPr="00847305">
              <w:t>4,2</w:t>
            </w:r>
          </w:p>
        </w:tc>
      </w:tr>
      <w:tr w:rsidR="00623B86" w:rsidRPr="00847305" w:rsidTr="00D26199">
        <w:trPr>
          <w:trHeight w:val="319"/>
        </w:trPr>
        <w:tc>
          <w:tcPr>
            <w:tcW w:w="654" w:type="pct"/>
            <w:vAlign w:val="center"/>
          </w:tcPr>
          <w:p w:rsidR="00623B86" w:rsidRPr="00847305" w:rsidRDefault="00623B86" w:rsidP="00D26199">
            <w:pPr>
              <w:jc w:val="center"/>
            </w:pPr>
            <w:r w:rsidRPr="00847305">
              <w:t>Реализация экскурсионных туров с наце</w:t>
            </w:r>
            <w:r w:rsidRPr="00847305">
              <w:t>н</w:t>
            </w:r>
            <w:r w:rsidRPr="00847305">
              <w:t>кой в Абхазию</w:t>
            </w:r>
          </w:p>
        </w:tc>
        <w:tc>
          <w:tcPr>
            <w:tcW w:w="320" w:type="pct"/>
            <w:vAlign w:val="center"/>
          </w:tcPr>
          <w:p w:rsidR="00623B86" w:rsidRPr="00847305" w:rsidRDefault="00623B86" w:rsidP="00D26199">
            <w:pPr>
              <w:jc w:val="center"/>
            </w:pPr>
            <w:r w:rsidRPr="00847305">
              <w:t>1796</w:t>
            </w:r>
          </w:p>
        </w:tc>
        <w:tc>
          <w:tcPr>
            <w:tcW w:w="320" w:type="pct"/>
            <w:vAlign w:val="center"/>
          </w:tcPr>
          <w:p w:rsidR="00623B86" w:rsidRPr="00847305" w:rsidRDefault="00623B86" w:rsidP="00D26199">
            <w:pPr>
              <w:jc w:val="center"/>
            </w:pPr>
            <w:r w:rsidRPr="00847305">
              <w:t>1870</w:t>
            </w:r>
          </w:p>
        </w:tc>
        <w:tc>
          <w:tcPr>
            <w:tcW w:w="320" w:type="pct"/>
            <w:vAlign w:val="center"/>
          </w:tcPr>
          <w:p w:rsidR="00623B86" w:rsidRPr="00847305" w:rsidRDefault="00623B86" w:rsidP="00D26199">
            <w:pPr>
              <w:jc w:val="center"/>
            </w:pPr>
            <w:r w:rsidRPr="00847305">
              <w:t>2100</w:t>
            </w:r>
          </w:p>
        </w:tc>
        <w:tc>
          <w:tcPr>
            <w:tcW w:w="487" w:type="pct"/>
            <w:vAlign w:val="center"/>
          </w:tcPr>
          <w:p w:rsidR="00623B86" w:rsidRPr="00847305" w:rsidRDefault="00623B86" w:rsidP="00D26199">
            <w:pPr>
              <w:jc w:val="center"/>
            </w:pPr>
            <w:r w:rsidRPr="00847305">
              <w:t>116,9</w:t>
            </w:r>
          </w:p>
        </w:tc>
        <w:tc>
          <w:tcPr>
            <w:tcW w:w="320" w:type="pct"/>
            <w:vAlign w:val="center"/>
          </w:tcPr>
          <w:p w:rsidR="00623B86" w:rsidRPr="00847305" w:rsidRDefault="00623B86" w:rsidP="00D26199">
            <w:pPr>
              <w:jc w:val="center"/>
            </w:pPr>
            <w:r w:rsidRPr="00847305">
              <w:t>1491</w:t>
            </w:r>
          </w:p>
        </w:tc>
        <w:tc>
          <w:tcPr>
            <w:tcW w:w="321" w:type="pct"/>
            <w:vAlign w:val="center"/>
          </w:tcPr>
          <w:p w:rsidR="00623B86" w:rsidRPr="00847305" w:rsidRDefault="00623B86" w:rsidP="00D26199">
            <w:pPr>
              <w:jc w:val="center"/>
            </w:pPr>
            <w:r w:rsidRPr="00847305">
              <w:t>1515</w:t>
            </w:r>
          </w:p>
        </w:tc>
        <w:tc>
          <w:tcPr>
            <w:tcW w:w="321" w:type="pct"/>
            <w:vAlign w:val="center"/>
          </w:tcPr>
          <w:p w:rsidR="00623B86" w:rsidRPr="00847305" w:rsidRDefault="00623B86" w:rsidP="00D26199">
            <w:pPr>
              <w:jc w:val="center"/>
            </w:pPr>
            <w:r w:rsidRPr="00847305">
              <w:t>1680</w:t>
            </w:r>
          </w:p>
        </w:tc>
        <w:tc>
          <w:tcPr>
            <w:tcW w:w="487" w:type="pct"/>
            <w:vAlign w:val="center"/>
          </w:tcPr>
          <w:p w:rsidR="00623B86" w:rsidRPr="00847305" w:rsidRDefault="00623B86" w:rsidP="00D26199">
            <w:pPr>
              <w:jc w:val="center"/>
            </w:pPr>
            <w:r w:rsidRPr="00847305">
              <w:t>112,7</w:t>
            </w:r>
          </w:p>
        </w:tc>
        <w:tc>
          <w:tcPr>
            <w:tcW w:w="321" w:type="pct"/>
            <w:vAlign w:val="center"/>
          </w:tcPr>
          <w:p w:rsidR="00623B86" w:rsidRPr="00847305" w:rsidRDefault="00623B86" w:rsidP="00D26199">
            <w:pPr>
              <w:jc w:val="center"/>
            </w:pPr>
            <w:r w:rsidRPr="00847305">
              <w:t>20,5</w:t>
            </w:r>
          </w:p>
        </w:tc>
        <w:tc>
          <w:tcPr>
            <w:tcW w:w="321" w:type="pct"/>
            <w:vAlign w:val="center"/>
          </w:tcPr>
          <w:p w:rsidR="00623B86" w:rsidRPr="00847305" w:rsidRDefault="00623B86" w:rsidP="00D26199">
            <w:pPr>
              <w:jc w:val="center"/>
            </w:pPr>
            <w:r w:rsidRPr="00847305">
              <w:t>23,5</w:t>
            </w:r>
          </w:p>
        </w:tc>
        <w:tc>
          <w:tcPr>
            <w:tcW w:w="321" w:type="pct"/>
            <w:vAlign w:val="center"/>
          </w:tcPr>
          <w:p w:rsidR="00623B86" w:rsidRPr="00847305" w:rsidRDefault="00623B86" w:rsidP="00D26199">
            <w:pPr>
              <w:jc w:val="center"/>
            </w:pPr>
            <w:r w:rsidRPr="00847305">
              <w:t>25,0</w:t>
            </w:r>
          </w:p>
        </w:tc>
        <w:tc>
          <w:tcPr>
            <w:tcW w:w="487" w:type="pct"/>
            <w:vAlign w:val="center"/>
          </w:tcPr>
          <w:p w:rsidR="00623B86" w:rsidRPr="00847305" w:rsidRDefault="00623B86" w:rsidP="00D26199">
            <w:pPr>
              <w:jc w:val="center"/>
            </w:pPr>
            <w:r w:rsidRPr="00847305">
              <w:t>4,5</w:t>
            </w:r>
          </w:p>
        </w:tc>
      </w:tr>
      <w:tr w:rsidR="00623B86" w:rsidRPr="00847305" w:rsidTr="00D26199">
        <w:trPr>
          <w:trHeight w:val="292"/>
        </w:trPr>
        <w:tc>
          <w:tcPr>
            <w:tcW w:w="654" w:type="pct"/>
            <w:vAlign w:val="center"/>
          </w:tcPr>
          <w:p w:rsidR="00623B86" w:rsidRPr="00847305" w:rsidRDefault="00623B86" w:rsidP="00D26199">
            <w:pPr>
              <w:jc w:val="center"/>
            </w:pPr>
            <w:r w:rsidRPr="00847305">
              <w:t>Реализация экскурсионных туров со ски</w:t>
            </w:r>
            <w:r w:rsidRPr="00847305">
              <w:t>д</w:t>
            </w:r>
            <w:r w:rsidRPr="00847305">
              <w:t>кой на Красную Поляну</w:t>
            </w:r>
          </w:p>
        </w:tc>
        <w:tc>
          <w:tcPr>
            <w:tcW w:w="320" w:type="pct"/>
            <w:vAlign w:val="center"/>
          </w:tcPr>
          <w:p w:rsidR="00623B86" w:rsidRPr="00847305" w:rsidRDefault="00623B86" w:rsidP="00D26199">
            <w:pPr>
              <w:jc w:val="center"/>
            </w:pPr>
            <w:r w:rsidRPr="00847305">
              <w:t>456</w:t>
            </w:r>
          </w:p>
        </w:tc>
        <w:tc>
          <w:tcPr>
            <w:tcW w:w="320" w:type="pct"/>
            <w:vAlign w:val="center"/>
          </w:tcPr>
          <w:p w:rsidR="00623B86" w:rsidRPr="00847305" w:rsidRDefault="00623B86" w:rsidP="00D26199">
            <w:pPr>
              <w:jc w:val="center"/>
            </w:pPr>
            <w:r w:rsidRPr="00847305">
              <w:t>479</w:t>
            </w:r>
          </w:p>
        </w:tc>
        <w:tc>
          <w:tcPr>
            <w:tcW w:w="320" w:type="pct"/>
            <w:vAlign w:val="center"/>
          </w:tcPr>
          <w:p w:rsidR="00623B86" w:rsidRPr="00847305" w:rsidRDefault="00623B86" w:rsidP="00D26199">
            <w:pPr>
              <w:jc w:val="center"/>
            </w:pPr>
            <w:r w:rsidRPr="00847305">
              <w:t>550</w:t>
            </w:r>
          </w:p>
        </w:tc>
        <w:tc>
          <w:tcPr>
            <w:tcW w:w="487" w:type="pct"/>
            <w:vAlign w:val="center"/>
          </w:tcPr>
          <w:p w:rsidR="00623B86" w:rsidRPr="00847305" w:rsidRDefault="00623B86" w:rsidP="00D26199">
            <w:pPr>
              <w:jc w:val="center"/>
            </w:pPr>
            <w:r w:rsidRPr="00847305">
              <w:t>120,6</w:t>
            </w:r>
          </w:p>
        </w:tc>
        <w:tc>
          <w:tcPr>
            <w:tcW w:w="320" w:type="pct"/>
            <w:vAlign w:val="center"/>
          </w:tcPr>
          <w:p w:rsidR="00623B86" w:rsidRPr="00847305" w:rsidRDefault="00623B86" w:rsidP="00D26199">
            <w:pPr>
              <w:jc w:val="center"/>
            </w:pPr>
            <w:r w:rsidRPr="00847305">
              <w:t>401</w:t>
            </w:r>
          </w:p>
        </w:tc>
        <w:tc>
          <w:tcPr>
            <w:tcW w:w="321" w:type="pct"/>
            <w:vAlign w:val="center"/>
          </w:tcPr>
          <w:p w:rsidR="00623B86" w:rsidRPr="00847305" w:rsidRDefault="00623B86" w:rsidP="00D26199">
            <w:pPr>
              <w:jc w:val="center"/>
            </w:pPr>
            <w:r w:rsidRPr="00847305">
              <w:t>417</w:t>
            </w:r>
          </w:p>
        </w:tc>
        <w:tc>
          <w:tcPr>
            <w:tcW w:w="321" w:type="pct"/>
            <w:vAlign w:val="center"/>
          </w:tcPr>
          <w:p w:rsidR="00623B86" w:rsidRPr="00847305" w:rsidRDefault="00623B86" w:rsidP="00D26199">
            <w:pPr>
              <w:jc w:val="center"/>
            </w:pPr>
            <w:r w:rsidRPr="00847305">
              <w:t>473</w:t>
            </w:r>
          </w:p>
        </w:tc>
        <w:tc>
          <w:tcPr>
            <w:tcW w:w="487" w:type="pct"/>
            <w:vAlign w:val="center"/>
          </w:tcPr>
          <w:p w:rsidR="00623B86" w:rsidRPr="00847305" w:rsidRDefault="00623B86" w:rsidP="00D26199">
            <w:pPr>
              <w:jc w:val="center"/>
            </w:pPr>
            <w:r w:rsidRPr="00847305">
              <w:t>117,9</w:t>
            </w:r>
          </w:p>
        </w:tc>
        <w:tc>
          <w:tcPr>
            <w:tcW w:w="321" w:type="pct"/>
            <w:vAlign w:val="center"/>
          </w:tcPr>
          <w:p w:rsidR="00623B86" w:rsidRPr="00847305" w:rsidRDefault="00623B86" w:rsidP="00D26199">
            <w:pPr>
              <w:jc w:val="center"/>
            </w:pPr>
            <w:r w:rsidRPr="00847305">
              <w:t>13,6</w:t>
            </w:r>
          </w:p>
        </w:tc>
        <w:tc>
          <w:tcPr>
            <w:tcW w:w="321" w:type="pct"/>
            <w:vAlign w:val="center"/>
          </w:tcPr>
          <w:p w:rsidR="00623B86" w:rsidRPr="00847305" w:rsidRDefault="00623B86" w:rsidP="00D26199">
            <w:pPr>
              <w:jc w:val="center"/>
            </w:pPr>
            <w:r w:rsidRPr="00847305">
              <w:t>14,9</w:t>
            </w:r>
          </w:p>
        </w:tc>
        <w:tc>
          <w:tcPr>
            <w:tcW w:w="321" w:type="pct"/>
            <w:vAlign w:val="center"/>
          </w:tcPr>
          <w:p w:rsidR="00623B86" w:rsidRPr="00847305" w:rsidRDefault="00623B86" w:rsidP="00D26199">
            <w:pPr>
              <w:jc w:val="center"/>
            </w:pPr>
            <w:r w:rsidRPr="00847305">
              <w:t>16,3</w:t>
            </w:r>
          </w:p>
        </w:tc>
        <w:tc>
          <w:tcPr>
            <w:tcW w:w="487" w:type="pct"/>
            <w:vAlign w:val="center"/>
          </w:tcPr>
          <w:p w:rsidR="00623B86" w:rsidRPr="00847305" w:rsidRDefault="00623B86" w:rsidP="00D26199">
            <w:pPr>
              <w:jc w:val="center"/>
            </w:pPr>
            <w:r>
              <w:t>2,7</w:t>
            </w:r>
          </w:p>
        </w:tc>
      </w:tr>
      <w:tr w:rsidR="00623B86" w:rsidRPr="00847305" w:rsidTr="00D26199">
        <w:trPr>
          <w:trHeight w:val="274"/>
        </w:trPr>
        <w:tc>
          <w:tcPr>
            <w:tcW w:w="654" w:type="pct"/>
            <w:vAlign w:val="center"/>
          </w:tcPr>
          <w:p w:rsidR="00623B86" w:rsidRPr="00847305" w:rsidRDefault="00623B86" w:rsidP="00D26199">
            <w:pPr>
              <w:jc w:val="center"/>
            </w:pPr>
            <w:r w:rsidRPr="00847305">
              <w:t>Реализация экскурсионных туров с наце</w:t>
            </w:r>
            <w:r w:rsidRPr="00847305">
              <w:t>н</w:t>
            </w:r>
            <w:r w:rsidRPr="00847305">
              <w:t>кой на Красную Поляну</w:t>
            </w:r>
          </w:p>
        </w:tc>
        <w:tc>
          <w:tcPr>
            <w:tcW w:w="320" w:type="pct"/>
            <w:vAlign w:val="center"/>
          </w:tcPr>
          <w:p w:rsidR="00623B86" w:rsidRPr="00847305" w:rsidRDefault="00623B86" w:rsidP="00D26199">
            <w:pPr>
              <w:jc w:val="center"/>
            </w:pPr>
            <w:r w:rsidRPr="00847305">
              <w:t>492</w:t>
            </w:r>
          </w:p>
        </w:tc>
        <w:tc>
          <w:tcPr>
            <w:tcW w:w="320" w:type="pct"/>
            <w:vAlign w:val="center"/>
          </w:tcPr>
          <w:p w:rsidR="00623B86" w:rsidRPr="00847305" w:rsidRDefault="00623B86" w:rsidP="00D26199">
            <w:pPr>
              <w:jc w:val="center"/>
            </w:pPr>
            <w:r w:rsidRPr="00847305">
              <w:t>547</w:t>
            </w:r>
          </w:p>
        </w:tc>
        <w:tc>
          <w:tcPr>
            <w:tcW w:w="320" w:type="pct"/>
            <w:vAlign w:val="center"/>
          </w:tcPr>
          <w:p w:rsidR="00623B86" w:rsidRPr="00847305" w:rsidRDefault="00623B86" w:rsidP="00D26199">
            <w:pPr>
              <w:jc w:val="center"/>
            </w:pPr>
            <w:r w:rsidRPr="00847305">
              <w:t>678</w:t>
            </w:r>
          </w:p>
        </w:tc>
        <w:tc>
          <w:tcPr>
            <w:tcW w:w="487" w:type="pct"/>
            <w:vAlign w:val="center"/>
          </w:tcPr>
          <w:p w:rsidR="00623B86" w:rsidRPr="00847305" w:rsidRDefault="00623B86" w:rsidP="00D26199">
            <w:pPr>
              <w:jc w:val="center"/>
            </w:pPr>
            <w:r w:rsidRPr="00847305">
              <w:t>137,8</w:t>
            </w:r>
          </w:p>
        </w:tc>
        <w:tc>
          <w:tcPr>
            <w:tcW w:w="320" w:type="pct"/>
            <w:vAlign w:val="center"/>
          </w:tcPr>
          <w:p w:rsidR="00623B86" w:rsidRPr="00847305" w:rsidRDefault="00623B86" w:rsidP="00D26199">
            <w:pPr>
              <w:jc w:val="center"/>
            </w:pPr>
            <w:r w:rsidRPr="00847305">
              <w:t>433</w:t>
            </w:r>
          </w:p>
        </w:tc>
        <w:tc>
          <w:tcPr>
            <w:tcW w:w="321" w:type="pct"/>
            <w:vAlign w:val="center"/>
          </w:tcPr>
          <w:p w:rsidR="00623B86" w:rsidRPr="00847305" w:rsidRDefault="00623B86" w:rsidP="00D26199">
            <w:pPr>
              <w:jc w:val="center"/>
            </w:pPr>
            <w:r w:rsidRPr="00847305">
              <w:t>476</w:t>
            </w:r>
          </w:p>
        </w:tc>
        <w:tc>
          <w:tcPr>
            <w:tcW w:w="321" w:type="pct"/>
            <w:vAlign w:val="center"/>
          </w:tcPr>
          <w:p w:rsidR="00623B86" w:rsidRPr="00847305" w:rsidRDefault="00623B86" w:rsidP="00D26199">
            <w:pPr>
              <w:jc w:val="center"/>
            </w:pPr>
            <w:r w:rsidRPr="00847305">
              <w:t>542</w:t>
            </w:r>
          </w:p>
        </w:tc>
        <w:tc>
          <w:tcPr>
            <w:tcW w:w="487" w:type="pct"/>
            <w:vAlign w:val="center"/>
          </w:tcPr>
          <w:p w:rsidR="00623B86" w:rsidRPr="00847305" w:rsidRDefault="00623B86" w:rsidP="00D26199">
            <w:pPr>
              <w:jc w:val="center"/>
            </w:pPr>
            <w:r w:rsidRPr="00847305">
              <w:t>125,3</w:t>
            </w:r>
          </w:p>
        </w:tc>
        <w:tc>
          <w:tcPr>
            <w:tcW w:w="321" w:type="pct"/>
            <w:vAlign w:val="center"/>
          </w:tcPr>
          <w:p w:rsidR="00623B86" w:rsidRPr="00847305" w:rsidRDefault="00623B86" w:rsidP="00D26199">
            <w:pPr>
              <w:jc w:val="center"/>
            </w:pPr>
            <w:r w:rsidRPr="00847305">
              <w:t>13,6</w:t>
            </w:r>
          </w:p>
        </w:tc>
        <w:tc>
          <w:tcPr>
            <w:tcW w:w="321" w:type="pct"/>
            <w:vAlign w:val="center"/>
          </w:tcPr>
          <w:p w:rsidR="00623B86" w:rsidRPr="00847305" w:rsidRDefault="00623B86" w:rsidP="00D26199">
            <w:pPr>
              <w:jc w:val="center"/>
            </w:pPr>
            <w:r w:rsidRPr="00847305">
              <w:t>14,9</w:t>
            </w:r>
          </w:p>
        </w:tc>
        <w:tc>
          <w:tcPr>
            <w:tcW w:w="321" w:type="pct"/>
            <w:vAlign w:val="center"/>
          </w:tcPr>
          <w:p w:rsidR="00623B86" w:rsidRPr="00847305" w:rsidRDefault="00623B86" w:rsidP="00D26199">
            <w:pPr>
              <w:jc w:val="center"/>
            </w:pPr>
            <w:r w:rsidRPr="00847305">
              <w:t>25,0</w:t>
            </w:r>
          </w:p>
        </w:tc>
        <w:tc>
          <w:tcPr>
            <w:tcW w:w="487" w:type="pct"/>
            <w:vAlign w:val="center"/>
          </w:tcPr>
          <w:p w:rsidR="00623B86" w:rsidRPr="00847305" w:rsidRDefault="00623B86" w:rsidP="00D26199">
            <w:pPr>
              <w:jc w:val="center"/>
            </w:pPr>
            <w:r w:rsidRPr="00847305">
              <w:t>11,4</w:t>
            </w:r>
          </w:p>
        </w:tc>
      </w:tr>
    </w:tbl>
    <w:p w:rsidR="00623B86" w:rsidRDefault="00623B86">
      <w:pPr>
        <w:spacing w:after="200" w:line="276" w:lineRule="auto"/>
        <w:rPr>
          <w:sz w:val="28"/>
          <w:szCs w:val="28"/>
        </w:rPr>
      </w:pPr>
    </w:p>
    <w:p w:rsidR="00623B86" w:rsidRDefault="00623B86">
      <w:pPr>
        <w:spacing w:after="200" w:line="276" w:lineRule="auto"/>
        <w:rPr>
          <w:sz w:val="28"/>
          <w:szCs w:val="28"/>
        </w:rPr>
        <w:sectPr w:rsidR="00623B86" w:rsidSect="009453B9">
          <w:pgSz w:w="16838" w:h="11906" w:orient="landscape"/>
          <w:pgMar w:top="1418" w:right="1418" w:bottom="1418" w:left="1418" w:header="709" w:footer="709" w:gutter="0"/>
          <w:cols w:space="708"/>
          <w:docGrid w:linePitch="360"/>
        </w:sectPr>
      </w:pPr>
    </w:p>
    <w:p w:rsidR="00623B86" w:rsidRPr="00D53ED6" w:rsidRDefault="00623B86" w:rsidP="009453B9">
      <w:pPr>
        <w:spacing w:line="360" w:lineRule="auto"/>
        <w:jc w:val="both"/>
        <w:rPr>
          <w:sz w:val="28"/>
          <w:szCs w:val="28"/>
        </w:rPr>
      </w:pPr>
      <w:r w:rsidRPr="00B01F97">
        <w:rPr>
          <w:sz w:val="28"/>
          <w:szCs w:val="28"/>
        </w:rPr>
        <w:t xml:space="preserve">Таблица </w:t>
      </w:r>
      <w:r>
        <w:rPr>
          <w:sz w:val="28"/>
          <w:szCs w:val="28"/>
        </w:rPr>
        <w:t xml:space="preserve">5 </w:t>
      </w:r>
      <w:r w:rsidRPr="00E55344">
        <w:rPr>
          <w:sz w:val="28"/>
          <w:szCs w:val="28"/>
        </w:rPr>
        <w:t>–</w:t>
      </w:r>
      <w:r>
        <w:rPr>
          <w:sz w:val="28"/>
          <w:szCs w:val="28"/>
        </w:rPr>
        <w:t xml:space="preserve"> </w:t>
      </w:r>
      <w:r w:rsidRPr="00D53ED6">
        <w:rPr>
          <w:sz w:val="28"/>
          <w:szCs w:val="28"/>
        </w:rPr>
        <w:t xml:space="preserve">SWOT-матрица </w:t>
      </w:r>
      <w:r w:rsidRPr="005677A2">
        <w:rPr>
          <w:sz w:val="28"/>
          <w:szCs w:val="28"/>
        </w:rPr>
        <w:t>ООО «</w:t>
      </w:r>
      <w:r>
        <w:rPr>
          <w:sz w:val="28"/>
          <w:szCs w:val="28"/>
        </w:rPr>
        <w:t>Сочинские сезоны</w:t>
      </w:r>
      <w:r w:rsidRPr="005677A2">
        <w:rPr>
          <w:sz w:val="28"/>
          <w:szCs w:val="28"/>
        </w:rPr>
        <w:t>»</w:t>
      </w:r>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6"/>
        <w:gridCol w:w="2987"/>
        <w:gridCol w:w="3581"/>
      </w:tblGrid>
      <w:tr w:rsidR="00623B86" w:rsidRPr="00823246" w:rsidTr="009453B9">
        <w:trPr>
          <w:jc w:val="center"/>
        </w:trPr>
        <w:tc>
          <w:tcPr>
            <w:tcW w:w="2445" w:type="dxa"/>
          </w:tcPr>
          <w:p w:rsidR="00623B86" w:rsidRPr="00823246" w:rsidRDefault="00623B86" w:rsidP="00D26199">
            <w:pPr>
              <w:pStyle w:val="a"/>
              <w:rPr>
                <w:sz w:val="28"/>
                <w:szCs w:val="28"/>
                <w:lang w:eastAsia="en-US"/>
              </w:rPr>
            </w:pPr>
          </w:p>
        </w:tc>
        <w:tc>
          <w:tcPr>
            <w:tcW w:w="3026" w:type="dxa"/>
          </w:tcPr>
          <w:p w:rsidR="00623B86" w:rsidRPr="00823246" w:rsidRDefault="00623B86" w:rsidP="00D26199">
            <w:pPr>
              <w:pStyle w:val="a"/>
              <w:rPr>
                <w:sz w:val="28"/>
                <w:szCs w:val="28"/>
                <w:lang w:eastAsia="en-US"/>
              </w:rPr>
            </w:pPr>
            <w:r w:rsidRPr="00823246">
              <w:rPr>
                <w:sz w:val="28"/>
                <w:szCs w:val="28"/>
                <w:lang w:eastAsia="en-US"/>
              </w:rPr>
              <w:t>Возможности</w:t>
            </w:r>
          </w:p>
          <w:p w:rsidR="00623B86" w:rsidRPr="00823246" w:rsidRDefault="00623B86" w:rsidP="00D26199">
            <w:pPr>
              <w:pStyle w:val="a"/>
              <w:rPr>
                <w:sz w:val="28"/>
                <w:szCs w:val="28"/>
                <w:lang w:eastAsia="en-US"/>
              </w:rPr>
            </w:pPr>
            <w:r>
              <w:rPr>
                <w:sz w:val="28"/>
                <w:szCs w:val="28"/>
                <w:lang w:eastAsia="en-US"/>
              </w:rPr>
              <w:t>(</w:t>
            </w:r>
            <w:r w:rsidRPr="00A71ED6">
              <w:rPr>
                <w:sz w:val="28"/>
                <w:szCs w:val="28"/>
                <w:lang w:eastAsia="en-US"/>
              </w:rPr>
              <w:t>Opportunities</w:t>
            </w:r>
            <w:r>
              <w:rPr>
                <w:sz w:val="28"/>
                <w:szCs w:val="28"/>
                <w:lang w:eastAsia="en-US"/>
              </w:rPr>
              <w:t>)</w:t>
            </w:r>
            <w:r w:rsidRPr="00823246">
              <w:rPr>
                <w:sz w:val="28"/>
                <w:szCs w:val="28"/>
                <w:lang w:eastAsia="en-US"/>
              </w:rPr>
              <w:t>:</w:t>
            </w:r>
          </w:p>
          <w:p w:rsidR="00623B86" w:rsidRPr="00823246" w:rsidRDefault="00623B86" w:rsidP="00D26199">
            <w:pPr>
              <w:pStyle w:val="a"/>
              <w:jc w:val="both"/>
              <w:rPr>
                <w:sz w:val="28"/>
                <w:szCs w:val="28"/>
                <w:lang w:eastAsia="en-US"/>
              </w:rPr>
            </w:pPr>
            <w:r w:rsidRPr="00823246">
              <w:rPr>
                <w:sz w:val="28"/>
                <w:szCs w:val="28"/>
                <w:lang w:eastAsia="en-US"/>
              </w:rPr>
              <w:t>1.</w:t>
            </w:r>
            <w:r>
              <w:rPr>
                <w:sz w:val="28"/>
                <w:szCs w:val="28"/>
                <w:lang w:eastAsia="en-US"/>
              </w:rPr>
              <w:t xml:space="preserve"> Ослабление позиций конкурентов</w:t>
            </w:r>
          </w:p>
          <w:p w:rsidR="00623B86" w:rsidRPr="00823246" w:rsidRDefault="00623B86" w:rsidP="00D26199">
            <w:pPr>
              <w:pStyle w:val="a"/>
              <w:jc w:val="both"/>
              <w:rPr>
                <w:sz w:val="28"/>
                <w:szCs w:val="28"/>
                <w:lang w:eastAsia="en-US"/>
              </w:rPr>
            </w:pPr>
            <w:r w:rsidRPr="00823246">
              <w:rPr>
                <w:sz w:val="28"/>
                <w:szCs w:val="28"/>
                <w:lang w:eastAsia="en-US"/>
              </w:rPr>
              <w:t>2. Выход на турист</w:t>
            </w:r>
            <w:r w:rsidRPr="00823246">
              <w:rPr>
                <w:sz w:val="28"/>
                <w:szCs w:val="28"/>
                <w:lang w:eastAsia="en-US"/>
              </w:rPr>
              <w:t>и</w:t>
            </w:r>
            <w:r w:rsidRPr="00823246">
              <w:rPr>
                <w:sz w:val="28"/>
                <w:szCs w:val="28"/>
                <w:lang w:eastAsia="en-US"/>
              </w:rPr>
              <w:t>ческие рынки других ре</w:t>
            </w:r>
            <w:r>
              <w:rPr>
                <w:sz w:val="28"/>
                <w:szCs w:val="28"/>
                <w:lang w:eastAsia="en-US"/>
              </w:rPr>
              <w:t>гионов</w:t>
            </w:r>
          </w:p>
          <w:p w:rsidR="00623B86" w:rsidRPr="00823246" w:rsidRDefault="00623B86" w:rsidP="00D26199">
            <w:pPr>
              <w:jc w:val="both"/>
              <w:rPr>
                <w:sz w:val="28"/>
                <w:szCs w:val="28"/>
                <w:lang w:eastAsia="en-US"/>
              </w:rPr>
            </w:pPr>
            <w:r w:rsidRPr="00823246">
              <w:rPr>
                <w:sz w:val="28"/>
                <w:szCs w:val="28"/>
                <w:lang w:eastAsia="en-US"/>
              </w:rPr>
              <w:t>3. Способность о</w:t>
            </w:r>
            <w:r w:rsidRPr="00823246">
              <w:rPr>
                <w:sz w:val="28"/>
                <w:szCs w:val="28"/>
                <w:lang w:eastAsia="en-US"/>
              </w:rPr>
              <w:t>б</w:t>
            </w:r>
            <w:r w:rsidRPr="00823246">
              <w:rPr>
                <w:sz w:val="28"/>
                <w:szCs w:val="28"/>
                <w:lang w:eastAsia="en-US"/>
              </w:rPr>
              <w:t>служить дополнител</w:t>
            </w:r>
            <w:r w:rsidRPr="00823246">
              <w:rPr>
                <w:sz w:val="28"/>
                <w:szCs w:val="28"/>
                <w:lang w:eastAsia="en-US"/>
              </w:rPr>
              <w:t>ь</w:t>
            </w:r>
            <w:r w:rsidRPr="00823246">
              <w:rPr>
                <w:sz w:val="28"/>
                <w:szCs w:val="28"/>
                <w:lang w:eastAsia="en-US"/>
              </w:rPr>
              <w:t>ные группы клиентов</w:t>
            </w:r>
          </w:p>
        </w:tc>
        <w:tc>
          <w:tcPr>
            <w:tcW w:w="3633" w:type="dxa"/>
          </w:tcPr>
          <w:p w:rsidR="00623B86" w:rsidRPr="00A71ED6" w:rsidRDefault="00623B86" w:rsidP="00D26199">
            <w:pPr>
              <w:pStyle w:val="a"/>
              <w:rPr>
                <w:sz w:val="28"/>
                <w:szCs w:val="28"/>
                <w:lang w:eastAsia="en-US"/>
              </w:rPr>
            </w:pPr>
            <w:r w:rsidRPr="00A71ED6">
              <w:rPr>
                <w:sz w:val="28"/>
                <w:szCs w:val="28"/>
                <w:lang w:eastAsia="en-US"/>
              </w:rPr>
              <w:t>Угрозы</w:t>
            </w:r>
          </w:p>
          <w:p w:rsidR="00623B86" w:rsidRPr="00823246" w:rsidRDefault="00623B86" w:rsidP="00D26199">
            <w:pPr>
              <w:pStyle w:val="a"/>
              <w:rPr>
                <w:sz w:val="28"/>
                <w:szCs w:val="28"/>
                <w:lang w:eastAsia="en-US"/>
              </w:rPr>
            </w:pPr>
            <w:r>
              <w:rPr>
                <w:sz w:val="28"/>
                <w:szCs w:val="28"/>
                <w:lang w:eastAsia="en-US"/>
              </w:rPr>
              <w:t>(</w:t>
            </w:r>
            <w:r w:rsidRPr="00A71ED6">
              <w:rPr>
                <w:sz w:val="28"/>
                <w:szCs w:val="28"/>
                <w:lang w:eastAsia="en-US"/>
              </w:rPr>
              <w:t>Threats</w:t>
            </w:r>
            <w:r>
              <w:rPr>
                <w:sz w:val="28"/>
                <w:szCs w:val="28"/>
                <w:lang w:eastAsia="en-US"/>
              </w:rPr>
              <w:t>)</w:t>
            </w:r>
            <w:r w:rsidRPr="00823246">
              <w:rPr>
                <w:sz w:val="28"/>
                <w:szCs w:val="28"/>
                <w:lang w:eastAsia="en-US"/>
              </w:rPr>
              <w:t>:</w:t>
            </w:r>
          </w:p>
          <w:p w:rsidR="00623B86" w:rsidRPr="00823246" w:rsidRDefault="00623B86" w:rsidP="00D26199">
            <w:pPr>
              <w:pStyle w:val="a"/>
              <w:jc w:val="both"/>
              <w:rPr>
                <w:sz w:val="28"/>
                <w:szCs w:val="28"/>
                <w:lang w:eastAsia="en-US"/>
              </w:rPr>
            </w:pPr>
            <w:r w:rsidRPr="00823246">
              <w:rPr>
                <w:sz w:val="28"/>
                <w:szCs w:val="28"/>
                <w:lang w:eastAsia="en-US"/>
              </w:rPr>
              <w:t>1. Появление новых конк</w:t>
            </w:r>
            <w:r w:rsidRPr="00823246">
              <w:rPr>
                <w:sz w:val="28"/>
                <w:szCs w:val="28"/>
                <w:lang w:eastAsia="en-US"/>
              </w:rPr>
              <w:t>у</w:t>
            </w:r>
            <w:r>
              <w:rPr>
                <w:sz w:val="28"/>
                <w:szCs w:val="28"/>
                <w:lang w:eastAsia="en-US"/>
              </w:rPr>
              <w:t>рентов</w:t>
            </w:r>
          </w:p>
          <w:p w:rsidR="00623B86" w:rsidRPr="00823246" w:rsidRDefault="00623B86" w:rsidP="00D26199">
            <w:pPr>
              <w:pStyle w:val="a"/>
              <w:jc w:val="both"/>
              <w:rPr>
                <w:sz w:val="28"/>
                <w:szCs w:val="28"/>
                <w:lang w:eastAsia="en-US"/>
              </w:rPr>
            </w:pPr>
            <w:r w:rsidRPr="00823246">
              <w:rPr>
                <w:sz w:val="28"/>
                <w:szCs w:val="28"/>
                <w:lang w:eastAsia="en-US"/>
              </w:rPr>
              <w:t>2. Снижение платежесп</w:t>
            </w:r>
            <w:r w:rsidRPr="00823246">
              <w:rPr>
                <w:sz w:val="28"/>
                <w:szCs w:val="28"/>
                <w:lang w:eastAsia="en-US"/>
              </w:rPr>
              <w:t>о</w:t>
            </w:r>
            <w:r>
              <w:rPr>
                <w:sz w:val="28"/>
                <w:szCs w:val="28"/>
                <w:lang w:eastAsia="en-US"/>
              </w:rPr>
              <w:t>собности населения</w:t>
            </w:r>
          </w:p>
          <w:p w:rsidR="00623B86" w:rsidRPr="00823246" w:rsidRDefault="00623B86" w:rsidP="00D26199">
            <w:pPr>
              <w:pStyle w:val="a"/>
              <w:jc w:val="both"/>
              <w:rPr>
                <w:sz w:val="28"/>
                <w:szCs w:val="28"/>
                <w:lang w:eastAsia="en-US"/>
              </w:rPr>
            </w:pPr>
            <w:r w:rsidRPr="00823246">
              <w:rPr>
                <w:sz w:val="28"/>
                <w:szCs w:val="28"/>
                <w:lang w:eastAsia="en-US"/>
              </w:rPr>
              <w:t>3. Изменения во вкусах п</w:t>
            </w:r>
            <w:r w:rsidRPr="00823246">
              <w:rPr>
                <w:sz w:val="28"/>
                <w:szCs w:val="28"/>
                <w:lang w:eastAsia="en-US"/>
              </w:rPr>
              <w:t>о</w:t>
            </w:r>
            <w:r w:rsidRPr="00823246">
              <w:rPr>
                <w:sz w:val="28"/>
                <w:szCs w:val="28"/>
                <w:lang w:eastAsia="en-US"/>
              </w:rPr>
              <w:t>требителе</w:t>
            </w:r>
            <w:r>
              <w:rPr>
                <w:sz w:val="28"/>
                <w:szCs w:val="28"/>
                <w:lang w:eastAsia="en-US"/>
              </w:rPr>
              <w:t>й туристических услуг</w:t>
            </w:r>
          </w:p>
        </w:tc>
      </w:tr>
      <w:tr w:rsidR="00623B86" w:rsidRPr="00823246" w:rsidTr="009453B9">
        <w:trPr>
          <w:trHeight w:val="841"/>
          <w:jc w:val="center"/>
        </w:trPr>
        <w:tc>
          <w:tcPr>
            <w:tcW w:w="2445" w:type="dxa"/>
          </w:tcPr>
          <w:p w:rsidR="00623B86" w:rsidRPr="00823246" w:rsidRDefault="00623B86" w:rsidP="00D26199">
            <w:pPr>
              <w:pStyle w:val="a"/>
              <w:rPr>
                <w:sz w:val="28"/>
                <w:szCs w:val="28"/>
                <w:lang w:eastAsia="en-US"/>
              </w:rPr>
            </w:pPr>
            <w:r w:rsidRPr="00823246">
              <w:rPr>
                <w:sz w:val="28"/>
                <w:szCs w:val="28"/>
                <w:lang w:eastAsia="en-US"/>
              </w:rPr>
              <w:t>Сильные стороны</w:t>
            </w:r>
          </w:p>
          <w:p w:rsidR="00623B86" w:rsidRPr="00823246" w:rsidRDefault="00623B86" w:rsidP="00D26199">
            <w:pPr>
              <w:pStyle w:val="a"/>
              <w:rPr>
                <w:sz w:val="28"/>
                <w:szCs w:val="28"/>
                <w:lang w:eastAsia="en-US"/>
              </w:rPr>
            </w:pPr>
            <w:r w:rsidRPr="00823246">
              <w:rPr>
                <w:sz w:val="28"/>
                <w:szCs w:val="28"/>
                <w:lang w:eastAsia="en-US"/>
              </w:rPr>
              <w:t>(Strength):</w:t>
            </w:r>
          </w:p>
          <w:p w:rsidR="00623B86" w:rsidRPr="00823246" w:rsidRDefault="00623B86" w:rsidP="00D26199">
            <w:pPr>
              <w:pStyle w:val="a"/>
              <w:jc w:val="both"/>
              <w:rPr>
                <w:sz w:val="28"/>
                <w:szCs w:val="28"/>
                <w:lang w:eastAsia="en-US"/>
              </w:rPr>
            </w:pPr>
            <w:r w:rsidRPr="00823246">
              <w:rPr>
                <w:sz w:val="28"/>
                <w:szCs w:val="28"/>
                <w:lang w:eastAsia="en-US"/>
              </w:rPr>
              <w:t>1. Наличие нео</w:t>
            </w:r>
            <w:r w:rsidRPr="00823246">
              <w:rPr>
                <w:sz w:val="28"/>
                <w:szCs w:val="28"/>
                <w:lang w:eastAsia="en-US"/>
              </w:rPr>
              <w:t>б</w:t>
            </w:r>
            <w:r w:rsidRPr="00823246">
              <w:rPr>
                <w:sz w:val="28"/>
                <w:szCs w:val="28"/>
                <w:lang w:eastAsia="en-US"/>
              </w:rPr>
              <w:t>ходимых финанс</w:t>
            </w:r>
            <w:r w:rsidRPr="00823246">
              <w:rPr>
                <w:sz w:val="28"/>
                <w:szCs w:val="28"/>
                <w:lang w:eastAsia="en-US"/>
              </w:rPr>
              <w:t>о</w:t>
            </w:r>
            <w:r w:rsidRPr="00823246">
              <w:rPr>
                <w:sz w:val="28"/>
                <w:szCs w:val="28"/>
                <w:lang w:eastAsia="en-US"/>
              </w:rPr>
              <w:t>вых ресурсов.</w:t>
            </w:r>
          </w:p>
          <w:p w:rsidR="00623B86" w:rsidRPr="00823246" w:rsidRDefault="00623B86" w:rsidP="00D26199">
            <w:pPr>
              <w:pStyle w:val="a"/>
              <w:jc w:val="both"/>
              <w:rPr>
                <w:sz w:val="28"/>
                <w:szCs w:val="28"/>
                <w:lang w:eastAsia="en-US"/>
              </w:rPr>
            </w:pPr>
            <w:r w:rsidRPr="00823246">
              <w:rPr>
                <w:sz w:val="28"/>
                <w:szCs w:val="28"/>
                <w:lang w:eastAsia="en-US"/>
              </w:rPr>
              <w:t>2. Компетентность в ключевых вопр</w:t>
            </w:r>
            <w:r w:rsidRPr="00823246">
              <w:rPr>
                <w:sz w:val="28"/>
                <w:szCs w:val="28"/>
                <w:lang w:eastAsia="en-US"/>
              </w:rPr>
              <w:t>о</w:t>
            </w:r>
            <w:r w:rsidRPr="00823246">
              <w:rPr>
                <w:sz w:val="28"/>
                <w:szCs w:val="28"/>
                <w:lang w:eastAsia="en-US"/>
              </w:rPr>
              <w:t>сах</w:t>
            </w:r>
          </w:p>
          <w:p w:rsidR="00623B86" w:rsidRPr="00823246" w:rsidRDefault="00623B86" w:rsidP="00D26199">
            <w:pPr>
              <w:pStyle w:val="a"/>
              <w:jc w:val="both"/>
              <w:rPr>
                <w:sz w:val="28"/>
                <w:szCs w:val="28"/>
                <w:lang w:eastAsia="en-US"/>
              </w:rPr>
            </w:pPr>
            <w:r w:rsidRPr="00823246">
              <w:rPr>
                <w:sz w:val="28"/>
                <w:szCs w:val="28"/>
                <w:lang w:eastAsia="en-US"/>
              </w:rPr>
              <w:t>3. Гибкая ценовая политика</w:t>
            </w:r>
          </w:p>
          <w:p w:rsidR="00623B86" w:rsidRPr="00823246" w:rsidRDefault="00623B86" w:rsidP="00D26199">
            <w:pPr>
              <w:jc w:val="both"/>
              <w:rPr>
                <w:sz w:val="28"/>
                <w:szCs w:val="28"/>
                <w:lang w:eastAsia="en-US"/>
              </w:rPr>
            </w:pPr>
            <w:r w:rsidRPr="00823246">
              <w:rPr>
                <w:sz w:val="28"/>
                <w:szCs w:val="28"/>
                <w:lang w:eastAsia="en-US"/>
              </w:rPr>
              <w:t>4. Умение изб</w:t>
            </w:r>
            <w:r w:rsidRPr="00823246">
              <w:rPr>
                <w:sz w:val="28"/>
                <w:szCs w:val="28"/>
                <w:lang w:eastAsia="en-US"/>
              </w:rPr>
              <w:t>е</w:t>
            </w:r>
            <w:r w:rsidRPr="00823246">
              <w:rPr>
                <w:sz w:val="28"/>
                <w:szCs w:val="28"/>
                <w:lang w:eastAsia="en-US"/>
              </w:rPr>
              <w:t>жать сильного давления со стор</w:t>
            </w:r>
            <w:r w:rsidRPr="00823246">
              <w:rPr>
                <w:sz w:val="28"/>
                <w:szCs w:val="28"/>
                <w:lang w:eastAsia="en-US"/>
              </w:rPr>
              <w:t>о</w:t>
            </w:r>
            <w:r w:rsidRPr="00823246">
              <w:rPr>
                <w:sz w:val="28"/>
                <w:szCs w:val="28"/>
                <w:lang w:eastAsia="en-US"/>
              </w:rPr>
              <w:t>ны конкурентов</w:t>
            </w:r>
          </w:p>
        </w:tc>
        <w:tc>
          <w:tcPr>
            <w:tcW w:w="3026" w:type="dxa"/>
          </w:tcPr>
          <w:p w:rsidR="00623B86" w:rsidRPr="00823246" w:rsidRDefault="00623B86" w:rsidP="00D26199">
            <w:pPr>
              <w:pStyle w:val="a"/>
              <w:jc w:val="both"/>
              <w:rPr>
                <w:sz w:val="28"/>
                <w:szCs w:val="28"/>
                <w:lang w:eastAsia="en-US"/>
              </w:rPr>
            </w:pPr>
            <w:r w:rsidRPr="00823246">
              <w:rPr>
                <w:sz w:val="28"/>
                <w:szCs w:val="28"/>
                <w:lang w:eastAsia="en-US"/>
              </w:rPr>
              <w:t>- наличие финансовых ресурсов позволит о</w:t>
            </w:r>
            <w:r w:rsidRPr="00823246">
              <w:rPr>
                <w:sz w:val="28"/>
                <w:szCs w:val="28"/>
                <w:lang w:eastAsia="en-US"/>
              </w:rPr>
              <w:t>с</w:t>
            </w:r>
            <w:r w:rsidRPr="00823246">
              <w:rPr>
                <w:sz w:val="28"/>
                <w:szCs w:val="28"/>
                <w:lang w:eastAsia="en-US"/>
              </w:rPr>
              <w:t>лабить позиции конк</w:t>
            </w:r>
            <w:r w:rsidRPr="00823246">
              <w:rPr>
                <w:sz w:val="28"/>
                <w:szCs w:val="28"/>
                <w:lang w:eastAsia="en-US"/>
              </w:rPr>
              <w:t>у</w:t>
            </w:r>
            <w:r w:rsidRPr="00823246">
              <w:rPr>
                <w:sz w:val="28"/>
                <w:szCs w:val="28"/>
                <w:lang w:eastAsia="en-US"/>
              </w:rPr>
              <w:t>рентов;</w:t>
            </w:r>
          </w:p>
          <w:p w:rsidR="00623B86" w:rsidRPr="00823246" w:rsidRDefault="00623B86" w:rsidP="00D26199">
            <w:pPr>
              <w:pStyle w:val="a"/>
              <w:jc w:val="both"/>
              <w:rPr>
                <w:sz w:val="28"/>
                <w:szCs w:val="28"/>
                <w:lang w:eastAsia="en-US"/>
              </w:rPr>
            </w:pPr>
            <w:r w:rsidRPr="00823246">
              <w:rPr>
                <w:sz w:val="28"/>
                <w:szCs w:val="28"/>
                <w:lang w:eastAsia="en-US"/>
              </w:rPr>
              <w:t>-</w:t>
            </w:r>
            <w:r>
              <w:rPr>
                <w:sz w:val="28"/>
                <w:szCs w:val="28"/>
                <w:lang w:eastAsia="en-US"/>
              </w:rPr>
              <w:t xml:space="preserve"> </w:t>
            </w:r>
            <w:r w:rsidRPr="00823246">
              <w:rPr>
                <w:sz w:val="28"/>
                <w:szCs w:val="28"/>
                <w:lang w:eastAsia="en-US"/>
              </w:rPr>
              <w:t>профессионализм с</w:t>
            </w:r>
            <w:r w:rsidRPr="00823246">
              <w:rPr>
                <w:sz w:val="28"/>
                <w:szCs w:val="28"/>
                <w:lang w:eastAsia="en-US"/>
              </w:rPr>
              <w:t>о</w:t>
            </w:r>
            <w:r w:rsidRPr="00823246">
              <w:rPr>
                <w:sz w:val="28"/>
                <w:szCs w:val="28"/>
                <w:lang w:eastAsia="en-US"/>
              </w:rPr>
              <w:t>трудников позволит ослабить позиции ко</w:t>
            </w:r>
            <w:r w:rsidRPr="00823246">
              <w:rPr>
                <w:sz w:val="28"/>
                <w:szCs w:val="28"/>
                <w:lang w:eastAsia="en-US"/>
              </w:rPr>
              <w:t>н</w:t>
            </w:r>
            <w:r w:rsidRPr="00823246">
              <w:rPr>
                <w:sz w:val="28"/>
                <w:szCs w:val="28"/>
                <w:lang w:eastAsia="en-US"/>
              </w:rPr>
              <w:t>курентов;</w:t>
            </w:r>
          </w:p>
          <w:p w:rsidR="00623B86" w:rsidRPr="00823246" w:rsidRDefault="00623B86" w:rsidP="00D26199">
            <w:pPr>
              <w:pStyle w:val="a"/>
              <w:jc w:val="both"/>
              <w:rPr>
                <w:sz w:val="28"/>
                <w:szCs w:val="28"/>
                <w:lang w:eastAsia="en-US"/>
              </w:rPr>
            </w:pPr>
            <w:r w:rsidRPr="00823246">
              <w:rPr>
                <w:sz w:val="28"/>
                <w:szCs w:val="28"/>
                <w:lang w:eastAsia="en-US"/>
              </w:rPr>
              <w:t>- за счет финансовых ресурсов можно ра</w:t>
            </w:r>
            <w:r w:rsidRPr="00823246">
              <w:rPr>
                <w:sz w:val="28"/>
                <w:szCs w:val="28"/>
                <w:lang w:eastAsia="en-US"/>
              </w:rPr>
              <w:t>с</w:t>
            </w:r>
            <w:r w:rsidRPr="00823246">
              <w:rPr>
                <w:sz w:val="28"/>
                <w:szCs w:val="28"/>
                <w:lang w:eastAsia="en-US"/>
              </w:rPr>
              <w:t>ширить деятельность фирмы;</w:t>
            </w:r>
          </w:p>
          <w:p w:rsidR="00623B86" w:rsidRPr="00823246" w:rsidRDefault="00623B86" w:rsidP="00D26199">
            <w:pPr>
              <w:pStyle w:val="a"/>
              <w:jc w:val="both"/>
              <w:rPr>
                <w:sz w:val="28"/>
                <w:szCs w:val="28"/>
                <w:lang w:eastAsia="en-US"/>
              </w:rPr>
            </w:pPr>
            <w:r w:rsidRPr="00823246">
              <w:rPr>
                <w:sz w:val="28"/>
                <w:szCs w:val="28"/>
                <w:lang w:eastAsia="en-US"/>
              </w:rPr>
              <w:t>- профессионализм с</w:t>
            </w:r>
            <w:r w:rsidRPr="00823246">
              <w:rPr>
                <w:sz w:val="28"/>
                <w:szCs w:val="28"/>
                <w:lang w:eastAsia="en-US"/>
              </w:rPr>
              <w:t>о</w:t>
            </w:r>
            <w:r w:rsidRPr="00823246">
              <w:rPr>
                <w:sz w:val="28"/>
                <w:szCs w:val="28"/>
                <w:lang w:eastAsia="en-US"/>
              </w:rPr>
              <w:t>трудников по прод</w:t>
            </w:r>
            <w:r w:rsidRPr="00823246">
              <w:rPr>
                <w:sz w:val="28"/>
                <w:szCs w:val="28"/>
                <w:lang w:eastAsia="en-US"/>
              </w:rPr>
              <w:t>а</w:t>
            </w:r>
            <w:r w:rsidRPr="00823246">
              <w:rPr>
                <w:sz w:val="28"/>
                <w:szCs w:val="28"/>
                <w:lang w:eastAsia="en-US"/>
              </w:rPr>
              <w:t>жам позволит расш</w:t>
            </w:r>
            <w:r w:rsidRPr="00823246">
              <w:rPr>
                <w:sz w:val="28"/>
                <w:szCs w:val="28"/>
                <w:lang w:eastAsia="en-US"/>
              </w:rPr>
              <w:t>и</w:t>
            </w:r>
            <w:r w:rsidRPr="00823246">
              <w:rPr>
                <w:sz w:val="28"/>
                <w:szCs w:val="28"/>
                <w:lang w:eastAsia="en-US"/>
              </w:rPr>
              <w:t>рить деятельность фирмы.</w:t>
            </w:r>
          </w:p>
        </w:tc>
        <w:tc>
          <w:tcPr>
            <w:tcW w:w="3633" w:type="dxa"/>
          </w:tcPr>
          <w:p w:rsidR="00623B86" w:rsidRPr="00823246" w:rsidRDefault="00623B86" w:rsidP="00D26199">
            <w:pPr>
              <w:pStyle w:val="a"/>
              <w:jc w:val="both"/>
              <w:rPr>
                <w:sz w:val="28"/>
                <w:szCs w:val="28"/>
                <w:lang w:eastAsia="en-US"/>
              </w:rPr>
            </w:pPr>
            <w:r w:rsidRPr="00823246">
              <w:rPr>
                <w:sz w:val="28"/>
                <w:szCs w:val="28"/>
                <w:lang w:eastAsia="en-US"/>
              </w:rPr>
              <w:t>- наличие финансовых р</w:t>
            </w:r>
            <w:r w:rsidRPr="00823246">
              <w:rPr>
                <w:sz w:val="28"/>
                <w:szCs w:val="28"/>
                <w:lang w:eastAsia="en-US"/>
              </w:rPr>
              <w:t>е</w:t>
            </w:r>
            <w:r w:rsidRPr="00823246">
              <w:rPr>
                <w:sz w:val="28"/>
                <w:szCs w:val="28"/>
                <w:lang w:eastAsia="en-US"/>
              </w:rPr>
              <w:t xml:space="preserve">сурсов позволит опередить </w:t>
            </w:r>
            <w:r>
              <w:rPr>
                <w:sz w:val="28"/>
                <w:szCs w:val="28"/>
                <w:lang w:eastAsia="en-US"/>
              </w:rPr>
              <w:t>потенциальных</w:t>
            </w:r>
            <w:r w:rsidRPr="00823246">
              <w:rPr>
                <w:sz w:val="28"/>
                <w:szCs w:val="28"/>
                <w:lang w:eastAsia="en-US"/>
              </w:rPr>
              <w:t xml:space="preserve"> конкуре</w:t>
            </w:r>
            <w:r w:rsidRPr="00823246">
              <w:rPr>
                <w:sz w:val="28"/>
                <w:szCs w:val="28"/>
                <w:lang w:eastAsia="en-US"/>
              </w:rPr>
              <w:t>н</w:t>
            </w:r>
            <w:r w:rsidRPr="00823246">
              <w:rPr>
                <w:sz w:val="28"/>
                <w:szCs w:val="28"/>
                <w:lang w:eastAsia="en-US"/>
              </w:rPr>
              <w:t>тов</w:t>
            </w:r>
            <w:r>
              <w:rPr>
                <w:sz w:val="28"/>
                <w:szCs w:val="28"/>
                <w:lang w:eastAsia="en-US"/>
              </w:rPr>
              <w:t>;</w:t>
            </w:r>
          </w:p>
          <w:p w:rsidR="00623B86" w:rsidRPr="00823246" w:rsidRDefault="00623B86" w:rsidP="00D26199">
            <w:pPr>
              <w:pStyle w:val="a"/>
              <w:jc w:val="both"/>
              <w:rPr>
                <w:sz w:val="28"/>
                <w:szCs w:val="28"/>
                <w:lang w:eastAsia="en-US"/>
              </w:rPr>
            </w:pPr>
            <w:r w:rsidRPr="00823246">
              <w:rPr>
                <w:sz w:val="28"/>
                <w:szCs w:val="28"/>
                <w:lang w:eastAsia="en-US"/>
              </w:rPr>
              <w:t>-  высокий профессион</w:t>
            </w:r>
            <w:r w:rsidRPr="00823246">
              <w:rPr>
                <w:sz w:val="28"/>
                <w:szCs w:val="28"/>
                <w:lang w:eastAsia="en-US"/>
              </w:rPr>
              <w:t>а</w:t>
            </w:r>
            <w:r w:rsidRPr="00823246">
              <w:rPr>
                <w:sz w:val="28"/>
                <w:szCs w:val="28"/>
                <w:lang w:eastAsia="en-US"/>
              </w:rPr>
              <w:t>лизм не влияет на новых конкурентов;</w:t>
            </w:r>
          </w:p>
          <w:p w:rsidR="00623B86" w:rsidRPr="00823246" w:rsidRDefault="00623B86" w:rsidP="00D26199">
            <w:pPr>
              <w:pStyle w:val="a"/>
              <w:jc w:val="both"/>
              <w:rPr>
                <w:sz w:val="28"/>
                <w:szCs w:val="28"/>
                <w:lang w:eastAsia="en-US"/>
              </w:rPr>
            </w:pPr>
            <w:r w:rsidRPr="00823246">
              <w:rPr>
                <w:sz w:val="28"/>
                <w:szCs w:val="28"/>
                <w:lang w:eastAsia="en-US"/>
              </w:rPr>
              <w:t>- наличие финансовых р</w:t>
            </w:r>
            <w:r w:rsidRPr="00823246">
              <w:rPr>
                <w:sz w:val="28"/>
                <w:szCs w:val="28"/>
                <w:lang w:eastAsia="en-US"/>
              </w:rPr>
              <w:t>е</w:t>
            </w:r>
            <w:r w:rsidRPr="00823246">
              <w:rPr>
                <w:sz w:val="28"/>
                <w:szCs w:val="28"/>
                <w:lang w:eastAsia="en-US"/>
              </w:rPr>
              <w:t>сурсов позволит выявить предпочтения клиентов;</w:t>
            </w:r>
          </w:p>
          <w:p w:rsidR="00623B86" w:rsidRPr="00823246" w:rsidRDefault="00623B86" w:rsidP="00D26199">
            <w:pPr>
              <w:pStyle w:val="a"/>
              <w:jc w:val="both"/>
              <w:rPr>
                <w:sz w:val="28"/>
                <w:szCs w:val="28"/>
                <w:lang w:eastAsia="en-US"/>
              </w:rPr>
            </w:pPr>
            <w:r w:rsidRPr="00823246">
              <w:rPr>
                <w:sz w:val="28"/>
                <w:szCs w:val="28"/>
                <w:lang w:eastAsia="en-US"/>
              </w:rPr>
              <w:t>- профессионализм не вли</w:t>
            </w:r>
            <w:r w:rsidRPr="00823246">
              <w:rPr>
                <w:sz w:val="28"/>
                <w:szCs w:val="28"/>
                <w:lang w:eastAsia="en-US"/>
              </w:rPr>
              <w:t>я</w:t>
            </w:r>
            <w:r w:rsidRPr="00823246">
              <w:rPr>
                <w:sz w:val="28"/>
                <w:szCs w:val="28"/>
                <w:lang w:eastAsia="en-US"/>
              </w:rPr>
              <w:t>ет на изменения во вкусах потребителей.</w:t>
            </w:r>
          </w:p>
        </w:tc>
      </w:tr>
      <w:tr w:rsidR="00623B86" w:rsidRPr="00823246" w:rsidTr="009453B9">
        <w:trPr>
          <w:jc w:val="center"/>
        </w:trPr>
        <w:tc>
          <w:tcPr>
            <w:tcW w:w="2445" w:type="dxa"/>
          </w:tcPr>
          <w:p w:rsidR="00623B86" w:rsidRPr="00823246" w:rsidRDefault="00623B86" w:rsidP="00D26199">
            <w:pPr>
              <w:pStyle w:val="a"/>
              <w:rPr>
                <w:sz w:val="28"/>
                <w:szCs w:val="28"/>
                <w:lang w:eastAsia="en-US"/>
              </w:rPr>
            </w:pPr>
            <w:r w:rsidRPr="00823246">
              <w:rPr>
                <w:sz w:val="28"/>
                <w:szCs w:val="28"/>
                <w:lang w:eastAsia="en-US"/>
              </w:rPr>
              <w:t>Слабые стороны (Weakness):</w:t>
            </w:r>
          </w:p>
          <w:p w:rsidR="00623B86" w:rsidRPr="00823246" w:rsidRDefault="00623B86" w:rsidP="00D26199">
            <w:pPr>
              <w:pStyle w:val="a"/>
              <w:jc w:val="both"/>
              <w:rPr>
                <w:sz w:val="28"/>
                <w:szCs w:val="28"/>
                <w:lang w:eastAsia="en-US"/>
              </w:rPr>
            </w:pPr>
            <w:r w:rsidRPr="00823246">
              <w:rPr>
                <w:sz w:val="28"/>
                <w:szCs w:val="28"/>
                <w:lang w:eastAsia="en-US"/>
              </w:rPr>
              <w:t>1.Неэффективность  рекламной камп</w:t>
            </w:r>
            <w:r w:rsidRPr="00823246">
              <w:rPr>
                <w:sz w:val="28"/>
                <w:szCs w:val="28"/>
                <w:lang w:eastAsia="en-US"/>
              </w:rPr>
              <w:t>а</w:t>
            </w:r>
            <w:r w:rsidRPr="00823246">
              <w:rPr>
                <w:sz w:val="28"/>
                <w:szCs w:val="28"/>
                <w:lang w:eastAsia="en-US"/>
              </w:rPr>
              <w:t>нии.</w:t>
            </w:r>
          </w:p>
          <w:p w:rsidR="00623B86" w:rsidRPr="00823246" w:rsidRDefault="00623B86" w:rsidP="00D26199">
            <w:pPr>
              <w:pStyle w:val="a"/>
              <w:jc w:val="both"/>
              <w:rPr>
                <w:sz w:val="28"/>
                <w:szCs w:val="28"/>
                <w:lang w:eastAsia="en-US"/>
              </w:rPr>
            </w:pPr>
            <w:r w:rsidRPr="00823246">
              <w:rPr>
                <w:sz w:val="28"/>
                <w:szCs w:val="28"/>
                <w:lang w:eastAsia="en-US"/>
              </w:rPr>
              <w:t>2. Влияние фактора сезонности.</w:t>
            </w:r>
          </w:p>
          <w:p w:rsidR="00623B86" w:rsidRPr="00823246" w:rsidRDefault="00623B86" w:rsidP="00D26199">
            <w:pPr>
              <w:pStyle w:val="a"/>
              <w:jc w:val="both"/>
              <w:rPr>
                <w:sz w:val="28"/>
                <w:szCs w:val="28"/>
                <w:lang w:eastAsia="en-US"/>
              </w:rPr>
            </w:pPr>
            <w:r w:rsidRPr="00823246">
              <w:rPr>
                <w:sz w:val="28"/>
                <w:szCs w:val="28"/>
                <w:lang w:eastAsia="en-US"/>
              </w:rPr>
              <w:t>3. Отставание в области маркети</w:t>
            </w:r>
            <w:r w:rsidRPr="00823246">
              <w:rPr>
                <w:sz w:val="28"/>
                <w:szCs w:val="28"/>
                <w:lang w:eastAsia="en-US"/>
              </w:rPr>
              <w:t>н</w:t>
            </w:r>
            <w:r w:rsidRPr="00823246">
              <w:rPr>
                <w:sz w:val="28"/>
                <w:szCs w:val="28"/>
                <w:lang w:eastAsia="en-US"/>
              </w:rPr>
              <w:t>говых исследов</w:t>
            </w:r>
            <w:r w:rsidRPr="00823246">
              <w:rPr>
                <w:sz w:val="28"/>
                <w:szCs w:val="28"/>
                <w:lang w:eastAsia="en-US"/>
              </w:rPr>
              <w:t>а</w:t>
            </w:r>
            <w:r w:rsidRPr="00823246">
              <w:rPr>
                <w:sz w:val="28"/>
                <w:szCs w:val="28"/>
                <w:lang w:eastAsia="en-US"/>
              </w:rPr>
              <w:t xml:space="preserve">ний </w:t>
            </w:r>
          </w:p>
        </w:tc>
        <w:tc>
          <w:tcPr>
            <w:tcW w:w="3026" w:type="dxa"/>
          </w:tcPr>
          <w:p w:rsidR="00623B86" w:rsidRPr="00823246" w:rsidRDefault="00623B86" w:rsidP="00D26199">
            <w:pPr>
              <w:pStyle w:val="a"/>
              <w:jc w:val="both"/>
              <w:rPr>
                <w:sz w:val="28"/>
                <w:szCs w:val="28"/>
                <w:lang w:eastAsia="en-US"/>
              </w:rPr>
            </w:pPr>
            <w:r w:rsidRPr="00823246">
              <w:rPr>
                <w:sz w:val="28"/>
                <w:szCs w:val="28"/>
                <w:lang w:eastAsia="en-US"/>
              </w:rPr>
              <w:t>- снижение цен прои</w:t>
            </w:r>
            <w:r w:rsidRPr="00823246">
              <w:rPr>
                <w:sz w:val="28"/>
                <w:szCs w:val="28"/>
                <w:lang w:eastAsia="en-US"/>
              </w:rPr>
              <w:t>с</w:t>
            </w:r>
            <w:r w:rsidRPr="00823246">
              <w:rPr>
                <w:sz w:val="28"/>
                <w:szCs w:val="28"/>
                <w:lang w:eastAsia="en-US"/>
              </w:rPr>
              <w:t>ходит за счет фактора сезонности;</w:t>
            </w:r>
          </w:p>
          <w:p w:rsidR="00623B86" w:rsidRPr="00823246" w:rsidRDefault="00623B86" w:rsidP="00D26199">
            <w:pPr>
              <w:pStyle w:val="a"/>
              <w:jc w:val="both"/>
              <w:rPr>
                <w:sz w:val="28"/>
                <w:szCs w:val="28"/>
                <w:lang w:eastAsia="en-US"/>
              </w:rPr>
            </w:pPr>
            <w:r w:rsidRPr="00823246">
              <w:rPr>
                <w:sz w:val="28"/>
                <w:szCs w:val="28"/>
                <w:lang w:eastAsia="en-US"/>
              </w:rPr>
              <w:t>- неэффективная ре</w:t>
            </w:r>
            <w:r w:rsidRPr="00823246">
              <w:rPr>
                <w:sz w:val="28"/>
                <w:szCs w:val="28"/>
                <w:lang w:eastAsia="en-US"/>
              </w:rPr>
              <w:t>к</w:t>
            </w:r>
            <w:r w:rsidRPr="00823246">
              <w:rPr>
                <w:sz w:val="28"/>
                <w:szCs w:val="28"/>
                <w:lang w:eastAsia="en-US"/>
              </w:rPr>
              <w:t>лама повысит позиции конкурентов</w:t>
            </w:r>
          </w:p>
          <w:p w:rsidR="00623B86" w:rsidRPr="00823246" w:rsidRDefault="00623B86" w:rsidP="00D26199">
            <w:pPr>
              <w:pStyle w:val="a"/>
              <w:jc w:val="both"/>
              <w:rPr>
                <w:sz w:val="28"/>
                <w:szCs w:val="28"/>
                <w:lang w:eastAsia="en-US"/>
              </w:rPr>
            </w:pPr>
            <w:r w:rsidRPr="00823246">
              <w:rPr>
                <w:sz w:val="28"/>
                <w:szCs w:val="28"/>
                <w:lang w:eastAsia="en-US"/>
              </w:rPr>
              <w:t>- фактор сезонности не влияет на позиции конкурентов;</w:t>
            </w:r>
          </w:p>
          <w:p w:rsidR="00623B86" w:rsidRPr="00823246" w:rsidRDefault="00623B86" w:rsidP="00D26199">
            <w:pPr>
              <w:pStyle w:val="a"/>
              <w:jc w:val="both"/>
              <w:rPr>
                <w:sz w:val="28"/>
                <w:szCs w:val="28"/>
                <w:lang w:eastAsia="en-US"/>
              </w:rPr>
            </w:pPr>
            <w:r w:rsidRPr="00823246">
              <w:rPr>
                <w:sz w:val="28"/>
                <w:szCs w:val="28"/>
                <w:lang w:eastAsia="en-US"/>
              </w:rPr>
              <w:t>- если не изменить н</w:t>
            </w:r>
            <w:r w:rsidRPr="00823246">
              <w:rPr>
                <w:sz w:val="28"/>
                <w:szCs w:val="28"/>
                <w:lang w:eastAsia="en-US"/>
              </w:rPr>
              <w:t>а</w:t>
            </w:r>
            <w:r w:rsidRPr="00823246">
              <w:rPr>
                <w:sz w:val="28"/>
                <w:szCs w:val="28"/>
                <w:lang w:eastAsia="en-US"/>
              </w:rPr>
              <w:t>правление рекламной политики, то фирм</w:t>
            </w:r>
            <w:r>
              <w:rPr>
                <w:sz w:val="28"/>
                <w:szCs w:val="28"/>
                <w:lang w:eastAsia="en-US"/>
              </w:rPr>
              <w:t>а</w:t>
            </w:r>
            <w:r w:rsidRPr="00823246">
              <w:rPr>
                <w:sz w:val="28"/>
                <w:szCs w:val="28"/>
                <w:lang w:eastAsia="en-US"/>
              </w:rPr>
              <w:t xml:space="preserve"> не </w:t>
            </w:r>
            <w:r>
              <w:rPr>
                <w:sz w:val="28"/>
                <w:szCs w:val="28"/>
                <w:lang w:eastAsia="en-US"/>
              </w:rPr>
              <w:t>увеличит свою рыно</w:t>
            </w:r>
            <w:r>
              <w:rPr>
                <w:sz w:val="28"/>
                <w:szCs w:val="28"/>
                <w:lang w:eastAsia="en-US"/>
              </w:rPr>
              <w:t>ч</w:t>
            </w:r>
            <w:r>
              <w:rPr>
                <w:sz w:val="28"/>
                <w:szCs w:val="28"/>
                <w:lang w:eastAsia="en-US"/>
              </w:rPr>
              <w:t>ную долю</w:t>
            </w:r>
            <w:r w:rsidRPr="00823246">
              <w:rPr>
                <w:sz w:val="28"/>
                <w:szCs w:val="28"/>
                <w:lang w:eastAsia="en-US"/>
              </w:rPr>
              <w:t>.</w:t>
            </w:r>
          </w:p>
        </w:tc>
        <w:tc>
          <w:tcPr>
            <w:tcW w:w="3633" w:type="dxa"/>
          </w:tcPr>
          <w:p w:rsidR="00623B86" w:rsidRPr="00823246" w:rsidRDefault="00623B86" w:rsidP="00D26199">
            <w:pPr>
              <w:pStyle w:val="a"/>
              <w:jc w:val="both"/>
              <w:rPr>
                <w:sz w:val="28"/>
                <w:szCs w:val="28"/>
                <w:lang w:eastAsia="en-US"/>
              </w:rPr>
            </w:pPr>
            <w:r w:rsidRPr="00823246">
              <w:rPr>
                <w:sz w:val="28"/>
                <w:szCs w:val="28"/>
                <w:lang w:eastAsia="en-US"/>
              </w:rPr>
              <w:t>- отсутствие рекламы пов</w:t>
            </w:r>
            <w:r w:rsidRPr="00823246">
              <w:rPr>
                <w:sz w:val="28"/>
                <w:szCs w:val="28"/>
                <w:lang w:eastAsia="en-US"/>
              </w:rPr>
              <w:t>ы</w:t>
            </w:r>
            <w:r w:rsidRPr="00823246">
              <w:rPr>
                <w:sz w:val="28"/>
                <w:szCs w:val="28"/>
                <w:lang w:eastAsia="en-US"/>
              </w:rPr>
              <w:t>сит рейтинги конкурентов;</w:t>
            </w:r>
          </w:p>
          <w:p w:rsidR="00623B86" w:rsidRPr="00823246" w:rsidRDefault="00623B86" w:rsidP="00D26199">
            <w:pPr>
              <w:pStyle w:val="a"/>
              <w:jc w:val="both"/>
              <w:rPr>
                <w:sz w:val="28"/>
                <w:szCs w:val="28"/>
                <w:lang w:eastAsia="en-US"/>
              </w:rPr>
            </w:pPr>
            <w:r w:rsidRPr="00823246">
              <w:rPr>
                <w:sz w:val="28"/>
                <w:szCs w:val="28"/>
                <w:lang w:eastAsia="en-US"/>
              </w:rPr>
              <w:t>- платежеспособность не влияет на неэффективную рекламу;</w:t>
            </w:r>
          </w:p>
          <w:p w:rsidR="00623B86" w:rsidRPr="00823246" w:rsidRDefault="00623B86" w:rsidP="00D26199">
            <w:pPr>
              <w:pStyle w:val="a"/>
              <w:jc w:val="both"/>
              <w:rPr>
                <w:sz w:val="28"/>
                <w:szCs w:val="28"/>
                <w:lang w:eastAsia="en-US"/>
              </w:rPr>
            </w:pPr>
            <w:r w:rsidRPr="00823246">
              <w:rPr>
                <w:sz w:val="28"/>
                <w:szCs w:val="28"/>
                <w:lang w:eastAsia="en-US"/>
              </w:rPr>
              <w:t>- платежеспособность нас</w:t>
            </w:r>
            <w:r w:rsidRPr="00823246">
              <w:rPr>
                <w:sz w:val="28"/>
                <w:szCs w:val="28"/>
                <w:lang w:eastAsia="en-US"/>
              </w:rPr>
              <w:t>е</w:t>
            </w:r>
            <w:r w:rsidRPr="00823246">
              <w:rPr>
                <w:sz w:val="28"/>
                <w:szCs w:val="28"/>
                <w:lang w:eastAsia="en-US"/>
              </w:rPr>
              <w:t>ления повлияет на прибыль фирмы;</w:t>
            </w:r>
          </w:p>
          <w:p w:rsidR="00623B86" w:rsidRPr="00823246" w:rsidRDefault="00623B86" w:rsidP="00D26199">
            <w:pPr>
              <w:pStyle w:val="a"/>
              <w:jc w:val="both"/>
              <w:rPr>
                <w:sz w:val="28"/>
                <w:szCs w:val="28"/>
                <w:lang w:eastAsia="en-US"/>
              </w:rPr>
            </w:pPr>
            <w:r w:rsidRPr="00823246">
              <w:rPr>
                <w:sz w:val="28"/>
                <w:szCs w:val="28"/>
                <w:lang w:eastAsia="en-US"/>
              </w:rPr>
              <w:t>- непродуманность рекла</w:t>
            </w:r>
            <w:r w:rsidRPr="00823246">
              <w:rPr>
                <w:sz w:val="28"/>
                <w:szCs w:val="28"/>
                <w:lang w:eastAsia="en-US"/>
              </w:rPr>
              <w:t>м</w:t>
            </w:r>
            <w:r w:rsidRPr="00823246">
              <w:rPr>
                <w:sz w:val="28"/>
                <w:szCs w:val="28"/>
                <w:lang w:eastAsia="en-US"/>
              </w:rPr>
              <w:t>ной кампании может сн</w:t>
            </w:r>
            <w:r w:rsidRPr="00823246">
              <w:rPr>
                <w:sz w:val="28"/>
                <w:szCs w:val="28"/>
                <w:lang w:eastAsia="en-US"/>
              </w:rPr>
              <w:t>и</w:t>
            </w:r>
            <w:r w:rsidRPr="00823246">
              <w:rPr>
                <w:sz w:val="28"/>
                <w:szCs w:val="28"/>
                <w:lang w:eastAsia="en-US"/>
              </w:rPr>
              <w:t>зить спрос</w:t>
            </w:r>
            <w:r>
              <w:rPr>
                <w:sz w:val="28"/>
                <w:szCs w:val="28"/>
                <w:lang w:eastAsia="en-US"/>
              </w:rPr>
              <w:t xml:space="preserve"> на услуги</w:t>
            </w:r>
            <w:r w:rsidRPr="00823246">
              <w:rPr>
                <w:sz w:val="28"/>
                <w:szCs w:val="28"/>
                <w:lang w:eastAsia="en-US"/>
              </w:rPr>
              <w:t>;</w:t>
            </w:r>
          </w:p>
          <w:p w:rsidR="00623B86" w:rsidRPr="00823246" w:rsidRDefault="00623B86" w:rsidP="00D26199">
            <w:pPr>
              <w:pStyle w:val="a"/>
              <w:jc w:val="both"/>
              <w:rPr>
                <w:sz w:val="28"/>
                <w:szCs w:val="28"/>
                <w:lang w:eastAsia="en-US"/>
              </w:rPr>
            </w:pPr>
            <w:r w:rsidRPr="00823246">
              <w:rPr>
                <w:sz w:val="28"/>
                <w:szCs w:val="28"/>
                <w:lang w:eastAsia="en-US"/>
              </w:rPr>
              <w:t>- изменения во вкусах п</w:t>
            </w:r>
            <w:r w:rsidRPr="00823246">
              <w:rPr>
                <w:sz w:val="28"/>
                <w:szCs w:val="28"/>
                <w:lang w:eastAsia="en-US"/>
              </w:rPr>
              <w:t>о</w:t>
            </w:r>
            <w:r w:rsidRPr="00823246">
              <w:rPr>
                <w:sz w:val="28"/>
                <w:szCs w:val="28"/>
                <w:lang w:eastAsia="en-US"/>
              </w:rPr>
              <w:t>требителей повлияет на прибыль фирмы.</w:t>
            </w:r>
          </w:p>
        </w:tc>
      </w:tr>
    </w:tbl>
    <w:p w:rsidR="00623B86" w:rsidRDefault="00623B86" w:rsidP="00B75711">
      <w:pPr>
        <w:spacing w:line="360" w:lineRule="auto"/>
        <w:jc w:val="both"/>
        <w:rPr>
          <w:sz w:val="28"/>
          <w:szCs w:val="28"/>
        </w:rPr>
      </w:pPr>
      <w:r w:rsidRPr="009453B9">
        <w:rPr>
          <w:sz w:val="28"/>
          <w:szCs w:val="28"/>
        </w:rPr>
        <w:t xml:space="preserve"> </w:t>
      </w:r>
      <w:r>
        <w:rPr>
          <w:noProof/>
        </w:rPr>
      </w:r>
      <w:r w:rsidRPr="00A91AA5">
        <w:rPr>
          <w:sz w:val="28"/>
          <w:szCs w:val="28"/>
        </w:rPr>
        <w:pict>
          <v:group id="_x0000_s1026" editas="canvas" style="width:474.65pt;height:573.6pt;mso-position-horizontal-relative:char;mso-position-vertical-relative:line" coordorigin="2284,8423" coordsize="8497,1020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4;top:8423;width:8497;height:10206" o:preferrelative="f">
              <v:fill o:detectmouseclick="t"/>
              <v:path o:extrusionok="t" o:connecttype="none"/>
              <o:lock v:ext="edit" text="t"/>
            </v:shape>
            <v:rect id="_x0000_s1028" style="position:absolute;left:2450;top:8588;width:8132;height:675">
              <v:textbox style="mso-next-textbox:#_x0000_s1028" inset="2.14214mm,1.0711mm,2.14214mm,1.0711mm">
                <w:txbxContent>
                  <w:p w:rsidR="00623B86" w:rsidRPr="00BA498B" w:rsidRDefault="00623B86" w:rsidP="00B75711">
                    <w:pPr>
                      <w:jc w:val="center"/>
                      <w:rPr>
                        <w:sz w:val="25"/>
                      </w:rPr>
                    </w:pPr>
                    <w:r w:rsidRPr="00BA498B">
                      <w:rPr>
                        <w:sz w:val="25"/>
                      </w:rPr>
                      <w:t xml:space="preserve">ПРИОРИТЕТНЫЕ НАПРАВЛЕНИЯ ПОВЫШЕНИЯ ЭФФЕКТИВНОСТИ  </w:t>
                    </w:r>
                  </w:p>
                  <w:p w:rsidR="00623B86" w:rsidRPr="00BA498B" w:rsidRDefault="00623B86" w:rsidP="00B75711">
                    <w:pPr>
                      <w:jc w:val="center"/>
                      <w:rPr>
                        <w:sz w:val="25"/>
                      </w:rPr>
                    </w:pPr>
                    <w:r w:rsidRPr="00BA498B">
                      <w:rPr>
                        <w:sz w:val="25"/>
                      </w:rPr>
                      <w:t>ТУРИСТИЧЕСКОГО БИЗНЕСА В ООО «СОЧИНСКИЕ СЕЗОНЫ»</w:t>
                    </w:r>
                  </w:p>
                  <w:p w:rsidR="00623B86" w:rsidRPr="00BA498B" w:rsidRDefault="00623B86" w:rsidP="00B75711">
                    <w:pPr>
                      <w:rPr>
                        <w:sz w:val="25"/>
                      </w:rPr>
                    </w:pPr>
                  </w:p>
                </w:txbxContent>
              </v:textbox>
            </v:rect>
            <v:roundrect id="_x0000_s1029" style="position:absolute;left:2284;top:9413;width:1660;height:2044" arcsize="10923f">
              <v:textbox style="mso-next-textbox:#_x0000_s1029" inset="2.14214mm,1.0711mm,2.14214mm,1.0711mm">
                <w:txbxContent>
                  <w:p w:rsidR="00623B86" w:rsidRPr="00BA498B" w:rsidRDefault="00623B86" w:rsidP="00B75711">
                    <w:pPr>
                      <w:widowControl w:val="0"/>
                      <w:autoSpaceDE w:val="0"/>
                      <w:autoSpaceDN w:val="0"/>
                      <w:adjustRightInd w:val="0"/>
                      <w:jc w:val="center"/>
                      <w:rPr>
                        <w:b/>
                        <w:sz w:val="20"/>
                      </w:rPr>
                    </w:pPr>
                    <w:r w:rsidRPr="00BA498B">
                      <w:rPr>
                        <w:b/>
                        <w:szCs w:val="28"/>
                      </w:rPr>
                      <w:t>Меропри</w:t>
                    </w:r>
                    <w:r w:rsidRPr="00BA498B">
                      <w:rPr>
                        <w:b/>
                        <w:szCs w:val="28"/>
                      </w:rPr>
                      <w:t>я</w:t>
                    </w:r>
                    <w:r w:rsidRPr="00BA498B">
                      <w:rPr>
                        <w:b/>
                        <w:szCs w:val="28"/>
                      </w:rPr>
                      <w:t>тия по р</w:t>
                    </w:r>
                    <w:r w:rsidRPr="00BA498B">
                      <w:rPr>
                        <w:b/>
                        <w:szCs w:val="28"/>
                      </w:rPr>
                      <w:t>а</w:t>
                    </w:r>
                    <w:r w:rsidRPr="00BA498B">
                      <w:rPr>
                        <w:b/>
                        <w:szCs w:val="28"/>
                      </w:rPr>
                      <w:t>циональн</w:t>
                    </w:r>
                    <w:r w:rsidRPr="00BA498B">
                      <w:rPr>
                        <w:b/>
                        <w:szCs w:val="28"/>
                      </w:rPr>
                      <w:t>о</w:t>
                    </w:r>
                    <w:r w:rsidRPr="00BA498B">
                      <w:rPr>
                        <w:b/>
                        <w:szCs w:val="28"/>
                      </w:rPr>
                      <w:t>му испол</w:t>
                    </w:r>
                    <w:r w:rsidRPr="00BA498B">
                      <w:rPr>
                        <w:b/>
                        <w:szCs w:val="28"/>
                      </w:rPr>
                      <w:t>ь</w:t>
                    </w:r>
                    <w:r w:rsidRPr="00BA498B">
                      <w:rPr>
                        <w:b/>
                        <w:szCs w:val="28"/>
                      </w:rPr>
                      <w:t>зованию м</w:t>
                    </w:r>
                    <w:r w:rsidRPr="00BA498B">
                      <w:rPr>
                        <w:b/>
                        <w:szCs w:val="28"/>
                      </w:rPr>
                      <w:t>а</w:t>
                    </w:r>
                    <w:r w:rsidRPr="00BA498B">
                      <w:rPr>
                        <w:b/>
                        <w:szCs w:val="28"/>
                      </w:rPr>
                      <w:t>териальных ресурсов</w:t>
                    </w:r>
                  </w:p>
                </w:txbxContent>
              </v:textbox>
            </v:roundrect>
            <v:roundrect id="_x0000_s1030" style="position:absolute;left:2284;top:11609;width:1679;height:6902" arcsize="10923f">
              <v:textbox style="mso-next-textbox:#_x0000_s1030" inset="2.14214mm,1.0711mm,2.14214mm,1.0711mm">
                <w:txbxContent>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внедрение новой техн</w:t>
                    </w:r>
                    <w:r w:rsidRPr="00BA498B">
                      <w:rPr>
                        <w:szCs w:val="28"/>
                      </w:rPr>
                      <w:t>и</w:t>
                    </w:r>
                    <w:r w:rsidRPr="00BA498B">
                      <w:rPr>
                        <w:szCs w:val="28"/>
                      </w:rPr>
                      <w:t>ки и технол</w:t>
                    </w:r>
                    <w:r w:rsidRPr="00BA498B">
                      <w:rPr>
                        <w:szCs w:val="28"/>
                      </w:rPr>
                      <w:t>о</w:t>
                    </w:r>
                    <w:r w:rsidRPr="00BA498B">
                      <w:rPr>
                        <w:szCs w:val="28"/>
                      </w:rPr>
                      <w:t>гий, позв</w:t>
                    </w:r>
                    <w:r w:rsidRPr="00BA498B">
                      <w:rPr>
                        <w:szCs w:val="28"/>
                      </w:rPr>
                      <w:t>о</w:t>
                    </w:r>
                    <w:r w:rsidRPr="00BA498B">
                      <w:rPr>
                        <w:szCs w:val="28"/>
                      </w:rPr>
                      <w:t>ляющих эк</w:t>
                    </w:r>
                    <w:r w:rsidRPr="00BA498B">
                      <w:rPr>
                        <w:szCs w:val="28"/>
                      </w:rPr>
                      <w:t>о</w:t>
                    </w:r>
                    <w:r w:rsidRPr="00BA498B">
                      <w:rPr>
                        <w:szCs w:val="28"/>
                      </w:rPr>
                      <w:t>номно расх</w:t>
                    </w:r>
                    <w:r w:rsidRPr="00BA498B">
                      <w:rPr>
                        <w:szCs w:val="28"/>
                      </w:rPr>
                      <w:t>о</w:t>
                    </w:r>
                    <w:r w:rsidRPr="00BA498B">
                      <w:rPr>
                        <w:szCs w:val="28"/>
                      </w:rPr>
                      <w:t>довать ресу</w:t>
                    </w:r>
                    <w:r w:rsidRPr="00BA498B">
                      <w:rPr>
                        <w:szCs w:val="28"/>
                      </w:rPr>
                      <w:t>р</w:t>
                    </w:r>
                    <w:r w:rsidRPr="00BA498B">
                      <w:rPr>
                        <w:szCs w:val="28"/>
                      </w:rPr>
                      <w:t xml:space="preserve">сы;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соверше</w:t>
                    </w:r>
                    <w:r w:rsidRPr="00BA498B">
                      <w:rPr>
                        <w:szCs w:val="28"/>
                      </w:rPr>
                      <w:t>н</w:t>
                    </w:r>
                    <w:r w:rsidRPr="00BA498B">
                      <w:rPr>
                        <w:szCs w:val="28"/>
                      </w:rPr>
                      <w:t>ствование нормативной базы орган</w:t>
                    </w:r>
                    <w:r w:rsidRPr="00BA498B">
                      <w:rPr>
                        <w:szCs w:val="28"/>
                      </w:rPr>
                      <w:t>и</w:t>
                    </w:r>
                    <w:r w:rsidRPr="00BA498B">
                      <w:rPr>
                        <w:szCs w:val="28"/>
                      </w:rPr>
                      <w:t xml:space="preserve">зации;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повыш</w:t>
                    </w:r>
                    <w:r w:rsidRPr="00BA498B">
                      <w:rPr>
                        <w:szCs w:val="28"/>
                      </w:rPr>
                      <w:t>е</w:t>
                    </w:r>
                    <w:r w:rsidRPr="00BA498B">
                      <w:rPr>
                        <w:szCs w:val="28"/>
                      </w:rPr>
                      <w:t xml:space="preserve">ние качества туристских продуктов (услуг);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совреме</w:t>
                    </w:r>
                    <w:r w:rsidRPr="00BA498B">
                      <w:rPr>
                        <w:szCs w:val="28"/>
                      </w:rPr>
                      <w:t>н</w:t>
                    </w:r>
                    <w:r w:rsidRPr="00BA498B">
                      <w:rPr>
                        <w:szCs w:val="28"/>
                      </w:rPr>
                      <w:t xml:space="preserve">ный дизайн и оборудование офиса;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удобный для клиентов режим раб</w:t>
                    </w:r>
                    <w:r w:rsidRPr="00BA498B">
                      <w:rPr>
                        <w:szCs w:val="28"/>
                      </w:rPr>
                      <w:t>о</w:t>
                    </w:r>
                    <w:r w:rsidRPr="00BA498B">
                      <w:rPr>
                        <w:szCs w:val="28"/>
                      </w:rPr>
                      <w:t>ты организ</w:t>
                    </w:r>
                    <w:r w:rsidRPr="00BA498B">
                      <w:rPr>
                        <w:szCs w:val="28"/>
                      </w:rPr>
                      <w:t>а</w:t>
                    </w:r>
                    <w:r w:rsidRPr="00BA498B">
                      <w:rPr>
                        <w:szCs w:val="28"/>
                      </w:rPr>
                      <w:t>ции</w:t>
                    </w:r>
                  </w:p>
                </w:txbxContent>
              </v:textbox>
            </v:roundrect>
            <v:roundrect id="_x0000_s1031" style="position:absolute;left:4110;top:9704;width:2157;height:1602" arcsize="10923f">
              <v:textbox style="mso-next-textbox:#_x0000_s1031" inset="2.14214mm,1.0711mm,2.14214mm,1.0711mm">
                <w:txbxContent>
                  <w:p w:rsidR="00623B86" w:rsidRPr="00BA498B" w:rsidRDefault="00623B86" w:rsidP="00B75711">
                    <w:pPr>
                      <w:jc w:val="center"/>
                      <w:rPr>
                        <w:b/>
                        <w:sz w:val="20"/>
                      </w:rPr>
                    </w:pPr>
                    <w:r w:rsidRPr="00BA498B">
                      <w:rPr>
                        <w:b/>
                        <w:szCs w:val="28"/>
                      </w:rPr>
                      <w:t>Мероприятия, связанные с улучшением и</w:t>
                    </w:r>
                    <w:r w:rsidRPr="00BA498B">
                      <w:rPr>
                        <w:b/>
                        <w:szCs w:val="28"/>
                      </w:rPr>
                      <w:t>с</w:t>
                    </w:r>
                    <w:r w:rsidRPr="00BA498B">
                      <w:rPr>
                        <w:b/>
                        <w:szCs w:val="28"/>
                      </w:rPr>
                      <w:t>пользования о</w:t>
                    </w:r>
                    <w:r w:rsidRPr="00BA498B">
                      <w:rPr>
                        <w:b/>
                        <w:szCs w:val="28"/>
                      </w:rPr>
                      <w:t>с</w:t>
                    </w:r>
                    <w:r w:rsidRPr="00BA498B">
                      <w:rPr>
                        <w:b/>
                        <w:szCs w:val="28"/>
                      </w:rPr>
                      <w:t>новного капитала</w:t>
                    </w:r>
                  </w:p>
                </w:txbxContent>
              </v:textbox>
            </v:roundrect>
            <v:roundrect id="_x0000_s1032" style="position:absolute;left:4109;top:11609;width:2203;height:6262" arcsize="10923f">
              <v:textbox style="mso-next-textbox:#_x0000_s1032" inset="2.14214mm,1.0711mm,2.14214mm,1.0711mm">
                <w:txbxContent>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продажа и</w:t>
                    </w:r>
                    <w:r w:rsidRPr="00BA498B">
                      <w:rPr>
                        <w:szCs w:val="28"/>
                      </w:rPr>
                      <w:t>з</w:t>
                    </w:r>
                    <w:r w:rsidRPr="00BA498B">
                      <w:rPr>
                        <w:szCs w:val="28"/>
                      </w:rPr>
                      <w:t>лишнего оборуд</w:t>
                    </w:r>
                    <w:r w:rsidRPr="00BA498B">
                      <w:rPr>
                        <w:szCs w:val="28"/>
                      </w:rPr>
                      <w:t>о</w:t>
                    </w:r>
                    <w:r w:rsidRPr="00BA498B">
                      <w:rPr>
                        <w:szCs w:val="28"/>
                      </w:rPr>
                      <w:t>вания и другого имущества или сдача его в аренду;</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 xml:space="preserve"> повышение качества обслуж</w:t>
                    </w:r>
                    <w:r w:rsidRPr="00BA498B">
                      <w:rPr>
                        <w:szCs w:val="28"/>
                      </w:rPr>
                      <w:t>и</w:t>
                    </w:r>
                    <w:r w:rsidRPr="00BA498B">
                      <w:rPr>
                        <w:szCs w:val="28"/>
                      </w:rPr>
                      <w:t>вания и ремонта основного капит</w:t>
                    </w:r>
                    <w:r w:rsidRPr="00BA498B">
                      <w:rPr>
                        <w:szCs w:val="28"/>
                      </w:rPr>
                      <w:t>а</w:t>
                    </w:r>
                    <w:r w:rsidRPr="00BA498B">
                      <w:rPr>
                        <w:szCs w:val="28"/>
                      </w:rPr>
                      <w:t xml:space="preserve">ла;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обеспечение рационального и</w:t>
                    </w:r>
                    <w:r w:rsidRPr="00BA498B">
                      <w:rPr>
                        <w:szCs w:val="28"/>
                      </w:rPr>
                      <w:t>с</w:t>
                    </w:r>
                    <w:r w:rsidRPr="00BA498B">
                      <w:rPr>
                        <w:szCs w:val="28"/>
                      </w:rPr>
                      <w:t>пользования пл</w:t>
                    </w:r>
                    <w:r w:rsidRPr="00BA498B">
                      <w:rPr>
                        <w:szCs w:val="28"/>
                      </w:rPr>
                      <w:t>о</w:t>
                    </w:r>
                    <w:r w:rsidRPr="00BA498B">
                      <w:rPr>
                        <w:szCs w:val="28"/>
                      </w:rPr>
                      <w:t xml:space="preserve">щадей;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повышение уровня квалиф</w:t>
                    </w:r>
                    <w:r w:rsidRPr="00BA498B">
                      <w:rPr>
                        <w:szCs w:val="28"/>
                      </w:rPr>
                      <w:t>и</w:t>
                    </w:r>
                    <w:r w:rsidRPr="00BA498B">
                      <w:rPr>
                        <w:szCs w:val="28"/>
                      </w:rPr>
                      <w:t>кации персонала, обслуживающего машины, оборуд</w:t>
                    </w:r>
                    <w:r w:rsidRPr="00BA498B">
                      <w:rPr>
                        <w:szCs w:val="28"/>
                      </w:rPr>
                      <w:t>о</w:t>
                    </w:r>
                    <w:r w:rsidRPr="00BA498B">
                      <w:rPr>
                        <w:szCs w:val="28"/>
                      </w:rPr>
                      <w:t>вание организ</w:t>
                    </w:r>
                    <w:r w:rsidRPr="00BA498B">
                      <w:rPr>
                        <w:szCs w:val="28"/>
                      </w:rPr>
                      <w:t>а</w:t>
                    </w:r>
                    <w:r w:rsidRPr="00BA498B">
                      <w:rPr>
                        <w:szCs w:val="28"/>
                      </w:rPr>
                      <w:t xml:space="preserve">ции;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внедрение с</w:t>
                    </w:r>
                    <w:r w:rsidRPr="00BA498B">
                      <w:rPr>
                        <w:szCs w:val="28"/>
                      </w:rPr>
                      <w:t>о</w:t>
                    </w:r>
                    <w:r w:rsidRPr="00BA498B">
                      <w:rPr>
                        <w:szCs w:val="28"/>
                      </w:rPr>
                      <w:t>временных техн</w:t>
                    </w:r>
                    <w:r w:rsidRPr="00BA498B">
                      <w:rPr>
                        <w:szCs w:val="28"/>
                      </w:rPr>
                      <w:t>и</w:t>
                    </w:r>
                    <w:r w:rsidRPr="00BA498B">
                      <w:rPr>
                        <w:szCs w:val="28"/>
                      </w:rPr>
                      <w:t>ки и технологии</w:t>
                    </w:r>
                  </w:p>
                  <w:p w:rsidR="00623B86" w:rsidRPr="00BA498B" w:rsidRDefault="00623B86" w:rsidP="00B75711">
                    <w:pPr>
                      <w:rPr>
                        <w:sz w:val="20"/>
                      </w:rPr>
                    </w:pPr>
                  </w:p>
                </w:txbxContent>
              </v:textbox>
            </v:roundrect>
            <v:roundrect id="_x0000_s1033" style="position:absolute;left:6433;top:9485;width:2296;height:1742" arcsize="10923f">
              <v:textbox style="mso-next-textbox:#_x0000_s1033" inset="2.14214mm,1.0711mm,2.14214mm,1.0711mm">
                <w:txbxContent>
                  <w:p w:rsidR="00623B86" w:rsidRPr="00BA498B" w:rsidRDefault="00623B86" w:rsidP="00B75711">
                    <w:pPr>
                      <w:jc w:val="center"/>
                      <w:rPr>
                        <w:b/>
                        <w:sz w:val="20"/>
                      </w:rPr>
                    </w:pPr>
                    <w:r w:rsidRPr="00BA498B">
                      <w:rPr>
                        <w:b/>
                        <w:szCs w:val="28"/>
                      </w:rPr>
                      <w:t>Мероприятия, н</w:t>
                    </w:r>
                    <w:r w:rsidRPr="00BA498B">
                      <w:rPr>
                        <w:b/>
                        <w:szCs w:val="28"/>
                      </w:rPr>
                      <w:t>а</w:t>
                    </w:r>
                    <w:r w:rsidRPr="00BA498B">
                      <w:rPr>
                        <w:b/>
                        <w:szCs w:val="28"/>
                      </w:rPr>
                      <w:t>правленные на лучшее использ</w:t>
                    </w:r>
                    <w:r w:rsidRPr="00BA498B">
                      <w:rPr>
                        <w:b/>
                        <w:szCs w:val="28"/>
                      </w:rPr>
                      <w:t>о</w:t>
                    </w:r>
                    <w:r w:rsidRPr="00BA498B">
                      <w:rPr>
                        <w:b/>
                        <w:szCs w:val="28"/>
                      </w:rPr>
                      <w:t>вание рабочей с</w:t>
                    </w:r>
                    <w:r w:rsidRPr="00BA498B">
                      <w:rPr>
                        <w:b/>
                        <w:szCs w:val="28"/>
                      </w:rPr>
                      <w:t>и</w:t>
                    </w:r>
                    <w:r w:rsidRPr="00BA498B">
                      <w:rPr>
                        <w:b/>
                        <w:szCs w:val="28"/>
                      </w:rPr>
                      <w:t>лы и рабочего времени</w:t>
                    </w:r>
                  </w:p>
                </w:txbxContent>
              </v:textbox>
            </v:roundrect>
            <v:roundrect id="_x0000_s1034" style="position:absolute;left:6473;top:11457;width:2578;height:7172" arcsize="10923f">
              <v:textbox style="mso-next-textbox:#_x0000_s1034" inset="2.14214mm,1.0711mm,2.14214mm,1.0711mm">
                <w:txbxContent>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определение и поддержание опт</w:t>
                    </w:r>
                    <w:r w:rsidRPr="00BA498B">
                      <w:rPr>
                        <w:szCs w:val="28"/>
                      </w:rPr>
                      <w:t>и</w:t>
                    </w:r>
                    <w:r w:rsidRPr="00BA498B">
                      <w:rPr>
                        <w:szCs w:val="28"/>
                      </w:rPr>
                      <w:t xml:space="preserve">мальной численности персонала;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повышение уровня квалификации перс</w:t>
                    </w:r>
                    <w:r w:rsidRPr="00BA498B">
                      <w:rPr>
                        <w:szCs w:val="28"/>
                      </w:rPr>
                      <w:t>о</w:t>
                    </w:r>
                    <w:r w:rsidRPr="00BA498B">
                      <w:rPr>
                        <w:szCs w:val="28"/>
                      </w:rPr>
                      <w:t>нала;</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 xml:space="preserve"> обеспечение оп</w:t>
                    </w:r>
                    <w:r w:rsidRPr="00BA498B">
                      <w:rPr>
                        <w:szCs w:val="28"/>
                      </w:rPr>
                      <w:t>е</w:t>
                    </w:r>
                    <w:r w:rsidRPr="00BA498B">
                      <w:rPr>
                        <w:szCs w:val="28"/>
                      </w:rPr>
                      <w:t>режающего роста пр</w:t>
                    </w:r>
                    <w:r w:rsidRPr="00BA498B">
                      <w:rPr>
                        <w:szCs w:val="28"/>
                      </w:rPr>
                      <w:t>о</w:t>
                    </w:r>
                    <w:r w:rsidRPr="00BA498B">
                      <w:rPr>
                        <w:szCs w:val="28"/>
                      </w:rPr>
                      <w:t>изводительности тр</w:t>
                    </w:r>
                    <w:r w:rsidRPr="00BA498B">
                      <w:rPr>
                        <w:szCs w:val="28"/>
                      </w:rPr>
                      <w:t>у</w:t>
                    </w:r>
                    <w:r w:rsidRPr="00BA498B">
                      <w:rPr>
                        <w:szCs w:val="28"/>
                      </w:rPr>
                      <w:t xml:space="preserve">да по сравнению со средней заработной платой;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применение пр</w:t>
                    </w:r>
                    <w:r w:rsidRPr="00BA498B">
                      <w:rPr>
                        <w:szCs w:val="28"/>
                      </w:rPr>
                      <w:t>о</w:t>
                    </w:r>
                    <w:r w:rsidRPr="00BA498B">
                      <w:rPr>
                        <w:szCs w:val="28"/>
                      </w:rPr>
                      <w:t xml:space="preserve">грессивных систем и форм оплаты труда;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совершенствов</w:t>
                    </w:r>
                    <w:r w:rsidRPr="00BA498B">
                      <w:rPr>
                        <w:szCs w:val="28"/>
                      </w:rPr>
                      <w:t>а</w:t>
                    </w:r>
                    <w:r w:rsidRPr="00BA498B">
                      <w:rPr>
                        <w:szCs w:val="28"/>
                      </w:rPr>
                      <w:t>ние нормативной б</w:t>
                    </w:r>
                    <w:r w:rsidRPr="00BA498B">
                      <w:rPr>
                        <w:szCs w:val="28"/>
                      </w:rPr>
                      <w:t>а</w:t>
                    </w:r>
                    <w:r w:rsidRPr="00BA498B">
                      <w:rPr>
                        <w:szCs w:val="28"/>
                      </w:rPr>
                      <w:t xml:space="preserve">зы;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улучшение усл</w:t>
                    </w:r>
                    <w:r w:rsidRPr="00BA498B">
                      <w:rPr>
                        <w:szCs w:val="28"/>
                      </w:rPr>
                      <w:t>о</w:t>
                    </w:r>
                    <w:r w:rsidRPr="00BA498B">
                      <w:rPr>
                        <w:szCs w:val="28"/>
                      </w:rPr>
                      <w:t xml:space="preserve">вий труда;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механизация и а</w:t>
                    </w:r>
                    <w:r w:rsidRPr="00BA498B">
                      <w:rPr>
                        <w:szCs w:val="28"/>
                      </w:rPr>
                      <w:t>в</w:t>
                    </w:r>
                    <w:r w:rsidRPr="00BA498B">
                      <w:rPr>
                        <w:szCs w:val="28"/>
                      </w:rPr>
                      <w:t>томатизация проце</w:t>
                    </w:r>
                    <w:r w:rsidRPr="00BA498B">
                      <w:rPr>
                        <w:szCs w:val="28"/>
                      </w:rPr>
                      <w:t>с</w:t>
                    </w:r>
                    <w:r w:rsidRPr="00BA498B">
                      <w:rPr>
                        <w:szCs w:val="28"/>
                      </w:rPr>
                      <w:t>сов</w:t>
                    </w:r>
                    <w:r>
                      <w:rPr>
                        <w:szCs w:val="28"/>
                      </w:rPr>
                      <w:t xml:space="preserve"> обслуживания клиентов</w:t>
                    </w:r>
                    <w:r w:rsidRPr="00BA498B">
                      <w:rPr>
                        <w:szCs w:val="28"/>
                      </w:rPr>
                      <w:t xml:space="preserve">; </w:t>
                    </w:r>
                  </w:p>
                  <w:p w:rsidR="00623B86" w:rsidRPr="00BA498B"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sidRPr="00BA498B">
                      <w:rPr>
                        <w:szCs w:val="28"/>
                      </w:rPr>
                      <w:t>обеспечение мот</w:t>
                    </w:r>
                    <w:r w:rsidRPr="00BA498B">
                      <w:rPr>
                        <w:szCs w:val="28"/>
                      </w:rPr>
                      <w:t>и</w:t>
                    </w:r>
                    <w:r w:rsidRPr="00BA498B">
                      <w:rPr>
                        <w:szCs w:val="28"/>
                      </w:rPr>
                      <w:t>вации высокопроизв</w:t>
                    </w:r>
                    <w:r w:rsidRPr="00BA498B">
                      <w:rPr>
                        <w:szCs w:val="28"/>
                      </w:rPr>
                      <w:t>о</w:t>
                    </w:r>
                    <w:r w:rsidRPr="00BA498B">
                      <w:rPr>
                        <w:szCs w:val="28"/>
                      </w:rPr>
                      <w:t>дительного труда</w:t>
                    </w:r>
                  </w:p>
                </w:txbxContent>
              </v:textbox>
            </v:roundrect>
            <v:roundrect id="_x0000_s1035" style="position:absolute;left:8890;top:9384;width:1891;height:1761" arcsize="10923f">
              <v:textbox style="mso-next-textbox:#_x0000_s1035" inset="2.14214mm,1.0711mm,2.14214mm,1.0711mm">
                <w:txbxContent>
                  <w:p w:rsidR="00623B86" w:rsidRDefault="00623B86" w:rsidP="00B75711">
                    <w:pPr>
                      <w:widowControl w:val="0"/>
                      <w:autoSpaceDE w:val="0"/>
                      <w:autoSpaceDN w:val="0"/>
                      <w:adjustRightInd w:val="0"/>
                      <w:jc w:val="center"/>
                      <w:rPr>
                        <w:b/>
                        <w:szCs w:val="28"/>
                      </w:rPr>
                    </w:pPr>
                    <w:r w:rsidRPr="00BA498B">
                      <w:rPr>
                        <w:b/>
                        <w:sz w:val="23"/>
                        <w:szCs w:val="22"/>
                      </w:rPr>
                      <w:t xml:space="preserve">Мероприятия по </w:t>
                    </w:r>
                    <w:r w:rsidRPr="00B72A29">
                      <w:rPr>
                        <w:b/>
                        <w:szCs w:val="28"/>
                      </w:rPr>
                      <w:t>расшир</w:t>
                    </w:r>
                    <w:r w:rsidRPr="00B72A29">
                      <w:rPr>
                        <w:b/>
                        <w:szCs w:val="28"/>
                      </w:rPr>
                      <w:t>е</w:t>
                    </w:r>
                    <w:r w:rsidRPr="00B72A29">
                      <w:rPr>
                        <w:b/>
                        <w:szCs w:val="28"/>
                      </w:rPr>
                      <w:t>ни</w:t>
                    </w:r>
                    <w:r>
                      <w:rPr>
                        <w:b/>
                        <w:szCs w:val="28"/>
                      </w:rPr>
                      <w:t>ю</w:t>
                    </w:r>
                    <w:r w:rsidRPr="00B72A29">
                      <w:rPr>
                        <w:b/>
                        <w:szCs w:val="28"/>
                      </w:rPr>
                      <w:t xml:space="preserve"> объемов </w:t>
                    </w:r>
                    <w:r>
                      <w:rPr>
                        <w:b/>
                        <w:szCs w:val="28"/>
                      </w:rPr>
                      <w:t>оказания</w:t>
                    </w:r>
                  </w:p>
                  <w:p w:rsidR="00623B86" w:rsidRPr="00B72A29" w:rsidRDefault="00623B86" w:rsidP="00B75711">
                    <w:pPr>
                      <w:widowControl w:val="0"/>
                      <w:autoSpaceDE w:val="0"/>
                      <w:autoSpaceDN w:val="0"/>
                      <w:adjustRightInd w:val="0"/>
                      <w:jc w:val="center"/>
                      <w:rPr>
                        <w:b/>
                        <w:szCs w:val="28"/>
                      </w:rPr>
                    </w:pPr>
                    <w:r w:rsidRPr="00B72A29">
                      <w:rPr>
                        <w:b/>
                        <w:szCs w:val="28"/>
                      </w:rPr>
                      <w:t xml:space="preserve"> туристич</w:t>
                    </w:r>
                    <w:r w:rsidRPr="00B72A29">
                      <w:rPr>
                        <w:b/>
                        <w:szCs w:val="28"/>
                      </w:rPr>
                      <w:t>е</w:t>
                    </w:r>
                    <w:r w:rsidRPr="00B72A29">
                      <w:rPr>
                        <w:b/>
                        <w:szCs w:val="28"/>
                      </w:rPr>
                      <w:t>ских услуг</w:t>
                    </w:r>
                  </w:p>
                  <w:p w:rsidR="00623B86" w:rsidRPr="00BA498B" w:rsidRDefault="00623B86" w:rsidP="00B75711">
                    <w:pPr>
                      <w:jc w:val="center"/>
                      <w:rPr>
                        <w:b/>
                        <w:sz w:val="23"/>
                        <w:szCs w:val="22"/>
                      </w:rPr>
                    </w:pPr>
                  </w:p>
                </w:txbxContent>
              </v:textbox>
            </v:roundrect>
            <v:roundrect id="_x0000_s1036" style="position:absolute;left:9212;top:11306;width:1569;height:5076" arcsize="10923f">
              <v:textbox style="mso-next-textbox:#_x0000_s1036" inset="2.14214mm,1.0711mm,2.14214mm,1.0711mm">
                <w:txbxContent>
                  <w:p w:rsidR="00623B86" w:rsidRDefault="00623B86" w:rsidP="00B75711">
                    <w:pPr>
                      <w:widowControl w:val="0"/>
                      <w:numPr>
                        <w:ilvl w:val="0"/>
                        <w:numId w:val="3"/>
                      </w:numPr>
                      <w:tabs>
                        <w:tab w:val="clear" w:pos="720"/>
                        <w:tab w:val="num" w:pos="360"/>
                      </w:tabs>
                      <w:autoSpaceDE w:val="0"/>
                      <w:autoSpaceDN w:val="0"/>
                      <w:adjustRightInd w:val="0"/>
                      <w:ind w:left="0" w:firstLine="0"/>
                      <w:jc w:val="both"/>
                      <w:rPr>
                        <w:szCs w:val="28"/>
                      </w:rPr>
                    </w:pPr>
                    <w:r>
                      <w:rPr>
                        <w:b/>
                        <w:szCs w:val="28"/>
                      </w:rPr>
                      <w:t>инв</w:t>
                    </w:r>
                    <w:r>
                      <w:rPr>
                        <w:b/>
                        <w:szCs w:val="28"/>
                      </w:rPr>
                      <w:t>е</w:t>
                    </w:r>
                    <w:r>
                      <w:rPr>
                        <w:b/>
                        <w:szCs w:val="28"/>
                      </w:rPr>
                      <w:t xml:space="preserve">стиции в </w:t>
                    </w:r>
                    <w:r w:rsidRPr="00BA498B">
                      <w:rPr>
                        <w:b/>
                        <w:szCs w:val="28"/>
                      </w:rPr>
                      <w:t>диверсиф</w:t>
                    </w:r>
                    <w:r w:rsidRPr="00BA498B">
                      <w:rPr>
                        <w:b/>
                        <w:szCs w:val="28"/>
                      </w:rPr>
                      <w:t>и</w:t>
                    </w:r>
                    <w:r w:rsidRPr="00BA498B">
                      <w:rPr>
                        <w:b/>
                        <w:szCs w:val="28"/>
                      </w:rPr>
                      <w:t>ка</w:t>
                    </w:r>
                    <w:r>
                      <w:rPr>
                        <w:b/>
                        <w:szCs w:val="28"/>
                      </w:rPr>
                      <w:t>цию</w:t>
                    </w:r>
                    <w:r w:rsidRPr="00BA498B">
                      <w:rPr>
                        <w:b/>
                        <w:szCs w:val="28"/>
                      </w:rPr>
                      <w:t xml:space="preserve"> би</w:t>
                    </w:r>
                    <w:r w:rsidRPr="00BA498B">
                      <w:rPr>
                        <w:b/>
                        <w:szCs w:val="28"/>
                      </w:rPr>
                      <w:t>з</w:t>
                    </w:r>
                    <w:r w:rsidRPr="00BA498B">
                      <w:rPr>
                        <w:b/>
                        <w:szCs w:val="28"/>
                      </w:rPr>
                      <w:t>неса</w:t>
                    </w:r>
                    <w:r w:rsidRPr="00BA498B">
                      <w:rPr>
                        <w:szCs w:val="28"/>
                      </w:rPr>
                      <w:t xml:space="preserve"> </w:t>
                    </w:r>
                  </w:p>
                  <w:p w:rsidR="00623B86" w:rsidRPr="00B72A29" w:rsidRDefault="00623B86" w:rsidP="00B75711">
                    <w:pPr>
                      <w:widowControl w:val="0"/>
                      <w:numPr>
                        <w:ilvl w:val="0"/>
                        <w:numId w:val="3"/>
                      </w:numPr>
                      <w:tabs>
                        <w:tab w:val="clear" w:pos="720"/>
                        <w:tab w:val="num" w:pos="360"/>
                      </w:tabs>
                      <w:autoSpaceDE w:val="0"/>
                      <w:autoSpaceDN w:val="0"/>
                      <w:adjustRightInd w:val="0"/>
                      <w:ind w:left="0" w:firstLine="0"/>
                      <w:jc w:val="both"/>
                      <w:rPr>
                        <w:b/>
                        <w:szCs w:val="28"/>
                      </w:rPr>
                    </w:pPr>
                    <w:r w:rsidRPr="00B72A29">
                      <w:rPr>
                        <w:b/>
                        <w:szCs w:val="28"/>
                      </w:rPr>
                      <w:t>сове</w:t>
                    </w:r>
                    <w:r w:rsidRPr="00B72A29">
                      <w:rPr>
                        <w:b/>
                        <w:szCs w:val="28"/>
                      </w:rPr>
                      <w:t>р</w:t>
                    </w:r>
                    <w:r w:rsidRPr="00B72A29">
                      <w:rPr>
                        <w:b/>
                        <w:szCs w:val="28"/>
                      </w:rPr>
                      <w:t>шенствов</w:t>
                    </w:r>
                    <w:r w:rsidRPr="00B72A29">
                      <w:rPr>
                        <w:b/>
                        <w:szCs w:val="28"/>
                      </w:rPr>
                      <w:t>а</w:t>
                    </w:r>
                    <w:r w:rsidRPr="00B72A29">
                      <w:rPr>
                        <w:b/>
                        <w:szCs w:val="28"/>
                      </w:rPr>
                      <w:t>ние марк</w:t>
                    </w:r>
                    <w:r w:rsidRPr="00B72A29">
                      <w:rPr>
                        <w:b/>
                        <w:szCs w:val="28"/>
                      </w:rPr>
                      <w:t>е</w:t>
                    </w:r>
                    <w:r w:rsidRPr="00B72A29">
                      <w:rPr>
                        <w:b/>
                        <w:szCs w:val="28"/>
                      </w:rPr>
                      <w:t>тинговой деятельн</w:t>
                    </w:r>
                    <w:r w:rsidRPr="00B72A29">
                      <w:rPr>
                        <w:b/>
                        <w:szCs w:val="28"/>
                      </w:rPr>
                      <w:t>о</w:t>
                    </w:r>
                    <w:r w:rsidRPr="00B72A29">
                      <w:rPr>
                        <w:b/>
                        <w:szCs w:val="28"/>
                      </w:rPr>
                      <w:t>сти в орг</w:t>
                    </w:r>
                    <w:r w:rsidRPr="00B72A29">
                      <w:rPr>
                        <w:b/>
                        <w:szCs w:val="28"/>
                      </w:rPr>
                      <w:t>а</w:t>
                    </w:r>
                    <w:r w:rsidRPr="00B72A29">
                      <w:rPr>
                        <w:b/>
                        <w:szCs w:val="28"/>
                      </w:rPr>
                      <w:t>низации;</w:t>
                    </w:r>
                  </w:p>
                  <w:p w:rsidR="00623B86" w:rsidRDefault="00623B86" w:rsidP="00B75711">
                    <w:pPr>
                      <w:widowControl w:val="0"/>
                      <w:numPr>
                        <w:ilvl w:val="0"/>
                        <w:numId w:val="3"/>
                      </w:numPr>
                      <w:tabs>
                        <w:tab w:val="clear" w:pos="720"/>
                        <w:tab w:val="num" w:pos="360"/>
                      </w:tabs>
                      <w:autoSpaceDE w:val="0"/>
                      <w:autoSpaceDN w:val="0"/>
                      <w:adjustRightInd w:val="0"/>
                      <w:ind w:left="0" w:firstLine="0"/>
                      <w:jc w:val="both"/>
                    </w:pPr>
                    <w:r w:rsidRPr="00BA498B">
                      <w:t>повыш</w:t>
                    </w:r>
                    <w:r w:rsidRPr="00BA498B">
                      <w:t>е</w:t>
                    </w:r>
                    <w:r w:rsidRPr="00BA498B">
                      <w:t xml:space="preserve">ние качества </w:t>
                    </w:r>
                    <w:r>
                      <w:t>оказыва</w:t>
                    </w:r>
                    <w:r>
                      <w:t>е</w:t>
                    </w:r>
                    <w:r>
                      <w:t>мых тур</w:t>
                    </w:r>
                    <w:r>
                      <w:t>и</w:t>
                    </w:r>
                    <w:r>
                      <w:t xml:space="preserve">стических </w:t>
                    </w:r>
                    <w:r w:rsidRPr="00BA498B">
                      <w:t>ус</w:t>
                    </w:r>
                    <w:r>
                      <w:t xml:space="preserve">луг </w:t>
                    </w:r>
                  </w:p>
                </w:txbxContent>
              </v:textbox>
            </v:roundrect>
            <v:line id="_x0000_s1037" style="position:absolute" from="3114,11392" to="3115,11557"/>
            <v:line id="_x0000_s1038" style="position:absolute" from="5105,11392" to="5105,11557"/>
            <v:line id="_x0000_s1039" style="position:absolute" from="7595,11227" to="7595,11392"/>
            <v:line id="_x0000_s1040" style="position:absolute" from="3114,9248" to="3114,9413">
              <v:stroke endarrow="block"/>
            </v:line>
            <v:line id="_x0000_s1041" style="position:absolute" from="7595,9248" to="7595,9413">
              <v:stroke endarrow="block"/>
            </v:line>
            <v:line id="_x0000_s1042" style="position:absolute" from="5345,9224" to="5345,9704">
              <v:stroke endarrow="block"/>
            </v:line>
            <v:line id="_x0000_s1043" style="position:absolute" from="9856,11145" to="9856,11306"/>
            <w10:anchorlock/>
          </v:group>
        </w:pict>
      </w:r>
    </w:p>
    <w:p w:rsidR="00623B86" w:rsidRDefault="00623B86" w:rsidP="00B75711">
      <w:pPr>
        <w:spacing w:line="360" w:lineRule="auto"/>
        <w:ind w:firstLine="709"/>
        <w:jc w:val="both"/>
        <w:rPr>
          <w:sz w:val="28"/>
          <w:szCs w:val="28"/>
        </w:rPr>
      </w:pPr>
      <w:r w:rsidRPr="002D327F">
        <w:rPr>
          <w:sz w:val="28"/>
          <w:szCs w:val="28"/>
        </w:rPr>
        <w:t xml:space="preserve">Рисунок </w:t>
      </w:r>
      <w:r>
        <w:rPr>
          <w:sz w:val="28"/>
          <w:szCs w:val="28"/>
        </w:rPr>
        <w:t>1</w:t>
      </w:r>
      <w:r w:rsidRPr="002D327F">
        <w:rPr>
          <w:sz w:val="28"/>
          <w:szCs w:val="28"/>
        </w:rPr>
        <w:t xml:space="preserve"> – Направления повышения эффективности </w:t>
      </w:r>
      <w:r>
        <w:rPr>
          <w:sz w:val="28"/>
          <w:szCs w:val="28"/>
        </w:rPr>
        <w:t xml:space="preserve">туристического бизнеса </w:t>
      </w:r>
      <w:r w:rsidRPr="002D327F">
        <w:rPr>
          <w:sz w:val="28"/>
          <w:szCs w:val="28"/>
        </w:rPr>
        <w:t>в</w:t>
      </w:r>
      <w:r w:rsidRPr="00071B67">
        <w:rPr>
          <w:sz w:val="28"/>
          <w:szCs w:val="28"/>
        </w:rPr>
        <w:t xml:space="preserve"> </w:t>
      </w:r>
      <w:r w:rsidRPr="00FC7CA5">
        <w:rPr>
          <w:sz w:val="28"/>
          <w:szCs w:val="28"/>
        </w:rPr>
        <w:t>ООО «Сочинские сезоны»</w:t>
      </w:r>
    </w:p>
    <w:p w:rsidR="00623B86" w:rsidRDefault="00623B86" w:rsidP="00B75711">
      <w:pPr>
        <w:widowControl w:val="0"/>
        <w:autoSpaceDE w:val="0"/>
        <w:autoSpaceDN w:val="0"/>
        <w:adjustRightInd w:val="0"/>
        <w:spacing w:line="360" w:lineRule="auto"/>
        <w:ind w:firstLine="426"/>
        <w:jc w:val="both"/>
        <w:rPr>
          <w:sz w:val="28"/>
          <w:szCs w:val="28"/>
          <w:lang w:val="en-US"/>
        </w:rPr>
      </w:pPr>
    </w:p>
    <w:p w:rsidR="00623B86" w:rsidRPr="000F4B3D" w:rsidRDefault="00623B86" w:rsidP="00B75711">
      <w:pPr>
        <w:widowControl w:val="0"/>
        <w:autoSpaceDE w:val="0"/>
        <w:autoSpaceDN w:val="0"/>
        <w:adjustRightInd w:val="0"/>
        <w:spacing w:line="360" w:lineRule="auto"/>
        <w:ind w:firstLine="426"/>
        <w:jc w:val="both"/>
        <w:rPr>
          <w:sz w:val="28"/>
          <w:szCs w:val="28"/>
          <w:lang w:val="en-US"/>
        </w:rPr>
      </w:pPr>
    </w:p>
    <w:p w:rsidR="00623B86" w:rsidRPr="009453B9" w:rsidRDefault="00623B86" w:rsidP="0072375E">
      <w:pPr>
        <w:widowControl w:val="0"/>
        <w:autoSpaceDE w:val="0"/>
        <w:autoSpaceDN w:val="0"/>
        <w:adjustRightInd w:val="0"/>
        <w:spacing w:line="360" w:lineRule="auto"/>
        <w:ind w:firstLine="709"/>
        <w:jc w:val="both"/>
        <w:rPr>
          <w:sz w:val="28"/>
          <w:szCs w:val="28"/>
        </w:rPr>
      </w:pPr>
      <w:r w:rsidRPr="009453B9">
        <w:rPr>
          <w:sz w:val="28"/>
          <w:szCs w:val="28"/>
        </w:rPr>
        <w:t>«Диверсификация</w:t>
      </w:r>
      <w:r w:rsidRPr="009453B9">
        <w:rPr>
          <w:b/>
          <w:sz w:val="28"/>
          <w:szCs w:val="28"/>
        </w:rPr>
        <w:t xml:space="preserve"> </w:t>
      </w:r>
      <w:r w:rsidRPr="009453B9">
        <w:rPr>
          <w:sz w:val="28"/>
          <w:szCs w:val="28"/>
        </w:rPr>
        <w:t>предполагает одновременное развитие многих, не связанных друг с другом видов деятельности (производства, продажи, би</w:t>
      </w:r>
      <w:r w:rsidRPr="009453B9">
        <w:rPr>
          <w:sz w:val="28"/>
          <w:szCs w:val="28"/>
        </w:rPr>
        <w:t>з</w:t>
      </w:r>
      <w:r w:rsidRPr="009453B9">
        <w:rPr>
          <w:sz w:val="28"/>
          <w:szCs w:val="28"/>
        </w:rPr>
        <w:t>неса); рост количества видов и наименований услуг; распределение средств между различными (по ряду параметров) активами с целью сн</w:t>
      </w:r>
      <w:r w:rsidRPr="009453B9">
        <w:rPr>
          <w:sz w:val="28"/>
          <w:szCs w:val="28"/>
        </w:rPr>
        <w:t>и</w:t>
      </w:r>
      <w:r w:rsidRPr="009453B9">
        <w:rPr>
          <w:sz w:val="28"/>
          <w:szCs w:val="28"/>
        </w:rPr>
        <w:t>жения рисков; проникновение компании в другие отрасли. Диверсифик</w:t>
      </w:r>
      <w:r w:rsidRPr="009453B9">
        <w:rPr>
          <w:sz w:val="28"/>
          <w:szCs w:val="28"/>
        </w:rPr>
        <w:t>а</w:t>
      </w:r>
      <w:r w:rsidRPr="009453B9">
        <w:rPr>
          <w:sz w:val="28"/>
          <w:szCs w:val="28"/>
        </w:rPr>
        <w:t>ция может происходить путем расширения собственных мощностей ко</w:t>
      </w:r>
      <w:r w:rsidRPr="009453B9">
        <w:rPr>
          <w:sz w:val="28"/>
          <w:szCs w:val="28"/>
        </w:rPr>
        <w:t>м</w:t>
      </w:r>
      <w:r w:rsidRPr="009453B9">
        <w:rPr>
          <w:sz w:val="28"/>
          <w:szCs w:val="28"/>
        </w:rPr>
        <w:t>пании или методом приобретения бизнесов, уже действующих на тех ры</w:t>
      </w:r>
      <w:r w:rsidRPr="009453B9">
        <w:rPr>
          <w:sz w:val="28"/>
          <w:szCs w:val="28"/>
        </w:rPr>
        <w:t>н</w:t>
      </w:r>
      <w:r w:rsidRPr="009453B9">
        <w:rPr>
          <w:sz w:val="28"/>
          <w:szCs w:val="28"/>
        </w:rPr>
        <w:t xml:space="preserve">ках, на которых </w:t>
      </w:r>
      <w:r>
        <w:rPr>
          <w:sz w:val="28"/>
          <w:szCs w:val="28"/>
        </w:rPr>
        <w:t>собирается действовать фирма» [10</w:t>
      </w:r>
      <w:r w:rsidRPr="009453B9">
        <w:rPr>
          <w:sz w:val="28"/>
          <w:szCs w:val="28"/>
        </w:rPr>
        <w:t>].  Целями являются обеспечение выхода на новые горизонты для роста фирмы, бизнеса; сн</w:t>
      </w:r>
      <w:r w:rsidRPr="009453B9">
        <w:rPr>
          <w:sz w:val="28"/>
          <w:szCs w:val="28"/>
        </w:rPr>
        <w:t>и</w:t>
      </w:r>
      <w:r w:rsidRPr="009453B9">
        <w:rPr>
          <w:sz w:val="28"/>
          <w:szCs w:val="28"/>
        </w:rPr>
        <w:t xml:space="preserve">жение зависимости от одного рынка, а также уменьшение зависимости от сезонных колебаний туристического рынка. </w:t>
      </w:r>
    </w:p>
    <w:p w:rsidR="00623B86" w:rsidRPr="009453B9" w:rsidRDefault="00623B86" w:rsidP="0072375E">
      <w:pPr>
        <w:widowControl w:val="0"/>
        <w:tabs>
          <w:tab w:val="num" w:pos="0"/>
        </w:tabs>
        <w:autoSpaceDE w:val="0"/>
        <w:autoSpaceDN w:val="0"/>
        <w:adjustRightInd w:val="0"/>
        <w:spacing w:line="360" w:lineRule="auto"/>
        <w:ind w:firstLine="709"/>
        <w:jc w:val="both"/>
        <w:rPr>
          <w:sz w:val="28"/>
          <w:szCs w:val="28"/>
        </w:rPr>
      </w:pPr>
      <w:r w:rsidRPr="009453B9">
        <w:rPr>
          <w:sz w:val="28"/>
          <w:szCs w:val="28"/>
        </w:rPr>
        <w:t>Создание туристического кафе в районе Красной Поляны по пути следования туристических маршрутов, организуемых ООО «Сочинские с</w:t>
      </w:r>
      <w:r w:rsidRPr="009453B9">
        <w:rPr>
          <w:sz w:val="28"/>
          <w:szCs w:val="28"/>
        </w:rPr>
        <w:t>е</w:t>
      </w:r>
      <w:r w:rsidRPr="009453B9">
        <w:rPr>
          <w:sz w:val="28"/>
          <w:szCs w:val="28"/>
        </w:rPr>
        <w:t>зоны», является прибыльным бизнесом, обладающим большим потенци</w:t>
      </w:r>
      <w:r w:rsidRPr="009453B9">
        <w:rPr>
          <w:sz w:val="28"/>
          <w:szCs w:val="28"/>
        </w:rPr>
        <w:t>а</w:t>
      </w:r>
      <w:r w:rsidRPr="009453B9">
        <w:rPr>
          <w:sz w:val="28"/>
          <w:szCs w:val="28"/>
        </w:rPr>
        <w:t>лом для развития. Необходимо отметить разнообразие тематических туров, манеру подачи блюд кавказской кухни и способы сопровождения, ориг</w:t>
      </w:r>
      <w:r w:rsidRPr="009453B9">
        <w:rPr>
          <w:sz w:val="28"/>
          <w:szCs w:val="28"/>
        </w:rPr>
        <w:t>и</w:t>
      </w:r>
      <w:r w:rsidRPr="009453B9">
        <w:rPr>
          <w:sz w:val="28"/>
          <w:szCs w:val="28"/>
        </w:rPr>
        <w:t>нальный интерьер, приветливый и творческий персонал, выставки и тво</w:t>
      </w:r>
      <w:r w:rsidRPr="009453B9">
        <w:rPr>
          <w:sz w:val="28"/>
          <w:szCs w:val="28"/>
        </w:rPr>
        <w:t>р</w:t>
      </w:r>
      <w:r w:rsidRPr="009453B9">
        <w:rPr>
          <w:sz w:val="28"/>
          <w:szCs w:val="28"/>
        </w:rPr>
        <w:t>ческие вечера.</w:t>
      </w:r>
    </w:p>
    <w:p w:rsidR="00623B86" w:rsidRPr="009453B9" w:rsidRDefault="00623B86" w:rsidP="0072375E">
      <w:pPr>
        <w:spacing w:line="360" w:lineRule="auto"/>
        <w:ind w:firstLine="709"/>
        <w:jc w:val="both"/>
        <w:rPr>
          <w:sz w:val="28"/>
          <w:szCs w:val="28"/>
        </w:rPr>
      </w:pPr>
      <w:r w:rsidRPr="009453B9">
        <w:rPr>
          <w:sz w:val="28"/>
          <w:szCs w:val="28"/>
        </w:rPr>
        <w:t>Проект предполагает строительство кафе-бара в два этажа общей вместимостью на 50 человек. Планируется организация тематических м</w:t>
      </w:r>
      <w:r w:rsidRPr="009453B9">
        <w:rPr>
          <w:sz w:val="28"/>
          <w:szCs w:val="28"/>
        </w:rPr>
        <w:t>е</w:t>
      </w:r>
      <w:r w:rsidRPr="009453B9">
        <w:rPr>
          <w:sz w:val="28"/>
          <w:szCs w:val="28"/>
        </w:rPr>
        <w:t xml:space="preserve">роприятий, а также лавок туристической местной атрибутики. </w:t>
      </w:r>
    </w:p>
    <w:p w:rsidR="00623B86" w:rsidRPr="009453B9" w:rsidRDefault="00623B86" w:rsidP="0072375E">
      <w:pPr>
        <w:spacing w:line="360" w:lineRule="auto"/>
        <w:ind w:firstLine="709"/>
        <w:jc w:val="both"/>
        <w:rPr>
          <w:sz w:val="28"/>
          <w:szCs w:val="28"/>
        </w:rPr>
      </w:pPr>
      <w:r w:rsidRPr="009453B9">
        <w:rPr>
          <w:sz w:val="28"/>
          <w:szCs w:val="28"/>
        </w:rPr>
        <w:t>На организацию туристического кафе планируется привлечь инв</w:t>
      </w:r>
      <w:r w:rsidRPr="009453B9">
        <w:rPr>
          <w:sz w:val="28"/>
          <w:szCs w:val="28"/>
        </w:rPr>
        <w:t>е</w:t>
      </w:r>
      <w:r w:rsidRPr="009453B9">
        <w:rPr>
          <w:sz w:val="28"/>
          <w:szCs w:val="28"/>
        </w:rPr>
        <w:t xml:space="preserve">стиции в объеме 10134 тыс. руб. </w:t>
      </w:r>
      <w:r>
        <w:rPr>
          <w:sz w:val="28"/>
          <w:szCs w:val="28"/>
        </w:rPr>
        <w:t xml:space="preserve">(табл. 6). </w:t>
      </w:r>
      <w:r w:rsidRPr="009453B9">
        <w:rPr>
          <w:sz w:val="28"/>
          <w:szCs w:val="28"/>
        </w:rPr>
        <w:t>В 2019 г. выручка составит 14146 тыс. руб., что связано с  выходом предприятия на проектную мо</w:t>
      </w:r>
      <w:r w:rsidRPr="009453B9">
        <w:rPr>
          <w:sz w:val="28"/>
          <w:szCs w:val="28"/>
        </w:rPr>
        <w:t>щ</w:t>
      </w:r>
      <w:r w:rsidRPr="009453B9">
        <w:rPr>
          <w:sz w:val="28"/>
          <w:szCs w:val="28"/>
        </w:rPr>
        <w:t>ность. Планируется привлечение кредита в размере 9186 тыс. руб., кот</w:t>
      </w:r>
      <w:r w:rsidRPr="009453B9">
        <w:rPr>
          <w:sz w:val="28"/>
          <w:szCs w:val="28"/>
        </w:rPr>
        <w:t>о</w:t>
      </w:r>
      <w:r w:rsidRPr="009453B9">
        <w:rPr>
          <w:sz w:val="28"/>
          <w:szCs w:val="28"/>
        </w:rPr>
        <w:t>рый будет направлен на приобретение оборудования, строительство и п</w:t>
      </w:r>
      <w:r w:rsidRPr="009453B9">
        <w:rPr>
          <w:sz w:val="28"/>
          <w:szCs w:val="28"/>
        </w:rPr>
        <w:t>о</w:t>
      </w:r>
      <w:r w:rsidRPr="009453B9">
        <w:rPr>
          <w:sz w:val="28"/>
          <w:szCs w:val="28"/>
        </w:rPr>
        <w:t xml:space="preserve">крытие потребностей в оборотных средствах. В структуре финансирования заемные средства составляют 90%. Привлечены собственные средства в размере 1021 тыс. руб. </w:t>
      </w:r>
    </w:p>
    <w:p w:rsidR="00623B86" w:rsidRDefault="00623B86" w:rsidP="009453B9">
      <w:pPr>
        <w:numPr>
          <w:ilvl w:val="12"/>
          <w:numId w:val="0"/>
        </w:numPr>
        <w:tabs>
          <w:tab w:val="left" w:pos="0"/>
          <w:tab w:val="left" w:pos="851"/>
        </w:tabs>
        <w:spacing w:line="360" w:lineRule="auto"/>
        <w:ind w:firstLine="426"/>
        <w:jc w:val="both"/>
        <w:rPr>
          <w:sz w:val="28"/>
          <w:szCs w:val="28"/>
        </w:rPr>
      </w:pPr>
      <w:r w:rsidRPr="009453B9">
        <w:rPr>
          <w:sz w:val="28"/>
          <w:szCs w:val="28"/>
        </w:rPr>
        <w:t>На протяжении инвестиционного периода денежный поток по операц</w:t>
      </w:r>
      <w:r w:rsidRPr="009453B9">
        <w:rPr>
          <w:sz w:val="28"/>
          <w:szCs w:val="28"/>
        </w:rPr>
        <w:t>и</w:t>
      </w:r>
      <w:r w:rsidRPr="009453B9">
        <w:rPr>
          <w:sz w:val="28"/>
          <w:szCs w:val="28"/>
        </w:rPr>
        <w:t>онной деятельности, связанной с оказанием услуг по питанию в кафе, с</w:t>
      </w:r>
      <w:r w:rsidRPr="009453B9">
        <w:rPr>
          <w:sz w:val="28"/>
          <w:szCs w:val="28"/>
        </w:rPr>
        <w:t>о</w:t>
      </w:r>
      <w:r w:rsidRPr="009453B9">
        <w:rPr>
          <w:sz w:val="28"/>
          <w:szCs w:val="28"/>
        </w:rPr>
        <w:t>ставляет 12468 тыс. руб. Чистый дисконтированный доход  проекта сост</w:t>
      </w:r>
      <w:r w:rsidRPr="009453B9">
        <w:rPr>
          <w:sz w:val="28"/>
          <w:szCs w:val="28"/>
        </w:rPr>
        <w:t>а</w:t>
      </w:r>
      <w:r w:rsidRPr="009453B9">
        <w:rPr>
          <w:sz w:val="28"/>
          <w:szCs w:val="28"/>
        </w:rPr>
        <w:t xml:space="preserve">вит 4,7 млн. руб., внутренняя норма рентабельности </w:t>
      </w:r>
      <w:r w:rsidRPr="009453B9">
        <w:rPr>
          <w:color w:val="000000"/>
          <w:sz w:val="28"/>
          <w:szCs w:val="28"/>
          <w:shd w:val="clear" w:color="auto" w:fill="FFFFFF"/>
        </w:rPr>
        <w:t>–</w:t>
      </w:r>
      <w:r w:rsidRPr="009453B9">
        <w:rPr>
          <w:sz w:val="28"/>
          <w:szCs w:val="28"/>
        </w:rPr>
        <w:t xml:space="preserve"> 34,8%, срок окупа</w:t>
      </w:r>
      <w:r w:rsidRPr="009453B9">
        <w:rPr>
          <w:sz w:val="28"/>
          <w:szCs w:val="28"/>
        </w:rPr>
        <w:t>е</w:t>
      </w:r>
      <w:r w:rsidRPr="009453B9">
        <w:rPr>
          <w:sz w:val="28"/>
          <w:szCs w:val="28"/>
        </w:rPr>
        <w:t>мости проекта составляет 3,16 года</w:t>
      </w:r>
      <w:r>
        <w:rPr>
          <w:sz w:val="28"/>
          <w:szCs w:val="28"/>
        </w:rPr>
        <w:t xml:space="preserve"> (табл. 7)</w:t>
      </w:r>
      <w:r w:rsidRPr="009453B9">
        <w:rPr>
          <w:sz w:val="28"/>
          <w:szCs w:val="28"/>
        </w:rPr>
        <w:t>.</w:t>
      </w:r>
    </w:p>
    <w:p w:rsidR="00623B86" w:rsidRPr="009453B9" w:rsidRDefault="00623B86" w:rsidP="009453B9">
      <w:pPr>
        <w:numPr>
          <w:ilvl w:val="12"/>
          <w:numId w:val="0"/>
        </w:numPr>
        <w:tabs>
          <w:tab w:val="left" w:pos="0"/>
          <w:tab w:val="left" w:pos="851"/>
        </w:tabs>
        <w:spacing w:line="360" w:lineRule="auto"/>
        <w:ind w:firstLine="426"/>
        <w:jc w:val="both"/>
        <w:rPr>
          <w:sz w:val="28"/>
          <w:szCs w:val="28"/>
        </w:rPr>
      </w:pPr>
    </w:p>
    <w:p w:rsidR="00623B86" w:rsidRDefault="00623B86" w:rsidP="0072375E">
      <w:pPr>
        <w:jc w:val="both"/>
        <w:rPr>
          <w:sz w:val="28"/>
          <w:szCs w:val="28"/>
        </w:rPr>
      </w:pPr>
      <w:r w:rsidRPr="003E21F2">
        <w:rPr>
          <w:sz w:val="28"/>
          <w:szCs w:val="28"/>
        </w:rPr>
        <w:t xml:space="preserve">Таблица </w:t>
      </w:r>
      <w:r>
        <w:rPr>
          <w:sz w:val="28"/>
          <w:szCs w:val="28"/>
        </w:rPr>
        <w:t>6</w:t>
      </w:r>
      <w:r w:rsidRPr="003E21F2">
        <w:rPr>
          <w:sz w:val="28"/>
          <w:szCs w:val="28"/>
        </w:rPr>
        <w:t xml:space="preserve"> – </w:t>
      </w:r>
      <w:r>
        <w:rPr>
          <w:sz w:val="28"/>
          <w:szCs w:val="28"/>
        </w:rPr>
        <w:t xml:space="preserve">Показатели инвестиционного </w:t>
      </w:r>
      <w:r w:rsidRPr="003E21F2">
        <w:rPr>
          <w:sz w:val="28"/>
          <w:szCs w:val="28"/>
        </w:rPr>
        <w:t>проект</w:t>
      </w:r>
      <w:r>
        <w:rPr>
          <w:sz w:val="28"/>
          <w:szCs w:val="28"/>
        </w:rPr>
        <w:t>а организации туристич</w:t>
      </w:r>
      <w:r>
        <w:rPr>
          <w:sz w:val="28"/>
          <w:szCs w:val="28"/>
        </w:rPr>
        <w:t>е</w:t>
      </w:r>
      <w:r>
        <w:rPr>
          <w:sz w:val="28"/>
          <w:szCs w:val="28"/>
        </w:rPr>
        <w:t xml:space="preserve">ского кафе в </w:t>
      </w:r>
      <w:r w:rsidRPr="00FC7CA5">
        <w:rPr>
          <w:sz w:val="28"/>
          <w:szCs w:val="28"/>
        </w:rPr>
        <w:t>ООО «Сочинские сезоны»</w:t>
      </w:r>
      <w:r w:rsidRPr="00C45FD0">
        <w:rPr>
          <w:sz w:val="28"/>
          <w:szCs w:val="28"/>
        </w:rPr>
        <w:t>, тыс. руб.</w:t>
      </w:r>
    </w:p>
    <w:p w:rsidR="00623B86" w:rsidRPr="0072375E" w:rsidRDefault="00623B86" w:rsidP="0072375E">
      <w:pPr>
        <w:jc w:val="both"/>
        <w:rPr>
          <w:sz w:val="16"/>
          <w:szCs w:val="16"/>
        </w:rPr>
      </w:pPr>
    </w:p>
    <w:tbl>
      <w:tblPr>
        <w:tblW w:w="48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27"/>
        <w:gridCol w:w="1777"/>
      </w:tblGrid>
      <w:tr w:rsidR="00623B86" w:rsidRPr="00C45FD0" w:rsidTr="00D26199">
        <w:trPr>
          <w:trHeight w:val="322"/>
        </w:trPr>
        <w:tc>
          <w:tcPr>
            <w:tcW w:w="4013" w:type="pct"/>
            <w:vMerge w:val="restart"/>
            <w:vAlign w:val="center"/>
          </w:tcPr>
          <w:p w:rsidR="00623B86" w:rsidRPr="00AD15BC" w:rsidRDefault="00623B86" w:rsidP="00D26199">
            <w:pPr>
              <w:jc w:val="center"/>
              <w:rPr>
                <w:sz w:val="28"/>
                <w:szCs w:val="28"/>
              </w:rPr>
            </w:pPr>
            <w:r w:rsidRPr="00AD15BC">
              <w:rPr>
                <w:sz w:val="28"/>
                <w:szCs w:val="28"/>
              </w:rPr>
              <w:t>Показатель</w:t>
            </w:r>
          </w:p>
        </w:tc>
        <w:tc>
          <w:tcPr>
            <w:tcW w:w="987" w:type="pct"/>
            <w:vMerge w:val="restart"/>
            <w:vAlign w:val="center"/>
          </w:tcPr>
          <w:p w:rsidR="00623B86" w:rsidRPr="00AD15BC" w:rsidRDefault="00623B86" w:rsidP="00D26199">
            <w:pPr>
              <w:jc w:val="center"/>
              <w:rPr>
                <w:sz w:val="28"/>
                <w:szCs w:val="28"/>
              </w:rPr>
            </w:pPr>
            <w:r w:rsidRPr="00AD15BC">
              <w:rPr>
                <w:sz w:val="28"/>
                <w:szCs w:val="28"/>
              </w:rPr>
              <w:t>Значение</w:t>
            </w:r>
          </w:p>
        </w:tc>
      </w:tr>
      <w:tr w:rsidR="00623B86" w:rsidRPr="00C45FD0" w:rsidTr="00D26199">
        <w:trPr>
          <w:trHeight w:val="322"/>
        </w:trPr>
        <w:tc>
          <w:tcPr>
            <w:tcW w:w="4013" w:type="pct"/>
            <w:vMerge/>
            <w:vAlign w:val="center"/>
          </w:tcPr>
          <w:p w:rsidR="00623B86" w:rsidRPr="00C45FD0" w:rsidRDefault="00623B86" w:rsidP="00D26199">
            <w:pPr>
              <w:jc w:val="center"/>
              <w:rPr>
                <w:sz w:val="28"/>
                <w:szCs w:val="28"/>
              </w:rPr>
            </w:pPr>
          </w:p>
        </w:tc>
        <w:tc>
          <w:tcPr>
            <w:tcW w:w="987" w:type="pct"/>
            <w:vMerge/>
            <w:vAlign w:val="center"/>
          </w:tcPr>
          <w:p w:rsidR="00623B86" w:rsidRPr="00C45FD0" w:rsidRDefault="00623B86" w:rsidP="00D26199">
            <w:pPr>
              <w:jc w:val="center"/>
              <w:rPr>
                <w:sz w:val="28"/>
                <w:szCs w:val="28"/>
              </w:rPr>
            </w:pPr>
          </w:p>
        </w:tc>
      </w:tr>
      <w:tr w:rsidR="00623B86" w:rsidRPr="00C45FD0" w:rsidTr="00D26199">
        <w:trPr>
          <w:trHeight w:val="322"/>
        </w:trPr>
        <w:tc>
          <w:tcPr>
            <w:tcW w:w="4013" w:type="pct"/>
            <w:vMerge/>
            <w:vAlign w:val="center"/>
          </w:tcPr>
          <w:p w:rsidR="00623B86" w:rsidRPr="00C45FD0" w:rsidRDefault="00623B86" w:rsidP="00D26199">
            <w:pPr>
              <w:jc w:val="center"/>
              <w:rPr>
                <w:sz w:val="28"/>
                <w:szCs w:val="28"/>
              </w:rPr>
            </w:pPr>
          </w:p>
        </w:tc>
        <w:tc>
          <w:tcPr>
            <w:tcW w:w="987" w:type="pct"/>
            <w:vMerge/>
            <w:vAlign w:val="center"/>
          </w:tcPr>
          <w:p w:rsidR="00623B86" w:rsidRPr="00C45FD0" w:rsidRDefault="00623B86" w:rsidP="00D26199">
            <w:pPr>
              <w:jc w:val="center"/>
              <w:rPr>
                <w:sz w:val="28"/>
                <w:szCs w:val="28"/>
              </w:rPr>
            </w:pPr>
          </w:p>
        </w:tc>
      </w:tr>
      <w:tr w:rsidR="00623B86" w:rsidRPr="00C45FD0" w:rsidTr="00D26199">
        <w:trPr>
          <w:trHeight w:val="20"/>
        </w:trPr>
        <w:tc>
          <w:tcPr>
            <w:tcW w:w="4013" w:type="pct"/>
            <w:vAlign w:val="bottom"/>
          </w:tcPr>
          <w:p w:rsidR="00623B86" w:rsidRPr="00C45FD0" w:rsidRDefault="00623B86" w:rsidP="00D26199">
            <w:pPr>
              <w:rPr>
                <w:sz w:val="28"/>
                <w:szCs w:val="28"/>
              </w:rPr>
            </w:pPr>
            <w:r w:rsidRPr="00AD15BC">
              <w:rPr>
                <w:sz w:val="28"/>
                <w:szCs w:val="28"/>
              </w:rPr>
              <w:t>Инвестиции – всего, тыс. руб.</w:t>
            </w:r>
            <w:r>
              <w:rPr>
                <w:sz w:val="28"/>
                <w:szCs w:val="28"/>
              </w:rPr>
              <w:t>:</w:t>
            </w:r>
          </w:p>
        </w:tc>
        <w:tc>
          <w:tcPr>
            <w:tcW w:w="987" w:type="pct"/>
            <w:noWrap/>
            <w:vAlign w:val="center"/>
          </w:tcPr>
          <w:p w:rsidR="00623B86" w:rsidRPr="00C45FD0" w:rsidRDefault="00623B86" w:rsidP="00D26199">
            <w:pPr>
              <w:jc w:val="center"/>
              <w:rPr>
                <w:sz w:val="28"/>
                <w:szCs w:val="28"/>
              </w:rPr>
            </w:pPr>
            <w:r>
              <w:rPr>
                <w:sz w:val="28"/>
                <w:szCs w:val="28"/>
              </w:rPr>
              <w:t>10134</w:t>
            </w:r>
          </w:p>
        </w:tc>
      </w:tr>
      <w:tr w:rsidR="00623B86" w:rsidRPr="00C45FD0" w:rsidTr="00D26199">
        <w:trPr>
          <w:trHeight w:val="20"/>
        </w:trPr>
        <w:tc>
          <w:tcPr>
            <w:tcW w:w="4013" w:type="pct"/>
            <w:vAlign w:val="bottom"/>
          </w:tcPr>
          <w:p w:rsidR="00623B86" w:rsidRPr="00C45FD0" w:rsidRDefault="00623B86" w:rsidP="00D26199">
            <w:pPr>
              <w:rPr>
                <w:sz w:val="28"/>
                <w:szCs w:val="28"/>
              </w:rPr>
            </w:pPr>
            <w:r w:rsidRPr="00C45FD0">
              <w:rPr>
                <w:sz w:val="28"/>
                <w:szCs w:val="28"/>
              </w:rPr>
              <w:t>том числе</w:t>
            </w:r>
            <w:r>
              <w:rPr>
                <w:sz w:val="28"/>
                <w:szCs w:val="28"/>
              </w:rPr>
              <w:t xml:space="preserve"> </w:t>
            </w:r>
            <w:r w:rsidRPr="00C45FD0">
              <w:rPr>
                <w:sz w:val="28"/>
                <w:szCs w:val="28"/>
              </w:rPr>
              <w:t xml:space="preserve">строительно-монтажные работы </w:t>
            </w:r>
          </w:p>
        </w:tc>
        <w:tc>
          <w:tcPr>
            <w:tcW w:w="987" w:type="pct"/>
            <w:noWrap/>
            <w:vAlign w:val="center"/>
          </w:tcPr>
          <w:p w:rsidR="00623B86" w:rsidRPr="00C45FD0" w:rsidRDefault="00623B86" w:rsidP="00D26199">
            <w:pPr>
              <w:jc w:val="center"/>
              <w:rPr>
                <w:sz w:val="28"/>
                <w:szCs w:val="28"/>
              </w:rPr>
            </w:pPr>
            <w:r>
              <w:rPr>
                <w:sz w:val="28"/>
                <w:szCs w:val="28"/>
              </w:rPr>
              <w:t>6657</w:t>
            </w:r>
          </w:p>
        </w:tc>
      </w:tr>
      <w:tr w:rsidR="00623B86" w:rsidRPr="00C45FD0" w:rsidTr="00D26199">
        <w:trPr>
          <w:trHeight w:val="20"/>
        </w:trPr>
        <w:tc>
          <w:tcPr>
            <w:tcW w:w="4013" w:type="pct"/>
            <w:vAlign w:val="bottom"/>
          </w:tcPr>
          <w:p w:rsidR="00623B86" w:rsidRPr="00C45FD0" w:rsidRDefault="00623B86" w:rsidP="00D26199">
            <w:pPr>
              <w:rPr>
                <w:sz w:val="28"/>
                <w:szCs w:val="28"/>
              </w:rPr>
            </w:pPr>
            <w:r>
              <w:rPr>
                <w:sz w:val="28"/>
                <w:szCs w:val="28"/>
              </w:rPr>
              <w:t xml:space="preserve">- </w:t>
            </w:r>
            <w:r w:rsidRPr="00C45FD0">
              <w:rPr>
                <w:sz w:val="28"/>
                <w:szCs w:val="28"/>
              </w:rPr>
              <w:t xml:space="preserve">оборудование </w:t>
            </w:r>
          </w:p>
        </w:tc>
        <w:tc>
          <w:tcPr>
            <w:tcW w:w="987" w:type="pct"/>
            <w:noWrap/>
            <w:vAlign w:val="center"/>
          </w:tcPr>
          <w:p w:rsidR="00623B86" w:rsidRPr="00C45FD0" w:rsidRDefault="00623B86" w:rsidP="00D26199">
            <w:pPr>
              <w:jc w:val="center"/>
              <w:rPr>
                <w:sz w:val="28"/>
                <w:szCs w:val="28"/>
              </w:rPr>
            </w:pPr>
            <w:r w:rsidRPr="00C45FD0">
              <w:rPr>
                <w:sz w:val="28"/>
                <w:szCs w:val="28"/>
              </w:rPr>
              <w:t>3 300</w:t>
            </w:r>
          </w:p>
        </w:tc>
      </w:tr>
      <w:tr w:rsidR="00623B86" w:rsidRPr="00C45FD0" w:rsidTr="00D26199">
        <w:trPr>
          <w:trHeight w:val="20"/>
        </w:trPr>
        <w:tc>
          <w:tcPr>
            <w:tcW w:w="4013" w:type="pct"/>
            <w:vAlign w:val="bottom"/>
          </w:tcPr>
          <w:p w:rsidR="00623B86" w:rsidRPr="00C45FD0" w:rsidRDefault="00623B86" w:rsidP="00D26199">
            <w:pPr>
              <w:rPr>
                <w:sz w:val="28"/>
                <w:szCs w:val="28"/>
              </w:rPr>
            </w:pPr>
            <w:r w:rsidRPr="00AD15BC">
              <w:rPr>
                <w:sz w:val="28"/>
                <w:szCs w:val="28"/>
              </w:rPr>
              <w:t>- приобретение оборотных средств</w:t>
            </w:r>
          </w:p>
        </w:tc>
        <w:tc>
          <w:tcPr>
            <w:tcW w:w="987" w:type="pct"/>
            <w:noWrap/>
            <w:vAlign w:val="center"/>
          </w:tcPr>
          <w:p w:rsidR="00623B86" w:rsidRPr="00C45FD0" w:rsidRDefault="00623B86" w:rsidP="00D26199">
            <w:pPr>
              <w:jc w:val="center"/>
              <w:rPr>
                <w:sz w:val="28"/>
                <w:szCs w:val="28"/>
              </w:rPr>
            </w:pPr>
            <w:r>
              <w:rPr>
                <w:sz w:val="28"/>
                <w:szCs w:val="28"/>
              </w:rPr>
              <w:t>177</w:t>
            </w:r>
          </w:p>
        </w:tc>
      </w:tr>
      <w:tr w:rsidR="00623B86" w:rsidRPr="00C45FD0" w:rsidTr="00D26199">
        <w:trPr>
          <w:trHeight w:val="20"/>
        </w:trPr>
        <w:tc>
          <w:tcPr>
            <w:tcW w:w="4013" w:type="pct"/>
            <w:vAlign w:val="bottom"/>
          </w:tcPr>
          <w:p w:rsidR="00623B86" w:rsidRPr="00C45FD0" w:rsidRDefault="00623B86" w:rsidP="00D26199">
            <w:pPr>
              <w:rPr>
                <w:sz w:val="28"/>
                <w:szCs w:val="28"/>
              </w:rPr>
            </w:pPr>
            <w:r>
              <w:rPr>
                <w:sz w:val="28"/>
                <w:szCs w:val="28"/>
              </w:rPr>
              <w:t>Выручка по проекту при выходе на проектную мощность, тыс. руб./год</w:t>
            </w:r>
          </w:p>
        </w:tc>
        <w:tc>
          <w:tcPr>
            <w:tcW w:w="987" w:type="pct"/>
            <w:noWrap/>
            <w:vAlign w:val="center"/>
          </w:tcPr>
          <w:p w:rsidR="00623B86" w:rsidRPr="00C45FD0" w:rsidRDefault="00623B86" w:rsidP="00D26199">
            <w:pPr>
              <w:jc w:val="center"/>
              <w:rPr>
                <w:sz w:val="28"/>
                <w:szCs w:val="28"/>
              </w:rPr>
            </w:pPr>
            <w:r>
              <w:rPr>
                <w:sz w:val="28"/>
                <w:szCs w:val="28"/>
              </w:rPr>
              <w:t>16416</w:t>
            </w:r>
          </w:p>
        </w:tc>
      </w:tr>
      <w:tr w:rsidR="00623B86" w:rsidRPr="00C45FD0" w:rsidTr="00D26199">
        <w:trPr>
          <w:trHeight w:val="20"/>
        </w:trPr>
        <w:tc>
          <w:tcPr>
            <w:tcW w:w="4013" w:type="pct"/>
            <w:vAlign w:val="bottom"/>
          </w:tcPr>
          <w:p w:rsidR="00623B86" w:rsidRDefault="00623B86" w:rsidP="00D26199">
            <w:pPr>
              <w:rPr>
                <w:sz w:val="28"/>
                <w:szCs w:val="28"/>
              </w:rPr>
            </w:pPr>
            <w:r>
              <w:rPr>
                <w:sz w:val="28"/>
                <w:szCs w:val="28"/>
              </w:rPr>
              <w:t>Текущие затраты по проекту при выходе на проектную мощность, тыс. руб./год</w:t>
            </w:r>
          </w:p>
        </w:tc>
        <w:tc>
          <w:tcPr>
            <w:tcW w:w="987" w:type="pct"/>
            <w:noWrap/>
            <w:vAlign w:val="center"/>
          </w:tcPr>
          <w:p w:rsidR="00623B86" w:rsidRPr="00C45FD0" w:rsidRDefault="00623B86" w:rsidP="00D26199">
            <w:pPr>
              <w:jc w:val="center"/>
              <w:rPr>
                <w:sz w:val="28"/>
                <w:szCs w:val="28"/>
              </w:rPr>
            </w:pPr>
            <w:r>
              <w:rPr>
                <w:sz w:val="28"/>
                <w:szCs w:val="28"/>
              </w:rPr>
              <w:t>11850</w:t>
            </w:r>
          </w:p>
        </w:tc>
      </w:tr>
      <w:tr w:rsidR="00623B86" w:rsidRPr="00C45FD0" w:rsidTr="00D26199">
        <w:trPr>
          <w:trHeight w:val="20"/>
        </w:trPr>
        <w:tc>
          <w:tcPr>
            <w:tcW w:w="4013" w:type="pct"/>
            <w:vAlign w:val="center"/>
          </w:tcPr>
          <w:p w:rsidR="00623B86" w:rsidRPr="00AD15BC" w:rsidRDefault="00623B86" w:rsidP="00D26199">
            <w:pPr>
              <w:rPr>
                <w:sz w:val="28"/>
                <w:szCs w:val="28"/>
              </w:rPr>
            </w:pPr>
            <w:r w:rsidRPr="00AD15BC">
              <w:rPr>
                <w:sz w:val="28"/>
                <w:szCs w:val="28"/>
              </w:rPr>
              <w:t>Средняя потребность в персонале, чел.</w:t>
            </w:r>
          </w:p>
        </w:tc>
        <w:tc>
          <w:tcPr>
            <w:tcW w:w="987" w:type="pct"/>
            <w:noWrap/>
            <w:vAlign w:val="center"/>
          </w:tcPr>
          <w:p w:rsidR="00623B86" w:rsidRPr="00AD15BC" w:rsidRDefault="00623B86" w:rsidP="00D26199">
            <w:pPr>
              <w:jc w:val="center"/>
              <w:rPr>
                <w:sz w:val="28"/>
                <w:szCs w:val="28"/>
              </w:rPr>
            </w:pPr>
            <w:r>
              <w:rPr>
                <w:sz w:val="28"/>
                <w:szCs w:val="28"/>
              </w:rPr>
              <w:t>7</w:t>
            </w:r>
          </w:p>
        </w:tc>
      </w:tr>
      <w:tr w:rsidR="00623B86" w:rsidRPr="00C45FD0" w:rsidTr="00D26199">
        <w:trPr>
          <w:trHeight w:val="20"/>
        </w:trPr>
        <w:tc>
          <w:tcPr>
            <w:tcW w:w="4013" w:type="pct"/>
            <w:vAlign w:val="center"/>
          </w:tcPr>
          <w:p w:rsidR="00623B86" w:rsidRPr="00AD15BC" w:rsidRDefault="00623B86" w:rsidP="00D26199">
            <w:pPr>
              <w:rPr>
                <w:sz w:val="28"/>
                <w:szCs w:val="28"/>
              </w:rPr>
            </w:pPr>
            <w:r w:rsidRPr="00AD15BC">
              <w:rPr>
                <w:sz w:val="28"/>
                <w:szCs w:val="28"/>
              </w:rPr>
              <w:t>Ежегодные затраты на зарплату с учетом социальных о</w:t>
            </w:r>
            <w:r w:rsidRPr="00AD15BC">
              <w:rPr>
                <w:sz w:val="28"/>
                <w:szCs w:val="28"/>
              </w:rPr>
              <w:t>т</w:t>
            </w:r>
            <w:r w:rsidRPr="00AD15BC">
              <w:rPr>
                <w:sz w:val="28"/>
                <w:szCs w:val="28"/>
              </w:rPr>
              <w:t>числений и страхования, тыс. руб./чел.</w:t>
            </w:r>
          </w:p>
        </w:tc>
        <w:tc>
          <w:tcPr>
            <w:tcW w:w="987" w:type="pct"/>
            <w:noWrap/>
            <w:vAlign w:val="center"/>
          </w:tcPr>
          <w:p w:rsidR="00623B86" w:rsidRPr="00AD15BC" w:rsidRDefault="00623B86" w:rsidP="00D26199">
            <w:pPr>
              <w:jc w:val="center"/>
              <w:rPr>
                <w:sz w:val="28"/>
                <w:szCs w:val="28"/>
              </w:rPr>
            </w:pPr>
            <w:r>
              <w:rPr>
                <w:sz w:val="28"/>
                <w:szCs w:val="28"/>
              </w:rPr>
              <w:t>263</w:t>
            </w:r>
          </w:p>
        </w:tc>
      </w:tr>
      <w:tr w:rsidR="00623B86" w:rsidRPr="00C45FD0" w:rsidTr="00D26199">
        <w:trPr>
          <w:trHeight w:val="20"/>
        </w:trPr>
        <w:tc>
          <w:tcPr>
            <w:tcW w:w="4013" w:type="pct"/>
            <w:vAlign w:val="center"/>
          </w:tcPr>
          <w:p w:rsidR="00623B86" w:rsidRPr="00AD15BC" w:rsidRDefault="00623B86" w:rsidP="00D26199">
            <w:pPr>
              <w:rPr>
                <w:sz w:val="28"/>
                <w:szCs w:val="28"/>
              </w:rPr>
            </w:pPr>
            <w:r w:rsidRPr="00AD15BC">
              <w:rPr>
                <w:sz w:val="28"/>
                <w:szCs w:val="28"/>
              </w:rPr>
              <w:t>Доля заемных средств по проекту, %</w:t>
            </w:r>
          </w:p>
        </w:tc>
        <w:tc>
          <w:tcPr>
            <w:tcW w:w="987" w:type="pct"/>
            <w:noWrap/>
            <w:vAlign w:val="center"/>
          </w:tcPr>
          <w:p w:rsidR="00623B86" w:rsidRPr="00AD15BC" w:rsidRDefault="00623B86" w:rsidP="00D26199">
            <w:pPr>
              <w:jc w:val="center"/>
              <w:rPr>
                <w:sz w:val="28"/>
                <w:szCs w:val="28"/>
              </w:rPr>
            </w:pPr>
            <w:r>
              <w:rPr>
                <w:sz w:val="28"/>
                <w:szCs w:val="28"/>
              </w:rPr>
              <w:t>9</w:t>
            </w:r>
            <w:r w:rsidRPr="00AD15BC">
              <w:rPr>
                <w:sz w:val="28"/>
                <w:szCs w:val="28"/>
              </w:rPr>
              <w:t>0</w:t>
            </w:r>
          </w:p>
        </w:tc>
      </w:tr>
    </w:tbl>
    <w:p w:rsidR="00623B86" w:rsidRDefault="00623B86" w:rsidP="009453B9">
      <w:pPr>
        <w:shd w:val="clear" w:color="auto" w:fill="FFFFFF"/>
        <w:spacing w:line="360" w:lineRule="auto"/>
        <w:ind w:firstLine="426"/>
        <w:jc w:val="both"/>
        <w:rPr>
          <w:color w:val="000000"/>
          <w:sz w:val="28"/>
          <w:szCs w:val="28"/>
        </w:rPr>
      </w:pPr>
    </w:p>
    <w:p w:rsidR="00623B86" w:rsidRDefault="00623B86" w:rsidP="0072375E">
      <w:pPr>
        <w:numPr>
          <w:ilvl w:val="12"/>
          <w:numId w:val="0"/>
        </w:numPr>
        <w:jc w:val="both"/>
        <w:rPr>
          <w:sz w:val="28"/>
          <w:szCs w:val="28"/>
        </w:rPr>
      </w:pPr>
      <w:r w:rsidRPr="002D327F">
        <w:rPr>
          <w:sz w:val="28"/>
          <w:szCs w:val="28"/>
        </w:rPr>
        <w:t xml:space="preserve">Таблица </w:t>
      </w:r>
      <w:r>
        <w:rPr>
          <w:sz w:val="28"/>
          <w:szCs w:val="28"/>
        </w:rPr>
        <w:t xml:space="preserve">7 </w:t>
      </w:r>
      <w:r w:rsidRPr="002D327F">
        <w:rPr>
          <w:sz w:val="28"/>
          <w:szCs w:val="28"/>
        </w:rPr>
        <w:t xml:space="preserve">– </w:t>
      </w:r>
      <w:r w:rsidRPr="00270786">
        <w:rPr>
          <w:sz w:val="28"/>
          <w:szCs w:val="28"/>
        </w:rPr>
        <w:t xml:space="preserve">Расчет экономической эффективности инвестиционного </w:t>
      </w:r>
      <w:r>
        <w:rPr>
          <w:sz w:val="28"/>
          <w:szCs w:val="28"/>
        </w:rPr>
        <w:t>пр</w:t>
      </w:r>
      <w:r>
        <w:rPr>
          <w:sz w:val="28"/>
          <w:szCs w:val="28"/>
        </w:rPr>
        <w:t>о</w:t>
      </w:r>
      <w:r>
        <w:rPr>
          <w:sz w:val="28"/>
          <w:szCs w:val="28"/>
        </w:rPr>
        <w:t xml:space="preserve">екта  организации туристического кафе в  </w:t>
      </w:r>
      <w:r w:rsidRPr="002D327F">
        <w:rPr>
          <w:sz w:val="28"/>
          <w:szCs w:val="28"/>
        </w:rPr>
        <w:t>ООО «</w:t>
      </w:r>
      <w:r>
        <w:rPr>
          <w:sz w:val="28"/>
          <w:szCs w:val="28"/>
        </w:rPr>
        <w:t>Сочинские сезоны</w:t>
      </w:r>
      <w:r w:rsidRPr="002D327F">
        <w:rPr>
          <w:sz w:val="28"/>
          <w:szCs w:val="28"/>
        </w:rPr>
        <w:t>»</w:t>
      </w:r>
    </w:p>
    <w:p w:rsidR="00623B86" w:rsidRPr="0072375E" w:rsidRDefault="00623B86" w:rsidP="0072375E">
      <w:pPr>
        <w:numPr>
          <w:ilvl w:val="12"/>
          <w:numId w:val="0"/>
        </w:numPr>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66"/>
        <w:gridCol w:w="12"/>
        <w:gridCol w:w="1308"/>
      </w:tblGrid>
      <w:tr w:rsidR="00623B86" w:rsidRPr="00270786" w:rsidTr="00D26199">
        <w:tc>
          <w:tcPr>
            <w:tcW w:w="8250" w:type="dxa"/>
            <w:vAlign w:val="center"/>
          </w:tcPr>
          <w:p w:rsidR="00623B86" w:rsidRPr="00270786" w:rsidRDefault="00623B86" w:rsidP="00D26199">
            <w:pPr>
              <w:jc w:val="center"/>
              <w:rPr>
                <w:sz w:val="28"/>
                <w:szCs w:val="28"/>
              </w:rPr>
            </w:pPr>
            <w:r w:rsidRPr="00270786">
              <w:rPr>
                <w:sz w:val="28"/>
                <w:szCs w:val="28"/>
              </w:rPr>
              <w:t>Показатель</w:t>
            </w:r>
          </w:p>
        </w:tc>
        <w:tc>
          <w:tcPr>
            <w:tcW w:w="1320" w:type="dxa"/>
            <w:gridSpan w:val="2"/>
            <w:vAlign w:val="center"/>
          </w:tcPr>
          <w:p w:rsidR="00623B86" w:rsidRPr="00270786" w:rsidRDefault="00623B86" w:rsidP="00D26199">
            <w:pPr>
              <w:jc w:val="center"/>
              <w:rPr>
                <w:sz w:val="28"/>
                <w:szCs w:val="28"/>
              </w:rPr>
            </w:pPr>
            <w:r w:rsidRPr="00270786">
              <w:rPr>
                <w:sz w:val="28"/>
                <w:szCs w:val="28"/>
              </w:rPr>
              <w:t>Значение</w:t>
            </w:r>
          </w:p>
        </w:tc>
      </w:tr>
      <w:tr w:rsidR="00623B86" w:rsidRPr="00270786" w:rsidTr="00D26199">
        <w:tc>
          <w:tcPr>
            <w:tcW w:w="8262" w:type="dxa"/>
            <w:gridSpan w:val="2"/>
            <w:vAlign w:val="center"/>
          </w:tcPr>
          <w:p w:rsidR="00623B86" w:rsidRPr="00270786" w:rsidRDefault="00623B86" w:rsidP="00D26199">
            <w:pPr>
              <w:rPr>
                <w:sz w:val="28"/>
                <w:szCs w:val="28"/>
              </w:rPr>
            </w:pPr>
            <w:r w:rsidRPr="00270786">
              <w:rPr>
                <w:sz w:val="28"/>
                <w:szCs w:val="28"/>
              </w:rPr>
              <w:t>Простой срок окупаемости, лет</w:t>
            </w:r>
          </w:p>
        </w:tc>
        <w:tc>
          <w:tcPr>
            <w:tcW w:w="1308" w:type="dxa"/>
            <w:vAlign w:val="center"/>
          </w:tcPr>
          <w:p w:rsidR="00623B86" w:rsidRPr="00270786" w:rsidRDefault="00623B86" w:rsidP="00D26199">
            <w:pPr>
              <w:jc w:val="center"/>
              <w:outlineLvl w:val="0"/>
              <w:rPr>
                <w:sz w:val="28"/>
                <w:szCs w:val="28"/>
              </w:rPr>
            </w:pPr>
            <w:r>
              <w:rPr>
                <w:sz w:val="28"/>
                <w:szCs w:val="28"/>
              </w:rPr>
              <w:t>2,31</w:t>
            </w:r>
          </w:p>
        </w:tc>
      </w:tr>
      <w:tr w:rsidR="00623B86" w:rsidRPr="00270786" w:rsidTr="00D26199">
        <w:tc>
          <w:tcPr>
            <w:tcW w:w="8262" w:type="dxa"/>
            <w:gridSpan w:val="2"/>
            <w:vAlign w:val="center"/>
          </w:tcPr>
          <w:p w:rsidR="00623B86" w:rsidRPr="00270786" w:rsidRDefault="00623B86" w:rsidP="00D26199">
            <w:pPr>
              <w:rPr>
                <w:sz w:val="28"/>
                <w:szCs w:val="28"/>
              </w:rPr>
            </w:pPr>
            <w:r w:rsidRPr="00270786">
              <w:rPr>
                <w:sz w:val="28"/>
                <w:szCs w:val="28"/>
              </w:rPr>
              <w:t>Ставка дисконтирования, %</w:t>
            </w:r>
          </w:p>
        </w:tc>
        <w:tc>
          <w:tcPr>
            <w:tcW w:w="1308" w:type="dxa"/>
            <w:vAlign w:val="center"/>
          </w:tcPr>
          <w:p w:rsidR="00623B86" w:rsidRPr="00270786" w:rsidRDefault="00623B86" w:rsidP="00D26199">
            <w:pPr>
              <w:jc w:val="center"/>
              <w:outlineLvl w:val="0"/>
              <w:rPr>
                <w:sz w:val="28"/>
                <w:szCs w:val="28"/>
              </w:rPr>
            </w:pPr>
            <w:r>
              <w:rPr>
                <w:sz w:val="28"/>
                <w:szCs w:val="28"/>
              </w:rPr>
              <w:t>17</w:t>
            </w:r>
          </w:p>
        </w:tc>
      </w:tr>
      <w:tr w:rsidR="00623B86" w:rsidRPr="00270786" w:rsidTr="00D26199">
        <w:tc>
          <w:tcPr>
            <w:tcW w:w="8262" w:type="dxa"/>
            <w:gridSpan w:val="2"/>
            <w:vAlign w:val="center"/>
          </w:tcPr>
          <w:p w:rsidR="00623B86" w:rsidRPr="00270786" w:rsidRDefault="00623B86" w:rsidP="00D26199">
            <w:pPr>
              <w:rPr>
                <w:sz w:val="28"/>
                <w:szCs w:val="28"/>
              </w:rPr>
            </w:pPr>
            <w:r w:rsidRPr="00270786">
              <w:rPr>
                <w:sz w:val="28"/>
                <w:szCs w:val="28"/>
              </w:rPr>
              <w:t xml:space="preserve">Чистая приведенная стоимость </w:t>
            </w:r>
            <w:r w:rsidRPr="00270786">
              <w:rPr>
                <w:color w:val="000000"/>
                <w:kern w:val="24"/>
                <w:sz w:val="28"/>
                <w:szCs w:val="28"/>
              </w:rPr>
              <w:t>без учета остаточной стоимости проекта</w:t>
            </w:r>
            <w:r w:rsidRPr="00270786">
              <w:rPr>
                <w:sz w:val="28"/>
                <w:szCs w:val="28"/>
              </w:rPr>
              <w:t>, тыс. руб.</w:t>
            </w:r>
          </w:p>
        </w:tc>
        <w:tc>
          <w:tcPr>
            <w:tcW w:w="1308" w:type="dxa"/>
            <w:vAlign w:val="center"/>
          </w:tcPr>
          <w:p w:rsidR="00623B86" w:rsidRPr="00270786" w:rsidRDefault="00623B86" w:rsidP="00D26199">
            <w:pPr>
              <w:jc w:val="center"/>
              <w:outlineLvl w:val="0"/>
              <w:rPr>
                <w:sz w:val="28"/>
                <w:szCs w:val="28"/>
              </w:rPr>
            </w:pPr>
            <w:r>
              <w:rPr>
                <w:sz w:val="28"/>
                <w:szCs w:val="28"/>
              </w:rPr>
              <w:t>4670</w:t>
            </w:r>
          </w:p>
        </w:tc>
      </w:tr>
      <w:tr w:rsidR="00623B86" w:rsidRPr="00270786" w:rsidTr="00D26199">
        <w:tc>
          <w:tcPr>
            <w:tcW w:w="8262" w:type="dxa"/>
            <w:gridSpan w:val="2"/>
            <w:vAlign w:val="center"/>
          </w:tcPr>
          <w:p w:rsidR="00623B86" w:rsidRPr="00270786" w:rsidRDefault="00623B86" w:rsidP="00D26199">
            <w:pPr>
              <w:rPr>
                <w:sz w:val="28"/>
                <w:szCs w:val="28"/>
              </w:rPr>
            </w:pPr>
            <w:r w:rsidRPr="00270786">
              <w:rPr>
                <w:sz w:val="28"/>
                <w:szCs w:val="28"/>
              </w:rPr>
              <w:t>Внутренняя норма рентабельности, %</w:t>
            </w:r>
          </w:p>
        </w:tc>
        <w:tc>
          <w:tcPr>
            <w:tcW w:w="1308" w:type="dxa"/>
            <w:vAlign w:val="center"/>
          </w:tcPr>
          <w:p w:rsidR="00623B86" w:rsidRPr="00270786" w:rsidRDefault="00623B86" w:rsidP="00D26199">
            <w:pPr>
              <w:jc w:val="center"/>
              <w:outlineLvl w:val="0"/>
              <w:rPr>
                <w:sz w:val="28"/>
                <w:szCs w:val="28"/>
              </w:rPr>
            </w:pPr>
            <w:r>
              <w:rPr>
                <w:sz w:val="28"/>
                <w:szCs w:val="28"/>
              </w:rPr>
              <w:t>34,8</w:t>
            </w:r>
          </w:p>
        </w:tc>
      </w:tr>
      <w:tr w:rsidR="00623B86" w:rsidRPr="00270786" w:rsidTr="00D26199">
        <w:tc>
          <w:tcPr>
            <w:tcW w:w="8262" w:type="dxa"/>
            <w:gridSpan w:val="2"/>
            <w:vAlign w:val="center"/>
          </w:tcPr>
          <w:p w:rsidR="00623B86" w:rsidRPr="00270786" w:rsidRDefault="00623B86" w:rsidP="00D26199">
            <w:pPr>
              <w:rPr>
                <w:sz w:val="28"/>
                <w:szCs w:val="28"/>
              </w:rPr>
            </w:pPr>
            <w:r w:rsidRPr="00270786">
              <w:rPr>
                <w:sz w:val="28"/>
                <w:szCs w:val="28"/>
              </w:rPr>
              <w:t>Дисконтированный срок окупаемости, лет</w:t>
            </w:r>
          </w:p>
        </w:tc>
        <w:tc>
          <w:tcPr>
            <w:tcW w:w="1308" w:type="dxa"/>
            <w:vAlign w:val="center"/>
          </w:tcPr>
          <w:p w:rsidR="00623B86" w:rsidRPr="00270786" w:rsidRDefault="00623B86" w:rsidP="00D26199">
            <w:pPr>
              <w:jc w:val="center"/>
              <w:outlineLvl w:val="0"/>
              <w:rPr>
                <w:sz w:val="28"/>
                <w:szCs w:val="28"/>
              </w:rPr>
            </w:pPr>
            <w:r>
              <w:rPr>
                <w:sz w:val="28"/>
                <w:szCs w:val="28"/>
              </w:rPr>
              <w:t>3,16</w:t>
            </w:r>
          </w:p>
        </w:tc>
      </w:tr>
      <w:tr w:rsidR="00623B86" w:rsidRPr="00270786" w:rsidTr="00D26199">
        <w:tc>
          <w:tcPr>
            <w:tcW w:w="8262" w:type="dxa"/>
            <w:gridSpan w:val="2"/>
            <w:vAlign w:val="center"/>
          </w:tcPr>
          <w:p w:rsidR="00623B86" w:rsidRPr="00270786" w:rsidRDefault="00623B86" w:rsidP="00D26199">
            <w:pPr>
              <w:rPr>
                <w:sz w:val="28"/>
                <w:szCs w:val="28"/>
              </w:rPr>
            </w:pPr>
            <w:r w:rsidRPr="00270786">
              <w:rPr>
                <w:sz w:val="28"/>
                <w:szCs w:val="28"/>
              </w:rPr>
              <w:t>Индекс рентабельности инвестиций</w:t>
            </w:r>
          </w:p>
        </w:tc>
        <w:tc>
          <w:tcPr>
            <w:tcW w:w="1308" w:type="dxa"/>
            <w:vAlign w:val="center"/>
          </w:tcPr>
          <w:p w:rsidR="00623B86" w:rsidRPr="00270786" w:rsidRDefault="00623B86" w:rsidP="00D26199">
            <w:pPr>
              <w:jc w:val="center"/>
              <w:outlineLvl w:val="0"/>
              <w:rPr>
                <w:sz w:val="28"/>
                <w:szCs w:val="28"/>
              </w:rPr>
            </w:pPr>
            <w:r>
              <w:rPr>
                <w:sz w:val="28"/>
                <w:szCs w:val="28"/>
              </w:rPr>
              <w:t>1,1</w:t>
            </w:r>
          </w:p>
        </w:tc>
      </w:tr>
    </w:tbl>
    <w:p w:rsidR="00623B86" w:rsidRPr="009453B9" w:rsidRDefault="00623B86" w:rsidP="009453B9">
      <w:pPr>
        <w:shd w:val="clear" w:color="auto" w:fill="FFFFFF"/>
        <w:spacing w:line="360" w:lineRule="auto"/>
        <w:ind w:firstLine="426"/>
        <w:jc w:val="both"/>
        <w:rPr>
          <w:color w:val="000000"/>
          <w:sz w:val="28"/>
          <w:szCs w:val="28"/>
        </w:rPr>
      </w:pPr>
    </w:p>
    <w:p w:rsidR="00623B86" w:rsidRDefault="00623B86" w:rsidP="0072375E">
      <w:pPr>
        <w:shd w:val="clear" w:color="auto" w:fill="FFFFFF"/>
        <w:spacing w:line="360" w:lineRule="auto"/>
        <w:ind w:firstLine="709"/>
        <w:jc w:val="both"/>
        <w:rPr>
          <w:color w:val="000000"/>
          <w:sz w:val="28"/>
          <w:szCs w:val="28"/>
        </w:rPr>
      </w:pPr>
      <w:r w:rsidRPr="009453B9">
        <w:rPr>
          <w:color w:val="000000"/>
          <w:sz w:val="28"/>
          <w:szCs w:val="28"/>
        </w:rPr>
        <w:t>Влияние объема продаж на чистый дисконтированный доход проекта существенно, 10-% отклонение этого параметра от базового значения (уменьшение объема продаж) приводит к уменьшению величины критерия на 3714 тыс. руб. или в 4,8 раз</w:t>
      </w:r>
      <w:r>
        <w:rPr>
          <w:color w:val="000000"/>
          <w:sz w:val="28"/>
          <w:szCs w:val="28"/>
        </w:rPr>
        <w:t>а</w:t>
      </w:r>
      <w:r w:rsidRPr="009453B9">
        <w:rPr>
          <w:color w:val="000000"/>
          <w:sz w:val="28"/>
          <w:szCs w:val="28"/>
        </w:rPr>
        <w:t xml:space="preserve"> и составляет положительное значение чи</w:t>
      </w:r>
      <w:r w:rsidRPr="009453B9">
        <w:rPr>
          <w:color w:val="000000"/>
          <w:sz w:val="28"/>
          <w:szCs w:val="28"/>
        </w:rPr>
        <w:t>с</w:t>
      </w:r>
      <w:r w:rsidRPr="009453B9">
        <w:rPr>
          <w:color w:val="000000"/>
          <w:sz w:val="28"/>
          <w:szCs w:val="28"/>
        </w:rPr>
        <w:t>того дисконтированного дохода (956 тыс. руб.).</w:t>
      </w:r>
    </w:p>
    <w:p w:rsidR="00623B86" w:rsidRPr="009453B9" w:rsidRDefault="00623B86" w:rsidP="0072375E">
      <w:pPr>
        <w:shd w:val="clear" w:color="auto" w:fill="FFFFFF"/>
        <w:spacing w:line="360" w:lineRule="auto"/>
        <w:ind w:firstLine="709"/>
        <w:jc w:val="both"/>
        <w:rPr>
          <w:color w:val="000000"/>
          <w:sz w:val="28"/>
          <w:szCs w:val="28"/>
        </w:rPr>
      </w:pPr>
      <w:r w:rsidRPr="009453B9">
        <w:rPr>
          <w:color w:val="000000"/>
          <w:sz w:val="28"/>
          <w:szCs w:val="28"/>
        </w:rPr>
        <w:t>Оценка экономической эффективности свидетельствует о целесоо</w:t>
      </w:r>
      <w:r w:rsidRPr="009453B9">
        <w:rPr>
          <w:color w:val="000000"/>
          <w:sz w:val="28"/>
          <w:szCs w:val="28"/>
        </w:rPr>
        <w:t>б</w:t>
      </w:r>
      <w:r w:rsidRPr="009453B9">
        <w:rPr>
          <w:color w:val="000000"/>
          <w:sz w:val="28"/>
          <w:szCs w:val="28"/>
        </w:rPr>
        <w:t>разности вложения средств в проект, отличающийся средней степенью рискованности. Определена потенциальная привлекательность проекта для возмож</w:t>
      </w:r>
      <w:r w:rsidRPr="009453B9">
        <w:rPr>
          <w:color w:val="000000"/>
          <w:sz w:val="28"/>
          <w:szCs w:val="28"/>
        </w:rPr>
        <w:softHyphen/>
        <w:t xml:space="preserve">ных участников с определенными источниками финансирования. Основная цель </w:t>
      </w:r>
      <w:r w:rsidRPr="009453B9">
        <w:rPr>
          <w:color w:val="000000"/>
          <w:sz w:val="28"/>
          <w:szCs w:val="28"/>
          <w:shd w:val="clear" w:color="auto" w:fill="FFFFFF"/>
        </w:rPr>
        <w:t xml:space="preserve">– </w:t>
      </w:r>
      <w:r w:rsidRPr="009453B9">
        <w:rPr>
          <w:color w:val="000000"/>
          <w:sz w:val="28"/>
          <w:szCs w:val="28"/>
        </w:rPr>
        <w:t>повышение эффективности хозяйственной деятельности ООО «Сочинские сезоны».</w:t>
      </w:r>
    </w:p>
    <w:p w:rsidR="00623B86" w:rsidRPr="009453B9" w:rsidRDefault="00623B86" w:rsidP="0072375E">
      <w:pPr>
        <w:widowControl w:val="0"/>
        <w:autoSpaceDE w:val="0"/>
        <w:autoSpaceDN w:val="0"/>
        <w:adjustRightInd w:val="0"/>
        <w:spacing w:line="360" w:lineRule="auto"/>
        <w:ind w:firstLine="709"/>
        <w:jc w:val="both"/>
        <w:rPr>
          <w:sz w:val="28"/>
          <w:szCs w:val="28"/>
        </w:rPr>
      </w:pPr>
      <w:r w:rsidRPr="009453B9">
        <w:rPr>
          <w:sz w:val="28"/>
          <w:szCs w:val="28"/>
        </w:rPr>
        <w:t>В условиях деятельности на региональном рынке туристических у</w:t>
      </w:r>
      <w:r w:rsidRPr="009453B9">
        <w:rPr>
          <w:sz w:val="28"/>
          <w:szCs w:val="28"/>
        </w:rPr>
        <w:t>с</w:t>
      </w:r>
      <w:r w:rsidRPr="009453B9">
        <w:rPr>
          <w:sz w:val="28"/>
          <w:szCs w:val="28"/>
        </w:rPr>
        <w:t>луг совершенствование коммерческой деятельности в ООО «Сочинские сезоны» является объективной необходимостью. Система коммерческих, организационно-финансовых функций, направленных на наиболее полное и быстрое удовлетворение спроса потребителей туристических услуг, должна предусматривать:</w:t>
      </w:r>
    </w:p>
    <w:p w:rsidR="00623B86" w:rsidRPr="009453B9" w:rsidRDefault="00623B86" w:rsidP="0072375E">
      <w:pPr>
        <w:widowControl w:val="0"/>
        <w:numPr>
          <w:ilvl w:val="0"/>
          <w:numId w:val="1"/>
        </w:numPr>
        <w:tabs>
          <w:tab w:val="left" w:pos="1134"/>
        </w:tabs>
        <w:autoSpaceDE w:val="0"/>
        <w:autoSpaceDN w:val="0"/>
        <w:adjustRightInd w:val="0"/>
        <w:spacing w:line="360" w:lineRule="auto"/>
        <w:ind w:left="0" w:firstLine="709"/>
        <w:jc w:val="both"/>
        <w:rPr>
          <w:sz w:val="28"/>
          <w:szCs w:val="28"/>
        </w:rPr>
      </w:pPr>
      <w:r w:rsidRPr="009453B9">
        <w:rPr>
          <w:sz w:val="28"/>
          <w:szCs w:val="28"/>
        </w:rPr>
        <w:t>комплексное изучение состояния туристического рынка и пе</w:t>
      </w:r>
      <w:r w:rsidRPr="009453B9">
        <w:rPr>
          <w:sz w:val="28"/>
          <w:szCs w:val="28"/>
        </w:rPr>
        <w:t>р</w:t>
      </w:r>
      <w:r w:rsidRPr="009453B9">
        <w:rPr>
          <w:sz w:val="28"/>
          <w:szCs w:val="28"/>
        </w:rPr>
        <w:t xml:space="preserve">спектив его развития; </w:t>
      </w:r>
    </w:p>
    <w:p w:rsidR="00623B86" w:rsidRPr="009453B9" w:rsidRDefault="00623B86" w:rsidP="0072375E">
      <w:pPr>
        <w:widowControl w:val="0"/>
        <w:numPr>
          <w:ilvl w:val="0"/>
          <w:numId w:val="1"/>
        </w:numPr>
        <w:tabs>
          <w:tab w:val="left" w:pos="1134"/>
        </w:tabs>
        <w:autoSpaceDE w:val="0"/>
        <w:autoSpaceDN w:val="0"/>
        <w:adjustRightInd w:val="0"/>
        <w:spacing w:line="360" w:lineRule="auto"/>
        <w:ind w:left="0" w:firstLine="709"/>
        <w:jc w:val="both"/>
        <w:rPr>
          <w:sz w:val="28"/>
          <w:szCs w:val="28"/>
        </w:rPr>
      </w:pPr>
      <w:r w:rsidRPr="009453B9">
        <w:rPr>
          <w:sz w:val="28"/>
          <w:szCs w:val="28"/>
        </w:rPr>
        <w:t xml:space="preserve">совершенствование форм, методов реализации услуг; </w:t>
      </w:r>
    </w:p>
    <w:p w:rsidR="00623B86" w:rsidRPr="009453B9" w:rsidRDefault="00623B86" w:rsidP="0072375E">
      <w:pPr>
        <w:widowControl w:val="0"/>
        <w:numPr>
          <w:ilvl w:val="0"/>
          <w:numId w:val="1"/>
        </w:numPr>
        <w:tabs>
          <w:tab w:val="left" w:pos="1134"/>
        </w:tabs>
        <w:autoSpaceDE w:val="0"/>
        <w:autoSpaceDN w:val="0"/>
        <w:adjustRightInd w:val="0"/>
        <w:spacing w:line="360" w:lineRule="auto"/>
        <w:ind w:left="0" w:firstLine="709"/>
        <w:jc w:val="both"/>
        <w:rPr>
          <w:sz w:val="28"/>
          <w:szCs w:val="28"/>
        </w:rPr>
      </w:pPr>
      <w:r w:rsidRPr="009453B9">
        <w:rPr>
          <w:sz w:val="28"/>
          <w:szCs w:val="28"/>
        </w:rPr>
        <w:t xml:space="preserve">совершенствование ценовой политики; </w:t>
      </w:r>
    </w:p>
    <w:p w:rsidR="00623B86" w:rsidRPr="009453B9" w:rsidRDefault="00623B86" w:rsidP="0072375E">
      <w:pPr>
        <w:widowControl w:val="0"/>
        <w:numPr>
          <w:ilvl w:val="0"/>
          <w:numId w:val="1"/>
        </w:numPr>
        <w:tabs>
          <w:tab w:val="left" w:pos="1134"/>
        </w:tabs>
        <w:autoSpaceDE w:val="0"/>
        <w:autoSpaceDN w:val="0"/>
        <w:adjustRightInd w:val="0"/>
        <w:spacing w:line="360" w:lineRule="auto"/>
        <w:ind w:left="0" w:firstLine="709"/>
        <w:jc w:val="both"/>
        <w:rPr>
          <w:sz w:val="28"/>
          <w:szCs w:val="28"/>
        </w:rPr>
      </w:pPr>
      <w:r w:rsidRPr="009453B9">
        <w:rPr>
          <w:sz w:val="28"/>
          <w:szCs w:val="28"/>
        </w:rPr>
        <w:t xml:space="preserve">организацию рекламной деятельности; </w:t>
      </w:r>
    </w:p>
    <w:p w:rsidR="00623B86" w:rsidRDefault="00623B86" w:rsidP="0072375E">
      <w:pPr>
        <w:widowControl w:val="0"/>
        <w:numPr>
          <w:ilvl w:val="0"/>
          <w:numId w:val="1"/>
        </w:numPr>
        <w:tabs>
          <w:tab w:val="left" w:pos="1134"/>
        </w:tabs>
        <w:autoSpaceDE w:val="0"/>
        <w:autoSpaceDN w:val="0"/>
        <w:adjustRightInd w:val="0"/>
        <w:spacing w:line="360" w:lineRule="auto"/>
        <w:ind w:left="0" w:firstLine="709"/>
        <w:jc w:val="both"/>
        <w:rPr>
          <w:sz w:val="28"/>
          <w:szCs w:val="28"/>
        </w:rPr>
      </w:pPr>
      <w:r w:rsidRPr="009453B9">
        <w:rPr>
          <w:sz w:val="28"/>
          <w:szCs w:val="28"/>
        </w:rPr>
        <w:t xml:space="preserve">формирование стратегического плана маркетинга </w:t>
      </w:r>
      <w:r w:rsidRPr="009453B9">
        <w:rPr>
          <w:sz w:val="28"/>
          <w:szCs w:val="28"/>
          <w:lang w:val="en-US"/>
        </w:rPr>
        <w:t>[</w:t>
      </w:r>
      <w:r w:rsidRPr="009453B9">
        <w:rPr>
          <w:sz w:val="28"/>
          <w:szCs w:val="28"/>
        </w:rPr>
        <w:t>1, 2</w:t>
      </w:r>
      <w:r w:rsidRPr="009453B9">
        <w:rPr>
          <w:sz w:val="28"/>
          <w:szCs w:val="28"/>
          <w:lang w:val="en-US"/>
        </w:rPr>
        <w:t>]</w:t>
      </w:r>
      <w:r w:rsidRPr="009453B9">
        <w:rPr>
          <w:sz w:val="28"/>
          <w:szCs w:val="28"/>
        </w:rPr>
        <w:t>.</w:t>
      </w:r>
    </w:p>
    <w:p w:rsidR="00623B86" w:rsidRPr="005D7C52" w:rsidRDefault="00623B86" w:rsidP="005D7C52">
      <w:pPr>
        <w:pStyle w:val="ListParagraph"/>
        <w:spacing w:line="360" w:lineRule="auto"/>
        <w:ind w:left="0" w:firstLine="709"/>
        <w:jc w:val="both"/>
        <w:rPr>
          <w:sz w:val="28"/>
          <w:szCs w:val="28"/>
        </w:rPr>
      </w:pPr>
      <w:r w:rsidRPr="005D7C52">
        <w:rPr>
          <w:sz w:val="28"/>
          <w:szCs w:val="28"/>
        </w:rPr>
        <w:t xml:space="preserve">Процесс совершенствования маркетинга в ООО «Сочинские сезоны» представлен </w:t>
      </w:r>
      <w:r>
        <w:rPr>
          <w:sz w:val="28"/>
          <w:szCs w:val="28"/>
        </w:rPr>
        <w:t>на рисунке 2</w:t>
      </w:r>
      <w:r w:rsidRPr="00D26971">
        <w:rPr>
          <w:sz w:val="28"/>
          <w:szCs w:val="28"/>
        </w:rPr>
        <w:t>.</w:t>
      </w:r>
      <w:r w:rsidRPr="005D7C52">
        <w:rPr>
          <w:sz w:val="28"/>
          <w:szCs w:val="28"/>
        </w:rPr>
        <w:t xml:space="preserve"> Процесс организации маркетинговой деятельн</w:t>
      </w:r>
      <w:r w:rsidRPr="005D7C52">
        <w:rPr>
          <w:sz w:val="28"/>
          <w:szCs w:val="28"/>
        </w:rPr>
        <w:t>о</w:t>
      </w:r>
      <w:r w:rsidRPr="005D7C52">
        <w:rPr>
          <w:sz w:val="28"/>
          <w:szCs w:val="28"/>
        </w:rPr>
        <w:t>сти в ООО «Сочинские сезоны» подразумевает активизацию плана реал</w:t>
      </w:r>
      <w:r w:rsidRPr="005D7C52">
        <w:rPr>
          <w:sz w:val="28"/>
          <w:szCs w:val="28"/>
        </w:rPr>
        <w:t>и</w:t>
      </w:r>
      <w:r w:rsidRPr="005D7C52">
        <w:rPr>
          <w:sz w:val="28"/>
          <w:szCs w:val="28"/>
        </w:rPr>
        <w:t>зации, проведение рекламной компании. Внедрение системы маркетинга предполагает исследование российского и регионального туристического рынка. Для устойчивого функционирования  на туристическом рынке о</w:t>
      </w:r>
      <w:r w:rsidRPr="005D7C52">
        <w:rPr>
          <w:sz w:val="28"/>
          <w:szCs w:val="28"/>
        </w:rPr>
        <w:t>р</w:t>
      </w:r>
      <w:r w:rsidRPr="005D7C52">
        <w:rPr>
          <w:sz w:val="28"/>
          <w:szCs w:val="28"/>
        </w:rPr>
        <w:t>ганизация должна изучить возможности роста собственных объемов ок</w:t>
      </w:r>
      <w:r w:rsidRPr="005D7C52">
        <w:rPr>
          <w:sz w:val="28"/>
          <w:szCs w:val="28"/>
        </w:rPr>
        <w:t>а</w:t>
      </w:r>
      <w:r w:rsidRPr="005D7C52">
        <w:rPr>
          <w:sz w:val="28"/>
          <w:szCs w:val="28"/>
        </w:rPr>
        <w:t xml:space="preserve">зываемых услуг и у конкурентов. Поэтому требуется разработка стратегии, ориентированной на отдельные рыночные сегменты, а также определение преимуществ данной фирмы перед другими участниками рынка. </w:t>
      </w:r>
    </w:p>
    <w:p w:rsidR="00623B86" w:rsidRPr="005D7C52" w:rsidRDefault="00623B86" w:rsidP="005D7C52">
      <w:pPr>
        <w:pStyle w:val="BodyText"/>
        <w:spacing w:after="0" w:line="360" w:lineRule="auto"/>
        <w:ind w:firstLine="709"/>
        <w:jc w:val="both"/>
        <w:rPr>
          <w:rFonts w:ascii="Times New Roman" w:hAnsi="Times New Roman"/>
          <w:sz w:val="28"/>
          <w:szCs w:val="28"/>
        </w:rPr>
      </w:pPr>
      <w:r w:rsidRPr="005D7C52">
        <w:rPr>
          <w:rFonts w:ascii="Times New Roman" w:hAnsi="Times New Roman"/>
          <w:sz w:val="28"/>
          <w:szCs w:val="28"/>
        </w:rPr>
        <w:t>В ООО «Сочинские сезоны» следует уделить внимание ценам на т</w:t>
      </w:r>
      <w:r w:rsidRPr="005D7C52">
        <w:rPr>
          <w:rFonts w:ascii="Times New Roman" w:hAnsi="Times New Roman"/>
          <w:sz w:val="28"/>
          <w:szCs w:val="28"/>
        </w:rPr>
        <w:t>у</w:t>
      </w:r>
      <w:r w:rsidRPr="005D7C52">
        <w:rPr>
          <w:rFonts w:ascii="Times New Roman" w:hAnsi="Times New Roman"/>
          <w:sz w:val="28"/>
          <w:szCs w:val="28"/>
        </w:rPr>
        <w:t>ристические услуги. Формирование расценок необходимо проводить с учетом изучения конъюнктуры туристического рынка: уровня спроса, п</w:t>
      </w:r>
      <w:r w:rsidRPr="005D7C52">
        <w:rPr>
          <w:rFonts w:ascii="Times New Roman" w:hAnsi="Times New Roman"/>
          <w:sz w:val="28"/>
          <w:szCs w:val="28"/>
        </w:rPr>
        <w:t>о</w:t>
      </w:r>
      <w:r w:rsidRPr="005D7C52">
        <w:rPr>
          <w:rFonts w:ascii="Times New Roman" w:hAnsi="Times New Roman"/>
          <w:sz w:val="28"/>
          <w:szCs w:val="28"/>
        </w:rPr>
        <w:t>зиций конкурентов.</w:t>
      </w:r>
    </w:p>
    <w:p w:rsidR="00623B86" w:rsidRDefault="00623B86" w:rsidP="005D7C52">
      <w:pPr>
        <w:widowControl w:val="0"/>
        <w:autoSpaceDE w:val="0"/>
        <w:autoSpaceDN w:val="0"/>
        <w:adjustRightInd w:val="0"/>
        <w:spacing w:line="360" w:lineRule="auto"/>
        <w:ind w:left="360"/>
        <w:jc w:val="both"/>
        <w:rPr>
          <w:sz w:val="28"/>
          <w:szCs w:val="28"/>
        </w:rPr>
      </w:pPr>
    </w:p>
    <w:tbl>
      <w:tblPr>
        <w:tblW w:w="0" w:type="auto"/>
        <w:jc w:val="center"/>
        <w:tblLook w:val="0000"/>
      </w:tblPr>
      <w:tblGrid>
        <w:gridCol w:w="2267"/>
        <w:gridCol w:w="2371"/>
        <w:gridCol w:w="1600"/>
      </w:tblGrid>
      <w:tr w:rsidR="00623B86" w:rsidRPr="002A7581" w:rsidTr="00D26199">
        <w:trPr>
          <w:trHeight w:val="74"/>
          <w:jc w:val="center"/>
        </w:trPr>
        <w:tc>
          <w:tcPr>
            <w:tcW w:w="6238" w:type="dxa"/>
            <w:gridSpan w:val="3"/>
            <w:tcBorders>
              <w:top w:val="single" w:sz="4" w:space="0" w:color="auto"/>
              <w:left w:val="single" w:sz="4" w:space="0" w:color="auto"/>
              <w:bottom w:val="single" w:sz="4" w:space="0" w:color="auto"/>
              <w:right w:val="single" w:sz="4" w:space="0" w:color="auto"/>
            </w:tcBorders>
          </w:tcPr>
          <w:p w:rsidR="00623B86" w:rsidRPr="002A7581" w:rsidRDefault="00623B86" w:rsidP="00D26199">
            <w:pPr>
              <w:jc w:val="center"/>
            </w:pPr>
            <w:r w:rsidRPr="002A7581">
              <w:t>Стадии осуществления маркетинговой деятельности</w:t>
            </w:r>
          </w:p>
        </w:tc>
      </w:tr>
      <w:tr w:rsidR="00623B86" w:rsidRPr="002A7581" w:rsidTr="00D26199">
        <w:trPr>
          <w:gridAfter w:val="1"/>
          <w:wAfter w:w="749" w:type="dxa"/>
          <w:jc w:val="center"/>
        </w:trPr>
        <w:tc>
          <w:tcPr>
            <w:tcW w:w="2267" w:type="dxa"/>
            <w:tcBorders>
              <w:top w:val="single" w:sz="4" w:space="0" w:color="auto"/>
              <w:bottom w:val="single" w:sz="4" w:space="0" w:color="auto"/>
              <w:right w:val="single" w:sz="4" w:space="0" w:color="auto"/>
            </w:tcBorders>
          </w:tcPr>
          <w:p w:rsidR="00623B86" w:rsidRPr="002A7581" w:rsidRDefault="00623B86" w:rsidP="00D26199">
            <w:pPr>
              <w:jc w:val="center"/>
            </w:pPr>
          </w:p>
        </w:tc>
        <w:tc>
          <w:tcPr>
            <w:tcW w:w="2371" w:type="dxa"/>
            <w:tcBorders>
              <w:top w:val="single" w:sz="4" w:space="0" w:color="auto"/>
              <w:left w:val="single" w:sz="4" w:space="0" w:color="auto"/>
              <w:bottom w:val="single" w:sz="4" w:space="0" w:color="auto"/>
            </w:tcBorders>
          </w:tcPr>
          <w:p w:rsidR="00623B86" w:rsidRPr="002A7581" w:rsidRDefault="00623B86" w:rsidP="00D26199">
            <w:pPr>
              <w:jc w:val="center"/>
            </w:pPr>
          </w:p>
        </w:tc>
      </w:tr>
      <w:tr w:rsidR="00623B86" w:rsidRPr="002A7581" w:rsidTr="00D26199">
        <w:trPr>
          <w:gridAfter w:val="1"/>
          <w:wAfter w:w="749" w:type="dxa"/>
          <w:jc w:val="center"/>
        </w:trPr>
        <w:tc>
          <w:tcPr>
            <w:tcW w:w="4638" w:type="dxa"/>
            <w:gridSpan w:val="2"/>
            <w:tcBorders>
              <w:top w:val="single" w:sz="4" w:space="0" w:color="auto"/>
              <w:left w:val="single" w:sz="4" w:space="0" w:color="auto"/>
              <w:bottom w:val="single" w:sz="4" w:space="0" w:color="auto"/>
              <w:right w:val="single" w:sz="4" w:space="0" w:color="auto"/>
            </w:tcBorders>
          </w:tcPr>
          <w:p w:rsidR="00623B86" w:rsidRPr="002A7581" w:rsidRDefault="00623B86" w:rsidP="00D26199">
            <w:pPr>
              <w:jc w:val="center"/>
            </w:pPr>
            <w:r>
              <w:t xml:space="preserve">1. </w:t>
            </w:r>
            <w:r w:rsidRPr="002A7581">
              <w:t>Анализ возможностей продвижения т</w:t>
            </w:r>
            <w:r w:rsidRPr="002A7581">
              <w:t>у</w:t>
            </w:r>
            <w:r w:rsidRPr="002A7581">
              <w:t>ристических услуг на рынок</w:t>
            </w:r>
          </w:p>
        </w:tc>
      </w:tr>
      <w:tr w:rsidR="00623B86" w:rsidRPr="002A7581" w:rsidTr="00D26199">
        <w:trPr>
          <w:gridAfter w:val="1"/>
          <w:wAfter w:w="749" w:type="dxa"/>
          <w:jc w:val="center"/>
        </w:trPr>
        <w:tc>
          <w:tcPr>
            <w:tcW w:w="2267" w:type="dxa"/>
            <w:tcBorders>
              <w:top w:val="single" w:sz="4" w:space="0" w:color="auto"/>
              <w:bottom w:val="single" w:sz="4" w:space="0" w:color="auto"/>
              <w:right w:val="single" w:sz="4" w:space="0" w:color="auto"/>
            </w:tcBorders>
          </w:tcPr>
          <w:p w:rsidR="00623B86" w:rsidRPr="002A7581" w:rsidRDefault="00623B86" w:rsidP="00D26199">
            <w:pPr>
              <w:jc w:val="center"/>
            </w:pPr>
          </w:p>
        </w:tc>
        <w:tc>
          <w:tcPr>
            <w:tcW w:w="2371" w:type="dxa"/>
            <w:tcBorders>
              <w:top w:val="single" w:sz="4" w:space="0" w:color="auto"/>
              <w:left w:val="single" w:sz="4" w:space="0" w:color="auto"/>
              <w:bottom w:val="single" w:sz="4" w:space="0" w:color="auto"/>
            </w:tcBorders>
          </w:tcPr>
          <w:p w:rsidR="00623B86" w:rsidRPr="002A7581" w:rsidRDefault="00623B86" w:rsidP="00D26199">
            <w:pPr>
              <w:jc w:val="center"/>
            </w:pPr>
          </w:p>
        </w:tc>
      </w:tr>
      <w:tr w:rsidR="00623B86" w:rsidRPr="002A7581" w:rsidTr="00D26199">
        <w:trPr>
          <w:gridAfter w:val="1"/>
          <w:wAfter w:w="749" w:type="dxa"/>
          <w:jc w:val="center"/>
        </w:trPr>
        <w:tc>
          <w:tcPr>
            <w:tcW w:w="4638" w:type="dxa"/>
            <w:gridSpan w:val="2"/>
            <w:tcBorders>
              <w:top w:val="single" w:sz="4" w:space="0" w:color="auto"/>
              <w:left w:val="single" w:sz="4" w:space="0" w:color="auto"/>
              <w:bottom w:val="single" w:sz="4" w:space="0" w:color="auto"/>
              <w:right w:val="single" w:sz="4" w:space="0" w:color="auto"/>
            </w:tcBorders>
          </w:tcPr>
          <w:p w:rsidR="00623B86" w:rsidRDefault="00623B86" w:rsidP="00D26199">
            <w:pPr>
              <w:jc w:val="center"/>
            </w:pPr>
            <w:r>
              <w:t xml:space="preserve">2. </w:t>
            </w:r>
            <w:r w:rsidRPr="002A7581">
              <w:t xml:space="preserve">Организация системы управления </w:t>
            </w:r>
          </w:p>
          <w:p w:rsidR="00623B86" w:rsidRPr="002A7581" w:rsidRDefault="00623B86" w:rsidP="00D26199">
            <w:pPr>
              <w:jc w:val="center"/>
            </w:pPr>
            <w:r w:rsidRPr="002A7581">
              <w:t>маркетингом</w:t>
            </w:r>
          </w:p>
        </w:tc>
      </w:tr>
      <w:tr w:rsidR="00623B86" w:rsidRPr="002A7581" w:rsidTr="00D26199">
        <w:trPr>
          <w:gridAfter w:val="1"/>
          <w:wAfter w:w="749" w:type="dxa"/>
          <w:jc w:val="center"/>
        </w:trPr>
        <w:tc>
          <w:tcPr>
            <w:tcW w:w="2267" w:type="dxa"/>
            <w:tcBorders>
              <w:top w:val="single" w:sz="4" w:space="0" w:color="auto"/>
              <w:bottom w:val="single" w:sz="4" w:space="0" w:color="auto"/>
              <w:right w:val="single" w:sz="4" w:space="0" w:color="auto"/>
            </w:tcBorders>
          </w:tcPr>
          <w:p w:rsidR="00623B86" w:rsidRPr="002A7581" w:rsidRDefault="00623B86" w:rsidP="00D26199">
            <w:pPr>
              <w:jc w:val="center"/>
            </w:pPr>
          </w:p>
        </w:tc>
        <w:tc>
          <w:tcPr>
            <w:tcW w:w="2371" w:type="dxa"/>
            <w:tcBorders>
              <w:top w:val="single" w:sz="4" w:space="0" w:color="auto"/>
              <w:left w:val="single" w:sz="4" w:space="0" w:color="auto"/>
              <w:bottom w:val="single" w:sz="4" w:space="0" w:color="auto"/>
            </w:tcBorders>
          </w:tcPr>
          <w:p w:rsidR="00623B86" w:rsidRPr="002A7581" w:rsidRDefault="00623B86" w:rsidP="00D26199">
            <w:pPr>
              <w:jc w:val="center"/>
            </w:pPr>
          </w:p>
        </w:tc>
      </w:tr>
      <w:tr w:rsidR="00623B86" w:rsidRPr="002A7581" w:rsidTr="00D26199">
        <w:trPr>
          <w:gridAfter w:val="1"/>
          <w:wAfter w:w="749" w:type="dxa"/>
          <w:jc w:val="center"/>
        </w:trPr>
        <w:tc>
          <w:tcPr>
            <w:tcW w:w="4638" w:type="dxa"/>
            <w:gridSpan w:val="2"/>
            <w:tcBorders>
              <w:top w:val="single" w:sz="4" w:space="0" w:color="auto"/>
              <w:left w:val="single" w:sz="4" w:space="0" w:color="auto"/>
              <w:bottom w:val="single" w:sz="4" w:space="0" w:color="auto"/>
              <w:right w:val="single" w:sz="4" w:space="0" w:color="auto"/>
            </w:tcBorders>
          </w:tcPr>
          <w:p w:rsidR="00623B86" w:rsidRPr="002A7581" w:rsidRDefault="00623B86" w:rsidP="00D26199">
            <w:pPr>
              <w:jc w:val="center"/>
            </w:pPr>
            <w:r>
              <w:t xml:space="preserve">3. </w:t>
            </w:r>
            <w:r w:rsidRPr="002A7581">
              <w:t>Изучение конкурентной среды</w:t>
            </w:r>
          </w:p>
        </w:tc>
      </w:tr>
      <w:tr w:rsidR="00623B86" w:rsidRPr="002A7581" w:rsidTr="00D26199">
        <w:trPr>
          <w:gridAfter w:val="1"/>
          <w:wAfter w:w="749" w:type="dxa"/>
          <w:jc w:val="center"/>
        </w:trPr>
        <w:tc>
          <w:tcPr>
            <w:tcW w:w="2267" w:type="dxa"/>
            <w:tcBorders>
              <w:top w:val="single" w:sz="4" w:space="0" w:color="auto"/>
              <w:bottom w:val="single" w:sz="4" w:space="0" w:color="auto"/>
              <w:right w:val="single" w:sz="4" w:space="0" w:color="auto"/>
            </w:tcBorders>
          </w:tcPr>
          <w:p w:rsidR="00623B86" w:rsidRPr="002A7581" w:rsidRDefault="00623B86" w:rsidP="00D26199">
            <w:pPr>
              <w:jc w:val="center"/>
            </w:pPr>
          </w:p>
        </w:tc>
        <w:tc>
          <w:tcPr>
            <w:tcW w:w="2371" w:type="dxa"/>
            <w:tcBorders>
              <w:top w:val="single" w:sz="4" w:space="0" w:color="auto"/>
              <w:left w:val="single" w:sz="4" w:space="0" w:color="auto"/>
              <w:bottom w:val="single" w:sz="4" w:space="0" w:color="auto"/>
            </w:tcBorders>
          </w:tcPr>
          <w:p w:rsidR="00623B86" w:rsidRPr="002A7581" w:rsidRDefault="00623B86" w:rsidP="00D26199">
            <w:pPr>
              <w:jc w:val="center"/>
            </w:pPr>
          </w:p>
        </w:tc>
      </w:tr>
      <w:tr w:rsidR="00623B86" w:rsidRPr="002A7581" w:rsidTr="00D26199">
        <w:trPr>
          <w:gridAfter w:val="1"/>
          <w:wAfter w:w="749" w:type="dxa"/>
          <w:jc w:val="center"/>
        </w:trPr>
        <w:tc>
          <w:tcPr>
            <w:tcW w:w="4638" w:type="dxa"/>
            <w:gridSpan w:val="2"/>
            <w:tcBorders>
              <w:top w:val="single" w:sz="4" w:space="0" w:color="auto"/>
              <w:left w:val="single" w:sz="4" w:space="0" w:color="auto"/>
              <w:bottom w:val="single" w:sz="4" w:space="0" w:color="auto"/>
              <w:right w:val="single" w:sz="4" w:space="0" w:color="auto"/>
            </w:tcBorders>
          </w:tcPr>
          <w:p w:rsidR="00623B86" w:rsidRPr="002A7581" w:rsidRDefault="00623B86" w:rsidP="00D26199">
            <w:pPr>
              <w:jc w:val="center"/>
            </w:pPr>
            <w:r>
              <w:t xml:space="preserve">4. </w:t>
            </w:r>
            <w:r w:rsidRPr="002A7581">
              <w:t>Анализ туристического рынка</w:t>
            </w:r>
          </w:p>
        </w:tc>
      </w:tr>
    </w:tbl>
    <w:p w:rsidR="00623B86" w:rsidRPr="007823E4" w:rsidRDefault="00623B86" w:rsidP="00B75711">
      <w:pPr>
        <w:pStyle w:val="ListParagraph"/>
        <w:jc w:val="both"/>
      </w:pPr>
    </w:p>
    <w:p w:rsidR="00623B86" w:rsidRPr="00B75711" w:rsidRDefault="00623B86" w:rsidP="00D26971">
      <w:pPr>
        <w:pStyle w:val="ListParagraph"/>
        <w:jc w:val="both"/>
        <w:rPr>
          <w:sz w:val="28"/>
          <w:szCs w:val="28"/>
        </w:rPr>
      </w:pPr>
      <w:r>
        <w:rPr>
          <w:sz w:val="28"/>
          <w:szCs w:val="28"/>
        </w:rPr>
        <w:t>Рисунок 2</w:t>
      </w:r>
      <w:r w:rsidRPr="00B75711">
        <w:rPr>
          <w:sz w:val="28"/>
          <w:szCs w:val="28"/>
        </w:rPr>
        <w:t xml:space="preserve"> – Процесс организации маркетинговой деятельности в ООО «Сочинские сезоны»</w:t>
      </w:r>
      <w:r w:rsidRPr="001E10B2">
        <w:rPr>
          <w:sz w:val="28"/>
          <w:szCs w:val="28"/>
        </w:rPr>
        <w:t xml:space="preserve"> [</w:t>
      </w:r>
      <w:r w:rsidRPr="009453B9">
        <w:rPr>
          <w:sz w:val="28"/>
          <w:szCs w:val="28"/>
        </w:rPr>
        <w:t>2</w:t>
      </w:r>
      <w:r w:rsidRPr="001E10B2">
        <w:rPr>
          <w:sz w:val="28"/>
          <w:szCs w:val="28"/>
        </w:rPr>
        <w:t>]</w:t>
      </w:r>
    </w:p>
    <w:p w:rsidR="00623B86" w:rsidRDefault="00623B86" w:rsidP="005D7C52">
      <w:pPr>
        <w:spacing w:line="360" w:lineRule="auto"/>
        <w:ind w:firstLine="720"/>
        <w:jc w:val="both"/>
        <w:rPr>
          <w:sz w:val="28"/>
          <w:szCs w:val="28"/>
        </w:rPr>
      </w:pPr>
    </w:p>
    <w:p w:rsidR="00623B86" w:rsidRPr="005D7C52" w:rsidRDefault="00623B86" w:rsidP="005D7C52">
      <w:pPr>
        <w:spacing w:line="360" w:lineRule="auto"/>
        <w:ind w:firstLine="720"/>
        <w:jc w:val="both"/>
        <w:rPr>
          <w:sz w:val="28"/>
          <w:szCs w:val="28"/>
        </w:rPr>
      </w:pPr>
      <w:r w:rsidRPr="005D7C52">
        <w:rPr>
          <w:sz w:val="28"/>
          <w:szCs w:val="28"/>
        </w:rPr>
        <w:t>Особое внимание необходимо уделять анализу безубыточности у</w:t>
      </w:r>
      <w:r w:rsidRPr="005D7C52">
        <w:rPr>
          <w:sz w:val="28"/>
          <w:szCs w:val="28"/>
        </w:rPr>
        <w:t>с</w:t>
      </w:r>
      <w:r w:rsidRPr="005D7C52">
        <w:rPr>
          <w:sz w:val="28"/>
          <w:szCs w:val="28"/>
        </w:rPr>
        <w:t>л</w:t>
      </w:r>
      <w:r>
        <w:rPr>
          <w:sz w:val="28"/>
          <w:szCs w:val="28"/>
        </w:rPr>
        <w:t>уг. При этом анализе фирма получает ответ на вопрос</w:t>
      </w:r>
      <w:r w:rsidRPr="005D7C52">
        <w:rPr>
          <w:sz w:val="28"/>
          <w:szCs w:val="28"/>
        </w:rPr>
        <w:t>: какое воздействие на прибыль имели бы снижение цены услуг. Цель анализа безубыточности – установить, что произойдет с финансовыми результата</w:t>
      </w:r>
      <w:r>
        <w:rPr>
          <w:sz w:val="28"/>
          <w:szCs w:val="28"/>
        </w:rPr>
        <w:t>ми, если  объем</w:t>
      </w:r>
      <w:r w:rsidRPr="005D7C52">
        <w:rPr>
          <w:sz w:val="28"/>
          <w:szCs w:val="28"/>
        </w:rPr>
        <w:t xml:space="preserve"> оказываемых услуг изменится. По показателю выпуска продукции ООО «Сочинские сезоны» имеет возможность определить, при каком объ</w:t>
      </w:r>
      <w:r>
        <w:rPr>
          <w:sz w:val="28"/>
          <w:szCs w:val="28"/>
        </w:rPr>
        <w:t>еме оказываемых услуг</w:t>
      </w:r>
      <w:r w:rsidRPr="005D7C52">
        <w:rPr>
          <w:sz w:val="28"/>
          <w:szCs w:val="28"/>
        </w:rPr>
        <w:t xml:space="preserve"> прибыль будет максимальной и при каком не будет ни прибыли, ни убытков, т.е. установить точку безубыточности. Это выручка, которая необхо</w:t>
      </w:r>
      <w:r>
        <w:rPr>
          <w:sz w:val="28"/>
          <w:szCs w:val="28"/>
        </w:rPr>
        <w:t>дима для того, чтобы фирма начала</w:t>
      </w:r>
      <w:r w:rsidRPr="005D7C52">
        <w:rPr>
          <w:sz w:val="28"/>
          <w:szCs w:val="28"/>
        </w:rPr>
        <w:t xml:space="preserve"> получать прибыль. </w:t>
      </w:r>
    </w:p>
    <w:p w:rsidR="00623B86" w:rsidRPr="0072375E" w:rsidRDefault="00623B86" w:rsidP="005D7C52">
      <w:pPr>
        <w:spacing w:line="360" w:lineRule="auto"/>
        <w:ind w:firstLine="720"/>
        <w:jc w:val="both"/>
        <w:rPr>
          <w:sz w:val="28"/>
        </w:rPr>
      </w:pPr>
      <w:r w:rsidRPr="005D7C52">
        <w:rPr>
          <w:sz w:val="28"/>
          <w:szCs w:val="28"/>
        </w:rPr>
        <w:t xml:space="preserve">Расчет точки безубыточности при оказании </w:t>
      </w:r>
      <w:r w:rsidRPr="005D7C52">
        <w:rPr>
          <w:sz w:val="28"/>
          <w:szCs w:val="28"/>
          <w:lang w:val="en-US"/>
        </w:rPr>
        <w:t>VIP</w:t>
      </w:r>
      <w:r w:rsidRPr="005D7C52">
        <w:rPr>
          <w:sz w:val="28"/>
          <w:szCs w:val="28"/>
        </w:rPr>
        <w:t xml:space="preserve"> туристических услуг представлен в </w:t>
      </w:r>
      <w:r>
        <w:rPr>
          <w:sz w:val="28"/>
          <w:szCs w:val="28"/>
        </w:rPr>
        <w:t>таблице 8</w:t>
      </w:r>
      <w:r w:rsidRPr="0072375E">
        <w:rPr>
          <w:sz w:val="28"/>
          <w:szCs w:val="28"/>
        </w:rPr>
        <w:t>.</w:t>
      </w:r>
      <w:r w:rsidRPr="0072375E">
        <w:rPr>
          <w:sz w:val="28"/>
        </w:rPr>
        <w:t xml:space="preserve"> </w:t>
      </w:r>
    </w:p>
    <w:p w:rsidR="00623B86" w:rsidRPr="005D7C52" w:rsidRDefault="00623B86" w:rsidP="005D7C52">
      <w:pPr>
        <w:spacing w:line="360" w:lineRule="auto"/>
        <w:ind w:firstLine="720"/>
        <w:jc w:val="both"/>
        <w:rPr>
          <w:sz w:val="28"/>
        </w:rPr>
      </w:pPr>
      <w:r w:rsidRPr="005D7C52">
        <w:rPr>
          <w:sz w:val="28"/>
        </w:rPr>
        <w:t xml:space="preserve">Прибыль </w:t>
      </w:r>
      <w:r w:rsidRPr="005D7C52">
        <w:rPr>
          <w:sz w:val="28"/>
          <w:szCs w:val="28"/>
        </w:rPr>
        <w:t xml:space="preserve">при оказании </w:t>
      </w:r>
      <w:r w:rsidRPr="005D7C52">
        <w:rPr>
          <w:sz w:val="28"/>
          <w:szCs w:val="28"/>
          <w:lang w:val="en-US"/>
        </w:rPr>
        <w:t>VIP</w:t>
      </w:r>
      <w:r w:rsidRPr="005D7C52">
        <w:rPr>
          <w:sz w:val="28"/>
          <w:szCs w:val="28"/>
        </w:rPr>
        <w:t xml:space="preserve"> туристических услуг</w:t>
      </w:r>
      <w:r w:rsidRPr="005D7C52">
        <w:rPr>
          <w:sz w:val="28"/>
        </w:rPr>
        <w:t xml:space="preserve"> в 2016 г. составила 27,8 тыс. руб. На прибыль существенн</w:t>
      </w:r>
      <w:r>
        <w:rPr>
          <w:sz w:val="28"/>
        </w:rPr>
        <w:t>ое влияние оказывают</w:t>
      </w:r>
      <w:r w:rsidRPr="005D7C52">
        <w:rPr>
          <w:sz w:val="28"/>
        </w:rPr>
        <w:t xml:space="preserve"> постоянные и переменные издержки. Относительно невысокий показатель прибыли  об</w:t>
      </w:r>
      <w:r w:rsidRPr="005D7C52">
        <w:rPr>
          <w:sz w:val="28"/>
        </w:rPr>
        <w:t>у</w:t>
      </w:r>
      <w:r w:rsidRPr="005D7C52">
        <w:rPr>
          <w:sz w:val="28"/>
        </w:rPr>
        <w:t>словлен значительной долей затрат. В 2016 г. доля переменных затрат с</w:t>
      </w:r>
      <w:r w:rsidRPr="005D7C52">
        <w:rPr>
          <w:sz w:val="28"/>
        </w:rPr>
        <w:t>о</w:t>
      </w:r>
      <w:r w:rsidRPr="005D7C52">
        <w:rPr>
          <w:sz w:val="28"/>
        </w:rPr>
        <w:t>ставляла 70,1 % в общем объеме выручки, доля  постоянных издержек с</w:t>
      </w:r>
      <w:r w:rsidRPr="005D7C52">
        <w:rPr>
          <w:sz w:val="28"/>
        </w:rPr>
        <w:t>о</w:t>
      </w:r>
      <w:r w:rsidRPr="005D7C52">
        <w:rPr>
          <w:sz w:val="28"/>
        </w:rPr>
        <w:t xml:space="preserve">ставляла 29,7 %. Срок окупаемости постоянных издержек составил 11,9 месяцев и лишь 0,1 месяца фирма  получала прибыль, т. е. практически весь год ушел на возмещение постоянных издержек.   </w:t>
      </w:r>
    </w:p>
    <w:p w:rsidR="00623B86" w:rsidRDefault="00623B86" w:rsidP="00B75711">
      <w:pPr>
        <w:spacing w:line="360" w:lineRule="auto"/>
        <w:jc w:val="both"/>
        <w:rPr>
          <w:sz w:val="28"/>
          <w:szCs w:val="28"/>
        </w:rPr>
      </w:pPr>
    </w:p>
    <w:p w:rsidR="00623B86" w:rsidRDefault="00623B86" w:rsidP="0072375E">
      <w:pPr>
        <w:jc w:val="both"/>
        <w:rPr>
          <w:sz w:val="28"/>
          <w:szCs w:val="28"/>
        </w:rPr>
      </w:pPr>
      <w:r>
        <w:rPr>
          <w:sz w:val="28"/>
          <w:szCs w:val="28"/>
        </w:rPr>
        <w:t>Таблица 8</w:t>
      </w:r>
      <w:r w:rsidRPr="00847305">
        <w:rPr>
          <w:sz w:val="28"/>
          <w:szCs w:val="28"/>
        </w:rPr>
        <w:t xml:space="preserve"> – Расчет запаса финансовой прочности ООО «Сочинские </w:t>
      </w:r>
    </w:p>
    <w:p w:rsidR="00623B86" w:rsidRDefault="00623B86" w:rsidP="0072375E">
      <w:pPr>
        <w:jc w:val="both"/>
        <w:rPr>
          <w:sz w:val="28"/>
          <w:szCs w:val="28"/>
        </w:rPr>
      </w:pPr>
      <w:r>
        <w:rPr>
          <w:sz w:val="28"/>
          <w:szCs w:val="28"/>
        </w:rPr>
        <w:t xml:space="preserve">                      </w:t>
      </w:r>
      <w:r w:rsidRPr="00847305">
        <w:rPr>
          <w:sz w:val="28"/>
          <w:szCs w:val="28"/>
        </w:rPr>
        <w:t>сезоны»</w:t>
      </w:r>
      <w:r>
        <w:rPr>
          <w:sz w:val="28"/>
          <w:szCs w:val="28"/>
        </w:rPr>
        <w:t xml:space="preserve"> </w:t>
      </w:r>
      <w:r w:rsidRPr="00847305">
        <w:rPr>
          <w:sz w:val="28"/>
          <w:szCs w:val="28"/>
        </w:rPr>
        <w:t>при оказании туристических</w:t>
      </w:r>
      <w:r w:rsidRPr="000C3749">
        <w:rPr>
          <w:sz w:val="28"/>
          <w:szCs w:val="28"/>
        </w:rPr>
        <w:t xml:space="preserve"> </w:t>
      </w:r>
      <w:r w:rsidRPr="00847305">
        <w:rPr>
          <w:sz w:val="28"/>
          <w:szCs w:val="28"/>
          <w:lang w:val="en-US"/>
        </w:rPr>
        <w:t>VIP</w:t>
      </w:r>
      <w:r>
        <w:rPr>
          <w:sz w:val="28"/>
          <w:szCs w:val="28"/>
        </w:rPr>
        <w:t>-</w:t>
      </w:r>
      <w:r w:rsidRPr="00847305">
        <w:rPr>
          <w:sz w:val="28"/>
          <w:szCs w:val="28"/>
        </w:rPr>
        <w:t>услуг</w:t>
      </w:r>
      <w:r>
        <w:rPr>
          <w:sz w:val="28"/>
          <w:szCs w:val="28"/>
        </w:rPr>
        <w:t>, тыс. руб.</w:t>
      </w:r>
    </w:p>
    <w:p w:rsidR="00623B86" w:rsidRDefault="00623B86" w:rsidP="0072375E">
      <w:pPr>
        <w:jc w:val="both"/>
        <w:rPr>
          <w:sz w:val="28"/>
          <w:szCs w:val="28"/>
        </w:rPr>
      </w:pPr>
    </w:p>
    <w:tbl>
      <w:tblPr>
        <w:tblW w:w="4895" w:type="pct"/>
        <w:tblLayout w:type="fixed"/>
        <w:tblLook w:val="0000"/>
      </w:tblPr>
      <w:tblGrid>
        <w:gridCol w:w="4851"/>
        <w:gridCol w:w="1185"/>
        <w:gridCol w:w="1020"/>
        <w:gridCol w:w="1062"/>
        <w:gridCol w:w="973"/>
      </w:tblGrid>
      <w:tr w:rsidR="00623B86" w:rsidRPr="006B5059" w:rsidTr="00D26199">
        <w:trPr>
          <w:trHeight w:val="312"/>
        </w:trPr>
        <w:tc>
          <w:tcPr>
            <w:tcW w:w="2668" w:type="pct"/>
            <w:vMerge w:val="restart"/>
            <w:tcBorders>
              <w:top w:val="single" w:sz="4" w:space="0" w:color="auto"/>
              <w:left w:val="single" w:sz="4" w:space="0" w:color="auto"/>
              <w:bottom w:val="single" w:sz="4" w:space="0" w:color="auto"/>
              <w:right w:val="single" w:sz="4" w:space="0" w:color="auto"/>
            </w:tcBorders>
            <w:noWrap/>
            <w:vAlign w:val="center"/>
          </w:tcPr>
          <w:p w:rsidR="00623B86" w:rsidRPr="006B5059" w:rsidRDefault="00623B86" w:rsidP="00D26199">
            <w:pPr>
              <w:jc w:val="center"/>
              <w:rPr>
                <w:sz w:val="28"/>
                <w:szCs w:val="28"/>
              </w:rPr>
            </w:pPr>
            <w:r w:rsidRPr="006B5059">
              <w:rPr>
                <w:sz w:val="28"/>
                <w:szCs w:val="28"/>
              </w:rPr>
              <w:t>Показатель</w:t>
            </w:r>
          </w:p>
        </w:tc>
        <w:tc>
          <w:tcPr>
            <w:tcW w:w="1213" w:type="pct"/>
            <w:gridSpan w:val="2"/>
            <w:tcBorders>
              <w:top w:val="single" w:sz="4" w:space="0" w:color="auto"/>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2016 г.</w:t>
            </w:r>
          </w:p>
        </w:tc>
        <w:tc>
          <w:tcPr>
            <w:tcW w:w="1119" w:type="pct"/>
            <w:gridSpan w:val="2"/>
            <w:tcBorders>
              <w:top w:val="single" w:sz="4" w:space="0" w:color="auto"/>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Прогноз</w:t>
            </w:r>
          </w:p>
        </w:tc>
      </w:tr>
      <w:tr w:rsidR="00623B86" w:rsidRPr="006B5059" w:rsidTr="00D26199">
        <w:trPr>
          <w:trHeight w:val="624"/>
        </w:trPr>
        <w:tc>
          <w:tcPr>
            <w:tcW w:w="2668" w:type="pct"/>
            <w:vMerge/>
            <w:tcBorders>
              <w:top w:val="single" w:sz="4" w:space="0" w:color="auto"/>
              <w:left w:val="single" w:sz="4" w:space="0" w:color="auto"/>
              <w:bottom w:val="single" w:sz="4" w:space="0" w:color="auto"/>
              <w:right w:val="single" w:sz="4" w:space="0" w:color="auto"/>
            </w:tcBorders>
            <w:vAlign w:val="center"/>
          </w:tcPr>
          <w:p w:rsidR="00623B86" w:rsidRPr="006B5059" w:rsidRDefault="00623B86" w:rsidP="00D26199">
            <w:pPr>
              <w:jc w:val="center"/>
              <w:rPr>
                <w:sz w:val="28"/>
                <w:szCs w:val="28"/>
              </w:rPr>
            </w:pP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тыс. руб.</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в % от в</w:t>
            </w:r>
            <w:r w:rsidRPr="006B5059">
              <w:rPr>
                <w:sz w:val="28"/>
                <w:szCs w:val="28"/>
              </w:rPr>
              <w:t>ы</w:t>
            </w:r>
            <w:r w:rsidRPr="006B5059">
              <w:rPr>
                <w:sz w:val="28"/>
                <w:szCs w:val="28"/>
              </w:rPr>
              <w:t>ручки</w:t>
            </w:r>
          </w:p>
        </w:tc>
        <w:tc>
          <w:tcPr>
            <w:tcW w:w="584"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тыс. руб.</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в % от в</w:t>
            </w:r>
            <w:r w:rsidRPr="006B5059">
              <w:rPr>
                <w:sz w:val="28"/>
                <w:szCs w:val="28"/>
              </w:rPr>
              <w:t>ы</w:t>
            </w:r>
            <w:r w:rsidRPr="006B5059">
              <w:rPr>
                <w:sz w:val="28"/>
                <w:szCs w:val="28"/>
              </w:rPr>
              <w:t>ручки</w:t>
            </w:r>
          </w:p>
        </w:tc>
      </w:tr>
      <w:tr w:rsidR="00623B86" w:rsidRPr="006B5059" w:rsidTr="00D26199">
        <w:trPr>
          <w:trHeight w:val="312"/>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 xml:space="preserve">Выручка </w:t>
            </w: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12475,5</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100,0</w:t>
            </w:r>
          </w:p>
        </w:tc>
        <w:tc>
          <w:tcPr>
            <w:tcW w:w="584" w:type="pct"/>
            <w:tcBorders>
              <w:top w:val="nil"/>
              <w:left w:val="nil"/>
              <w:bottom w:val="single" w:sz="4" w:space="0" w:color="auto"/>
              <w:right w:val="single" w:sz="4" w:space="0" w:color="auto"/>
            </w:tcBorders>
            <w:vAlign w:val="center"/>
          </w:tcPr>
          <w:p w:rsidR="00623B86" w:rsidRPr="006B5059" w:rsidRDefault="00623B86" w:rsidP="00513D23">
            <w:pPr>
              <w:ind w:right="-178" w:hanging="110"/>
              <w:jc w:val="center"/>
              <w:rPr>
                <w:sz w:val="28"/>
                <w:szCs w:val="28"/>
              </w:rPr>
            </w:pPr>
            <w:r w:rsidRPr="006B5059">
              <w:rPr>
                <w:sz w:val="28"/>
                <w:szCs w:val="28"/>
              </w:rPr>
              <w:t>12512,6</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100,0</w:t>
            </w:r>
          </w:p>
        </w:tc>
      </w:tr>
      <w:tr w:rsidR="00623B86" w:rsidRPr="006B5059" w:rsidTr="00D26199">
        <w:trPr>
          <w:trHeight w:val="312"/>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Переменные затраты</w:t>
            </w: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8739,2</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70,1</w:t>
            </w:r>
          </w:p>
        </w:tc>
        <w:tc>
          <w:tcPr>
            <w:tcW w:w="584"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8765,2</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70,1</w:t>
            </w:r>
          </w:p>
        </w:tc>
      </w:tr>
      <w:tr w:rsidR="00623B86" w:rsidRPr="006B5059" w:rsidTr="00D26199">
        <w:trPr>
          <w:trHeight w:val="74"/>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Маржинальная прибыль</w:t>
            </w: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3736,3</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29,9</w:t>
            </w:r>
          </w:p>
        </w:tc>
        <w:tc>
          <w:tcPr>
            <w:tcW w:w="584"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3747,4</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29,9</w:t>
            </w:r>
          </w:p>
        </w:tc>
      </w:tr>
      <w:tr w:rsidR="00623B86" w:rsidRPr="006B5059" w:rsidTr="00D26199">
        <w:trPr>
          <w:trHeight w:val="74"/>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Коэффициент маржинальной прибыли</w:t>
            </w:r>
          </w:p>
        </w:tc>
        <w:tc>
          <w:tcPr>
            <w:tcW w:w="1213" w:type="pct"/>
            <w:gridSpan w:val="2"/>
            <w:tcBorders>
              <w:top w:val="single" w:sz="4" w:space="0" w:color="auto"/>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0,3</w:t>
            </w:r>
          </w:p>
        </w:tc>
        <w:tc>
          <w:tcPr>
            <w:tcW w:w="1119" w:type="pct"/>
            <w:gridSpan w:val="2"/>
            <w:tcBorders>
              <w:top w:val="single" w:sz="4" w:space="0" w:color="auto"/>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0,3</w:t>
            </w:r>
          </w:p>
        </w:tc>
      </w:tr>
      <w:tr w:rsidR="00623B86" w:rsidRPr="006B5059" w:rsidTr="00D26199">
        <w:trPr>
          <w:trHeight w:val="336"/>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Постоянные затраты</w:t>
            </w: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3708,5</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29,7</w:t>
            </w:r>
          </w:p>
        </w:tc>
        <w:tc>
          <w:tcPr>
            <w:tcW w:w="584"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3708,5</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29,6</w:t>
            </w:r>
          </w:p>
        </w:tc>
      </w:tr>
      <w:tr w:rsidR="00623B86" w:rsidRPr="006B5059" w:rsidTr="00D26199">
        <w:trPr>
          <w:trHeight w:val="312"/>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Совокупные затраты</w:t>
            </w: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12447,7</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99,8</w:t>
            </w:r>
          </w:p>
        </w:tc>
        <w:tc>
          <w:tcPr>
            <w:tcW w:w="584" w:type="pct"/>
            <w:tcBorders>
              <w:top w:val="nil"/>
              <w:left w:val="nil"/>
              <w:bottom w:val="single" w:sz="4" w:space="0" w:color="auto"/>
              <w:right w:val="single" w:sz="4" w:space="0" w:color="auto"/>
            </w:tcBorders>
            <w:vAlign w:val="center"/>
          </w:tcPr>
          <w:p w:rsidR="00623B86" w:rsidRPr="006B5059" w:rsidRDefault="00623B86" w:rsidP="00513D23">
            <w:pPr>
              <w:ind w:right="-178" w:hanging="110"/>
              <w:jc w:val="center"/>
              <w:rPr>
                <w:sz w:val="28"/>
                <w:szCs w:val="28"/>
              </w:rPr>
            </w:pPr>
            <w:r w:rsidRPr="006B5059">
              <w:rPr>
                <w:sz w:val="28"/>
                <w:szCs w:val="28"/>
              </w:rPr>
              <w:t>12473,7</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99,7</w:t>
            </w:r>
          </w:p>
        </w:tc>
      </w:tr>
      <w:tr w:rsidR="00623B86" w:rsidRPr="006B5059" w:rsidTr="00D26199">
        <w:trPr>
          <w:trHeight w:val="74"/>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Прибыль от продаж, тыс. руб.</w:t>
            </w: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27,8</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0,3</w:t>
            </w:r>
          </w:p>
        </w:tc>
        <w:tc>
          <w:tcPr>
            <w:tcW w:w="584"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38,9</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0,3</w:t>
            </w:r>
          </w:p>
        </w:tc>
      </w:tr>
      <w:tr w:rsidR="00623B86" w:rsidRPr="006B5059" w:rsidTr="00D26199">
        <w:trPr>
          <w:trHeight w:val="74"/>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Pr>
                <w:sz w:val="28"/>
                <w:szCs w:val="28"/>
              </w:rPr>
              <w:t>Точка безубыточности</w:t>
            </w: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12382,7</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w:t>
            </w:r>
          </w:p>
        </w:tc>
        <w:tc>
          <w:tcPr>
            <w:tcW w:w="584" w:type="pct"/>
            <w:tcBorders>
              <w:top w:val="nil"/>
              <w:left w:val="nil"/>
              <w:bottom w:val="single" w:sz="4" w:space="0" w:color="auto"/>
              <w:right w:val="single" w:sz="4" w:space="0" w:color="auto"/>
            </w:tcBorders>
            <w:vAlign w:val="center"/>
          </w:tcPr>
          <w:p w:rsidR="00623B86" w:rsidRPr="006B5059" w:rsidRDefault="00623B86" w:rsidP="00513D23">
            <w:pPr>
              <w:ind w:hanging="110"/>
              <w:jc w:val="center"/>
              <w:rPr>
                <w:sz w:val="28"/>
                <w:szCs w:val="28"/>
              </w:rPr>
            </w:pPr>
            <w:r w:rsidRPr="006B5059">
              <w:rPr>
                <w:sz w:val="28"/>
                <w:szCs w:val="28"/>
              </w:rPr>
              <w:t>12382,7</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w:t>
            </w:r>
          </w:p>
        </w:tc>
      </w:tr>
      <w:tr w:rsidR="00623B86" w:rsidRPr="006B5059" w:rsidTr="00D26199">
        <w:trPr>
          <w:trHeight w:val="74"/>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Запас финансовой прочности</w:t>
            </w:r>
          </w:p>
        </w:tc>
        <w:tc>
          <w:tcPr>
            <w:tcW w:w="652"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92,8</w:t>
            </w:r>
          </w:p>
        </w:tc>
        <w:tc>
          <w:tcPr>
            <w:tcW w:w="560"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0,74</w:t>
            </w:r>
          </w:p>
        </w:tc>
        <w:tc>
          <w:tcPr>
            <w:tcW w:w="584"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130,0</w:t>
            </w:r>
          </w:p>
        </w:tc>
        <w:tc>
          <w:tcPr>
            <w:tcW w:w="535" w:type="pct"/>
            <w:tcBorders>
              <w:top w:val="nil"/>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1,04</w:t>
            </w:r>
          </w:p>
        </w:tc>
      </w:tr>
      <w:tr w:rsidR="00623B86" w:rsidRPr="006B5059" w:rsidTr="00D26199">
        <w:trPr>
          <w:trHeight w:val="74"/>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Срок окупаемости постоянных изде</w:t>
            </w:r>
            <w:r w:rsidRPr="006B5059">
              <w:rPr>
                <w:sz w:val="28"/>
                <w:szCs w:val="28"/>
              </w:rPr>
              <w:t>р</w:t>
            </w:r>
            <w:r w:rsidRPr="006B5059">
              <w:rPr>
                <w:sz w:val="28"/>
                <w:szCs w:val="28"/>
              </w:rPr>
              <w:t>жек, мес.</w:t>
            </w:r>
          </w:p>
        </w:tc>
        <w:tc>
          <w:tcPr>
            <w:tcW w:w="1213" w:type="pct"/>
            <w:gridSpan w:val="2"/>
            <w:tcBorders>
              <w:top w:val="single" w:sz="4" w:space="0" w:color="auto"/>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11,91</w:t>
            </w:r>
          </w:p>
        </w:tc>
        <w:tc>
          <w:tcPr>
            <w:tcW w:w="1119" w:type="pct"/>
            <w:gridSpan w:val="2"/>
            <w:tcBorders>
              <w:top w:val="single" w:sz="4" w:space="0" w:color="auto"/>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11,88</w:t>
            </w:r>
          </w:p>
        </w:tc>
      </w:tr>
      <w:tr w:rsidR="00623B86" w:rsidRPr="006B5059" w:rsidTr="00D26199">
        <w:trPr>
          <w:trHeight w:val="74"/>
        </w:trPr>
        <w:tc>
          <w:tcPr>
            <w:tcW w:w="2668" w:type="pct"/>
            <w:tcBorders>
              <w:top w:val="nil"/>
              <w:left w:val="single" w:sz="4" w:space="0" w:color="auto"/>
              <w:bottom w:val="single" w:sz="4" w:space="0" w:color="auto"/>
              <w:right w:val="single" w:sz="4" w:space="0" w:color="auto"/>
            </w:tcBorders>
            <w:noWrap/>
            <w:vAlign w:val="bottom"/>
          </w:tcPr>
          <w:p w:rsidR="00623B86" w:rsidRPr="006B5059" w:rsidRDefault="00623B86" w:rsidP="00D26199">
            <w:pPr>
              <w:jc w:val="both"/>
              <w:rPr>
                <w:sz w:val="28"/>
                <w:szCs w:val="28"/>
              </w:rPr>
            </w:pPr>
            <w:r w:rsidRPr="006B5059">
              <w:rPr>
                <w:sz w:val="28"/>
                <w:szCs w:val="28"/>
              </w:rPr>
              <w:t>Рентабельность продаж, %</w:t>
            </w:r>
          </w:p>
        </w:tc>
        <w:tc>
          <w:tcPr>
            <w:tcW w:w="1213" w:type="pct"/>
            <w:gridSpan w:val="2"/>
            <w:tcBorders>
              <w:top w:val="single" w:sz="4" w:space="0" w:color="auto"/>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0,22</w:t>
            </w:r>
          </w:p>
        </w:tc>
        <w:tc>
          <w:tcPr>
            <w:tcW w:w="1119" w:type="pct"/>
            <w:gridSpan w:val="2"/>
            <w:tcBorders>
              <w:top w:val="single" w:sz="4" w:space="0" w:color="auto"/>
              <w:left w:val="nil"/>
              <w:bottom w:val="single" w:sz="4" w:space="0" w:color="auto"/>
              <w:right w:val="single" w:sz="4" w:space="0" w:color="auto"/>
            </w:tcBorders>
            <w:vAlign w:val="center"/>
          </w:tcPr>
          <w:p w:rsidR="00623B86" w:rsidRPr="006B5059" w:rsidRDefault="00623B86" w:rsidP="00D26199">
            <w:pPr>
              <w:jc w:val="center"/>
              <w:rPr>
                <w:sz w:val="28"/>
                <w:szCs w:val="28"/>
              </w:rPr>
            </w:pPr>
            <w:r w:rsidRPr="006B5059">
              <w:rPr>
                <w:sz w:val="28"/>
                <w:szCs w:val="28"/>
              </w:rPr>
              <w:t>0,31</w:t>
            </w:r>
          </w:p>
        </w:tc>
      </w:tr>
    </w:tbl>
    <w:p w:rsidR="00623B86" w:rsidRDefault="00623B86" w:rsidP="00B75711">
      <w:pPr>
        <w:widowControl w:val="0"/>
        <w:autoSpaceDE w:val="0"/>
        <w:autoSpaceDN w:val="0"/>
        <w:adjustRightInd w:val="0"/>
        <w:spacing w:line="360" w:lineRule="auto"/>
        <w:ind w:left="360"/>
        <w:jc w:val="both"/>
        <w:rPr>
          <w:sz w:val="28"/>
          <w:szCs w:val="28"/>
        </w:rPr>
      </w:pPr>
    </w:p>
    <w:p w:rsidR="00623B86" w:rsidRDefault="00623B86" w:rsidP="005D7C52">
      <w:pPr>
        <w:spacing w:line="360" w:lineRule="auto"/>
        <w:ind w:firstLine="720"/>
        <w:jc w:val="both"/>
        <w:rPr>
          <w:sz w:val="28"/>
        </w:rPr>
      </w:pPr>
      <w:r>
        <w:rPr>
          <w:sz w:val="28"/>
        </w:rPr>
        <w:t>В результате проведенных маркетинговой мероприятий предполаг</w:t>
      </w:r>
      <w:r>
        <w:rPr>
          <w:sz w:val="28"/>
        </w:rPr>
        <w:t>а</w:t>
      </w:r>
      <w:r>
        <w:rPr>
          <w:sz w:val="28"/>
        </w:rPr>
        <w:t xml:space="preserve">ется увеличить прибыль при оказании </w:t>
      </w:r>
      <w:r w:rsidRPr="00AC1D57">
        <w:rPr>
          <w:sz w:val="28"/>
          <w:szCs w:val="28"/>
        </w:rPr>
        <w:t xml:space="preserve">туристических </w:t>
      </w:r>
      <w:r w:rsidRPr="00AC1D57">
        <w:rPr>
          <w:sz w:val="28"/>
          <w:szCs w:val="28"/>
          <w:lang w:val="en-US"/>
        </w:rPr>
        <w:t>VIP</w:t>
      </w:r>
      <w:r w:rsidRPr="00AC1D57">
        <w:rPr>
          <w:sz w:val="28"/>
          <w:szCs w:val="28"/>
        </w:rPr>
        <w:t xml:space="preserve"> услуг </w:t>
      </w:r>
      <w:r>
        <w:rPr>
          <w:sz w:val="28"/>
          <w:szCs w:val="28"/>
        </w:rPr>
        <w:t xml:space="preserve">на 40%. </w:t>
      </w:r>
      <w:r w:rsidRPr="00AC1D57">
        <w:rPr>
          <w:sz w:val="28"/>
        </w:rPr>
        <w:t>Рассмотрим прогнозируемый вариант изменения переменных затрат и в</w:t>
      </w:r>
      <w:r w:rsidRPr="00AC1D57">
        <w:rPr>
          <w:sz w:val="28"/>
        </w:rPr>
        <w:t>ы</w:t>
      </w:r>
      <w:r w:rsidRPr="00AC1D57">
        <w:rPr>
          <w:sz w:val="28"/>
        </w:rPr>
        <w:t xml:space="preserve">ручки при неизменном значении постоянных затрат. </w:t>
      </w:r>
    </w:p>
    <w:p w:rsidR="00623B86" w:rsidRPr="005D7C52" w:rsidRDefault="00623B86" w:rsidP="005D7C52">
      <w:pPr>
        <w:spacing w:line="360" w:lineRule="auto"/>
        <w:ind w:firstLine="720"/>
        <w:jc w:val="both"/>
        <w:rPr>
          <w:sz w:val="28"/>
        </w:rPr>
      </w:pPr>
      <w:r w:rsidRPr="005D7C52">
        <w:rPr>
          <w:sz w:val="28"/>
        </w:rPr>
        <w:t>В туристической фирме переменные затраты – затраты, связанные с оформлением туров, обеспечением визового обслуживания, транспорт</w:t>
      </w:r>
      <w:r w:rsidRPr="005D7C52">
        <w:rPr>
          <w:sz w:val="28"/>
        </w:rPr>
        <w:t>и</w:t>
      </w:r>
      <w:r w:rsidRPr="005D7C52">
        <w:rPr>
          <w:sz w:val="28"/>
        </w:rPr>
        <w:t>ровки, проживания, питания одного туриста или  их группы, оплата труда услуг сопровождающих и гидов-переводчиков, затраты по организации т</w:t>
      </w:r>
      <w:r w:rsidRPr="005D7C52">
        <w:rPr>
          <w:sz w:val="28"/>
        </w:rPr>
        <w:t>у</w:t>
      </w:r>
      <w:r w:rsidRPr="005D7C52">
        <w:rPr>
          <w:sz w:val="28"/>
        </w:rPr>
        <w:t>ров. К постоянным расходам относятся затраты на рекламу, администр</w:t>
      </w:r>
      <w:r w:rsidRPr="005D7C52">
        <w:rPr>
          <w:sz w:val="28"/>
        </w:rPr>
        <w:t>а</w:t>
      </w:r>
      <w:r w:rsidRPr="005D7C52">
        <w:rPr>
          <w:sz w:val="28"/>
        </w:rPr>
        <w:t>тивно-управленческие затраты по центральному офису, амортизационные затраты, затраты на приобретение и ведение информационных баз и др.</w:t>
      </w:r>
    </w:p>
    <w:p w:rsidR="00623B86" w:rsidRDefault="00623B86" w:rsidP="005D7C52">
      <w:pPr>
        <w:spacing w:line="360" w:lineRule="auto"/>
        <w:ind w:firstLine="720"/>
        <w:jc w:val="both"/>
        <w:rPr>
          <w:sz w:val="28"/>
        </w:rPr>
      </w:pPr>
      <w:r>
        <w:rPr>
          <w:sz w:val="28"/>
        </w:rPr>
        <w:t>В 2016 г</w:t>
      </w:r>
      <w:r w:rsidRPr="009E1108">
        <w:rPr>
          <w:sz w:val="28"/>
        </w:rPr>
        <w:t xml:space="preserve"> </w:t>
      </w:r>
      <w:r w:rsidRPr="00F40A49">
        <w:rPr>
          <w:sz w:val="28"/>
        </w:rPr>
        <w:t>выручка</w:t>
      </w:r>
      <w:r>
        <w:rPr>
          <w:sz w:val="28"/>
        </w:rPr>
        <w:t xml:space="preserve"> могла быть снижена на 0,74% </w:t>
      </w:r>
      <w:r w:rsidRPr="00F40A49">
        <w:rPr>
          <w:sz w:val="28"/>
        </w:rPr>
        <w:t>до того, как пре</w:t>
      </w:r>
      <w:r w:rsidRPr="00F40A49">
        <w:rPr>
          <w:sz w:val="28"/>
        </w:rPr>
        <w:t>д</w:t>
      </w:r>
      <w:r w:rsidRPr="00F40A49">
        <w:rPr>
          <w:sz w:val="28"/>
        </w:rPr>
        <w:t>приятие окажется в зоне убытков. </w:t>
      </w:r>
      <w:r>
        <w:rPr>
          <w:sz w:val="28"/>
        </w:rPr>
        <w:t xml:space="preserve">В прогнозном варианте </w:t>
      </w:r>
      <w:r>
        <w:rPr>
          <w:sz w:val="28"/>
          <w:szCs w:val="28"/>
        </w:rPr>
        <w:t>з</w:t>
      </w:r>
      <w:r w:rsidRPr="006B5059">
        <w:rPr>
          <w:sz w:val="28"/>
          <w:szCs w:val="28"/>
        </w:rPr>
        <w:t>апас финанс</w:t>
      </w:r>
      <w:r w:rsidRPr="006B5059">
        <w:rPr>
          <w:sz w:val="28"/>
          <w:szCs w:val="28"/>
        </w:rPr>
        <w:t>о</w:t>
      </w:r>
      <w:r w:rsidRPr="006B5059">
        <w:rPr>
          <w:sz w:val="28"/>
          <w:szCs w:val="28"/>
        </w:rPr>
        <w:t>вой прочности</w:t>
      </w:r>
      <w:r>
        <w:rPr>
          <w:sz w:val="28"/>
          <w:szCs w:val="28"/>
        </w:rPr>
        <w:t xml:space="preserve"> возрос до 1,04%. </w:t>
      </w:r>
      <w:r w:rsidRPr="006B5059">
        <w:rPr>
          <w:sz w:val="28"/>
          <w:szCs w:val="28"/>
        </w:rPr>
        <w:t>Запас финансовой прочности</w:t>
      </w:r>
      <w:r>
        <w:rPr>
          <w:sz w:val="28"/>
          <w:szCs w:val="28"/>
        </w:rPr>
        <w:t xml:space="preserve"> в стоимос</w:t>
      </w:r>
      <w:r>
        <w:rPr>
          <w:sz w:val="28"/>
          <w:szCs w:val="28"/>
        </w:rPr>
        <w:t>т</w:t>
      </w:r>
      <w:r>
        <w:rPr>
          <w:sz w:val="28"/>
          <w:szCs w:val="28"/>
        </w:rPr>
        <w:t xml:space="preserve">ном выражении увеличился на 37,2 тыс. руб. </w:t>
      </w:r>
      <w:r>
        <w:rPr>
          <w:sz w:val="28"/>
        </w:rPr>
        <w:t>С</w:t>
      </w:r>
      <w:r w:rsidRPr="00AC1D57">
        <w:rPr>
          <w:sz w:val="28"/>
        </w:rPr>
        <w:t>рок окупаемости постоя</w:t>
      </w:r>
      <w:r w:rsidRPr="00AC1D57">
        <w:rPr>
          <w:sz w:val="28"/>
        </w:rPr>
        <w:t>н</w:t>
      </w:r>
      <w:r w:rsidRPr="00AC1D57">
        <w:rPr>
          <w:sz w:val="28"/>
        </w:rPr>
        <w:t>ных издержек не</w:t>
      </w:r>
      <w:r>
        <w:rPr>
          <w:sz w:val="28"/>
        </w:rPr>
        <w:t xml:space="preserve">значительно </w:t>
      </w:r>
      <w:r w:rsidRPr="00AC1D57">
        <w:rPr>
          <w:sz w:val="28"/>
        </w:rPr>
        <w:t>сократился.</w:t>
      </w:r>
      <w:r>
        <w:rPr>
          <w:sz w:val="28"/>
        </w:rPr>
        <w:t xml:space="preserve"> </w:t>
      </w:r>
    </w:p>
    <w:p w:rsidR="00623B86" w:rsidRPr="00AC1D57" w:rsidRDefault="00623B86" w:rsidP="005D7C52">
      <w:pPr>
        <w:spacing w:line="360" w:lineRule="auto"/>
        <w:ind w:firstLine="720"/>
        <w:jc w:val="both"/>
        <w:rPr>
          <w:sz w:val="28"/>
        </w:rPr>
      </w:pPr>
      <w:r w:rsidRPr="00AC1D57">
        <w:rPr>
          <w:sz w:val="28"/>
        </w:rPr>
        <w:t>Таким образом, проведенные расчеты позволяют моделировать с</w:t>
      </w:r>
      <w:r w:rsidRPr="00AC1D57">
        <w:rPr>
          <w:sz w:val="28"/>
        </w:rPr>
        <w:t>и</w:t>
      </w:r>
      <w:r w:rsidRPr="00AC1D57">
        <w:rPr>
          <w:sz w:val="28"/>
        </w:rPr>
        <w:t>туацию и управлять затратами в зависимости от реальных возможностей</w:t>
      </w:r>
      <w:r>
        <w:rPr>
          <w:sz w:val="28"/>
        </w:rPr>
        <w:t xml:space="preserve"> туристической </w:t>
      </w:r>
      <w:r w:rsidRPr="00AC1D57">
        <w:rPr>
          <w:sz w:val="28"/>
        </w:rPr>
        <w:t>организации.</w:t>
      </w:r>
    </w:p>
    <w:p w:rsidR="00623B86" w:rsidRPr="009453B9" w:rsidRDefault="00623B86" w:rsidP="00513D23">
      <w:pPr>
        <w:pStyle w:val="ListParagraph"/>
        <w:spacing w:line="360" w:lineRule="auto"/>
        <w:ind w:left="0" w:firstLine="709"/>
        <w:jc w:val="both"/>
        <w:rPr>
          <w:sz w:val="28"/>
          <w:szCs w:val="28"/>
        </w:rPr>
      </w:pPr>
      <w:r w:rsidRPr="009453B9">
        <w:rPr>
          <w:sz w:val="28"/>
          <w:szCs w:val="28"/>
        </w:rPr>
        <w:t>В ООО «Сочинские сезоны» имеется множество неиспользованных резервов повышения экономической эффективности и укрепления фина</w:t>
      </w:r>
      <w:r w:rsidRPr="009453B9">
        <w:rPr>
          <w:sz w:val="28"/>
          <w:szCs w:val="28"/>
        </w:rPr>
        <w:t>н</w:t>
      </w:r>
      <w:r w:rsidRPr="009453B9">
        <w:rPr>
          <w:sz w:val="28"/>
          <w:szCs w:val="28"/>
        </w:rPr>
        <w:t>совой устойчивости. В организации для притока новых клиентов и пов</w:t>
      </w:r>
      <w:r w:rsidRPr="009453B9">
        <w:rPr>
          <w:sz w:val="28"/>
          <w:szCs w:val="28"/>
        </w:rPr>
        <w:t>ы</w:t>
      </w:r>
      <w:r w:rsidRPr="009453B9">
        <w:rPr>
          <w:sz w:val="28"/>
          <w:szCs w:val="28"/>
        </w:rPr>
        <w:t>шения конкурентоспособности необходимо расширять географию, а также разнообразить предлагаемые туры по видам отдыха. Также в период сн</w:t>
      </w:r>
      <w:r w:rsidRPr="009453B9">
        <w:rPr>
          <w:sz w:val="28"/>
          <w:szCs w:val="28"/>
        </w:rPr>
        <w:t>и</w:t>
      </w:r>
      <w:r w:rsidRPr="009453B9">
        <w:rPr>
          <w:sz w:val="28"/>
          <w:szCs w:val="28"/>
        </w:rPr>
        <w:t>жения продаж следует проводить стимулирующие маркетинговые мер</w:t>
      </w:r>
      <w:r w:rsidRPr="009453B9">
        <w:rPr>
          <w:sz w:val="28"/>
          <w:szCs w:val="28"/>
        </w:rPr>
        <w:t>о</w:t>
      </w:r>
      <w:r w:rsidRPr="009453B9">
        <w:rPr>
          <w:sz w:val="28"/>
          <w:szCs w:val="28"/>
        </w:rPr>
        <w:t>приятия.</w:t>
      </w:r>
    </w:p>
    <w:p w:rsidR="00623B86" w:rsidRPr="008F6DBC" w:rsidRDefault="00623B86" w:rsidP="009453B9">
      <w:pPr>
        <w:shd w:val="clear" w:color="auto" w:fill="FFFFFF"/>
        <w:ind w:firstLine="720"/>
        <w:jc w:val="both"/>
        <w:rPr>
          <w:color w:val="000000"/>
          <w:sz w:val="16"/>
          <w:szCs w:val="16"/>
        </w:rPr>
      </w:pPr>
    </w:p>
    <w:p w:rsidR="00623B86" w:rsidRPr="00B75711" w:rsidRDefault="00623B86" w:rsidP="009453B9">
      <w:pPr>
        <w:jc w:val="center"/>
      </w:pPr>
      <w:r w:rsidRPr="00B75711">
        <w:t>Список литературы</w:t>
      </w:r>
    </w:p>
    <w:p w:rsidR="00623B86" w:rsidRPr="00B75711" w:rsidRDefault="00623B86" w:rsidP="009453B9">
      <w:pPr>
        <w:jc w:val="center"/>
      </w:pPr>
    </w:p>
    <w:p w:rsidR="00623B86" w:rsidRPr="00B75711" w:rsidRDefault="00623B86" w:rsidP="009453B9">
      <w:pPr>
        <w:numPr>
          <w:ilvl w:val="0"/>
          <w:numId w:val="2"/>
        </w:numPr>
        <w:tabs>
          <w:tab w:val="left" w:pos="709"/>
          <w:tab w:val="left" w:pos="993"/>
        </w:tabs>
        <w:ind w:left="0" w:firstLine="426"/>
        <w:jc w:val="both"/>
      </w:pPr>
      <w:r w:rsidRPr="00B75711">
        <w:rPr>
          <w:bCs/>
        </w:rPr>
        <w:t>Березенков, В.В. Коммерческая деятельность</w:t>
      </w:r>
      <w:r w:rsidRPr="00B75711">
        <w:t xml:space="preserve"> [Текст] /</w:t>
      </w:r>
      <w:r w:rsidRPr="00B75711">
        <w:rPr>
          <w:iCs/>
        </w:rPr>
        <w:t>Березенков В.В., Гайдук В.И., Михайлушкин П.В.</w:t>
      </w:r>
      <w:r w:rsidRPr="00B75711">
        <w:t>// Учебное пособие / Краснодар, 2010.</w:t>
      </w:r>
    </w:p>
    <w:p w:rsidR="00623B86" w:rsidRPr="00B75711" w:rsidRDefault="00623B86" w:rsidP="009453B9">
      <w:pPr>
        <w:pStyle w:val="ListParagraph"/>
        <w:numPr>
          <w:ilvl w:val="0"/>
          <w:numId w:val="2"/>
        </w:numPr>
        <w:ind w:left="0" w:firstLine="426"/>
        <w:jc w:val="both"/>
      </w:pPr>
      <w:r w:rsidRPr="00B75711">
        <w:rPr>
          <w:bCs/>
        </w:rPr>
        <w:t>Гайдук, В.И. Маркетинговая деятельность фирмы на рынке туристических услуг</w:t>
      </w:r>
      <w:r w:rsidRPr="00B75711">
        <w:t xml:space="preserve"> [Текст] /</w:t>
      </w:r>
      <w:r w:rsidRPr="00B75711">
        <w:rPr>
          <w:iCs/>
        </w:rPr>
        <w:t xml:space="preserve"> В.И. Гайдук, Д.В. Бахтырева </w:t>
      </w:r>
      <w:r w:rsidRPr="00B75711">
        <w:t xml:space="preserve">/ </w:t>
      </w:r>
      <w:r w:rsidRPr="00B75711">
        <w:rPr>
          <w:color w:val="000000"/>
          <w:shd w:val="clear" w:color="auto" w:fill="FFFFFF"/>
        </w:rPr>
        <w:t>Современные технологии в мировом научной пространстве. Сборник статей Международной научно-практической конференции 25 мая 2017 г. – Пермь. – Уфа: АЭТЕРНА, 2017. – Ч. 1. – С. 98-101.</w:t>
      </w:r>
    </w:p>
    <w:p w:rsidR="00623B86" w:rsidRDefault="00623B86" w:rsidP="009453B9">
      <w:pPr>
        <w:numPr>
          <w:ilvl w:val="0"/>
          <w:numId w:val="2"/>
        </w:numPr>
        <w:tabs>
          <w:tab w:val="left" w:pos="709"/>
          <w:tab w:val="left" w:pos="993"/>
        </w:tabs>
        <w:ind w:left="0" w:firstLine="426"/>
        <w:jc w:val="both"/>
      </w:pPr>
      <w:r w:rsidRPr="00B75711">
        <w:rPr>
          <w:bCs/>
        </w:rPr>
        <w:t>Гайдук, В.И. Государственная инвестиционная политика</w:t>
      </w:r>
      <w:r w:rsidRPr="00B75711">
        <w:t xml:space="preserve"> [Текст] /</w:t>
      </w:r>
      <w:r w:rsidRPr="00B75711">
        <w:rPr>
          <w:iCs/>
        </w:rPr>
        <w:t>Шибанихин Е.А., Кондрашова А.В., Гайдук В.И.</w:t>
      </w:r>
      <w:r w:rsidRPr="00B75711">
        <w:t>// Учебно-методическое пособие / Краснодар, 2016.</w:t>
      </w:r>
    </w:p>
    <w:p w:rsidR="00623B86" w:rsidRDefault="00623B86" w:rsidP="009453B9">
      <w:pPr>
        <w:numPr>
          <w:ilvl w:val="0"/>
          <w:numId w:val="2"/>
        </w:numPr>
        <w:tabs>
          <w:tab w:val="left" w:pos="709"/>
          <w:tab w:val="left" w:pos="993"/>
        </w:tabs>
        <w:ind w:left="0" w:firstLine="426"/>
        <w:jc w:val="both"/>
      </w:pPr>
      <w:r w:rsidRPr="00513D23">
        <w:rPr>
          <w:bCs/>
        </w:rPr>
        <w:t xml:space="preserve">Гладкий С.В. </w:t>
      </w:r>
      <w:r>
        <w:rPr>
          <w:bCs/>
        </w:rPr>
        <w:t>И</w:t>
      </w:r>
      <w:r w:rsidRPr="00513D23">
        <w:rPr>
          <w:bCs/>
        </w:rPr>
        <w:t>нвестиционная политика Краснодарского края</w:t>
      </w:r>
      <w:r>
        <w:t xml:space="preserve"> </w:t>
      </w:r>
      <w:r w:rsidRPr="00B75711">
        <w:t xml:space="preserve">[Текст] </w:t>
      </w:r>
      <w:r w:rsidRPr="00513D23">
        <w:t>/</w:t>
      </w:r>
      <w:r w:rsidRPr="00513D23">
        <w:rPr>
          <w:iCs/>
        </w:rPr>
        <w:t>Гладкий С.В., Гайдук В.И.</w:t>
      </w:r>
      <w:r w:rsidRPr="00513D23">
        <w:t xml:space="preserve"> /</w:t>
      </w:r>
      <w:r>
        <w:t xml:space="preserve"> Научное обеспечение агропромышленного комплекса. Сборник ст</w:t>
      </w:r>
      <w:r>
        <w:t>а</w:t>
      </w:r>
      <w:r>
        <w:t xml:space="preserve">тей по материалам 72-й научно-практической конференции студентов по итогам НИР за 2016 год. Краснодар: КубГАУ, 2017. </w:t>
      </w:r>
      <w:r w:rsidRPr="00B75711">
        <w:rPr>
          <w:color w:val="000000"/>
          <w:shd w:val="clear" w:color="auto" w:fill="FFFFFF"/>
        </w:rPr>
        <w:t>–</w:t>
      </w:r>
      <w:r>
        <w:rPr>
          <w:color w:val="000000"/>
          <w:shd w:val="clear" w:color="auto" w:fill="FFFFFF"/>
        </w:rPr>
        <w:t xml:space="preserve"> </w:t>
      </w:r>
      <w:r>
        <w:t>С. 550-552.</w:t>
      </w:r>
    </w:p>
    <w:p w:rsidR="00623B86" w:rsidRDefault="00623B86" w:rsidP="009453B9">
      <w:pPr>
        <w:numPr>
          <w:ilvl w:val="0"/>
          <w:numId w:val="2"/>
        </w:numPr>
        <w:tabs>
          <w:tab w:val="left" w:pos="709"/>
          <w:tab w:val="left" w:pos="993"/>
        </w:tabs>
        <w:ind w:left="0" w:firstLine="426"/>
        <w:jc w:val="both"/>
      </w:pPr>
      <w:r>
        <w:rPr>
          <w:bCs/>
        </w:rPr>
        <w:t>Дрампов С.</w:t>
      </w:r>
      <w:r w:rsidRPr="00513D23">
        <w:rPr>
          <w:bCs/>
        </w:rPr>
        <w:t xml:space="preserve">Г. </w:t>
      </w:r>
      <w:r>
        <w:rPr>
          <w:bCs/>
        </w:rPr>
        <w:t>И</w:t>
      </w:r>
      <w:r w:rsidRPr="00513D23">
        <w:rPr>
          <w:bCs/>
        </w:rPr>
        <w:t>нвестиции в диверсификацию как залог конкурентоспособности предприятий</w:t>
      </w:r>
      <w:r>
        <w:t xml:space="preserve"> </w:t>
      </w:r>
      <w:r w:rsidRPr="00B75711">
        <w:t xml:space="preserve">[Текст] </w:t>
      </w:r>
      <w:r>
        <w:t>/</w:t>
      </w:r>
      <w:r w:rsidRPr="00513D23">
        <w:rPr>
          <w:iCs/>
        </w:rPr>
        <w:t>Дрампов С.Г., Гайдук В.И.</w:t>
      </w:r>
      <w:r>
        <w:t xml:space="preserve"> / Научное обеспечение агропромы</w:t>
      </w:r>
      <w:r>
        <w:t>ш</w:t>
      </w:r>
      <w:r>
        <w:t>ленного комплекса. Сборник статей по материалам Х Всероссийской конференции м</w:t>
      </w:r>
      <w:r>
        <w:t>о</w:t>
      </w:r>
      <w:r>
        <w:t xml:space="preserve">лодых ученых, посвященной 120-летию И. С. Косенко. Краснодар: КубГАУ, 2017. </w:t>
      </w:r>
      <w:r w:rsidRPr="00B75711">
        <w:rPr>
          <w:color w:val="000000"/>
          <w:shd w:val="clear" w:color="auto" w:fill="FFFFFF"/>
        </w:rPr>
        <w:t>–</w:t>
      </w:r>
      <w:r>
        <w:rPr>
          <w:color w:val="000000"/>
          <w:shd w:val="clear" w:color="auto" w:fill="FFFFFF"/>
        </w:rPr>
        <w:t xml:space="preserve"> </w:t>
      </w:r>
      <w:r>
        <w:t>С. 1485-1486.</w:t>
      </w:r>
    </w:p>
    <w:p w:rsidR="00623B86" w:rsidRDefault="00623B86" w:rsidP="009453B9">
      <w:pPr>
        <w:numPr>
          <w:ilvl w:val="0"/>
          <w:numId w:val="2"/>
        </w:numPr>
        <w:tabs>
          <w:tab w:val="left" w:pos="709"/>
          <w:tab w:val="left" w:pos="993"/>
        </w:tabs>
        <w:ind w:left="0" w:firstLine="426"/>
        <w:jc w:val="both"/>
      </w:pPr>
      <w:r w:rsidRPr="00BE7D4B">
        <w:rPr>
          <w:bCs/>
        </w:rPr>
        <w:t xml:space="preserve">Калитко С.А. </w:t>
      </w:r>
      <w:r>
        <w:rPr>
          <w:bCs/>
        </w:rPr>
        <w:t>Д</w:t>
      </w:r>
      <w:r w:rsidRPr="00BE7D4B">
        <w:rPr>
          <w:bCs/>
        </w:rPr>
        <w:t>иверсификация как прием снижения степени риска в предприн</w:t>
      </w:r>
      <w:r w:rsidRPr="00BE7D4B">
        <w:rPr>
          <w:bCs/>
        </w:rPr>
        <w:t>и</w:t>
      </w:r>
      <w:r w:rsidRPr="00BE7D4B">
        <w:rPr>
          <w:bCs/>
        </w:rPr>
        <w:t>мательской деятельности</w:t>
      </w:r>
      <w:r>
        <w:t xml:space="preserve"> </w:t>
      </w:r>
      <w:r w:rsidRPr="00B75711">
        <w:t xml:space="preserve">[Текст] </w:t>
      </w:r>
      <w:r w:rsidRPr="00BE7D4B">
        <w:t>/</w:t>
      </w:r>
      <w:r w:rsidRPr="00BE7D4B">
        <w:rPr>
          <w:iCs/>
        </w:rPr>
        <w:t>Гайдук В.И., Калитко С.А., Москалевич А.А.</w:t>
      </w:r>
      <w:r w:rsidRPr="00BE7D4B">
        <w:t xml:space="preserve"> /</w:t>
      </w:r>
      <w:r>
        <w:t xml:space="preserve"> Эк</w:t>
      </w:r>
      <w:r>
        <w:t>о</w:t>
      </w:r>
      <w:r>
        <w:t xml:space="preserve">номика сельскохозяйственных и перерабатывающих предприятий. </w:t>
      </w:r>
      <w:r w:rsidRPr="00B75711">
        <w:rPr>
          <w:color w:val="000000"/>
          <w:shd w:val="clear" w:color="auto" w:fill="FFFFFF"/>
        </w:rPr>
        <w:t>–</w:t>
      </w:r>
      <w:r>
        <w:rPr>
          <w:color w:val="000000"/>
          <w:shd w:val="clear" w:color="auto" w:fill="FFFFFF"/>
        </w:rPr>
        <w:t xml:space="preserve"> </w:t>
      </w:r>
      <w:r>
        <w:t xml:space="preserve">2012. </w:t>
      </w:r>
      <w:r w:rsidRPr="00B75711">
        <w:rPr>
          <w:color w:val="000000"/>
          <w:shd w:val="clear" w:color="auto" w:fill="FFFFFF"/>
        </w:rPr>
        <w:t>–</w:t>
      </w:r>
      <w:r>
        <w:rPr>
          <w:color w:val="000000"/>
          <w:shd w:val="clear" w:color="auto" w:fill="FFFFFF"/>
        </w:rPr>
        <w:t xml:space="preserve"> </w:t>
      </w:r>
      <w:r>
        <w:t xml:space="preserve">№ 2. </w:t>
      </w:r>
      <w:r w:rsidRPr="00B75711">
        <w:rPr>
          <w:color w:val="000000"/>
          <w:shd w:val="clear" w:color="auto" w:fill="FFFFFF"/>
        </w:rPr>
        <w:t>–</w:t>
      </w:r>
      <w:r>
        <w:rPr>
          <w:color w:val="000000"/>
          <w:shd w:val="clear" w:color="auto" w:fill="FFFFFF"/>
        </w:rPr>
        <w:t xml:space="preserve"> </w:t>
      </w:r>
      <w:r>
        <w:t>С. 24-26.</w:t>
      </w:r>
    </w:p>
    <w:p w:rsidR="00623B86" w:rsidRPr="00B75711" w:rsidRDefault="00623B86" w:rsidP="009453B9">
      <w:pPr>
        <w:numPr>
          <w:ilvl w:val="0"/>
          <w:numId w:val="2"/>
        </w:numPr>
        <w:tabs>
          <w:tab w:val="left" w:pos="709"/>
          <w:tab w:val="left" w:pos="993"/>
        </w:tabs>
        <w:ind w:left="0" w:firstLine="426"/>
        <w:jc w:val="both"/>
      </w:pPr>
      <w:r w:rsidRPr="00513D23">
        <w:rPr>
          <w:bCs/>
        </w:rPr>
        <w:t xml:space="preserve">Кондрашова А.В. </w:t>
      </w:r>
      <w:r>
        <w:rPr>
          <w:bCs/>
        </w:rPr>
        <w:t>И</w:t>
      </w:r>
      <w:r w:rsidRPr="00513D23">
        <w:rPr>
          <w:bCs/>
        </w:rPr>
        <w:t>нвестиционный менеджмент</w:t>
      </w:r>
      <w:r>
        <w:rPr>
          <w:bCs/>
        </w:rPr>
        <w:t xml:space="preserve"> </w:t>
      </w:r>
      <w:r w:rsidRPr="00B75711">
        <w:t xml:space="preserve">[Текст] </w:t>
      </w:r>
      <w:r>
        <w:t xml:space="preserve"> </w:t>
      </w:r>
      <w:r w:rsidRPr="00513D23">
        <w:t>/</w:t>
      </w:r>
      <w:r w:rsidRPr="00513D23">
        <w:rPr>
          <w:iCs/>
        </w:rPr>
        <w:t>Гайдук В.И., Кондр</w:t>
      </w:r>
      <w:r w:rsidRPr="00513D23">
        <w:rPr>
          <w:iCs/>
        </w:rPr>
        <w:t>а</w:t>
      </w:r>
      <w:r w:rsidRPr="00513D23">
        <w:rPr>
          <w:iCs/>
        </w:rPr>
        <w:t>шова А.В.</w:t>
      </w:r>
      <w:r w:rsidRPr="00513D23">
        <w:t xml:space="preserve">/ </w:t>
      </w:r>
      <w:r>
        <w:t>Краснодар, 2016.</w:t>
      </w:r>
    </w:p>
    <w:p w:rsidR="00623B86" w:rsidRPr="00B75711" w:rsidRDefault="00623B86" w:rsidP="009453B9">
      <w:pPr>
        <w:numPr>
          <w:ilvl w:val="0"/>
          <w:numId w:val="2"/>
        </w:numPr>
        <w:tabs>
          <w:tab w:val="left" w:pos="709"/>
          <w:tab w:val="left" w:pos="993"/>
        </w:tabs>
        <w:ind w:left="0" w:firstLine="426"/>
        <w:jc w:val="both"/>
      </w:pPr>
      <w:r w:rsidRPr="00B75711">
        <w:rPr>
          <w:bCs/>
        </w:rPr>
        <w:t>Российская экономическая модель-7: от стагнации к развитию</w:t>
      </w:r>
      <w:r w:rsidRPr="00B75711">
        <w:t xml:space="preserve"> [Текст] /</w:t>
      </w:r>
      <w:r w:rsidRPr="00B75711">
        <w:rPr>
          <w:iCs/>
        </w:rPr>
        <w:t>Агарков Е.Ю., Арутюнов Э.К., Арутюнян Ю.И., Болдырева И.А., Бугаева М.В., Васильев К.А., Вороков А.Л., Гайдук В.И., Гайдук Н.В., Гайсин Р.С., Горохова А.Е., Грибова О.В., З</w:t>
      </w:r>
      <w:r w:rsidRPr="00B75711">
        <w:rPr>
          <w:iCs/>
        </w:rPr>
        <w:t>а</w:t>
      </w:r>
      <w:r w:rsidRPr="00B75711">
        <w:rPr>
          <w:iCs/>
        </w:rPr>
        <w:t>днепровский И.В., Закиматов Г.В., Зачишигрива В.С., Иванова И.Г., Искандарян Г.О., Калитко С.А., Козлов В.В., Комлацкий Г.В. и др.</w:t>
      </w:r>
      <w:r w:rsidRPr="00B75711">
        <w:t xml:space="preserve"> // Коллективная монография. Красн</w:t>
      </w:r>
      <w:r w:rsidRPr="00B75711">
        <w:t>о</w:t>
      </w:r>
      <w:r w:rsidRPr="00B75711">
        <w:t xml:space="preserve">дар: Краснодарский ЦНТИ – филиал ФГБУ «РЭА» Минэнерго РФ. </w:t>
      </w:r>
      <w:r w:rsidRPr="00B75711">
        <w:rPr>
          <w:color w:val="000000"/>
          <w:shd w:val="clear" w:color="auto" w:fill="FFFFFF"/>
        </w:rPr>
        <w:t xml:space="preserve">– </w:t>
      </w:r>
      <w:r w:rsidRPr="00B75711">
        <w:t>2017.</w:t>
      </w:r>
    </w:p>
    <w:p w:rsidR="00623B86" w:rsidRDefault="00623B86" w:rsidP="009453B9">
      <w:pPr>
        <w:numPr>
          <w:ilvl w:val="0"/>
          <w:numId w:val="2"/>
        </w:numPr>
        <w:tabs>
          <w:tab w:val="left" w:pos="709"/>
          <w:tab w:val="left" w:pos="993"/>
        </w:tabs>
        <w:ind w:left="0" w:firstLine="426"/>
        <w:jc w:val="both"/>
      </w:pPr>
      <w:r w:rsidRPr="00B75711">
        <w:rPr>
          <w:bCs/>
        </w:rPr>
        <w:t>Трубилин, А.И. Управление проектами</w:t>
      </w:r>
      <w:r w:rsidRPr="00B75711">
        <w:t xml:space="preserve"> [Текст] /</w:t>
      </w:r>
      <w:r w:rsidRPr="00B75711">
        <w:rPr>
          <w:iCs/>
        </w:rPr>
        <w:t xml:space="preserve"> А.И. Трубилин, В.И. Гайдук, А.В. Кондрашова </w:t>
      </w:r>
      <w:r w:rsidRPr="00B75711">
        <w:t>/Учеб. пособие. Краснодар, 2017.</w:t>
      </w:r>
    </w:p>
    <w:p w:rsidR="00623B86" w:rsidRPr="00B75711" w:rsidRDefault="00623B86" w:rsidP="00BE7D4B">
      <w:pPr>
        <w:numPr>
          <w:ilvl w:val="0"/>
          <w:numId w:val="2"/>
        </w:numPr>
        <w:tabs>
          <w:tab w:val="left" w:pos="709"/>
          <w:tab w:val="left" w:pos="851"/>
        </w:tabs>
        <w:ind w:left="0" w:firstLine="426"/>
        <w:jc w:val="both"/>
      </w:pPr>
      <w:r w:rsidRPr="00BE7D4B">
        <w:rPr>
          <w:bCs/>
        </w:rPr>
        <w:t>Трубилин, А.И. Экономика организаций (предприятий)</w:t>
      </w:r>
      <w:r w:rsidRPr="00B75711">
        <w:t xml:space="preserve"> [Текст] /</w:t>
      </w:r>
      <w:r w:rsidRPr="00BE7D4B">
        <w:rPr>
          <w:iCs/>
        </w:rPr>
        <w:t>Трубилин А.И., Гайдук В.И., Белова Л.А., Шибанихин Е.А.</w:t>
      </w:r>
      <w:r w:rsidRPr="00B75711">
        <w:t xml:space="preserve"> // Краснодар, 2009.</w:t>
      </w:r>
    </w:p>
    <w:p w:rsidR="00623B86" w:rsidRDefault="00623B86">
      <w:pPr>
        <w:rPr>
          <w:sz w:val="28"/>
          <w:szCs w:val="28"/>
        </w:rPr>
      </w:pPr>
    </w:p>
    <w:p w:rsidR="00623B86" w:rsidRDefault="00623B86" w:rsidP="009C3BFD">
      <w:pPr>
        <w:jc w:val="center"/>
        <w:rPr>
          <w:b/>
          <w:bCs/>
        </w:rPr>
      </w:pPr>
      <w:r>
        <w:rPr>
          <w:b/>
          <w:bCs/>
        </w:rPr>
        <w:t>References</w:t>
      </w:r>
    </w:p>
    <w:p w:rsidR="00623B86" w:rsidRDefault="00623B86" w:rsidP="009C3BFD">
      <w:pPr>
        <w:jc w:val="center"/>
        <w:rPr>
          <w:sz w:val="28"/>
          <w:szCs w:val="28"/>
        </w:rPr>
      </w:pPr>
    </w:p>
    <w:p w:rsidR="00623B86" w:rsidRPr="009C3BFD" w:rsidRDefault="00623B86" w:rsidP="0067399C">
      <w:pPr>
        <w:tabs>
          <w:tab w:val="left" w:pos="1134"/>
        </w:tabs>
        <w:ind w:firstLine="709"/>
        <w:jc w:val="both"/>
      </w:pPr>
      <w:r>
        <w:t xml:space="preserve">1. </w:t>
      </w:r>
      <w:r w:rsidRPr="009C3BFD">
        <w:t>Berezenkov, V.V. Kommercheskaja dejatel'nost' [Tekst] /Berezenkov V.V., Gajduk V.I., Mihajlushkin P.V.// Uchebnoe posobie / Krasnodar, 2010.</w:t>
      </w:r>
    </w:p>
    <w:p w:rsidR="00623B86" w:rsidRPr="009C3BFD" w:rsidRDefault="00623B86" w:rsidP="0067399C">
      <w:pPr>
        <w:tabs>
          <w:tab w:val="left" w:pos="1134"/>
        </w:tabs>
        <w:ind w:firstLine="709"/>
        <w:jc w:val="both"/>
        <w:rPr>
          <w:lang w:val="en-US"/>
        </w:rPr>
      </w:pPr>
      <w:r w:rsidRPr="009C3BFD">
        <w:t>2.</w:t>
      </w:r>
      <w:r w:rsidRPr="009C3BFD">
        <w:tab/>
        <w:t xml:space="preserve">Gajduk, V.I. Marketingovaja dejatel'nost' firmy na rynke turisticheskih uslug [Tekst] / V.I. Gajduk, D.V. Bahtyreva / Sovremennye tehnologii v mirovom nauchnoj prostranstve. </w:t>
      </w:r>
      <w:r w:rsidRPr="009C3BFD">
        <w:rPr>
          <w:lang w:val="en-US"/>
        </w:rPr>
        <w:t>Sbornik statej Mezhdunarodnoj nauchno-prakticheskoj konferencii 25 maja 2017 g. – Perm'. – Ufa: AJeTERNA, 2017. – Ch. 1. – S. 98-101.</w:t>
      </w:r>
    </w:p>
    <w:p w:rsidR="00623B86" w:rsidRPr="009C3BFD" w:rsidRDefault="00623B86" w:rsidP="0067399C">
      <w:pPr>
        <w:tabs>
          <w:tab w:val="left" w:pos="1134"/>
        </w:tabs>
        <w:ind w:firstLine="709"/>
        <w:jc w:val="both"/>
        <w:rPr>
          <w:lang w:val="en-US"/>
        </w:rPr>
      </w:pPr>
      <w:r w:rsidRPr="009C3BFD">
        <w:rPr>
          <w:lang w:val="en-US"/>
        </w:rPr>
        <w:t>3.</w:t>
      </w:r>
      <w:r w:rsidRPr="009C3BFD">
        <w:rPr>
          <w:lang w:val="en-US"/>
        </w:rPr>
        <w:tab/>
        <w:t>Gajduk, V.I. Gosudarstvennaja investicionnaja politika [Tekst] /Shibanihin E.A., Kondrashova A.V., Gajduk V.I.// Uchebno-metodicheskoe posobie / Krasnodar, 2016.</w:t>
      </w:r>
    </w:p>
    <w:p w:rsidR="00623B86" w:rsidRPr="009C3BFD" w:rsidRDefault="00623B86" w:rsidP="0067399C">
      <w:pPr>
        <w:tabs>
          <w:tab w:val="left" w:pos="1134"/>
        </w:tabs>
        <w:ind w:firstLine="709"/>
        <w:jc w:val="both"/>
        <w:rPr>
          <w:lang w:val="en-US"/>
        </w:rPr>
      </w:pPr>
      <w:r w:rsidRPr="009C3BFD">
        <w:rPr>
          <w:lang w:val="en-US"/>
        </w:rPr>
        <w:t>4.</w:t>
      </w:r>
      <w:r w:rsidRPr="009C3BFD">
        <w:rPr>
          <w:lang w:val="en-US"/>
        </w:rPr>
        <w:tab/>
        <w:t xml:space="preserve">Gladkij S.V. Investicionnaja politika Krasnodarskogo kraja </w:t>
      </w:r>
      <w:r w:rsidRPr="001E10B2">
        <w:rPr>
          <w:lang w:val="en-US"/>
        </w:rPr>
        <w:t xml:space="preserve">[Tekst] </w:t>
      </w:r>
      <w:r w:rsidRPr="009C3BFD">
        <w:rPr>
          <w:lang w:val="en-US"/>
        </w:rPr>
        <w:t>/Gladkij S.V., Gajduk V.I. / Nauchnoe obespechenie agropromyshlennogo kompleksa. Sbornik statej po m</w:t>
      </w:r>
      <w:r w:rsidRPr="009C3BFD">
        <w:rPr>
          <w:lang w:val="en-US"/>
        </w:rPr>
        <w:t>a</w:t>
      </w:r>
      <w:r w:rsidRPr="009C3BFD">
        <w:rPr>
          <w:lang w:val="en-US"/>
        </w:rPr>
        <w:t>terialam 72-j nauchno-prakticheskoj konferencii studentov po itogam NIR za 2016 god. Kra</w:t>
      </w:r>
      <w:r w:rsidRPr="009C3BFD">
        <w:rPr>
          <w:lang w:val="en-US"/>
        </w:rPr>
        <w:t>s</w:t>
      </w:r>
      <w:r w:rsidRPr="009C3BFD">
        <w:rPr>
          <w:lang w:val="en-US"/>
        </w:rPr>
        <w:t>nodar: KubGAU, 2017. – S. 550-552.</w:t>
      </w:r>
    </w:p>
    <w:p w:rsidR="00623B86" w:rsidRPr="009C3BFD" w:rsidRDefault="00623B86" w:rsidP="0067399C">
      <w:pPr>
        <w:tabs>
          <w:tab w:val="left" w:pos="1134"/>
        </w:tabs>
        <w:ind w:firstLine="709"/>
        <w:jc w:val="both"/>
        <w:rPr>
          <w:lang w:val="en-US"/>
        </w:rPr>
      </w:pPr>
      <w:r w:rsidRPr="009C3BFD">
        <w:rPr>
          <w:lang w:val="en-US"/>
        </w:rPr>
        <w:t>5.</w:t>
      </w:r>
      <w:r w:rsidRPr="009C3BFD">
        <w:rPr>
          <w:lang w:val="en-US"/>
        </w:rPr>
        <w:tab/>
        <w:t>Drampov S.G. Investicii v diversifikaciju kak zalog konkurentosposobnosti pre</w:t>
      </w:r>
      <w:r w:rsidRPr="009C3BFD">
        <w:rPr>
          <w:lang w:val="en-US"/>
        </w:rPr>
        <w:t>d</w:t>
      </w:r>
      <w:r w:rsidRPr="009C3BFD">
        <w:rPr>
          <w:lang w:val="en-US"/>
        </w:rPr>
        <w:t xml:space="preserve">prijatij </w:t>
      </w:r>
      <w:r w:rsidRPr="001E10B2">
        <w:rPr>
          <w:lang w:val="en-US"/>
        </w:rPr>
        <w:t xml:space="preserve">[Tekst] </w:t>
      </w:r>
      <w:r w:rsidRPr="009C3BFD">
        <w:rPr>
          <w:lang w:val="en-US"/>
        </w:rPr>
        <w:t>/Drampov S.G., Gajduk V.I. / Nauchnoe obespechenie agropromyshlennogo kompleksa. Sbornik statej po materialam H Vserossijskoj konferencii molodyh uchenyh, po</w:t>
      </w:r>
      <w:r w:rsidRPr="009C3BFD">
        <w:rPr>
          <w:lang w:val="en-US"/>
        </w:rPr>
        <w:t>s</w:t>
      </w:r>
      <w:r w:rsidRPr="009C3BFD">
        <w:rPr>
          <w:lang w:val="en-US"/>
        </w:rPr>
        <w:t>vjashhennoj 120-letiju I. S. Kosenko. Krasnodar: KubGAU, 2017. – S. 1485-1486.</w:t>
      </w:r>
    </w:p>
    <w:p w:rsidR="00623B86" w:rsidRPr="009C3BFD" w:rsidRDefault="00623B86" w:rsidP="0067399C">
      <w:pPr>
        <w:tabs>
          <w:tab w:val="left" w:pos="1134"/>
        </w:tabs>
        <w:ind w:firstLine="709"/>
        <w:jc w:val="both"/>
        <w:rPr>
          <w:lang w:val="en-US"/>
        </w:rPr>
      </w:pPr>
      <w:r w:rsidRPr="009C3BFD">
        <w:rPr>
          <w:lang w:val="en-US"/>
        </w:rPr>
        <w:t>6.</w:t>
      </w:r>
      <w:r w:rsidRPr="009C3BFD">
        <w:rPr>
          <w:lang w:val="en-US"/>
        </w:rPr>
        <w:tab/>
        <w:t>Kalitko S.A. Diversifikacija kak priem snizhenija stepeni riska v predprin</w:t>
      </w:r>
      <w:r w:rsidRPr="009C3BFD">
        <w:rPr>
          <w:lang w:val="en-US"/>
        </w:rPr>
        <w:t>i</w:t>
      </w:r>
      <w:r w:rsidRPr="009C3BFD">
        <w:rPr>
          <w:lang w:val="en-US"/>
        </w:rPr>
        <w:t xml:space="preserve">matel'skoj dejatel'nosti </w:t>
      </w:r>
      <w:r w:rsidRPr="001E10B2">
        <w:rPr>
          <w:lang w:val="en-US"/>
        </w:rPr>
        <w:t xml:space="preserve">[Tekst] </w:t>
      </w:r>
      <w:r w:rsidRPr="009C3BFD">
        <w:rPr>
          <w:lang w:val="en-US"/>
        </w:rPr>
        <w:t>/Gajduk V.I., Kalitko S.A., Moskalevich A.A. / Jekonomika sel'skohozjajstvennyh i pererabatyvajushhih predprijatij. – 2012. – № 2. – S. 24-26.</w:t>
      </w:r>
    </w:p>
    <w:p w:rsidR="00623B86" w:rsidRPr="009C3BFD" w:rsidRDefault="00623B86" w:rsidP="0067399C">
      <w:pPr>
        <w:tabs>
          <w:tab w:val="left" w:pos="1134"/>
        </w:tabs>
        <w:ind w:firstLine="709"/>
        <w:jc w:val="both"/>
        <w:rPr>
          <w:lang w:val="en-US"/>
        </w:rPr>
      </w:pPr>
      <w:r w:rsidRPr="009C3BFD">
        <w:rPr>
          <w:lang w:val="en-US"/>
        </w:rPr>
        <w:t>7.</w:t>
      </w:r>
      <w:r w:rsidRPr="009C3BFD">
        <w:rPr>
          <w:lang w:val="en-US"/>
        </w:rPr>
        <w:tab/>
        <w:t xml:space="preserve">Kondrashova A.V. Investicionnyj menedzhment </w:t>
      </w:r>
      <w:r w:rsidRPr="001E10B2">
        <w:rPr>
          <w:lang w:val="en-US"/>
        </w:rPr>
        <w:t xml:space="preserve">[Tekst] </w:t>
      </w:r>
      <w:r w:rsidRPr="009C3BFD">
        <w:rPr>
          <w:lang w:val="en-US"/>
        </w:rPr>
        <w:t>/Gajduk V.I., Kondrashova A.V./ Krasnodar, 2016.</w:t>
      </w:r>
    </w:p>
    <w:p w:rsidR="00623B86" w:rsidRPr="009C3BFD" w:rsidRDefault="00623B86" w:rsidP="0067399C">
      <w:pPr>
        <w:tabs>
          <w:tab w:val="left" w:pos="1134"/>
        </w:tabs>
        <w:ind w:firstLine="709"/>
        <w:jc w:val="both"/>
        <w:rPr>
          <w:lang w:val="en-US"/>
        </w:rPr>
      </w:pPr>
      <w:r w:rsidRPr="009C3BFD">
        <w:rPr>
          <w:lang w:val="en-US"/>
        </w:rPr>
        <w:t>8.</w:t>
      </w:r>
      <w:r w:rsidRPr="009C3BFD">
        <w:rPr>
          <w:lang w:val="en-US"/>
        </w:rPr>
        <w:tab/>
        <w:t>Rossijskaja jekonomicheskaja model'-7: ot stagnacii k razvitiju [Tekst] /Agarkov E.Ju., Arutjunov Je.K., Arutjunjan Ju.I., Boldyreva I.A., Bugaeva M.V., Vasil'ev K.A., Vor</w:t>
      </w:r>
      <w:r w:rsidRPr="009C3BFD">
        <w:rPr>
          <w:lang w:val="en-US"/>
        </w:rPr>
        <w:t>o</w:t>
      </w:r>
      <w:r w:rsidRPr="009C3BFD">
        <w:rPr>
          <w:lang w:val="en-US"/>
        </w:rPr>
        <w:t>kov A.L., Gajduk V.I., Gajduk N.V., Gajsin R.S., Gorohova A.E., Gribova O.V., Zadn</w:t>
      </w:r>
      <w:r w:rsidRPr="009C3BFD">
        <w:rPr>
          <w:lang w:val="en-US"/>
        </w:rPr>
        <w:t>e</w:t>
      </w:r>
      <w:r w:rsidRPr="009C3BFD">
        <w:rPr>
          <w:lang w:val="en-US"/>
        </w:rPr>
        <w:t>provskij I.V., Zakimatov G.V., Zachishigriva V.S., Ivanova I.G., Iskandarjan G.O., Kalitko S.A., Kozlov V.V., Komlackij G.V. i dr. // Kollektivnaja monografija. Krasnodar: Krasnoda</w:t>
      </w:r>
      <w:r w:rsidRPr="009C3BFD">
        <w:rPr>
          <w:lang w:val="en-US"/>
        </w:rPr>
        <w:t>r</w:t>
      </w:r>
      <w:r w:rsidRPr="009C3BFD">
        <w:rPr>
          <w:lang w:val="en-US"/>
        </w:rPr>
        <w:t>skij CNTI – filial FGBU «RJeA» Minjenergo RF. – 2017.</w:t>
      </w:r>
    </w:p>
    <w:p w:rsidR="00623B86" w:rsidRPr="001E10B2" w:rsidRDefault="00623B86" w:rsidP="0067399C">
      <w:pPr>
        <w:tabs>
          <w:tab w:val="left" w:pos="1134"/>
        </w:tabs>
        <w:ind w:firstLine="709"/>
        <w:jc w:val="both"/>
        <w:rPr>
          <w:lang w:val="en-US"/>
        </w:rPr>
      </w:pPr>
      <w:r w:rsidRPr="009C3BFD">
        <w:rPr>
          <w:lang w:val="en-US"/>
        </w:rPr>
        <w:t>9.</w:t>
      </w:r>
      <w:r w:rsidRPr="009C3BFD">
        <w:rPr>
          <w:lang w:val="en-US"/>
        </w:rPr>
        <w:tab/>
        <w:t xml:space="preserve">Trubilin, A.I. Upravlenie proektami [Tekst] / A.I. Trubilin, V.I. Gajduk, A.V. Kondrashova /Ucheb. posobie. </w:t>
      </w:r>
      <w:r w:rsidRPr="001E10B2">
        <w:rPr>
          <w:lang w:val="en-US"/>
        </w:rPr>
        <w:t>Krasnodar, 2017.</w:t>
      </w:r>
    </w:p>
    <w:p w:rsidR="00623B86" w:rsidRPr="001E10B2" w:rsidRDefault="00623B86" w:rsidP="0067399C">
      <w:pPr>
        <w:tabs>
          <w:tab w:val="left" w:pos="1134"/>
        </w:tabs>
        <w:ind w:firstLine="709"/>
        <w:jc w:val="both"/>
        <w:rPr>
          <w:lang w:val="en-US"/>
        </w:rPr>
      </w:pPr>
      <w:r w:rsidRPr="001E10B2">
        <w:rPr>
          <w:lang w:val="en-US"/>
        </w:rPr>
        <w:t>10.</w:t>
      </w:r>
      <w:r w:rsidRPr="001E10B2">
        <w:rPr>
          <w:lang w:val="en-US"/>
        </w:rPr>
        <w:tab/>
        <w:t>Trubilin, A.I. Jekonomika organizacij (predprijatij) [Tekst] /Trubilin A.I., Gajduk V.I., Belova L.A., Shibanihin E.A. // Krasnodar, 2009.</w:t>
      </w:r>
    </w:p>
    <w:sectPr w:rsidR="00623B86" w:rsidRPr="001E10B2" w:rsidSect="00276D2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B86" w:rsidRDefault="00623B86" w:rsidP="00403AD1">
      <w:r>
        <w:separator/>
      </w:r>
    </w:p>
  </w:endnote>
  <w:endnote w:type="continuationSeparator" w:id="0">
    <w:p w:rsidR="00623B86" w:rsidRDefault="00623B86" w:rsidP="00403AD1">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86" w:rsidRDefault="00623B86">
    <w:pPr>
      <w:pStyle w:val="Footer"/>
    </w:pPr>
    <w:r w:rsidRPr="00DC4E4D">
      <w:t>http://ej.kubagro.ru/20</w:t>
    </w:r>
    <w:r w:rsidRPr="00DC4E4D">
      <w:rPr>
        <w:lang w:val="en-US"/>
      </w:rPr>
      <w:t>17</w:t>
    </w:r>
    <w:r w:rsidRPr="00DC4E4D">
      <w:t>/</w:t>
    </w:r>
    <w:r w:rsidRPr="00DC4E4D">
      <w:rPr>
        <w:lang w:val="en-US"/>
      </w:rPr>
      <w:t>0</w:t>
    </w:r>
    <w:r>
      <w:rPr>
        <w:lang w:val="en-US"/>
      </w:rPr>
      <w:t>8</w:t>
    </w:r>
    <w:r w:rsidRPr="00DC4E4D">
      <w:t>/pdf/</w:t>
    </w:r>
    <w:r>
      <w:rPr>
        <w:lang w:val="en-US"/>
      </w:rPr>
      <w:t>76</w:t>
    </w:r>
    <w:r w:rsidRPr="00DC4E4D">
      <w:rPr>
        <w:lang w:val="en-US"/>
      </w:rPr>
      <w:t>.</w:t>
    </w:r>
    <w:r w:rsidRPr="00DC4E4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B86" w:rsidRDefault="00623B86" w:rsidP="00403AD1">
      <w:r>
        <w:separator/>
      </w:r>
    </w:p>
  </w:footnote>
  <w:footnote w:type="continuationSeparator" w:id="0">
    <w:p w:rsidR="00623B86" w:rsidRDefault="00623B86" w:rsidP="00403A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86" w:rsidRDefault="00623B86" w:rsidP="007051F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3B86" w:rsidRDefault="00623B86" w:rsidP="004F36D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86" w:rsidRPr="004F36DB" w:rsidRDefault="00623B86" w:rsidP="007051F8">
    <w:pPr>
      <w:pStyle w:val="Header"/>
      <w:framePr w:wrap="around" w:vAnchor="text" w:hAnchor="margin" w:xAlign="right" w:y="1"/>
      <w:rPr>
        <w:rStyle w:val="PageNumber"/>
        <w:sz w:val="28"/>
        <w:szCs w:val="28"/>
      </w:rPr>
    </w:pPr>
    <w:r w:rsidRPr="004F36DB">
      <w:rPr>
        <w:rStyle w:val="PageNumber"/>
        <w:sz w:val="28"/>
        <w:szCs w:val="28"/>
      </w:rPr>
      <w:fldChar w:fldCharType="begin"/>
    </w:r>
    <w:r w:rsidRPr="004F36DB">
      <w:rPr>
        <w:rStyle w:val="PageNumber"/>
        <w:sz w:val="28"/>
        <w:szCs w:val="28"/>
      </w:rPr>
      <w:instrText xml:space="preserve">PAGE  </w:instrText>
    </w:r>
    <w:r w:rsidRPr="004F36DB">
      <w:rPr>
        <w:rStyle w:val="PageNumber"/>
        <w:sz w:val="28"/>
        <w:szCs w:val="28"/>
      </w:rPr>
      <w:fldChar w:fldCharType="separate"/>
    </w:r>
    <w:r>
      <w:rPr>
        <w:rStyle w:val="PageNumber"/>
        <w:noProof/>
        <w:sz w:val="28"/>
        <w:szCs w:val="28"/>
      </w:rPr>
      <w:t>17</w:t>
    </w:r>
    <w:r w:rsidRPr="004F36DB">
      <w:rPr>
        <w:rStyle w:val="PageNumber"/>
        <w:sz w:val="28"/>
        <w:szCs w:val="28"/>
      </w:rPr>
      <w:fldChar w:fldCharType="end"/>
    </w:r>
  </w:p>
  <w:p w:rsidR="00623B86" w:rsidRPr="0063212A" w:rsidRDefault="00623B86" w:rsidP="004F36DB">
    <w:pPr>
      <w:pStyle w:val="Header"/>
      <w:ind w:right="360"/>
      <w:rPr>
        <w:lang w:val="en-US"/>
      </w:rPr>
    </w:pPr>
    <w:r w:rsidRPr="00AD71EA">
      <w:t>Научный журнал КубГАУ, №</w:t>
    </w:r>
    <w:r w:rsidRPr="00AD71EA">
      <w:rPr>
        <w:lang w:val="en-US"/>
      </w:rPr>
      <w:t>13</w:t>
    </w:r>
    <w:r>
      <w:rPr>
        <w:lang w:val="en-US"/>
      </w:rPr>
      <w:t>2</w:t>
    </w:r>
    <w:r w:rsidRPr="00AD71EA">
      <w:t>(</w:t>
    </w:r>
    <w:r w:rsidRPr="00AD71EA">
      <w:rPr>
        <w:lang w:val="en-US"/>
      </w:rPr>
      <w:t>0</w:t>
    </w:r>
    <w:r>
      <w:rPr>
        <w:lang w:val="en-US"/>
      </w:rPr>
      <w:t>8</w:t>
    </w:r>
    <w:r w:rsidRPr="00AD71EA">
      <w:t>), 20</w:t>
    </w:r>
    <w:r w:rsidRPr="00AD71EA">
      <w:rPr>
        <w:lang w:val="en-US"/>
      </w:rPr>
      <w:t>17</w:t>
    </w:r>
    <w:r w:rsidRPr="00AD71EA">
      <w:t xml:space="preserve"> года</w:t>
    </w:r>
  </w:p>
  <w:p w:rsidR="00623B86" w:rsidRDefault="00623B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623FA"/>
    <w:multiLevelType w:val="hybridMultilevel"/>
    <w:tmpl w:val="B14C4670"/>
    <w:lvl w:ilvl="0" w:tplc="BEF42964">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5F402A2"/>
    <w:multiLevelType w:val="hybridMultilevel"/>
    <w:tmpl w:val="617EB528"/>
    <w:lvl w:ilvl="0" w:tplc="A574DE7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39581652"/>
    <w:multiLevelType w:val="hybridMultilevel"/>
    <w:tmpl w:val="DEF6299C"/>
    <w:lvl w:ilvl="0" w:tplc="BEF42964">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6D26"/>
    <w:rsid w:val="000275B6"/>
    <w:rsid w:val="00071B67"/>
    <w:rsid w:val="0008513B"/>
    <w:rsid w:val="000C3749"/>
    <w:rsid w:val="000F4B3D"/>
    <w:rsid w:val="00141844"/>
    <w:rsid w:val="0019602A"/>
    <w:rsid w:val="001E10B2"/>
    <w:rsid w:val="002104F1"/>
    <w:rsid w:val="00267D54"/>
    <w:rsid w:val="00270786"/>
    <w:rsid w:val="00276D26"/>
    <w:rsid w:val="00287975"/>
    <w:rsid w:val="002A7581"/>
    <w:rsid w:val="002B5AB4"/>
    <w:rsid w:val="002D327F"/>
    <w:rsid w:val="00361497"/>
    <w:rsid w:val="003E21F2"/>
    <w:rsid w:val="00403AD1"/>
    <w:rsid w:val="004F36DB"/>
    <w:rsid w:val="00513D23"/>
    <w:rsid w:val="0056753E"/>
    <w:rsid w:val="005677A2"/>
    <w:rsid w:val="005D7C52"/>
    <w:rsid w:val="00623B86"/>
    <w:rsid w:val="0063212A"/>
    <w:rsid w:val="0063623C"/>
    <w:rsid w:val="0067399C"/>
    <w:rsid w:val="006B5059"/>
    <w:rsid w:val="007051F8"/>
    <w:rsid w:val="0072375E"/>
    <w:rsid w:val="00771C9D"/>
    <w:rsid w:val="007823E4"/>
    <w:rsid w:val="00823246"/>
    <w:rsid w:val="00847305"/>
    <w:rsid w:val="008F6DBC"/>
    <w:rsid w:val="009453B9"/>
    <w:rsid w:val="009C3BFD"/>
    <w:rsid w:val="009E1108"/>
    <w:rsid w:val="00A71ED6"/>
    <w:rsid w:val="00A91AA5"/>
    <w:rsid w:val="00AC1D57"/>
    <w:rsid w:val="00AD15BC"/>
    <w:rsid w:val="00AD71EA"/>
    <w:rsid w:val="00AF1B73"/>
    <w:rsid w:val="00B01F97"/>
    <w:rsid w:val="00B4458A"/>
    <w:rsid w:val="00B50707"/>
    <w:rsid w:val="00B72A29"/>
    <w:rsid w:val="00B75711"/>
    <w:rsid w:val="00BA498B"/>
    <w:rsid w:val="00BB4098"/>
    <w:rsid w:val="00BE7D4B"/>
    <w:rsid w:val="00BF261A"/>
    <w:rsid w:val="00C45FD0"/>
    <w:rsid w:val="00D1074E"/>
    <w:rsid w:val="00D26199"/>
    <w:rsid w:val="00D26971"/>
    <w:rsid w:val="00D53ED6"/>
    <w:rsid w:val="00D97607"/>
    <w:rsid w:val="00DC4E4D"/>
    <w:rsid w:val="00DE43CF"/>
    <w:rsid w:val="00E55344"/>
    <w:rsid w:val="00E846F6"/>
    <w:rsid w:val="00F3757E"/>
    <w:rsid w:val="00F40A49"/>
    <w:rsid w:val="00F55744"/>
    <w:rsid w:val="00FC7C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3B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4">
    <w:name w:val="Font Style14"/>
    <w:uiPriority w:val="99"/>
    <w:rsid w:val="009453B9"/>
    <w:rPr>
      <w:rFonts w:ascii="Times New Roman" w:hAnsi="Times New Roman"/>
      <w:sz w:val="26"/>
    </w:rPr>
  </w:style>
  <w:style w:type="paragraph" w:styleId="ListParagraph">
    <w:name w:val="List Paragraph"/>
    <w:basedOn w:val="Normal"/>
    <w:uiPriority w:val="99"/>
    <w:qFormat/>
    <w:rsid w:val="009453B9"/>
    <w:pPr>
      <w:ind w:left="720"/>
      <w:contextualSpacing/>
    </w:pPr>
  </w:style>
  <w:style w:type="paragraph" w:customStyle="1" w:styleId="a">
    <w:name w:val="ТАБЛИЦА"/>
    <w:next w:val="Normal"/>
    <w:autoRedefine/>
    <w:uiPriority w:val="99"/>
    <w:rsid w:val="009453B9"/>
    <w:pPr>
      <w:ind w:right="-29"/>
      <w:jc w:val="center"/>
    </w:pPr>
    <w:rPr>
      <w:rFonts w:ascii="Times New Roman" w:eastAsia="Times New Roman" w:hAnsi="Times New Roman"/>
      <w:color w:val="000000"/>
      <w:sz w:val="24"/>
      <w:szCs w:val="24"/>
    </w:rPr>
  </w:style>
  <w:style w:type="paragraph" w:styleId="BodyText">
    <w:name w:val="Body Text"/>
    <w:basedOn w:val="Normal"/>
    <w:link w:val="BodyTextChar"/>
    <w:uiPriority w:val="99"/>
    <w:rsid w:val="005D7C52"/>
    <w:pPr>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uiPriority w:val="99"/>
    <w:locked/>
    <w:rsid w:val="005D7C52"/>
    <w:rPr>
      <w:rFonts w:ascii="Calibri" w:eastAsia="Times New Roman" w:hAnsi="Calibri" w:cs="Times New Roman"/>
    </w:rPr>
  </w:style>
  <w:style w:type="character" w:customStyle="1" w:styleId="hps">
    <w:name w:val="hps"/>
    <w:basedOn w:val="DefaultParagraphFont"/>
    <w:uiPriority w:val="99"/>
    <w:rsid w:val="00D26199"/>
    <w:rPr>
      <w:rFonts w:cs="Times New Roman"/>
    </w:rPr>
  </w:style>
  <w:style w:type="paragraph" w:customStyle="1" w:styleId="p3">
    <w:name w:val="p3"/>
    <w:basedOn w:val="Normal"/>
    <w:uiPriority w:val="99"/>
    <w:rsid w:val="00D26199"/>
    <w:pPr>
      <w:spacing w:before="100" w:beforeAutospacing="1" w:after="100" w:afterAutospacing="1"/>
    </w:pPr>
  </w:style>
  <w:style w:type="paragraph" w:styleId="BalloonText">
    <w:name w:val="Balloon Text"/>
    <w:basedOn w:val="Normal"/>
    <w:link w:val="BalloonTextChar"/>
    <w:uiPriority w:val="99"/>
    <w:semiHidden/>
    <w:rsid w:val="001E10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10B2"/>
    <w:rPr>
      <w:rFonts w:ascii="Tahoma" w:hAnsi="Tahoma" w:cs="Tahoma"/>
      <w:sz w:val="16"/>
      <w:szCs w:val="16"/>
      <w:lang w:eastAsia="ru-RU"/>
    </w:rPr>
  </w:style>
  <w:style w:type="paragraph" w:styleId="Header">
    <w:name w:val="header"/>
    <w:basedOn w:val="Normal"/>
    <w:link w:val="HeaderChar"/>
    <w:uiPriority w:val="99"/>
    <w:rsid w:val="00403AD1"/>
    <w:pPr>
      <w:tabs>
        <w:tab w:val="center" w:pos="4677"/>
        <w:tab w:val="right" w:pos="9355"/>
      </w:tabs>
    </w:pPr>
  </w:style>
  <w:style w:type="character" w:customStyle="1" w:styleId="HeaderChar">
    <w:name w:val="Header Char"/>
    <w:basedOn w:val="DefaultParagraphFont"/>
    <w:link w:val="Header"/>
    <w:uiPriority w:val="99"/>
    <w:locked/>
    <w:rsid w:val="00403AD1"/>
    <w:rPr>
      <w:rFonts w:ascii="Times New Roman" w:hAnsi="Times New Roman" w:cs="Times New Roman"/>
      <w:sz w:val="24"/>
      <w:szCs w:val="24"/>
      <w:lang w:eastAsia="ru-RU"/>
    </w:rPr>
  </w:style>
  <w:style w:type="paragraph" w:styleId="Footer">
    <w:name w:val="footer"/>
    <w:basedOn w:val="Normal"/>
    <w:link w:val="FooterChar"/>
    <w:uiPriority w:val="99"/>
    <w:rsid w:val="00403AD1"/>
    <w:pPr>
      <w:tabs>
        <w:tab w:val="center" w:pos="4677"/>
        <w:tab w:val="right" w:pos="9355"/>
      </w:tabs>
    </w:pPr>
  </w:style>
  <w:style w:type="character" w:customStyle="1" w:styleId="FooterChar">
    <w:name w:val="Footer Char"/>
    <w:basedOn w:val="DefaultParagraphFont"/>
    <w:link w:val="Footer"/>
    <w:uiPriority w:val="99"/>
    <w:locked/>
    <w:rsid w:val="00403AD1"/>
    <w:rPr>
      <w:rFonts w:ascii="Times New Roman" w:hAnsi="Times New Roman" w:cs="Times New Roman"/>
      <w:sz w:val="24"/>
      <w:szCs w:val="24"/>
      <w:lang w:eastAsia="ru-RU"/>
    </w:rPr>
  </w:style>
  <w:style w:type="character" w:styleId="PageNumber">
    <w:name w:val="page number"/>
    <w:basedOn w:val="DefaultParagraphFont"/>
    <w:uiPriority w:val="99"/>
    <w:rsid w:val="004F36D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254</TotalTime>
  <Pages>17</Pages>
  <Words>4173</Words>
  <Characters>23788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15</cp:revision>
  <cp:lastPrinted>2017-10-16T06:57:00Z</cp:lastPrinted>
  <dcterms:created xsi:type="dcterms:W3CDTF">2017-10-15T14:09:00Z</dcterms:created>
  <dcterms:modified xsi:type="dcterms:W3CDTF">2017-11-01T10:27:00Z</dcterms:modified>
</cp:coreProperties>
</file>