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530"/>
        <w:gridCol w:w="4531"/>
      </w:tblGrid>
      <w:tr w:rsidR="001824E0" w:rsidRPr="00CA2885" w:rsidTr="00FC09C0">
        <w:tc>
          <w:tcPr>
            <w:tcW w:w="4530" w:type="dxa"/>
          </w:tcPr>
          <w:p w:rsidR="001824E0" w:rsidRDefault="001824E0" w:rsidP="006F0911">
            <w:pPr>
              <w:rPr>
                <w:color w:val="000000"/>
                <w:sz w:val="20"/>
                <w:szCs w:val="20"/>
              </w:rPr>
            </w:pPr>
            <w:bookmarkStart w:id="0" w:name="_Toc338333788"/>
            <w:bookmarkEnd w:id="0"/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УДК 004.43:004.942;534.11</w:t>
            </w:r>
          </w:p>
          <w:p w:rsidR="001824E0" w:rsidRPr="00794405" w:rsidRDefault="001824E0" w:rsidP="00FC09C0">
            <w:pPr>
              <w:rPr>
                <w:sz w:val="20"/>
                <w:szCs w:val="20"/>
                <w:lang w:val="en-US"/>
              </w:rPr>
            </w:pPr>
          </w:p>
          <w:p w:rsidR="001824E0" w:rsidRPr="00CA2885" w:rsidRDefault="001824E0" w:rsidP="00FC09C0">
            <w:pPr>
              <w:rPr>
                <w:sz w:val="20"/>
                <w:szCs w:val="20"/>
              </w:rPr>
            </w:pPr>
            <w:r w:rsidRPr="00495B9A">
              <w:rPr>
                <w:sz w:val="20"/>
                <w:szCs w:val="20"/>
              </w:rPr>
              <w:t>05.00.00 Технические науки</w:t>
            </w:r>
          </w:p>
          <w:p w:rsidR="001824E0" w:rsidRPr="00CA2885" w:rsidRDefault="001824E0" w:rsidP="00FC09C0">
            <w:pPr>
              <w:rPr>
                <w:sz w:val="20"/>
                <w:szCs w:val="20"/>
              </w:rPr>
            </w:pPr>
          </w:p>
        </w:tc>
        <w:tc>
          <w:tcPr>
            <w:tcW w:w="4531" w:type="dxa"/>
          </w:tcPr>
          <w:p w:rsidR="001824E0" w:rsidRPr="00CA2885" w:rsidRDefault="001824E0" w:rsidP="00FC09C0">
            <w:pPr>
              <w:rPr>
                <w:sz w:val="20"/>
                <w:szCs w:val="20"/>
              </w:rPr>
            </w:pPr>
            <w:r w:rsidRPr="00CA2885">
              <w:rPr>
                <w:sz w:val="20"/>
                <w:szCs w:val="20"/>
              </w:rPr>
              <w:t xml:space="preserve">UDC </w:t>
            </w:r>
            <w:r w:rsidRPr="0063747E">
              <w:rPr>
                <w:sz w:val="20"/>
                <w:szCs w:val="20"/>
              </w:rPr>
              <w:t>004.43:</w:t>
            </w:r>
            <w:r w:rsidRPr="003D37E9">
              <w:rPr>
                <w:sz w:val="20"/>
                <w:szCs w:val="20"/>
              </w:rPr>
              <w:t>004.94</w:t>
            </w:r>
            <w:r>
              <w:rPr>
                <w:sz w:val="20"/>
                <w:szCs w:val="20"/>
              </w:rPr>
              <w:t>2;</w:t>
            </w:r>
            <w:r w:rsidRPr="003D37E9">
              <w:rPr>
                <w:sz w:val="20"/>
                <w:szCs w:val="20"/>
              </w:rPr>
              <w:t>534.11</w:t>
            </w:r>
          </w:p>
          <w:p w:rsidR="001824E0" w:rsidRDefault="001824E0" w:rsidP="00FC09C0">
            <w:pPr>
              <w:rPr>
                <w:sz w:val="20"/>
                <w:szCs w:val="20"/>
              </w:rPr>
            </w:pPr>
          </w:p>
          <w:p w:rsidR="001824E0" w:rsidRPr="00CA2885" w:rsidRDefault="001824E0" w:rsidP="00FC09C0">
            <w:pPr>
              <w:rPr>
                <w:sz w:val="20"/>
                <w:szCs w:val="20"/>
              </w:rPr>
            </w:pPr>
            <w:r w:rsidRPr="00D9050A">
              <w:rPr>
                <w:sz w:val="20"/>
                <w:szCs w:val="20"/>
                <w:lang w:val="en-US"/>
              </w:rPr>
              <w:t>Technical science</w:t>
            </w:r>
            <w:r>
              <w:rPr>
                <w:sz w:val="20"/>
                <w:szCs w:val="20"/>
                <w:lang w:val="en-US"/>
              </w:rPr>
              <w:t>s</w:t>
            </w:r>
          </w:p>
        </w:tc>
      </w:tr>
      <w:tr w:rsidR="001824E0" w:rsidRPr="008B37B6" w:rsidTr="00FC09C0">
        <w:tc>
          <w:tcPr>
            <w:tcW w:w="4530" w:type="dxa"/>
          </w:tcPr>
          <w:p w:rsidR="001824E0" w:rsidRPr="00CA2885" w:rsidRDefault="001824E0" w:rsidP="00FC09C0">
            <w:pPr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К ВОПРОСУ МОДЕЛИРОВАНИЯ КОЛЕБАТЕЛЬНОГО ПРОЦЕССА СРЕДСТВАМИ ОБЪЕКТНО-ОРИЕНТИРОВАННОГО ПРОГРАММИРОВАНИЯ</w:t>
            </w:r>
          </w:p>
        </w:tc>
        <w:tc>
          <w:tcPr>
            <w:tcW w:w="4531" w:type="dxa"/>
          </w:tcPr>
          <w:p w:rsidR="001824E0" w:rsidRPr="00883C3C" w:rsidRDefault="001824E0" w:rsidP="00FC09C0">
            <w:pPr>
              <w:rPr>
                <w:b/>
                <w:sz w:val="20"/>
                <w:szCs w:val="20"/>
                <w:highlight w:val="yellow"/>
                <w:lang w:val="en-US"/>
              </w:rPr>
            </w:pPr>
            <w:r w:rsidRPr="00C71190">
              <w:rPr>
                <w:b/>
                <w:sz w:val="20"/>
                <w:szCs w:val="20"/>
                <w:lang w:val="en-US"/>
              </w:rPr>
              <w:t>TO THE QUESTION OF MODELING OF OSCILLATORY PROCESS BY MEANS OF OBJECT-ORIENTED PROGRAMMING</w:t>
            </w:r>
          </w:p>
        </w:tc>
      </w:tr>
      <w:tr w:rsidR="001824E0" w:rsidRPr="00794405" w:rsidTr="00FC09C0">
        <w:tc>
          <w:tcPr>
            <w:tcW w:w="4530" w:type="dxa"/>
          </w:tcPr>
          <w:p w:rsidR="001824E0" w:rsidRPr="00BB5BC0" w:rsidRDefault="001824E0" w:rsidP="00FC09C0">
            <w:pPr>
              <w:rPr>
                <w:sz w:val="20"/>
                <w:szCs w:val="20"/>
                <w:lang w:val="en-US"/>
              </w:rPr>
            </w:pPr>
          </w:p>
          <w:p w:rsidR="001824E0" w:rsidRDefault="001824E0" w:rsidP="00FC0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Крамаренко Татьяна Анатольевна</w:t>
            </w:r>
          </w:p>
          <w:p w:rsidR="001824E0" w:rsidRDefault="001824E0" w:rsidP="00FC0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к.пед.н. </w:t>
            </w:r>
          </w:p>
          <w:p w:rsidR="001824E0" w:rsidRPr="008B37B6" w:rsidRDefault="001824E0" w:rsidP="00FC09C0">
            <w:pPr>
              <w:rPr>
                <w:i/>
                <w:sz w:val="20"/>
                <w:szCs w:val="20"/>
                <w:lang w:val="en-US"/>
              </w:rPr>
            </w:pPr>
            <w:r w:rsidRPr="00225257">
              <w:rPr>
                <w:sz w:val="20"/>
                <w:szCs w:val="20"/>
              </w:rPr>
              <w:t>РИНЦ</w:t>
            </w:r>
            <w:r w:rsidRPr="008B37B6">
              <w:rPr>
                <w:sz w:val="20"/>
                <w:szCs w:val="20"/>
                <w:lang w:val="en-US"/>
              </w:rPr>
              <w:t xml:space="preserve"> </w:t>
            </w:r>
            <w:r w:rsidRPr="00D914AA">
              <w:rPr>
                <w:sz w:val="20"/>
                <w:szCs w:val="20"/>
                <w:lang w:val="en-US"/>
              </w:rPr>
              <w:t>SPIN</w:t>
            </w:r>
            <w:r w:rsidRPr="008B37B6">
              <w:rPr>
                <w:sz w:val="20"/>
                <w:szCs w:val="20"/>
                <w:lang w:val="en-US"/>
              </w:rPr>
              <w:t xml:space="preserve"> </w:t>
            </w:r>
            <w:r w:rsidRPr="00D858EE">
              <w:rPr>
                <w:sz w:val="20"/>
                <w:szCs w:val="20"/>
              </w:rPr>
              <w:t>код</w:t>
            </w:r>
            <w:r w:rsidRPr="008B37B6">
              <w:rPr>
                <w:sz w:val="20"/>
                <w:szCs w:val="20"/>
                <w:lang w:val="en-US"/>
              </w:rPr>
              <w:t>=</w:t>
            </w:r>
            <w:r w:rsidRPr="008B37B6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1808-1141</w:t>
            </w:r>
          </w:p>
          <w:p w:rsidR="001824E0" w:rsidRPr="00C71190" w:rsidRDefault="001824E0" w:rsidP="00FC09C0">
            <w:pPr>
              <w:rPr>
                <w:i/>
                <w:sz w:val="20"/>
                <w:szCs w:val="20"/>
                <w:lang w:val="en-US"/>
              </w:rPr>
            </w:pPr>
            <w:r w:rsidRPr="00D914AA">
              <w:rPr>
                <w:sz w:val="20"/>
                <w:szCs w:val="20"/>
                <w:lang w:val="en-US"/>
              </w:rPr>
              <w:t>e</w:t>
            </w:r>
            <w:r w:rsidRPr="00C71190">
              <w:rPr>
                <w:sz w:val="20"/>
                <w:szCs w:val="20"/>
                <w:lang w:val="en-US"/>
              </w:rPr>
              <w:t>-</w:t>
            </w:r>
            <w:r w:rsidRPr="00D914AA">
              <w:rPr>
                <w:sz w:val="20"/>
                <w:szCs w:val="20"/>
                <w:lang w:val="en-US"/>
              </w:rPr>
              <w:t>mail</w:t>
            </w:r>
            <w:r w:rsidRPr="00C71190">
              <w:rPr>
                <w:sz w:val="20"/>
                <w:szCs w:val="20"/>
                <w:lang w:val="en-US"/>
              </w:rPr>
              <w:t xml:space="preserve">: </w:t>
            </w:r>
            <w:hyperlink r:id="rId7" w:history="1">
              <w:r w:rsidRPr="007D15C8">
                <w:rPr>
                  <w:rStyle w:val="Hyperlink"/>
                  <w:sz w:val="20"/>
                  <w:szCs w:val="20"/>
                  <w:lang w:val="en-US"/>
                </w:rPr>
                <w:t>t</w:t>
              </w:r>
              <w:r w:rsidRPr="00C71190">
                <w:rPr>
                  <w:rStyle w:val="Hyperlink"/>
                  <w:sz w:val="20"/>
                  <w:szCs w:val="20"/>
                  <w:lang w:val="en-US"/>
                </w:rPr>
                <w:t>_</w:t>
              </w:r>
              <w:r w:rsidRPr="007D15C8">
                <w:rPr>
                  <w:rStyle w:val="Hyperlink"/>
                  <w:sz w:val="20"/>
                  <w:szCs w:val="20"/>
                  <w:lang w:val="en-US"/>
                </w:rPr>
                <w:t>kramarenko</w:t>
              </w:r>
              <w:r w:rsidRPr="00C71190">
                <w:rPr>
                  <w:rStyle w:val="Hyperlink"/>
                  <w:sz w:val="20"/>
                  <w:szCs w:val="20"/>
                  <w:lang w:val="en-US"/>
                </w:rPr>
                <w:t>@</w:t>
              </w:r>
              <w:r w:rsidRPr="007D15C8">
                <w:rPr>
                  <w:rStyle w:val="Hyperlink"/>
                  <w:sz w:val="20"/>
                  <w:szCs w:val="20"/>
                  <w:lang w:val="en-US"/>
                </w:rPr>
                <w:t>mail</w:t>
              </w:r>
              <w:r w:rsidRPr="00C71190">
                <w:rPr>
                  <w:rStyle w:val="Hyperlink"/>
                  <w:sz w:val="20"/>
                  <w:szCs w:val="20"/>
                  <w:lang w:val="en-US"/>
                </w:rPr>
                <w:t>.</w:t>
              </w:r>
            </w:hyperlink>
            <w:r>
              <w:rPr>
                <w:rStyle w:val="Hyperlink"/>
                <w:sz w:val="20"/>
                <w:szCs w:val="20"/>
                <w:lang w:val="en-US"/>
              </w:rPr>
              <w:t>ru</w:t>
            </w:r>
            <w:r w:rsidRPr="00C71190">
              <w:rPr>
                <w:i/>
                <w:sz w:val="20"/>
                <w:szCs w:val="20"/>
                <w:lang w:val="en-US"/>
              </w:rPr>
              <w:t xml:space="preserve"> </w:t>
            </w:r>
          </w:p>
          <w:p w:rsidR="001824E0" w:rsidRPr="00CA2885" w:rsidRDefault="001824E0" w:rsidP="00FC09C0">
            <w:pPr>
              <w:rPr>
                <w:i/>
                <w:sz w:val="20"/>
                <w:szCs w:val="20"/>
              </w:rPr>
            </w:pPr>
            <w:r w:rsidRPr="00CA2885">
              <w:rPr>
                <w:i/>
                <w:sz w:val="20"/>
                <w:szCs w:val="20"/>
              </w:rPr>
              <w:t>Кубанский государственный аграрный</w:t>
            </w:r>
          </w:p>
          <w:p w:rsidR="001824E0" w:rsidRDefault="001824E0" w:rsidP="00FC09C0">
            <w:pPr>
              <w:rPr>
                <w:i/>
                <w:sz w:val="20"/>
                <w:szCs w:val="20"/>
              </w:rPr>
            </w:pPr>
            <w:r w:rsidRPr="00CA2885">
              <w:rPr>
                <w:i/>
                <w:sz w:val="20"/>
                <w:szCs w:val="20"/>
              </w:rPr>
              <w:t>университет</w:t>
            </w:r>
            <w:r>
              <w:rPr>
                <w:i/>
                <w:sz w:val="20"/>
                <w:szCs w:val="20"/>
              </w:rPr>
              <w:t xml:space="preserve"> имени </w:t>
            </w:r>
            <w:r w:rsidRPr="00BD3D7F">
              <w:rPr>
                <w:i/>
                <w:sz w:val="20"/>
                <w:szCs w:val="20"/>
              </w:rPr>
              <w:t>И.Т. Трубилина</w:t>
            </w:r>
            <w:r w:rsidRPr="00CA2885">
              <w:rPr>
                <w:i/>
                <w:sz w:val="20"/>
                <w:szCs w:val="20"/>
              </w:rPr>
              <w:t xml:space="preserve">, </w:t>
            </w:r>
          </w:p>
          <w:p w:rsidR="001824E0" w:rsidRDefault="001824E0" w:rsidP="00FC09C0">
            <w:pPr>
              <w:rPr>
                <w:sz w:val="20"/>
                <w:szCs w:val="20"/>
              </w:rPr>
            </w:pPr>
            <w:r w:rsidRPr="00CA2885">
              <w:rPr>
                <w:i/>
                <w:sz w:val="20"/>
                <w:szCs w:val="20"/>
              </w:rPr>
              <w:t>Краснодар, Россия</w:t>
            </w:r>
            <w:r w:rsidRPr="00CA2885">
              <w:rPr>
                <w:sz w:val="20"/>
                <w:szCs w:val="20"/>
              </w:rPr>
              <w:t xml:space="preserve"> </w:t>
            </w:r>
          </w:p>
          <w:p w:rsidR="001824E0" w:rsidRPr="00595FB7" w:rsidRDefault="001824E0" w:rsidP="00FC09C0">
            <w:pPr>
              <w:rPr>
                <w:sz w:val="10"/>
                <w:szCs w:val="10"/>
              </w:rPr>
            </w:pPr>
          </w:p>
          <w:p w:rsidR="001824E0" w:rsidRPr="00CA2885" w:rsidRDefault="001824E0" w:rsidP="00FC09C0">
            <w:pPr>
              <w:rPr>
                <w:sz w:val="20"/>
                <w:szCs w:val="20"/>
              </w:rPr>
            </w:pPr>
            <w:r w:rsidRPr="00CA2885">
              <w:rPr>
                <w:sz w:val="20"/>
                <w:szCs w:val="20"/>
              </w:rPr>
              <w:t>Лукьяненко Татьяна Викторовна</w:t>
            </w:r>
          </w:p>
          <w:p w:rsidR="001824E0" w:rsidRPr="00CA2885" w:rsidRDefault="001824E0" w:rsidP="00FC09C0">
            <w:pPr>
              <w:rPr>
                <w:sz w:val="20"/>
                <w:szCs w:val="20"/>
              </w:rPr>
            </w:pPr>
            <w:r w:rsidRPr="00CA2885">
              <w:rPr>
                <w:sz w:val="20"/>
                <w:szCs w:val="20"/>
              </w:rPr>
              <w:t>к.т.н., доцент</w:t>
            </w:r>
          </w:p>
          <w:p w:rsidR="001824E0" w:rsidRPr="00545C12" w:rsidRDefault="001824E0" w:rsidP="00FC09C0">
            <w:pPr>
              <w:rPr>
                <w:i/>
                <w:sz w:val="20"/>
                <w:szCs w:val="20"/>
                <w:lang w:val="en-US"/>
              </w:rPr>
            </w:pPr>
            <w:r w:rsidRPr="00225257">
              <w:rPr>
                <w:sz w:val="20"/>
                <w:szCs w:val="20"/>
              </w:rPr>
              <w:t>РИНЦ</w:t>
            </w:r>
            <w:r w:rsidRPr="00E122FC">
              <w:rPr>
                <w:sz w:val="20"/>
                <w:szCs w:val="20"/>
                <w:lang w:val="en-US"/>
              </w:rPr>
              <w:t xml:space="preserve"> </w:t>
            </w:r>
            <w:r w:rsidRPr="00D914AA">
              <w:rPr>
                <w:sz w:val="20"/>
                <w:szCs w:val="20"/>
                <w:lang w:val="en-US"/>
              </w:rPr>
              <w:t>SPIN</w:t>
            </w:r>
            <w:r w:rsidRPr="00545C12">
              <w:rPr>
                <w:sz w:val="20"/>
                <w:szCs w:val="20"/>
                <w:lang w:val="en-US"/>
              </w:rPr>
              <w:t xml:space="preserve"> </w:t>
            </w:r>
            <w:r w:rsidRPr="00D858EE">
              <w:rPr>
                <w:sz w:val="20"/>
                <w:szCs w:val="20"/>
              </w:rPr>
              <w:t>код</w:t>
            </w:r>
            <w:r w:rsidRPr="00545C12">
              <w:rPr>
                <w:sz w:val="20"/>
                <w:szCs w:val="20"/>
                <w:lang w:val="en-US"/>
              </w:rPr>
              <w:t>=</w:t>
            </w:r>
            <w:r w:rsidRPr="00545C12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2814-3051</w:t>
            </w:r>
          </w:p>
          <w:p w:rsidR="001824E0" w:rsidRPr="00545C12" w:rsidRDefault="001824E0" w:rsidP="00FC09C0">
            <w:pPr>
              <w:rPr>
                <w:color w:val="000000"/>
                <w:sz w:val="20"/>
                <w:szCs w:val="20"/>
                <w:lang w:val="en-US"/>
              </w:rPr>
            </w:pPr>
            <w:r w:rsidRPr="00D914AA">
              <w:rPr>
                <w:sz w:val="20"/>
                <w:szCs w:val="20"/>
                <w:lang w:val="en-US"/>
              </w:rPr>
              <w:t>e</w:t>
            </w:r>
            <w:r w:rsidRPr="00545C12">
              <w:rPr>
                <w:sz w:val="20"/>
                <w:szCs w:val="20"/>
                <w:lang w:val="en-US"/>
              </w:rPr>
              <w:t>-</w:t>
            </w:r>
            <w:r w:rsidRPr="00D914AA">
              <w:rPr>
                <w:sz w:val="20"/>
                <w:szCs w:val="20"/>
                <w:lang w:val="en-US"/>
              </w:rPr>
              <w:t>mail</w:t>
            </w:r>
            <w:r w:rsidRPr="00545C12">
              <w:rPr>
                <w:sz w:val="20"/>
                <w:szCs w:val="20"/>
                <w:lang w:val="en-US"/>
              </w:rPr>
              <w:t xml:space="preserve">: </w:t>
            </w:r>
            <w:hyperlink r:id="rId8" w:history="1">
              <w:r w:rsidRPr="00D914AA">
                <w:rPr>
                  <w:rStyle w:val="Hyperlink"/>
                  <w:sz w:val="20"/>
                  <w:szCs w:val="20"/>
                  <w:lang w:val="en-US"/>
                </w:rPr>
                <w:t>tanyaluk</w:t>
              </w:r>
              <w:r w:rsidRPr="00545C12">
                <w:rPr>
                  <w:rStyle w:val="Hyperlink"/>
                  <w:sz w:val="20"/>
                  <w:szCs w:val="20"/>
                  <w:lang w:val="en-US"/>
                </w:rPr>
                <w:t>0103@</w:t>
              </w:r>
              <w:r w:rsidRPr="00D914AA">
                <w:rPr>
                  <w:rStyle w:val="Hyperlink"/>
                  <w:sz w:val="20"/>
                  <w:szCs w:val="20"/>
                  <w:lang w:val="en-US"/>
                </w:rPr>
                <w:t>gmail</w:t>
              </w:r>
              <w:r w:rsidRPr="00545C12">
                <w:rPr>
                  <w:rStyle w:val="Hyperlink"/>
                  <w:sz w:val="20"/>
                  <w:szCs w:val="20"/>
                  <w:lang w:val="en-US"/>
                </w:rPr>
                <w:t>.</w:t>
              </w:r>
              <w:r w:rsidRPr="00D914AA">
                <w:rPr>
                  <w:rStyle w:val="Hyperlink"/>
                  <w:sz w:val="20"/>
                  <w:szCs w:val="20"/>
                  <w:lang w:val="en-US"/>
                </w:rPr>
                <w:t>com</w:t>
              </w:r>
            </w:hyperlink>
            <w:r w:rsidRPr="00545C1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1824E0" w:rsidRPr="00CA2885" w:rsidRDefault="001824E0" w:rsidP="00FC09C0">
            <w:pPr>
              <w:rPr>
                <w:i/>
                <w:sz w:val="20"/>
                <w:szCs w:val="20"/>
              </w:rPr>
            </w:pPr>
            <w:r w:rsidRPr="00CA2885">
              <w:rPr>
                <w:i/>
                <w:sz w:val="20"/>
                <w:szCs w:val="20"/>
              </w:rPr>
              <w:t>Кубанский государственный аграрный</w:t>
            </w:r>
          </w:p>
          <w:p w:rsidR="001824E0" w:rsidRDefault="001824E0" w:rsidP="00FC09C0">
            <w:pPr>
              <w:rPr>
                <w:i/>
                <w:sz w:val="20"/>
                <w:szCs w:val="20"/>
              </w:rPr>
            </w:pPr>
            <w:r w:rsidRPr="00CA2885">
              <w:rPr>
                <w:i/>
                <w:sz w:val="20"/>
                <w:szCs w:val="20"/>
              </w:rPr>
              <w:t>университет</w:t>
            </w:r>
            <w:r>
              <w:rPr>
                <w:i/>
                <w:sz w:val="20"/>
                <w:szCs w:val="20"/>
              </w:rPr>
              <w:t xml:space="preserve"> имени </w:t>
            </w:r>
            <w:r w:rsidRPr="00BD3D7F">
              <w:rPr>
                <w:i/>
                <w:sz w:val="20"/>
                <w:szCs w:val="20"/>
              </w:rPr>
              <w:t>И.Т. Трубилина</w:t>
            </w:r>
            <w:r w:rsidRPr="00CA2885">
              <w:rPr>
                <w:i/>
                <w:sz w:val="20"/>
                <w:szCs w:val="20"/>
              </w:rPr>
              <w:t xml:space="preserve">, </w:t>
            </w:r>
          </w:p>
          <w:p w:rsidR="001824E0" w:rsidRPr="00CA2885" w:rsidRDefault="001824E0" w:rsidP="00FC09C0">
            <w:pPr>
              <w:rPr>
                <w:i/>
                <w:sz w:val="20"/>
                <w:szCs w:val="20"/>
              </w:rPr>
            </w:pPr>
            <w:r w:rsidRPr="00CA2885">
              <w:rPr>
                <w:i/>
                <w:sz w:val="20"/>
                <w:szCs w:val="20"/>
              </w:rPr>
              <w:t>Краснодар, Россия</w:t>
            </w:r>
          </w:p>
          <w:p w:rsidR="001824E0" w:rsidRPr="00C71190" w:rsidRDefault="001824E0" w:rsidP="00FC09C0">
            <w:pPr>
              <w:rPr>
                <w:sz w:val="10"/>
                <w:szCs w:val="10"/>
              </w:rPr>
            </w:pPr>
          </w:p>
          <w:p w:rsidR="001824E0" w:rsidRPr="00883C3C" w:rsidRDefault="001824E0" w:rsidP="00FC09C0">
            <w:pPr>
              <w:rPr>
                <w:sz w:val="20"/>
                <w:szCs w:val="20"/>
              </w:rPr>
            </w:pPr>
            <w:r w:rsidRPr="00883C3C">
              <w:rPr>
                <w:sz w:val="20"/>
                <w:szCs w:val="20"/>
              </w:rPr>
              <w:t>Донской Игорь Сергеевич</w:t>
            </w:r>
          </w:p>
          <w:p w:rsidR="001824E0" w:rsidRPr="00883C3C" w:rsidRDefault="001824E0" w:rsidP="00FC0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83C3C">
              <w:rPr>
                <w:sz w:val="20"/>
                <w:szCs w:val="20"/>
              </w:rPr>
              <w:t xml:space="preserve">тудент факультета прикладной информатики </w:t>
            </w:r>
          </w:p>
          <w:p w:rsidR="001824E0" w:rsidRPr="00C71190" w:rsidRDefault="001824E0" w:rsidP="00FC09C0">
            <w:pPr>
              <w:rPr>
                <w:sz w:val="10"/>
                <w:szCs w:val="10"/>
              </w:rPr>
            </w:pPr>
            <w:r w:rsidRPr="002739CF">
              <w:rPr>
                <w:sz w:val="20"/>
                <w:szCs w:val="20"/>
                <w:lang w:val="en-US"/>
              </w:rPr>
              <w:t>e</w:t>
            </w:r>
            <w:r w:rsidRPr="00C71190">
              <w:rPr>
                <w:sz w:val="20"/>
                <w:szCs w:val="20"/>
              </w:rPr>
              <w:t>-</w:t>
            </w:r>
            <w:r w:rsidRPr="002739CF">
              <w:rPr>
                <w:sz w:val="20"/>
                <w:szCs w:val="20"/>
                <w:lang w:val="en-US"/>
              </w:rPr>
              <w:t>mail</w:t>
            </w:r>
            <w:r w:rsidRPr="00C71190">
              <w:rPr>
                <w:sz w:val="20"/>
                <w:szCs w:val="20"/>
              </w:rPr>
              <w:t xml:space="preserve">: </w:t>
            </w:r>
            <w:hyperlink r:id="rId9" w:tgtFrame="_blank" w:history="1">
              <w:r w:rsidRPr="00545C12">
                <w:rPr>
                  <w:rStyle w:val="Hyperlink"/>
                  <w:sz w:val="20"/>
                  <w:szCs w:val="20"/>
                  <w:lang w:val="en-US"/>
                </w:rPr>
                <w:t>zazaaqaq</w:t>
              </w:r>
              <w:r w:rsidRPr="00C71190">
                <w:rPr>
                  <w:rStyle w:val="Hyperlink"/>
                  <w:sz w:val="20"/>
                  <w:szCs w:val="20"/>
                </w:rPr>
                <w:t>@</w:t>
              </w:r>
              <w:r w:rsidRPr="00545C12">
                <w:rPr>
                  <w:rStyle w:val="Hyperlink"/>
                  <w:sz w:val="20"/>
                  <w:szCs w:val="20"/>
                  <w:lang w:val="en-US"/>
                </w:rPr>
                <w:t>inbox</w:t>
              </w:r>
              <w:r w:rsidRPr="00C71190">
                <w:rPr>
                  <w:rStyle w:val="Hyperlink"/>
                  <w:sz w:val="20"/>
                  <w:szCs w:val="20"/>
                </w:rPr>
                <w:t>.</w:t>
              </w:r>
              <w:r w:rsidRPr="00545C12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  <w:p w:rsidR="001824E0" w:rsidRPr="00CA2885" w:rsidRDefault="001824E0" w:rsidP="00FC09C0">
            <w:pPr>
              <w:rPr>
                <w:i/>
                <w:sz w:val="20"/>
                <w:szCs w:val="20"/>
              </w:rPr>
            </w:pPr>
            <w:r w:rsidRPr="00CA2885">
              <w:rPr>
                <w:i/>
                <w:sz w:val="20"/>
                <w:szCs w:val="20"/>
              </w:rPr>
              <w:t>Кубанский государственный аграрный</w:t>
            </w:r>
          </w:p>
          <w:p w:rsidR="001824E0" w:rsidRDefault="001824E0" w:rsidP="00FC09C0">
            <w:pPr>
              <w:rPr>
                <w:i/>
                <w:sz w:val="20"/>
                <w:szCs w:val="20"/>
              </w:rPr>
            </w:pPr>
            <w:r w:rsidRPr="00CA2885">
              <w:rPr>
                <w:i/>
                <w:sz w:val="20"/>
                <w:szCs w:val="20"/>
              </w:rPr>
              <w:t>университет</w:t>
            </w:r>
            <w:r>
              <w:rPr>
                <w:i/>
                <w:sz w:val="20"/>
                <w:szCs w:val="20"/>
              </w:rPr>
              <w:t xml:space="preserve"> имени </w:t>
            </w:r>
            <w:r w:rsidRPr="00BD3D7F">
              <w:rPr>
                <w:i/>
                <w:sz w:val="20"/>
                <w:szCs w:val="20"/>
              </w:rPr>
              <w:t>И.Т. Трубилина</w:t>
            </w:r>
            <w:r w:rsidRPr="00CA2885">
              <w:rPr>
                <w:i/>
                <w:sz w:val="20"/>
                <w:szCs w:val="20"/>
              </w:rPr>
              <w:t xml:space="preserve">, </w:t>
            </w:r>
          </w:p>
          <w:p w:rsidR="001824E0" w:rsidRDefault="001824E0" w:rsidP="00FC09C0">
            <w:pPr>
              <w:rPr>
                <w:i/>
                <w:sz w:val="20"/>
                <w:szCs w:val="20"/>
                <w:lang w:val="en-US"/>
              </w:rPr>
            </w:pPr>
            <w:r w:rsidRPr="00CA2885">
              <w:rPr>
                <w:i/>
                <w:sz w:val="20"/>
                <w:szCs w:val="20"/>
              </w:rPr>
              <w:t>Краснодар, Россия</w:t>
            </w:r>
          </w:p>
          <w:p w:rsidR="001824E0" w:rsidRDefault="001824E0" w:rsidP="00FC09C0">
            <w:pPr>
              <w:rPr>
                <w:i/>
                <w:sz w:val="20"/>
                <w:szCs w:val="20"/>
                <w:lang w:val="en-US"/>
              </w:rPr>
            </w:pPr>
          </w:p>
          <w:p w:rsidR="001824E0" w:rsidRPr="003D5C6E" w:rsidRDefault="001824E0" w:rsidP="00794405">
            <w:pPr>
              <w:ind w:left="6" w:right="481" w:hanging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статье представлены исследование и реализация физической </w:t>
            </w:r>
            <w:r w:rsidRPr="003D5C6E">
              <w:rPr>
                <w:sz w:val="20"/>
                <w:szCs w:val="20"/>
              </w:rPr>
              <w:t>модели движени</w:t>
            </w:r>
            <w:r>
              <w:rPr>
                <w:sz w:val="20"/>
                <w:szCs w:val="20"/>
              </w:rPr>
              <w:t xml:space="preserve">я двух связанных маятников с </w:t>
            </w:r>
            <w:r w:rsidRPr="003D5C6E">
              <w:rPr>
                <w:sz w:val="20"/>
                <w:szCs w:val="20"/>
              </w:rPr>
              <w:t>использ</w:t>
            </w:r>
            <w:r>
              <w:rPr>
                <w:sz w:val="20"/>
                <w:szCs w:val="20"/>
              </w:rPr>
              <w:t>ованием численных</w:t>
            </w:r>
            <w:r w:rsidRPr="003D5C6E">
              <w:rPr>
                <w:sz w:val="20"/>
                <w:szCs w:val="20"/>
              </w:rPr>
              <w:t xml:space="preserve"> метод</w:t>
            </w:r>
            <w:r>
              <w:rPr>
                <w:sz w:val="20"/>
                <w:szCs w:val="20"/>
              </w:rPr>
              <w:t>ов</w:t>
            </w:r>
            <w:r w:rsidRPr="003D5C6E">
              <w:rPr>
                <w:sz w:val="20"/>
                <w:szCs w:val="20"/>
              </w:rPr>
              <w:t xml:space="preserve">. При построении модели применялся метод Эйлера решения дифференциальных уравнений, который с высокой достоверностью отображает визуальное движение маятников, </w:t>
            </w:r>
            <w:r>
              <w:rPr>
                <w:sz w:val="20"/>
                <w:szCs w:val="20"/>
              </w:rPr>
              <w:t xml:space="preserve">а также </w:t>
            </w:r>
            <w:r w:rsidRPr="003D5C6E">
              <w:rPr>
                <w:sz w:val="20"/>
                <w:szCs w:val="20"/>
              </w:rPr>
              <w:t>построение графиков функций скорости, угла и ускорения в зависимости от времени. Составлено уравнение движения для обобщенных координат для первого и второго математического маятника.</w:t>
            </w:r>
          </w:p>
          <w:p w:rsidR="001824E0" w:rsidRPr="00794405" w:rsidRDefault="001824E0" w:rsidP="00794405">
            <w:pPr>
              <w:rPr>
                <w:i/>
                <w:sz w:val="20"/>
                <w:szCs w:val="20"/>
              </w:rPr>
            </w:pPr>
            <w:r w:rsidRPr="003D5C6E">
              <w:rPr>
                <w:sz w:val="20"/>
                <w:szCs w:val="20"/>
              </w:rPr>
              <w:t xml:space="preserve">Созданное приложение реализует физическую модель двойного математического маятника, совершающего незатухающие колебания с возможность изменять основные параметры: угол отклонения, скорость, массу и длину стержня на языке С++ средствами среды программирования «Embarcadero RAD Studio». Приложение можно использовать как модель двойного математического маятника </w:t>
            </w:r>
            <w:r>
              <w:rPr>
                <w:sz w:val="20"/>
                <w:szCs w:val="20"/>
              </w:rPr>
              <w:t xml:space="preserve">при исследовании колебаний, а также как </w:t>
            </w:r>
            <w:r w:rsidRPr="003D5C6E">
              <w:rPr>
                <w:sz w:val="20"/>
                <w:szCs w:val="20"/>
              </w:rPr>
              <w:t>методическое пособие и виртуальную лабораторию на занятиях по физике, на занятиях по информатике и программированию –</w:t>
            </w:r>
            <w:r w:rsidRPr="003D5C6E">
              <w:t xml:space="preserve"> </w:t>
            </w:r>
            <w:r w:rsidRPr="003D5C6E">
              <w:rPr>
                <w:sz w:val="20"/>
                <w:szCs w:val="20"/>
              </w:rPr>
              <w:t>для демонстрации, изучения и создания приложений на объектно-ориентированном языке программирования С++</w:t>
            </w:r>
          </w:p>
          <w:p w:rsidR="001824E0" w:rsidRPr="00784061" w:rsidRDefault="001824E0" w:rsidP="00FC09C0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4531" w:type="dxa"/>
          </w:tcPr>
          <w:p w:rsidR="001824E0" w:rsidRPr="00794405" w:rsidRDefault="001824E0" w:rsidP="00FC09C0">
            <w:pPr>
              <w:rPr>
                <w:sz w:val="20"/>
                <w:szCs w:val="20"/>
                <w:highlight w:val="yellow"/>
              </w:rPr>
            </w:pPr>
          </w:p>
          <w:p w:rsidR="001824E0" w:rsidRPr="00D30776" w:rsidRDefault="001824E0" w:rsidP="00FC09C0">
            <w:pPr>
              <w:pStyle w:val="HTMLPreformatted"/>
              <w:shd w:val="clear" w:color="auto" w:fill="FFFFFF"/>
              <w:rPr>
                <w:lang w:val="en-US"/>
              </w:rPr>
            </w:pPr>
            <w:r w:rsidRPr="00D30776">
              <w:rPr>
                <w:rFonts w:ascii="inherit" w:hAnsi="inherit"/>
                <w:color w:val="212121"/>
                <w:lang/>
              </w:rPr>
              <w:t>Kramarenko</w:t>
            </w:r>
            <w:r>
              <w:rPr>
                <w:rFonts w:ascii="inherit" w:hAnsi="inherit"/>
                <w:color w:val="212121"/>
                <w:lang/>
              </w:rPr>
              <w:t xml:space="preserve"> </w:t>
            </w:r>
            <w:r w:rsidRPr="00D30776">
              <w:rPr>
                <w:rFonts w:ascii="inherit" w:hAnsi="inherit"/>
                <w:color w:val="212121"/>
                <w:lang/>
              </w:rPr>
              <w:t xml:space="preserve">Tatyana </w:t>
            </w:r>
            <w:r>
              <w:rPr>
                <w:rFonts w:ascii="inherit" w:hAnsi="inherit"/>
                <w:color w:val="212121"/>
                <w:lang/>
              </w:rPr>
              <w:t>A</w:t>
            </w:r>
            <w:r>
              <w:rPr>
                <w:rFonts w:ascii="inherit" w:hAnsi="inherit"/>
                <w:color w:val="212121"/>
              </w:rPr>
              <w:t>а</w:t>
            </w:r>
            <w:r>
              <w:rPr>
                <w:rFonts w:ascii="inherit" w:hAnsi="inherit"/>
                <w:color w:val="212121"/>
                <w:lang/>
              </w:rPr>
              <w:t>natolievna</w:t>
            </w:r>
            <w:r w:rsidRPr="00D30776">
              <w:rPr>
                <w:rFonts w:ascii="inherit" w:hAnsi="inherit"/>
                <w:color w:val="212121"/>
                <w:lang w:val="en-US"/>
              </w:rPr>
              <w:t xml:space="preserve"> </w:t>
            </w:r>
          </w:p>
          <w:p w:rsidR="001824E0" w:rsidRPr="00595FB7" w:rsidRDefault="001824E0" w:rsidP="00FC09C0">
            <w:pPr>
              <w:rPr>
                <w:sz w:val="20"/>
                <w:szCs w:val="20"/>
                <w:lang w:val="en-US"/>
              </w:rPr>
            </w:pPr>
            <w:r w:rsidRPr="00595FB7">
              <w:rPr>
                <w:sz w:val="20"/>
                <w:szCs w:val="20"/>
                <w:lang w:val="en-US"/>
              </w:rPr>
              <w:t>Cand. Ped.Sci.</w:t>
            </w:r>
          </w:p>
          <w:p w:rsidR="001824E0" w:rsidRPr="00090949" w:rsidRDefault="001824E0" w:rsidP="00FC09C0">
            <w:pPr>
              <w:rPr>
                <w:i/>
                <w:sz w:val="20"/>
                <w:szCs w:val="20"/>
                <w:lang w:val="en-US"/>
              </w:rPr>
            </w:pPr>
            <w:r w:rsidRPr="00090949">
              <w:rPr>
                <w:sz w:val="20"/>
                <w:szCs w:val="20"/>
                <w:lang w:val="en-US"/>
              </w:rPr>
              <w:t>RSCI SPIN-code=</w:t>
            </w:r>
            <w:r w:rsidRPr="00090949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1808-1141</w:t>
            </w:r>
          </w:p>
          <w:p w:rsidR="001824E0" w:rsidRPr="00C71190" w:rsidRDefault="001824E0" w:rsidP="00FC09C0">
            <w:pPr>
              <w:rPr>
                <w:i/>
                <w:sz w:val="20"/>
                <w:szCs w:val="20"/>
                <w:lang w:val="en-US"/>
              </w:rPr>
            </w:pPr>
            <w:r w:rsidRPr="00090949">
              <w:rPr>
                <w:sz w:val="20"/>
                <w:szCs w:val="20"/>
                <w:lang w:val="en-US"/>
              </w:rPr>
              <w:t xml:space="preserve">e-mail: </w:t>
            </w:r>
            <w:hyperlink r:id="rId10" w:history="1">
              <w:r w:rsidRPr="00090949">
                <w:rPr>
                  <w:rStyle w:val="Hyperlink"/>
                  <w:sz w:val="20"/>
                  <w:szCs w:val="20"/>
                  <w:lang w:val="en-US"/>
                </w:rPr>
                <w:t>t_kramarenko@mail.</w:t>
              </w:r>
            </w:hyperlink>
            <w:r w:rsidRPr="00090949">
              <w:rPr>
                <w:rStyle w:val="Hyperlink"/>
                <w:sz w:val="20"/>
                <w:szCs w:val="20"/>
                <w:lang w:val="en-US"/>
              </w:rPr>
              <w:t>ru</w:t>
            </w:r>
            <w:r w:rsidRPr="00090949">
              <w:rPr>
                <w:i/>
                <w:sz w:val="20"/>
                <w:szCs w:val="20"/>
                <w:lang w:val="en-US"/>
              </w:rPr>
              <w:t xml:space="preserve"> </w:t>
            </w:r>
          </w:p>
          <w:p w:rsidR="001824E0" w:rsidRPr="00C71190" w:rsidRDefault="001824E0" w:rsidP="00FC09C0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PlaceName">
                <w:r w:rsidRPr="00090949">
                  <w:rPr>
                    <w:i/>
                    <w:sz w:val="20"/>
                    <w:szCs w:val="20"/>
                    <w:lang w:val="en-US"/>
                  </w:rPr>
                  <w:t>Kuban</w:t>
                </w:r>
              </w:smartTag>
              <w:r w:rsidRPr="00090949">
                <w:rPr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090949">
                  <w:rPr>
                    <w:i/>
                    <w:sz w:val="20"/>
                    <w:szCs w:val="20"/>
                    <w:lang w:val="en-US"/>
                  </w:rPr>
                  <w:t>State</w:t>
                </w:r>
              </w:smartTag>
              <w:r w:rsidRPr="00090949">
                <w:rPr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Name">
                <w:r w:rsidRPr="00090949">
                  <w:rPr>
                    <w:i/>
                    <w:sz w:val="20"/>
                    <w:szCs w:val="20"/>
                    <w:lang w:val="en-US"/>
                  </w:rPr>
                  <w:t>Agrarian</w:t>
                </w:r>
              </w:smartTag>
              <w:r w:rsidRPr="00D30776">
                <w:rPr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090949">
                  <w:rPr>
                    <w:i/>
                    <w:sz w:val="20"/>
                    <w:szCs w:val="20"/>
                    <w:lang w:val="en-US"/>
                  </w:rPr>
                  <w:t>University</w:t>
                </w:r>
              </w:smartTag>
            </w:smartTag>
            <w:r w:rsidRPr="00D30776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BD3D7F">
              <w:rPr>
                <w:i/>
                <w:sz w:val="20"/>
                <w:szCs w:val="20"/>
                <w:lang w:val="en-US"/>
              </w:rPr>
              <w:t>named after</w:t>
            </w:r>
            <w:r w:rsidRPr="00090949">
              <w:rPr>
                <w:i/>
                <w:sz w:val="20"/>
                <w:szCs w:val="20"/>
                <w:lang w:val="en-US"/>
              </w:rPr>
              <w:t xml:space="preserve"> </w:t>
            </w:r>
          </w:p>
          <w:p w:rsidR="001824E0" w:rsidRPr="00090949" w:rsidRDefault="001824E0" w:rsidP="00FC09C0">
            <w:pPr>
              <w:rPr>
                <w:i/>
                <w:sz w:val="20"/>
                <w:szCs w:val="20"/>
                <w:lang w:val="en-US"/>
              </w:rPr>
            </w:pPr>
            <w:r w:rsidRPr="00BD3D7F">
              <w:rPr>
                <w:i/>
                <w:sz w:val="20"/>
                <w:szCs w:val="20"/>
                <w:lang w:val="en-US"/>
              </w:rPr>
              <w:t>I. T. Trubilin</w:t>
            </w:r>
            <w:r w:rsidRPr="00D30776">
              <w:rPr>
                <w:i/>
                <w:sz w:val="20"/>
                <w:szCs w:val="20"/>
                <w:lang w:val="en-US"/>
              </w:rPr>
              <w:t>,</w:t>
            </w:r>
            <w:r w:rsidRPr="00090949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090949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090949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090949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1824E0" w:rsidRPr="00C71190" w:rsidRDefault="001824E0" w:rsidP="00FC09C0">
            <w:pPr>
              <w:rPr>
                <w:sz w:val="10"/>
                <w:szCs w:val="10"/>
                <w:lang w:val="en-US"/>
              </w:rPr>
            </w:pPr>
          </w:p>
          <w:p w:rsidR="001824E0" w:rsidRPr="00C71190" w:rsidRDefault="001824E0" w:rsidP="00FC09C0">
            <w:pPr>
              <w:rPr>
                <w:sz w:val="10"/>
                <w:szCs w:val="10"/>
                <w:lang w:val="en-US"/>
              </w:rPr>
            </w:pPr>
          </w:p>
          <w:p w:rsidR="001824E0" w:rsidRPr="00C71190" w:rsidRDefault="001824E0" w:rsidP="00FC09C0">
            <w:pPr>
              <w:rPr>
                <w:sz w:val="10"/>
                <w:szCs w:val="10"/>
                <w:lang w:val="en-US"/>
              </w:rPr>
            </w:pPr>
          </w:p>
          <w:p w:rsidR="001824E0" w:rsidRPr="00595FB7" w:rsidRDefault="001824E0" w:rsidP="00FC09C0">
            <w:pPr>
              <w:pStyle w:val="HTMLPreformatted"/>
              <w:shd w:val="clear" w:color="auto" w:fill="FFFFFF"/>
              <w:rPr>
                <w:lang w:val="en-US"/>
              </w:rPr>
            </w:pPr>
            <w:r w:rsidRPr="00D30776">
              <w:rPr>
                <w:rFonts w:ascii="Times New Roman" w:hAnsi="Times New Roman" w:cs="Times New Roman"/>
                <w:lang w:val="en-US"/>
              </w:rPr>
              <w:t>Lukyanenko Tatyana Victorovna</w:t>
            </w:r>
          </w:p>
          <w:p w:rsidR="001824E0" w:rsidRPr="00090949" w:rsidRDefault="001824E0" w:rsidP="00FC09C0">
            <w:pPr>
              <w:rPr>
                <w:sz w:val="20"/>
                <w:szCs w:val="20"/>
                <w:lang w:val="en-US"/>
              </w:rPr>
            </w:pPr>
            <w:r w:rsidRPr="00595FB7">
              <w:rPr>
                <w:sz w:val="20"/>
                <w:szCs w:val="20"/>
                <w:lang w:val="en-US"/>
              </w:rPr>
              <w:t>Cand.Tech.Sci.</w:t>
            </w:r>
            <w:r w:rsidRPr="00090949">
              <w:rPr>
                <w:sz w:val="20"/>
                <w:szCs w:val="20"/>
                <w:lang w:val="en-US"/>
              </w:rPr>
              <w:t>, Associate Professor</w:t>
            </w:r>
          </w:p>
          <w:p w:rsidR="001824E0" w:rsidRPr="00090949" w:rsidRDefault="001824E0" w:rsidP="00FC09C0">
            <w:pPr>
              <w:rPr>
                <w:i/>
                <w:sz w:val="20"/>
                <w:szCs w:val="20"/>
                <w:lang w:val="en-US"/>
              </w:rPr>
            </w:pPr>
            <w:r w:rsidRPr="00090949">
              <w:rPr>
                <w:sz w:val="20"/>
                <w:szCs w:val="20"/>
                <w:lang w:val="en-US"/>
              </w:rPr>
              <w:t>RSCI SPIN-code=</w:t>
            </w:r>
            <w:r w:rsidRPr="00090949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2814-3051</w:t>
            </w:r>
          </w:p>
          <w:p w:rsidR="001824E0" w:rsidRPr="00090949" w:rsidRDefault="001824E0" w:rsidP="00FC09C0">
            <w:pPr>
              <w:rPr>
                <w:color w:val="000000"/>
                <w:sz w:val="20"/>
                <w:szCs w:val="20"/>
                <w:lang w:val="en-US"/>
              </w:rPr>
            </w:pPr>
            <w:r w:rsidRPr="00090949">
              <w:rPr>
                <w:sz w:val="20"/>
                <w:szCs w:val="20"/>
                <w:lang w:val="en-US"/>
              </w:rPr>
              <w:t xml:space="preserve">e-mail: </w:t>
            </w:r>
            <w:hyperlink r:id="rId11" w:history="1">
              <w:r w:rsidRPr="00090949">
                <w:rPr>
                  <w:rStyle w:val="Hyperlink"/>
                  <w:sz w:val="20"/>
                  <w:szCs w:val="20"/>
                  <w:lang w:val="en-US"/>
                </w:rPr>
                <w:t>tanyaluk0103@gmail.com</w:t>
              </w:r>
            </w:hyperlink>
          </w:p>
          <w:p w:rsidR="001824E0" w:rsidRPr="00595FB7" w:rsidRDefault="001824E0" w:rsidP="00FC09C0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PlaceName">
                <w:r w:rsidRPr="00090949">
                  <w:rPr>
                    <w:i/>
                    <w:sz w:val="20"/>
                    <w:szCs w:val="20"/>
                    <w:lang w:val="en-US"/>
                  </w:rPr>
                  <w:t>Kuban</w:t>
                </w:r>
              </w:smartTag>
              <w:r w:rsidRPr="00090949">
                <w:rPr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090949">
                  <w:rPr>
                    <w:i/>
                    <w:sz w:val="20"/>
                    <w:szCs w:val="20"/>
                    <w:lang w:val="en-US"/>
                  </w:rPr>
                  <w:t>State</w:t>
                </w:r>
              </w:smartTag>
              <w:r w:rsidRPr="00090949">
                <w:rPr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Name">
                <w:r w:rsidRPr="00090949">
                  <w:rPr>
                    <w:i/>
                    <w:sz w:val="20"/>
                    <w:szCs w:val="20"/>
                    <w:lang w:val="en-US"/>
                  </w:rPr>
                  <w:t>Agrarian</w:t>
                </w:r>
              </w:smartTag>
              <w:r w:rsidRPr="00595FB7">
                <w:rPr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090949">
                  <w:rPr>
                    <w:i/>
                    <w:sz w:val="20"/>
                    <w:szCs w:val="20"/>
                    <w:lang w:val="en-US"/>
                  </w:rPr>
                  <w:t>University</w:t>
                </w:r>
              </w:smartTag>
            </w:smartTag>
            <w:r w:rsidRPr="00595FB7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BD3D7F">
              <w:rPr>
                <w:i/>
                <w:sz w:val="20"/>
                <w:szCs w:val="20"/>
                <w:lang w:val="en-US"/>
              </w:rPr>
              <w:t>named after</w:t>
            </w:r>
            <w:r w:rsidRPr="00090949">
              <w:rPr>
                <w:i/>
                <w:sz w:val="20"/>
                <w:szCs w:val="20"/>
                <w:lang w:val="en-US"/>
              </w:rPr>
              <w:t xml:space="preserve"> </w:t>
            </w:r>
          </w:p>
          <w:p w:rsidR="001824E0" w:rsidRPr="00090949" w:rsidRDefault="001824E0" w:rsidP="00FC09C0">
            <w:pPr>
              <w:rPr>
                <w:i/>
                <w:sz w:val="20"/>
                <w:szCs w:val="20"/>
                <w:lang w:val="en-US"/>
              </w:rPr>
            </w:pPr>
            <w:r w:rsidRPr="00BD3D7F">
              <w:rPr>
                <w:i/>
                <w:sz w:val="20"/>
                <w:szCs w:val="20"/>
                <w:lang w:val="en-US"/>
              </w:rPr>
              <w:t>I. T. Trubilin</w:t>
            </w:r>
            <w:r w:rsidRPr="00090949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090949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090949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090949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1824E0" w:rsidRPr="00C71190" w:rsidRDefault="001824E0" w:rsidP="00FC09C0">
            <w:pPr>
              <w:rPr>
                <w:sz w:val="10"/>
                <w:szCs w:val="10"/>
                <w:highlight w:val="yellow"/>
                <w:lang w:val="en-US"/>
              </w:rPr>
            </w:pPr>
          </w:p>
          <w:p w:rsidR="001824E0" w:rsidRPr="00C71190" w:rsidRDefault="001824E0" w:rsidP="00FC09C0">
            <w:pPr>
              <w:rPr>
                <w:sz w:val="10"/>
                <w:szCs w:val="10"/>
                <w:highlight w:val="yellow"/>
                <w:lang w:val="en-US"/>
              </w:rPr>
            </w:pPr>
          </w:p>
          <w:p w:rsidR="001824E0" w:rsidRPr="00C71190" w:rsidRDefault="001824E0" w:rsidP="00FC09C0">
            <w:pPr>
              <w:rPr>
                <w:sz w:val="10"/>
                <w:szCs w:val="10"/>
                <w:highlight w:val="yellow"/>
                <w:lang w:val="en-US"/>
              </w:rPr>
            </w:pPr>
          </w:p>
          <w:p w:rsidR="001824E0" w:rsidRPr="00D30776" w:rsidRDefault="001824E0" w:rsidP="00FC09C0">
            <w:pPr>
              <w:pStyle w:val="HTMLPreformatted"/>
              <w:shd w:val="clear" w:color="auto" w:fill="FFFFFF"/>
              <w:rPr>
                <w:lang w:val="en-US"/>
              </w:rPr>
            </w:pPr>
            <w:r w:rsidRPr="00D30776">
              <w:rPr>
                <w:rFonts w:ascii="Times New Roman" w:hAnsi="Times New Roman" w:cs="Times New Roman"/>
                <w:lang w:val="en-US"/>
              </w:rPr>
              <w:t>Donsko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  <w:r w:rsidRPr="00D30776">
              <w:rPr>
                <w:rFonts w:ascii="Times New Roman" w:hAnsi="Times New Roman" w:cs="Times New Roman"/>
                <w:lang w:val="en-US"/>
              </w:rPr>
              <w:t xml:space="preserve"> Igor Sergeevich</w:t>
            </w:r>
          </w:p>
          <w:p w:rsidR="001824E0" w:rsidRPr="00595FB7" w:rsidRDefault="001824E0" w:rsidP="00FC09C0">
            <w:pPr>
              <w:rPr>
                <w:sz w:val="20"/>
                <w:szCs w:val="20"/>
                <w:lang w:val="en-US"/>
              </w:rPr>
            </w:pPr>
            <w:r w:rsidRPr="00595FB7">
              <w:rPr>
                <w:sz w:val="20"/>
                <w:szCs w:val="20"/>
                <w:lang w:val="en-US"/>
              </w:rPr>
              <w:t>Student of applied informatics faculty</w:t>
            </w:r>
          </w:p>
          <w:p w:rsidR="001824E0" w:rsidRPr="00C71190" w:rsidRDefault="001824E0" w:rsidP="00FC09C0">
            <w:pPr>
              <w:rPr>
                <w:rStyle w:val="Hyperlink"/>
                <w:sz w:val="20"/>
                <w:szCs w:val="20"/>
                <w:lang w:val="en-US"/>
              </w:rPr>
            </w:pPr>
            <w:r w:rsidRPr="00090949">
              <w:rPr>
                <w:sz w:val="20"/>
                <w:szCs w:val="20"/>
                <w:lang w:val="en-US"/>
              </w:rPr>
              <w:t xml:space="preserve">e-mail: </w:t>
            </w:r>
            <w:hyperlink r:id="rId12" w:history="1">
              <w:r w:rsidRPr="00090949">
                <w:rPr>
                  <w:rStyle w:val="Hyperlink"/>
                  <w:sz w:val="20"/>
                  <w:szCs w:val="20"/>
                  <w:lang w:val="en-US"/>
                </w:rPr>
                <w:t>zazaaqaq@inbox.ru</w:t>
              </w:r>
            </w:hyperlink>
          </w:p>
          <w:p w:rsidR="001824E0" w:rsidRPr="00C71190" w:rsidRDefault="001824E0" w:rsidP="00FC09C0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PlaceName">
                <w:r w:rsidRPr="00056A9B">
                  <w:rPr>
                    <w:i/>
                    <w:sz w:val="20"/>
                    <w:szCs w:val="20"/>
                    <w:lang w:val="en-US"/>
                  </w:rPr>
                  <w:t>Kuban</w:t>
                </w:r>
              </w:smartTag>
              <w:r w:rsidRPr="00056A9B">
                <w:rPr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056A9B">
                  <w:rPr>
                    <w:i/>
                    <w:sz w:val="20"/>
                    <w:szCs w:val="20"/>
                    <w:lang w:val="en-US"/>
                  </w:rPr>
                  <w:t>State</w:t>
                </w:r>
              </w:smartTag>
              <w:r w:rsidRPr="00056A9B">
                <w:rPr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Name">
                <w:r w:rsidRPr="00056A9B">
                  <w:rPr>
                    <w:i/>
                    <w:sz w:val="20"/>
                    <w:szCs w:val="20"/>
                    <w:lang w:val="en-US"/>
                  </w:rPr>
                  <w:t>Agrarian</w:t>
                </w:r>
              </w:smartTag>
              <w:r w:rsidRPr="00595FB7">
                <w:rPr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056A9B">
                  <w:rPr>
                    <w:i/>
                    <w:sz w:val="20"/>
                    <w:szCs w:val="20"/>
                    <w:lang w:val="en-US"/>
                  </w:rPr>
                  <w:t>University</w:t>
                </w:r>
              </w:smartTag>
            </w:smartTag>
            <w:r w:rsidRPr="00595FB7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BD3D7F">
              <w:rPr>
                <w:i/>
                <w:sz w:val="20"/>
                <w:szCs w:val="20"/>
                <w:lang w:val="en-US"/>
              </w:rPr>
              <w:t>named after</w:t>
            </w:r>
            <w:r w:rsidRPr="00090949">
              <w:rPr>
                <w:i/>
                <w:sz w:val="20"/>
                <w:szCs w:val="20"/>
                <w:lang w:val="en-US"/>
              </w:rPr>
              <w:t xml:space="preserve"> </w:t>
            </w:r>
          </w:p>
          <w:p w:rsidR="001824E0" w:rsidRDefault="001824E0" w:rsidP="00FC09C0">
            <w:pPr>
              <w:rPr>
                <w:i/>
                <w:sz w:val="20"/>
                <w:szCs w:val="20"/>
                <w:lang w:val="en-US"/>
              </w:rPr>
            </w:pPr>
            <w:r w:rsidRPr="00BD3D7F">
              <w:rPr>
                <w:i/>
                <w:sz w:val="20"/>
                <w:szCs w:val="20"/>
                <w:lang w:val="en-US"/>
              </w:rPr>
              <w:t>I. T. Trubilin</w:t>
            </w:r>
            <w:r w:rsidRPr="00056A9B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056A9B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056A9B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r w:rsidRPr="00056A9B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1824E0" w:rsidRDefault="001824E0" w:rsidP="00FC09C0">
            <w:pPr>
              <w:rPr>
                <w:sz w:val="10"/>
                <w:szCs w:val="10"/>
                <w:highlight w:val="yellow"/>
                <w:lang w:val="en-US"/>
              </w:rPr>
            </w:pPr>
          </w:p>
          <w:p w:rsidR="001824E0" w:rsidRDefault="001824E0" w:rsidP="00FC09C0">
            <w:pPr>
              <w:rPr>
                <w:sz w:val="10"/>
                <w:szCs w:val="10"/>
                <w:highlight w:val="yellow"/>
                <w:lang w:val="en-US"/>
              </w:rPr>
            </w:pPr>
          </w:p>
          <w:p w:rsidR="001824E0" w:rsidRDefault="001824E0" w:rsidP="00FC09C0">
            <w:pPr>
              <w:rPr>
                <w:sz w:val="10"/>
                <w:szCs w:val="10"/>
                <w:highlight w:val="yellow"/>
                <w:lang w:val="en-US"/>
              </w:rPr>
            </w:pPr>
          </w:p>
          <w:p w:rsidR="001824E0" w:rsidRPr="00056A9B" w:rsidRDefault="001824E0" w:rsidP="00794405">
            <w:pPr>
              <w:ind w:left="6" w:right="481" w:hanging="6"/>
              <w:rPr>
                <w:sz w:val="20"/>
                <w:szCs w:val="20"/>
                <w:lang w:val="en-US"/>
              </w:rPr>
            </w:pPr>
            <w:r w:rsidRPr="00056A9B">
              <w:rPr>
                <w:sz w:val="20"/>
                <w:szCs w:val="20"/>
                <w:lang w:val="en-US"/>
              </w:rPr>
              <w:t xml:space="preserve">In this article, </w:t>
            </w:r>
            <w:r>
              <w:rPr>
                <w:sz w:val="20"/>
                <w:szCs w:val="20"/>
                <w:lang w:val="en-US"/>
              </w:rPr>
              <w:t xml:space="preserve">we have </w:t>
            </w:r>
            <w:r w:rsidRPr="00056A9B">
              <w:rPr>
                <w:sz w:val="20"/>
                <w:szCs w:val="20"/>
                <w:lang w:val="en-US"/>
              </w:rPr>
              <w:t xml:space="preserve">presented the study and implementation of the physical model of motion of two coupled pendulums with use of numerical methods. When building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056A9B">
              <w:rPr>
                <w:sz w:val="20"/>
                <w:szCs w:val="20"/>
                <w:lang w:val="en-US"/>
              </w:rPr>
              <w:t xml:space="preserve">model </w:t>
            </w:r>
            <w:r>
              <w:rPr>
                <w:sz w:val="20"/>
                <w:szCs w:val="20"/>
                <w:lang w:val="en-US"/>
              </w:rPr>
              <w:t xml:space="preserve">we were </w:t>
            </w:r>
            <w:r w:rsidRPr="00056A9B">
              <w:rPr>
                <w:sz w:val="20"/>
                <w:szCs w:val="20"/>
                <w:lang w:val="en-US"/>
              </w:rPr>
              <w:t xml:space="preserve">using the method of Euler solutions of differential equations, which displays pendulums visual motion, </w:t>
            </w:r>
            <w:r>
              <w:rPr>
                <w:sz w:val="20"/>
                <w:szCs w:val="20"/>
                <w:lang w:val="en-US"/>
              </w:rPr>
              <w:t xml:space="preserve">as well as </w:t>
            </w:r>
            <w:r w:rsidRPr="00056A9B">
              <w:rPr>
                <w:sz w:val="20"/>
                <w:szCs w:val="20"/>
                <w:lang w:val="en-US"/>
              </w:rPr>
              <w:t xml:space="preserve">building graphics of functions of speed, angle and acceleration depending on time with high reliability. </w:t>
            </w:r>
            <w:r>
              <w:rPr>
                <w:sz w:val="20"/>
                <w:szCs w:val="20"/>
                <w:lang w:val="en-US"/>
              </w:rPr>
              <w:t>We have g</w:t>
            </w:r>
            <w:r w:rsidRPr="00056A9B">
              <w:rPr>
                <w:sz w:val="20"/>
                <w:szCs w:val="20"/>
                <w:lang w:val="en-US"/>
              </w:rPr>
              <w:t xml:space="preserve">enerated equation of motion for generalized coordinates for the first and second mathematical pendulum. The generated application implements a physical model of a double mathematical pendulum, commit sustained oscillations with the ability to change the basic parameters: deflection angle, speed, mass and length of the rod in C++ language by programming environment “Embarcadero RAD Studio”. This application can </w:t>
            </w:r>
            <w:r>
              <w:rPr>
                <w:sz w:val="20"/>
                <w:szCs w:val="20"/>
                <w:lang w:val="en-US"/>
              </w:rPr>
              <w:t>be used</w:t>
            </w:r>
            <w:r w:rsidRPr="00056A9B">
              <w:rPr>
                <w:sz w:val="20"/>
                <w:szCs w:val="20"/>
                <w:lang w:val="en-US"/>
              </w:rPr>
              <w:t xml:space="preserve"> </w:t>
            </w:r>
            <w:r w:rsidRPr="00497473">
              <w:rPr>
                <w:rFonts w:ascii="inherit" w:hAnsi="inherit" w:cs="Courier New"/>
                <w:color w:val="212121"/>
                <w:sz w:val="20"/>
                <w:szCs w:val="20"/>
                <w:lang/>
              </w:rPr>
              <w:t xml:space="preserve">as a model of a double </w:t>
            </w:r>
            <w:r w:rsidRPr="00056A9B">
              <w:rPr>
                <w:sz w:val="20"/>
                <w:szCs w:val="20"/>
                <w:lang w:val="en-US"/>
              </w:rPr>
              <w:t xml:space="preserve">mathematical </w:t>
            </w:r>
            <w:r w:rsidRPr="00497473">
              <w:rPr>
                <w:rFonts w:ascii="inherit" w:hAnsi="inherit" w:cs="Courier New"/>
                <w:color w:val="212121"/>
                <w:sz w:val="20"/>
                <w:szCs w:val="20"/>
                <w:lang/>
              </w:rPr>
              <w:t>pendulum in the study of oscillations</w:t>
            </w:r>
            <w:r w:rsidRPr="00152781">
              <w:rPr>
                <w:rFonts w:ascii="inherit" w:hAnsi="inherit" w:cs="Courier New"/>
                <w:color w:val="212121"/>
                <w:sz w:val="20"/>
                <w:szCs w:val="20"/>
                <w:lang w:val="en-US"/>
              </w:rPr>
              <w:t>,</w:t>
            </w:r>
            <w:r w:rsidRPr="00056A9B">
              <w:rPr>
                <w:sz w:val="20"/>
                <w:szCs w:val="20"/>
                <w:lang w:val="en-US"/>
              </w:rPr>
              <w:t xml:space="preserve"> as a methodical manual and a virtual laboratory in physics, informatics and programming classes – for demonstration, study and create applications in the object-ori</w:t>
            </w:r>
            <w:r>
              <w:rPr>
                <w:sz w:val="20"/>
                <w:szCs w:val="20"/>
                <w:lang w:val="en-US"/>
              </w:rPr>
              <w:t>ented C++ programming language</w:t>
            </w:r>
          </w:p>
          <w:p w:rsidR="001824E0" w:rsidRPr="00883C3C" w:rsidRDefault="001824E0" w:rsidP="00FC09C0">
            <w:pPr>
              <w:rPr>
                <w:sz w:val="10"/>
                <w:szCs w:val="10"/>
                <w:highlight w:val="yellow"/>
                <w:lang w:val="en-US"/>
              </w:rPr>
            </w:pPr>
          </w:p>
        </w:tc>
      </w:tr>
      <w:tr w:rsidR="001824E0" w:rsidRPr="008B37B6" w:rsidTr="00FC09C0">
        <w:tc>
          <w:tcPr>
            <w:tcW w:w="4530" w:type="dxa"/>
          </w:tcPr>
          <w:p w:rsidR="001824E0" w:rsidRDefault="001824E0" w:rsidP="00FC09C0">
            <w:pPr>
              <w:rPr>
                <w:sz w:val="20"/>
                <w:szCs w:val="20"/>
                <w:lang w:val="en-US"/>
              </w:rPr>
            </w:pPr>
          </w:p>
          <w:p w:rsidR="001824E0" w:rsidRPr="008B37B6" w:rsidRDefault="001824E0" w:rsidP="00FC09C0">
            <w:pPr>
              <w:rPr>
                <w:sz w:val="20"/>
                <w:szCs w:val="20"/>
              </w:rPr>
            </w:pPr>
            <w:r w:rsidRPr="003D5C6E">
              <w:rPr>
                <w:sz w:val="20"/>
                <w:szCs w:val="20"/>
              </w:rPr>
              <w:t xml:space="preserve">Ключевые слова: </w:t>
            </w:r>
            <w:r>
              <w:rPr>
                <w:sz w:val="20"/>
                <w:szCs w:val="20"/>
              </w:rPr>
              <w:t>М</w:t>
            </w:r>
            <w:r w:rsidRPr="003D5C6E">
              <w:rPr>
                <w:sz w:val="20"/>
                <w:szCs w:val="20"/>
              </w:rPr>
              <w:t>ОДЕЛЬ, КОЛЕБАНИЯ, ДВОЙНОЙ МАТЕМАТИЧЕСКИЙ МАЯТНИК, ДИФФЕРЕНЦИАЛЬНЫЕ УРАВНЕНИЯ, ПРИЛОЖЕНИЕ, ОБЪЕКТНО-ОРИЕНТИРОВА</w:t>
            </w:r>
            <w:r>
              <w:rPr>
                <w:sz w:val="20"/>
                <w:szCs w:val="20"/>
              </w:rPr>
              <w:t>ННОЕ ПРОГРАММИРОВАНИЕ, ЯЗЫК С++</w:t>
            </w:r>
          </w:p>
          <w:p w:rsidR="001824E0" w:rsidRPr="00784061" w:rsidRDefault="001824E0" w:rsidP="00FC09C0">
            <w:pPr>
              <w:rPr>
                <w:sz w:val="20"/>
                <w:szCs w:val="20"/>
              </w:rPr>
            </w:pPr>
          </w:p>
          <w:p w:rsidR="001824E0" w:rsidRPr="008B37B6" w:rsidRDefault="001824E0" w:rsidP="00FC09C0">
            <w:pPr>
              <w:rPr>
                <w:sz w:val="20"/>
                <w:szCs w:val="20"/>
                <w:lang w:val="en-US"/>
              </w:rPr>
            </w:pPr>
            <w:r w:rsidRPr="003946DA">
              <w:rPr>
                <w:rFonts w:ascii="Arial" w:hAnsi="Arial" w:cs="Arial"/>
                <w:b/>
                <w:sz w:val="20"/>
                <w:szCs w:val="20"/>
              </w:rPr>
              <w:t>Doi: 10.21515/1990-4665-13</w:t>
            </w:r>
            <w:r w:rsidRPr="003946DA">
              <w:rPr>
                <w:rFonts w:ascii="Arial" w:hAnsi="Arial" w:cs="Arial"/>
                <w:b/>
                <w:sz w:val="20"/>
                <w:szCs w:val="20"/>
                <w:lang w:val="en-US"/>
              </w:rPr>
              <w:t>2</w:t>
            </w:r>
            <w:r w:rsidRPr="003946DA">
              <w:rPr>
                <w:rFonts w:ascii="Arial" w:hAnsi="Arial" w:cs="Arial"/>
                <w:b/>
                <w:sz w:val="20"/>
                <w:szCs w:val="20"/>
              </w:rPr>
              <w:t>-069</w:t>
            </w:r>
          </w:p>
        </w:tc>
        <w:tc>
          <w:tcPr>
            <w:tcW w:w="4531" w:type="dxa"/>
          </w:tcPr>
          <w:p w:rsidR="001824E0" w:rsidRDefault="001824E0" w:rsidP="00FC09C0">
            <w:pPr>
              <w:rPr>
                <w:sz w:val="20"/>
                <w:szCs w:val="20"/>
                <w:lang w:val="en-US"/>
              </w:rPr>
            </w:pPr>
          </w:p>
          <w:p w:rsidR="001824E0" w:rsidRPr="00883C3C" w:rsidRDefault="001824E0" w:rsidP="00FC09C0">
            <w:pPr>
              <w:rPr>
                <w:sz w:val="20"/>
                <w:szCs w:val="20"/>
                <w:highlight w:val="yellow"/>
                <w:lang w:val="en-US"/>
              </w:rPr>
            </w:pPr>
            <w:r w:rsidRPr="003D5C6E">
              <w:rPr>
                <w:sz w:val="20"/>
                <w:szCs w:val="20"/>
                <w:lang w:val="en-US"/>
              </w:rPr>
              <w:t xml:space="preserve">Keywords: MODEL, </w:t>
            </w:r>
            <w:r w:rsidRPr="00AA1EE4">
              <w:rPr>
                <w:sz w:val="20"/>
                <w:szCs w:val="20"/>
                <w:lang w:val="en-US"/>
              </w:rPr>
              <w:t xml:space="preserve">OSCILLATION, DOUBLE </w:t>
            </w:r>
            <w:r w:rsidRPr="00056A9B">
              <w:rPr>
                <w:sz w:val="20"/>
                <w:szCs w:val="20"/>
                <w:lang w:val="en-US"/>
              </w:rPr>
              <w:t xml:space="preserve">MATHEMATICAL </w:t>
            </w:r>
            <w:r w:rsidRPr="00AA1EE4">
              <w:rPr>
                <w:sz w:val="20"/>
                <w:szCs w:val="20"/>
                <w:lang w:val="en-US"/>
              </w:rPr>
              <w:t>PENDULUM, DIFFERENTIAL EQUATIONS, APPLICATION OF OBJECT-ORIENTED PROGRAMMING, C++PROGRAMMING LANGUAGE</w:t>
            </w:r>
          </w:p>
        </w:tc>
      </w:tr>
    </w:tbl>
    <w:p w:rsidR="001824E0" w:rsidRPr="008E7F7A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1824E0" w:rsidRPr="0049642B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color w:val="000000"/>
          <w:sz w:val="27"/>
          <w:szCs w:val="27"/>
          <w:shd w:val="clear" w:color="auto" w:fill="FFFFFF"/>
        </w:rPr>
      </w:pPr>
      <w:r w:rsidRPr="00ED7EC5">
        <w:rPr>
          <w:b/>
          <w:sz w:val="28"/>
          <w:szCs w:val="28"/>
        </w:rPr>
        <w:t>Постановка проблемы</w:t>
      </w:r>
      <w:r w:rsidRPr="0089071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Известно, что не все физические процессы можно наблюдать, изучать и исследовать в реальных масштабах, условиях и т.д. В практике часто используется моделирование процессов и явлений, в том числе, </w:t>
      </w:r>
      <w:r w:rsidRPr="00D62689">
        <w:rPr>
          <w:sz w:val="28"/>
          <w:szCs w:val="28"/>
        </w:rPr>
        <w:t>моделирование колебательных процессов различной природы (механические, электромагнитные)</w:t>
      </w:r>
      <w:r>
        <w:rPr>
          <w:sz w:val="28"/>
          <w:szCs w:val="28"/>
        </w:rPr>
        <w:t xml:space="preserve">. Так, например, </w:t>
      </w:r>
      <w:r w:rsidRPr="00D62689">
        <w:rPr>
          <w:sz w:val="28"/>
          <w:szCs w:val="28"/>
        </w:rPr>
        <w:t>математический маятник служит простейшей моделью физического тела</w:t>
      </w:r>
      <w:r>
        <w:rPr>
          <w:sz w:val="28"/>
          <w:szCs w:val="28"/>
        </w:rPr>
        <w:t>,</w:t>
      </w:r>
      <w:r w:rsidRPr="00D62689">
        <w:rPr>
          <w:sz w:val="28"/>
          <w:szCs w:val="28"/>
        </w:rPr>
        <w:t xml:space="preserve"> совершающего колебания</w:t>
      </w:r>
      <w:r>
        <w:rPr>
          <w:sz w:val="28"/>
          <w:szCs w:val="28"/>
        </w:rPr>
        <w:t xml:space="preserve"> при</w:t>
      </w:r>
      <w:r w:rsidRPr="00D626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движении по одной </w:t>
      </w:r>
      <w:r w:rsidRPr="00890717">
        <w:rPr>
          <w:sz w:val="28"/>
          <w:szCs w:val="28"/>
        </w:rPr>
        <w:t>траектории между двумя предельными положениями</w:t>
      </w:r>
      <w:r>
        <w:rPr>
          <w:sz w:val="28"/>
          <w:szCs w:val="28"/>
        </w:rPr>
        <w:t>. Такая модель</w:t>
      </w:r>
      <w:r w:rsidRPr="00D62689">
        <w:rPr>
          <w:sz w:val="28"/>
          <w:szCs w:val="28"/>
        </w:rPr>
        <w:t xml:space="preserve"> не учитывает распределение массы</w:t>
      </w:r>
      <w:r>
        <w:rPr>
          <w:sz w:val="28"/>
          <w:szCs w:val="28"/>
        </w:rPr>
        <w:t xml:space="preserve">. </w:t>
      </w:r>
      <w:r>
        <w:rPr>
          <w:color w:val="000000"/>
          <w:sz w:val="27"/>
          <w:szCs w:val="27"/>
          <w:shd w:val="clear" w:color="auto" w:fill="FFFFFF"/>
        </w:rPr>
        <w:t>Примером колебательных движений</w:t>
      </w:r>
      <w:r w:rsidRPr="0049642B">
        <w:rPr>
          <w:color w:val="000000"/>
          <w:sz w:val="27"/>
          <w:szCs w:val="27"/>
          <w:shd w:val="clear" w:color="auto" w:fill="FFFFFF"/>
        </w:rPr>
        <w:t xml:space="preserve"> механической системы</w:t>
      </w:r>
      <w:r w:rsidRPr="0049642B">
        <w:t xml:space="preserve"> </w:t>
      </w:r>
      <w:r>
        <w:rPr>
          <w:color w:val="000000"/>
          <w:sz w:val="27"/>
          <w:szCs w:val="27"/>
          <w:shd w:val="clear" w:color="auto" w:fill="FFFFFF"/>
        </w:rPr>
        <w:t xml:space="preserve">с двумя степенями свободы </w:t>
      </w:r>
      <w:r>
        <w:rPr>
          <w:sz w:val="28"/>
          <w:szCs w:val="28"/>
        </w:rPr>
        <w:t>может служить</w:t>
      </w:r>
      <w:r w:rsidRPr="0049642B">
        <w:rPr>
          <w:sz w:val="28"/>
          <w:szCs w:val="28"/>
        </w:rPr>
        <w:t xml:space="preserve"> двойной</w:t>
      </w:r>
      <w:r>
        <w:rPr>
          <w:sz w:val="28"/>
          <w:szCs w:val="28"/>
        </w:rPr>
        <w:t xml:space="preserve"> </w:t>
      </w:r>
      <w:r w:rsidRPr="0049642B">
        <w:rPr>
          <w:sz w:val="28"/>
          <w:szCs w:val="28"/>
        </w:rPr>
        <w:t>маятник</w:t>
      </w:r>
      <w:r>
        <w:rPr>
          <w:sz w:val="28"/>
          <w:szCs w:val="28"/>
        </w:rPr>
        <w:t xml:space="preserve"> </w:t>
      </w:r>
      <w:r w:rsidRPr="0049642B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маятник </w:t>
      </w:r>
      <w:r w:rsidRPr="0049642B">
        <w:rPr>
          <w:sz w:val="28"/>
          <w:szCs w:val="28"/>
        </w:rPr>
        <w:t>с другим маятником, прикреплённым к его концу. Двойной</w:t>
      </w:r>
      <w:r>
        <w:rPr>
          <w:sz w:val="28"/>
          <w:szCs w:val="28"/>
        </w:rPr>
        <w:t xml:space="preserve"> математический</w:t>
      </w:r>
      <w:r w:rsidRPr="0049642B">
        <w:rPr>
          <w:sz w:val="28"/>
          <w:szCs w:val="28"/>
        </w:rPr>
        <w:t xml:space="preserve"> маятник является простой</w:t>
      </w:r>
      <w:r>
        <w:rPr>
          <w:sz w:val="28"/>
          <w:szCs w:val="28"/>
        </w:rPr>
        <w:t xml:space="preserve"> </w:t>
      </w:r>
      <w:r w:rsidRPr="0049642B">
        <w:rPr>
          <w:sz w:val="28"/>
          <w:szCs w:val="28"/>
        </w:rPr>
        <w:t>физической системой, которая проявляет разнообразное динамическое поведение со значительной зависимостью от начальных условий.</w:t>
      </w:r>
    </w:p>
    <w:p w:rsidR="001824E0" w:rsidRPr="00E8002A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разработать приложение, моделирующее движение двойного математического маятника, при условии наличия соединения маятников невесомыми стержнями. В ходе разработки предполагается создать физическую модель двойного математического маятника с возможностью изменять основные параметры: угол отклонения, скорость, массу и длину стержня для каждого маятника на языке С++ средствами объектно-ориентированной среды программирования «</w:t>
      </w:r>
      <w:r>
        <w:rPr>
          <w:sz w:val="28"/>
          <w:szCs w:val="28"/>
          <w:lang w:val="en-US"/>
        </w:rPr>
        <w:t>Embarcadero</w:t>
      </w:r>
      <w:r w:rsidRPr="00E8002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RAD</w:t>
      </w:r>
      <w:r w:rsidRPr="00E8002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Studio</w:t>
      </w:r>
      <w:r>
        <w:rPr>
          <w:sz w:val="28"/>
          <w:szCs w:val="28"/>
        </w:rPr>
        <w:t>»</w:t>
      </w:r>
      <w:r w:rsidRPr="00E8002A">
        <w:rPr>
          <w:sz w:val="28"/>
          <w:szCs w:val="28"/>
        </w:rPr>
        <w:t xml:space="preserve">. </w:t>
      </w:r>
      <w:r>
        <w:rPr>
          <w:sz w:val="28"/>
          <w:szCs w:val="28"/>
        </w:rPr>
        <w:t>Маятники должны совершать незатухающие колебания, так как в модели не учитывается сила трения. Интерфейс приложения должен быть создан таким образом, чтобы программу можно было использовать на интерактивном оборудовании. Приложение должно запускаться на любых ПК, не имеющих «</w:t>
      </w:r>
      <w:r>
        <w:rPr>
          <w:sz w:val="28"/>
          <w:szCs w:val="28"/>
          <w:lang w:val="en-US"/>
        </w:rPr>
        <w:t>Embarcadero</w:t>
      </w:r>
      <w:r w:rsidRPr="00E8002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RAD</w:t>
      </w:r>
      <w:r w:rsidRPr="00E8002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Studio</w:t>
      </w:r>
      <w:r>
        <w:rPr>
          <w:sz w:val="28"/>
          <w:szCs w:val="28"/>
        </w:rPr>
        <w:t>».</w:t>
      </w:r>
    </w:p>
    <w:p w:rsidR="001824E0" w:rsidRDefault="001824E0" w:rsidP="008B37B6">
      <w:pPr>
        <w:pStyle w:val="BodyText"/>
        <w:tabs>
          <w:tab w:val="left" w:pos="993"/>
        </w:tabs>
        <w:spacing w:after="0" w:line="360" w:lineRule="auto"/>
        <w:ind w:firstLine="709"/>
        <w:jc w:val="both"/>
        <w:rPr>
          <w:rStyle w:val="TimesNewRoman6"/>
          <w:sz w:val="28"/>
          <w:szCs w:val="28"/>
          <w:lang w:eastAsia="uk-UA"/>
        </w:rPr>
      </w:pPr>
      <w:r w:rsidRPr="003A392A">
        <w:rPr>
          <w:rStyle w:val="TimesNewRoman6"/>
          <w:b/>
          <w:sz w:val="28"/>
          <w:szCs w:val="28"/>
          <w:lang w:eastAsia="uk-UA"/>
        </w:rPr>
        <w:t>Анализ последних исследований и публикаций.</w:t>
      </w:r>
      <w:r>
        <w:rPr>
          <w:rStyle w:val="TimesNewRoman6"/>
          <w:sz w:val="28"/>
          <w:szCs w:val="28"/>
          <w:lang w:eastAsia="uk-UA"/>
        </w:rPr>
        <w:t xml:space="preserve"> </w:t>
      </w:r>
      <w:r w:rsidRPr="00CA2885">
        <w:rPr>
          <w:rStyle w:val="TimesNewRoman6"/>
          <w:sz w:val="28"/>
          <w:szCs w:val="28"/>
          <w:lang w:eastAsia="uk-UA"/>
        </w:rPr>
        <w:t xml:space="preserve">Значительный вклад в изучение </w:t>
      </w:r>
      <w:r>
        <w:rPr>
          <w:rStyle w:val="TimesNewRoman6"/>
          <w:sz w:val="28"/>
          <w:szCs w:val="28"/>
          <w:lang w:eastAsia="uk-UA"/>
        </w:rPr>
        <w:t xml:space="preserve">двойных маятников </w:t>
      </w:r>
      <w:r w:rsidRPr="00CA2885">
        <w:rPr>
          <w:rStyle w:val="TimesNewRoman6"/>
          <w:sz w:val="28"/>
          <w:szCs w:val="28"/>
          <w:lang w:eastAsia="uk-UA"/>
        </w:rPr>
        <w:t>внесли такие отечественные и зарубежные ученые</w:t>
      </w:r>
      <w:r>
        <w:rPr>
          <w:rStyle w:val="TimesNewRoman6"/>
          <w:sz w:val="28"/>
          <w:szCs w:val="28"/>
          <w:lang w:eastAsia="uk-UA"/>
        </w:rPr>
        <w:t xml:space="preserve"> как</w:t>
      </w:r>
      <w:r w:rsidRPr="00CA2885">
        <w:rPr>
          <w:rStyle w:val="TimesNewRoman6"/>
          <w:sz w:val="28"/>
          <w:szCs w:val="28"/>
          <w:lang w:eastAsia="uk-UA"/>
        </w:rPr>
        <w:t xml:space="preserve">: </w:t>
      </w:r>
      <w:r>
        <w:rPr>
          <w:rStyle w:val="TimesNewRoman6"/>
          <w:sz w:val="28"/>
          <w:szCs w:val="28"/>
          <w:lang w:eastAsia="uk-UA"/>
        </w:rPr>
        <w:t>С.П.</w:t>
      </w:r>
      <w:r>
        <w:rPr>
          <w:rStyle w:val="TimesNewRoman6"/>
          <w:sz w:val="28"/>
          <w:szCs w:val="28"/>
          <w:lang w:val="en-US" w:eastAsia="uk-UA"/>
        </w:rPr>
        <w:t> </w:t>
      </w:r>
      <w:r>
        <w:rPr>
          <w:rStyle w:val="TimesNewRoman6"/>
          <w:sz w:val="28"/>
          <w:szCs w:val="28"/>
          <w:lang w:eastAsia="uk-UA"/>
        </w:rPr>
        <w:t>Безгласный</w:t>
      </w:r>
      <w:r w:rsidRPr="00C75EED">
        <w:rPr>
          <w:rStyle w:val="TimesNewRoman6"/>
          <w:sz w:val="28"/>
          <w:szCs w:val="28"/>
          <w:lang w:eastAsia="uk-UA"/>
        </w:rPr>
        <w:t xml:space="preserve"> </w:t>
      </w:r>
      <w:r w:rsidRPr="004E2EB8">
        <w:rPr>
          <w:rStyle w:val="TimesNewRoman6"/>
          <w:sz w:val="28"/>
          <w:szCs w:val="28"/>
          <w:lang w:eastAsia="uk-UA"/>
        </w:rPr>
        <w:t>[</w:t>
      </w:r>
      <w:r>
        <w:rPr>
          <w:rStyle w:val="TimesNewRoman6"/>
          <w:sz w:val="28"/>
          <w:szCs w:val="28"/>
          <w:lang w:eastAsia="uk-UA"/>
        </w:rPr>
        <w:t>2</w:t>
      </w:r>
      <w:r w:rsidRPr="004E2EB8">
        <w:rPr>
          <w:rStyle w:val="TimesNewRoman6"/>
          <w:sz w:val="28"/>
          <w:szCs w:val="28"/>
          <w:lang w:eastAsia="uk-UA"/>
        </w:rPr>
        <w:t>]</w:t>
      </w:r>
      <w:r>
        <w:rPr>
          <w:rStyle w:val="TimesNewRoman6"/>
          <w:sz w:val="28"/>
          <w:szCs w:val="28"/>
          <w:lang w:eastAsia="uk-UA"/>
        </w:rPr>
        <w:t>, П.О.</w:t>
      </w:r>
      <w:r>
        <w:rPr>
          <w:rStyle w:val="TimesNewRoman6"/>
          <w:sz w:val="28"/>
          <w:szCs w:val="28"/>
          <w:lang w:val="en-US" w:eastAsia="uk-UA"/>
        </w:rPr>
        <w:t> </w:t>
      </w:r>
      <w:r>
        <w:rPr>
          <w:rStyle w:val="TimesNewRoman6"/>
          <w:sz w:val="28"/>
          <w:szCs w:val="28"/>
          <w:lang w:eastAsia="uk-UA"/>
        </w:rPr>
        <w:t xml:space="preserve">Буланчук </w:t>
      </w:r>
      <w:r w:rsidRPr="004E2EB8">
        <w:rPr>
          <w:rStyle w:val="TimesNewRoman6"/>
          <w:sz w:val="28"/>
          <w:szCs w:val="28"/>
          <w:lang w:eastAsia="uk-UA"/>
        </w:rPr>
        <w:t>[</w:t>
      </w:r>
      <w:r>
        <w:rPr>
          <w:rStyle w:val="TimesNewRoman6"/>
          <w:sz w:val="28"/>
          <w:szCs w:val="28"/>
          <w:lang w:eastAsia="uk-UA"/>
        </w:rPr>
        <w:t>4, 5</w:t>
      </w:r>
      <w:r w:rsidRPr="004E2EB8">
        <w:rPr>
          <w:rStyle w:val="TimesNewRoman6"/>
          <w:sz w:val="28"/>
          <w:szCs w:val="28"/>
          <w:lang w:eastAsia="uk-UA"/>
        </w:rPr>
        <w:t>]</w:t>
      </w:r>
      <w:r>
        <w:rPr>
          <w:rStyle w:val="TimesNewRoman6"/>
          <w:sz w:val="28"/>
          <w:szCs w:val="28"/>
          <w:lang w:eastAsia="uk-UA"/>
        </w:rPr>
        <w:t>, А.В.</w:t>
      </w:r>
      <w:r>
        <w:rPr>
          <w:rStyle w:val="TimesNewRoman6"/>
          <w:sz w:val="28"/>
          <w:szCs w:val="28"/>
          <w:lang w:val="en-US" w:eastAsia="uk-UA"/>
        </w:rPr>
        <w:t> </w:t>
      </w:r>
      <w:r>
        <w:rPr>
          <w:rStyle w:val="TimesNewRoman6"/>
          <w:sz w:val="28"/>
          <w:szCs w:val="28"/>
          <w:lang w:eastAsia="uk-UA"/>
        </w:rPr>
        <w:t xml:space="preserve">Иванов </w:t>
      </w:r>
      <w:r w:rsidRPr="004E2EB8">
        <w:rPr>
          <w:rStyle w:val="TimesNewRoman6"/>
          <w:sz w:val="28"/>
          <w:szCs w:val="28"/>
          <w:lang w:eastAsia="uk-UA"/>
        </w:rPr>
        <w:t>[</w:t>
      </w:r>
      <w:r>
        <w:rPr>
          <w:rStyle w:val="TimesNewRoman6"/>
          <w:sz w:val="28"/>
          <w:szCs w:val="28"/>
          <w:lang w:eastAsia="uk-UA"/>
        </w:rPr>
        <w:t>7</w:t>
      </w:r>
      <w:r w:rsidRPr="004E2EB8">
        <w:rPr>
          <w:rStyle w:val="TimesNewRoman6"/>
          <w:sz w:val="28"/>
          <w:szCs w:val="28"/>
          <w:lang w:eastAsia="uk-UA"/>
        </w:rPr>
        <w:t>]</w:t>
      </w:r>
      <w:r>
        <w:rPr>
          <w:rStyle w:val="TimesNewRoman6"/>
          <w:sz w:val="28"/>
          <w:szCs w:val="28"/>
          <w:lang w:eastAsia="uk-UA"/>
        </w:rPr>
        <w:t xml:space="preserve">, </w:t>
      </w:r>
      <w:r w:rsidRPr="00944365">
        <w:rPr>
          <w:rStyle w:val="TimesNewRoman6"/>
          <w:sz w:val="28"/>
          <w:szCs w:val="28"/>
          <w:lang w:eastAsia="uk-UA"/>
        </w:rPr>
        <w:t>Б.М.</w:t>
      </w:r>
      <w:r>
        <w:rPr>
          <w:rStyle w:val="TimesNewRoman6"/>
          <w:sz w:val="28"/>
          <w:szCs w:val="28"/>
          <w:lang w:val="en-US" w:eastAsia="uk-UA"/>
        </w:rPr>
        <w:t> </w:t>
      </w:r>
      <w:r w:rsidRPr="00944365">
        <w:rPr>
          <w:rStyle w:val="TimesNewRoman6"/>
          <w:sz w:val="28"/>
          <w:szCs w:val="28"/>
          <w:lang w:eastAsia="uk-UA"/>
        </w:rPr>
        <w:t>Кумицкий</w:t>
      </w:r>
      <w:r>
        <w:rPr>
          <w:rStyle w:val="TimesNewRoman6"/>
          <w:sz w:val="28"/>
          <w:szCs w:val="28"/>
          <w:lang w:eastAsia="uk-UA"/>
        </w:rPr>
        <w:t xml:space="preserve"> </w:t>
      </w:r>
      <w:r w:rsidRPr="004E2EB8">
        <w:rPr>
          <w:rStyle w:val="TimesNewRoman6"/>
          <w:sz w:val="28"/>
          <w:szCs w:val="28"/>
          <w:lang w:eastAsia="uk-UA"/>
        </w:rPr>
        <w:t>[</w:t>
      </w:r>
      <w:r w:rsidRPr="00F56632">
        <w:rPr>
          <w:rStyle w:val="TimesNewRoman6"/>
          <w:sz w:val="28"/>
          <w:szCs w:val="28"/>
          <w:lang w:eastAsia="uk-UA"/>
        </w:rPr>
        <w:t>1</w:t>
      </w:r>
      <w:r>
        <w:rPr>
          <w:rStyle w:val="TimesNewRoman6"/>
          <w:sz w:val="28"/>
          <w:szCs w:val="28"/>
          <w:lang w:eastAsia="uk-UA"/>
        </w:rPr>
        <w:t>1</w:t>
      </w:r>
      <w:r w:rsidRPr="004E2EB8">
        <w:rPr>
          <w:rStyle w:val="TimesNewRoman6"/>
          <w:sz w:val="28"/>
          <w:szCs w:val="28"/>
          <w:lang w:eastAsia="uk-UA"/>
        </w:rPr>
        <w:t>]</w:t>
      </w:r>
      <w:r>
        <w:rPr>
          <w:rStyle w:val="TimesNewRoman6"/>
          <w:sz w:val="28"/>
          <w:szCs w:val="28"/>
          <w:lang w:eastAsia="uk-UA"/>
        </w:rPr>
        <w:t>,</w:t>
      </w:r>
      <w:r w:rsidRPr="00944365">
        <w:rPr>
          <w:rStyle w:val="TimesNewRoman6"/>
          <w:sz w:val="28"/>
          <w:szCs w:val="28"/>
          <w:lang w:eastAsia="uk-UA"/>
        </w:rPr>
        <w:t xml:space="preserve"> </w:t>
      </w:r>
      <w:r>
        <w:rPr>
          <w:rStyle w:val="TimesNewRoman6"/>
          <w:sz w:val="28"/>
          <w:szCs w:val="28"/>
          <w:lang w:eastAsia="uk-UA"/>
        </w:rPr>
        <w:t>А.П.</w:t>
      </w:r>
      <w:r>
        <w:rPr>
          <w:rStyle w:val="TimesNewRoman6"/>
          <w:sz w:val="28"/>
          <w:szCs w:val="28"/>
          <w:lang w:val="en-US" w:eastAsia="uk-UA"/>
        </w:rPr>
        <w:t> </w:t>
      </w:r>
      <w:r>
        <w:rPr>
          <w:rStyle w:val="TimesNewRoman6"/>
          <w:sz w:val="28"/>
          <w:szCs w:val="28"/>
          <w:lang w:eastAsia="uk-UA"/>
        </w:rPr>
        <w:t xml:space="preserve">Маркеев </w:t>
      </w:r>
      <w:r w:rsidRPr="00CA2885">
        <w:rPr>
          <w:rStyle w:val="TimesNewRoman6"/>
          <w:sz w:val="28"/>
          <w:szCs w:val="28"/>
          <w:lang w:eastAsia="uk-UA"/>
        </w:rPr>
        <w:t xml:space="preserve"> и многие другие авторы.</w:t>
      </w:r>
    </w:p>
    <w:p w:rsidR="001824E0" w:rsidRPr="00CA2885" w:rsidRDefault="001824E0" w:rsidP="008B37B6">
      <w:pPr>
        <w:pStyle w:val="BodyText"/>
        <w:tabs>
          <w:tab w:val="left" w:pos="993"/>
        </w:tabs>
        <w:spacing w:after="0" w:line="360" w:lineRule="auto"/>
        <w:ind w:firstLine="709"/>
        <w:jc w:val="both"/>
        <w:rPr>
          <w:rStyle w:val="TimesNewRoman6"/>
          <w:sz w:val="28"/>
          <w:szCs w:val="28"/>
          <w:lang w:eastAsia="uk-UA"/>
        </w:rPr>
      </w:pPr>
      <w:r w:rsidRPr="00F17926">
        <w:rPr>
          <w:rStyle w:val="TimesNewRoman6"/>
          <w:sz w:val="28"/>
          <w:szCs w:val="28"/>
          <w:lang w:eastAsia="uk-UA"/>
        </w:rPr>
        <w:t>Существует также ряд разработок, посвященных компьютерному моделированию механических колебаний средствами MathLab, Microsoft Excel</w:t>
      </w:r>
      <w:r>
        <w:rPr>
          <w:rStyle w:val="TimesNewRoman6"/>
          <w:sz w:val="28"/>
          <w:szCs w:val="28"/>
          <w:lang w:eastAsia="uk-UA"/>
        </w:rPr>
        <w:t>,</w:t>
      </w:r>
      <w:r w:rsidRPr="00F17926">
        <w:rPr>
          <w:rStyle w:val="TimesNewRoman6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en-US"/>
        </w:rPr>
        <w:t>Macromedia Flash</w:t>
      </w:r>
      <w:r>
        <w:rPr>
          <w:color w:val="000000"/>
          <w:sz w:val="28"/>
          <w:szCs w:val="28"/>
        </w:rPr>
        <w:t>,</w:t>
      </w:r>
      <w:r>
        <w:rPr>
          <w:rStyle w:val="TimesNewRoman6"/>
          <w:sz w:val="28"/>
          <w:szCs w:val="28"/>
          <w:lang w:eastAsia="uk-UA"/>
        </w:rPr>
        <w:t xml:space="preserve"> в том числе, с использованием объектно-ориентированных языков программирования </w:t>
      </w:r>
      <w:r>
        <w:rPr>
          <w:rStyle w:val="TimesNewRoman6"/>
          <w:sz w:val="28"/>
          <w:szCs w:val="28"/>
          <w:lang w:val="en-US" w:eastAsia="uk-UA"/>
        </w:rPr>
        <w:t>Delphi</w:t>
      </w:r>
      <w:r>
        <w:rPr>
          <w:rStyle w:val="TimesNewRoman6"/>
          <w:sz w:val="28"/>
          <w:szCs w:val="28"/>
          <w:lang w:eastAsia="uk-UA"/>
        </w:rPr>
        <w:t xml:space="preserve">, </w:t>
      </w:r>
      <w:r w:rsidRPr="00F17926">
        <w:rPr>
          <w:rStyle w:val="TimesNewRoman6"/>
          <w:sz w:val="28"/>
          <w:szCs w:val="28"/>
          <w:lang w:eastAsia="uk-UA"/>
        </w:rPr>
        <w:t>Microsoft Visual Basic и др. [</w:t>
      </w:r>
      <w:r>
        <w:rPr>
          <w:rStyle w:val="TimesNewRoman6"/>
          <w:sz w:val="28"/>
          <w:szCs w:val="28"/>
          <w:lang w:eastAsia="uk-UA"/>
        </w:rPr>
        <w:t>1, 6</w:t>
      </w:r>
      <w:r w:rsidRPr="00F17926">
        <w:rPr>
          <w:rStyle w:val="TimesNewRoman6"/>
          <w:sz w:val="28"/>
          <w:szCs w:val="28"/>
          <w:lang w:eastAsia="uk-UA"/>
        </w:rPr>
        <w:t xml:space="preserve">]. Однако, </w:t>
      </w:r>
      <w:r>
        <w:rPr>
          <w:rStyle w:val="TimesNewRoman6"/>
          <w:sz w:val="28"/>
          <w:szCs w:val="28"/>
          <w:lang w:eastAsia="uk-UA"/>
        </w:rPr>
        <w:t xml:space="preserve">они моделируют работу математического маятника с одной степенью свободы. </w:t>
      </w:r>
    </w:p>
    <w:p w:rsidR="001824E0" w:rsidRPr="00CA2885" w:rsidRDefault="001824E0" w:rsidP="008B37B6">
      <w:pPr>
        <w:pStyle w:val="BodyText"/>
        <w:tabs>
          <w:tab w:val="left" w:pos="993"/>
        </w:tabs>
        <w:spacing w:after="0" w:line="360" w:lineRule="auto"/>
        <w:ind w:firstLine="709"/>
        <w:jc w:val="both"/>
        <w:rPr>
          <w:rStyle w:val="TimesNewRoman6"/>
          <w:sz w:val="28"/>
          <w:szCs w:val="28"/>
          <w:lang w:eastAsia="uk-UA"/>
        </w:rPr>
      </w:pPr>
      <w:r>
        <w:rPr>
          <w:rStyle w:val="TimesNewRoman6"/>
          <w:sz w:val="28"/>
          <w:szCs w:val="28"/>
          <w:lang w:eastAsia="uk-UA"/>
        </w:rPr>
        <w:t>Моделирование двойного маятника относится</w:t>
      </w:r>
      <w:r w:rsidRPr="00CA2885">
        <w:rPr>
          <w:rStyle w:val="TimesNewRoman6"/>
          <w:sz w:val="28"/>
          <w:szCs w:val="28"/>
          <w:lang w:eastAsia="uk-UA"/>
        </w:rPr>
        <w:t xml:space="preserve"> к сложно-формализуемы</w:t>
      </w:r>
      <w:r>
        <w:rPr>
          <w:rStyle w:val="TimesNewRoman6"/>
          <w:sz w:val="28"/>
          <w:szCs w:val="28"/>
          <w:lang w:eastAsia="uk-UA"/>
        </w:rPr>
        <w:t>м</w:t>
      </w:r>
      <w:r w:rsidRPr="00CA2885">
        <w:rPr>
          <w:rStyle w:val="TimesNewRoman6"/>
          <w:sz w:val="28"/>
          <w:szCs w:val="28"/>
          <w:lang w:eastAsia="uk-UA"/>
        </w:rPr>
        <w:t xml:space="preserve"> задач</w:t>
      </w:r>
      <w:r>
        <w:rPr>
          <w:rStyle w:val="TimesNewRoman6"/>
          <w:sz w:val="28"/>
          <w:szCs w:val="28"/>
          <w:lang w:eastAsia="uk-UA"/>
        </w:rPr>
        <w:t>ам</w:t>
      </w:r>
      <w:r w:rsidRPr="00CA2885">
        <w:rPr>
          <w:rStyle w:val="TimesNewRoman6"/>
          <w:sz w:val="28"/>
          <w:szCs w:val="28"/>
          <w:lang w:eastAsia="uk-UA"/>
        </w:rPr>
        <w:t>, которые не решаются на должном уровн</w:t>
      </w:r>
      <w:r>
        <w:rPr>
          <w:rStyle w:val="TimesNewRoman6"/>
          <w:sz w:val="28"/>
          <w:szCs w:val="28"/>
          <w:lang w:eastAsia="uk-UA"/>
        </w:rPr>
        <w:t>е</w:t>
      </w:r>
      <w:r w:rsidRPr="00CA2885">
        <w:rPr>
          <w:rStyle w:val="TimesNewRoman6"/>
          <w:sz w:val="28"/>
          <w:szCs w:val="28"/>
          <w:lang w:eastAsia="uk-UA"/>
        </w:rPr>
        <w:t xml:space="preserve">. Необходимо </w:t>
      </w:r>
      <w:r>
        <w:rPr>
          <w:rStyle w:val="TimesNewRoman6"/>
          <w:sz w:val="28"/>
          <w:szCs w:val="28"/>
          <w:lang w:eastAsia="uk-UA"/>
        </w:rPr>
        <w:t>определить уравнение Лагранжа для расчета координат маятников и решать его с помощью метода Эйлера, чтобы моделирование движения было максимально достоверным</w:t>
      </w:r>
      <w:r w:rsidRPr="00CA2885">
        <w:rPr>
          <w:rStyle w:val="TimesNewRoman6"/>
          <w:sz w:val="28"/>
          <w:szCs w:val="28"/>
          <w:lang w:eastAsia="uk-UA"/>
        </w:rPr>
        <w:t xml:space="preserve">. </w:t>
      </w:r>
    </w:p>
    <w:p w:rsidR="001824E0" w:rsidRDefault="001824E0" w:rsidP="008B37B6">
      <w:pPr>
        <w:pStyle w:val="16"/>
      </w:pPr>
      <w:r w:rsidRPr="00457FC3">
        <w:t>Целью исследования является</w:t>
      </w:r>
      <w:r>
        <w:t xml:space="preserve"> исследование процесса гармонических колебаний и реализация</w:t>
      </w:r>
      <w:r w:rsidRPr="00E71E79">
        <w:t xml:space="preserve"> </w:t>
      </w:r>
      <w:r w:rsidRPr="002A7A45">
        <w:t>физическо</w:t>
      </w:r>
      <w:r>
        <w:t>й</w:t>
      </w:r>
      <w:r w:rsidRPr="002A7A45">
        <w:t xml:space="preserve"> модел</w:t>
      </w:r>
      <w:r>
        <w:t xml:space="preserve">и колебательного движения </w:t>
      </w:r>
      <w:r w:rsidRPr="002A7A45">
        <w:t xml:space="preserve">двух связанных маятников </w:t>
      </w:r>
      <w:r>
        <w:t>на</w:t>
      </w:r>
      <w:r w:rsidRPr="002A7A45">
        <w:t xml:space="preserve"> язык</w:t>
      </w:r>
      <w:r>
        <w:t>е</w:t>
      </w:r>
      <w:r w:rsidRPr="002A7A45">
        <w:t xml:space="preserve"> программирования  </w:t>
      </w:r>
      <w:r>
        <w:rPr>
          <w:lang w:val="en-US"/>
        </w:rPr>
        <w:t>C</w:t>
      </w:r>
      <w:r>
        <w:t>++.</w:t>
      </w:r>
    </w:p>
    <w:p w:rsidR="001824E0" w:rsidRPr="002A7A45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2A7A45">
        <w:rPr>
          <w:sz w:val="28"/>
          <w:szCs w:val="28"/>
        </w:rPr>
        <w:t>В рамках данной цели были поставлены и решены следующие задачи:</w:t>
      </w:r>
    </w:p>
    <w:p w:rsidR="001824E0" w:rsidRDefault="001824E0" w:rsidP="008B37B6">
      <w:pPr>
        <w:pStyle w:val="16"/>
        <w:numPr>
          <w:ilvl w:val="0"/>
          <w:numId w:val="18"/>
        </w:numPr>
        <w:tabs>
          <w:tab w:val="left" w:pos="1134"/>
        </w:tabs>
        <w:ind w:left="0" w:firstLine="709"/>
      </w:pPr>
      <w:r>
        <w:t xml:space="preserve">Рассмотреть основные понятия и характеристики колебательного движения. </w:t>
      </w:r>
    </w:p>
    <w:p w:rsidR="001824E0" w:rsidRDefault="001824E0" w:rsidP="008B37B6">
      <w:pPr>
        <w:pStyle w:val="16"/>
        <w:numPr>
          <w:ilvl w:val="0"/>
          <w:numId w:val="18"/>
        </w:numPr>
        <w:tabs>
          <w:tab w:val="left" w:pos="1134"/>
        </w:tabs>
        <w:ind w:left="0" w:firstLine="709"/>
      </w:pPr>
      <w:r w:rsidRPr="00CD5752">
        <w:t>Провести исследование численн</w:t>
      </w:r>
      <w:r>
        <w:t>ого</w:t>
      </w:r>
      <w:r w:rsidRPr="00CD5752">
        <w:t xml:space="preserve"> метод</w:t>
      </w:r>
      <w:r>
        <w:t>а</w:t>
      </w:r>
      <w:r w:rsidRPr="00CD5752">
        <w:t xml:space="preserve"> </w:t>
      </w:r>
      <w:r>
        <w:t xml:space="preserve">Эйлера </w:t>
      </w:r>
      <w:r w:rsidRPr="00CD5752">
        <w:t xml:space="preserve">для решения </w:t>
      </w:r>
      <w:r>
        <w:t xml:space="preserve">систем </w:t>
      </w:r>
      <w:r w:rsidRPr="00CD5752">
        <w:t>дифференциальных уравнений.</w:t>
      </w:r>
    </w:p>
    <w:p w:rsidR="001824E0" w:rsidRPr="00CD5752" w:rsidRDefault="001824E0" w:rsidP="008B37B6">
      <w:pPr>
        <w:pStyle w:val="16"/>
        <w:numPr>
          <w:ilvl w:val="0"/>
          <w:numId w:val="18"/>
        </w:numPr>
        <w:tabs>
          <w:tab w:val="left" w:pos="1134"/>
        </w:tabs>
        <w:ind w:left="0" w:firstLine="709"/>
      </w:pPr>
      <w:r>
        <w:rPr>
          <w:spacing w:val="-3"/>
        </w:rPr>
        <w:t xml:space="preserve">Определить </w:t>
      </w:r>
      <w:r w:rsidRPr="00C42B3E">
        <w:rPr>
          <w:spacing w:val="-3"/>
        </w:rPr>
        <w:t>уравнени</w:t>
      </w:r>
      <w:r>
        <w:rPr>
          <w:spacing w:val="-3"/>
        </w:rPr>
        <w:t xml:space="preserve">я </w:t>
      </w:r>
      <w:r w:rsidRPr="00C42B3E">
        <w:t>движения</w:t>
      </w:r>
      <w:r>
        <w:t xml:space="preserve"> </w:t>
      </w:r>
      <w:r w:rsidRPr="00C42B3E">
        <w:t>для обобщенных координат</w:t>
      </w:r>
      <w:r>
        <w:t xml:space="preserve"> для первого и второго математического маятника. </w:t>
      </w:r>
    </w:p>
    <w:p w:rsidR="001824E0" w:rsidRPr="005945A8" w:rsidRDefault="001824E0" w:rsidP="008B37B6">
      <w:pPr>
        <w:pStyle w:val="16"/>
        <w:numPr>
          <w:ilvl w:val="0"/>
          <w:numId w:val="18"/>
        </w:numPr>
        <w:tabs>
          <w:tab w:val="left" w:pos="1134"/>
        </w:tabs>
        <w:ind w:left="0" w:firstLine="709"/>
      </w:pPr>
      <w:r>
        <w:t>Разработать программу в интегрированной среде программирования «</w:t>
      </w:r>
      <w:r>
        <w:rPr>
          <w:lang w:val="en-US"/>
        </w:rPr>
        <w:t>Embarcadero</w:t>
      </w:r>
      <w:r w:rsidRPr="00E8002A">
        <w:t xml:space="preserve"> </w:t>
      </w:r>
      <w:r>
        <w:rPr>
          <w:lang w:val="en-US"/>
        </w:rPr>
        <w:t>RAD</w:t>
      </w:r>
      <w:r w:rsidRPr="00E8002A">
        <w:t xml:space="preserve"> </w:t>
      </w:r>
      <w:r>
        <w:rPr>
          <w:lang w:val="en-US"/>
        </w:rPr>
        <w:t>Studio</w:t>
      </w:r>
      <w:r>
        <w:t xml:space="preserve"> – </w:t>
      </w:r>
      <w:r>
        <w:rPr>
          <w:lang w:val="en-US"/>
        </w:rPr>
        <w:t>C</w:t>
      </w:r>
      <w:r w:rsidRPr="004850BC">
        <w:t xml:space="preserve">++ </w:t>
      </w:r>
      <w:r>
        <w:rPr>
          <w:lang w:val="en-US"/>
        </w:rPr>
        <w:t>Builder</w:t>
      </w:r>
      <w:r>
        <w:t xml:space="preserve">», реализующую </w:t>
      </w:r>
      <w:r w:rsidRPr="004850BC">
        <w:t>3</w:t>
      </w:r>
      <w:r>
        <w:rPr>
          <w:lang w:val="en-US"/>
        </w:rPr>
        <w:t>D</w:t>
      </w:r>
      <w:r w:rsidRPr="004850BC">
        <w:t>-</w:t>
      </w:r>
      <w:r>
        <w:t xml:space="preserve">модель движения двойного маятника с возможностью ввода исходных данных и выводом </w:t>
      </w:r>
      <w:r w:rsidRPr="00CD5752">
        <w:t>граф</w:t>
      </w:r>
      <w:r>
        <w:t>иков</w:t>
      </w:r>
      <w:r w:rsidRPr="00CD5752">
        <w:t xml:space="preserve"> для отображения основных</w:t>
      </w:r>
      <w:r>
        <w:t xml:space="preserve"> параметров маятников, графиков фазовых скоростей</w:t>
      </w:r>
      <w:r w:rsidRPr="00CD5752">
        <w:t>.</w:t>
      </w:r>
    </w:p>
    <w:p w:rsidR="001824E0" w:rsidRPr="00457FC3" w:rsidRDefault="001824E0" w:rsidP="008B37B6">
      <w:pPr>
        <w:tabs>
          <w:tab w:val="left" w:pos="993"/>
        </w:tabs>
        <w:spacing w:line="360" w:lineRule="auto"/>
        <w:ind w:firstLine="709"/>
        <w:rPr>
          <w:b/>
          <w:sz w:val="28"/>
          <w:szCs w:val="28"/>
        </w:rPr>
      </w:pPr>
      <w:r w:rsidRPr="00457FC3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>Период и частота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>Под м</w:t>
      </w:r>
      <w:r w:rsidRPr="009673DE">
        <w:rPr>
          <w:sz w:val="28"/>
          <w:szCs w:val="28"/>
        </w:rPr>
        <w:t>еханическим колебательным движением</w:t>
      </w:r>
      <w:r w:rsidRPr="00511B1B">
        <w:rPr>
          <w:sz w:val="28"/>
          <w:szCs w:val="28"/>
        </w:rPr>
        <w:t xml:space="preserve"> </w:t>
      </w:r>
      <w:r>
        <w:rPr>
          <w:sz w:val="28"/>
          <w:szCs w:val="28"/>
        </w:rPr>
        <w:t>понимают д</w:t>
      </w:r>
      <w:r w:rsidRPr="00511B1B">
        <w:rPr>
          <w:sz w:val="28"/>
          <w:szCs w:val="28"/>
        </w:rPr>
        <w:t>вижение, при котором состояния движущегося тела с течением времени повторяются, причем тело проходит через положение своего устойчивого равновесия поочерёдно в противоположных направ</w:t>
      </w:r>
      <w:r>
        <w:rPr>
          <w:sz w:val="28"/>
          <w:szCs w:val="28"/>
        </w:rPr>
        <w:t>лениях</w:t>
      </w:r>
      <w:r w:rsidRPr="009673DE">
        <w:rPr>
          <w:sz w:val="28"/>
          <w:szCs w:val="28"/>
        </w:rPr>
        <w:t>.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9673DE">
        <w:rPr>
          <w:sz w:val="28"/>
          <w:szCs w:val="28"/>
        </w:rPr>
        <w:t>Полным колебанием</w:t>
      </w:r>
      <w:r>
        <w:rPr>
          <w:sz w:val="28"/>
          <w:szCs w:val="28"/>
        </w:rPr>
        <w:t xml:space="preserve"> </w:t>
      </w:r>
      <w:r w:rsidRPr="00511B1B">
        <w:rPr>
          <w:sz w:val="28"/>
          <w:szCs w:val="28"/>
        </w:rPr>
        <w:t>т</w:t>
      </w:r>
      <w:r>
        <w:rPr>
          <w:sz w:val="28"/>
          <w:szCs w:val="28"/>
        </w:rPr>
        <w:t>е</w:t>
      </w:r>
      <w:r w:rsidRPr="00511B1B">
        <w:rPr>
          <w:sz w:val="28"/>
          <w:szCs w:val="28"/>
        </w:rPr>
        <w:t xml:space="preserve">ла </w:t>
      </w:r>
      <w:r>
        <w:rPr>
          <w:sz w:val="28"/>
          <w:szCs w:val="28"/>
        </w:rPr>
        <w:t>называют к</w:t>
      </w:r>
      <w:r w:rsidRPr="00511B1B">
        <w:rPr>
          <w:sz w:val="28"/>
          <w:szCs w:val="28"/>
        </w:rPr>
        <w:t>аждый законченный цикл колебательного движения, после которого оно вно</w:t>
      </w:r>
      <w:r>
        <w:rPr>
          <w:sz w:val="28"/>
          <w:szCs w:val="28"/>
        </w:rPr>
        <w:t>вь повторяется в том же порядке</w:t>
      </w:r>
      <w:r w:rsidRPr="00511B1B">
        <w:rPr>
          <w:sz w:val="28"/>
          <w:szCs w:val="28"/>
        </w:rPr>
        <w:t>.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511B1B">
        <w:rPr>
          <w:sz w:val="28"/>
          <w:szCs w:val="28"/>
        </w:rPr>
        <w:t>Колебательное движение, при котором состояния колеблющегося тела повторяются через определённые промежутки времени</w:t>
      </w:r>
      <w:r>
        <w:rPr>
          <w:sz w:val="28"/>
          <w:szCs w:val="28"/>
        </w:rPr>
        <w:t xml:space="preserve"> –</w:t>
      </w:r>
      <w:r w:rsidRPr="00511B1B">
        <w:rPr>
          <w:sz w:val="28"/>
          <w:szCs w:val="28"/>
        </w:rPr>
        <w:t xml:space="preserve"> </w:t>
      </w:r>
      <w:r w:rsidRPr="009673DE">
        <w:rPr>
          <w:sz w:val="28"/>
          <w:szCs w:val="28"/>
        </w:rPr>
        <w:t>периодическ</w:t>
      </w:r>
      <w:r>
        <w:rPr>
          <w:sz w:val="28"/>
          <w:szCs w:val="28"/>
        </w:rPr>
        <w:t>ое колебательное</w:t>
      </w:r>
      <w:r w:rsidRPr="009673DE">
        <w:rPr>
          <w:sz w:val="28"/>
          <w:szCs w:val="28"/>
        </w:rPr>
        <w:t xml:space="preserve"> движение.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sz w:val="28"/>
          <w:szCs w:val="28"/>
          <w:vertAlign w:val="superscript"/>
        </w:rPr>
      </w:pPr>
      <w:r w:rsidRPr="009673DE">
        <w:rPr>
          <w:sz w:val="28"/>
          <w:szCs w:val="28"/>
        </w:rPr>
        <w:t>Периодом</w:t>
      </w:r>
      <w:r>
        <w:rPr>
          <w:sz w:val="28"/>
          <w:szCs w:val="28"/>
        </w:rPr>
        <w:t xml:space="preserve"> </w:t>
      </w:r>
      <w:r w:rsidRPr="009673DE">
        <w:rPr>
          <w:i/>
          <w:sz w:val="28"/>
          <w:szCs w:val="28"/>
        </w:rPr>
        <w:t>Т</w:t>
      </w:r>
      <w:r>
        <w:rPr>
          <w:i/>
          <w:sz w:val="28"/>
          <w:szCs w:val="28"/>
        </w:rPr>
        <w:t xml:space="preserve"> </w:t>
      </w:r>
      <w:r w:rsidRPr="00511B1B">
        <w:rPr>
          <w:sz w:val="28"/>
          <w:szCs w:val="28"/>
        </w:rPr>
        <w:t>колебательного движения называют время совершения одного полного колебания</w:t>
      </w:r>
      <w:r>
        <w:rPr>
          <w:sz w:val="28"/>
          <w:szCs w:val="28"/>
        </w:rPr>
        <w:t xml:space="preserve"> – </w:t>
      </w:r>
      <w:r w:rsidRPr="00511B1B">
        <w:rPr>
          <w:sz w:val="28"/>
          <w:szCs w:val="28"/>
        </w:rPr>
        <w:t>наименьший промежуток времени, в течение которого какой-либо из параметров данного движения, начав изменяться с амплитудного значения, вновь принимает своё первоначальное положение.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511B1B">
        <w:rPr>
          <w:sz w:val="28"/>
          <w:szCs w:val="28"/>
        </w:rPr>
        <w:t xml:space="preserve">Величину ν, обратную периоду и равную числу колебаний за 1 с., называют частотой колебаний, т.е. </w:t>
      </w:r>
      <w:r w:rsidRPr="0007316A">
        <w:rPr>
          <w:sz w:val="28"/>
          <w:szCs w:val="28"/>
        </w:rPr>
        <w:t>ν=1/Т.</w:t>
      </w:r>
      <w:r w:rsidRPr="00511B1B">
        <w:rPr>
          <w:sz w:val="28"/>
          <w:szCs w:val="28"/>
        </w:rPr>
        <w:t xml:space="preserve"> За единицу частоты, называемую герцем, принята частота такого колебательного движения, при котором за каждую секунду совершается одно полное колебание: </w:t>
      </w:r>
      <w:r w:rsidRPr="0007316A">
        <w:rPr>
          <w:sz w:val="28"/>
          <w:szCs w:val="28"/>
        </w:rPr>
        <w:t>1 Гц = 1</w:t>
      </w:r>
      <w:r w:rsidRPr="00AA1C5E">
        <w:rPr>
          <w:sz w:val="28"/>
          <w:szCs w:val="28"/>
        </w:rPr>
        <w:t>/</w:t>
      </w:r>
      <w:r w:rsidRPr="0007316A">
        <w:rPr>
          <w:sz w:val="28"/>
          <w:szCs w:val="28"/>
        </w:rPr>
        <w:t>с = с</w:t>
      </w:r>
      <w:r w:rsidRPr="0007316A">
        <w:rPr>
          <w:sz w:val="28"/>
          <w:szCs w:val="28"/>
          <w:vertAlign w:val="superscript"/>
        </w:rPr>
        <w:t>-1</w:t>
      </w:r>
      <w:r w:rsidRPr="0007316A">
        <w:rPr>
          <w:sz w:val="28"/>
          <w:szCs w:val="28"/>
        </w:rPr>
        <w:t>.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511B1B">
        <w:rPr>
          <w:sz w:val="28"/>
          <w:szCs w:val="28"/>
        </w:rPr>
        <w:t>Величин</w:t>
      </w:r>
      <w:r>
        <w:rPr>
          <w:sz w:val="28"/>
          <w:szCs w:val="28"/>
        </w:rPr>
        <w:t>а</w:t>
      </w:r>
      <w:r w:rsidRPr="00511B1B">
        <w:rPr>
          <w:sz w:val="28"/>
          <w:szCs w:val="28"/>
        </w:rPr>
        <w:t xml:space="preserve"> </w:t>
      </w:r>
      <w:r w:rsidRPr="0007316A">
        <w:rPr>
          <w:sz w:val="28"/>
          <w:szCs w:val="28"/>
        </w:rPr>
        <w:t>ω = 2πν = 2π/Т</w:t>
      </w:r>
      <w:r w:rsidRPr="00511B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511B1B">
        <w:rPr>
          <w:sz w:val="28"/>
          <w:szCs w:val="28"/>
        </w:rPr>
        <w:t xml:space="preserve"> циклическ</w:t>
      </w:r>
      <w:r>
        <w:rPr>
          <w:sz w:val="28"/>
          <w:szCs w:val="28"/>
        </w:rPr>
        <w:t>ая</w:t>
      </w:r>
      <w:r w:rsidRPr="00511B1B">
        <w:rPr>
          <w:sz w:val="28"/>
          <w:szCs w:val="28"/>
        </w:rPr>
        <w:t xml:space="preserve"> (кругов</w:t>
      </w:r>
      <w:r>
        <w:rPr>
          <w:sz w:val="28"/>
          <w:szCs w:val="28"/>
        </w:rPr>
        <w:t>ая</w:t>
      </w:r>
      <w:r w:rsidRPr="00511B1B">
        <w:rPr>
          <w:sz w:val="28"/>
          <w:szCs w:val="28"/>
        </w:rPr>
        <w:t>) частот</w:t>
      </w:r>
      <w:r>
        <w:rPr>
          <w:sz w:val="28"/>
          <w:szCs w:val="28"/>
        </w:rPr>
        <w:t xml:space="preserve">а </w:t>
      </w:r>
      <w:r w:rsidRPr="00511B1B">
        <w:rPr>
          <w:sz w:val="28"/>
          <w:szCs w:val="28"/>
        </w:rPr>
        <w:t>колебаний.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заметить, что к</w:t>
      </w:r>
      <w:r w:rsidRPr="00511B1B">
        <w:rPr>
          <w:sz w:val="28"/>
          <w:szCs w:val="28"/>
        </w:rPr>
        <w:t xml:space="preserve">олебательный процесс может происходить в системе под действием </w:t>
      </w:r>
      <w:r>
        <w:rPr>
          <w:sz w:val="28"/>
          <w:szCs w:val="28"/>
        </w:rPr>
        <w:t>и внешних</w:t>
      </w:r>
      <w:r w:rsidRPr="00511B1B">
        <w:rPr>
          <w:sz w:val="28"/>
          <w:szCs w:val="28"/>
        </w:rPr>
        <w:t xml:space="preserve"> и внутренних сил.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Так, к</w:t>
      </w:r>
      <w:r w:rsidRPr="00511B1B">
        <w:rPr>
          <w:sz w:val="28"/>
          <w:szCs w:val="28"/>
        </w:rPr>
        <w:t>олебания, возникающие в системе под действием внутренних сил после того, как она была выведена из положения устойчивого равновесия, и происходящие за счет расходова</w:t>
      </w:r>
      <w:r>
        <w:rPr>
          <w:sz w:val="28"/>
          <w:szCs w:val="28"/>
        </w:rPr>
        <w:t>ния сообщенной системе энергии (</w:t>
      </w:r>
      <w:r w:rsidRPr="00511B1B">
        <w:rPr>
          <w:sz w:val="28"/>
          <w:szCs w:val="28"/>
        </w:rPr>
        <w:t>в дальнейшем не пополня</w:t>
      </w:r>
      <w:r>
        <w:rPr>
          <w:sz w:val="28"/>
          <w:szCs w:val="28"/>
        </w:rPr>
        <w:t>ющейся)</w:t>
      </w:r>
      <w:r w:rsidRPr="00511B1B">
        <w:rPr>
          <w:sz w:val="28"/>
          <w:szCs w:val="28"/>
        </w:rPr>
        <w:t>, называют свободными</w:t>
      </w:r>
      <w:r>
        <w:rPr>
          <w:sz w:val="28"/>
          <w:szCs w:val="28"/>
        </w:rPr>
        <w:t>.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sz w:val="28"/>
          <w:szCs w:val="28"/>
          <w:vertAlign w:val="superscript"/>
        </w:rPr>
      </w:pPr>
      <w:r w:rsidRPr="00511B1B">
        <w:rPr>
          <w:sz w:val="28"/>
          <w:szCs w:val="28"/>
        </w:rPr>
        <w:t>Частота, с которой совершаются свободные колебания, зависит о</w:t>
      </w:r>
      <w:r>
        <w:rPr>
          <w:sz w:val="28"/>
          <w:szCs w:val="28"/>
        </w:rPr>
        <w:t xml:space="preserve">т свойств колебательной системы – </w:t>
      </w:r>
      <w:r w:rsidRPr="00511B1B">
        <w:rPr>
          <w:sz w:val="28"/>
          <w:szCs w:val="28"/>
        </w:rPr>
        <w:t>собственн</w:t>
      </w:r>
      <w:r>
        <w:rPr>
          <w:sz w:val="28"/>
          <w:szCs w:val="28"/>
        </w:rPr>
        <w:t>ая</w:t>
      </w:r>
      <w:r w:rsidRPr="00511B1B">
        <w:rPr>
          <w:sz w:val="28"/>
          <w:szCs w:val="28"/>
        </w:rPr>
        <w:t xml:space="preserve"> частот</w:t>
      </w:r>
      <w:r>
        <w:rPr>
          <w:sz w:val="28"/>
          <w:szCs w:val="28"/>
        </w:rPr>
        <w:t>а</w:t>
      </w:r>
      <w:r w:rsidRPr="00511B1B">
        <w:rPr>
          <w:sz w:val="28"/>
          <w:szCs w:val="28"/>
        </w:rPr>
        <w:t xml:space="preserve"> свободных колебаний. </w:t>
      </w:r>
    </w:p>
    <w:p w:rsidR="001824E0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9673DE">
        <w:rPr>
          <w:bCs/>
          <w:sz w:val="28"/>
          <w:szCs w:val="28"/>
        </w:rPr>
        <w:t>Гармонические колебания</w:t>
      </w:r>
      <w:r>
        <w:rPr>
          <w:sz w:val="28"/>
          <w:szCs w:val="28"/>
        </w:rPr>
        <w:t xml:space="preserve"> </w:t>
      </w:r>
      <w:r w:rsidRPr="00AA1C5E">
        <w:rPr>
          <w:sz w:val="28"/>
          <w:szCs w:val="28"/>
        </w:rPr>
        <w:t>–</w:t>
      </w:r>
      <w:r>
        <w:rPr>
          <w:sz w:val="28"/>
          <w:szCs w:val="28"/>
        </w:rPr>
        <w:t xml:space="preserve"> это </w:t>
      </w:r>
      <w:r w:rsidRPr="00511B1B">
        <w:rPr>
          <w:sz w:val="28"/>
          <w:szCs w:val="28"/>
        </w:rPr>
        <w:t xml:space="preserve">колебания, при которых </w:t>
      </w:r>
      <w:r>
        <w:rPr>
          <w:sz w:val="28"/>
          <w:szCs w:val="28"/>
        </w:rPr>
        <w:t xml:space="preserve">изменение </w:t>
      </w:r>
      <w:r w:rsidRPr="00511B1B">
        <w:rPr>
          <w:sz w:val="28"/>
          <w:szCs w:val="28"/>
        </w:rPr>
        <w:t>физическ</w:t>
      </w:r>
      <w:r>
        <w:rPr>
          <w:sz w:val="28"/>
          <w:szCs w:val="28"/>
        </w:rPr>
        <w:t>ой</w:t>
      </w:r>
      <w:r w:rsidRPr="00511B1B">
        <w:rPr>
          <w:sz w:val="28"/>
          <w:szCs w:val="28"/>
        </w:rPr>
        <w:t xml:space="preserve"> величин</w:t>
      </w:r>
      <w:r>
        <w:rPr>
          <w:sz w:val="28"/>
          <w:szCs w:val="28"/>
        </w:rPr>
        <w:t>ы</w:t>
      </w:r>
      <w:r w:rsidRPr="00511B1B">
        <w:rPr>
          <w:sz w:val="28"/>
          <w:szCs w:val="28"/>
        </w:rPr>
        <w:t xml:space="preserve"> с течением времени</w:t>
      </w:r>
      <w:r>
        <w:rPr>
          <w:sz w:val="28"/>
          <w:szCs w:val="28"/>
        </w:rPr>
        <w:t>,</w:t>
      </w:r>
      <w:r w:rsidRPr="00511B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происходит </w:t>
      </w:r>
      <w:r w:rsidRPr="00511B1B">
        <w:rPr>
          <w:sz w:val="28"/>
          <w:szCs w:val="28"/>
        </w:rPr>
        <w:t xml:space="preserve">по синусоидальному или косинусоидальному закону. </w:t>
      </w:r>
    </w:p>
    <w:p w:rsidR="001824E0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511B1B">
        <w:rPr>
          <w:sz w:val="28"/>
          <w:szCs w:val="28"/>
        </w:rPr>
        <w:t>Кинематическое уравнение га</w:t>
      </w:r>
      <w:r>
        <w:rPr>
          <w:sz w:val="28"/>
          <w:szCs w:val="28"/>
        </w:rPr>
        <w:t xml:space="preserve">рмонических колебаний имеет вид: </w:t>
      </w:r>
    </w:p>
    <w:p w:rsidR="001824E0" w:rsidRDefault="001824E0" w:rsidP="008B37B6">
      <w:pPr>
        <w:spacing w:line="360" w:lineRule="auto"/>
        <w:jc w:val="center"/>
        <w:rPr>
          <w:sz w:val="28"/>
          <w:szCs w:val="28"/>
        </w:rPr>
      </w:pP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1AFD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761AFD&quot;&gt;&lt;m:oMathPara&gt;&lt;m:oMath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w:lang w:val=&quot;EN-US&quot;/&gt;&lt;/w:rPr&gt;&lt;m:t&gt;x&lt;/m:t&gt;&lt;/m:r&gt;&lt;m:d&gt;&lt;m:dPr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w:lang w:val=&quot;EN-US&quot;/&gt;&lt;/w:rPr&gt;&lt;m:t&gt;t&lt;/m:t&gt;&lt;/m:r&gt;&lt;/m:e&gt;&lt;/m:d&gt;&lt;m:r&gt;&lt;w:rPr&gt;&lt;w:rFonts w:ascii=&quot;Cambria Math&quot;/&gt;&lt;wx:font wx:val=&quot;Cambria Math&quot;/&gt;&lt;w:i/&gt;&lt;w:color w:val=&quot;252525&quot;/&gt;&lt;w:sz w:val=&quot;28&quot;/&gt;&lt;w:sz-cs w:val=&quot;28&quot;/&gt;&lt;/w:rPr&gt;&lt;m:t&gt;=&lt;/m:t&gt;&lt;/m:r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w:lang w:val=&quot;EN-US&quot;/&gt;&lt;/w:rPr&gt;&lt;m:t&gt;A&lt;/m:t&gt;&lt;/m:r&gt;&lt;m:func&gt;&lt;m:funcPr&gt;&lt;m:ctrlPr&gt;&lt;w:rPr&gt;&lt;w:rFonts w:ascii=&quot;Cambria Math&quot; w:h-ansi=&quot;Cambria Math&quot;/&gt;&lt;wx:font wx:val=&quot;Cambria Math&quot;/&gt;&lt;w:color w:val=&quot;252525&quot;/&gt;&lt;w:sz w:val=&quot;28&quot;/&gt;&lt;w:sz-cs w:val=&quot;28&quot;/&gt;&lt;/w:rPr&gt;&lt;/m:ctrlPr&gt;&lt;/m:funcPr&gt;&lt;m:fName&gt;&lt;m:r&gt;&lt;m:rPr&gt;&lt;m:sty m:val=&quot;p&quot;/&gt;&lt;/m:rPr&gt;&lt;w:rPr&gt;&lt;w:rFonts w:ascii=&quot;Cambria Math&quot;/&gt;&lt;wx:font wx:val=&quot;Cambria Math&quot;/&gt;&lt;w:color w:val=&quot;252525&quot;/&gt;&lt;w:sz w:val=&quot;28&quot;/&gt;&lt;w:sz-cs w:val=&quot;28&quot;/&gt;&lt;w:lang w:val=&quot;EN-US&quot;/&gt;&lt;/w:rPr&gt;&lt;m:t&gt;sin&lt;/m:t&gt;&lt;/m:r&gt;&lt;m:ctrlPr&gt;&lt;w:rPr&gt;&lt;w:rFonts w:ascii=&quot;Cambria Math&quot; w:h-ansi=&quot;Cambria Math&quot;/&gt;&lt;wx:font wx:val=&quot;Cambria Math&quot;/&gt;&lt;w:color w:val=&quot;252525&quot;/&gt;&lt;w:sz w:val=&quot;28&quot;/&gt;&lt;w:sz-cs w:val=&quot;28&quot;/&gt;&lt;w:lang w:val=&quot;EN-US&quot;/&gt;&lt;/w:rPr&gt;&lt;/m:ctrlPr&gt;&lt;/m:fName&gt;&lt;m:e&gt;&lt;m:d&gt;&lt;m:dPr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/m:ctrlPr&gt;&lt;/m:dPr&gt;&lt;m:e&gt;&lt;m:r&gt;&lt;m:rPr&gt;&lt;m:sty m:val=&quot;p&quot;/&gt;&lt;/m:rPr&gt;&lt;w:rPr&gt;&lt;w:rFonts w:ascii=&quot;Cambria Math&quot;/&gt;&lt;w:sz w:val=&quot;28&quot;/&gt;&lt;w:sz-cs w:val=&quot;28&quot;/&gt;&lt;/w:rPr&gt;&lt;m:t&gt;П‰&lt;/m:t&gt;&lt;/m:r&gt;&lt;m:r&gt;&lt;m:rPr&gt;&lt;m:sty m:val=&quot;p&quot;/&gt;&lt;/m:rPr&gt;&lt;w:rPr&gt;&lt;w:rFonts w:ascii=&quot;Cambria Math&quot;/&gt;&lt;wx:font wx:val=&quot;Cambria Math&quot;/&gt;&lt;w:sz w:val=&quot;28&quot;/&gt;&lt;w:sz-cs w:val=&quot;28&quot;/&gt;&lt;/w:rPr&gt;&lt;m:t&gt;t+&lt;/m:t&gt;&lt;/m:r&gt;&lt;m:r&gt;&lt;m:rPr&gt;&lt;m:sty m:val=&quot;p&quot;/&gt;&lt;/m:rPr&gt;&lt;w:rPr&gt;&lt;w:rFonts w:ascii=&quot;Cambria Math&quot;/&gt;&lt;w:sz w:val=&quot;28&quot;/&gt;&lt;w:sz-cs w:val=&quot;28&quot;/&gt;&lt;/w:rPr&gt;&lt;m:t&gt;П†&lt;/m:t&gt;&lt;/m:r&gt;&lt;m:ctrlPr&gt;&lt;w:rPr&gt;&lt;w:rFonts w:ascii=&quot;Cambria Math&quot; w:h-ansi=&quot;Cambria Math&quot;/&gt;&lt;wx:font wx:val=&quot;Cambria Math&quot;/&gt;&lt;w:sz w:val=&quot;28&quot;/&gt;&lt;w:sz-cs w:val=&quot;28&quot;/&gt;&lt;/w:rPr&gt;&lt;/m:ctrlPr&gt;&lt;/m:e&gt;&lt;/m:d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w:lang w:val=&quot;EN-US&quot;/&gt;&lt;/w:rPr&gt;&lt;/m:ctrlPr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026" type="#_x0000_t75" style="width:108.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1AFD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761AFD&quot;&gt;&lt;m:oMathPara&gt;&lt;m:oMath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w:lang w:val=&quot;EN-US&quot;/&gt;&lt;/w:rPr&gt;&lt;m:t&gt;x&lt;/m:t&gt;&lt;/m:r&gt;&lt;m:d&gt;&lt;m:dPr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w:lang w:val=&quot;EN-US&quot;/&gt;&lt;/w:rPr&gt;&lt;m:t&gt;t&lt;/m:t&gt;&lt;/m:r&gt;&lt;/m:e&gt;&lt;/m:d&gt;&lt;m:r&gt;&lt;w:rPr&gt;&lt;w:rFonts w:ascii=&quot;Cambria Math&quot;/&gt;&lt;wx:font wx:val=&quot;Cambria Math&quot;/&gt;&lt;w:i/&gt;&lt;w:color w:val=&quot;252525&quot;/&gt;&lt;w:sz w:val=&quot;28&quot;/&gt;&lt;w:sz-cs w:val=&quot;28&quot;/&gt;&lt;/w:rPr&gt;&lt;m:t&gt;=&lt;/m:t&gt;&lt;/m:r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w:lang w:val=&quot;EN-US&quot;/&gt;&lt;/w:rPr&gt;&lt;m:t&gt;A&lt;/m:t&gt;&lt;/m:r&gt;&lt;m:func&gt;&lt;m:funcPr&gt;&lt;m:ctrlPr&gt;&lt;w:rPr&gt;&lt;w:rFonts w:ascii=&quot;Cambria Math&quot; w:h-ansi=&quot;Cambria Math&quot;/&gt;&lt;wx:font wx:val=&quot;Cambria Math&quot;/&gt;&lt;w:color w:val=&quot;252525&quot;/&gt;&lt;w:sz w:val=&quot;28&quot;/&gt;&lt;w:sz-cs w:val=&quot;28&quot;/&gt;&lt;/w:rPr&gt;&lt;/m:ctrlPr&gt;&lt;/m:funcPr&gt;&lt;m:fName&gt;&lt;m:r&gt;&lt;m:rPr&gt;&lt;m:sty m:val=&quot;p&quot;/&gt;&lt;/m:rPr&gt;&lt;w:rPr&gt;&lt;w:rFonts w:ascii=&quot;Cambria Math&quot;/&gt;&lt;wx:font wx:val=&quot;Cambria Math&quot;/&gt;&lt;w:color w:val=&quot;252525&quot;/&gt;&lt;w:sz w:val=&quot;28&quot;/&gt;&lt;w:sz-cs w:val=&quot;28&quot;/&gt;&lt;w:lang w:val=&quot;EN-US&quot;/&gt;&lt;/w:rPr&gt;&lt;m:t&gt;sin&lt;/m:t&gt;&lt;/m:r&gt;&lt;m:ctrlPr&gt;&lt;w:rPr&gt;&lt;w:rFonts w:ascii=&quot;Cambria Math&quot; w:h-ansi=&quot;Cambria Math&quot;/&gt;&lt;wx:font wx:val=&quot;Cambria Math&quot;/&gt;&lt;w:color w:val=&quot;252525&quot;/&gt;&lt;w:sz w:val=&quot;28&quot;/&gt;&lt;w:sz-cs w:val=&quot;28&quot;/&gt;&lt;w:lang w:val=&quot;EN-US&quot;/&gt;&lt;/w:rPr&gt;&lt;/m:ctrlPr&gt;&lt;/m:fName&gt;&lt;m:e&gt;&lt;m:d&gt;&lt;m:dPr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/m:ctrlPr&gt;&lt;/m:dPr&gt;&lt;m:e&gt;&lt;m:r&gt;&lt;m:rPr&gt;&lt;m:sty m:val=&quot;p&quot;/&gt;&lt;/m:rPr&gt;&lt;w:rPr&gt;&lt;w:rFonts w:ascii=&quot;Cambria Math&quot;/&gt;&lt;w:sz w:val=&quot;28&quot;/&gt;&lt;w:sz-cs w:val=&quot;28&quot;/&gt;&lt;/w:rPr&gt;&lt;m:t&gt;П‰&lt;/m:t&gt;&lt;/m:r&gt;&lt;m:r&gt;&lt;m:rPr&gt;&lt;m:sty m:val=&quot;p&quot;/&gt;&lt;/m:rPr&gt;&lt;w:rPr&gt;&lt;w:rFonts w:ascii=&quot;Cambria Math&quot;/&gt;&lt;wx:font wx:val=&quot;Cambria Math&quot;/&gt;&lt;w:sz w:val=&quot;28&quot;/&gt;&lt;w:sz-cs w:val=&quot;28&quot;/&gt;&lt;/w:rPr&gt;&lt;m:t&gt;t+&lt;/m:t&gt;&lt;/m:r&gt;&lt;m:r&gt;&lt;m:rPr&gt;&lt;m:sty m:val=&quot;p&quot;/&gt;&lt;/m:rPr&gt;&lt;w:rPr&gt;&lt;w:rFonts w:ascii=&quot;Cambria Math&quot;/&gt;&lt;w:sz w:val=&quot;28&quot;/&gt;&lt;w:sz-cs w:val=&quot;28&quot;/&gt;&lt;/w:rPr&gt;&lt;m:t&gt;П†&lt;/m:t&gt;&lt;/m:r&gt;&lt;m:ctrlPr&gt;&lt;w:rPr&gt;&lt;w:rFonts w:ascii=&quot;Cambria Math&quot; w:h-ansi=&quot;Cambria Math&quot;/&gt;&lt;wx:font wx:val=&quot;Cambria Math&quot;/&gt;&lt;w:sz w:val=&quot;28&quot;/&gt;&lt;w:sz-cs w:val=&quot;28&quot;/&gt;&lt;/w:rPr&gt;&lt;/m:ctrlPr&gt;&lt;/m:e&gt;&lt;/m:d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w:lang w:val=&quot;EN-US&quot;/&gt;&lt;/w:rPr&gt;&lt;/m:ctrlPr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7C25DC">
        <w:rPr>
          <w:sz w:val="28"/>
          <w:szCs w:val="28"/>
        </w:rPr>
        <w:fldChar w:fldCharType="end"/>
      </w:r>
      <w:r w:rsidRPr="00511B1B">
        <w:rPr>
          <w:sz w:val="28"/>
          <w:szCs w:val="28"/>
        </w:rPr>
        <w:t xml:space="preserve"> или  </w:t>
      </w: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027" type="#_x0000_t75" style="width:113.4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43880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443880&quot;&gt;&lt;m:oMathPara&gt;&lt;m:oMath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w:lang w:val=&quot;EN-US&quot;/&gt;&lt;/w:rPr&gt;&lt;m:t&gt;x&lt;/m:t&gt;&lt;/m:r&gt;&lt;m:d&gt;&lt;m:dPr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w:lang w:val=&quot;EN-US&quot;/&gt;&lt;/w:rPr&gt;&lt;m:t&gt;t&lt;/m:t&gt;&lt;/m:r&gt;&lt;/m:e&gt;&lt;/m:d&gt;&lt;m:r&gt;&lt;w:rPr&gt;&lt;w:rFonts w:ascii=&quot;Cambria Math&quot;/&gt;&lt;wx:font wx:val=&quot;Cambria Math&quot;/&gt;&lt;w:i/&gt;&lt;w:color w:val=&quot;252525&quot;/&gt;&lt;w:sz w:val=&quot;28&quot;/&gt;&lt;w:sz-cs w:val=&quot;28&quot;/&gt;&lt;/w:rPr&gt;&lt;m:t&gt;=&lt;/m:t&gt;&lt;/m:r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w:lang w:val=&quot;EN-US&quot;/&gt;&lt;/w:rPr&gt;&lt;m:t&gt;Acos&lt;/m:t&gt;&lt;/m:r&gt;&lt;m:d&gt;&lt;m:dPr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/m:ctrlPr&gt;&lt;/m:dPr&gt;&lt;m:e&gt;&lt;m:r&gt;&lt;m:rPr&gt;&lt;m:sty m:val=&quot;p&quot;/&gt;&lt;/m:rPr&gt;&lt;w:rPr&gt;&lt;w:rFonts w:ascii=&quot;Cambria Math&quot;/&gt;&lt;w:sz w:val=&quot;28&quot;/&gt;&lt;w:sz-cs w:val=&quot;28&quot;/&gt;&lt;/w:rPr&gt;&lt;m:t&gt;П‰&lt;/m:t&gt;&lt;/m:r&gt;&lt;m:r&gt;&lt;m:rPr&gt;&lt;m:sty m:val=&quot;p&quot;/&gt;&lt;/m:rPr&gt;&lt;w:rPr&gt;&lt;w:rFonts w:ascii=&quot;Cambria Math&quot;/&gt;&lt;wx:font wx:val=&quot;Cambria Math&quot;/&gt;&lt;w:sz w:val=&quot;28&quot;/&gt;&lt;w:sz-cs w:val=&quot;28&quot;/&gt;&lt;/w:rPr&gt;&lt;m:t&gt;t+&lt;/m:t&gt;&lt;/m:r&gt;&lt;m:r&gt;&lt;m:rPr&gt;&lt;m:sty m:val=&quot;p&quot;/&gt;&lt;/m:rPr&gt;&lt;w:rPr&gt;&lt;w:rFonts w:ascii=&quot;Cambria Math&quot;/&gt;&lt;w:sz w:val=&quot;28&quot;/&gt;&lt;w:sz-cs w:val=&quot;28&quot;/&gt;&lt;/w:rPr&gt;&lt;m:t&gt;П†&lt;/m:t&gt;&lt;/m:r&gt;&lt;m:ctrlPr&gt;&lt;w:rPr&gt;&lt;w:rFonts w:ascii=&quot;Cambria Math&quot; w:h-ansi=&quot;Cambria Math&quot;/&gt;&lt;wx:font wx:val=&quot;Cambria Math&quot;/&gt;&lt;w:sz w:val=&quot;28&quot;/&gt;&lt;w:sz-cs w:val=&quot;28&quot;/&gt;&lt;/w:rPr&gt;&lt;/m:ctrlPr&gt;&lt;/m:e&gt;&lt;/m:d&gt;&lt;m:r&gt;&lt;w:rPr&gt;&lt;w:rFonts w:ascii=&quot;Cambria Math&quot;/&gt;&lt;wx:font wx:val=&quot;Cambria Math&quot;/&gt;&lt;w:i/&gt;&lt;w:sz w:val=&quot;28&quot;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028" type="#_x0000_t75" style="width:113.4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43880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443880&quot;&gt;&lt;m:oMathPara&gt;&lt;m:oMath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w:lang w:val=&quot;EN-US&quot;/&gt;&lt;/w:rPr&gt;&lt;m:t&gt;x&lt;/m:t&gt;&lt;/m:r&gt;&lt;m:d&gt;&lt;m:dPr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w:lang w:val=&quot;EN-US&quot;/&gt;&lt;/w:rPr&gt;&lt;m:t&gt;t&lt;/m:t&gt;&lt;/m:r&gt;&lt;/m:e&gt;&lt;/m:d&gt;&lt;m:r&gt;&lt;w:rPr&gt;&lt;w:rFonts w:ascii=&quot;Cambria Math&quot;/&gt;&lt;wx:font wx:val=&quot;Cambria Math&quot;/&gt;&lt;w:i/&gt;&lt;w:color w:val=&quot;252525&quot;/&gt;&lt;w:sz w:val=&quot;28&quot;/&gt;&lt;w:sz-cs w:val=&quot;28&quot;/&gt;&lt;/w:rPr&gt;&lt;m:t&gt;=&lt;/m:t&gt;&lt;/m:r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w:lang w:val=&quot;EN-US&quot;/&gt;&lt;/w:rPr&gt;&lt;m:t&gt;Acos&lt;/m:t&gt;&lt;/m:r&gt;&lt;m:d&gt;&lt;m:dPr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/m:ctrlPr&gt;&lt;/m:dPr&gt;&lt;m:e&gt;&lt;m:r&gt;&lt;m:rPr&gt;&lt;m:sty m:val=&quot;p&quot;/&gt;&lt;/m:rPr&gt;&lt;w:rPr&gt;&lt;w:rFonts w:ascii=&quot;Cambria Math&quot;/&gt;&lt;w:sz w:val=&quot;28&quot;/&gt;&lt;w:sz-cs w:val=&quot;28&quot;/&gt;&lt;/w:rPr&gt;&lt;m:t&gt;П‰&lt;/m:t&gt;&lt;/m:r&gt;&lt;m:r&gt;&lt;m:rPr&gt;&lt;m:sty m:val=&quot;p&quot;/&gt;&lt;/m:rPr&gt;&lt;w:rPr&gt;&lt;w:rFonts w:ascii=&quot;Cambria Math&quot;/&gt;&lt;wx:font wx:val=&quot;Cambria Math&quot;/&gt;&lt;w:sz w:val=&quot;28&quot;/&gt;&lt;w:sz-cs w:val=&quot;28&quot;/&gt;&lt;/w:rPr&gt;&lt;m:t&gt;t+&lt;/m:t&gt;&lt;/m:r&gt;&lt;m:r&gt;&lt;m:rPr&gt;&lt;m:sty m:val=&quot;p&quot;/&gt;&lt;/m:rPr&gt;&lt;w:rPr&gt;&lt;w:rFonts w:ascii=&quot;Cambria Math&quot;/&gt;&lt;w:sz w:val=&quot;28&quot;/&gt;&lt;w:sz-cs w:val=&quot;28&quot;/&gt;&lt;/w:rPr&gt;&lt;m:t&gt;П†&lt;/m:t&gt;&lt;/m:r&gt;&lt;m:ctrlPr&gt;&lt;w:rPr&gt;&lt;w:rFonts w:ascii=&quot;Cambria Math&quot; w:h-ansi=&quot;Cambria Math&quot;/&gt;&lt;wx:font wx:val=&quot;Cambria Math&quot;/&gt;&lt;w:sz w:val=&quot;28&quot;/&gt;&lt;w:sz-cs w:val=&quot;28&quot;/&gt;&lt;/w:rPr&gt;&lt;/m:ctrlPr&gt;&lt;/m:e&gt;&lt;/m:d&gt;&lt;m:r&gt;&lt;w:rPr&gt;&lt;w:rFonts w:ascii=&quot;Cambria Math&quot;/&gt;&lt;wx:font wx:val=&quot;Cambria Math&quot;/&gt;&lt;w:i/&gt;&lt;w:sz w:val=&quot;28&quot;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7C25DC">
        <w:rPr>
          <w:sz w:val="28"/>
          <w:szCs w:val="28"/>
        </w:rPr>
        <w:fldChar w:fldCharType="end"/>
      </w:r>
      <w:r w:rsidRPr="00511B1B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(1)</w:t>
      </w:r>
    </w:p>
    <w:p w:rsidR="001824E0" w:rsidRPr="00056A9B" w:rsidRDefault="001824E0" w:rsidP="008B37B6">
      <w:pPr>
        <w:spacing w:line="360" w:lineRule="auto"/>
        <w:ind w:firstLine="709"/>
        <w:jc w:val="both"/>
        <w:rPr>
          <w:rStyle w:val="apple-converted-space"/>
          <w:color w:val="252525"/>
          <w:sz w:val="28"/>
          <w:szCs w:val="28"/>
        </w:rPr>
      </w:pPr>
      <w:r w:rsidRPr="00511B1B">
        <w:rPr>
          <w:sz w:val="28"/>
          <w:szCs w:val="28"/>
        </w:rPr>
        <w:t>где</w:t>
      </w:r>
      <w:r w:rsidRPr="00511B1B">
        <w:rPr>
          <w:rStyle w:val="apple-converted-space"/>
          <w:color w:val="252525"/>
          <w:sz w:val="28"/>
          <w:szCs w:val="28"/>
        </w:rPr>
        <w:t> </w:t>
      </w:r>
      <w:r w:rsidRPr="00511B1B">
        <w:rPr>
          <w:i/>
          <w:iCs/>
          <w:sz w:val="28"/>
          <w:szCs w:val="28"/>
        </w:rPr>
        <w:t>х</w:t>
      </w:r>
      <w:r w:rsidRPr="00511B1B">
        <w:rPr>
          <w:sz w:val="28"/>
          <w:szCs w:val="28"/>
        </w:rPr>
        <w:t> </w:t>
      </w:r>
      <w:r w:rsidRPr="00AA1C5E">
        <w:rPr>
          <w:sz w:val="28"/>
          <w:szCs w:val="28"/>
        </w:rPr>
        <w:t>–</w:t>
      </w:r>
      <w:r w:rsidRPr="00511B1B">
        <w:rPr>
          <w:sz w:val="28"/>
          <w:szCs w:val="28"/>
        </w:rPr>
        <w:t xml:space="preserve"> смещение (отклонение) колеблющейся точки от положения равновесия в момент времени t;</w:t>
      </w:r>
      <w:r>
        <w:rPr>
          <w:rStyle w:val="apple-converted-space"/>
          <w:color w:val="252525"/>
          <w:sz w:val="28"/>
          <w:szCs w:val="28"/>
        </w:rPr>
        <w:t xml:space="preserve"> </w:t>
      </w:r>
    </w:p>
    <w:p w:rsidR="001824E0" w:rsidRPr="00056A9B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511B1B">
        <w:rPr>
          <w:i/>
          <w:iCs/>
          <w:sz w:val="28"/>
          <w:szCs w:val="28"/>
        </w:rPr>
        <w:t>А</w:t>
      </w:r>
      <w:r w:rsidRPr="00511B1B">
        <w:rPr>
          <w:sz w:val="28"/>
          <w:szCs w:val="28"/>
        </w:rPr>
        <w:t> </w:t>
      </w:r>
      <w:r w:rsidRPr="00AA1C5E">
        <w:rPr>
          <w:sz w:val="28"/>
          <w:szCs w:val="28"/>
        </w:rPr>
        <w:t>–</w:t>
      </w:r>
      <w:r>
        <w:rPr>
          <w:sz w:val="28"/>
          <w:szCs w:val="28"/>
        </w:rPr>
        <w:t xml:space="preserve"> амплитуда колебаний –</w:t>
      </w:r>
      <w:r w:rsidRPr="00511B1B">
        <w:rPr>
          <w:sz w:val="28"/>
          <w:szCs w:val="28"/>
        </w:rPr>
        <w:t xml:space="preserve"> величина, определяющая максимальное отклонение колеблющейся точки от положения равновесия;</w:t>
      </w:r>
    </w:p>
    <w:p w:rsidR="001824E0" w:rsidRPr="00AA1C5E" w:rsidRDefault="001824E0" w:rsidP="008B37B6">
      <w:pPr>
        <w:spacing w:line="360" w:lineRule="auto"/>
        <w:ind w:firstLine="709"/>
        <w:jc w:val="both"/>
        <w:rPr>
          <w:rStyle w:val="apple-converted-space"/>
          <w:color w:val="252525"/>
          <w:sz w:val="28"/>
          <w:szCs w:val="28"/>
        </w:rPr>
      </w:pPr>
      <w:r w:rsidRPr="00511B1B">
        <w:rPr>
          <w:i/>
          <w:iCs/>
          <w:sz w:val="28"/>
          <w:szCs w:val="28"/>
        </w:rPr>
        <w:t>ω</w:t>
      </w:r>
      <w:r w:rsidRPr="00511B1B">
        <w:rPr>
          <w:sz w:val="28"/>
          <w:szCs w:val="28"/>
        </w:rPr>
        <w:t> </w:t>
      </w:r>
      <w:r w:rsidRPr="00AA1C5E">
        <w:rPr>
          <w:sz w:val="28"/>
          <w:szCs w:val="28"/>
        </w:rPr>
        <w:t>–</w:t>
      </w:r>
      <w:r w:rsidRPr="00511B1B">
        <w:rPr>
          <w:sz w:val="28"/>
          <w:szCs w:val="28"/>
        </w:rPr>
        <w:t xml:space="preserve"> циклическая частота</w:t>
      </w:r>
      <w:r>
        <w:rPr>
          <w:sz w:val="28"/>
          <w:szCs w:val="28"/>
        </w:rPr>
        <w:t xml:space="preserve"> –</w:t>
      </w:r>
      <w:r w:rsidRPr="00511B1B">
        <w:rPr>
          <w:sz w:val="28"/>
          <w:szCs w:val="28"/>
        </w:rPr>
        <w:t xml:space="preserve"> величина, показывающая число полных колебаний, происходящих в течение 2π секунд;</w:t>
      </w:r>
      <w:r w:rsidRPr="00511B1B">
        <w:rPr>
          <w:rStyle w:val="apple-converted-space"/>
          <w:color w:val="252525"/>
          <w:sz w:val="28"/>
          <w:szCs w:val="28"/>
        </w:rPr>
        <w:t> 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029" type="#_x0000_t75" style="width:48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C5D9A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7C5D9A&quot;&gt;&lt;m:oMathPara&gt;&lt;m:oMath&gt;&lt;m:d&gt;&lt;m:dPr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m:t&gt;П‰t&lt;/m:t&gt;&lt;/m:r&gt;&lt;m:r&gt;&lt;w:rPr&gt;&lt;w:rFonts w:ascii=&quot;Cambria Math&quot;/&gt;&lt;wx:font wx:val=&quot;Cambria Math&quot;/&gt;&lt;w:i/&gt;&lt;w:color w:val=&quot;252525&quot;/&gt;&lt;w:sz w:val=&quot;28&quot;/&gt;&lt;w:sz-cs w:val=&quot;28&quot;/&gt;&lt;/w:rPr&gt;&lt;m:t&gt;+&lt;/m:t&gt;&lt;/m:r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m:t&gt;П†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030" type="#_x0000_t75" style="width:48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C5D9A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7C5D9A&quot;&gt;&lt;m:oMathPara&gt;&lt;m:oMath&gt;&lt;m:d&gt;&lt;m:dPr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m:t&gt;П‰t&lt;/m:t&gt;&lt;/m:r&gt;&lt;m:r&gt;&lt;w:rPr&gt;&lt;w:rFonts w:ascii=&quot;Cambria Math&quot;/&gt;&lt;wx:font wx:val=&quot;Cambria Math&quot;/&gt;&lt;w:i/&gt;&lt;w:color w:val=&quot;252525&quot;/&gt;&lt;w:sz w:val=&quot;28&quot;/&gt;&lt;w:sz-cs w:val=&quot;28&quot;/&gt;&lt;/w:rPr&gt;&lt;m:t&gt;+&lt;/m:t&gt;&lt;/m:r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m:t&gt;П†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7C25DC">
        <w:rPr>
          <w:sz w:val="28"/>
          <w:szCs w:val="28"/>
        </w:rPr>
        <w:fldChar w:fldCharType="end"/>
      </w:r>
      <w:r w:rsidRPr="00511B1B"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–</w:t>
      </w:r>
      <w:r w:rsidRPr="00511B1B">
        <w:rPr>
          <w:sz w:val="28"/>
          <w:szCs w:val="28"/>
        </w:rPr>
        <w:t xml:space="preserve"> полная фаза колебаний,</w:t>
      </w:r>
      <w:r w:rsidRPr="00511B1B">
        <w:rPr>
          <w:rStyle w:val="apple-converted-space"/>
          <w:color w:val="252525"/>
          <w:sz w:val="28"/>
          <w:szCs w:val="28"/>
        </w:rPr>
        <w:t> </w:t>
      </w:r>
      <w:r w:rsidRPr="00511B1B">
        <w:rPr>
          <w:noProof/>
          <w:sz w:val="28"/>
          <w:szCs w:val="28"/>
        </w:rPr>
        <w:t>φ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 xml:space="preserve">– </w:t>
      </w:r>
      <w:r w:rsidRPr="00511B1B">
        <w:rPr>
          <w:sz w:val="28"/>
          <w:szCs w:val="28"/>
        </w:rPr>
        <w:t>начальная фаза колебаний.</w:t>
      </w:r>
    </w:p>
    <w:p w:rsidR="001824E0" w:rsidRPr="00607E10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Именно </w:t>
      </w:r>
      <w:r w:rsidRPr="00607E10">
        <w:rPr>
          <w:color w:val="252525"/>
          <w:sz w:val="28"/>
          <w:szCs w:val="28"/>
        </w:rPr>
        <w:t xml:space="preserve">обыкновенными дифференциальными уравнениями (ДУ) первого и второго порядка </w:t>
      </w:r>
      <w:r>
        <w:rPr>
          <w:color w:val="252525"/>
          <w:sz w:val="28"/>
          <w:szCs w:val="28"/>
        </w:rPr>
        <w:t>описываются б</w:t>
      </w:r>
      <w:r w:rsidRPr="00607E10">
        <w:rPr>
          <w:color w:val="252525"/>
          <w:sz w:val="28"/>
          <w:szCs w:val="28"/>
        </w:rPr>
        <w:t xml:space="preserve">ольшинство физических процессов, причем в общем случае эти уравнения не имеют аналитического решения, выражающегося через элементарные функции (например, движение тела под действием переменной силы). </w:t>
      </w:r>
      <w:r>
        <w:rPr>
          <w:color w:val="252525"/>
          <w:sz w:val="28"/>
          <w:szCs w:val="28"/>
        </w:rPr>
        <w:t>Подобные</w:t>
      </w:r>
      <w:r w:rsidRPr="00607E10">
        <w:rPr>
          <w:color w:val="252525"/>
          <w:sz w:val="28"/>
          <w:szCs w:val="28"/>
        </w:rPr>
        <w:t xml:space="preserve"> уравнения решают численным методом, явля</w:t>
      </w:r>
      <w:r>
        <w:rPr>
          <w:color w:val="252525"/>
          <w:sz w:val="28"/>
          <w:szCs w:val="28"/>
        </w:rPr>
        <w:t xml:space="preserve">ющимся </w:t>
      </w:r>
      <w:r w:rsidRPr="00607E10">
        <w:rPr>
          <w:color w:val="252525"/>
          <w:sz w:val="28"/>
          <w:szCs w:val="28"/>
        </w:rPr>
        <w:t xml:space="preserve">приближенным, </w:t>
      </w:r>
      <w:r>
        <w:rPr>
          <w:color w:val="252525"/>
          <w:sz w:val="28"/>
          <w:szCs w:val="28"/>
        </w:rPr>
        <w:t xml:space="preserve">что, однако, </w:t>
      </w:r>
      <w:r w:rsidRPr="00607E10">
        <w:rPr>
          <w:color w:val="252525"/>
          <w:sz w:val="28"/>
          <w:szCs w:val="28"/>
        </w:rPr>
        <w:t>при определенных условиях дает хорошее совпадение с точным решением.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color w:val="252525"/>
          <w:sz w:val="28"/>
          <w:szCs w:val="28"/>
        </w:rPr>
      </w:pPr>
      <w:r>
        <w:rPr>
          <w:sz w:val="28"/>
          <w:szCs w:val="28"/>
        </w:rPr>
        <w:t>ДУ</w:t>
      </w:r>
      <w:r w:rsidRPr="00511B1B">
        <w:rPr>
          <w:color w:val="252525"/>
          <w:sz w:val="28"/>
          <w:szCs w:val="28"/>
        </w:rPr>
        <w:t xml:space="preserve">, описывающее гармонические колебания, имеет вид </w:t>
      </w:r>
      <w:r w:rsidRPr="007C25DC">
        <w:rPr>
          <w:color w:val="252525"/>
          <w:sz w:val="28"/>
          <w:szCs w:val="28"/>
        </w:rPr>
        <w:fldChar w:fldCharType="begin"/>
      </w:r>
      <w:r w:rsidRPr="007C25DC">
        <w:rPr>
          <w:color w:val="252525"/>
          <w:sz w:val="28"/>
          <w:szCs w:val="28"/>
        </w:rPr>
        <w:instrText xml:space="preserve"> QUOTE </w:instrText>
      </w:r>
      <w:r w:rsidRPr="007C25DC">
        <w:pict>
          <v:shape id="_x0000_i1031" type="#_x0000_t75" style="width:91.2pt;height:26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6238F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E6238F&quot;&gt;&lt;m:oMathPara&gt;&lt;m:oMath&gt;&lt;m:f&gt;&lt;m:fPr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m:t&gt;d&lt;/m:t&gt;&lt;/m:r&gt;&lt;/m:e&gt;&lt;m:sup&gt;&lt;m:r&gt;&lt;w:rPr&gt;&lt;w:rFonts w:ascii=&quot;Cambria Math&quot;/&gt;&lt;wx:font wx:val=&quot;Cambria Math&quot;/&gt;&lt;w:i/&gt;&lt;w:color w:val=&quot;252525&quot;/&gt;&lt;w:sz w:val=&quot;28&quot;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m:t&gt;x&lt;/m:t&gt;&lt;/m:r&gt;&lt;/m:num&gt;&lt;m:den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m:t&gt;d&lt;/m:t&gt;&lt;/m:r&gt;&lt;m:sSup&gt;&lt;m:sSupPr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m:t&gt;t&lt;/m:t&gt;&lt;/m:r&gt;&lt;/m:e&gt;&lt;m:sup&gt;&lt;m:r&gt;&lt;w:rPr&gt;&lt;w:rFonts w:ascii=&quot;Cambria Math&quot;/&gt;&lt;wx:font wx:val=&quot;Cambria Math&quot;/&gt;&lt;w:i/&gt;&lt;w:color w:val=&quot;252525&quot;/&gt;&lt;w:sz w:val=&quot;28&quot;/&gt;&lt;w:sz-cs w:val=&quot;28&quot;/&gt;&lt;/w:rPr&gt;&lt;m:t&gt;2&lt;/m:t&gt;&lt;/m:r&gt;&lt;/m:sup&gt;&lt;/m:sSup&gt;&lt;/m:den&gt;&lt;/m:f&gt;&lt;m:r&gt;&lt;w:rPr&gt;&lt;w:rFonts w:ascii=&quot;Cambria Math&quot;/&gt;&lt;wx:font wx:val=&quot;Cambria Math&quot;/&gt;&lt;w:i/&gt;&lt;w:color w:val=&quot;252525&quot;/&gt;&lt;w:sz w:val=&quot;28&quot;/&gt;&lt;w:sz-cs w:val=&quot;28&quot;/&gt;&lt;/w:rPr&gt;&lt;m:t&gt;+ &lt;/m:t&gt;&lt;/m:r&gt;&lt;m:sSup&gt;&lt;m:sSupPr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m:t&gt;П‰&lt;/m:t&gt;&lt;/m:r&gt;&lt;/m:e&gt;&lt;m:sup&gt;&lt;m:r&gt;&lt;w:rPr&gt;&lt;w:rFonts w:ascii=&quot;Cambria Math&quot;/&gt;&lt;wx:font wx:val=&quot;Cambria Math&quot;/&gt;&lt;w:i/&gt;&lt;w:color w:val=&quot;252525&quot;/&gt;&lt;w:sz w:val=&quot;28&quot;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m:t&gt;x&lt;/m:t&gt;&lt;/m:r&gt;&lt;m:r&gt;&lt;w:rPr&gt;&lt;w:rFonts w:ascii=&quot;Cambria Math&quot;/&gt;&lt;wx:font wx:val=&quot;Cambria Math&quot;/&gt;&lt;w:i/&gt;&lt;w:color w:val=&quot;252525&quot;/&gt;&lt;w:sz w:val=&quot;28&quot;/&gt;&lt;w:sz-cs w:val=&quot;28&quot;/&gt;&lt;/w:rPr&gt;&lt;m:t&gt;=0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7C25DC">
        <w:rPr>
          <w:color w:val="252525"/>
          <w:sz w:val="28"/>
          <w:szCs w:val="28"/>
        </w:rPr>
        <w:instrText xml:space="preserve"> </w:instrText>
      </w:r>
      <w:r w:rsidRPr="007C25DC">
        <w:rPr>
          <w:color w:val="252525"/>
          <w:sz w:val="28"/>
          <w:szCs w:val="28"/>
        </w:rPr>
        <w:fldChar w:fldCharType="separate"/>
      </w:r>
      <w:r w:rsidRPr="007C25DC">
        <w:pict>
          <v:shape id="_x0000_i1032" type="#_x0000_t75" style="width:91.2pt;height:26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6238F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E6238F&quot;&gt;&lt;m:oMathPara&gt;&lt;m:oMath&gt;&lt;m:f&gt;&lt;m:fPr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m:t&gt;d&lt;/m:t&gt;&lt;/m:r&gt;&lt;/m:e&gt;&lt;m:sup&gt;&lt;m:r&gt;&lt;w:rPr&gt;&lt;w:rFonts w:ascii=&quot;Cambria Math&quot;/&gt;&lt;wx:font wx:val=&quot;Cambria Math&quot;/&gt;&lt;w:i/&gt;&lt;w:color w:val=&quot;252525&quot;/&gt;&lt;w:sz w:val=&quot;28&quot;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m:t&gt;x&lt;/m:t&gt;&lt;/m:r&gt;&lt;/m:num&gt;&lt;m:den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m:t&gt;d&lt;/m:t&gt;&lt;/m:r&gt;&lt;m:sSup&gt;&lt;m:sSupPr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m:t&gt;t&lt;/m:t&gt;&lt;/m:r&gt;&lt;/m:e&gt;&lt;m:sup&gt;&lt;m:r&gt;&lt;w:rPr&gt;&lt;w:rFonts w:ascii=&quot;Cambria Math&quot;/&gt;&lt;wx:font wx:val=&quot;Cambria Math&quot;/&gt;&lt;w:i/&gt;&lt;w:color w:val=&quot;252525&quot;/&gt;&lt;w:sz w:val=&quot;28&quot;/&gt;&lt;w:sz-cs w:val=&quot;28&quot;/&gt;&lt;/w:rPr&gt;&lt;m:t&gt;2&lt;/m:t&gt;&lt;/m:r&gt;&lt;/m:sup&gt;&lt;/m:sSup&gt;&lt;/m:den&gt;&lt;/m:f&gt;&lt;m:r&gt;&lt;w:rPr&gt;&lt;w:rFonts w:ascii=&quot;Cambria Math&quot;/&gt;&lt;wx:font wx:val=&quot;Cambria Math&quot;/&gt;&lt;w:i/&gt;&lt;w:color w:val=&quot;252525&quot;/&gt;&lt;w:sz w:val=&quot;28&quot;/&gt;&lt;w:sz-cs w:val=&quot;28&quot;/&gt;&lt;/w:rPr&gt;&lt;m:t&gt;+ &lt;/m:t&gt;&lt;/m:r&gt;&lt;m:sSup&gt;&lt;m:sSupPr&gt;&lt;m:ctrlP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m:t&gt;П‰&lt;/m:t&gt;&lt;/m:r&gt;&lt;/m:e&gt;&lt;m:sup&gt;&lt;m:r&gt;&lt;w:rPr&gt;&lt;w:rFonts w:ascii=&quot;Cambria Math&quot;/&gt;&lt;wx:font wx:val=&quot;Cambria Math&quot;/&gt;&lt;w:i/&gt;&lt;w:color w:val=&quot;252525&quot;/&gt;&lt;w:sz w:val=&quot;28&quot;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252525&quot;/&gt;&lt;w:sz w:val=&quot;28&quot;/&gt;&lt;w:sz-cs w:val=&quot;28&quot;/&gt;&lt;/w:rPr&gt;&lt;m:t&gt;x&lt;/m:t&gt;&lt;/m:r&gt;&lt;m:r&gt;&lt;w:rPr&gt;&lt;w:rFonts w:ascii=&quot;Cambria Math&quot;/&gt;&lt;wx:font wx:val=&quot;Cambria Math&quot;/&gt;&lt;w:i/&gt;&lt;w:color w:val=&quot;252525&quot;/&gt;&lt;w:sz w:val=&quot;28&quot;/&gt;&lt;w:sz-cs w:val=&quot;28&quot;/&gt;&lt;/w:rPr&gt;&lt;m:t&gt;=0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7C25DC">
        <w:rPr>
          <w:color w:val="252525"/>
          <w:sz w:val="28"/>
          <w:szCs w:val="28"/>
        </w:rPr>
        <w:fldChar w:fldCharType="end"/>
      </w:r>
      <w:r w:rsidRPr="00511B1B">
        <w:rPr>
          <w:color w:val="252525"/>
          <w:sz w:val="28"/>
          <w:szCs w:val="28"/>
        </w:rPr>
        <w:t xml:space="preserve"> Любое </w:t>
      </w:r>
      <w:r>
        <w:rPr>
          <w:color w:val="252525"/>
          <w:sz w:val="28"/>
          <w:szCs w:val="28"/>
        </w:rPr>
        <w:t xml:space="preserve">нестандартное </w:t>
      </w:r>
      <w:r w:rsidRPr="00511B1B">
        <w:rPr>
          <w:color w:val="252525"/>
          <w:sz w:val="28"/>
          <w:szCs w:val="28"/>
        </w:rPr>
        <w:t>решение это</w:t>
      </w:r>
      <w:r>
        <w:rPr>
          <w:color w:val="252525"/>
          <w:sz w:val="28"/>
          <w:szCs w:val="28"/>
        </w:rPr>
        <w:t>го дифференциального уравнения –</w:t>
      </w:r>
      <w:r w:rsidRPr="00511B1B">
        <w:rPr>
          <w:color w:val="252525"/>
          <w:sz w:val="28"/>
          <w:szCs w:val="28"/>
        </w:rPr>
        <w:t xml:space="preserve"> </w:t>
      </w:r>
      <w:r>
        <w:rPr>
          <w:color w:val="252525"/>
          <w:sz w:val="28"/>
          <w:szCs w:val="28"/>
        </w:rPr>
        <w:t>это</w:t>
      </w:r>
      <w:r w:rsidRPr="00511B1B">
        <w:rPr>
          <w:color w:val="252525"/>
          <w:sz w:val="28"/>
          <w:szCs w:val="28"/>
        </w:rPr>
        <w:t xml:space="preserve"> гармоническое колебание с циклической частотой</w:t>
      </w:r>
      <w:r>
        <w:rPr>
          <w:color w:val="252525"/>
          <w:sz w:val="28"/>
          <w:szCs w:val="28"/>
        </w:rPr>
        <w:t xml:space="preserve"> </w:t>
      </w:r>
      <w:r w:rsidRPr="00511B1B">
        <w:rPr>
          <w:noProof/>
          <w:color w:val="252525"/>
          <w:sz w:val="28"/>
          <w:szCs w:val="28"/>
        </w:rPr>
        <w:t>ω</w:t>
      </w:r>
      <w:r>
        <w:rPr>
          <w:noProof/>
          <w:color w:val="252525"/>
          <w:sz w:val="28"/>
          <w:szCs w:val="28"/>
        </w:rPr>
        <w:t>.</w:t>
      </w:r>
    </w:p>
    <w:p w:rsidR="001824E0" w:rsidRPr="00CA2885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B414C1">
        <w:rPr>
          <w:sz w:val="28"/>
          <w:szCs w:val="28"/>
        </w:rPr>
        <w:t>Материальная точка</w:t>
      </w:r>
      <w:r>
        <w:rPr>
          <w:rStyle w:val="apple-converted-space"/>
          <w:color w:val="252525"/>
          <w:sz w:val="28"/>
          <w:szCs w:val="28"/>
        </w:rPr>
        <w:t xml:space="preserve"> </w:t>
      </w:r>
      <w:r w:rsidRPr="00511B1B">
        <w:rPr>
          <w:color w:val="252525"/>
          <w:sz w:val="28"/>
          <w:szCs w:val="28"/>
        </w:rPr>
        <w:t xml:space="preserve">совершает гармонические колебания, </w:t>
      </w:r>
      <w:r>
        <w:rPr>
          <w:color w:val="252525"/>
          <w:sz w:val="28"/>
          <w:szCs w:val="28"/>
        </w:rPr>
        <w:t xml:space="preserve">в случае, </w:t>
      </w:r>
      <w:r w:rsidRPr="00511B1B">
        <w:rPr>
          <w:color w:val="252525"/>
          <w:sz w:val="28"/>
          <w:szCs w:val="28"/>
        </w:rPr>
        <w:t xml:space="preserve">если они происходят в результате воздействия на точку силы, </w:t>
      </w:r>
      <w:r>
        <w:rPr>
          <w:color w:val="252525"/>
          <w:sz w:val="28"/>
          <w:szCs w:val="28"/>
        </w:rPr>
        <w:t xml:space="preserve">которая </w:t>
      </w:r>
      <w:r w:rsidRPr="00511B1B">
        <w:rPr>
          <w:color w:val="252525"/>
          <w:sz w:val="28"/>
          <w:szCs w:val="28"/>
        </w:rPr>
        <w:t>пропорциональн</w:t>
      </w:r>
      <w:r>
        <w:rPr>
          <w:color w:val="252525"/>
          <w:sz w:val="28"/>
          <w:szCs w:val="28"/>
        </w:rPr>
        <w:t xml:space="preserve">а </w:t>
      </w:r>
      <w:r w:rsidRPr="00511B1B">
        <w:rPr>
          <w:color w:val="252525"/>
          <w:sz w:val="28"/>
          <w:szCs w:val="28"/>
        </w:rPr>
        <w:t>смещению колеблющейся точки и направленн</w:t>
      </w:r>
      <w:r>
        <w:rPr>
          <w:color w:val="252525"/>
          <w:sz w:val="28"/>
          <w:szCs w:val="28"/>
        </w:rPr>
        <w:t>а</w:t>
      </w:r>
      <w:r w:rsidRPr="00511B1B">
        <w:rPr>
          <w:color w:val="252525"/>
          <w:sz w:val="28"/>
          <w:szCs w:val="28"/>
        </w:rPr>
        <w:t xml:space="preserve"> противоположно этому смещению.</w:t>
      </w:r>
    </w:p>
    <w:p w:rsidR="001824E0" w:rsidRDefault="001824E0" w:rsidP="008B37B6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CA288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Метод Эйлера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511B1B">
        <w:rPr>
          <w:sz w:val="28"/>
          <w:szCs w:val="28"/>
        </w:rPr>
        <w:t>Известно, что уравнение</w:t>
      </w:r>
      <w:r w:rsidRPr="006A034E">
        <w:rPr>
          <w:sz w:val="28"/>
          <w:szCs w:val="28"/>
        </w:rPr>
        <w:t xml:space="preserve"> </w:t>
      </w:r>
      <w:r w:rsidRPr="007C25DC">
        <w:rPr>
          <w:rStyle w:val="apple-converted-space"/>
          <w:color w:val="000000"/>
          <w:sz w:val="28"/>
          <w:szCs w:val="28"/>
        </w:rPr>
        <w:fldChar w:fldCharType="begin"/>
      </w:r>
      <w:r w:rsidRPr="007C25DC">
        <w:rPr>
          <w:rStyle w:val="apple-converted-space"/>
          <w:color w:val="000000"/>
          <w:sz w:val="28"/>
          <w:szCs w:val="28"/>
        </w:rPr>
        <w:instrText xml:space="preserve"> QUOTE </w:instrText>
      </w:r>
      <w:r w:rsidRPr="007C25DC">
        <w:pict>
          <v:shape id="_x0000_i1033" type="#_x0000_t75" style="width:63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3FF5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763FF5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,y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7C25DC">
        <w:rPr>
          <w:rStyle w:val="apple-converted-space"/>
          <w:color w:val="000000"/>
          <w:sz w:val="28"/>
          <w:szCs w:val="28"/>
        </w:rPr>
        <w:instrText xml:space="preserve"> </w:instrText>
      </w:r>
      <w:r w:rsidRPr="007C25DC">
        <w:rPr>
          <w:rStyle w:val="apple-converted-space"/>
          <w:color w:val="000000"/>
          <w:sz w:val="28"/>
          <w:szCs w:val="28"/>
        </w:rPr>
        <w:fldChar w:fldCharType="separate"/>
      </w:r>
      <w:r w:rsidRPr="007C25DC">
        <w:pict>
          <v:shape id="_x0000_i1034" type="#_x0000_t75" style="width:63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3FF5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763FF5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,y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7C25DC">
        <w:rPr>
          <w:rStyle w:val="apple-converted-space"/>
          <w:color w:val="000000"/>
          <w:sz w:val="28"/>
          <w:szCs w:val="28"/>
        </w:rPr>
        <w:fldChar w:fldCharType="end"/>
      </w:r>
      <w:r w:rsidRPr="006A034E">
        <w:rPr>
          <w:rStyle w:val="apple-converted-space"/>
          <w:color w:val="000000"/>
          <w:sz w:val="28"/>
          <w:szCs w:val="28"/>
        </w:rPr>
        <w:t xml:space="preserve"> </w:t>
      </w:r>
      <w:r w:rsidRPr="00511B1B">
        <w:rPr>
          <w:sz w:val="28"/>
          <w:szCs w:val="28"/>
        </w:rPr>
        <w:t xml:space="preserve">задает в некоторой области поле направлений. </w:t>
      </w:r>
      <w:r>
        <w:rPr>
          <w:sz w:val="28"/>
          <w:szCs w:val="28"/>
        </w:rPr>
        <w:t>В результате р</w:t>
      </w:r>
      <w:r w:rsidRPr="00511B1B">
        <w:rPr>
          <w:sz w:val="28"/>
          <w:szCs w:val="28"/>
        </w:rPr>
        <w:t xml:space="preserve">ешение этого уравнения с некоторыми начальными условиями </w:t>
      </w:r>
      <w:r>
        <w:rPr>
          <w:sz w:val="28"/>
          <w:szCs w:val="28"/>
        </w:rPr>
        <w:t>получим</w:t>
      </w:r>
      <w:r w:rsidRPr="00511B1B">
        <w:rPr>
          <w:sz w:val="28"/>
          <w:szCs w:val="28"/>
        </w:rPr>
        <w:t xml:space="preserve"> кривую, которая касается поля направлений в любой точке.</w:t>
      </w:r>
    </w:p>
    <w:p w:rsidR="001824E0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511B1B">
        <w:rPr>
          <w:sz w:val="28"/>
          <w:szCs w:val="28"/>
        </w:rPr>
        <w:t>Если взять последовательность точек</w:t>
      </w:r>
      <w:r w:rsidRPr="006A034E">
        <w:rPr>
          <w:rStyle w:val="apple-converted-space"/>
          <w:color w:val="000000"/>
          <w:sz w:val="28"/>
          <w:szCs w:val="28"/>
        </w:rPr>
        <w:t xml:space="preserve"> </w:t>
      </w:r>
      <w:r w:rsidRPr="00B414C1">
        <w:rPr>
          <w:rStyle w:val="Strong"/>
          <w:b w:val="0"/>
          <w:i/>
          <w:iCs/>
          <w:color w:val="000000"/>
          <w:sz w:val="28"/>
          <w:szCs w:val="28"/>
        </w:rPr>
        <w:t>х</w:t>
      </w:r>
      <w:r w:rsidRPr="00511B1B">
        <w:rPr>
          <w:sz w:val="28"/>
          <w:szCs w:val="28"/>
          <w:vertAlign w:val="subscript"/>
        </w:rPr>
        <w:t>0</w:t>
      </w:r>
      <w:r w:rsidRPr="00511B1B">
        <w:rPr>
          <w:sz w:val="28"/>
          <w:szCs w:val="28"/>
        </w:rPr>
        <w:t>,</w:t>
      </w:r>
      <w:r w:rsidRPr="00511B1B">
        <w:rPr>
          <w:rStyle w:val="apple-converted-space"/>
          <w:i/>
          <w:iCs/>
          <w:color w:val="000000"/>
          <w:sz w:val="28"/>
          <w:szCs w:val="28"/>
        </w:rPr>
        <w:t> </w:t>
      </w:r>
      <w:r w:rsidRPr="00B414C1">
        <w:rPr>
          <w:rStyle w:val="Strong"/>
          <w:b w:val="0"/>
          <w:i/>
          <w:iCs/>
          <w:color w:val="000000"/>
          <w:sz w:val="28"/>
          <w:szCs w:val="28"/>
        </w:rPr>
        <w:t>х</w:t>
      </w:r>
      <w:r w:rsidRPr="00511B1B">
        <w:rPr>
          <w:sz w:val="28"/>
          <w:szCs w:val="28"/>
          <w:vertAlign w:val="subscript"/>
        </w:rPr>
        <w:t>1</w:t>
      </w:r>
      <w:r w:rsidRPr="00511B1B">
        <w:rPr>
          <w:sz w:val="28"/>
          <w:szCs w:val="28"/>
        </w:rPr>
        <w:t>,</w:t>
      </w:r>
      <w:r w:rsidRPr="00511B1B">
        <w:rPr>
          <w:rStyle w:val="apple-converted-space"/>
          <w:i/>
          <w:iCs/>
          <w:color w:val="000000"/>
          <w:sz w:val="28"/>
          <w:szCs w:val="28"/>
        </w:rPr>
        <w:t> </w:t>
      </w:r>
      <w:r w:rsidRPr="00B414C1">
        <w:rPr>
          <w:rStyle w:val="Strong"/>
          <w:b w:val="0"/>
          <w:i/>
          <w:iCs/>
          <w:color w:val="000000"/>
          <w:sz w:val="28"/>
          <w:szCs w:val="28"/>
        </w:rPr>
        <w:t>х</w:t>
      </w:r>
      <w:r w:rsidRPr="00511B1B">
        <w:rPr>
          <w:sz w:val="28"/>
          <w:szCs w:val="28"/>
          <w:vertAlign w:val="subscript"/>
        </w:rPr>
        <w:t>2</w:t>
      </w:r>
      <w:r w:rsidRPr="00511B1B">
        <w:rPr>
          <w:sz w:val="28"/>
          <w:szCs w:val="28"/>
        </w:rPr>
        <w:t xml:space="preserve">, …. и заменить на получившихся отрезках интегральную кривую на отрезки касательных к ней, </w:t>
      </w:r>
      <w:r>
        <w:rPr>
          <w:sz w:val="28"/>
          <w:szCs w:val="28"/>
        </w:rPr>
        <w:t>то получим ломаную линию, представленную на рисунке 1</w:t>
      </w:r>
      <w:r w:rsidRPr="00511B1B">
        <w:rPr>
          <w:sz w:val="28"/>
          <w:szCs w:val="28"/>
        </w:rPr>
        <w:t>.</w:t>
      </w:r>
    </w:p>
    <w:p w:rsidR="001824E0" w:rsidRDefault="001824E0" w:rsidP="008B37B6">
      <w:pPr>
        <w:spacing w:line="360" w:lineRule="auto"/>
        <w:ind w:firstLine="709"/>
        <w:jc w:val="center"/>
        <w:rPr>
          <w:sz w:val="28"/>
          <w:szCs w:val="28"/>
        </w:rPr>
      </w:pPr>
      <w:r w:rsidRPr="007C25DC">
        <w:rPr>
          <w:noProof/>
          <w:sz w:val="28"/>
          <w:szCs w:val="28"/>
        </w:rPr>
        <w:pict>
          <v:shape id="Рисунок 45" o:spid="_x0000_i1035" type="#_x0000_t75" style="width:226.8pt;height:125.4pt;visibility:visible">
            <v:imagedata r:id="rId18" o:title="" cropbottom="11482f"/>
          </v:shape>
        </w:pict>
      </w:r>
    </w:p>
    <w:p w:rsidR="001824E0" w:rsidRDefault="001824E0" w:rsidP="008B37B6">
      <w:pPr>
        <w:spacing w:line="360" w:lineRule="auto"/>
        <w:ind w:firstLine="709"/>
        <w:jc w:val="center"/>
        <w:rPr>
          <w:sz w:val="28"/>
          <w:szCs w:val="28"/>
        </w:rPr>
      </w:pPr>
      <w:r w:rsidRPr="00CA5913">
        <w:rPr>
          <w:sz w:val="28"/>
          <w:szCs w:val="28"/>
        </w:rPr>
        <w:t>Рисунок 1 – Ломаная Эйлера</w:t>
      </w:r>
    </w:p>
    <w:p w:rsidR="001824E0" w:rsidRPr="00CA5913" w:rsidRDefault="001824E0" w:rsidP="008B37B6">
      <w:pPr>
        <w:spacing w:line="360" w:lineRule="auto"/>
        <w:ind w:firstLine="709"/>
        <w:jc w:val="center"/>
        <w:rPr>
          <w:sz w:val="28"/>
          <w:szCs w:val="28"/>
        </w:rPr>
      </w:pPr>
    </w:p>
    <w:p w:rsidR="001824E0" w:rsidRPr="00A240EC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Подставляя</w:t>
      </w:r>
      <w:r w:rsidRPr="00511B1B">
        <w:rPr>
          <w:sz w:val="28"/>
          <w:szCs w:val="28"/>
        </w:rPr>
        <w:t xml:space="preserve"> заданны</w:t>
      </w:r>
      <w:r>
        <w:rPr>
          <w:sz w:val="28"/>
          <w:szCs w:val="28"/>
        </w:rPr>
        <w:t>е</w:t>
      </w:r>
      <w:r w:rsidRPr="00511B1B">
        <w:rPr>
          <w:sz w:val="28"/>
          <w:szCs w:val="28"/>
        </w:rPr>
        <w:t xml:space="preserve"> начальны</w:t>
      </w:r>
      <w:r>
        <w:rPr>
          <w:sz w:val="28"/>
          <w:szCs w:val="28"/>
        </w:rPr>
        <w:t>е</w:t>
      </w:r>
      <w:r w:rsidRPr="00511B1B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я</w:t>
      </w:r>
      <w:r w:rsidRPr="00A240EC">
        <w:rPr>
          <w:sz w:val="28"/>
          <w:szCs w:val="28"/>
        </w:rPr>
        <w:t xml:space="preserve"> </w:t>
      </w: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036" type="#_x0000_t75" style="width:75pt;height:53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1A0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3D51A0&quot;&gt;&lt;m:oMathPara&gt;&lt;m:oMath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(&lt;/m:t&gt;&lt;/m:r&gt;&lt;m:sSub&gt;&lt;m:sSub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sSubPr&gt;&lt;m:e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С…&lt;/m:t&gt;&lt;/m:r&gt;&lt;/m:e&gt;&lt;m:sub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0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,&lt;/m:t&gt;&lt;/m:r&gt;&lt;m:r&gt;&lt;m:rPr&gt;&lt;m:sty m:val=&quot;p&quot;/&gt;&lt;/m:rPr&gt;&lt;w:rPr&gt;&lt;w:rStyle w:val=&quot;apple-converted-space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В &lt;/m:t&gt;&lt;/m:r&gt;&lt;m:sSub&gt;&lt;m:sSub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sSubPr&gt;&lt;m:e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Сѓ&lt;/m:t&gt;&lt;/m:r&gt;&lt;/m:e&gt;&lt;m:sub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0&lt;/m:t&gt;&lt;/m:r&gt;&lt;/m:sub&gt;&lt;/m:sSub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)&lt;/m:t&gt;&lt;/m:r&gt;&lt;m:r&gt;&lt;m:rPr&gt;&lt;m:sty m:val=&quot;p&quot;/&gt;&lt;/m:rPr&gt;&lt;w:rPr&gt;&lt;w:rStyle w:val=&quot;apple-converted-space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В 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037" type="#_x0000_t75" style="width:75pt;height:53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1A0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3D51A0&quot;&gt;&lt;m:oMathPara&gt;&lt;m:oMath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(&lt;/m:t&gt;&lt;/m:r&gt;&lt;m:sSub&gt;&lt;m:sSub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sSubPr&gt;&lt;m:e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С…&lt;/m:t&gt;&lt;/m:r&gt;&lt;/m:e&gt;&lt;m:sub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0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,&lt;/m:t&gt;&lt;/m:r&gt;&lt;m:r&gt;&lt;m:rPr&gt;&lt;m:sty m:val=&quot;p&quot;/&gt;&lt;/m:rPr&gt;&lt;w:rPr&gt;&lt;w:rStyle w:val=&quot;apple-converted-space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В &lt;/m:t&gt;&lt;/m:r&gt;&lt;m:sSub&gt;&lt;m:sSub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sSubPr&gt;&lt;m:e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Сѓ&lt;/m:t&gt;&lt;/m:r&gt;&lt;/m:e&gt;&lt;m:sub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0&lt;/m:t&gt;&lt;/m:r&gt;&lt;/m:sub&gt;&lt;/m:sSub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)&lt;/m:t&gt;&lt;/m:r&gt;&lt;m:r&gt;&lt;m:rPr&gt;&lt;m:sty m:val=&quot;p&quot;/&gt;&lt;/m:rPr&gt;&lt;w:rPr&gt;&lt;w:rStyle w:val=&quot;apple-converted-space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В 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7C25DC">
        <w:rPr>
          <w:sz w:val="28"/>
          <w:szCs w:val="28"/>
        </w:rPr>
        <w:fldChar w:fldCharType="end"/>
      </w:r>
      <w:r w:rsidRPr="00511B1B">
        <w:rPr>
          <w:sz w:val="28"/>
          <w:szCs w:val="28"/>
        </w:rPr>
        <w:t>в дифференциальное уравнение</w:t>
      </w:r>
      <w:r>
        <w:rPr>
          <w:sz w:val="28"/>
          <w:szCs w:val="28"/>
        </w:rPr>
        <w:t xml:space="preserve"> </w:t>
      </w: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038" type="#_x0000_t75" style="width:60.6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D4677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4D4677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f(x,y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039" type="#_x0000_t75" style="width:60.6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D4677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4D4677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f(x,y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7C25DC">
        <w:rPr>
          <w:sz w:val="28"/>
          <w:szCs w:val="28"/>
        </w:rPr>
        <w:fldChar w:fldCharType="end"/>
      </w:r>
      <w:r>
        <w:rPr>
          <w:sz w:val="28"/>
          <w:szCs w:val="28"/>
        </w:rPr>
        <w:t>,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511B1B">
        <w:rPr>
          <w:sz w:val="28"/>
          <w:szCs w:val="28"/>
        </w:rPr>
        <w:t>получаем угловой коэффициент касательной к интегральной кривой в начальной точке</w:t>
      </w:r>
      <w:r>
        <w:rPr>
          <w:sz w:val="28"/>
          <w:szCs w:val="28"/>
        </w:rPr>
        <w:t>:</w:t>
      </w:r>
    </w:p>
    <w:p w:rsidR="001824E0" w:rsidRPr="00511B1B" w:rsidRDefault="001824E0" w:rsidP="008B37B6">
      <w:pPr>
        <w:spacing w:line="360" w:lineRule="auto"/>
        <w:jc w:val="center"/>
        <w:rPr>
          <w:sz w:val="28"/>
          <w:szCs w:val="28"/>
        </w:rPr>
      </w:pP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040" type="#_x0000_t75" style="width:114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B1494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5B149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g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±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f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041" type="#_x0000_t75" style="width:114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B1494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5B149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g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±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f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7C25DC">
        <w:rPr>
          <w:sz w:val="28"/>
          <w:szCs w:val="28"/>
        </w:rPr>
        <w:fldChar w:fldCharType="end"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(2)</w:t>
      </w:r>
    </w:p>
    <w:p w:rsidR="001824E0" w:rsidRPr="00F86D5A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511B1B">
        <w:rPr>
          <w:sz w:val="28"/>
          <w:szCs w:val="28"/>
        </w:rPr>
        <w:t>Заменив на отрезке</w:t>
      </w:r>
      <w:r w:rsidRPr="00511B1B">
        <w:rPr>
          <w:rStyle w:val="apple-converted-space"/>
          <w:color w:val="000000"/>
          <w:sz w:val="28"/>
          <w:szCs w:val="28"/>
        </w:rPr>
        <w:t> </w:t>
      </w:r>
      <w:r w:rsidRPr="007C25DC">
        <w:rPr>
          <w:rStyle w:val="apple-converted-space"/>
          <w:color w:val="000000"/>
          <w:sz w:val="28"/>
          <w:szCs w:val="28"/>
        </w:rPr>
        <w:fldChar w:fldCharType="begin"/>
      </w:r>
      <w:r w:rsidRPr="007C25DC">
        <w:rPr>
          <w:rStyle w:val="apple-converted-space"/>
          <w:color w:val="000000"/>
          <w:sz w:val="28"/>
          <w:szCs w:val="28"/>
        </w:rPr>
        <w:instrText xml:space="preserve"> QUOTE </w:instrText>
      </w:r>
      <w:r w:rsidRPr="007C25DC">
        <w:pict>
          <v:shape id="_x0000_i1042" type="#_x0000_t75" style="width:37.8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3629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3E3629&quot;&gt;&lt;m:oMathPara&gt;&lt;m:oMath&gt;&lt;m:d&gt;&lt;m:dPr&gt;&lt;m:begChr m:val=&quot;[&quot;/&gt;&lt;m:endChr m:val=&quot;]&quot;/&gt;&lt;m:ctrlP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/m:ctrlPr&gt;&lt;/m:dPr&gt;&lt;m:e&gt;&lt;m:sSub&gt;&lt;m:sSubPr&gt;&lt;m:ctrlP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/m:ctrlPr&gt;&lt;/m:sSubPr&gt;&lt;m:e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x&lt;/m:t&gt;&lt;/m:r&gt;&lt;/m:e&gt;&lt;m:sub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0&lt;/m:t&gt;&lt;/m:r&gt;&lt;/m:sub&gt;&lt;/m:sSub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,&lt;/m:t&gt;&lt;/m:r&gt;&lt;m:sSub&gt;&lt;m:sSubPr&gt;&lt;m:ctrlP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/m:ctrlPr&gt;&lt;/m:sSubPr&gt;&lt;m:e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x&lt;/m:t&gt;&lt;/m:r&gt;&lt;/m:e&gt;&lt;m:sub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1&lt;/m:t&gt;&lt;/m:r&gt;&lt;/m:sub&gt;&lt;/m:sSub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7C25DC">
        <w:rPr>
          <w:rStyle w:val="apple-converted-space"/>
          <w:color w:val="000000"/>
          <w:sz w:val="28"/>
          <w:szCs w:val="28"/>
        </w:rPr>
        <w:instrText xml:space="preserve"> </w:instrText>
      </w:r>
      <w:r w:rsidRPr="007C25DC">
        <w:rPr>
          <w:rStyle w:val="apple-converted-space"/>
          <w:color w:val="000000"/>
          <w:sz w:val="28"/>
          <w:szCs w:val="28"/>
        </w:rPr>
        <w:fldChar w:fldCharType="separate"/>
      </w:r>
      <w:r w:rsidRPr="007C25DC">
        <w:pict>
          <v:shape id="_x0000_i1043" type="#_x0000_t75" style="width:37.8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3629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3E3629&quot;&gt;&lt;m:oMathPara&gt;&lt;m:oMath&gt;&lt;m:d&gt;&lt;m:dPr&gt;&lt;m:begChr m:val=&quot;[&quot;/&gt;&lt;m:endChr m:val=&quot;]&quot;/&gt;&lt;m:ctrlP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/m:ctrlPr&gt;&lt;/m:dPr&gt;&lt;m:e&gt;&lt;m:sSub&gt;&lt;m:sSubPr&gt;&lt;m:ctrlP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/m:ctrlPr&gt;&lt;/m:sSubPr&gt;&lt;m:e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x&lt;/m:t&gt;&lt;/m:r&gt;&lt;/m:e&gt;&lt;m:sub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0&lt;/m:t&gt;&lt;/m:r&gt;&lt;/m:sub&gt;&lt;/m:sSub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,&lt;/m:t&gt;&lt;/m:r&gt;&lt;m:sSub&gt;&lt;m:sSubPr&gt;&lt;m:ctrlP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/m:ctrlPr&gt;&lt;/m:sSubPr&gt;&lt;m:e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x&lt;/m:t&gt;&lt;/m:r&gt;&lt;/m:e&gt;&lt;m:sub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1&lt;/m:t&gt;&lt;/m:r&gt;&lt;/m:sub&gt;&lt;/m:sSub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7C25DC">
        <w:rPr>
          <w:rStyle w:val="apple-converted-space"/>
          <w:color w:val="000000"/>
          <w:sz w:val="28"/>
          <w:szCs w:val="28"/>
        </w:rPr>
        <w:fldChar w:fldCharType="end"/>
      </w:r>
      <w:r w:rsidRPr="00F86D5A">
        <w:rPr>
          <w:rStyle w:val="apple-converted-space"/>
          <w:color w:val="000000"/>
          <w:sz w:val="28"/>
          <w:szCs w:val="28"/>
        </w:rPr>
        <w:t xml:space="preserve"> </w:t>
      </w:r>
      <w:r w:rsidRPr="00511B1B">
        <w:rPr>
          <w:sz w:val="28"/>
          <w:szCs w:val="28"/>
        </w:rPr>
        <w:t>интегральную кривую на касательную к ней, получаем значение</w:t>
      </w:r>
      <w:r>
        <w:rPr>
          <w:sz w:val="28"/>
          <w:szCs w:val="28"/>
        </w:rPr>
        <w:t>:</w:t>
      </w:r>
    </w:p>
    <w:p w:rsidR="001824E0" w:rsidRPr="00511B1B" w:rsidRDefault="001824E0" w:rsidP="008B37B6">
      <w:pPr>
        <w:spacing w:line="360" w:lineRule="auto"/>
        <w:jc w:val="center"/>
        <w:rPr>
          <w:sz w:val="28"/>
          <w:szCs w:val="28"/>
        </w:rPr>
      </w:pP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044" type="#_x0000_t75" style="width:142.8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32D1E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F32D1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e&gt;&lt;/m:d&gt;&lt;m:d&gt;&lt;m:dPr&gt;&lt;m:ctrlPr&gt;&lt;w:rPr&gt;&lt;w:rFonts w:ascii=&quot;Cambria Math&quot; w:h-ansi=&quot;Cambria Math&quot;/&gt;&lt;wx:font wx:val=&quot;Cambria Math&quot;/&gt;&lt;w:i/&gt;&lt;w:noProof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noProof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noProof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0&lt;/m:t&gt;&lt;/m:r&gt;&lt;/m:sub&gt;&lt;/m:sSub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045" type="#_x0000_t75" style="width:142.8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32D1E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F32D1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e&gt;&lt;/m:d&gt;&lt;m:d&gt;&lt;m:dPr&gt;&lt;m:ctrlPr&gt;&lt;w:rPr&gt;&lt;w:rFonts w:ascii=&quot;Cambria Math&quot; w:h-ansi=&quot;Cambria Math&quot;/&gt;&lt;wx:font wx:val=&quot;Cambria Math&quot;/&gt;&lt;w:i/&gt;&lt;w:noProof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noProof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noProof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0&lt;/m:t&gt;&lt;/m:r&gt;&lt;/m:sub&gt;&lt;/m:sSub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7C25DC">
        <w:rPr>
          <w:sz w:val="28"/>
          <w:szCs w:val="28"/>
        </w:rPr>
        <w:fldChar w:fldCharType="end"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(3)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511B1B">
        <w:rPr>
          <w:sz w:val="28"/>
          <w:szCs w:val="28"/>
        </w:rPr>
        <w:t>отрезка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046" type="#_x0000_t75" style="width:43.8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5201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055201&quot;&gt;&lt;m:oMathPara&gt;&lt;m:oMath&gt;&lt;m:d&gt;&lt;m:dPr&gt;&lt;m:begChr m:val=&quot;[&quot;/&gt;&lt;m:endChr m:val=&quot;]&quot;/&gt;&lt;m:ctrlP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/m:ctrlPr&gt;&lt;/m:dPr&gt;&lt;m:e&gt;&lt;m:sSub&gt;&lt;m:sSubPr&gt;&lt;m:ctrlP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/m:ctrlPr&gt;&lt;/m:sSubPr&gt;&lt;m:e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x&lt;/m:t&gt;&lt;/m:r&gt;&lt;/m:e&gt;&lt;m:sub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1&lt;/m:t&gt;&lt;/m:r&gt;&lt;/m:sub&gt;&lt;/m:sSub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,&lt;/m:t&gt;&lt;/m:r&gt;&lt;m:sSub&gt;&lt;m:sSubPr&gt;&lt;m:ctrlP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/m:ctrlPr&gt;&lt;/m:sSubPr&gt;&lt;m:e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x&lt;/m:t&gt;&lt;/m:r&gt;&lt;/m:e&gt;&lt;m:sub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2&lt;/m:t&gt;&lt;/m:r&gt;&lt;/m:sub&gt;&lt;/m:sSub&gt;&lt;/m:e&gt;&lt;/m:d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047" type="#_x0000_t75" style="width:43.8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5201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055201&quot;&gt;&lt;m:oMathPara&gt;&lt;m:oMath&gt;&lt;m:d&gt;&lt;m:dPr&gt;&lt;m:begChr m:val=&quot;[&quot;/&gt;&lt;m:endChr m:val=&quot;]&quot;/&gt;&lt;m:ctrlP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/m:ctrlPr&gt;&lt;/m:dPr&gt;&lt;m:e&gt;&lt;m:sSub&gt;&lt;m:sSubPr&gt;&lt;m:ctrlP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/m:ctrlPr&gt;&lt;/m:sSubPr&gt;&lt;m:e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x&lt;/m:t&gt;&lt;/m:r&gt;&lt;/m:e&gt;&lt;m:sub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1&lt;/m:t&gt;&lt;/m:r&gt;&lt;/m:sub&gt;&lt;/m:sSub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,&lt;/m:t&gt;&lt;/m:r&gt;&lt;m:sSub&gt;&lt;m:sSubPr&gt;&lt;m:ctrlP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/m:ctrlPr&gt;&lt;/m:sSubPr&gt;&lt;m:e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x&lt;/m:t&gt;&lt;/m:r&gt;&lt;/m:e&gt;&lt;m:sub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2&lt;/m:t&gt;&lt;/m:r&gt;&lt;/m:sub&gt;&lt;/m:sSub&gt;&lt;/m:e&gt;&lt;/m:d&gt;&lt;m:r&gt;&lt;w:rPr&gt;&lt;w:rStyle w:val=&quot;apple-converted-space&quot;/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7C25DC">
        <w:rPr>
          <w:sz w:val="28"/>
          <w:szCs w:val="28"/>
        </w:rPr>
        <w:fldChar w:fldCharType="end"/>
      </w:r>
      <w:r w:rsidRPr="00511B1B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производим</w:t>
      </w:r>
      <w:r w:rsidRPr="00511B1B">
        <w:rPr>
          <w:sz w:val="28"/>
          <w:szCs w:val="28"/>
        </w:rPr>
        <w:t xml:space="preserve"> аналогичную операцию </w:t>
      </w:r>
      <w:r>
        <w:rPr>
          <w:sz w:val="28"/>
          <w:szCs w:val="28"/>
        </w:rPr>
        <w:t xml:space="preserve">и </w:t>
      </w:r>
      <w:r w:rsidRPr="00511B1B">
        <w:rPr>
          <w:sz w:val="28"/>
          <w:szCs w:val="28"/>
        </w:rPr>
        <w:t>получаем:</w:t>
      </w:r>
    </w:p>
    <w:p w:rsidR="001824E0" w:rsidRPr="00511B1B" w:rsidRDefault="001824E0" w:rsidP="008B37B6">
      <w:pPr>
        <w:spacing w:line="360" w:lineRule="auto"/>
        <w:jc w:val="center"/>
        <w:rPr>
          <w:sz w:val="28"/>
          <w:szCs w:val="28"/>
        </w:rPr>
      </w:pP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048" type="#_x0000_t75" style="width:142.8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74D05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274D0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e&gt;&lt;/m:d&gt;&lt;m:d&gt;&lt;m:dPr&gt;&lt;m:ctrlPr&gt;&lt;w:rPr&gt;&lt;w:rFonts w:ascii=&quot;Cambria Math&quot; w:h-ansi=&quot;Cambria Math&quot;/&gt;&lt;wx:font wx:val=&quot;Cambria Math&quot;/&gt;&lt;w:i/&gt;&lt;w:noProof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noProof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noProof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1&lt;/m:t&gt;&lt;/m:r&gt;&lt;/m:sub&gt;&lt;/m:sSub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049" type="#_x0000_t75" style="width:142.8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74D05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274D0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e&gt;&lt;/m:d&gt;&lt;m:d&gt;&lt;m:dPr&gt;&lt;m:ctrlPr&gt;&lt;w:rPr&gt;&lt;w:rFonts w:ascii=&quot;Cambria Math&quot; w:h-ansi=&quot;Cambria Math&quot;/&gt;&lt;wx:font wx:val=&quot;Cambria Math&quot;/&gt;&lt;w:i/&gt;&lt;w:noProof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noProof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noProof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1&lt;/m:t&gt;&lt;/m:r&gt;&lt;/m:sub&gt;&lt;/m:sSub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7C25DC">
        <w:rPr>
          <w:sz w:val="28"/>
          <w:szCs w:val="28"/>
        </w:rPr>
        <w:fldChar w:fldCharType="end"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(4)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511B1B">
        <w:rPr>
          <w:sz w:val="28"/>
          <w:szCs w:val="28"/>
        </w:rPr>
        <w:t xml:space="preserve">Продолжая </w:t>
      </w:r>
      <w:r>
        <w:rPr>
          <w:sz w:val="28"/>
          <w:szCs w:val="28"/>
        </w:rPr>
        <w:t>аналогичные</w:t>
      </w:r>
      <w:r w:rsidRPr="00511B1B">
        <w:rPr>
          <w:sz w:val="28"/>
          <w:szCs w:val="28"/>
        </w:rPr>
        <w:t xml:space="preserve"> действия</w:t>
      </w:r>
      <w:r>
        <w:rPr>
          <w:sz w:val="28"/>
          <w:szCs w:val="28"/>
        </w:rPr>
        <w:t xml:space="preserve"> далее, получаем итоговую ломаную кривую – </w:t>
      </w:r>
      <w:r w:rsidRPr="00F86D5A">
        <w:rPr>
          <w:rStyle w:val="Strong"/>
          <w:b w:val="0"/>
          <w:color w:val="000000"/>
          <w:sz w:val="28"/>
          <w:szCs w:val="28"/>
        </w:rPr>
        <w:t>ломан</w:t>
      </w:r>
      <w:r>
        <w:rPr>
          <w:rStyle w:val="Strong"/>
          <w:b w:val="0"/>
          <w:color w:val="000000"/>
          <w:sz w:val="28"/>
          <w:szCs w:val="28"/>
        </w:rPr>
        <w:t>ую</w:t>
      </w:r>
      <w:r w:rsidRPr="00F86D5A">
        <w:rPr>
          <w:rStyle w:val="Strong"/>
          <w:b w:val="0"/>
          <w:color w:val="000000"/>
          <w:sz w:val="28"/>
          <w:szCs w:val="28"/>
        </w:rPr>
        <w:t xml:space="preserve"> Эйлера</w:t>
      </w:r>
      <w:r w:rsidRPr="00511B1B">
        <w:rPr>
          <w:sz w:val="28"/>
          <w:szCs w:val="28"/>
        </w:rPr>
        <w:t>.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Сформулируем</w:t>
      </w:r>
      <w:r w:rsidRPr="00511B1B">
        <w:rPr>
          <w:sz w:val="28"/>
          <w:szCs w:val="28"/>
        </w:rPr>
        <w:t xml:space="preserve"> общую формулу вычислений:</w:t>
      </w:r>
    </w:p>
    <w:p w:rsidR="001824E0" w:rsidRPr="00511B1B" w:rsidRDefault="001824E0" w:rsidP="008B37B6">
      <w:pPr>
        <w:spacing w:line="360" w:lineRule="auto"/>
        <w:jc w:val="center"/>
        <w:rPr>
          <w:sz w:val="28"/>
          <w:szCs w:val="28"/>
        </w:rPr>
      </w:pP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050" type="#_x0000_t75" style="width:199.2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4E1C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D54E1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-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-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-1&lt;/m:t&gt;&lt;/m:r&gt;&lt;/m:sub&gt;&lt;/m:sSub&gt;&lt;/m:e&gt;&lt;/m:d&gt;&lt;m:d&gt;&lt;m:dPr&gt;&lt;m:ctrlPr&gt;&lt;w:rPr&gt;&lt;w:rFonts w:ascii=&quot;Cambria Math&quot; w:h-ansi=&quot;Cambria Math&quot;/&gt;&lt;wx:font wx:val=&quot;Cambria Math&quot;/&gt;&lt;w:i/&gt;&lt;w:noProof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noProof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n&lt;/m:t&gt;&lt;/m:r&gt;&lt;/m:sub&gt;&lt;/m:sSub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noProof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n-1&lt;/m:t&gt;&lt;/m:r&gt;&lt;/m:sub&gt;&lt;/m:sSub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051" type="#_x0000_t75" style="width:199.2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4E1C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D54E1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-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-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-1&lt;/m:t&gt;&lt;/m:r&gt;&lt;/m:sub&gt;&lt;/m:sSub&gt;&lt;/m:e&gt;&lt;/m:d&gt;&lt;m:d&gt;&lt;m:dPr&gt;&lt;m:ctrlPr&gt;&lt;w:rPr&gt;&lt;w:rFonts w:ascii=&quot;Cambria Math&quot; w:h-ansi=&quot;Cambria Math&quot;/&gt;&lt;wx:font wx:val=&quot;Cambria Math&quot;/&gt;&lt;w:i/&gt;&lt;w:noProof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noProof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n&lt;/m:t&gt;&lt;/m:r&gt;&lt;/m:sub&gt;&lt;/m:sSub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noProof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noProof/&gt;&lt;w:sz w:val=&quot;28&quot;/&gt;&lt;w:sz-cs w:val=&quot;28&quot;/&gt;&lt;/w:rPr&gt;&lt;m:t&gt;n-1&lt;/m:t&gt;&lt;/m:r&gt;&lt;/m:sub&gt;&lt;/m:sSub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7C25DC">
        <w:rPr>
          <w:sz w:val="28"/>
          <w:szCs w:val="28"/>
        </w:rPr>
        <w:fldChar w:fldCharType="end"/>
      </w:r>
      <w:r>
        <w:rPr>
          <w:sz w:val="28"/>
          <w:szCs w:val="28"/>
        </w:rPr>
        <w:tab/>
        <w:t>(5)</w:t>
      </w:r>
    </w:p>
    <w:p w:rsidR="001824E0" w:rsidRPr="00895EEB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511B1B">
        <w:rPr>
          <w:sz w:val="28"/>
          <w:szCs w:val="28"/>
        </w:rPr>
        <w:t>Если последовательность точек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AD5D82">
        <w:rPr>
          <w:rStyle w:val="Strong"/>
          <w:b w:val="0"/>
          <w:i/>
          <w:iCs/>
          <w:color w:val="000000"/>
          <w:sz w:val="28"/>
          <w:szCs w:val="28"/>
        </w:rPr>
        <w:t>х</w:t>
      </w:r>
      <w:r w:rsidRPr="00AD5D82">
        <w:rPr>
          <w:rStyle w:val="Strong"/>
          <w:b w:val="0"/>
          <w:i/>
          <w:iCs/>
          <w:color w:val="000000"/>
          <w:sz w:val="28"/>
          <w:szCs w:val="28"/>
          <w:vertAlign w:val="subscript"/>
        </w:rPr>
        <w:t>i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511B1B">
        <w:rPr>
          <w:sz w:val="28"/>
          <w:szCs w:val="28"/>
        </w:rPr>
        <w:t>выбрать так, чтобы они отстояли друг от друга на одинаковое расстояние</w:t>
      </w:r>
      <w:r>
        <w:rPr>
          <w:sz w:val="28"/>
          <w:szCs w:val="28"/>
        </w:rPr>
        <w:t xml:space="preserve"> </w:t>
      </w:r>
      <w:r w:rsidRPr="00AD5D82">
        <w:rPr>
          <w:rStyle w:val="Strong"/>
          <w:b w:val="0"/>
          <w:i/>
          <w:iCs/>
          <w:color w:val="000000"/>
          <w:sz w:val="28"/>
          <w:szCs w:val="28"/>
        </w:rPr>
        <w:t>h</w:t>
      </w:r>
      <w:r w:rsidRPr="00511B1B">
        <w:rPr>
          <w:sz w:val="28"/>
          <w:szCs w:val="28"/>
        </w:rPr>
        <w:t>, называемое шагом вычисления, то получаем формулу:</w:t>
      </w:r>
    </w:p>
    <w:p w:rsidR="001824E0" w:rsidRPr="00495B9A" w:rsidRDefault="001824E0" w:rsidP="008B37B6">
      <w:pPr>
        <w:spacing w:line="360" w:lineRule="auto"/>
        <w:jc w:val="center"/>
        <w:rPr>
          <w:sz w:val="28"/>
          <w:szCs w:val="28"/>
        </w:rPr>
      </w:pP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052" type="#_x0000_t75" style="width:147.6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81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5E148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-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-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-1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053" type="#_x0000_t75" style="width:147.6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81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5E148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-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-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-1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7C25DC">
        <w:rPr>
          <w:sz w:val="28"/>
          <w:szCs w:val="28"/>
        </w:rPr>
        <w:fldChar w:fldCharType="end"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(6)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511B1B">
        <w:rPr>
          <w:sz w:val="28"/>
          <w:szCs w:val="28"/>
        </w:rPr>
        <w:t xml:space="preserve">Следует отметить, что точность метода Эйлера </w:t>
      </w:r>
      <w:r>
        <w:rPr>
          <w:sz w:val="28"/>
          <w:szCs w:val="28"/>
        </w:rPr>
        <w:t>достаточно</w:t>
      </w:r>
      <w:r w:rsidRPr="00511B1B">
        <w:rPr>
          <w:sz w:val="28"/>
          <w:szCs w:val="28"/>
        </w:rPr>
        <w:t xml:space="preserve"> невысока. </w:t>
      </w:r>
      <w:r>
        <w:rPr>
          <w:sz w:val="28"/>
          <w:szCs w:val="28"/>
        </w:rPr>
        <w:t>Повысить</w:t>
      </w:r>
      <w:r w:rsidRPr="00511B1B">
        <w:rPr>
          <w:sz w:val="28"/>
          <w:szCs w:val="28"/>
        </w:rPr>
        <w:t xml:space="preserve"> точность можно, </w:t>
      </w:r>
      <w:r>
        <w:rPr>
          <w:sz w:val="28"/>
          <w:szCs w:val="28"/>
        </w:rPr>
        <w:t>например</w:t>
      </w:r>
      <w:r w:rsidRPr="00511B1B">
        <w:rPr>
          <w:sz w:val="28"/>
          <w:szCs w:val="28"/>
        </w:rPr>
        <w:t xml:space="preserve">, уменьшив шаг вычислений, однако, это </w:t>
      </w:r>
      <w:r>
        <w:rPr>
          <w:sz w:val="28"/>
          <w:szCs w:val="28"/>
        </w:rPr>
        <w:t xml:space="preserve">повлечет </w:t>
      </w:r>
      <w:r w:rsidRPr="00511B1B">
        <w:rPr>
          <w:sz w:val="28"/>
          <w:szCs w:val="28"/>
        </w:rPr>
        <w:t>усложнени</w:t>
      </w:r>
      <w:r>
        <w:rPr>
          <w:sz w:val="28"/>
          <w:szCs w:val="28"/>
        </w:rPr>
        <w:t>е</w:t>
      </w:r>
      <w:r w:rsidRPr="00511B1B">
        <w:rPr>
          <w:sz w:val="28"/>
          <w:szCs w:val="28"/>
        </w:rPr>
        <w:t xml:space="preserve"> расчетов. </w:t>
      </w:r>
      <w:r>
        <w:rPr>
          <w:sz w:val="28"/>
          <w:szCs w:val="28"/>
        </w:rPr>
        <w:t xml:space="preserve">Таким образом, </w:t>
      </w:r>
      <w:r w:rsidRPr="00511B1B">
        <w:rPr>
          <w:sz w:val="28"/>
          <w:szCs w:val="28"/>
        </w:rPr>
        <w:t>на практике применяется</w:t>
      </w:r>
      <w:r>
        <w:rPr>
          <w:sz w:val="28"/>
          <w:szCs w:val="28"/>
        </w:rPr>
        <w:t>,</w:t>
      </w:r>
      <w:r w:rsidRPr="00511B1B">
        <w:rPr>
          <w:sz w:val="28"/>
          <w:szCs w:val="28"/>
        </w:rPr>
        <w:t xml:space="preserve"> так называемый</w:t>
      </w:r>
      <w:r>
        <w:rPr>
          <w:sz w:val="28"/>
          <w:szCs w:val="28"/>
        </w:rPr>
        <w:t xml:space="preserve">, </w:t>
      </w:r>
      <w:r w:rsidRPr="00965EFD">
        <w:rPr>
          <w:rStyle w:val="Strong"/>
          <w:b w:val="0"/>
          <w:color w:val="000000"/>
          <w:sz w:val="28"/>
          <w:szCs w:val="28"/>
        </w:rPr>
        <w:t>уточненный метод Эйлера</w:t>
      </w:r>
      <w:r>
        <w:rPr>
          <w:rStyle w:val="apple-converted-space"/>
          <w:color w:val="000000"/>
          <w:sz w:val="28"/>
          <w:szCs w:val="28"/>
        </w:rPr>
        <w:t xml:space="preserve">, </w:t>
      </w:r>
      <w:r w:rsidRPr="00511B1B">
        <w:rPr>
          <w:sz w:val="28"/>
          <w:szCs w:val="28"/>
        </w:rPr>
        <w:t>или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965EFD">
        <w:rPr>
          <w:rStyle w:val="Strong"/>
          <w:b w:val="0"/>
          <w:color w:val="000000"/>
          <w:sz w:val="28"/>
          <w:szCs w:val="28"/>
        </w:rPr>
        <w:t>формула пересчета</w:t>
      </w:r>
      <w:r w:rsidRPr="00965EFD">
        <w:rPr>
          <w:sz w:val="28"/>
          <w:szCs w:val="28"/>
        </w:rPr>
        <w:t>.</w:t>
      </w:r>
    </w:p>
    <w:p w:rsidR="001824E0" w:rsidRPr="00495B9A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511B1B">
        <w:rPr>
          <w:sz w:val="28"/>
          <w:szCs w:val="28"/>
        </w:rPr>
        <w:t>Суть метод</w:t>
      </w:r>
      <w:r>
        <w:rPr>
          <w:sz w:val="28"/>
          <w:szCs w:val="28"/>
        </w:rPr>
        <w:t xml:space="preserve">а: </w:t>
      </w:r>
      <w:r w:rsidRPr="00511B1B">
        <w:rPr>
          <w:sz w:val="28"/>
          <w:szCs w:val="28"/>
        </w:rPr>
        <w:t>в формуле</w:t>
      </w:r>
      <w:r w:rsidRPr="00965EFD">
        <w:rPr>
          <w:sz w:val="28"/>
          <w:szCs w:val="28"/>
        </w:rPr>
        <w:t xml:space="preserve"> </w:t>
      </w:r>
      <w:r w:rsidRPr="007C25DC">
        <w:rPr>
          <w:rStyle w:val="apple-converted-space"/>
          <w:color w:val="000000"/>
          <w:sz w:val="28"/>
          <w:szCs w:val="28"/>
        </w:rPr>
        <w:fldChar w:fldCharType="begin"/>
      </w:r>
      <w:r w:rsidRPr="007C25DC">
        <w:rPr>
          <w:rStyle w:val="apple-converted-space"/>
          <w:color w:val="000000"/>
          <w:sz w:val="28"/>
          <w:szCs w:val="28"/>
        </w:rPr>
        <w:instrText xml:space="preserve"> QUOTE </w:instrText>
      </w:r>
      <w:r w:rsidRPr="007C25DC">
        <w:pict>
          <v:shape id="_x0000_i1054" type="#_x0000_t75" style="width:108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71C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20271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7C25DC">
        <w:rPr>
          <w:rStyle w:val="apple-converted-space"/>
          <w:color w:val="000000"/>
          <w:sz w:val="28"/>
          <w:szCs w:val="28"/>
        </w:rPr>
        <w:instrText xml:space="preserve"> </w:instrText>
      </w:r>
      <w:r w:rsidRPr="007C25DC">
        <w:rPr>
          <w:rStyle w:val="apple-converted-space"/>
          <w:color w:val="000000"/>
          <w:sz w:val="28"/>
          <w:szCs w:val="28"/>
        </w:rPr>
        <w:fldChar w:fldCharType="separate"/>
      </w:r>
      <w:r w:rsidRPr="007C25DC">
        <w:pict>
          <v:shape id="_x0000_i1055" type="#_x0000_t75" style="width:108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71C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20271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7C25DC">
        <w:rPr>
          <w:rStyle w:val="apple-converted-space"/>
          <w:color w:val="000000"/>
          <w:sz w:val="28"/>
          <w:szCs w:val="28"/>
        </w:rPr>
        <w:fldChar w:fldCharType="end"/>
      </w:r>
      <w:r w:rsidRPr="00965EFD">
        <w:rPr>
          <w:rStyle w:val="apple-converted-space"/>
          <w:color w:val="000000"/>
          <w:sz w:val="28"/>
          <w:szCs w:val="28"/>
        </w:rPr>
        <w:t xml:space="preserve"> </w:t>
      </w:r>
      <w:r w:rsidRPr="00511B1B">
        <w:rPr>
          <w:sz w:val="28"/>
          <w:szCs w:val="28"/>
        </w:rPr>
        <w:t>вместо значения</w:t>
      </w:r>
      <w:r w:rsidRPr="00965EFD">
        <w:rPr>
          <w:sz w:val="28"/>
          <w:szCs w:val="28"/>
        </w:rPr>
        <w:t xml:space="preserve"> </w:t>
      </w:r>
      <w:r w:rsidRPr="007C25DC">
        <w:rPr>
          <w:rStyle w:val="apple-converted-space"/>
          <w:color w:val="000000"/>
          <w:sz w:val="28"/>
          <w:szCs w:val="28"/>
        </w:rPr>
        <w:fldChar w:fldCharType="begin"/>
      </w:r>
      <w:r w:rsidRPr="007C25DC">
        <w:rPr>
          <w:rStyle w:val="apple-converted-space"/>
          <w:color w:val="000000"/>
          <w:sz w:val="28"/>
          <w:szCs w:val="28"/>
        </w:rPr>
        <w:instrText xml:space="preserve"> QUOTE </w:instrText>
      </w:r>
      <w:r w:rsidRPr="007C25DC">
        <w:pict>
          <v:shape id="_x0000_i1056" type="#_x0000_t75" style="width:73.2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1BB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E261BB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/w:rPr&gt;&lt;m:t&gt;=f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7C25DC">
        <w:rPr>
          <w:rStyle w:val="apple-converted-space"/>
          <w:color w:val="000000"/>
          <w:sz w:val="28"/>
          <w:szCs w:val="28"/>
        </w:rPr>
        <w:instrText xml:space="preserve"> </w:instrText>
      </w:r>
      <w:r w:rsidRPr="007C25DC">
        <w:rPr>
          <w:rStyle w:val="apple-converted-space"/>
          <w:color w:val="000000"/>
          <w:sz w:val="28"/>
          <w:szCs w:val="28"/>
        </w:rPr>
        <w:fldChar w:fldCharType="separate"/>
      </w:r>
      <w:r w:rsidRPr="007C25DC">
        <w:pict>
          <v:shape id="_x0000_i1057" type="#_x0000_t75" style="width:73.2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1BB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E261BB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/w:rPr&gt;&lt;m:t&gt;=f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7C25DC">
        <w:rPr>
          <w:rStyle w:val="apple-converted-space"/>
          <w:color w:val="000000"/>
          <w:sz w:val="28"/>
          <w:szCs w:val="28"/>
        </w:rPr>
        <w:fldChar w:fldCharType="end"/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используется</w:t>
      </w:r>
      <w:r w:rsidRPr="00511B1B">
        <w:rPr>
          <w:sz w:val="28"/>
          <w:szCs w:val="28"/>
        </w:rPr>
        <w:t xml:space="preserve"> среднее арифметическое значений</w:t>
      </w:r>
      <w:r w:rsidRPr="00511B1B">
        <w:rPr>
          <w:rStyle w:val="apple-converted-space"/>
          <w:color w:val="000000"/>
          <w:sz w:val="28"/>
          <w:szCs w:val="28"/>
        </w:rPr>
        <w:t> </w:t>
      </w:r>
      <w:r w:rsidRPr="007C25DC">
        <w:rPr>
          <w:rStyle w:val="apple-converted-space"/>
          <w:color w:val="000000"/>
          <w:sz w:val="28"/>
          <w:szCs w:val="28"/>
        </w:rPr>
        <w:fldChar w:fldCharType="begin"/>
      </w:r>
      <w:r w:rsidRPr="007C25DC">
        <w:rPr>
          <w:rStyle w:val="apple-converted-space"/>
          <w:color w:val="000000"/>
          <w:sz w:val="28"/>
          <w:szCs w:val="28"/>
        </w:rPr>
        <w:instrText xml:space="preserve"> QUOTE </w:instrText>
      </w:r>
      <w:r w:rsidRPr="007C25DC">
        <w:pict>
          <v:shape id="_x0000_i1058" type="#_x0000_t75" style="width:46.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85865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48586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f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7C25DC">
        <w:rPr>
          <w:rStyle w:val="apple-converted-space"/>
          <w:color w:val="000000"/>
          <w:sz w:val="28"/>
          <w:szCs w:val="28"/>
        </w:rPr>
        <w:instrText xml:space="preserve"> </w:instrText>
      </w:r>
      <w:r w:rsidRPr="007C25DC">
        <w:rPr>
          <w:rStyle w:val="apple-converted-space"/>
          <w:color w:val="000000"/>
          <w:sz w:val="28"/>
          <w:szCs w:val="28"/>
        </w:rPr>
        <w:fldChar w:fldCharType="separate"/>
      </w:r>
      <w:r w:rsidRPr="007C25DC">
        <w:pict>
          <v:shape id="_x0000_i1059" type="#_x0000_t75" style="width:46.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85865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48586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f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7C25DC">
        <w:rPr>
          <w:rStyle w:val="apple-converted-space"/>
          <w:color w:val="000000"/>
          <w:sz w:val="28"/>
          <w:szCs w:val="28"/>
        </w:rPr>
        <w:fldChar w:fldCharType="end"/>
      </w:r>
      <w:r w:rsidRPr="00511B1B">
        <w:rPr>
          <w:rStyle w:val="apple-converted-space"/>
          <w:color w:val="000000"/>
          <w:sz w:val="28"/>
          <w:szCs w:val="28"/>
        </w:rPr>
        <w:t> </w:t>
      </w:r>
      <w:r w:rsidRPr="00511B1B">
        <w:rPr>
          <w:sz w:val="28"/>
          <w:szCs w:val="28"/>
        </w:rPr>
        <w:t>и</w:t>
      </w:r>
      <w:r w:rsidRPr="00965EFD">
        <w:rPr>
          <w:sz w:val="28"/>
          <w:szCs w:val="28"/>
        </w:rPr>
        <w:t xml:space="preserve"> </w:t>
      </w: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060" type="#_x0000_t75" style="width:45.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3461D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73461D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f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061" type="#_x0000_t75" style="width:45.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3461D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73461D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f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  <w:r w:rsidRPr="007C25DC">
        <w:rPr>
          <w:sz w:val="28"/>
          <w:szCs w:val="28"/>
        </w:rPr>
        <w:fldChar w:fldCharType="end"/>
      </w:r>
      <w:r w:rsidRPr="00511B1B">
        <w:rPr>
          <w:sz w:val="28"/>
          <w:szCs w:val="28"/>
        </w:rPr>
        <w:t>.</w:t>
      </w:r>
      <w:r w:rsidRPr="00965EFD">
        <w:rPr>
          <w:sz w:val="28"/>
          <w:szCs w:val="28"/>
        </w:rPr>
        <w:t xml:space="preserve"> </w:t>
      </w:r>
      <w:r w:rsidRPr="00511B1B">
        <w:rPr>
          <w:sz w:val="28"/>
          <w:szCs w:val="28"/>
        </w:rPr>
        <w:t>Тогда уточненное значение:</w:t>
      </w:r>
    </w:p>
    <w:p w:rsidR="001824E0" w:rsidRDefault="001824E0" w:rsidP="008B37B6">
      <w:pPr>
        <w:spacing w:line="360" w:lineRule="auto"/>
        <w:jc w:val="center"/>
        <w:rPr>
          <w:sz w:val="28"/>
          <w:szCs w:val="28"/>
        </w:rPr>
      </w:pP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062" type="#_x0000_t75" style="width:180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5363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145363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e&gt;&lt;m:sup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e&gt;&lt;/m:d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+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063" type="#_x0000_t75" style="width:180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5363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145363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e&gt;&lt;m:sup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e&gt;&lt;/m:d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+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7C25DC">
        <w:rPr>
          <w:sz w:val="28"/>
          <w:szCs w:val="28"/>
        </w:rPr>
        <w:fldChar w:fldCharType="end"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(7)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Далее</w:t>
      </w:r>
      <w:r w:rsidRPr="00511B1B">
        <w:rPr>
          <w:sz w:val="28"/>
          <w:szCs w:val="28"/>
        </w:rPr>
        <w:t xml:space="preserve"> находится значение производной в точке</w:t>
      </w:r>
      <w:r w:rsidRPr="008F537E">
        <w:rPr>
          <w:sz w:val="28"/>
          <w:szCs w:val="28"/>
        </w:rPr>
        <w:t xml:space="preserve"> </w:t>
      </w:r>
      <w:r w:rsidRPr="007C25DC">
        <w:rPr>
          <w:rStyle w:val="apple-converted-space"/>
          <w:color w:val="000000"/>
          <w:sz w:val="28"/>
          <w:szCs w:val="28"/>
        </w:rPr>
        <w:fldChar w:fldCharType="begin"/>
      </w:r>
      <w:r w:rsidRPr="007C25DC">
        <w:rPr>
          <w:rStyle w:val="apple-converted-space"/>
          <w:color w:val="000000"/>
          <w:sz w:val="28"/>
          <w:szCs w:val="28"/>
        </w:rPr>
        <w:instrText xml:space="preserve"> QUOTE </w:instrText>
      </w:r>
      <w:r w:rsidRPr="007C25DC">
        <w:pict>
          <v:shape id="_x0000_i1064" type="#_x0000_t75" style="width:109.2pt;height:53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C1063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1C1063&quot;&gt;&lt;m:oMathPara&gt;&lt;m:oMath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(&lt;/m:t&gt;&lt;/m:r&gt;&lt;m:sSub&gt;&lt;m:sSub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sSubPr&gt;&lt;m:e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С…&lt;/m:t&gt;&lt;/m:r&gt;&lt;/m:e&gt;&lt;m:sub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1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,&lt;/m:t&gt;&lt;/m:r&gt;&lt;m:r&gt;&lt;m:rPr&gt;&lt;m:sty m:val=&quot;p&quot;/&gt;&lt;/m:rPr&gt;&lt;w:rPr&gt;&lt;w:rStyle w:val=&quot;apple-converted-space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В &lt;/m:t&gt;&lt;/m:r&gt;&lt;m:sSup&gt;&lt;m:sSup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sSupPr&gt;&lt;m:e&gt;&lt;m:sSub&gt;&lt;m:sSub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sSubPr&gt;&lt;m:e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Сѓ&lt;/m:t&gt;&lt;/m:r&gt;&lt;/m:e&gt;&lt;m:sub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1&lt;/m:t&gt;&lt;/m:r&gt;&lt;/m:sub&gt;&lt;/m:sSub&gt;&lt;/m:e&gt;&lt;m:sup&gt;&lt;m:d&gt;&lt;m:d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dPr&gt;&lt;m:e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1&lt;/m:t&gt;&lt;/m:r&gt;&lt;/m:e&gt;&lt;/m:d&gt;&lt;/m:sup&gt;&lt;/m:sSup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3" o:title="" chromakey="white"/>
          </v:shape>
        </w:pict>
      </w:r>
      <w:r w:rsidRPr="007C25DC">
        <w:rPr>
          <w:rStyle w:val="apple-converted-space"/>
          <w:color w:val="000000"/>
          <w:sz w:val="28"/>
          <w:szCs w:val="28"/>
        </w:rPr>
        <w:instrText xml:space="preserve"> </w:instrText>
      </w:r>
      <w:r w:rsidRPr="007C25DC">
        <w:rPr>
          <w:rStyle w:val="apple-converted-space"/>
          <w:color w:val="000000"/>
          <w:sz w:val="28"/>
          <w:szCs w:val="28"/>
        </w:rPr>
        <w:fldChar w:fldCharType="separate"/>
      </w:r>
      <w:r w:rsidRPr="007C25DC">
        <w:pict>
          <v:shape id="_x0000_i1065" type="#_x0000_t75" style="width:109.2pt;height:53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C1063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1C1063&quot;&gt;&lt;m:oMathPara&gt;&lt;m:oMath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(&lt;/m:t&gt;&lt;/m:r&gt;&lt;m:sSub&gt;&lt;m:sSub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sSubPr&gt;&lt;m:e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С…&lt;/m:t&gt;&lt;/m:r&gt;&lt;/m:e&gt;&lt;m:sub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1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,&lt;/m:t&gt;&lt;/m:r&gt;&lt;m:r&gt;&lt;m:rPr&gt;&lt;m:sty m:val=&quot;p&quot;/&gt;&lt;/m:rPr&gt;&lt;w:rPr&gt;&lt;w:rStyle w:val=&quot;apple-converted-space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В &lt;/m:t&gt;&lt;/m:r&gt;&lt;m:sSup&gt;&lt;m:sSup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sSupPr&gt;&lt;m:e&gt;&lt;m:sSub&gt;&lt;m:sSub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sSubPr&gt;&lt;m:e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Сѓ&lt;/m:t&gt;&lt;/m:r&gt;&lt;/m:e&gt;&lt;m:sub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1&lt;/m:t&gt;&lt;/m:r&gt;&lt;/m:sub&gt;&lt;/m:sSub&gt;&lt;/m:e&gt;&lt;m:sup&gt;&lt;m:d&gt;&lt;m:d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dPr&gt;&lt;m:e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1&lt;/m:t&gt;&lt;/m:r&gt;&lt;/m:e&gt;&lt;/m:d&gt;&lt;/m:sup&gt;&lt;/m:sSup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3" o:title="" chromakey="white"/>
          </v:shape>
        </w:pict>
      </w:r>
      <w:r w:rsidRPr="007C25DC">
        <w:rPr>
          <w:rStyle w:val="apple-converted-space"/>
          <w:color w:val="000000"/>
          <w:sz w:val="28"/>
          <w:szCs w:val="28"/>
        </w:rPr>
        <w:fldChar w:fldCharType="end"/>
      </w:r>
      <w:r w:rsidRPr="008F537E">
        <w:rPr>
          <w:rStyle w:val="apple-converted-space"/>
          <w:color w:val="000000"/>
          <w:sz w:val="28"/>
          <w:szCs w:val="28"/>
        </w:rPr>
        <w:t xml:space="preserve">. </w:t>
      </w:r>
      <w:r w:rsidRPr="00511B1B">
        <w:rPr>
          <w:sz w:val="28"/>
          <w:szCs w:val="28"/>
        </w:rPr>
        <w:t>Заменяя</w:t>
      </w:r>
      <w:r w:rsidRPr="00511B1B">
        <w:rPr>
          <w:rStyle w:val="apple-converted-space"/>
          <w:color w:val="000000"/>
          <w:sz w:val="28"/>
          <w:szCs w:val="28"/>
        </w:rPr>
        <w:t> </w:t>
      </w:r>
      <w:r w:rsidRPr="007C25DC">
        <w:rPr>
          <w:rStyle w:val="apple-converted-space"/>
          <w:color w:val="000000"/>
          <w:sz w:val="28"/>
          <w:szCs w:val="28"/>
        </w:rPr>
        <w:fldChar w:fldCharType="begin"/>
      </w:r>
      <w:r w:rsidRPr="007C25DC">
        <w:rPr>
          <w:rStyle w:val="apple-converted-space"/>
          <w:color w:val="000000"/>
          <w:sz w:val="28"/>
          <w:szCs w:val="28"/>
        </w:rPr>
        <w:instrText xml:space="preserve"> QUOTE </w:instrText>
      </w:r>
      <w:r w:rsidRPr="007C25DC">
        <w:pict>
          <v:shape id="_x0000_i1066" type="#_x0000_t75" style="width:46.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089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7B089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f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7C25DC">
        <w:rPr>
          <w:rStyle w:val="apple-converted-space"/>
          <w:color w:val="000000"/>
          <w:sz w:val="28"/>
          <w:szCs w:val="28"/>
        </w:rPr>
        <w:instrText xml:space="preserve"> </w:instrText>
      </w:r>
      <w:r w:rsidRPr="007C25DC">
        <w:rPr>
          <w:rStyle w:val="apple-converted-space"/>
          <w:color w:val="000000"/>
          <w:sz w:val="28"/>
          <w:szCs w:val="28"/>
        </w:rPr>
        <w:fldChar w:fldCharType="separate"/>
      </w:r>
      <w:r w:rsidRPr="007C25DC">
        <w:pict>
          <v:shape id="_x0000_i1067" type="#_x0000_t75" style="width:46.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089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7B089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f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7C25DC">
        <w:rPr>
          <w:rStyle w:val="apple-converted-space"/>
          <w:color w:val="000000"/>
          <w:sz w:val="28"/>
          <w:szCs w:val="28"/>
        </w:rPr>
        <w:fldChar w:fldCharType="end"/>
      </w:r>
      <w:r w:rsidRPr="00511B1B">
        <w:rPr>
          <w:rStyle w:val="apple-converted-space"/>
          <w:color w:val="000000"/>
          <w:sz w:val="28"/>
          <w:szCs w:val="28"/>
        </w:rPr>
        <w:t> </w:t>
      </w:r>
      <w:r w:rsidRPr="00511B1B">
        <w:rPr>
          <w:sz w:val="28"/>
          <w:szCs w:val="28"/>
        </w:rPr>
        <w:t>средним арифметическим значений</w:t>
      </w:r>
      <w:r w:rsidRPr="00511B1B">
        <w:rPr>
          <w:rStyle w:val="apple-converted-space"/>
          <w:color w:val="000000"/>
          <w:sz w:val="28"/>
          <w:szCs w:val="28"/>
        </w:rPr>
        <w:t> </w:t>
      </w: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068" type="#_x0000_t75" style="width:46.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1F487B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1F487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f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069" type="#_x0000_t75" style="width:46.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1F487B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1F487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f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7C25DC">
        <w:rPr>
          <w:sz w:val="28"/>
          <w:szCs w:val="28"/>
        </w:rPr>
        <w:fldChar w:fldCharType="end"/>
      </w:r>
      <w:r w:rsidRPr="00D1153E">
        <w:rPr>
          <w:sz w:val="28"/>
          <w:szCs w:val="28"/>
        </w:rPr>
        <w:t xml:space="preserve"> </w:t>
      </w:r>
      <w:r w:rsidRPr="00511B1B">
        <w:rPr>
          <w:sz w:val="28"/>
          <w:szCs w:val="28"/>
        </w:rPr>
        <w:t>и</w:t>
      </w:r>
      <w:r w:rsidRPr="00D1153E">
        <w:rPr>
          <w:sz w:val="28"/>
          <w:szCs w:val="28"/>
        </w:rPr>
        <w:t xml:space="preserve"> </w:t>
      </w: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070" type="#_x0000_t75" style="width:110.4pt;height:53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17A8D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D17A8D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(&lt;/m:t&gt;&lt;/m:r&gt;&lt;m:sSub&gt;&lt;m:sSub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sSubPr&gt;&lt;m:e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С…&lt;/m:t&gt;&lt;/m:r&gt;&lt;/m:e&gt;&lt;m:sub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1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,&lt;/m:t&gt;&lt;/m:r&gt;&lt;m:r&gt;&lt;m:rPr&gt;&lt;m:sty m:val=&quot;p&quot;/&gt;&lt;/m:rPr&gt;&lt;w:rPr&gt;&lt;w:rStyle w:val=&quot;apple-converted-space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В &lt;/m:t&gt;&lt;/m:r&gt;&lt;m:sSup&gt;&lt;m:sSup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sSupPr&gt;&lt;m:e&gt;&lt;m:sSub&gt;&lt;m:sSub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sSubPr&gt;&lt;m:e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Сѓ&lt;/m:t&gt;&lt;/m:r&gt;&lt;/m:e&gt;&lt;m:sub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1&lt;/m:t&gt;&lt;/m:r&gt;&lt;/m:sub&gt;&lt;/m:sSub&gt;&lt;/m:e&gt;&lt;m:sup&gt;&lt;m:d&gt;&lt;m:d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dPr&gt;&lt;m:e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1&lt;/m:t&gt;&lt;/m:r&gt;&lt;/m:e&gt;&lt;/m:d&gt;&lt;/m:sup&gt;&lt;/m:sSup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071" type="#_x0000_t75" style="width:110.4pt;height:53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17A8D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D17A8D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(&lt;/m:t&gt;&lt;/m:r&gt;&lt;m:sSub&gt;&lt;m:sSub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sSubPr&gt;&lt;m:e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С…&lt;/m:t&gt;&lt;/m:r&gt;&lt;/m:e&gt;&lt;m:sub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1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,&lt;/m:t&gt;&lt;/m:r&gt;&lt;m:r&gt;&lt;m:rPr&gt;&lt;m:sty m:val=&quot;p&quot;/&gt;&lt;/m:rPr&gt;&lt;w:rPr&gt;&lt;w:rStyle w:val=&quot;apple-converted-space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В &lt;/m:t&gt;&lt;/m:r&gt;&lt;m:sSup&gt;&lt;m:sSup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sSupPr&gt;&lt;m:e&gt;&lt;m:sSub&gt;&lt;m:sSub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sSubPr&gt;&lt;m:e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Сѓ&lt;/m:t&gt;&lt;/m:r&gt;&lt;/m:e&gt;&lt;m:sub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1&lt;/m:t&gt;&lt;/m:r&gt;&lt;/m:sub&gt;&lt;/m:sSub&gt;&lt;/m:e&gt;&lt;m:sup&gt;&lt;m:d&gt;&lt;m:dPr&gt;&lt;m:ctrlPr&gt;&lt;w:rPr&gt;&lt;w:rStyle w:val=&quot;Strong&quot;/&gt;&lt;w:rFonts w:ascii=&quot;Cambria Math&quot; w:h-ansi=&quot;Cambria Math&quot;/&gt;&lt;wx:font wx:val=&quot;Cambria Math&quot;/&gt;&lt;w:b w:val=&quot;off&quot;/&gt;&lt;w:b-cs w:val=&quot;off&quot;/&gt;&lt;w:i-cs/&gt;&lt;w:color w:val=&quot;000000&quot;/&gt;&lt;w:sz w:val=&quot;28&quot;/&gt;&lt;w:sz-cs w:val=&quot;28&quot;/&gt;&lt;/w:rPr&gt;&lt;/m:ctrlPr&gt;&lt;/m:dPr&gt;&lt;m:e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1&lt;/m:t&gt;&lt;/m:r&gt;&lt;/m:e&gt;&lt;/m:d&gt;&lt;/m:sup&gt;&lt;/m:sSup&gt;&lt;m:r&gt;&lt;m:rPr&gt;&lt;m:sty m:val=&quot;b&quot;/&gt;&lt;/m:rPr&gt;&lt;w:rPr&gt;&lt;w:rStyle w:val=&quot;Strong&quot;/&gt;&lt;w:rFonts w:ascii=&quot;Cambria Math&quot; w:h-ansi=&quot;Cambria Math&quot;/&gt;&lt;wx:font wx:val=&quot;Cambria Math&quot;/&gt;&lt;w:color w:val=&quot;000000&quot;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7C25DC">
        <w:rPr>
          <w:sz w:val="28"/>
          <w:szCs w:val="28"/>
        </w:rPr>
        <w:fldChar w:fldCharType="end"/>
      </w:r>
      <w:r w:rsidRPr="00511B1B">
        <w:rPr>
          <w:sz w:val="28"/>
          <w:szCs w:val="28"/>
        </w:rPr>
        <w:t>, находят второе уточненное значение</w:t>
      </w:r>
      <w:r w:rsidRPr="00511B1B">
        <w:rPr>
          <w:rStyle w:val="apple-converted-space"/>
          <w:color w:val="000000"/>
          <w:sz w:val="28"/>
          <w:szCs w:val="28"/>
        </w:rPr>
        <w:t> </w:t>
      </w: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072" type="#_x0000_t75" style="width:14.4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4205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02420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073" type="#_x0000_t75" style="width:14.4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4205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02420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7C25DC">
        <w:rPr>
          <w:sz w:val="28"/>
          <w:szCs w:val="28"/>
        </w:rPr>
        <w:fldChar w:fldCharType="end"/>
      </w:r>
      <w:r w:rsidRPr="00511B1B">
        <w:rPr>
          <w:sz w:val="28"/>
          <w:szCs w:val="28"/>
        </w:rPr>
        <w:t>:</w:t>
      </w:r>
    </w:p>
    <w:p w:rsidR="001824E0" w:rsidRPr="00511B1B" w:rsidRDefault="001824E0" w:rsidP="008B37B6">
      <w:pPr>
        <w:spacing w:line="360" w:lineRule="auto"/>
        <w:jc w:val="center"/>
        <w:rPr>
          <w:sz w:val="28"/>
          <w:szCs w:val="28"/>
        </w:rPr>
      </w:pP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074" type="#_x0000_t75" style="width:191.4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950C7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D950C7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e&gt;&lt;m:sup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e&gt;&lt;/m:d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+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e&gt;&lt;m:sup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e&gt;&lt;/m:d&gt;&lt;/m:sup&gt;&lt;/m:sSup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075" type="#_x0000_t75" style="width:191.4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950C7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D950C7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e&gt;&lt;m:sup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e&gt;&lt;/m:d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+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e&gt;&lt;m:sup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e&gt;&lt;/m:d&gt;&lt;/m:sup&gt;&lt;/m:sSup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" o:title="" chromakey="white"/>
          </v:shape>
        </w:pict>
      </w:r>
      <w:r w:rsidRPr="007C25DC">
        <w:rPr>
          <w:sz w:val="28"/>
          <w:szCs w:val="28"/>
        </w:rPr>
        <w:fldChar w:fldCharType="end"/>
      </w:r>
      <w:r>
        <w:rPr>
          <w:sz w:val="28"/>
          <w:szCs w:val="28"/>
        </w:rPr>
        <w:tab/>
        <w:t>(8)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511B1B">
        <w:rPr>
          <w:sz w:val="28"/>
          <w:szCs w:val="28"/>
        </w:rPr>
        <w:t>Затем третье:</w:t>
      </w:r>
    </w:p>
    <w:p w:rsidR="001824E0" w:rsidRPr="00511B1B" w:rsidRDefault="001824E0" w:rsidP="008B37B6">
      <w:pPr>
        <w:spacing w:line="360" w:lineRule="auto"/>
        <w:jc w:val="center"/>
        <w:rPr>
          <w:sz w:val="28"/>
          <w:szCs w:val="28"/>
        </w:rPr>
      </w:pP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076" type="#_x0000_t75" style="width:191.4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5D28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295D28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e&gt;&lt;m:sup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e&gt;&lt;/m:d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+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e&gt;&lt;m:sup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e&gt;&lt;/m:d&gt;&lt;/m:sup&gt;&lt;/m:sSup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7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077" type="#_x0000_t75" style="width:191.4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5D28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295D28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e&gt;&lt;m:sup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e&gt;&lt;/m:d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+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e&gt;&lt;m:sup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e&gt;&lt;/m:d&gt;&lt;/m:sup&gt;&lt;/m:sSup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7" o:title="" chromakey="white"/>
          </v:shape>
        </w:pict>
      </w:r>
      <w:r w:rsidRPr="007C25DC">
        <w:rPr>
          <w:sz w:val="28"/>
          <w:szCs w:val="28"/>
        </w:rPr>
        <w:fldChar w:fldCharType="end"/>
      </w:r>
      <w:r>
        <w:rPr>
          <w:sz w:val="28"/>
          <w:szCs w:val="28"/>
        </w:rPr>
        <w:tab/>
        <w:t>(9)</w:t>
      </w:r>
    </w:p>
    <w:p w:rsidR="001824E0" w:rsidRPr="00511B1B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11B1B">
        <w:rPr>
          <w:sz w:val="28"/>
          <w:szCs w:val="28"/>
        </w:rPr>
        <w:t xml:space="preserve"> т.д.</w:t>
      </w:r>
      <w:r>
        <w:rPr>
          <w:sz w:val="28"/>
          <w:szCs w:val="28"/>
        </w:rPr>
        <w:t>,</w:t>
      </w:r>
      <w:r w:rsidRPr="00511B1B">
        <w:rPr>
          <w:sz w:val="28"/>
          <w:szCs w:val="28"/>
        </w:rPr>
        <w:t xml:space="preserve"> пока не совпадут два последовательных уточненных значения в пределах заданной степени точности. Тогда это значение принимается за ординату точки</w:t>
      </w:r>
      <w:r>
        <w:rPr>
          <w:sz w:val="28"/>
          <w:szCs w:val="28"/>
        </w:rPr>
        <w:t xml:space="preserve"> </w:t>
      </w:r>
      <w:r w:rsidRPr="00643BD0">
        <w:rPr>
          <w:rStyle w:val="Strong"/>
          <w:b w:val="0"/>
          <w:i/>
          <w:iCs/>
          <w:color w:val="000000"/>
          <w:sz w:val="28"/>
          <w:szCs w:val="28"/>
        </w:rPr>
        <w:t>М</w:t>
      </w:r>
      <w:r w:rsidRPr="00511B1B">
        <w:rPr>
          <w:sz w:val="28"/>
          <w:szCs w:val="28"/>
          <w:vertAlign w:val="subscript"/>
        </w:rPr>
        <w:t>1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511B1B">
        <w:rPr>
          <w:sz w:val="28"/>
          <w:szCs w:val="28"/>
        </w:rPr>
        <w:t>ломаной Эйлера.</w:t>
      </w:r>
    </w:p>
    <w:p w:rsidR="001824E0" w:rsidRPr="00D024A5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Подобная</w:t>
      </w:r>
      <w:r w:rsidRPr="00511B1B">
        <w:rPr>
          <w:sz w:val="28"/>
          <w:szCs w:val="28"/>
        </w:rPr>
        <w:t xml:space="preserve"> операция производится </w:t>
      </w:r>
      <w:r>
        <w:rPr>
          <w:sz w:val="28"/>
          <w:szCs w:val="28"/>
        </w:rPr>
        <w:t xml:space="preserve">и </w:t>
      </w:r>
      <w:r w:rsidRPr="00511B1B">
        <w:rPr>
          <w:sz w:val="28"/>
          <w:szCs w:val="28"/>
        </w:rPr>
        <w:t>для остальных значений</w:t>
      </w:r>
      <w:r>
        <w:rPr>
          <w:sz w:val="28"/>
          <w:szCs w:val="28"/>
        </w:rPr>
        <w:t xml:space="preserve"> </w:t>
      </w:r>
      <w:r w:rsidRPr="00643BD0">
        <w:rPr>
          <w:rStyle w:val="Strong"/>
          <w:b w:val="0"/>
          <w:i/>
          <w:iCs/>
          <w:color w:val="000000"/>
          <w:sz w:val="28"/>
          <w:szCs w:val="28"/>
        </w:rPr>
        <w:t>у</w:t>
      </w:r>
      <w:r w:rsidRPr="00511B1B">
        <w:rPr>
          <w:sz w:val="28"/>
          <w:szCs w:val="28"/>
        </w:rPr>
        <w:t>.</w:t>
      </w:r>
      <w:r>
        <w:rPr>
          <w:sz w:val="28"/>
          <w:szCs w:val="28"/>
        </w:rPr>
        <w:t xml:space="preserve"> Данное</w:t>
      </w:r>
      <w:r w:rsidRPr="00511B1B">
        <w:rPr>
          <w:sz w:val="28"/>
          <w:szCs w:val="28"/>
        </w:rPr>
        <w:t xml:space="preserve"> уточнение позволяет </w:t>
      </w:r>
      <w:r>
        <w:rPr>
          <w:sz w:val="28"/>
          <w:szCs w:val="28"/>
        </w:rPr>
        <w:t>весомо</w:t>
      </w:r>
      <w:r w:rsidRPr="00511B1B">
        <w:rPr>
          <w:sz w:val="28"/>
          <w:szCs w:val="28"/>
        </w:rPr>
        <w:t xml:space="preserve"> повысить точность результата.</w:t>
      </w:r>
    </w:p>
    <w:p w:rsidR="001824E0" w:rsidRDefault="001824E0" w:rsidP="008B37B6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CA288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Двойной маятник</w:t>
      </w:r>
    </w:p>
    <w:p w:rsidR="001824E0" w:rsidRPr="00C42B3E" w:rsidRDefault="001824E0" w:rsidP="008B37B6">
      <w:pPr>
        <w:spacing w:line="360" w:lineRule="auto"/>
        <w:ind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C42B3E">
        <w:rPr>
          <w:sz w:val="28"/>
          <w:szCs w:val="28"/>
          <w:shd w:val="clear" w:color="auto" w:fill="FFFFFF"/>
        </w:rPr>
        <w:t>Колебания простого маятника имеют регулярный характер. При малых отклонениях от равновесия такие колебания являются гармоническими и описываются функцией синус или косинус. В случае</w:t>
      </w:r>
      <w:r w:rsidRPr="00C42B3E">
        <w:rPr>
          <w:rStyle w:val="apple-converted-space"/>
          <w:sz w:val="28"/>
          <w:szCs w:val="28"/>
          <w:shd w:val="clear" w:color="auto" w:fill="FFFFFF"/>
        </w:rPr>
        <w:t> </w:t>
      </w:r>
      <w:r w:rsidRPr="00C42B3E">
        <w:rPr>
          <w:sz w:val="28"/>
          <w:szCs w:val="28"/>
          <w:shd w:val="clear" w:color="auto" w:fill="FFFFFF"/>
        </w:rPr>
        <w:t>нелинейных колебаний</w:t>
      </w:r>
      <w:r w:rsidRPr="00C42B3E">
        <w:rPr>
          <w:rStyle w:val="apple-converted-space"/>
          <w:sz w:val="28"/>
          <w:szCs w:val="28"/>
          <w:shd w:val="clear" w:color="auto" w:fill="FFFFFF"/>
        </w:rPr>
        <w:t> </w:t>
      </w:r>
      <w:r w:rsidRPr="00C42B3E">
        <w:rPr>
          <w:sz w:val="28"/>
          <w:szCs w:val="28"/>
          <w:shd w:val="clear" w:color="auto" w:fill="FFFFFF"/>
        </w:rPr>
        <w:t>период зависит от амплитуды, но регулярность движения сохраняется. Другими словами, в случае простого маятника приближение малых колебаний вполне отражает существенные свойства системы</w:t>
      </w:r>
      <w:r>
        <w:rPr>
          <w:sz w:val="28"/>
          <w:szCs w:val="28"/>
          <w:shd w:val="clear" w:color="auto" w:fill="FFFFFF"/>
        </w:rPr>
        <w:t xml:space="preserve"> </w:t>
      </w:r>
      <w:r w:rsidRPr="008854B1">
        <w:rPr>
          <w:sz w:val="28"/>
          <w:szCs w:val="28"/>
          <w:shd w:val="clear" w:color="auto" w:fill="FFFFFF"/>
        </w:rPr>
        <w:t>[10]</w:t>
      </w:r>
      <w:r w:rsidRPr="00C42B3E">
        <w:rPr>
          <w:sz w:val="28"/>
          <w:szCs w:val="28"/>
          <w:shd w:val="clear" w:color="auto" w:fill="FFFFFF"/>
        </w:rPr>
        <w:t>.</w:t>
      </w:r>
      <w:r w:rsidRPr="00C42B3E">
        <w:rPr>
          <w:rStyle w:val="apple-converted-space"/>
          <w:sz w:val="28"/>
          <w:szCs w:val="28"/>
          <w:shd w:val="clear" w:color="auto" w:fill="FFFFFF"/>
        </w:rPr>
        <w:t> </w:t>
      </w:r>
    </w:p>
    <w:p w:rsidR="001824E0" w:rsidRPr="00C42B3E" w:rsidRDefault="001824E0" w:rsidP="008B37B6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</w:t>
      </w:r>
      <w:r w:rsidRPr="00C42B3E">
        <w:rPr>
          <w:sz w:val="28"/>
          <w:szCs w:val="28"/>
          <w:shd w:val="clear" w:color="auto" w:fill="FFFFFF"/>
        </w:rPr>
        <w:t xml:space="preserve"> режиме малых колебаний у двойного маятника возникает такое новое явление как</w:t>
      </w:r>
      <w:r>
        <w:rPr>
          <w:sz w:val="28"/>
          <w:szCs w:val="28"/>
          <w:shd w:val="clear" w:color="auto" w:fill="FFFFFF"/>
        </w:rPr>
        <w:t xml:space="preserve"> </w:t>
      </w:r>
      <w:r w:rsidRPr="00C42B3E">
        <w:rPr>
          <w:iCs/>
          <w:sz w:val="28"/>
          <w:szCs w:val="28"/>
          <w:shd w:val="clear" w:color="auto" w:fill="FFFFFF"/>
        </w:rPr>
        <w:t>эффект биений</w:t>
      </w:r>
      <w:r w:rsidRPr="00C42B3E">
        <w:rPr>
          <w:sz w:val="28"/>
          <w:szCs w:val="28"/>
          <w:shd w:val="clear" w:color="auto" w:fill="FFFFFF"/>
        </w:rPr>
        <w:t>. А при увеличении энергии характер колебаний маятников меняется принципиально − колебания становятся</w:t>
      </w:r>
      <w:r>
        <w:rPr>
          <w:sz w:val="28"/>
          <w:szCs w:val="28"/>
          <w:shd w:val="clear" w:color="auto" w:fill="FFFFFF"/>
        </w:rPr>
        <w:t xml:space="preserve"> </w:t>
      </w:r>
      <w:r w:rsidRPr="00C42B3E">
        <w:rPr>
          <w:iCs/>
          <w:sz w:val="28"/>
          <w:szCs w:val="28"/>
          <w:shd w:val="clear" w:color="auto" w:fill="FFFFFF"/>
        </w:rPr>
        <w:t>хаотическими</w:t>
      </w:r>
      <w:r w:rsidRPr="00C42B3E">
        <w:rPr>
          <w:sz w:val="28"/>
          <w:szCs w:val="28"/>
          <w:shd w:val="clear" w:color="auto" w:fill="FFFFFF"/>
        </w:rPr>
        <w:t xml:space="preserve">. Несмотря на то, что двойной маятник можно описать системой нескольких обыкновенных дифференциальных уравнений, то есть вполне детерминированной моделью, появление хаоса выглядит очень необычно. Данная ситуация напоминает </w:t>
      </w:r>
      <w:r w:rsidRPr="00C42B3E">
        <w:rPr>
          <w:iCs/>
          <w:sz w:val="28"/>
          <w:szCs w:val="28"/>
          <w:shd w:val="clear" w:color="auto" w:fill="FFFFFF"/>
        </w:rPr>
        <w:t>систему Лоренца</w:t>
      </w:r>
      <w:r w:rsidRPr="00C42B3E">
        <w:rPr>
          <w:sz w:val="28"/>
          <w:szCs w:val="28"/>
          <w:shd w:val="clear" w:color="auto" w:fill="FFFFFF"/>
        </w:rPr>
        <w:t>, где детерминированная модель из трех уравнений также демонстрирует хаотическое поведение</w:t>
      </w:r>
      <w:r w:rsidRPr="00B414C1">
        <w:rPr>
          <w:sz w:val="28"/>
          <w:szCs w:val="28"/>
          <w:shd w:val="clear" w:color="auto" w:fill="FFFFFF"/>
        </w:rPr>
        <w:t xml:space="preserve"> [1</w:t>
      </w:r>
      <w:r w:rsidRPr="00F56632">
        <w:rPr>
          <w:sz w:val="28"/>
          <w:szCs w:val="28"/>
          <w:shd w:val="clear" w:color="auto" w:fill="FFFFFF"/>
        </w:rPr>
        <w:t>6</w:t>
      </w:r>
      <w:r w:rsidRPr="00B414C1">
        <w:rPr>
          <w:sz w:val="28"/>
          <w:szCs w:val="28"/>
          <w:shd w:val="clear" w:color="auto" w:fill="FFFFFF"/>
        </w:rPr>
        <w:t>]</w:t>
      </w:r>
      <w:r w:rsidRPr="00C42B3E">
        <w:rPr>
          <w:sz w:val="28"/>
          <w:szCs w:val="28"/>
          <w:shd w:val="clear" w:color="auto" w:fill="FFFFFF"/>
        </w:rPr>
        <w:t>.</w:t>
      </w:r>
    </w:p>
    <w:p w:rsidR="001824E0" w:rsidRPr="00C42B3E" w:rsidRDefault="001824E0" w:rsidP="008B37B6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На рисунке 2 двойной маятник </w:t>
      </w:r>
      <w:r w:rsidRPr="00C42B3E">
        <w:rPr>
          <w:sz w:val="28"/>
          <w:szCs w:val="28"/>
          <w:shd w:val="clear" w:color="auto" w:fill="FFFFFF"/>
        </w:rPr>
        <w:t>представ</w:t>
      </w:r>
      <w:r>
        <w:rPr>
          <w:sz w:val="28"/>
          <w:szCs w:val="28"/>
          <w:shd w:val="clear" w:color="auto" w:fill="FFFFFF"/>
        </w:rPr>
        <w:t>лен</w:t>
      </w:r>
      <w:r w:rsidRPr="00C42B3E">
        <w:rPr>
          <w:sz w:val="28"/>
          <w:szCs w:val="28"/>
          <w:shd w:val="clear" w:color="auto" w:fill="FFFFFF"/>
        </w:rPr>
        <w:t xml:space="preserve"> следующим образом: в точке </w:t>
      </w:r>
      <w:r w:rsidRPr="00231CB5">
        <w:rPr>
          <w:i/>
          <w:sz w:val="28"/>
          <w:szCs w:val="28"/>
          <w:shd w:val="clear" w:color="auto" w:fill="FFFFFF"/>
        </w:rPr>
        <w:t>m</w:t>
      </w:r>
      <w:r>
        <w:rPr>
          <w:sz w:val="28"/>
          <w:szCs w:val="28"/>
          <w:shd w:val="clear" w:color="auto" w:fill="FFFFFF"/>
          <w:vertAlign w:val="subscript"/>
        </w:rPr>
        <w:t>1</w:t>
      </w:r>
      <w:r w:rsidRPr="00C42B3E">
        <w:rPr>
          <w:sz w:val="28"/>
          <w:szCs w:val="28"/>
          <w:shd w:val="clear" w:color="auto" w:fill="FFFFFF"/>
        </w:rPr>
        <w:t xml:space="preserve"> имеется еще одно шарнирное соединение, к которому подвешивается  </w:t>
      </w:r>
      <w:r>
        <w:rPr>
          <w:sz w:val="28"/>
          <w:szCs w:val="28"/>
          <w:shd w:val="clear" w:color="auto" w:fill="FFFFFF"/>
        </w:rPr>
        <w:t>второй математический маятник (</w:t>
      </w:r>
      <w:r w:rsidRPr="00231CB5">
        <w:rPr>
          <w:i/>
          <w:sz w:val="28"/>
          <w:szCs w:val="28"/>
          <w:shd w:val="clear" w:color="auto" w:fill="FFFFFF"/>
        </w:rPr>
        <w:t>m</w:t>
      </w:r>
      <w:r>
        <w:rPr>
          <w:sz w:val="28"/>
          <w:szCs w:val="28"/>
          <w:shd w:val="clear" w:color="auto" w:fill="FFFFFF"/>
          <w:vertAlign w:val="subscript"/>
        </w:rPr>
        <w:t>2</w:t>
      </w:r>
      <w:r>
        <w:rPr>
          <w:sz w:val="28"/>
          <w:szCs w:val="28"/>
          <w:shd w:val="clear" w:color="auto" w:fill="FFFFFF"/>
        </w:rPr>
        <w:t xml:space="preserve"> ,</w:t>
      </w:r>
      <w:r w:rsidRPr="00231CB5">
        <w:rPr>
          <w:i/>
          <w:sz w:val="28"/>
          <w:szCs w:val="28"/>
          <w:shd w:val="clear" w:color="auto" w:fill="FFFFFF"/>
        </w:rPr>
        <w:t>l</w:t>
      </w:r>
      <w:r>
        <w:rPr>
          <w:sz w:val="28"/>
          <w:szCs w:val="28"/>
          <w:shd w:val="clear" w:color="auto" w:fill="FFFFFF"/>
          <w:vertAlign w:val="subscript"/>
        </w:rPr>
        <w:t>2</w:t>
      </w:r>
      <w:r>
        <w:rPr>
          <w:sz w:val="28"/>
          <w:szCs w:val="28"/>
          <w:shd w:val="clear" w:color="auto" w:fill="FFFFFF"/>
        </w:rPr>
        <w:t>)</w:t>
      </w:r>
      <w:r w:rsidRPr="00C42B3E">
        <w:rPr>
          <w:sz w:val="28"/>
          <w:szCs w:val="28"/>
          <w:shd w:val="clear" w:color="auto" w:fill="FFFFFF"/>
        </w:rPr>
        <w:t>, вынужденный качаться в той же плоскости. Колебания такой системы носят хаотический характер.</w:t>
      </w:r>
    </w:p>
    <w:p w:rsidR="001824E0" w:rsidRPr="00C42B3E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C42B3E">
        <w:rPr>
          <w:sz w:val="28"/>
          <w:szCs w:val="28"/>
          <w:shd w:val="clear" w:color="auto" w:fill="FFFFFF"/>
        </w:rPr>
        <w:t>Составление дифференциального уравнения движения двойного маятника</w:t>
      </w:r>
      <w:r>
        <w:rPr>
          <w:sz w:val="28"/>
          <w:szCs w:val="28"/>
          <w:shd w:val="clear" w:color="auto" w:fill="FFFFFF"/>
        </w:rPr>
        <w:t xml:space="preserve"> </w:t>
      </w:r>
      <w:r w:rsidRPr="00C42B3E">
        <w:rPr>
          <w:sz w:val="28"/>
          <w:szCs w:val="28"/>
        </w:rPr>
        <w:t>в декартовых координатах</w:t>
      </w:r>
      <w:r>
        <w:rPr>
          <w:sz w:val="28"/>
          <w:szCs w:val="28"/>
        </w:rPr>
        <w:t xml:space="preserve"> </w:t>
      </w:r>
      <w:r w:rsidRPr="00C42B3E">
        <w:rPr>
          <w:sz w:val="28"/>
          <w:szCs w:val="28"/>
        </w:rPr>
        <w:t xml:space="preserve">крайне затруднительно из-за </w:t>
      </w:r>
      <w:r w:rsidRPr="00C42B3E">
        <w:rPr>
          <w:spacing w:val="-3"/>
          <w:sz w:val="28"/>
          <w:szCs w:val="28"/>
        </w:rPr>
        <w:t xml:space="preserve">наличия реакций, возникающих </w:t>
      </w:r>
      <w:r w:rsidRPr="00C42B3E">
        <w:rPr>
          <w:sz w:val="28"/>
          <w:szCs w:val="28"/>
        </w:rPr>
        <w:t>в шарнирных соединениях.</w:t>
      </w:r>
      <w:r>
        <w:rPr>
          <w:sz w:val="28"/>
          <w:szCs w:val="28"/>
        </w:rPr>
        <w:t xml:space="preserve"> </w:t>
      </w:r>
      <w:r w:rsidRPr="00C42B3E">
        <w:rPr>
          <w:sz w:val="28"/>
          <w:szCs w:val="28"/>
        </w:rPr>
        <w:t>Подобные</w:t>
      </w:r>
      <w:r>
        <w:rPr>
          <w:sz w:val="28"/>
          <w:szCs w:val="28"/>
        </w:rPr>
        <w:t xml:space="preserve"> </w:t>
      </w:r>
      <w:r w:rsidRPr="00C42B3E">
        <w:rPr>
          <w:spacing w:val="-2"/>
          <w:sz w:val="28"/>
          <w:szCs w:val="28"/>
        </w:rPr>
        <w:t>задачи</w:t>
      </w:r>
      <w:r>
        <w:rPr>
          <w:spacing w:val="-2"/>
          <w:sz w:val="28"/>
          <w:szCs w:val="28"/>
        </w:rPr>
        <w:t xml:space="preserve"> </w:t>
      </w:r>
      <w:r w:rsidRPr="00C42B3E">
        <w:rPr>
          <w:sz w:val="28"/>
          <w:szCs w:val="28"/>
        </w:rPr>
        <w:t>решаются</w:t>
      </w:r>
      <w:r>
        <w:rPr>
          <w:sz w:val="28"/>
          <w:szCs w:val="28"/>
        </w:rPr>
        <w:t xml:space="preserve"> </w:t>
      </w:r>
      <w:r w:rsidRPr="00C42B3E">
        <w:rPr>
          <w:spacing w:val="-3"/>
          <w:sz w:val="28"/>
          <w:szCs w:val="28"/>
        </w:rPr>
        <w:t>составлением</w:t>
      </w:r>
      <w:r>
        <w:rPr>
          <w:spacing w:val="-3"/>
          <w:sz w:val="28"/>
          <w:szCs w:val="28"/>
        </w:rPr>
        <w:t xml:space="preserve"> </w:t>
      </w:r>
      <w:r w:rsidRPr="00C42B3E">
        <w:rPr>
          <w:spacing w:val="-3"/>
          <w:sz w:val="28"/>
          <w:szCs w:val="28"/>
        </w:rPr>
        <w:t>уравнений</w:t>
      </w:r>
      <w:r>
        <w:rPr>
          <w:spacing w:val="-3"/>
          <w:sz w:val="28"/>
          <w:szCs w:val="28"/>
        </w:rPr>
        <w:t xml:space="preserve"> </w:t>
      </w:r>
      <w:r w:rsidRPr="00C42B3E">
        <w:rPr>
          <w:sz w:val="28"/>
          <w:szCs w:val="28"/>
        </w:rPr>
        <w:t>движения</w:t>
      </w:r>
      <w:r>
        <w:rPr>
          <w:sz w:val="28"/>
          <w:szCs w:val="28"/>
        </w:rPr>
        <w:t xml:space="preserve"> </w:t>
      </w:r>
      <w:r w:rsidRPr="00C42B3E">
        <w:rPr>
          <w:sz w:val="28"/>
          <w:szCs w:val="28"/>
        </w:rPr>
        <w:t>для обобщенных координат</w:t>
      </w:r>
      <w:r>
        <w:rPr>
          <w:sz w:val="28"/>
          <w:szCs w:val="28"/>
        </w:rPr>
        <w:t xml:space="preserve"> </w:t>
      </w:r>
      <w:r w:rsidRPr="00C42B3E">
        <w:rPr>
          <w:spacing w:val="-3"/>
          <w:sz w:val="28"/>
          <w:szCs w:val="28"/>
        </w:rPr>
        <w:t>(</w:t>
      </w:r>
      <w:r w:rsidRPr="00CD16E0">
        <w:rPr>
          <w:spacing w:val="-3"/>
          <w:sz w:val="28"/>
          <w:szCs w:val="28"/>
        </w:rPr>
        <w:t xml:space="preserve">уравнения </w:t>
      </w:r>
      <w:r w:rsidRPr="00CD16E0">
        <w:rPr>
          <w:sz w:val="28"/>
          <w:szCs w:val="28"/>
        </w:rPr>
        <w:t>Лагранжа</w:t>
      </w:r>
      <w:r w:rsidRPr="00C42B3E">
        <w:rPr>
          <w:sz w:val="28"/>
          <w:szCs w:val="28"/>
        </w:rPr>
        <w:t xml:space="preserve">). </w:t>
      </w:r>
      <w:r w:rsidRPr="00C42B3E">
        <w:rPr>
          <w:spacing w:val="-3"/>
          <w:sz w:val="28"/>
          <w:szCs w:val="28"/>
        </w:rPr>
        <w:t xml:space="preserve">Дело </w:t>
      </w:r>
      <w:r w:rsidRPr="00C42B3E">
        <w:rPr>
          <w:sz w:val="28"/>
          <w:szCs w:val="28"/>
        </w:rPr>
        <w:t xml:space="preserve">в том, что </w:t>
      </w:r>
      <w:r w:rsidRPr="00C42B3E">
        <w:rPr>
          <w:spacing w:val="-3"/>
          <w:sz w:val="28"/>
          <w:szCs w:val="28"/>
        </w:rPr>
        <w:t xml:space="preserve">задание </w:t>
      </w:r>
      <w:r w:rsidRPr="00C42B3E">
        <w:rPr>
          <w:sz w:val="28"/>
          <w:szCs w:val="28"/>
        </w:rPr>
        <w:t xml:space="preserve">положения системы </w:t>
      </w:r>
      <w:r w:rsidRPr="00C42B3E">
        <w:rPr>
          <w:spacing w:val="-3"/>
          <w:sz w:val="28"/>
          <w:szCs w:val="28"/>
        </w:rPr>
        <w:t xml:space="preserve">точек, </w:t>
      </w:r>
      <w:r w:rsidRPr="00C42B3E">
        <w:rPr>
          <w:sz w:val="28"/>
          <w:szCs w:val="28"/>
        </w:rPr>
        <w:t xml:space="preserve">скрепленных связями, в декартовых </w:t>
      </w:r>
      <w:r w:rsidRPr="00C42B3E">
        <w:rPr>
          <w:spacing w:val="-3"/>
          <w:sz w:val="28"/>
          <w:szCs w:val="28"/>
        </w:rPr>
        <w:t xml:space="preserve">координатах не всегда </w:t>
      </w:r>
      <w:r w:rsidRPr="00C42B3E">
        <w:rPr>
          <w:sz w:val="28"/>
          <w:szCs w:val="28"/>
        </w:rPr>
        <w:t xml:space="preserve">удобно. Выбор </w:t>
      </w:r>
      <w:r w:rsidRPr="00C42B3E">
        <w:rPr>
          <w:spacing w:val="-3"/>
          <w:sz w:val="28"/>
          <w:szCs w:val="28"/>
        </w:rPr>
        <w:t xml:space="preserve">параметров, </w:t>
      </w:r>
      <w:r w:rsidRPr="00C42B3E">
        <w:rPr>
          <w:sz w:val="28"/>
          <w:szCs w:val="28"/>
        </w:rPr>
        <w:t xml:space="preserve">необходимых для </w:t>
      </w:r>
      <w:r w:rsidRPr="00C42B3E">
        <w:rPr>
          <w:spacing w:val="-3"/>
          <w:sz w:val="28"/>
          <w:szCs w:val="28"/>
        </w:rPr>
        <w:t xml:space="preserve">описания положения </w:t>
      </w:r>
      <w:r w:rsidRPr="00C42B3E">
        <w:rPr>
          <w:sz w:val="28"/>
          <w:szCs w:val="28"/>
        </w:rPr>
        <w:t xml:space="preserve">всех точек </w:t>
      </w:r>
      <w:r w:rsidRPr="00C42B3E">
        <w:rPr>
          <w:spacing w:val="-3"/>
          <w:sz w:val="28"/>
          <w:szCs w:val="28"/>
        </w:rPr>
        <w:t xml:space="preserve">механической системы </w:t>
      </w:r>
      <w:r w:rsidRPr="00C42B3E">
        <w:rPr>
          <w:sz w:val="28"/>
          <w:szCs w:val="28"/>
        </w:rPr>
        <w:t xml:space="preserve">(т.е. </w:t>
      </w:r>
      <w:r w:rsidRPr="00C42B3E">
        <w:rPr>
          <w:spacing w:val="-3"/>
          <w:sz w:val="28"/>
          <w:szCs w:val="28"/>
        </w:rPr>
        <w:t xml:space="preserve">обобщенных </w:t>
      </w:r>
      <w:r w:rsidRPr="00C42B3E">
        <w:rPr>
          <w:sz w:val="28"/>
          <w:szCs w:val="28"/>
        </w:rPr>
        <w:t xml:space="preserve">координат), должен </w:t>
      </w:r>
      <w:r w:rsidRPr="00C42B3E">
        <w:rPr>
          <w:spacing w:val="-3"/>
          <w:sz w:val="28"/>
          <w:szCs w:val="28"/>
        </w:rPr>
        <w:t>определяться</w:t>
      </w:r>
      <w:r>
        <w:rPr>
          <w:spacing w:val="-3"/>
          <w:sz w:val="28"/>
          <w:szCs w:val="28"/>
        </w:rPr>
        <w:t xml:space="preserve">, </w:t>
      </w:r>
      <w:r w:rsidRPr="00C42B3E">
        <w:rPr>
          <w:sz w:val="28"/>
          <w:szCs w:val="28"/>
        </w:rPr>
        <w:t>прежде всего</w:t>
      </w:r>
      <w:r>
        <w:rPr>
          <w:sz w:val="28"/>
          <w:szCs w:val="28"/>
        </w:rPr>
        <w:t>,</w:t>
      </w:r>
      <w:r w:rsidRPr="00C42B3E">
        <w:rPr>
          <w:sz w:val="28"/>
          <w:szCs w:val="28"/>
        </w:rPr>
        <w:t xml:space="preserve"> </w:t>
      </w:r>
      <w:r w:rsidRPr="00C42B3E">
        <w:rPr>
          <w:spacing w:val="-3"/>
          <w:sz w:val="28"/>
          <w:szCs w:val="28"/>
        </w:rPr>
        <w:t xml:space="preserve">целесообразностью. </w:t>
      </w:r>
      <w:r w:rsidRPr="00C42B3E">
        <w:rPr>
          <w:sz w:val="28"/>
          <w:szCs w:val="28"/>
        </w:rPr>
        <w:t xml:space="preserve">Так, </w:t>
      </w:r>
      <w:r w:rsidRPr="00C42B3E">
        <w:rPr>
          <w:spacing w:val="-2"/>
          <w:sz w:val="28"/>
          <w:szCs w:val="28"/>
        </w:rPr>
        <w:t xml:space="preserve">например, </w:t>
      </w:r>
      <w:r w:rsidRPr="00C42B3E">
        <w:rPr>
          <w:spacing w:val="-3"/>
          <w:sz w:val="28"/>
          <w:szCs w:val="28"/>
        </w:rPr>
        <w:t xml:space="preserve">если силы </w:t>
      </w:r>
      <w:r w:rsidRPr="00C42B3E">
        <w:rPr>
          <w:sz w:val="28"/>
          <w:szCs w:val="28"/>
        </w:rPr>
        <w:t xml:space="preserve">зависят </w:t>
      </w:r>
      <w:r w:rsidRPr="00C42B3E">
        <w:rPr>
          <w:spacing w:val="-3"/>
          <w:sz w:val="28"/>
          <w:szCs w:val="28"/>
        </w:rPr>
        <w:t xml:space="preserve">только </w:t>
      </w:r>
      <w:r w:rsidRPr="00C42B3E">
        <w:rPr>
          <w:sz w:val="28"/>
          <w:szCs w:val="28"/>
        </w:rPr>
        <w:t xml:space="preserve">от расстояния </w:t>
      </w:r>
      <w:r w:rsidRPr="00C42B3E">
        <w:rPr>
          <w:spacing w:val="-3"/>
          <w:sz w:val="28"/>
          <w:szCs w:val="28"/>
        </w:rPr>
        <w:t xml:space="preserve">между </w:t>
      </w:r>
      <w:r w:rsidRPr="00C42B3E">
        <w:rPr>
          <w:sz w:val="28"/>
          <w:szCs w:val="28"/>
        </w:rPr>
        <w:t xml:space="preserve">частицами, то </w:t>
      </w:r>
      <w:r w:rsidRPr="00C42B3E">
        <w:rPr>
          <w:spacing w:val="-3"/>
          <w:sz w:val="28"/>
          <w:szCs w:val="28"/>
        </w:rPr>
        <w:t xml:space="preserve">разумно ввести </w:t>
      </w:r>
      <w:r w:rsidRPr="00C42B3E">
        <w:rPr>
          <w:sz w:val="28"/>
          <w:szCs w:val="28"/>
        </w:rPr>
        <w:t xml:space="preserve">эти расстояния в </w:t>
      </w:r>
      <w:r w:rsidRPr="00C42B3E">
        <w:rPr>
          <w:spacing w:val="-3"/>
          <w:sz w:val="28"/>
          <w:szCs w:val="28"/>
        </w:rPr>
        <w:t xml:space="preserve">уравнения динамики </w:t>
      </w:r>
      <w:r w:rsidRPr="00C42B3E">
        <w:rPr>
          <w:sz w:val="28"/>
          <w:szCs w:val="28"/>
        </w:rPr>
        <w:t xml:space="preserve">в явном виде, а не </w:t>
      </w:r>
      <w:r w:rsidRPr="00C42B3E">
        <w:rPr>
          <w:spacing w:val="-3"/>
          <w:sz w:val="28"/>
          <w:szCs w:val="28"/>
        </w:rPr>
        <w:t xml:space="preserve">через посредство декартовых координат. </w:t>
      </w:r>
      <w:r w:rsidRPr="00C42B3E">
        <w:rPr>
          <w:sz w:val="28"/>
          <w:szCs w:val="28"/>
        </w:rPr>
        <w:t xml:space="preserve">В нашем случае в </w:t>
      </w:r>
      <w:r w:rsidRPr="00C42B3E">
        <w:rPr>
          <w:spacing w:val="-3"/>
          <w:sz w:val="28"/>
          <w:szCs w:val="28"/>
        </w:rPr>
        <w:t xml:space="preserve">качестве </w:t>
      </w:r>
      <w:r w:rsidRPr="00C42B3E">
        <w:rPr>
          <w:sz w:val="28"/>
          <w:szCs w:val="28"/>
        </w:rPr>
        <w:t xml:space="preserve">обобщенных координат удобно принять </w:t>
      </w:r>
      <w:r w:rsidRPr="00C42B3E">
        <w:rPr>
          <w:spacing w:val="-3"/>
          <w:sz w:val="28"/>
          <w:szCs w:val="28"/>
        </w:rPr>
        <w:t xml:space="preserve">углы </w:t>
      </w:r>
      <w:r w:rsidRPr="00C42B3E">
        <w:rPr>
          <w:sz w:val="28"/>
          <w:szCs w:val="28"/>
        </w:rPr>
        <w:t xml:space="preserve">отклонения каждого из маятников от </w:t>
      </w:r>
      <w:r w:rsidRPr="00152781">
        <w:rPr>
          <w:spacing w:val="-3"/>
          <w:sz w:val="28"/>
          <w:szCs w:val="28"/>
        </w:rPr>
        <w:t xml:space="preserve">вертикали </w:t>
      </w:r>
      <w:r w:rsidRPr="00152781">
        <w:rPr>
          <w:sz w:val="28"/>
          <w:szCs w:val="28"/>
        </w:rPr>
        <w:t>(</w:t>
      </w:r>
      <w:r w:rsidRPr="00152781">
        <w:rPr>
          <w:i/>
          <w:sz w:val="28"/>
          <w:szCs w:val="28"/>
        </w:rPr>
        <w:t>θ</w:t>
      </w:r>
      <w:r w:rsidRPr="00152781">
        <w:rPr>
          <w:position w:val="-3"/>
          <w:sz w:val="28"/>
          <w:szCs w:val="28"/>
          <w:vertAlign w:val="subscript"/>
        </w:rPr>
        <w:t>1</w:t>
      </w:r>
      <w:r w:rsidRPr="00152781">
        <w:rPr>
          <w:position w:val="-3"/>
          <w:sz w:val="28"/>
          <w:szCs w:val="28"/>
        </w:rPr>
        <w:t xml:space="preserve"> </w:t>
      </w:r>
      <w:r w:rsidRPr="00152781">
        <w:rPr>
          <w:sz w:val="28"/>
          <w:szCs w:val="28"/>
        </w:rPr>
        <w:t xml:space="preserve">и </w:t>
      </w:r>
      <w:r w:rsidRPr="00152781">
        <w:rPr>
          <w:i/>
          <w:sz w:val="28"/>
          <w:szCs w:val="28"/>
        </w:rPr>
        <w:t>θ</w:t>
      </w:r>
      <w:r w:rsidRPr="00152781">
        <w:rPr>
          <w:spacing w:val="-3"/>
          <w:position w:val="-3"/>
          <w:sz w:val="28"/>
          <w:szCs w:val="28"/>
          <w:vertAlign w:val="subscript"/>
        </w:rPr>
        <w:t>2</w:t>
      </w:r>
      <w:r w:rsidRPr="00152781">
        <w:rPr>
          <w:spacing w:val="-3"/>
          <w:sz w:val="28"/>
          <w:szCs w:val="28"/>
        </w:rPr>
        <w:t>) [</w:t>
      </w:r>
      <w:r>
        <w:rPr>
          <w:spacing w:val="-3"/>
          <w:sz w:val="28"/>
          <w:szCs w:val="28"/>
        </w:rPr>
        <w:t>5</w:t>
      </w:r>
      <w:r w:rsidRPr="00152781">
        <w:rPr>
          <w:spacing w:val="-3"/>
          <w:sz w:val="28"/>
          <w:szCs w:val="28"/>
        </w:rPr>
        <w:t>].</w:t>
      </w:r>
    </w:p>
    <w:p w:rsidR="001824E0" w:rsidRPr="00C42B3E" w:rsidRDefault="001824E0" w:rsidP="008B37B6">
      <w:pPr>
        <w:spacing w:line="360" w:lineRule="auto"/>
        <w:ind w:firstLine="709"/>
        <w:jc w:val="center"/>
        <w:rPr>
          <w:sz w:val="28"/>
          <w:szCs w:val="28"/>
        </w:rPr>
      </w:pPr>
      <w:r w:rsidRPr="007C25DC">
        <w:rPr>
          <w:noProof/>
          <w:sz w:val="28"/>
          <w:szCs w:val="28"/>
        </w:rPr>
        <w:pict>
          <v:shape id="Рисунок 47" o:spid="_x0000_i1078" type="#_x0000_t75" style="width:228.6pt;height:220.8pt;visibility:visible">
            <v:imagedata r:id="rId38" o:title=""/>
          </v:shape>
        </w:pict>
      </w:r>
    </w:p>
    <w:p w:rsidR="001824E0" w:rsidRPr="00CA5913" w:rsidRDefault="001824E0" w:rsidP="008B37B6">
      <w:pPr>
        <w:spacing w:line="360" w:lineRule="auto"/>
        <w:ind w:firstLine="709"/>
        <w:jc w:val="center"/>
        <w:rPr>
          <w:spacing w:val="-3"/>
          <w:sz w:val="28"/>
          <w:szCs w:val="28"/>
        </w:rPr>
      </w:pPr>
      <w:r w:rsidRPr="00CA5913">
        <w:rPr>
          <w:spacing w:val="-3"/>
          <w:sz w:val="28"/>
          <w:szCs w:val="28"/>
        </w:rPr>
        <w:t>Рисунок 2 – Двойной маятник</w:t>
      </w:r>
    </w:p>
    <w:p w:rsidR="001824E0" w:rsidRDefault="001824E0" w:rsidP="008B37B6">
      <w:pPr>
        <w:spacing w:line="360" w:lineRule="auto"/>
        <w:ind w:firstLine="709"/>
        <w:jc w:val="center"/>
      </w:pPr>
    </w:p>
    <w:p w:rsidR="001824E0" w:rsidRPr="001840F1" w:rsidRDefault="001824E0" w:rsidP="008B37B6">
      <w:pPr>
        <w:spacing w:line="360" w:lineRule="auto"/>
        <w:ind w:firstLine="709"/>
        <w:jc w:val="both"/>
      </w:pPr>
      <w:r w:rsidRPr="00C42B3E">
        <w:rPr>
          <w:spacing w:val="-3"/>
          <w:sz w:val="28"/>
          <w:szCs w:val="28"/>
        </w:rPr>
        <w:t>Рассмотрим последовательность составления уравнений Лагранжа на примере задачи колебани</w:t>
      </w:r>
      <w:r>
        <w:rPr>
          <w:spacing w:val="-3"/>
          <w:sz w:val="28"/>
          <w:szCs w:val="28"/>
        </w:rPr>
        <w:t>й двойного маятника (без трения</w:t>
      </w:r>
      <w:r w:rsidRPr="00C42B3E">
        <w:rPr>
          <w:spacing w:val="-3"/>
          <w:sz w:val="28"/>
          <w:szCs w:val="28"/>
        </w:rPr>
        <w:t>)</w:t>
      </w:r>
      <w:r>
        <w:rPr>
          <w:spacing w:val="-3"/>
          <w:sz w:val="28"/>
          <w:szCs w:val="28"/>
        </w:rPr>
        <w:t>:</w:t>
      </w:r>
    </w:p>
    <w:p w:rsidR="001824E0" w:rsidRPr="00856C4F" w:rsidRDefault="001824E0" w:rsidP="008B37B6">
      <w:pPr>
        <w:pStyle w:val="ListParagraph"/>
        <w:widowControl w:val="0"/>
        <w:numPr>
          <w:ilvl w:val="0"/>
          <w:numId w:val="19"/>
        </w:numPr>
        <w:tabs>
          <w:tab w:val="left" w:pos="1161"/>
        </w:tabs>
        <w:spacing w:line="360" w:lineRule="auto"/>
        <w:ind w:left="0" w:firstLine="709"/>
        <w:contextualSpacing w:val="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в</w:t>
      </w:r>
      <w:r w:rsidRPr="00C42B3E">
        <w:rPr>
          <w:spacing w:val="-3"/>
          <w:sz w:val="28"/>
          <w:szCs w:val="28"/>
        </w:rPr>
        <w:t>вести систему отсчета</w:t>
      </w:r>
      <w:r>
        <w:rPr>
          <w:spacing w:val="-3"/>
          <w:sz w:val="28"/>
          <w:szCs w:val="28"/>
        </w:rPr>
        <w:t xml:space="preserve"> согласно рисунка 2</w:t>
      </w:r>
      <w:r w:rsidRPr="00C42B3E">
        <w:rPr>
          <w:spacing w:val="-3"/>
          <w:sz w:val="28"/>
          <w:szCs w:val="28"/>
        </w:rPr>
        <w:t xml:space="preserve"> и выразить декартовы координаты через обобщенные:</w:t>
      </w:r>
      <w:r>
        <w:rPr>
          <w:spacing w:val="-3"/>
          <w:sz w:val="28"/>
          <w:szCs w:val="28"/>
        </w:rPr>
        <w:t xml:space="preserve"> </w:t>
      </w:r>
    </w:p>
    <w:p w:rsidR="001824E0" w:rsidRPr="00856C4F" w:rsidRDefault="001824E0" w:rsidP="008B37B6">
      <w:pPr>
        <w:widowControl w:val="0"/>
        <w:tabs>
          <w:tab w:val="left" w:pos="1161"/>
        </w:tabs>
        <w:spacing w:line="360" w:lineRule="auto"/>
        <w:jc w:val="center"/>
        <w:rPr>
          <w:spacing w:val="-3"/>
          <w:sz w:val="28"/>
          <w:szCs w:val="28"/>
        </w:rPr>
      </w:pPr>
      <w:r w:rsidRPr="007C25DC">
        <w:rPr>
          <w:spacing w:val="-3"/>
          <w:sz w:val="28"/>
          <w:szCs w:val="28"/>
          <w:lang w:eastAsia="en-US"/>
        </w:rPr>
        <w:fldChar w:fldCharType="begin"/>
      </w:r>
      <w:r w:rsidRPr="007C25DC">
        <w:rPr>
          <w:spacing w:val="-3"/>
          <w:sz w:val="28"/>
          <w:szCs w:val="28"/>
          <w:lang w:eastAsia="en-US"/>
        </w:rPr>
        <w:instrText xml:space="preserve"> QUOTE </w:instrText>
      </w:r>
      <w:r w:rsidRPr="007C25DC">
        <w:pict>
          <v:shape id="_x0000_i1079" type="#_x0000_t75" style="width:85.2pt;height:29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B4D3D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6B4D3D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dPr&gt;&lt;m:e&gt;&lt;m:eqArr&gt;&lt;m:eqArr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eqArrPr&gt;&lt;m:e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 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  y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-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/m:e&gt;&lt;/m:eqAr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9" o:title="" chromakey="white"/>
          </v:shape>
        </w:pict>
      </w:r>
      <w:r w:rsidRPr="007C25DC">
        <w:rPr>
          <w:spacing w:val="-3"/>
          <w:sz w:val="28"/>
          <w:szCs w:val="28"/>
          <w:lang w:eastAsia="en-US"/>
        </w:rPr>
        <w:instrText xml:space="preserve"> </w:instrText>
      </w:r>
      <w:r w:rsidRPr="007C25DC">
        <w:rPr>
          <w:spacing w:val="-3"/>
          <w:sz w:val="28"/>
          <w:szCs w:val="28"/>
          <w:lang w:eastAsia="en-US"/>
        </w:rPr>
        <w:fldChar w:fldCharType="separate"/>
      </w:r>
      <w:r w:rsidRPr="007C25DC">
        <w:pict>
          <v:shape id="_x0000_i1080" type="#_x0000_t75" style="width:85.2pt;height:29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B4D3D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6B4D3D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dPr&gt;&lt;m:e&gt;&lt;m:eqArr&gt;&lt;m:eqArr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eqArrPr&gt;&lt;m:e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 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  y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-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/m:e&gt;&lt;/m:eqAr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9" o:title="" chromakey="white"/>
          </v:shape>
        </w:pict>
      </w:r>
      <w:r w:rsidRPr="007C25DC">
        <w:rPr>
          <w:spacing w:val="-3"/>
          <w:sz w:val="28"/>
          <w:szCs w:val="28"/>
          <w:lang w:eastAsia="en-US"/>
        </w:rPr>
        <w:fldChar w:fldCharType="end"/>
      </w:r>
      <w:r>
        <w:rPr>
          <w:spacing w:val="-3"/>
          <w:sz w:val="28"/>
          <w:szCs w:val="28"/>
          <w:lang w:eastAsia="en-US"/>
        </w:rPr>
        <w:t xml:space="preserve">и </w:t>
      </w:r>
      <w:r w:rsidRPr="007C25DC">
        <w:rPr>
          <w:spacing w:val="-3"/>
          <w:sz w:val="28"/>
          <w:szCs w:val="28"/>
          <w:lang w:eastAsia="en-US"/>
        </w:rPr>
        <w:fldChar w:fldCharType="begin"/>
      </w:r>
      <w:r w:rsidRPr="007C25DC">
        <w:rPr>
          <w:spacing w:val="-3"/>
          <w:sz w:val="28"/>
          <w:szCs w:val="28"/>
          <w:lang w:eastAsia="en-US"/>
        </w:rPr>
        <w:instrText xml:space="preserve"> QUOTE </w:instrText>
      </w:r>
      <w:r w:rsidRPr="007C25DC">
        <w:pict>
          <v:shape id="_x0000_i1081" type="#_x0000_t75" style="width:156.6pt;height:29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60B6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1B60B6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dPr&gt;&lt;m:e&gt;&lt;m:eqArr&gt;&lt;m:eqArr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eqArrPr&gt;&lt;m:e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 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+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  y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-&lt;/m:t&gt;&lt;/m:r&gt;&lt;m:d&gt;&lt;m:d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val=&quot;EN-US&quot; w:fareast=&quot;EN-US&quot;/&gt;&lt;/w:rPr&gt;&lt;m:t&gt;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cos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+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val=&quot;EN-US&quot; w:fareast=&quot;EN-US&quot;/&gt;&lt;/w:rPr&gt;&lt;m:t&gt;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2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cos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2&lt;/m:t&gt;&lt;/m:r&gt;&lt;/m:sub&gt;&lt;/m:sSub&gt;&lt;/m:e&gt;&lt;/m:d&gt;&lt;/m:e&gt;&lt;/m:eqArr&gt;&lt;/m:e&gt;&lt;/m:d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0" o:title="" chromakey="white"/>
          </v:shape>
        </w:pict>
      </w:r>
      <w:r w:rsidRPr="007C25DC">
        <w:rPr>
          <w:spacing w:val="-3"/>
          <w:sz w:val="28"/>
          <w:szCs w:val="28"/>
          <w:lang w:eastAsia="en-US"/>
        </w:rPr>
        <w:instrText xml:space="preserve"> </w:instrText>
      </w:r>
      <w:r w:rsidRPr="007C25DC">
        <w:rPr>
          <w:spacing w:val="-3"/>
          <w:sz w:val="28"/>
          <w:szCs w:val="28"/>
          <w:lang w:eastAsia="en-US"/>
        </w:rPr>
        <w:fldChar w:fldCharType="separate"/>
      </w:r>
      <w:r w:rsidRPr="007C25DC">
        <w:pict>
          <v:shape id="_x0000_i1082" type="#_x0000_t75" style="width:156.6pt;height:29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60B6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1B60B6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dPr&gt;&lt;m:e&gt;&lt;m:eqArr&gt;&lt;m:eqArr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eqArrPr&gt;&lt;m:e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 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+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  y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-&lt;/m:t&gt;&lt;/m:r&gt;&lt;m:d&gt;&lt;m:d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val=&quot;EN-US&quot; w:fareast=&quot;EN-US&quot;/&gt;&lt;/w:rPr&gt;&lt;m:t&gt;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cos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+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val=&quot;EN-US&quot; w:fareast=&quot;EN-US&quot;/&gt;&lt;/w:rPr&gt;&lt;m:t&gt;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2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cos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2&lt;/m:t&gt;&lt;/m:r&gt;&lt;/m:sub&gt;&lt;/m:sSub&gt;&lt;/m:e&gt;&lt;/m:d&gt;&lt;/m:e&gt;&lt;/m:eqArr&gt;&lt;/m:e&gt;&lt;/m:d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0" o:title="" chromakey="white"/>
          </v:shape>
        </w:pict>
      </w:r>
      <w:r w:rsidRPr="007C25DC">
        <w:rPr>
          <w:spacing w:val="-3"/>
          <w:sz w:val="28"/>
          <w:szCs w:val="28"/>
          <w:lang w:eastAsia="en-US"/>
        </w:rPr>
        <w:fldChar w:fldCharType="end"/>
      </w:r>
      <w:r>
        <w:rPr>
          <w:spacing w:val="-3"/>
          <w:sz w:val="28"/>
          <w:szCs w:val="28"/>
          <w:lang w:eastAsia="en-US"/>
        </w:rPr>
        <w:t>.</w:t>
      </w:r>
    </w:p>
    <w:p w:rsidR="001824E0" w:rsidRPr="00897F4F" w:rsidRDefault="001824E0" w:rsidP="008B37B6">
      <w:pPr>
        <w:pStyle w:val="ListParagraph"/>
        <w:widowControl w:val="0"/>
        <w:numPr>
          <w:ilvl w:val="0"/>
          <w:numId w:val="19"/>
        </w:numPr>
        <w:tabs>
          <w:tab w:val="left" w:pos="1161"/>
        </w:tabs>
        <w:spacing w:line="360" w:lineRule="auto"/>
        <w:ind w:left="0" w:firstLine="709"/>
        <w:contextualSpacing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</w:t>
      </w:r>
      <w:r w:rsidRPr="00897F4F">
        <w:rPr>
          <w:sz w:val="28"/>
          <w:szCs w:val="28"/>
          <w:shd w:val="clear" w:color="auto" w:fill="FFFFFF"/>
        </w:rPr>
        <w:t xml:space="preserve">утем </w:t>
      </w:r>
      <w:r w:rsidRPr="009215D4">
        <w:rPr>
          <w:spacing w:val="-3"/>
          <w:sz w:val="28"/>
          <w:szCs w:val="28"/>
        </w:rPr>
        <w:t>дифференцирования</w:t>
      </w:r>
      <w:r w:rsidRPr="00897F4F">
        <w:rPr>
          <w:sz w:val="28"/>
          <w:szCs w:val="28"/>
          <w:shd w:val="clear" w:color="auto" w:fill="FFFFFF"/>
        </w:rPr>
        <w:t xml:space="preserve"> этих равенств </w:t>
      </w:r>
      <w:r>
        <w:rPr>
          <w:sz w:val="28"/>
          <w:szCs w:val="28"/>
          <w:shd w:val="clear" w:color="auto" w:fill="FFFFFF"/>
        </w:rPr>
        <w:t>получить</w:t>
      </w:r>
      <w:r w:rsidRPr="00897F4F">
        <w:rPr>
          <w:sz w:val="28"/>
          <w:szCs w:val="28"/>
          <w:shd w:val="clear" w:color="auto" w:fill="FFFFFF"/>
        </w:rPr>
        <w:t xml:space="preserve"> декартовы составляющие скоростей, выраженные через обобщенные координаты (θ</w:t>
      </w:r>
      <w:r w:rsidRPr="00897F4F">
        <w:rPr>
          <w:sz w:val="28"/>
          <w:szCs w:val="28"/>
          <w:shd w:val="clear" w:color="auto" w:fill="FFFFFF"/>
          <w:vertAlign w:val="subscript"/>
        </w:rPr>
        <w:t>1</w:t>
      </w:r>
      <w:r w:rsidRPr="00897F4F">
        <w:rPr>
          <w:sz w:val="28"/>
          <w:szCs w:val="28"/>
          <w:shd w:val="clear" w:color="auto" w:fill="FFFFFF"/>
        </w:rPr>
        <w:t xml:space="preserve"> и θ</w:t>
      </w:r>
      <w:r w:rsidRPr="00897F4F">
        <w:rPr>
          <w:sz w:val="28"/>
          <w:szCs w:val="28"/>
          <w:shd w:val="clear" w:color="auto" w:fill="FFFFFF"/>
          <w:vertAlign w:val="subscript"/>
        </w:rPr>
        <w:t>2</w:t>
      </w:r>
      <w:r w:rsidRPr="00897F4F">
        <w:rPr>
          <w:sz w:val="28"/>
          <w:szCs w:val="28"/>
          <w:shd w:val="clear" w:color="auto" w:fill="FFFFFF"/>
        </w:rPr>
        <w:t>) и обобщенные скорости (θ'</w:t>
      </w:r>
      <w:r w:rsidRPr="00897F4F">
        <w:rPr>
          <w:sz w:val="28"/>
          <w:szCs w:val="28"/>
          <w:shd w:val="clear" w:color="auto" w:fill="FFFFFF"/>
          <w:vertAlign w:val="subscript"/>
        </w:rPr>
        <w:t>1</w:t>
      </w:r>
      <w:r w:rsidRPr="00897F4F">
        <w:rPr>
          <w:sz w:val="28"/>
          <w:szCs w:val="28"/>
          <w:shd w:val="clear" w:color="auto" w:fill="FFFFFF"/>
        </w:rPr>
        <w:t xml:space="preserve"> и θ'</w:t>
      </w:r>
      <w:r w:rsidRPr="00897F4F">
        <w:rPr>
          <w:sz w:val="28"/>
          <w:szCs w:val="28"/>
          <w:shd w:val="clear" w:color="auto" w:fill="FFFFFF"/>
          <w:vertAlign w:val="subscript"/>
        </w:rPr>
        <w:t>2</w:t>
      </w:r>
      <w:r w:rsidRPr="00897F4F">
        <w:rPr>
          <w:sz w:val="28"/>
          <w:szCs w:val="28"/>
          <w:shd w:val="clear" w:color="auto" w:fill="FFFFFF"/>
        </w:rPr>
        <w:t>):</w:t>
      </w:r>
    </w:p>
    <w:p w:rsidR="001824E0" w:rsidRPr="009C27BD" w:rsidRDefault="001824E0" w:rsidP="008B37B6">
      <w:pPr>
        <w:spacing w:line="360" w:lineRule="auto"/>
        <w:jc w:val="center"/>
        <w:rPr>
          <w:sz w:val="28"/>
          <w:szCs w:val="28"/>
          <w:shd w:val="clear" w:color="auto" w:fill="FFFFFF"/>
        </w:rPr>
      </w:pPr>
      <w:r w:rsidRPr="007C25DC">
        <w:rPr>
          <w:spacing w:val="-3"/>
          <w:sz w:val="28"/>
          <w:szCs w:val="28"/>
          <w:lang w:eastAsia="en-US"/>
        </w:rPr>
        <w:fldChar w:fldCharType="begin"/>
      </w:r>
      <w:r w:rsidRPr="007C25DC">
        <w:rPr>
          <w:spacing w:val="-3"/>
          <w:sz w:val="28"/>
          <w:szCs w:val="28"/>
          <w:lang w:eastAsia="en-US"/>
        </w:rPr>
        <w:instrText xml:space="preserve"> QUOTE </w:instrText>
      </w:r>
      <w:r w:rsidRPr="007C25DC">
        <w:pict>
          <v:shape id="_x0000_i1083" type="#_x0000_t75" style="width:123.6pt;height:31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4B3A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634B3A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dPr&gt;&lt;m:e&gt;&lt;m:eqArr&gt;&lt;m:eqArr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eqArrPr&gt;&lt;m:e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val=&quot;EN-US&quot; w:fareast=&quot;EN-US&quot;/&gt;&lt;/w:rPr&gt;&lt;m:t&gt;x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1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v&lt;/m:t&gt;&lt;/m:r&gt;&lt;/m:e&gt;&lt;m:sub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 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/m:e&gt;&lt;m:e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val=&quot;EN-US&quot; w:fareast=&quot;EN-US&quot;/&gt;&lt;/w:rPr&gt;&lt;m:t&gt;y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1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v&lt;/m:t&gt;&lt;/m:r&gt;&lt;/m:e&gt;&lt;m:sub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/m:sub&gt;&lt;/m:sSub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/m:e&gt;&lt;/m:eqAr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1" o:title="" chromakey="white"/>
          </v:shape>
        </w:pict>
      </w:r>
      <w:r w:rsidRPr="007C25DC">
        <w:rPr>
          <w:spacing w:val="-3"/>
          <w:sz w:val="28"/>
          <w:szCs w:val="28"/>
          <w:lang w:eastAsia="en-US"/>
        </w:rPr>
        <w:instrText xml:space="preserve"> </w:instrText>
      </w:r>
      <w:r w:rsidRPr="007C25DC">
        <w:rPr>
          <w:spacing w:val="-3"/>
          <w:sz w:val="28"/>
          <w:szCs w:val="28"/>
          <w:lang w:eastAsia="en-US"/>
        </w:rPr>
        <w:fldChar w:fldCharType="separate"/>
      </w:r>
      <w:r w:rsidRPr="007C25DC">
        <w:pict>
          <v:shape id="_x0000_i1084" type="#_x0000_t75" style="width:123.6pt;height:31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4B3A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634B3A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dPr&gt;&lt;m:e&gt;&lt;m:eqArr&gt;&lt;m:eqArr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eqArrPr&gt;&lt;m:e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val=&quot;EN-US&quot; w:fareast=&quot;EN-US&quot;/&gt;&lt;/w:rPr&gt;&lt;m:t&gt;x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1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v&lt;/m:t&gt;&lt;/m:r&gt;&lt;/m:e&gt;&lt;m:sub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 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/m:e&gt;&lt;m:e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val=&quot;EN-US&quot; w:fareast=&quot;EN-US&quot;/&gt;&lt;/w:rPr&gt;&lt;m:t&gt;y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1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v&lt;/m:t&gt;&lt;/m:r&gt;&lt;/m:e&gt;&lt;m:sub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/m:sub&gt;&lt;/m:sSub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/m:e&gt;&lt;/m:eqAr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1" o:title="" chromakey="white"/>
          </v:shape>
        </w:pict>
      </w:r>
      <w:r w:rsidRPr="007C25DC">
        <w:rPr>
          <w:spacing w:val="-3"/>
          <w:sz w:val="28"/>
          <w:szCs w:val="28"/>
          <w:lang w:eastAsia="en-US"/>
        </w:rPr>
        <w:fldChar w:fldCharType="end"/>
      </w:r>
      <w:r>
        <w:rPr>
          <w:spacing w:val="-3"/>
          <w:sz w:val="28"/>
          <w:szCs w:val="28"/>
          <w:lang w:eastAsia="en-US"/>
        </w:rPr>
        <w:t xml:space="preserve">и </w:t>
      </w:r>
      <w:r w:rsidRPr="007C25DC">
        <w:rPr>
          <w:spacing w:val="-3"/>
          <w:sz w:val="28"/>
          <w:szCs w:val="28"/>
          <w:lang w:eastAsia="en-US"/>
        </w:rPr>
        <w:fldChar w:fldCharType="begin"/>
      </w:r>
      <w:r w:rsidRPr="007C25DC">
        <w:rPr>
          <w:spacing w:val="-3"/>
          <w:sz w:val="28"/>
          <w:szCs w:val="28"/>
          <w:lang w:eastAsia="en-US"/>
        </w:rPr>
        <w:instrText xml:space="preserve"> QUOTE </w:instrText>
      </w:r>
      <w:r w:rsidRPr="007C25DC">
        <w:pict>
          <v:shape id="_x0000_i1085" type="#_x0000_t75" style="width:198pt;height:31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84D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45784D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dPr&gt;&lt;m:e&gt;&lt;m:eqArr&gt;&lt;m:eqArr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eqArrPr&gt;&lt;m:e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val=&quot;EN-US&quot; w:fareast=&quot;EN-US&quot;/&gt;&lt;/w:rPr&gt;&lt;m:t&gt;x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2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v&lt;/m:t&gt;&lt;/m:r&gt;&lt;/m:e&gt;&lt;m:sub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 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+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/m:e&gt;&lt;m:e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val=&quot;EN-US&quot; w:fareast=&quot;EN-US&quot;/&gt;&lt;/w:rPr&gt;&lt;m:t&gt;y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2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v&lt;/m:t&gt;&lt;/m:r&gt;&lt;/m:e&gt;&lt;m:sub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/m:sub&gt;&lt;/m:sSub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+ 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/m:e&gt;&lt;/m:eqAr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2" o:title="" chromakey="white"/>
          </v:shape>
        </w:pict>
      </w:r>
      <w:r w:rsidRPr="007C25DC">
        <w:rPr>
          <w:spacing w:val="-3"/>
          <w:sz w:val="28"/>
          <w:szCs w:val="28"/>
          <w:lang w:eastAsia="en-US"/>
        </w:rPr>
        <w:instrText xml:space="preserve"> </w:instrText>
      </w:r>
      <w:r w:rsidRPr="007C25DC">
        <w:rPr>
          <w:spacing w:val="-3"/>
          <w:sz w:val="28"/>
          <w:szCs w:val="28"/>
          <w:lang w:eastAsia="en-US"/>
        </w:rPr>
        <w:fldChar w:fldCharType="separate"/>
      </w:r>
      <w:r w:rsidRPr="007C25DC">
        <w:pict>
          <v:shape id="_x0000_i1086" type="#_x0000_t75" style="width:198pt;height:31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84D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45784D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dPr&gt;&lt;m:e&gt;&lt;m:eqArr&gt;&lt;m:eqArr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eqArrPr&gt;&lt;m:e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val=&quot;EN-US&quot; w:fareast=&quot;EN-US&quot;/&gt;&lt;/w:rPr&gt;&lt;m:t&gt;x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2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v&lt;/m:t&gt;&lt;/m:r&gt;&lt;/m:e&gt;&lt;m:sub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 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+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/m:e&gt;&lt;m:e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val=&quot;EN-US&quot; w:fareast=&quot;EN-US&quot;/&gt;&lt;/w:rPr&gt;&lt;m:t&gt;y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2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v&lt;/m:t&gt;&lt;/m:r&gt;&lt;/m:e&gt;&lt;m:sub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y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/m:sub&gt;&lt;/m:sSub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m:t&gt;+ 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=l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m: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sin&lt;/m:t&gt;&lt;/m:r&gt;&lt;m:sSub&gt;&lt;m:sSubPr&gt;&lt;m:ctrlPr&gt;&lt;w:rPr&gt;&lt;w:rFonts w:ascii=&quot;Cambria Math&quot; w:h-ansi=&quot;Cambria Math&quot;/&gt;&lt;wx:font wx:val=&quot;Cambria Math&quot;/&gt;&lt;w:i/&gt;&lt;w:spacing w:val=&quot;-3&quot;/&gt;&lt;w:sz w:val=&quot;28&quot;/&gt;&lt;w:sz-cs w:val=&quot;28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Оё&lt;/m:t&gt;&lt;/m:r&gt;&lt;/m:e&gt;&lt;m:sub&gt;&lt;m:r&gt;&lt;w:rPr&gt;&lt;w:rFonts w:ascii=&quot;Cambria Math&quot; w:h-ansi=&quot;Cambria Math&quot;/&gt;&lt;wx:font wx:val=&quot;Cambria Math&quot;/&gt;&lt;w:i/&gt;&lt;w:spacing w:val=&quot;-3&quot;/&gt;&lt;w:sz w:val=&quot;28&quot;/&gt;&lt;w:sz-cs w:val=&quot;28&quot;/&gt;&lt;/w:rPr&gt;&lt;m:t&gt;2&lt;/m:t&gt;&lt;/m:r&gt;&lt;/m:sub&gt;&lt;/m:sSub&gt;&lt;/m:e&gt;&lt;/m:eqAr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2" o:title="" chromakey="white"/>
          </v:shape>
        </w:pict>
      </w:r>
      <w:r w:rsidRPr="007C25DC">
        <w:rPr>
          <w:spacing w:val="-3"/>
          <w:sz w:val="28"/>
          <w:szCs w:val="28"/>
          <w:lang w:eastAsia="en-US"/>
        </w:rPr>
        <w:fldChar w:fldCharType="end"/>
      </w:r>
      <w:r w:rsidRPr="009C27BD">
        <w:rPr>
          <w:spacing w:val="-3"/>
          <w:sz w:val="28"/>
          <w:szCs w:val="28"/>
          <w:lang w:eastAsia="en-US"/>
        </w:rPr>
        <w:t>.</w:t>
      </w:r>
    </w:p>
    <w:p w:rsidR="001824E0" w:rsidRPr="009C27BD" w:rsidRDefault="001824E0" w:rsidP="008B37B6">
      <w:pPr>
        <w:pStyle w:val="BodyText"/>
        <w:spacing w:after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42B3E">
        <w:rPr>
          <w:sz w:val="28"/>
          <w:szCs w:val="28"/>
          <w:shd w:val="clear" w:color="auto" w:fill="FFFFFF"/>
        </w:rPr>
        <w:t>Тогда квадраты скоростей каждого маятника:</w:t>
      </w:r>
    </w:p>
    <w:p w:rsidR="001824E0" w:rsidRPr="009C27BD" w:rsidRDefault="001824E0" w:rsidP="008B37B6">
      <w:pPr>
        <w:pStyle w:val="BodyText"/>
        <w:spacing w:after="0" w:line="360" w:lineRule="auto"/>
        <w:jc w:val="center"/>
        <w:rPr>
          <w:sz w:val="28"/>
          <w:szCs w:val="28"/>
          <w:shd w:val="clear" w:color="auto" w:fill="FFFFFF"/>
        </w:rPr>
      </w:pPr>
      <w:r w:rsidRPr="007C25DC">
        <w:rPr>
          <w:sz w:val="28"/>
          <w:szCs w:val="28"/>
          <w:shd w:val="clear" w:color="auto" w:fill="FFFFFF"/>
        </w:rPr>
        <w:fldChar w:fldCharType="begin"/>
      </w:r>
      <w:r w:rsidRPr="007C25DC">
        <w:rPr>
          <w:sz w:val="28"/>
          <w:szCs w:val="28"/>
          <w:shd w:val="clear" w:color="auto" w:fill="FFFFFF"/>
        </w:rPr>
        <w:instrText xml:space="preserve"> QUOTE </w:instrText>
      </w:r>
      <w:r w:rsidRPr="007C25DC">
        <w:pict>
          <v:shape id="_x0000_i1087" type="#_x0000_t75" style="width:270pt;height:16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BF9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ED7BF9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v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v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cos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3" o:title="" chromakey="white"/>
          </v:shape>
        </w:pict>
      </w:r>
      <w:r w:rsidRPr="007C25DC">
        <w:rPr>
          <w:sz w:val="28"/>
          <w:szCs w:val="28"/>
          <w:shd w:val="clear" w:color="auto" w:fill="FFFFFF"/>
        </w:rPr>
        <w:instrText xml:space="preserve"> </w:instrText>
      </w:r>
      <w:r w:rsidRPr="007C25DC">
        <w:rPr>
          <w:sz w:val="28"/>
          <w:szCs w:val="28"/>
          <w:shd w:val="clear" w:color="auto" w:fill="FFFFFF"/>
        </w:rPr>
        <w:fldChar w:fldCharType="separate"/>
      </w:r>
      <w:r w:rsidRPr="007C25DC">
        <w:pict>
          <v:shape id="_x0000_i1088" type="#_x0000_t75" style="width:270pt;height:16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BF9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ED7BF9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v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v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cos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3" o:title="" chromakey="white"/>
          </v:shape>
        </w:pict>
      </w:r>
      <w:r w:rsidRPr="007C25DC">
        <w:rPr>
          <w:sz w:val="28"/>
          <w:szCs w:val="28"/>
          <w:shd w:val="clear" w:color="auto" w:fill="FFFFFF"/>
        </w:rPr>
        <w:fldChar w:fldCharType="end"/>
      </w:r>
      <w:r>
        <w:rPr>
          <w:sz w:val="28"/>
          <w:szCs w:val="28"/>
          <w:shd w:val="clear" w:color="auto" w:fill="FFFFFF"/>
        </w:rPr>
        <w:t xml:space="preserve"> </w:t>
      </w:r>
    </w:p>
    <w:p w:rsidR="001824E0" w:rsidRPr="00897F4F" w:rsidRDefault="001824E0" w:rsidP="008B37B6">
      <w:pPr>
        <w:pStyle w:val="BodyText"/>
        <w:spacing w:after="0" w:line="360" w:lineRule="auto"/>
        <w:jc w:val="center"/>
        <w:rPr>
          <w:sz w:val="28"/>
          <w:szCs w:val="28"/>
          <w:shd w:val="clear" w:color="auto" w:fill="FFFFFF"/>
        </w:rPr>
      </w:pPr>
      <w:r w:rsidRPr="007C25DC">
        <w:rPr>
          <w:sz w:val="28"/>
          <w:szCs w:val="28"/>
          <w:shd w:val="clear" w:color="auto" w:fill="FFFFFF"/>
        </w:rPr>
        <w:fldChar w:fldCharType="begin"/>
      </w:r>
      <w:r w:rsidRPr="007C25DC">
        <w:rPr>
          <w:sz w:val="28"/>
          <w:szCs w:val="28"/>
          <w:shd w:val="clear" w:color="auto" w:fill="FFFFFF"/>
        </w:rPr>
        <w:instrText xml:space="preserve"> QUOTE </w:instrText>
      </w:r>
      <w:r w:rsidRPr="007C25DC">
        <w:pict>
          <v:shape id="_x0000_i1089" type="#_x0000_t75" style="width:354.6pt;height:16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41DB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0041DB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v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v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cos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cos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cos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cos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4" o:title="" chromakey="white"/>
          </v:shape>
        </w:pict>
      </w:r>
      <w:r w:rsidRPr="007C25DC">
        <w:rPr>
          <w:sz w:val="28"/>
          <w:szCs w:val="28"/>
          <w:shd w:val="clear" w:color="auto" w:fill="FFFFFF"/>
        </w:rPr>
        <w:instrText xml:space="preserve"> </w:instrText>
      </w:r>
      <w:r w:rsidRPr="007C25DC">
        <w:rPr>
          <w:sz w:val="28"/>
          <w:szCs w:val="28"/>
          <w:shd w:val="clear" w:color="auto" w:fill="FFFFFF"/>
        </w:rPr>
        <w:fldChar w:fldCharType="separate"/>
      </w:r>
      <w:r w:rsidRPr="007C25DC">
        <w:pict>
          <v:shape id="_x0000_i1090" type="#_x0000_t75" style="width:354.6pt;height:16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41DB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0041DB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v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v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cos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cos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cos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cos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4" o:title="" chromakey="white"/>
          </v:shape>
        </w:pict>
      </w:r>
      <w:r w:rsidRPr="007C25DC">
        <w:rPr>
          <w:sz w:val="28"/>
          <w:szCs w:val="28"/>
          <w:shd w:val="clear" w:color="auto" w:fill="FFFFFF"/>
        </w:rPr>
        <w:fldChar w:fldCharType="end"/>
      </w:r>
      <w:r>
        <w:rPr>
          <w:sz w:val="28"/>
          <w:szCs w:val="28"/>
          <w:shd w:val="clear" w:color="auto" w:fill="FFFFFF"/>
        </w:rPr>
        <w:t xml:space="preserve"> </w:t>
      </w:r>
    </w:p>
    <w:p w:rsidR="001824E0" w:rsidRPr="00CA5913" w:rsidRDefault="001824E0" w:rsidP="008B37B6">
      <w:pPr>
        <w:pStyle w:val="BodyText"/>
        <w:spacing w:after="0" w:line="360" w:lineRule="auto"/>
        <w:jc w:val="center"/>
        <w:rPr>
          <w:sz w:val="28"/>
          <w:szCs w:val="28"/>
          <w:shd w:val="clear" w:color="auto" w:fill="FFFFFF"/>
        </w:rPr>
      </w:pPr>
      <w:r w:rsidRPr="007C25DC">
        <w:rPr>
          <w:sz w:val="28"/>
          <w:szCs w:val="28"/>
          <w:shd w:val="clear" w:color="auto" w:fill="FFFFFF"/>
        </w:rPr>
        <w:fldChar w:fldCharType="begin"/>
      </w:r>
      <w:r w:rsidRPr="007C25DC">
        <w:rPr>
          <w:sz w:val="28"/>
          <w:szCs w:val="28"/>
          <w:shd w:val="clear" w:color="auto" w:fill="FFFFFF"/>
        </w:rPr>
        <w:instrText xml:space="preserve"> QUOTE </w:instrText>
      </w:r>
      <w:r w:rsidRPr="007C25DC">
        <w:pict>
          <v:shape id="_x0000_i1091" type="#_x0000_t75" style="width:486pt;height:15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05E0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F205E0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sin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sin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cos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5" o:title="" chromakey="white"/>
          </v:shape>
        </w:pict>
      </w:r>
      <w:r w:rsidRPr="007C25DC">
        <w:rPr>
          <w:sz w:val="28"/>
          <w:szCs w:val="28"/>
          <w:shd w:val="clear" w:color="auto" w:fill="FFFFFF"/>
        </w:rPr>
        <w:instrText xml:space="preserve"> </w:instrText>
      </w:r>
      <w:r w:rsidRPr="007C25DC">
        <w:rPr>
          <w:sz w:val="28"/>
          <w:szCs w:val="28"/>
          <w:shd w:val="clear" w:color="auto" w:fill="FFFFFF"/>
        </w:rPr>
        <w:fldChar w:fldCharType="separate"/>
      </w:r>
      <w:r w:rsidRPr="007C25DC">
        <w:pict>
          <v:shape id="_x0000_i1092" type="#_x0000_t75" style="width:486pt;height:15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05E0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F205E0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sin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sin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cos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5" o:title="" chromakey="white"/>
          </v:shape>
        </w:pict>
      </w:r>
      <w:r w:rsidRPr="007C25DC">
        <w:rPr>
          <w:sz w:val="28"/>
          <w:szCs w:val="28"/>
          <w:shd w:val="clear" w:color="auto" w:fill="FFFFFF"/>
        </w:rPr>
        <w:fldChar w:fldCharType="end"/>
      </w:r>
      <w:r>
        <w:rPr>
          <w:sz w:val="28"/>
          <w:szCs w:val="28"/>
          <w:shd w:val="clear" w:color="auto" w:fill="FFFFFF"/>
        </w:rPr>
        <w:t xml:space="preserve"> </w:t>
      </w:r>
    </w:p>
    <w:p w:rsidR="001824E0" w:rsidRDefault="001824E0" w:rsidP="008B37B6">
      <w:pPr>
        <w:pStyle w:val="ListParagraph"/>
        <w:widowControl w:val="0"/>
        <w:numPr>
          <w:ilvl w:val="0"/>
          <w:numId w:val="19"/>
        </w:numPr>
        <w:tabs>
          <w:tab w:val="left" w:pos="1160"/>
        </w:tabs>
        <w:spacing w:line="360" w:lineRule="auto"/>
        <w:ind w:left="0" w:firstLine="709"/>
        <w:contextualSpacing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</w:t>
      </w:r>
      <w:r w:rsidRPr="00C42B3E">
        <w:rPr>
          <w:sz w:val="28"/>
          <w:szCs w:val="28"/>
          <w:shd w:val="clear" w:color="auto" w:fill="FFFFFF"/>
        </w:rPr>
        <w:t xml:space="preserve">екартовы координаты, </w:t>
      </w:r>
      <w:r w:rsidRPr="009215D4">
        <w:rPr>
          <w:spacing w:val="-3"/>
          <w:sz w:val="28"/>
          <w:szCs w:val="28"/>
        </w:rPr>
        <w:t>входящие</w:t>
      </w:r>
      <w:r w:rsidRPr="00C42B3E">
        <w:rPr>
          <w:sz w:val="28"/>
          <w:szCs w:val="28"/>
          <w:shd w:val="clear" w:color="auto" w:fill="FFFFFF"/>
        </w:rPr>
        <w:t xml:space="preserve"> в формулу потенциальной энергии, заменить на обобщенные:</w:t>
      </w:r>
    </w:p>
    <w:p w:rsidR="001824E0" w:rsidRPr="00B8051D" w:rsidRDefault="001824E0" w:rsidP="008B37B6">
      <w:pPr>
        <w:spacing w:line="435" w:lineRule="exact"/>
        <w:ind w:left="765" w:right="147"/>
        <w:jc w:val="center"/>
        <w:rPr>
          <w:rFonts w:ascii="Cambria Math" w:hAnsi="Cambria Math"/>
          <w:w w:val="99"/>
          <w:sz w:val="28"/>
        </w:rPr>
      </w:pPr>
      <w:r w:rsidRPr="007C25DC">
        <w:rPr>
          <w:rFonts w:ascii="Cambria Math" w:hAnsi="Cambria Math"/>
          <w:w w:val="99"/>
          <w:sz w:val="28"/>
        </w:rPr>
        <w:fldChar w:fldCharType="begin"/>
      </w:r>
      <w:r w:rsidRPr="007C25DC">
        <w:rPr>
          <w:rFonts w:ascii="Cambria Math" w:hAnsi="Cambria Math"/>
          <w:w w:val="99"/>
          <w:sz w:val="28"/>
        </w:rPr>
        <w:instrText xml:space="preserve"> QUOTE </w:instrText>
      </w:r>
      <w:r w:rsidRPr="007C25DC">
        <w:pict>
          <v:shape id="_x0000_i1093" type="#_x0000_t75" style="width:589.8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300C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D8300C&quot;&gt;&lt;m:oMathPara&gt;&lt;m:oMath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E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p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g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y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g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y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=-&lt;/m:t&gt;&lt;/m:r&gt;&lt;m:d&gt;&lt;m:d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g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l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Оё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g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l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Оё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g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l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Оё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w w:val=&quot;99&quot;/&gt;&lt;w:sz w:val=&quot;28&quot;/&gt;&lt;/w:rPr&gt;&lt;m:t&gt;=-&lt;/m:t&gt;&lt;/m:r&gt;&lt;m:d&gt;&lt;m:d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w w:val=&quot;99&quot;/&gt;&lt;w:sz w:val=&quot;28&quot;/&gt;&lt;/w:rPr&gt;&lt;m:t&gt;g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l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Оё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g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l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Оё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6" o:title="" chromakey="white"/>
          </v:shape>
        </w:pict>
      </w:r>
      <w:r w:rsidRPr="007C25DC">
        <w:rPr>
          <w:rFonts w:ascii="Cambria Math" w:hAnsi="Cambria Math"/>
          <w:w w:val="99"/>
          <w:sz w:val="28"/>
        </w:rPr>
        <w:instrText xml:space="preserve"> </w:instrText>
      </w:r>
      <w:r w:rsidRPr="007C25DC">
        <w:rPr>
          <w:rFonts w:ascii="Cambria Math" w:hAnsi="Cambria Math"/>
          <w:w w:val="99"/>
          <w:sz w:val="28"/>
        </w:rPr>
        <w:fldChar w:fldCharType="separate"/>
      </w:r>
      <w:r w:rsidRPr="007C25DC">
        <w:pict>
          <v:shape id="_x0000_i1094" type="#_x0000_t75" style="width:589.8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300C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D8300C&quot;&gt;&lt;m:oMathPara&gt;&lt;m:oMath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E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p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g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y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g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y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=-&lt;/m:t&gt;&lt;/m:r&gt;&lt;m:d&gt;&lt;m:d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g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l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Оё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g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l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Оё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g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l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Оё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w w:val=&quot;99&quot;/&gt;&lt;w:sz w:val=&quot;28&quot;/&gt;&lt;/w:rPr&gt;&lt;m:t&gt;=-&lt;/m:t&gt;&lt;/m:r&gt;&lt;m:d&gt;&lt;m:d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w w:val=&quot;99&quot;/&gt;&lt;w:sz w:val=&quot;28&quot;/&gt;&lt;/w:rPr&gt;&lt;m:t&gt;g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l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Оё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g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l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Оё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6" o:title="" chromakey="white"/>
          </v:shape>
        </w:pict>
      </w:r>
      <w:r w:rsidRPr="007C25DC">
        <w:rPr>
          <w:rFonts w:ascii="Cambria Math" w:hAnsi="Cambria Math"/>
          <w:w w:val="99"/>
          <w:sz w:val="28"/>
        </w:rPr>
        <w:fldChar w:fldCharType="end"/>
      </w:r>
      <w:r>
        <w:rPr>
          <w:rFonts w:ascii="Cambria Math" w:hAnsi="Cambria Math"/>
          <w:w w:val="99"/>
          <w:sz w:val="28"/>
        </w:rPr>
        <w:t xml:space="preserve"> </w:t>
      </w:r>
    </w:p>
    <w:p w:rsidR="001824E0" w:rsidRPr="00DF1091" w:rsidRDefault="001824E0" w:rsidP="008B37B6">
      <w:pPr>
        <w:pStyle w:val="ListParagraph"/>
        <w:widowControl w:val="0"/>
        <w:numPr>
          <w:ilvl w:val="0"/>
          <w:numId w:val="19"/>
        </w:numPr>
        <w:tabs>
          <w:tab w:val="left" w:pos="1161"/>
        </w:tabs>
        <w:spacing w:line="360" w:lineRule="auto"/>
        <w:ind w:left="0" w:firstLine="709"/>
        <w:contextualSpacing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</w:t>
      </w:r>
      <w:r w:rsidRPr="00C42B3E">
        <w:rPr>
          <w:sz w:val="28"/>
          <w:szCs w:val="28"/>
          <w:shd w:val="clear" w:color="auto" w:fill="FFFFFF"/>
        </w:rPr>
        <w:t xml:space="preserve">корости, входящие в формулу кинетической энергии, </w:t>
      </w:r>
      <w:r>
        <w:rPr>
          <w:sz w:val="28"/>
          <w:szCs w:val="28"/>
          <w:shd w:val="clear" w:color="auto" w:fill="FFFFFF"/>
        </w:rPr>
        <w:t>заменить на обобщенные скорости</w:t>
      </w:r>
      <w:r w:rsidRPr="00C42B3E">
        <w:rPr>
          <w:sz w:val="28"/>
          <w:szCs w:val="28"/>
          <w:shd w:val="clear" w:color="auto" w:fill="FFFFFF"/>
        </w:rPr>
        <w:t xml:space="preserve"> так</w:t>
      </w:r>
      <w:r>
        <w:rPr>
          <w:sz w:val="28"/>
          <w:szCs w:val="28"/>
          <w:shd w:val="clear" w:color="auto" w:fill="FFFFFF"/>
        </w:rPr>
        <w:t>,</w:t>
      </w:r>
      <w:r w:rsidRPr="00C42B3E">
        <w:rPr>
          <w:sz w:val="28"/>
          <w:szCs w:val="28"/>
          <w:shd w:val="clear" w:color="auto" w:fill="FFFFFF"/>
        </w:rPr>
        <w:t xml:space="preserve"> что кинетическая энергия в общем случае начинает зависеть не только от обобщенных скоростей, но и от обобщенных координат:</w:t>
      </w:r>
    </w:p>
    <w:p w:rsidR="001824E0" w:rsidRPr="00091126" w:rsidRDefault="001824E0" w:rsidP="008B37B6">
      <w:pPr>
        <w:pStyle w:val="ListParagraph"/>
        <w:tabs>
          <w:tab w:val="left" w:pos="1161"/>
        </w:tabs>
        <w:spacing w:line="360" w:lineRule="auto"/>
        <w:ind w:left="0"/>
        <w:jc w:val="center"/>
        <w:rPr>
          <w:sz w:val="28"/>
          <w:szCs w:val="28"/>
          <w:shd w:val="clear" w:color="auto" w:fill="FFFFFF"/>
        </w:rPr>
      </w:pPr>
      <w:r w:rsidRPr="007C25DC">
        <w:rPr>
          <w:sz w:val="28"/>
          <w:szCs w:val="28"/>
          <w:shd w:val="clear" w:color="auto" w:fill="FFFFFF"/>
        </w:rPr>
        <w:fldChar w:fldCharType="begin"/>
      </w:r>
      <w:r w:rsidRPr="007C25DC">
        <w:rPr>
          <w:sz w:val="28"/>
          <w:szCs w:val="28"/>
          <w:shd w:val="clear" w:color="auto" w:fill="FFFFFF"/>
        </w:rPr>
        <w:instrText xml:space="preserve"> QUOTE </w:instrText>
      </w:r>
      <w:r w:rsidRPr="007C25DC">
        <w:pict>
          <v:shape id="_x0000_i1095" type="#_x0000_t75" style="width:635.4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24C31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C24C3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cos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fPr&gt;&lt;m:num&gt;&lt;m:d&gt;&lt;m:d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/m:e&gt;&lt;/m:d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cos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7" o:title="" chromakey="white"/>
          </v:shape>
        </w:pict>
      </w:r>
      <w:r w:rsidRPr="007C25DC">
        <w:rPr>
          <w:sz w:val="28"/>
          <w:szCs w:val="28"/>
          <w:shd w:val="clear" w:color="auto" w:fill="FFFFFF"/>
        </w:rPr>
        <w:instrText xml:space="preserve"> </w:instrText>
      </w:r>
      <w:r w:rsidRPr="007C25DC">
        <w:rPr>
          <w:sz w:val="28"/>
          <w:szCs w:val="28"/>
          <w:shd w:val="clear" w:color="auto" w:fill="FFFFFF"/>
        </w:rPr>
        <w:fldChar w:fldCharType="separate"/>
      </w:r>
      <w:r w:rsidRPr="007C25DC">
        <w:pict>
          <v:shape id="_x0000_i1096" type="#_x0000_t75" style="width:635.4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24C31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C24C3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cos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fPr&gt;&lt;m:num&gt;&lt;m:d&gt;&lt;m:d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/m:e&gt;&lt;/m:d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cos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7" o:title="" chromakey="white"/>
          </v:shape>
        </w:pict>
      </w:r>
      <w:r w:rsidRPr="007C25DC">
        <w:rPr>
          <w:sz w:val="28"/>
          <w:szCs w:val="28"/>
          <w:shd w:val="clear" w:color="auto" w:fill="FFFFFF"/>
        </w:rPr>
        <w:fldChar w:fldCharType="end"/>
      </w:r>
      <w:r>
        <w:rPr>
          <w:sz w:val="28"/>
          <w:szCs w:val="28"/>
          <w:shd w:val="clear" w:color="auto" w:fill="FFFFFF"/>
        </w:rPr>
        <w:t xml:space="preserve"> </w:t>
      </w:r>
    </w:p>
    <w:p w:rsidR="001824E0" w:rsidRPr="005508B1" w:rsidRDefault="001824E0" w:rsidP="008B37B6">
      <w:pPr>
        <w:pStyle w:val="ListParagraph"/>
        <w:widowControl w:val="0"/>
        <w:numPr>
          <w:ilvl w:val="0"/>
          <w:numId w:val="19"/>
        </w:numPr>
        <w:tabs>
          <w:tab w:val="left" w:pos="1161"/>
        </w:tabs>
        <w:spacing w:line="360" w:lineRule="auto"/>
        <w:ind w:left="0" w:firstLine="709"/>
        <w:contextualSpacing w:val="0"/>
        <w:jc w:val="both"/>
        <w:rPr>
          <w:sz w:val="28"/>
          <w:szCs w:val="28"/>
          <w:shd w:val="clear" w:color="auto" w:fill="FFFFFF"/>
        </w:rPr>
      </w:pPr>
      <w:r w:rsidRPr="00C42B3E">
        <w:rPr>
          <w:sz w:val="28"/>
          <w:szCs w:val="28"/>
          <w:shd w:val="clear" w:color="auto" w:fill="FFFFFF"/>
        </w:rPr>
        <w:t xml:space="preserve">оставить </w:t>
      </w:r>
      <w:r w:rsidRPr="009215D4">
        <w:rPr>
          <w:spacing w:val="-3"/>
          <w:sz w:val="28"/>
          <w:szCs w:val="28"/>
        </w:rPr>
        <w:t>выражение</w:t>
      </w:r>
      <w:r w:rsidRPr="00C42B3E">
        <w:rPr>
          <w:sz w:val="28"/>
          <w:szCs w:val="28"/>
          <w:shd w:val="clear" w:color="auto" w:fill="FFFFFF"/>
        </w:rPr>
        <w:t xml:space="preserve"> для функции Лагранжа:</w:t>
      </w:r>
    </w:p>
    <w:p w:rsidR="001824E0" w:rsidRPr="005508B1" w:rsidRDefault="001824E0" w:rsidP="008B37B6">
      <w:pPr>
        <w:pStyle w:val="ListParagraph"/>
        <w:tabs>
          <w:tab w:val="left" w:pos="1161"/>
        </w:tabs>
        <w:spacing w:line="360" w:lineRule="auto"/>
        <w:ind w:left="0" w:firstLine="709"/>
        <w:jc w:val="center"/>
        <w:rPr>
          <w:sz w:val="28"/>
          <w:szCs w:val="28"/>
          <w:shd w:val="clear" w:color="auto" w:fill="FFFFFF"/>
        </w:rPr>
      </w:pPr>
      <w:r w:rsidRPr="007C25DC">
        <w:rPr>
          <w:w w:val="99"/>
          <w:sz w:val="28"/>
          <w:lang w:eastAsia="ru-RU"/>
        </w:rPr>
        <w:fldChar w:fldCharType="begin"/>
      </w:r>
      <w:r w:rsidRPr="007C25DC">
        <w:rPr>
          <w:w w:val="99"/>
          <w:sz w:val="28"/>
          <w:lang w:eastAsia="ru-RU"/>
        </w:rPr>
        <w:instrText xml:space="preserve"> QUOTE </w:instrText>
      </w:r>
      <w:r w:rsidRPr="007C25DC">
        <w:pict>
          <v:shape id="_x0000_i1097" type="#_x0000_t75" style="width:550.8pt;height:30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06556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C0655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p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fPr&gt;&lt;m:num&gt;&lt;m:d&gt;&lt;m:d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/m:e&gt;&lt;/m:d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cos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d&gt;&lt;m:d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w w:val=&quot;99&quot;/&gt;&lt;w:sz w:val=&quot;28&quot;/&gt;&lt;/w:rPr&gt;&lt;m:t&gt;g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l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Оё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g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l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Оё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8" o:title="" chromakey="white"/>
          </v:shape>
        </w:pict>
      </w:r>
      <w:r w:rsidRPr="007C25DC">
        <w:rPr>
          <w:w w:val="99"/>
          <w:sz w:val="28"/>
          <w:lang w:eastAsia="ru-RU"/>
        </w:rPr>
        <w:instrText xml:space="preserve"> </w:instrText>
      </w:r>
      <w:r w:rsidRPr="007C25DC">
        <w:rPr>
          <w:w w:val="99"/>
          <w:sz w:val="28"/>
          <w:lang w:eastAsia="ru-RU"/>
        </w:rPr>
        <w:fldChar w:fldCharType="separate"/>
      </w:r>
      <w:r w:rsidRPr="007C25DC">
        <w:pict>
          <v:shape id="_x0000_i1098" type="#_x0000_t75" style="width:550.8pt;height:30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06556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C0655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L&lt;/m:t&gt;&lt;/m:r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p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fPr&gt;&lt;m:num&gt;&lt;m:d&gt;&lt;m:d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/m:e&gt;&lt;/m:d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cos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+&lt;/m:t&gt;&lt;/m:r&gt;&lt;m:d&gt;&lt;m:d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w w:val=&quot;99&quot;/&gt;&lt;w:sz w:val=&quot;28&quot;/&gt;&lt;/w:rPr&gt;&lt;m:t&gt;g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l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Оё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m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g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l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m:r&gt;&lt;w:rPr&gt;&lt;w:rFonts w:ascii=&quot;Cambria Math&quot; w:h-ansi=&quot;Cambria Math&quot;/&gt;&lt;wx:font wx:val=&quot;Cambria Math&quot;/&gt;&lt;w:i/&gt;&lt;w:w w:val=&quot;99&quot;/&gt;&lt;w:sz w:val=&quot;28&quot;/&gt;&lt;/w:rPr&gt;&lt;m:t&gt;cos&lt;/m:t&gt;&lt;/m:r&gt;&lt;m:sSub&gt;&lt;m:sSubPr&gt;&lt;m:ctrlPr&gt;&lt;w:rPr&gt;&lt;w:rFonts w:ascii=&quot;Cambria Math&quot; w:h-ansi=&quot;Cambria Math&quot;/&gt;&lt;wx:font wx:val=&quot;Cambria Math&quot;/&gt;&lt;w:i/&gt;&lt;w:w w:val=&quot;99&quot;/&gt;&lt;w:sz w:val=&quot;28&quot;/&gt;&lt;/w:rPr&gt;&lt;/m:ctrlPr&gt;&lt;/m:sSubPr&gt;&lt;m:e&gt;&lt;m:r&gt;&lt;w:rPr&gt;&lt;w:rFonts w:ascii=&quot;Cambria Math&quot; w:h-ansi=&quot;Cambria Math&quot;/&gt;&lt;wx:font wx:val=&quot;Cambria Math&quot;/&gt;&lt;w:i/&gt;&lt;w:w w:val=&quot;99&quot;/&gt;&lt;w:sz w:val=&quot;28&quot;/&gt;&lt;/w:rPr&gt;&lt;m:t&gt;Оё&lt;/m:t&gt;&lt;/m:r&gt;&lt;/m:e&gt;&lt;m:sub&gt;&lt;m:r&gt;&lt;w:rPr&gt;&lt;w:rFonts w:ascii=&quot;Cambria Math&quot; w:h-ansi=&quot;Cambria Math&quot;/&gt;&lt;wx:font wx:val=&quot;Cambria Math&quot;/&gt;&lt;w:i/&gt;&lt;w:w w:val=&quot;99&quot;/&gt;&lt;w:sz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8" o:title="" chromakey="white"/>
          </v:shape>
        </w:pict>
      </w:r>
      <w:r w:rsidRPr="007C25DC">
        <w:rPr>
          <w:w w:val="99"/>
          <w:sz w:val="28"/>
          <w:lang w:eastAsia="ru-RU"/>
        </w:rPr>
        <w:fldChar w:fldCharType="end"/>
      </w:r>
      <w:r w:rsidRPr="005508B1">
        <w:rPr>
          <w:w w:val="99"/>
          <w:sz w:val="28"/>
          <w:lang w:eastAsia="ru-RU"/>
        </w:rPr>
        <w:t>.</w:t>
      </w:r>
    </w:p>
    <w:p w:rsidR="001824E0" w:rsidRPr="005F4163" w:rsidRDefault="001824E0" w:rsidP="008B37B6">
      <w:pPr>
        <w:pStyle w:val="ListParagraph"/>
        <w:widowControl w:val="0"/>
        <w:numPr>
          <w:ilvl w:val="0"/>
          <w:numId w:val="19"/>
        </w:numPr>
        <w:tabs>
          <w:tab w:val="left" w:pos="1161"/>
        </w:tabs>
        <w:spacing w:line="360" w:lineRule="auto"/>
        <w:ind w:left="0" w:firstLine="709"/>
        <w:contextualSpacing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</w:t>
      </w:r>
      <w:r w:rsidRPr="009215D4">
        <w:rPr>
          <w:spacing w:val="-3"/>
          <w:sz w:val="28"/>
          <w:szCs w:val="28"/>
        </w:rPr>
        <w:t>оставить</w:t>
      </w:r>
      <w:r w:rsidRPr="00C42B3E">
        <w:rPr>
          <w:sz w:val="28"/>
          <w:szCs w:val="28"/>
          <w:shd w:val="clear" w:color="auto" w:fill="FFFFFF"/>
        </w:rPr>
        <w:t xml:space="preserve"> уравнения Лагранжа:</w:t>
      </w:r>
    </w:p>
    <w:p w:rsidR="001824E0" w:rsidRPr="00D914AA" w:rsidRDefault="001824E0" w:rsidP="008B37B6">
      <w:pPr>
        <w:pStyle w:val="ListParagraph"/>
        <w:tabs>
          <w:tab w:val="left" w:pos="1161"/>
        </w:tabs>
        <w:spacing w:line="360" w:lineRule="auto"/>
        <w:ind w:left="0"/>
        <w:jc w:val="center"/>
        <w:rPr>
          <w:sz w:val="28"/>
          <w:szCs w:val="28"/>
          <w:shd w:val="clear" w:color="auto" w:fill="FFFFFF"/>
        </w:rPr>
      </w:pPr>
      <w:r w:rsidRPr="007C25DC">
        <w:rPr>
          <w:sz w:val="28"/>
          <w:szCs w:val="28"/>
          <w:shd w:val="clear" w:color="auto" w:fill="FFFFFF"/>
        </w:rPr>
        <w:fldChar w:fldCharType="begin"/>
      </w:r>
      <w:r w:rsidRPr="007C25DC">
        <w:rPr>
          <w:sz w:val="28"/>
          <w:szCs w:val="28"/>
          <w:shd w:val="clear" w:color="auto" w:fill="FFFFFF"/>
        </w:rPr>
        <w:instrText xml:space="preserve"> QUOTE </w:instrText>
      </w:r>
      <w:r w:rsidRPr="007C25DC">
        <w:pict>
          <v:shape id="_x0000_i1099" type="#_x0000_t75" style="width:103.2pt;height:60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2F6C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A42F6C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dPr&gt;&lt;m:e&gt;&lt;m:eqArr&gt;&lt;m:eqArr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eqArr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t&lt;/m:t&gt;&lt;/m:r&gt;&lt;/m:den&gt;&lt;/m:f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L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/m:den&gt;&lt;/m:f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L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/m:den&gt;&lt;/m:f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0&lt;/m:t&gt;&lt;/m:r&gt;&lt;/m:e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t&lt;/m:t&gt;&lt;/m:r&gt;&lt;/m:den&gt;&lt;/m:f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L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/m:den&gt;&lt;/m:f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L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/m:den&gt;&lt;/m:f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0&lt;/m:t&gt;&lt;/m:r&gt;&lt;/m:e&gt;&lt;/m:eqArr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  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9" o:title="" chromakey="white"/>
          </v:shape>
        </w:pict>
      </w:r>
      <w:r w:rsidRPr="007C25DC">
        <w:rPr>
          <w:sz w:val="28"/>
          <w:szCs w:val="28"/>
          <w:shd w:val="clear" w:color="auto" w:fill="FFFFFF"/>
        </w:rPr>
        <w:instrText xml:space="preserve"> </w:instrText>
      </w:r>
      <w:r w:rsidRPr="007C25DC">
        <w:rPr>
          <w:sz w:val="28"/>
          <w:szCs w:val="28"/>
          <w:shd w:val="clear" w:color="auto" w:fill="FFFFFF"/>
        </w:rPr>
        <w:fldChar w:fldCharType="separate"/>
      </w:r>
      <w:r w:rsidRPr="007C25DC">
        <w:pict>
          <v:shape id="_x0000_i1100" type="#_x0000_t75" style="width:103.2pt;height:60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2F6C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A42F6C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dPr&gt;&lt;m:e&gt;&lt;m:eqArr&gt;&lt;m:eqArr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eqArr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t&lt;/m:t&gt;&lt;/m:r&gt;&lt;/m:den&gt;&lt;/m:f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L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/m:den&gt;&lt;/m:f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L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1&lt;/m:t&gt;&lt;/m:r&gt;&lt;/m:sub&gt;&lt;/m:sSub&gt;&lt;/m:den&gt;&lt;/m:f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0&lt;/m:t&gt;&lt;/m:r&gt;&lt;/m:e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t&lt;/m:t&gt;&lt;/m:r&gt;&lt;/m:den&gt;&lt;/m:f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L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`&lt;/m:t&gt;&lt;/m:r&gt;&lt;/m:sup&gt;&lt;/m:sSubSup&gt;&lt;/m:den&gt;&lt;/m:f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L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d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2&lt;/m:t&gt;&lt;/m:r&gt;&lt;/m:sub&gt;&lt;/m:sSub&gt;&lt;/m:den&gt;&lt;/m:f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=0&lt;/m:t&gt;&lt;/m:r&gt;&lt;/m:e&gt;&lt;/m:eqArr&gt;&lt;m:r&gt;&lt;w:rPr&gt;&lt;w:rFonts w:ascii=&quot;Cambria Math&quot; w:h-ansi=&quot;Cambria Math&quot;/&gt;&lt;wx:font wx:val=&quot;Cambria Math&quot;/&gt;&lt;w:i/&gt;&lt;w:sz w:val=&quot;28&quot;/&gt;&lt;w:sz-cs w:val=&quot;28&quot;/&gt;&lt;w:shd w:val=&quot;clear&quot; w:color=&quot;auto&quot; w:fill=&quot;FFFFFF&quot;/&gt;&lt;/w:rPr&gt;&lt;m:t&gt;  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9" o:title="" chromakey="white"/>
          </v:shape>
        </w:pict>
      </w:r>
      <w:r w:rsidRPr="007C25DC">
        <w:rPr>
          <w:sz w:val="28"/>
          <w:szCs w:val="28"/>
          <w:shd w:val="clear" w:color="auto" w:fill="FFFFFF"/>
        </w:rPr>
        <w:fldChar w:fldCharType="end"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  <w:t>(10)</w:t>
      </w:r>
    </w:p>
    <w:p w:rsidR="001824E0" w:rsidRPr="00D914AA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маятник:</w:t>
      </w:r>
    </w:p>
    <w:p w:rsidR="001824E0" w:rsidRPr="00D914AA" w:rsidRDefault="001824E0" w:rsidP="008B37B6">
      <w:pPr>
        <w:spacing w:line="360" w:lineRule="auto"/>
        <w:jc w:val="center"/>
        <w:rPr>
          <w:sz w:val="28"/>
          <w:szCs w:val="28"/>
        </w:rPr>
      </w:pP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101" type="#_x0000_t75" style="width:240pt;height:29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035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144035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L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bSup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bSup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0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102" type="#_x0000_t75" style="width:240pt;height:29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035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144035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L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bSup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bSup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0" o:title="" chromakey="white"/>
          </v:shape>
        </w:pict>
      </w:r>
      <w:r w:rsidRPr="007C25DC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:rsidR="001824E0" w:rsidRPr="00D914AA" w:rsidRDefault="001824E0" w:rsidP="008B37B6">
      <w:pPr>
        <w:spacing w:line="360" w:lineRule="auto"/>
        <w:ind w:firstLine="709"/>
        <w:jc w:val="center"/>
        <w:rPr>
          <w:sz w:val="28"/>
          <w:szCs w:val="28"/>
        </w:rPr>
      </w:pP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103" type="#_x0000_t75" style="width:526.8pt;height:29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0751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410751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t&lt;/m:t&gt;&lt;/m:r&gt;&lt;/m:den&gt;&lt;/m:f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L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bSup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 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1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104" type="#_x0000_t75" style="width:526.8pt;height:29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0751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410751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t&lt;/m:t&gt;&lt;/m:r&gt;&lt;/m:den&gt;&lt;/m:f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L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&lt;/m:t&gt;&lt;/m:r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bSup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 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1" o:title="" chromakey="white"/>
          </v:shape>
        </w:pict>
      </w:r>
      <w:r w:rsidRPr="007C25DC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:rsidR="001824E0" w:rsidRPr="00D914AA" w:rsidRDefault="001824E0" w:rsidP="008B37B6">
      <w:pPr>
        <w:spacing w:line="360" w:lineRule="auto"/>
        <w:ind w:firstLine="709"/>
        <w:jc w:val="center"/>
        <w:rPr>
          <w:sz w:val="28"/>
          <w:szCs w:val="28"/>
        </w:rPr>
      </w:pP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105" type="#_x0000_t75" style="width:285pt;height:28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059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967059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L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=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g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2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106" type="#_x0000_t75" style="width:285pt;height:28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059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967059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L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=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g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2" o:title="" chromakey="white"/>
          </v:shape>
        </w:pict>
      </w:r>
      <w:r w:rsidRPr="007C25DC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:rsidR="001824E0" w:rsidRPr="00A54BE7" w:rsidRDefault="001824E0" w:rsidP="008B37B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C42B3E">
        <w:rPr>
          <w:spacing w:val="-3"/>
          <w:sz w:val="28"/>
          <w:szCs w:val="28"/>
        </w:rPr>
        <w:t xml:space="preserve">Подставляя полученные выражения </w:t>
      </w:r>
      <w:r w:rsidRPr="00C42B3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систему уравнений </w:t>
      </w:r>
      <w:r>
        <w:rPr>
          <w:spacing w:val="-3"/>
          <w:sz w:val="28"/>
          <w:szCs w:val="28"/>
        </w:rPr>
        <w:t>(10</w:t>
      </w:r>
      <w:r w:rsidRPr="00C42B3E">
        <w:rPr>
          <w:spacing w:val="-3"/>
          <w:sz w:val="28"/>
          <w:szCs w:val="28"/>
        </w:rPr>
        <w:t xml:space="preserve">), </w:t>
      </w:r>
      <w:r w:rsidRPr="00C42B3E">
        <w:rPr>
          <w:sz w:val="28"/>
          <w:szCs w:val="28"/>
        </w:rPr>
        <w:t>получи</w:t>
      </w:r>
      <w:r>
        <w:rPr>
          <w:sz w:val="28"/>
          <w:szCs w:val="28"/>
        </w:rPr>
        <w:t>м</w:t>
      </w:r>
      <w:r w:rsidRPr="00C42B3E">
        <w:rPr>
          <w:sz w:val="28"/>
          <w:szCs w:val="28"/>
        </w:rPr>
        <w:t xml:space="preserve"> уравнение </w:t>
      </w:r>
      <w:r w:rsidRPr="00C42B3E">
        <w:rPr>
          <w:spacing w:val="-3"/>
          <w:sz w:val="28"/>
          <w:szCs w:val="28"/>
        </w:rPr>
        <w:t xml:space="preserve">Лагранжа </w:t>
      </w:r>
      <w:r w:rsidRPr="00C42B3E">
        <w:rPr>
          <w:sz w:val="28"/>
          <w:szCs w:val="28"/>
        </w:rPr>
        <w:t xml:space="preserve">для </w:t>
      </w:r>
      <w:r w:rsidRPr="00C42B3E">
        <w:rPr>
          <w:spacing w:val="-3"/>
          <w:sz w:val="28"/>
          <w:szCs w:val="28"/>
        </w:rPr>
        <w:t>первого</w:t>
      </w:r>
      <w:r>
        <w:rPr>
          <w:spacing w:val="-3"/>
          <w:sz w:val="28"/>
          <w:szCs w:val="28"/>
        </w:rPr>
        <w:t xml:space="preserve"> </w:t>
      </w:r>
      <w:r w:rsidRPr="00C42B3E">
        <w:rPr>
          <w:sz w:val="28"/>
          <w:szCs w:val="28"/>
        </w:rPr>
        <w:t>маятника:</w:t>
      </w:r>
    </w:p>
    <w:p w:rsidR="001824E0" w:rsidRPr="00D914AA" w:rsidRDefault="001824E0" w:rsidP="008B37B6">
      <w:pPr>
        <w:pStyle w:val="BodyText"/>
        <w:spacing w:after="0" w:line="360" w:lineRule="auto"/>
        <w:ind w:firstLine="709"/>
        <w:jc w:val="center"/>
        <w:rPr>
          <w:sz w:val="28"/>
          <w:szCs w:val="28"/>
        </w:rPr>
      </w:pP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107" type="#_x0000_t75" style="width:451.8pt;height:15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D0B85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DD0B85&quot;&gt;&lt;m:oMathPara&gt;&lt;m:oMath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`&lt;/m:t&gt;&lt;/m:r&gt;&lt;/m:sup&gt;&lt;/m:sSubSup&gt;&lt;m:func&gt;&lt;m:func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e&gt;&lt;/m:func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gsin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3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108" type="#_x0000_t75" style="width:451.8pt;height:15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D0B85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DD0B85&quot;&gt;&lt;m:oMathPara&gt;&lt;m:oMath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`&lt;/m:t&gt;&lt;/m:r&gt;&lt;/m:sup&gt;&lt;/m:sSubSup&gt;&lt;m:func&gt;&lt;m:func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e&gt;&lt;/m:func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gsin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3" o:title="" chromakey="white"/>
          </v:shape>
        </w:pict>
      </w:r>
      <w:r w:rsidRPr="007C25DC">
        <w:rPr>
          <w:sz w:val="28"/>
          <w:szCs w:val="28"/>
        </w:rPr>
        <w:fldChar w:fldCharType="end"/>
      </w:r>
      <w:r w:rsidRPr="00D914AA">
        <w:rPr>
          <w:sz w:val="28"/>
          <w:szCs w:val="28"/>
        </w:rPr>
        <w:t>.</w:t>
      </w:r>
    </w:p>
    <w:p w:rsidR="001824E0" w:rsidRDefault="001824E0" w:rsidP="008B37B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5B112A">
        <w:rPr>
          <w:sz w:val="28"/>
          <w:szCs w:val="28"/>
        </w:rPr>
        <w:t>Второй маятник</w:t>
      </w:r>
      <w:r>
        <w:rPr>
          <w:sz w:val="28"/>
          <w:szCs w:val="28"/>
        </w:rPr>
        <w:t xml:space="preserve"> </w:t>
      </w:r>
      <w:r w:rsidRPr="00C42B3E">
        <w:rPr>
          <w:sz w:val="28"/>
          <w:szCs w:val="28"/>
        </w:rPr>
        <w:t>(уравнение</w:t>
      </w:r>
      <w:r>
        <w:rPr>
          <w:sz w:val="28"/>
          <w:szCs w:val="28"/>
        </w:rPr>
        <w:t xml:space="preserve"> </w:t>
      </w:r>
      <w:r w:rsidRPr="00C42B3E">
        <w:rPr>
          <w:sz w:val="28"/>
          <w:szCs w:val="28"/>
        </w:rPr>
        <w:t>Лагранжа)</w:t>
      </w:r>
      <w:r>
        <w:rPr>
          <w:sz w:val="28"/>
          <w:szCs w:val="28"/>
        </w:rPr>
        <w:t>:</w:t>
      </w:r>
    </w:p>
    <w:p w:rsidR="001824E0" w:rsidRPr="00553508" w:rsidRDefault="001824E0" w:rsidP="008B37B6">
      <w:pPr>
        <w:pStyle w:val="BodyText"/>
        <w:spacing w:after="0" w:line="360" w:lineRule="auto"/>
        <w:ind w:firstLine="709"/>
        <w:jc w:val="center"/>
        <w:rPr>
          <w:sz w:val="28"/>
          <w:szCs w:val="28"/>
        </w:rPr>
      </w:pPr>
      <w:r w:rsidRPr="007C25DC">
        <w:rPr>
          <w:sz w:val="28"/>
          <w:szCs w:val="28"/>
        </w:rPr>
        <w:fldChar w:fldCharType="begin"/>
      </w:r>
      <w:r w:rsidRPr="007C25DC">
        <w:rPr>
          <w:sz w:val="28"/>
          <w:szCs w:val="28"/>
        </w:rPr>
        <w:instrText xml:space="preserve"> QUOTE </w:instrText>
      </w:r>
      <w:r w:rsidRPr="007C25DC">
        <w:pict>
          <v:shape id="_x0000_i1109" type="#_x0000_t75" style="width:303.6pt;height:15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339B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8F339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gsin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4" o:title="" chromakey="white"/>
          </v:shape>
        </w:pict>
      </w:r>
      <w:r w:rsidRPr="007C25DC">
        <w:rPr>
          <w:sz w:val="28"/>
          <w:szCs w:val="28"/>
        </w:rPr>
        <w:instrText xml:space="preserve"> </w:instrText>
      </w:r>
      <w:r w:rsidRPr="007C25DC">
        <w:rPr>
          <w:sz w:val="28"/>
          <w:szCs w:val="28"/>
        </w:rPr>
        <w:fldChar w:fldCharType="separate"/>
      </w:r>
      <w:r w:rsidRPr="007C25DC">
        <w:pict>
          <v:shape id="_x0000_i1110" type="#_x0000_t75" style="width:303.6pt;height:15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4EF4&quot;/&gt;&lt;wsp:rsid wsp:val=&quot;000062A3&quot;/&gt;&lt;wsp:rsid wsp:val=&quot;00026C43&quot;/&gt;&lt;wsp:rsid wsp:val=&quot;000329A2&quot;/&gt;&lt;wsp:rsid wsp:val=&quot;000339F1&quot;/&gt;&lt;wsp:rsid wsp:val=&quot;000360AC&quot;/&gt;&lt;wsp:rsid wsp:val=&quot;00043CD7&quot;/&gt;&lt;wsp:rsid wsp:val=&quot;00044708&quot;/&gt;&lt;wsp:rsid wsp:val=&quot;00044DB5&quot;/&gt;&lt;wsp:rsid wsp:val=&quot;00056A9B&quot;/&gt;&lt;wsp:rsid wsp:val=&quot;000647E0&quot;/&gt;&lt;wsp:rsid wsp:val=&quot;000653F9&quot;/&gt;&lt;wsp:rsid wsp:val=&quot;0007316A&quot;/&gt;&lt;wsp:rsid wsp:val=&quot;00080ABE&quot;/&gt;&lt;wsp:rsid wsp:val=&quot;00086D4E&quot;/&gt;&lt;wsp:rsid wsp:val=&quot;00090949&quot;/&gt;&lt;wsp:rsid wsp:val=&quot;00091126&quot;/&gt;&lt;wsp:rsid wsp:val=&quot;00091570&quot;/&gt;&lt;wsp:rsid wsp:val=&quot;00091B49&quot;/&gt;&lt;wsp:rsid wsp:val=&quot;000A3277&quot;/&gt;&lt;wsp:rsid wsp:val=&quot;000B3A0C&quot;/&gt;&lt;wsp:rsid wsp:val=&quot;000B4EB9&quot;/&gt;&lt;wsp:rsid wsp:val=&quot;000E1AB7&quot;/&gt;&lt;wsp:rsid wsp:val=&quot;000E457E&quot;/&gt;&lt;wsp:rsid wsp:val=&quot;000E47A4&quot;/&gt;&lt;wsp:rsid wsp:val=&quot;001015F9&quot;/&gt;&lt;wsp:rsid wsp:val=&quot;0010458C&quot;/&gt;&lt;wsp:rsid wsp:val=&quot;00111CB5&quot;/&gt;&lt;wsp:rsid wsp:val=&quot;001269F8&quot;/&gt;&lt;wsp:rsid wsp:val=&quot;001312C0&quot;/&gt;&lt;wsp:rsid wsp:val=&quot;0014316A&quot;/&gt;&lt;wsp:rsid wsp:val=&quot;00144434&quot;/&gt;&lt;wsp:rsid wsp:val=&quot;0014775D&quot;/&gt;&lt;wsp:rsid wsp:val=&quot;00152781&quot;/&gt;&lt;wsp:rsid wsp:val=&quot;00182628&quot;/&gt;&lt;wsp:rsid wsp:val=&quot;0019001B&quot;/&gt;&lt;wsp:rsid wsp:val=&quot;00191E46&quot;/&gt;&lt;wsp:rsid wsp:val=&quot;00197B77&quot;/&gt;&lt;wsp:rsid wsp:val=&quot;001B1B71&quot;/&gt;&lt;wsp:rsid wsp:val=&quot;001B7098&quot;/&gt;&lt;wsp:rsid wsp:val=&quot;001E36D6&quot;/&gt;&lt;wsp:rsid wsp:val=&quot;00202836&quot;/&gt;&lt;wsp:rsid wsp:val=&quot;00211B27&quot;/&gt;&lt;wsp:rsid wsp:val=&quot;00213BFD&quot;/&gt;&lt;wsp:rsid wsp:val=&quot;0021623E&quot;/&gt;&lt;wsp:rsid wsp:val=&quot;00225257&quot;/&gt;&lt;wsp:rsid wsp:val=&quot;00231CB5&quot;/&gt;&lt;wsp:rsid wsp:val=&quot;00250B2C&quot;/&gt;&lt;wsp:rsid wsp:val=&quot;00251254&quot;/&gt;&lt;wsp:rsid wsp:val=&quot;00251DCD&quot;/&gt;&lt;wsp:rsid wsp:val=&quot;002610DA&quot;/&gt;&lt;wsp:rsid wsp:val=&quot;002739CF&quot;/&gt;&lt;wsp:rsid wsp:val=&quot;00280679&quot;/&gt;&lt;wsp:rsid wsp:val=&quot;00296D56&quot;/&gt;&lt;wsp:rsid wsp:val=&quot;002A35BD&quot;/&gt;&lt;wsp:rsid wsp:val=&quot;002B13C7&quot;/&gt;&lt;wsp:rsid wsp:val=&quot;002B5FEC&quot;/&gt;&lt;wsp:rsid wsp:val=&quot;002E0B3B&quot;/&gt;&lt;wsp:rsid wsp:val=&quot;002E131C&quot;/&gt;&lt;wsp:rsid wsp:val=&quot;002E19DA&quot;/&gt;&lt;wsp:rsid wsp:val=&quot;002E6C44&quot;/&gt;&lt;wsp:rsid wsp:val=&quot;002F0FCF&quot;/&gt;&lt;wsp:rsid wsp:val=&quot;00306710&quot;/&gt;&lt;wsp:rsid wsp:val=&quot;003310E5&quot;/&gt;&lt;wsp:rsid wsp:val=&quot;00334A11&quot;/&gt;&lt;wsp:rsid wsp:val=&quot;00341216&quot;/&gt;&lt;wsp:rsid wsp:val=&quot;00345449&quot;/&gt;&lt;wsp:rsid wsp:val=&quot;00347729&quot;/&gt;&lt;wsp:rsid wsp:val=&quot;003728C9&quot;/&gt;&lt;wsp:rsid wsp:val=&quot;00373F4D&quot;/&gt;&lt;wsp:rsid wsp:val=&quot;003753BD&quot;/&gt;&lt;wsp:rsid wsp:val=&quot;00375717&quot;/&gt;&lt;wsp:rsid wsp:val=&quot;00375AFD&quot;/&gt;&lt;wsp:rsid wsp:val=&quot;003817B6&quot;/&gt;&lt;wsp:rsid wsp:val=&quot;00383DFA&quot;/&gt;&lt;wsp:rsid wsp:val=&quot;003852A4&quot;/&gt;&lt;wsp:rsid wsp:val=&quot;00395FDA&quot;/&gt;&lt;wsp:rsid wsp:val=&quot;003A22E0&quot;/&gt;&lt;wsp:rsid wsp:val=&quot;003A392A&quot;/&gt;&lt;wsp:rsid wsp:val=&quot;003A4A7C&quot;/&gt;&lt;wsp:rsid wsp:val=&quot;003B0638&quot;/&gt;&lt;wsp:rsid wsp:val=&quot;003B1A46&quot;/&gt;&lt;wsp:rsid wsp:val=&quot;003B563A&quot;/&gt;&lt;wsp:rsid wsp:val=&quot;003B6237&quot;/&gt;&lt;wsp:rsid wsp:val=&quot;003B66DF&quot;/&gt;&lt;wsp:rsid wsp:val=&quot;003B7B22&quot;/&gt;&lt;wsp:rsid wsp:val=&quot;003C0DFB&quot;/&gt;&lt;wsp:rsid wsp:val=&quot;003C4DE7&quot;/&gt;&lt;wsp:rsid wsp:val=&quot;003C606E&quot;/&gt;&lt;wsp:rsid wsp:val=&quot;003D1512&quot;/&gt;&lt;wsp:rsid wsp:val=&quot;003D37E9&quot;/&gt;&lt;wsp:rsid wsp:val=&quot;003D48A4&quot;/&gt;&lt;wsp:rsid wsp:val=&quot;003D5C6E&quot;/&gt;&lt;wsp:rsid wsp:val=&quot;003E256F&quot;/&gt;&lt;wsp:rsid wsp:val=&quot;003E772B&quot;/&gt;&lt;wsp:rsid wsp:val=&quot;003F1D5C&quot;/&gt;&lt;wsp:rsid wsp:val=&quot;00400126&quot;/&gt;&lt;wsp:rsid wsp:val=&quot;004158A9&quot;/&gt;&lt;wsp:rsid wsp:val=&quot;00420F97&quot;/&gt;&lt;wsp:rsid wsp:val=&quot;00426C26&quot;/&gt;&lt;wsp:rsid wsp:val=&quot;004327DC&quot;/&gt;&lt;wsp:rsid wsp:val=&quot;00432FE7&quot;/&gt;&lt;wsp:rsid wsp:val=&quot;0043600F&quot;/&gt;&lt;wsp:rsid wsp:val=&quot;004373C4&quot;/&gt;&lt;wsp:rsid wsp:val=&quot;004413B4&quot;/&gt;&lt;wsp:rsid wsp:val=&quot;00457FC3&quot;/&gt;&lt;wsp:rsid wsp:val=&quot;00460FA4&quot;/&gt;&lt;wsp:rsid wsp:val=&quot;00465A50&quot;/&gt;&lt;wsp:rsid wsp:val=&quot;00471DFC&quot;/&gt;&lt;wsp:rsid wsp:val=&quot;00476504&quot;/&gt;&lt;wsp:rsid wsp:val=&quot;004850BC&quot;/&gt;&lt;wsp:rsid wsp:val=&quot;00493C3D&quot;/&gt;&lt;wsp:rsid wsp:val=&quot;00495B9A&quot;/&gt;&lt;wsp:rsid wsp:val=&quot;0049642B&quot;/&gt;&lt;wsp:rsid wsp:val=&quot;004A0DE7&quot;/&gt;&lt;wsp:rsid wsp:val=&quot;004A4303&quot;/&gt;&lt;wsp:rsid wsp:val=&quot;004C0764&quot;/&gt;&lt;wsp:rsid wsp:val=&quot;004C63B7&quot;/&gt;&lt;wsp:rsid wsp:val=&quot;004D0789&quot;/&gt;&lt;wsp:rsid wsp:val=&quot;004E2EB8&quot;/&gt;&lt;wsp:rsid wsp:val=&quot;004E3181&quot;/&gt;&lt;wsp:rsid wsp:val=&quot;004E38EE&quot;/&gt;&lt;wsp:rsid wsp:val=&quot;004E67C9&quot;/&gt;&lt;wsp:rsid wsp:val=&quot;004F063D&quot;/&gt;&lt;wsp:rsid wsp:val=&quot;004F4827&quot;/&gt;&lt;wsp:rsid wsp:val=&quot;004F7907&quot;/&gt;&lt;wsp:rsid wsp:val=&quot;00500175&quot;/&gt;&lt;wsp:rsid wsp:val=&quot;005136E9&quot;/&gt;&lt;wsp:rsid wsp:val=&quot;00515871&quot;/&gt;&lt;wsp:rsid wsp:val=&quot;00515ECF&quot;/&gt;&lt;wsp:rsid wsp:val=&quot;00527674&quot;/&gt;&lt;wsp:rsid wsp:val=&quot;00531421&quot;/&gt;&lt;wsp:rsid wsp:val=&quot;00534447&quot;/&gt;&lt;wsp:rsid wsp:val=&quot;005363BE&quot;/&gt;&lt;wsp:rsid wsp:val=&quot;005376A7&quot;/&gt;&lt;wsp:rsid wsp:val=&quot;005420DC&quot;/&gt;&lt;wsp:rsid wsp:val=&quot;00545C12&quot;/&gt;&lt;wsp:rsid wsp:val=&quot;005508B1&quot;/&gt;&lt;wsp:rsid wsp:val=&quot;0055117C&quot;/&gt;&lt;wsp:rsid wsp:val=&quot;00552233&quot;/&gt;&lt;wsp:rsid wsp:val=&quot;00553508&quot;/&gt;&lt;wsp:rsid wsp:val=&quot;00555D03&quot;/&gt;&lt;wsp:rsid wsp:val=&quot;00561D04&quot;/&gt;&lt;wsp:rsid wsp:val=&quot;00565FAC&quot;/&gt;&lt;wsp:rsid wsp:val=&quot;0057041C&quot;/&gt;&lt;wsp:rsid wsp:val=&quot;00575FB0&quot;/&gt;&lt;wsp:rsid wsp:val=&quot;005805D1&quot;/&gt;&lt;wsp:rsid wsp:val=&quot;00582710&quot;/&gt;&lt;wsp:rsid wsp:val=&quot;005945A8&quot;/&gt;&lt;wsp:rsid wsp:val=&quot;00595FB7&quot;/&gt;&lt;wsp:rsid wsp:val=&quot;005A14E1&quot;/&gt;&lt;wsp:rsid wsp:val=&quot;005A6B2D&quot;/&gt;&lt;wsp:rsid wsp:val=&quot;005D124D&quot;/&gt;&lt;wsp:rsid wsp:val=&quot;005D1499&quot;/&gt;&lt;wsp:rsid wsp:val=&quot;005D1638&quot;/&gt;&lt;wsp:rsid wsp:val=&quot;005E14DF&quot;/&gt;&lt;wsp:rsid wsp:val=&quot;005F2487&quot;/&gt;&lt;wsp:rsid wsp:val=&quot;005F4163&quot;/&gt;&lt;wsp:rsid wsp:val=&quot;005F64AC&quot;/&gt;&lt;wsp:rsid wsp:val=&quot;00606E39&quot;/&gt;&lt;wsp:rsid wsp:val=&quot;00607E10&quot;/&gt;&lt;wsp:rsid wsp:val=&quot;0061042D&quot;/&gt;&lt;wsp:rsid wsp:val=&quot;0061432F&quot;/&gt;&lt;wsp:rsid wsp:val=&quot;00615065&quot;/&gt;&lt;wsp:rsid wsp:val=&quot;00624C64&quot;/&gt;&lt;wsp:rsid wsp:val=&quot;00625187&quot;/&gt;&lt;wsp:rsid wsp:val=&quot;0063747E&quot;/&gt;&lt;wsp:rsid wsp:val=&quot;00637DE4&quot;/&gt;&lt;wsp:rsid wsp:val=&quot;00642FC6&quot;/&gt;&lt;wsp:rsid wsp:val=&quot;00643BD0&quot;/&gt;&lt;wsp:rsid wsp:val=&quot;00653B19&quot;/&gt;&lt;wsp:rsid wsp:val=&quot;00673249&quot;/&gt;&lt;wsp:rsid wsp:val=&quot;0067592C&quot;/&gt;&lt;wsp:rsid wsp:val=&quot;00677750&quot;/&gt;&lt;wsp:rsid wsp:val=&quot;0069318B&quot;/&gt;&lt;wsp:rsid wsp:val=&quot;006A034E&quot;/&gt;&lt;wsp:rsid wsp:val=&quot;006A0772&quot;/&gt;&lt;wsp:rsid wsp:val=&quot;006C050B&quot;/&gt;&lt;wsp:rsid wsp:val=&quot;006C0BB3&quot;/&gt;&lt;wsp:rsid wsp:val=&quot;006D0FF7&quot;/&gt;&lt;wsp:rsid wsp:val=&quot;006D4EF4&quot;/&gt;&lt;wsp:rsid wsp:val=&quot;006D5360&quot;/&gt;&lt;wsp:rsid wsp:val=&quot;006D556C&quot;/&gt;&lt;wsp:rsid wsp:val=&quot;006E0E2B&quot;/&gt;&lt;wsp:rsid wsp:val=&quot;006E1A92&quot;/&gt;&lt;wsp:rsid wsp:val=&quot;006E44BC&quot;/&gt;&lt;wsp:rsid wsp:val=&quot;006E7141&quot;/&gt;&lt;wsp:rsid wsp:val=&quot;006F17F1&quot;/&gt;&lt;wsp:rsid wsp:val=&quot;006F1D92&quot;/&gt;&lt;wsp:rsid wsp:val=&quot;006F3184&quot;/&gt;&lt;wsp:rsid wsp:val=&quot;00700DCF&quot;/&gt;&lt;wsp:rsid wsp:val=&quot;00702166&quot;/&gt;&lt;wsp:rsid wsp:val=&quot;007059C8&quot;/&gt;&lt;wsp:rsid wsp:val=&quot;007153BC&quot;/&gt;&lt;wsp:rsid wsp:val=&quot;00723495&quot;/&gt;&lt;wsp:rsid wsp:val=&quot;00726923&quot;/&gt;&lt;wsp:rsid wsp:val=&quot;007406DB&quot;/&gt;&lt;wsp:rsid wsp:val=&quot;007575FA&quot;/&gt;&lt;wsp:rsid wsp:val=&quot;00766A34&quot;/&gt;&lt;wsp:rsid wsp:val=&quot;00773145&quot;/&gt;&lt;wsp:rsid wsp:val=&quot;007803C1&quot;/&gt;&lt;wsp:rsid wsp:val=&quot;007A45E6&quot;/&gt;&lt;wsp:rsid wsp:val=&quot;007A69A7&quot;/&gt;&lt;wsp:rsid wsp:val=&quot;007B321A&quot;/&gt;&lt;wsp:rsid wsp:val=&quot;007B4721&quot;/&gt;&lt;wsp:rsid wsp:val=&quot;007C1410&quot;/&gt;&lt;wsp:rsid wsp:val=&quot;007C25DC&quot;/&gt;&lt;wsp:rsid wsp:val=&quot;007D087D&quot;/&gt;&lt;wsp:rsid wsp:val=&quot;007E7903&quot;/&gt;&lt;wsp:rsid wsp:val=&quot;0080095F&quot;/&gt;&lt;wsp:rsid wsp:val=&quot;00800B47&quot;/&gt;&lt;wsp:rsid wsp:val=&quot;00814DD1&quot;/&gt;&lt;wsp:rsid wsp:val=&quot;00815F67&quot;/&gt;&lt;wsp:rsid wsp:val=&quot;00820842&quot;/&gt;&lt;wsp:rsid wsp:val=&quot;00825446&quot;/&gt;&lt;wsp:rsid wsp:val=&quot;00827395&quot;/&gt;&lt;wsp:rsid wsp:val=&quot;00827CF0&quot;/&gt;&lt;wsp:rsid wsp:val=&quot;00830741&quot;/&gt;&lt;wsp:rsid wsp:val=&quot;00843093&quot;/&gt;&lt;wsp:rsid wsp:val=&quot;008457EB&quot;/&gt;&lt;wsp:rsid wsp:val=&quot;0085282B&quot;/&gt;&lt;wsp:rsid wsp:val=&quot;00856C4F&quot;/&gt;&lt;wsp:rsid wsp:val=&quot;00860B9F&quot;/&gt;&lt;wsp:rsid wsp:val=&quot;00866376&quot;/&gt;&lt;wsp:rsid wsp:val=&quot;008673D1&quot;/&gt;&lt;wsp:rsid wsp:val=&quot;0087322F&quot;/&gt;&lt;wsp:rsid wsp:val=&quot;00883C3C&quot;/&gt;&lt;wsp:rsid wsp:val=&quot;008854B1&quot;/&gt;&lt;wsp:rsid wsp:val=&quot;0088676E&quot;/&gt;&lt;wsp:rsid wsp:val=&quot;00887E69&quot;/&gt;&lt;wsp:rsid wsp:val=&quot;00890717&quot;/&gt;&lt;wsp:rsid wsp:val=&quot;00890A7A&quot;/&gt;&lt;wsp:rsid wsp:val=&quot;00895EEB&quot;/&gt;&lt;wsp:rsid wsp:val=&quot;00897F4F&quot;/&gt;&lt;wsp:rsid wsp:val=&quot;008A1658&quot;/&gt;&lt;wsp:rsid wsp:val=&quot;008A4C5E&quot;/&gt;&lt;wsp:rsid wsp:val=&quot;008A60AE&quot;/&gt;&lt;wsp:rsid wsp:val=&quot;008A7C06&quot;/&gt;&lt;wsp:rsid wsp:val=&quot;008B63CA&quot;/&gt;&lt;wsp:rsid wsp:val=&quot;008C45D7&quot;/&gt;&lt;wsp:rsid wsp:val=&quot;008C4B40&quot;/&gt;&lt;wsp:rsid wsp:val=&quot;008D5896&quot;/&gt;&lt;wsp:rsid wsp:val=&quot;008E5394&quot;/&gt;&lt;wsp:rsid wsp:val=&quot;008E6DA4&quot;/&gt;&lt;wsp:rsid wsp:val=&quot;008E7F7A&quot;/&gt;&lt;wsp:rsid wsp:val=&quot;008F339B&quot;/&gt;&lt;wsp:rsid wsp:val=&quot;008F537E&quot;/&gt;&lt;wsp:rsid wsp:val=&quot;009013AB&quot;/&gt;&lt;wsp:rsid wsp:val=&quot;00917837&quot;/&gt;&lt;wsp:rsid wsp:val=&quot;009215D4&quot;/&gt;&lt;wsp:rsid wsp:val=&quot;009219DA&quot;/&gt;&lt;wsp:rsid wsp:val=&quot;00936A16&quot;/&gt;&lt;wsp:rsid wsp:val=&quot;00944365&quot;/&gt;&lt;wsp:rsid wsp:val=&quot;00945234&quot;/&gt;&lt;wsp:rsid wsp:val=&quot;00945531&quot;/&gt;&lt;wsp:rsid wsp:val=&quot;00945D22&quot;/&gt;&lt;wsp:rsid wsp:val=&quot;00951D17&quot;/&gt;&lt;wsp:rsid wsp:val=&quot;009537B1&quot;/&gt;&lt;wsp:rsid wsp:val=&quot;00962461&quot;/&gt;&lt;wsp:rsid wsp:val=&quot;00963068&quot;/&gt;&lt;wsp:rsid wsp:val=&quot;009640E4&quot;/&gt;&lt;wsp:rsid wsp:val=&quot;00965EFD&quot;/&gt;&lt;wsp:rsid wsp:val=&quot;009673DE&quot;/&gt;&lt;wsp:rsid wsp:val=&quot;00967BC4&quot;/&gt;&lt;wsp:rsid wsp:val=&quot;009708C3&quot;/&gt;&lt;wsp:rsid wsp:val=&quot;00977567&quot;/&gt;&lt;wsp:rsid wsp:val=&quot;0098353D&quot;/&gt;&lt;wsp:rsid wsp:val=&quot;00984EA3&quot;/&gt;&lt;wsp:rsid wsp:val=&quot;009A7578&quot;/&gt;&lt;wsp:rsid wsp:val=&quot;009C27BD&quot;/&gt;&lt;wsp:rsid wsp:val=&quot;009D3E8C&quot;/&gt;&lt;wsp:rsid wsp:val=&quot;009E0A21&quot;/&gt;&lt;wsp:rsid wsp:val=&quot;009F3D10&quot;/&gt;&lt;wsp:rsid wsp:val=&quot;00A02D2A&quot;/&gt;&lt;wsp:rsid wsp:val=&quot;00A06DB3&quot;/&gt;&lt;wsp:rsid wsp:val=&quot;00A116FF&quot;/&gt;&lt;wsp:rsid wsp:val=&quot;00A11ADF&quot;/&gt;&lt;wsp:rsid wsp:val=&quot;00A148BC&quot;/&gt;&lt;wsp:rsid wsp:val=&quot;00A1604C&quot;/&gt;&lt;wsp:rsid wsp:val=&quot;00A23148&quot;/&gt;&lt;wsp:rsid wsp:val=&quot;00A240EC&quot;/&gt;&lt;wsp:rsid wsp:val=&quot;00A32443&quot;/&gt;&lt;wsp:rsid wsp:val=&quot;00A33776&quot;/&gt;&lt;wsp:rsid wsp:val=&quot;00A337E7&quot;/&gt;&lt;wsp:rsid wsp:val=&quot;00A355C1&quot;/&gt;&lt;wsp:rsid wsp:val=&quot;00A44A07&quot;/&gt;&lt;wsp:rsid wsp:val=&quot;00A54BE7&quot;/&gt;&lt;wsp:rsid wsp:val=&quot;00A567DC&quot;/&gt;&lt;wsp:rsid wsp:val=&quot;00A63B61&quot;/&gt;&lt;wsp:rsid wsp:val=&quot;00A71091&quot;/&gt;&lt;wsp:rsid wsp:val=&quot;00A740CC&quot;/&gt;&lt;wsp:rsid wsp:val=&quot;00A92005&quot;/&gt;&lt;wsp:rsid wsp:val=&quot;00A922D9&quot;/&gt;&lt;wsp:rsid wsp:val=&quot;00AA1C5E&quot;/&gt;&lt;wsp:rsid wsp:val=&quot;00AA1EE4&quot;/&gt;&lt;wsp:rsid wsp:val=&quot;00AB3719&quot;/&gt;&lt;wsp:rsid wsp:val=&quot;00AB6059&quot;/&gt;&lt;wsp:rsid wsp:val=&quot;00AC35D7&quot;/&gt;&lt;wsp:rsid wsp:val=&quot;00AD127D&quot;/&gt;&lt;wsp:rsid wsp:val=&quot;00AD5D82&quot;/&gt;&lt;wsp:rsid wsp:val=&quot;00AE5673&quot;/&gt;&lt;wsp:rsid wsp:val=&quot;00AE6210&quot;/&gt;&lt;wsp:rsid wsp:val=&quot;00AF314D&quot;/&gt;&lt;wsp:rsid wsp:val=&quot;00AF6BB2&quot;/&gt;&lt;wsp:rsid wsp:val=&quot;00B01BAB&quot;/&gt;&lt;wsp:rsid wsp:val=&quot;00B06588&quot;/&gt;&lt;wsp:rsid wsp:val=&quot;00B1121D&quot;/&gt;&lt;wsp:rsid wsp:val=&quot;00B233FD&quot;/&gt;&lt;wsp:rsid wsp:val=&quot;00B412F7&quot;/&gt;&lt;wsp:rsid wsp:val=&quot;00B414C1&quot;/&gt;&lt;wsp:rsid wsp:val=&quot;00B438AB&quot;/&gt;&lt;wsp:rsid wsp:val=&quot;00B558EB&quot;/&gt;&lt;wsp:rsid wsp:val=&quot;00B6240B&quot;/&gt;&lt;wsp:rsid wsp:val=&quot;00B70A9A&quot;/&gt;&lt;wsp:rsid wsp:val=&quot;00B7338B&quot;/&gt;&lt;wsp:rsid wsp:val=&quot;00B7351F&quot;/&gt;&lt;wsp:rsid wsp:val=&quot;00B76FE0&quot;/&gt;&lt;wsp:rsid wsp:val=&quot;00B77FC8&quot;/&gt;&lt;wsp:rsid wsp:val=&quot;00B8051D&quot;/&gt;&lt;wsp:rsid wsp:val=&quot;00BB5BC0&quot;/&gt;&lt;wsp:rsid wsp:val=&quot;00BB7CA3&quot;/&gt;&lt;wsp:rsid wsp:val=&quot;00BC06E6&quot;/&gt;&lt;wsp:rsid wsp:val=&quot;00BC0A00&quot;/&gt;&lt;wsp:rsid wsp:val=&quot;00BC1121&quot;/&gt;&lt;wsp:rsid wsp:val=&quot;00BD657E&quot;/&gt;&lt;wsp:rsid wsp:val=&quot;00BD74E5&quot;/&gt;&lt;wsp:rsid wsp:val=&quot;00BE553F&quot;/&gt;&lt;wsp:rsid wsp:val=&quot;00C01E4C&quot;/&gt;&lt;wsp:rsid wsp:val=&quot;00C114CC&quot;/&gt;&lt;wsp:rsid wsp:val=&quot;00C17941&quot;/&gt;&lt;wsp:rsid wsp:val=&quot;00C22FC9&quot;/&gt;&lt;wsp:rsid wsp:val=&quot;00C2354C&quot;/&gt;&lt;wsp:rsid wsp:val=&quot;00C2435D&quot;/&gt;&lt;wsp:rsid wsp:val=&quot;00C45A57&quot;/&gt;&lt;wsp:rsid wsp:val=&quot;00C6637C&quot;/&gt;&lt;wsp:rsid wsp:val=&quot;00C71190&quot;/&gt;&lt;wsp:rsid wsp:val=&quot;00C75EED&quot;/&gt;&lt;wsp:rsid wsp:val=&quot;00C81E10&quot;/&gt;&lt;wsp:rsid wsp:val=&quot;00C84C34&quot;/&gt;&lt;wsp:rsid wsp:val=&quot;00C86AF0&quot;/&gt;&lt;wsp:rsid wsp:val=&quot;00C921B3&quot;/&gt;&lt;wsp:rsid wsp:val=&quot;00C97935&quot;/&gt;&lt;wsp:rsid wsp:val=&quot;00CA0854&quot;/&gt;&lt;wsp:rsid wsp:val=&quot;00CA24D9&quot;/&gt;&lt;wsp:rsid wsp:val=&quot;00CA2885&quot;/&gt;&lt;wsp:rsid wsp:val=&quot;00CA5913&quot;/&gt;&lt;wsp:rsid wsp:val=&quot;00CB04F5&quot;/&gt;&lt;wsp:rsid wsp:val=&quot;00CB1728&quot;/&gt;&lt;wsp:rsid wsp:val=&quot;00CB1E34&quot;/&gt;&lt;wsp:rsid wsp:val=&quot;00CD16E0&quot;/&gt;&lt;wsp:rsid wsp:val=&quot;00CF44A1&quot;/&gt;&lt;wsp:rsid wsp:val=&quot;00D024A5&quot;/&gt;&lt;wsp:rsid wsp:val=&quot;00D1153E&quot;/&gt;&lt;wsp:rsid wsp:val=&quot;00D2652F&quot;/&gt;&lt;wsp:rsid wsp:val=&quot;00D30776&quot;/&gt;&lt;wsp:rsid wsp:val=&quot;00D35993&quot;/&gt;&lt;wsp:rsid wsp:val=&quot;00D40D9A&quot;/&gt;&lt;wsp:rsid wsp:val=&quot;00D44AD6&quot;/&gt;&lt;wsp:rsid wsp:val=&quot;00D47926&quot;/&gt;&lt;wsp:rsid wsp:val=&quot;00D55E7E&quot;/&gt;&lt;wsp:rsid wsp:val=&quot;00D6227A&quot;/&gt;&lt;wsp:rsid wsp:val=&quot;00D62689&quot;/&gt;&lt;wsp:rsid wsp:val=&quot;00D74D13&quot;/&gt;&lt;wsp:rsid wsp:val=&quot;00D858EE&quot;/&gt;&lt;wsp:rsid wsp:val=&quot;00D9050A&quot;/&gt;&lt;wsp:rsid wsp:val=&quot;00D914AA&quot;/&gt;&lt;wsp:rsid wsp:val=&quot;00DA0942&quot;/&gt;&lt;wsp:rsid wsp:val=&quot;00DC44CD&quot;/&gt;&lt;wsp:rsid wsp:val=&quot;00DE04AE&quot;/&gt;&lt;wsp:rsid wsp:val=&quot;00DF1091&quot;/&gt;&lt;wsp:rsid wsp:val=&quot;00DF3B4A&quot;/&gt;&lt;wsp:rsid wsp:val=&quot;00E000C9&quot;/&gt;&lt;wsp:rsid wsp:val=&quot;00E05323&quot;/&gt;&lt;wsp:rsid wsp:val=&quot;00E11043&quot;/&gt;&lt;wsp:rsid wsp:val=&quot;00E117EF&quot;/&gt;&lt;wsp:rsid wsp:val=&quot;00E122FC&quot;/&gt;&lt;wsp:rsid wsp:val=&quot;00E151AC&quot;/&gt;&lt;wsp:rsid wsp:val=&quot;00E16E2F&quot;/&gt;&lt;wsp:rsid wsp:val=&quot;00E17EA9&quot;/&gt;&lt;wsp:rsid wsp:val=&quot;00E20BF4&quot;/&gt;&lt;wsp:rsid wsp:val=&quot;00E26FD9&quot;/&gt;&lt;wsp:rsid wsp:val=&quot;00E43180&quot;/&gt;&lt;wsp:rsid wsp:val=&quot;00E44781&quot;/&gt;&lt;wsp:rsid wsp:val=&quot;00E44C26&quot;/&gt;&lt;wsp:rsid wsp:val=&quot;00E47F2B&quot;/&gt;&lt;wsp:rsid wsp:val=&quot;00E5257B&quot;/&gt;&lt;wsp:rsid wsp:val=&quot;00E61C2E&quot;/&gt;&lt;wsp:rsid wsp:val=&quot;00E700B5&quot;/&gt;&lt;wsp:rsid wsp:val=&quot;00E71E79&quot;/&gt;&lt;wsp:rsid wsp:val=&quot;00E7708F&quot;/&gt;&lt;wsp:rsid wsp:val=&quot;00E8002A&quot;/&gt;&lt;wsp:rsid wsp:val=&quot;00E845BA&quot;/&gt;&lt;wsp:rsid wsp:val=&quot;00E91603&quot;/&gt;&lt;wsp:rsid wsp:val=&quot;00EB5F8B&quot;/&gt;&lt;wsp:rsid wsp:val=&quot;00ED676F&quot;/&gt;&lt;wsp:rsid wsp:val=&quot;00ED783F&quot;/&gt;&lt;wsp:rsid wsp:val=&quot;00ED7EC5&quot;/&gt;&lt;wsp:rsid wsp:val=&quot;00EF448A&quot;/&gt;&lt;wsp:rsid wsp:val=&quot;00EF5474&quot;/&gt;&lt;wsp:rsid wsp:val=&quot;00F01FB1&quot;/&gt;&lt;wsp:rsid wsp:val=&quot;00F12156&quot;/&gt;&lt;wsp:rsid wsp:val=&quot;00F17926&quot;/&gt;&lt;wsp:rsid wsp:val=&quot;00F26523&quot;/&gt;&lt;wsp:rsid wsp:val=&quot;00F40CE0&quot;/&gt;&lt;wsp:rsid wsp:val=&quot;00F4172E&quot;/&gt;&lt;wsp:rsid wsp:val=&quot;00F45AE3&quot;/&gt;&lt;wsp:rsid wsp:val=&quot;00F537E3&quot;/&gt;&lt;wsp:rsid wsp:val=&quot;00F56632&quot;/&gt;&lt;wsp:rsid wsp:val=&quot;00F86D5A&quot;/&gt;&lt;wsp:rsid wsp:val=&quot;00F903CA&quot;/&gt;&lt;wsp:rsid wsp:val=&quot;00FA1B48&quot;/&gt;&lt;wsp:rsid wsp:val=&quot;00FA4971&quot;/&gt;&lt;wsp:rsid wsp:val=&quot;00FB03C1&quot;/&gt;&lt;wsp:rsid wsp:val=&quot;00FB41FB&quot;/&gt;&lt;wsp:rsid wsp:val=&quot;00FB482E&quot;/&gt;&lt;wsp:rsid wsp:val=&quot;00FB5B67&quot;/&gt;&lt;wsp:rsid wsp:val=&quot;00FF4538&quot;/&gt;&lt;/wsp:rsids&gt;&lt;/w:docPr&gt;&lt;w:body&gt;&lt;w:p wsp:rsidR=&quot;00000000&quot; wsp:rsidRDefault=&quot;008F339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`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m: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`&lt;/m:t&gt;&lt;/m:r&gt;&lt;/m:sup&gt;&lt;/m:sSup&gt;&lt;/m:sup&gt;&lt;/m:sSub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gsin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4" o:title="" chromakey="white"/>
          </v:shape>
        </w:pict>
      </w:r>
      <w:r w:rsidRPr="007C25DC">
        <w:rPr>
          <w:sz w:val="28"/>
          <w:szCs w:val="28"/>
        </w:rPr>
        <w:fldChar w:fldCharType="end"/>
      </w:r>
      <w:r w:rsidRPr="00553508">
        <w:rPr>
          <w:sz w:val="28"/>
          <w:szCs w:val="28"/>
        </w:rPr>
        <w:t>.</w:t>
      </w:r>
    </w:p>
    <w:p w:rsidR="001824E0" w:rsidRDefault="001824E0" w:rsidP="008B37B6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C42B3E">
        <w:rPr>
          <w:sz w:val="28"/>
          <w:szCs w:val="28"/>
        </w:rPr>
        <w:t>Выразим вторые производные углов первого и второго маятников и решим их уточненным методом Эйлера</w:t>
      </w:r>
      <w:r>
        <w:rPr>
          <w:b/>
          <w:sz w:val="28"/>
          <w:szCs w:val="28"/>
        </w:rPr>
        <w:t>.</w:t>
      </w:r>
    </w:p>
    <w:p w:rsidR="001824E0" w:rsidRDefault="001824E0" w:rsidP="008B37B6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CA288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Интерфейс программы</w:t>
      </w:r>
    </w:p>
    <w:p w:rsidR="001824E0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B414C1">
        <w:rPr>
          <w:sz w:val="28"/>
          <w:szCs w:val="28"/>
        </w:rPr>
        <w:t xml:space="preserve">Для создания клиентского приложения </w:t>
      </w:r>
      <w:r w:rsidRPr="00191E46">
        <w:rPr>
          <w:sz w:val="28"/>
          <w:szCs w:val="28"/>
        </w:rPr>
        <w:t>[9]</w:t>
      </w:r>
      <w:r w:rsidRPr="00F56632">
        <w:rPr>
          <w:sz w:val="28"/>
          <w:szCs w:val="28"/>
        </w:rPr>
        <w:t xml:space="preserve"> </w:t>
      </w:r>
      <w:r w:rsidRPr="00B414C1">
        <w:rPr>
          <w:sz w:val="28"/>
          <w:szCs w:val="28"/>
        </w:rPr>
        <w:t>была выбрана среда для быстрой разработки интерфейсов приложений C++ Builder из пакета Embarcadero RAD Studio XE</w:t>
      </w:r>
      <w:r>
        <w:rPr>
          <w:sz w:val="28"/>
          <w:szCs w:val="28"/>
        </w:rPr>
        <w:t>, которая содержит достаточно компонентов для реализации интерфейса разрабатываемого приложения, в том числе, вывода графиков, траектории движения маятников и т.д.</w:t>
      </w:r>
      <w:r w:rsidRPr="00B414C1">
        <w:rPr>
          <w:sz w:val="28"/>
          <w:szCs w:val="28"/>
        </w:rPr>
        <w:t xml:space="preserve"> [</w:t>
      </w:r>
      <w:r w:rsidRPr="00F56632">
        <w:rPr>
          <w:sz w:val="28"/>
          <w:szCs w:val="28"/>
        </w:rPr>
        <w:t>8</w:t>
      </w:r>
      <w:r w:rsidRPr="00B414C1">
        <w:rPr>
          <w:sz w:val="28"/>
          <w:szCs w:val="28"/>
        </w:rPr>
        <w:t>].</w:t>
      </w:r>
    </w:p>
    <w:p w:rsidR="001824E0" w:rsidRPr="00122140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запуска приложения «Двойной маятник» </w:t>
      </w:r>
      <w:r w:rsidRPr="00122140">
        <w:rPr>
          <w:sz w:val="28"/>
          <w:szCs w:val="28"/>
        </w:rPr>
        <w:t>открывается загрузочная форм</w:t>
      </w:r>
      <w:r>
        <w:rPr>
          <w:sz w:val="28"/>
          <w:szCs w:val="28"/>
        </w:rPr>
        <w:t>а</w:t>
      </w:r>
      <w:r w:rsidRPr="00542531">
        <w:rPr>
          <w:sz w:val="28"/>
          <w:szCs w:val="28"/>
        </w:rPr>
        <w:t>,</w:t>
      </w:r>
      <w:r>
        <w:rPr>
          <w:sz w:val="28"/>
          <w:szCs w:val="28"/>
        </w:rPr>
        <w:t xml:space="preserve"> н</w:t>
      </w:r>
      <w:r w:rsidRPr="00122140">
        <w:rPr>
          <w:sz w:val="28"/>
          <w:szCs w:val="28"/>
        </w:rPr>
        <w:t>а</w:t>
      </w:r>
      <w:r>
        <w:rPr>
          <w:sz w:val="28"/>
          <w:szCs w:val="28"/>
        </w:rPr>
        <w:t xml:space="preserve"> которой отображается </w:t>
      </w:r>
      <w:r w:rsidRPr="00122140">
        <w:rPr>
          <w:sz w:val="28"/>
          <w:szCs w:val="28"/>
        </w:rPr>
        <w:t>меню. При щелчке на</w:t>
      </w:r>
      <w:r>
        <w:rPr>
          <w:sz w:val="28"/>
          <w:szCs w:val="28"/>
        </w:rPr>
        <w:t xml:space="preserve"> кнопку «</w:t>
      </w:r>
      <w:r w:rsidRPr="00122140">
        <w:rPr>
          <w:sz w:val="28"/>
          <w:szCs w:val="28"/>
        </w:rPr>
        <w:t>О создателе</w:t>
      </w:r>
      <w:r>
        <w:rPr>
          <w:sz w:val="28"/>
          <w:szCs w:val="28"/>
        </w:rPr>
        <w:t>» появляются краткие данные о разработчике программы</w:t>
      </w:r>
      <w:r w:rsidRPr="00122140">
        <w:rPr>
          <w:sz w:val="28"/>
          <w:szCs w:val="28"/>
        </w:rPr>
        <w:t>.</w:t>
      </w:r>
      <w:r>
        <w:rPr>
          <w:sz w:val="28"/>
          <w:szCs w:val="28"/>
        </w:rPr>
        <w:t xml:space="preserve"> При нажатии кнопки «Справка» пользователю показывается краткая теория о том, как совершаются колебания системы маятников.</w:t>
      </w:r>
    </w:p>
    <w:p w:rsidR="001824E0" w:rsidRPr="00122140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122140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запуска </w:t>
      </w:r>
      <w:r w:rsidRPr="00122140">
        <w:rPr>
          <w:sz w:val="28"/>
          <w:szCs w:val="28"/>
        </w:rPr>
        <w:t xml:space="preserve">моделирования нужно </w:t>
      </w:r>
      <w:r>
        <w:rPr>
          <w:sz w:val="28"/>
          <w:szCs w:val="28"/>
        </w:rPr>
        <w:t>выбрать в верхнем</w:t>
      </w:r>
      <w:r w:rsidRPr="00122140">
        <w:rPr>
          <w:sz w:val="28"/>
          <w:szCs w:val="28"/>
        </w:rPr>
        <w:t xml:space="preserve"> Меню→Маятники. Отк</w:t>
      </w:r>
      <w:r>
        <w:rPr>
          <w:sz w:val="28"/>
          <w:szCs w:val="28"/>
        </w:rPr>
        <w:t xml:space="preserve">рывается следующее окно, представленное на рисунке </w:t>
      </w:r>
      <w:r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:</w:t>
      </w:r>
    </w:p>
    <w:p w:rsidR="001824E0" w:rsidRDefault="001824E0" w:rsidP="008B37B6">
      <w:pPr>
        <w:spacing w:line="360" w:lineRule="auto"/>
        <w:jc w:val="center"/>
        <w:rPr>
          <w:sz w:val="28"/>
          <w:szCs w:val="28"/>
        </w:rPr>
      </w:pPr>
      <w:r w:rsidRPr="007C25DC">
        <w:rPr>
          <w:noProof/>
          <w:sz w:val="28"/>
          <w:szCs w:val="28"/>
        </w:rPr>
        <w:pict>
          <v:shape id="Рисунок 1" o:spid="_x0000_i1111" type="#_x0000_t75" style="width:340.8pt;height:238.8pt;visibility:visible">
            <v:imagedata r:id="rId55" o:title=""/>
          </v:shape>
        </w:pict>
      </w:r>
    </w:p>
    <w:p w:rsidR="001824E0" w:rsidRPr="003B1A46" w:rsidRDefault="001824E0" w:rsidP="008B37B6">
      <w:pPr>
        <w:spacing w:line="360" w:lineRule="auto"/>
        <w:jc w:val="center"/>
        <w:rPr>
          <w:sz w:val="28"/>
          <w:szCs w:val="28"/>
        </w:rPr>
      </w:pPr>
      <w:r w:rsidRPr="003B1A46">
        <w:rPr>
          <w:sz w:val="28"/>
          <w:szCs w:val="28"/>
        </w:rPr>
        <w:t xml:space="preserve">Рисунок 3 – </w:t>
      </w:r>
      <w:r>
        <w:rPr>
          <w:sz w:val="28"/>
          <w:szCs w:val="28"/>
        </w:rPr>
        <w:t>Окно программы, реализующее модель движения</w:t>
      </w:r>
    </w:p>
    <w:p w:rsidR="001824E0" w:rsidRPr="00122140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программа спроектирована таким образом, чтобы ее</w:t>
      </w:r>
      <w:r w:rsidRPr="00122140">
        <w:rPr>
          <w:sz w:val="28"/>
          <w:szCs w:val="28"/>
        </w:rPr>
        <w:t xml:space="preserve"> можно было использовать на интерактивной доске. Начальные значения двух маятников на длинных невесомых стержня</w:t>
      </w:r>
      <w:r>
        <w:rPr>
          <w:sz w:val="28"/>
          <w:szCs w:val="28"/>
        </w:rPr>
        <w:t>х задаются с помощью ползунков.</w:t>
      </w:r>
    </w:p>
    <w:p w:rsidR="001824E0" w:rsidRPr="00860B9F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перед запуском </w:t>
      </w:r>
      <w:r w:rsidRPr="00860B9F">
        <w:rPr>
          <w:sz w:val="28"/>
          <w:szCs w:val="28"/>
        </w:rPr>
        <w:t>на выполнение можно задать:</w:t>
      </w:r>
    </w:p>
    <w:p w:rsidR="001824E0" w:rsidRPr="00B558EB" w:rsidRDefault="001824E0" w:rsidP="008B37B6">
      <w:pPr>
        <w:pStyle w:val="ListParagraph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558EB">
        <w:rPr>
          <w:sz w:val="28"/>
          <w:szCs w:val="28"/>
        </w:rPr>
        <w:t>Угол отклонения первого и второго мятников от -180</w:t>
      </w:r>
      <w:r w:rsidRPr="00B558EB">
        <w:rPr>
          <w:sz w:val="28"/>
          <w:szCs w:val="28"/>
          <w:vertAlign w:val="superscript"/>
        </w:rPr>
        <w:t>0</w:t>
      </w:r>
      <w:r w:rsidRPr="00B558EB">
        <w:rPr>
          <w:sz w:val="28"/>
          <w:szCs w:val="28"/>
        </w:rPr>
        <w:t xml:space="preserve"> до 180</w:t>
      </w:r>
      <w:r w:rsidRPr="00B558EB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.</w:t>
      </w:r>
    </w:p>
    <w:p w:rsidR="001824E0" w:rsidRPr="00B558EB" w:rsidRDefault="001824E0" w:rsidP="008B37B6">
      <w:pPr>
        <w:pStyle w:val="ListParagraph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558EB">
        <w:rPr>
          <w:sz w:val="28"/>
          <w:szCs w:val="28"/>
        </w:rPr>
        <w:t xml:space="preserve">Начальную скорость первого </w:t>
      </w:r>
      <w:r>
        <w:rPr>
          <w:sz w:val="28"/>
          <w:szCs w:val="28"/>
        </w:rPr>
        <w:t>и второго мятников от -25 до 25.</w:t>
      </w:r>
    </w:p>
    <w:p w:rsidR="001824E0" w:rsidRPr="00B558EB" w:rsidRDefault="001824E0" w:rsidP="008B37B6">
      <w:pPr>
        <w:pStyle w:val="ListParagraph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558EB">
        <w:rPr>
          <w:sz w:val="28"/>
          <w:szCs w:val="28"/>
        </w:rPr>
        <w:t>Массу первог</w:t>
      </w:r>
      <w:r>
        <w:rPr>
          <w:sz w:val="28"/>
          <w:szCs w:val="28"/>
        </w:rPr>
        <w:t>о и второго мятников от 5 до 25.</w:t>
      </w:r>
    </w:p>
    <w:p w:rsidR="001824E0" w:rsidRPr="00B558EB" w:rsidRDefault="001824E0" w:rsidP="008B37B6">
      <w:pPr>
        <w:pStyle w:val="ListParagraph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558EB">
        <w:rPr>
          <w:sz w:val="28"/>
          <w:szCs w:val="28"/>
        </w:rPr>
        <w:t>Длину стержня у первого и второго мятников от 10 до 300.</w:t>
      </w:r>
    </w:p>
    <w:p w:rsidR="001824E0" w:rsidRPr="00122140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122140">
        <w:rPr>
          <w:sz w:val="28"/>
          <w:szCs w:val="28"/>
        </w:rPr>
        <w:t xml:space="preserve">Выставив начальные значения маятников нужно нажать кнопку </w:t>
      </w:r>
      <w:r>
        <w:rPr>
          <w:sz w:val="28"/>
          <w:szCs w:val="28"/>
        </w:rPr>
        <w:t>«З</w:t>
      </w:r>
      <w:r w:rsidRPr="00122140">
        <w:rPr>
          <w:sz w:val="28"/>
          <w:szCs w:val="28"/>
        </w:rPr>
        <w:t>апуск</w:t>
      </w:r>
      <w:r>
        <w:rPr>
          <w:sz w:val="28"/>
          <w:szCs w:val="28"/>
        </w:rPr>
        <w:t>»</w:t>
      </w:r>
      <w:r w:rsidRPr="00122140">
        <w:rPr>
          <w:sz w:val="28"/>
          <w:szCs w:val="28"/>
        </w:rPr>
        <w:t>. Маятники начинают совершать колебательные незатухающие колебания. При этом отображаются графики зависимости скорости от угла первого и второго маятников.</w:t>
      </w:r>
    </w:p>
    <w:p w:rsidR="001824E0" w:rsidRDefault="001824E0" w:rsidP="008B37B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22140">
        <w:rPr>
          <w:sz w:val="28"/>
          <w:szCs w:val="28"/>
        </w:rPr>
        <w:t xml:space="preserve">Ниже располагается окно </w:t>
      </w:r>
      <w:r>
        <w:rPr>
          <w:sz w:val="28"/>
          <w:szCs w:val="28"/>
        </w:rPr>
        <w:t xml:space="preserve">(см. рисунок 3) </w:t>
      </w:r>
      <w:r w:rsidRPr="00122140">
        <w:rPr>
          <w:sz w:val="28"/>
          <w:szCs w:val="28"/>
        </w:rPr>
        <w:t xml:space="preserve">для отображения графиков </w:t>
      </w:r>
      <w:r>
        <w:rPr>
          <w:sz w:val="28"/>
          <w:szCs w:val="28"/>
        </w:rPr>
        <w:t xml:space="preserve">зависимости </w:t>
      </w:r>
      <w:r w:rsidRPr="00122140">
        <w:rPr>
          <w:sz w:val="28"/>
          <w:szCs w:val="28"/>
        </w:rPr>
        <w:t>ускорени</w:t>
      </w:r>
      <w:r>
        <w:rPr>
          <w:sz w:val="28"/>
          <w:szCs w:val="28"/>
        </w:rPr>
        <w:t>я</w:t>
      </w:r>
      <w:r w:rsidRPr="00122140">
        <w:rPr>
          <w:sz w:val="28"/>
          <w:szCs w:val="28"/>
        </w:rPr>
        <w:t xml:space="preserve"> от времени, скорости от времени и угла от времени. На рабочем поле можно включать отображение траекторий обоих маятников с помощью флажков под кнопкой </w:t>
      </w:r>
      <w:r>
        <w:rPr>
          <w:sz w:val="28"/>
          <w:szCs w:val="28"/>
        </w:rPr>
        <w:t>«</w:t>
      </w:r>
      <w:r w:rsidRPr="00122140">
        <w:rPr>
          <w:sz w:val="28"/>
          <w:szCs w:val="28"/>
        </w:rPr>
        <w:t>Стоп</w:t>
      </w:r>
      <w:r>
        <w:rPr>
          <w:sz w:val="28"/>
          <w:szCs w:val="28"/>
        </w:rPr>
        <w:t>»</w:t>
      </w:r>
      <w:r w:rsidRPr="00122140">
        <w:rPr>
          <w:sz w:val="28"/>
          <w:szCs w:val="28"/>
        </w:rPr>
        <w:t xml:space="preserve">. Кнопка </w:t>
      </w:r>
      <w:r>
        <w:rPr>
          <w:sz w:val="28"/>
          <w:szCs w:val="28"/>
        </w:rPr>
        <w:t>«</w:t>
      </w:r>
      <w:r w:rsidRPr="00122140">
        <w:rPr>
          <w:sz w:val="28"/>
          <w:szCs w:val="28"/>
        </w:rPr>
        <w:t>Стоп</w:t>
      </w:r>
      <w:r>
        <w:rPr>
          <w:sz w:val="28"/>
          <w:szCs w:val="28"/>
        </w:rPr>
        <w:t>»</w:t>
      </w:r>
      <w:r w:rsidRPr="00122140">
        <w:rPr>
          <w:sz w:val="28"/>
          <w:szCs w:val="28"/>
        </w:rPr>
        <w:t xml:space="preserve"> останавливает анимацию. Чтобы закрыть программу нужно нажать </w:t>
      </w:r>
      <w:r>
        <w:rPr>
          <w:sz w:val="28"/>
          <w:szCs w:val="28"/>
        </w:rPr>
        <w:t>Меню→Выход</w:t>
      </w:r>
      <w:r w:rsidRPr="00122140">
        <w:rPr>
          <w:b/>
          <w:sz w:val="28"/>
          <w:szCs w:val="28"/>
        </w:rPr>
        <w:t>.</w:t>
      </w:r>
    </w:p>
    <w:p w:rsidR="001824E0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Pr="00122140">
        <w:rPr>
          <w:sz w:val="28"/>
          <w:szCs w:val="28"/>
        </w:rPr>
        <w:t xml:space="preserve">была опробована на операционных системах: </w:t>
      </w:r>
      <w:r w:rsidRPr="00122140"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 </w:t>
      </w:r>
      <w:r w:rsidRPr="00122140">
        <w:rPr>
          <w:sz w:val="28"/>
          <w:szCs w:val="28"/>
          <w:lang w:val="en-US"/>
        </w:rPr>
        <w:t>XP</w:t>
      </w:r>
      <w:r w:rsidRPr="00122140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 </w:t>
      </w:r>
      <w:r w:rsidRPr="00122140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Pr="00044DB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 8,</w:t>
      </w:r>
      <w:r w:rsidRPr="00044DB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 10 </w:t>
      </w:r>
      <w:r w:rsidRPr="00AA1C5E">
        <w:rPr>
          <w:sz w:val="28"/>
          <w:szCs w:val="28"/>
        </w:rPr>
        <w:t>[</w:t>
      </w:r>
      <w:r>
        <w:rPr>
          <w:sz w:val="28"/>
          <w:szCs w:val="28"/>
        </w:rPr>
        <w:t>11, 1</w:t>
      </w:r>
      <w:r w:rsidRPr="00F56632">
        <w:rPr>
          <w:sz w:val="28"/>
          <w:szCs w:val="28"/>
        </w:rPr>
        <w:t>5</w:t>
      </w:r>
      <w:r w:rsidRPr="00AA1C5E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1824E0" w:rsidRDefault="001824E0" w:rsidP="008B37B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CA288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Основные процедуры, используемые в программе</w:t>
      </w:r>
    </w:p>
    <w:p w:rsidR="001824E0" w:rsidRPr="00DE1D21" w:rsidRDefault="001824E0" w:rsidP="008B37B6">
      <w:pPr>
        <w:pStyle w:val="16"/>
      </w:pPr>
      <w:r>
        <w:t>В программе используются следующие процедуры:</w:t>
      </w:r>
    </w:p>
    <w:p w:rsidR="001824E0" w:rsidRPr="00E17EA9" w:rsidRDefault="001824E0" w:rsidP="008B37B6">
      <w:pPr>
        <w:pStyle w:val="16"/>
        <w:numPr>
          <w:ilvl w:val="0"/>
          <w:numId w:val="26"/>
        </w:numPr>
        <w:tabs>
          <w:tab w:val="left" w:pos="1134"/>
        </w:tabs>
        <w:ind w:left="0" w:firstLine="709"/>
      </w:pPr>
      <w:r w:rsidRPr="00E17EA9">
        <w:rPr>
          <w:lang w:val="en-US"/>
        </w:rPr>
        <w:t>voidForm</w:t>
      </w:r>
      <w:r>
        <w:t xml:space="preserve">_1() – </w:t>
      </w:r>
      <w:r w:rsidRPr="00E17EA9">
        <w:t xml:space="preserve">чтения всех необходимых данных из </w:t>
      </w:r>
      <w:r>
        <w:t>формы</w:t>
      </w:r>
      <w:r w:rsidRPr="00E17EA9">
        <w:t xml:space="preserve"> для начала расче</w:t>
      </w:r>
      <w:r>
        <w:t>та колебания маятников;</w:t>
      </w:r>
    </w:p>
    <w:p w:rsidR="001824E0" w:rsidRPr="00E17EA9" w:rsidRDefault="001824E0" w:rsidP="008B37B6">
      <w:pPr>
        <w:pStyle w:val="16"/>
        <w:numPr>
          <w:ilvl w:val="0"/>
          <w:numId w:val="26"/>
        </w:numPr>
        <w:tabs>
          <w:tab w:val="left" w:pos="1134"/>
        </w:tabs>
        <w:ind w:left="0" w:firstLine="709"/>
      </w:pPr>
      <w:r w:rsidRPr="00E17EA9">
        <w:rPr>
          <w:lang w:val="en-US"/>
        </w:rPr>
        <w:t>voidVerlet</w:t>
      </w:r>
      <w:r w:rsidRPr="00E17EA9">
        <w:t>()</w:t>
      </w:r>
      <w:r>
        <w:t xml:space="preserve"> – </w:t>
      </w:r>
      <w:r w:rsidRPr="00E17EA9">
        <w:t xml:space="preserve">просчет основных параметров маятников, </w:t>
      </w:r>
      <w:r>
        <w:t>таких</w:t>
      </w:r>
      <w:r w:rsidRPr="00E17EA9">
        <w:t xml:space="preserve"> как: угол, скорость,</w:t>
      </w:r>
      <w:r>
        <w:t xml:space="preserve"> ускорение;</w:t>
      </w:r>
    </w:p>
    <w:p w:rsidR="001824E0" w:rsidRPr="00E17EA9" w:rsidRDefault="001824E0" w:rsidP="008B37B6">
      <w:pPr>
        <w:pStyle w:val="16"/>
        <w:numPr>
          <w:ilvl w:val="0"/>
          <w:numId w:val="26"/>
        </w:numPr>
        <w:tabs>
          <w:tab w:val="left" w:pos="1134"/>
        </w:tabs>
        <w:ind w:left="0" w:firstLine="709"/>
      </w:pPr>
      <w:r w:rsidRPr="00E17EA9">
        <w:rPr>
          <w:lang w:val="en-US"/>
        </w:rPr>
        <w:t>voidUpdateArrays</w:t>
      </w:r>
      <w:r w:rsidRPr="00E17EA9">
        <w:t>()</w:t>
      </w:r>
      <w:r>
        <w:t xml:space="preserve"> – обновл</w:t>
      </w:r>
      <w:r w:rsidRPr="00E17EA9">
        <w:t>е</w:t>
      </w:r>
      <w:r>
        <w:t>ние</w:t>
      </w:r>
      <w:r w:rsidRPr="00E17EA9">
        <w:t xml:space="preserve"> яче</w:t>
      </w:r>
      <w:r>
        <w:t>ек</w:t>
      </w:r>
      <w:r w:rsidRPr="00E17EA9">
        <w:t xml:space="preserve"> массива, для возможности дальнейшего расчета н</w:t>
      </w:r>
      <w:r>
        <w:t>еобходимых параметров маятников;</w:t>
      </w:r>
    </w:p>
    <w:p w:rsidR="001824E0" w:rsidRPr="00E17EA9" w:rsidRDefault="001824E0" w:rsidP="008B37B6">
      <w:pPr>
        <w:pStyle w:val="16"/>
        <w:numPr>
          <w:ilvl w:val="0"/>
          <w:numId w:val="26"/>
        </w:numPr>
        <w:tabs>
          <w:tab w:val="left" w:pos="1134"/>
        </w:tabs>
        <w:ind w:left="0" w:firstLine="709"/>
      </w:pPr>
      <w:r w:rsidRPr="00E17EA9">
        <w:rPr>
          <w:lang w:val="en-US"/>
        </w:rPr>
        <w:t>voidAccel</w:t>
      </w:r>
      <w:r w:rsidRPr="00E17EA9">
        <w:t>()</w:t>
      </w:r>
      <w:r>
        <w:t xml:space="preserve"> – расчет</w:t>
      </w:r>
      <w:r w:rsidRPr="00E17EA9">
        <w:t xml:space="preserve"> ускорения маятников, которые необходимы для нахождения новых</w:t>
      </w:r>
      <w:r>
        <w:t xml:space="preserve"> декартовых координат маятников;</w:t>
      </w:r>
    </w:p>
    <w:p w:rsidR="001824E0" w:rsidRPr="00E17EA9" w:rsidRDefault="001824E0" w:rsidP="008B37B6">
      <w:pPr>
        <w:pStyle w:val="16"/>
        <w:numPr>
          <w:ilvl w:val="0"/>
          <w:numId w:val="26"/>
        </w:numPr>
        <w:tabs>
          <w:tab w:val="left" w:pos="1134"/>
        </w:tabs>
        <w:ind w:left="0" w:firstLine="709"/>
      </w:pPr>
      <w:r w:rsidRPr="00E17EA9">
        <w:rPr>
          <w:lang w:val="en-US"/>
        </w:rPr>
        <w:t>voidCalcPendulums</w:t>
      </w:r>
      <w:r>
        <w:t xml:space="preserve">() – </w:t>
      </w:r>
      <w:r w:rsidRPr="00E17EA9">
        <w:t>расчет новых координат маятников, исхо</w:t>
      </w:r>
      <w:r>
        <w:t>дя из значений углов отклонений;</w:t>
      </w:r>
    </w:p>
    <w:p w:rsidR="001824E0" w:rsidRDefault="001824E0" w:rsidP="008B37B6">
      <w:pPr>
        <w:pStyle w:val="16"/>
        <w:numPr>
          <w:ilvl w:val="0"/>
          <w:numId w:val="26"/>
        </w:numPr>
        <w:tabs>
          <w:tab w:val="left" w:pos="1134"/>
        </w:tabs>
        <w:ind w:left="0" w:firstLine="709"/>
      </w:pPr>
      <w:r w:rsidRPr="00E17EA9">
        <w:rPr>
          <w:lang w:val="en-US"/>
        </w:rPr>
        <w:t>voidraschet</w:t>
      </w:r>
      <w:r>
        <w:t xml:space="preserve">() – </w:t>
      </w:r>
      <w:r w:rsidRPr="00E17EA9">
        <w:t>визуально</w:t>
      </w:r>
      <w:r>
        <w:t>е</w:t>
      </w:r>
      <w:r w:rsidRPr="00E17EA9">
        <w:t xml:space="preserve"> отображ</w:t>
      </w:r>
      <w:r>
        <w:t>ение</w:t>
      </w:r>
      <w:r w:rsidRPr="00E17EA9">
        <w:t xml:space="preserve"> движени</w:t>
      </w:r>
      <w:r>
        <w:t>я</w:t>
      </w:r>
      <w:r w:rsidRPr="00E17EA9">
        <w:t xml:space="preserve"> маятников</w:t>
      </w:r>
      <w:r>
        <w:t xml:space="preserve"> </w:t>
      </w:r>
      <w:r w:rsidRPr="00552233">
        <w:t>[1</w:t>
      </w:r>
      <w:r w:rsidRPr="00191E46">
        <w:t>2</w:t>
      </w:r>
      <w:r w:rsidRPr="00552233">
        <w:t>]</w:t>
      </w:r>
      <w:r w:rsidRPr="00E17EA9">
        <w:t>.</w:t>
      </w:r>
    </w:p>
    <w:p w:rsidR="001824E0" w:rsidRDefault="001824E0" w:rsidP="008B37B6">
      <w:pPr>
        <w:pStyle w:val="16"/>
      </w:pPr>
      <w:r w:rsidRPr="00726923">
        <w:t>Приведем</w:t>
      </w:r>
      <w:r>
        <w:t xml:space="preserve">, например, тело процедуры </w:t>
      </w:r>
      <w:r w:rsidRPr="00476504">
        <w:t>voidraschet</w:t>
      </w:r>
      <w:r>
        <w:t>():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 w:rsidRPr="00476504">
        <w:rPr>
          <w:rFonts w:ascii="Courier New" w:hAnsi="Courier New" w:cs="Courier New"/>
          <w:lang w:val="en-US"/>
        </w:rPr>
        <w:t>double tf[2]; double dt; dt= 1; dt=dt/8000;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 w:rsidRPr="00476504">
        <w:rPr>
          <w:rFonts w:ascii="Courier New" w:hAnsi="Courier New" w:cs="Courier New"/>
          <w:lang w:val="en-US"/>
        </w:rPr>
        <w:t>for(int k=0;k&lt;160;k++)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 w:rsidRPr="00476504">
        <w:rPr>
          <w:rFonts w:ascii="Courier New" w:hAnsi="Courier New" w:cs="Courier New"/>
          <w:lang w:val="en-US"/>
        </w:rPr>
        <w:t>{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 w:rsidRPr="00476504">
        <w:rPr>
          <w:rFonts w:ascii="Courier New" w:hAnsi="Courier New" w:cs="Courier New"/>
          <w:lang w:val="en-US"/>
        </w:rPr>
        <w:tab/>
        <w:t>puti() ;</w:t>
      </w:r>
      <w:r w:rsidRPr="00C71190">
        <w:rPr>
          <w:rFonts w:ascii="Courier New" w:hAnsi="Courier New" w:cs="Courier New"/>
          <w:lang w:val="en-US"/>
        </w:rPr>
        <w:t xml:space="preserve"> </w:t>
      </w:r>
      <w:r w:rsidRPr="00476504">
        <w:rPr>
          <w:rFonts w:ascii="Courier New" w:hAnsi="Courier New" w:cs="Courier New"/>
          <w:lang w:val="en-US"/>
        </w:rPr>
        <w:t>Accel();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 w:rsidRPr="00476504">
        <w:rPr>
          <w:rFonts w:ascii="Courier New" w:hAnsi="Courier New" w:cs="Courier New"/>
          <w:lang w:val="en-US"/>
        </w:rPr>
        <w:tab/>
        <w:t>for(int i=0;i&lt;2;i++) tf[i] = Pendulums[i].preAcceleration;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 w:rsidRPr="00476504">
        <w:rPr>
          <w:rFonts w:ascii="Courier New" w:hAnsi="Courier New" w:cs="Courier New"/>
          <w:lang w:val="en-US"/>
        </w:rPr>
        <w:tab/>
        <w:t>for(int i=0;i&lt;2;i++)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 w:rsidRPr="00476504">
        <w:rPr>
          <w:rFonts w:ascii="Courier New" w:hAnsi="Courier New" w:cs="Courier New"/>
          <w:lang w:val="en-US"/>
        </w:rPr>
        <w:tab/>
        <w:t>{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Pendulums[i].Angle</w:t>
      </w:r>
      <w:r w:rsidRPr="00476504">
        <w:rPr>
          <w:rFonts w:ascii="Courier New" w:hAnsi="Courier New" w:cs="Courier New"/>
          <w:lang w:val="en-US"/>
        </w:rPr>
        <w:t>= Pendulums[i].preAngle + Pendulums[i].preSpeed * d</w:t>
      </w:r>
      <w:r>
        <w:rPr>
          <w:rFonts w:ascii="Courier New" w:hAnsi="Courier New" w:cs="Courier New"/>
          <w:lang w:val="en-US"/>
        </w:rPr>
        <w:t>t + Pendulums[i].Acceleration*dt*dt/</w:t>
      </w:r>
      <w:r w:rsidRPr="00476504">
        <w:rPr>
          <w:rFonts w:ascii="Courier New" w:hAnsi="Courier New" w:cs="Courier New"/>
          <w:lang w:val="en-US"/>
        </w:rPr>
        <w:t>2 ;</w:t>
      </w:r>
    </w:p>
    <w:p w:rsidR="001824E0" w:rsidRPr="00C71190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 w:rsidRPr="00476504">
        <w:rPr>
          <w:rFonts w:ascii="Courier New" w:hAnsi="Courier New" w:cs="Courier New"/>
          <w:lang w:val="en-US"/>
        </w:rPr>
        <w:tab/>
      </w:r>
      <w:r w:rsidRPr="00476504">
        <w:rPr>
          <w:rFonts w:ascii="Courier New" w:hAnsi="Courier New" w:cs="Courier New"/>
          <w:lang w:val="en-US"/>
        </w:rPr>
        <w:tab/>
        <w:t>Pendulums[i].Speed = Pendulums[i].preSpeed + Pendulums[i].Acceleration * dt;</w:t>
      </w:r>
      <w:r w:rsidRPr="00476504">
        <w:rPr>
          <w:rFonts w:ascii="Courier New" w:hAnsi="Courier New" w:cs="Courier New"/>
          <w:lang w:val="en-US"/>
        </w:rPr>
        <w:tab/>
      </w:r>
      <w:r w:rsidRPr="00C71190">
        <w:rPr>
          <w:rFonts w:ascii="Courier New" w:hAnsi="Courier New" w:cs="Courier New"/>
          <w:lang w:val="en-US"/>
        </w:rPr>
        <w:t>}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 w:rsidRPr="00C71190">
        <w:rPr>
          <w:rFonts w:ascii="Courier New" w:hAnsi="Courier New" w:cs="Courier New"/>
          <w:lang w:val="en-US"/>
        </w:rPr>
        <w:tab/>
      </w:r>
      <w:r w:rsidRPr="00476504">
        <w:rPr>
          <w:rFonts w:ascii="Courier New" w:hAnsi="Courier New" w:cs="Courier New"/>
          <w:lang w:val="en-US"/>
        </w:rPr>
        <w:t>puti();</w:t>
      </w:r>
      <w:r w:rsidRPr="00C71190">
        <w:rPr>
          <w:rFonts w:ascii="Courier New" w:hAnsi="Courier New" w:cs="Courier New"/>
          <w:lang w:val="en-US"/>
        </w:rPr>
        <w:t xml:space="preserve"> </w:t>
      </w:r>
      <w:r w:rsidRPr="00476504">
        <w:rPr>
          <w:rFonts w:ascii="Courier New" w:hAnsi="Courier New" w:cs="Courier New"/>
          <w:lang w:val="en-US"/>
        </w:rPr>
        <w:t>Accel();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 w:rsidRPr="00476504">
        <w:rPr>
          <w:rFonts w:ascii="Courier New" w:hAnsi="Courier New" w:cs="Courier New"/>
          <w:lang w:val="en-US"/>
        </w:rPr>
        <w:tab/>
        <w:t>for(int i=0;i&lt;2;i++)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 w:rsidRPr="00476504">
        <w:rPr>
          <w:rFonts w:ascii="Courier New" w:hAnsi="Courier New" w:cs="Courier New"/>
          <w:lang w:val="en-US"/>
        </w:rPr>
        <w:tab/>
        <w:t>{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 w:rsidRPr="00476504">
        <w:rPr>
          <w:rFonts w:ascii="Courier New" w:hAnsi="Courier New" w:cs="Courier New"/>
          <w:lang w:val="en-US"/>
        </w:rPr>
        <w:tab/>
      </w:r>
      <w:r w:rsidRPr="00476504">
        <w:rPr>
          <w:rFonts w:ascii="Courier New" w:hAnsi="Courier New" w:cs="Courier New"/>
          <w:lang w:val="en-US"/>
        </w:rPr>
        <w:tab/>
        <w:t>tf[i] = (tf[i] + Pendulums[i].Acceleration) / 2 ;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 w:rsidRPr="00476504">
        <w:rPr>
          <w:rFonts w:ascii="Courier New" w:hAnsi="Courier New" w:cs="Courier New"/>
          <w:lang w:val="en-US"/>
        </w:rPr>
        <w:tab/>
      </w:r>
      <w:r w:rsidRPr="00476504">
        <w:rPr>
          <w:rFonts w:ascii="Courier New" w:hAnsi="Courier New" w:cs="Courier New"/>
          <w:lang w:val="en-US"/>
        </w:rPr>
        <w:tab/>
        <w:t>Pendulums[i].Speed = Pendulums[i].Speed + tf[i] * dt;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 w:rsidRPr="00476504">
        <w:rPr>
          <w:rFonts w:ascii="Courier New" w:hAnsi="Courier New" w:cs="Courier New"/>
          <w:lang w:val="en-US"/>
        </w:rPr>
        <w:tab/>
      </w:r>
      <w:r w:rsidRPr="00476504">
        <w:rPr>
          <w:rFonts w:ascii="Courier New" w:hAnsi="Courier New" w:cs="Courier New"/>
          <w:lang w:val="en-US"/>
        </w:rPr>
        <w:tab/>
        <w:t>Pendulums[i].Angle = Pendulums[i].Angle + Pendulums[i].Speed * dt + tf[i] * dt * dt / 2;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 w:rsidRPr="00476504">
        <w:rPr>
          <w:rFonts w:ascii="Courier New" w:hAnsi="Courier New" w:cs="Courier New"/>
          <w:lang w:val="en-US"/>
        </w:rPr>
        <w:tab/>
      </w:r>
      <w:r w:rsidRPr="00476504">
        <w:rPr>
          <w:rFonts w:ascii="Courier New" w:hAnsi="Courier New" w:cs="Courier New"/>
          <w:lang w:val="en-US"/>
        </w:rPr>
        <w:tab/>
        <w:t>if ( Pendulums[i].Angle &gt; 360)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 w:rsidRPr="00476504">
        <w:rPr>
          <w:rFonts w:ascii="Courier New" w:hAnsi="Courier New" w:cs="Courier New"/>
          <w:lang w:val="en-US"/>
        </w:rPr>
        <w:tab/>
      </w:r>
      <w:r w:rsidRPr="00476504">
        <w:rPr>
          <w:rFonts w:ascii="Courier New" w:hAnsi="Courier New" w:cs="Courier New"/>
          <w:lang w:val="en-US"/>
        </w:rPr>
        <w:tab/>
      </w:r>
      <w:r w:rsidRPr="00476504">
        <w:rPr>
          <w:rFonts w:ascii="Courier New" w:hAnsi="Courier New" w:cs="Courier New"/>
          <w:lang w:val="en-US"/>
        </w:rPr>
        <w:tab/>
        <w:t>Pendulums[i].Angle = (Pendulums[i].Angle / 360-int(Pendulums[i].Angle / 360)) * 360 ;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 w:rsidRPr="00476504">
        <w:rPr>
          <w:rFonts w:ascii="Courier New" w:hAnsi="Courier New" w:cs="Courier New"/>
          <w:lang w:val="en-US"/>
        </w:rPr>
        <w:tab/>
      </w:r>
      <w:r w:rsidRPr="00476504">
        <w:rPr>
          <w:rFonts w:ascii="Courier New" w:hAnsi="Courier New" w:cs="Courier New"/>
          <w:lang w:val="en-US"/>
        </w:rPr>
        <w:tab/>
        <w:t>if (Pendulums[i].Angle &lt; -360)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  <w:lang w:val="en-US"/>
        </w:rPr>
      </w:pPr>
      <w:r w:rsidRPr="00476504">
        <w:rPr>
          <w:rFonts w:ascii="Courier New" w:hAnsi="Courier New" w:cs="Courier New"/>
          <w:lang w:val="en-US"/>
        </w:rPr>
        <w:tab/>
      </w:r>
      <w:r w:rsidRPr="00476504">
        <w:rPr>
          <w:rFonts w:ascii="Courier New" w:hAnsi="Courier New" w:cs="Courier New"/>
          <w:lang w:val="en-US"/>
        </w:rPr>
        <w:tab/>
      </w:r>
      <w:r w:rsidRPr="00476504">
        <w:rPr>
          <w:rFonts w:ascii="Courier New" w:hAnsi="Courier New" w:cs="Courier New"/>
          <w:lang w:val="en-US"/>
        </w:rPr>
        <w:tab/>
        <w:t xml:space="preserve">Pendulums[i].Angle = (Pendulums[i].Angle / (-360)-int(Pendulums[i].Angle / (-360))) * (-360) ; </w:t>
      </w:r>
      <w:r w:rsidRPr="00476504">
        <w:rPr>
          <w:rFonts w:ascii="Courier New" w:hAnsi="Courier New" w:cs="Courier New"/>
          <w:lang w:val="en-US"/>
        </w:rPr>
        <w:tab/>
        <w:t>}</w:t>
      </w:r>
    </w:p>
    <w:p w:rsidR="001824E0" w:rsidRPr="00476504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rFonts w:ascii="Courier New" w:hAnsi="Courier New" w:cs="Courier New"/>
        </w:rPr>
      </w:pPr>
      <w:r w:rsidRPr="001312C0">
        <w:rPr>
          <w:rFonts w:ascii="Courier New" w:hAnsi="Courier New" w:cs="Courier New"/>
        </w:rPr>
        <w:t>}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476504">
        <w:rPr>
          <w:rFonts w:ascii="Courier New" w:hAnsi="Courier New" w:cs="Courier New"/>
          <w:lang w:val="en-US"/>
        </w:rPr>
        <w:t>UpdateArrays</w:t>
      </w:r>
      <w:r w:rsidRPr="001312C0">
        <w:rPr>
          <w:rFonts w:ascii="Courier New" w:hAnsi="Courier New" w:cs="Courier New"/>
        </w:rPr>
        <w:t>();</w:t>
      </w:r>
    </w:p>
    <w:p w:rsidR="001824E0" w:rsidRPr="0007634F" w:rsidRDefault="001824E0" w:rsidP="008B37B6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CA2885">
        <w:rPr>
          <w:b/>
          <w:sz w:val="28"/>
          <w:szCs w:val="28"/>
        </w:rPr>
        <w:t>Выводы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Разработанная</w:t>
      </w:r>
      <w:r w:rsidRPr="0007634F">
        <w:rPr>
          <w:sz w:val="28"/>
          <w:szCs w:val="28"/>
        </w:rPr>
        <w:t xml:space="preserve"> программа моделирует движени</w:t>
      </w:r>
      <w:r>
        <w:rPr>
          <w:sz w:val="28"/>
          <w:szCs w:val="28"/>
        </w:rPr>
        <w:t>е</w:t>
      </w:r>
      <w:r w:rsidRPr="0007634F">
        <w:rPr>
          <w:sz w:val="28"/>
          <w:szCs w:val="28"/>
        </w:rPr>
        <w:t xml:space="preserve"> двух связанных маятников, используя численные методы. </w:t>
      </w:r>
      <w:r>
        <w:rPr>
          <w:sz w:val="28"/>
          <w:szCs w:val="28"/>
        </w:rPr>
        <w:t>При построении модели</w:t>
      </w:r>
      <w:r w:rsidRPr="0007634F">
        <w:rPr>
          <w:sz w:val="28"/>
          <w:szCs w:val="28"/>
        </w:rPr>
        <w:t xml:space="preserve"> применялся метод Эйлера решения дифференциальных уравнений, что с высокой достоверностью отображает не только визуальное движение маятников, но и построение графиков функций скорости, угла и ускорения в зависимости от времени. При запуске программы отображаются</w:t>
      </w:r>
      <w:r>
        <w:rPr>
          <w:sz w:val="28"/>
          <w:szCs w:val="28"/>
        </w:rPr>
        <w:t xml:space="preserve">, в том числе, </w:t>
      </w:r>
      <w:r w:rsidRPr="0007634F">
        <w:rPr>
          <w:sz w:val="28"/>
          <w:szCs w:val="28"/>
        </w:rPr>
        <w:t>числовые параметры маятников.</w:t>
      </w:r>
    </w:p>
    <w:p w:rsidR="001824E0" w:rsidRPr="0007634F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07634F">
        <w:rPr>
          <w:sz w:val="28"/>
          <w:szCs w:val="28"/>
        </w:rPr>
        <w:t>При рассмотрении математического маятника рассматривался случай колебательных движений при небольших углах. В данной программе можно вводить углы до 360 градусов, но при этом нужно учитывать, что тогда используется не нить, а невесомый нерастяжимый стержень.</w:t>
      </w:r>
    </w:p>
    <w:p w:rsidR="001824E0" w:rsidRDefault="001824E0" w:rsidP="008B37B6">
      <w:pPr>
        <w:spacing w:line="360" w:lineRule="auto"/>
        <w:ind w:firstLine="709"/>
        <w:jc w:val="both"/>
        <w:rPr>
          <w:sz w:val="28"/>
          <w:szCs w:val="28"/>
        </w:rPr>
      </w:pPr>
      <w:r w:rsidRPr="0007634F">
        <w:rPr>
          <w:sz w:val="28"/>
          <w:szCs w:val="28"/>
        </w:rPr>
        <w:t xml:space="preserve">Созданную программу </w:t>
      </w:r>
      <w:r>
        <w:rPr>
          <w:sz w:val="28"/>
          <w:szCs w:val="28"/>
        </w:rPr>
        <w:t>можно</w:t>
      </w:r>
      <w:r w:rsidRPr="0007634F">
        <w:rPr>
          <w:sz w:val="28"/>
          <w:szCs w:val="28"/>
        </w:rPr>
        <w:t xml:space="preserve"> использовать как</w:t>
      </w:r>
      <w:r w:rsidRPr="00191E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модель двойного маятника при исследовании колебаний, а также как </w:t>
      </w:r>
      <w:r w:rsidRPr="0007634F">
        <w:rPr>
          <w:sz w:val="28"/>
          <w:szCs w:val="28"/>
        </w:rPr>
        <w:t xml:space="preserve"> методическое пособие </w:t>
      </w:r>
      <w:r>
        <w:rPr>
          <w:sz w:val="28"/>
          <w:szCs w:val="28"/>
        </w:rPr>
        <w:t xml:space="preserve">на занятиях по физике, а так же и </w:t>
      </w:r>
      <w:r w:rsidRPr="0007634F">
        <w:rPr>
          <w:sz w:val="28"/>
          <w:szCs w:val="28"/>
        </w:rPr>
        <w:t>во внеурочной деятельност</w:t>
      </w:r>
      <w:r>
        <w:rPr>
          <w:sz w:val="28"/>
          <w:szCs w:val="28"/>
        </w:rPr>
        <w:t>и как виртуальную лабораторию,</w:t>
      </w:r>
      <w:r w:rsidRPr="0007634F">
        <w:rPr>
          <w:sz w:val="28"/>
          <w:szCs w:val="28"/>
        </w:rPr>
        <w:t xml:space="preserve"> на </w:t>
      </w:r>
      <w:r>
        <w:rPr>
          <w:sz w:val="28"/>
          <w:szCs w:val="28"/>
        </w:rPr>
        <w:t>занятиях по информатике и программированию для демонстрации и изучения приложений, разработанных на языке программирования С++</w:t>
      </w:r>
      <w:r w:rsidRPr="0007634F">
        <w:rPr>
          <w:sz w:val="28"/>
          <w:szCs w:val="28"/>
        </w:rPr>
        <w:t xml:space="preserve">.    </w:t>
      </w:r>
    </w:p>
    <w:p w:rsidR="001824E0" w:rsidRPr="00152781" w:rsidRDefault="001824E0" w:rsidP="008B37B6">
      <w:pPr>
        <w:spacing w:line="360" w:lineRule="auto"/>
        <w:jc w:val="center"/>
      </w:pPr>
      <w:r w:rsidRPr="00152781">
        <w:t>ЛИТЕРАТУРА</w:t>
      </w:r>
    </w:p>
    <w:p w:rsidR="001824E0" w:rsidRPr="00152781" w:rsidRDefault="001824E0" w:rsidP="008B37B6">
      <w:pPr>
        <w:spacing w:line="360" w:lineRule="auto"/>
        <w:jc w:val="center"/>
        <w:rPr>
          <w:b/>
        </w:rPr>
      </w:pPr>
    </w:p>
    <w:p w:rsidR="001824E0" w:rsidRPr="00152781" w:rsidRDefault="001824E0" w:rsidP="008B37B6">
      <w:pPr>
        <w:pStyle w:val="ListParagraph"/>
        <w:numPr>
          <w:ilvl w:val="0"/>
          <w:numId w:val="24"/>
        </w:numPr>
        <w:tabs>
          <w:tab w:val="left" w:pos="1134"/>
          <w:tab w:val="left" w:pos="1701"/>
        </w:tabs>
        <w:ind w:left="0" w:firstLine="709"/>
        <w:jc w:val="both"/>
      </w:pPr>
      <w:r w:rsidRPr="00152781">
        <w:t>Алексеев Д.В. Компьютерное моделирование физических задач в Microsoft Visual Basic / Д.В. Алексеев.  – М. : Солон-Пресс, 2004. – 525 с.</w:t>
      </w:r>
    </w:p>
    <w:p w:rsidR="001824E0" w:rsidRPr="00152781" w:rsidRDefault="001824E0" w:rsidP="008B37B6">
      <w:pPr>
        <w:pStyle w:val="ListParagraph"/>
        <w:numPr>
          <w:ilvl w:val="0"/>
          <w:numId w:val="24"/>
        </w:numPr>
        <w:tabs>
          <w:tab w:val="left" w:pos="1134"/>
          <w:tab w:val="left" w:pos="1701"/>
        </w:tabs>
        <w:ind w:left="0" w:firstLine="709"/>
        <w:jc w:val="both"/>
      </w:pPr>
      <w:r w:rsidRPr="00152781">
        <w:t>Безгласный  С.П. Ограниченное управление движениями двухмассового маятника / С.П. Безгласный, Е.Е. Пиякина, А.А. Талипова // Автоматизация процессов управления. – 2013. – № 4(34). – С. 35–41.</w:t>
      </w:r>
    </w:p>
    <w:p w:rsidR="001824E0" w:rsidRPr="00152781" w:rsidRDefault="001824E0" w:rsidP="008B37B6">
      <w:pPr>
        <w:pStyle w:val="ListParagraph"/>
        <w:numPr>
          <w:ilvl w:val="0"/>
          <w:numId w:val="24"/>
        </w:numPr>
        <w:tabs>
          <w:tab w:val="left" w:pos="1134"/>
          <w:tab w:val="left" w:pos="1701"/>
        </w:tabs>
        <w:ind w:left="0" w:firstLine="709"/>
        <w:jc w:val="both"/>
      </w:pPr>
      <w:r w:rsidRPr="00152781">
        <w:t>Бордовский Г.А. Физические основы математического моделирования / Г.А. Бордовский, А.С. Кондратьев, А.Д.Р. Чоудери. – М. : Академия, 2005. –  320 с.</w:t>
      </w:r>
    </w:p>
    <w:p w:rsidR="001824E0" w:rsidRPr="00152781" w:rsidRDefault="001824E0" w:rsidP="008B37B6">
      <w:pPr>
        <w:pStyle w:val="ListParagraph"/>
        <w:numPr>
          <w:ilvl w:val="0"/>
          <w:numId w:val="24"/>
        </w:numPr>
        <w:tabs>
          <w:tab w:val="left" w:pos="1134"/>
          <w:tab w:val="left" w:pos="1701"/>
        </w:tabs>
        <w:ind w:left="0" w:firstLine="709"/>
        <w:jc w:val="both"/>
      </w:pPr>
      <w:r w:rsidRPr="00152781">
        <w:t>Буланчук П.О. Управление точкой равновесия одинарного и двойного математических маятников косой вибрацией/ П.О. Буланчук, А.Г. Петров // Докл. РАН. –  2012. – Т. 442, № 4. – С. 474–478.</w:t>
      </w:r>
    </w:p>
    <w:p w:rsidR="001824E0" w:rsidRPr="00152781" w:rsidRDefault="001824E0" w:rsidP="008B37B6">
      <w:pPr>
        <w:pStyle w:val="ListParagraph"/>
        <w:numPr>
          <w:ilvl w:val="0"/>
          <w:numId w:val="24"/>
        </w:numPr>
        <w:tabs>
          <w:tab w:val="left" w:pos="1134"/>
          <w:tab w:val="left" w:pos="1701"/>
        </w:tabs>
        <w:ind w:left="0" w:firstLine="709"/>
        <w:jc w:val="both"/>
      </w:pPr>
      <w:r w:rsidRPr="00152781">
        <w:t xml:space="preserve">Буланчук П.О. Параметры вибрации точки подвеса для заданного положения равновесия двойного математического маятника </w:t>
      </w:r>
      <w:r w:rsidRPr="00152781">
        <w:rPr>
          <w:lang w:val="uk-UA"/>
        </w:rPr>
        <w:t xml:space="preserve">/ </w:t>
      </w:r>
      <w:r w:rsidRPr="00152781">
        <w:t>П.О.</w:t>
      </w:r>
      <w:r w:rsidRPr="00152781">
        <w:rPr>
          <w:lang w:val="uk-UA"/>
        </w:rPr>
        <w:t> </w:t>
      </w:r>
      <w:r w:rsidRPr="00152781">
        <w:t>Буланчук, А.Г.</w:t>
      </w:r>
      <w:r w:rsidRPr="00152781">
        <w:rPr>
          <w:lang w:val="uk-UA"/>
        </w:rPr>
        <w:t> </w:t>
      </w:r>
      <w:r w:rsidRPr="00152781">
        <w:t xml:space="preserve">Петров // Изв. РАН. Механика твердого тела. – 2013. – № 4. – С. 31–39. </w:t>
      </w:r>
    </w:p>
    <w:p w:rsidR="001824E0" w:rsidRPr="00152781" w:rsidRDefault="001824E0" w:rsidP="008B37B6">
      <w:pPr>
        <w:pStyle w:val="ListParagraph"/>
        <w:numPr>
          <w:ilvl w:val="0"/>
          <w:numId w:val="24"/>
        </w:numPr>
        <w:tabs>
          <w:tab w:val="left" w:pos="1134"/>
          <w:tab w:val="left" w:pos="1701"/>
        </w:tabs>
        <w:ind w:left="0" w:firstLine="709"/>
        <w:jc w:val="both"/>
      </w:pPr>
      <w:r w:rsidRPr="00152781">
        <w:t>Данилов О.Е. Использование компьютерной модели математического маятника при изучении механических колебаний в курсе физики // Молодой ученый. – 2014. – №18. – С. 17 – 24.</w:t>
      </w:r>
    </w:p>
    <w:p w:rsidR="001824E0" w:rsidRPr="00152781" w:rsidRDefault="001824E0" w:rsidP="008B37B6">
      <w:pPr>
        <w:pStyle w:val="ListParagraph"/>
        <w:numPr>
          <w:ilvl w:val="0"/>
          <w:numId w:val="24"/>
        </w:numPr>
        <w:tabs>
          <w:tab w:val="left" w:pos="1134"/>
          <w:tab w:val="left" w:pos="1701"/>
        </w:tabs>
        <w:ind w:left="0" w:firstLine="709"/>
        <w:jc w:val="both"/>
      </w:pPr>
      <w:r w:rsidRPr="00152781">
        <w:t>Иванов А.В. Исследование гомоклинических трансверсальных пересечений двойного математического маятника : дис. … канд. физ.-мат. наук : 01.01.03 / Иванов Алексей Валентинович. – Санкт-Петербург, 2000. – 148 с.</w:t>
      </w:r>
    </w:p>
    <w:p w:rsidR="001824E0" w:rsidRPr="00152781" w:rsidRDefault="001824E0" w:rsidP="008B37B6">
      <w:pPr>
        <w:pStyle w:val="ListParagraph"/>
        <w:numPr>
          <w:ilvl w:val="0"/>
          <w:numId w:val="24"/>
        </w:numPr>
        <w:tabs>
          <w:tab w:val="left" w:pos="1134"/>
          <w:tab w:val="left" w:pos="1701"/>
        </w:tabs>
        <w:ind w:left="0" w:firstLine="709"/>
        <w:jc w:val="both"/>
      </w:pPr>
      <w:r w:rsidRPr="00152781">
        <w:t>Крамаренко Т.А. Выбор языка программирования для разработки интерфейса информационной системы учёта оборудования в университете / Т.А. Крамаренко, А.В. Синотин // Теория и практика имитационного моделирования и создания тренажёров : сб. статей Междун. науч.–техн. конф. – Пенза: ПензГТУ, 2016. – С. 100–109.</w:t>
      </w:r>
    </w:p>
    <w:p w:rsidR="001824E0" w:rsidRPr="00152781" w:rsidRDefault="001824E0" w:rsidP="008B37B6">
      <w:pPr>
        <w:pStyle w:val="ListParagraph"/>
        <w:numPr>
          <w:ilvl w:val="0"/>
          <w:numId w:val="24"/>
        </w:numPr>
        <w:tabs>
          <w:tab w:val="left" w:pos="1134"/>
          <w:tab w:val="left" w:pos="1701"/>
        </w:tabs>
        <w:ind w:left="0" w:firstLine="709"/>
        <w:jc w:val="both"/>
      </w:pPr>
      <w:r w:rsidRPr="00152781">
        <w:t>Крамаренко Т. А. К вопросу использования систем компьютерного тестирования при подготовке специалистов в системе высшего образования / Т.А. Крамаренко // Вестник КГУ им. Н.А. Некрасова: Сер.: Педагогика. Психология. Социальная работа. – 2015. – № 3 (Июль – Август – Сентябрь). – Т. 21. – С. 121–126.</w:t>
      </w:r>
    </w:p>
    <w:p w:rsidR="001824E0" w:rsidRPr="00152781" w:rsidRDefault="001824E0" w:rsidP="008B37B6">
      <w:pPr>
        <w:pStyle w:val="ListParagraph"/>
        <w:numPr>
          <w:ilvl w:val="0"/>
          <w:numId w:val="24"/>
        </w:numPr>
        <w:tabs>
          <w:tab w:val="left" w:pos="1134"/>
          <w:tab w:val="left" w:pos="1701"/>
        </w:tabs>
        <w:ind w:left="0" w:firstLine="709"/>
        <w:jc w:val="both"/>
      </w:pPr>
      <w:r w:rsidRPr="00152781">
        <w:t xml:space="preserve">Кумицкий Б.М. Модель математического маятника как объект научно-исследовательской работы студентов в физпрактикуме/ </w:t>
      </w:r>
      <w:hyperlink r:id="rId56" w:history="1">
        <w:r w:rsidRPr="00152781">
          <w:t>Б.М. Кумицкий</w:t>
        </w:r>
      </w:hyperlink>
      <w:r w:rsidRPr="00152781">
        <w:t xml:space="preserve">, </w:t>
      </w:r>
      <w:hyperlink r:id="rId57" w:history="1">
        <w:r w:rsidRPr="00152781">
          <w:t>Н.А. Саврасова</w:t>
        </w:r>
      </w:hyperlink>
      <w:r w:rsidRPr="00152781">
        <w:t xml:space="preserve"> // Материалы V Междунар. научн.-практ. конф. «Научные перспективы ХХI века : Достижения и перспективы нового столетия». – Новосибирск, 2014. – С. 107–109.</w:t>
      </w:r>
    </w:p>
    <w:p w:rsidR="001824E0" w:rsidRPr="00152781" w:rsidRDefault="001824E0" w:rsidP="008B37B6">
      <w:pPr>
        <w:pStyle w:val="ListParagraph"/>
        <w:numPr>
          <w:ilvl w:val="0"/>
          <w:numId w:val="24"/>
        </w:numPr>
        <w:tabs>
          <w:tab w:val="left" w:pos="1134"/>
          <w:tab w:val="left" w:pos="1701"/>
        </w:tabs>
        <w:ind w:left="0" w:firstLine="709"/>
        <w:jc w:val="both"/>
      </w:pPr>
      <w:r w:rsidRPr="00152781">
        <w:t xml:space="preserve">Лукьяненко Т.В. Опыт использования системы Moodle для организации дистанционного обучения в ВУЗе / Т.В. Лукьяненко // Качество современных образовательных услуг – основа конкурентоспособности ВУЗА :  сб. статей по материалам межфакультетской учебн.-методич. конф. Отв. за вып. М.В. Шаталова. – Краснодар : КубГАУ, 2016. – С. 301–303. </w:t>
      </w:r>
    </w:p>
    <w:p w:rsidR="001824E0" w:rsidRPr="00152781" w:rsidRDefault="001824E0" w:rsidP="008B37B6">
      <w:pPr>
        <w:pStyle w:val="ListParagraph"/>
        <w:numPr>
          <w:ilvl w:val="0"/>
          <w:numId w:val="24"/>
        </w:numPr>
        <w:tabs>
          <w:tab w:val="left" w:pos="1134"/>
          <w:tab w:val="left" w:pos="1701"/>
        </w:tabs>
        <w:ind w:left="0" w:firstLine="709"/>
        <w:jc w:val="both"/>
      </w:pPr>
      <w:r w:rsidRPr="00152781">
        <w:t xml:space="preserve">Лукьяненко Т.В. Программная реализация модели В.В.Леонтьева на языке С# / Т.В. Лукьяненко, Т.А. Крамаренко, В.Р. Лабинцева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 : КубГАУ, 2017. – №131(07). – С. 387–403. – IDA [article ID]: 1311707032. – Режим доступа: http://ej.kubagro.ru/2017/07/pdf/32.pdf. </w:t>
      </w:r>
    </w:p>
    <w:p w:rsidR="001824E0" w:rsidRPr="00152781" w:rsidRDefault="001824E0" w:rsidP="008B37B6">
      <w:pPr>
        <w:pStyle w:val="ListParagraph"/>
        <w:numPr>
          <w:ilvl w:val="0"/>
          <w:numId w:val="24"/>
        </w:numPr>
        <w:tabs>
          <w:tab w:val="left" w:pos="1134"/>
          <w:tab w:val="left" w:pos="1701"/>
        </w:tabs>
        <w:ind w:left="0" w:firstLine="709"/>
        <w:jc w:val="both"/>
      </w:pPr>
      <w:r w:rsidRPr="00152781">
        <w:t>Притыченко И.Ю. Разработка базы данных системы прогнозирования динамики цен на недвижимость / И.Ю. Притыченко, Т.В. Лукьяненко // Научное обеспечение агропромышленного комплекса : сб. ст. по материалам 71-й науч.-практ. конф. студентов по итогам НИР за 2015 год. – Краснодар : КубГАУ, 2016. – С. 395–398.</w:t>
      </w:r>
    </w:p>
    <w:p w:rsidR="001824E0" w:rsidRPr="00152781" w:rsidRDefault="001824E0" w:rsidP="008B37B6">
      <w:pPr>
        <w:pStyle w:val="ListParagraph"/>
        <w:numPr>
          <w:ilvl w:val="0"/>
          <w:numId w:val="24"/>
        </w:numPr>
        <w:tabs>
          <w:tab w:val="left" w:pos="1134"/>
          <w:tab w:val="left" w:pos="1701"/>
        </w:tabs>
        <w:ind w:left="0" w:firstLine="709"/>
        <w:jc w:val="both"/>
      </w:pPr>
      <w:r w:rsidRPr="00152781">
        <w:t>Программирование на языке Си++ : учеб.  пособие / А.Г. Мурлин, В.А. Мурлина, Н.В. Ефанова, Е.А. Иванова. – Краснодар : КубГАУ, 2016. – 186 с.</w:t>
      </w:r>
    </w:p>
    <w:p w:rsidR="001824E0" w:rsidRPr="00152781" w:rsidRDefault="001824E0" w:rsidP="008B37B6">
      <w:pPr>
        <w:pStyle w:val="ListParagraph"/>
        <w:numPr>
          <w:ilvl w:val="0"/>
          <w:numId w:val="24"/>
        </w:numPr>
        <w:tabs>
          <w:tab w:val="left" w:pos="1134"/>
          <w:tab w:val="left" w:pos="1701"/>
        </w:tabs>
        <w:ind w:left="0" w:firstLine="709"/>
        <w:jc w:val="both"/>
      </w:pPr>
      <w:r w:rsidRPr="00152781">
        <w:t>Федорова Ю.А. Использование средств отладки в VBA / Ю.А. Федорова, Т.А. Крамаренко, Т.В. Лукьяненко // Информационное общество: современное состояние и перспективы развития : сб. материалов IX студенческого международного форума. – Краснодар : КубГАУ, 2017. – С. 348–350.</w:t>
      </w:r>
    </w:p>
    <w:p w:rsidR="001824E0" w:rsidRPr="00152781" w:rsidRDefault="001824E0" w:rsidP="008B37B6">
      <w:pPr>
        <w:pStyle w:val="ListParagraph"/>
        <w:numPr>
          <w:ilvl w:val="0"/>
          <w:numId w:val="24"/>
        </w:numPr>
        <w:tabs>
          <w:tab w:val="left" w:pos="1134"/>
          <w:tab w:val="left" w:pos="1701"/>
        </w:tabs>
        <w:ind w:left="0" w:firstLine="709"/>
        <w:jc w:val="both"/>
      </w:pPr>
      <w:r w:rsidRPr="00152781">
        <w:t>Холостова О.В. Об устойчивости относительных равновесий двойного маятника / О.В. Холостова  // Изв. РАН. Механика твердого тела. – 2011. – № 4. – С. 18–30.</w:t>
      </w:r>
    </w:p>
    <w:p w:rsidR="001824E0" w:rsidRPr="00152781" w:rsidRDefault="001824E0" w:rsidP="008B37B6">
      <w:pPr>
        <w:tabs>
          <w:tab w:val="left" w:pos="1134"/>
          <w:tab w:val="left" w:pos="1701"/>
        </w:tabs>
        <w:jc w:val="both"/>
      </w:pPr>
    </w:p>
    <w:p w:rsidR="001824E0" w:rsidRPr="00152781" w:rsidRDefault="001824E0" w:rsidP="008B37B6">
      <w:pPr>
        <w:pStyle w:val="ListParagraph"/>
        <w:tabs>
          <w:tab w:val="left" w:pos="1134"/>
          <w:tab w:val="left" w:pos="1701"/>
        </w:tabs>
        <w:ind w:left="0"/>
        <w:jc w:val="center"/>
      </w:pPr>
      <w:r w:rsidRPr="00152781">
        <w:rPr>
          <w:lang w:val="en-US"/>
        </w:rPr>
        <w:t>REFERENCES</w:t>
      </w:r>
    </w:p>
    <w:p w:rsidR="001824E0" w:rsidRPr="00152781" w:rsidRDefault="001824E0" w:rsidP="008B37B6">
      <w:pPr>
        <w:pStyle w:val="ListParagraph"/>
        <w:tabs>
          <w:tab w:val="left" w:pos="1134"/>
          <w:tab w:val="left" w:pos="1701"/>
        </w:tabs>
        <w:ind w:left="0"/>
        <w:jc w:val="center"/>
      </w:pPr>
    </w:p>
    <w:p w:rsidR="001824E0" w:rsidRPr="00152781" w:rsidRDefault="001824E0" w:rsidP="008B37B6">
      <w:pPr>
        <w:pStyle w:val="ListParagraph"/>
        <w:tabs>
          <w:tab w:val="left" w:pos="1134"/>
          <w:tab w:val="left" w:pos="1701"/>
        </w:tabs>
        <w:ind w:left="0" w:firstLine="709"/>
        <w:jc w:val="both"/>
        <w:rPr>
          <w:noProof/>
          <w:lang w:val="en-US"/>
        </w:rPr>
      </w:pPr>
      <w:r w:rsidRPr="00152781">
        <w:rPr>
          <w:lang w:val="en-US"/>
        </w:rPr>
        <w:t>1.</w:t>
      </w:r>
      <w:r w:rsidRPr="00152781">
        <w:rPr>
          <w:lang w:val="en-US"/>
        </w:rPr>
        <w:tab/>
      </w:r>
      <w:r w:rsidRPr="00152781">
        <w:rPr>
          <w:noProof/>
          <w:lang w:val="en-US"/>
        </w:rPr>
        <w:t>Alekseev D.V. Komp'juternoe modelirovanie fizicheskih zadach v Microsoft Visual Basic / D.V. Alekseev.  – M. : Solon-Press, 2004. – 525 s.</w:t>
      </w:r>
    </w:p>
    <w:p w:rsidR="001824E0" w:rsidRPr="00152781" w:rsidRDefault="001824E0" w:rsidP="008B37B6">
      <w:pPr>
        <w:pStyle w:val="ListParagraph"/>
        <w:tabs>
          <w:tab w:val="left" w:pos="1134"/>
          <w:tab w:val="left" w:pos="1701"/>
        </w:tabs>
        <w:ind w:left="0" w:firstLine="709"/>
        <w:jc w:val="both"/>
        <w:rPr>
          <w:noProof/>
          <w:lang w:val="en-US"/>
        </w:rPr>
      </w:pPr>
      <w:r w:rsidRPr="00152781">
        <w:rPr>
          <w:noProof/>
          <w:lang w:val="en-US"/>
        </w:rPr>
        <w:t>2.</w:t>
      </w:r>
      <w:r w:rsidRPr="00152781">
        <w:rPr>
          <w:noProof/>
          <w:lang w:val="en-US"/>
        </w:rPr>
        <w:tab/>
        <w:t>Bezglasnyj  S.P. Ogranichennoe upravlenie dvizhenijami dvuhmassovogo majatnika / S.P. Bezglasnyj, E.E. Pijakina, A.A. Talipova // Avtomatizacija processov upravlenija. – 2013. – № 4(34). – S. 35–41.</w:t>
      </w:r>
    </w:p>
    <w:p w:rsidR="001824E0" w:rsidRPr="00152781" w:rsidRDefault="001824E0" w:rsidP="008B37B6">
      <w:pPr>
        <w:pStyle w:val="ListParagraph"/>
        <w:tabs>
          <w:tab w:val="left" w:pos="1134"/>
          <w:tab w:val="left" w:pos="1701"/>
        </w:tabs>
        <w:ind w:left="0" w:firstLine="709"/>
        <w:jc w:val="both"/>
        <w:rPr>
          <w:noProof/>
          <w:lang w:val="en-US"/>
        </w:rPr>
      </w:pPr>
      <w:r w:rsidRPr="00152781">
        <w:rPr>
          <w:noProof/>
          <w:lang w:val="en-US"/>
        </w:rPr>
        <w:t>3.</w:t>
      </w:r>
      <w:r w:rsidRPr="00152781">
        <w:rPr>
          <w:noProof/>
          <w:lang w:val="en-US"/>
        </w:rPr>
        <w:tab/>
        <w:t>Bordovskij G.A. Fizicheskie osnovy matematicheskogo modelirovanija / G.A. Bordovskij, A.S. Kondrat'ev, A.D.R. Chouderi. – M. : Akademija, 2005. –  320 s.</w:t>
      </w:r>
    </w:p>
    <w:p w:rsidR="001824E0" w:rsidRPr="00152781" w:rsidRDefault="001824E0" w:rsidP="008B37B6">
      <w:pPr>
        <w:pStyle w:val="ListParagraph"/>
        <w:tabs>
          <w:tab w:val="left" w:pos="1134"/>
          <w:tab w:val="left" w:pos="1701"/>
        </w:tabs>
        <w:ind w:left="0" w:firstLine="709"/>
        <w:jc w:val="both"/>
        <w:rPr>
          <w:noProof/>
          <w:lang w:val="en-US"/>
        </w:rPr>
      </w:pPr>
      <w:r w:rsidRPr="00152781">
        <w:rPr>
          <w:noProof/>
          <w:lang w:val="en-US"/>
        </w:rPr>
        <w:t>5.</w:t>
      </w:r>
      <w:r w:rsidRPr="00152781">
        <w:rPr>
          <w:noProof/>
          <w:lang w:val="en-US"/>
        </w:rPr>
        <w:tab/>
        <w:t>Bulanchuk P.O. Upravlenie tochkoj ravnovesija odinarnogo i dvojnogo matematicheskih majatnikov kosoj vibraciej/ P.O. Bulanchuk, A.G. Petrov  // Dokl. RAN. –  2012. – T. 442, № 4. – S. 474–478.</w:t>
      </w:r>
    </w:p>
    <w:p w:rsidR="001824E0" w:rsidRPr="000653F9" w:rsidRDefault="001824E0" w:rsidP="008B37B6">
      <w:pPr>
        <w:pStyle w:val="ListParagraph"/>
        <w:tabs>
          <w:tab w:val="left" w:pos="1134"/>
          <w:tab w:val="left" w:pos="1701"/>
        </w:tabs>
        <w:ind w:left="0" w:firstLine="709"/>
        <w:jc w:val="both"/>
        <w:rPr>
          <w:noProof/>
          <w:lang w:val="en-US"/>
        </w:rPr>
      </w:pPr>
      <w:r w:rsidRPr="00152781">
        <w:rPr>
          <w:noProof/>
          <w:lang w:val="en-US"/>
        </w:rPr>
        <w:t>6.</w:t>
      </w:r>
      <w:r w:rsidRPr="00152781">
        <w:rPr>
          <w:noProof/>
          <w:lang w:val="en-US"/>
        </w:rPr>
        <w:tab/>
        <w:t xml:space="preserve">Bulanchuk P.O. Parametry vibracii tochki podvesa dlja zadannogo polozhenija ravnovesija dvojnogo matematicheskogo </w:t>
      </w:r>
      <w:r w:rsidRPr="000653F9">
        <w:rPr>
          <w:noProof/>
          <w:lang w:val="en-US"/>
        </w:rPr>
        <w:t xml:space="preserve">majatnika / P.O. Bulanchuk, A.G. Petrov // Izv. RAN. Mehanika tverdogo tela. – 2013. – № 4. – S. 31–39. </w:t>
      </w:r>
    </w:p>
    <w:p w:rsidR="001824E0" w:rsidRPr="000653F9" w:rsidRDefault="001824E0" w:rsidP="008B37B6">
      <w:pPr>
        <w:pStyle w:val="ListParagraph"/>
        <w:tabs>
          <w:tab w:val="left" w:pos="1134"/>
          <w:tab w:val="left" w:pos="1701"/>
        </w:tabs>
        <w:ind w:left="0" w:firstLine="709"/>
        <w:jc w:val="both"/>
        <w:rPr>
          <w:noProof/>
          <w:lang w:val="en-US"/>
        </w:rPr>
      </w:pPr>
      <w:r w:rsidRPr="000653F9">
        <w:rPr>
          <w:noProof/>
          <w:lang w:val="en-US"/>
        </w:rPr>
        <w:t>7.</w:t>
      </w:r>
      <w:r w:rsidRPr="000653F9">
        <w:rPr>
          <w:noProof/>
          <w:lang w:val="en-US"/>
        </w:rPr>
        <w:tab/>
        <w:t>Danilov O.E. Ispol'zovanie komp'juternoj modeli matematicheskogo majatnika pri izuchenii mehanicheskih kolebanij v kurse fiziki // Molodoj uchenyj. – 2014. – №18. – S. 17 – 24.</w:t>
      </w:r>
    </w:p>
    <w:p w:rsidR="001824E0" w:rsidRPr="000653F9" w:rsidRDefault="001824E0" w:rsidP="008B37B6">
      <w:pPr>
        <w:pStyle w:val="ListParagraph"/>
        <w:tabs>
          <w:tab w:val="left" w:pos="1134"/>
          <w:tab w:val="left" w:pos="1701"/>
        </w:tabs>
        <w:ind w:left="0" w:firstLine="709"/>
        <w:jc w:val="both"/>
        <w:rPr>
          <w:noProof/>
          <w:lang w:val="en-US"/>
        </w:rPr>
      </w:pPr>
      <w:r w:rsidRPr="000653F9">
        <w:rPr>
          <w:noProof/>
          <w:lang w:val="en-US"/>
        </w:rPr>
        <w:t>8.</w:t>
      </w:r>
      <w:r w:rsidRPr="000653F9">
        <w:rPr>
          <w:noProof/>
          <w:lang w:val="en-US"/>
        </w:rPr>
        <w:tab/>
        <w:t>Ivanov A.V. Issledovanie gomoklinicheskih transversal'nyh peresechenij dvojnogo matematicheskogo majatnika : dis. … kand. fiz.-mat. nauk : 01.01.03 / Ivanov Aleksej Valentinovich. – Sankt-Peterburg, 2000. – 148 s.</w:t>
      </w:r>
    </w:p>
    <w:p w:rsidR="001824E0" w:rsidRPr="00815F67" w:rsidRDefault="001824E0" w:rsidP="008B37B6">
      <w:pPr>
        <w:pStyle w:val="ListParagraph"/>
        <w:tabs>
          <w:tab w:val="left" w:pos="1134"/>
          <w:tab w:val="left" w:pos="1701"/>
        </w:tabs>
        <w:ind w:left="0" w:firstLine="709"/>
        <w:jc w:val="both"/>
        <w:rPr>
          <w:noProof/>
          <w:lang w:val="en-US"/>
        </w:rPr>
      </w:pPr>
      <w:r w:rsidRPr="000653F9">
        <w:rPr>
          <w:noProof/>
          <w:lang w:val="en-US"/>
        </w:rPr>
        <w:t>9.</w:t>
      </w:r>
      <w:r w:rsidRPr="000653F9">
        <w:rPr>
          <w:noProof/>
          <w:lang w:val="en-US"/>
        </w:rPr>
        <w:tab/>
        <w:t>Kramarenko T.A. Vybor jazyka programmirovanija dlja razrabotki interfejsa informacionnoj sistemy uchjota oborudovanija v universitete / T.A. Kramarenko, A.V. Sinotin // Teorija i praktika imitacionnogo modelirovanija i sozdanija trenazhjorov</w:t>
      </w:r>
      <w:r w:rsidRPr="00815F67">
        <w:rPr>
          <w:noProof/>
          <w:lang w:val="en-US"/>
        </w:rPr>
        <w:t> </w:t>
      </w:r>
      <w:r w:rsidRPr="000653F9">
        <w:rPr>
          <w:noProof/>
          <w:lang w:val="en-US"/>
        </w:rPr>
        <w:t>: sb. statej Mezhdun. nauch.–tehn. konf. – Penza: PenzGTU, 2016. – S. 100–109.</w:t>
      </w:r>
    </w:p>
    <w:p w:rsidR="001824E0" w:rsidRPr="00815F67" w:rsidRDefault="001824E0" w:rsidP="008B37B6">
      <w:pPr>
        <w:pStyle w:val="ListParagraph"/>
        <w:tabs>
          <w:tab w:val="left" w:pos="1134"/>
          <w:tab w:val="left" w:pos="1701"/>
        </w:tabs>
        <w:ind w:left="0" w:firstLine="709"/>
        <w:jc w:val="both"/>
        <w:rPr>
          <w:noProof/>
          <w:lang w:val="en-US"/>
        </w:rPr>
      </w:pPr>
      <w:r w:rsidRPr="00815F67">
        <w:rPr>
          <w:noProof/>
          <w:lang w:val="en-US"/>
        </w:rPr>
        <w:t>10.</w:t>
      </w:r>
      <w:r w:rsidRPr="00815F67">
        <w:rPr>
          <w:noProof/>
          <w:lang w:val="en-US"/>
        </w:rPr>
        <w:tab/>
        <w:t>Kramarenko T.A. K voprosu ispol'zovanija sistem komp'juternogo testirovanija pri podgotovke specialistov v sisteme vysshego obrazovanija / T.A. Kramarenko // Vestnik KGU im. N.A. Nekrasova: Ser. : Pedagogika. Psihologija. Social'naja rabota. – 2015. – № 3 (Ijul' – Avgust – Sentjabr'). – T. 21. – S. 121–126.</w:t>
      </w:r>
    </w:p>
    <w:p w:rsidR="001824E0" w:rsidRPr="00815F67" w:rsidRDefault="001824E0" w:rsidP="008B37B6">
      <w:pPr>
        <w:pStyle w:val="ListParagraph"/>
        <w:tabs>
          <w:tab w:val="left" w:pos="1134"/>
          <w:tab w:val="left" w:pos="1701"/>
        </w:tabs>
        <w:ind w:left="0" w:firstLine="709"/>
        <w:jc w:val="both"/>
        <w:rPr>
          <w:noProof/>
          <w:lang w:val="en-US"/>
        </w:rPr>
      </w:pPr>
      <w:r w:rsidRPr="00815F67">
        <w:rPr>
          <w:noProof/>
          <w:lang w:val="en-US"/>
        </w:rPr>
        <w:t>10.</w:t>
      </w:r>
      <w:r w:rsidRPr="00815F67">
        <w:rPr>
          <w:noProof/>
          <w:lang w:val="en-US"/>
        </w:rPr>
        <w:tab/>
      </w:r>
      <w:r w:rsidRPr="000653F9">
        <w:rPr>
          <w:noProof/>
          <w:lang w:val="en-US"/>
        </w:rPr>
        <w:t>Kumickij</w:t>
      </w:r>
      <w:r w:rsidRPr="00815F67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B</w:t>
      </w:r>
      <w:r w:rsidRPr="00815F67">
        <w:rPr>
          <w:noProof/>
          <w:lang w:val="en-US"/>
        </w:rPr>
        <w:t>.</w:t>
      </w:r>
      <w:r w:rsidRPr="000653F9">
        <w:rPr>
          <w:noProof/>
          <w:lang w:val="en-US"/>
        </w:rPr>
        <w:t>M</w:t>
      </w:r>
      <w:r w:rsidRPr="00815F67">
        <w:rPr>
          <w:noProof/>
          <w:lang w:val="en-US"/>
        </w:rPr>
        <w:t xml:space="preserve">. </w:t>
      </w:r>
      <w:r w:rsidRPr="000653F9">
        <w:rPr>
          <w:noProof/>
          <w:lang w:val="en-US"/>
        </w:rPr>
        <w:t>Model</w:t>
      </w:r>
      <w:r w:rsidRPr="00815F67">
        <w:rPr>
          <w:noProof/>
          <w:lang w:val="en-US"/>
        </w:rPr>
        <w:t xml:space="preserve">' </w:t>
      </w:r>
      <w:r w:rsidRPr="000653F9">
        <w:rPr>
          <w:noProof/>
          <w:lang w:val="en-US"/>
        </w:rPr>
        <w:t>matematicheskogo</w:t>
      </w:r>
      <w:r w:rsidRPr="00815F67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majatnika</w:t>
      </w:r>
      <w:r w:rsidRPr="00815F67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kak</w:t>
      </w:r>
      <w:r w:rsidRPr="00815F67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ob</w:t>
      </w:r>
      <w:r w:rsidRPr="00815F67">
        <w:rPr>
          <w:noProof/>
          <w:lang w:val="en-US"/>
        </w:rPr>
        <w:t>#</w:t>
      </w:r>
      <w:r w:rsidRPr="000653F9">
        <w:rPr>
          <w:noProof/>
          <w:lang w:val="en-US"/>
        </w:rPr>
        <w:t>ekt</w:t>
      </w:r>
      <w:r w:rsidRPr="00815F67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nauchno</w:t>
      </w:r>
      <w:r w:rsidRPr="00815F67">
        <w:rPr>
          <w:noProof/>
          <w:lang w:val="en-US"/>
        </w:rPr>
        <w:t>-</w:t>
      </w:r>
      <w:r w:rsidRPr="000653F9">
        <w:rPr>
          <w:noProof/>
          <w:lang w:val="en-US"/>
        </w:rPr>
        <w:t>issledovatel</w:t>
      </w:r>
      <w:r w:rsidRPr="00815F67">
        <w:rPr>
          <w:noProof/>
          <w:lang w:val="en-US"/>
        </w:rPr>
        <w:t>'</w:t>
      </w:r>
      <w:r w:rsidRPr="000653F9">
        <w:rPr>
          <w:noProof/>
          <w:lang w:val="en-US"/>
        </w:rPr>
        <w:t>skoj</w:t>
      </w:r>
      <w:r w:rsidRPr="00815F67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raboty</w:t>
      </w:r>
      <w:r w:rsidRPr="00815F67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studentov</w:t>
      </w:r>
      <w:r w:rsidRPr="00815F67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v</w:t>
      </w:r>
      <w:r w:rsidRPr="00815F67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fizpraktikume</w:t>
      </w:r>
      <w:r w:rsidRPr="00815F67">
        <w:rPr>
          <w:noProof/>
          <w:lang w:val="en-US"/>
        </w:rPr>
        <w:t xml:space="preserve">/ </w:t>
      </w:r>
      <w:r w:rsidRPr="000653F9">
        <w:rPr>
          <w:noProof/>
          <w:lang w:val="en-US"/>
        </w:rPr>
        <w:t>B</w:t>
      </w:r>
      <w:r w:rsidRPr="00815F67">
        <w:rPr>
          <w:noProof/>
          <w:lang w:val="en-US"/>
        </w:rPr>
        <w:t>.</w:t>
      </w:r>
      <w:r w:rsidRPr="000653F9">
        <w:rPr>
          <w:noProof/>
          <w:lang w:val="en-US"/>
        </w:rPr>
        <w:t>M</w:t>
      </w:r>
      <w:r w:rsidRPr="00815F67">
        <w:rPr>
          <w:noProof/>
          <w:lang w:val="en-US"/>
        </w:rPr>
        <w:t xml:space="preserve">. </w:t>
      </w:r>
      <w:r w:rsidRPr="000653F9">
        <w:rPr>
          <w:noProof/>
          <w:lang w:val="en-US"/>
        </w:rPr>
        <w:t>Kumickij</w:t>
      </w:r>
      <w:r w:rsidRPr="00815F67">
        <w:rPr>
          <w:noProof/>
          <w:lang w:val="en-US"/>
        </w:rPr>
        <w:t xml:space="preserve">, </w:t>
      </w:r>
      <w:r w:rsidRPr="000653F9">
        <w:rPr>
          <w:noProof/>
          <w:lang w:val="en-US"/>
        </w:rPr>
        <w:t>N</w:t>
      </w:r>
      <w:r w:rsidRPr="00815F67">
        <w:rPr>
          <w:noProof/>
          <w:lang w:val="en-US"/>
        </w:rPr>
        <w:t>.</w:t>
      </w:r>
      <w:r w:rsidRPr="000653F9">
        <w:rPr>
          <w:noProof/>
          <w:lang w:val="en-US"/>
        </w:rPr>
        <w:t>A</w:t>
      </w:r>
      <w:r w:rsidRPr="00815F67">
        <w:rPr>
          <w:noProof/>
          <w:lang w:val="en-US"/>
        </w:rPr>
        <w:t xml:space="preserve">. </w:t>
      </w:r>
      <w:r w:rsidRPr="000653F9">
        <w:rPr>
          <w:noProof/>
          <w:lang w:val="en-US"/>
        </w:rPr>
        <w:t>Savrasova</w:t>
      </w:r>
      <w:r w:rsidRPr="00815F67">
        <w:rPr>
          <w:noProof/>
          <w:lang w:val="en-US"/>
        </w:rPr>
        <w:t xml:space="preserve"> // </w:t>
      </w:r>
      <w:r w:rsidRPr="000653F9">
        <w:rPr>
          <w:noProof/>
          <w:lang w:val="en-US"/>
        </w:rPr>
        <w:t>Materialy</w:t>
      </w:r>
      <w:r w:rsidRPr="00815F67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V</w:t>
      </w:r>
      <w:r w:rsidRPr="00815F67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Mezhdunar</w:t>
      </w:r>
      <w:r w:rsidRPr="00815F67">
        <w:rPr>
          <w:noProof/>
          <w:lang w:val="en-US"/>
        </w:rPr>
        <w:t xml:space="preserve">. </w:t>
      </w:r>
      <w:r w:rsidRPr="000653F9">
        <w:rPr>
          <w:noProof/>
          <w:lang w:val="en-US"/>
        </w:rPr>
        <w:t>nauchn</w:t>
      </w:r>
      <w:r w:rsidRPr="00815F67">
        <w:rPr>
          <w:noProof/>
          <w:lang w:val="en-US"/>
        </w:rPr>
        <w:t>.-</w:t>
      </w:r>
      <w:r w:rsidRPr="000653F9">
        <w:rPr>
          <w:noProof/>
          <w:lang w:val="en-US"/>
        </w:rPr>
        <w:t>prakt</w:t>
      </w:r>
      <w:r w:rsidRPr="00815F67">
        <w:rPr>
          <w:noProof/>
          <w:lang w:val="en-US"/>
        </w:rPr>
        <w:t xml:space="preserve">. </w:t>
      </w:r>
      <w:r w:rsidRPr="000653F9">
        <w:rPr>
          <w:noProof/>
          <w:lang w:val="en-US"/>
        </w:rPr>
        <w:t>konf</w:t>
      </w:r>
      <w:r w:rsidRPr="00815F67">
        <w:rPr>
          <w:noProof/>
          <w:lang w:val="en-US"/>
        </w:rPr>
        <w:t xml:space="preserve">. </w:t>
      </w:r>
      <w:r w:rsidRPr="000653F9">
        <w:rPr>
          <w:noProof/>
          <w:lang w:val="en-US"/>
        </w:rPr>
        <w:t>«Nauchnye perspektivy HHI veka : Dostizhenija i perspektivy novogo stoletija</w:t>
      </w:r>
      <w:r w:rsidRPr="00815F67">
        <w:rPr>
          <w:noProof/>
          <w:lang w:val="en-US"/>
        </w:rPr>
        <w:t>»</w:t>
      </w:r>
      <w:r w:rsidRPr="000653F9">
        <w:rPr>
          <w:noProof/>
          <w:lang w:val="en-US"/>
        </w:rPr>
        <w:t>. – Novosibirsk, 2014. – S. 107–109.</w:t>
      </w:r>
    </w:p>
    <w:p w:rsidR="001824E0" w:rsidRPr="00C71190" w:rsidRDefault="001824E0" w:rsidP="008B37B6">
      <w:pPr>
        <w:pStyle w:val="ListParagraph"/>
        <w:tabs>
          <w:tab w:val="left" w:pos="1134"/>
          <w:tab w:val="left" w:pos="1701"/>
        </w:tabs>
        <w:ind w:left="0" w:firstLine="709"/>
        <w:jc w:val="both"/>
        <w:rPr>
          <w:noProof/>
          <w:lang w:val="en-US"/>
        </w:rPr>
      </w:pPr>
      <w:r w:rsidRPr="00C71190">
        <w:rPr>
          <w:noProof/>
          <w:lang w:val="en-US"/>
        </w:rPr>
        <w:t>11.</w:t>
      </w:r>
      <w:r w:rsidRPr="00C71190">
        <w:rPr>
          <w:noProof/>
          <w:lang w:val="en-US"/>
        </w:rPr>
        <w:tab/>
        <w:t>Luk'janenko T.V. Opyt ispol'zovanija sistemy Moodle dlja organizacii distancionnogo obuchenija v VUZe / T.V. Luk'janenko // Kachestvo sovremennyh obrazovatel'nyh uslug – osnova konkurentosposobnosti VUZA :  sb. statej po materialam mezhfakul'tetskoj uchebn.-metodich. konf. Otv. za vyp. M.V. Shatalova. – Krasnodar : KubGAU, 2016. – S. 301–303.</w:t>
      </w:r>
    </w:p>
    <w:p w:rsidR="001824E0" w:rsidRPr="00C71190" w:rsidRDefault="001824E0" w:rsidP="008B37B6">
      <w:pPr>
        <w:pStyle w:val="ListParagraph"/>
        <w:tabs>
          <w:tab w:val="left" w:pos="1134"/>
          <w:tab w:val="left" w:pos="1701"/>
        </w:tabs>
        <w:ind w:left="0" w:firstLine="709"/>
        <w:jc w:val="both"/>
        <w:rPr>
          <w:noProof/>
          <w:lang w:val="en-US"/>
        </w:rPr>
      </w:pPr>
      <w:r w:rsidRPr="00C71190">
        <w:rPr>
          <w:noProof/>
          <w:lang w:val="en-US"/>
        </w:rPr>
        <w:t>12.</w:t>
      </w:r>
      <w:r w:rsidRPr="00C71190">
        <w:rPr>
          <w:noProof/>
          <w:lang w:val="en-US"/>
        </w:rPr>
        <w:tab/>
        <w:t>Luk'janenko T.V. Programmnaja realizacija modeli V.V.Leont'eva na jazyke S# / T.V. Luk'janenko, T.A. Kramarenko, V.R. Labinceva // Politematicheskij setevoj jelektronnyj nauchnyj zhurnal Kubanskogo gosudarstvennogo agrarnogo universiteta (Nauchnyj zhurnal KubGAU) [Jelektronnyj resurs]. – Krasnodar : KubGAU, 2017. – №131(07). – S. 387–403. – IDA [article ID]: 1311707032. – Rezhim dostupa: http://ej.kubagro.ru/2017/07/pdf/32.pdf.</w:t>
      </w:r>
    </w:p>
    <w:p w:rsidR="001824E0" w:rsidRPr="00C71190" w:rsidRDefault="001824E0" w:rsidP="008B37B6">
      <w:pPr>
        <w:pStyle w:val="ListParagraph"/>
        <w:tabs>
          <w:tab w:val="left" w:pos="1134"/>
          <w:tab w:val="left" w:pos="1701"/>
        </w:tabs>
        <w:ind w:left="0" w:firstLine="709"/>
        <w:jc w:val="both"/>
        <w:rPr>
          <w:noProof/>
          <w:lang w:val="en-US"/>
        </w:rPr>
      </w:pPr>
      <w:r w:rsidRPr="00C71190">
        <w:rPr>
          <w:noProof/>
          <w:lang w:val="en-US"/>
        </w:rPr>
        <w:t>13.</w:t>
      </w:r>
      <w:r w:rsidRPr="00C71190">
        <w:rPr>
          <w:noProof/>
          <w:lang w:val="en-US"/>
        </w:rPr>
        <w:tab/>
      </w:r>
      <w:r w:rsidRPr="000653F9">
        <w:rPr>
          <w:noProof/>
          <w:lang w:val="en-US"/>
        </w:rPr>
        <w:t>Pritychenko</w:t>
      </w:r>
      <w:r w:rsidRPr="00C71190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I</w:t>
      </w:r>
      <w:r w:rsidRPr="00C71190">
        <w:rPr>
          <w:noProof/>
          <w:lang w:val="en-US"/>
        </w:rPr>
        <w:t>.</w:t>
      </w:r>
      <w:r w:rsidRPr="000653F9">
        <w:rPr>
          <w:noProof/>
          <w:lang w:val="en-US"/>
        </w:rPr>
        <w:t>Ju</w:t>
      </w:r>
      <w:r w:rsidRPr="00C71190">
        <w:rPr>
          <w:noProof/>
          <w:lang w:val="en-US"/>
        </w:rPr>
        <w:t xml:space="preserve">. </w:t>
      </w:r>
      <w:r w:rsidRPr="000653F9">
        <w:rPr>
          <w:noProof/>
          <w:lang w:val="en-US"/>
        </w:rPr>
        <w:t>Razrabotka</w:t>
      </w:r>
      <w:r w:rsidRPr="00C71190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bazy</w:t>
      </w:r>
      <w:r w:rsidRPr="00C71190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dannyh</w:t>
      </w:r>
      <w:r w:rsidRPr="00C71190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sistemy</w:t>
      </w:r>
      <w:r w:rsidRPr="00C71190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prognozirovanija</w:t>
      </w:r>
      <w:r w:rsidRPr="00C71190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dinamiki</w:t>
      </w:r>
      <w:r w:rsidRPr="00C71190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cen</w:t>
      </w:r>
      <w:r w:rsidRPr="00C71190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na</w:t>
      </w:r>
      <w:r w:rsidRPr="00C71190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nedvizhimost</w:t>
      </w:r>
      <w:r w:rsidRPr="00C71190">
        <w:rPr>
          <w:noProof/>
          <w:lang w:val="en-US"/>
        </w:rPr>
        <w:t xml:space="preserve">' / </w:t>
      </w:r>
      <w:r w:rsidRPr="000653F9">
        <w:rPr>
          <w:noProof/>
          <w:lang w:val="en-US"/>
        </w:rPr>
        <w:t>I</w:t>
      </w:r>
      <w:r w:rsidRPr="00C71190">
        <w:rPr>
          <w:noProof/>
          <w:lang w:val="en-US"/>
        </w:rPr>
        <w:t>.</w:t>
      </w:r>
      <w:r w:rsidRPr="000653F9">
        <w:rPr>
          <w:noProof/>
          <w:lang w:val="en-US"/>
        </w:rPr>
        <w:t>Ju</w:t>
      </w:r>
      <w:r w:rsidRPr="00C71190">
        <w:rPr>
          <w:noProof/>
          <w:lang w:val="en-US"/>
        </w:rPr>
        <w:t xml:space="preserve">. </w:t>
      </w:r>
      <w:r w:rsidRPr="000653F9">
        <w:rPr>
          <w:noProof/>
          <w:lang w:val="en-US"/>
        </w:rPr>
        <w:t>Pritychenko</w:t>
      </w:r>
      <w:r w:rsidRPr="00C71190">
        <w:rPr>
          <w:noProof/>
          <w:lang w:val="en-US"/>
        </w:rPr>
        <w:t xml:space="preserve">, </w:t>
      </w:r>
      <w:r w:rsidRPr="000653F9">
        <w:rPr>
          <w:noProof/>
          <w:lang w:val="en-US"/>
        </w:rPr>
        <w:t>T</w:t>
      </w:r>
      <w:r w:rsidRPr="00C71190">
        <w:rPr>
          <w:noProof/>
          <w:lang w:val="en-US"/>
        </w:rPr>
        <w:t>.</w:t>
      </w:r>
      <w:r w:rsidRPr="000653F9">
        <w:rPr>
          <w:noProof/>
          <w:lang w:val="en-US"/>
        </w:rPr>
        <w:t>V</w:t>
      </w:r>
      <w:r w:rsidRPr="00C71190">
        <w:rPr>
          <w:noProof/>
          <w:lang w:val="en-US"/>
        </w:rPr>
        <w:t xml:space="preserve">. </w:t>
      </w:r>
      <w:r w:rsidRPr="000653F9">
        <w:rPr>
          <w:noProof/>
          <w:lang w:val="en-US"/>
        </w:rPr>
        <w:t>Luk</w:t>
      </w:r>
      <w:r w:rsidRPr="00C71190">
        <w:rPr>
          <w:noProof/>
          <w:lang w:val="en-US"/>
        </w:rPr>
        <w:t>'</w:t>
      </w:r>
      <w:r w:rsidRPr="000653F9">
        <w:rPr>
          <w:noProof/>
          <w:lang w:val="en-US"/>
        </w:rPr>
        <w:t>janenko</w:t>
      </w:r>
      <w:r w:rsidRPr="00C71190">
        <w:rPr>
          <w:noProof/>
          <w:lang w:val="en-US"/>
        </w:rPr>
        <w:t xml:space="preserve"> // </w:t>
      </w:r>
      <w:r w:rsidRPr="000653F9">
        <w:rPr>
          <w:noProof/>
          <w:lang w:val="en-US"/>
        </w:rPr>
        <w:t>Nauchnoe</w:t>
      </w:r>
      <w:r w:rsidRPr="00C71190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obespechenie</w:t>
      </w:r>
      <w:r w:rsidRPr="00C71190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agropromyshlennogo</w:t>
      </w:r>
      <w:r w:rsidRPr="00C71190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kompleksa</w:t>
      </w:r>
      <w:r w:rsidRPr="00C71190">
        <w:rPr>
          <w:noProof/>
          <w:lang w:val="en-US"/>
        </w:rPr>
        <w:t xml:space="preserve"> : </w:t>
      </w:r>
      <w:r w:rsidRPr="000653F9">
        <w:rPr>
          <w:noProof/>
          <w:lang w:val="en-US"/>
        </w:rPr>
        <w:t>sb</w:t>
      </w:r>
      <w:r w:rsidRPr="00C71190">
        <w:rPr>
          <w:noProof/>
          <w:lang w:val="en-US"/>
        </w:rPr>
        <w:t xml:space="preserve">. </w:t>
      </w:r>
      <w:r w:rsidRPr="000653F9">
        <w:rPr>
          <w:noProof/>
          <w:lang w:val="en-US"/>
        </w:rPr>
        <w:t>st</w:t>
      </w:r>
      <w:r w:rsidRPr="00C71190">
        <w:rPr>
          <w:noProof/>
          <w:lang w:val="en-US"/>
        </w:rPr>
        <w:t xml:space="preserve">. </w:t>
      </w:r>
      <w:r w:rsidRPr="000653F9">
        <w:rPr>
          <w:noProof/>
          <w:lang w:val="en-US"/>
        </w:rPr>
        <w:t>po</w:t>
      </w:r>
      <w:r w:rsidRPr="00C71190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materialam</w:t>
      </w:r>
      <w:r w:rsidRPr="00C71190">
        <w:rPr>
          <w:noProof/>
          <w:lang w:val="en-US"/>
        </w:rPr>
        <w:t xml:space="preserve"> 71-</w:t>
      </w:r>
      <w:r w:rsidRPr="000653F9">
        <w:rPr>
          <w:noProof/>
          <w:lang w:val="en-US"/>
        </w:rPr>
        <w:t>j</w:t>
      </w:r>
      <w:r w:rsidRPr="00C71190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nauch</w:t>
      </w:r>
      <w:r w:rsidRPr="00C71190">
        <w:rPr>
          <w:noProof/>
          <w:lang w:val="en-US"/>
        </w:rPr>
        <w:t>.-</w:t>
      </w:r>
      <w:r w:rsidRPr="000653F9">
        <w:rPr>
          <w:noProof/>
          <w:lang w:val="en-US"/>
        </w:rPr>
        <w:t>prakt</w:t>
      </w:r>
      <w:r w:rsidRPr="00C71190">
        <w:rPr>
          <w:noProof/>
          <w:lang w:val="en-US"/>
        </w:rPr>
        <w:t xml:space="preserve">. </w:t>
      </w:r>
      <w:r w:rsidRPr="000653F9">
        <w:rPr>
          <w:noProof/>
          <w:lang w:val="en-US"/>
        </w:rPr>
        <w:t>konf</w:t>
      </w:r>
      <w:r w:rsidRPr="00C71190">
        <w:rPr>
          <w:noProof/>
          <w:lang w:val="en-US"/>
        </w:rPr>
        <w:t xml:space="preserve">. </w:t>
      </w:r>
      <w:r w:rsidRPr="000653F9">
        <w:rPr>
          <w:noProof/>
          <w:lang w:val="en-US"/>
        </w:rPr>
        <w:t>studentov</w:t>
      </w:r>
      <w:r w:rsidRPr="00C71190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po</w:t>
      </w:r>
      <w:r w:rsidRPr="00C71190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itogam</w:t>
      </w:r>
      <w:r w:rsidRPr="00C71190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NIR</w:t>
      </w:r>
      <w:r w:rsidRPr="00C71190">
        <w:rPr>
          <w:noProof/>
          <w:lang w:val="en-US"/>
        </w:rPr>
        <w:t xml:space="preserve"> </w:t>
      </w:r>
      <w:r w:rsidRPr="000653F9">
        <w:rPr>
          <w:noProof/>
          <w:lang w:val="en-US"/>
        </w:rPr>
        <w:t>za</w:t>
      </w:r>
      <w:r w:rsidRPr="00C71190">
        <w:rPr>
          <w:noProof/>
          <w:lang w:val="en-US"/>
        </w:rPr>
        <w:t xml:space="preserve"> 2015 </w:t>
      </w:r>
      <w:r w:rsidRPr="000653F9">
        <w:rPr>
          <w:noProof/>
          <w:lang w:val="en-US"/>
        </w:rPr>
        <w:t>god</w:t>
      </w:r>
      <w:r w:rsidRPr="00C71190">
        <w:rPr>
          <w:noProof/>
          <w:lang w:val="en-US"/>
        </w:rPr>
        <w:t xml:space="preserve">. – </w:t>
      </w:r>
      <w:r w:rsidRPr="000653F9">
        <w:rPr>
          <w:noProof/>
          <w:lang w:val="en-US"/>
        </w:rPr>
        <w:t>Krasnodar</w:t>
      </w:r>
      <w:r w:rsidRPr="00C71190">
        <w:rPr>
          <w:noProof/>
          <w:lang w:val="en-US"/>
        </w:rPr>
        <w:t xml:space="preserve"> : </w:t>
      </w:r>
      <w:r w:rsidRPr="000653F9">
        <w:rPr>
          <w:noProof/>
          <w:lang w:val="en-US"/>
        </w:rPr>
        <w:t>KubGAU</w:t>
      </w:r>
      <w:r w:rsidRPr="00C71190">
        <w:rPr>
          <w:noProof/>
          <w:lang w:val="en-US"/>
        </w:rPr>
        <w:t xml:space="preserve">, 2016. – </w:t>
      </w:r>
      <w:r w:rsidRPr="000653F9">
        <w:rPr>
          <w:noProof/>
          <w:lang w:val="en-US"/>
        </w:rPr>
        <w:t>S</w:t>
      </w:r>
      <w:r w:rsidRPr="00C71190">
        <w:rPr>
          <w:noProof/>
          <w:lang w:val="en-US"/>
        </w:rPr>
        <w:t>. 395–398.</w:t>
      </w:r>
    </w:p>
    <w:p w:rsidR="001824E0" w:rsidRPr="000653F9" w:rsidRDefault="001824E0" w:rsidP="008B37B6">
      <w:pPr>
        <w:pStyle w:val="ListParagraph"/>
        <w:tabs>
          <w:tab w:val="left" w:pos="1134"/>
          <w:tab w:val="left" w:pos="1701"/>
        </w:tabs>
        <w:ind w:left="0" w:firstLine="709"/>
        <w:jc w:val="both"/>
        <w:rPr>
          <w:noProof/>
          <w:lang w:val="en-US"/>
        </w:rPr>
      </w:pPr>
      <w:r>
        <w:rPr>
          <w:noProof/>
          <w:lang w:val="en-US"/>
        </w:rPr>
        <w:t>1</w:t>
      </w:r>
      <w:r w:rsidRPr="00152781">
        <w:rPr>
          <w:noProof/>
          <w:lang w:val="en-US"/>
        </w:rPr>
        <w:t>4</w:t>
      </w:r>
      <w:r w:rsidRPr="000653F9">
        <w:rPr>
          <w:noProof/>
          <w:lang w:val="en-US"/>
        </w:rPr>
        <w:t>.</w:t>
      </w:r>
      <w:r w:rsidRPr="000653F9">
        <w:rPr>
          <w:noProof/>
          <w:lang w:val="en-US"/>
        </w:rPr>
        <w:tab/>
        <w:t>Programmirovanie na jazyke Si++ : ucheb.  posobie / A.G. Murlin, V.A. Murlina, N.V. Efanova, E.A. Ivanova. – Krasnodar : KubGAU, 2016. – 186 s.</w:t>
      </w:r>
    </w:p>
    <w:p w:rsidR="001824E0" w:rsidRPr="000653F9" w:rsidRDefault="001824E0" w:rsidP="008B37B6">
      <w:pPr>
        <w:pStyle w:val="ListParagraph"/>
        <w:tabs>
          <w:tab w:val="left" w:pos="1134"/>
          <w:tab w:val="left" w:pos="1701"/>
        </w:tabs>
        <w:ind w:left="0" w:firstLine="709"/>
        <w:jc w:val="both"/>
        <w:rPr>
          <w:noProof/>
          <w:lang w:val="en-US"/>
        </w:rPr>
      </w:pPr>
      <w:r>
        <w:rPr>
          <w:noProof/>
          <w:lang w:val="en-US"/>
        </w:rPr>
        <w:t>1</w:t>
      </w:r>
      <w:r w:rsidRPr="00152781">
        <w:rPr>
          <w:noProof/>
          <w:lang w:val="en-US"/>
        </w:rPr>
        <w:t>5</w:t>
      </w:r>
      <w:r w:rsidRPr="000653F9">
        <w:rPr>
          <w:noProof/>
          <w:lang w:val="en-US"/>
        </w:rPr>
        <w:t>.</w:t>
      </w:r>
      <w:r w:rsidRPr="000653F9">
        <w:rPr>
          <w:noProof/>
          <w:lang w:val="en-US"/>
        </w:rPr>
        <w:tab/>
        <w:t>Fedorova Ju.A. Ispol'zovanie sredstv otladki v VBA / Ju.A. Fedorova, T.A. Kramarenko, T.V. Luk'janenko // Informacionnoe obshhestvo: sovremennoe sostojanie i perspektivy razvitija : sb. materialov IX studencheskogo mezhdunarodnogo foruma. – Krasnodar : KubGAU, 2017. – S. 348 – 350.</w:t>
      </w:r>
    </w:p>
    <w:p w:rsidR="001824E0" w:rsidRPr="000653F9" w:rsidRDefault="001824E0" w:rsidP="008B37B6">
      <w:pPr>
        <w:pStyle w:val="ListParagraph"/>
        <w:tabs>
          <w:tab w:val="left" w:pos="1134"/>
          <w:tab w:val="left" w:pos="1701"/>
        </w:tabs>
        <w:ind w:left="0" w:firstLine="709"/>
        <w:jc w:val="both"/>
        <w:rPr>
          <w:noProof/>
          <w:lang w:val="en-US"/>
        </w:rPr>
      </w:pPr>
      <w:r w:rsidRPr="000653F9">
        <w:rPr>
          <w:noProof/>
          <w:lang w:val="en-US"/>
        </w:rPr>
        <w:t>1</w:t>
      </w:r>
      <w:r w:rsidRPr="00152781">
        <w:rPr>
          <w:noProof/>
          <w:lang w:val="en-US"/>
        </w:rPr>
        <w:t>6</w:t>
      </w:r>
      <w:r w:rsidRPr="000653F9">
        <w:rPr>
          <w:noProof/>
          <w:lang w:val="en-US"/>
        </w:rPr>
        <w:t>.</w:t>
      </w:r>
      <w:r w:rsidRPr="000653F9">
        <w:rPr>
          <w:noProof/>
          <w:lang w:val="en-US"/>
        </w:rPr>
        <w:tab/>
        <w:t>Holostova O.V. Ob ustojchivosti otnositel'nyh ravnovesij dvojnogo majatnika / O.V. Holostova  // Izv. RAN. Mehanika tverdogo tela. – 2011. – № 4. – S. 18–30.</w:t>
      </w:r>
    </w:p>
    <w:p w:rsidR="001824E0" w:rsidRPr="003946DA" w:rsidRDefault="001824E0" w:rsidP="003946DA">
      <w:pPr>
        <w:rPr>
          <w:sz w:val="28"/>
          <w:szCs w:val="28"/>
          <w:lang w:val="en-US"/>
        </w:rPr>
      </w:pPr>
    </w:p>
    <w:p w:rsidR="001824E0" w:rsidRPr="003946DA" w:rsidRDefault="001824E0" w:rsidP="003946DA">
      <w:pPr>
        <w:rPr>
          <w:sz w:val="28"/>
          <w:szCs w:val="28"/>
          <w:lang w:val="en-US"/>
        </w:rPr>
      </w:pPr>
    </w:p>
    <w:p w:rsidR="001824E0" w:rsidRPr="003946DA" w:rsidRDefault="001824E0" w:rsidP="003946DA">
      <w:pPr>
        <w:rPr>
          <w:sz w:val="28"/>
          <w:szCs w:val="28"/>
          <w:lang w:val="en-US"/>
        </w:rPr>
      </w:pPr>
    </w:p>
    <w:p w:rsidR="001824E0" w:rsidRPr="003946DA" w:rsidRDefault="001824E0" w:rsidP="003946DA">
      <w:pPr>
        <w:rPr>
          <w:sz w:val="28"/>
          <w:szCs w:val="28"/>
          <w:lang w:val="en-US"/>
        </w:rPr>
      </w:pPr>
    </w:p>
    <w:sectPr w:rsidR="001824E0" w:rsidRPr="003946DA" w:rsidSect="00C97C9F">
      <w:headerReference w:type="even" r:id="rId58"/>
      <w:headerReference w:type="default" r:id="rId59"/>
      <w:footerReference w:type="default" r:id="rId60"/>
      <w:type w:val="continuous"/>
      <w:pgSz w:w="11906" w:h="16838"/>
      <w:pgMar w:top="1418" w:right="1418" w:bottom="1418" w:left="1418" w:header="709" w:footer="709" w:gutter="0"/>
      <w:cols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4E0" w:rsidRDefault="001824E0" w:rsidP="00FF4538">
      <w:r>
        <w:separator/>
      </w:r>
    </w:p>
  </w:endnote>
  <w:endnote w:type="continuationSeparator" w:id="0">
    <w:p w:rsidR="001824E0" w:rsidRDefault="001824E0" w:rsidP="00FF45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4E0" w:rsidRDefault="001824E0">
    <w:pPr>
      <w:pStyle w:val="Footer"/>
    </w:pPr>
    <w:r w:rsidRPr="0050047E">
      <w:t>http://ej.kubagro.ru/20</w:t>
    </w:r>
    <w:r w:rsidRPr="0050047E">
      <w:rPr>
        <w:lang w:val="en-US"/>
      </w:rPr>
      <w:t>17</w:t>
    </w:r>
    <w:r w:rsidRPr="0050047E">
      <w:t>/</w:t>
    </w:r>
    <w:r w:rsidRPr="0050047E">
      <w:rPr>
        <w:lang w:val="en-US"/>
      </w:rPr>
      <w:t>08</w:t>
    </w:r>
    <w:r w:rsidRPr="0050047E">
      <w:t>/pdf/</w:t>
    </w:r>
    <w:r>
      <w:t>69</w:t>
    </w:r>
    <w:r w:rsidRPr="0050047E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4E0" w:rsidRDefault="001824E0" w:rsidP="00FF4538">
      <w:r>
        <w:separator/>
      </w:r>
    </w:p>
  </w:footnote>
  <w:footnote w:type="continuationSeparator" w:id="0">
    <w:p w:rsidR="001824E0" w:rsidRDefault="001824E0" w:rsidP="00FF45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4E0" w:rsidRDefault="001824E0" w:rsidP="004B031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24E0" w:rsidRDefault="001824E0" w:rsidP="00C97C9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4E0" w:rsidRPr="00C97C9F" w:rsidRDefault="001824E0" w:rsidP="004B031A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C97C9F">
      <w:rPr>
        <w:rStyle w:val="PageNumber"/>
        <w:sz w:val="28"/>
        <w:szCs w:val="28"/>
      </w:rPr>
      <w:fldChar w:fldCharType="begin"/>
    </w:r>
    <w:r w:rsidRPr="00C97C9F">
      <w:rPr>
        <w:rStyle w:val="PageNumber"/>
        <w:sz w:val="28"/>
        <w:szCs w:val="28"/>
      </w:rPr>
      <w:instrText xml:space="preserve">PAGE  </w:instrText>
    </w:r>
    <w:r w:rsidRPr="00C97C9F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8</w:t>
    </w:r>
    <w:r w:rsidRPr="00C97C9F">
      <w:rPr>
        <w:rStyle w:val="PageNumber"/>
        <w:sz w:val="28"/>
        <w:szCs w:val="28"/>
      </w:rPr>
      <w:fldChar w:fldCharType="end"/>
    </w:r>
  </w:p>
  <w:p w:rsidR="001824E0" w:rsidRPr="00C97C9F" w:rsidRDefault="001824E0" w:rsidP="00C97C9F">
    <w:pPr>
      <w:pStyle w:val="Header"/>
      <w:ind w:right="360"/>
      <w:rPr>
        <w:lang w:val="en-US"/>
      </w:rPr>
    </w:pPr>
    <w:r w:rsidRPr="00537571">
      <w:t>Научный журнал КубГАУ, №</w:t>
    </w:r>
    <w:r w:rsidRPr="00537571">
      <w:rPr>
        <w:lang w:val="en-US"/>
      </w:rPr>
      <w:t>13</w:t>
    </w:r>
    <w:r>
      <w:rPr>
        <w:lang w:val="en-US"/>
      </w:rPr>
      <w:t>2</w:t>
    </w:r>
    <w:r w:rsidRPr="00537571">
      <w:t>(</w:t>
    </w:r>
    <w:r w:rsidRPr="00537571">
      <w:rPr>
        <w:lang w:val="en-US"/>
      </w:rPr>
      <w:t>0</w:t>
    </w:r>
    <w:r>
      <w:rPr>
        <w:lang w:val="en-US"/>
      </w:rPr>
      <w:t>8</w:t>
    </w:r>
    <w:r w:rsidRPr="00537571">
      <w:t>), 20</w:t>
    </w:r>
    <w:r w:rsidRPr="00537571">
      <w:rPr>
        <w:lang w:val="en-US"/>
      </w:rPr>
      <w:t>17</w:t>
    </w:r>
    <w:r w:rsidRPr="00537571">
      <w:t xml:space="preserve"> года</w:t>
    </w:r>
  </w:p>
  <w:p w:rsidR="001824E0" w:rsidRDefault="001824E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6197"/>
    <w:multiLevelType w:val="hybridMultilevel"/>
    <w:tmpl w:val="53AA207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6F518A6"/>
    <w:multiLevelType w:val="hybridMultilevel"/>
    <w:tmpl w:val="8630486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7D6743"/>
    <w:multiLevelType w:val="hybridMultilevel"/>
    <w:tmpl w:val="6290854C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9407FD0"/>
    <w:multiLevelType w:val="hybridMultilevel"/>
    <w:tmpl w:val="5EF0853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1A05886"/>
    <w:multiLevelType w:val="hybridMultilevel"/>
    <w:tmpl w:val="A5F63DD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614BBF"/>
    <w:multiLevelType w:val="hybridMultilevel"/>
    <w:tmpl w:val="46C45B5A"/>
    <w:lvl w:ilvl="0" w:tplc="0419000F">
      <w:start w:val="1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54"/>
        </w:tabs>
        <w:ind w:left="225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74"/>
        </w:tabs>
        <w:ind w:left="297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94"/>
        </w:tabs>
        <w:ind w:left="369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414"/>
        </w:tabs>
        <w:ind w:left="441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34"/>
        </w:tabs>
        <w:ind w:left="513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54"/>
        </w:tabs>
        <w:ind w:left="585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74"/>
        </w:tabs>
        <w:ind w:left="657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94"/>
        </w:tabs>
        <w:ind w:left="7294" w:hanging="180"/>
      </w:pPr>
      <w:rPr>
        <w:rFonts w:cs="Times New Roman"/>
      </w:rPr>
    </w:lvl>
  </w:abstractNum>
  <w:abstractNum w:abstractNumId="6">
    <w:nsid w:val="21700B88"/>
    <w:multiLevelType w:val="hybridMultilevel"/>
    <w:tmpl w:val="3790D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5E50640"/>
    <w:multiLevelType w:val="hybridMultilevel"/>
    <w:tmpl w:val="DCA44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1D112F"/>
    <w:multiLevelType w:val="hybridMultilevel"/>
    <w:tmpl w:val="012AE1C8"/>
    <w:lvl w:ilvl="0" w:tplc="3EA6BD40">
      <w:start w:val="1"/>
      <w:numFmt w:val="bullet"/>
      <w:lvlText w:val=""/>
      <w:lvlJc w:val="left"/>
      <w:pPr>
        <w:tabs>
          <w:tab w:val="num" w:pos="1639"/>
        </w:tabs>
        <w:ind w:left="737"/>
      </w:pPr>
      <w:rPr>
        <w:rFonts w:ascii="Symbol" w:hAnsi="Symbol" w:hint="default"/>
      </w:rPr>
    </w:lvl>
    <w:lvl w:ilvl="1" w:tplc="841E09D2">
      <w:start w:val="1"/>
      <w:numFmt w:val="decimal"/>
      <w:lvlText w:val="%2."/>
      <w:lvlJc w:val="left"/>
      <w:pPr>
        <w:tabs>
          <w:tab w:val="num" w:pos="1905"/>
        </w:tabs>
        <w:ind w:left="1905" w:hanging="1005"/>
      </w:pPr>
      <w:rPr>
        <w:rFonts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>
    <w:nsid w:val="28A86DEE"/>
    <w:multiLevelType w:val="hybridMultilevel"/>
    <w:tmpl w:val="08F883B6"/>
    <w:lvl w:ilvl="0" w:tplc="C46C158C">
      <w:start w:val="1"/>
      <w:numFmt w:val="decimal"/>
      <w:lvlText w:val="%1."/>
      <w:lvlJc w:val="left"/>
      <w:pPr>
        <w:tabs>
          <w:tab w:val="num" w:pos="1100"/>
        </w:tabs>
        <w:ind w:left="1100" w:hanging="6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0">
    <w:nsid w:val="38CB0686"/>
    <w:multiLevelType w:val="hybridMultilevel"/>
    <w:tmpl w:val="E48C86B2"/>
    <w:lvl w:ilvl="0" w:tplc="0419000F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FE73A10"/>
    <w:multiLevelType w:val="hybridMultilevel"/>
    <w:tmpl w:val="85661E3A"/>
    <w:lvl w:ilvl="0" w:tplc="04190011">
      <w:start w:val="1"/>
      <w:numFmt w:val="decimal"/>
      <w:lvlText w:val="%1)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2">
    <w:nsid w:val="45A47819"/>
    <w:multiLevelType w:val="hybridMultilevel"/>
    <w:tmpl w:val="77FC5EF6"/>
    <w:lvl w:ilvl="0" w:tplc="412C95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7182B0E"/>
    <w:multiLevelType w:val="multilevel"/>
    <w:tmpl w:val="D6B6C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B507468"/>
    <w:multiLevelType w:val="hybridMultilevel"/>
    <w:tmpl w:val="A4189D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FB6456F"/>
    <w:multiLevelType w:val="hybridMultilevel"/>
    <w:tmpl w:val="A516C17C"/>
    <w:lvl w:ilvl="0" w:tplc="42262B04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409203C"/>
    <w:multiLevelType w:val="hybridMultilevel"/>
    <w:tmpl w:val="F992FC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A12DF3"/>
    <w:multiLevelType w:val="hybridMultilevel"/>
    <w:tmpl w:val="7D0A6D5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5C7126FF"/>
    <w:multiLevelType w:val="hybridMultilevel"/>
    <w:tmpl w:val="89A88100"/>
    <w:lvl w:ilvl="0" w:tplc="412C956A">
      <w:start w:val="1"/>
      <w:numFmt w:val="bullet"/>
      <w:lvlText w:val=""/>
      <w:lvlJc w:val="left"/>
      <w:pPr>
        <w:tabs>
          <w:tab w:val="num" w:pos="9291"/>
        </w:tabs>
        <w:ind w:left="929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CD34512"/>
    <w:multiLevelType w:val="hybridMultilevel"/>
    <w:tmpl w:val="EC4820D2"/>
    <w:lvl w:ilvl="0" w:tplc="70E6B022">
      <w:start w:val="1"/>
      <w:numFmt w:val="decimal"/>
      <w:lvlText w:val="%1)"/>
      <w:lvlJc w:val="left"/>
      <w:pPr>
        <w:ind w:left="154" w:hanging="29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</w:rPr>
    </w:lvl>
    <w:lvl w:ilvl="1" w:tplc="7AC2FE32">
      <w:start w:val="1"/>
      <w:numFmt w:val="bullet"/>
      <w:lvlText w:val="•"/>
      <w:lvlJc w:val="left"/>
      <w:pPr>
        <w:ind w:left="1138" w:hanging="298"/>
      </w:pPr>
      <w:rPr>
        <w:rFonts w:hint="default"/>
      </w:rPr>
    </w:lvl>
    <w:lvl w:ilvl="2" w:tplc="8D186922">
      <w:start w:val="1"/>
      <w:numFmt w:val="bullet"/>
      <w:lvlText w:val="•"/>
      <w:lvlJc w:val="left"/>
      <w:pPr>
        <w:ind w:left="2116" w:hanging="298"/>
      </w:pPr>
      <w:rPr>
        <w:rFonts w:hint="default"/>
      </w:rPr>
    </w:lvl>
    <w:lvl w:ilvl="3" w:tplc="D8909614">
      <w:start w:val="1"/>
      <w:numFmt w:val="bullet"/>
      <w:lvlText w:val="•"/>
      <w:lvlJc w:val="left"/>
      <w:pPr>
        <w:ind w:left="3095" w:hanging="298"/>
      </w:pPr>
      <w:rPr>
        <w:rFonts w:hint="default"/>
      </w:rPr>
    </w:lvl>
    <w:lvl w:ilvl="4" w:tplc="1522011A">
      <w:start w:val="1"/>
      <w:numFmt w:val="bullet"/>
      <w:lvlText w:val="•"/>
      <w:lvlJc w:val="left"/>
      <w:pPr>
        <w:ind w:left="4073" w:hanging="298"/>
      </w:pPr>
      <w:rPr>
        <w:rFonts w:hint="default"/>
      </w:rPr>
    </w:lvl>
    <w:lvl w:ilvl="5" w:tplc="8104FB18">
      <w:start w:val="1"/>
      <w:numFmt w:val="bullet"/>
      <w:lvlText w:val="•"/>
      <w:lvlJc w:val="left"/>
      <w:pPr>
        <w:ind w:left="5052" w:hanging="298"/>
      </w:pPr>
      <w:rPr>
        <w:rFonts w:hint="default"/>
      </w:rPr>
    </w:lvl>
    <w:lvl w:ilvl="6" w:tplc="79E0FAB0">
      <w:start w:val="1"/>
      <w:numFmt w:val="bullet"/>
      <w:lvlText w:val="•"/>
      <w:lvlJc w:val="left"/>
      <w:pPr>
        <w:ind w:left="6030" w:hanging="298"/>
      </w:pPr>
      <w:rPr>
        <w:rFonts w:hint="default"/>
      </w:rPr>
    </w:lvl>
    <w:lvl w:ilvl="7" w:tplc="DBC6DD16">
      <w:start w:val="1"/>
      <w:numFmt w:val="bullet"/>
      <w:lvlText w:val="•"/>
      <w:lvlJc w:val="left"/>
      <w:pPr>
        <w:ind w:left="7009" w:hanging="298"/>
      </w:pPr>
      <w:rPr>
        <w:rFonts w:hint="default"/>
      </w:rPr>
    </w:lvl>
    <w:lvl w:ilvl="8" w:tplc="377E5A7A">
      <w:start w:val="1"/>
      <w:numFmt w:val="bullet"/>
      <w:lvlText w:val="•"/>
      <w:lvlJc w:val="left"/>
      <w:pPr>
        <w:ind w:left="7987" w:hanging="298"/>
      </w:pPr>
      <w:rPr>
        <w:rFonts w:hint="default"/>
      </w:rPr>
    </w:lvl>
  </w:abstractNum>
  <w:abstractNum w:abstractNumId="20">
    <w:nsid w:val="5F3962AE"/>
    <w:multiLevelType w:val="hybridMultilevel"/>
    <w:tmpl w:val="0A628B4E"/>
    <w:lvl w:ilvl="0" w:tplc="6164ABD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6A9238F4"/>
    <w:multiLevelType w:val="hybridMultilevel"/>
    <w:tmpl w:val="746E06E2"/>
    <w:lvl w:ilvl="0" w:tplc="0422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22">
    <w:nsid w:val="6B5901D5"/>
    <w:multiLevelType w:val="hybridMultilevel"/>
    <w:tmpl w:val="0D805906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>
    <w:nsid w:val="717564A8"/>
    <w:multiLevelType w:val="hybridMultilevel"/>
    <w:tmpl w:val="3892BC8A"/>
    <w:lvl w:ilvl="0" w:tplc="91F8443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F3F7ABE"/>
    <w:multiLevelType w:val="hybridMultilevel"/>
    <w:tmpl w:val="3892BC8A"/>
    <w:lvl w:ilvl="0" w:tplc="91F8443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18"/>
  </w:num>
  <w:num w:numId="11">
    <w:abstractNumId w:val="2"/>
  </w:num>
  <w:num w:numId="12">
    <w:abstractNumId w:val="11"/>
  </w:num>
  <w:num w:numId="13">
    <w:abstractNumId w:val="1"/>
  </w:num>
  <w:num w:numId="14">
    <w:abstractNumId w:val="20"/>
  </w:num>
  <w:num w:numId="15">
    <w:abstractNumId w:val="17"/>
  </w:num>
  <w:num w:numId="16">
    <w:abstractNumId w:val="15"/>
  </w:num>
  <w:num w:numId="17">
    <w:abstractNumId w:val="14"/>
  </w:num>
  <w:num w:numId="18">
    <w:abstractNumId w:val="0"/>
  </w:num>
  <w:num w:numId="19">
    <w:abstractNumId w:val="19"/>
  </w:num>
  <w:num w:numId="20">
    <w:abstractNumId w:val="6"/>
  </w:num>
  <w:num w:numId="21">
    <w:abstractNumId w:val="3"/>
  </w:num>
  <w:num w:numId="22">
    <w:abstractNumId w:val="4"/>
  </w:num>
  <w:num w:numId="23">
    <w:abstractNumId w:val="13"/>
  </w:num>
  <w:num w:numId="24">
    <w:abstractNumId w:val="24"/>
  </w:num>
  <w:num w:numId="25">
    <w:abstractNumId w:val="16"/>
  </w:num>
  <w:num w:numId="26">
    <w:abstractNumId w:val="12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4EF4"/>
    <w:rsid w:val="000062A3"/>
    <w:rsid w:val="00026C43"/>
    <w:rsid w:val="000329A2"/>
    <w:rsid w:val="000339F1"/>
    <w:rsid w:val="000360AC"/>
    <w:rsid w:val="00043CD7"/>
    <w:rsid w:val="00044708"/>
    <w:rsid w:val="00044DB5"/>
    <w:rsid w:val="00056A9B"/>
    <w:rsid w:val="000647E0"/>
    <w:rsid w:val="000653F9"/>
    <w:rsid w:val="0007316A"/>
    <w:rsid w:val="0007634F"/>
    <w:rsid w:val="00086D4E"/>
    <w:rsid w:val="00090949"/>
    <w:rsid w:val="00091126"/>
    <w:rsid w:val="00091570"/>
    <w:rsid w:val="00091B49"/>
    <w:rsid w:val="000A3277"/>
    <w:rsid w:val="000B3A0C"/>
    <w:rsid w:val="000B4EB9"/>
    <w:rsid w:val="000E1AB7"/>
    <w:rsid w:val="000E457E"/>
    <w:rsid w:val="000E47A4"/>
    <w:rsid w:val="001015F9"/>
    <w:rsid w:val="0010458C"/>
    <w:rsid w:val="00111CB5"/>
    <w:rsid w:val="00122140"/>
    <w:rsid w:val="001312C0"/>
    <w:rsid w:val="0014316A"/>
    <w:rsid w:val="00144434"/>
    <w:rsid w:val="00152781"/>
    <w:rsid w:val="001824E0"/>
    <w:rsid w:val="00182628"/>
    <w:rsid w:val="001840F1"/>
    <w:rsid w:val="0019001B"/>
    <w:rsid w:val="00191E46"/>
    <w:rsid w:val="00197B77"/>
    <w:rsid w:val="001B1B71"/>
    <w:rsid w:val="001B7098"/>
    <w:rsid w:val="001E36D6"/>
    <w:rsid w:val="00202836"/>
    <w:rsid w:val="00211B27"/>
    <w:rsid w:val="00213BFD"/>
    <w:rsid w:val="0021623E"/>
    <w:rsid w:val="00225257"/>
    <w:rsid w:val="00231CB5"/>
    <w:rsid w:val="00250B2C"/>
    <w:rsid w:val="00251DCD"/>
    <w:rsid w:val="002610DA"/>
    <w:rsid w:val="002739CF"/>
    <w:rsid w:val="00280679"/>
    <w:rsid w:val="00296D56"/>
    <w:rsid w:val="002A35BD"/>
    <w:rsid w:val="002A7A45"/>
    <w:rsid w:val="002B13C7"/>
    <w:rsid w:val="002B5FEC"/>
    <w:rsid w:val="002E0B3B"/>
    <w:rsid w:val="002E131C"/>
    <w:rsid w:val="002E19DA"/>
    <w:rsid w:val="002E6C44"/>
    <w:rsid w:val="002F0FCF"/>
    <w:rsid w:val="00306710"/>
    <w:rsid w:val="003310E5"/>
    <w:rsid w:val="00334A11"/>
    <w:rsid w:val="00341216"/>
    <w:rsid w:val="00345449"/>
    <w:rsid w:val="00347729"/>
    <w:rsid w:val="0036226E"/>
    <w:rsid w:val="003728C9"/>
    <w:rsid w:val="00373F4D"/>
    <w:rsid w:val="003753BD"/>
    <w:rsid w:val="00375717"/>
    <w:rsid w:val="00375AFD"/>
    <w:rsid w:val="003817B6"/>
    <w:rsid w:val="00383DFA"/>
    <w:rsid w:val="003852A4"/>
    <w:rsid w:val="003946DA"/>
    <w:rsid w:val="00395FDA"/>
    <w:rsid w:val="003A22E0"/>
    <w:rsid w:val="003A392A"/>
    <w:rsid w:val="003B1A46"/>
    <w:rsid w:val="003B563A"/>
    <w:rsid w:val="003B6237"/>
    <w:rsid w:val="003B66DF"/>
    <w:rsid w:val="003C0DFB"/>
    <w:rsid w:val="003C4DE7"/>
    <w:rsid w:val="003C606E"/>
    <w:rsid w:val="003D1512"/>
    <w:rsid w:val="003D37E9"/>
    <w:rsid w:val="003D48A4"/>
    <w:rsid w:val="003D5C6E"/>
    <w:rsid w:val="003E256F"/>
    <w:rsid w:val="003E772B"/>
    <w:rsid w:val="003F1D5C"/>
    <w:rsid w:val="00400126"/>
    <w:rsid w:val="004158A9"/>
    <w:rsid w:val="00420F97"/>
    <w:rsid w:val="00421F5B"/>
    <w:rsid w:val="00426C26"/>
    <w:rsid w:val="004327DC"/>
    <w:rsid w:val="00432FE7"/>
    <w:rsid w:val="0043600F"/>
    <w:rsid w:val="004413B4"/>
    <w:rsid w:val="004562FC"/>
    <w:rsid w:val="00457FC3"/>
    <w:rsid w:val="00460FA4"/>
    <w:rsid w:val="00465A50"/>
    <w:rsid w:val="00471DFC"/>
    <w:rsid w:val="00476504"/>
    <w:rsid w:val="004850BC"/>
    <w:rsid w:val="00495B9A"/>
    <w:rsid w:val="0049642B"/>
    <w:rsid w:val="00497473"/>
    <w:rsid w:val="004A0DE7"/>
    <w:rsid w:val="004A4303"/>
    <w:rsid w:val="004B031A"/>
    <w:rsid w:val="004C0764"/>
    <w:rsid w:val="004C63B7"/>
    <w:rsid w:val="004D0789"/>
    <w:rsid w:val="004E2EB8"/>
    <w:rsid w:val="004E3181"/>
    <w:rsid w:val="004E38EE"/>
    <w:rsid w:val="004E67C9"/>
    <w:rsid w:val="004F063D"/>
    <w:rsid w:val="004F4827"/>
    <w:rsid w:val="004F7907"/>
    <w:rsid w:val="00500175"/>
    <w:rsid w:val="0050047E"/>
    <w:rsid w:val="00511B1B"/>
    <w:rsid w:val="005136E9"/>
    <w:rsid w:val="00515871"/>
    <w:rsid w:val="00515ECF"/>
    <w:rsid w:val="00527674"/>
    <w:rsid w:val="00531421"/>
    <w:rsid w:val="00534447"/>
    <w:rsid w:val="005363BE"/>
    <w:rsid w:val="00537571"/>
    <w:rsid w:val="005376A7"/>
    <w:rsid w:val="005420DC"/>
    <w:rsid w:val="00542531"/>
    <w:rsid w:val="00545C12"/>
    <w:rsid w:val="005508B1"/>
    <w:rsid w:val="0055117C"/>
    <w:rsid w:val="00552233"/>
    <w:rsid w:val="00553508"/>
    <w:rsid w:val="00555D03"/>
    <w:rsid w:val="00561D04"/>
    <w:rsid w:val="00565FAC"/>
    <w:rsid w:val="0057041C"/>
    <w:rsid w:val="00575FB0"/>
    <w:rsid w:val="005805D1"/>
    <w:rsid w:val="00582710"/>
    <w:rsid w:val="005945A8"/>
    <w:rsid w:val="00595FB7"/>
    <w:rsid w:val="005A14E1"/>
    <w:rsid w:val="005A6B2D"/>
    <w:rsid w:val="005B112A"/>
    <w:rsid w:val="005D1499"/>
    <w:rsid w:val="005D1638"/>
    <w:rsid w:val="005E14DF"/>
    <w:rsid w:val="005F2487"/>
    <w:rsid w:val="005F4163"/>
    <w:rsid w:val="005F64AC"/>
    <w:rsid w:val="00607E10"/>
    <w:rsid w:val="0061042D"/>
    <w:rsid w:val="0061432F"/>
    <w:rsid w:val="00615065"/>
    <w:rsid w:val="00617BEF"/>
    <w:rsid w:val="00624C64"/>
    <w:rsid w:val="00625187"/>
    <w:rsid w:val="0063747E"/>
    <w:rsid w:val="00637DE4"/>
    <w:rsid w:val="00642FC6"/>
    <w:rsid w:val="00643BD0"/>
    <w:rsid w:val="00653B19"/>
    <w:rsid w:val="00673249"/>
    <w:rsid w:val="0067592C"/>
    <w:rsid w:val="00677750"/>
    <w:rsid w:val="00686CD1"/>
    <w:rsid w:val="0069318B"/>
    <w:rsid w:val="006A034E"/>
    <w:rsid w:val="006A0772"/>
    <w:rsid w:val="006A761B"/>
    <w:rsid w:val="006C050B"/>
    <w:rsid w:val="006C0BB3"/>
    <w:rsid w:val="006D0FF7"/>
    <w:rsid w:val="006D4EF4"/>
    <w:rsid w:val="006D5360"/>
    <w:rsid w:val="006D556C"/>
    <w:rsid w:val="006E0E2B"/>
    <w:rsid w:val="006E1A92"/>
    <w:rsid w:val="006E44BC"/>
    <w:rsid w:val="006E7141"/>
    <w:rsid w:val="006F0911"/>
    <w:rsid w:val="006F17F1"/>
    <w:rsid w:val="006F1D92"/>
    <w:rsid w:val="006F3184"/>
    <w:rsid w:val="00700DCF"/>
    <w:rsid w:val="00702166"/>
    <w:rsid w:val="007059C8"/>
    <w:rsid w:val="007153BC"/>
    <w:rsid w:val="00723495"/>
    <w:rsid w:val="00726923"/>
    <w:rsid w:val="007406DB"/>
    <w:rsid w:val="00773145"/>
    <w:rsid w:val="007803C1"/>
    <w:rsid w:val="00784061"/>
    <w:rsid w:val="00787520"/>
    <w:rsid w:val="00794405"/>
    <w:rsid w:val="007A45E6"/>
    <w:rsid w:val="007A69A7"/>
    <w:rsid w:val="007B284A"/>
    <w:rsid w:val="007B321A"/>
    <w:rsid w:val="007B4721"/>
    <w:rsid w:val="007C1410"/>
    <w:rsid w:val="007C1BD1"/>
    <w:rsid w:val="007C25DC"/>
    <w:rsid w:val="007D087D"/>
    <w:rsid w:val="007D15C8"/>
    <w:rsid w:val="007E7903"/>
    <w:rsid w:val="0080095F"/>
    <w:rsid w:val="00800B47"/>
    <w:rsid w:val="00814DD1"/>
    <w:rsid w:val="00815F67"/>
    <w:rsid w:val="00820842"/>
    <w:rsid w:val="00825446"/>
    <w:rsid w:val="00827395"/>
    <w:rsid w:val="00827CF0"/>
    <w:rsid w:val="00830741"/>
    <w:rsid w:val="00843093"/>
    <w:rsid w:val="008457EB"/>
    <w:rsid w:val="0085282B"/>
    <w:rsid w:val="00856C4F"/>
    <w:rsid w:val="00860B9F"/>
    <w:rsid w:val="00866376"/>
    <w:rsid w:val="008673D1"/>
    <w:rsid w:val="0087322F"/>
    <w:rsid w:val="00883C3C"/>
    <w:rsid w:val="008854B1"/>
    <w:rsid w:val="0088676E"/>
    <w:rsid w:val="00887E69"/>
    <w:rsid w:val="00890717"/>
    <w:rsid w:val="00890A7A"/>
    <w:rsid w:val="00895EEB"/>
    <w:rsid w:val="00897F4F"/>
    <w:rsid w:val="008A1658"/>
    <w:rsid w:val="008A4C5E"/>
    <w:rsid w:val="008A60AE"/>
    <w:rsid w:val="008B37B6"/>
    <w:rsid w:val="008B63CA"/>
    <w:rsid w:val="008C45D7"/>
    <w:rsid w:val="008C4B40"/>
    <w:rsid w:val="008D5896"/>
    <w:rsid w:val="008E6DA4"/>
    <w:rsid w:val="008E7F7A"/>
    <w:rsid w:val="008F537E"/>
    <w:rsid w:val="009013AB"/>
    <w:rsid w:val="00917837"/>
    <w:rsid w:val="009215D4"/>
    <w:rsid w:val="009219DA"/>
    <w:rsid w:val="00936A16"/>
    <w:rsid w:val="00944365"/>
    <w:rsid w:val="00945234"/>
    <w:rsid w:val="00945531"/>
    <w:rsid w:val="00945D22"/>
    <w:rsid w:val="00951D17"/>
    <w:rsid w:val="009537B1"/>
    <w:rsid w:val="00962461"/>
    <w:rsid w:val="00963068"/>
    <w:rsid w:val="009640E4"/>
    <w:rsid w:val="00965EFD"/>
    <w:rsid w:val="009673DE"/>
    <w:rsid w:val="00967BC4"/>
    <w:rsid w:val="009708C3"/>
    <w:rsid w:val="00977567"/>
    <w:rsid w:val="0098353D"/>
    <w:rsid w:val="009A7578"/>
    <w:rsid w:val="009C27BD"/>
    <w:rsid w:val="009D3E8C"/>
    <w:rsid w:val="009E0A21"/>
    <w:rsid w:val="009F3D10"/>
    <w:rsid w:val="00A02D2A"/>
    <w:rsid w:val="00A11ADF"/>
    <w:rsid w:val="00A1604C"/>
    <w:rsid w:val="00A23148"/>
    <w:rsid w:val="00A240EC"/>
    <w:rsid w:val="00A32443"/>
    <w:rsid w:val="00A33776"/>
    <w:rsid w:val="00A337E7"/>
    <w:rsid w:val="00A355C1"/>
    <w:rsid w:val="00A44A07"/>
    <w:rsid w:val="00A54BE7"/>
    <w:rsid w:val="00A567DC"/>
    <w:rsid w:val="00A63B61"/>
    <w:rsid w:val="00A71091"/>
    <w:rsid w:val="00A740CC"/>
    <w:rsid w:val="00A92005"/>
    <w:rsid w:val="00A922D9"/>
    <w:rsid w:val="00AA1C5E"/>
    <w:rsid w:val="00AA1EE4"/>
    <w:rsid w:val="00AB3719"/>
    <w:rsid w:val="00AB6059"/>
    <w:rsid w:val="00AC35D7"/>
    <w:rsid w:val="00AD127D"/>
    <w:rsid w:val="00AD5D82"/>
    <w:rsid w:val="00AE6210"/>
    <w:rsid w:val="00AF314D"/>
    <w:rsid w:val="00AF6BB2"/>
    <w:rsid w:val="00B01BAB"/>
    <w:rsid w:val="00B06588"/>
    <w:rsid w:val="00B1121D"/>
    <w:rsid w:val="00B233FD"/>
    <w:rsid w:val="00B412F7"/>
    <w:rsid w:val="00B414C1"/>
    <w:rsid w:val="00B438AB"/>
    <w:rsid w:val="00B558EB"/>
    <w:rsid w:val="00B6240B"/>
    <w:rsid w:val="00B70A9A"/>
    <w:rsid w:val="00B7338B"/>
    <w:rsid w:val="00B7351F"/>
    <w:rsid w:val="00B76FE0"/>
    <w:rsid w:val="00B77FC8"/>
    <w:rsid w:val="00B8051D"/>
    <w:rsid w:val="00BB5BC0"/>
    <w:rsid w:val="00BB7CA3"/>
    <w:rsid w:val="00BC06E6"/>
    <w:rsid w:val="00BC0A00"/>
    <w:rsid w:val="00BD3D7F"/>
    <w:rsid w:val="00BD657E"/>
    <w:rsid w:val="00BD74E5"/>
    <w:rsid w:val="00BE553F"/>
    <w:rsid w:val="00C01E4C"/>
    <w:rsid w:val="00C114CC"/>
    <w:rsid w:val="00C17941"/>
    <w:rsid w:val="00C22FC9"/>
    <w:rsid w:val="00C2354C"/>
    <w:rsid w:val="00C2435D"/>
    <w:rsid w:val="00C246EF"/>
    <w:rsid w:val="00C42B3E"/>
    <w:rsid w:val="00C45A57"/>
    <w:rsid w:val="00C6637C"/>
    <w:rsid w:val="00C71190"/>
    <w:rsid w:val="00C75EED"/>
    <w:rsid w:val="00C81E10"/>
    <w:rsid w:val="00C84C34"/>
    <w:rsid w:val="00C86AF0"/>
    <w:rsid w:val="00C921B3"/>
    <w:rsid w:val="00C97935"/>
    <w:rsid w:val="00C97C9F"/>
    <w:rsid w:val="00CA0854"/>
    <w:rsid w:val="00CA24D9"/>
    <w:rsid w:val="00CA2885"/>
    <w:rsid w:val="00CA5913"/>
    <w:rsid w:val="00CB04F5"/>
    <w:rsid w:val="00CB1728"/>
    <w:rsid w:val="00CB1E34"/>
    <w:rsid w:val="00CD16E0"/>
    <w:rsid w:val="00CD4D62"/>
    <w:rsid w:val="00CD5752"/>
    <w:rsid w:val="00CF3160"/>
    <w:rsid w:val="00CF44A1"/>
    <w:rsid w:val="00CF623B"/>
    <w:rsid w:val="00D024A5"/>
    <w:rsid w:val="00D1153E"/>
    <w:rsid w:val="00D2652F"/>
    <w:rsid w:val="00D30776"/>
    <w:rsid w:val="00D30FB9"/>
    <w:rsid w:val="00D35993"/>
    <w:rsid w:val="00D40D9A"/>
    <w:rsid w:val="00D44AD6"/>
    <w:rsid w:val="00D47926"/>
    <w:rsid w:val="00D55E7E"/>
    <w:rsid w:val="00D6227A"/>
    <w:rsid w:val="00D62689"/>
    <w:rsid w:val="00D74D13"/>
    <w:rsid w:val="00D755E7"/>
    <w:rsid w:val="00D858EE"/>
    <w:rsid w:val="00D9050A"/>
    <w:rsid w:val="00D914AA"/>
    <w:rsid w:val="00DA0942"/>
    <w:rsid w:val="00DC44CD"/>
    <w:rsid w:val="00DE04AE"/>
    <w:rsid w:val="00DE1D21"/>
    <w:rsid w:val="00DF1091"/>
    <w:rsid w:val="00DF3B4A"/>
    <w:rsid w:val="00E000C9"/>
    <w:rsid w:val="00E05323"/>
    <w:rsid w:val="00E11043"/>
    <w:rsid w:val="00E117EF"/>
    <w:rsid w:val="00E122FC"/>
    <w:rsid w:val="00E151AC"/>
    <w:rsid w:val="00E16E2F"/>
    <w:rsid w:val="00E17EA9"/>
    <w:rsid w:val="00E20BF4"/>
    <w:rsid w:val="00E26FD9"/>
    <w:rsid w:val="00E43180"/>
    <w:rsid w:val="00E44C26"/>
    <w:rsid w:val="00E47F2B"/>
    <w:rsid w:val="00E5257B"/>
    <w:rsid w:val="00E61C2E"/>
    <w:rsid w:val="00E700B5"/>
    <w:rsid w:val="00E71E79"/>
    <w:rsid w:val="00E8002A"/>
    <w:rsid w:val="00E845BA"/>
    <w:rsid w:val="00E91603"/>
    <w:rsid w:val="00EB5F8B"/>
    <w:rsid w:val="00ED676F"/>
    <w:rsid w:val="00ED783F"/>
    <w:rsid w:val="00ED7EC5"/>
    <w:rsid w:val="00EF448A"/>
    <w:rsid w:val="00EF5474"/>
    <w:rsid w:val="00F01FB1"/>
    <w:rsid w:val="00F17926"/>
    <w:rsid w:val="00F26523"/>
    <w:rsid w:val="00F40CE0"/>
    <w:rsid w:val="00F45AE3"/>
    <w:rsid w:val="00F537E3"/>
    <w:rsid w:val="00F56632"/>
    <w:rsid w:val="00F86D5A"/>
    <w:rsid w:val="00F903CA"/>
    <w:rsid w:val="00FA4971"/>
    <w:rsid w:val="00FB03C1"/>
    <w:rsid w:val="00FB41FB"/>
    <w:rsid w:val="00FB482E"/>
    <w:rsid w:val="00FB5B67"/>
    <w:rsid w:val="00FC09C0"/>
    <w:rsid w:val="00FF4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EF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4A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D4EF4"/>
    <w:pPr>
      <w:keepNext/>
      <w:spacing w:before="240" w:after="60" w:line="480" w:lineRule="auto"/>
      <w:ind w:firstLine="72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A761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D4EF4"/>
    <w:rPr>
      <w:rFonts w:ascii="Arial" w:hAnsi="Arial" w:cs="Times New Roman"/>
      <w:b/>
      <w:i/>
      <w:sz w:val="28"/>
      <w:lang w:val="ru-RU" w:eastAsia="ru-RU"/>
    </w:rPr>
  </w:style>
  <w:style w:type="character" w:customStyle="1" w:styleId="BodyTextIndentChar">
    <w:name w:val="Body Text Indent Char"/>
    <w:uiPriority w:val="99"/>
    <w:locked/>
    <w:rsid w:val="00341216"/>
    <w:rPr>
      <w:sz w:val="24"/>
      <w:lang w:val="ru-RU" w:eastAsia="ru-RU"/>
    </w:rPr>
  </w:style>
  <w:style w:type="paragraph" w:styleId="BodyTextIndent">
    <w:name w:val="Body Text Indent"/>
    <w:basedOn w:val="Normal"/>
    <w:link w:val="BodyTextIndentChar1"/>
    <w:uiPriority w:val="99"/>
    <w:rsid w:val="00341216"/>
    <w:pPr>
      <w:spacing w:after="120"/>
      <w:ind w:left="283"/>
    </w:pPr>
    <w:rPr>
      <w:szCs w:val="20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6A761B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8A60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761B"/>
    <w:rPr>
      <w:rFonts w:cs="Times New Roman"/>
      <w:sz w:val="2"/>
    </w:rPr>
  </w:style>
  <w:style w:type="paragraph" w:styleId="BodyText">
    <w:name w:val="Body Text"/>
    <w:basedOn w:val="Normal"/>
    <w:link w:val="BodyTextChar"/>
    <w:uiPriority w:val="99"/>
    <w:rsid w:val="003D48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A761B"/>
    <w:rPr>
      <w:rFonts w:cs="Times New Roman"/>
      <w:sz w:val="24"/>
      <w:szCs w:val="24"/>
    </w:rPr>
  </w:style>
  <w:style w:type="character" w:customStyle="1" w:styleId="TimesNewRoman6">
    <w:name w:val="Основной текст + Times New Roman6"/>
    <w:aliases w:val="10 pt"/>
    <w:uiPriority w:val="99"/>
    <w:rsid w:val="003D48A4"/>
    <w:rPr>
      <w:rFonts w:ascii="Times New Roman" w:hAnsi="Times New Roman"/>
      <w:sz w:val="20"/>
    </w:rPr>
  </w:style>
  <w:style w:type="character" w:styleId="Hyperlink">
    <w:name w:val="Hyperlink"/>
    <w:basedOn w:val="DefaultParagraphFont"/>
    <w:uiPriority w:val="99"/>
    <w:rsid w:val="00B0658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F453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F453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FF453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F4538"/>
    <w:rPr>
      <w:rFonts w:cs="Times New Roman"/>
      <w:sz w:val="24"/>
    </w:rPr>
  </w:style>
  <w:style w:type="paragraph" w:styleId="ListParagraph">
    <w:name w:val="List Paragraph"/>
    <w:basedOn w:val="Normal"/>
    <w:uiPriority w:val="99"/>
    <w:qFormat/>
    <w:rsid w:val="003A22E0"/>
    <w:pPr>
      <w:ind w:left="720"/>
      <w:contextualSpacing/>
    </w:pPr>
    <w:rPr>
      <w:lang w:eastAsia="en-US"/>
    </w:rPr>
  </w:style>
  <w:style w:type="character" w:customStyle="1" w:styleId="apple-converted-space">
    <w:name w:val="apple-converted-space"/>
    <w:uiPriority w:val="99"/>
    <w:rsid w:val="00BB5BC0"/>
  </w:style>
  <w:style w:type="paragraph" w:customStyle="1" w:styleId="16">
    <w:name w:val="Текст16"/>
    <w:basedOn w:val="Normal"/>
    <w:uiPriority w:val="99"/>
    <w:rsid w:val="00C6637C"/>
    <w:pPr>
      <w:spacing w:line="360" w:lineRule="auto"/>
      <w:ind w:firstLine="709"/>
      <w:jc w:val="both"/>
    </w:pPr>
    <w:rPr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306710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character" w:styleId="Strong">
    <w:name w:val="Strong"/>
    <w:basedOn w:val="DefaultParagraphFont"/>
    <w:uiPriority w:val="99"/>
    <w:qFormat/>
    <w:rsid w:val="00A63B61"/>
    <w:rPr>
      <w:rFonts w:cs="Times New Roman"/>
      <w:b/>
      <w:bCs/>
    </w:rPr>
  </w:style>
  <w:style w:type="character" w:styleId="PlaceholderText">
    <w:name w:val="Placeholder Text"/>
    <w:basedOn w:val="DefaultParagraphFont"/>
    <w:uiPriority w:val="99"/>
    <w:semiHidden/>
    <w:rsid w:val="003C606E"/>
    <w:rPr>
      <w:rFonts w:cs="Times New Roman"/>
      <w:color w:val="808080"/>
    </w:rPr>
  </w:style>
  <w:style w:type="paragraph" w:styleId="NormalWeb">
    <w:name w:val="Normal (Web)"/>
    <w:basedOn w:val="Normal"/>
    <w:uiPriority w:val="99"/>
    <w:rsid w:val="00890717"/>
    <w:pPr>
      <w:spacing w:before="100" w:beforeAutospacing="1" w:after="100" w:afterAutospacing="1"/>
    </w:pPr>
  </w:style>
  <w:style w:type="character" w:customStyle="1" w:styleId="journalcolor">
    <w:name w:val="journal_color"/>
    <w:basedOn w:val="DefaultParagraphFont"/>
    <w:uiPriority w:val="99"/>
    <w:rsid w:val="004E2EB8"/>
    <w:rPr>
      <w:rFonts w:cs="Times New Roman"/>
    </w:rPr>
  </w:style>
  <w:style w:type="character" w:customStyle="1" w:styleId="red">
    <w:name w:val="red"/>
    <w:basedOn w:val="DefaultParagraphFont"/>
    <w:uiPriority w:val="99"/>
    <w:rsid w:val="004E2EB8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9215D4"/>
    <w:rPr>
      <w:rFonts w:cs="Times New Roman"/>
      <w:color w:val="800080"/>
      <w:u w:val="single"/>
    </w:rPr>
  </w:style>
  <w:style w:type="character" w:styleId="PageNumber">
    <w:name w:val="page number"/>
    <w:basedOn w:val="DefaultParagraphFont"/>
    <w:uiPriority w:val="99"/>
    <w:rsid w:val="00C97C9F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8B37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8B37B6"/>
    <w:rPr>
      <w:rFonts w:ascii="Courier New" w:hAnsi="Courier New" w:cs="Courier New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08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9" Type="http://schemas.openxmlformats.org/officeDocument/2006/relationships/image" Target="media/image27.png"/><Relationship Id="rId21" Type="http://schemas.openxmlformats.org/officeDocument/2006/relationships/image" Target="media/image9.png"/><Relationship Id="rId34" Type="http://schemas.openxmlformats.org/officeDocument/2006/relationships/image" Target="media/image22.png"/><Relationship Id="rId42" Type="http://schemas.openxmlformats.org/officeDocument/2006/relationships/image" Target="media/image30.png"/><Relationship Id="rId47" Type="http://schemas.openxmlformats.org/officeDocument/2006/relationships/image" Target="media/image35.png"/><Relationship Id="rId50" Type="http://schemas.openxmlformats.org/officeDocument/2006/relationships/image" Target="media/image38.png"/><Relationship Id="rId55" Type="http://schemas.openxmlformats.org/officeDocument/2006/relationships/image" Target="media/image43.png"/><Relationship Id="rId7" Type="http://schemas.openxmlformats.org/officeDocument/2006/relationships/hyperlink" Target="mailto:t_kramarenko@mail." TargetMode="Externa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41" Type="http://schemas.openxmlformats.org/officeDocument/2006/relationships/image" Target="media/image29.png"/><Relationship Id="rId54" Type="http://schemas.openxmlformats.org/officeDocument/2006/relationships/image" Target="media/image42.png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anyaluk0103@gmail.com" TargetMode="External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image" Target="media/image33.png"/><Relationship Id="rId53" Type="http://schemas.openxmlformats.org/officeDocument/2006/relationships/image" Target="media/image41.png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49" Type="http://schemas.openxmlformats.org/officeDocument/2006/relationships/image" Target="media/image37.png"/><Relationship Id="rId57" Type="http://schemas.openxmlformats.org/officeDocument/2006/relationships/hyperlink" Target="https://elibrary.ru/author_items.asp?refid=303410465&amp;fam=%D0%A1%D0%B0%D0%B2%D1%80%D0%B0%D1%81%D0%BE%D0%B2%D0%B0&amp;init=%D0%9D+%D0%90" TargetMode="External"/><Relationship Id="rId61" Type="http://schemas.openxmlformats.org/officeDocument/2006/relationships/fontTable" Target="fontTable.xml"/><Relationship Id="rId10" Type="http://schemas.openxmlformats.org/officeDocument/2006/relationships/hyperlink" Target="mailto:t_kramarenko@mail.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4" Type="http://schemas.openxmlformats.org/officeDocument/2006/relationships/image" Target="media/image32.png"/><Relationship Id="rId52" Type="http://schemas.openxmlformats.org/officeDocument/2006/relationships/image" Target="media/image40.png"/><Relationship Id="rId6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e.mail.ru/compose/?mailto=mailto%3azazaaqaq@inbox.ru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image" Target="media/image31.png"/><Relationship Id="rId48" Type="http://schemas.openxmlformats.org/officeDocument/2006/relationships/image" Target="media/image36.png"/><Relationship Id="rId56" Type="http://schemas.openxmlformats.org/officeDocument/2006/relationships/hyperlink" Target="https://elibrary.ru/author_items.asp?refid=303410465&amp;fam=%D0%9A%D1%83%D0%BC%D0%B8%D1%86%D0%BA%D0%B8%D0%B9&amp;init=%D0%91+%D0%9C" TargetMode="External"/><Relationship Id="rId8" Type="http://schemas.openxmlformats.org/officeDocument/2006/relationships/hyperlink" Target="mailto:tanyaluk0103@gmail.com" TargetMode="External"/><Relationship Id="rId51" Type="http://schemas.openxmlformats.org/officeDocument/2006/relationships/image" Target="media/image39.png"/><Relationship Id="rId3" Type="http://schemas.openxmlformats.org/officeDocument/2006/relationships/settings" Target="settings.xml"/><Relationship Id="rId12" Type="http://schemas.openxmlformats.org/officeDocument/2006/relationships/hyperlink" Target="mailto:zazaaqaq@inbox.ru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46" Type="http://schemas.openxmlformats.org/officeDocument/2006/relationships/image" Target="media/image34.png"/><Relationship Id="rId5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888</TotalTime>
  <Pages>17</Pages>
  <Words>4341</Words>
  <Characters>24745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Номе</dc:creator>
  <cp:keywords/>
  <dc:description/>
  <cp:lastModifiedBy>Sergey</cp:lastModifiedBy>
  <cp:revision>141</cp:revision>
  <cp:lastPrinted>2015-06-08T10:49:00Z</cp:lastPrinted>
  <dcterms:created xsi:type="dcterms:W3CDTF">2017-06-25T13:24:00Z</dcterms:created>
  <dcterms:modified xsi:type="dcterms:W3CDTF">2017-10-30T01:42:00Z</dcterms:modified>
</cp:coreProperties>
</file>