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57" w:type="dxa"/>
        <w:tblLook w:val="00A0"/>
      </w:tblPr>
      <w:tblGrid>
        <w:gridCol w:w="5064"/>
        <w:gridCol w:w="4493"/>
      </w:tblGrid>
      <w:tr w:rsidR="00B7394A" w:rsidRPr="00F05384" w:rsidTr="001837E1">
        <w:tc>
          <w:tcPr>
            <w:tcW w:w="5064" w:type="dxa"/>
          </w:tcPr>
          <w:p w:rsidR="00B7394A" w:rsidRPr="00F05384" w:rsidRDefault="00B7394A" w:rsidP="001837E1">
            <w:pPr>
              <w:spacing w:after="0" w:line="240" w:lineRule="auto"/>
              <w:rPr>
                <w:rFonts w:ascii="Times New Roman" w:hAnsi="Times New Roman"/>
                <w:sz w:val="20"/>
                <w:szCs w:val="20"/>
                <w:lang w:eastAsia="ru-RU"/>
              </w:rPr>
            </w:pPr>
            <w:r w:rsidRPr="00F05384">
              <w:rPr>
                <w:rFonts w:ascii="Times New Roman" w:hAnsi="Times New Roman"/>
                <w:sz w:val="20"/>
                <w:szCs w:val="20"/>
                <w:lang w:eastAsia="ru-RU"/>
              </w:rPr>
              <w:t>УДК 338.242.4:338</w:t>
            </w:r>
          </w:p>
          <w:p w:rsidR="00B7394A" w:rsidRPr="00F05384" w:rsidRDefault="00B7394A" w:rsidP="001837E1">
            <w:pPr>
              <w:spacing w:after="0" w:line="240" w:lineRule="auto"/>
              <w:rPr>
                <w:rFonts w:ascii="Times New Roman" w:hAnsi="Times New Roman"/>
                <w:sz w:val="20"/>
                <w:szCs w:val="20"/>
                <w:lang w:eastAsia="ru-RU"/>
              </w:rPr>
            </w:pPr>
          </w:p>
          <w:p w:rsidR="00B7394A" w:rsidRPr="00F05384" w:rsidRDefault="00B7394A" w:rsidP="001837E1">
            <w:pPr>
              <w:spacing w:after="0" w:line="240" w:lineRule="auto"/>
              <w:rPr>
                <w:rFonts w:ascii="Times New Roman" w:hAnsi="Times New Roman"/>
                <w:sz w:val="20"/>
                <w:szCs w:val="20"/>
                <w:lang w:eastAsia="ru-RU"/>
              </w:rPr>
            </w:pPr>
            <w:r w:rsidRPr="00F05384">
              <w:rPr>
                <w:rFonts w:ascii="Times New Roman" w:hAnsi="Times New Roman"/>
                <w:sz w:val="20"/>
                <w:szCs w:val="20"/>
                <w:lang w:eastAsia="ru-RU"/>
              </w:rPr>
              <w:t>06.00.00 Сельскохозяйственные науки</w:t>
            </w:r>
          </w:p>
          <w:p w:rsidR="00B7394A" w:rsidRPr="00F05384" w:rsidRDefault="00B7394A" w:rsidP="001837E1">
            <w:pPr>
              <w:spacing w:after="0" w:line="240" w:lineRule="auto"/>
              <w:rPr>
                <w:rFonts w:ascii="Times New Roman" w:hAnsi="Times New Roman"/>
                <w:sz w:val="20"/>
                <w:szCs w:val="20"/>
                <w:lang w:val="en-US" w:eastAsia="ru-RU"/>
              </w:rPr>
            </w:pPr>
          </w:p>
        </w:tc>
        <w:tc>
          <w:tcPr>
            <w:tcW w:w="4493" w:type="dxa"/>
          </w:tcPr>
          <w:p w:rsidR="00B7394A" w:rsidRPr="00F05384" w:rsidRDefault="00B7394A" w:rsidP="001837E1">
            <w:pPr>
              <w:tabs>
                <w:tab w:val="left" w:pos="-108"/>
              </w:tabs>
              <w:spacing w:after="0" w:line="240" w:lineRule="auto"/>
              <w:rPr>
                <w:rFonts w:ascii="Times New Roman" w:hAnsi="Times New Roman"/>
                <w:sz w:val="20"/>
                <w:szCs w:val="20"/>
                <w:lang w:eastAsia="ru-RU"/>
              </w:rPr>
            </w:pPr>
            <w:r w:rsidRPr="00F05384">
              <w:rPr>
                <w:rFonts w:ascii="Times New Roman" w:hAnsi="Times New Roman"/>
                <w:sz w:val="20"/>
                <w:szCs w:val="20"/>
                <w:lang w:val="en-US" w:eastAsia="ru-RU"/>
              </w:rPr>
              <w:t>UDC</w:t>
            </w:r>
            <w:r w:rsidRPr="00F05384">
              <w:rPr>
                <w:rFonts w:ascii="Times New Roman" w:hAnsi="Times New Roman"/>
                <w:b/>
                <w:sz w:val="20"/>
                <w:szCs w:val="20"/>
                <w:lang w:val="en-US" w:eastAsia="ru-RU"/>
              </w:rPr>
              <w:t xml:space="preserve"> </w:t>
            </w:r>
            <w:r w:rsidRPr="00F05384">
              <w:rPr>
                <w:rFonts w:ascii="Times New Roman" w:hAnsi="Times New Roman"/>
                <w:sz w:val="20"/>
                <w:szCs w:val="20"/>
                <w:lang w:eastAsia="ru-RU"/>
              </w:rPr>
              <w:t>338.242.4:338</w:t>
            </w:r>
          </w:p>
          <w:p w:rsidR="00B7394A" w:rsidRPr="00F05384" w:rsidRDefault="00B7394A" w:rsidP="001837E1">
            <w:pPr>
              <w:tabs>
                <w:tab w:val="left" w:pos="-108"/>
              </w:tabs>
              <w:spacing w:after="0" w:line="240" w:lineRule="auto"/>
              <w:rPr>
                <w:rFonts w:ascii="Times New Roman" w:hAnsi="Times New Roman"/>
                <w:sz w:val="20"/>
                <w:szCs w:val="20"/>
                <w:lang w:eastAsia="ru-RU"/>
              </w:rPr>
            </w:pPr>
          </w:p>
          <w:p w:rsidR="00B7394A" w:rsidRPr="00F05384" w:rsidRDefault="00B7394A" w:rsidP="001837E1">
            <w:pPr>
              <w:tabs>
                <w:tab w:val="left" w:pos="-108"/>
              </w:tabs>
              <w:spacing w:after="0" w:line="240" w:lineRule="auto"/>
              <w:rPr>
                <w:rFonts w:ascii="Times New Roman" w:hAnsi="Times New Roman"/>
                <w:b/>
                <w:i/>
                <w:sz w:val="20"/>
                <w:szCs w:val="20"/>
                <w:lang w:val="en-US" w:eastAsia="ru-RU"/>
              </w:rPr>
            </w:pPr>
            <w:r w:rsidRPr="00F05384">
              <w:rPr>
                <w:rFonts w:ascii="Times New Roman" w:hAnsi="Times New Roman"/>
                <w:sz w:val="20"/>
                <w:szCs w:val="20"/>
                <w:lang w:val="en-US" w:eastAsia="ru-RU"/>
              </w:rPr>
              <w:t>Agriculture</w:t>
            </w:r>
          </w:p>
          <w:p w:rsidR="00B7394A" w:rsidRPr="00F05384" w:rsidRDefault="00B7394A" w:rsidP="001837E1">
            <w:pPr>
              <w:tabs>
                <w:tab w:val="left" w:pos="-108"/>
              </w:tabs>
              <w:spacing w:after="0" w:line="240" w:lineRule="auto"/>
              <w:contextualSpacing/>
              <w:rPr>
                <w:rFonts w:ascii="Times New Roman" w:hAnsi="Times New Roman"/>
                <w:b/>
                <w:sz w:val="20"/>
                <w:szCs w:val="20"/>
                <w:lang w:eastAsia="ru-RU"/>
              </w:rPr>
            </w:pPr>
          </w:p>
        </w:tc>
      </w:tr>
      <w:tr w:rsidR="00B7394A" w:rsidRPr="001837E1" w:rsidTr="00DF2B55">
        <w:trPr>
          <w:trHeight w:val="180"/>
        </w:trPr>
        <w:tc>
          <w:tcPr>
            <w:tcW w:w="5064" w:type="dxa"/>
          </w:tcPr>
          <w:p w:rsidR="00B7394A" w:rsidRPr="00F05384" w:rsidRDefault="00B7394A" w:rsidP="001837E1">
            <w:pPr>
              <w:spacing w:after="0" w:line="240" w:lineRule="auto"/>
              <w:rPr>
                <w:rFonts w:ascii="Times New Roman" w:hAnsi="Times New Roman"/>
                <w:b/>
                <w:sz w:val="20"/>
                <w:szCs w:val="20"/>
                <w:lang w:eastAsia="ru-RU"/>
              </w:rPr>
            </w:pPr>
            <w:r w:rsidRPr="00F05384">
              <w:rPr>
                <w:rFonts w:ascii="Times New Roman" w:hAnsi="Times New Roman"/>
                <w:b/>
                <w:sz w:val="20"/>
                <w:szCs w:val="20"/>
                <w:lang w:eastAsia="ru-RU"/>
              </w:rPr>
              <w:t xml:space="preserve">СОВРЕМЕННЫЕ ИНСТРУМЕНТЫ </w:t>
            </w:r>
          </w:p>
          <w:p w:rsidR="00B7394A" w:rsidRPr="00F05384" w:rsidRDefault="00B7394A" w:rsidP="001837E1">
            <w:pPr>
              <w:spacing w:after="0" w:line="240" w:lineRule="auto"/>
              <w:rPr>
                <w:rFonts w:ascii="Times New Roman" w:hAnsi="Times New Roman"/>
                <w:b/>
                <w:sz w:val="20"/>
                <w:szCs w:val="20"/>
                <w:lang w:eastAsia="ru-RU"/>
              </w:rPr>
            </w:pPr>
            <w:r w:rsidRPr="00F05384">
              <w:rPr>
                <w:rFonts w:ascii="Times New Roman" w:hAnsi="Times New Roman"/>
                <w:b/>
                <w:sz w:val="20"/>
                <w:szCs w:val="20"/>
                <w:lang w:eastAsia="ru-RU"/>
              </w:rPr>
              <w:t>ГОСРЕГУЛИРОВАНИЯ СЕЛЬХОЗПРОИЗВОДС</w:t>
            </w:r>
            <w:r w:rsidRPr="00F05384">
              <w:rPr>
                <w:rFonts w:ascii="Times New Roman" w:hAnsi="Times New Roman"/>
                <w:b/>
                <w:sz w:val="20"/>
                <w:szCs w:val="20"/>
                <w:lang w:eastAsia="ru-RU"/>
              </w:rPr>
              <w:t>Т</w:t>
            </w:r>
            <w:r w:rsidRPr="00F05384">
              <w:rPr>
                <w:rFonts w:ascii="Times New Roman" w:hAnsi="Times New Roman"/>
                <w:b/>
                <w:sz w:val="20"/>
                <w:szCs w:val="20"/>
                <w:lang w:eastAsia="ru-RU"/>
              </w:rPr>
              <w:t>ВА</w:t>
            </w:r>
          </w:p>
          <w:p w:rsidR="00B7394A" w:rsidRPr="00F05384" w:rsidRDefault="00B7394A" w:rsidP="001837E1">
            <w:pPr>
              <w:tabs>
                <w:tab w:val="left" w:pos="284"/>
                <w:tab w:val="left" w:pos="709"/>
                <w:tab w:val="left" w:pos="993"/>
              </w:tabs>
              <w:spacing w:after="0" w:line="240" w:lineRule="auto"/>
              <w:rPr>
                <w:rFonts w:ascii="Times New Roman" w:eastAsia="TimesNewRoman" w:hAnsi="Times New Roman"/>
                <w:sz w:val="20"/>
                <w:szCs w:val="20"/>
                <w:lang w:eastAsia="ru-RU"/>
              </w:rPr>
            </w:pPr>
          </w:p>
          <w:p w:rsidR="00B7394A" w:rsidRPr="00F05384" w:rsidRDefault="00B7394A" w:rsidP="001837E1">
            <w:pPr>
              <w:tabs>
                <w:tab w:val="left" w:pos="284"/>
                <w:tab w:val="left" w:pos="709"/>
                <w:tab w:val="left" w:pos="993"/>
              </w:tabs>
              <w:spacing w:after="0" w:line="240" w:lineRule="auto"/>
              <w:rPr>
                <w:rFonts w:ascii="Times New Roman" w:eastAsia="TimesNewRoman" w:hAnsi="Times New Roman"/>
                <w:sz w:val="20"/>
                <w:szCs w:val="20"/>
                <w:lang w:eastAsia="ru-RU"/>
              </w:rPr>
            </w:pPr>
            <w:r w:rsidRPr="00F05384">
              <w:rPr>
                <w:rFonts w:ascii="Times New Roman" w:eastAsia="TimesNewRoman" w:hAnsi="Times New Roman"/>
                <w:sz w:val="20"/>
                <w:szCs w:val="20"/>
                <w:lang w:eastAsia="ru-RU"/>
              </w:rPr>
              <w:t xml:space="preserve">Папахчян Инна Арамовна  </w:t>
            </w:r>
          </w:p>
          <w:p w:rsidR="00B7394A" w:rsidRPr="00F05384" w:rsidRDefault="00B7394A" w:rsidP="001837E1">
            <w:pPr>
              <w:tabs>
                <w:tab w:val="left" w:pos="284"/>
                <w:tab w:val="left" w:pos="709"/>
                <w:tab w:val="left" w:pos="993"/>
              </w:tabs>
              <w:spacing w:after="0" w:line="240" w:lineRule="auto"/>
              <w:rPr>
                <w:rFonts w:ascii="Times New Roman" w:eastAsia="TimesNewRoman" w:hAnsi="Times New Roman"/>
                <w:sz w:val="20"/>
                <w:szCs w:val="20"/>
                <w:lang w:eastAsia="ru-RU"/>
              </w:rPr>
            </w:pPr>
            <w:r w:rsidRPr="00F05384">
              <w:rPr>
                <w:rFonts w:ascii="Times New Roman" w:eastAsia="TimesNewRoman" w:hAnsi="Times New Roman"/>
                <w:sz w:val="20"/>
                <w:szCs w:val="20"/>
                <w:lang w:eastAsia="ru-RU"/>
              </w:rPr>
              <w:t>аспирант кафедры Управления и маркетинга</w:t>
            </w:r>
          </w:p>
          <w:p w:rsidR="00B7394A" w:rsidRPr="00F05384" w:rsidRDefault="00B7394A" w:rsidP="001837E1">
            <w:pPr>
              <w:tabs>
                <w:tab w:val="left" w:pos="284"/>
                <w:tab w:val="left" w:pos="709"/>
                <w:tab w:val="left" w:pos="993"/>
              </w:tabs>
              <w:spacing w:after="0" w:line="240" w:lineRule="auto"/>
              <w:rPr>
                <w:rFonts w:ascii="Times New Roman" w:hAnsi="Times New Roman"/>
                <w:color w:val="000000"/>
                <w:sz w:val="20"/>
                <w:szCs w:val="20"/>
                <w:lang w:eastAsia="ru-RU"/>
              </w:rPr>
            </w:pPr>
            <w:r w:rsidRPr="00F05384">
              <w:rPr>
                <w:rFonts w:ascii="Times New Roman" w:hAnsi="Times New Roman"/>
                <w:color w:val="000000"/>
                <w:sz w:val="20"/>
                <w:szCs w:val="20"/>
                <w:shd w:val="clear" w:color="auto" w:fill="FFFFFF"/>
                <w:lang w:val="en-US" w:eastAsia="ru-RU"/>
              </w:rPr>
              <w:t>SPIN</w:t>
            </w:r>
            <w:r w:rsidRPr="00F05384">
              <w:rPr>
                <w:rFonts w:ascii="Times New Roman" w:hAnsi="Times New Roman"/>
                <w:color w:val="000000"/>
                <w:sz w:val="20"/>
                <w:szCs w:val="20"/>
                <w:shd w:val="clear" w:color="auto" w:fill="FFFFFF"/>
                <w:lang w:eastAsia="ru-RU"/>
              </w:rPr>
              <w:t>-код</w:t>
            </w:r>
            <w:r w:rsidRPr="00F05384">
              <w:rPr>
                <w:rFonts w:ascii="Times New Roman" w:hAnsi="Times New Roman"/>
                <w:color w:val="000000"/>
                <w:sz w:val="20"/>
                <w:szCs w:val="20"/>
                <w:lang w:eastAsia="ru-RU"/>
              </w:rPr>
              <w:t>: 7612-0308. т. 89892150000</w:t>
            </w:r>
          </w:p>
          <w:p w:rsidR="00B7394A" w:rsidRPr="00F05384" w:rsidRDefault="00B7394A" w:rsidP="001837E1">
            <w:pPr>
              <w:tabs>
                <w:tab w:val="left" w:pos="284"/>
                <w:tab w:val="left" w:pos="709"/>
                <w:tab w:val="left" w:pos="993"/>
              </w:tabs>
              <w:spacing w:after="0" w:line="240" w:lineRule="auto"/>
              <w:rPr>
                <w:rFonts w:ascii="Times New Roman" w:hAnsi="Times New Roman"/>
                <w:color w:val="000000"/>
                <w:sz w:val="20"/>
                <w:szCs w:val="20"/>
                <w:lang w:eastAsia="ru-RU"/>
              </w:rPr>
            </w:pPr>
            <w:r w:rsidRPr="00F05384">
              <w:rPr>
                <w:rFonts w:ascii="Times New Roman" w:hAnsi="Times New Roman"/>
                <w:color w:val="000000"/>
                <w:sz w:val="20"/>
                <w:szCs w:val="20"/>
                <w:lang w:val="en-US" w:eastAsia="ru-RU"/>
              </w:rPr>
              <w:t>innapapa</w:t>
            </w:r>
            <w:r w:rsidRPr="00F05384">
              <w:rPr>
                <w:rFonts w:ascii="Times New Roman" w:hAnsi="Times New Roman"/>
                <w:color w:val="000000"/>
                <w:sz w:val="20"/>
                <w:szCs w:val="20"/>
                <w:lang w:eastAsia="ru-RU"/>
              </w:rPr>
              <w:t>@</w:t>
            </w:r>
            <w:r w:rsidRPr="00F05384">
              <w:rPr>
                <w:rFonts w:ascii="Times New Roman" w:hAnsi="Times New Roman"/>
                <w:color w:val="000000"/>
                <w:sz w:val="20"/>
                <w:szCs w:val="20"/>
                <w:lang w:val="en-US" w:eastAsia="ru-RU"/>
              </w:rPr>
              <w:t>mail</w:t>
            </w:r>
            <w:r w:rsidRPr="00F05384">
              <w:rPr>
                <w:rFonts w:ascii="Times New Roman" w:hAnsi="Times New Roman"/>
                <w:color w:val="000000"/>
                <w:sz w:val="20"/>
                <w:szCs w:val="20"/>
                <w:lang w:eastAsia="ru-RU"/>
              </w:rPr>
              <w:t>.</w:t>
            </w:r>
            <w:r w:rsidRPr="00F05384">
              <w:rPr>
                <w:rFonts w:ascii="Times New Roman" w:hAnsi="Times New Roman"/>
                <w:color w:val="000000"/>
                <w:sz w:val="20"/>
                <w:szCs w:val="20"/>
                <w:lang w:val="en-US" w:eastAsia="ru-RU"/>
              </w:rPr>
              <w:t>ru</w:t>
            </w:r>
          </w:p>
          <w:p w:rsidR="00B7394A" w:rsidRPr="00F05384" w:rsidRDefault="00B7394A" w:rsidP="001837E1">
            <w:pPr>
              <w:spacing w:after="0" w:line="240" w:lineRule="auto"/>
              <w:rPr>
                <w:rFonts w:ascii="Times New Roman" w:eastAsia="TimesNewRoman" w:hAnsi="Times New Roman"/>
                <w:sz w:val="20"/>
                <w:szCs w:val="20"/>
                <w:lang w:eastAsia="ru-RU"/>
              </w:rPr>
            </w:pPr>
          </w:p>
          <w:p w:rsidR="00B7394A" w:rsidRPr="00F05384" w:rsidRDefault="00B7394A" w:rsidP="001837E1">
            <w:pPr>
              <w:spacing w:after="0" w:line="240" w:lineRule="auto"/>
              <w:rPr>
                <w:rFonts w:ascii="Times New Roman" w:eastAsia="TimesNewRoman" w:hAnsi="Times New Roman"/>
                <w:sz w:val="20"/>
                <w:szCs w:val="20"/>
                <w:lang w:eastAsia="ru-RU"/>
              </w:rPr>
            </w:pPr>
            <w:r w:rsidRPr="00F05384">
              <w:rPr>
                <w:rFonts w:ascii="Times New Roman" w:eastAsia="TimesNewRoman" w:hAnsi="Times New Roman"/>
                <w:sz w:val="20"/>
                <w:szCs w:val="20"/>
                <w:lang w:eastAsia="ru-RU"/>
              </w:rPr>
              <w:t>Толмачев Алексей Васильевич</w:t>
            </w:r>
          </w:p>
          <w:p w:rsidR="00B7394A" w:rsidRPr="00F05384" w:rsidRDefault="00B7394A" w:rsidP="001837E1">
            <w:pPr>
              <w:spacing w:after="0" w:line="240" w:lineRule="auto"/>
              <w:rPr>
                <w:rFonts w:ascii="Times New Roman" w:eastAsia="TimesNewRoman" w:hAnsi="Times New Roman"/>
                <w:sz w:val="20"/>
                <w:szCs w:val="20"/>
                <w:lang w:eastAsia="ru-RU"/>
              </w:rPr>
            </w:pPr>
            <w:r w:rsidRPr="00F05384">
              <w:rPr>
                <w:rFonts w:ascii="Times New Roman" w:eastAsia="TimesNewRoman" w:hAnsi="Times New Roman"/>
                <w:sz w:val="20"/>
                <w:szCs w:val="20"/>
                <w:lang w:eastAsia="ru-RU"/>
              </w:rPr>
              <w:t>д.э.н., профессор кафедры Управления и маркетинга</w:t>
            </w:r>
          </w:p>
          <w:p w:rsidR="00B7394A" w:rsidRPr="00F05384" w:rsidRDefault="00B7394A" w:rsidP="001837E1">
            <w:pPr>
              <w:spacing w:after="0" w:line="240" w:lineRule="auto"/>
              <w:rPr>
                <w:rFonts w:ascii="Times New Roman" w:eastAsia="TimesNewRoman" w:hAnsi="Times New Roman"/>
                <w:sz w:val="20"/>
                <w:szCs w:val="20"/>
                <w:lang w:val="en-US" w:eastAsia="ru-RU"/>
              </w:rPr>
            </w:pPr>
            <w:r w:rsidRPr="00F05384">
              <w:rPr>
                <w:rFonts w:ascii="Times New Roman" w:hAnsi="Times New Roman"/>
                <w:color w:val="000000"/>
                <w:sz w:val="20"/>
                <w:szCs w:val="20"/>
                <w:shd w:val="clear" w:color="auto" w:fill="FFFFFF"/>
                <w:lang w:val="en-US" w:eastAsia="ru-RU"/>
              </w:rPr>
              <w:t>SPIN-</w:t>
            </w:r>
            <w:r w:rsidRPr="00F05384">
              <w:rPr>
                <w:rFonts w:ascii="Times New Roman" w:hAnsi="Times New Roman"/>
                <w:color w:val="000000"/>
                <w:sz w:val="20"/>
                <w:szCs w:val="20"/>
                <w:shd w:val="clear" w:color="auto" w:fill="FFFFFF"/>
                <w:lang w:eastAsia="ru-RU"/>
              </w:rPr>
              <w:t>код</w:t>
            </w:r>
            <w:r w:rsidRPr="00F05384">
              <w:rPr>
                <w:rFonts w:ascii="Times New Roman" w:hAnsi="Times New Roman"/>
                <w:color w:val="000000"/>
                <w:sz w:val="20"/>
                <w:szCs w:val="20"/>
                <w:lang w:val="en-US" w:eastAsia="ru-RU"/>
              </w:rPr>
              <w:t xml:space="preserve">: </w:t>
            </w:r>
            <w:hyperlink r:id="rId7" w:tooltip="Персональная карточка автора" w:history="1">
              <w:r w:rsidRPr="00F05384">
                <w:rPr>
                  <w:rStyle w:val="Hyperlink"/>
                  <w:rFonts w:ascii="Times New Roman" w:hAnsi="Times New Roman"/>
                  <w:color w:val="000000"/>
                  <w:sz w:val="20"/>
                  <w:szCs w:val="20"/>
                  <w:lang w:val="en-US" w:eastAsia="ru-RU"/>
                </w:rPr>
                <w:t>7612-0308</w:t>
              </w:r>
            </w:hyperlink>
            <w:r w:rsidRPr="00F05384">
              <w:rPr>
                <w:rFonts w:ascii="Times New Roman" w:hAnsi="Times New Roman"/>
                <w:sz w:val="20"/>
                <w:szCs w:val="20"/>
                <w:lang w:val="en-US" w:eastAsia="ru-RU"/>
              </w:rPr>
              <w:t xml:space="preserve">, </w:t>
            </w:r>
            <w:r w:rsidRPr="00F05384">
              <w:rPr>
                <w:rFonts w:ascii="Times New Roman" w:hAnsi="Times New Roman"/>
                <w:sz w:val="20"/>
                <w:szCs w:val="20"/>
                <w:lang w:eastAsia="ru-RU"/>
              </w:rPr>
              <w:t>т</w:t>
            </w:r>
            <w:r w:rsidRPr="00F05384">
              <w:rPr>
                <w:rFonts w:ascii="Times New Roman" w:hAnsi="Times New Roman"/>
                <w:sz w:val="20"/>
                <w:szCs w:val="20"/>
                <w:lang w:val="en-US" w:eastAsia="ru-RU"/>
              </w:rPr>
              <w:t>.</w:t>
            </w:r>
            <w:r w:rsidRPr="00F05384">
              <w:rPr>
                <w:rFonts w:ascii="Times New Roman" w:eastAsia="TimesNewRoman" w:hAnsi="Times New Roman"/>
                <w:sz w:val="20"/>
                <w:szCs w:val="20"/>
                <w:lang w:val="en-US" w:eastAsia="ru-RU"/>
              </w:rPr>
              <w:t xml:space="preserve"> 89181567717</w:t>
            </w:r>
          </w:p>
          <w:p w:rsidR="00B7394A" w:rsidRPr="00F05384" w:rsidRDefault="00B7394A" w:rsidP="001837E1">
            <w:pPr>
              <w:spacing w:after="0" w:line="240" w:lineRule="auto"/>
              <w:rPr>
                <w:rFonts w:ascii="Times New Roman" w:eastAsia="TimesNewRoman" w:hAnsi="Times New Roman"/>
                <w:sz w:val="20"/>
                <w:szCs w:val="20"/>
                <w:lang w:val="en-US" w:eastAsia="ru-RU"/>
              </w:rPr>
            </w:pPr>
            <w:r w:rsidRPr="00F05384">
              <w:rPr>
                <w:rFonts w:ascii="Times New Roman" w:eastAsia="TimesNewRoman" w:hAnsi="Times New Roman"/>
                <w:sz w:val="20"/>
                <w:szCs w:val="20"/>
                <w:lang w:val="en-US" w:eastAsia="ru-RU"/>
              </w:rPr>
              <w:t>e-mail: tolmachalex@mail.ru</w:t>
            </w:r>
          </w:p>
          <w:p w:rsidR="00B7394A" w:rsidRPr="00F05384" w:rsidRDefault="00B7394A" w:rsidP="001837E1">
            <w:pPr>
              <w:spacing w:after="0" w:line="240" w:lineRule="auto"/>
              <w:rPr>
                <w:rFonts w:ascii="Times New Roman" w:eastAsia="TimesNewRoman" w:hAnsi="Times New Roman"/>
                <w:sz w:val="20"/>
                <w:szCs w:val="20"/>
                <w:lang w:eastAsia="ru-RU"/>
              </w:rPr>
            </w:pPr>
            <w:r w:rsidRPr="00F05384">
              <w:rPr>
                <w:rFonts w:ascii="Times New Roman" w:eastAsia="TimesNewRoman" w:hAnsi="Times New Roman"/>
                <w:sz w:val="20"/>
                <w:szCs w:val="20"/>
                <w:lang w:eastAsia="ru-RU"/>
              </w:rPr>
              <w:t>Кубанский государственный аграрный</w:t>
            </w:r>
          </w:p>
          <w:p w:rsidR="00B7394A" w:rsidRPr="00F05384" w:rsidRDefault="00B7394A" w:rsidP="001837E1">
            <w:pPr>
              <w:spacing w:after="0" w:line="240" w:lineRule="auto"/>
              <w:rPr>
                <w:rFonts w:ascii="Times New Roman" w:eastAsia="TimesNewRoman" w:hAnsi="Times New Roman"/>
                <w:sz w:val="20"/>
                <w:szCs w:val="20"/>
                <w:lang w:eastAsia="ru-RU"/>
              </w:rPr>
            </w:pPr>
            <w:r w:rsidRPr="00F05384">
              <w:rPr>
                <w:rFonts w:ascii="Times New Roman" w:eastAsia="TimesNewRoman" w:hAnsi="Times New Roman"/>
                <w:sz w:val="20"/>
                <w:szCs w:val="20"/>
                <w:lang w:eastAsia="ru-RU"/>
              </w:rPr>
              <w:t>университет, Краснодар, Россия</w:t>
            </w:r>
          </w:p>
          <w:p w:rsidR="00B7394A" w:rsidRPr="00F05384" w:rsidRDefault="00B7394A" w:rsidP="001837E1">
            <w:pPr>
              <w:spacing w:after="0" w:line="240" w:lineRule="auto"/>
              <w:rPr>
                <w:rFonts w:ascii="Times New Roman" w:eastAsia="TimesNewRoman" w:hAnsi="Times New Roman"/>
                <w:sz w:val="20"/>
                <w:szCs w:val="20"/>
                <w:lang w:eastAsia="ru-RU"/>
              </w:rPr>
            </w:pPr>
          </w:p>
          <w:p w:rsidR="00B7394A" w:rsidRPr="00F05384" w:rsidRDefault="00B7394A" w:rsidP="001837E1">
            <w:pPr>
              <w:spacing w:after="0" w:line="240" w:lineRule="auto"/>
              <w:rPr>
                <w:rFonts w:ascii="Times New Roman" w:hAnsi="Times New Roman"/>
                <w:sz w:val="20"/>
                <w:szCs w:val="20"/>
                <w:lang w:eastAsia="ru-RU"/>
              </w:rPr>
            </w:pPr>
            <w:r w:rsidRPr="00F05384">
              <w:rPr>
                <w:rFonts w:ascii="Times New Roman" w:hAnsi="Times New Roman"/>
                <w:sz w:val="20"/>
                <w:szCs w:val="20"/>
                <w:lang w:eastAsia="ru-RU"/>
              </w:rPr>
              <w:t>В статье говорится, что аграрное производство не явл</w:t>
            </w:r>
            <w:r w:rsidRPr="00F05384">
              <w:rPr>
                <w:rFonts w:ascii="Times New Roman" w:hAnsi="Times New Roman"/>
                <w:sz w:val="20"/>
                <w:szCs w:val="20"/>
                <w:lang w:eastAsia="ru-RU"/>
              </w:rPr>
              <w:t>я</w:t>
            </w:r>
            <w:r w:rsidRPr="00F05384">
              <w:rPr>
                <w:rFonts w:ascii="Times New Roman" w:hAnsi="Times New Roman"/>
                <w:sz w:val="20"/>
                <w:szCs w:val="20"/>
                <w:lang w:eastAsia="ru-RU"/>
              </w:rPr>
              <w:t>ется саморегулируемой системой. Отмечаются  спец</w:t>
            </w:r>
            <w:r w:rsidRPr="00F05384">
              <w:rPr>
                <w:rFonts w:ascii="Times New Roman" w:hAnsi="Times New Roman"/>
                <w:sz w:val="20"/>
                <w:szCs w:val="20"/>
                <w:lang w:eastAsia="ru-RU"/>
              </w:rPr>
              <w:t>и</w:t>
            </w:r>
            <w:r w:rsidRPr="00F05384">
              <w:rPr>
                <w:rFonts w:ascii="Times New Roman" w:hAnsi="Times New Roman"/>
                <w:sz w:val="20"/>
                <w:szCs w:val="20"/>
                <w:lang w:eastAsia="ru-RU"/>
              </w:rPr>
              <w:t>фические особенности аграрного производства,  формы собственности на главный производственный ресурс – землю; малоэффективная политика стимулирования развития и внедрения в производство инновационных технологий.  Указывается, что система мер и инстр</w:t>
            </w:r>
            <w:r w:rsidRPr="00F05384">
              <w:rPr>
                <w:rFonts w:ascii="Times New Roman" w:hAnsi="Times New Roman"/>
                <w:sz w:val="20"/>
                <w:szCs w:val="20"/>
                <w:lang w:eastAsia="ru-RU"/>
              </w:rPr>
              <w:t>у</w:t>
            </w:r>
            <w:r w:rsidRPr="00F05384">
              <w:rPr>
                <w:rFonts w:ascii="Times New Roman" w:hAnsi="Times New Roman"/>
                <w:sz w:val="20"/>
                <w:szCs w:val="20"/>
                <w:lang w:eastAsia="ru-RU"/>
              </w:rPr>
              <w:t>ментов государственного регулирования сельхозпрои</w:t>
            </w:r>
            <w:r w:rsidRPr="00F05384">
              <w:rPr>
                <w:rFonts w:ascii="Times New Roman" w:hAnsi="Times New Roman"/>
                <w:sz w:val="20"/>
                <w:szCs w:val="20"/>
                <w:lang w:eastAsia="ru-RU"/>
              </w:rPr>
              <w:t>з</w:t>
            </w:r>
            <w:r w:rsidRPr="00F05384">
              <w:rPr>
                <w:rFonts w:ascii="Times New Roman" w:hAnsi="Times New Roman"/>
                <w:sz w:val="20"/>
                <w:szCs w:val="20"/>
                <w:lang w:eastAsia="ru-RU"/>
              </w:rPr>
              <w:t>водства имеют два направления воздействия: госрег</w:t>
            </w:r>
            <w:r w:rsidRPr="00F05384">
              <w:rPr>
                <w:rFonts w:ascii="Times New Roman" w:hAnsi="Times New Roman"/>
                <w:sz w:val="20"/>
                <w:szCs w:val="20"/>
                <w:lang w:eastAsia="ru-RU"/>
              </w:rPr>
              <w:t>у</w:t>
            </w:r>
            <w:r w:rsidRPr="00F05384">
              <w:rPr>
                <w:rFonts w:ascii="Times New Roman" w:hAnsi="Times New Roman"/>
                <w:sz w:val="20"/>
                <w:szCs w:val="20"/>
                <w:lang w:eastAsia="ru-RU"/>
              </w:rPr>
              <w:t>лирование рыночного механизма АПК и отраслевую государственную поддержку производителей. Авторы приводит классификацию методов и инструментов г</w:t>
            </w:r>
            <w:r w:rsidRPr="00F05384">
              <w:rPr>
                <w:rFonts w:ascii="Times New Roman" w:hAnsi="Times New Roman"/>
                <w:sz w:val="20"/>
                <w:szCs w:val="20"/>
                <w:lang w:eastAsia="ru-RU"/>
              </w:rPr>
              <w:t>о</w:t>
            </w:r>
            <w:r w:rsidRPr="00F05384">
              <w:rPr>
                <w:rFonts w:ascii="Times New Roman" w:hAnsi="Times New Roman"/>
                <w:sz w:val="20"/>
                <w:szCs w:val="20"/>
                <w:lang w:eastAsia="ru-RU"/>
              </w:rPr>
              <w:t>сударственного регулирования, м</w:t>
            </w:r>
            <w:r w:rsidRPr="00F05384">
              <w:rPr>
                <w:rFonts w:ascii="Times New Roman" w:hAnsi="Times New Roman"/>
                <w:color w:val="000000"/>
                <w:sz w:val="20"/>
                <w:szCs w:val="20"/>
                <w:bdr w:val="none" w:sz="0" w:space="0" w:color="auto" w:frame="1"/>
                <w:lang w:eastAsia="ru-RU"/>
              </w:rPr>
              <w:t xml:space="preserve">еры либерализации аграрной отрасли в рамках ВТО, </w:t>
            </w:r>
            <w:r w:rsidRPr="00F05384">
              <w:rPr>
                <w:rFonts w:ascii="Times New Roman" w:hAnsi="Times New Roman"/>
                <w:sz w:val="20"/>
                <w:szCs w:val="20"/>
                <w:lang w:eastAsia="ru-RU"/>
              </w:rPr>
              <w:t>уровни агрегирова</w:t>
            </w:r>
            <w:r w:rsidRPr="00F05384">
              <w:rPr>
                <w:rFonts w:ascii="Times New Roman" w:hAnsi="Times New Roman"/>
                <w:sz w:val="20"/>
                <w:szCs w:val="20"/>
                <w:lang w:eastAsia="ru-RU"/>
              </w:rPr>
              <w:t>н</w:t>
            </w:r>
            <w:r w:rsidRPr="00F05384">
              <w:rPr>
                <w:rFonts w:ascii="Times New Roman" w:hAnsi="Times New Roman"/>
                <w:sz w:val="20"/>
                <w:szCs w:val="20"/>
                <w:lang w:eastAsia="ru-RU"/>
              </w:rPr>
              <w:t>ной поддержки АПК, а также выделяет ключевые точки роста господдержки и рассматривает основные инст</w:t>
            </w:r>
            <w:r w:rsidRPr="00F05384">
              <w:rPr>
                <w:rFonts w:ascii="Times New Roman" w:hAnsi="Times New Roman"/>
                <w:sz w:val="20"/>
                <w:szCs w:val="20"/>
                <w:lang w:eastAsia="ru-RU"/>
              </w:rPr>
              <w:t>и</w:t>
            </w:r>
            <w:r w:rsidRPr="00F05384">
              <w:rPr>
                <w:rFonts w:ascii="Times New Roman" w:hAnsi="Times New Roman"/>
                <w:sz w:val="20"/>
                <w:szCs w:val="20"/>
                <w:lang w:eastAsia="ru-RU"/>
              </w:rPr>
              <w:t xml:space="preserve">туты госрегулирования: </w:t>
            </w:r>
            <w:r w:rsidRPr="00F05384">
              <w:rPr>
                <w:rFonts w:ascii="Times New Roman" w:hAnsi="Times New Roman"/>
                <w:spacing w:val="-6"/>
                <w:sz w:val="20"/>
                <w:szCs w:val="20"/>
                <w:lang w:eastAsia="ru-RU"/>
              </w:rPr>
              <w:t xml:space="preserve">собственности, </w:t>
            </w:r>
            <w:r w:rsidRPr="00F05384">
              <w:rPr>
                <w:rFonts w:ascii="Times New Roman" w:hAnsi="Times New Roman"/>
                <w:sz w:val="20"/>
                <w:szCs w:val="20"/>
                <w:lang w:eastAsia="ru-RU"/>
              </w:rPr>
              <w:t xml:space="preserve"> правовой инст</w:t>
            </w:r>
            <w:r w:rsidRPr="00F05384">
              <w:rPr>
                <w:rFonts w:ascii="Times New Roman" w:hAnsi="Times New Roman"/>
                <w:sz w:val="20"/>
                <w:szCs w:val="20"/>
                <w:lang w:eastAsia="ru-RU"/>
              </w:rPr>
              <w:t>и</w:t>
            </w:r>
            <w:r w:rsidRPr="00F05384">
              <w:rPr>
                <w:rFonts w:ascii="Times New Roman" w:hAnsi="Times New Roman"/>
                <w:sz w:val="20"/>
                <w:szCs w:val="20"/>
                <w:lang w:eastAsia="ru-RU"/>
              </w:rPr>
              <w:t xml:space="preserve">тут по управлению экономикой и </w:t>
            </w:r>
            <w:r w:rsidRPr="00F05384">
              <w:rPr>
                <w:rFonts w:ascii="Times New Roman" w:hAnsi="Times New Roman"/>
                <w:spacing w:val="-4"/>
                <w:sz w:val="20"/>
                <w:szCs w:val="20"/>
                <w:lang w:eastAsia="ru-RU"/>
              </w:rPr>
              <w:t xml:space="preserve">институт организации управления. Автор отмечает, что современную </w:t>
            </w:r>
            <w:r w:rsidRPr="00F05384">
              <w:rPr>
                <w:rFonts w:ascii="Times New Roman" w:hAnsi="Times New Roman"/>
                <w:sz w:val="20"/>
                <w:szCs w:val="20"/>
                <w:lang w:eastAsia="ru-RU"/>
              </w:rPr>
              <w:t>динамику развитие аграрного производства в нашей стране опр</w:t>
            </w:r>
            <w:r w:rsidRPr="00F05384">
              <w:rPr>
                <w:rFonts w:ascii="Times New Roman" w:hAnsi="Times New Roman"/>
                <w:sz w:val="20"/>
                <w:szCs w:val="20"/>
                <w:lang w:eastAsia="ru-RU"/>
              </w:rPr>
              <w:t>е</w:t>
            </w:r>
            <w:r w:rsidRPr="00F05384">
              <w:rPr>
                <w:rFonts w:ascii="Times New Roman" w:hAnsi="Times New Roman"/>
                <w:sz w:val="20"/>
                <w:szCs w:val="20"/>
                <w:lang w:eastAsia="ru-RU"/>
              </w:rPr>
              <w:t>деляют четыре основных внешних фактора: институт западных санкций, введенный против нашей страны, интеграция России в международный рынок путем пр</w:t>
            </w:r>
            <w:r w:rsidRPr="00F05384">
              <w:rPr>
                <w:rFonts w:ascii="Times New Roman" w:hAnsi="Times New Roman"/>
                <w:sz w:val="20"/>
                <w:szCs w:val="20"/>
                <w:lang w:eastAsia="ru-RU"/>
              </w:rPr>
              <w:t>и</w:t>
            </w:r>
            <w:r w:rsidRPr="00F05384">
              <w:rPr>
                <w:rFonts w:ascii="Times New Roman" w:hAnsi="Times New Roman"/>
                <w:sz w:val="20"/>
                <w:szCs w:val="20"/>
                <w:lang w:eastAsia="ru-RU"/>
              </w:rPr>
              <w:t>соединения к Всемирной торговой организации, фун</w:t>
            </w:r>
            <w:r w:rsidRPr="00F05384">
              <w:rPr>
                <w:rFonts w:ascii="Times New Roman" w:hAnsi="Times New Roman"/>
                <w:sz w:val="20"/>
                <w:szCs w:val="20"/>
                <w:lang w:eastAsia="ru-RU"/>
              </w:rPr>
              <w:t>к</w:t>
            </w:r>
            <w:r w:rsidRPr="00F05384">
              <w:rPr>
                <w:rFonts w:ascii="Times New Roman" w:hAnsi="Times New Roman"/>
                <w:sz w:val="20"/>
                <w:szCs w:val="20"/>
                <w:lang w:eastAsia="ru-RU"/>
              </w:rPr>
              <w:t>ционирование Единого экономического пространства в рамках Таможенного союза, необходимость решения проблемы импортозамещения и продовольственной безопасности нашей страны. Реализация данных н</w:t>
            </w:r>
            <w:r w:rsidRPr="00F05384">
              <w:rPr>
                <w:rFonts w:ascii="Times New Roman" w:hAnsi="Times New Roman"/>
                <w:sz w:val="20"/>
                <w:szCs w:val="20"/>
                <w:lang w:eastAsia="ru-RU"/>
              </w:rPr>
              <w:t>а</w:t>
            </w:r>
            <w:r w:rsidRPr="00F05384">
              <w:rPr>
                <w:rFonts w:ascii="Times New Roman" w:hAnsi="Times New Roman"/>
                <w:sz w:val="20"/>
                <w:szCs w:val="20"/>
                <w:lang w:eastAsia="ru-RU"/>
              </w:rPr>
              <w:t>правлений требует значительных институциональных преобразований, перехода на новые уровни правового, торгового, экономического регулирования с соблюд</w:t>
            </w:r>
            <w:r w:rsidRPr="00F05384">
              <w:rPr>
                <w:rFonts w:ascii="Times New Roman" w:hAnsi="Times New Roman"/>
                <w:sz w:val="20"/>
                <w:szCs w:val="20"/>
                <w:lang w:eastAsia="ru-RU"/>
              </w:rPr>
              <w:t>е</w:t>
            </w:r>
            <w:r w:rsidRPr="00F05384">
              <w:rPr>
                <w:rFonts w:ascii="Times New Roman" w:hAnsi="Times New Roman"/>
                <w:sz w:val="20"/>
                <w:szCs w:val="20"/>
                <w:lang w:eastAsia="ru-RU"/>
              </w:rPr>
              <w:t>нием равноправного  международного сотрудничества. В заключении статьи говорится о  недостаточном уро</w:t>
            </w:r>
            <w:r w:rsidRPr="00F05384">
              <w:rPr>
                <w:rFonts w:ascii="Times New Roman" w:hAnsi="Times New Roman"/>
                <w:sz w:val="20"/>
                <w:szCs w:val="20"/>
                <w:lang w:eastAsia="ru-RU"/>
              </w:rPr>
              <w:t>в</w:t>
            </w:r>
            <w:r w:rsidRPr="00F05384">
              <w:rPr>
                <w:rFonts w:ascii="Times New Roman" w:hAnsi="Times New Roman"/>
                <w:sz w:val="20"/>
                <w:szCs w:val="20"/>
                <w:lang w:eastAsia="ru-RU"/>
              </w:rPr>
              <w:t>не стимулирования развития нашего сельского хозяйс</w:t>
            </w:r>
            <w:r w:rsidRPr="00F05384">
              <w:rPr>
                <w:rFonts w:ascii="Times New Roman" w:hAnsi="Times New Roman"/>
                <w:sz w:val="20"/>
                <w:szCs w:val="20"/>
                <w:lang w:eastAsia="ru-RU"/>
              </w:rPr>
              <w:t>т</w:t>
            </w:r>
            <w:r w:rsidRPr="00F05384">
              <w:rPr>
                <w:rFonts w:ascii="Times New Roman" w:hAnsi="Times New Roman"/>
                <w:sz w:val="20"/>
                <w:szCs w:val="20"/>
                <w:lang w:eastAsia="ru-RU"/>
              </w:rPr>
              <w:t>ва</w:t>
            </w:r>
          </w:p>
          <w:p w:rsidR="00B7394A" w:rsidRPr="00F05384" w:rsidRDefault="00B7394A" w:rsidP="001837E1">
            <w:pPr>
              <w:pStyle w:val="ListParagraph"/>
              <w:ind w:left="0" w:firstLine="0"/>
              <w:jc w:val="left"/>
              <w:rPr>
                <w:sz w:val="20"/>
                <w:szCs w:val="20"/>
                <w:lang w:eastAsia="ru-RU"/>
              </w:rPr>
            </w:pPr>
          </w:p>
          <w:p w:rsidR="00B7394A" w:rsidRPr="00F05384" w:rsidRDefault="00B7394A" w:rsidP="001837E1">
            <w:pPr>
              <w:pStyle w:val="ListParagraph"/>
              <w:ind w:left="0" w:firstLine="0"/>
              <w:jc w:val="left"/>
              <w:rPr>
                <w:sz w:val="20"/>
                <w:szCs w:val="20"/>
                <w:lang w:eastAsia="ru-RU"/>
              </w:rPr>
            </w:pPr>
            <w:r w:rsidRPr="00F05384">
              <w:rPr>
                <w:sz w:val="20"/>
                <w:szCs w:val="20"/>
                <w:lang w:eastAsia="ru-RU"/>
              </w:rPr>
              <w:t>Ключевые слова: РАЗВИТИЕ, ГОСРЕГУЛИРОВАНИЕ, ПОДДЕРЖКА, ОСОБЕННОСТИ, ИНСТРУМЕНТЫ РЕГУЛ</w:t>
            </w:r>
            <w:r w:rsidRPr="00F05384">
              <w:rPr>
                <w:sz w:val="20"/>
                <w:szCs w:val="20"/>
                <w:lang w:eastAsia="ru-RU"/>
              </w:rPr>
              <w:t>И</w:t>
            </w:r>
            <w:r w:rsidRPr="00F05384">
              <w:rPr>
                <w:sz w:val="20"/>
                <w:szCs w:val="20"/>
                <w:lang w:eastAsia="ru-RU"/>
              </w:rPr>
              <w:t>РОВАНИЯ</w:t>
            </w:r>
          </w:p>
          <w:p w:rsidR="00B7394A" w:rsidRPr="00F05384" w:rsidRDefault="00B7394A" w:rsidP="001837E1">
            <w:pPr>
              <w:pStyle w:val="ListParagraph"/>
              <w:ind w:left="0" w:firstLine="0"/>
              <w:jc w:val="left"/>
              <w:rPr>
                <w:sz w:val="20"/>
                <w:szCs w:val="20"/>
                <w:lang w:eastAsia="ru-RU"/>
              </w:rPr>
            </w:pPr>
          </w:p>
          <w:p w:rsidR="00B7394A" w:rsidRPr="00DF2B55" w:rsidRDefault="00B7394A" w:rsidP="001837E1">
            <w:pPr>
              <w:pStyle w:val="ListParagraph"/>
              <w:ind w:left="0" w:firstLine="0"/>
              <w:jc w:val="left"/>
              <w:rPr>
                <w:sz w:val="20"/>
                <w:szCs w:val="20"/>
                <w:lang w:val="en-US" w:eastAsia="ru-RU"/>
              </w:rPr>
            </w:pPr>
            <w:r w:rsidRPr="00F05384">
              <w:rPr>
                <w:rFonts w:ascii="Arial" w:hAnsi="Arial" w:cs="Arial"/>
                <w:b/>
                <w:sz w:val="20"/>
                <w:szCs w:val="20"/>
                <w:lang w:eastAsia="ru-RU"/>
              </w:rPr>
              <w:t>Doi: 10.21515/1990-4665-13</w:t>
            </w:r>
            <w:r w:rsidRPr="00F05384">
              <w:rPr>
                <w:rFonts w:ascii="Arial" w:hAnsi="Arial" w:cs="Arial"/>
                <w:b/>
                <w:sz w:val="20"/>
                <w:szCs w:val="20"/>
                <w:lang w:val="en-US" w:eastAsia="ru-RU"/>
              </w:rPr>
              <w:t>2</w:t>
            </w:r>
            <w:r w:rsidRPr="00F05384">
              <w:rPr>
                <w:rFonts w:ascii="Arial" w:hAnsi="Arial" w:cs="Arial"/>
                <w:b/>
                <w:sz w:val="20"/>
                <w:szCs w:val="20"/>
                <w:lang w:eastAsia="ru-RU"/>
              </w:rPr>
              <w:t>-0</w:t>
            </w:r>
            <w:r w:rsidRPr="00F05384">
              <w:rPr>
                <w:rFonts w:ascii="Arial" w:hAnsi="Arial" w:cs="Arial"/>
                <w:b/>
                <w:sz w:val="20"/>
                <w:szCs w:val="20"/>
                <w:lang w:val="en-US" w:eastAsia="ru-RU"/>
              </w:rPr>
              <w:t>38</w:t>
            </w:r>
          </w:p>
        </w:tc>
        <w:tc>
          <w:tcPr>
            <w:tcW w:w="4493" w:type="dxa"/>
          </w:tcPr>
          <w:p w:rsidR="00B7394A" w:rsidRPr="00F05384" w:rsidRDefault="00B7394A" w:rsidP="001837E1">
            <w:pPr>
              <w:tabs>
                <w:tab w:val="left" w:pos="-108"/>
                <w:tab w:val="left" w:pos="284"/>
                <w:tab w:val="left" w:pos="709"/>
                <w:tab w:val="left" w:pos="993"/>
              </w:tabs>
              <w:spacing w:after="0" w:line="240" w:lineRule="auto"/>
              <w:rPr>
                <w:rFonts w:ascii="Times New Roman" w:hAnsi="Times New Roman"/>
                <w:b/>
                <w:sz w:val="20"/>
                <w:szCs w:val="20"/>
                <w:lang w:val="en-US" w:eastAsia="ru-RU"/>
              </w:rPr>
            </w:pPr>
            <w:r w:rsidRPr="00F05384">
              <w:rPr>
                <w:rFonts w:ascii="Times New Roman" w:hAnsi="Times New Roman"/>
                <w:b/>
                <w:sz w:val="20"/>
                <w:szCs w:val="20"/>
                <w:lang w:val="en-US" w:eastAsia="ru-RU"/>
              </w:rPr>
              <w:t>MODERN TOOLS OF STATE REGULATION</w:t>
            </w:r>
          </w:p>
          <w:p w:rsidR="00B7394A" w:rsidRPr="00F05384" w:rsidRDefault="00B7394A" w:rsidP="001837E1">
            <w:pPr>
              <w:tabs>
                <w:tab w:val="left" w:pos="-108"/>
                <w:tab w:val="left" w:pos="284"/>
                <w:tab w:val="left" w:pos="709"/>
                <w:tab w:val="left" w:pos="993"/>
              </w:tabs>
              <w:spacing w:after="0" w:line="240" w:lineRule="auto"/>
              <w:rPr>
                <w:rFonts w:ascii="Times New Roman" w:hAnsi="Times New Roman"/>
                <w:b/>
                <w:sz w:val="20"/>
                <w:szCs w:val="20"/>
                <w:lang w:val="en-US" w:eastAsia="ru-RU"/>
              </w:rPr>
            </w:pPr>
            <w:r w:rsidRPr="00F05384">
              <w:rPr>
                <w:rFonts w:ascii="Times New Roman" w:hAnsi="Times New Roman"/>
                <w:b/>
                <w:sz w:val="20"/>
                <w:szCs w:val="20"/>
                <w:lang w:val="en-US" w:eastAsia="ru-RU"/>
              </w:rPr>
              <w:t>FOR AGRICULTURAL PRODUCTION</w:t>
            </w:r>
          </w:p>
          <w:p w:rsidR="00B7394A" w:rsidRPr="00F05384" w:rsidRDefault="00B7394A" w:rsidP="001837E1">
            <w:pPr>
              <w:tabs>
                <w:tab w:val="left" w:pos="-108"/>
                <w:tab w:val="left" w:pos="284"/>
                <w:tab w:val="left" w:pos="709"/>
                <w:tab w:val="left" w:pos="993"/>
              </w:tabs>
              <w:spacing w:after="0" w:line="240" w:lineRule="auto"/>
              <w:rPr>
                <w:rFonts w:ascii="Times New Roman" w:hAnsi="Times New Roman"/>
                <w:sz w:val="20"/>
                <w:szCs w:val="20"/>
                <w:lang w:val="en-US" w:eastAsia="ru-RU"/>
              </w:rPr>
            </w:pPr>
          </w:p>
          <w:p w:rsidR="00B7394A" w:rsidRPr="00F05384" w:rsidRDefault="00B7394A" w:rsidP="001837E1">
            <w:pPr>
              <w:tabs>
                <w:tab w:val="left" w:pos="-108"/>
                <w:tab w:val="left" w:pos="284"/>
                <w:tab w:val="left" w:pos="709"/>
                <w:tab w:val="left" w:pos="993"/>
              </w:tabs>
              <w:spacing w:after="0" w:line="240" w:lineRule="auto"/>
              <w:rPr>
                <w:rFonts w:ascii="Times New Roman" w:hAnsi="Times New Roman"/>
                <w:sz w:val="20"/>
                <w:szCs w:val="20"/>
                <w:lang w:val="en-US" w:eastAsia="ru-RU"/>
              </w:rPr>
            </w:pPr>
          </w:p>
          <w:p w:rsidR="00B7394A" w:rsidRPr="00F05384" w:rsidRDefault="00B7394A" w:rsidP="001837E1">
            <w:pPr>
              <w:tabs>
                <w:tab w:val="left" w:pos="-108"/>
                <w:tab w:val="left" w:pos="284"/>
                <w:tab w:val="left" w:pos="709"/>
                <w:tab w:val="left" w:pos="993"/>
              </w:tabs>
              <w:spacing w:after="0" w:line="240" w:lineRule="auto"/>
              <w:rPr>
                <w:rFonts w:ascii="Times New Roman" w:hAnsi="Times New Roman"/>
                <w:sz w:val="20"/>
                <w:szCs w:val="20"/>
                <w:lang w:val="en-US" w:eastAsia="ru-RU"/>
              </w:rPr>
            </w:pPr>
            <w:r w:rsidRPr="00F05384">
              <w:rPr>
                <w:rFonts w:ascii="Times New Roman" w:hAnsi="Times New Roman"/>
                <w:sz w:val="20"/>
                <w:szCs w:val="20"/>
                <w:lang w:val="en-US" w:eastAsia="ru-RU"/>
              </w:rPr>
              <w:t>Papahchyan Inna Aramovna</w:t>
            </w:r>
          </w:p>
          <w:p w:rsidR="00B7394A" w:rsidRPr="00F05384" w:rsidRDefault="00B7394A" w:rsidP="001837E1">
            <w:pPr>
              <w:tabs>
                <w:tab w:val="left" w:pos="-108"/>
                <w:tab w:val="left" w:pos="284"/>
                <w:tab w:val="left" w:pos="709"/>
                <w:tab w:val="left" w:pos="993"/>
              </w:tabs>
              <w:spacing w:after="0" w:line="240" w:lineRule="auto"/>
              <w:rPr>
                <w:rFonts w:ascii="Times New Roman" w:hAnsi="Times New Roman"/>
                <w:sz w:val="20"/>
                <w:szCs w:val="20"/>
                <w:lang w:val="en-US" w:eastAsia="ru-RU"/>
              </w:rPr>
            </w:pPr>
            <w:r w:rsidRPr="00F05384">
              <w:rPr>
                <w:rFonts w:ascii="Times New Roman" w:hAnsi="Times New Roman"/>
                <w:sz w:val="20"/>
                <w:szCs w:val="20"/>
                <w:lang w:val="en-US" w:eastAsia="ru-RU"/>
              </w:rPr>
              <w:t xml:space="preserve">post graduate student of the Management and </w:t>
            </w:r>
          </w:p>
          <w:p w:rsidR="00B7394A" w:rsidRPr="00F05384" w:rsidRDefault="00B7394A" w:rsidP="001837E1">
            <w:pPr>
              <w:tabs>
                <w:tab w:val="left" w:pos="-108"/>
                <w:tab w:val="left" w:pos="284"/>
                <w:tab w:val="left" w:pos="709"/>
                <w:tab w:val="left" w:pos="993"/>
              </w:tabs>
              <w:spacing w:after="0" w:line="240" w:lineRule="auto"/>
              <w:rPr>
                <w:rFonts w:ascii="Times New Roman" w:hAnsi="Times New Roman"/>
                <w:color w:val="000000"/>
                <w:sz w:val="20"/>
                <w:szCs w:val="20"/>
                <w:lang w:val="en-US" w:eastAsia="ru-RU"/>
              </w:rPr>
            </w:pPr>
            <w:r w:rsidRPr="00F05384">
              <w:rPr>
                <w:rFonts w:ascii="Times New Roman" w:hAnsi="Times New Roman"/>
                <w:sz w:val="20"/>
                <w:szCs w:val="20"/>
                <w:lang w:val="en-US" w:eastAsia="ru-RU"/>
              </w:rPr>
              <w:t xml:space="preserve">Marketing Department, </w:t>
            </w:r>
            <w:r w:rsidRPr="00F05384">
              <w:rPr>
                <w:rFonts w:ascii="Times New Roman" w:hAnsi="Times New Roman"/>
                <w:color w:val="000000"/>
                <w:sz w:val="20"/>
                <w:szCs w:val="20"/>
                <w:shd w:val="clear" w:color="auto" w:fill="FFFFFF"/>
                <w:lang w:val="en-US" w:eastAsia="ru-RU"/>
              </w:rPr>
              <w:t>SPIN-ID</w:t>
            </w:r>
            <w:r w:rsidRPr="00F05384">
              <w:rPr>
                <w:rFonts w:ascii="Times New Roman" w:hAnsi="Times New Roman"/>
                <w:color w:val="000000"/>
                <w:sz w:val="20"/>
                <w:szCs w:val="20"/>
                <w:lang w:val="en-US" w:eastAsia="ru-RU"/>
              </w:rPr>
              <w:t xml:space="preserve">: 7612-0308. </w:t>
            </w:r>
          </w:p>
          <w:p w:rsidR="00B7394A" w:rsidRPr="00F05384" w:rsidRDefault="00B7394A" w:rsidP="001837E1">
            <w:pPr>
              <w:tabs>
                <w:tab w:val="left" w:pos="-108"/>
                <w:tab w:val="left" w:pos="284"/>
                <w:tab w:val="left" w:pos="709"/>
                <w:tab w:val="left" w:pos="993"/>
              </w:tabs>
              <w:spacing w:after="0" w:line="240" w:lineRule="auto"/>
              <w:rPr>
                <w:rFonts w:ascii="Times New Roman" w:hAnsi="Times New Roman"/>
                <w:color w:val="000000"/>
                <w:sz w:val="20"/>
                <w:szCs w:val="20"/>
                <w:lang w:val="en-US" w:eastAsia="ru-RU"/>
              </w:rPr>
            </w:pPr>
            <w:r w:rsidRPr="00F05384">
              <w:rPr>
                <w:rFonts w:ascii="Times New Roman" w:hAnsi="Times New Roman"/>
                <w:color w:val="000000"/>
                <w:sz w:val="20"/>
                <w:szCs w:val="20"/>
                <w:lang w:val="en-US" w:eastAsia="ru-RU"/>
              </w:rPr>
              <w:t>tel. +79892150000, innapapa@mail.ru</w:t>
            </w:r>
          </w:p>
          <w:p w:rsidR="00B7394A" w:rsidRPr="00F05384" w:rsidRDefault="00B7394A" w:rsidP="001837E1">
            <w:pPr>
              <w:tabs>
                <w:tab w:val="left" w:pos="-108"/>
                <w:tab w:val="left" w:pos="284"/>
                <w:tab w:val="left" w:pos="709"/>
                <w:tab w:val="left" w:pos="993"/>
              </w:tabs>
              <w:spacing w:after="0" w:line="240" w:lineRule="auto"/>
              <w:rPr>
                <w:rFonts w:ascii="Times New Roman" w:hAnsi="Times New Roman"/>
                <w:sz w:val="20"/>
                <w:szCs w:val="20"/>
                <w:lang w:val="en-US" w:eastAsia="ru-RU"/>
              </w:rPr>
            </w:pPr>
          </w:p>
          <w:p w:rsidR="00B7394A" w:rsidRPr="00F05384" w:rsidRDefault="00B7394A" w:rsidP="001837E1">
            <w:pPr>
              <w:tabs>
                <w:tab w:val="left" w:pos="-108"/>
              </w:tabs>
              <w:spacing w:after="0" w:line="240" w:lineRule="auto"/>
              <w:rPr>
                <w:rFonts w:ascii="Times New Roman" w:hAnsi="Times New Roman"/>
                <w:sz w:val="20"/>
                <w:szCs w:val="20"/>
                <w:shd w:val="clear" w:color="auto" w:fill="FDFDFD"/>
                <w:lang w:val="en-US" w:eastAsia="ru-RU"/>
              </w:rPr>
            </w:pPr>
            <w:r w:rsidRPr="00F05384">
              <w:rPr>
                <w:rFonts w:ascii="Times New Roman" w:hAnsi="Times New Roman"/>
                <w:sz w:val="20"/>
                <w:szCs w:val="20"/>
                <w:shd w:val="clear" w:color="auto" w:fill="FDFDFD"/>
                <w:lang w:val="en-US" w:eastAsia="ru-RU"/>
              </w:rPr>
              <w:t>Tolmachev Aleksey Vasilyevich</w:t>
            </w:r>
          </w:p>
          <w:p w:rsidR="00B7394A" w:rsidRPr="00F05384" w:rsidRDefault="00B7394A" w:rsidP="001837E1">
            <w:pPr>
              <w:tabs>
                <w:tab w:val="left" w:pos="-108"/>
                <w:tab w:val="left" w:pos="284"/>
                <w:tab w:val="left" w:pos="709"/>
                <w:tab w:val="left" w:pos="993"/>
              </w:tabs>
              <w:spacing w:after="0" w:line="240" w:lineRule="auto"/>
              <w:rPr>
                <w:rFonts w:ascii="Times New Roman" w:hAnsi="Times New Roman"/>
                <w:sz w:val="20"/>
                <w:szCs w:val="20"/>
                <w:lang w:val="en-US" w:eastAsia="ru-RU"/>
              </w:rPr>
            </w:pPr>
            <w:r w:rsidRPr="00F05384">
              <w:rPr>
                <w:rFonts w:ascii="Times New Roman" w:hAnsi="Times New Roman"/>
                <w:sz w:val="20"/>
                <w:szCs w:val="20"/>
                <w:shd w:val="clear" w:color="auto" w:fill="FDFDFD"/>
                <w:lang w:val="en-US" w:eastAsia="ru-RU"/>
              </w:rPr>
              <w:t xml:space="preserve">Dr. Sci. Econ., professor </w:t>
            </w:r>
            <w:r w:rsidRPr="00F05384">
              <w:rPr>
                <w:rFonts w:ascii="Times New Roman" w:hAnsi="Times New Roman"/>
                <w:sz w:val="20"/>
                <w:szCs w:val="20"/>
                <w:lang w:val="en-US" w:eastAsia="ru-RU"/>
              </w:rPr>
              <w:t xml:space="preserve">of the Management and </w:t>
            </w:r>
          </w:p>
          <w:p w:rsidR="00B7394A" w:rsidRPr="00F05384" w:rsidRDefault="00B7394A" w:rsidP="001837E1">
            <w:pPr>
              <w:tabs>
                <w:tab w:val="left" w:pos="-108"/>
              </w:tabs>
              <w:spacing w:after="0" w:line="240" w:lineRule="auto"/>
              <w:rPr>
                <w:rFonts w:ascii="Times New Roman" w:hAnsi="Times New Roman"/>
                <w:sz w:val="20"/>
                <w:szCs w:val="20"/>
                <w:lang w:val="en-US" w:eastAsia="ru-RU"/>
              </w:rPr>
            </w:pPr>
            <w:r w:rsidRPr="00F05384">
              <w:rPr>
                <w:rFonts w:ascii="Times New Roman" w:hAnsi="Times New Roman"/>
                <w:sz w:val="20"/>
                <w:szCs w:val="20"/>
                <w:lang w:val="en-US" w:eastAsia="ru-RU"/>
              </w:rPr>
              <w:t xml:space="preserve">Marketing Department, </w:t>
            </w:r>
            <w:r w:rsidRPr="00F05384">
              <w:rPr>
                <w:rFonts w:ascii="Times New Roman" w:hAnsi="Times New Roman"/>
                <w:color w:val="000000"/>
                <w:sz w:val="20"/>
                <w:szCs w:val="20"/>
                <w:shd w:val="clear" w:color="auto" w:fill="FFFFFF"/>
                <w:lang w:val="en-US" w:eastAsia="ru-RU"/>
              </w:rPr>
              <w:t>SPIN-ID</w:t>
            </w:r>
            <w:r w:rsidRPr="00F05384">
              <w:rPr>
                <w:rFonts w:ascii="Times New Roman" w:hAnsi="Times New Roman"/>
                <w:color w:val="000000"/>
                <w:sz w:val="20"/>
                <w:szCs w:val="20"/>
                <w:lang w:val="en-US" w:eastAsia="ru-RU"/>
              </w:rPr>
              <w:t xml:space="preserve">: </w:t>
            </w:r>
            <w:hyperlink r:id="rId8" w:tooltip="Персональная карточка автора" w:history="1">
              <w:r w:rsidRPr="00F05384">
                <w:rPr>
                  <w:rStyle w:val="Hyperlink"/>
                  <w:rFonts w:ascii="Times New Roman" w:hAnsi="Times New Roman"/>
                  <w:color w:val="000000"/>
                  <w:sz w:val="20"/>
                  <w:szCs w:val="20"/>
                  <w:lang w:val="en-US" w:eastAsia="ru-RU"/>
                </w:rPr>
                <w:t>7612-0308</w:t>
              </w:r>
            </w:hyperlink>
            <w:r w:rsidRPr="00F05384">
              <w:rPr>
                <w:rFonts w:ascii="Times New Roman" w:hAnsi="Times New Roman"/>
                <w:sz w:val="20"/>
                <w:szCs w:val="20"/>
                <w:lang w:val="en-US" w:eastAsia="ru-RU"/>
              </w:rPr>
              <w:t xml:space="preserve">, </w:t>
            </w:r>
          </w:p>
          <w:p w:rsidR="00B7394A" w:rsidRPr="00F05384" w:rsidRDefault="00B7394A" w:rsidP="001837E1">
            <w:pPr>
              <w:tabs>
                <w:tab w:val="left" w:pos="-108"/>
              </w:tabs>
              <w:spacing w:after="0" w:line="240" w:lineRule="auto"/>
              <w:rPr>
                <w:rFonts w:ascii="Times New Roman" w:eastAsia="TimesNewRoman" w:hAnsi="Times New Roman"/>
                <w:sz w:val="20"/>
                <w:szCs w:val="20"/>
                <w:lang w:val="en-US" w:eastAsia="ru-RU"/>
              </w:rPr>
            </w:pPr>
            <w:r w:rsidRPr="00F05384">
              <w:rPr>
                <w:rFonts w:ascii="Times New Roman" w:hAnsi="Times New Roman"/>
                <w:sz w:val="20"/>
                <w:szCs w:val="20"/>
                <w:lang w:val="en-US" w:eastAsia="ru-RU"/>
              </w:rPr>
              <w:t xml:space="preserve">tel. +79181567717, </w:t>
            </w:r>
            <w:r w:rsidRPr="00F05384">
              <w:rPr>
                <w:rFonts w:ascii="Times New Roman" w:eastAsia="TimesNewRoman" w:hAnsi="Times New Roman"/>
                <w:sz w:val="20"/>
                <w:szCs w:val="20"/>
                <w:lang w:val="en-US" w:eastAsia="ru-RU"/>
              </w:rPr>
              <w:t>e-mail: tolmachalex@mail.ru</w:t>
            </w:r>
          </w:p>
          <w:p w:rsidR="00B7394A" w:rsidRPr="00F05384" w:rsidRDefault="00B7394A" w:rsidP="001837E1">
            <w:pPr>
              <w:tabs>
                <w:tab w:val="left" w:pos="-108"/>
              </w:tabs>
              <w:autoSpaceDE w:val="0"/>
              <w:autoSpaceDN w:val="0"/>
              <w:adjustRightInd w:val="0"/>
              <w:spacing w:after="0" w:line="240" w:lineRule="auto"/>
              <w:rPr>
                <w:rFonts w:ascii="Times New Roman" w:hAnsi="Times New Roman"/>
                <w:i/>
                <w:iCs/>
                <w:sz w:val="20"/>
                <w:szCs w:val="20"/>
                <w:lang w:val="en-US" w:eastAsia="ru-RU"/>
              </w:rPr>
            </w:pPr>
            <w:smartTag w:uri="urn:schemas-microsoft-com:office:smarttags" w:element="City">
              <w:r w:rsidRPr="00F05384">
                <w:rPr>
                  <w:rFonts w:ascii="Times New Roman" w:hAnsi="Times New Roman"/>
                  <w:i/>
                  <w:iCs/>
                  <w:sz w:val="20"/>
                  <w:szCs w:val="20"/>
                  <w:lang w:val="en-US" w:eastAsia="ru-RU"/>
                </w:rPr>
                <w:t>Kuban</w:t>
              </w:r>
            </w:smartTag>
            <w:r w:rsidRPr="00F05384">
              <w:rPr>
                <w:rFonts w:ascii="Times New Roman" w:hAnsi="Times New Roman"/>
                <w:i/>
                <w:iCs/>
                <w:sz w:val="20"/>
                <w:szCs w:val="20"/>
                <w:lang w:val="en-US" w:eastAsia="ru-RU"/>
              </w:rPr>
              <w:t xml:space="preserve"> </w:t>
            </w:r>
            <w:smartTag w:uri="urn:schemas-microsoft-com:office:smarttags" w:element="City">
              <w:r w:rsidRPr="00F05384">
                <w:rPr>
                  <w:rFonts w:ascii="Times New Roman" w:hAnsi="Times New Roman"/>
                  <w:i/>
                  <w:iCs/>
                  <w:sz w:val="20"/>
                  <w:szCs w:val="20"/>
                  <w:lang w:val="en-US" w:eastAsia="ru-RU"/>
                </w:rPr>
                <w:t>State</w:t>
              </w:r>
            </w:smartTag>
            <w:r w:rsidRPr="00F05384">
              <w:rPr>
                <w:rFonts w:ascii="Times New Roman" w:hAnsi="Times New Roman"/>
                <w:i/>
                <w:iCs/>
                <w:sz w:val="20"/>
                <w:szCs w:val="20"/>
                <w:lang w:val="en-US" w:eastAsia="ru-RU"/>
              </w:rPr>
              <w:t xml:space="preserve"> </w:t>
            </w:r>
            <w:smartTag w:uri="urn:schemas-microsoft-com:office:smarttags" w:element="City">
              <w:r w:rsidRPr="00F05384">
                <w:rPr>
                  <w:rFonts w:ascii="Times New Roman" w:hAnsi="Times New Roman"/>
                  <w:i/>
                  <w:iCs/>
                  <w:sz w:val="20"/>
                  <w:szCs w:val="20"/>
                  <w:lang w:val="en-US" w:eastAsia="ru-RU"/>
                </w:rPr>
                <w:t>Agrarian</w:t>
              </w:r>
            </w:smartTag>
            <w:r w:rsidRPr="00F05384">
              <w:rPr>
                <w:rFonts w:ascii="Times New Roman" w:hAnsi="Times New Roman"/>
                <w:i/>
                <w:iCs/>
                <w:sz w:val="20"/>
                <w:szCs w:val="20"/>
                <w:lang w:val="en-US" w:eastAsia="ru-RU"/>
              </w:rPr>
              <w:t xml:space="preserve"> </w:t>
            </w:r>
            <w:smartTag w:uri="urn:schemas-microsoft-com:office:smarttags" w:element="City">
              <w:r w:rsidRPr="00F05384">
                <w:rPr>
                  <w:rFonts w:ascii="Times New Roman" w:hAnsi="Times New Roman"/>
                  <w:i/>
                  <w:iCs/>
                  <w:sz w:val="20"/>
                  <w:szCs w:val="20"/>
                  <w:lang w:val="en-US" w:eastAsia="ru-RU"/>
                </w:rPr>
                <w:t>University</w:t>
              </w:r>
            </w:smartTag>
            <w:r w:rsidRPr="00F05384">
              <w:rPr>
                <w:rFonts w:ascii="Times New Roman" w:hAnsi="Times New Roman"/>
                <w:i/>
                <w:iCs/>
                <w:sz w:val="20"/>
                <w:szCs w:val="20"/>
                <w:lang w:val="en-US" w:eastAsia="ru-RU"/>
              </w:rPr>
              <w:t xml:space="preserve">, </w:t>
            </w:r>
            <w:smartTag w:uri="urn:schemas-microsoft-com:office:smarttags" w:element="City">
              <w:r w:rsidRPr="00F05384">
                <w:rPr>
                  <w:rFonts w:ascii="Times New Roman" w:hAnsi="Times New Roman"/>
                  <w:i/>
                  <w:iCs/>
                  <w:sz w:val="20"/>
                  <w:szCs w:val="20"/>
                  <w:lang w:val="en-US" w:eastAsia="ru-RU"/>
                </w:rPr>
                <w:t>Krasnodar</w:t>
              </w:r>
            </w:smartTag>
            <w:r w:rsidRPr="00F05384">
              <w:rPr>
                <w:rFonts w:ascii="Times New Roman" w:hAnsi="Times New Roman"/>
                <w:i/>
                <w:iCs/>
                <w:sz w:val="20"/>
                <w:szCs w:val="20"/>
                <w:lang w:val="en-US" w:eastAsia="ru-RU"/>
              </w:rPr>
              <w:t xml:space="preserve">, </w:t>
            </w:r>
          </w:p>
          <w:p w:rsidR="00B7394A" w:rsidRPr="00F05384" w:rsidRDefault="00B7394A" w:rsidP="001837E1">
            <w:pPr>
              <w:tabs>
                <w:tab w:val="left" w:pos="-108"/>
              </w:tabs>
              <w:autoSpaceDE w:val="0"/>
              <w:autoSpaceDN w:val="0"/>
              <w:adjustRightInd w:val="0"/>
              <w:spacing w:after="0" w:line="240" w:lineRule="auto"/>
              <w:rPr>
                <w:rFonts w:ascii="Times New Roman" w:hAnsi="Times New Roman"/>
                <w:i/>
                <w:iCs/>
                <w:sz w:val="20"/>
                <w:szCs w:val="20"/>
                <w:lang w:val="en-US" w:eastAsia="ru-RU"/>
              </w:rPr>
            </w:pPr>
            <w:smartTag w:uri="urn:schemas-microsoft-com:office:smarttags" w:element="City">
              <w:r w:rsidRPr="00F05384">
                <w:rPr>
                  <w:rFonts w:ascii="Times New Roman" w:hAnsi="Times New Roman"/>
                  <w:i/>
                  <w:iCs/>
                  <w:sz w:val="20"/>
                  <w:szCs w:val="20"/>
                  <w:lang w:val="en-US" w:eastAsia="ru-RU"/>
                </w:rPr>
                <w:t>Russia</w:t>
              </w:r>
            </w:smartTag>
          </w:p>
          <w:p w:rsidR="00B7394A" w:rsidRPr="00F05384" w:rsidRDefault="00B7394A" w:rsidP="001837E1">
            <w:pPr>
              <w:tabs>
                <w:tab w:val="left" w:pos="-108"/>
              </w:tabs>
              <w:autoSpaceDE w:val="0"/>
              <w:autoSpaceDN w:val="0"/>
              <w:adjustRightInd w:val="0"/>
              <w:spacing w:after="0" w:line="240" w:lineRule="auto"/>
              <w:rPr>
                <w:rFonts w:ascii="Times New Roman" w:hAnsi="Times New Roman"/>
                <w:i/>
                <w:iCs/>
                <w:sz w:val="20"/>
                <w:szCs w:val="20"/>
                <w:lang w:val="en-US" w:eastAsia="ru-RU"/>
              </w:rPr>
            </w:pPr>
          </w:p>
          <w:p w:rsidR="00B7394A" w:rsidRPr="00F05384" w:rsidRDefault="00B7394A" w:rsidP="001837E1">
            <w:pPr>
              <w:pStyle w:val="ListParagraph"/>
              <w:ind w:left="0" w:firstLine="0"/>
              <w:jc w:val="left"/>
              <w:rPr>
                <w:sz w:val="20"/>
                <w:szCs w:val="20"/>
                <w:lang w:val="en-US" w:eastAsia="ru-RU"/>
              </w:rPr>
            </w:pPr>
            <w:r w:rsidRPr="00F05384">
              <w:rPr>
                <w:sz w:val="20"/>
                <w:szCs w:val="20"/>
                <w:lang w:val="en-US" w:eastAsia="ru-RU"/>
              </w:rPr>
              <w:t>This article notes that agricultural production is not a self-regulating system. The article highlights sp</w:t>
            </w:r>
            <w:r w:rsidRPr="00F05384">
              <w:rPr>
                <w:sz w:val="20"/>
                <w:szCs w:val="20"/>
                <w:lang w:val="en-US" w:eastAsia="ru-RU"/>
              </w:rPr>
              <w:t>e</w:t>
            </w:r>
            <w:r w:rsidRPr="00F05384">
              <w:rPr>
                <w:sz w:val="20"/>
                <w:szCs w:val="20"/>
                <w:lang w:val="en-US" w:eastAsia="ru-RU"/>
              </w:rPr>
              <w:t>cific features of agricultural production and forms of ownership of the major productive resource – land, ineffective policies of promoting development and introduction of innovative technologies. It is noted that the system of measures and tools of state regul</w:t>
            </w:r>
            <w:r w:rsidRPr="00F05384">
              <w:rPr>
                <w:sz w:val="20"/>
                <w:szCs w:val="20"/>
                <w:lang w:val="en-US" w:eastAsia="ru-RU"/>
              </w:rPr>
              <w:t>a</w:t>
            </w:r>
            <w:r w:rsidRPr="00F05384">
              <w:rPr>
                <w:sz w:val="20"/>
                <w:szCs w:val="20"/>
                <w:lang w:val="en-US" w:eastAsia="ru-RU"/>
              </w:rPr>
              <w:t>tion of agricultural production have two directions of influence: governmental regulation of the agricu</w:t>
            </w:r>
            <w:r w:rsidRPr="00F05384">
              <w:rPr>
                <w:sz w:val="20"/>
                <w:szCs w:val="20"/>
                <w:lang w:val="en-US" w:eastAsia="ru-RU"/>
              </w:rPr>
              <w:t>l</w:t>
            </w:r>
            <w:r w:rsidRPr="00F05384">
              <w:rPr>
                <w:sz w:val="20"/>
                <w:szCs w:val="20"/>
                <w:lang w:val="en-US" w:eastAsia="ru-RU"/>
              </w:rPr>
              <w:t>tural market mechanism and industrial governme</w:t>
            </w:r>
            <w:r w:rsidRPr="00F05384">
              <w:rPr>
                <w:sz w:val="20"/>
                <w:szCs w:val="20"/>
                <w:lang w:val="en-US" w:eastAsia="ru-RU"/>
              </w:rPr>
              <w:t>n</w:t>
            </w:r>
            <w:r w:rsidRPr="00F05384">
              <w:rPr>
                <w:sz w:val="20"/>
                <w:szCs w:val="20"/>
                <w:lang w:val="en-US" w:eastAsia="ru-RU"/>
              </w:rPr>
              <w:t>tal support for manufacturers. The authors give classif</w:t>
            </w:r>
            <w:r w:rsidRPr="00F05384">
              <w:rPr>
                <w:sz w:val="20"/>
                <w:szCs w:val="20"/>
                <w:lang w:val="en-US" w:eastAsia="ru-RU"/>
              </w:rPr>
              <w:t>i</w:t>
            </w:r>
            <w:r w:rsidRPr="00F05384">
              <w:rPr>
                <w:sz w:val="20"/>
                <w:szCs w:val="20"/>
                <w:lang w:val="en-US" w:eastAsia="ru-RU"/>
              </w:rPr>
              <w:t>cation of methods and instruments of state regul</w:t>
            </w:r>
            <w:r w:rsidRPr="00F05384">
              <w:rPr>
                <w:sz w:val="20"/>
                <w:szCs w:val="20"/>
                <w:lang w:val="en-US" w:eastAsia="ru-RU"/>
              </w:rPr>
              <w:t>a</w:t>
            </w:r>
            <w:r w:rsidRPr="00F05384">
              <w:rPr>
                <w:sz w:val="20"/>
                <w:szCs w:val="20"/>
                <w:lang w:val="en-US" w:eastAsia="ru-RU"/>
              </w:rPr>
              <w:t>tion, liberalization of the agricultural sector in the WTO, levels of aggregate support for agricu</w:t>
            </w:r>
            <w:r w:rsidRPr="00F05384">
              <w:rPr>
                <w:sz w:val="20"/>
                <w:szCs w:val="20"/>
                <w:lang w:val="en-US" w:eastAsia="ru-RU"/>
              </w:rPr>
              <w:t>l</w:t>
            </w:r>
            <w:r w:rsidRPr="00F05384">
              <w:rPr>
                <w:sz w:val="20"/>
                <w:szCs w:val="20"/>
                <w:lang w:val="en-US" w:eastAsia="ru-RU"/>
              </w:rPr>
              <w:t>ture; as well as identifies the key growth areas of the go</w:t>
            </w:r>
            <w:r w:rsidRPr="00F05384">
              <w:rPr>
                <w:sz w:val="20"/>
                <w:szCs w:val="20"/>
                <w:lang w:val="en-US" w:eastAsia="ru-RU"/>
              </w:rPr>
              <w:t>v</w:t>
            </w:r>
            <w:r w:rsidRPr="00F05384">
              <w:rPr>
                <w:sz w:val="20"/>
                <w:szCs w:val="20"/>
                <w:lang w:val="en-US" w:eastAsia="ru-RU"/>
              </w:rPr>
              <w:t>ernmental support and discusses the basic instit</w:t>
            </w:r>
            <w:r w:rsidRPr="00F05384">
              <w:rPr>
                <w:sz w:val="20"/>
                <w:szCs w:val="20"/>
                <w:lang w:val="en-US" w:eastAsia="ru-RU"/>
              </w:rPr>
              <w:t>u</w:t>
            </w:r>
            <w:r w:rsidRPr="00F05384">
              <w:rPr>
                <w:sz w:val="20"/>
                <w:szCs w:val="20"/>
                <w:lang w:val="en-US" w:eastAsia="ru-RU"/>
              </w:rPr>
              <w:t>tions of governmental regulation: ownership, legal Institute of economic management and the Institute of organization management. It's pointed out that the current dynamics of the development of agricultural production in our country is determined by four m</w:t>
            </w:r>
            <w:r w:rsidRPr="00F05384">
              <w:rPr>
                <w:sz w:val="20"/>
                <w:szCs w:val="20"/>
                <w:lang w:val="en-US" w:eastAsia="ru-RU"/>
              </w:rPr>
              <w:t>a</w:t>
            </w:r>
            <w:r w:rsidRPr="00F05384">
              <w:rPr>
                <w:sz w:val="20"/>
                <w:szCs w:val="20"/>
                <w:lang w:val="en-US" w:eastAsia="ru-RU"/>
              </w:rPr>
              <w:t>jor external factors: the Institute of Western san</w:t>
            </w:r>
            <w:r w:rsidRPr="00F05384">
              <w:rPr>
                <w:sz w:val="20"/>
                <w:szCs w:val="20"/>
                <w:lang w:val="en-US" w:eastAsia="ru-RU"/>
              </w:rPr>
              <w:t>c</w:t>
            </w:r>
            <w:r w:rsidRPr="00F05384">
              <w:rPr>
                <w:sz w:val="20"/>
                <w:szCs w:val="20"/>
                <w:lang w:val="en-US" w:eastAsia="ru-RU"/>
              </w:rPr>
              <w:t>tions imposed against our country, Russia's integr</w:t>
            </w:r>
            <w:r w:rsidRPr="00F05384">
              <w:rPr>
                <w:sz w:val="20"/>
                <w:szCs w:val="20"/>
                <w:lang w:val="en-US" w:eastAsia="ru-RU"/>
              </w:rPr>
              <w:t>a</w:t>
            </w:r>
            <w:r w:rsidRPr="00F05384">
              <w:rPr>
                <w:sz w:val="20"/>
                <w:szCs w:val="20"/>
                <w:lang w:val="en-US" w:eastAsia="ru-RU"/>
              </w:rPr>
              <w:t>tion into the international market by joining the World Trade Organization, the functio</w:t>
            </w:r>
            <w:r w:rsidRPr="00F05384">
              <w:rPr>
                <w:sz w:val="20"/>
                <w:szCs w:val="20"/>
                <w:lang w:val="en-US" w:eastAsia="ru-RU"/>
              </w:rPr>
              <w:t>n</w:t>
            </w:r>
            <w:r w:rsidRPr="00F05384">
              <w:rPr>
                <w:sz w:val="20"/>
                <w:szCs w:val="20"/>
                <w:lang w:val="en-US" w:eastAsia="ru-RU"/>
              </w:rPr>
              <w:t>ing of the Single Economic Space within the Customs Union, and the necessity of solving problems of import su</w:t>
            </w:r>
            <w:r w:rsidRPr="00F05384">
              <w:rPr>
                <w:sz w:val="20"/>
                <w:szCs w:val="20"/>
                <w:lang w:val="en-US" w:eastAsia="ru-RU"/>
              </w:rPr>
              <w:t>b</w:t>
            </w:r>
            <w:r w:rsidRPr="00F05384">
              <w:rPr>
                <w:sz w:val="20"/>
                <w:szCs w:val="20"/>
                <w:lang w:val="en-US" w:eastAsia="ru-RU"/>
              </w:rPr>
              <w:t>stitution and food security of our country. Impleme</w:t>
            </w:r>
            <w:r w:rsidRPr="00F05384">
              <w:rPr>
                <w:sz w:val="20"/>
                <w:szCs w:val="20"/>
                <w:lang w:val="en-US" w:eastAsia="ru-RU"/>
              </w:rPr>
              <w:t>n</w:t>
            </w:r>
            <w:r w:rsidRPr="00F05384">
              <w:rPr>
                <w:sz w:val="20"/>
                <w:szCs w:val="20"/>
                <w:lang w:val="en-US" w:eastAsia="ru-RU"/>
              </w:rPr>
              <w:t>tation of these methods requires significant instit</w:t>
            </w:r>
            <w:r w:rsidRPr="00F05384">
              <w:rPr>
                <w:sz w:val="20"/>
                <w:szCs w:val="20"/>
                <w:lang w:val="en-US" w:eastAsia="ru-RU"/>
              </w:rPr>
              <w:t>u</w:t>
            </w:r>
            <w:r w:rsidRPr="00F05384">
              <w:rPr>
                <w:sz w:val="20"/>
                <w:szCs w:val="20"/>
                <w:lang w:val="en-US" w:eastAsia="ru-RU"/>
              </w:rPr>
              <w:t>tional transformation and transition into the new le</w:t>
            </w:r>
            <w:r w:rsidRPr="00F05384">
              <w:rPr>
                <w:sz w:val="20"/>
                <w:szCs w:val="20"/>
                <w:lang w:val="en-US" w:eastAsia="ru-RU"/>
              </w:rPr>
              <w:t>v</w:t>
            </w:r>
            <w:r w:rsidRPr="00F05384">
              <w:rPr>
                <w:sz w:val="20"/>
                <w:szCs w:val="20"/>
                <w:lang w:val="en-US" w:eastAsia="ru-RU"/>
              </w:rPr>
              <w:t>els of legal, commercial, and economic regulation with observance of equitable international cooper</w:t>
            </w:r>
            <w:r w:rsidRPr="00F05384">
              <w:rPr>
                <w:sz w:val="20"/>
                <w:szCs w:val="20"/>
                <w:lang w:val="en-US" w:eastAsia="ru-RU"/>
              </w:rPr>
              <w:t>a</w:t>
            </w:r>
            <w:r w:rsidRPr="00F05384">
              <w:rPr>
                <w:sz w:val="20"/>
                <w:szCs w:val="20"/>
                <w:lang w:val="en-US" w:eastAsia="ru-RU"/>
              </w:rPr>
              <w:t>tion. In conclusion, the authors discuss an insuff</w:t>
            </w:r>
            <w:r w:rsidRPr="00F05384">
              <w:rPr>
                <w:sz w:val="20"/>
                <w:szCs w:val="20"/>
                <w:lang w:val="en-US" w:eastAsia="ru-RU"/>
              </w:rPr>
              <w:t>i</w:t>
            </w:r>
            <w:r w:rsidRPr="00F05384">
              <w:rPr>
                <w:sz w:val="20"/>
                <w:szCs w:val="20"/>
                <w:lang w:val="en-US" w:eastAsia="ru-RU"/>
              </w:rPr>
              <w:t>cient level of development stimulation in domestic agriculture</w:t>
            </w:r>
          </w:p>
          <w:p w:rsidR="00B7394A" w:rsidRPr="00F05384" w:rsidRDefault="00B7394A" w:rsidP="001837E1">
            <w:pPr>
              <w:tabs>
                <w:tab w:val="left" w:pos="67"/>
              </w:tabs>
              <w:spacing w:after="0" w:line="240" w:lineRule="auto"/>
              <w:rPr>
                <w:rFonts w:ascii="Times New Roman" w:hAnsi="Times New Roman"/>
                <w:color w:val="222222"/>
                <w:sz w:val="20"/>
                <w:szCs w:val="20"/>
                <w:lang w:val="en-US" w:eastAsia="ru-RU"/>
              </w:rPr>
            </w:pPr>
          </w:p>
          <w:p w:rsidR="00B7394A" w:rsidRPr="00F05384" w:rsidRDefault="00B7394A" w:rsidP="001837E1">
            <w:pPr>
              <w:tabs>
                <w:tab w:val="left" w:pos="67"/>
              </w:tabs>
              <w:spacing w:after="0" w:line="240" w:lineRule="auto"/>
              <w:rPr>
                <w:rFonts w:ascii="Times New Roman" w:hAnsi="Times New Roman"/>
                <w:sz w:val="20"/>
                <w:szCs w:val="20"/>
                <w:lang w:val="en-US" w:eastAsia="ru-RU"/>
              </w:rPr>
            </w:pPr>
            <w:r w:rsidRPr="00F05384">
              <w:rPr>
                <w:rFonts w:ascii="Times New Roman" w:hAnsi="Times New Roman"/>
                <w:color w:val="222222"/>
                <w:sz w:val="20"/>
                <w:szCs w:val="20"/>
                <w:lang w:val="en-US" w:eastAsia="ru-RU"/>
              </w:rPr>
              <w:t>Keywords: DEVELOPMENT, REGULATION, SUPPORT, FEATURES, MANAGEMENT  TOOLS</w:t>
            </w:r>
          </w:p>
        </w:tc>
      </w:tr>
    </w:tbl>
    <w:p w:rsidR="00B7394A" w:rsidRDefault="00B7394A" w:rsidP="00654DB5">
      <w:pPr>
        <w:spacing w:after="0" w:line="360" w:lineRule="auto"/>
        <w:ind w:firstLine="708"/>
        <w:jc w:val="both"/>
        <w:rPr>
          <w:rFonts w:ascii="Times New Roman" w:hAnsi="Times New Roman"/>
          <w:sz w:val="28"/>
          <w:szCs w:val="28"/>
          <w:lang w:val="en-US"/>
        </w:rPr>
      </w:pPr>
    </w:p>
    <w:p w:rsidR="00B7394A" w:rsidRDefault="00B7394A" w:rsidP="00654DB5">
      <w:pPr>
        <w:spacing w:after="0" w:line="360" w:lineRule="auto"/>
        <w:ind w:firstLine="708"/>
        <w:jc w:val="both"/>
        <w:rPr>
          <w:rFonts w:ascii="Times New Roman" w:hAnsi="Times New Roman"/>
          <w:sz w:val="28"/>
          <w:szCs w:val="28"/>
        </w:rPr>
      </w:pPr>
      <w:r w:rsidRPr="00BC04E7">
        <w:rPr>
          <w:rFonts w:ascii="Times New Roman" w:hAnsi="Times New Roman"/>
          <w:sz w:val="28"/>
          <w:szCs w:val="28"/>
        </w:rPr>
        <w:t>Обобщение основных положений экономической теории на всех эт</w:t>
      </w:r>
      <w:r w:rsidRPr="00BC04E7">
        <w:rPr>
          <w:rFonts w:ascii="Times New Roman" w:hAnsi="Times New Roman"/>
          <w:sz w:val="28"/>
          <w:szCs w:val="28"/>
        </w:rPr>
        <w:t>а</w:t>
      </w:r>
      <w:r w:rsidRPr="00BC04E7">
        <w:rPr>
          <w:rFonts w:ascii="Times New Roman" w:hAnsi="Times New Roman"/>
          <w:sz w:val="28"/>
          <w:szCs w:val="28"/>
        </w:rPr>
        <w:t>пах развития научной мысли и исследование мирового опыта развития экономики различных стран свидетельствуют о том, что в силу специфич</w:t>
      </w:r>
      <w:r w:rsidRPr="00BC04E7">
        <w:rPr>
          <w:rFonts w:ascii="Times New Roman" w:hAnsi="Times New Roman"/>
          <w:sz w:val="28"/>
          <w:szCs w:val="28"/>
        </w:rPr>
        <w:t>е</w:t>
      </w:r>
      <w:r w:rsidRPr="00BC04E7">
        <w:rPr>
          <w:rFonts w:ascii="Times New Roman" w:hAnsi="Times New Roman"/>
          <w:sz w:val="28"/>
          <w:szCs w:val="28"/>
        </w:rPr>
        <w:t>ских особенностей аграрное производство не является саморегулируемой системой</w:t>
      </w:r>
      <w:r>
        <w:rPr>
          <w:rFonts w:ascii="Times New Roman" w:hAnsi="Times New Roman"/>
          <w:sz w:val="28"/>
          <w:szCs w:val="28"/>
        </w:rPr>
        <w:t xml:space="preserve">. </w:t>
      </w:r>
      <w:r w:rsidRPr="00BC04E7">
        <w:rPr>
          <w:rFonts w:ascii="Times New Roman" w:hAnsi="Times New Roman"/>
          <w:sz w:val="28"/>
          <w:szCs w:val="28"/>
        </w:rPr>
        <w:t>Эти особенности функционирования аграрного производства и формирования продовольственного рынка обуславливают необходимость создания и применения специфических форм и механизмов государстве</w:t>
      </w:r>
      <w:r w:rsidRPr="00BC04E7">
        <w:rPr>
          <w:rFonts w:ascii="Times New Roman" w:hAnsi="Times New Roman"/>
          <w:sz w:val="28"/>
          <w:szCs w:val="28"/>
        </w:rPr>
        <w:t>н</w:t>
      </w:r>
      <w:r w:rsidRPr="00BC04E7">
        <w:rPr>
          <w:rFonts w:ascii="Times New Roman" w:hAnsi="Times New Roman"/>
          <w:sz w:val="28"/>
          <w:szCs w:val="28"/>
        </w:rPr>
        <w:t>ного регулирования в аграрной сфере</w:t>
      </w:r>
      <w:r>
        <w:rPr>
          <w:rFonts w:ascii="Times New Roman" w:hAnsi="Times New Roman"/>
          <w:sz w:val="28"/>
          <w:szCs w:val="28"/>
        </w:rPr>
        <w:t xml:space="preserve"> </w:t>
      </w:r>
      <w:r w:rsidRPr="0024781D">
        <w:rPr>
          <w:rFonts w:ascii="Times New Roman" w:hAnsi="Times New Roman"/>
          <w:sz w:val="28"/>
          <w:szCs w:val="28"/>
        </w:rPr>
        <w:t>[3</w:t>
      </w:r>
      <w:r>
        <w:rPr>
          <w:rFonts w:ascii="Times New Roman" w:hAnsi="Times New Roman"/>
          <w:sz w:val="28"/>
          <w:szCs w:val="28"/>
        </w:rPr>
        <w:t>,</w:t>
      </w:r>
      <w:r w:rsidRPr="0024781D">
        <w:rPr>
          <w:rFonts w:ascii="Times New Roman" w:hAnsi="Times New Roman"/>
          <w:sz w:val="28"/>
          <w:szCs w:val="28"/>
        </w:rPr>
        <w:t xml:space="preserve"> </w:t>
      </w:r>
      <w:r>
        <w:rPr>
          <w:rFonts w:ascii="Times New Roman" w:hAnsi="Times New Roman"/>
          <w:sz w:val="28"/>
          <w:szCs w:val="28"/>
        </w:rPr>
        <w:t>11,</w:t>
      </w:r>
      <w:r w:rsidRPr="0024781D">
        <w:rPr>
          <w:rFonts w:ascii="Times New Roman" w:hAnsi="Times New Roman"/>
          <w:sz w:val="28"/>
          <w:szCs w:val="28"/>
        </w:rPr>
        <w:t xml:space="preserve"> </w:t>
      </w:r>
      <w:r>
        <w:rPr>
          <w:rFonts w:ascii="Times New Roman" w:hAnsi="Times New Roman"/>
          <w:sz w:val="28"/>
          <w:szCs w:val="28"/>
        </w:rPr>
        <w:t>15</w:t>
      </w:r>
      <w:r w:rsidRPr="0024781D">
        <w:rPr>
          <w:rFonts w:ascii="Times New Roman" w:hAnsi="Times New Roman"/>
          <w:sz w:val="28"/>
          <w:szCs w:val="28"/>
        </w:rPr>
        <w:t>]</w:t>
      </w:r>
      <w:r w:rsidRPr="00BC04E7">
        <w:rPr>
          <w:rFonts w:ascii="Times New Roman" w:hAnsi="Times New Roman"/>
          <w:sz w:val="28"/>
          <w:szCs w:val="28"/>
        </w:rPr>
        <w:t xml:space="preserve">. </w:t>
      </w:r>
    </w:p>
    <w:p w:rsidR="00B7394A" w:rsidRPr="005D4A75" w:rsidRDefault="00B7394A" w:rsidP="00654DB5">
      <w:pPr>
        <w:spacing w:after="0" w:line="360" w:lineRule="auto"/>
        <w:ind w:firstLine="708"/>
        <w:jc w:val="both"/>
        <w:rPr>
          <w:rFonts w:ascii="Times New Roman" w:hAnsi="Times New Roman"/>
          <w:sz w:val="28"/>
          <w:szCs w:val="28"/>
        </w:rPr>
      </w:pPr>
      <w:r w:rsidRPr="003D5BDE">
        <w:rPr>
          <w:rFonts w:ascii="Times New Roman" w:hAnsi="Times New Roman"/>
          <w:sz w:val="28"/>
          <w:szCs w:val="28"/>
        </w:rPr>
        <w:t>Под формой государственного регулирования понимается способ о</w:t>
      </w:r>
      <w:r w:rsidRPr="003D5BDE">
        <w:rPr>
          <w:rFonts w:ascii="Times New Roman" w:hAnsi="Times New Roman"/>
          <w:sz w:val="28"/>
          <w:szCs w:val="28"/>
        </w:rPr>
        <w:t>р</w:t>
      </w:r>
      <w:r w:rsidRPr="003D5BDE">
        <w:rPr>
          <w:rFonts w:ascii="Times New Roman" w:hAnsi="Times New Roman"/>
          <w:sz w:val="28"/>
          <w:szCs w:val="28"/>
        </w:rPr>
        <w:t xml:space="preserve">ганизации управления, представляющий </w:t>
      </w:r>
      <w:r w:rsidRPr="005D58E7">
        <w:rPr>
          <w:rFonts w:ascii="Times New Roman" w:hAnsi="Times New Roman"/>
          <w:sz w:val="28"/>
          <w:szCs w:val="28"/>
        </w:rPr>
        <w:t>систему совокупности внешних, относительно экономики, воздействий инструмента</w:t>
      </w:r>
      <w:r>
        <w:rPr>
          <w:rFonts w:ascii="Times New Roman" w:hAnsi="Times New Roman"/>
          <w:sz w:val="28"/>
          <w:szCs w:val="28"/>
        </w:rPr>
        <w:t>льного</w:t>
      </w:r>
      <w:r w:rsidRPr="005D58E7">
        <w:rPr>
          <w:rFonts w:ascii="Times New Roman" w:hAnsi="Times New Roman"/>
          <w:sz w:val="28"/>
          <w:szCs w:val="28"/>
        </w:rPr>
        <w:t xml:space="preserve"> регулирования, включая  административный ресурс, нормативы</w:t>
      </w:r>
      <w:r>
        <w:rPr>
          <w:rFonts w:ascii="Times New Roman" w:hAnsi="Times New Roman"/>
          <w:sz w:val="28"/>
          <w:szCs w:val="28"/>
        </w:rPr>
        <w:t>,</w:t>
      </w:r>
      <w:r w:rsidRPr="005D58E7">
        <w:rPr>
          <w:rFonts w:ascii="Times New Roman" w:hAnsi="Times New Roman"/>
          <w:sz w:val="28"/>
          <w:szCs w:val="28"/>
        </w:rPr>
        <w:t xml:space="preserve"> рычаги, стандарты и др</w:t>
      </w:r>
      <w:r w:rsidRPr="005D58E7">
        <w:rPr>
          <w:rFonts w:ascii="Times New Roman" w:hAnsi="Times New Roman"/>
          <w:sz w:val="28"/>
          <w:szCs w:val="28"/>
        </w:rPr>
        <w:t>у</w:t>
      </w:r>
      <w:r w:rsidRPr="005D58E7">
        <w:rPr>
          <w:rFonts w:ascii="Times New Roman" w:hAnsi="Times New Roman"/>
          <w:sz w:val="28"/>
          <w:szCs w:val="28"/>
        </w:rPr>
        <w:t>гие меры государственного воздействия</w:t>
      </w:r>
      <w:r w:rsidRPr="003D5BDE">
        <w:rPr>
          <w:rFonts w:ascii="Times New Roman" w:hAnsi="Times New Roman"/>
          <w:sz w:val="28"/>
          <w:szCs w:val="28"/>
        </w:rPr>
        <w:t xml:space="preserve">. </w:t>
      </w:r>
      <w:r w:rsidRPr="006125EB">
        <w:rPr>
          <w:rFonts w:ascii="Times New Roman" w:hAnsi="Times New Roman"/>
          <w:sz w:val="28"/>
          <w:szCs w:val="28"/>
        </w:rPr>
        <w:t xml:space="preserve">С известной долей условности </w:t>
      </w:r>
      <w:r w:rsidRPr="005D4A75">
        <w:rPr>
          <w:rFonts w:ascii="Times New Roman" w:hAnsi="Times New Roman"/>
          <w:sz w:val="28"/>
          <w:szCs w:val="28"/>
        </w:rPr>
        <w:t>существующие формы госрегулирования нами делятся на три группы:</w:t>
      </w:r>
    </w:p>
    <w:p w:rsidR="00B7394A" w:rsidRPr="00DF2A32" w:rsidRDefault="00B7394A" w:rsidP="00654DB5">
      <w:pPr>
        <w:spacing w:after="0" w:line="360" w:lineRule="auto"/>
        <w:ind w:firstLine="708"/>
        <w:jc w:val="both"/>
        <w:rPr>
          <w:rFonts w:ascii="Times New Roman" w:hAnsi="Times New Roman"/>
          <w:sz w:val="28"/>
          <w:szCs w:val="28"/>
        </w:rPr>
      </w:pPr>
      <w:r w:rsidRPr="00DF2A32">
        <w:rPr>
          <w:rFonts w:ascii="Times New Roman" w:hAnsi="Times New Roman"/>
          <w:i/>
          <w:sz w:val="28"/>
          <w:szCs w:val="28"/>
        </w:rPr>
        <w:t xml:space="preserve">1. Законодательная и правовая формы, </w:t>
      </w:r>
      <w:r w:rsidRPr="00DF2A32">
        <w:rPr>
          <w:rFonts w:ascii="Times New Roman" w:hAnsi="Times New Roman"/>
          <w:sz w:val="28"/>
          <w:szCs w:val="28"/>
        </w:rPr>
        <w:t>представляющие собой зак</w:t>
      </w:r>
      <w:r w:rsidRPr="00DF2A32">
        <w:rPr>
          <w:rFonts w:ascii="Times New Roman" w:hAnsi="Times New Roman"/>
          <w:sz w:val="28"/>
          <w:szCs w:val="28"/>
        </w:rPr>
        <w:t>о</w:t>
      </w:r>
      <w:r w:rsidRPr="00DF2A32">
        <w:rPr>
          <w:rFonts w:ascii="Times New Roman" w:hAnsi="Times New Roman"/>
          <w:sz w:val="28"/>
          <w:szCs w:val="28"/>
        </w:rPr>
        <w:t>нодательные совокупности вместе с  механизмами их разработки, прин</w:t>
      </w:r>
      <w:r w:rsidRPr="00DF2A32">
        <w:rPr>
          <w:rFonts w:ascii="Times New Roman" w:hAnsi="Times New Roman"/>
          <w:sz w:val="28"/>
          <w:szCs w:val="28"/>
        </w:rPr>
        <w:t>я</w:t>
      </w:r>
      <w:r w:rsidRPr="00DF2A32">
        <w:rPr>
          <w:rFonts w:ascii="Times New Roman" w:hAnsi="Times New Roman"/>
          <w:sz w:val="28"/>
          <w:szCs w:val="28"/>
        </w:rPr>
        <w:t>тия и практической реализации. Они позволяют устанавливать  общие пр</w:t>
      </w:r>
      <w:r w:rsidRPr="00DF2A32">
        <w:rPr>
          <w:rFonts w:ascii="Times New Roman" w:hAnsi="Times New Roman"/>
          <w:sz w:val="28"/>
          <w:szCs w:val="28"/>
        </w:rPr>
        <w:t>а</w:t>
      </w:r>
      <w:r w:rsidRPr="00DF2A32">
        <w:rPr>
          <w:rFonts w:ascii="Times New Roman" w:hAnsi="Times New Roman"/>
          <w:sz w:val="28"/>
          <w:szCs w:val="28"/>
        </w:rPr>
        <w:t>вила в развитии существующих экономических систем с функциониров</w:t>
      </w:r>
      <w:r w:rsidRPr="00DF2A32">
        <w:rPr>
          <w:rFonts w:ascii="Times New Roman" w:hAnsi="Times New Roman"/>
          <w:sz w:val="28"/>
          <w:szCs w:val="28"/>
        </w:rPr>
        <w:t>а</w:t>
      </w:r>
      <w:r w:rsidRPr="00DF2A32">
        <w:rPr>
          <w:rFonts w:ascii="Times New Roman" w:hAnsi="Times New Roman"/>
          <w:sz w:val="28"/>
          <w:szCs w:val="28"/>
        </w:rPr>
        <w:t xml:space="preserve">нием социально-экономических и других отношений. </w:t>
      </w:r>
    </w:p>
    <w:p w:rsidR="00B7394A" w:rsidRPr="003D5BDE" w:rsidRDefault="00B7394A" w:rsidP="00654DB5">
      <w:pPr>
        <w:spacing w:after="0" w:line="360" w:lineRule="auto"/>
        <w:ind w:firstLine="708"/>
        <w:jc w:val="both"/>
        <w:rPr>
          <w:rFonts w:ascii="Times New Roman" w:hAnsi="Times New Roman"/>
          <w:sz w:val="28"/>
          <w:szCs w:val="28"/>
        </w:rPr>
      </w:pPr>
      <w:r w:rsidRPr="00DF2A32">
        <w:rPr>
          <w:rFonts w:ascii="Times New Roman" w:hAnsi="Times New Roman"/>
          <w:sz w:val="28"/>
          <w:szCs w:val="28"/>
        </w:rPr>
        <w:t xml:space="preserve">2. </w:t>
      </w:r>
      <w:r w:rsidRPr="00DF2A32">
        <w:rPr>
          <w:rFonts w:ascii="Times New Roman" w:hAnsi="Times New Roman"/>
          <w:i/>
          <w:sz w:val="28"/>
          <w:szCs w:val="28"/>
        </w:rPr>
        <w:t>Финансовая и кредитные формы</w:t>
      </w:r>
      <w:r w:rsidRPr="00DF2A32">
        <w:rPr>
          <w:rFonts w:ascii="Times New Roman" w:hAnsi="Times New Roman"/>
          <w:sz w:val="28"/>
          <w:szCs w:val="28"/>
        </w:rPr>
        <w:t xml:space="preserve"> используются в целях регулир</w:t>
      </w:r>
      <w:r w:rsidRPr="00DF2A32">
        <w:rPr>
          <w:rFonts w:ascii="Times New Roman" w:hAnsi="Times New Roman"/>
          <w:sz w:val="28"/>
          <w:szCs w:val="28"/>
        </w:rPr>
        <w:t>о</w:t>
      </w:r>
      <w:r w:rsidRPr="00DF2A32">
        <w:rPr>
          <w:rFonts w:ascii="Times New Roman" w:hAnsi="Times New Roman"/>
          <w:sz w:val="28"/>
          <w:szCs w:val="28"/>
        </w:rPr>
        <w:t>вания (стимулирования или ограничения) активности</w:t>
      </w:r>
      <w:r w:rsidRPr="003D5BDE">
        <w:rPr>
          <w:rFonts w:ascii="Times New Roman" w:hAnsi="Times New Roman"/>
          <w:sz w:val="28"/>
          <w:szCs w:val="28"/>
        </w:rPr>
        <w:t xml:space="preserve"> хозяйствующих субъектов, установления равновесия совокупного спроса и совокупного предложения. Включает в себя </w:t>
      </w:r>
      <w:r w:rsidRPr="00B31AA9">
        <w:rPr>
          <w:rFonts w:ascii="Times New Roman" w:hAnsi="Times New Roman"/>
          <w:sz w:val="28"/>
          <w:szCs w:val="28"/>
        </w:rPr>
        <w:t>бюджетную, налоговую, кредитную, д</w:t>
      </w:r>
      <w:r w:rsidRPr="00B31AA9">
        <w:rPr>
          <w:rFonts w:ascii="Times New Roman" w:hAnsi="Times New Roman"/>
          <w:sz w:val="28"/>
          <w:szCs w:val="28"/>
        </w:rPr>
        <w:t>е</w:t>
      </w:r>
      <w:r w:rsidRPr="00B31AA9">
        <w:rPr>
          <w:rFonts w:ascii="Times New Roman" w:hAnsi="Times New Roman"/>
          <w:sz w:val="28"/>
          <w:szCs w:val="28"/>
        </w:rPr>
        <w:t>нежную системы</w:t>
      </w:r>
      <w:r>
        <w:rPr>
          <w:rFonts w:ascii="Times New Roman" w:hAnsi="Times New Roman"/>
          <w:sz w:val="28"/>
          <w:szCs w:val="28"/>
        </w:rPr>
        <w:t>.  О</w:t>
      </w:r>
      <w:r w:rsidRPr="00B31AA9">
        <w:rPr>
          <w:rFonts w:ascii="Times New Roman" w:hAnsi="Times New Roman"/>
          <w:sz w:val="28"/>
          <w:szCs w:val="28"/>
        </w:rPr>
        <w:t>ни воздействуют на соответствующие процессы пр</w:t>
      </w:r>
      <w:r w:rsidRPr="00B31AA9">
        <w:rPr>
          <w:rFonts w:ascii="Times New Roman" w:hAnsi="Times New Roman"/>
          <w:sz w:val="28"/>
          <w:szCs w:val="28"/>
        </w:rPr>
        <w:t>о</w:t>
      </w:r>
      <w:r w:rsidRPr="00B31AA9">
        <w:rPr>
          <w:rFonts w:ascii="Times New Roman" w:hAnsi="Times New Roman"/>
          <w:sz w:val="28"/>
          <w:szCs w:val="28"/>
        </w:rPr>
        <w:t>изводства различными финансово-кредитными инструментами: налоговая</w:t>
      </w:r>
      <w:r w:rsidRPr="003D5BDE">
        <w:rPr>
          <w:rFonts w:ascii="Times New Roman" w:hAnsi="Times New Roman"/>
          <w:sz w:val="28"/>
          <w:szCs w:val="28"/>
        </w:rPr>
        <w:t xml:space="preserve"> политика, денежная политика, кредитная политика, валютная политика, амортизационная политика и т.д.</w:t>
      </w:r>
    </w:p>
    <w:p w:rsidR="00B7394A" w:rsidRPr="003D5BDE" w:rsidRDefault="00B7394A" w:rsidP="00654DB5">
      <w:pPr>
        <w:spacing w:after="0" w:line="360" w:lineRule="auto"/>
        <w:ind w:firstLine="708"/>
        <w:jc w:val="both"/>
        <w:rPr>
          <w:rFonts w:ascii="Times New Roman" w:hAnsi="Times New Roman"/>
          <w:sz w:val="28"/>
          <w:szCs w:val="28"/>
        </w:rPr>
      </w:pPr>
      <w:r w:rsidRPr="003D5BDE">
        <w:rPr>
          <w:rFonts w:ascii="Times New Roman" w:hAnsi="Times New Roman"/>
          <w:sz w:val="28"/>
          <w:szCs w:val="28"/>
        </w:rPr>
        <w:t xml:space="preserve">3. </w:t>
      </w:r>
      <w:r w:rsidRPr="003D5BDE">
        <w:rPr>
          <w:rFonts w:ascii="Times New Roman" w:hAnsi="Times New Roman"/>
          <w:i/>
          <w:sz w:val="28"/>
          <w:szCs w:val="28"/>
        </w:rPr>
        <w:t>Административная форма</w:t>
      </w:r>
      <w:r w:rsidRPr="003D5BDE">
        <w:rPr>
          <w:rFonts w:ascii="Times New Roman" w:hAnsi="Times New Roman"/>
          <w:sz w:val="28"/>
          <w:szCs w:val="28"/>
        </w:rPr>
        <w:t xml:space="preserve"> представлена совокупностью инстр</w:t>
      </w:r>
      <w:r w:rsidRPr="003D5BDE">
        <w:rPr>
          <w:rFonts w:ascii="Times New Roman" w:hAnsi="Times New Roman"/>
          <w:sz w:val="28"/>
          <w:szCs w:val="28"/>
        </w:rPr>
        <w:t>у</w:t>
      </w:r>
      <w:r w:rsidRPr="003D5BDE">
        <w:rPr>
          <w:rFonts w:ascii="Times New Roman" w:hAnsi="Times New Roman"/>
          <w:sz w:val="28"/>
          <w:szCs w:val="28"/>
        </w:rPr>
        <w:t>ментов административного регулирования, такими как система нормат</w:t>
      </w:r>
      <w:r w:rsidRPr="003D5BDE">
        <w:rPr>
          <w:rFonts w:ascii="Times New Roman" w:hAnsi="Times New Roman"/>
          <w:sz w:val="28"/>
          <w:szCs w:val="28"/>
        </w:rPr>
        <w:t>и</w:t>
      </w:r>
      <w:r w:rsidRPr="003D5BDE">
        <w:rPr>
          <w:rFonts w:ascii="Times New Roman" w:hAnsi="Times New Roman"/>
          <w:sz w:val="28"/>
          <w:szCs w:val="28"/>
        </w:rPr>
        <w:t>вов, правил, процедур административного воздействия. Эта форма неп</w:t>
      </w:r>
      <w:r w:rsidRPr="003D5BDE">
        <w:rPr>
          <w:rFonts w:ascii="Times New Roman" w:hAnsi="Times New Roman"/>
          <w:sz w:val="28"/>
          <w:szCs w:val="28"/>
        </w:rPr>
        <w:t>о</w:t>
      </w:r>
      <w:r w:rsidRPr="003D5BDE">
        <w:rPr>
          <w:rFonts w:ascii="Times New Roman" w:hAnsi="Times New Roman"/>
          <w:sz w:val="28"/>
          <w:szCs w:val="28"/>
        </w:rPr>
        <w:t xml:space="preserve">средственно связана с аграрной политикой государства в текущий момент, с принятыми в ее рамках программами, указами и решениями. </w:t>
      </w:r>
    </w:p>
    <w:p w:rsidR="00B7394A" w:rsidRPr="003D5BDE" w:rsidRDefault="00B7394A" w:rsidP="00654DB5">
      <w:pPr>
        <w:spacing w:after="0" w:line="360" w:lineRule="auto"/>
        <w:ind w:firstLine="709"/>
        <w:jc w:val="both"/>
        <w:rPr>
          <w:rFonts w:ascii="Times New Roman" w:hAnsi="Times New Roman"/>
          <w:sz w:val="28"/>
          <w:szCs w:val="28"/>
        </w:rPr>
      </w:pPr>
      <w:r w:rsidRPr="003D5BDE">
        <w:rPr>
          <w:rFonts w:ascii="Times New Roman" w:hAnsi="Times New Roman"/>
          <w:sz w:val="28"/>
          <w:szCs w:val="28"/>
        </w:rPr>
        <w:t>На разных этапах развития мировых и национальных экономик скл</w:t>
      </w:r>
      <w:r w:rsidRPr="003D5BDE">
        <w:rPr>
          <w:rFonts w:ascii="Times New Roman" w:hAnsi="Times New Roman"/>
          <w:sz w:val="28"/>
          <w:szCs w:val="28"/>
        </w:rPr>
        <w:t>а</w:t>
      </w:r>
      <w:r w:rsidRPr="003D5BDE">
        <w:rPr>
          <w:rFonts w:ascii="Times New Roman" w:hAnsi="Times New Roman"/>
          <w:sz w:val="28"/>
          <w:szCs w:val="28"/>
        </w:rPr>
        <w:t>дывается определенное соотношение между различными формами гос</w:t>
      </w:r>
      <w:r w:rsidRPr="003D5BDE">
        <w:rPr>
          <w:rFonts w:ascii="Times New Roman" w:hAnsi="Times New Roman"/>
          <w:sz w:val="28"/>
          <w:szCs w:val="28"/>
        </w:rPr>
        <w:t>у</w:t>
      </w:r>
      <w:r w:rsidRPr="003D5BDE">
        <w:rPr>
          <w:rFonts w:ascii="Times New Roman" w:hAnsi="Times New Roman"/>
          <w:sz w:val="28"/>
          <w:szCs w:val="28"/>
        </w:rPr>
        <w:t>дарственного регулирования. С изменением парадигмы экономического развития изменяется сложившееся соотношение и приоритетное полож</w:t>
      </w:r>
      <w:r w:rsidRPr="003D5BDE">
        <w:rPr>
          <w:rFonts w:ascii="Times New Roman" w:hAnsi="Times New Roman"/>
          <w:sz w:val="28"/>
          <w:szCs w:val="28"/>
        </w:rPr>
        <w:t>е</w:t>
      </w:r>
      <w:r w:rsidRPr="003D5BDE">
        <w:rPr>
          <w:rFonts w:ascii="Times New Roman" w:hAnsi="Times New Roman"/>
          <w:sz w:val="28"/>
          <w:szCs w:val="28"/>
        </w:rPr>
        <w:t xml:space="preserve">ние той или иной формы в системе государственного регулирования. </w:t>
      </w:r>
    </w:p>
    <w:p w:rsidR="00B7394A" w:rsidRPr="00F96081" w:rsidRDefault="00B7394A" w:rsidP="00654DB5">
      <w:pPr>
        <w:pStyle w:val="Default"/>
        <w:spacing w:line="360" w:lineRule="auto"/>
        <w:ind w:firstLine="708"/>
        <w:jc w:val="both"/>
        <w:rPr>
          <w:rFonts w:ascii="Times New Roman" w:hAnsi="Times New Roman" w:cs="Times New Roman"/>
          <w:color w:val="auto"/>
          <w:sz w:val="28"/>
          <w:szCs w:val="28"/>
        </w:rPr>
      </w:pPr>
      <w:r>
        <w:rPr>
          <w:rFonts w:ascii="Times New Roman" w:hAnsi="Times New Roman" w:cs="Times New Roman"/>
          <w:sz w:val="28"/>
          <w:szCs w:val="28"/>
        </w:rPr>
        <w:t>Современное состояние и развитие отраслей АПК также можно х</w:t>
      </w:r>
      <w:r>
        <w:rPr>
          <w:rFonts w:ascii="Times New Roman" w:hAnsi="Times New Roman" w:cs="Times New Roman"/>
          <w:sz w:val="28"/>
          <w:szCs w:val="28"/>
        </w:rPr>
        <w:t>а</w:t>
      </w:r>
      <w:r>
        <w:rPr>
          <w:rFonts w:ascii="Times New Roman" w:hAnsi="Times New Roman" w:cs="Times New Roman"/>
          <w:sz w:val="28"/>
          <w:szCs w:val="28"/>
        </w:rPr>
        <w:t>рактеризовать рядом особенностей, которые находят свое отражение в сложившейся системе государственного регулирования.  О</w:t>
      </w:r>
      <w:r w:rsidRPr="00666A92">
        <w:rPr>
          <w:rFonts w:ascii="Times New Roman" w:hAnsi="Times New Roman" w:cs="Times New Roman"/>
          <w:sz w:val="28"/>
          <w:szCs w:val="28"/>
        </w:rPr>
        <w:t>снову специф</w:t>
      </w:r>
      <w:r w:rsidRPr="00666A92">
        <w:rPr>
          <w:rFonts w:ascii="Times New Roman" w:hAnsi="Times New Roman" w:cs="Times New Roman"/>
          <w:sz w:val="28"/>
          <w:szCs w:val="28"/>
        </w:rPr>
        <w:t>и</w:t>
      </w:r>
      <w:r w:rsidRPr="00666A92">
        <w:rPr>
          <w:rFonts w:ascii="Times New Roman" w:hAnsi="Times New Roman" w:cs="Times New Roman"/>
          <w:sz w:val="28"/>
          <w:szCs w:val="28"/>
        </w:rPr>
        <w:t>к</w:t>
      </w:r>
      <w:r>
        <w:rPr>
          <w:rFonts w:ascii="Times New Roman" w:hAnsi="Times New Roman" w:cs="Times New Roman"/>
          <w:sz w:val="28"/>
          <w:szCs w:val="28"/>
        </w:rPr>
        <w:t>и</w:t>
      </w:r>
      <w:r w:rsidRPr="00666A92">
        <w:rPr>
          <w:rFonts w:ascii="Times New Roman" w:hAnsi="Times New Roman" w:cs="Times New Roman"/>
          <w:sz w:val="28"/>
          <w:szCs w:val="28"/>
        </w:rPr>
        <w:t xml:space="preserve"> государственного </w:t>
      </w:r>
      <w:r w:rsidRPr="007E265C">
        <w:rPr>
          <w:rFonts w:ascii="Times New Roman" w:hAnsi="Times New Roman" w:cs="Times New Roman"/>
          <w:color w:val="auto"/>
          <w:sz w:val="28"/>
          <w:szCs w:val="28"/>
        </w:rPr>
        <w:t>регулирования агропромышленного производства формируют формы собственности на землю, как</w:t>
      </w:r>
      <w:r w:rsidRPr="00666A92">
        <w:rPr>
          <w:rFonts w:ascii="Times New Roman" w:hAnsi="Times New Roman" w:cs="Times New Roman"/>
          <w:sz w:val="28"/>
          <w:szCs w:val="28"/>
        </w:rPr>
        <w:t xml:space="preserve"> на главный ресурс сел</w:t>
      </w:r>
      <w:r w:rsidRPr="00666A92">
        <w:rPr>
          <w:rFonts w:ascii="Times New Roman" w:hAnsi="Times New Roman" w:cs="Times New Roman"/>
          <w:sz w:val="28"/>
          <w:szCs w:val="28"/>
        </w:rPr>
        <w:t>ь</w:t>
      </w:r>
      <w:r w:rsidRPr="00666A92">
        <w:rPr>
          <w:rFonts w:ascii="Times New Roman" w:hAnsi="Times New Roman" w:cs="Times New Roman"/>
          <w:sz w:val="28"/>
          <w:szCs w:val="28"/>
        </w:rPr>
        <w:t>хозтоваропроизводителей. Форма собственности на землю определяет вид монополии (частная, государственная, групповая)</w:t>
      </w:r>
      <w:r>
        <w:rPr>
          <w:rFonts w:ascii="Times New Roman" w:hAnsi="Times New Roman" w:cs="Times New Roman"/>
          <w:sz w:val="28"/>
          <w:szCs w:val="28"/>
        </w:rPr>
        <w:t>.</w:t>
      </w:r>
      <w:r w:rsidRPr="006125EB">
        <w:rPr>
          <w:rFonts w:ascii="Times New Roman" w:hAnsi="Times New Roman" w:cs="Times New Roman"/>
          <w:color w:val="FF0000"/>
          <w:sz w:val="28"/>
          <w:szCs w:val="28"/>
        </w:rPr>
        <w:t xml:space="preserve"> </w:t>
      </w:r>
      <w:r w:rsidRPr="00DA6BC1">
        <w:rPr>
          <w:rFonts w:ascii="Times New Roman" w:hAnsi="Times New Roman" w:cs="Times New Roman"/>
          <w:color w:val="auto"/>
          <w:sz w:val="28"/>
          <w:szCs w:val="28"/>
        </w:rPr>
        <w:t>Формы производства на земле определяют</w:t>
      </w:r>
      <w:r w:rsidRPr="0038590D">
        <w:rPr>
          <w:rFonts w:ascii="Times New Roman" w:hAnsi="Times New Roman" w:cs="Times New Roman"/>
          <w:color w:val="auto"/>
          <w:sz w:val="28"/>
          <w:szCs w:val="28"/>
        </w:rPr>
        <w:t xml:space="preserve"> виды монополии по объектам хозяйственной деятельн</w:t>
      </w:r>
      <w:r w:rsidRPr="0038590D">
        <w:rPr>
          <w:rFonts w:ascii="Times New Roman" w:hAnsi="Times New Roman" w:cs="Times New Roman"/>
          <w:color w:val="auto"/>
          <w:sz w:val="28"/>
          <w:szCs w:val="28"/>
        </w:rPr>
        <w:t>о</w:t>
      </w:r>
      <w:r w:rsidRPr="0038590D">
        <w:rPr>
          <w:rFonts w:ascii="Times New Roman" w:hAnsi="Times New Roman" w:cs="Times New Roman"/>
          <w:color w:val="auto"/>
          <w:sz w:val="28"/>
          <w:szCs w:val="28"/>
        </w:rPr>
        <w:t xml:space="preserve">сти. Такие монопольные взаимодействия образуют в агропромышленной сфере между бизнесом и земельными собственниками специфические формы и </w:t>
      </w:r>
      <w:r w:rsidRPr="00F96081">
        <w:rPr>
          <w:rFonts w:ascii="Times New Roman" w:hAnsi="Times New Roman" w:cs="Times New Roman"/>
          <w:color w:val="auto"/>
          <w:sz w:val="28"/>
          <w:szCs w:val="28"/>
        </w:rPr>
        <w:t xml:space="preserve">схемы диверсификации доходов. </w:t>
      </w:r>
    </w:p>
    <w:p w:rsidR="00B7394A" w:rsidRPr="009B3D56" w:rsidRDefault="00B7394A" w:rsidP="00654DB5">
      <w:pPr>
        <w:spacing w:after="0" w:line="360" w:lineRule="auto"/>
        <w:ind w:firstLine="708"/>
        <w:jc w:val="both"/>
        <w:rPr>
          <w:rFonts w:ascii="Times New Roman" w:hAnsi="Times New Roman"/>
          <w:color w:val="C00000"/>
          <w:sz w:val="28"/>
          <w:szCs w:val="28"/>
        </w:rPr>
      </w:pPr>
      <w:r w:rsidRPr="00F96081">
        <w:rPr>
          <w:rFonts w:ascii="Times New Roman" w:hAnsi="Times New Roman"/>
          <w:sz w:val="28"/>
          <w:szCs w:val="28"/>
        </w:rPr>
        <w:t>Проблема перераспределения прав собственности на землю, тран</w:t>
      </w:r>
      <w:r w:rsidRPr="00F96081">
        <w:rPr>
          <w:rFonts w:ascii="Times New Roman" w:hAnsi="Times New Roman"/>
          <w:sz w:val="28"/>
          <w:szCs w:val="28"/>
        </w:rPr>
        <w:t>с</w:t>
      </w:r>
      <w:r w:rsidRPr="00F96081">
        <w:rPr>
          <w:rFonts w:ascii="Times New Roman" w:hAnsi="Times New Roman"/>
          <w:sz w:val="28"/>
          <w:szCs w:val="28"/>
        </w:rPr>
        <w:t xml:space="preserve">ферт  </w:t>
      </w:r>
      <w:r w:rsidRPr="00C977C1">
        <w:rPr>
          <w:rFonts w:ascii="Times New Roman" w:hAnsi="Times New Roman"/>
          <w:sz w:val="28"/>
          <w:szCs w:val="28"/>
        </w:rPr>
        <w:t>государственного монополизма к разнообразным схемам, включая рейдерские захваты земельных площадей, является характерной чертой социально-рыночной трансформации экономических отношений в нашей стране. Данный процесс развивает многоукладность и формирует возмо</w:t>
      </w:r>
      <w:r w:rsidRPr="00C977C1">
        <w:rPr>
          <w:rFonts w:ascii="Times New Roman" w:hAnsi="Times New Roman"/>
          <w:sz w:val="28"/>
          <w:szCs w:val="28"/>
        </w:rPr>
        <w:t>ж</w:t>
      </w:r>
      <w:r w:rsidRPr="00C977C1">
        <w:rPr>
          <w:rFonts w:ascii="Times New Roman" w:hAnsi="Times New Roman"/>
          <w:sz w:val="28"/>
          <w:szCs w:val="28"/>
        </w:rPr>
        <w:t>ности демократизации ведения хозяйственной деятельности.</w:t>
      </w:r>
    </w:p>
    <w:p w:rsidR="00B7394A" w:rsidRDefault="00B7394A" w:rsidP="00654DB5">
      <w:pPr>
        <w:spacing w:after="0" w:line="360" w:lineRule="auto"/>
        <w:ind w:firstLine="708"/>
        <w:jc w:val="both"/>
        <w:rPr>
          <w:rFonts w:ascii="Times New Roman" w:hAnsi="Times New Roman"/>
          <w:sz w:val="28"/>
          <w:szCs w:val="28"/>
        </w:rPr>
      </w:pPr>
      <w:r>
        <w:rPr>
          <w:rFonts w:ascii="Times New Roman" w:hAnsi="Times New Roman"/>
          <w:sz w:val="28"/>
          <w:szCs w:val="28"/>
        </w:rPr>
        <w:t>Отличительной особенностью аграрного производства в России та</w:t>
      </w:r>
      <w:r>
        <w:rPr>
          <w:rFonts w:ascii="Times New Roman" w:hAnsi="Times New Roman"/>
          <w:sz w:val="28"/>
          <w:szCs w:val="28"/>
        </w:rPr>
        <w:t>к</w:t>
      </w:r>
      <w:r>
        <w:rPr>
          <w:rFonts w:ascii="Times New Roman" w:hAnsi="Times New Roman"/>
          <w:sz w:val="28"/>
          <w:szCs w:val="28"/>
        </w:rPr>
        <w:t>же является, сформировавшаяся под влиянием природных условий, ге</w:t>
      </w:r>
      <w:r>
        <w:rPr>
          <w:rFonts w:ascii="Times New Roman" w:hAnsi="Times New Roman"/>
          <w:sz w:val="28"/>
          <w:szCs w:val="28"/>
        </w:rPr>
        <w:t>о</w:t>
      </w:r>
      <w:r>
        <w:rPr>
          <w:rFonts w:ascii="Times New Roman" w:hAnsi="Times New Roman"/>
          <w:sz w:val="28"/>
          <w:szCs w:val="28"/>
        </w:rPr>
        <w:t>графического положения, естественных, социальных и экономических факторов региональная специализация сельского хозяйства, обусловленная слабой логистикой, неэластичностью спроса, что вызывает необходимость разграничения регионов и подбора форм и методов регулирования для к</w:t>
      </w:r>
      <w:r>
        <w:rPr>
          <w:rFonts w:ascii="Times New Roman" w:hAnsi="Times New Roman"/>
          <w:sz w:val="28"/>
          <w:szCs w:val="28"/>
        </w:rPr>
        <w:t>а</w:t>
      </w:r>
      <w:r>
        <w:rPr>
          <w:rFonts w:ascii="Times New Roman" w:hAnsi="Times New Roman"/>
          <w:sz w:val="28"/>
          <w:szCs w:val="28"/>
        </w:rPr>
        <w:t xml:space="preserve">ждой из групп </w:t>
      </w:r>
      <w:r w:rsidRPr="0024781D">
        <w:rPr>
          <w:rFonts w:ascii="Times New Roman" w:hAnsi="Times New Roman"/>
          <w:sz w:val="28"/>
          <w:szCs w:val="28"/>
        </w:rPr>
        <w:t>[</w:t>
      </w:r>
      <w:r>
        <w:rPr>
          <w:rFonts w:ascii="Times New Roman" w:hAnsi="Times New Roman"/>
          <w:sz w:val="28"/>
          <w:szCs w:val="28"/>
        </w:rPr>
        <w:t>4, 14</w:t>
      </w:r>
      <w:r w:rsidRPr="0024781D">
        <w:rPr>
          <w:rFonts w:ascii="Times New Roman" w:hAnsi="Times New Roman"/>
          <w:sz w:val="28"/>
          <w:szCs w:val="28"/>
        </w:rPr>
        <w:t>]</w:t>
      </w:r>
      <w:r>
        <w:rPr>
          <w:rFonts w:ascii="Times New Roman" w:hAnsi="Times New Roman"/>
          <w:sz w:val="28"/>
          <w:szCs w:val="28"/>
        </w:rPr>
        <w:t xml:space="preserve">. </w:t>
      </w:r>
    </w:p>
    <w:p w:rsidR="00B7394A" w:rsidRDefault="00B7394A" w:rsidP="00654DB5">
      <w:pPr>
        <w:spacing w:after="0" w:line="360" w:lineRule="auto"/>
        <w:ind w:firstLine="708"/>
        <w:jc w:val="both"/>
        <w:rPr>
          <w:rFonts w:ascii="Times New Roman" w:hAnsi="Times New Roman"/>
          <w:sz w:val="28"/>
          <w:szCs w:val="28"/>
        </w:rPr>
      </w:pPr>
      <w:r>
        <w:rPr>
          <w:rFonts w:ascii="Times New Roman" w:hAnsi="Times New Roman"/>
          <w:sz w:val="28"/>
          <w:szCs w:val="28"/>
        </w:rPr>
        <w:t>Спецификой организации производства, имеющей значительное влияние на аграрную политику на современном этапе развития отечес</w:t>
      </w:r>
      <w:r>
        <w:rPr>
          <w:rFonts w:ascii="Times New Roman" w:hAnsi="Times New Roman"/>
          <w:sz w:val="28"/>
          <w:szCs w:val="28"/>
        </w:rPr>
        <w:t>т</w:t>
      </w:r>
      <w:r>
        <w:rPr>
          <w:rFonts w:ascii="Times New Roman" w:hAnsi="Times New Roman"/>
          <w:sz w:val="28"/>
          <w:szCs w:val="28"/>
        </w:rPr>
        <w:t>венной экономики, является неоднородность организационной формы, размеров и уровня развития технологий среди субъектов отраслей сельск</w:t>
      </w:r>
      <w:r>
        <w:rPr>
          <w:rFonts w:ascii="Times New Roman" w:hAnsi="Times New Roman"/>
          <w:sz w:val="28"/>
          <w:szCs w:val="28"/>
        </w:rPr>
        <w:t>о</w:t>
      </w:r>
      <w:r>
        <w:rPr>
          <w:rFonts w:ascii="Times New Roman" w:hAnsi="Times New Roman"/>
          <w:sz w:val="28"/>
          <w:szCs w:val="28"/>
        </w:rPr>
        <w:t xml:space="preserve">го хозяйства: от ЛПХ с примитивными технологиями и предприятиями-наследниками социалистического строя, до современных агрохолдингов с иностранным капиталом и инновационными технологиями </w:t>
      </w:r>
      <w:r w:rsidRPr="0024781D">
        <w:rPr>
          <w:rFonts w:ascii="Times New Roman" w:hAnsi="Times New Roman"/>
          <w:sz w:val="28"/>
          <w:szCs w:val="28"/>
        </w:rPr>
        <w:t>[</w:t>
      </w:r>
      <w:r>
        <w:rPr>
          <w:rFonts w:ascii="Times New Roman" w:hAnsi="Times New Roman"/>
          <w:sz w:val="28"/>
          <w:szCs w:val="28"/>
        </w:rPr>
        <w:t>2, 8</w:t>
      </w:r>
      <w:r w:rsidRPr="0024781D">
        <w:rPr>
          <w:rFonts w:ascii="Times New Roman" w:hAnsi="Times New Roman"/>
          <w:sz w:val="28"/>
          <w:szCs w:val="28"/>
        </w:rPr>
        <w:t>]</w:t>
      </w:r>
      <w:r>
        <w:rPr>
          <w:rFonts w:ascii="Times New Roman" w:hAnsi="Times New Roman"/>
          <w:sz w:val="28"/>
          <w:szCs w:val="28"/>
        </w:rPr>
        <w:t>. Соотве</w:t>
      </w:r>
      <w:r>
        <w:rPr>
          <w:rFonts w:ascii="Times New Roman" w:hAnsi="Times New Roman"/>
          <w:sz w:val="28"/>
          <w:szCs w:val="28"/>
        </w:rPr>
        <w:t>т</w:t>
      </w:r>
      <w:r>
        <w:rPr>
          <w:rFonts w:ascii="Times New Roman" w:hAnsi="Times New Roman"/>
          <w:sz w:val="28"/>
          <w:szCs w:val="28"/>
        </w:rPr>
        <w:t>ственно, в современной аграрной политике нет единого направления апп</w:t>
      </w:r>
      <w:r>
        <w:rPr>
          <w:rFonts w:ascii="Times New Roman" w:hAnsi="Times New Roman"/>
          <w:sz w:val="28"/>
          <w:szCs w:val="28"/>
        </w:rPr>
        <w:t>е</w:t>
      </w:r>
      <w:r>
        <w:rPr>
          <w:rFonts w:ascii="Times New Roman" w:hAnsi="Times New Roman"/>
          <w:sz w:val="28"/>
          <w:szCs w:val="28"/>
        </w:rPr>
        <w:t>ляции к субъекту управления: крестьянину, фермеру, иностранному собс</w:t>
      </w:r>
      <w:r>
        <w:rPr>
          <w:rFonts w:ascii="Times New Roman" w:hAnsi="Times New Roman"/>
          <w:sz w:val="28"/>
          <w:szCs w:val="28"/>
        </w:rPr>
        <w:t>т</w:t>
      </w:r>
      <w:r>
        <w:rPr>
          <w:rFonts w:ascii="Times New Roman" w:hAnsi="Times New Roman"/>
          <w:sz w:val="28"/>
          <w:szCs w:val="28"/>
        </w:rPr>
        <w:t>веннику</w:t>
      </w:r>
    </w:p>
    <w:p w:rsidR="00B7394A" w:rsidRDefault="00B7394A" w:rsidP="00654DB5">
      <w:pPr>
        <w:spacing w:after="0" w:line="360" w:lineRule="auto"/>
        <w:ind w:firstLine="708"/>
        <w:jc w:val="both"/>
        <w:rPr>
          <w:rFonts w:ascii="Times New Roman" w:hAnsi="Times New Roman"/>
          <w:sz w:val="28"/>
          <w:szCs w:val="28"/>
        </w:rPr>
      </w:pPr>
      <w:r>
        <w:rPr>
          <w:rFonts w:ascii="Times New Roman" w:hAnsi="Times New Roman"/>
          <w:sz w:val="28"/>
          <w:szCs w:val="28"/>
        </w:rPr>
        <w:t>Вместе с тем, проводимая государством политика стимулирования развития и внедрения в реальный сектор производства инновационных технологий на данном этапе развития производственных сил мало эффе</w:t>
      </w:r>
      <w:r>
        <w:rPr>
          <w:rFonts w:ascii="Times New Roman" w:hAnsi="Times New Roman"/>
          <w:sz w:val="28"/>
          <w:szCs w:val="28"/>
        </w:rPr>
        <w:t>к</w:t>
      </w:r>
      <w:r>
        <w:rPr>
          <w:rFonts w:ascii="Times New Roman" w:hAnsi="Times New Roman"/>
          <w:sz w:val="28"/>
          <w:szCs w:val="28"/>
        </w:rPr>
        <w:t>тивна. Причиной этому служит то, что сельское хозяйство является отн</w:t>
      </w:r>
      <w:r>
        <w:rPr>
          <w:rFonts w:ascii="Times New Roman" w:hAnsi="Times New Roman"/>
          <w:sz w:val="28"/>
          <w:szCs w:val="28"/>
        </w:rPr>
        <w:t>о</w:t>
      </w:r>
      <w:r>
        <w:rPr>
          <w:rFonts w:ascii="Times New Roman" w:hAnsi="Times New Roman"/>
          <w:sz w:val="28"/>
          <w:szCs w:val="28"/>
        </w:rPr>
        <w:t>сительно консервативной отраслью и в силу своего характера не может быстро и в полной мере реагировать на изменение конъюнктуры, пер</w:t>
      </w:r>
      <w:r>
        <w:rPr>
          <w:rFonts w:ascii="Times New Roman" w:hAnsi="Times New Roman"/>
          <w:sz w:val="28"/>
          <w:szCs w:val="28"/>
        </w:rPr>
        <w:t>е</w:t>
      </w:r>
      <w:r>
        <w:rPr>
          <w:rFonts w:ascii="Times New Roman" w:hAnsi="Times New Roman"/>
          <w:sz w:val="28"/>
          <w:szCs w:val="28"/>
        </w:rPr>
        <w:t xml:space="preserve">страивать структуру и технологию производства. При планировании мер государственного регулирования </w:t>
      </w:r>
      <w:r w:rsidRPr="0075200E">
        <w:rPr>
          <w:rFonts w:ascii="Times New Roman" w:hAnsi="Times New Roman"/>
          <w:sz w:val="28"/>
          <w:szCs w:val="28"/>
        </w:rPr>
        <w:t xml:space="preserve">необходимо </w:t>
      </w:r>
      <w:r>
        <w:rPr>
          <w:rFonts w:ascii="Times New Roman" w:hAnsi="Times New Roman"/>
          <w:sz w:val="28"/>
          <w:szCs w:val="28"/>
        </w:rPr>
        <w:t>учитывать наличие време</w:t>
      </w:r>
      <w:r>
        <w:rPr>
          <w:rFonts w:ascii="Times New Roman" w:hAnsi="Times New Roman"/>
          <w:sz w:val="28"/>
          <w:szCs w:val="28"/>
        </w:rPr>
        <w:t>н</w:t>
      </w:r>
      <w:r>
        <w:rPr>
          <w:rFonts w:ascii="Times New Roman" w:hAnsi="Times New Roman"/>
          <w:sz w:val="28"/>
          <w:szCs w:val="28"/>
        </w:rPr>
        <w:t>ного лага между воздействием и откликом экономической системы на н</w:t>
      </w:r>
      <w:r>
        <w:rPr>
          <w:rFonts w:ascii="Times New Roman" w:hAnsi="Times New Roman"/>
          <w:sz w:val="28"/>
          <w:szCs w:val="28"/>
        </w:rPr>
        <w:t>е</w:t>
      </w:r>
      <w:r>
        <w:rPr>
          <w:rFonts w:ascii="Times New Roman" w:hAnsi="Times New Roman"/>
          <w:sz w:val="28"/>
          <w:szCs w:val="28"/>
        </w:rPr>
        <w:t xml:space="preserve">го. </w:t>
      </w:r>
    </w:p>
    <w:p w:rsidR="00B7394A" w:rsidRDefault="00B7394A" w:rsidP="00654DB5">
      <w:pPr>
        <w:spacing w:after="0" w:line="360" w:lineRule="auto"/>
        <w:ind w:firstLine="708"/>
        <w:jc w:val="both"/>
        <w:rPr>
          <w:rFonts w:ascii="Times New Roman" w:hAnsi="Times New Roman"/>
          <w:sz w:val="28"/>
          <w:szCs w:val="28"/>
        </w:rPr>
      </w:pPr>
      <w:r>
        <w:rPr>
          <w:rFonts w:ascii="Times New Roman" w:hAnsi="Times New Roman"/>
          <w:sz w:val="28"/>
          <w:szCs w:val="28"/>
        </w:rPr>
        <w:t>Смена национальной доктрины экономического развития и либ</w:t>
      </w:r>
      <w:r>
        <w:rPr>
          <w:rFonts w:ascii="Times New Roman" w:hAnsi="Times New Roman"/>
          <w:sz w:val="28"/>
          <w:szCs w:val="28"/>
        </w:rPr>
        <w:t>е</w:t>
      </w:r>
      <w:r>
        <w:rPr>
          <w:rFonts w:ascii="Times New Roman" w:hAnsi="Times New Roman"/>
          <w:sz w:val="28"/>
          <w:szCs w:val="28"/>
        </w:rPr>
        <w:t xml:space="preserve">ральные реформы начала 90-х годов </w:t>
      </w:r>
      <w:r>
        <w:rPr>
          <w:rFonts w:ascii="Times New Roman" w:hAnsi="Times New Roman"/>
          <w:sz w:val="28"/>
          <w:szCs w:val="28"/>
          <w:lang w:val="en-US"/>
        </w:rPr>
        <w:t>XX</w:t>
      </w:r>
      <w:r w:rsidRPr="006F1534">
        <w:rPr>
          <w:rFonts w:ascii="Times New Roman" w:hAnsi="Times New Roman"/>
          <w:sz w:val="28"/>
          <w:szCs w:val="28"/>
        </w:rPr>
        <w:t xml:space="preserve"> </w:t>
      </w:r>
      <w:r>
        <w:rPr>
          <w:rFonts w:ascii="Times New Roman" w:hAnsi="Times New Roman"/>
          <w:sz w:val="28"/>
          <w:szCs w:val="28"/>
        </w:rPr>
        <w:t>в. привели к развалу существ</w:t>
      </w:r>
      <w:r>
        <w:rPr>
          <w:rFonts w:ascii="Times New Roman" w:hAnsi="Times New Roman"/>
          <w:sz w:val="28"/>
          <w:szCs w:val="28"/>
        </w:rPr>
        <w:t>о</w:t>
      </w:r>
      <w:r>
        <w:rPr>
          <w:rFonts w:ascii="Times New Roman" w:hAnsi="Times New Roman"/>
          <w:sz w:val="28"/>
          <w:szCs w:val="28"/>
        </w:rPr>
        <w:t xml:space="preserve">вавшей системы регулирования рынка аграрной продукции </w:t>
      </w:r>
      <w:r w:rsidRPr="0024781D">
        <w:rPr>
          <w:rFonts w:ascii="Times New Roman" w:hAnsi="Times New Roman"/>
          <w:sz w:val="28"/>
          <w:szCs w:val="28"/>
        </w:rPr>
        <w:t>[</w:t>
      </w:r>
      <w:r>
        <w:rPr>
          <w:rFonts w:ascii="Times New Roman" w:hAnsi="Times New Roman"/>
          <w:sz w:val="28"/>
          <w:szCs w:val="28"/>
        </w:rPr>
        <w:t>1, 10, 13</w:t>
      </w:r>
      <w:r w:rsidRPr="0024781D">
        <w:rPr>
          <w:rFonts w:ascii="Times New Roman" w:hAnsi="Times New Roman"/>
          <w:sz w:val="28"/>
          <w:szCs w:val="28"/>
        </w:rPr>
        <w:t>]</w:t>
      </w:r>
      <w:r>
        <w:rPr>
          <w:rFonts w:ascii="Times New Roman" w:hAnsi="Times New Roman"/>
          <w:sz w:val="28"/>
          <w:szCs w:val="28"/>
        </w:rPr>
        <w:t>. Сложный и неконтролируемый процесс перехода всех отраслей экономики страны, в том числе сельского хозяйства, на рыночные отношения в р</w:t>
      </w:r>
      <w:r>
        <w:rPr>
          <w:rFonts w:ascii="Times New Roman" w:hAnsi="Times New Roman"/>
          <w:sz w:val="28"/>
          <w:szCs w:val="28"/>
        </w:rPr>
        <w:t>е</w:t>
      </w:r>
      <w:r>
        <w:rPr>
          <w:rFonts w:ascii="Times New Roman" w:hAnsi="Times New Roman"/>
          <w:sz w:val="28"/>
          <w:szCs w:val="28"/>
        </w:rPr>
        <w:t>зультате создали ситуацию  несбалансированности экономических интер</w:t>
      </w:r>
      <w:r>
        <w:rPr>
          <w:rFonts w:ascii="Times New Roman" w:hAnsi="Times New Roman"/>
          <w:sz w:val="28"/>
          <w:szCs w:val="28"/>
        </w:rPr>
        <w:t>е</w:t>
      </w:r>
      <w:r>
        <w:rPr>
          <w:rFonts w:ascii="Times New Roman" w:hAnsi="Times New Roman"/>
          <w:sz w:val="28"/>
          <w:szCs w:val="28"/>
        </w:rPr>
        <w:t>сов производителей, потребителей и торговых организаций в процессе производства, реализации и потребления сельскохозяйственных товаров. Торговая наценка сетевых ритейлеров в настоящее время в России оцен</w:t>
      </w:r>
      <w:r>
        <w:rPr>
          <w:rFonts w:ascii="Times New Roman" w:hAnsi="Times New Roman"/>
          <w:sz w:val="28"/>
          <w:szCs w:val="28"/>
        </w:rPr>
        <w:t>и</w:t>
      </w:r>
      <w:r>
        <w:rPr>
          <w:rFonts w:ascii="Times New Roman" w:hAnsi="Times New Roman"/>
          <w:sz w:val="28"/>
          <w:szCs w:val="28"/>
        </w:rPr>
        <w:t>вается в среднем на уровне в 30–40%, в то время как в развитых странах Европы она в большинстве случаев не превышает 15%. Таким образом ущемляются интересы сельхозпроизводителей, снижается конкурентосп</w:t>
      </w:r>
      <w:r>
        <w:rPr>
          <w:rFonts w:ascii="Times New Roman" w:hAnsi="Times New Roman"/>
          <w:sz w:val="28"/>
          <w:szCs w:val="28"/>
        </w:rPr>
        <w:t>о</w:t>
      </w:r>
      <w:r>
        <w:rPr>
          <w:rFonts w:ascii="Times New Roman" w:hAnsi="Times New Roman"/>
          <w:sz w:val="28"/>
          <w:szCs w:val="28"/>
        </w:rPr>
        <w:t>собность отечественной продукции, по сравнению с импортными товар</w:t>
      </w:r>
      <w:r>
        <w:rPr>
          <w:rFonts w:ascii="Times New Roman" w:hAnsi="Times New Roman"/>
          <w:sz w:val="28"/>
          <w:szCs w:val="28"/>
        </w:rPr>
        <w:t>а</w:t>
      </w:r>
      <w:r>
        <w:rPr>
          <w:rFonts w:ascii="Times New Roman" w:hAnsi="Times New Roman"/>
          <w:sz w:val="28"/>
          <w:szCs w:val="28"/>
        </w:rPr>
        <w:t>ми, что определяет необходимость государственной поддержки и прим</w:t>
      </w:r>
      <w:r>
        <w:rPr>
          <w:rFonts w:ascii="Times New Roman" w:hAnsi="Times New Roman"/>
          <w:sz w:val="28"/>
          <w:szCs w:val="28"/>
        </w:rPr>
        <w:t>е</w:t>
      </w:r>
      <w:r>
        <w:rPr>
          <w:rFonts w:ascii="Times New Roman" w:hAnsi="Times New Roman"/>
          <w:sz w:val="28"/>
          <w:szCs w:val="28"/>
        </w:rPr>
        <w:t xml:space="preserve">нение мер по регулированию рынка товаров. </w:t>
      </w:r>
    </w:p>
    <w:p w:rsidR="00B7394A" w:rsidRDefault="00B7394A" w:rsidP="00654DB5">
      <w:pPr>
        <w:spacing w:after="0" w:line="360" w:lineRule="auto"/>
        <w:ind w:firstLine="708"/>
        <w:jc w:val="both"/>
        <w:rPr>
          <w:rFonts w:ascii="Times New Roman" w:hAnsi="Times New Roman"/>
          <w:sz w:val="28"/>
          <w:szCs w:val="28"/>
        </w:rPr>
      </w:pPr>
      <w:r>
        <w:rPr>
          <w:rFonts w:ascii="Times New Roman" w:hAnsi="Times New Roman"/>
          <w:sz w:val="28"/>
          <w:szCs w:val="28"/>
        </w:rPr>
        <w:t>Несовершенные рыночные реформы также стали причиной необх</w:t>
      </w:r>
      <w:r>
        <w:rPr>
          <w:rFonts w:ascii="Times New Roman" w:hAnsi="Times New Roman"/>
          <w:sz w:val="28"/>
          <w:szCs w:val="28"/>
        </w:rPr>
        <w:t>о</w:t>
      </w:r>
      <w:r>
        <w:rPr>
          <w:rFonts w:ascii="Times New Roman" w:hAnsi="Times New Roman"/>
          <w:sz w:val="28"/>
          <w:szCs w:val="28"/>
        </w:rPr>
        <w:t>димости протекционистской политики в отношении ценообразования на сельскохозяйственную продукцию отечественных производителей, как следствие высокого диспаритета цен на сельскохозяйственную и промы</w:t>
      </w:r>
      <w:r>
        <w:rPr>
          <w:rFonts w:ascii="Times New Roman" w:hAnsi="Times New Roman"/>
          <w:sz w:val="28"/>
          <w:szCs w:val="28"/>
        </w:rPr>
        <w:t>ш</w:t>
      </w:r>
      <w:r>
        <w:rPr>
          <w:rFonts w:ascii="Times New Roman" w:hAnsi="Times New Roman"/>
          <w:sz w:val="28"/>
          <w:szCs w:val="28"/>
        </w:rPr>
        <w:t>ленную продукции, а также соблюдения требований политики продовол</w:t>
      </w:r>
      <w:r>
        <w:rPr>
          <w:rFonts w:ascii="Times New Roman" w:hAnsi="Times New Roman"/>
          <w:sz w:val="28"/>
          <w:szCs w:val="28"/>
        </w:rPr>
        <w:t>ь</w:t>
      </w:r>
      <w:r>
        <w:rPr>
          <w:rFonts w:ascii="Times New Roman" w:hAnsi="Times New Roman"/>
          <w:sz w:val="28"/>
          <w:szCs w:val="28"/>
        </w:rPr>
        <w:t>ственной безопасности страны. Располагая 10% всех мировых запасов п</w:t>
      </w:r>
      <w:r>
        <w:rPr>
          <w:rFonts w:ascii="Times New Roman" w:hAnsi="Times New Roman"/>
          <w:sz w:val="28"/>
          <w:szCs w:val="28"/>
        </w:rPr>
        <w:t>а</w:t>
      </w:r>
      <w:r>
        <w:rPr>
          <w:rFonts w:ascii="Times New Roman" w:hAnsi="Times New Roman"/>
          <w:sz w:val="28"/>
          <w:szCs w:val="28"/>
        </w:rPr>
        <w:t>хотных земель, а также половиной черноземных почв мира, Россия на н</w:t>
      </w:r>
      <w:r>
        <w:rPr>
          <w:rFonts w:ascii="Times New Roman" w:hAnsi="Times New Roman"/>
          <w:sz w:val="28"/>
          <w:szCs w:val="28"/>
        </w:rPr>
        <w:t>а</w:t>
      </w:r>
      <w:r>
        <w:rPr>
          <w:rFonts w:ascii="Times New Roman" w:hAnsi="Times New Roman"/>
          <w:sz w:val="28"/>
          <w:szCs w:val="28"/>
        </w:rPr>
        <w:t>стоящий момент остается крупным нетто-импортерам сельскохозяйстве</w:t>
      </w:r>
      <w:r>
        <w:rPr>
          <w:rFonts w:ascii="Times New Roman" w:hAnsi="Times New Roman"/>
          <w:sz w:val="28"/>
          <w:szCs w:val="28"/>
        </w:rPr>
        <w:t>н</w:t>
      </w:r>
      <w:r>
        <w:rPr>
          <w:rFonts w:ascii="Times New Roman" w:hAnsi="Times New Roman"/>
          <w:sz w:val="28"/>
          <w:szCs w:val="28"/>
        </w:rPr>
        <w:t>ной продукции.  С другой стороны правительством РФ поощряется эк</w:t>
      </w:r>
      <w:r>
        <w:rPr>
          <w:rFonts w:ascii="Times New Roman" w:hAnsi="Times New Roman"/>
          <w:sz w:val="28"/>
          <w:szCs w:val="28"/>
        </w:rPr>
        <w:t>с</w:t>
      </w:r>
      <w:r>
        <w:rPr>
          <w:rFonts w:ascii="Times New Roman" w:hAnsi="Times New Roman"/>
          <w:sz w:val="28"/>
          <w:szCs w:val="28"/>
        </w:rPr>
        <w:t xml:space="preserve">порт сельскохозяйственной продукции отечественными производителями. Россия входит в пятерку ведущих стран-экспортеров зерна </w:t>
      </w:r>
      <w:r w:rsidRPr="0024781D">
        <w:rPr>
          <w:rFonts w:ascii="Times New Roman" w:hAnsi="Times New Roman"/>
          <w:sz w:val="28"/>
          <w:szCs w:val="28"/>
        </w:rPr>
        <w:t>[</w:t>
      </w:r>
      <w:r>
        <w:rPr>
          <w:rFonts w:ascii="Times New Roman" w:hAnsi="Times New Roman"/>
          <w:sz w:val="28"/>
          <w:szCs w:val="28"/>
        </w:rPr>
        <w:t>5, 12</w:t>
      </w:r>
      <w:r w:rsidRPr="0024781D">
        <w:rPr>
          <w:rFonts w:ascii="Times New Roman" w:hAnsi="Times New Roman"/>
          <w:sz w:val="28"/>
          <w:szCs w:val="28"/>
        </w:rPr>
        <w:t>]</w:t>
      </w:r>
      <w:r>
        <w:rPr>
          <w:rFonts w:ascii="Times New Roman" w:hAnsi="Times New Roman"/>
          <w:sz w:val="28"/>
          <w:szCs w:val="28"/>
        </w:rPr>
        <w:t>. Однако, по мнению экспертов, это лидерство условно и имеется место лишь благ</w:t>
      </w:r>
      <w:r>
        <w:rPr>
          <w:rFonts w:ascii="Times New Roman" w:hAnsi="Times New Roman"/>
          <w:sz w:val="28"/>
          <w:szCs w:val="28"/>
        </w:rPr>
        <w:t>о</w:t>
      </w:r>
      <w:r>
        <w:rPr>
          <w:rFonts w:ascii="Times New Roman" w:hAnsi="Times New Roman"/>
          <w:sz w:val="28"/>
          <w:szCs w:val="28"/>
        </w:rPr>
        <w:t xml:space="preserve">даря </w:t>
      </w:r>
      <w:r w:rsidRPr="00865B24">
        <w:rPr>
          <w:rFonts w:ascii="Times New Roman" w:hAnsi="Times New Roman"/>
          <w:sz w:val="28"/>
          <w:szCs w:val="28"/>
        </w:rPr>
        <w:t xml:space="preserve">политике </w:t>
      </w:r>
      <w:r>
        <w:rPr>
          <w:rFonts w:ascii="Times New Roman" w:hAnsi="Times New Roman"/>
          <w:sz w:val="28"/>
          <w:szCs w:val="28"/>
        </w:rPr>
        <w:t xml:space="preserve">экспортного ориентирования </w:t>
      </w:r>
      <w:r w:rsidRPr="00865B24">
        <w:rPr>
          <w:rFonts w:ascii="Times New Roman" w:hAnsi="Times New Roman"/>
          <w:sz w:val="28"/>
          <w:szCs w:val="28"/>
        </w:rPr>
        <w:t>и государственной поддержке</w:t>
      </w:r>
      <w:r>
        <w:rPr>
          <w:rFonts w:ascii="Times New Roman" w:hAnsi="Times New Roman"/>
          <w:sz w:val="28"/>
          <w:szCs w:val="28"/>
        </w:rPr>
        <w:t xml:space="preserve"> отдельных отраслей аграрного производства.</w:t>
      </w:r>
    </w:p>
    <w:p w:rsidR="00B7394A" w:rsidRDefault="00B7394A" w:rsidP="00654DB5">
      <w:pPr>
        <w:spacing w:after="0" w:line="360" w:lineRule="auto"/>
        <w:ind w:firstLine="708"/>
        <w:jc w:val="both"/>
        <w:rPr>
          <w:rFonts w:ascii="Times New Roman" w:hAnsi="Times New Roman"/>
          <w:sz w:val="28"/>
          <w:szCs w:val="28"/>
        </w:rPr>
      </w:pPr>
      <w:r>
        <w:rPr>
          <w:rFonts w:ascii="Times New Roman" w:hAnsi="Times New Roman"/>
          <w:sz w:val="28"/>
          <w:szCs w:val="28"/>
        </w:rPr>
        <w:t>Обозначенные проблемы отечественного аграрного производства и вновь возникающие в ответ на кризисные явления на мировом рынке сел</w:t>
      </w:r>
      <w:r>
        <w:rPr>
          <w:rFonts w:ascii="Times New Roman" w:hAnsi="Times New Roman"/>
          <w:sz w:val="28"/>
          <w:szCs w:val="28"/>
        </w:rPr>
        <w:t>ь</w:t>
      </w:r>
      <w:r>
        <w:rPr>
          <w:rFonts w:ascii="Times New Roman" w:hAnsi="Times New Roman"/>
          <w:sz w:val="28"/>
          <w:szCs w:val="28"/>
        </w:rPr>
        <w:t>скохозяйственной продукции приводят к необходимости со стороны гос</w:t>
      </w:r>
      <w:r>
        <w:rPr>
          <w:rFonts w:ascii="Times New Roman" w:hAnsi="Times New Roman"/>
          <w:sz w:val="28"/>
          <w:szCs w:val="28"/>
        </w:rPr>
        <w:t>у</w:t>
      </w:r>
      <w:r>
        <w:rPr>
          <w:rFonts w:ascii="Times New Roman" w:hAnsi="Times New Roman"/>
          <w:sz w:val="28"/>
          <w:szCs w:val="28"/>
        </w:rPr>
        <w:t>дарства ограничения цен на отечественную продукцию с целью защиты потребителей и самих товаропроизводителей, а также создания условий для конкуренции отечественных товаров и импортной продукции. Но э</w:t>
      </w:r>
      <w:r>
        <w:rPr>
          <w:rFonts w:ascii="Times New Roman" w:hAnsi="Times New Roman"/>
          <w:sz w:val="28"/>
          <w:szCs w:val="28"/>
        </w:rPr>
        <w:t>ф</w:t>
      </w:r>
      <w:r>
        <w:rPr>
          <w:rFonts w:ascii="Times New Roman" w:hAnsi="Times New Roman"/>
          <w:sz w:val="28"/>
          <w:szCs w:val="28"/>
        </w:rPr>
        <w:t>фективность такой политики в долгосрочной перспективе весьма сомн</w:t>
      </w:r>
      <w:r>
        <w:rPr>
          <w:rFonts w:ascii="Times New Roman" w:hAnsi="Times New Roman"/>
          <w:sz w:val="28"/>
          <w:szCs w:val="28"/>
        </w:rPr>
        <w:t>и</w:t>
      </w:r>
      <w:r>
        <w:rPr>
          <w:rFonts w:ascii="Times New Roman" w:hAnsi="Times New Roman"/>
          <w:sz w:val="28"/>
          <w:szCs w:val="28"/>
        </w:rPr>
        <w:t>тельная. Протекционистическую политику государства и отсутствие св</w:t>
      </w:r>
      <w:r>
        <w:rPr>
          <w:rFonts w:ascii="Times New Roman" w:hAnsi="Times New Roman"/>
          <w:sz w:val="28"/>
          <w:szCs w:val="28"/>
        </w:rPr>
        <w:t>о</w:t>
      </w:r>
      <w:r>
        <w:rPr>
          <w:rFonts w:ascii="Times New Roman" w:hAnsi="Times New Roman"/>
          <w:sz w:val="28"/>
          <w:szCs w:val="28"/>
        </w:rPr>
        <w:t>бодной конкуренции на товарном рынке чаще всего называют как прич</w:t>
      </w:r>
      <w:r>
        <w:rPr>
          <w:rFonts w:ascii="Times New Roman" w:hAnsi="Times New Roman"/>
          <w:sz w:val="28"/>
          <w:szCs w:val="28"/>
        </w:rPr>
        <w:t>и</w:t>
      </w:r>
      <w:r>
        <w:rPr>
          <w:rFonts w:ascii="Times New Roman" w:hAnsi="Times New Roman"/>
          <w:sz w:val="28"/>
          <w:szCs w:val="28"/>
        </w:rPr>
        <w:t>ной инфляции и высоких цен на сельскохозяйственную продукцию в Ро</w:t>
      </w:r>
      <w:r>
        <w:rPr>
          <w:rFonts w:ascii="Times New Roman" w:hAnsi="Times New Roman"/>
          <w:sz w:val="28"/>
          <w:szCs w:val="28"/>
        </w:rPr>
        <w:t>с</w:t>
      </w:r>
      <w:r>
        <w:rPr>
          <w:rFonts w:ascii="Times New Roman" w:hAnsi="Times New Roman"/>
          <w:sz w:val="28"/>
          <w:szCs w:val="28"/>
        </w:rPr>
        <w:t xml:space="preserve">сии. </w:t>
      </w:r>
    </w:p>
    <w:p w:rsidR="00B7394A" w:rsidRDefault="00B7394A" w:rsidP="00654DB5">
      <w:pPr>
        <w:spacing w:after="0" w:line="360" w:lineRule="auto"/>
        <w:ind w:firstLine="708"/>
        <w:jc w:val="both"/>
        <w:rPr>
          <w:rFonts w:ascii="Times New Roman" w:hAnsi="Times New Roman"/>
          <w:sz w:val="28"/>
          <w:szCs w:val="28"/>
        </w:rPr>
      </w:pPr>
      <w:r>
        <w:rPr>
          <w:rFonts w:ascii="Times New Roman" w:hAnsi="Times New Roman"/>
          <w:sz w:val="28"/>
          <w:szCs w:val="28"/>
        </w:rPr>
        <w:t>Одной из немало важных особенностей отечественного аграрного производства является влияние изменений и реформ в этой сфере экон</w:t>
      </w:r>
      <w:r>
        <w:rPr>
          <w:rFonts w:ascii="Times New Roman" w:hAnsi="Times New Roman"/>
          <w:sz w:val="28"/>
          <w:szCs w:val="28"/>
        </w:rPr>
        <w:t>о</w:t>
      </w:r>
      <w:r>
        <w:rPr>
          <w:rFonts w:ascii="Times New Roman" w:hAnsi="Times New Roman"/>
          <w:sz w:val="28"/>
          <w:szCs w:val="28"/>
        </w:rPr>
        <w:t>мики на общее социальное положение в стране, так как сельское хозяйство является одновременно и отраслью производства, и сферой жизнедеятел</w:t>
      </w:r>
      <w:r>
        <w:rPr>
          <w:rFonts w:ascii="Times New Roman" w:hAnsi="Times New Roman"/>
          <w:sz w:val="28"/>
          <w:szCs w:val="28"/>
        </w:rPr>
        <w:t>ь</w:t>
      </w:r>
      <w:r>
        <w:rPr>
          <w:rFonts w:ascii="Times New Roman" w:hAnsi="Times New Roman"/>
          <w:sz w:val="28"/>
          <w:szCs w:val="28"/>
        </w:rPr>
        <w:t xml:space="preserve">ности людей. Здесь многое зависит от степени развития малых аграрных форм хозяйствования </w:t>
      </w:r>
      <w:r w:rsidRPr="00990067">
        <w:rPr>
          <w:rFonts w:ascii="Times New Roman" w:hAnsi="Times New Roman"/>
          <w:sz w:val="28"/>
          <w:szCs w:val="28"/>
        </w:rPr>
        <w:t>[</w:t>
      </w:r>
      <w:r>
        <w:rPr>
          <w:rFonts w:ascii="Times New Roman" w:hAnsi="Times New Roman"/>
          <w:sz w:val="28"/>
          <w:szCs w:val="28"/>
        </w:rPr>
        <w:t>6, 7, 9</w:t>
      </w:r>
      <w:r w:rsidRPr="00990067">
        <w:rPr>
          <w:rFonts w:ascii="Times New Roman" w:hAnsi="Times New Roman"/>
          <w:sz w:val="28"/>
          <w:szCs w:val="28"/>
        </w:rPr>
        <w:t>]</w:t>
      </w:r>
      <w:r>
        <w:rPr>
          <w:rFonts w:ascii="Times New Roman" w:hAnsi="Times New Roman"/>
          <w:sz w:val="28"/>
          <w:szCs w:val="28"/>
        </w:rPr>
        <w:t>.</w:t>
      </w:r>
      <w:r w:rsidRPr="00990067">
        <w:rPr>
          <w:rFonts w:ascii="Times New Roman" w:hAnsi="Times New Roman"/>
          <w:sz w:val="28"/>
          <w:szCs w:val="28"/>
        </w:rPr>
        <w:t xml:space="preserve"> </w:t>
      </w:r>
      <w:r>
        <w:rPr>
          <w:rFonts w:ascii="Times New Roman" w:hAnsi="Times New Roman"/>
          <w:sz w:val="28"/>
          <w:szCs w:val="28"/>
        </w:rPr>
        <w:t>Это особенность накладывает обязательства на государство по поддержке уровня жизни в сельских местностях, сохр</w:t>
      </w:r>
      <w:r>
        <w:rPr>
          <w:rFonts w:ascii="Times New Roman" w:hAnsi="Times New Roman"/>
          <w:sz w:val="28"/>
          <w:szCs w:val="28"/>
        </w:rPr>
        <w:t>а</w:t>
      </w:r>
      <w:r>
        <w:rPr>
          <w:rFonts w:ascii="Times New Roman" w:hAnsi="Times New Roman"/>
          <w:sz w:val="28"/>
          <w:szCs w:val="28"/>
        </w:rPr>
        <w:t>нении производства в зачастую убыточных предприятиях, создании сист</w:t>
      </w:r>
      <w:r>
        <w:rPr>
          <w:rFonts w:ascii="Times New Roman" w:hAnsi="Times New Roman"/>
          <w:sz w:val="28"/>
          <w:szCs w:val="28"/>
        </w:rPr>
        <w:t>е</w:t>
      </w:r>
      <w:r>
        <w:rPr>
          <w:rFonts w:ascii="Times New Roman" w:hAnsi="Times New Roman"/>
          <w:sz w:val="28"/>
          <w:szCs w:val="28"/>
        </w:rPr>
        <w:t>мы привлечения специалистов в сельскую местность, обеспечении инфр</w:t>
      </w:r>
      <w:r>
        <w:rPr>
          <w:rFonts w:ascii="Times New Roman" w:hAnsi="Times New Roman"/>
          <w:sz w:val="28"/>
          <w:szCs w:val="28"/>
        </w:rPr>
        <w:t>а</w:t>
      </w:r>
      <w:r>
        <w:rPr>
          <w:rFonts w:ascii="Times New Roman" w:hAnsi="Times New Roman"/>
          <w:sz w:val="28"/>
          <w:szCs w:val="28"/>
        </w:rPr>
        <w:t>структуры села.</w:t>
      </w:r>
    </w:p>
    <w:p w:rsidR="00B7394A" w:rsidRPr="00E26889" w:rsidRDefault="00B7394A" w:rsidP="00654DB5">
      <w:pPr>
        <w:spacing w:after="0" w:line="360" w:lineRule="auto"/>
        <w:ind w:firstLine="709"/>
        <w:jc w:val="both"/>
        <w:rPr>
          <w:rFonts w:ascii="Times New Roman" w:hAnsi="Times New Roman"/>
          <w:sz w:val="28"/>
          <w:szCs w:val="28"/>
        </w:rPr>
      </w:pPr>
      <w:r w:rsidRPr="00E26889">
        <w:rPr>
          <w:rFonts w:ascii="Times New Roman" w:hAnsi="Times New Roman"/>
          <w:sz w:val="28"/>
          <w:szCs w:val="28"/>
        </w:rPr>
        <w:t>Вышеназванные особенности отечественного аграрного производс</w:t>
      </w:r>
      <w:r w:rsidRPr="00E26889">
        <w:rPr>
          <w:rFonts w:ascii="Times New Roman" w:hAnsi="Times New Roman"/>
          <w:sz w:val="28"/>
          <w:szCs w:val="28"/>
        </w:rPr>
        <w:t>т</w:t>
      </w:r>
      <w:r w:rsidRPr="00E26889">
        <w:rPr>
          <w:rFonts w:ascii="Times New Roman" w:hAnsi="Times New Roman"/>
          <w:sz w:val="28"/>
          <w:szCs w:val="28"/>
        </w:rPr>
        <w:t>ва вызывают необходимость применения разнообразных и специфичных механизмов и инструментов</w:t>
      </w:r>
      <w:r>
        <w:rPr>
          <w:rFonts w:ascii="Times New Roman" w:hAnsi="Times New Roman"/>
          <w:sz w:val="28"/>
          <w:szCs w:val="28"/>
        </w:rPr>
        <w:t xml:space="preserve"> государственного регулирования в рамках и с учетом </w:t>
      </w:r>
      <w:r w:rsidRPr="00E26889">
        <w:rPr>
          <w:rFonts w:ascii="Times New Roman" w:hAnsi="Times New Roman"/>
          <w:sz w:val="28"/>
          <w:szCs w:val="28"/>
        </w:rPr>
        <w:t>применяемых стратегий и целевых установок развития агропр</w:t>
      </w:r>
      <w:r w:rsidRPr="00E26889">
        <w:rPr>
          <w:rFonts w:ascii="Times New Roman" w:hAnsi="Times New Roman"/>
          <w:sz w:val="28"/>
          <w:szCs w:val="28"/>
        </w:rPr>
        <w:t>о</w:t>
      </w:r>
      <w:r w:rsidRPr="00E26889">
        <w:rPr>
          <w:rFonts w:ascii="Times New Roman" w:hAnsi="Times New Roman"/>
          <w:sz w:val="28"/>
          <w:szCs w:val="28"/>
        </w:rPr>
        <w:t>мышленного комплекса. Механизмы и инструменты государственного р</w:t>
      </w:r>
      <w:r w:rsidRPr="00E26889">
        <w:rPr>
          <w:rFonts w:ascii="Times New Roman" w:hAnsi="Times New Roman"/>
          <w:sz w:val="28"/>
          <w:szCs w:val="28"/>
        </w:rPr>
        <w:t>е</w:t>
      </w:r>
      <w:r w:rsidRPr="00E26889">
        <w:rPr>
          <w:rFonts w:ascii="Times New Roman" w:hAnsi="Times New Roman"/>
          <w:sz w:val="28"/>
          <w:szCs w:val="28"/>
        </w:rPr>
        <w:t>гулирования выступают в роли организующего, регулирующего, огран</w:t>
      </w:r>
      <w:r w:rsidRPr="00E26889">
        <w:rPr>
          <w:rFonts w:ascii="Times New Roman" w:hAnsi="Times New Roman"/>
          <w:sz w:val="28"/>
          <w:szCs w:val="28"/>
        </w:rPr>
        <w:t>и</w:t>
      </w:r>
      <w:r w:rsidRPr="00E26889">
        <w:rPr>
          <w:rFonts w:ascii="Times New Roman" w:hAnsi="Times New Roman"/>
          <w:sz w:val="28"/>
          <w:szCs w:val="28"/>
        </w:rPr>
        <w:t>чивающего, стимулирующего и принуждающего фактора, с их помощью реализуются формы государственного регулирования.</w:t>
      </w:r>
    </w:p>
    <w:p w:rsidR="00B7394A" w:rsidRDefault="00B7394A" w:rsidP="00654DB5">
      <w:pPr>
        <w:spacing w:after="0" w:line="360" w:lineRule="auto"/>
        <w:ind w:firstLine="709"/>
        <w:jc w:val="both"/>
        <w:rPr>
          <w:rFonts w:ascii="Times New Roman" w:hAnsi="Times New Roman"/>
          <w:sz w:val="28"/>
          <w:szCs w:val="28"/>
        </w:rPr>
      </w:pPr>
      <w:r w:rsidRPr="00AF0EB7">
        <w:rPr>
          <w:rFonts w:ascii="Times New Roman" w:hAnsi="Times New Roman"/>
          <w:sz w:val="28"/>
          <w:szCs w:val="28"/>
        </w:rPr>
        <w:t>Наиболее общее пре</w:t>
      </w:r>
      <w:r>
        <w:rPr>
          <w:rFonts w:ascii="Times New Roman" w:hAnsi="Times New Roman"/>
          <w:sz w:val="28"/>
          <w:szCs w:val="28"/>
        </w:rPr>
        <w:t>д</w:t>
      </w:r>
      <w:r w:rsidRPr="00AF0EB7">
        <w:rPr>
          <w:rFonts w:ascii="Times New Roman" w:hAnsi="Times New Roman"/>
          <w:sz w:val="28"/>
          <w:szCs w:val="28"/>
        </w:rPr>
        <w:t>ставление инструментов государственного р</w:t>
      </w:r>
      <w:r w:rsidRPr="00AF0EB7">
        <w:rPr>
          <w:rFonts w:ascii="Times New Roman" w:hAnsi="Times New Roman"/>
          <w:sz w:val="28"/>
          <w:szCs w:val="28"/>
        </w:rPr>
        <w:t>е</w:t>
      </w:r>
      <w:r w:rsidRPr="00AF0EB7">
        <w:rPr>
          <w:rFonts w:ascii="Times New Roman" w:hAnsi="Times New Roman"/>
          <w:sz w:val="28"/>
          <w:szCs w:val="28"/>
        </w:rPr>
        <w:t>гулирования экономикой как методов, способов, средств практической реализации регулирующего воздействия на экономическую систему, ра</w:t>
      </w:r>
      <w:r w:rsidRPr="00AF0EB7">
        <w:rPr>
          <w:rFonts w:ascii="Times New Roman" w:hAnsi="Times New Roman"/>
          <w:sz w:val="28"/>
          <w:szCs w:val="28"/>
        </w:rPr>
        <w:t>з</w:t>
      </w:r>
      <w:r w:rsidRPr="00AF0EB7">
        <w:rPr>
          <w:rFonts w:ascii="Times New Roman" w:hAnsi="Times New Roman"/>
          <w:sz w:val="28"/>
          <w:szCs w:val="28"/>
        </w:rPr>
        <w:t>рабатываемых, применяемых и используемые государственными органами у</w:t>
      </w:r>
      <w:r>
        <w:rPr>
          <w:rFonts w:ascii="Times New Roman" w:hAnsi="Times New Roman"/>
          <w:sz w:val="28"/>
          <w:szCs w:val="28"/>
        </w:rPr>
        <w:t>правления экономикой представлено в целом ряде исследований.</w:t>
      </w:r>
    </w:p>
    <w:p w:rsidR="00B7394A" w:rsidRPr="00E26889" w:rsidRDefault="00B7394A" w:rsidP="00654DB5">
      <w:pPr>
        <w:spacing w:after="0" w:line="360" w:lineRule="auto"/>
        <w:ind w:firstLine="709"/>
        <w:jc w:val="both"/>
        <w:rPr>
          <w:rFonts w:ascii="Times New Roman" w:hAnsi="Times New Roman"/>
          <w:sz w:val="28"/>
          <w:szCs w:val="28"/>
        </w:rPr>
      </w:pPr>
      <w:r w:rsidRPr="00E26889">
        <w:rPr>
          <w:rFonts w:ascii="Times New Roman" w:hAnsi="Times New Roman"/>
          <w:sz w:val="28"/>
          <w:szCs w:val="28"/>
        </w:rPr>
        <w:t>Система мер и инструментов государственного регулирования сел</w:t>
      </w:r>
      <w:r w:rsidRPr="00E26889">
        <w:rPr>
          <w:rFonts w:ascii="Times New Roman" w:hAnsi="Times New Roman"/>
          <w:sz w:val="28"/>
          <w:szCs w:val="28"/>
        </w:rPr>
        <w:t>ь</w:t>
      </w:r>
      <w:r w:rsidRPr="00E26889">
        <w:rPr>
          <w:rFonts w:ascii="Times New Roman" w:hAnsi="Times New Roman"/>
          <w:sz w:val="28"/>
          <w:szCs w:val="28"/>
        </w:rPr>
        <w:t>скохозяйственного производства имеют два направления воздействия: г</w:t>
      </w:r>
      <w:r w:rsidRPr="00E26889">
        <w:rPr>
          <w:rFonts w:ascii="Times New Roman" w:hAnsi="Times New Roman"/>
          <w:sz w:val="28"/>
          <w:szCs w:val="28"/>
        </w:rPr>
        <w:t>о</w:t>
      </w:r>
      <w:r w:rsidRPr="00E26889">
        <w:rPr>
          <w:rFonts w:ascii="Times New Roman" w:hAnsi="Times New Roman"/>
          <w:sz w:val="28"/>
          <w:szCs w:val="28"/>
        </w:rPr>
        <w:t xml:space="preserve">сударственный </w:t>
      </w:r>
      <w:r>
        <w:rPr>
          <w:rFonts w:ascii="Times New Roman" w:hAnsi="Times New Roman"/>
          <w:sz w:val="28"/>
          <w:szCs w:val="28"/>
        </w:rPr>
        <w:t>регулирование</w:t>
      </w:r>
      <w:r w:rsidRPr="00E26889">
        <w:rPr>
          <w:rFonts w:ascii="Times New Roman" w:hAnsi="Times New Roman"/>
          <w:sz w:val="28"/>
          <w:szCs w:val="28"/>
        </w:rPr>
        <w:t xml:space="preserve"> рыночного механизма в АПК и государс</w:t>
      </w:r>
      <w:r w:rsidRPr="00E26889">
        <w:rPr>
          <w:rFonts w:ascii="Times New Roman" w:hAnsi="Times New Roman"/>
          <w:sz w:val="28"/>
          <w:szCs w:val="28"/>
        </w:rPr>
        <w:t>т</w:t>
      </w:r>
      <w:r w:rsidRPr="00E26889">
        <w:rPr>
          <w:rFonts w:ascii="Times New Roman" w:hAnsi="Times New Roman"/>
          <w:sz w:val="28"/>
          <w:szCs w:val="28"/>
        </w:rPr>
        <w:t xml:space="preserve">венная поддержка производителей отраслей АПК. </w:t>
      </w:r>
    </w:p>
    <w:p w:rsidR="00B7394A" w:rsidRDefault="00B7394A" w:rsidP="00654DB5">
      <w:pPr>
        <w:spacing w:after="0" w:line="360" w:lineRule="auto"/>
        <w:ind w:firstLine="708"/>
        <w:jc w:val="both"/>
        <w:rPr>
          <w:rFonts w:ascii="Times New Roman" w:hAnsi="Times New Roman"/>
          <w:sz w:val="28"/>
          <w:szCs w:val="28"/>
        </w:rPr>
      </w:pPr>
      <w:r w:rsidRPr="00BC04E7">
        <w:rPr>
          <w:rFonts w:ascii="Times New Roman" w:hAnsi="Times New Roman"/>
          <w:sz w:val="28"/>
          <w:szCs w:val="28"/>
        </w:rPr>
        <w:t xml:space="preserve">Если говорить о различиях двух </w:t>
      </w:r>
      <w:r>
        <w:rPr>
          <w:rFonts w:ascii="Times New Roman" w:hAnsi="Times New Roman"/>
          <w:sz w:val="28"/>
          <w:szCs w:val="28"/>
        </w:rPr>
        <w:t>направлений</w:t>
      </w:r>
      <w:r w:rsidRPr="00BC04E7">
        <w:rPr>
          <w:rFonts w:ascii="Times New Roman" w:hAnsi="Times New Roman"/>
          <w:sz w:val="28"/>
          <w:szCs w:val="28"/>
        </w:rPr>
        <w:t>, то стоит отметить, что инструменты государственной поддержки сельского хозяйства чаще всего представлен</w:t>
      </w:r>
      <w:r>
        <w:rPr>
          <w:rFonts w:ascii="Times New Roman" w:hAnsi="Times New Roman"/>
          <w:sz w:val="28"/>
          <w:szCs w:val="28"/>
        </w:rPr>
        <w:t>ы</w:t>
      </w:r>
      <w:r w:rsidRPr="00BC04E7">
        <w:rPr>
          <w:rFonts w:ascii="Times New Roman" w:hAnsi="Times New Roman"/>
          <w:sz w:val="28"/>
          <w:szCs w:val="28"/>
        </w:rPr>
        <w:t xml:space="preserve"> мерами бюджетного финансирования, включающими субс</w:t>
      </w:r>
      <w:r w:rsidRPr="00BC04E7">
        <w:rPr>
          <w:rFonts w:ascii="Times New Roman" w:hAnsi="Times New Roman"/>
          <w:sz w:val="28"/>
          <w:szCs w:val="28"/>
        </w:rPr>
        <w:t>и</w:t>
      </w:r>
      <w:r w:rsidRPr="00BC04E7">
        <w:rPr>
          <w:rFonts w:ascii="Times New Roman" w:hAnsi="Times New Roman"/>
          <w:sz w:val="28"/>
          <w:szCs w:val="28"/>
        </w:rPr>
        <w:t>дирование процентной ставки по кредитам, компенсацию части затрат на страхование, расходов на приобретение ресурсов и другие формы субс</w:t>
      </w:r>
      <w:r w:rsidRPr="00BC04E7">
        <w:rPr>
          <w:rFonts w:ascii="Times New Roman" w:hAnsi="Times New Roman"/>
          <w:sz w:val="28"/>
          <w:szCs w:val="28"/>
        </w:rPr>
        <w:t>и</w:t>
      </w:r>
      <w:r w:rsidRPr="00BC04E7">
        <w:rPr>
          <w:rFonts w:ascii="Times New Roman" w:hAnsi="Times New Roman"/>
          <w:sz w:val="28"/>
          <w:szCs w:val="28"/>
        </w:rPr>
        <w:t>дирова</w:t>
      </w:r>
      <w:r>
        <w:rPr>
          <w:rFonts w:ascii="Times New Roman" w:hAnsi="Times New Roman"/>
          <w:sz w:val="28"/>
          <w:szCs w:val="28"/>
        </w:rPr>
        <w:t>ния. В то время как г</w:t>
      </w:r>
      <w:r w:rsidRPr="00BC04E7">
        <w:rPr>
          <w:rFonts w:ascii="Times New Roman" w:hAnsi="Times New Roman"/>
          <w:sz w:val="28"/>
          <w:szCs w:val="28"/>
        </w:rPr>
        <w:t>осударственно</w:t>
      </w:r>
      <w:r>
        <w:rPr>
          <w:rFonts w:ascii="Times New Roman" w:hAnsi="Times New Roman"/>
          <w:sz w:val="28"/>
          <w:szCs w:val="28"/>
        </w:rPr>
        <w:t>е</w:t>
      </w:r>
      <w:r w:rsidRPr="00BC04E7">
        <w:rPr>
          <w:rFonts w:ascii="Times New Roman" w:hAnsi="Times New Roman"/>
          <w:sz w:val="28"/>
          <w:szCs w:val="28"/>
        </w:rPr>
        <w:t xml:space="preserve"> регулирова</w:t>
      </w:r>
      <w:r>
        <w:rPr>
          <w:rFonts w:ascii="Times New Roman" w:hAnsi="Times New Roman"/>
          <w:sz w:val="28"/>
          <w:szCs w:val="28"/>
        </w:rPr>
        <w:t>ние и контроль р</w:t>
      </w:r>
      <w:r>
        <w:rPr>
          <w:rFonts w:ascii="Times New Roman" w:hAnsi="Times New Roman"/>
          <w:sz w:val="28"/>
          <w:szCs w:val="28"/>
        </w:rPr>
        <w:t>ы</w:t>
      </w:r>
      <w:r>
        <w:rPr>
          <w:rFonts w:ascii="Times New Roman" w:hAnsi="Times New Roman"/>
          <w:sz w:val="28"/>
          <w:szCs w:val="28"/>
        </w:rPr>
        <w:t xml:space="preserve">ночного механизма в </w:t>
      </w:r>
      <w:r w:rsidRPr="00BC04E7">
        <w:rPr>
          <w:rFonts w:ascii="Times New Roman" w:hAnsi="Times New Roman"/>
          <w:sz w:val="28"/>
          <w:szCs w:val="28"/>
        </w:rPr>
        <w:t>сельско</w:t>
      </w:r>
      <w:r>
        <w:rPr>
          <w:rFonts w:ascii="Times New Roman" w:hAnsi="Times New Roman"/>
          <w:sz w:val="28"/>
          <w:szCs w:val="28"/>
        </w:rPr>
        <w:t>м</w:t>
      </w:r>
      <w:r w:rsidRPr="00BC04E7">
        <w:rPr>
          <w:rFonts w:ascii="Times New Roman" w:hAnsi="Times New Roman"/>
          <w:sz w:val="28"/>
          <w:szCs w:val="28"/>
        </w:rPr>
        <w:t xml:space="preserve"> хозяйств</w:t>
      </w:r>
      <w:r>
        <w:rPr>
          <w:rFonts w:ascii="Times New Roman" w:hAnsi="Times New Roman"/>
          <w:sz w:val="28"/>
          <w:szCs w:val="28"/>
        </w:rPr>
        <w:t>е</w:t>
      </w:r>
      <w:r w:rsidRPr="00BC04E7">
        <w:rPr>
          <w:rFonts w:ascii="Times New Roman" w:hAnsi="Times New Roman"/>
          <w:sz w:val="28"/>
          <w:szCs w:val="28"/>
        </w:rPr>
        <w:t xml:space="preserve"> </w:t>
      </w:r>
      <w:r>
        <w:rPr>
          <w:rFonts w:ascii="Times New Roman" w:hAnsi="Times New Roman"/>
          <w:sz w:val="28"/>
          <w:szCs w:val="28"/>
        </w:rPr>
        <w:t>представлено</w:t>
      </w:r>
      <w:r w:rsidRPr="00BC04E7">
        <w:rPr>
          <w:rFonts w:ascii="Times New Roman" w:hAnsi="Times New Roman"/>
          <w:sz w:val="28"/>
          <w:szCs w:val="28"/>
        </w:rPr>
        <w:t xml:space="preserve"> мер</w:t>
      </w:r>
      <w:r>
        <w:rPr>
          <w:rFonts w:ascii="Times New Roman" w:hAnsi="Times New Roman"/>
          <w:sz w:val="28"/>
          <w:szCs w:val="28"/>
        </w:rPr>
        <w:t>ами</w:t>
      </w:r>
      <w:r w:rsidRPr="00BC04E7">
        <w:rPr>
          <w:rFonts w:ascii="Times New Roman" w:hAnsi="Times New Roman"/>
          <w:sz w:val="28"/>
          <w:szCs w:val="28"/>
        </w:rPr>
        <w:t xml:space="preserve"> </w:t>
      </w:r>
      <w:r>
        <w:rPr>
          <w:rFonts w:ascii="Times New Roman" w:hAnsi="Times New Roman"/>
          <w:sz w:val="28"/>
          <w:szCs w:val="28"/>
        </w:rPr>
        <w:t xml:space="preserve">и </w:t>
      </w:r>
      <w:r w:rsidRPr="00BC04E7">
        <w:rPr>
          <w:rFonts w:ascii="Times New Roman" w:hAnsi="Times New Roman"/>
          <w:sz w:val="28"/>
          <w:szCs w:val="28"/>
        </w:rPr>
        <w:t>примен</w:t>
      </w:r>
      <w:r w:rsidRPr="00BC04E7">
        <w:rPr>
          <w:rFonts w:ascii="Times New Roman" w:hAnsi="Times New Roman"/>
          <w:sz w:val="28"/>
          <w:szCs w:val="28"/>
        </w:rPr>
        <w:t>е</w:t>
      </w:r>
      <w:r w:rsidRPr="00BC04E7">
        <w:rPr>
          <w:rFonts w:ascii="Times New Roman" w:hAnsi="Times New Roman"/>
          <w:sz w:val="28"/>
          <w:szCs w:val="28"/>
        </w:rPr>
        <w:t>ния правовых (легальных) инструментов для реализации социально</w:t>
      </w:r>
      <w:r>
        <w:rPr>
          <w:rFonts w:ascii="Times New Roman" w:hAnsi="Times New Roman"/>
          <w:sz w:val="28"/>
          <w:szCs w:val="28"/>
        </w:rPr>
        <w:t xml:space="preserve">й и </w:t>
      </w:r>
      <w:r w:rsidRPr="00BC04E7">
        <w:rPr>
          <w:rFonts w:ascii="Times New Roman" w:hAnsi="Times New Roman"/>
          <w:sz w:val="28"/>
          <w:szCs w:val="28"/>
        </w:rPr>
        <w:t xml:space="preserve">экономической политики государства. </w:t>
      </w:r>
    </w:p>
    <w:p w:rsidR="00B7394A" w:rsidRDefault="00B7394A" w:rsidP="00654DB5">
      <w:pPr>
        <w:spacing w:after="0" w:line="360" w:lineRule="auto"/>
        <w:ind w:firstLine="708"/>
        <w:jc w:val="both"/>
        <w:rPr>
          <w:rFonts w:ascii="Times New Roman" w:hAnsi="Times New Roman"/>
          <w:sz w:val="28"/>
          <w:szCs w:val="28"/>
        </w:rPr>
      </w:pPr>
      <w:r w:rsidRPr="00BC04E7">
        <w:rPr>
          <w:rFonts w:ascii="Times New Roman" w:hAnsi="Times New Roman"/>
          <w:sz w:val="28"/>
          <w:szCs w:val="28"/>
        </w:rPr>
        <w:t xml:space="preserve">Характеристикой легальных мер является </w:t>
      </w:r>
      <w:r>
        <w:rPr>
          <w:rFonts w:ascii="Times New Roman" w:hAnsi="Times New Roman"/>
          <w:sz w:val="28"/>
          <w:szCs w:val="28"/>
        </w:rPr>
        <w:t>обязательный характер их</w:t>
      </w:r>
      <w:r w:rsidRPr="00BC04E7">
        <w:rPr>
          <w:rFonts w:ascii="Times New Roman" w:hAnsi="Times New Roman"/>
          <w:sz w:val="28"/>
          <w:szCs w:val="28"/>
        </w:rPr>
        <w:t xml:space="preserve"> исполнени</w:t>
      </w:r>
      <w:r>
        <w:rPr>
          <w:rFonts w:ascii="Times New Roman" w:hAnsi="Times New Roman"/>
          <w:sz w:val="28"/>
          <w:szCs w:val="28"/>
        </w:rPr>
        <w:t>я по</w:t>
      </w:r>
      <w:r w:rsidRPr="00BC04E7">
        <w:rPr>
          <w:rFonts w:ascii="Times New Roman" w:hAnsi="Times New Roman"/>
          <w:sz w:val="28"/>
          <w:szCs w:val="28"/>
        </w:rPr>
        <w:t xml:space="preserve"> предписани</w:t>
      </w:r>
      <w:r>
        <w:rPr>
          <w:rFonts w:ascii="Times New Roman" w:hAnsi="Times New Roman"/>
          <w:sz w:val="28"/>
          <w:szCs w:val="28"/>
        </w:rPr>
        <w:t>ю</w:t>
      </w:r>
      <w:r w:rsidRPr="00BC04E7">
        <w:rPr>
          <w:rFonts w:ascii="Times New Roman" w:hAnsi="Times New Roman"/>
          <w:sz w:val="28"/>
          <w:szCs w:val="28"/>
        </w:rPr>
        <w:t xml:space="preserve"> правительства под угрозами санкций и штр</w:t>
      </w:r>
      <w:r w:rsidRPr="00BC04E7">
        <w:rPr>
          <w:rFonts w:ascii="Times New Roman" w:hAnsi="Times New Roman"/>
          <w:sz w:val="28"/>
          <w:szCs w:val="28"/>
        </w:rPr>
        <w:t>а</w:t>
      </w:r>
      <w:r w:rsidRPr="00BC04E7">
        <w:rPr>
          <w:rFonts w:ascii="Times New Roman" w:hAnsi="Times New Roman"/>
          <w:sz w:val="28"/>
          <w:szCs w:val="28"/>
        </w:rPr>
        <w:t>фов.</w:t>
      </w:r>
      <w:r>
        <w:rPr>
          <w:rFonts w:ascii="Times New Roman" w:hAnsi="Times New Roman"/>
          <w:sz w:val="28"/>
          <w:szCs w:val="28"/>
        </w:rPr>
        <w:t xml:space="preserve"> Также э</w:t>
      </w:r>
      <w:r w:rsidRPr="00BC04E7">
        <w:rPr>
          <w:rFonts w:ascii="Times New Roman" w:hAnsi="Times New Roman"/>
          <w:sz w:val="28"/>
          <w:szCs w:val="28"/>
        </w:rPr>
        <w:t>кономическое регулирование</w:t>
      </w:r>
      <w:r>
        <w:rPr>
          <w:rFonts w:ascii="Times New Roman" w:hAnsi="Times New Roman"/>
          <w:sz w:val="28"/>
          <w:szCs w:val="28"/>
        </w:rPr>
        <w:t xml:space="preserve"> </w:t>
      </w:r>
      <w:r w:rsidRPr="00BC04E7">
        <w:rPr>
          <w:rFonts w:ascii="Times New Roman" w:hAnsi="Times New Roman"/>
          <w:sz w:val="28"/>
          <w:szCs w:val="28"/>
        </w:rPr>
        <w:t xml:space="preserve"> </w:t>
      </w:r>
      <w:r>
        <w:rPr>
          <w:rFonts w:ascii="Times New Roman" w:hAnsi="Times New Roman"/>
          <w:sz w:val="28"/>
          <w:szCs w:val="28"/>
        </w:rPr>
        <w:t xml:space="preserve">рынка государством </w:t>
      </w:r>
      <w:r w:rsidRPr="00BC04E7">
        <w:rPr>
          <w:rFonts w:ascii="Times New Roman" w:hAnsi="Times New Roman"/>
          <w:sz w:val="28"/>
          <w:szCs w:val="28"/>
        </w:rPr>
        <w:t xml:space="preserve">включает </w:t>
      </w:r>
      <w:r>
        <w:rPr>
          <w:rFonts w:ascii="Times New Roman" w:hAnsi="Times New Roman"/>
          <w:sz w:val="28"/>
          <w:szCs w:val="28"/>
        </w:rPr>
        <w:t>два</w:t>
      </w:r>
      <w:r w:rsidRPr="00BC04E7">
        <w:rPr>
          <w:rFonts w:ascii="Times New Roman" w:hAnsi="Times New Roman"/>
          <w:sz w:val="28"/>
          <w:szCs w:val="28"/>
        </w:rPr>
        <w:t xml:space="preserve"> типа регулирования: структурное регулирование и регулирование п</w:t>
      </w:r>
      <w:r w:rsidRPr="00BC04E7">
        <w:rPr>
          <w:rFonts w:ascii="Times New Roman" w:hAnsi="Times New Roman"/>
          <w:sz w:val="28"/>
          <w:szCs w:val="28"/>
        </w:rPr>
        <w:t>о</w:t>
      </w:r>
      <w:r w:rsidRPr="00BC04E7">
        <w:rPr>
          <w:rFonts w:ascii="Times New Roman" w:hAnsi="Times New Roman"/>
          <w:sz w:val="28"/>
          <w:szCs w:val="28"/>
        </w:rPr>
        <w:t xml:space="preserve">ведения. </w:t>
      </w:r>
      <w:r>
        <w:rPr>
          <w:rFonts w:ascii="Times New Roman" w:hAnsi="Times New Roman"/>
          <w:sz w:val="28"/>
          <w:szCs w:val="28"/>
        </w:rPr>
        <w:t xml:space="preserve">Первое </w:t>
      </w:r>
      <w:r w:rsidRPr="00BC04E7">
        <w:rPr>
          <w:rFonts w:ascii="Times New Roman" w:hAnsi="Times New Roman"/>
          <w:sz w:val="28"/>
          <w:szCs w:val="28"/>
        </w:rPr>
        <w:t>используется для регулирова</w:t>
      </w:r>
      <w:r>
        <w:rPr>
          <w:rFonts w:ascii="Times New Roman" w:hAnsi="Times New Roman"/>
          <w:sz w:val="28"/>
          <w:szCs w:val="28"/>
        </w:rPr>
        <w:t>ния рыночной структуры с целью восстановления баланса спроса и предложения, защиты интересов отечественных производителей, а также нивелирование угроз продовол</w:t>
      </w:r>
      <w:r>
        <w:rPr>
          <w:rFonts w:ascii="Times New Roman" w:hAnsi="Times New Roman"/>
          <w:sz w:val="28"/>
          <w:szCs w:val="28"/>
        </w:rPr>
        <w:t>ь</w:t>
      </w:r>
      <w:r>
        <w:rPr>
          <w:rFonts w:ascii="Times New Roman" w:hAnsi="Times New Roman"/>
          <w:sz w:val="28"/>
          <w:szCs w:val="28"/>
        </w:rPr>
        <w:t>ственной безопасности страны. К таким мерам можно отнести, н</w:t>
      </w:r>
      <w:r w:rsidRPr="00BC04E7">
        <w:rPr>
          <w:rFonts w:ascii="Times New Roman" w:hAnsi="Times New Roman"/>
          <w:sz w:val="28"/>
          <w:szCs w:val="28"/>
        </w:rPr>
        <w:t xml:space="preserve">апример, ограничение на экспорт и импорт отдельных видов продукции. </w:t>
      </w:r>
      <w:r>
        <w:rPr>
          <w:rFonts w:ascii="Times New Roman" w:hAnsi="Times New Roman"/>
          <w:sz w:val="28"/>
          <w:szCs w:val="28"/>
        </w:rPr>
        <w:t>Второе</w:t>
      </w:r>
      <w:r w:rsidRPr="00BC04E7">
        <w:rPr>
          <w:rFonts w:ascii="Times New Roman" w:hAnsi="Times New Roman"/>
          <w:sz w:val="28"/>
          <w:szCs w:val="28"/>
        </w:rPr>
        <w:t xml:space="preserve"> и</w:t>
      </w:r>
      <w:r w:rsidRPr="00BC04E7">
        <w:rPr>
          <w:rFonts w:ascii="Times New Roman" w:hAnsi="Times New Roman"/>
          <w:sz w:val="28"/>
          <w:szCs w:val="28"/>
        </w:rPr>
        <w:t>с</w:t>
      </w:r>
      <w:r w:rsidRPr="00BC04E7">
        <w:rPr>
          <w:rFonts w:ascii="Times New Roman" w:hAnsi="Times New Roman"/>
          <w:sz w:val="28"/>
          <w:szCs w:val="28"/>
        </w:rPr>
        <w:t xml:space="preserve">пользуется для регулирования поведения </w:t>
      </w:r>
      <w:r>
        <w:rPr>
          <w:rFonts w:ascii="Times New Roman" w:hAnsi="Times New Roman"/>
          <w:sz w:val="28"/>
          <w:szCs w:val="28"/>
        </w:rPr>
        <w:t>участников</w:t>
      </w:r>
      <w:r w:rsidRPr="00BC04E7">
        <w:rPr>
          <w:rFonts w:ascii="Times New Roman" w:hAnsi="Times New Roman"/>
          <w:sz w:val="28"/>
          <w:szCs w:val="28"/>
        </w:rPr>
        <w:t xml:space="preserve"> рынк</w:t>
      </w:r>
      <w:r>
        <w:rPr>
          <w:rFonts w:ascii="Times New Roman" w:hAnsi="Times New Roman"/>
          <w:sz w:val="28"/>
          <w:szCs w:val="28"/>
        </w:rPr>
        <w:t>а с целью созд</w:t>
      </w:r>
      <w:r>
        <w:rPr>
          <w:rFonts w:ascii="Times New Roman" w:hAnsi="Times New Roman"/>
          <w:sz w:val="28"/>
          <w:szCs w:val="28"/>
        </w:rPr>
        <w:t>а</w:t>
      </w:r>
      <w:r>
        <w:rPr>
          <w:rFonts w:ascii="Times New Roman" w:hAnsi="Times New Roman"/>
          <w:sz w:val="28"/>
          <w:szCs w:val="28"/>
        </w:rPr>
        <w:t>ния условий для свободной конкуренции, а также защиты интересов п</w:t>
      </w:r>
      <w:r>
        <w:rPr>
          <w:rFonts w:ascii="Times New Roman" w:hAnsi="Times New Roman"/>
          <w:sz w:val="28"/>
          <w:szCs w:val="28"/>
        </w:rPr>
        <w:t>о</w:t>
      </w:r>
      <w:r>
        <w:rPr>
          <w:rFonts w:ascii="Times New Roman" w:hAnsi="Times New Roman"/>
          <w:sz w:val="28"/>
          <w:szCs w:val="28"/>
        </w:rPr>
        <w:t>требителей сельскохозяйственной продукции</w:t>
      </w:r>
      <w:r w:rsidRPr="00BC04E7">
        <w:rPr>
          <w:rFonts w:ascii="Times New Roman" w:hAnsi="Times New Roman"/>
          <w:sz w:val="28"/>
          <w:szCs w:val="28"/>
        </w:rPr>
        <w:t xml:space="preserve">. Примерами </w:t>
      </w:r>
      <w:r>
        <w:rPr>
          <w:rFonts w:ascii="Times New Roman" w:hAnsi="Times New Roman"/>
          <w:sz w:val="28"/>
          <w:szCs w:val="28"/>
        </w:rPr>
        <w:t>инструментов регулирования поведения служат</w:t>
      </w:r>
      <w:r w:rsidRPr="00BC04E7">
        <w:rPr>
          <w:rFonts w:ascii="Times New Roman" w:hAnsi="Times New Roman"/>
          <w:sz w:val="28"/>
          <w:szCs w:val="28"/>
        </w:rPr>
        <w:t xml:space="preserve"> меры контроля цен, правила рекла</w:t>
      </w:r>
      <w:r>
        <w:rPr>
          <w:rFonts w:ascii="Times New Roman" w:hAnsi="Times New Roman"/>
          <w:sz w:val="28"/>
          <w:szCs w:val="28"/>
        </w:rPr>
        <w:t xml:space="preserve">мы, </w:t>
      </w:r>
      <w:r w:rsidRPr="00BC04E7">
        <w:rPr>
          <w:rFonts w:ascii="Times New Roman" w:hAnsi="Times New Roman"/>
          <w:sz w:val="28"/>
          <w:szCs w:val="28"/>
        </w:rPr>
        <w:t>стандарты качества</w:t>
      </w:r>
      <w:r>
        <w:rPr>
          <w:rFonts w:ascii="Times New Roman" w:hAnsi="Times New Roman"/>
          <w:sz w:val="28"/>
          <w:szCs w:val="28"/>
        </w:rPr>
        <w:t xml:space="preserve"> и антимонопольного регулирования</w:t>
      </w:r>
      <w:r w:rsidRPr="00BC04E7">
        <w:rPr>
          <w:rFonts w:ascii="Times New Roman" w:hAnsi="Times New Roman"/>
          <w:sz w:val="28"/>
          <w:szCs w:val="28"/>
        </w:rPr>
        <w:t xml:space="preserve">. </w:t>
      </w:r>
      <w:r>
        <w:rPr>
          <w:rFonts w:ascii="Times New Roman" w:hAnsi="Times New Roman"/>
          <w:sz w:val="28"/>
          <w:szCs w:val="28"/>
        </w:rPr>
        <w:t>В любом случае и</w:t>
      </w:r>
      <w:r w:rsidRPr="00BC04E7">
        <w:rPr>
          <w:rFonts w:ascii="Times New Roman" w:hAnsi="Times New Roman"/>
          <w:sz w:val="28"/>
          <w:szCs w:val="28"/>
        </w:rPr>
        <w:t xml:space="preserve">спользование совокупности мер и инструментов </w:t>
      </w:r>
      <w:r>
        <w:rPr>
          <w:rFonts w:ascii="Times New Roman" w:hAnsi="Times New Roman"/>
          <w:sz w:val="28"/>
          <w:szCs w:val="28"/>
        </w:rPr>
        <w:t>государственного рег</w:t>
      </w:r>
      <w:r>
        <w:rPr>
          <w:rFonts w:ascii="Times New Roman" w:hAnsi="Times New Roman"/>
          <w:sz w:val="28"/>
          <w:szCs w:val="28"/>
        </w:rPr>
        <w:t>у</w:t>
      </w:r>
      <w:r>
        <w:rPr>
          <w:rFonts w:ascii="Times New Roman" w:hAnsi="Times New Roman"/>
          <w:sz w:val="28"/>
          <w:szCs w:val="28"/>
        </w:rPr>
        <w:t xml:space="preserve">лирования должно подчиняться обязательному условию – </w:t>
      </w:r>
      <w:r w:rsidRPr="00BC04E7">
        <w:rPr>
          <w:rFonts w:ascii="Times New Roman" w:hAnsi="Times New Roman"/>
          <w:sz w:val="28"/>
          <w:szCs w:val="28"/>
        </w:rPr>
        <w:t>обеспечени</w:t>
      </w:r>
      <w:r>
        <w:rPr>
          <w:rFonts w:ascii="Times New Roman" w:hAnsi="Times New Roman"/>
          <w:sz w:val="28"/>
          <w:szCs w:val="28"/>
        </w:rPr>
        <w:t>ю</w:t>
      </w:r>
      <w:r w:rsidRPr="00BC04E7">
        <w:rPr>
          <w:rFonts w:ascii="Times New Roman" w:hAnsi="Times New Roman"/>
          <w:sz w:val="28"/>
          <w:szCs w:val="28"/>
        </w:rPr>
        <w:t xml:space="preserve"> эффективного взаимодействия хозяйствующих и властных структур.</w:t>
      </w:r>
    </w:p>
    <w:p w:rsidR="00B7394A" w:rsidRDefault="00B7394A" w:rsidP="00654DB5">
      <w:pPr>
        <w:spacing w:after="0" w:line="360" w:lineRule="auto"/>
        <w:ind w:firstLine="708"/>
        <w:jc w:val="both"/>
        <w:rPr>
          <w:rFonts w:ascii="Times New Roman" w:hAnsi="Times New Roman"/>
          <w:sz w:val="28"/>
          <w:szCs w:val="28"/>
        </w:rPr>
      </w:pPr>
      <w:r w:rsidRPr="008711FE">
        <w:rPr>
          <w:rFonts w:ascii="Times New Roman" w:hAnsi="Times New Roman"/>
          <w:sz w:val="28"/>
          <w:szCs w:val="28"/>
        </w:rPr>
        <w:t xml:space="preserve">Меры и инструменты государственного регулирования аграрного </w:t>
      </w:r>
      <w:r w:rsidRPr="00455165">
        <w:rPr>
          <w:rFonts w:ascii="Times New Roman" w:hAnsi="Times New Roman"/>
          <w:sz w:val="28"/>
          <w:szCs w:val="28"/>
        </w:rPr>
        <w:t>производства по воздействию на объект  регулирования можно также</w:t>
      </w:r>
      <w:r w:rsidRPr="00A324C2">
        <w:rPr>
          <w:rFonts w:ascii="Times New Roman" w:hAnsi="Times New Roman"/>
          <w:sz w:val="28"/>
          <w:szCs w:val="28"/>
        </w:rPr>
        <w:t xml:space="preserve"> классифицировать как прямые и косвенные. К прямым регуляторам отн</w:t>
      </w:r>
      <w:r w:rsidRPr="00A324C2">
        <w:rPr>
          <w:rFonts w:ascii="Times New Roman" w:hAnsi="Times New Roman"/>
          <w:sz w:val="28"/>
          <w:szCs w:val="28"/>
        </w:rPr>
        <w:t>о</w:t>
      </w:r>
      <w:r w:rsidRPr="00A324C2">
        <w:rPr>
          <w:rFonts w:ascii="Times New Roman" w:hAnsi="Times New Roman"/>
          <w:sz w:val="28"/>
          <w:szCs w:val="28"/>
        </w:rPr>
        <w:t>сятся меры</w:t>
      </w:r>
      <w:r w:rsidRPr="008711FE">
        <w:rPr>
          <w:rFonts w:ascii="Times New Roman" w:hAnsi="Times New Roman"/>
          <w:sz w:val="28"/>
          <w:szCs w:val="28"/>
        </w:rPr>
        <w:t xml:space="preserve"> и инструменты государственного регулирования, жестко ре</w:t>
      </w:r>
      <w:r w:rsidRPr="008711FE">
        <w:rPr>
          <w:rFonts w:ascii="Times New Roman" w:hAnsi="Times New Roman"/>
          <w:sz w:val="28"/>
          <w:szCs w:val="28"/>
        </w:rPr>
        <w:t>г</w:t>
      </w:r>
      <w:r w:rsidRPr="008711FE">
        <w:rPr>
          <w:rFonts w:ascii="Times New Roman" w:hAnsi="Times New Roman"/>
          <w:sz w:val="28"/>
          <w:szCs w:val="28"/>
        </w:rPr>
        <w:t>ламентирующие поведение всех хозяйствующих субъектов. К ним можно отнести законодательные акты, указы, приказы, постановления, распор</w:t>
      </w:r>
      <w:r w:rsidRPr="008711FE">
        <w:rPr>
          <w:rFonts w:ascii="Times New Roman" w:hAnsi="Times New Roman"/>
          <w:sz w:val="28"/>
          <w:szCs w:val="28"/>
        </w:rPr>
        <w:t>я</w:t>
      </w:r>
      <w:r w:rsidRPr="008711FE">
        <w:rPr>
          <w:rFonts w:ascii="Times New Roman" w:hAnsi="Times New Roman"/>
          <w:sz w:val="28"/>
          <w:szCs w:val="28"/>
        </w:rPr>
        <w:t xml:space="preserve">жения, решения властей и органов местного самоуправления. </w:t>
      </w:r>
    </w:p>
    <w:p w:rsidR="00B7394A" w:rsidRDefault="00B7394A" w:rsidP="00654DB5">
      <w:pPr>
        <w:spacing w:after="0" w:line="360" w:lineRule="auto"/>
        <w:ind w:firstLine="708"/>
        <w:jc w:val="both"/>
        <w:rPr>
          <w:rFonts w:ascii="Times New Roman" w:hAnsi="Times New Roman"/>
          <w:sz w:val="28"/>
          <w:szCs w:val="28"/>
        </w:rPr>
      </w:pPr>
      <w:r w:rsidRPr="008711FE">
        <w:rPr>
          <w:rFonts w:ascii="Times New Roman" w:hAnsi="Times New Roman"/>
          <w:sz w:val="28"/>
          <w:szCs w:val="28"/>
        </w:rPr>
        <w:t xml:space="preserve">В отличие от прямых регуляторов, косвенные регуляторы допускают вариантность действий и представляют собой инструменты мотивации </w:t>
      </w:r>
      <w:r>
        <w:rPr>
          <w:rFonts w:ascii="Times New Roman" w:hAnsi="Times New Roman"/>
          <w:sz w:val="28"/>
          <w:szCs w:val="28"/>
        </w:rPr>
        <w:t>р</w:t>
      </w:r>
      <w:r>
        <w:rPr>
          <w:rFonts w:ascii="Times New Roman" w:hAnsi="Times New Roman"/>
          <w:sz w:val="28"/>
          <w:szCs w:val="28"/>
        </w:rPr>
        <w:t>е</w:t>
      </w:r>
      <w:r>
        <w:rPr>
          <w:rFonts w:ascii="Times New Roman" w:hAnsi="Times New Roman"/>
          <w:sz w:val="28"/>
          <w:szCs w:val="28"/>
        </w:rPr>
        <w:t xml:space="preserve">зультативности деятельности </w:t>
      </w:r>
      <w:r w:rsidRPr="007F6F8F">
        <w:rPr>
          <w:rFonts w:ascii="Times New Roman" w:hAnsi="Times New Roman"/>
          <w:sz w:val="28"/>
          <w:szCs w:val="28"/>
        </w:rPr>
        <w:t xml:space="preserve"> объекта регулирования, относящиеся к м</w:t>
      </w:r>
      <w:r w:rsidRPr="007F6F8F">
        <w:rPr>
          <w:rFonts w:ascii="Times New Roman" w:hAnsi="Times New Roman"/>
          <w:sz w:val="28"/>
          <w:szCs w:val="28"/>
        </w:rPr>
        <w:t>а</w:t>
      </w:r>
      <w:r w:rsidRPr="007F6F8F">
        <w:rPr>
          <w:rFonts w:ascii="Times New Roman" w:hAnsi="Times New Roman"/>
          <w:sz w:val="28"/>
          <w:szCs w:val="28"/>
        </w:rPr>
        <w:t>териальной заинтересованности, моральному удовлетворению и другим. К косвенным регуляторам относят условия налогообложения производит</w:t>
      </w:r>
      <w:r w:rsidRPr="007F6F8F">
        <w:rPr>
          <w:rFonts w:ascii="Times New Roman" w:hAnsi="Times New Roman"/>
          <w:sz w:val="28"/>
          <w:szCs w:val="28"/>
        </w:rPr>
        <w:t>е</w:t>
      </w:r>
      <w:r w:rsidRPr="007F6F8F">
        <w:rPr>
          <w:rFonts w:ascii="Times New Roman" w:hAnsi="Times New Roman"/>
          <w:sz w:val="28"/>
          <w:szCs w:val="28"/>
        </w:rPr>
        <w:t>лей, к ним относятся тарифы, таможенные пошлины, проценты по испол</w:t>
      </w:r>
      <w:r w:rsidRPr="007F6F8F">
        <w:rPr>
          <w:rFonts w:ascii="Times New Roman" w:hAnsi="Times New Roman"/>
          <w:sz w:val="28"/>
          <w:szCs w:val="28"/>
        </w:rPr>
        <w:t>ь</w:t>
      </w:r>
      <w:r w:rsidRPr="007F6F8F">
        <w:rPr>
          <w:rFonts w:ascii="Times New Roman" w:hAnsi="Times New Roman"/>
          <w:sz w:val="28"/>
          <w:szCs w:val="28"/>
        </w:rPr>
        <w:t>зуемым кредитам, нормативы амортизации основных средств производс</w:t>
      </w:r>
      <w:r w:rsidRPr="007F6F8F">
        <w:rPr>
          <w:rFonts w:ascii="Times New Roman" w:hAnsi="Times New Roman"/>
          <w:sz w:val="28"/>
          <w:szCs w:val="28"/>
        </w:rPr>
        <w:t>т</w:t>
      </w:r>
      <w:r w:rsidRPr="007F6F8F">
        <w:rPr>
          <w:rFonts w:ascii="Times New Roman" w:hAnsi="Times New Roman"/>
          <w:sz w:val="28"/>
          <w:szCs w:val="28"/>
        </w:rPr>
        <w:t>ва. Сюда обычно относятся премиальные, компенсирования за вредные и тяжелые условиями труда и другое.</w:t>
      </w:r>
    </w:p>
    <w:p w:rsidR="00B7394A" w:rsidRDefault="00B7394A" w:rsidP="00654DB5">
      <w:pPr>
        <w:spacing w:after="0" w:line="360" w:lineRule="auto"/>
        <w:ind w:firstLine="708"/>
        <w:jc w:val="both"/>
        <w:rPr>
          <w:rFonts w:ascii="Times New Roman" w:hAnsi="Times New Roman"/>
          <w:sz w:val="28"/>
          <w:szCs w:val="28"/>
        </w:rPr>
      </w:pPr>
      <w:r w:rsidRPr="007F6F8F">
        <w:rPr>
          <w:rFonts w:ascii="Times New Roman" w:hAnsi="Times New Roman"/>
          <w:sz w:val="28"/>
          <w:szCs w:val="28"/>
        </w:rPr>
        <w:t>Также часто при классификации методов и инструментов государс</w:t>
      </w:r>
      <w:r w:rsidRPr="007F6F8F">
        <w:rPr>
          <w:rFonts w:ascii="Times New Roman" w:hAnsi="Times New Roman"/>
          <w:sz w:val="28"/>
          <w:szCs w:val="28"/>
        </w:rPr>
        <w:t>т</w:t>
      </w:r>
      <w:r w:rsidRPr="007F6F8F">
        <w:rPr>
          <w:rFonts w:ascii="Times New Roman" w:hAnsi="Times New Roman"/>
          <w:sz w:val="28"/>
          <w:szCs w:val="28"/>
        </w:rPr>
        <w:t>венного регулирования</w:t>
      </w:r>
      <w:r w:rsidRPr="008711FE">
        <w:rPr>
          <w:rFonts w:ascii="Times New Roman" w:hAnsi="Times New Roman"/>
          <w:sz w:val="28"/>
          <w:szCs w:val="28"/>
        </w:rPr>
        <w:t xml:space="preserve"> используют подразделение на административные и экономические меры регулирования, по существу отождествляя админис</w:t>
      </w:r>
      <w:r w:rsidRPr="008711FE">
        <w:rPr>
          <w:rFonts w:ascii="Times New Roman" w:hAnsi="Times New Roman"/>
          <w:sz w:val="28"/>
          <w:szCs w:val="28"/>
        </w:rPr>
        <w:t>т</w:t>
      </w:r>
      <w:r w:rsidRPr="008711FE">
        <w:rPr>
          <w:rFonts w:ascii="Times New Roman" w:hAnsi="Times New Roman"/>
          <w:sz w:val="28"/>
          <w:szCs w:val="28"/>
        </w:rPr>
        <w:t>ративные с прямыми, а экономические – с косвенные</w:t>
      </w:r>
      <w:r w:rsidRPr="00F74874">
        <w:rPr>
          <w:rFonts w:ascii="Times New Roman" w:hAnsi="Times New Roman"/>
          <w:sz w:val="28"/>
          <w:szCs w:val="28"/>
        </w:rPr>
        <w:t>. Изучение практики применения мер госрегулирования агропроизводства говорит о том, что в рамках административного и экономического регулирования используются одни и т</w:t>
      </w:r>
      <w:r w:rsidRPr="008711FE">
        <w:rPr>
          <w:rFonts w:ascii="Times New Roman" w:hAnsi="Times New Roman"/>
          <w:sz w:val="28"/>
          <w:szCs w:val="28"/>
        </w:rPr>
        <w:t>е же рычаги регулирования, которые в свою очередь могут оказ</w:t>
      </w:r>
      <w:r w:rsidRPr="008711FE">
        <w:rPr>
          <w:rFonts w:ascii="Times New Roman" w:hAnsi="Times New Roman"/>
          <w:sz w:val="28"/>
          <w:szCs w:val="28"/>
        </w:rPr>
        <w:t>ы</w:t>
      </w:r>
      <w:r w:rsidRPr="008711FE">
        <w:rPr>
          <w:rFonts w:ascii="Times New Roman" w:hAnsi="Times New Roman"/>
          <w:sz w:val="28"/>
          <w:szCs w:val="28"/>
        </w:rPr>
        <w:t>вать либо прямое, либо косвенное воздействие на регулируемый объект. Так, например, в рамках административного (прямого) регулирования м</w:t>
      </w:r>
      <w:r w:rsidRPr="008711FE">
        <w:rPr>
          <w:rFonts w:ascii="Times New Roman" w:hAnsi="Times New Roman"/>
          <w:sz w:val="28"/>
          <w:szCs w:val="28"/>
        </w:rPr>
        <w:t>о</w:t>
      </w:r>
      <w:r w:rsidRPr="008711FE">
        <w:rPr>
          <w:rFonts w:ascii="Times New Roman" w:hAnsi="Times New Roman"/>
          <w:sz w:val="28"/>
          <w:szCs w:val="28"/>
        </w:rPr>
        <w:t>гут использоваться экономические рычаги финансирования, такие как су</w:t>
      </w:r>
      <w:r w:rsidRPr="008711FE">
        <w:rPr>
          <w:rFonts w:ascii="Times New Roman" w:hAnsi="Times New Roman"/>
          <w:sz w:val="28"/>
          <w:szCs w:val="28"/>
        </w:rPr>
        <w:t>б</w:t>
      </w:r>
      <w:r w:rsidRPr="008711FE">
        <w:rPr>
          <w:rFonts w:ascii="Times New Roman" w:hAnsi="Times New Roman"/>
          <w:sz w:val="28"/>
          <w:szCs w:val="28"/>
        </w:rPr>
        <w:t>сидии, дотации, госзаказ и т.д. Косвенное влияние на объекты регулиров</w:t>
      </w:r>
      <w:r w:rsidRPr="008711FE">
        <w:rPr>
          <w:rFonts w:ascii="Times New Roman" w:hAnsi="Times New Roman"/>
          <w:sz w:val="28"/>
          <w:szCs w:val="28"/>
        </w:rPr>
        <w:t>а</w:t>
      </w:r>
      <w:r w:rsidRPr="008711FE">
        <w:rPr>
          <w:rFonts w:ascii="Times New Roman" w:hAnsi="Times New Roman"/>
          <w:sz w:val="28"/>
          <w:szCs w:val="28"/>
        </w:rPr>
        <w:t>ния также могут оказывать и такие инструменты административного рег</w:t>
      </w:r>
      <w:r w:rsidRPr="008711FE">
        <w:rPr>
          <w:rFonts w:ascii="Times New Roman" w:hAnsi="Times New Roman"/>
          <w:sz w:val="28"/>
          <w:szCs w:val="28"/>
        </w:rPr>
        <w:t>у</w:t>
      </w:r>
      <w:r w:rsidRPr="008711FE">
        <w:rPr>
          <w:rFonts w:ascii="Times New Roman" w:hAnsi="Times New Roman"/>
          <w:sz w:val="28"/>
          <w:szCs w:val="28"/>
        </w:rPr>
        <w:t>лирования как нормы, стандарты, пошлины, квоты и т.</w:t>
      </w:r>
      <w:r>
        <w:rPr>
          <w:rFonts w:ascii="Times New Roman" w:hAnsi="Times New Roman"/>
          <w:sz w:val="28"/>
          <w:szCs w:val="28"/>
        </w:rPr>
        <w:t xml:space="preserve"> </w:t>
      </w:r>
      <w:r w:rsidRPr="008711FE">
        <w:rPr>
          <w:rFonts w:ascii="Times New Roman" w:hAnsi="Times New Roman"/>
          <w:sz w:val="28"/>
          <w:szCs w:val="28"/>
        </w:rPr>
        <w:t xml:space="preserve">д. </w:t>
      </w:r>
      <w:r w:rsidRPr="005C24D8">
        <w:rPr>
          <w:rFonts w:ascii="Times New Roman" w:hAnsi="Times New Roman"/>
          <w:sz w:val="28"/>
          <w:szCs w:val="28"/>
        </w:rPr>
        <w:t>В реальной х</w:t>
      </w:r>
      <w:r w:rsidRPr="005C24D8">
        <w:rPr>
          <w:rFonts w:ascii="Times New Roman" w:hAnsi="Times New Roman"/>
          <w:sz w:val="28"/>
          <w:szCs w:val="28"/>
        </w:rPr>
        <w:t>о</w:t>
      </w:r>
      <w:r w:rsidRPr="005C24D8">
        <w:rPr>
          <w:rFonts w:ascii="Times New Roman" w:hAnsi="Times New Roman"/>
          <w:sz w:val="28"/>
          <w:szCs w:val="28"/>
        </w:rPr>
        <w:t>зяйственной практике инструменты регулирования применяются в тесно</w:t>
      </w:r>
      <w:r>
        <w:rPr>
          <w:rFonts w:ascii="Times New Roman" w:hAnsi="Times New Roman"/>
          <w:sz w:val="28"/>
          <w:szCs w:val="28"/>
        </w:rPr>
        <w:t>й</w:t>
      </w:r>
      <w:r w:rsidRPr="005C24D8">
        <w:rPr>
          <w:rFonts w:ascii="Times New Roman" w:hAnsi="Times New Roman"/>
          <w:sz w:val="28"/>
          <w:szCs w:val="28"/>
        </w:rPr>
        <w:t xml:space="preserve"> взаим</w:t>
      </w:r>
      <w:r>
        <w:rPr>
          <w:rFonts w:ascii="Times New Roman" w:hAnsi="Times New Roman"/>
          <w:sz w:val="28"/>
          <w:szCs w:val="28"/>
        </w:rPr>
        <w:t xml:space="preserve">ной связи и </w:t>
      </w:r>
      <w:r w:rsidRPr="00F74874">
        <w:rPr>
          <w:rFonts w:ascii="Times New Roman" w:hAnsi="Times New Roman"/>
          <w:sz w:val="28"/>
          <w:szCs w:val="28"/>
        </w:rPr>
        <w:t>обычно каждый из них имеет</w:t>
      </w:r>
      <w:r w:rsidRPr="008711FE">
        <w:rPr>
          <w:rFonts w:ascii="Times New Roman" w:hAnsi="Times New Roman"/>
          <w:sz w:val="28"/>
          <w:szCs w:val="28"/>
        </w:rPr>
        <w:t xml:space="preserve"> определенную сферу во</w:t>
      </w:r>
      <w:r w:rsidRPr="008711FE">
        <w:rPr>
          <w:rFonts w:ascii="Times New Roman" w:hAnsi="Times New Roman"/>
          <w:sz w:val="28"/>
          <w:szCs w:val="28"/>
        </w:rPr>
        <w:t>з</w:t>
      </w:r>
      <w:r w:rsidRPr="008711FE">
        <w:rPr>
          <w:rFonts w:ascii="Times New Roman" w:hAnsi="Times New Roman"/>
          <w:sz w:val="28"/>
          <w:szCs w:val="28"/>
        </w:rPr>
        <w:t>действия, количественные и качественные параметры</w:t>
      </w:r>
      <w:r>
        <w:rPr>
          <w:rFonts w:ascii="Times New Roman" w:hAnsi="Times New Roman"/>
          <w:sz w:val="28"/>
          <w:szCs w:val="28"/>
        </w:rPr>
        <w:t>.</w:t>
      </w:r>
      <w:r w:rsidRPr="008711FE">
        <w:rPr>
          <w:rFonts w:ascii="Times New Roman" w:hAnsi="Times New Roman"/>
          <w:sz w:val="28"/>
          <w:szCs w:val="28"/>
        </w:rPr>
        <w:t xml:space="preserve"> </w:t>
      </w:r>
    </w:p>
    <w:p w:rsidR="00B7394A" w:rsidRPr="009205FD" w:rsidRDefault="00B7394A" w:rsidP="00654DB5">
      <w:pPr>
        <w:spacing w:after="0" w:line="360" w:lineRule="auto"/>
        <w:ind w:firstLine="708"/>
        <w:jc w:val="both"/>
        <w:rPr>
          <w:rFonts w:ascii="Times New Roman" w:hAnsi="Times New Roman"/>
          <w:sz w:val="28"/>
          <w:szCs w:val="28"/>
        </w:rPr>
      </w:pPr>
      <w:r>
        <w:rPr>
          <w:rFonts w:ascii="Times New Roman" w:hAnsi="Times New Roman"/>
          <w:sz w:val="28"/>
          <w:szCs w:val="28"/>
        </w:rPr>
        <w:t>В</w:t>
      </w:r>
      <w:r w:rsidRPr="008711FE">
        <w:rPr>
          <w:rFonts w:ascii="Times New Roman" w:hAnsi="Times New Roman"/>
          <w:sz w:val="28"/>
          <w:szCs w:val="28"/>
        </w:rPr>
        <w:t xml:space="preserve"> общем взаимодействии место и роль каждого из инструментов корректируется в зависимости от поставленных задач.</w:t>
      </w:r>
      <w:r>
        <w:rPr>
          <w:rFonts w:ascii="Times New Roman" w:hAnsi="Times New Roman"/>
          <w:sz w:val="28"/>
          <w:szCs w:val="28"/>
        </w:rPr>
        <w:t xml:space="preserve"> </w:t>
      </w:r>
      <w:r w:rsidRPr="008711FE">
        <w:rPr>
          <w:rFonts w:ascii="Times New Roman" w:hAnsi="Times New Roman"/>
          <w:sz w:val="28"/>
          <w:szCs w:val="28"/>
        </w:rPr>
        <w:t>Следовательно, ра</w:t>
      </w:r>
      <w:r w:rsidRPr="008711FE">
        <w:rPr>
          <w:rFonts w:ascii="Times New Roman" w:hAnsi="Times New Roman"/>
          <w:sz w:val="28"/>
          <w:szCs w:val="28"/>
        </w:rPr>
        <w:t>з</w:t>
      </w:r>
      <w:r w:rsidRPr="008711FE">
        <w:rPr>
          <w:rFonts w:ascii="Times New Roman" w:hAnsi="Times New Roman"/>
          <w:sz w:val="28"/>
          <w:szCs w:val="28"/>
        </w:rPr>
        <w:t xml:space="preserve">работка стратегии государственного регулирования сельским хозяйством требует системного подхода. Совокупность </w:t>
      </w:r>
      <w:r>
        <w:rPr>
          <w:rFonts w:ascii="Times New Roman" w:hAnsi="Times New Roman"/>
          <w:sz w:val="28"/>
          <w:szCs w:val="28"/>
        </w:rPr>
        <w:t xml:space="preserve">отмеченных </w:t>
      </w:r>
      <w:r w:rsidRPr="008711FE">
        <w:rPr>
          <w:rFonts w:ascii="Times New Roman" w:hAnsi="Times New Roman"/>
          <w:sz w:val="28"/>
          <w:szCs w:val="28"/>
        </w:rPr>
        <w:t>выш</w:t>
      </w:r>
      <w:r>
        <w:rPr>
          <w:rFonts w:ascii="Times New Roman" w:hAnsi="Times New Roman"/>
          <w:sz w:val="28"/>
          <w:szCs w:val="28"/>
        </w:rPr>
        <w:t xml:space="preserve">е </w:t>
      </w:r>
      <w:r w:rsidRPr="008711FE">
        <w:rPr>
          <w:rFonts w:ascii="Times New Roman" w:hAnsi="Times New Roman"/>
          <w:sz w:val="28"/>
          <w:szCs w:val="28"/>
        </w:rPr>
        <w:t>мер и инс</w:t>
      </w:r>
      <w:r w:rsidRPr="008711FE">
        <w:rPr>
          <w:rFonts w:ascii="Times New Roman" w:hAnsi="Times New Roman"/>
          <w:sz w:val="28"/>
          <w:szCs w:val="28"/>
        </w:rPr>
        <w:t>т</w:t>
      </w:r>
      <w:r w:rsidRPr="008711FE">
        <w:rPr>
          <w:rFonts w:ascii="Times New Roman" w:hAnsi="Times New Roman"/>
          <w:sz w:val="28"/>
          <w:szCs w:val="28"/>
        </w:rPr>
        <w:t xml:space="preserve">рументов регулирования в их комплексном взаимодействии представляет </w:t>
      </w:r>
      <w:r w:rsidRPr="00F74874">
        <w:rPr>
          <w:rFonts w:ascii="Times New Roman" w:hAnsi="Times New Roman"/>
          <w:sz w:val="28"/>
          <w:szCs w:val="28"/>
        </w:rPr>
        <w:t>собой организационно-экономический механизм госрегулирования агра</w:t>
      </w:r>
      <w:r w:rsidRPr="00F74874">
        <w:rPr>
          <w:rFonts w:ascii="Times New Roman" w:hAnsi="Times New Roman"/>
          <w:sz w:val="28"/>
          <w:szCs w:val="28"/>
        </w:rPr>
        <w:t>р</w:t>
      </w:r>
      <w:r w:rsidRPr="00F74874">
        <w:rPr>
          <w:rFonts w:ascii="Times New Roman" w:hAnsi="Times New Roman"/>
          <w:sz w:val="28"/>
          <w:szCs w:val="28"/>
        </w:rPr>
        <w:t>н</w:t>
      </w:r>
      <w:r w:rsidRPr="008711FE">
        <w:rPr>
          <w:rFonts w:ascii="Times New Roman" w:hAnsi="Times New Roman"/>
          <w:sz w:val="28"/>
          <w:szCs w:val="28"/>
        </w:rPr>
        <w:t xml:space="preserve">ого производства, который можно </w:t>
      </w:r>
      <w:r w:rsidRPr="00F74874">
        <w:rPr>
          <w:rFonts w:ascii="Times New Roman" w:hAnsi="Times New Roman"/>
          <w:sz w:val="28"/>
          <w:szCs w:val="28"/>
        </w:rPr>
        <w:t>представить системой связанных и взаимно обусловленных подсистем</w:t>
      </w:r>
      <w:r w:rsidRPr="008711FE">
        <w:rPr>
          <w:rFonts w:ascii="Times New Roman" w:hAnsi="Times New Roman"/>
          <w:sz w:val="28"/>
          <w:szCs w:val="28"/>
        </w:rPr>
        <w:t xml:space="preserve">. Каждой из подсистем соответствует определенный набор экономических и административных инструментов, с помощью которых реализуются конкретные функции той или иной </w:t>
      </w:r>
      <w:r w:rsidRPr="009205FD">
        <w:rPr>
          <w:rFonts w:ascii="Times New Roman" w:hAnsi="Times New Roman"/>
          <w:sz w:val="28"/>
          <w:szCs w:val="28"/>
        </w:rPr>
        <w:t>по</w:t>
      </w:r>
      <w:r w:rsidRPr="009205FD">
        <w:rPr>
          <w:rFonts w:ascii="Times New Roman" w:hAnsi="Times New Roman"/>
          <w:sz w:val="28"/>
          <w:szCs w:val="28"/>
        </w:rPr>
        <w:t>д</w:t>
      </w:r>
      <w:r w:rsidRPr="009205FD">
        <w:rPr>
          <w:rFonts w:ascii="Times New Roman" w:hAnsi="Times New Roman"/>
          <w:sz w:val="28"/>
          <w:szCs w:val="28"/>
        </w:rPr>
        <w:t xml:space="preserve">системы в системе государственного регулирования. </w:t>
      </w:r>
    </w:p>
    <w:p w:rsidR="00B7394A" w:rsidRDefault="00B7394A" w:rsidP="00654DB5">
      <w:pPr>
        <w:spacing w:after="0" w:line="360" w:lineRule="auto"/>
        <w:ind w:firstLine="708"/>
        <w:jc w:val="both"/>
        <w:rPr>
          <w:rFonts w:ascii="Times New Roman" w:hAnsi="Times New Roman"/>
          <w:sz w:val="28"/>
          <w:szCs w:val="28"/>
        </w:rPr>
      </w:pPr>
      <w:r w:rsidRPr="009205FD">
        <w:rPr>
          <w:rFonts w:ascii="Times New Roman" w:hAnsi="Times New Roman"/>
          <w:sz w:val="28"/>
          <w:szCs w:val="28"/>
        </w:rPr>
        <w:t>Согласованное и эффективное функционирование подсистемных звеньев определяет  эффективность всего организационного механизма</w:t>
      </w:r>
      <w:r w:rsidRPr="008711FE">
        <w:rPr>
          <w:rFonts w:ascii="Times New Roman" w:hAnsi="Times New Roman"/>
          <w:sz w:val="28"/>
          <w:szCs w:val="28"/>
        </w:rPr>
        <w:t>. Но эффективное регулирование не может обу</w:t>
      </w:r>
      <w:r>
        <w:rPr>
          <w:rFonts w:ascii="Times New Roman" w:hAnsi="Times New Roman"/>
          <w:sz w:val="28"/>
          <w:szCs w:val="28"/>
        </w:rPr>
        <w:t>славливаться лишь эффективн</w:t>
      </w:r>
      <w:r>
        <w:rPr>
          <w:rFonts w:ascii="Times New Roman" w:hAnsi="Times New Roman"/>
          <w:sz w:val="28"/>
          <w:szCs w:val="28"/>
        </w:rPr>
        <w:t>о</w:t>
      </w:r>
      <w:r>
        <w:rPr>
          <w:rFonts w:ascii="Times New Roman" w:hAnsi="Times New Roman"/>
          <w:sz w:val="28"/>
          <w:szCs w:val="28"/>
        </w:rPr>
        <w:t xml:space="preserve">стью </w:t>
      </w:r>
      <w:r w:rsidRPr="008711FE">
        <w:rPr>
          <w:rFonts w:ascii="Times New Roman" w:hAnsi="Times New Roman"/>
          <w:sz w:val="28"/>
          <w:szCs w:val="28"/>
        </w:rPr>
        <w:t>внутри системы. Немало важн</w:t>
      </w:r>
      <w:r>
        <w:rPr>
          <w:rFonts w:ascii="Times New Roman" w:hAnsi="Times New Roman"/>
          <w:sz w:val="28"/>
          <w:szCs w:val="28"/>
        </w:rPr>
        <w:t>ой</w:t>
      </w:r>
      <w:r w:rsidRPr="008711FE">
        <w:rPr>
          <w:rFonts w:ascii="Times New Roman" w:hAnsi="Times New Roman"/>
          <w:sz w:val="28"/>
          <w:szCs w:val="28"/>
        </w:rPr>
        <w:t xml:space="preserve"> является эффективность взаимоде</w:t>
      </w:r>
      <w:r w:rsidRPr="008711FE">
        <w:rPr>
          <w:rFonts w:ascii="Times New Roman" w:hAnsi="Times New Roman"/>
          <w:sz w:val="28"/>
          <w:szCs w:val="28"/>
        </w:rPr>
        <w:t>й</w:t>
      </w:r>
      <w:r w:rsidRPr="008711FE">
        <w:rPr>
          <w:rFonts w:ascii="Times New Roman" w:hAnsi="Times New Roman"/>
          <w:sz w:val="28"/>
          <w:szCs w:val="28"/>
        </w:rPr>
        <w:t>ствия организационно-экономического механизма и объекта регулиров</w:t>
      </w:r>
      <w:r w:rsidRPr="008711FE">
        <w:rPr>
          <w:rFonts w:ascii="Times New Roman" w:hAnsi="Times New Roman"/>
          <w:sz w:val="28"/>
          <w:szCs w:val="28"/>
        </w:rPr>
        <w:t>а</w:t>
      </w:r>
      <w:r w:rsidRPr="008711FE">
        <w:rPr>
          <w:rFonts w:ascii="Times New Roman" w:hAnsi="Times New Roman"/>
          <w:sz w:val="28"/>
          <w:szCs w:val="28"/>
        </w:rPr>
        <w:t>ния – системы аграрного производства. Взаимоадаптация и взаимодейс</w:t>
      </w:r>
      <w:r w:rsidRPr="008711FE">
        <w:rPr>
          <w:rFonts w:ascii="Times New Roman" w:hAnsi="Times New Roman"/>
          <w:sz w:val="28"/>
          <w:szCs w:val="28"/>
        </w:rPr>
        <w:t>т</w:t>
      </w:r>
      <w:r w:rsidRPr="008711FE">
        <w:rPr>
          <w:rFonts w:ascii="Times New Roman" w:hAnsi="Times New Roman"/>
          <w:sz w:val="28"/>
          <w:szCs w:val="28"/>
        </w:rPr>
        <w:t>вие последних происходит в форме организации и комбинированном и</w:t>
      </w:r>
      <w:r w:rsidRPr="008711FE">
        <w:rPr>
          <w:rFonts w:ascii="Times New Roman" w:hAnsi="Times New Roman"/>
          <w:sz w:val="28"/>
          <w:szCs w:val="28"/>
        </w:rPr>
        <w:t>с</w:t>
      </w:r>
      <w:r w:rsidRPr="008711FE">
        <w:rPr>
          <w:rFonts w:ascii="Times New Roman" w:hAnsi="Times New Roman"/>
          <w:sz w:val="28"/>
          <w:szCs w:val="28"/>
        </w:rPr>
        <w:t>пользовании на практике институтов управления или экономических и</w:t>
      </w:r>
      <w:r w:rsidRPr="008711FE">
        <w:rPr>
          <w:rFonts w:ascii="Times New Roman" w:hAnsi="Times New Roman"/>
          <w:sz w:val="28"/>
          <w:szCs w:val="28"/>
        </w:rPr>
        <w:t>н</w:t>
      </w:r>
      <w:r w:rsidRPr="008711FE">
        <w:rPr>
          <w:rFonts w:ascii="Times New Roman" w:hAnsi="Times New Roman"/>
          <w:sz w:val="28"/>
          <w:szCs w:val="28"/>
        </w:rPr>
        <w:t xml:space="preserve">ститутов. </w:t>
      </w:r>
    </w:p>
    <w:p w:rsidR="00B7394A" w:rsidRDefault="00B7394A" w:rsidP="00654DB5">
      <w:pPr>
        <w:spacing w:after="0" w:line="360" w:lineRule="auto"/>
        <w:ind w:firstLine="708"/>
        <w:jc w:val="both"/>
        <w:rPr>
          <w:rFonts w:ascii="Times New Roman" w:hAnsi="Times New Roman"/>
          <w:sz w:val="28"/>
          <w:szCs w:val="28"/>
        </w:rPr>
      </w:pPr>
      <w:r w:rsidRPr="008711FE">
        <w:rPr>
          <w:rFonts w:ascii="Times New Roman" w:hAnsi="Times New Roman"/>
          <w:sz w:val="28"/>
          <w:szCs w:val="28"/>
        </w:rPr>
        <w:t>Предполагается, что в основе взаимозависимости саморегулирования экономической системы и ее регулирования со стороны государства лежат изменения формальных правил, норм, отношений, регулирующих процесс производства, распределения, обмена и потребления ресурсов и товаров между различными субъектами экономической деятельности. Государство в этом случае выступает в качестве координатора обменных процедур на рынке аграрного сырья и продовольствия и реализует свои функции п</w:t>
      </w:r>
      <w:r w:rsidRPr="008711FE">
        <w:rPr>
          <w:rFonts w:ascii="Times New Roman" w:hAnsi="Times New Roman"/>
          <w:sz w:val="28"/>
          <w:szCs w:val="28"/>
        </w:rPr>
        <w:t>о</w:t>
      </w:r>
      <w:r w:rsidRPr="008711FE">
        <w:rPr>
          <w:rFonts w:ascii="Times New Roman" w:hAnsi="Times New Roman"/>
          <w:sz w:val="28"/>
          <w:szCs w:val="28"/>
        </w:rPr>
        <w:t>средством имплементации  институциональных установок. При этом гос</w:t>
      </w:r>
      <w:r w:rsidRPr="008711FE">
        <w:rPr>
          <w:rFonts w:ascii="Times New Roman" w:hAnsi="Times New Roman"/>
          <w:sz w:val="28"/>
          <w:szCs w:val="28"/>
        </w:rPr>
        <w:t>у</w:t>
      </w:r>
      <w:r w:rsidRPr="008711FE">
        <w:rPr>
          <w:rFonts w:ascii="Times New Roman" w:hAnsi="Times New Roman"/>
          <w:sz w:val="28"/>
          <w:szCs w:val="28"/>
        </w:rPr>
        <w:t>дарство не замещает компетенций хозяйств всех категорий при выполн</w:t>
      </w:r>
      <w:r w:rsidRPr="008711FE">
        <w:rPr>
          <w:rFonts w:ascii="Times New Roman" w:hAnsi="Times New Roman"/>
          <w:sz w:val="28"/>
          <w:szCs w:val="28"/>
        </w:rPr>
        <w:t>е</w:t>
      </w:r>
      <w:r w:rsidRPr="008711FE">
        <w:rPr>
          <w:rFonts w:ascii="Times New Roman" w:hAnsi="Times New Roman"/>
          <w:sz w:val="28"/>
          <w:szCs w:val="28"/>
        </w:rPr>
        <w:t>нии ими функций организации и координации производства, а лишь созд</w:t>
      </w:r>
      <w:r w:rsidRPr="008711FE">
        <w:rPr>
          <w:rFonts w:ascii="Times New Roman" w:hAnsi="Times New Roman"/>
          <w:sz w:val="28"/>
          <w:szCs w:val="28"/>
        </w:rPr>
        <w:t>а</w:t>
      </w:r>
      <w:r w:rsidRPr="008711FE">
        <w:rPr>
          <w:rFonts w:ascii="Times New Roman" w:hAnsi="Times New Roman"/>
          <w:sz w:val="28"/>
          <w:szCs w:val="28"/>
        </w:rPr>
        <w:t xml:space="preserve">ет и изменяет условия хозяйствования субъектов аграрного производства. </w:t>
      </w:r>
    </w:p>
    <w:p w:rsidR="00B7394A" w:rsidRPr="00F74874" w:rsidRDefault="00B7394A" w:rsidP="00654DB5">
      <w:pPr>
        <w:pStyle w:val="BodyText"/>
        <w:spacing w:after="0" w:line="360" w:lineRule="auto"/>
        <w:ind w:firstLine="709"/>
        <w:jc w:val="both"/>
      </w:pPr>
      <w:r>
        <w:t>Формирование отдельных институтов было вызвано текущей нео</w:t>
      </w:r>
      <w:r>
        <w:t>б</w:t>
      </w:r>
      <w:r>
        <w:t xml:space="preserve">ходимостью в процессе становления общественного строя. Эффективное удовлетворение этих потребностей в результате привело к приобретению институтами </w:t>
      </w:r>
      <w:r w:rsidRPr="00F61C36">
        <w:t>самоподдерживающ</w:t>
      </w:r>
      <w:r>
        <w:t>его</w:t>
      </w:r>
      <w:r w:rsidRPr="00F61C36">
        <w:t xml:space="preserve"> характер</w:t>
      </w:r>
      <w:r>
        <w:t>а</w:t>
      </w:r>
      <w:r w:rsidRPr="00F61C36">
        <w:t>.</w:t>
      </w:r>
      <w:r>
        <w:t xml:space="preserve"> </w:t>
      </w:r>
      <w:r w:rsidRPr="00F61C36">
        <w:t>Наиболее прочные и соц</w:t>
      </w:r>
      <w:r w:rsidRPr="00F61C36">
        <w:t>и</w:t>
      </w:r>
      <w:r w:rsidRPr="00F61C36">
        <w:t>ально целесообразные институты</w:t>
      </w:r>
      <w:r>
        <w:t xml:space="preserve"> в первую очередь</w:t>
      </w:r>
      <w:r w:rsidRPr="00F61C36">
        <w:t xml:space="preserve"> фиксируются в </w:t>
      </w:r>
      <w:r>
        <w:t>сфере взаимодействия участников процесса управления</w:t>
      </w:r>
      <w:r w:rsidRPr="00F74874">
        <w:t>, а затем они приобрет</w:t>
      </w:r>
      <w:r w:rsidRPr="00F74874">
        <w:t>а</w:t>
      </w:r>
      <w:r w:rsidRPr="00F74874">
        <w:t>ют статус  нормативных и законодательных актов и законов. В свою оч</w:t>
      </w:r>
      <w:r w:rsidRPr="00F74874">
        <w:t>е</w:t>
      </w:r>
      <w:r w:rsidRPr="00F74874">
        <w:t>редь на их базе могут возникать социальные общества и организации.</w:t>
      </w:r>
    </w:p>
    <w:p w:rsidR="00B7394A" w:rsidRDefault="00B7394A" w:rsidP="00654DB5">
      <w:pPr>
        <w:pStyle w:val="BodyText"/>
        <w:spacing w:after="0" w:line="360" w:lineRule="auto"/>
        <w:ind w:firstLine="709"/>
        <w:jc w:val="both"/>
      </w:pPr>
      <w:r>
        <w:t>Существующие институты не статичны. В ответ на изменения соц</w:t>
      </w:r>
      <w:r>
        <w:t>и</w:t>
      </w:r>
      <w:r>
        <w:t>альной, политической, культурной среды общества, а также в ответ на ц</w:t>
      </w:r>
      <w:r>
        <w:t>е</w:t>
      </w:r>
      <w:r>
        <w:t>ленаправленное действие индивидов, они могут исчезать, изменяться, на их месте могут формироваться новые институты. В функции государства входит оценка сложившейся ситуации в обществе и определение мер аде</w:t>
      </w:r>
      <w:r>
        <w:t>к</w:t>
      </w:r>
      <w:r>
        <w:t>ватной поддержки наиболее значимых экономических институтов, пров</w:t>
      </w:r>
      <w:r>
        <w:t>е</w:t>
      </w:r>
      <w:r>
        <w:t>дение институциональных преобразований.</w:t>
      </w:r>
    </w:p>
    <w:p w:rsidR="00B7394A" w:rsidRDefault="00B7394A" w:rsidP="00654DB5">
      <w:pPr>
        <w:pStyle w:val="BodyText"/>
        <w:spacing w:after="0" w:line="360" w:lineRule="auto"/>
        <w:ind w:firstLine="709"/>
        <w:jc w:val="both"/>
      </w:pPr>
      <w:r>
        <w:t>В современных условиях развития экономики России, в системе г</w:t>
      </w:r>
      <w:r>
        <w:t>о</w:t>
      </w:r>
      <w:r>
        <w:t>сударственного регулирования основными институтами являются:</w:t>
      </w:r>
    </w:p>
    <w:p w:rsidR="00B7394A" w:rsidRPr="00F71C18" w:rsidRDefault="00B7394A" w:rsidP="00654DB5">
      <w:pPr>
        <w:pStyle w:val="BodyText"/>
        <w:spacing w:after="0" w:line="360" w:lineRule="auto"/>
        <w:ind w:firstLine="360"/>
        <w:jc w:val="both"/>
        <w:rPr>
          <w:spacing w:val="-6"/>
          <w:sz w:val="32"/>
          <w:szCs w:val="32"/>
        </w:rPr>
      </w:pPr>
      <w:r>
        <w:t xml:space="preserve">– </w:t>
      </w:r>
      <w:r w:rsidRPr="00F71C18">
        <w:rPr>
          <w:i/>
          <w:spacing w:val="-6"/>
        </w:rPr>
        <w:t>институт собственности</w:t>
      </w:r>
      <w:r w:rsidRPr="00F71C18">
        <w:rPr>
          <w:spacing w:val="-6"/>
        </w:rPr>
        <w:t xml:space="preserve"> выступает основным институтом управления экономикой, эта система представлена принципами, правилами, нормативами, обычаями, определяющими формы собственности, субъектами и объектами собственности, которые регламентируются отношениями самих собственн</w:t>
      </w:r>
      <w:r w:rsidRPr="00F71C18">
        <w:rPr>
          <w:spacing w:val="-6"/>
        </w:rPr>
        <w:t>и</w:t>
      </w:r>
      <w:r w:rsidRPr="00F71C18">
        <w:rPr>
          <w:spacing w:val="-6"/>
        </w:rPr>
        <w:t>ков, а также их права и обязанности по отношению к собственности и в пр</w:t>
      </w:r>
      <w:r w:rsidRPr="00F71C18">
        <w:rPr>
          <w:spacing w:val="-6"/>
        </w:rPr>
        <w:t>о</w:t>
      </w:r>
      <w:r w:rsidRPr="00F71C18">
        <w:rPr>
          <w:spacing w:val="-6"/>
        </w:rPr>
        <w:t>цессе ее отчуждения или приобретения;</w:t>
      </w:r>
    </w:p>
    <w:p w:rsidR="00B7394A" w:rsidRPr="008C3E11" w:rsidRDefault="00B7394A" w:rsidP="00654DB5">
      <w:pPr>
        <w:pStyle w:val="BodyText"/>
        <w:spacing w:after="0" w:line="360" w:lineRule="auto"/>
        <w:ind w:firstLine="360"/>
        <w:jc w:val="both"/>
      </w:pPr>
      <w:r>
        <w:t xml:space="preserve">– </w:t>
      </w:r>
      <w:r w:rsidRPr="00044018">
        <w:rPr>
          <w:i/>
        </w:rPr>
        <w:t>институт права</w:t>
      </w:r>
      <w:r>
        <w:rPr>
          <w:i/>
        </w:rPr>
        <w:t xml:space="preserve"> (</w:t>
      </w:r>
      <w:r w:rsidRPr="00103BE0">
        <w:rPr>
          <w:i/>
        </w:rPr>
        <w:t xml:space="preserve">правовой институт) по управлению экономикой </w:t>
      </w:r>
      <w:r w:rsidRPr="00103BE0">
        <w:rPr>
          <w:spacing w:val="-4"/>
        </w:rPr>
        <w:t>представлен относительно обособленной группой юридических нормативов, которые регулируют и регламентируют экономические отношения в мех</w:t>
      </w:r>
      <w:r w:rsidRPr="00103BE0">
        <w:rPr>
          <w:spacing w:val="-4"/>
        </w:rPr>
        <w:t>а</w:t>
      </w:r>
      <w:r w:rsidRPr="00103BE0">
        <w:rPr>
          <w:spacing w:val="-4"/>
        </w:rPr>
        <w:t>низмах</w:t>
      </w:r>
      <w:r>
        <w:rPr>
          <w:color w:val="C00000"/>
          <w:spacing w:val="-4"/>
        </w:rPr>
        <w:t xml:space="preserve"> </w:t>
      </w:r>
      <w:r w:rsidRPr="00103BE0">
        <w:rPr>
          <w:spacing w:val="-4"/>
        </w:rPr>
        <w:t>производства, логистики, каналах распределения, системах которые обеспечивают  обмен, потребление продуктов и услуг</w:t>
      </w:r>
      <w:r>
        <w:rPr>
          <w:spacing w:val="-4"/>
        </w:rPr>
        <w:t xml:space="preserve">. </w:t>
      </w:r>
      <w:r w:rsidRPr="00103BE0">
        <w:rPr>
          <w:spacing w:val="-4"/>
        </w:rPr>
        <w:t>На этих уровнях опр</w:t>
      </w:r>
      <w:r w:rsidRPr="00103BE0">
        <w:rPr>
          <w:spacing w:val="-4"/>
        </w:rPr>
        <w:t>е</w:t>
      </w:r>
      <w:r w:rsidRPr="00103BE0">
        <w:rPr>
          <w:spacing w:val="-4"/>
        </w:rPr>
        <w:t>деляются правила управления экономическими системами, включая их об</w:t>
      </w:r>
      <w:r w:rsidRPr="00103BE0">
        <w:rPr>
          <w:spacing w:val="-4"/>
        </w:rPr>
        <w:t>ъ</w:t>
      </w:r>
      <w:r w:rsidRPr="00103BE0">
        <w:rPr>
          <w:spacing w:val="-4"/>
        </w:rPr>
        <w:t>екты и процессы.</w:t>
      </w:r>
      <w:r w:rsidRPr="00352630">
        <w:rPr>
          <w:color w:val="C00000"/>
          <w:spacing w:val="-4"/>
        </w:rPr>
        <w:t xml:space="preserve"> </w:t>
      </w:r>
      <w:r w:rsidRPr="008C3E11">
        <w:t>Например, институт права в системе управления экон</w:t>
      </w:r>
      <w:r w:rsidRPr="008C3E11">
        <w:t>о</w:t>
      </w:r>
      <w:r w:rsidRPr="008C3E11">
        <w:t>микой включает гражданские и трудовые права, заимствует правовые п</w:t>
      </w:r>
      <w:r w:rsidRPr="008C3E11">
        <w:t>о</w:t>
      </w:r>
      <w:r w:rsidRPr="008C3E11">
        <w:t>ложения таможенных, административных, финансовых, налоговых, ко</w:t>
      </w:r>
      <w:r w:rsidRPr="008C3E11">
        <w:t>м</w:t>
      </w:r>
      <w:r w:rsidRPr="008C3E11">
        <w:t>мерческих, торговых, международных институтов;</w:t>
      </w:r>
    </w:p>
    <w:p w:rsidR="00B7394A" w:rsidRDefault="00B7394A" w:rsidP="00654DB5">
      <w:pPr>
        <w:pStyle w:val="BodyText"/>
        <w:spacing w:after="0" w:line="360" w:lineRule="auto"/>
        <w:ind w:firstLine="360"/>
        <w:jc w:val="both"/>
        <w:rPr>
          <w:color w:val="C00000"/>
          <w:spacing w:val="-2"/>
        </w:rPr>
      </w:pPr>
      <w:r w:rsidRPr="008C3E11">
        <w:rPr>
          <w:i/>
          <w:spacing w:val="-4"/>
        </w:rPr>
        <w:t xml:space="preserve">– </w:t>
      </w:r>
      <w:r w:rsidRPr="008C3E11">
        <w:rPr>
          <w:spacing w:val="-4"/>
        </w:rPr>
        <w:t>в рамках</w:t>
      </w:r>
      <w:r w:rsidRPr="00352630">
        <w:rPr>
          <w:i/>
          <w:spacing w:val="-4"/>
        </w:rPr>
        <w:t xml:space="preserve"> института организации управления </w:t>
      </w:r>
      <w:r w:rsidRPr="00352630">
        <w:rPr>
          <w:spacing w:val="-4"/>
        </w:rPr>
        <w:t>формируется структур</w:t>
      </w:r>
      <w:r>
        <w:rPr>
          <w:spacing w:val="-4"/>
        </w:rPr>
        <w:t xml:space="preserve">ная систематизация </w:t>
      </w:r>
      <w:r w:rsidRPr="00352630">
        <w:rPr>
          <w:color w:val="C00000"/>
          <w:spacing w:val="-2"/>
        </w:rPr>
        <w:t xml:space="preserve"> </w:t>
      </w:r>
      <w:r w:rsidRPr="008C3E11">
        <w:rPr>
          <w:spacing w:val="-2"/>
        </w:rPr>
        <w:t>состава, функций, полномочий органов управления, видов, форм, методов организации управления макроэкономикой</w:t>
      </w:r>
      <w:r>
        <w:rPr>
          <w:color w:val="C00000"/>
          <w:spacing w:val="-2"/>
        </w:rPr>
        <w:t xml:space="preserve">. </w:t>
      </w:r>
      <w:r w:rsidRPr="00CC401D">
        <w:rPr>
          <w:spacing w:val="-2"/>
        </w:rPr>
        <w:t>Сюда же можно отнести  экономические объекты, процессы, отношения на региональных уровнях с организациями, отраслями, предпринимательскими структурами.</w:t>
      </w:r>
    </w:p>
    <w:p w:rsidR="00B7394A" w:rsidRDefault="00B7394A" w:rsidP="00654DB5">
      <w:pPr>
        <w:pStyle w:val="BodyText"/>
        <w:spacing w:after="0" w:line="360" w:lineRule="auto"/>
        <w:ind w:firstLine="709"/>
        <w:jc w:val="both"/>
        <w:rPr>
          <w:color w:val="C00000"/>
          <w:spacing w:val="4"/>
        </w:rPr>
      </w:pPr>
      <w:r w:rsidRPr="00A62C4D">
        <w:rPr>
          <w:spacing w:val="-6"/>
        </w:rPr>
        <w:t>Экономические институты реализуются не только через официальные</w:t>
      </w:r>
      <w:r>
        <w:rPr>
          <w:spacing w:val="-6"/>
        </w:rPr>
        <w:t xml:space="preserve"> и </w:t>
      </w:r>
      <w:r w:rsidRPr="00A62C4D">
        <w:rPr>
          <w:spacing w:val="-6"/>
        </w:rPr>
        <w:t>формальные</w:t>
      </w:r>
      <w:r>
        <w:rPr>
          <w:spacing w:val="-6"/>
        </w:rPr>
        <w:t xml:space="preserve"> правила и нормы, но и через неформальные институты</w:t>
      </w:r>
      <w:r w:rsidRPr="00A62C4D">
        <w:rPr>
          <w:spacing w:val="-6"/>
        </w:rPr>
        <w:t xml:space="preserve">, </w:t>
      </w:r>
      <w:r>
        <w:rPr>
          <w:spacing w:val="-6"/>
        </w:rPr>
        <w:t xml:space="preserve">действие которых </w:t>
      </w:r>
      <w:r w:rsidRPr="00A62C4D">
        <w:rPr>
          <w:spacing w:val="-6"/>
        </w:rPr>
        <w:t>основывается на поведенческих установках и правилах, характерных для конкретного общества</w:t>
      </w:r>
      <w:r w:rsidRPr="00CC401D">
        <w:rPr>
          <w:spacing w:val="-6"/>
        </w:rPr>
        <w:t>. Эти устоявшиеся положения также влияют на р</w:t>
      </w:r>
      <w:r w:rsidRPr="00CC401D">
        <w:rPr>
          <w:spacing w:val="-6"/>
        </w:rPr>
        <w:t>е</w:t>
      </w:r>
      <w:r w:rsidRPr="00CC401D">
        <w:rPr>
          <w:spacing w:val="-6"/>
        </w:rPr>
        <w:t xml:space="preserve">зультаты экономической деятельности на уровне страны. </w:t>
      </w:r>
      <w:r w:rsidRPr="00CC401D">
        <w:rPr>
          <w:spacing w:val="-2"/>
        </w:rPr>
        <w:t>Неформальные и</w:t>
      </w:r>
      <w:r w:rsidRPr="00CC401D">
        <w:rPr>
          <w:spacing w:val="-2"/>
        </w:rPr>
        <w:t>н</w:t>
      </w:r>
      <w:r w:rsidRPr="00CC401D">
        <w:rPr>
          <w:spacing w:val="-2"/>
        </w:rPr>
        <w:t>ституты проявляют большую устойчивость по сравнению с часто изменя</w:t>
      </w:r>
      <w:r w:rsidRPr="00CC401D">
        <w:rPr>
          <w:spacing w:val="-2"/>
        </w:rPr>
        <w:t>е</w:t>
      </w:r>
      <w:r w:rsidRPr="00CC401D">
        <w:rPr>
          <w:spacing w:val="-2"/>
        </w:rPr>
        <w:t xml:space="preserve">мой нормативной и </w:t>
      </w:r>
      <w:r>
        <w:rPr>
          <w:spacing w:val="-2"/>
        </w:rPr>
        <w:t xml:space="preserve">даже </w:t>
      </w:r>
      <w:r w:rsidRPr="00CC401D">
        <w:rPr>
          <w:spacing w:val="-2"/>
        </w:rPr>
        <w:t>законодательной баз</w:t>
      </w:r>
      <w:r>
        <w:rPr>
          <w:spacing w:val="-2"/>
        </w:rPr>
        <w:t>ами</w:t>
      </w:r>
      <w:r w:rsidRPr="00CC401D">
        <w:rPr>
          <w:spacing w:val="-2"/>
        </w:rPr>
        <w:t xml:space="preserve">. </w:t>
      </w:r>
      <w:r w:rsidRPr="00CC401D">
        <w:rPr>
          <w:spacing w:val="4"/>
        </w:rPr>
        <w:t>Поэтому</w:t>
      </w:r>
      <w:r w:rsidRPr="00352630">
        <w:rPr>
          <w:spacing w:val="4"/>
        </w:rPr>
        <w:t xml:space="preserve"> государству в процессе поддержки и стимулирования развития аграрного производства </w:t>
      </w:r>
      <w:r>
        <w:rPr>
          <w:spacing w:val="4"/>
        </w:rPr>
        <w:t xml:space="preserve">лучше не использовать практику </w:t>
      </w:r>
      <w:r w:rsidRPr="005C37AB">
        <w:rPr>
          <w:spacing w:val="4"/>
        </w:rPr>
        <w:t>принуждения заимствованную за руб</w:t>
      </w:r>
      <w:r w:rsidRPr="005C37AB">
        <w:rPr>
          <w:spacing w:val="4"/>
        </w:rPr>
        <w:t>е</w:t>
      </w:r>
      <w:r w:rsidRPr="005C37AB">
        <w:rPr>
          <w:spacing w:val="4"/>
        </w:rPr>
        <w:t>жом, без должного учета специфики экономики нашей страны.</w:t>
      </w:r>
    </w:p>
    <w:p w:rsidR="00B7394A" w:rsidRPr="00352630" w:rsidRDefault="00B7394A" w:rsidP="00654DB5">
      <w:pPr>
        <w:pStyle w:val="BodyText"/>
        <w:spacing w:after="0" w:line="360" w:lineRule="auto"/>
        <w:ind w:firstLine="709"/>
        <w:jc w:val="both"/>
        <w:rPr>
          <w:color w:val="C00000"/>
        </w:rPr>
      </w:pPr>
      <w:r w:rsidRPr="005C37AB">
        <w:t>В настоящее</w:t>
      </w:r>
      <w:r w:rsidRPr="00352630">
        <w:t xml:space="preserve"> время динамику развитие аграрного производства в России определяют три</w:t>
      </w:r>
      <w:r>
        <w:t xml:space="preserve">-четыре </w:t>
      </w:r>
      <w:r w:rsidRPr="00352630">
        <w:t xml:space="preserve">основных внешних фактора: </w:t>
      </w:r>
      <w:r>
        <w:t>институт з</w:t>
      </w:r>
      <w:r>
        <w:t>а</w:t>
      </w:r>
      <w:r>
        <w:t xml:space="preserve">падных санкций, введенный в 2014 году против нашей страны, </w:t>
      </w:r>
      <w:r w:rsidRPr="00352630">
        <w:t>крупн</w:t>
      </w:r>
      <w:r w:rsidRPr="00352630">
        <w:t>о</w:t>
      </w:r>
      <w:r w:rsidRPr="00352630">
        <w:t xml:space="preserve">масштабная интеграция России </w:t>
      </w:r>
      <w:r>
        <w:t xml:space="preserve">в </w:t>
      </w:r>
      <w:r w:rsidRPr="005C37AB">
        <w:t>международный рынок путем присоед</w:t>
      </w:r>
      <w:r w:rsidRPr="005C37AB">
        <w:t>и</w:t>
      </w:r>
      <w:r w:rsidRPr="005C37AB">
        <w:t xml:space="preserve">нения к Всемирной торговой организации в 2014 году, функционирование Единого экономического пространства в рамках Таможенного союза и проблемы решения </w:t>
      </w:r>
      <w:r w:rsidRPr="00CF1FA5">
        <w:t>импортозамещения и продовольственной безопасности нашей страны. Все эти позиции влекут значительные институциональные преобразования, требуют своего совершенствования, перехода на новые уровни правового, торгового, экономического регулирования  на основе равноправного  международного сотрудничества.</w:t>
      </w:r>
    </w:p>
    <w:p w:rsidR="00B7394A" w:rsidRDefault="00B7394A" w:rsidP="00654DB5">
      <w:pPr>
        <w:spacing w:after="0" w:line="360" w:lineRule="auto"/>
        <w:ind w:firstLine="600"/>
        <w:jc w:val="both"/>
        <w:rPr>
          <w:rFonts w:ascii="Times New Roman" w:hAnsi="Times New Roman"/>
          <w:sz w:val="28"/>
          <w:szCs w:val="28"/>
          <w:shd w:val="clear" w:color="auto" w:fill="FFFFFF"/>
        </w:rPr>
      </w:pPr>
      <w:r>
        <w:rPr>
          <w:rFonts w:ascii="Times New Roman" w:hAnsi="Times New Roman"/>
          <w:sz w:val="28"/>
          <w:szCs w:val="28"/>
          <w:shd w:val="clear" w:color="auto" w:fill="FFFFFF"/>
        </w:rPr>
        <w:t>В настоящий момент</w:t>
      </w:r>
      <w:r w:rsidRPr="00D505D5">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участниками ВТО являются </w:t>
      </w:r>
      <w:r w:rsidRPr="00D505D5">
        <w:rPr>
          <w:rFonts w:ascii="Times New Roman" w:hAnsi="Times New Roman"/>
          <w:sz w:val="28"/>
          <w:szCs w:val="28"/>
          <w:shd w:val="clear" w:color="auto" w:fill="FFFFFF"/>
        </w:rPr>
        <w:t>160 стран, образ</w:t>
      </w:r>
      <w:r w:rsidRPr="00D505D5">
        <w:rPr>
          <w:rFonts w:ascii="Times New Roman" w:hAnsi="Times New Roman"/>
          <w:sz w:val="28"/>
          <w:szCs w:val="28"/>
          <w:shd w:val="clear" w:color="auto" w:fill="FFFFFF"/>
        </w:rPr>
        <w:t>о</w:t>
      </w:r>
      <w:r w:rsidRPr="00D505D5">
        <w:rPr>
          <w:rFonts w:ascii="Times New Roman" w:hAnsi="Times New Roman"/>
          <w:sz w:val="28"/>
          <w:szCs w:val="28"/>
          <w:shd w:val="clear" w:color="auto" w:fill="FFFFFF"/>
        </w:rPr>
        <w:t xml:space="preserve">вавших между собой 393 зоны свободной торговли. </w:t>
      </w:r>
      <w:r>
        <w:rPr>
          <w:rFonts w:ascii="Times New Roman" w:hAnsi="Times New Roman"/>
          <w:sz w:val="28"/>
          <w:szCs w:val="28"/>
          <w:shd w:val="clear" w:color="auto" w:fill="FFFFFF"/>
        </w:rPr>
        <w:t xml:space="preserve">На долю стран, </w:t>
      </w:r>
      <w:r w:rsidRPr="00D505D5">
        <w:rPr>
          <w:rFonts w:ascii="Times New Roman" w:hAnsi="Times New Roman"/>
          <w:sz w:val="28"/>
          <w:szCs w:val="28"/>
          <w:shd w:val="clear" w:color="auto" w:fill="FFFFFF"/>
        </w:rPr>
        <w:t>не уч</w:t>
      </w:r>
      <w:r w:rsidRPr="00D505D5">
        <w:rPr>
          <w:rFonts w:ascii="Times New Roman" w:hAnsi="Times New Roman"/>
          <w:sz w:val="28"/>
          <w:szCs w:val="28"/>
          <w:shd w:val="clear" w:color="auto" w:fill="FFFFFF"/>
        </w:rPr>
        <w:t>а</w:t>
      </w:r>
      <w:r w:rsidRPr="00D505D5">
        <w:rPr>
          <w:rFonts w:ascii="Times New Roman" w:hAnsi="Times New Roman"/>
          <w:sz w:val="28"/>
          <w:szCs w:val="28"/>
          <w:shd w:val="clear" w:color="auto" w:fill="FFFFFF"/>
        </w:rPr>
        <w:t xml:space="preserve">ствующих в </w:t>
      </w:r>
      <w:r>
        <w:rPr>
          <w:rFonts w:ascii="Times New Roman" w:hAnsi="Times New Roman"/>
          <w:sz w:val="28"/>
          <w:szCs w:val="28"/>
          <w:shd w:val="clear" w:color="auto" w:fill="FFFFFF"/>
        </w:rPr>
        <w:t>работе зон свободной торговли</w:t>
      </w:r>
      <w:r w:rsidRPr="00D505D5">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уже </w:t>
      </w:r>
      <w:r w:rsidRPr="00D505D5">
        <w:rPr>
          <w:rFonts w:ascii="Times New Roman" w:hAnsi="Times New Roman"/>
          <w:sz w:val="28"/>
          <w:szCs w:val="28"/>
          <w:shd w:val="clear" w:color="auto" w:fill="FFFFFF"/>
        </w:rPr>
        <w:t xml:space="preserve">приходится </w:t>
      </w:r>
      <w:r>
        <w:rPr>
          <w:rFonts w:ascii="Times New Roman" w:hAnsi="Times New Roman"/>
          <w:sz w:val="28"/>
          <w:szCs w:val="28"/>
          <w:shd w:val="clear" w:color="auto" w:fill="FFFFFF"/>
        </w:rPr>
        <w:t>не более</w:t>
      </w:r>
      <w:r w:rsidRPr="00D505D5">
        <w:rPr>
          <w:rFonts w:ascii="Times New Roman" w:hAnsi="Times New Roman"/>
          <w:sz w:val="28"/>
          <w:szCs w:val="28"/>
          <w:shd w:val="clear" w:color="auto" w:fill="FFFFFF"/>
        </w:rPr>
        <w:t xml:space="preserve"> 5</w:t>
      </w:r>
      <w:r>
        <w:rPr>
          <w:rFonts w:ascii="Times New Roman" w:hAnsi="Times New Roman"/>
          <w:sz w:val="28"/>
          <w:szCs w:val="28"/>
          <w:shd w:val="clear" w:color="auto" w:fill="FFFFFF"/>
        </w:rPr>
        <w:t>–</w:t>
      </w:r>
      <w:r w:rsidRPr="00D505D5">
        <w:rPr>
          <w:rFonts w:ascii="Times New Roman" w:hAnsi="Times New Roman"/>
          <w:sz w:val="28"/>
          <w:szCs w:val="28"/>
          <w:shd w:val="clear" w:color="auto" w:fill="FFFFFF"/>
        </w:rPr>
        <w:t xml:space="preserve">6% </w:t>
      </w:r>
      <w:r>
        <w:rPr>
          <w:rFonts w:ascii="Times New Roman" w:hAnsi="Times New Roman"/>
          <w:sz w:val="28"/>
          <w:szCs w:val="28"/>
          <w:shd w:val="clear" w:color="auto" w:fill="FFFFFF"/>
        </w:rPr>
        <w:t xml:space="preserve">объема всей </w:t>
      </w:r>
      <w:r w:rsidRPr="00D505D5">
        <w:rPr>
          <w:rFonts w:ascii="Times New Roman" w:hAnsi="Times New Roman"/>
          <w:sz w:val="28"/>
          <w:szCs w:val="28"/>
          <w:shd w:val="clear" w:color="auto" w:fill="FFFFFF"/>
        </w:rPr>
        <w:t>мировой торговли.</w:t>
      </w:r>
    </w:p>
    <w:p w:rsidR="00B7394A" w:rsidRPr="008C56BA" w:rsidRDefault="00B7394A" w:rsidP="00654DB5">
      <w:pPr>
        <w:shd w:val="clear" w:color="auto" w:fill="FFFFFF"/>
        <w:spacing w:after="0" w:line="360" w:lineRule="auto"/>
        <w:ind w:firstLine="708"/>
        <w:jc w:val="both"/>
        <w:rPr>
          <w:rFonts w:ascii="Times New Roman" w:hAnsi="Times New Roman"/>
          <w:color w:val="6D625B"/>
          <w:sz w:val="28"/>
          <w:szCs w:val="28"/>
        </w:rPr>
      </w:pPr>
      <w:r>
        <w:rPr>
          <w:rFonts w:ascii="Times New Roman" w:hAnsi="Times New Roman"/>
          <w:color w:val="000000"/>
          <w:sz w:val="28"/>
          <w:szCs w:val="28"/>
          <w:bdr w:val="none" w:sz="0" w:space="0" w:color="auto" w:frame="1"/>
        </w:rPr>
        <w:t>М</w:t>
      </w:r>
      <w:r w:rsidRPr="008C56BA">
        <w:rPr>
          <w:rFonts w:ascii="Times New Roman" w:hAnsi="Times New Roman"/>
          <w:color w:val="000000"/>
          <w:sz w:val="28"/>
          <w:szCs w:val="28"/>
          <w:bdr w:val="none" w:sz="0" w:space="0" w:color="auto" w:frame="1"/>
        </w:rPr>
        <w:t xml:space="preserve">еры по либерализации отрасли </w:t>
      </w:r>
      <w:r>
        <w:rPr>
          <w:rFonts w:ascii="Times New Roman" w:hAnsi="Times New Roman"/>
          <w:color w:val="000000"/>
          <w:sz w:val="28"/>
          <w:szCs w:val="28"/>
          <w:bdr w:val="none" w:sz="0" w:space="0" w:color="auto" w:frame="1"/>
        </w:rPr>
        <w:t>сельского хозяйства, предусмо</w:t>
      </w:r>
      <w:r>
        <w:rPr>
          <w:rFonts w:ascii="Times New Roman" w:hAnsi="Times New Roman"/>
          <w:color w:val="000000"/>
          <w:sz w:val="28"/>
          <w:szCs w:val="28"/>
          <w:bdr w:val="none" w:sz="0" w:space="0" w:color="auto" w:frame="1"/>
        </w:rPr>
        <w:t>т</w:t>
      </w:r>
      <w:r>
        <w:rPr>
          <w:rFonts w:ascii="Times New Roman" w:hAnsi="Times New Roman"/>
          <w:color w:val="000000"/>
          <w:sz w:val="28"/>
          <w:szCs w:val="28"/>
          <w:bdr w:val="none" w:sz="0" w:space="0" w:color="auto" w:frame="1"/>
        </w:rPr>
        <w:t xml:space="preserve">ренные </w:t>
      </w:r>
      <w:r w:rsidRPr="008C56BA">
        <w:rPr>
          <w:rFonts w:ascii="Times New Roman" w:hAnsi="Times New Roman"/>
          <w:color w:val="000000"/>
          <w:sz w:val="28"/>
          <w:szCs w:val="28"/>
          <w:bdr w:val="none" w:sz="0" w:space="0" w:color="auto" w:frame="1"/>
        </w:rPr>
        <w:t>Соглашение</w:t>
      </w:r>
      <w:r>
        <w:rPr>
          <w:rFonts w:ascii="Times New Roman" w:hAnsi="Times New Roman"/>
          <w:color w:val="000000"/>
          <w:sz w:val="28"/>
          <w:szCs w:val="28"/>
          <w:bdr w:val="none" w:sz="0" w:space="0" w:color="auto" w:frame="1"/>
        </w:rPr>
        <w:t xml:space="preserve">м и </w:t>
      </w:r>
      <w:r w:rsidRPr="008C56BA">
        <w:rPr>
          <w:rFonts w:ascii="Times New Roman" w:hAnsi="Times New Roman"/>
          <w:color w:val="000000"/>
          <w:sz w:val="28"/>
          <w:szCs w:val="28"/>
          <w:bdr w:val="none" w:sz="0" w:space="0" w:color="auto" w:frame="1"/>
        </w:rPr>
        <w:t>входящ</w:t>
      </w:r>
      <w:r>
        <w:rPr>
          <w:rFonts w:ascii="Times New Roman" w:hAnsi="Times New Roman"/>
          <w:color w:val="000000"/>
          <w:sz w:val="28"/>
          <w:szCs w:val="28"/>
          <w:bdr w:val="none" w:sz="0" w:space="0" w:color="auto" w:frame="1"/>
        </w:rPr>
        <w:t>и</w:t>
      </w:r>
      <w:r w:rsidRPr="008C56BA">
        <w:rPr>
          <w:rFonts w:ascii="Times New Roman" w:hAnsi="Times New Roman"/>
          <w:color w:val="000000"/>
          <w:sz w:val="28"/>
          <w:szCs w:val="28"/>
          <w:bdr w:val="none" w:sz="0" w:space="0" w:color="auto" w:frame="1"/>
        </w:rPr>
        <w:t>е в правовую</w:t>
      </w:r>
      <w:r>
        <w:rPr>
          <w:rFonts w:ascii="Times New Roman" w:hAnsi="Times New Roman"/>
          <w:color w:val="000000"/>
          <w:sz w:val="28"/>
          <w:szCs w:val="28"/>
          <w:bdr w:val="none" w:sz="0" w:space="0" w:color="auto" w:frame="1"/>
        </w:rPr>
        <w:t xml:space="preserve"> </w:t>
      </w:r>
      <w:r w:rsidRPr="008C56BA">
        <w:rPr>
          <w:rFonts w:ascii="Times New Roman" w:hAnsi="Times New Roman"/>
          <w:color w:val="000000"/>
          <w:sz w:val="28"/>
          <w:szCs w:val="28"/>
          <w:bdr w:val="none" w:sz="0" w:space="0" w:color="auto" w:frame="1"/>
        </w:rPr>
        <w:t>основу ВТО, предусматр</w:t>
      </w:r>
      <w:r w:rsidRPr="008C56BA">
        <w:rPr>
          <w:rFonts w:ascii="Times New Roman" w:hAnsi="Times New Roman"/>
          <w:color w:val="000000"/>
          <w:sz w:val="28"/>
          <w:szCs w:val="28"/>
          <w:bdr w:val="none" w:sz="0" w:space="0" w:color="auto" w:frame="1"/>
        </w:rPr>
        <w:t>и</w:t>
      </w:r>
      <w:r w:rsidRPr="008C56BA">
        <w:rPr>
          <w:rFonts w:ascii="Times New Roman" w:hAnsi="Times New Roman"/>
          <w:color w:val="000000"/>
          <w:sz w:val="28"/>
          <w:szCs w:val="28"/>
          <w:bdr w:val="none" w:sz="0" w:space="0" w:color="auto" w:frame="1"/>
        </w:rPr>
        <w:t>ва</w:t>
      </w:r>
      <w:r>
        <w:rPr>
          <w:rFonts w:ascii="Times New Roman" w:hAnsi="Times New Roman"/>
          <w:color w:val="000000"/>
          <w:sz w:val="28"/>
          <w:szCs w:val="28"/>
          <w:bdr w:val="none" w:sz="0" w:space="0" w:color="auto" w:frame="1"/>
        </w:rPr>
        <w:t>ют</w:t>
      </w:r>
      <w:r w:rsidRPr="008C56BA">
        <w:rPr>
          <w:rFonts w:ascii="Times New Roman" w:hAnsi="Times New Roman"/>
          <w:color w:val="000000"/>
          <w:sz w:val="28"/>
          <w:szCs w:val="28"/>
          <w:bdr w:val="none" w:sz="0" w:space="0" w:color="auto" w:frame="1"/>
        </w:rPr>
        <w:t>:</w:t>
      </w:r>
    </w:p>
    <w:p w:rsidR="00B7394A" w:rsidRPr="008C56BA" w:rsidRDefault="00B7394A" w:rsidP="00654DB5">
      <w:pPr>
        <w:shd w:val="clear" w:color="auto" w:fill="FFFFFF"/>
        <w:spacing w:after="0" w:line="360" w:lineRule="auto"/>
        <w:ind w:firstLine="708"/>
        <w:jc w:val="both"/>
        <w:rPr>
          <w:rFonts w:ascii="Times New Roman" w:hAnsi="Times New Roman"/>
          <w:color w:val="6D625B"/>
          <w:sz w:val="28"/>
          <w:szCs w:val="28"/>
        </w:rPr>
      </w:pPr>
      <w:r>
        <w:rPr>
          <w:rFonts w:ascii="Times New Roman" w:hAnsi="Times New Roman"/>
          <w:color w:val="000000"/>
          <w:sz w:val="28"/>
          <w:szCs w:val="28"/>
          <w:bdr w:val="none" w:sz="0" w:space="0" w:color="auto" w:frame="1"/>
        </w:rPr>
        <w:t xml:space="preserve">– для либерализации доступа </w:t>
      </w:r>
      <w:r w:rsidRPr="008C56BA">
        <w:rPr>
          <w:rFonts w:ascii="Times New Roman" w:hAnsi="Times New Roman"/>
          <w:color w:val="000000"/>
          <w:sz w:val="28"/>
          <w:szCs w:val="28"/>
          <w:bdr w:val="none" w:sz="0" w:space="0" w:color="auto" w:frame="1"/>
        </w:rPr>
        <w:t xml:space="preserve">на </w:t>
      </w:r>
      <w:r>
        <w:rPr>
          <w:rFonts w:ascii="Times New Roman" w:hAnsi="Times New Roman"/>
          <w:color w:val="000000"/>
          <w:sz w:val="28"/>
          <w:szCs w:val="28"/>
          <w:bdr w:val="none" w:sz="0" w:space="0" w:color="auto" w:frame="1"/>
        </w:rPr>
        <w:t xml:space="preserve">отечественный </w:t>
      </w:r>
      <w:r w:rsidRPr="008C56BA">
        <w:rPr>
          <w:rFonts w:ascii="Times New Roman" w:hAnsi="Times New Roman"/>
          <w:color w:val="000000"/>
          <w:sz w:val="28"/>
          <w:szCs w:val="28"/>
          <w:bdr w:val="none" w:sz="0" w:space="0" w:color="auto" w:frame="1"/>
        </w:rPr>
        <w:t>рынок импортной сельхозпродук</w:t>
      </w:r>
      <w:r>
        <w:rPr>
          <w:rFonts w:ascii="Times New Roman" w:hAnsi="Times New Roman"/>
          <w:color w:val="000000"/>
          <w:sz w:val="28"/>
          <w:szCs w:val="28"/>
          <w:bdr w:val="none" w:sz="0" w:space="0" w:color="auto" w:frame="1"/>
        </w:rPr>
        <w:t xml:space="preserve">ции </w:t>
      </w:r>
      <w:r w:rsidRPr="008C56BA">
        <w:rPr>
          <w:rFonts w:ascii="Times New Roman" w:hAnsi="Times New Roman"/>
          <w:color w:val="000000"/>
          <w:sz w:val="28"/>
          <w:szCs w:val="28"/>
          <w:bdr w:val="none" w:sz="0" w:space="0" w:color="auto" w:frame="1"/>
        </w:rPr>
        <w:t>предусматривает</w:t>
      </w:r>
      <w:r>
        <w:rPr>
          <w:rFonts w:ascii="Times New Roman" w:hAnsi="Times New Roman"/>
          <w:color w:val="000000"/>
          <w:sz w:val="28"/>
          <w:szCs w:val="28"/>
          <w:bdr w:val="none" w:sz="0" w:space="0" w:color="auto" w:frame="1"/>
        </w:rPr>
        <w:t>ся</w:t>
      </w:r>
      <w:r w:rsidRPr="008C56BA">
        <w:rPr>
          <w:rFonts w:ascii="Times New Roman" w:hAnsi="Times New Roman"/>
          <w:color w:val="000000"/>
          <w:sz w:val="28"/>
          <w:szCs w:val="28"/>
          <w:bdr w:val="none" w:sz="0" w:space="0" w:color="auto" w:frame="1"/>
        </w:rPr>
        <w:t xml:space="preserve"> </w:t>
      </w:r>
      <w:r>
        <w:rPr>
          <w:rFonts w:ascii="Times New Roman" w:hAnsi="Times New Roman"/>
          <w:color w:val="000000"/>
          <w:sz w:val="28"/>
          <w:szCs w:val="28"/>
          <w:bdr w:val="none" w:sz="0" w:space="0" w:color="auto" w:frame="1"/>
        </w:rPr>
        <w:t xml:space="preserve">этапное </w:t>
      </w:r>
      <w:r w:rsidRPr="008C56BA">
        <w:rPr>
          <w:rFonts w:ascii="Times New Roman" w:hAnsi="Times New Roman"/>
          <w:color w:val="000000"/>
          <w:sz w:val="28"/>
          <w:szCs w:val="28"/>
          <w:bdr w:val="none" w:sz="0" w:space="0" w:color="auto" w:frame="1"/>
        </w:rPr>
        <w:t>снижение ставок</w:t>
      </w:r>
      <w:r>
        <w:rPr>
          <w:rFonts w:ascii="Times New Roman" w:hAnsi="Times New Roman"/>
          <w:color w:val="000000"/>
          <w:sz w:val="28"/>
          <w:szCs w:val="28"/>
          <w:bdr w:val="none" w:sz="0" w:space="0" w:color="auto" w:frame="1"/>
        </w:rPr>
        <w:t xml:space="preserve"> </w:t>
      </w:r>
      <w:r w:rsidRPr="00737E7D">
        <w:rPr>
          <w:rFonts w:ascii="Times New Roman" w:hAnsi="Times New Roman"/>
          <w:sz w:val="28"/>
          <w:szCs w:val="28"/>
          <w:bdr w:val="none" w:sz="0" w:space="0" w:color="auto" w:frame="1"/>
        </w:rPr>
        <w:t>таможе</w:t>
      </w:r>
      <w:r w:rsidRPr="00737E7D">
        <w:rPr>
          <w:rFonts w:ascii="Times New Roman" w:hAnsi="Times New Roman"/>
          <w:sz w:val="28"/>
          <w:szCs w:val="28"/>
          <w:bdr w:val="none" w:sz="0" w:space="0" w:color="auto" w:frame="1"/>
        </w:rPr>
        <w:t>н</w:t>
      </w:r>
      <w:r w:rsidRPr="00737E7D">
        <w:rPr>
          <w:rFonts w:ascii="Times New Roman" w:hAnsi="Times New Roman"/>
          <w:sz w:val="28"/>
          <w:szCs w:val="28"/>
          <w:bdr w:val="none" w:sz="0" w:space="0" w:color="auto" w:frame="1"/>
        </w:rPr>
        <w:t>ных пошлин на многие товары, перевод нетарифных инструментов (об</w:t>
      </w:r>
      <w:r w:rsidRPr="00737E7D">
        <w:rPr>
          <w:rFonts w:ascii="Times New Roman" w:hAnsi="Times New Roman"/>
          <w:sz w:val="28"/>
          <w:szCs w:val="28"/>
          <w:bdr w:val="none" w:sz="0" w:space="0" w:color="auto" w:frame="1"/>
        </w:rPr>
        <w:t>ъ</w:t>
      </w:r>
      <w:r w:rsidRPr="00737E7D">
        <w:rPr>
          <w:rFonts w:ascii="Times New Roman" w:hAnsi="Times New Roman"/>
          <w:sz w:val="28"/>
          <w:szCs w:val="28"/>
          <w:bdr w:val="none" w:sz="0" w:space="0" w:color="auto" w:frame="1"/>
        </w:rPr>
        <w:t>емное ограничение импорта, скользящих импортных сборов, нетарифных мер и прочие</w:t>
      </w:r>
      <w:r w:rsidRPr="008C56BA">
        <w:rPr>
          <w:rFonts w:ascii="Times New Roman" w:hAnsi="Times New Roman"/>
          <w:color w:val="000000"/>
          <w:sz w:val="28"/>
          <w:szCs w:val="28"/>
          <w:bdr w:val="none" w:sz="0" w:space="0" w:color="auto" w:frame="1"/>
        </w:rPr>
        <w:t>)</w:t>
      </w:r>
      <w:r>
        <w:rPr>
          <w:rFonts w:ascii="Times New Roman" w:hAnsi="Times New Roman"/>
          <w:color w:val="000000"/>
          <w:sz w:val="28"/>
          <w:szCs w:val="28"/>
          <w:bdr w:val="none" w:sz="0" w:space="0" w:color="auto" w:frame="1"/>
        </w:rPr>
        <w:t xml:space="preserve"> </w:t>
      </w:r>
      <w:r w:rsidRPr="008C56BA">
        <w:rPr>
          <w:rFonts w:ascii="Times New Roman" w:hAnsi="Times New Roman"/>
          <w:color w:val="000000"/>
          <w:sz w:val="28"/>
          <w:szCs w:val="28"/>
          <w:bdr w:val="none" w:sz="0" w:space="0" w:color="auto" w:frame="1"/>
        </w:rPr>
        <w:t>в тарифные эквиваленты;</w:t>
      </w:r>
    </w:p>
    <w:p w:rsidR="00B7394A" w:rsidRPr="008C56BA" w:rsidRDefault="00B7394A" w:rsidP="00654DB5">
      <w:pPr>
        <w:shd w:val="clear" w:color="auto" w:fill="FFFFFF"/>
        <w:spacing w:after="0" w:line="360" w:lineRule="auto"/>
        <w:ind w:firstLine="708"/>
        <w:jc w:val="both"/>
        <w:rPr>
          <w:rFonts w:ascii="Times New Roman" w:hAnsi="Times New Roman"/>
          <w:color w:val="6D625B"/>
          <w:sz w:val="28"/>
          <w:szCs w:val="28"/>
        </w:rPr>
      </w:pPr>
      <w:r>
        <w:rPr>
          <w:rFonts w:ascii="Times New Roman" w:hAnsi="Times New Roman"/>
          <w:color w:val="000000"/>
          <w:sz w:val="28"/>
          <w:szCs w:val="28"/>
          <w:bdr w:val="none" w:sz="0" w:space="0" w:color="auto" w:frame="1"/>
        </w:rPr>
        <w:t>– доведение до обговоренного уровня</w:t>
      </w:r>
      <w:r w:rsidRPr="008C56BA">
        <w:rPr>
          <w:rFonts w:ascii="Times New Roman" w:hAnsi="Times New Roman"/>
          <w:color w:val="000000"/>
          <w:sz w:val="28"/>
          <w:szCs w:val="28"/>
          <w:bdr w:val="none" w:sz="0" w:space="0" w:color="auto" w:frame="1"/>
        </w:rPr>
        <w:t xml:space="preserve"> </w:t>
      </w:r>
      <w:r>
        <w:rPr>
          <w:rFonts w:ascii="Times New Roman" w:hAnsi="Times New Roman"/>
          <w:color w:val="000000"/>
          <w:sz w:val="28"/>
          <w:szCs w:val="28"/>
          <w:bdr w:val="none" w:sz="0" w:space="0" w:color="auto" w:frame="1"/>
        </w:rPr>
        <w:t xml:space="preserve">средств </w:t>
      </w:r>
      <w:r w:rsidRPr="008C56BA">
        <w:rPr>
          <w:rFonts w:ascii="Times New Roman" w:hAnsi="Times New Roman"/>
          <w:color w:val="000000"/>
          <w:sz w:val="28"/>
          <w:szCs w:val="28"/>
          <w:bdr w:val="none" w:sz="0" w:space="0" w:color="auto" w:frame="1"/>
        </w:rPr>
        <w:t>государственной</w:t>
      </w:r>
      <w:r>
        <w:rPr>
          <w:rFonts w:ascii="Times New Roman" w:hAnsi="Times New Roman"/>
          <w:color w:val="000000"/>
          <w:sz w:val="28"/>
          <w:szCs w:val="28"/>
          <w:bdr w:val="none" w:sz="0" w:space="0" w:color="auto" w:frame="1"/>
        </w:rPr>
        <w:t xml:space="preserve"> </w:t>
      </w:r>
      <w:r w:rsidRPr="008C56BA">
        <w:rPr>
          <w:rFonts w:ascii="Times New Roman" w:hAnsi="Times New Roman"/>
          <w:color w:val="000000"/>
          <w:sz w:val="28"/>
          <w:szCs w:val="28"/>
          <w:bdr w:val="none" w:sz="0" w:space="0" w:color="auto" w:frame="1"/>
        </w:rPr>
        <w:t>по</w:t>
      </w:r>
      <w:r w:rsidRPr="008C56BA">
        <w:rPr>
          <w:rFonts w:ascii="Times New Roman" w:hAnsi="Times New Roman"/>
          <w:color w:val="000000"/>
          <w:sz w:val="28"/>
          <w:szCs w:val="28"/>
          <w:bdr w:val="none" w:sz="0" w:space="0" w:color="auto" w:frame="1"/>
        </w:rPr>
        <w:t>д</w:t>
      </w:r>
      <w:r w:rsidRPr="008C56BA">
        <w:rPr>
          <w:rFonts w:ascii="Times New Roman" w:hAnsi="Times New Roman"/>
          <w:color w:val="000000"/>
          <w:sz w:val="28"/>
          <w:szCs w:val="28"/>
          <w:bdr w:val="none" w:sz="0" w:space="0" w:color="auto" w:frame="1"/>
        </w:rPr>
        <w:t>держки сельского хозяйства;</w:t>
      </w:r>
    </w:p>
    <w:p w:rsidR="00B7394A" w:rsidRPr="00D912FA" w:rsidRDefault="00B7394A" w:rsidP="00654DB5">
      <w:pPr>
        <w:shd w:val="clear" w:color="auto" w:fill="FFFFFF"/>
        <w:spacing w:after="0" w:line="360" w:lineRule="auto"/>
        <w:ind w:firstLine="708"/>
        <w:jc w:val="both"/>
        <w:rPr>
          <w:rFonts w:ascii="Times New Roman" w:hAnsi="Times New Roman"/>
          <w:color w:val="6D625B"/>
          <w:sz w:val="28"/>
          <w:szCs w:val="28"/>
        </w:rPr>
      </w:pPr>
      <w:r>
        <w:rPr>
          <w:rFonts w:ascii="Times New Roman" w:hAnsi="Times New Roman"/>
          <w:color w:val="000000"/>
          <w:sz w:val="28"/>
          <w:szCs w:val="28"/>
          <w:bdr w:val="none" w:sz="0" w:space="0" w:color="auto" w:frame="1"/>
        </w:rPr>
        <w:t>– снижение уровня</w:t>
      </w:r>
      <w:r w:rsidRPr="008C56BA">
        <w:rPr>
          <w:rFonts w:ascii="Times New Roman" w:hAnsi="Times New Roman"/>
          <w:color w:val="000000"/>
          <w:sz w:val="28"/>
          <w:szCs w:val="28"/>
          <w:bdr w:val="none" w:sz="0" w:space="0" w:color="auto" w:frame="1"/>
        </w:rPr>
        <w:t xml:space="preserve"> прямых экспортных субсидий и уменьшение су</w:t>
      </w:r>
      <w:r w:rsidRPr="008C56BA">
        <w:rPr>
          <w:rFonts w:ascii="Times New Roman" w:hAnsi="Times New Roman"/>
          <w:color w:val="000000"/>
          <w:sz w:val="28"/>
          <w:szCs w:val="28"/>
          <w:bdr w:val="none" w:sz="0" w:space="0" w:color="auto" w:frame="1"/>
        </w:rPr>
        <w:t>б</w:t>
      </w:r>
      <w:r w:rsidRPr="008C56BA">
        <w:rPr>
          <w:rFonts w:ascii="Times New Roman" w:hAnsi="Times New Roman"/>
          <w:color w:val="000000"/>
          <w:sz w:val="28"/>
          <w:szCs w:val="28"/>
          <w:bdr w:val="none" w:sz="0" w:space="0" w:color="auto" w:frame="1"/>
        </w:rPr>
        <w:t>сидируемого</w:t>
      </w:r>
      <w:r>
        <w:rPr>
          <w:rFonts w:ascii="Times New Roman" w:hAnsi="Times New Roman"/>
          <w:color w:val="000000"/>
          <w:sz w:val="28"/>
          <w:szCs w:val="28"/>
          <w:bdr w:val="none" w:sz="0" w:space="0" w:color="auto" w:frame="1"/>
        </w:rPr>
        <w:t xml:space="preserve"> </w:t>
      </w:r>
      <w:r w:rsidRPr="008C56BA">
        <w:rPr>
          <w:rFonts w:ascii="Times New Roman" w:hAnsi="Times New Roman"/>
          <w:color w:val="000000"/>
          <w:sz w:val="28"/>
          <w:szCs w:val="28"/>
          <w:bdr w:val="none" w:sz="0" w:space="0" w:color="auto" w:frame="1"/>
        </w:rPr>
        <w:t>экспорта</w:t>
      </w:r>
      <w:r w:rsidRPr="00002B59">
        <w:rPr>
          <w:rFonts w:ascii="Times New Roman" w:hAnsi="Times New Roman"/>
          <w:sz w:val="28"/>
          <w:szCs w:val="28"/>
          <w:bdr w:val="none" w:sz="0" w:space="0" w:color="auto" w:frame="1"/>
        </w:rPr>
        <w:t>.</w:t>
      </w:r>
    </w:p>
    <w:p w:rsidR="00B7394A" w:rsidRPr="00352630" w:rsidRDefault="00B7394A" w:rsidP="00654DB5">
      <w:pPr>
        <w:spacing w:after="0" w:line="360" w:lineRule="auto"/>
        <w:ind w:firstLine="600"/>
        <w:jc w:val="both"/>
        <w:rPr>
          <w:rFonts w:ascii="Times New Roman" w:hAnsi="Times New Roman"/>
          <w:color w:val="C00000"/>
          <w:sz w:val="28"/>
          <w:szCs w:val="28"/>
        </w:rPr>
      </w:pPr>
      <w:r>
        <w:rPr>
          <w:rFonts w:ascii="Times New Roman" w:hAnsi="Times New Roman"/>
          <w:sz w:val="28"/>
          <w:szCs w:val="28"/>
        </w:rPr>
        <w:t>Процесс вступления Российской Федерации во Всемирную торговую организацию предопределил изменения основных механизмов государс</w:t>
      </w:r>
      <w:r>
        <w:rPr>
          <w:rFonts w:ascii="Times New Roman" w:hAnsi="Times New Roman"/>
          <w:sz w:val="28"/>
          <w:szCs w:val="28"/>
        </w:rPr>
        <w:t>т</w:t>
      </w:r>
      <w:r>
        <w:rPr>
          <w:rFonts w:ascii="Times New Roman" w:hAnsi="Times New Roman"/>
          <w:sz w:val="28"/>
          <w:szCs w:val="28"/>
        </w:rPr>
        <w:t>венного регулирования аграрного производства. Сформировал определе</w:t>
      </w:r>
      <w:r>
        <w:rPr>
          <w:rFonts w:ascii="Times New Roman" w:hAnsi="Times New Roman"/>
          <w:sz w:val="28"/>
          <w:szCs w:val="28"/>
        </w:rPr>
        <w:t>н</w:t>
      </w:r>
      <w:r>
        <w:rPr>
          <w:rFonts w:ascii="Times New Roman" w:hAnsi="Times New Roman"/>
          <w:sz w:val="28"/>
          <w:szCs w:val="28"/>
        </w:rPr>
        <w:t>ный баланс мер рыно</w:t>
      </w:r>
      <w:r w:rsidRPr="00083B89">
        <w:rPr>
          <w:rFonts w:ascii="Times New Roman" w:hAnsi="Times New Roman"/>
          <w:sz w:val="28"/>
          <w:szCs w:val="28"/>
        </w:rPr>
        <w:t>чного характера с одной стороны и мер государс</w:t>
      </w:r>
      <w:r w:rsidRPr="00083B89">
        <w:rPr>
          <w:rFonts w:ascii="Times New Roman" w:hAnsi="Times New Roman"/>
          <w:sz w:val="28"/>
          <w:szCs w:val="28"/>
        </w:rPr>
        <w:t>т</w:t>
      </w:r>
      <w:r w:rsidRPr="00083B89">
        <w:rPr>
          <w:rFonts w:ascii="Times New Roman" w:hAnsi="Times New Roman"/>
          <w:sz w:val="28"/>
          <w:szCs w:val="28"/>
        </w:rPr>
        <w:t>венного регулирования с другой. Своим присоединением к ВТО Россия еще больше подтвердила свой вектор развития в сторону мирового гл</w:t>
      </w:r>
      <w:r w:rsidRPr="00083B89">
        <w:rPr>
          <w:rFonts w:ascii="Times New Roman" w:hAnsi="Times New Roman"/>
          <w:sz w:val="28"/>
          <w:szCs w:val="28"/>
        </w:rPr>
        <w:t>о</w:t>
      </w:r>
      <w:r w:rsidRPr="00083B89">
        <w:rPr>
          <w:rFonts w:ascii="Times New Roman" w:hAnsi="Times New Roman"/>
          <w:sz w:val="28"/>
          <w:szCs w:val="28"/>
        </w:rPr>
        <w:t>бального рынка. Приняла обязательства по ограничению мер прямой по</w:t>
      </w:r>
      <w:r w:rsidRPr="00083B89">
        <w:rPr>
          <w:rFonts w:ascii="Times New Roman" w:hAnsi="Times New Roman"/>
          <w:sz w:val="28"/>
          <w:szCs w:val="28"/>
        </w:rPr>
        <w:t>д</w:t>
      </w:r>
      <w:r w:rsidRPr="00083B89">
        <w:rPr>
          <w:rFonts w:ascii="Times New Roman" w:hAnsi="Times New Roman"/>
          <w:sz w:val="28"/>
          <w:szCs w:val="28"/>
        </w:rPr>
        <w:t>держки отечественного сельхозпроизводства, которые оказывают знач</w:t>
      </w:r>
      <w:r w:rsidRPr="00083B89">
        <w:rPr>
          <w:rFonts w:ascii="Times New Roman" w:hAnsi="Times New Roman"/>
          <w:sz w:val="28"/>
          <w:szCs w:val="28"/>
        </w:rPr>
        <w:t>и</w:t>
      </w:r>
      <w:r w:rsidRPr="00083B89">
        <w:rPr>
          <w:rFonts w:ascii="Times New Roman" w:hAnsi="Times New Roman"/>
          <w:sz w:val="28"/>
          <w:szCs w:val="28"/>
        </w:rPr>
        <w:t>тельное стимулирующее воздействие на аграрный сектор экономики и сл</w:t>
      </w:r>
      <w:r w:rsidRPr="00083B89">
        <w:rPr>
          <w:rFonts w:ascii="Times New Roman" w:hAnsi="Times New Roman"/>
          <w:sz w:val="28"/>
          <w:szCs w:val="28"/>
        </w:rPr>
        <w:t>е</w:t>
      </w:r>
      <w:r w:rsidRPr="00083B89">
        <w:rPr>
          <w:rFonts w:ascii="Times New Roman" w:hAnsi="Times New Roman"/>
          <w:sz w:val="28"/>
          <w:szCs w:val="28"/>
        </w:rPr>
        <w:t>довательно искажают мировую конкурентную среду.</w:t>
      </w:r>
    </w:p>
    <w:p w:rsidR="00B7394A" w:rsidRDefault="00B7394A" w:rsidP="00654DB5">
      <w:pPr>
        <w:spacing w:after="0" w:line="360" w:lineRule="auto"/>
        <w:ind w:firstLine="708"/>
        <w:jc w:val="both"/>
        <w:rPr>
          <w:rFonts w:ascii="Times New Roman" w:hAnsi="Times New Roman"/>
          <w:sz w:val="28"/>
          <w:szCs w:val="28"/>
        </w:rPr>
      </w:pPr>
      <w:r w:rsidRPr="00EC426E">
        <w:rPr>
          <w:rFonts w:ascii="Times New Roman" w:hAnsi="Times New Roman"/>
          <w:sz w:val="28"/>
          <w:szCs w:val="28"/>
        </w:rPr>
        <w:t>Блок торговых Соглашений по сельскому хозяйству занимает знач</w:t>
      </w:r>
      <w:r w:rsidRPr="00EC426E">
        <w:rPr>
          <w:rFonts w:ascii="Times New Roman" w:hAnsi="Times New Roman"/>
          <w:sz w:val="28"/>
          <w:szCs w:val="28"/>
        </w:rPr>
        <w:t>и</w:t>
      </w:r>
      <w:r w:rsidRPr="00EC426E">
        <w:rPr>
          <w:rFonts w:ascii="Times New Roman" w:hAnsi="Times New Roman"/>
          <w:sz w:val="28"/>
          <w:szCs w:val="28"/>
        </w:rPr>
        <w:t>тельное место в пакете документ Всемирной торговой организации (</w:t>
      </w:r>
      <w:r w:rsidRPr="00EC426E">
        <w:rPr>
          <w:rFonts w:ascii="Times New Roman" w:hAnsi="Times New Roman"/>
          <w:sz w:val="28"/>
          <w:szCs w:val="28"/>
          <w:lang w:val="en-US"/>
        </w:rPr>
        <w:t>WTO</w:t>
      </w:r>
      <w:r w:rsidRPr="00EC426E">
        <w:rPr>
          <w:rFonts w:ascii="Times New Roman" w:hAnsi="Times New Roman"/>
          <w:sz w:val="28"/>
          <w:szCs w:val="28"/>
        </w:rPr>
        <w:t>)</w:t>
      </w:r>
      <w:r>
        <w:rPr>
          <w:rFonts w:ascii="Times New Roman" w:hAnsi="Times New Roman"/>
          <w:sz w:val="28"/>
          <w:szCs w:val="28"/>
        </w:rPr>
        <w:t xml:space="preserve"> </w:t>
      </w:r>
      <w:r w:rsidRPr="00EC426E">
        <w:rPr>
          <w:rFonts w:ascii="Times New Roman" w:hAnsi="Times New Roman"/>
          <w:sz w:val="28"/>
          <w:szCs w:val="28"/>
        </w:rPr>
        <w:t>в нем указаны особенности регулирования производства и торговли сел</w:t>
      </w:r>
      <w:r w:rsidRPr="00EC426E">
        <w:rPr>
          <w:rFonts w:ascii="Times New Roman" w:hAnsi="Times New Roman"/>
          <w:sz w:val="28"/>
          <w:szCs w:val="28"/>
        </w:rPr>
        <w:t>ь</w:t>
      </w:r>
      <w:r>
        <w:rPr>
          <w:rFonts w:ascii="Times New Roman" w:hAnsi="Times New Roman"/>
          <w:sz w:val="28"/>
          <w:szCs w:val="28"/>
        </w:rPr>
        <w:t>ско</w:t>
      </w:r>
      <w:r w:rsidRPr="00EC426E">
        <w:rPr>
          <w:rFonts w:ascii="Times New Roman" w:hAnsi="Times New Roman"/>
          <w:sz w:val="28"/>
          <w:szCs w:val="28"/>
        </w:rPr>
        <w:t>хозяйственного сырья и продукции и рамки использования механизма господдержки</w:t>
      </w:r>
      <w:r>
        <w:rPr>
          <w:rFonts w:ascii="Times New Roman" w:hAnsi="Times New Roman"/>
          <w:sz w:val="28"/>
          <w:szCs w:val="28"/>
        </w:rPr>
        <w:t>.</w:t>
      </w:r>
    </w:p>
    <w:p w:rsidR="00B7394A" w:rsidRDefault="00B7394A" w:rsidP="00654DB5">
      <w:pPr>
        <w:spacing w:after="0" w:line="360" w:lineRule="auto"/>
        <w:ind w:firstLine="709"/>
        <w:jc w:val="both"/>
        <w:rPr>
          <w:rFonts w:ascii="Times New Roman" w:hAnsi="Times New Roman"/>
          <w:color w:val="C00000"/>
          <w:sz w:val="28"/>
          <w:szCs w:val="28"/>
        </w:rPr>
      </w:pPr>
      <w:r w:rsidRPr="00EC426E">
        <w:rPr>
          <w:rFonts w:ascii="Times New Roman" w:hAnsi="Times New Roman"/>
          <w:sz w:val="28"/>
          <w:szCs w:val="28"/>
        </w:rPr>
        <w:t xml:space="preserve">Особенностью этого процесса и достигнутого </w:t>
      </w:r>
      <w:r>
        <w:rPr>
          <w:rFonts w:ascii="Times New Roman" w:hAnsi="Times New Roman"/>
          <w:sz w:val="28"/>
          <w:szCs w:val="28"/>
        </w:rPr>
        <w:t xml:space="preserve">в результате </w:t>
      </w:r>
      <w:r w:rsidRPr="00EC426E">
        <w:rPr>
          <w:rFonts w:ascii="Times New Roman" w:hAnsi="Times New Roman"/>
          <w:sz w:val="28"/>
          <w:szCs w:val="28"/>
        </w:rPr>
        <w:t>Соглаш</w:t>
      </w:r>
      <w:r w:rsidRPr="00EC426E">
        <w:rPr>
          <w:rFonts w:ascii="Times New Roman" w:hAnsi="Times New Roman"/>
          <w:sz w:val="28"/>
          <w:szCs w:val="28"/>
        </w:rPr>
        <w:t>е</w:t>
      </w:r>
      <w:r w:rsidRPr="00EC426E">
        <w:rPr>
          <w:rFonts w:ascii="Times New Roman" w:hAnsi="Times New Roman"/>
          <w:sz w:val="28"/>
          <w:szCs w:val="28"/>
        </w:rPr>
        <w:t xml:space="preserve">ния стало проведение сложных переговоров нашего </w:t>
      </w:r>
      <w:r>
        <w:rPr>
          <w:rFonts w:ascii="Times New Roman" w:hAnsi="Times New Roman"/>
          <w:sz w:val="28"/>
          <w:szCs w:val="28"/>
        </w:rPr>
        <w:t>П</w:t>
      </w:r>
      <w:r w:rsidRPr="00EC426E">
        <w:rPr>
          <w:rFonts w:ascii="Times New Roman" w:hAnsi="Times New Roman"/>
          <w:sz w:val="28"/>
          <w:szCs w:val="28"/>
        </w:rPr>
        <w:t xml:space="preserve">равительства без публичного обсуждения и </w:t>
      </w:r>
      <w:r>
        <w:rPr>
          <w:rFonts w:ascii="Times New Roman" w:hAnsi="Times New Roman"/>
          <w:sz w:val="28"/>
          <w:szCs w:val="28"/>
        </w:rPr>
        <w:t xml:space="preserve">даже </w:t>
      </w:r>
      <w:r w:rsidRPr="00EC426E">
        <w:rPr>
          <w:rFonts w:ascii="Times New Roman" w:hAnsi="Times New Roman"/>
          <w:sz w:val="28"/>
          <w:szCs w:val="28"/>
        </w:rPr>
        <w:t>участия Государственной Думы РФ.</w:t>
      </w:r>
      <w:r w:rsidRPr="00161245">
        <w:rPr>
          <w:rFonts w:ascii="Times New Roman" w:hAnsi="Times New Roman"/>
          <w:color w:val="C00000"/>
          <w:sz w:val="28"/>
          <w:szCs w:val="28"/>
        </w:rPr>
        <w:t xml:space="preserve"> </w:t>
      </w:r>
      <w:r w:rsidRPr="00785271">
        <w:rPr>
          <w:rFonts w:ascii="Times New Roman" w:hAnsi="Times New Roman"/>
          <w:sz w:val="28"/>
          <w:szCs w:val="28"/>
        </w:rPr>
        <w:t>О</w:t>
      </w:r>
      <w:r w:rsidRPr="00785271">
        <w:rPr>
          <w:rFonts w:ascii="Times New Roman" w:hAnsi="Times New Roman"/>
          <w:sz w:val="28"/>
          <w:szCs w:val="28"/>
        </w:rPr>
        <w:t>с</w:t>
      </w:r>
      <w:r w:rsidRPr="00785271">
        <w:rPr>
          <w:rFonts w:ascii="Times New Roman" w:hAnsi="Times New Roman"/>
          <w:sz w:val="28"/>
          <w:szCs w:val="28"/>
        </w:rPr>
        <w:t xml:space="preserve">новное внимание в </w:t>
      </w:r>
      <w:r>
        <w:rPr>
          <w:rFonts w:ascii="Times New Roman" w:hAnsi="Times New Roman"/>
          <w:sz w:val="28"/>
          <w:szCs w:val="28"/>
        </w:rPr>
        <w:t>С</w:t>
      </w:r>
      <w:r w:rsidRPr="00785271">
        <w:rPr>
          <w:rFonts w:ascii="Times New Roman" w:hAnsi="Times New Roman"/>
          <w:sz w:val="28"/>
          <w:szCs w:val="28"/>
        </w:rPr>
        <w:t>оглашении было уделено двум ключевым положен</w:t>
      </w:r>
      <w:r w:rsidRPr="00785271">
        <w:rPr>
          <w:rFonts w:ascii="Times New Roman" w:hAnsi="Times New Roman"/>
          <w:sz w:val="28"/>
          <w:szCs w:val="28"/>
        </w:rPr>
        <w:t>и</w:t>
      </w:r>
      <w:r w:rsidRPr="00785271">
        <w:rPr>
          <w:rFonts w:ascii="Times New Roman" w:hAnsi="Times New Roman"/>
          <w:sz w:val="28"/>
          <w:szCs w:val="28"/>
        </w:rPr>
        <w:t>ям</w:t>
      </w:r>
      <w:r>
        <w:rPr>
          <w:rFonts w:ascii="Times New Roman" w:hAnsi="Times New Roman"/>
          <w:color w:val="C00000"/>
          <w:sz w:val="28"/>
          <w:szCs w:val="28"/>
        </w:rPr>
        <w:t xml:space="preserve">: </w:t>
      </w:r>
    </w:p>
    <w:p w:rsidR="00B7394A" w:rsidRPr="007161E4" w:rsidRDefault="00B7394A" w:rsidP="00654DB5">
      <w:pPr>
        <w:spacing w:after="0" w:line="360" w:lineRule="auto"/>
        <w:ind w:firstLine="709"/>
        <w:jc w:val="both"/>
        <w:rPr>
          <w:rFonts w:ascii="Times New Roman" w:hAnsi="Times New Roman"/>
          <w:sz w:val="28"/>
          <w:szCs w:val="28"/>
        </w:rPr>
      </w:pPr>
      <w:r w:rsidRPr="00BC4EFC">
        <w:rPr>
          <w:rFonts w:ascii="Times New Roman" w:hAnsi="Times New Roman"/>
          <w:sz w:val="28"/>
          <w:szCs w:val="28"/>
        </w:rPr>
        <w:t>1) максимальный уровень экспортных субсидий, которые после пр</w:t>
      </w:r>
      <w:r w:rsidRPr="00BC4EFC">
        <w:rPr>
          <w:rFonts w:ascii="Times New Roman" w:hAnsi="Times New Roman"/>
          <w:sz w:val="28"/>
          <w:szCs w:val="28"/>
        </w:rPr>
        <w:t>и</w:t>
      </w:r>
      <w:r w:rsidRPr="00BC4EFC">
        <w:rPr>
          <w:rFonts w:ascii="Times New Roman" w:hAnsi="Times New Roman"/>
          <w:sz w:val="28"/>
          <w:szCs w:val="28"/>
        </w:rPr>
        <w:t>соединения может предоставлять Россия для протекционизма сельскох</w:t>
      </w:r>
      <w:r w:rsidRPr="00BC4EFC">
        <w:rPr>
          <w:rFonts w:ascii="Times New Roman" w:hAnsi="Times New Roman"/>
          <w:sz w:val="28"/>
          <w:szCs w:val="28"/>
        </w:rPr>
        <w:t>о</w:t>
      </w:r>
      <w:r w:rsidRPr="00BC4EFC">
        <w:rPr>
          <w:rFonts w:ascii="Times New Roman" w:hAnsi="Times New Roman"/>
          <w:sz w:val="28"/>
          <w:szCs w:val="28"/>
        </w:rPr>
        <w:t>зяйственного экспорта. Однако</w:t>
      </w:r>
      <w:r w:rsidRPr="006E1C16">
        <w:rPr>
          <w:rFonts w:ascii="Times New Roman" w:hAnsi="Times New Roman"/>
          <w:sz w:val="28"/>
          <w:szCs w:val="28"/>
        </w:rPr>
        <w:t xml:space="preserve"> стоит отметить, что в результате возмо</w:t>
      </w:r>
      <w:r w:rsidRPr="006E1C16">
        <w:rPr>
          <w:rFonts w:ascii="Times New Roman" w:hAnsi="Times New Roman"/>
          <w:sz w:val="28"/>
          <w:szCs w:val="28"/>
        </w:rPr>
        <w:t>ж</w:t>
      </w:r>
      <w:r w:rsidRPr="006E1C16">
        <w:rPr>
          <w:rFonts w:ascii="Times New Roman" w:hAnsi="Times New Roman"/>
          <w:sz w:val="28"/>
          <w:szCs w:val="28"/>
        </w:rPr>
        <w:t>ность экспортного субсидирования в пакете соглашений не б</w:t>
      </w:r>
      <w:r w:rsidRPr="007161E4">
        <w:rPr>
          <w:rFonts w:ascii="Times New Roman" w:hAnsi="Times New Roman"/>
          <w:sz w:val="28"/>
          <w:szCs w:val="28"/>
        </w:rPr>
        <w:t>ыла пред</w:t>
      </w:r>
      <w:r w:rsidRPr="007161E4">
        <w:rPr>
          <w:rFonts w:ascii="Times New Roman" w:hAnsi="Times New Roman"/>
          <w:sz w:val="28"/>
          <w:szCs w:val="28"/>
        </w:rPr>
        <w:t>у</w:t>
      </w:r>
      <w:r w:rsidRPr="007161E4">
        <w:rPr>
          <w:rFonts w:ascii="Times New Roman" w:hAnsi="Times New Roman"/>
          <w:sz w:val="28"/>
          <w:szCs w:val="28"/>
        </w:rPr>
        <w:t>смотрена;</w:t>
      </w:r>
    </w:p>
    <w:p w:rsidR="00B7394A" w:rsidRPr="00161245" w:rsidRDefault="00B7394A" w:rsidP="00654DB5">
      <w:pPr>
        <w:spacing w:after="0" w:line="360" w:lineRule="auto"/>
        <w:ind w:firstLine="709"/>
        <w:jc w:val="both"/>
        <w:rPr>
          <w:rFonts w:ascii="Times New Roman" w:hAnsi="Times New Roman"/>
          <w:color w:val="C00000"/>
          <w:sz w:val="28"/>
          <w:szCs w:val="28"/>
        </w:rPr>
      </w:pPr>
      <w:r w:rsidRPr="007161E4">
        <w:rPr>
          <w:rFonts w:ascii="Times New Roman" w:hAnsi="Times New Roman"/>
          <w:sz w:val="28"/>
          <w:szCs w:val="28"/>
        </w:rPr>
        <w:t>2) максимальные уровни государственной поддержки (субсидиров</w:t>
      </w:r>
      <w:r w:rsidRPr="007161E4">
        <w:rPr>
          <w:rFonts w:ascii="Times New Roman" w:hAnsi="Times New Roman"/>
          <w:sz w:val="28"/>
          <w:szCs w:val="28"/>
        </w:rPr>
        <w:t>а</w:t>
      </w:r>
      <w:r w:rsidRPr="007161E4">
        <w:rPr>
          <w:rFonts w:ascii="Times New Roman" w:hAnsi="Times New Roman"/>
          <w:sz w:val="28"/>
          <w:szCs w:val="28"/>
        </w:rPr>
        <w:t>ния) отечественных аграриев, которые Россия может использовать в пол</w:t>
      </w:r>
      <w:r w:rsidRPr="007161E4">
        <w:rPr>
          <w:rFonts w:ascii="Times New Roman" w:hAnsi="Times New Roman"/>
          <w:sz w:val="28"/>
          <w:szCs w:val="28"/>
        </w:rPr>
        <w:t>и</w:t>
      </w:r>
      <w:r w:rsidRPr="007161E4">
        <w:rPr>
          <w:rFonts w:ascii="Times New Roman" w:hAnsi="Times New Roman"/>
          <w:sz w:val="28"/>
          <w:szCs w:val="28"/>
        </w:rPr>
        <w:t>тике поддержки своего агропромышленног</w:t>
      </w:r>
      <w:r w:rsidRPr="00C734CF">
        <w:rPr>
          <w:rFonts w:ascii="Times New Roman" w:hAnsi="Times New Roman"/>
          <w:sz w:val="28"/>
          <w:szCs w:val="28"/>
        </w:rPr>
        <w:t xml:space="preserve">о комплекса. Субсидирование отечественного сельхозпроизводства должен осуществляться согласно правилам, достигнутым в Соглашении с </w:t>
      </w:r>
      <w:r>
        <w:rPr>
          <w:rFonts w:ascii="Times New Roman" w:hAnsi="Times New Roman"/>
          <w:sz w:val="28"/>
          <w:szCs w:val="28"/>
        </w:rPr>
        <w:t xml:space="preserve">соблюдением </w:t>
      </w:r>
      <w:r w:rsidRPr="00C734CF">
        <w:rPr>
          <w:rFonts w:ascii="Times New Roman" w:hAnsi="Times New Roman"/>
          <w:sz w:val="28"/>
          <w:szCs w:val="28"/>
        </w:rPr>
        <w:t>обязатель</w:t>
      </w:r>
      <w:r>
        <w:rPr>
          <w:rFonts w:ascii="Times New Roman" w:hAnsi="Times New Roman"/>
          <w:sz w:val="28"/>
          <w:szCs w:val="28"/>
        </w:rPr>
        <w:t>ных</w:t>
      </w:r>
      <w:r w:rsidRPr="00C734CF">
        <w:rPr>
          <w:rFonts w:ascii="Times New Roman" w:hAnsi="Times New Roman"/>
          <w:sz w:val="28"/>
          <w:szCs w:val="28"/>
        </w:rPr>
        <w:t xml:space="preserve"> пр</w:t>
      </w:r>
      <w:r w:rsidRPr="00C734CF">
        <w:rPr>
          <w:rFonts w:ascii="Times New Roman" w:hAnsi="Times New Roman"/>
          <w:sz w:val="28"/>
          <w:szCs w:val="28"/>
        </w:rPr>
        <w:t>о</w:t>
      </w:r>
      <w:r w:rsidRPr="00C734CF">
        <w:rPr>
          <w:rFonts w:ascii="Times New Roman" w:hAnsi="Times New Roman"/>
          <w:sz w:val="28"/>
          <w:szCs w:val="28"/>
        </w:rPr>
        <w:t>гнозны</w:t>
      </w:r>
      <w:r>
        <w:rPr>
          <w:rFonts w:ascii="Times New Roman" w:hAnsi="Times New Roman"/>
          <w:sz w:val="28"/>
          <w:szCs w:val="28"/>
        </w:rPr>
        <w:t>х</w:t>
      </w:r>
      <w:r w:rsidRPr="00C734CF">
        <w:rPr>
          <w:rFonts w:ascii="Times New Roman" w:hAnsi="Times New Roman"/>
          <w:sz w:val="28"/>
          <w:szCs w:val="28"/>
        </w:rPr>
        <w:t xml:space="preserve"> ограничени</w:t>
      </w:r>
      <w:r>
        <w:rPr>
          <w:rFonts w:ascii="Times New Roman" w:hAnsi="Times New Roman"/>
          <w:sz w:val="28"/>
          <w:szCs w:val="28"/>
        </w:rPr>
        <w:t xml:space="preserve">й по </w:t>
      </w:r>
      <w:r w:rsidRPr="00C734CF">
        <w:rPr>
          <w:rFonts w:ascii="Times New Roman" w:hAnsi="Times New Roman"/>
          <w:sz w:val="28"/>
          <w:szCs w:val="28"/>
        </w:rPr>
        <w:t xml:space="preserve"> объем</w:t>
      </w:r>
      <w:r>
        <w:rPr>
          <w:rFonts w:ascii="Times New Roman" w:hAnsi="Times New Roman"/>
          <w:sz w:val="28"/>
          <w:szCs w:val="28"/>
        </w:rPr>
        <w:t xml:space="preserve">ам дотирования и </w:t>
      </w:r>
      <w:r w:rsidRPr="00C734CF">
        <w:rPr>
          <w:rFonts w:ascii="Times New Roman" w:hAnsi="Times New Roman"/>
          <w:sz w:val="28"/>
          <w:szCs w:val="28"/>
        </w:rPr>
        <w:t>субсидирования агра</w:t>
      </w:r>
      <w:r w:rsidRPr="00C734CF">
        <w:rPr>
          <w:rFonts w:ascii="Times New Roman" w:hAnsi="Times New Roman"/>
          <w:sz w:val="28"/>
          <w:szCs w:val="28"/>
        </w:rPr>
        <w:t>р</w:t>
      </w:r>
      <w:r w:rsidRPr="00C734CF">
        <w:rPr>
          <w:rFonts w:ascii="Times New Roman" w:hAnsi="Times New Roman"/>
          <w:sz w:val="28"/>
          <w:szCs w:val="28"/>
        </w:rPr>
        <w:t>ной отрасли.</w:t>
      </w:r>
    </w:p>
    <w:p w:rsidR="00B7394A" w:rsidRPr="00CE78FC" w:rsidRDefault="00B7394A" w:rsidP="00654DB5">
      <w:pPr>
        <w:spacing w:after="0" w:line="360" w:lineRule="auto"/>
        <w:ind w:firstLine="600"/>
        <w:jc w:val="both"/>
        <w:rPr>
          <w:rFonts w:ascii="Times New Roman" w:hAnsi="Times New Roman"/>
          <w:sz w:val="28"/>
          <w:szCs w:val="28"/>
        </w:rPr>
      </w:pPr>
      <w:r>
        <w:rPr>
          <w:rFonts w:ascii="Times New Roman" w:hAnsi="Times New Roman"/>
          <w:sz w:val="28"/>
          <w:szCs w:val="28"/>
        </w:rPr>
        <w:t>Внутренняя поддержка в рамках ВТО осуществляется в трех напра</w:t>
      </w:r>
      <w:r>
        <w:rPr>
          <w:rFonts w:ascii="Times New Roman" w:hAnsi="Times New Roman"/>
          <w:sz w:val="28"/>
          <w:szCs w:val="28"/>
        </w:rPr>
        <w:t>в</w:t>
      </w:r>
      <w:r>
        <w:rPr>
          <w:rFonts w:ascii="Times New Roman" w:hAnsi="Times New Roman"/>
          <w:sz w:val="28"/>
          <w:szCs w:val="28"/>
        </w:rPr>
        <w:t>лениях, в зависимости от степени искажающего воздействия на торговлю. Условно эти направления называются «корзинами» и подразделяются у</w:t>
      </w:r>
      <w:r>
        <w:rPr>
          <w:rFonts w:ascii="Times New Roman" w:hAnsi="Times New Roman"/>
          <w:sz w:val="28"/>
          <w:szCs w:val="28"/>
        </w:rPr>
        <w:t>с</w:t>
      </w:r>
      <w:r>
        <w:rPr>
          <w:rFonts w:ascii="Times New Roman" w:hAnsi="Times New Roman"/>
          <w:sz w:val="28"/>
          <w:szCs w:val="28"/>
        </w:rPr>
        <w:t xml:space="preserve">ловно по цветам «торгового  светофора»  на зеленую, желтую (янтарную) и </w:t>
      </w:r>
      <w:r w:rsidRPr="00CE78FC">
        <w:rPr>
          <w:rFonts w:ascii="Times New Roman" w:hAnsi="Times New Roman"/>
          <w:sz w:val="28"/>
          <w:szCs w:val="28"/>
        </w:rPr>
        <w:t>голубую.</w:t>
      </w:r>
    </w:p>
    <w:p w:rsidR="00B7394A" w:rsidRDefault="00B7394A" w:rsidP="00654DB5">
      <w:pPr>
        <w:autoSpaceDE w:val="0"/>
        <w:autoSpaceDN w:val="0"/>
        <w:adjustRightInd w:val="0"/>
        <w:spacing w:after="0" w:line="360" w:lineRule="auto"/>
        <w:ind w:firstLine="708"/>
        <w:jc w:val="both"/>
        <w:rPr>
          <w:rFonts w:ascii="Times New Roman" w:hAnsi="Times New Roman"/>
          <w:sz w:val="28"/>
          <w:szCs w:val="28"/>
        </w:rPr>
      </w:pPr>
      <w:r w:rsidRPr="00B07649">
        <w:rPr>
          <w:rFonts w:ascii="Times New Roman" w:hAnsi="Times New Roman"/>
          <w:sz w:val="28"/>
          <w:szCs w:val="28"/>
        </w:rPr>
        <w:t>Зеленая корзина включает в себя поддержку, которая не оказывает искажающее воздействие на торговую конкурентную рыночную среду. Данные меры поддержки можно применять без ограничений. Меры по</w:t>
      </w:r>
      <w:r w:rsidRPr="00B07649">
        <w:rPr>
          <w:rFonts w:ascii="Times New Roman" w:hAnsi="Times New Roman"/>
          <w:sz w:val="28"/>
          <w:szCs w:val="28"/>
        </w:rPr>
        <w:t>д</w:t>
      </w:r>
      <w:r w:rsidRPr="00B07649">
        <w:rPr>
          <w:rFonts w:ascii="Times New Roman" w:hAnsi="Times New Roman"/>
          <w:sz w:val="28"/>
          <w:szCs w:val="28"/>
        </w:rPr>
        <w:t>держки относятся к «зеленой корзине», если</w:t>
      </w:r>
      <w:r>
        <w:rPr>
          <w:rFonts w:ascii="Times New Roman" w:hAnsi="Times New Roman"/>
          <w:sz w:val="28"/>
          <w:szCs w:val="28"/>
        </w:rPr>
        <w:t>: 1)</w:t>
      </w:r>
      <w:r w:rsidRPr="003B5EA9">
        <w:rPr>
          <w:rFonts w:ascii="Times New Roman" w:hAnsi="Times New Roman"/>
          <w:sz w:val="28"/>
          <w:szCs w:val="28"/>
        </w:rPr>
        <w:t xml:space="preserve"> </w:t>
      </w:r>
      <w:r>
        <w:rPr>
          <w:rFonts w:ascii="Times New Roman" w:hAnsi="Times New Roman"/>
          <w:sz w:val="28"/>
          <w:szCs w:val="28"/>
        </w:rPr>
        <w:t xml:space="preserve">их </w:t>
      </w:r>
      <w:r w:rsidRPr="003B5EA9">
        <w:rPr>
          <w:rFonts w:ascii="Times New Roman" w:hAnsi="Times New Roman"/>
          <w:sz w:val="28"/>
          <w:szCs w:val="28"/>
        </w:rPr>
        <w:t>финансирование осущ</w:t>
      </w:r>
      <w:r w:rsidRPr="003B5EA9">
        <w:rPr>
          <w:rFonts w:ascii="Times New Roman" w:hAnsi="Times New Roman"/>
          <w:sz w:val="28"/>
          <w:szCs w:val="28"/>
        </w:rPr>
        <w:t>е</w:t>
      </w:r>
      <w:r w:rsidRPr="003B5EA9">
        <w:rPr>
          <w:rFonts w:ascii="Times New Roman" w:hAnsi="Times New Roman"/>
          <w:sz w:val="28"/>
          <w:szCs w:val="28"/>
        </w:rPr>
        <w:t xml:space="preserve">ствляется </w:t>
      </w:r>
      <w:r>
        <w:rPr>
          <w:rFonts w:ascii="Times New Roman" w:hAnsi="Times New Roman"/>
          <w:sz w:val="28"/>
          <w:szCs w:val="28"/>
        </w:rPr>
        <w:t xml:space="preserve">не </w:t>
      </w:r>
      <w:r w:rsidRPr="003B5EA9">
        <w:rPr>
          <w:rFonts w:ascii="Times New Roman" w:hAnsi="Times New Roman"/>
          <w:sz w:val="28"/>
          <w:szCs w:val="28"/>
        </w:rPr>
        <w:t>из</w:t>
      </w:r>
      <w:r>
        <w:rPr>
          <w:rFonts w:ascii="Times New Roman" w:hAnsi="Times New Roman"/>
          <w:sz w:val="28"/>
          <w:szCs w:val="28"/>
        </w:rPr>
        <w:t xml:space="preserve"> </w:t>
      </w:r>
      <w:r w:rsidRPr="003B5EA9">
        <w:rPr>
          <w:rFonts w:ascii="Times New Roman" w:hAnsi="Times New Roman"/>
          <w:sz w:val="28"/>
          <w:szCs w:val="28"/>
        </w:rPr>
        <w:t xml:space="preserve">государственного бюджета </w:t>
      </w:r>
      <w:r>
        <w:rPr>
          <w:rFonts w:ascii="Times New Roman" w:hAnsi="Times New Roman"/>
          <w:sz w:val="28"/>
          <w:szCs w:val="28"/>
        </w:rPr>
        <w:t>(</w:t>
      </w:r>
      <w:r w:rsidRPr="003B5EA9">
        <w:rPr>
          <w:rFonts w:ascii="Times New Roman" w:hAnsi="Times New Roman"/>
          <w:sz w:val="28"/>
          <w:szCs w:val="28"/>
        </w:rPr>
        <w:t xml:space="preserve">в рамках </w:t>
      </w:r>
      <w:r>
        <w:rPr>
          <w:rFonts w:ascii="Times New Roman" w:hAnsi="Times New Roman"/>
          <w:sz w:val="28"/>
          <w:szCs w:val="28"/>
        </w:rPr>
        <w:t xml:space="preserve">целевых </w:t>
      </w:r>
      <w:r w:rsidRPr="003B5EA9">
        <w:rPr>
          <w:rFonts w:ascii="Times New Roman" w:hAnsi="Times New Roman"/>
          <w:sz w:val="28"/>
          <w:szCs w:val="28"/>
        </w:rPr>
        <w:t>правител</w:t>
      </w:r>
      <w:r w:rsidRPr="003B5EA9">
        <w:rPr>
          <w:rFonts w:ascii="Times New Roman" w:hAnsi="Times New Roman"/>
          <w:sz w:val="28"/>
          <w:szCs w:val="28"/>
        </w:rPr>
        <w:t>ь</w:t>
      </w:r>
      <w:r w:rsidRPr="003B5EA9">
        <w:rPr>
          <w:rFonts w:ascii="Times New Roman" w:hAnsi="Times New Roman"/>
          <w:sz w:val="28"/>
          <w:szCs w:val="28"/>
        </w:rPr>
        <w:t>ственн</w:t>
      </w:r>
      <w:r>
        <w:rPr>
          <w:rFonts w:ascii="Times New Roman" w:hAnsi="Times New Roman"/>
          <w:sz w:val="28"/>
          <w:szCs w:val="28"/>
        </w:rPr>
        <w:t>ых</w:t>
      </w:r>
      <w:r w:rsidRPr="003B5EA9">
        <w:rPr>
          <w:rFonts w:ascii="Times New Roman" w:hAnsi="Times New Roman"/>
          <w:sz w:val="28"/>
          <w:szCs w:val="28"/>
        </w:rPr>
        <w:t xml:space="preserve"> программ</w:t>
      </w:r>
      <w:r>
        <w:rPr>
          <w:rFonts w:ascii="Times New Roman" w:hAnsi="Times New Roman"/>
          <w:sz w:val="28"/>
          <w:szCs w:val="28"/>
        </w:rPr>
        <w:t>)</w:t>
      </w:r>
      <w:r w:rsidRPr="003B5EA9">
        <w:rPr>
          <w:rFonts w:ascii="Times New Roman" w:hAnsi="Times New Roman"/>
          <w:sz w:val="28"/>
          <w:szCs w:val="28"/>
        </w:rPr>
        <w:t xml:space="preserve">, </w:t>
      </w:r>
      <w:r w:rsidRPr="00BA752C">
        <w:rPr>
          <w:rFonts w:ascii="Times New Roman" w:hAnsi="Times New Roman"/>
          <w:sz w:val="28"/>
          <w:szCs w:val="28"/>
        </w:rPr>
        <w:t>а за счет потребительского сегмента; 2) поддержка не должна отражаться</w:t>
      </w:r>
      <w:r>
        <w:rPr>
          <w:rFonts w:ascii="Times New Roman" w:hAnsi="Times New Roman"/>
          <w:sz w:val="28"/>
          <w:szCs w:val="28"/>
        </w:rPr>
        <w:t xml:space="preserve"> на ценообразовании, не должна быть направлена, </w:t>
      </w:r>
      <w:r w:rsidRPr="003B5EA9">
        <w:rPr>
          <w:rFonts w:ascii="Times New Roman" w:hAnsi="Times New Roman"/>
          <w:sz w:val="28"/>
          <w:szCs w:val="28"/>
        </w:rPr>
        <w:t xml:space="preserve">иметь последствием поддержку цен производителей. </w:t>
      </w:r>
    </w:p>
    <w:p w:rsidR="00B7394A" w:rsidRPr="003B5EA9" w:rsidRDefault="00B7394A" w:rsidP="00654DB5">
      <w:pPr>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К мерам «зеленой корзины» можно отнести направления государс</w:t>
      </w:r>
      <w:r>
        <w:rPr>
          <w:rFonts w:ascii="Times New Roman" w:hAnsi="Times New Roman"/>
          <w:sz w:val="28"/>
          <w:szCs w:val="28"/>
        </w:rPr>
        <w:t>т</w:t>
      </w:r>
      <w:r>
        <w:rPr>
          <w:rFonts w:ascii="Times New Roman" w:hAnsi="Times New Roman"/>
          <w:sz w:val="28"/>
          <w:szCs w:val="28"/>
        </w:rPr>
        <w:t xml:space="preserve">венной поддержки, реализуемые в частности в рамках Государственной целевой программы социального развития села, в частности: </w:t>
      </w:r>
    </w:p>
    <w:p w:rsidR="00B7394A" w:rsidRPr="00662F41" w:rsidRDefault="00B7394A" w:rsidP="00654DB5">
      <w:pPr>
        <w:tabs>
          <w:tab w:val="left" w:pos="9355"/>
        </w:tabs>
        <w:autoSpaceDE w:val="0"/>
        <w:autoSpaceDN w:val="0"/>
        <w:adjustRightInd w:val="0"/>
        <w:spacing w:after="0" w:line="360" w:lineRule="auto"/>
        <w:ind w:firstLine="709"/>
        <w:jc w:val="both"/>
        <w:rPr>
          <w:rFonts w:ascii="Times New Roman" w:eastAsia="TimesNewRomanPSMT" w:hAnsi="Times New Roman"/>
          <w:sz w:val="28"/>
          <w:szCs w:val="28"/>
        </w:rPr>
      </w:pPr>
      <w:r w:rsidRPr="00662F41">
        <w:rPr>
          <w:rFonts w:ascii="Times New Roman" w:eastAsia="TimesNewRomanPSMT" w:hAnsi="Times New Roman"/>
          <w:sz w:val="28"/>
          <w:szCs w:val="28"/>
        </w:rPr>
        <w:t>– по</w:t>
      </w:r>
      <w:r>
        <w:rPr>
          <w:rFonts w:ascii="Times New Roman" w:eastAsia="TimesNewRomanPSMT" w:hAnsi="Times New Roman"/>
          <w:sz w:val="28"/>
          <w:szCs w:val="28"/>
        </w:rPr>
        <w:t xml:space="preserve">ддержка </w:t>
      </w:r>
      <w:r w:rsidRPr="00662F41">
        <w:rPr>
          <w:rFonts w:ascii="Times New Roman" w:eastAsia="TimesNewRomanPSMT" w:hAnsi="Times New Roman"/>
          <w:sz w:val="28"/>
          <w:szCs w:val="28"/>
        </w:rPr>
        <w:t>производител</w:t>
      </w:r>
      <w:r>
        <w:rPr>
          <w:rFonts w:ascii="Times New Roman" w:eastAsia="TimesNewRomanPSMT" w:hAnsi="Times New Roman"/>
          <w:sz w:val="28"/>
          <w:szCs w:val="28"/>
        </w:rPr>
        <w:t xml:space="preserve">ей </w:t>
      </w:r>
      <w:r w:rsidRPr="00662F41">
        <w:rPr>
          <w:rFonts w:ascii="Times New Roman" w:eastAsia="TimesNewRomanPSMT" w:hAnsi="Times New Roman"/>
          <w:sz w:val="28"/>
          <w:szCs w:val="28"/>
        </w:rPr>
        <w:t>неблагополучных район</w:t>
      </w:r>
      <w:r>
        <w:rPr>
          <w:rFonts w:ascii="Times New Roman" w:eastAsia="TimesNewRomanPSMT" w:hAnsi="Times New Roman"/>
          <w:sz w:val="28"/>
          <w:szCs w:val="28"/>
        </w:rPr>
        <w:t>ов</w:t>
      </w:r>
      <w:r w:rsidRPr="00662F41">
        <w:rPr>
          <w:rFonts w:ascii="Times New Roman" w:eastAsia="TimesNewRomanPSMT" w:hAnsi="Times New Roman"/>
          <w:sz w:val="28"/>
          <w:szCs w:val="28"/>
        </w:rPr>
        <w:t xml:space="preserve">; </w:t>
      </w:r>
    </w:p>
    <w:p w:rsidR="00B7394A" w:rsidRPr="00662F41" w:rsidRDefault="00B7394A" w:rsidP="00654DB5">
      <w:pPr>
        <w:tabs>
          <w:tab w:val="left" w:pos="9355"/>
        </w:tabs>
        <w:autoSpaceDE w:val="0"/>
        <w:autoSpaceDN w:val="0"/>
        <w:adjustRightInd w:val="0"/>
        <w:spacing w:after="0" w:line="360" w:lineRule="auto"/>
        <w:ind w:firstLine="709"/>
        <w:jc w:val="both"/>
        <w:rPr>
          <w:rFonts w:ascii="Times New Roman" w:eastAsia="TimesNewRomanPSMT" w:hAnsi="Times New Roman"/>
          <w:sz w:val="28"/>
          <w:szCs w:val="28"/>
        </w:rPr>
      </w:pPr>
      <w:r w:rsidRPr="00662F41">
        <w:rPr>
          <w:rFonts w:ascii="Times New Roman" w:eastAsia="TimesNewRomanPSMT" w:hAnsi="Times New Roman"/>
          <w:sz w:val="28"/>
          <w:szCs w:val="28"/>
        </w:rPr>
        <w:t xml:space="preserve">– общие услуги </w:t>
      </w:r>
      <w:r>
        <w:rPr>
          <w:rFonts w:ascii="Times New Roman" w:eastAsia="TimesNewRomanPSMT" w:hAnsi="Times New Roman"/>
          <w:sz w:val="28"/>
          <w:szCs w:val="28"/>
        </w:rPr>
        <w:t xml:space="preserve">аграрному сектору, включая </w:t>
      </w:r>
      <w:r w:rsidRPr="00662F41">
        <w:rPr>
          <w:rFonts w:ascii="Times New Roman" w:eastAsia="TimesNewRomanPSMT" w:hAnsi="Times New Roman"/>
          <w:sz w:val="28"/>
          <w:szCs w:val="28"/>
        </w:rPr>
        <w:t>научн</w:t>
      </w:r>
      <w:r>
        <w:rPr>
          <w:rFonts w:ascii="Times New Roman" w:eastAsia="TimesNewRomanPSMT" w:hAnsi="Times New Roman"/>
          <w:sz w:val="28"/>
          <w:szCs w:val="28"/>
        </w:rPr>
        <w:t xml:space="preserve">ые </w:t>
      </w:r>
      <w:r w:rsidRPr="00662F41">
        <w:rPr>
          <w:rFonts w:ascii="Times New Roman" w:eastAsia="TimesNewRomanPSMT" w:hAnsi="Times New Roman"/>
          <w:sz w:val="28"/>
          <w:szCs w:val="28"/>
        </w:rPr>
        <w:t>исследова</w:t>
      </w:r>
      <w:r>
        <w:rPr>
          <w:rFonts w:ascii="Times New Roman" w:eastAsia="TimesNewRomanPSMT" w:hAnsi="Times New Roman"/>
          <w:sz w:val="28"/>
          <w:szCs w:val="28"/>
        </w:rPr>
        <w:t>ния</w:t>
      </w:r>
      <w:r w:rsidRPr="00662F41">
        <w:rPr>
          <w:rFonts w:ascii="Times New Roman" w:eastAsia="TimesNewRomanPSMT" w:hAnsi="Times New Roman"/>
          <w:sz w:val="28"/>
          <w:szCs w:val="28"/>
        </w:rPr>
        <w:t>, ветеринарны</w:t>
      </w:r>
      <w:r>
        <w:rPr>
          <w:rFonts w:ascii="Times New Roman" w:eastAsia="TimesNewRomanPSMT" w:hAnsi="Times New Roman"/>
          <w:sz w:val="28"/>
          <w:szCs w:val="28"/>
        </w:rPr>
        <w:t>й</w:t>
      </w:r>
      <w:r w:rsidRPr="00662F41">
        <w:rPr>
          <w:rFonts w:ascii="Times New Roman" w:eastAsia="TimesNewRomanPSMT" w:hAnsi="Times New Roman"/>
          <w:sz w:val="28"/>
          <w:szCs w:val="28"/>
        </w:rPr>
        <w:t xml:space="preserve"> и фитосанитарны</w:t>
      </w:r>
      <w:r>
        <w:rPr>
          <w:rFonts w:ascii="Times New Roman" w:eastAsia="TimesNewRomanPSMT" w:hAnsi="Times New Roman"/>
          <w:sz w:val="28"/>
          <w:szCs w:val="28"/>
        </w:rPr>
        <w:t>й сервис</w:t>
      </w:r>
      <w:r w:rsidRPr="00662F41">
        <w:rPr>
          <w:rFonts w:ascii="Times New Roman" w:eastAsia="TimesNewRomanPSMT" w:hAnsi="Times New Roman"/>
          <w:sz w:val="28"/>
          <w:szCs w:val="28"/>
        </w:rPr>
        <w:t xml:space="preserve">, </w:t>
      </w:r>
      <w:r>
        <w:rPr>
          <w:rFonts w:ascii="Times New Roman" w:eastAsia="TimesNewRomanPSMT" w:hAnsi="Times New Roman"/>
          <w:sz w:val="28"/>
          <w:szCs w:val="28"/>
        </w:rPr>
        <w:t xml:space="preserve">расходы на </w:t>
      </w:r>
      <w:r w:rsidRPr="00662F41">
        <w:rPr>
          <w:rFonts w:ascii="Times New Roman" w:eastAsia="TimesNewRomanPSMT" w:hAnsi="Times New Roman"/>
          <w:sz w:val="28"/>
          <w:szCs w:val="28"/>
        </w:rPr>
        <w:t>подготовк</w:t>
      </w:r>
      <w:r>
        <w:rPr>
          <w:rFonts w:ascii="Times New Roman" w:eastAsia="TimesNewRomanPSMT" w:hAnsi="Times New Roman"/>
          <w:sz w:val="28"/>
          <w:szCs w:val="28"/>
        </w:rPr>
        <w:t>у</w:t>
      </w:r>
      <w:r w:rsidRPr="00662F41">
        <w:rPr>
          <w:rFonts w:ascii="Times New Roman" w:eastAsia="TimesNewRomanPSMT" w:hAnsi="Times New Roman"/>
          <w:sz w:val="28"/>
          <w:szCs w:val="28"/>
        </w:rPr>
        <w:t xml:space="preserve"> и пов</w:t>
      </w:r>
      <w:r w:rsidRPr="00662F41">
        <w:rPr>
          <w:rFonts w:ascii="Times New Roman" w:eastAsia="TimesNewRomanPSMT" w:hAnsi="Times New Roman"/>
          <w:sz w:val="28"/>
          <w:szCs w:val="28"/>
        </w:rPr>
        <w:t>ы</w:t>
      </w:r>
      <w:r w:rsidRPr="00662F41">
        <w:rPr>
          <w:rFonts w:ascii="Times New Roman" w:eastAsia="TimesNewRomanPSMT" w:hAnsi="Times New Roman"/>
          <w:sz w:val="28"/>
          <w:szCs w:val="28"/>
        </w:rPr>
        <w:t xml:space="preserve">шение квалификации, </w:t>
      </w:r>
      <w:r>
        <w:rPr>
          <w:rFonts w:ascii="Times New Roman" w:eastAsia="TimesNewRomanPSMT" w:hAnsi="Times New Roman"/>
          <w:sz w:val="28"/>
          <w:szCs w:val="28"/>
        </w:rPr>
        <w:t xml:space="preserve">изменение </w:t>
      </w:r>
      <w:r w:rsidRPr="00662F41">
        <w:rPr>
          <w:rFonts w:ascii="Times New Roman" w:eastAsia="TimesNewRomanPSMT" w:hAnsi="Times New Roman"/>
          <w:sz w:val="28"/>
          <w:szCs w:val="28"/>
        </w:rPr>
        <w:t>квалифи</w:t>
      </w:r>
      <w:r>
        <w:rPr>
          <w:rFonts w:ascii="Times New Roman" w:eastAsia="TimesNewRomanPSMT" w:hAnsi="Times New Roman"/>
          <w:sz w:val="28"/>
          <w:szCs w:val="28"/>
        </w:rPr>
        <w:t>кации работников</w:t>
      </w:r>
      <w:r w:rsidRPr="00662F41">
        <w:rPr>
          <w:rFonts w:ascii="Times New Roman" w:eastAsia="TimesNewRomanPSMT" w:hAnsi="Times New Roman"/>
          <w:sz w:val="28"/>
          <w:szCs w:val="28"/>
        </w:rPr>
        <w:t>, информац</w:t>
      </w:r>
      <w:r w:rsidRPr="00662F41">
        <w:rPr>
          <w:rFonts w:ascii="Times New Roman" w:eastAsia="TimesNewRomanPSMT" w:hAnsi="Times New Roman"/>
          <w:sz w:val="28"/>
          <w:szCs w:val="28"/>
        </w:rPr>
        <w:t>и</w:t>
      </w:r>
      <w:r w:rsidRPr="00662F41">
        <w:rPr>
          <w:rFonts w:ascii="Times New Roman" w:eastAsia="TimesNewRomanPSMT" w:hAnsi="Times New Roman"/>
          <w:sz w:val="28"/>
          <w:szCs w:val="28"/>
        </w:rPr>
        <w:t>онн</w:t>
      </w:r>
      <w:r>
        <w:rPr>
          <w:rFonts w:ascii="Times New Roman" w:eastAsia="TimesNewRomanPSMT" w:hAnsi="Times New Roman"/>
          <w:sz w:val="28"/>
          <w:szCs w:val="28"/>
        </w:rPr>
        <w:t xml:space="preserve">ый и </w:t>
      </w:r>
      <w:r w:rsidRPr="00662F41">
        <w:rPr>
          <w:rFonts w:ascii="Times New Roman" w:eastAsia="TimesNewRomanPSMT" w:hAnsi="Times New Roman"/>
          <w:sz w:val="28"/>
          <w:szCs w:val="28"/>
        </w:rPr>
        <w:t>консультационны</w:t>
      </w:r>
      <w:r>
        <w:rPr>
          <w:rFonts w:ascii="Times New Roman" w:eastAsia="TimesNewRomanPSMT" w:hAnsi="Times New Roman"/>
          <w:sz w:val="28"/>
          <w:szCs w:val="28"/>
        </w:rPr>
        <w:t>й сервис</w:t>
      </w:r>
      <w:r w:rsidRPr="00662F41">
        <w:rPr>
          <w:rFonts w:ascii="Times New Roman" w:eastAsia="TimesNewRomanPSMT" w:hAnsi="Times New Roman"/>
          <w:sz w:val="28"/>
          <w:szCs w:val="28"/>
        </w:rPr>
        <w:t>, маркетинговые</w:t>
      </w:r>
      <w:r>
        <w:rPr>
          <w:rFonts w:ascii="Times New Roman" w:eastAsia="TimesNewRomanPSMT" w:hAnsi="Times New Roman"/>
          <w:sz w:val="28"/>
          <w:szCs w:val="28"/>
        </w:rPr>
        <w:t xml:space="preserve"> исследования рынков</w:t>
      </w:r>
      <w:r w:rsidRPr="00662F41">
        <w:rPr>
          <w:rFonts w:ascii="Times New Roman" w:eastAsia="TimesNewRomanPSMT" w:hAnsi="Times New Roman"/>
          <w:sz w:val="28"/>
          <w:szCs w:val="28"/>
        </w:rPr>
        <w:t xml:space="preserve">, </w:t>
      </w:r>
      <w:r>
        <w:rPr>
          <w:rFonts w:ascii="Times New Roman" w:eastAsia="TimesNewRomanPSMT" w:hAnsi="Times New Roman"/>
          <w:sz w:val="28"/>
          <w:szCs w:val="28"/>
        </w:rPr>
        <w:t xml:space="preserve">отраслевые </w:t>
      </w:r>
      <w:r w:rsidRPr="00662F41">
        <w:rPr>
          <w:rFonts w:ascii="Times New Roman" w:eastAsia="TimesNewRomanPSMT" w:hAnsi="Times New Roman"/>
          <w:sz w:val="28"/>
          <w:szCs w:val="28"/>
        </w:rPr>
        <w:t>инфраструктурные</w:t>
      </w:r>
      <w:r>
        <w:rPr>
          <w:rFonts w:ascii="Times New Roman" w:eastAsia="TimesNewRomanPSMT" w:hAnsi="Times New Roman"/>
          <w:sz w:val="28"/>
          <w:szCs w:val="28"/>
        </w:rPr>
        <w:t xml:space="preserve"> изменения</w:t>
      </w:r>
      <w:r w:rsidRPr="00662F41">
        <w:rPr>
          <w:rFonts w:ascii="Times New Roman" w:eastAsia="TimesNewRomanPSMT" w:hAnsi="Times New Roman"/>
          <w:sz w:val="28"/>
          <w:szCs w:val="28"/>
        </w:rPr>
        <w:t>;</w:t>
      </w:r>
    </w:p>
    <w:p w:rsidR="00B7394A" w:rsidRPr="00662F41" w:rsidRDefault="00B7394A" w:rsidP="00654DB5">
      <w:pPr>
        <w:tabs>
          <w:tab w:val="left" w:pos="9355"/>
        </w:tabs>
        <w:autoSpaceDE w:val="0"/>
        <w:autoSpaceDN w:val="0"/>
        <w:adjustRightInd w:val="0"/>
        <w:spacing w:after="0" w:line="360" w:lineRule="auto"/>
        <w:ind w:firstLine="709"/>
        <w:jc w:val="both"/>
        <w:rPr>
          <w:rFonts w:ascii="Times New Roman" w:eastAsia="TimesNewRomanPSMT" w:hAnsi="Times New Roman"/>
          <w:sz w:val="28"/>
          <w:szCs w:val="28"/>
        </w:rPr>
      </w:pPr>
      <w:r w:rsidRPr="00662F41">
        <w:rPr>
          <w:rFonts w:ascii="Times New Roman" w:eastAsia="TimesNewRomanPSMT" w:hAnsi="Times New Roman"/>
          <w:sz w:val="28"/>
          <w:szCs w:val="28"/>
        </w:rPr>
        <w:t xml:space="preserve">– содержание </w:t>
      </w:r>
      <w:r>
        <w:rPr>
          <w:rFonts w:ascii="Times New Roman" w:eastAsia="TimesNewRomanPSMT" w:hAnsi="Times New Roman"/>
          <w:sz w:val="28"/>
          <w:szCs w:val="28"/>
        </w:rPr>
        <w:t xml:space="preserve">транспортной, складской, </w:t>
      </w:r>
      <w:r w:rsidRPr="00662F41">
        <w:rPr>
          <w:rFonts w:ascii="Times New Roman" w:eastAsia="TimesNewRomanPSMT" w:hAnsi="Times New Roman"/>
          <w:sz w:val="28"/>
          <w:szCs w:val="28"/>
        </w:rPr>
        <w:t xml:space="preserve"> </w:t>
      </w:r>
      <w:r>
        <w:rPr>
          <w:rFonts w:ascii="Times New Roman" w:eastAsia="TimesNewRomanPSMT" w:hAnsi="Times New Roman"/>
          <w:sz w:val="28"/>
          <w:szCs w:val="28"/>
        </w:rPr>
        <w:t>производственной, сбыт</w:t>
      </w:r>
      <w:r>
        <w:rPr>
          <w:rFonts w:ascii="Times New Roman" w:eastAsia="TimesNewRomanPSMT" w:hAnsi="Times New Roman"/>
          <w:sz w:val="28"/>
          <w:szCs w:val="28"/>
        </w:rPr>
        <w:t>о</w:t>
      </w:r>
      <w:r>
        <w:rPr>
          <w:rFonts w:ascii="Times New Roman" w:eastAsia="TimesNewRomanPSMT" w:hAnsi="Times New Roman"/>
          <w:sz w:val="28"/>
          <w:szCs w:val="28"/>
        </w:rPr>
        <w:t>вой</w:t>
      </w:r>
      <w:r w:rsidRPr="00662F41">
        <w:rPr>
          <w:rFonts w:ascii="Times New Roman" w:eastAsia="TimesNewRomanPSMT" w:hAnsi="Times New Roman"/>
          <w:sz w:val="28"/>
          <w:szCs w:val="28"/>
        </w:rPr>
        <w:t xml:space="preserve"> и других </w:t>
      </w:r>
      <w:r>
        <w:rPr>
          <w:rFonts w:ascii="Times New Roman" w:eastAsia="TimesNewRomanPSMT" w:hAnsi="Times New Roman"/>
          <w:sz w:val="28"/>
          <w:szCs w:val="28"/>
        </w:rPr>
        <w:t>направлений логистики</w:t>
      </w:r>
      <w:r w:rsidRPr="00662F41">
        <w:rPr>
          <w:rFonts w:ascii="Times New Roman" w:eastAsia="TimesNewRomanPSMT" w:hAnsi="Times New Roman"/>
          <w:sz w:val="28"/>
          <w:szCs w:val="28"/>
        </w:rPr>
        <w:t>;</w:t>
      </w:r>
    </w:p>
    <w:p w:rsidR="00B7394A" w:rsidRPr="00662F41" w:rsidRDefault="00B7394A" w:rsidP="00654DB5">
      <w:pPr>
        <w:tabs>
          <w:tab w:val="left" w:pos="9355"/>
        </w:tabs>
        <w:autoSpaceDE w:val="0"/>
        <w:autoSpaceDN w:val="0"/>
        <w:adjustRightInd w:val="0"/>
        <w:spacing w:after="0" w:line="360" w:lineRule="auto"/>
        <w:ind w:firstLine="709"/>
        <w:jc w:val="both"/>
        <w:rPr>
          <w:rFonts w:ascii="Times New Roman" w:eastAsia="TimesNewRomanPSMT" w:hAnsi="Times New Roman"/>
          <w:sz w:val="28"/>
          <w:szCs w:val="28"/>
        </w:rPr>
      </w:pPr>
      <w:r w:rsidRPr="00662F41">
        <w:rPr>
          <w:rFonts w:ascii="Times New Roman" w:eastAsia="TimesNewRomanPSMT" w:hAnsi="Times New Roman"/>
          <w:sz w:val="28"/>
          <w:szCs w:val="28"/>
        </w:rPr>
        <w:t>– внутренняя продовольственная по</w:t>
      </w:r>
      <w:r>
        <w:rPr>
          <w:rFonts w:ascii="Times New Roman" w:eastAsia="TimesNewRomanPSMT" w:hAnsi="Times New Roman"/>
          <w:sz w:val="28"/>
          <w:szCs w:val="28"/>
        </w:rPr>
        <w:t xml:space="preserve">ддержка </w:t>
      </w:r>
      <w:r w:rsidRPr="00662F41">
        <w:rPr>
          <w:rFonts w:ascii="Times New Roman" w:eastAsia="TimesNewRomanPSMT" w:hAnsi="Times New Roman"/>
          <w:sz w:val="28"/>
          <w:szCs w:val="28"/>
        </w:rPr>
        <w:t>населени</w:t>
      </w:r>
      <w:r>
        <w:rPr>
          <w:rFonts w:ascii="Times New Roman" w:eastAsia="TimesNewRomanPSMT" w:hAnsi="Times New Roman"/>
          <w:sz w:val="28"/>
          <w:szCs w:val="28"/>
        </w:rPr>
        <w:t>я</w:t>
      </w:r>
      <w:r w:rsidRPr="00662F41">
        <w:rPr>
          <w:rFonts w:ascii="Times New Roman" w:eastAsia="TimesNewRomanPSMT" w:hAnsi="Times New Roman"/>
          <w:sz w:val="28"/>
          <w:szCs w:val="28"/>
        </w:rPr>
        <w:t>;</w:t>
      </w:r>
    </w:p>
    <w:p w:rsidR="00B7394A" w:rsidRPr="00662F41" w:rsidRDefault="00B7394A" w:rsidP="00654DB5">
      <w:pPr>
        <w:tabs>
          <w:tab w:val="left" w:pos="9355"/>
        </w:tabs>
        <w:autoSpaceDE w:val="0"/>
        <w:autoSpaceDN w:val="0"/>
        <w:adjustRightInd w:val="0"/>
        <w:spacing w:after="0" w:line="360" w:lineRule="auto"/>
        <w:ind w:firstLine="709"/>
        <w:jc w:val="both"/>
        <w:rPr>
          <w:rFonts w:ascii="Times New Roman" w:eastAsia="TimesNewRomanPSMT" w:hAnsi="Times New Roman"/>
          <w:sz w:val="28"/>
          <w:szCs w:val="28"/>
        </w:rPr>
      </w:pPr>
      <w:r w:rsidRPr="00662F41">
        <w:rPr>
          <w:rFonts w:ascii="Times New Roman" w:eastAsia="TimesNewRomanPSMT" w:hAnsi="Times New Roman"/>
          <w:sz w:val="28"/>
          <w:szCs w:val="28"/>
        </w:rPr>
        <w:t>– поддержка доход</w:t>
      </w:r>
      <w:r>
        <w:rPr>
          <w:rFonts w:ascii="Times New Roman" w:eastAsia="TimesNewRomanPSMT" w:hAnsi="Times New Roman"/>
          <w:sz w:val="28"/>
          <w:szCs w:val="28"/>
        </w:rPr>
        <w:t xml:space="preserve">ов </w:t>
      </w:r>
      <w:r w:rsidRPr="00662F41">
        <w:rPr>
          <w:rFonts w:ascii="Times New Roman" w:eastAsia="TimesNewRomanPSMT" w:hAnsi="Times New Roman"/>
          <w:sz w:val="28"/>
          <w:szCs w:val="28"/>
        </w:rPr>
        <w:t>не связанн</w:t>
      </w:r>
      <w:r>
        <w:rPr>
          <w:rFonts w:ascii="Times New Roman" w:eastAsia="TimesNewRomanPSMT" w:hAnsi="Times New Roman"/>
          <w:sz w:val="28"/>
          <w:szCs w:val="28"/>
        </w:rPr>
        <w:t>ых</w:t>
      </w:r>
      <w:r w:rsidRPr="00662F41">
        <w:rPr>
          <w:rFonts w:ascii="Times New Roman" w:eastAsia="TimesNewRomanPSMT" w:hAnsi="Times New Roman"/>
          <w:sz w:val="28"/>
          <w:szCs w:val="28"/>
        </w:rPr>
        <w:t xml:space="preserve"> с производством</w:t>
      </w:r>
      <w:r>
        <w:rPr>
          <w:rFonts w:ascii="Times New Roman" w:eastAsia="TimesNewRomanPSMT" w:hAnsi="Times New Roman"/>
          <w:sz w:val="28"/>
          <w:szCs w:val="28"/>
        </w:rPr>
        <w:t xml:space="preserve"> продукции</w:t>
      </w:r>
      <w:r w:rsidRPr="00662F41">
        <w:rPr>
          <w:rFonts w:ascii="Times New Roman" w:eastAsia="TimesNewRomanPSMT" w:hAnsi="Times New Roman"/>
          <w:sz w:val="28"/>
          <w:szCs w:val="28"/>
        </w:rPr>
        <w:t>;</w:t>
      </w:r>
    </w:p>
    <w:p w:rsidR="00B7394A" w:rsidRPr="00662F41" w:rsidRDefault="00B7394A" w:rsidP="00654DB5">
      <w:pPr>
        <w:tabs>
          <w:tab w:val="left" w:pos="9355"/>
        </w:tabs>
        <w:autoSpaceDE w:val="0"/>
        <w:autoSpaceDN w:val="0"/>
        <w:adjustRightInd w:val="0"/>
        <w:spacing w:after="0" w:line="360" w:lineRule="auto"/>
        <w:ind w:firstLine="709"/>
        <w:jc w:val="both"/>
        <w:rPr>
          <w:rFonts w:ascii="Times New Roman" w:eastAsia="TimesNewRomanPSMT" w:hAnsi="Times New Roman"/>
          <w:sz w:val="28"/>
          <w:szCs w:val="28"/>
        </w:rPr>
      </w:pPr>
      <w:r w:rsidRPr="00662F41">
        <w:rPr>
          <w:rFonts w:ascii="Times New Roman" w:eastAsia="TimesNewRomanPSMT" w:hAnsi="Times New Roman"/>
          <w:sz w:val="28"/>
          <w:szCs w:val="28"/>
        </w:rPr>
        <w:t>– страхов</w:t>
      </w:r>
      <w:r>
        <w:rPr>
          <w:rFonts w:ascii="Times New Roman" w:eastAsia="TimesNewRomanPSMT" w:hAnsi="Times New Roman"/>
          <w:sz w:val="28"/>
          <w:szCs w:val="28"/>
        </w:rPr>
        <w:t xml:space="preserve">ые затраты по </w:t>
      </w:r>
      <w:r w:rsidRPr="00662F41">
        <w:rPr>
          <w:rFonts w:ascii="Times New Roman" w:eastAsia="TimesNewRomanPSMT" w:hAnsi="Times New Roman"/>
          <w:sz w:val="28"/>
          <w:szCs w:val="28"/>
        </w:rPr>
        <w:t>урожа</w:t>
      </w:r>
      <w:r>
        <w:rPr>
          <w:rFonts w:ascii="Times New Roman" w:eastAsia="TimesNewRomanPSMT" w:hAnsi="Times New Roman"/>
          <w:sz w:val="28"/>
          <w:szCs w:val="28"/>
        </w:rPr>
        <w:t>ю, продуктивности животных, оказ</w:t>
      </w:r>
      <w:r>
        <w:rPr>
          <w:rFonts w:ascii="Times New Roman" w:eastAsia="TimesNewRomanPSMT" w:hAnsi="Times New Roman"/>
          <w:sz w:val="28"/>
          <w:szCs w:val="28"/>
        </w:rPr>
        <w:t>а</w:t>
      </w:r>
      <w:r>
        <w:rPr>
          <w:rFonts w:ascii="Times New Roman" w:eastAsia="TimesNewRomanPSMT" w:hAnsi="Times New Roman"/>
          <w:sz w:val="28"/>
          <w:szCs w:val="28"/>
        </w:rPr>
        <w:t xml:space="preserve">ние </w:t>
      </w:r>
      <w:r w:rsidRPr="00662F41">
        <w:rPr>
          <w:rFonts w:ascii="Times New Roman" w:eastAsia="TimesNewRomanPSMT" w:hAnsi="Times New Roman"/>
          <w:sz w:val="28"/>
          <w:szCs w:val="28"/>
        </w:rPr>
        <w:t>помощ</w:t>
      </w:r>
      <w:r>
        <w:rPr>
          <w:rFonts w:ascii="Times New Roman" w:eastAsia="TimesNewRomanPSMT" w:hAnsi="Times New Roman"/>
          <w:sz w:val="28"/>
          <w:szCs w:val="28"/>
        </w:rPr>
        <w:t>и</w:t>
      </w:r>
      <w:r w:rsidRPr="00662F41">
        <w:rPr>
          <w:rFonts w:ascii="Times New Roman" w:eastAsia="TimesNewRomanPSMT" w:hAnsi="Times New Roman"/>
          <w:sz w:val="28"/>
          <w:szCs w:val="28"/>
        </w:rPr>
        <w:t xml:space="preserve"> при </w:t>
      </w:r>
      <w:r>
        <w:rPr>
          <w:rFonts w:ascii="Times New Roman" w:eastAsia="TimesNewRomanPSMT" w:hAnsi="Times New Roman"/>
          <w:sz w:val="28"/>
          <w:szCs w:val="28"/>
        </w:rPr>
        <w:t xml:space="preserve">борьбе со </w:t>
      </w:r>
      <w:r w:rsidRPr="00662F41">
        <w:rPr>
          <w:rFonts w:ascii="Times New Roman" w:eastAsia="TimesNewRomanPSMT" w:hAnsi="Times New Roman"/>
          <w:sz w:val="28"/>
          <w:szCs w:val="28"/>
        </w:rPr>
        <w:t>стихийны</w:t>
      </w:r>
      <w:r>
        <w:rPr>
          <w:rFonts w:ascii="Times New Roman" w:eastAsia="TimesNewRomanPSMT" w:hAnsi="Times New Roman"/>
          <w:sz w:val="28"/>
          <w:szCs w:val="28"/>
        </w:rPr>
        <w:t>ми</w:t>
      </w:r>
      <w:r w:rsidRPr="00662F41">
        <w:rPr>
          <w:rFonts w:ascii="Times New Roman" w:eastAsia="TimesNewRomanPSMT" w:hAnsi="Times New Roman"/>
          <w:sz w:val="28"/>
          <w:szCs w:val="28"/>
        </w:rPr>
        <w:t xml:space="preserve"> бедствия</w:t>
      </w:r>
      <w:r>
        <w:rPr>
          <w:rFonts w:ascii="Times New Roman" w:eastAsia="TimesNewRomanPSMT" w:hAnsi="Times New Roman"/>
          <w:sz w:val="28"/>
          <w:szCs w:val="28"/>
        </w:rPr>
        <w:t>ми</w:t>
      </w:r>
      <w:r w:rsidRPr="00662F41">
        <w:rPr>
          <w:rFonts w:ascii="Times New Roman" w:eastAsia="TimesNewRomanPSMT" w:hAnsi="Times New Roman"/>
          <w:sz w:val="28"/>
          <w:szCs w:val="28"/>
        </w:rPr>
        <w:t xml:space="preserve">; </w:t>
      </w:r>
    </w:p>
    <w:p w:rsidR="00B7394A" w:rsidRPr="00662F41" w:rsidRDefault="00B7394A" w:rsidP="00654DB5">
      <w:pPr>
        <w:spacing w:after="0" w:line="360" w:lineRule="auto"/>
        <w:ind w:firstLine="709"/>
        <w:jc w:val="both"/>
        <w:rPr>
          <w:rFonts w:ascii="Times New Roman" w:hAnsi="Times New Roman"/>
          <w:sz w:val="28"/>
          <w:szCs w:val="28"/>
        </w:rPr>
      </w:pPr>
      <w:r w:rsidRPr="00662F41">
        <w:rPr>
          <w:rFonts w:ascii="Times New Roman" w:eastAsia="TimesNewRomanPSMT" w:hAnsi="Times New Roman"/>
          <w:sz w:val="28"/>
          <w:szCs w:val="28"/>
        </w:rPr>
        <w:t xml:space="preserve">– </w:t>
      </w:r>
      <w:r>
        <w:rPr>
          <w:rFonts w:ascii="Times New Roman" w:eastAsia="TimesNewRomanPSMT" w:hAnsi="Times New Roman"/>
          <w:sz w:val="28"/>
          <w:szCs w:val="28"/>
        </w:rPr>
        <w:t xml:space="preserve">расходы по осуществлению </w:t>
      </w:r>
      <w:r w:rsidRPr="00662F41">
        <w:rPr>
          <w:rFonts w:ascii="Times New Roman" w:eastAsia="TimesNewRomanPSMT" w:hAnsi="Times New Roman"/>
          <w:sz w:val="28"/>
          <w:szCs w:val="28"/>
        </w:rPr>
        <w:t>структурн</w:t>
      </w:r>
      <w:r>
        <w:rPr>
          <w:rFonts w:ascii="Times New Roman" w:eastAsia="TimesNewRomanPSMT" w:hAnsi="Times New Roman"/>
          <w:sz w:val="28"/>
          <w:szCs w:val="28"/>
        </w:rPr>
        <w:t>ых изменений</w:t>
      </w:r>
      <w:r w:rsidRPr="00662F41">
        <w:rPr>
          <w:rFonts w:ascii="Times New Roman" w:eastAsia="TimesNewRomanPSMT" w:hAnsi="Times New Roman"/>
          <w:sz w:val="28"/>
          <w:szCs w:val="28"/>
        </w:rPr>
        <w:t xml:space="preserve">.   </w:t>
      </w:r>
    </w:p>
    <w:p w:rsidR="00B7394A" w:rsidRDefault="00B7394A" w:rsidP="00654DB5">
      <w:pPr>
        <w:spacing w:after="0" w:line="360" w:lineRule="auto"/>
        <w:ind w:firstLine="709"/>
        <w:jc w:val="both"/>
        <w:rPr>
          <w:rFonts w:ascii="Times New Roman" w:hAnsi="Times New Roman"/>
          <w:sz w:val="28"/>
          <w:szCs w:val="28"/>
        </w:rPr>
      </w:pPr>
      <w:r w:rsidRPr="00662F41">
        <w:rPr>
          <w:rFonts w:ascii="Times New Roman" w:hAnsi="Times New Roman"/>
          <w:sz w:val="28"/>
          <w:szCs w:val="28"/>
        </w:rPr>
        <w:t>В янтарную корзину входит перечень мер, способных исказить р</w:t>
      </w:r>
      <w:r w:rsidRPr="00662F41">
        <w:rPr>
          <w:rFonts w:ascii="Times New Roman" w:hAnsi="Times New Roman"/>
          <w:sz w:val="28"/>
          <w:szCs w:val="28"/>
        </w:rPr>
        <w:t>ы</w:t>
      </w:r>
      <w:r w:rsidRPr="00662F41">
        <w:rPr>
          <w:rFonts w:ascii="Times New Roman" w:hAnsi="Times New Roman"/>
          <w:sz w:val="28"/>
          <w:szCs w:val="28"/>
        </w:rPr>
        <w:t>ночную конъюнктуру. Ограничения по лимитам желтой корзины фикс</w:t>
      </w:r>
      <w:r w:rsidRPr="00662F41">
        <w:rPr>
          <w:rFonts w:ascii="Times New Roman" w:hAnsi="Times New Roman"/>
          <w:sz w:val="28"/>
          <w:szCs w:val="28"/>
        </w:rPr>
        <w:t>и</w:t>
      </w:r>
      <w:r w:rsidRPr="00662F41">
        <w:rPr>
          <w:rFonts w:ascii="Times New Roman" w:hAnsi="Times New Roman"/>
          <w:sz w:val="28"/>
          <w:szCs w:val="28"/>
        </w:rPr>
        <w:t>руются по каждому участнику Всемирной торговой организации как агр</w:t>
      </w:r>
      <w:r w:rsidRPr="00662F41">
        <w:rPr>
          <w:rFonts w:ascii="Times New Roman" w:hAnsi="Times New Roman"/>
          <w:sz w:val="28"/>
          <w:szCs w:val="28"/>
        </w:rPr>
        <w:t>е</w:t>
      </w:r>
      <w:r w:rsidRPr="00662F41">
        <w:rPr>
          <w:rFonts w:ascii="Times New Roman" w:hAnsi="Times New Roman"/>
          <w:sz w:val="28"/>
          <w:szCs w:val="28"/>
        </w:rPr>
        <w:t>гированные меры поддержки.</w:t>
      </w:r>
      <w:r>
        <w:rPr>
          <w:rFonts w:ascii="Times New Roman" w:hAnsi="Times New Roman"/>
          <w:sz w:val="28"/>
          <w:szCs w:val="28"/>
        </w:rPr>
        <w:t xml:space="preserve"> Эта </w:t>
      </w:r>
      <w:r w:rsidRPr="00587D8A">
        <w:rPr>
          <w:rFonts w:ascii="Times New Roman" w:hAnsi="Times New Roman"/>
          <w:sz w:val="28"/>
          <w:szCs w:val="28"/>
        </w:rPr>
        <w:t>корзина составляет главный предмет д</w:t>
      </w:r>
      <w:r w:rsidRPr="00587D8A">
        <w:rPr>
          <w:rFonts w:ascii="Times New Roman" w:hAnsi="Times New Roman"/>
          <w:sz w:val="28"/>
          <w:szCs w:val="28"/>
        </w:rPr>
        <w:t>о</w:t>
      </w:r>
      <w:r w:rsidRPr="00587D8A">
        <w:rPr>
          <w:rFonts w:ascii="Times New Roman" w:hAnsi="Times New Roman"/>
          <w:sz w:val="28"/>
          <w:szCs w:val="28"/>
        </w:rPr>
        <w:t xml:space="preserve">говоренностей </w:t>
      </w:r>
      <w:r>
        <w:rPr>
          <w:rFonts w:ascii="Times New Roman" w:hAnsi="Times New Roman"/>
          <w:sz w:val="28"/>
          <w:szCs w:val="28"/>
        </w:rPr>
        <w:t xml:space="preserve">и </w:t>
      </w:r>
      <w:r w:rsidRPr="00587D8A">
        <w:rPr>
          <w:rFonts w:ascii="Times New Roman" w:hAnsi="Times New Roman"/>
          <w:sz w:val="28"/>
          <w:szCs w:val="28"/>
        </w:rPr>
        <w:t>контроля</w:t>
      </w:r>
      <w:r>
        <w:rPr>
          <w:rFonts w:ascii="Times New Roman" w:hAnsi="Times New Roman"/>
          <w:sz w:val="28"/>
          <w:szCs w:val="28"/>
        </w:rPr>
        <w:t xml:space="preserve"> </w:t>
      </w:r>
      <w:r w:rsidRPr="00587D8A">
        <w:rPr>
          <w:rFonts w:ascii="Times New Roman" w:hAnsi="Times New Roman"/>
          <w:sz w:val="28"/>
          <w:szCs w:val="28"/>
        </w:rPr>
        <w:t>отдельны</w:t>
      </w:r>
      <w:r>
        <w:rPr>
          <w:rFonts w:ascii="Times New Roman" w:hAnsi="Times New Roman"/>
          <w:sz w:val="28"/>
          <w:szCs w:val="28"/>
        </w:rPr>
        <w:t>х</w:t>
      </w:r>
      <w:r w:rsidRPr="00587D8A">
        <w:rPr>
          <w:rFonts w:ascii="Times New Roman" w:hAnsi="Times New Roman"/>
          <w:sz w:val="28"/>
          <w:szCs w:val="28"/>
        </w:rPr>
        <w:t xml:space="preserve"> стран с ВТО. К мерам желтой (я</w:t>
      </w:r>
      <w:r w:rsidRPr="00587D8A">
        <w:rPr>
          <w:rFonts w:ascii="Times New Roman" w:hAnsi="Times New Roman"/>
          <w:sz w:val="28"/>
          <w:szCs w:val="28"/>
        </w:rPr>
        <w:t>н</w:t>
      </w:r>
      <w:r w:rsidRPr="00587D8A">
        <w:rPr>
          <w:rFonts w:ascii="Times New Roman" w:hAnsi="Times New Roman"/>
          <w:sz w:val="28"/>
          <w:szCs w:val="28"/>
        </w:rPr>
        <w:t>тарной) корзины относятся направления поддержки самого строгого огр</w:t>
      </w:r>
      <w:r w:rsidRPr="00587D8A">
        <w:rPr>
          <w:rFonts w:ascii="Times New Roman" w:hAnsi="Times New Roman"/>
          <w:sz w:val="28"/>
          <w:szCs w:val="28"/>
        </w:rPr>
        <w:t>а</w:t>
      </w:r>
      <w:r w:rsidRPr="00587D8A">
        <w:rPr>
          <w:rFonts w:ascii="Times New Roman" w:hAnsi="Times New Roman"/>
          <w:sz w:val="28"/>
          <w:szCs w:val="28"/>
        </w:rPr>
        <w:t xml:space="preserve">ничения. </w:t>
      </w:r>
      <w:r>
        <w:rPr>
          <w:rFonts w:ascii="Times New Roman" w:hAnsi="Times New Roman"/>
          <w:sz w:val="28"/>
          <w:szCs w:val="28"/>
        </w:rPr>
        <w:t>Сюда в</w:t>
      </w:r>
      <w:r w:rsidRPr="00587D8A">
        <w:rPr>
          <w:rFonts w:ascii="Times New Roman" w:hAnsi="Times New Roman"/>
          <w:sz w:val="28"/>
          <w:szCs w:val="28"/>
        </w:rPr>
        <w:t>ключа</w:t>
      </w:r>
      <w:r>
        <w:rPr>
          <w:rFonts w:ascii="Times New Roman" w:hAnsi="Times New Roman"/>
          <w:sz w:val="28"/>
          <w:szCs w:val="28"/>
        </w:rPr>
        <w:t>ются все</w:t>
      </w:r>
      <w:r w:rsidRPr="00587D8A">
        <w:rPr>
          <w:rFonts w:ascii="Times New Roman" w:hAnsi="Times New Roman"/>
          <w:sz w:val="28"/>
          <w:szCs w:val="28"/>
        </w:rPr>
        <w:t xml:space="preserve"> дотации и субсидии, непосредственно и</w:t>
      </w:r>
      <w:r w:rsidRPr="00587D8A">
        <w:rPr>
          <w:rFonts w:ascii="Times New Roman" w:hAnsi="Times New Roman"/>
          <w:sz w:val="28"/>
          <w:szCs w:val="28"/>
        </w:rPr>
        <w:t>с</w:t>
      </w:r>
      <w:r w:rsidRPr="00587D8A">
        <w:rPr>
          <w:rFonts w:ascii="Times New Roman" w:hAnsi="Times New Roman"/>
          <w:sz w:val="28"/>
          <w:szCs w:val="28"/>
        </w:rPr>
        <w:t>кажаю</w:t>
      </w:r>
      <w:r>
        <w:rPr>
          <w:rFonts w:ascii="Times New Roman" w:hAnsi="Times New Roman"/>
          <w:sz w:val="28"/>
          <w:szCs w:val="28"/>
        </w:rPr>
        <w:t>щие</w:t>
      </w:r>
      <w:r w:rsidRPr="00587D8A">
        <w:rPr>
          <w:rFonts w:ascii="Times New Roman" w:hAnsi="Times New Roman"/>
          <w:sz w:val="28"/>
          <w:szCs w:val="28"/>
        </w:rPr>
        <w:t xml:space="preserve"> торговую среду</w:t>
      </w:r>
      <w:r>
        <w:rPr>
          <w:rFonts w:ascii="Times New Roman" w:hAnsi="Times New Roman"/>
          <w:sz w:val="28"/>
          <w:szCs w:val="28"/>
        </w:rPr>
        <w:t>, сюда относятся:</w:t>
      </w:r>
    </w:p>
    <w:p w:rsidR="00B7394A" w:rsidRPr="00662F41" w:rsidRDefault="00B7394A" w:rsidP="00654DB5">
      <w:pPr>
        <w:spacing w:after="0" w:line="360" w:lineRule="auto"/>
        <w:ind w:firstLine="709"/>
        <w:jc w:val="both"/>
        <w:rPr>
          <w:rFonts w:ascii="Times New Roman" w:eastAsia="TimesNewRomanPSMT" w:hAnsi="Times New Roman"/>
          <w:sz w:val="28"/>
          <w:szCs w:val="28"/>
        </w:rPr>
      </w:pPr>
      <w:r w:rsidRPr="00662F41">
        <w:rPr>
          <w:rFonts w:ascii="Times New Roman" w:eastAsia="TimesNewRomanPSMT" w:hAnsi="Times New Roman"/>
          <w:sz w:val="28"/>
          <w:szCs w:val="28"/>
        </w:rPr>
        <w:t>– ценов</w:t>
      </w:r>
      <w:r>
        <w:rPr>
          <w:rFonts w:ascii="Times New Roman" w:eastAsia="TimesNewRomanPSMT" w:hAnsi="Times New Roman"/>
          <w:sz w:val="28"/>
          <w:szCs w:val="28"/>
        </w:rPr>
        <w:t xml:space="preserve">ые программы </w:t>
      </w:r>
      <w:r w:rsidRPr="00662F41">
        <w:rPr>
          <w:rFonts w:ascii="Times New Roman" w:eastAsia="TimesNewRomanPSMT" w:hAnsi="Times New Roman"/>
          <w:sz w:val="28"/>
          <w:szCs w:val="28"/>
        </w:rPr>
        <w:t>поддержк</w:t>
      </w:r>
      <w:r>
        <w:rPr>
          <w:rFonts w:ascii="Times New Roman" w:eastAsia="TimesNewRomanPSMT" w:hAnsi="Times New Roman"/>
          <w:sz w:val="28"/>
          <w:szCs w:val="28"/>
        </w:rPr>
        <w:t>и</w:t>
      </w:r>
      <w:r w:rsidRPr="00662F41">
        <w:rPr>
          <w:rFonts w:ascii="Times New Roman" w:eastAsia="TimesNewRomanPSMT" w:hAnsi="Times New Roman"/>
          <w:sz w:val="28"/>
          <w:szCs w:val="28"/>
        </w:rPr>
        <w:t>;</w:t>
      </w:r>
    </w:p>
    <w:p w:rsidR="00B7394A" w:rsidRPr="00662F41" w:rsidRDefault="00B7394A" w:rsidP="00654DB5">
      <w:pPr>
        <w:tabs>
          <w:tab w:val="left" w:pos="9355"/>
        </w:tabs>
        <w:autoSpaceDE w:val="0"/>
        <w:autoSpaceDN w:val="0"/>
        <w:adjustRightInd w:val="0"/>
        <w:spacing w:after="0" w:line="360" w:lineRule="auto"/>
        <w:ind w:firstLine="709"/>
        <w:jc w:val="both"/>
        <w:rPr>
          <w:rFonts w:ascii="Times New Roman" w:eastAsia="TimesNewRomanPSMT" w:hAnsi="Times New Roman"/>
          <w:sz w:val="28"/>
          <w:szCs w:val="28"/>
        </w:rPr>
      </w:pPr>
      <w:r w:rsidRPr="00662F41">
        <w:rPr>
          <w:rFonts w:ascii="Times New Roman" w:eastAsia="TimesNewRomanPSMT" w:hAnsi="Times New Roman"/>
          <w:sz w:val="28"/>
          <w:szCs w:val="28"/>
        </w:rPr>
        <w:t>– ценов</w:t>
      </w:r>
      <w:r>
        <w:rPr>
          <w:rFonts w:ascii="Times New Roman" w:eastAsia="TimesNewRomanPSMT" w:hAnsi="Times New Roman"/>
          <w:sz w:val="28"/>
          <w:szCs w:val="28"/>
        </w:rPr>
        <w:t xml:space="preserve">ое и </w:t>
      </w:r>
      <w:r w:rsidRPr="00662F41">
        <w:rPr>
          <w:rFonts w:ascii="Times New Roman" w:eastAsia="TimesNewRomanPSMT" w:hAnsi="Times New Roman"/>
          <w:sz w:val="28"/>
          <w:szCs w:val="28"/>
        </w:rPr>
        <w:t>кредит</w:t>
      </w:r>
      <w:r>
        <w:rPr>
          <w:rFonts w:ascii="Times New Roman" w:eastAsia="TimesNewRomanPSMT" w:hAnsi="Times New Roman"/>
          <w:sz w:val="28"/>
          <w:szCs w:val="28"/>
        </w:rPr>
        <w:t>ное</w:t>
      </w:r>
      <w:r w:rsidRPr="00662F41">
        <w:rPr>
          <w:rFonts w:ascii="Times New Roman" w:eastAsia="TimesNewRomanPSMT" w:hAnsi="Times New Roman"/>
          <w:sz w:val="28"/>
          <w:szCs w:val="28"/>
        </w:rPr>
        <w:t xml:space="preserve"> субсидирован</w:t>
      </w:r>
      <w:r>
        <w:rPr>
          <w:rFonts w:ascii="Times New Roman" w:eastAsia="TimesNewRomanPSMT" w:hAnsi="Times New Roman"/>
          <w:sz w:val="28"/>
          <w:szCs w:val="28"/>
        </w:rPr>
        <w:t>ие</w:t>
      </w:r>
      <w:r w:rsidRPr="00662F41">
        <w:rPr>
          <w:rFonts w:ascii="Times New Roman" w:eastAsia="TimesNewRomanPSMT" w:hAnsi="Times New Roman"/>
          <w:sz w:val="28"/>
          <w:szCs w:val="28"/>
        </w:rPr>
        <w:t>;</w:t>
      </w:r>
    </w:p>
    <w:p w:rsidR="00B7394A" w:rsidRPr="00662F41" w:rsidRDefault="00B7394A" w:rsidP="00654DB5">
      <w:pPr>
        <w:tabs>
          <w:tab w:val="left" w:pos="9355"/>
        </w:tabs>
        <w:autoSpaceDE w:val="0"/>
        <w:autoSpaceDN w:val="0"/>
        <w:adjustRightInd w:val="0"/>
        <w:spacing w:after="0" w:line="360" w:lineRule="auto"/>
        <w:ind w:firstLine="709"/>
        <w:jc w:val="both"/>
        <w:rPr>
          <w:rFonts w:ascii="Times New Roman" w:eastAsia="TimesNewRomanPSMT" w:hAnsi="Times New Roman"/>
          <w:sz w:val="28"/>
          <w:szCs w:val="28"/>
        </w:rPr>
      </w:pPr>
      <w:r w:rsidRPr="00662F41">
        <w:rPr>
          <w:rFonts w:ascii="Times New Roman" w:eastAsia="TimesNewRomanPSMT" w:hAnsi="Times New Roman"/>
          <w:sz w:val="28"/>
          <w:szCs w:val="28"/>
        </w:rPr>
        <w:t xml:space="preserve">– выплаты </w:t>
      </w:r>
      <w:r>
        <w:rPr>
          <w:rFonts w:ascii="Times New Roman" w:eastAsia="TimesNewRomanPSMT" w:hAnsi="Times New Roman"/>
          <w:sz w:val="28"/>
          <w:szCs w:val="28"/>
        </w:rPr>
        <w:t xml:space="preserve">за расчетные </w:t>
      </w:r>
      <w:r w:rsidRPr="00662F41">
        <w:rPr>
          <w:rFonts w:ascii="Times New Roman" w:eastAsia="TimesNewRomanPSMT" w:hAnsi="Times New Roman"/>
          <w:sz w:val="28"/>
          <w:szCs w:val="28"/>
        </w:rPr>
        <w:t>площади с</w:t>
      </w:r>
      <w:r>
        <w:rPr>
          <w:rFonts w:ascii="Times New Roman" w:eastAsia="TimesNewRomanPSMT" w:hAnsi="Times New Roman"/>
          <w:sz w:val="28"/>
          <w:szCs w:val="28"/>
        </w:rPr>
        <w:t>ельхозугодий</w:t>
      </w:r>
      <w:r w:rsidRPr="00662F41">
        <w:rPr>
          <w:rFonts w:ascii="Times New Roman" w:eastAsia="TimesNewRomanPSMT" w:hAnsi="Times New Roman"/>
          <w:sz w:val="28"/>
          <w:szCs w:val="28"/>
        </w:rPr>
        <w:t xml:space="preserve"> угодий и числе</w:t>
      </w:r>
      <w:r w:rsidRPr="00662F41">
        <w:rPr>
          <w:rFonts w:ascii="Times New Roman" w:eastAsia="TimesNewRomanPSMT" w:hAnsi="Times New Roman"/>
          <w:sz w:val="28"/>
          <w:szCs w:val="28"/>
        </w:rPr>
        <w:t>н</w:t>
      </w:r>
      <w:r w:rsidRPr="00662F41">
        <w:rPr>
          <w:rFonts w:ascii="Times New Roman" w:eastAsia="TimesNewRomanPSMT" w:hAnsi="Times New Roman"/>
          <w:sz w:val="28"/>
          <w:szCs w:val="28"/>
        </w:rPr>
        <w:t>ност</w:t>
      </w:r>
      <w:r>
        <w:rPr>
          <w:rFonts w:ascii="Times New Roman" w:eastAsia="TimesNewRomanPSMT" w:hAnsi="Times New Roman"/>
          <w:sz w:val="28"/>
          <w:szCs w:val="28"/>
        </w:rPr>
        <w:t>ь</w:t>
      </w:r>
      <w:r w:rsidRPr="00662F41">
        <w:rPr>
          <w:rFonts w:ascii="Times New Roman" w:eastAsia="TimesNewRomanPSMT" w:hAnsi="Times New Roman"/>
          <w:sz w:val="28"/>
          <w:szCs w:val="28"/>
        </w:rPr>
        <w:t xml:space="preserve">  с</w:t>
      </w:r>
      <w:r>
        <w:rPr>
          <w:rFonts w:ascii="Times New Roman" w:eastAsia="TimesNewRomanPSMT" w:hAnsi="Times New Roman"/>
          <w:sz w:val="28"/>
          <w:szCs w:val="28"/>
        </w:rPr>
        <w:t>ельхоз</w:t>
      </w:r>
      <w:r w:rsidRPr="00662F41">
        <w:rPr>
          <w:rFonts w:ascii="Times New Roman" w:eastAsia="TimesNewRomanPSMT" w:hAnsi="Times New Roman"/>
          <w:sz w:val="28"/>
          <w:szCs w:val="28"/>
        </w:rPr>
        <w:t>животных;</w:t>
      </w:r>
    </w:p>
    <w:p w:rsidR="00B7394A" w:rsidRPr="00662F41" w:rsidRDefault="00B7394A" w:rsidP="00654DB5">
      <w:pPr>
        <w:tabs>
          <w:tab w:val="left" w:pos="9355"/>
        </w:tabs>
        <w:autoSpaceDE w:val="0"/>
        <w:autoSpaceDN w:val="0"/>
        <w:adjustRightInd w:val="0"/>
        <w:spacing w:after="0" w:line="360" w:lineRule="auto"/>
        <w:ind w:firstLine="709"/>
        <w:jc w:val="both"/>
        <w:rPr>
          <w:rFonts w:ascii="Times New Roman" w:eastAsia="TimesNewRomanPSMT" w:hAnsi="Times New Roman"/>
          <w:sz w:val="28"/>
          <w:szCs w:val="28"/>
        </w:rPr>
      </w:pPr>
      <w:r w:rsidRPr="00662F41">
        <w:rPr>
          <w:rFonts w:ascii="Times New Roman" w:eastAsia="TimesNewRomanPSMT" w:hAnsi="Times New Roman"/>
          <w:sz w:val="28"/>
          <w:szCs w:val="28"/>
        </w:rPr>
        <w:t>– субсидии</w:t>
      </w:r>
      <w:r>
        <w:rPr>
          <w:rFonts w:ascii="Times New Roman" w:eastAsia="TimesNewRomanPSMT" w:hAnsi="Times New Roman"/>
          <w:sz w:val="28"/>
          <w:szCs w:val="28"/>
        </w:rPr>
        <w:t>,</w:t>
      </w:r>
      <w:r w:rsidRPr="00662F41">
        <w:rPr>
          <w:rFonts w:ascii="Times New Roman" w:eastAsia="TimesNewRomanPSMT" w:hAnsi="Times New Roman"/>
          <w:sz w:val="28"/>
          <w:szCs w:val="28"/>
        </w:rPr>
        <w:t xml:space="preserve"> </w:t>
      </w:r>
      <w:r>
        <w:rPr>
          <w:rFonts w:ascii="Times New Roman" w:eastAsia="TimesNewRomanPSMT" w:hAnsi="Times New Roman"/>
          <w:sz w:val="28"/>
          <w:szCs w:val="28"/>
        </w:rPr>
        <w:t xml:space="preserve">направляемые на поддержку и приобретение </w:t>
      </w:r>
      <w:r w:rsidRPr="00662F41">
        <w:rPr>
          <w:rFonts w:ascii="Times New Roman" w:eastAsia="TimesNewRomanPSMT" w:hAnsi="Times New Roman"/>
          <w:sz w:val="28"/>
          <w:szCs w:val="28"/>
        </w:rPr>
        <w:t>средств производства.</w:t>
      </w:r>
    </w:p>
    <w:p w:rsidR="00B7394A" w:rsidRDefault="00B7394A" w:rsidP="00654DB5">
      <w:pPr>
        <w:spacing w:after="0" w:line="360" w:lineRule="auto"/>
        <w:ind w:firstLine="708"/>
        <w:jc w:val="both"/>
        <w:rPr>
          <w:rFonts w:ascii="Times New Roman" w:hAnsi="Times New Roman"/>
          <w:sz w:val="28"/>
          <w:szCs w:val="28"/>
        </w:rPr>
      </w:pPr>
      <w:r w:rsidRPr="00113092">
        <w:rPr>
          <w:rFonts w:ascii="Times New Roman" w:hAnsi="Times New Roman"/>
          <w:bCs/>
          <w:sz w:val="28"/>
          <w:szCs w:val="28"/>
        </w:rPr>
        <w:t>В возможности «голубой» корзины</w:t>
      </w:r>
      <w:r w:rsidRPr="00113092">
        <w:rPr>
          <w:rFonts w:ascii="Times New Roman" w:hAnsi="Times New Roman"/>
          <w:sz w:val="28"/>
          <w:szCs w:val="28"/>
        </w:rPr>
        <w:t xml:space="preserve"> включается прямое инвестиров</w:t>
      </w:r>
      <w:r w:rsidRPr="00113092">
        <w:rPr>
          <w:rFonts w:ascii="Times New Roman" w:hAnsi="Times New Roman"/>
          <w:sz w:val="28"/>
          <w:szCs w:val="28"/>
        </w:rPr>
        <w:t>а</w:t>
      </w:r>
      <w:r w:rsidRPr="00113092">
        <w:rPr>
          <w:rFonts w:ascii="Times New Roman" w:hAnsi="Times New Roman"/>
          <w:sz w:val="28"/>
          <w:szCs w:val="28"/>
        </w:rPr>
        <w:t>ние  производителей по программам</w:t>
      </w:r>
      <w:r w:rsidRPr="00662F41">
        <w:rPr>
          <w:rFonts w:ascii="Times New Roman" w:hAnsi="Times New Roman"/>
          <w:sz w:val="28"/>
          <w:szCs w:val="28"/>
        </w:rPr>
        <w:t xml:space="preserve"> снижения производства с.-х. проду</w:t>
      </w:r>
      <w:r w:rsidRPr="00662F41">
        <w:rPr>
          <w:rFonts w:ascii="Times New Roman" w:hAnsi="Times New Roman"/>
          <w:sz w:val="28"/>
          <w:szCs w:val="28"/>
        </w:rPr>
        <w:t>к</w:t>
      </w:r>
      <w:r w:rsidRPr="00662F41">
        <w:rPr>
          <w:rFonts w:ascii="Times New Roman" w:hAnsi="Times New Roman"/>
          <w:sz w:val="28"/>
          <w:szCs w:val="28"/>
        </w:rPr>
        <w:t>ции.  Меры направлены на сокращение оборота сельскохозяйственных з</w:t>
      </w:r>
      <w:r w:rsidRPr="00662F41">
        <w:rPr>
          <w:rFonts w:ascii="Times New Roman" w:hAnsi="Times New Roman"/>
          <w:sz w:val="28"/>
          <w:szCs w:val="28"/>
        </w:rPr>
        <w:t>е</w:t>
      </w:r>
      <w:r w:rsidRPr="00662F41">
        <w:rPr>
          <w:rFonts w:ascii="Times New Roman" w:hAnsi="Times New Roman"/>
          <w:sz w:val="28"/>
          <w:szCs w:val="28"/>
        </w:rPr>
        <w:t>мель, снижения поголовья животных, на сокращение занятости. Эти пл</w:t>
      </w:r>
      <w:r w:rsidRPr="00662F41">
        <w:rPr>
          <w:rFonts w:ascii="Times New Roman" w:hAnsi="Times New Roman"/>
          <w:sz w:val="28"/>
          <w:szCs w:val="28"/>
        </w:rPr>
        <w:t>а</w:t>
      </w:r>
      <w:r w:rsidRPr="00662F41">
        <w:rPr>
          <w:rFonts w:ascii="Times New Roman" w:hAnsi="Times New Roman"/>
          <w:sz w:val="28"/>
          <w:szCs w:val="28"/>
        </w:rPr>
        <w:t>тежи могут осуществляться по отдельным сельхозугодиям, они не подл</w:t>
      </w:r>
      <w:r w:rsidRPr="00662F41">
        <w:rPr>
          <w:rFonts w:ascii="Times New Roman" w:hAnsi="Times New Roman"/>
          <w:sz w:val="28"/>
          <w:szCs w:val="28"/>
        </w:rPr>
        <w:t>е</w:t>
      </w:r>
      <w:r w:rsidRPr="00662F41">
        <w:rPr>
          <w:rFonts w:ascii="Times New Roman" w:hAnsi="Times New Roman"/>
          <w:sz w:val="28"/>
          <w:szCs w:val="28"/>
        </w:rPr>
        <w:t>жат ограничению в странах-членах ВТО, они и не включаются в Агрегир</w:t>
      </w:r>
      <w:r w:rsidRPr="00662F41">
        <w:rPr>
          <w:rFonts w:ascii="Times New Roman" w:hAnsi="Times New Roman"/>
          <w:sz w:val="28"/>
          <w:szCs w:val="28"/>
        </w:rPr>
        <w:t>о</w:t>
      </w:r>
      <w:r w:rsidRPr="00662F41">
        <w:rPr>
          <w:rFonts w:ascii="Times New Roman" w:hAnsi="Times New Roman"/>
          <w:sz w:val="28"/>
          <w:szCs w:val="28"/>
        </w:rPr>
        <w:t>ванный показатель поддержки.</w:t>
      </w:r>
      <w:r>
        <w:rPr>
          <w:rFonts w:ascii="Times New Roman" w:hAnsi="Times New Roman"/>
          <w:sz w:val="28"/>
          <w:szCs w:val="28"/>
        </w:rPr>
        <w:t xml:space="preserve"> Здесь следует отметить:</w:t>
      </w:r>
    </w:p>
    <w:p w:rsidR="00B7394A" w:rsidRPr="00662F41" w:rsidRDefault="00B7394A" w:rsidP="00654DB5">
      <w:pPr>
        <w:spacing w:after="0" w:line="360" w:lineRule="auto"/>
        <w:ind w:firstLine="709"/>
        <w:jc w:val="both"/>
        <w:rPr>
          <w:rFonts w:ascii="Times New Roman" w:eastAsia="TimesNewRomanPSMT" w:hAnsi="Times New Roman"/>
          <w:sz w:val="28"/>
          <w:szCs w:val="28"/>
        </w:rPr>
      </w:pPr>
      <w:r>
        <w:rPr>
          <w:rFonts w:ascii="Times New Roman" w:hAnsi="Times New Roman"/>
          <w:sz w:val="28"/>
          <w:szCs w:val="28"/>
        </w:rPr>
        <w:t xml:space="preserve"> </w:t>
      </w:r>
      <w:r w:rsidRPr="00662F41">
        <w:rPr>
          <w:rFonts w:ascii="Times New Roman" w:eastAsia="TimesNewRomanPSMT" w:hAnsi="Times New Roman"/>
          <w:sz w:val="28"/>
          <w:szCs w:val="28"/>
        </w:rPr>
        <w:t xml:space="preserve">– выплаты, </w:t>
      </w:r>
      <w:r>
        <w:rPr>
          <w:rFonts w:ascii="Times New Roman" w:eastAsia="TimesNewRomanPSMT" w:hAnsi="Times New Roman"/>
          <w:sz w:val="28"/>
          <w:szCs w:val="28"/>
        </w:rPr>
        <w:t>направляемые на фиксирование и снижение с.-х.</w:t>
      </w:r>
      <w:r w:rsidRPr="00662F41">
        <w:rPr>
          <w:rFonts w:ascii="Times New Roman" w:eastAsia="TimesNewRomanPSMT" w:hAnsi="Times New Roman"/>
          <w:sz w:val="28"/>
          <w:szCs w:val="28"/>
        </w:rPr>
        <w:t xml:space="preserve"> площ</w:t>
      </w:r>
      <w:r w:rsidRPr="00662F41">
        <w:rPr>
          <w:rFonts w:ascii="Times New Roman" w:eastAsia="TimesNewRomanPSMT" w:hAnsi="Times New Roman"/>
          <w:sz w:val="28"/>
          <w:szCs w:val="28"/>
        </w:rPr>
        <w:t>а</w:t>
      </w:r>
      <w:r w:rsidRPr="00662F41">
        <w:rPr>
          <w:rFonts w:ascii="Times New Roman" w:eastAsia="TimesNewRomanPSMT" w:hAnsi="Times New Roman"/>
          <w:sz w:val="28"/>
          <w:szCs w:val="28"/>
        </w:rPr>
        <w:t>д</w:t>
      </w:r>
      <w:r>
        <w:rPr>
          <w:rFonts w:ascii="Times New Roman" w:eastAsia="TimesNewRomanPSMT" w:hAnsi="Times New Roman"/>
          <w:sz w:val="28"/>
          <w:szCs w:val="28"/>
        </w:rPr>
        <w:t>ей, объемов производства сельхозпродукции, численности животных</w:t>
      </w:r>
      <w:r w:rsidRPr="00662F41">
        <w:rPr>
          <w:rFonts w:ascii="Times New Roman" w:eastAsia="TimesNewRomanPSMT" w:hAnsi="Times New Roman"/>
          <w:sz w:val="28"/>
          <w:szCs w:val="28"/>
        </w:rPr>
        <w:t>;</w:t>
      </w:r>
    </w:p>
    <w:p w:rsidR="00B7394A" w:rsidRPr="00662F41" w:rsidRDefault="00B7394A" w:rsidP="00654DB5">
      <w:pPr>
        <w:tabs>
          <w:tab w:val="left" w:pos="9355"/>
        </w:tabs>
        <w:autoSpaceDE w:val="0"/>
        <w:autoSpaceDN w:val="0"/>
        <w:adjustRightInd w:val="0"/>
        <w:spacing w:after="0" w:line="360" w:lineRule="auto"/>
        <w:ind w:firstLine="709"/>
        <w:jc w:val="both"/>
        <w:rPr>
          <w:rFonts w:ascii="Times New Roman" w:eastAsia="TimesNewRomanPSMT" w:hAnsi="Times New Roman"/>
          <w:sz w:val="28"/>
          <w:szCs w:val="28"/>
        </w:rPr>
      </w:pPr>
      <w:r w:rsidRPr="00662F41">
        <w:rPr>
          <w:rFonts w:ascii="Times New Roman" w:eastAsia="TimesNewRomanPSMT" w:hAnsi="Times New Roman"/>
          <w:sz w:val="28"/>
          <w:szCs w:val="28"/>
        </w:rPr>
        <w:t xml:space="preserve">– выплаты, </w:t>
      </w:r>
      <w:r>
        <w:rPr>
          <w:rFonts w:ascii="Times New Roman" w:eastAsia="TimesNewRomanPSMT" w:hAnsi="Times New Roman"/>
          <w:sz w:val="28"/>
          <w:szCs w:val="28"/>
        </w:rPr>
        <w:t xml:space="preserve">которые направлены на снижение и сохранение </w:t>
      </w:r>
      <w:r w:rsidRPr="00662F41">
        <w:rPr>
          <w:rFonts w:ascii="Times New Roman" w:eastAsia="TimesNewRomanPSMT" w:hAnsi="Times New Roman"/>
          <w:sz w:val="28"/>
          <w:szCs w:val="28"/>
        </w:rPr>
        <w:t xml:space="preserve">не более 85% </w:t>
      </w:r>
      <w:r>
        <w:rPr>
          <w:rFonts w:ascii="Times New Roman" w:eastAsia="TimesNewRomanPSMT" w:hAnsi="Times New Roman"/>
          <w:sz w:val="28"/>
          <w:szCs w:val="28"/>
        </w:rPr>
        <w:t xml:space="preserve"> планки по</w:t>
      </w:r>
      <w:r w:rsidRPr="00662F41">
        <w:rPr>
          <w:rFonts w:ascii="Times New Roman" w:eastAsia="TimesNewRomanPSMT" w:hAnsi="Times New Roman"/>
          <w:sz w:val="28"/>
          <w:szCs w:val="28"/>
        </w:rPr>
        <w:t xml:space="preserve"> базово</w:t>
      </w:r>
      <w:r>
        <w:rPr>
          <w:rFonts w:ascii="Times New Roman" w:eastAsia="TimesNewRomanPSMT" w:hAnsi="Times New Roman"/>
          <w:sz w:val="28"/>
          <w:szCs w:val="28"/>
        </w:rPr>
        <w:t xml:space="preserve">му </w:t>
      </w:r>
      <w:r w:rsidRPr="00662F41">
        <w:rPr>
          <w:rFonts w:ascii="Times New Roman" w:eastAsia="TimesNewRomanPSMT" w:hAnsi="Times New Roman"/>
          <w:sz w:val="28"/>
          <w:szCs w:val="28"/>
        </w:rPr>
        <w:t>уровн</w:t>
      </w:r>
      <w:r>
        <w:rPr>
          <w:rFonts w:ascii="Times New Roman" w:eastAsia="TimesNewRomanPSMT" w:hAnsi="Times New Roman"/>
          <w:sz w:val="28"/>
          <w:szCs w:val="28"/>
        </w:rPr>
        <w:t>ю</w:t>
      </w:r>
      <w:r w:rsidRPr="00662F41">
        <w:rPr>
          <w:rFonts w:ascii="Times New Roman" w:eastAsia="TimesNewRomanPSMT" w:hAnsi="Times New Roman"/>
          <w:sz w:val="28"/>
          <w:szCs w:val="28"/>
        </w:rPr>
        <w:t xml:space="preserve"> производства.</w:t>
      </w:r>
    </w:p>
    <w:p w:rsidR="00B7394A" w:rsidRDefault="00B7394A" w:rsidP="00654DB5">
      <w:pPr>
        <w:spacing w:after="0" w:line="360" w:lineRule="auto"/>
        <w:jc w:val="both"/>
        <w:rPr>
          <w:rFonts w:ascii="Times New Roman" w:hAnsi="Times New Roman"/>
          <w:sz w:val="28"/>
          <w:szCs w:val="28"/>
        </w:rPr>
      </w:pPr>
      <w:r w:rsidRPr="00AA31D2">
        <w:rPr>
          <w:rFonts w:ascii="Times New Roman" w:hAnsi="Times New Roman"/>
          <w:sz w:val="28"/>
          <w:szCs w:val="28"/>
        </w:rPr>
        <w:t xml:space="preserve"> </w:t>
      </w:r>
      <w:r>
        <w:rPr>
          <w:rFonts w:ascii="Times New Roman" w:hAnsi="Times New Roman"/>
          <w:sz w:val="28"/>
          <w:szCs w:val="28"/>
        </w:rPr>
        <w:tab/>
      </w:r>
      <w:r w:rsidRPr="00AA31D2">
        <w:rPr>
          <w:rFonts w:ascii="Times New Roman" w:hAnsi="Times New Roman"/>
          <w:sz w:val="28"/>
          <w:szCs w:val="28"/>
        </w:rPr>
        <w:t>Для Российской Федерации обязательства по Агрегированным мерам поддержки (АМП) в первый год вступления в ВТО в рамах желтой корз</w:t>
      </w:r>
      <w:r w:rsidRPr="00AA31D2">
        <w:rPr>
          <w:rFonts w:ascii="Times New Roman" w:hAnsi="Times New Roman"/>
          <w:sz w:val="28"/>
          <w:szCs w:val="28"/>
        </w:rPr>
        <w:t>и</w:t>
      </w:r>
      <w:r w:rsidRPr="00AA31D2">
        <w:rPr>
          <w:rFonts w:ascii="Times New Roman" w:hAnsi="Times New Roman"/>
          <w:sz w:val="28"/>
          <w:szCs w:val="28"/>
        </w:rPr>
        <w:t>ны предусматривались на уровне в $9 млрд, однако ограниченные бю</w:t>
      </w:r>
      <w:r w:rsidRPr="00AA31D2">
        <w:rPr>
          <w:rFonts w:ascii="Times New Roman" w:hAnsi="Times New Roman"/>
          <w:sz w:val="28"/>
          <w:szCs w:val="28"/>
        </w:rPr>
        <w:t>д</w:t>
      </w:r>
      <w:r w:rsidRPr="00AA31D2">
        <w:rPr>
          <w:rFonts w:ascii="Times New Roman" w:hAnsi="Times New Roman"/>
          <w:sz w:val="28"/>
          <w:szCs w:val="28"/>
        </w:rPr>
        <w:t>жетные возможности нашей страны вместе с региональн</w:t>
      </w:r>
      <w:r>
        <w:rPr>
          <w:rFonts w:ascii="Times New Roman" w:hAnsi="Times New Roman"/>
          <w:sz w:val="28"/>
          <w:szCs w:val="28"/>
        </w:rPr>
        <w:t xml:space="preserve">ой поддержкой </w:t>
      </w:r>
      <w:r w:rsidRPr="00AA31D2">
        <w:rPr>
          <w:rFonts w:ascii="Times New Roman" w:hAnsi="Times New Roman"/>
          <w:sz w:val="28"/>
          <w:szCs w:val="28"/>
        </w:rPr>
        <w:t xml:space="preserve">обеспечили только </w:t>
      </w:r>
      <w:r>
        <w:rPr>
          <w:rFonts w:ascii="Times New Roman" w:hAnsi="Times New Roman"/>
          <w:sz w:val="28"/>
          <w:szCs w:val="28"/>
        </w:rPr>
        <w:t xml:space="preserve">уровень около </w:t>
      </w:r>
      <w:r w:rsidRPr="00AA31D2">
        <w:rPr>
          <w:rFonts w:ascii="Times New Roman" w:hAnsi="Times New Roman"/>
          <w:sz w:val="28"/>
          <w:szCs w:val="28"/>
        </w:rPr>
        <w:t xml:space="preserve">$6 млрд. </w:t>
      </w:r>
      <w:r>
        <w:rPr>
          <w:rFonts w:ascii="Times New Roman" w:hAnsi="Times New Roman"/>
          <w:sz w:val="28"/>
          <w:szCs w:val="28"/>
        </w:rPr>
        <w:t xml:space="preserve"> </w:t>
      </w:r>
      <w:r w:rsidRPr="00AA31D2">
        <w:rPr>
          <w:rFonts w:ascii="Times New Roman" w:hAnsi="Times New Roman"/>
          <w:sz w:val="28"/>
          <w:szCs w:val="28"/>
        </w:rPr>
        <w:t>В последующие год</w:t>
      </w:r>
      <w:r>
        <w:rPr>
          <w:rFonts w:ascii="Times New Roman" w:hAnsi="Times New Roman"/>
          <w:sz w:val="28"/>
          <w:szCs w:val="28"/>
        </w:rPr>
        <w:t>ы</w:t>
      </w:r>
      <w:r w:rsidRPr="00AA31D2">
        <w:rPr>
          <w:rFonts w:ascii="Times New Roman" w:hAnsi="Times New Roman"/>
          <w:sz w:val="28"/>
          <w:szCs w:val="28"/>
        </w:rPr>
        <w:t xml:space="preserve"> разр</w:t>
      </w:r>
      <w:r w:rsidRPr="00AA31D2">
        <w:rPr>
          <w:rFonts w:ascii="Times New Roman" w:hAnsi="Times New Roman"/>
          <w:sz w:val="28"/>
          <w:szCs w:val="28"/>
        </w:rPr>
        <w:t>е</w:t>
      </w:r>
      <w:r w:rsidRPr="00AA31D2">
        <w:rPr>
          <w:rFonts w:ascii="Times New Roman" w:hAnsi="Times New Roman"/>
          <w:sz w:val="28"/>
          <w:szCs w:val="28"/>
        </w:rPr>
        <w:t xml:space="preserve">шенный уровень снижался со </w:t>
      </w:r>
      <w:r>
        <w:rPr>
          <w:rFonts w:ascii="Times New Roman" w:hAnsi="Times New Roman"/>
          <w:sz w:val="28"/>
          <w:szCs w:val="28"/>
        </w:rPr>
        <w:t xml:space="preserve">средней </w:t>
      </w:r>
      <w:r w:rsidRPr="00AA31D2">
        <w:rPr>
          <w:rFonts w:ascii="Times New Roman" w:hAnsi="Times New Roman"/>
          <w:sz w:val="28"/>
          <w:szCs w:val="28"/>
        </w:rPr>
        <w:t>скорость</w:t>
      </w:r>
      <w:r>
        <w:rPr>
          <w:rFonts w:ascii="Times New Roman" w:hAnsi="Times New Roman"/>
          <w:sz w:val="28"/>
          <w:szCs w:val="28"/>
        </w:rPr>
        <w:t xml:space="preserve">ю </w:t>
      </w:r>
      <w:r w:rsidRPr="00AA31D2">
        <w:rPr>
          <w:rFonts w:ascii="Times New Roman" w:hAnsi="Times New Roman"/>
          <w:sz w:val="28"/>
          <w:szCs w:val="28"/>
        </w:rPr>
        <w:t xml:space="preserve"> $0,9 млрд в год: в 2014 г. </w:t>
      </w:r>
      <w:r>
        <w:rPr>
          <w:rFonts w:ascii="Times New Roman" w:hAnsi="Times New Roman"/>
          <w:sz w:val="28"/>
          <w:szCs w:val="28"/>
        </w:rPr>
        <w:t xml:space="preserve">он был на уровне </w:t>
      </w:r>
      <w:r w:rsidRPr="00AA31D2">
        <w:rPr>
          <w:rFonts w:ascii="Times New Roman" w:hAnsi="Times New Roman"/>
          <w:sz w:val="28"/>
          <w:szCs w:val="28"/>
        </w:rPr>
        <w:t xml:space="preserve"> $8,1 млрд., </w:t>
      </w:r>
      <w:r>
        <w:rPr>
          <w:rFonts w:ascii="Times New Roman" w:hAnsi="Times New Roman"/>
          <w:sz w:val="28"/>
          <w:szCs w:val="28"/>
        </w:rPr>
        <w:t xml:space="preserve">в </w:t>
      </w:r>
      <w:r w:rsidRPr="00AA31D2">
        <w:rPr>
          <w:rFonts w:ascii="Times New Roman" w:hAnsi="Times New Roman"/>
          <w:sz w:val="28"/>
          <w:szCs w:val="28"/>
        </w:rPr>
        <w:t xml:space="preserve">2015 г. </w:t>
      </w:r>
      <w:r>
        <w:rPr>
          <w:rFonts w:ascii="Times New Roman" w:hAnsi="Times New Roman"/>
          <w:sz w:val="28"/>
          <w:szCs w:val="28"/>
        </w:rPr>
        <w:t>снизился до</w:t>
      </w:r>
      <w:r w:rsidRPr="00AA31D2">
        <w:rPr>
          <w:rFonts w:ascii="Times New Roman" w:hAnsi="Times New Roman"/>
          <w:sz w:val="28"/>
          <w:szCs w:val="28"/>
        </w:rPr>
        <w:t xml:space="preserve"> $7,2 млрд., в 2016 г. – </w:t>
      </w:r>
      <w:r>
        <w:rPr>
          <w:rFonts w:ascii="Times New Roman" w:hAnsi="Times New Roman"/>
          <w:sz w:val="28"/>
          <w:szCs w:val="28"/>
        </w:rPr>
        <w:t xml:space="preserve">до </w:t>
      </w:r>
      <w:r w:rsidRPr="00AA31D2">
        <w:rPr>
          <w:rFonts w:ascii="Times New Roman" w:hAnsi="Times New Roman"/>
          <w:sz w:val="28"/>
          <w:szCs w:val="28"/>
        </w:rPr>
        <w:t>$6,3 млрд</w:t>
      </w:r>
      <w:r>
        <w:rPr>
          <w:rFonts w:ascii="Times New Roman" w:hAnsi="Times New Roman"/>
          <w:sz w:val="28"/>
          <w:szCs w:val="28"/>
        </w:rPr>
        <w:t xml:space="preserve"> руб.</w:t>
      </w:r>
    </w:p>
    <w:p w:rsidR="00B7394A" w:rsidRPr="00451532" w:rsidRDefault="00B7394A" w:rsidP="00654DB5">
      <w:pPr>
        <w:spacing w:after="0" w:line="360" w:lineRule="auto"/>
        <w:ind w:firstLine="567"/>
        <w:jc w:val="both"/>
        <w:rPr>
          <w:rFonts w:ascii="Times New Roman" w:hAnsi="Times New Roman"/>
          <w:sz w:val="28"/>
          <w:szCs w:val="28"/>
        </w:rPr>
      </w:pPr>
      <w:r>
        <w:rPr>
          <w:rFonts w:ascii="Times New Roman" w:hAnsi="Times New Roman"/>
          <w:sz w:val="28"/>
          <w:szCs w:val="28"/>
        </w:rPr>
        <w:t>В</w:t>
      </w:r>
      <w:r w:rsidRPr="00AA31D2">
        <w:rPr>
          <w:rFonts w:ascii="Times New Roman" w:hAnsi="Times New Roman"/>
          <w:sz w:val="28"/>
          <w:szCs w:val="28"/>
        </w:rPr>
        <w:t xml:space="preserve"> 2017 г.</w:t>
      </w:r>
      <w:r>
        <w:rPr>
          <w:rFonts w:ascii="Times New Roman" w:hAnsi="Times New Roman"/>
          <w:sz w:val="28"/>
          <w:szCs w:val="28"/>
        </w:rPr>
        <w:t xml:space="preserve"> планка поддержки  запланирована на уровне </w:t>
      </w:r>
      <w:r w:rsidRPr="00AA31D2">
        <w:rPr>
          <w:rFonts w:ascii="Times New Roman" w:hAnsi="Times New Roman"/>
          <w:sz w:val="28"/>
          <w:szCs w:val="28"/>
        </w:rPr>
        <w:t xml:space="preserve"> $5,4 млрд., в 2018 г. – </w:t>
      </w:r>
      <w:r>
        <w:rPr>
          <w:rFonts w:ascii="Times New Roman" w:hAnsi="Times New Roman"/>
          <w:sz w:val="28"/>
          <w:szCs w:val="28"/>
        </w:rPr>
        <w:t xml:space="preserve">только </w:t>
      </w:r>
      <w:r w:rsidRPr="00AA31D2">
        <w:rPr>
          <w:rFonts w:ascii="Times New Roman" w:hAnsi="Times New Roman"/>
          <w:sz w:val="28"/>
          <w:szCs w:val="28"/>
        </w:rPr>
        <w:t>$4,4 млрд.</w:t>
      </w:r>
      <w:r>
        <w:rPr>
          <w:rFonts w:ascii="Times New Roman" w:hAnsi="Times New Roman"/>
          <w:sz w:val="28"/>
          <w:szCs w:val="28"/>
        </w:rPr>
        <w:t xml:space="preserve">, </w:t>
      </w:r>
      <w:r w:rsidRPr="002C1439">
        <w:rPr>
          <w:rFonts w:ascii="Times New Roman" w:hAnsi="Times New Roman"/>
          <w:sz w:val="28"/>
          <w:szCs w:val="28"/>
        </w:rPr>
        <w:t>что соответствует уровню поддержки нашего сельского хозяйства периода 2006–2008 гг.</w:t>
      </w:r>
      <w:r>
        <w:rPr>
          <w:rFonts w:ascii="Times New Roman" w:hAnsi="Times New Roman"/>
          <w:sz w:val="28"/>
          <w:szCs w:val="28"/>
        </w:rPr>
        <w:t xml:space="preserve"> </w:t>
      </w:r>
      <w:r w:rsidRPr="00451532">
        <w:rPr>
          <w:rFonts w:ascii="Times New Roman" w:hAnsi="Times New Roman"/>
          <w:sz w:val="28"/>
          <w:szCs w:val="28"/>
        </w:rPr>
        <w:t>Поэтому реализацию заплан</w:t>
      </w:r>
      <w:r w:rsidRPr="00451532">
        <w:rPr>
          <w:rFonts w:ascii="Times New Roman" w:hAnsi="Times New Roman"/>
          <w:sz w:val="28"/>
          <w:szCs w:val="28"/>
        </w:rPr>
        <w:t>и</w:t>
      </w:r>
      <w:r w:rsidRPr="00451532">
        <w:rPr>
          <w:rFonts w:ascii="Times New Roman" w:hAnsi="Times New Roman"/>
          <w:sz w:val="28"/>
          <w:szCs w:val="28"/>
        </w:rPr>
        <w:t>рованных в Государственной программе развития с.</w:t>
      </w:r>
      <w:r>
        <w:rPr>
          <w:rFonts w:ascii="Times New Roman" w:hAnsi="Times New Roman"/>
          <w:sz w:val="28"/>
          <w:szCs w:val="28"/>
        </w:rPr>
        <w:t xml:space="preserve"> </w:t>
      </w:r>
      <w:r w:rsidRPr="00451532">
        <w:rPr>
          <w:rFonts w:ascii="Times New Roman" w:hAnsi="Times New Roman"/>
          <w:sz w:val="28"/>
          <w:szCs w:val="28"/>
        </w:rPr>
        <w:t>х. и регулирования с.-х. рынков следует осуществлять при максимальном использовании инс</w:t>
      </w:r>
      <w:r w:rsidRPr="00451532">
        <w:rPr>
          <w:rFonts w:ascii="Times New Roman" w:hAnsi="Times New Roman"/>
          <w:sz w:val="28"/>
          <w:szCs w:val="28"/>
        </w:rPr>
        <w:t>т</w:t>
      </w:r>
      <w:r w:rsidRPr="00451532">
        <w:rPr>
          <w:rFonts w:ascii="Times New Roman" w:hAnsi="Times New Roman"/>
          <w:sz w:val="28"/>
          <w:szCs w:val="28"/>
        </w:rPr>
        <w:t>рументов  зеленой корзины, что позволит выполнять принятые договоре</w:t>
      </w:r>
      <w:r w:rsidRPr="00451532">
        <w:rPr>
          <w:rFonts w:ascii="Times New Roman" w:hAnsi="Times New Roman"/>
          <w:sz w:val="28"/>
          <w:szCs w:val="28"/>
        </w:rPr>
        <w:t>н</w:t>
      </w:r>
      <w:r w:rsidRPr="00451532">
        <w:rPr>
          <w:rFonts w:ascii="Times New Roman" w:hAnsi="Times New Roman"/>
          <w:sz w:val="28"/>
          <w:szCs w:val="28"/>
        </w:rPr>
        <w:t>ност</w:t>
      </w:r>
      <w:r>
        <w:rPr>
          <w:rFonts w:ascii="Times New Roman" w:hAnsi="Times New Roman"/>
          <w:sz w:val="28"/>
          <w:szCs w:val="28"/>
        </w:rPr>
        <w:t xml:space="preserve">и с ВТО  в рамках сокращающейся </w:t>
      </w:r>
      <w:r w:rsidRPr="00451532">
        <w:rPr>
          <w:rFonts w:ascii="Times New Roman" w:hAnsi="Times New Roman"/>
          <w:sz w:val="28"/>
          <w:szCs w:val="28"/>
        </w:rPr>
        <w:t>ежегодной квоты разрешенной поддержки.</w:t>
      </w:r>
    </w:p>
    <w:p w:rsidR="00B7394A" w:rsidRPr="00451532" w:rsidRDefault="00B7394A" w:rsidP="00654DB5">
      <w:pPr>
        <w:autoSpaceDE w:val="0"/>
        <w:autoSpaceDN w:val="0"/>
        <w:adjustRightInd w:val="0"/>
        <w:spacing w:after="0" w:line="360" w:lineRule="auto"/>
        <w:ind w:firstLine="709"/>
        <w:jc w:val="both"/>
        <w:rPr>
          <w:rFonts w:ascii="Times New Roman" w:eastAsia="TimesNewRomanPSMT" w:hAnsi="Times New Roman"/>
          <w:sz w:val="28"/>
          <w:szCs w:val="28"/>
        </w:rPr>
      </w:pPr>
      <w:r w:rsidRPr="00451532">
        <w:rPr>
          <w:rFonts w:ascii="Times New Roman" w:eastAsia="TimesNewRomanPSMT" w:hAnsi="Times New Roman"/>
          <w:sz w:val="28"/>
          <w:szCs w:val="28"/>
        </w:rPr>
        <w:t>Теперь при осуществлении федеральных и региональных  трансф</w:t>
      </w:r>
      <w:r w:rsidRPr="00451532">
        <w:rPr>
          <w:rFonts w:ascii="Times New Roman" w:eastAsia="TimesNewRomanPSMT" w:hAnsi="Times New Roman"/>
          <w:sz w:val="28"/>
          <w:szCs w:val="28"/>
        </w:rPr>
        <w:t>е</w:t>
      </w:r>
      <w:r w:rsidRPr="00451532">
        <w:rPr>
          <w:rFonts w:ascii="Times New Roman" w:eastAsia="TimesNewRomanPSMT" w:hAnsi="Times New Roman"/>
          <w:sz w:val="28"/>
          <w:szCs w:val="28"/>
        </w:rPr>
        <w:t>ров  поддержки, направляемых в агропромышленный сектор следует п</w:t>
      </w:r>
      <w:r w:rsidRPr="00451532">
        <w:rPr>
          <w:rFonts w:ascii="Times New Roman" w:eastAsia="TimesNewRomanPSMT" w:hAnsi="Times New Roman"/>
          <w:sz w:val="28"/>
          <w:szCs w:val="28"/>
        </w:rPr>
        <w:t>о</w:t>
      </w:r>
      <w:r w:rsidRPr="00451532">
        <w:rPr>
          <w:rFonts w:ascii="Times New Roman" w:eastAsia="TimesNewRomanPSMT" w:hAnsi="Times New Roman"/>
          <w:sz w:val="28"/>
          <w:szCs w:val="28"/>
        </w:rPr>
        <w:t>высить осторожность, чтобы не нарушить правила ВТО и не получить в перспективе судебные иски и штрафные санкции в международных судах по этой статье. Для правильного решения этой проблемы в первую очередь следует контролировать разрешенные лимиты по янтарной корзине.  Сов</w:t>
      </w:r>
      <w:r w:rsidRPr="00451532">
        <w:rPr>
          <w:rFonts w:ascii="Times New Roman" w:eastAsia="TimesNewRomanPSMT" w:hAnsi="Times New Roman"/>
          <w:sz w:val="28"/>
          <w:szCs w:val="28"/>
        </w:rPr>
        <w:t>о</w:t>
      </w:r>
      <w:r w:rsidRPr="00451532">
        <w:rPr>
          <w:rFonts w:ascii="Times New Roman" w:eastAsia="TimesNewRomanPSMT" w:hAnsi="Times New Roman"/>
          <w:sz w:val="28"/>
          <w:szCs w:val="28"/>
        </w:rPr>
        <w:t>купность бюджетных мер поддержки в формате наполнения разрешенных «корзин» ВТО должна быть достаточно гибкой, соответствовать вызовам современных внешних рынков.</w:t>
      </w:r>
    </w:p>
    <w:p w:rsidR="00B7394A" w:rsidRPr="00451532" w:rsidRDefault="00B7394A" w:rsidP="00654DB5">
      <w:pPr>
        <w:autoSpaceDE w:val="0"/>
        <w:autoSpaceDN w:val="0"/>
        <w:adjustRightInd w:val="0"/>
        <w:spacing w:after="0" w:line="360" w:lineRule="auto"/>
        <w:ind w:firstLine="709"/>
        <w:jc w:val="both"/>
        <w:rPr>
          <w:rFonts w:ascii="Times New Roman" w:hAnsi="Times New Roman"/>
          <w:sz w:val="28"/>
          <w:szCs w:val="28"/>
        </w:rPr>
      </w:pPr>
      <w:r w:rsidRPr="00451532">
        <w:rPr>
          <w:rFonts w:ascii="Times New Roman" w:hAnsi="Times New Roman"/>
          <w:sz w:val="28"/>
          <w:szCs w:val="28"/>
        </w:rPr>
        <w:t>Следует также сохранить и повысить ключевые точки роста госуда</w:t>
      </w:r>
      <w:r w:rsidRPr="00451532">
        <w:rPr>
          <w:rFonts w:ascii="Times New Roman" w:hAnsi="Times New Roman"/>
          <w:sz w:val="28"/>
          <w:szCs w:val="28"/>
        </w:rPr>
        <w:t>р</w:t>
      </w:r>
      <w:r w:rsidRPr="00451532">
        <w:rPr>
          <w:rFonts w:ascii="Times New Roman" w:hAnsi="Times New Roman"/>
          <w:sz w:val="28"/>
          <w:szCs w:val="28"/>
        </w:rPr>
        <w:t>ственной поддержки, особенно по мероприятиям социального развития сельских территорий, их инфраструктур. Такая стратегия будет способс</w:t>
      </w:r>
      <w:r w:rsidRPr="00451532">
        <w:rPr>
          <w:rFonts w:ascii="Times New Roman" w:hAnsi="Times New Roman"/>
          <w:sz w:val="28"/>
          <w:szCs w:val="28"/>
        </w:rPr>
        <w:t>т</w:t>
      </w:r>
      <w:r w:rsidRPr="00451532">
        <w:rPr>
          <w:rFonts w:ascii="Times New Roman" w:hAnsi="Times New Roman"/>
          <w:sz w:val="28"/>
          <w:szCs w:val="28"/>
        </w:rPr>
        <w:t>вовать созданию новых рабочих мест, снизит уровень безработицы, изб</w:t>
      </w:r>
      <w:r w:rsidRPr="00451532">
        <w:rPr>
          <w:rFonts w:ascii="Times New Roman" w:hAnsi="Times New Roman"/>
          <w:sz w:val="28"/>
          <w:szCs w:val="28"/>
        </w:rPr>
        <w:t>ы</w:t>
      </w:r>
      <w:r w:rsidRPr="00451532">
        <w:rPr>
          <w:rFonts w:ascii="Times New Roman" w:hAnsi="Times New Roman"/>
          <w:sz w:val="28"/>
          <w:szCs w:val="28"/>
        </w:rPr>
        <w:t>точности трудовых ресурсов на селе, решит проблему «вымывания» кв</w:t>
      </w:r>
      <w:r w:rsidRPr="00451532">
        <w:rPr>
          <w:rFonts w:ascii="Times New Roman" w:hAnsi="Times New Roman"/>
          <w:sz w:val="28"/>
          <w:szCs w:val="28"/>
        </w:rPr>
        <w:t>а</w:t>
      </w:r>
      <w:r w:rsidRPr="00451532">
        <w:rPr>
          <w:rFonts w:ascii="Times New Roman" w:hAnsi="Times New Roman"/>
          <w:sz w:val="28"/>
          <w:szCs w:val="28"/>
        </w:rPr>
        <w:t>лифицированных кадров в аграрном секторе, будет способствовать росту  числа субъектов малого аграрного хозяйствования, снижению социальной напряженности, сохранению отдаленных населенных пунктов, особенно в районах приграничья, улучшению сельской демографии, повышению д</w:t>
      </w:r>
      <w:r w:rsidRPr="00451532">
        <w:rPr>
          <w:rFonts w:ascii="Times New Roman" w:hAnsi="Times New Roman"/>
          <w:sz w:val="28"/>
          <w:szCs w:val="28"/>
        </w:rPr>
        <w:t>о</w:t>
      </w:r>
      <w:r w:rsidRPr="00451532">
        <w:rPr>
          <w:rFonts w:ascii="Times New Roman" w:hAnsi="Times New Roman"/>
          <w:sz w:val="28"/>
          <w:szCs w:val="28"/>
        </w:rPr>
        <w:t>ходов сельских слоев общества, повышению образованности селян, пр</w:t>
      </w:r>
      <w:r w:rsidRPr="00451532">
        <w:rPr>
          <w:rFonts w:ascii="Times New Roman" w:hAnsi="Times New Roman"/>
          <w:sz w:val="28"/>
          <w:szCs w:val="28"/>
        </w:rPr>
        <w:t>и</w:t>
      </w:r>
      <w:r w:rsidRPr="00451532">
        <w:rPr>
          <w:rFonts w:ascii="Times New Roman" w:hAnsi="Times New Roman"/>
          <w:sz w:val="28"/>
          <w:szCs w:val="28"/>
        </w:rPr>
        <w:t>влечению новых инвесторов, увеличению производства и возможностей экспорта с.-х. продукции  и многое другое.</w:t>
      </w:r>
    </w:p>
    <w:p w:rsidR="00B7394A" w:rsidRPr="00CB280C" w:rsidRDefault="00B7394A" w:rsidP="00654DB5">
      <w:pPr>
        <w:autoSpaceDE w:val="0"/>
        <w:autoSpaceDN w:val="0"/>
        <w:adjustRightInd w:val="0"/>
        <w:spacing w:after="0" w:line="360" w:lineRule="auto"/>
        <w:ind w:firstLine="709"/>
        <w:jc w:val="both"/>
        <w:rPr>
          <w:rFonts w:ascii="Times New Roman" w:hAnsi="Times New Roman"/>
          <w:sz w:val="28"/>
          <w:szCs w:val="28"/>
        </w:rPr>
      </w:pPr>
      <w:r w:rsidRPr="00CB280C">
        <w:rPr>
          <w:rFonts w:ascii="Times New Roman" w:hAnsi="Times New Roman"/>
          <w:sz w:val="28"/>
          <w:szCs w:val="28"/>
        </w:rPr>
        <w:t>Новый уровень внешних отношений требует определить критерии аграрных организаций и малого хозяйствования</w:t>
      </w:r>
      <w:r>
        <w:rPr>
          <w:rFonts w:ascii="Times New Roman" w:hAnsi="Times New Roman"/>
          <w:sz w:val="28"/>
          <w:szCs w:val="28"/>
        </w:rPr>
        <w:t>,</w:t>
      </w:r>
      <w:r w:rsidRPr="00CB280C">
        <w:rPr>
          <w:rFonts w:ascii="Times New Roman" w:hAnsi="Times New Roman"/>
          <w:sz w:val="28"/>
          <w:szCs w:val="28"/>
        </w:rPr>
        <w:t xml:space="preserve"> ведущих свое произво</w:t>
      </w:r>
      <w:r w:rsidRPr="00CB280C">
        <w:rPr>
          <w:rFonts w:ascii="Times New Roman" w:hAnsi="Times New Roman"/>
          <w:sz w:val="28"/>
          <w:szCs w:val="28"/>
        </w:rPr>
        <w:t>д</w:t>
      </w:r>
      <w:r w:rsidRPr="00CB280C">
        <w:rPr>
          <w:rFonts w:ascii="Times New Roman" w:hAnsi="Times New Roman"/>
          <w:sz w:val="28"/>
          <w:szCs w:val="28"/>
        </w:rPr>
        <w:t>ство в неблагоприятных районах, так как протекционизм таких прои</w:t>
      </w:r>
      <w:r w:rsidRPr="00CB280C">
        <w:rPr>
          <w:rFonts w:ascii="Times New Roman" w:hAnsi="Times New Roman"/>
          <w:sz w:val="28"/>
          <w:szCs w:val="28"/>
        </w:rPr>
        <w:t>з</w:t>
      </w:r>
      <w:r w:rsidRPr="00CB280C">
        <w:rPr>
          <w:rFonts w:ascii="Times New Roman" w:hAnsi="Times New Roman"/>
          <w:sz w:val="28"/>
          <w:szCs w:val="28"/>
        </w:rPr>
        <w:t>водств попадает в категорию зеленой корзины и их поддержк</w:t>
      </w:r>
      <w:r>
        <w:rPr>
          <w:rFonts w:ascii="Times New Roman" w:hAnsi="Times New Roman"/>
          <w:sz w:val="28"/>
          <w:szCs w:val="28"/>
        </w:rPr>
        <w:t>у</w:t>
      </w:r>
      <w:r w:rsidRPr="00CB280C">
        <w:rPr>
          <w:rFonts w:ascii="Times New Roman" w:hAnsi="Times New Roman"/>
          <w:sz w:val="28"/>
          <w:szCs w:val="28"/>
        </w:rPr>
        <w:t xml:space="preserve"> не  будет ограничивать. Таким образом, правильная адаптация нашего аграрного сектора к новым для нас требованиям ВТО, сохранит позитивную по</w:t>
      </w:r>
      <w:r w:rsidRPr="00CB280C">
        <w:rPr>
          <w:rFonts w:ascii="Times New Roman" w:hAnsi="Times New Roman"/>
          <w:sz w:val="28"/>
          <w:szCs w:val="28"/>
        </w:rPr>
        <w:t>д</w:t>
      </w:r>
      <w:r w:rsidRPr="00CB280C">
        <w:rPr>
          <w:rFonts w:ascii="Times New Roman" w:hAnsi="Times New Roman"/>
          <w:sz w:val="28"/>
          <w:szCs w:val="28"/>
        </w:rPr>
        <w:t>держку отрасли, решит задачи программы поддержки отечественного сельского хозяйства.</w:t>
      </w:r>
    </w:p>
    <w:p w:rsidR="00B7394A" w:rsidRPr="00CB280C" w:rsidRDefault="00B7394A" w:rsidP="00654DB5">
      <w:pPr>
        <w:autoSpaceDE w:val="0"/>
        <w:autoSpaceDN w:val="0"/>
        <w:adjustRightInd w:val="0"/>
        <w:spacing w:after="0" w:line="360" w:lineRule="auto"/>
        <w:ind w:firstLine="709"/>
        <w:jc w:val="both"/>
        <w:rPr>
          <w:rFonts w:ascii="Times New Roman" w:hAnsi="Times New Roman"/>
          <w:sz w:val="28"/>
          <w:szCs w:val="28"/>
        </w:rPr>
      </w:pPr>
      <w:r w:rsidRPr="00CB280C">
        <w:rPr>
          <w:rFonts w:ascii="Times New Roman" w:hAnsi="Times New Roman"/>
          <w:sz w:val="28"/>
          <w:szCs w:val="28"/>
        </w:rPr>
        <w:t>В русле этой проблемы  следует осуществлять планирование и   пр</w:t>
      </w:r>
      <w:r w:rsidRPr="00CB280C">
        <w:rPr>
          <w:rFonts w:ascii="Times New Roman" w:hAnsi="Times New Roman"/>
          <w:sz w:val="28"/>
          <w:szCs w:val="28"/>
        </w:rPr>
        <w:t>о</w:t>
      </w:r>
      <w:r w:rsidRPr="00CB280C">
        <w:rPr>
          <w:rFonts w:ascii="Times New Roman" w:hAnsi="Times New Roman"/>
          <w:sz w:val="28"/>
          <w:szCs w:val="28"/>
        </w:rPr>
        <w:t>ведение семинаров  обучения с привлечением всех заинтересованных структур и участников аграрного производства, экспертов, ученых, иссл</w:t>
      </w:r>
      <w:r w:rsidRPr="00CB280C">
        <w:rPr>
          <w:rFonts w:ascii="Times New Roman" w:hAnsi="Times New Roman"/>
          <w:sz w:val="28"/>
          <w:szCs w:val="28"/>
        </w:rPr>
        <w:t>е</w:t>
      </w:r>
      <w:r w:rsidRPr="00CB280C">
        <w:rPr>
          <w:rFonts w:ascii="Times New Roman" w:hAnsi="Times New Roman"/>
          <w:sz w:val="28"/>
          <w:szCs w:val="28"/>
        </w:rPr>
        <w:t>дующих проблемы поддержки при членстве в  ВТО.  При возникновении рисков и угроз рабочие группы экспертов должны разрабатывать рекоме</w:t>
      </w:r>
      <w:r w:rsidRPr="00CB280C">
        <w:rPr>
          <w:rFonts w:ascii="Times New Roman" w:hAnsi="Times New Roman"/>
          <w:sz w:val="28"/>
          <w:szCs w:val="28"/>
        </w:rPr>
        <w:t>н</w:t>
      </w:r>
      <w:r w:rsidRPr="00CB280C">
        <w:rPr>
          <w:rFonts w:ascii="Times New Roman" w:hAnsi="Times New Roman"/>
          <w:sz w:val="28"/>
          <w:szCs w:val="28"/>
        </w:rPr>
        <w:t xml:space="preserve">дации, предлагать пути их устранения. </w:t>
      </w:r>
    </w:p>
    <w:p w:rsidR="00B7394A" w:rsidRDefault="00B7394A" w:rsidP="00654DB5">
      <w:pPr>
        <w:autoSpaceDE w:val="0"/>
        <w:autoSpaceDN w:val="0"/>
        <w:adjustRightInd w:val="0"/>
        <w:spacing w:after="0" w:line="360" w:lineRule="auto"/>
        <w:ind w:firstLine="709"/>
        <w:jc w:val="both"/>
        <w:rPr>
          <w:rFonts w:ascii="Times New Roman" w:hAnsi="Times New Roman"/>
          <w:sz w:val="28"/>
          <w:szCs w:val="28"/>
        </w:rPr>
      </w:pPr>
      <w:r w:rsidRPr="00451532">
        <w:rPr>
          <w:rFonts w:ascii="Times New Roman" w:hAnsi="Times New Roman"/>
          <w:sz w:val="28"/>
          <w:szCs w:val="28"/>
        </w:rPr>
        <w:t>С другой стороны, проведенные нами исследования</w:t>
      </w:r>
      <w:r>
        <w:rPr>
          <w:rFonts w:ascii="Times New Roman" w:hAnsi="Times New Roman"/>
          <w:sz w:val="28"/>
          <w:szCs w:val="28"/>
        </w:rPr>
        <w:t>,</w:t>
      </w:r>
      <w:r w:rsidRPr="00451532">
        <w:rPr>
          <w:rFonts w:ascii="Times New Roman" w:hAnsi="Times New Roman"/>
          <w:sz w:val="28"/>
          <w:szCs w:val="28"/>
        </w:rPr>
        <w:t xml:space="preserve">  позволяют з</w:t>
      </w:r>
      <w:r w:rsidRPr="00451532">
        <w:rPr>
          <w:rFonts w:ascii="Times New Roman" w:hAnsi="Times New Roman"/>
          <w:sz w:val="28"/>
          <w:szCs w:val="28"/>
        </w:rPr>
        <w:t>а</w:t>
      </w:r>
      <w:r w:rsidRPr="00451532">
        <w:rPr>
          <w:rFonts w:ascii="Times New Roman" w:hAnsi="Times New Roman"/>
          <w:sz w:val="28"/>
          <w:szCs w:val="28"/>
        </w:rPr>
        <w:t>ключить, что в нашей стране все еще не создана эффективная методология господдержки отечественного аграрного производства. Существующий механизм господдержки не отвечает современным требованиям открытых конкурентных рынков. Сохраняются серьезные проблемы в льготном кр</w:t>
      </w:r>
      <w:r w:rsidRPr="00451532">
        <w:rPr>
          <w:rFonts w:ascii="Times New Roman" w:hAnsi="Times New Roman"/>
          <w:sz w:val="28"/>
          <w:szCs w:val="28"/>
        </w:rPr>
        <w:t>е</w:t>
      </w:r>
      <w:r w:rsidRPr="00451532">
        <w:rPr>
          <w:rFonts w:ascii="Times New Roman" w:hAnsi="Times New Roman"/>
          <w:sz w:val="28"/>
          <w:szCs w:val="28"/>
        </w:rPr>
        <w:t>дитовании, прямом субсидировании, аграрном страховании рисков, пол</w:t>
      </w:r>
      <w:r w:rsidRPr="00451532">
        <w:rPr>
          <w:rFonts w:ascii="Times New Roman" w:hAnsi="Times New Roman"/>
          <w:sz w:val="28"/>
          <w:szCs w:val="28"/>
        </w:rPr>
        <w:t>и</w:t>
      </w:r>
      <w:r w:rsidRPr="00451532">
        <w:rPr>
          <w:rFonts w:ascii="Times New Roman" w:hAnsi="Times New Roman"/>
          <w:sz w:val="28"/>
          <w:szCs w:val="28"/>
        </w:rPr>
        <w:t>тике поддержки малого аграрного хозяйствования и другим инфрастру</w:t>
      </w:r>
      <w:r w:rsidRPr="00451532">
        <w:rPr>
          <w:rFonts w:ascii="Times New Roman" w:hAnsi="Times New Roman"/>
          <w:sz w:val="28"/>
          <w:szCs w:val="28"/>
        </w:rPr>
        <w:t>к</w:t>
      </w:r>
      <w:r w:rsidRPr="00451532">
        <w:rPr>
          <w:rFonts w:ascii="Times New Roman" w:hAnsi="Times New Roman"/>
          <w:sz w:val="28"/>
          <w:szCs w:val="28"/>
        </w:rPr>
        <w:t>турным направлениям. Сегодня основная поддержка все еще приходится на кредитное субсидирование и значительный объем поддержки, предн</w:t>
      </w:r>
      <w:r w:rsidRPr="00451532">
        <w:rPr>
          <w:rFonts w:ascii="Times New Roman" w:hAnsi="Times New Roman"/>
          <w:sz w:val="28"/>
          <w:szCs w:val="28"/>
        </w:rPr>
        <w:t>а</w:t>
      </w:r>
      <w:r w:rsidRPr="00451532">
        <w:rPr>
          <w:rFonts w:ascii="Times New Roman" w:hAnsi="Times New Roman"/>
          <w:sz w:val="28"/>
          <w:szCs w:val="28"/>
        </w:rPr>
        <w:t>значенный аграриям</w:t>
      </w:r>
      <w:r>
        <w:rPr>
          <w:rFonts w:ascii="Times New Roman" w:hAnsi="Times New Roman"/>
          <w:sz w:val="28"/>
          <w:szCs w:val="28"/>
        </w:rPr>
        <w:t>,</w:t>
      </w:r>
      <w:r w:rsidRPr="00451532">
        <w:rPr>
          <w:rFonts w:ascii="Times New Roman" w:hAnsi="Times New Roman"/>
          <w:sz w:val="28"/>
          <w:szCs w:val="28"/>
        </w:rPr>
        <w:t xml:space="preserve"> остается в банковском секторе. Следует преодолеть мощное лоббирование банковских интересов и вектор приоритета полит</w:t>
      </w:r>
      <w:r w:rsidRPr="00451532">
        <w:rPr>
          <w:rFonts w:ascii="Times New Roman" w:hAnsi="Times New Roman"/>
          <w:sz w:val="28"/>
          <w:szCs w:val="28"/>
        </w:rPr>
        <w:t>и</w:t>
      </w:r>
      <w:r w:rsidRPr="00451532">
        <w:rPr>
          <w:rFonts w:ascii="Times New Roman" w:hAnsi="Times New Roman"/>
          <w:sz w:val="28"/>
          <w:szCs w:val="28"/>
        </w:rPr>
        <w:t xml:space="preserve">ки государственной протекционизма скорректировать с учетом передового мирового опыта исходя, в первую очередь из нужд производителей. </w:t>
      </w:r>
      <w:r>
        <w:rPr>
          <w:rFonts w:ascii="Times New Roman" w:hAnsi="Times New Roman"/>
          <w:sz w:val="28"/>
          <w:szCs w:val="28"/>
        </w:rPr>
        <w:t xml:space="preserve">Кроме того </w:t>
      </w:r>
      <w:r w:rsidRPr="00451532">
        <w:rPr>
          <w:rFonts w:ascii="Times New Roman" w:hAnsi="Times New Roman"/>
          <w:sz w:val="28"/>
          <w:szCs w:val="28"/>
        </w:rPr>
        <w:t xml:space="preserve">исследования показывают </w:t>
      </w:r>
      <w:r>
        <w:rPr>
          <w:rFonts w:ascii="Times New Roman" w:hAnsi="Times New Roman"/>
          <w:sz w:val="28"/>
          <w:szCs w:val="28"/>
        </w:rPr>
        <w:t xml:space="preserve">низкую </w:t>
      </w:r>
      <w:r w:rsidRPr="00451532">
        <w:rPr>
          <w:rFonts w:ascii="Times New Roman" w:hAnsi="Times New Roman"/>
          <w:sz w:val="28"/>
          <w:szCs w:val="28"/>
        </w:rPr>
        <w:t>эффективность гос</w:t>
      </w:r>
      <w:r>
        <w:rPr>
          <w:rFonts w:ascii="Times New Roman" w:hAnsi="Times New Roman"/>
          <w:sz w:val="28"/>
          <w:szCs w:val="28"/>
        </w:rPr>
        <w:t xml:space="preserve">ударственной </w:t>
      </w:r>
      <w:r w:rsidRPr="00451532">
        <w:rPr>
          <w:rFonts w:ascii="Times New Roman" w:hAnsi="Times New Roman"/>
          <w:sz w:val="28"/>
          <w:szCs w:val="28"/>
        </w:rPr>
        <w:t>поддержки</w:t>
      </w:r>
      <w:r>
        <w:rPr>
          <w:rFonts w:ascii="Times New Roman" w:hAnsi="Times New Roman"/>
          <w:sz w:val="28"/>
          <w:szCs w:val="28"/>
        </w:rPr>
        <w:t>, необходимость постоянной корректировки программ по</w:t>
      </w:r>
      <w:r>
        <w:rPr>
          <w:rFonts w:ascii="Times New Roman" w:hAnsi="Times New Roman"/>
          <w:sz w:val="28"/>
          <w:szCs w:val="28"/>
        </w:rPr>
        <w:t>д</w:t>
      </w:r>
      <w:r>
        <w:rPr>
          <w:rFonts w:ascii="Times New Roman" w:hAnsi="Times New Roman"/>
          <w:sz w:val="28"/>
          <w:szCs w:val="28"/>
        </w:rPr>
        <w:t>держки развития региона</w:t>
      </w:r>
      <w:r w:rsidRPr="00451532">
        <w:rPr>
          <w:rFonts w:ascii="Times New Roman" w:hAnsi="Times New Roman"/>
          <w:sz w:val="28"/>
          <w:szCs w:val="28"/>
        </w:rPr>
        <w:t xml:space="preserve">. </w:t>
      </w:r>
    </w:p>
    <w:p w:rsidR="00B7394A" w:rsidRDefault="00B7394A" w:rsidP="00450CDE">
      <w:pPr>
        <w:tabs>
          <w:tab w:val="left" w:pos="1000"/>
        </w:tabs>
        <w:spacing w:after="0"/>
        <w:ind w:firstLine="709"/>
        <w:contextualSpacing/>
        <w:rPr>
          <w:rFonts w:ascii="Times New Roman" w:hAnsi="Times New Roman"/>
          <w:spacing w:val="-3"/>
          <w:sz w:val="28"/>
          <w:szCs w:val="28"/>
        </w:rPr>
      </w:pPr>
    </w:p>
    <w:p w:rsidR="00B7394A" w:rsidRPr="00F072D7" w:rsidRDefault="00B7394A" w:rsidP="00450CDE">
      <w:pPr>
        <w:tabs>
          <w:tab w:val="left" w:pos="1000"/>
        </w:tabs>
        <w:spacing w:after="0"/>
        <w:ind w:firstLine="709"/>
        <w:contextualSpacing/>
        <w:rPr>
          <w:rFonts w:ascii="Times New Roman" w:hAnsi="Times New Roman"/>
          <w:b/>
          <w:spacing w:val="-3"/>
          <w:sz w:val="28"/>
          <w:szCs w:val="28"/>
        </w:rPr>
      </w:pPr>
      <w:r w:rsidRPr="00F072D7">
        <w:rPr>
          <w:rFonts w:ascii="Times New Roman" w:hAnsi="Times New Roman"/>
          <w:b/>
          <w:spacing w:val="-3"/>
          <w:sz w:val="28"/>
          <w:szCs w:val="28"/>
        </w:rPr>
        <w:t>Литература</w:t>
      </w:r>
    </w:p>
    <w:p w:rsidR="00B7394A" w:rsidRPr="006C2258" w:rsidRDefault="00B7394A" w:rsidP="00450CDE">
      <w:pPr>
        <w:spacing w:after="0"/>
        <w:rPr>
          <w:rFonts w:ascii="Times New Roman" w:hAnsi="Times New Roman"/>
          <w:sz w:val="24"/>
          <w:szCs w:val="24"/>
        </w:rPr>
      </w:pPr>
    </w:p>
    <w:p w:rsidR="00B7394A" w:rsidRPr="00450CDE" w:rsidRDefault="00B7394A" w:rsidP="00502CA0">
      <w:pPr>
        <w:pStyle w:val="ListParagraph"/>
        <w:numPr>
          <w:ilvl w:val="0"/>
          <w:numId w:val="12"/>
        </w:numPr>
        <w:tabs>
          <w:tab w:val="left" w:pos="993"/>
        </w:tabs>
        <w:ind w:left="0" w:firstLine="709"/>
        <w:rPr>
          <w:szCs w:val="24"/>
        </w:rPr>
      </w:pPr>
      <w:r w:rsidRPr="00450CDE">
        <w:rPr>
          <w:szCs w:val="24"/>
        </w:rPr>
        <w:t xml:space="preserve">Балаба А.А. О </w:t>
      </w:r>
      <w:hyperlink r:id="rId9" w:history="1">
        <w:r w:rsidRPr="00450CDE">
          <w:rPr>
            <w:rStyle w:val="Hyperlink"/>
            <w:color w:val="auto"/>
            <w:szCs w:val="24"/>
            <w:u w:val="none"/>
          </w:rPr>
          <w:t>повышение экономической устойчивости АПК</w:t>
        </w:r>
      </w:hyperlink>
      <w:r w:rsidRPr="00450CDE">
        <w:rPr>
          <w:szCs w:val="24"/>
        </w:rPr>
        <w:t xml:space="preserve"> / Балаба А.А., Говядовская О.В., Мищенко Ю.И. // В сборнике: Научное </w:t>
      </w:r>
      <w:hyperlink r:id="rId10" w:history="1">
        <w:r w:rsidRPr="00450CDE">
          <w:rPr>
            <w:rStyle w:val="Hyperlink"/>
            <w:color w:val="auto"/>
            <w:szCs w:val="24"/>
            <w:u w:val="none"/>
          </w:rPr>
          <w:t>обеспечение агропромы</w:t>
        </w:r>
        <w:r w:rsidRPr="00450CDE">
          <w:rPr>
            <w:rStyle w:val="Hyperlink"/>
            <w:color w:val="auto"/>
            <w:szCs w:val="24"/>
            <w:u w:val="none"/>
          </w:rPr>
          <w:t>ш</w:t>
        </w:r>
        <w:r w:rsidRPr="00450CDE">
          <w:rPr>
            <w:rStyle w:val="Hyperlink"/>
            <w:color w:val="auto"/>
            <w:szCs w:val="24"/>
            <w:u w:val="none"/>
          </w:rPr>
          <w:t>ленного комплекса</w:t>
        </w:r>
      </w:hyperlink>
      <w:r w:rsidRPr="00450CDE">
        <w:rPr>
          <w:szCs w:val="24"/>
        </w:rPr>
        <w:t>. Сборник статей по материалам Х Всероссийской конференции м</w:t>
      </w:r>
      <w:r w:rsidRPr="00450CDE">
        <w:rPr>
          <w:szCs w:val="24"/>
        </w:rPr>
        <w:t>о</w:t>
      </w:r>
      <w:r w:rsidRPr="00450CDE">
        <w:rPr>
          <w:szCs w:val="24"/>
        </w:rPr>
        <w:t xml:space="preserve">лодых ученых, посвященной 120-летию И. С. Косенко. Отв. за вып. А. Г. Кощаев. </w:t>
      </w:r>
    </w:p>
    <w:p w:rsidR="00B7394A" w:rsidRPr="00450CDE" w:rsidRDefault="00B7394A" w:rsidP="00502CA0">
      <w:pPr>
        <w:tabs>
          <w:tab w:val="left" w:pos="993"/>
        </w:tabs>
        <w:spacing w:after="0" w:line="240" w:lineRule="auto"/>
        <w:jc w:val="both"/>
        <w:rPr>
          <w:rFonts w:ascii="Times New Roman" w:hAnsi="Times New Roman"/>
          <w:sz w:val="24"/>
          <w:szCs w:val="24"/>
        </w:rPr>
      </w:pPr>
      <w:r w:rsidRPr="00450CDE">
        <w:rPr>
          <w:rFonts w:ascii="Times New Roman" w:hAnsi="Times New Roman"/>
          <w:sz w:val="24"/>
          <w:szCs w:val="24"/>
        </w:rPr>
        <w:t>– 2017. – С. 1382-1383.</w:t>
      </w:r>
    </w:p>
    <w:p w:rsidR="00B7394A" w:rsidRPr="00450CDE" w:rsidRDefault="00B7394A" w:rsidP="00502CA0">
      <w:pPr>
        <w:pStyle w:val="ListParagraph"/>
        <w:numPr>
          <w:ilvl w:val="0"/>
          <w:numId w:val="12"/>
        </w:numPr>
        <w:tabs>
          <w:tab w:val="left" w:pos="993"/>
        </w:tabs>
        <w:ind w:left="0" w:firstLine="709"/>
        <w:rPr>
          <w:szCs w:val="24"/>
        </w:rPr>
      </w:pPr>
      <w:r w:rsidRPr="00450CDE">
        <w:rPr>
          <w:szCs w:val="24"/>
        </w:rPr>
        <w:t xml:space="preserve">Быкова Е.А. </w:t>
      </w:r>
      <w:hyperlink r:id="rId11" w:history="1">
        <w:r w:rsidRPr="00450CDE">
          <w:rPr>
            <w:rStyle w:val="Hyperlink"/>
            <w:color w:val="auto"/>
            <w:szCs w:val="24"/>
            <w:u w:val="none"/>
          </w:rPr>
          <w:t>Конкурентные возможности регионального зернового рынка АПК в условиях глобализации</w:t>
        </w:r>
      </w:hyperlink>
      <w:r w:rsidRPr="00450CDE">
        <w:rPr>
          <w:szCs w:val="24"/>
        </w:rPr>
        <w:t xml:space="preserve"> / Быкова Е.А., Кочергина Ю.А. и др. // </w:t>
      </w:r>
      <w:hyperlink r:id="rId12" w:history="1">
        <w:r w:rsidRPr="00450CDE">
          <w:rPr>
            <w:rStyle w:val="Hyperlink"/>
            <w:color w:val="auto"/>
            <w:szCs w:val="24"/>
            <w:u w:val="none"/>
          </w:rPr>
          <w:t>Труды Кубанск</w:t>
        </w:r>
        <w:r w:rsidRPr="00450CDE">
          <w:rPr>
            <w:rStyle w:val="Hyperlink"/>
            <w:color w:val="auto"/>
            <w:szCs w:val="24"/>
            <w:u w:val="none"/>
          </w:rPr>
          <w:t>о</w:t>
        </w:r>
        <w:r w:rsidRPr="00450CDE">
          <w:rPr>
            <w:rStyle w:val="Hyperlink"/>
            <w:color w:val="auto"/>
            <w:szCs w:val="24"/>
            <w:u w:val="none"/>
          </w:rPr>
          <w:t>го государственного аграрного университета</w:t>
        </w:r>
      </w:hyperlink>
      <w:r w:rsidRPr="00450CDE">
        <w:rPr>
          <w:szCs w:val="24"/>
        </w:rPr>
        <w:t xml:space="preserve">. – 2012. – </w:t>
      </w:r>
      <w:hyperlink r:id="rId13" w:history="1">
        <w:r w:rsidRPr="00450CDE">
          <w:rPr>
            <w:rStyle w:val="Hyperlink"/>
            <w:color w:val="auto"/>
            <w:szCs w:val="24"/>
            <w:u w:val="none"/>
          </w:rPr>
          <w:t>№ 35</w:t>
        </w:r>
      </w:hyperlink>
      <w:r w:rsidRPr="00450CDE">
        <w:rPr>
          <w:szCs w:val="24"/>
        </w:rPr>
        <w:t>. – С. 21-26.</w:t>
      </w:r>
    </w:p>
    <w:p w:rsidR="00B7394A" w:rsidRPr="00450CDE" w:rsidRDefault="00B7394A" w:rsidP="00502CA0">
      <w:pPr>
        <w:pStyle w:val="ListParagraph"/>
        <w:numPr>
          <w:ilvl w:val="0"/>
          <w:numId w:val="12"/>
        </w:numPr>
        <w:tabs>
          <w:tab w:val="left" w:pos="993"/>
        </w:tabs>
        <w:ind w:left="0" w:firstLine="709"/>
        <w:rPr>
          <w:szCs w:val="24"/>
        </w:rPr>
      </w:pPr>
      <w:r w:rsidRPr="00450CDE">
        <w:rPr>
          <w:szCs w:val="24"/>
        </w:rPr>
        <w:t xml:space="preserve">Говядовская О.В. </w:t>
      </w:r>
      <w:hyperlink r:id="rId14" w:history="1">
        <w:r w:rsidRPr="00450CDE">
          <w:rPr>
            <w:rStyle w:val="Hyperlink"/>
            <w:color w:val="auto"/>
            <w:szCs w:val="24"/>
            <w:u w:val="none"/>
          </w:rPr>
          <w:t>Совершенствование развития и регулирования аграрного бизнеса</w:t>
        </w:r>
      </w:hyperlink>
      <w:r w:rsidRPr="00450CDE">
        <w:rPr>
          <w:szCs w:val="24"/>
        </w:rPr>
        <w:t xml:space="preserve"> / Говядовская О.В., Клименко А.В., Мищенко Ю.И.// </w:t>
      </w:r>
      <w:hyperlink r:id="rId15" w:history="1">
        <w:r w:rsidRPr="00450CDE">
          <w:rPr>
            <w:rStyle w:val="Hyperlink"/>
            <w:color w:val="auto"/>
            <w:szCs w:val="24"/>
            <w:u w:val="none"/>
          </w:rPr>
          <w:t>Региональное развитие</w:t>
        </w:r>
      </w:hyperlink>
      <w:r w:rsidRPr="00450CDE">
        <w:rPr>
          <w:szCs w:val="24"/>
        </w:rPr>
        <w:t xml:space="preserve">. </w:t>
      </w:r>
    </w:p>
    <w:p w:rsidR="00B7394A" w:rsidRPr="00450CDE" w:rsidRDefault="00B7394A" w:rsidP="00502CA0">
      <w:pPr>
        <w:tabs>
          <w:tab w:val="left" w:pos="993"/>
        </w:tabs>
        <w:spacing w:after="0" w:line="240" w:lineRule="auto"/>
        <w:jc w:val="both"/>
        <w:rPr>
          <w:rFonts w:ascii="Times New Roman" w:hAnsi="Times New Roman"/>
          <w:sz w:val="24"/>
          <w:szCs w:val="24"/>
        </w:rPr>
      </w:pPr>
      <w:r w:rsidRPr="00450CDE">
        <w:rPr>
          <w:rFonts w:ascii="Times New Roman" w:hAnsi="Times New Roman"/>
          <w:sz w:val="24"/>
          <w:szCs w:val="24"/>
        </w:rPr>
        <w:t xml:space="preserve">– 2017. – </w:t>
      </w:r>
      <w:hyperlink r:id="rId16" w:history="1">
        <w:r w:rsidRPr="00450CDE">
          <w:rPr>
            <w:rStyle w:val="Hyperlink"/>
            <w:rFonts w:ascii="Times New Roman" w:hAnsi="Times New Roman"/>
            <w:color w:val="auto"/>
            <w:sz w:val="24"/>
            <w:szCs w:val="24"/>
            <w:u w:val="none"/>
          </w:rPr>
          <w:t>№ 6</w:t>
        </w:r>
      </w:hyperlink>
      <w:r w:rsidRPr="00450CDE">
        <w:rPr>
          <w:rFonts w:ascii="Times New Roman" w:hAnsi="Times New Roman"/>
          <w:sz w:val="24"/>
          <w:szCs w:val="24"/>
        </w:rPr>
        <w:t xml:space="preserve">. – С. 6-10. </w:t>
      </w:r>
    </w:p>
    <w:p w:rsidR="00B7394A" w:rsidRPr="00450CDE" w:rsidRDefault="00B7394A" w:rsidP="00502CA0">
      <w:pPr>
        <w:pStyle w:val="ListParagraph"/>
        <w:numPr>
          <w:ilvl w:val="0"/>
          <w:numId w:val="12"/>
        </w:numPr>
        <w:tabs>
          <w:tab w:val="left" w:pos="993"/>
        </w:tabs>
        <w:ind w:left="0" w:firstLine="709"/>
        <w:rPr>
          <w:szCs w:val="24"/>
        </w:rPr>
      </w:pPr>
      <w:r w:rsidRPr="00450CDE">
        <w:rPr>
          <w:szCs w:val="24"/>
        </w:rPr>
        <w:t xml:space="preserve">Гонча И. А. Повышение эффективности свеклосахарного подкомплекса АПК / Гонча И. А., Скороходова В.П. и др. // </w:t>
      </w:r>
      <w:hyperlink r:id="rId17" w:history="1">
        <w:r w:rsidRPr="00450CDE">
          <w:rPr>
            <w:rStyle w:val="Hyperlink"/>
            <w:color w:val="auto"/>
            <w:szCs w:val="24"/>
            <w:u w:val="none"/>
          </w:rPr>
          <w:t>Достижения науки и техники АПК</w:t>
        </w:r>
      </w:hyperlink>
      <w:r w:rsidRPr="00450CDE">
        <w:rPr>
          <w:szCs w:val="24"/>
        </w:rPr>
        <w:t>. – 2000.</w:t>
      </w:r>
    </w:p>
    <w:p w:rsidR="00B7394A" w:rsidRPr="00450CDE" w:rsidRDefault="00B7394A" w:rsidP="00502CA0">
      <w:pPr>
        <w:tabs>
          <w:tab w:val="left" w:pos="993"/>
        </w:tabs>
        <w:spacing w:after="0" w:line="240" w:lineRule="auto"/>
        <w:jc w:val="both"/>
        <w:rPr>
          <w:rFonts w:ascii="Times New Roman" w:hAnsi="Times New Roman"/>
          <w:sz w:val="24"/>
          <w:szCs w:val="24"/>
        </w:rPr>
      </w:pPr>
      <w:r w:rsidRPr="00450CDE">
        <w:rPr>
          <w:rFonts w:ascii="Times New Roman" w:hAnsi="Times New Roman"/>
          <w:sz w:val="24"/>
          <w:szCs w:val="24"/>
        </w:rPr>
        <w:t>–  № 7. – С. 16.</w:t>
      </w:r>
    </w:p>
    <w:p w:rsidR="00B7394A" w:rsidRPr="00450CDE" w:rsidRDefault="00B7394A" w:rsidP="00502CA0">
      <w:pPr>
        <w:pStyle w:val="ListParagraph"/>
        <w:numPr>
          <w:ilvl w:val="0"/>
          <w:numId w:val="12"/>
        </w:numPr>
        <w:tabs>
          <w:tab w:val="left" w:pos="993"/>
        </w:tabs>
        <w:ind w:left="0" w:firstLine="709"/>
        <w:rPr>
          <w:szCs w:val="24"/>
        </w:rPr>
      </w:pPr>
      <w:r w:rsidRPr="00450CDE">
        <w:rPr>
          <w:szCs w:val="24"/>
        </w:rPr>
        <w:t xml:space="preserve">Кочергина Ю.А. </w:t>
      </w:r>
      <w:hyperlink r:id="rId18" w:history="1">
        <w:r w:rsidRPr="00450CDE">
          <w:rPr>
            <w:rStyle w:val="Hyperlink"/>
            <w:color w:val="auto"/>
            <w:szCs w:val="24"/>
            <w:u w:val="none"/>
          </w:rPr>
          <w:t>Экономические аспекты регионального рынка риса</w:t>
        </w:r>
      </w:hyperlink>
      <w:r w:rsidRPr="00450CDE">
        <w:rPr>
          <w:szCs w:val="24"/>
        </w:rPr>
        <w:t xml:space="preserve"> / Толм</w:t>
      </w:r>
      <w:r w:rsidRPr="00450CDE">
        <w:rPr>
          <w:szCs w:val="24"/>
        </w:rPr>
        <w:t>а</w:t>
      </w:r>
      <w:r w:rsidRPr="00450CDE">
        <w:rPr>
          <w:szCs w:val="24"/>
        </w:rPr>
        <w:t xml:space="preserve">чев А.В., Кочергина Ю.А. // </w:t>
      </w:r>
      <w:hyperlink r:id="rId19" w:history="1">
        <w:r w:rsidRPr="00450CDE">
          <w:rPr>
            <w:rStyle w:val="Hyperlink"/>
            <w:color w:val="auto"/>
            <w:szCs w:val="24"/>
            <w:u w:val="none"/>
          </w:rPr>
          <w:t>Вестник Института дружбы народов Кавказа. Теория эк</w:t>
        </w:r>
        <w:r w:rsidRPr="00450CDE">
          <w:rPr>
            <w:rStyle w:val="Hyperlink"/>
            <w:color w:val="auto"/>
            <w:szCs w:val="24"/>
            <w:u w:val="none"/>
          </w:rPr>
          <w:t>о</w:t>
        </w:r>
        <w:r w:rsidRPr="00450CDE">
          <w:rPr>
            <w:rStyle w:val="Hyperlink"/>
            <w:color w:val="auto"/>
            <w:szCs w:val="24"/>
            <w:u w:val="none"/>
          </w:rPr>
          <w:t>номики и управления народным хозяйством</w:t>
        </w:r>
      </w:hyperlink>
      <w:r w:rsidRPr="00450CDE">
        <w:rPr>
          <w:szCs w:val="24"/>
        </w:rPr>
        <w:t>. – 2011.–  </w:t>
      </w:r>
      <w:hyperlink r:id="rId20" w:history="1">
        <w:r w:rsidRPr="00450CDE">
          <w:rPr>
            <w:rStyle w:val="Hyperlink"/>
            <w:color w:val="auto"/>
            <w:szCs w:val="24"/>
            <w:u w:val="none"/>
          </w:rPr>
          <w:t>№ 4-2 (20)</w:t>
        </w:r>
      </w:hyperlink>
      <w:r w:rsidRPr="00450CDE">
        <w:rPr>
          <w:szCs w:val="24"/>
        </w:rPr>
        <w:t>. – С. 85-90.</w:t>
      </w:r>
    </w:p>
    <w:p w:rsidR="00B7394A" w:rsidRPr="00722747" w:rsidRDefault="00B7394A" w:rsidP="00502CA0">
      <w:pPr>
        <w:pStyle w:val="ListParagraph"/>
        <w:numPr>
          <w:ilvl w:val="0"/>
          <w:numId w:val="12"/>
        </w:numPr>
        <w:tabs>
          <w:tab w:val="left" w:pos="284"/>
          <w:tab w:val="left" w:pos="993"/>
          <w:tab w:val="left" w:pos="1134"/>
        </w:tabs>
        <w:ind w:left="0" w:firstLine="709"/>
        <w:rPr>
          <w:szCs w:val="24"/>
        </w:rPr>
      </w:pPr>
      <w:r w:rsidRPr="00722747">
        <w:rPr>
          <w:szCs w:val="24"/>
        </w:rPr>
        <w:t xml:space="preserve"> Лисовская Р.Н. </w:t>
      </w:r>
      <w:hyperlink r:id="rId21" w:history="1">
        <w:r w:rsidRPr="00722747">
          <w:rPr>
            <w:rStyle w:val="Hyperlink"/>
            <w:color w:val="auto"/>
            <w:szCs w:val="24"/>
            <w:u w:val="none"/>
          </w:rPr>
          <w:t>Проблемы роста малых производств в сельском хозяйстве</w:t>
        </w:r>
      </w:hyperlink>
      <w:r w:rsidRPr="00722747">
        <w:rPr>
          <w:szCs w:val="24"/>
        </w:rPr>
        <w:t xml:space="preserve"> / Толмачев А.В., Лисовская Р.Н. // </w:t>
      </w:r>
      <w:hyperlink r:id="rId22" w:history="1">
        <w:r w:rsidRPr="00722747">
          <w:rPr>
            <w:rStyle w:val="Hyperlink"/>
            <w:color w:val="auto"/>
            <w:szCs w:val="24"/>
            <w:u w:val="none"/>
          </w:rPr>
          <w:t>Гуманизация образования</w:t>
        </w:r>
      </w:hyperlink>
      <w:r w:rsidRPr="00722747">
        <w:rPr>
          <w:szCs w:val="24"/>
        </w:rPr>
        <w:t xml:space="preserve">. – 2014. – </w:t>
      </w:r>
      <w:hyperlink r:id="rId23" w:history="1">
        <w:r w:rsidRPr="00722747">
          <w:rPr>
            <w:rStyle w:val="Hyperlink"/>
            <w:color w:val="auto"/>
            <w:szCs w:val="24"/>
            <w:u w:val="none"/>
          </w:rPr>
          <w:t>№ 6</w:t>
        </w:r>
      </w:hyperlink>
      <w:r w:rsidRPr="00722747">
        <w:rPr>
          <w:szCs w:val="24"/>
        </w:rPr>
        <w:t>. – С. 102-105.</w:t>
      </w:r>
    </w:p>
    <w:p w:rsidR="00B7394A" w:rsidRPr="00722747" w:rsidRDefault="00B7394A" w:rsidP="00502CA0">
      <w:pPr>
        <w:pStyle w:val="ListParagraph"/>
        <w:numPr>
          <w:ilvl w:val="0"/>
          <w:numId w:val="12"/>
        </w:numPr>
        <w:tabs>
          <w:tab w:val="left" w:pos="284"/>
          <w:tab w:val="left" w:pos="993"/>
          <w:tab w:val="left" w:pos="1134"/>
        </w:tabs>
        <w:ind w:left="0" w:firstLine="709"/>
        <w:rPr>
          <w:szCs w:val="24"/>
        </w:rPr>
      </w:pPr>
      <w:r w:rsidRPr="00722747">
        <w:rPr>
          <w:szCs w:val="24"/>
        </w:rPr>
        <w:t xml:space="preserve">Лисовская Р.Н. </w:t>
      </w:r>
      <w:hyperlink r:id="rId24" w:history="1">
        <w:r w:rsidRPr="00722747">
          <w:rPr>
            <w:rStyle w:val="Hyperlink"/>
            <w:color w:val="auto"/>
            <w:szCs w:val="24"/>
            <w:u w:val="none"/>
          </w:rPr>
          <w:t>Развитие региональной аграрной экономики и роль малого х</w:t>
        </w:r>
        <w:r w:rsidRPr="00722747">
          <w:rPr>
            <w:rStyle w:val="Hyperlink"/>
            <w:color w:val="auto"/>
            <w:szCs w:val="24"/>
            <w:u w:val="none"/>
          </w:rPr>
          <w:t>о</w:t>
        </w:r>
        <w:r w:rsidRPr="00722747">
          <w:rPr>
            <w:rStyle w:val="Hyperlink"/>
            <w:color w:val="auto"/>
            <w:szCs w:val="24"/>
            <w:u w:val="none"/>
          </w:rPr>
          <w:t>зяйствования</w:t>
        </w:r>
      </w:hyperlink>
      <w:r w:rsidRPr="00722747">
        <w:rPr>
          <w:szCs w:val="24"/>
        </w:rPr>
        <w:t xml:space="preserve"> / Папахчян И.А., Лисовская Р.Н. и др.  // </w:t>
      </w:r>
      <w:hyperlink r:id="rId25" w:history="1">
        <w:r w:rsidRPr="00722747">
          <w:rPr>
            <w:rStyle w:val="Hyperlink"/>
            <w:color w:val="auto"/>
            <w:szCs w:val="24"/>
            <w:u w:val="none"/>
          </w:rPr>
          <w:t>Политематический сетевой эле</w:t>
        </w:r>
        <w:r w:rsidRPr="00722747">
          <w:rPr>
            <w:rStyle w:val="Hyperlink"/>
            <w:color w:val="auto"/>
            <w:szCs w:val="24"/>
            <w:u w:val="none"/>
          </w:rPr>
          <w:t>к</w:t>
        </w:r>
        <w:r w:rsidRPr="00722747">
          <w:rPr>
            <w:rStyle w:val="Hyperlink"/>
            <w:color w:val="auto"/>
            <w:szCs w:val="24"/>
            <w:u w:val="none"/>
          </w:rPr>
          <w:t>тронный научный журнал Кубанского государственного аграрного университета</w:t>
        </w:r>
      </w:hyperlink>
      <w:r w:rsidRPr="00722747">
        <w:rPr>
          <w:szCs w:val="24"/>
        </w:rPr>
        <w:t xml:space="preserve">. – 2015. – </w:t>
      </w:r>
      <w:hyperlink r:id="rId26" w:history="1">
        <w:r w:rsidRPr="00722747">
          <w:rPr>
            <w:rStyle w:val="Hyperlink"/>
            <w:color w:val="auto"/>
            <w:szCs w:val="24"/>
            <w:u w:val="none"/>
          </w:rPr>
          <w:t>№ 111</w:t>
        </w:r>
      </w:hyperlink>
      <w:r w:rsidRPr="00722747">
        <w:rPr>
          <w:szCs w:val="24"/>
        </w:rPr>
        <w:t>. – С. 776-792.</w:t>
      </w:r>
    </w:p>
    <w:p w:rsidR="00B7394A" w:rsidRPr="00450CDE" w:rsidRDefault="00B7394A" w:rsidP="00502CA0">
      <w:pPr>
        <w:pStyle w:val="ListParagraph"/>
        <w:numPr>
          <w:ilvl w:val="0"/>
          <w:numId w:val="12"/>
        </w:numPr>
        <w:tabs>
          <w:tab w:val="left" w:pos="993"/>
        </w:tabs>
        <w:ind w:left="0" w:firstLine="709"/>
        <w:rPr>
          <w:szCs w:val="24"/>
        </w:rPr>
      </w:pPr>
      <w:r w:rsidRPr="00450CDE">
        <w:rPr>
          <w:szCs w:val="24"/>
        </w:rPr>
        <w:t xml:space="preserve">Мищенко Ю.И. Антикризисное </w:t>
      </w:r>
      <w:hyperlink r:id="rId27" w:history="1">
        <w:r w:rsidRPr="00450CDE">
          <w:rPr>
            <w:rStyle w:val="Hyperlink"/>
            <w:color w:val="auto"/>
            <w:szCs w:val="24"/>
            <w:u w:val="none"/>
          </w:rPr>
          <w:t>управление предприятием - основа обеспеч</w:t>
        </w:r>
        <w:r w:rsidRPr="00450CDE">
          <w:rPr>
            <w:rStyle w:val="Hyperlink"/>
            <w:color w:val="auto"/>
            <w:szCs w:val="24"/>
            <w:u w:val="none"/>
          </w:rPr>
          <w:t>е</w:t>
        </w:r>
        <w:r w:rsidRPr="00450CDE">
          <w:rPr>
            <w:rStyle w:val="Hyperlink"/>
            <w:color w:val="auto"/>
            <w:szCs w:val="24"/>
            <w:u w:val="none"/>
          </w:rPr>
          <w:t>ния его экономической безопасности (на примере предприятий пищевой промышле</w:t>
        </w:r>
        <w:r w:rsidRPr="00450CDE">
          <w:rPr>
            <w:rStyle w:val="Hyperlink"/>
            <w:color w:val="auto"/>
            <w:szCs w:val="24"/>
            <w:u w:val="none"/>
          </w:rPr>
          <w:t>н</w:t>
        </w:r>
        <w:r w:rsidRPr="00450CDE">
          <w:rPr>
            <w:rStyle w:val="Hyperlink"/>
            <w:color w:val="auto"/>
            <w:szCs w:val="24"/>
            <w:u w:val="none"/>
          </w:rPr>
          <w:t>ности Краснодарского края)</w:t>
        </w:r>
      </w:hyperlink>
      <w:r w:rsidRPr="00450CDE">
        <w:rPr>
          <w:szCs w:val="24"/>
        </w:rPr>
        <w:t xml:space="preserve"> диссертация на соискание ученой степени кандидата эк</w:t>
      </w:r>
      <w:r w:rsidRPr="00450CDE">
        <w:rPr>
          <w:szCs w:val="24"/>
        </w:rPr>
        <w:t>о</w:t>
      </w:r>
      <w:r w:rsidRPr="00450CDE">
        <w:rPr>
          <w:szCs w:val="24"/>
        </w:rPr>
        <w:t>номических наук / Ставропольский государственный университет. Ставрополь, 2007.</w:t>
      </w:r>
    </w:p>
    <w:p w:rsidR="00B7394A" w:rsidRPr="00450CDE" w:rsidRDefault="00B7394A" w:rsidP="00502CA0">
      <w:pPr>
        <w:pStyle w:val="ListParagraph"/>
        <w:numPr>
          <w:ilvl w:val="0"/>
          <w:numId w:val="12"/>
        </w:numPr>
        <w:tabs>
          <w:tab w:val="left" w:pos="993"/>
        </w:tabs>
        <w:ind w:left="0" w:firstLine="709"/>
        <w:rPr>
          <w:szCs w:val="24"/>
        </w:rPr>
      </w:pPr>
      <w:r w:rsidRPr="00450CDE">
        <w:rPr>
          <w:szCs w:val="24"/>
        </w:rPr>
        <w:t xml:space="preserve">Папахчян И.А. </w:t>
      </w:r>
      <w:hyperlink r:id="rId28" w:history="1">
        <w:r w:rsidRPr="00450CDE">
          <w:rPr>
            <w:rStyle w:val="Hyperlink"/>
            <w:color w:val="auto"/>
            <w:szCs w:val="24"/>
            <w:u w:val="none"/>
          </w:rPr>
          <w:t>Экономическое положение регионального аграрного сектора и малого хозяйствования</w:t>
        </w:r>
      </w:hyperlink>
      <w:r w:rsidRPr="00450CDE">
        <w:rPr>
          <w:szCs w:val="24"/>
        </w:rPr>
        <w:t xml:space="preserve"> / Папахчян И.А., Лисовская Р.Н., Шамров К.Н. // </w:t>
      </w:r>
      <w:hyperlink r:id="rId29" w:history="1">
        <w:r w:rsidRPr="00450CDE">
          <w:rPr>
            <w:rStyle w:val="Hyperlink"/>
            <w:color w:val="auto"/>
            <w:szCs w:val="24"/>
            <w:u w:val="none"/>
          </w:rPr>
          <w:t>Региональное развитие</w:t>
        </w:r>
      </w:hyperlink>
      <w:r w:rsidRPr="00450CDE">
        <w:rPr>
          <w:szCs w:val="24"/>
        </w:rPr>
        <w:t xml:space="preserve">. – 2015. – </w:t>
      </w:r>
      <w:hyperlink r:id="rId30" w:history="1">
        <w:r w:rsidRPr="00450CDE">
          <w:rPr>
            <w:rStyle w:val="Hyperlink"/>
            <w:color w:val="auto"/>
            <w:szCs w:val="24"/>
            <w:u w:val="none"/>
          </w:rPr>
          <w:t>№ 6 (10)</w:t>
        </w:r>
      </w:hyperlink>
      <w:r w:rsidRPr="00450CDE">
        <w:rPr>
          <w:szCs w:val="24"/>
        </w:rPr>
        <w:t xml:space="preserve">. – С. 1-7. </w:t>
      </w:r>
    </w:p>
    <w:p w:rsidR="00B7394A" w:rsidRPr="00450CDE" w:rsidRDefault="00B7394A" w:rsidP="00502CA0">
      <w:pPr>
        <w:pStyle w:val="ListParagraph"/>
        <w:numPr>
          <w:ilvl w:val="0"/>
          <w:numId w:val="12"/>
        </w:numPr>
        <w:tabs>
          <w:tab w:val="left" w:pos="993"/>
          <w:tab w:val="left" w:pos="1134"/>
        </w:tabs>
        <w:ind w:left="0" w:firstLine="709"/>
        <w:rPr>
          <w:szCs w:val="24"/>
        </w:rPr>
      </w:pPr>
      <w:r w:rsidRPr="00450CDE">
        <w:rPr>
          <w:szCs w:val="24"/>
        </w:rPr>
        <w:t xml:space="preserve">Подсвиров В.И. </w:t>
      </w:r>
      <w:hyperlink r:id="rId31" w:history="1">
        <w:r w:rsidRPr="00450CDE">
          <w:rPr>
            <w:rStyle w:val="Hyperlink"/>
            <w:color w:val="auto"/>
            <w:szCs w:val="24"/>
            <w:u w:val="none"/>
          </w:rPr>
          <w:t>Хозрасчет в условиях интеграции сельхозпроизводителей с перерабатывающими предприятиями АПК</w:t>
        </w:r>
      </w:hyperlink>
      <w:r w:rsidRPr="00450CDE">
        <w:rPr>
          <w:szCs w:val="24"/>
        </w:rPr>
        <w:t xml:space="preserve"> / Подсвиров В.И., Толмачев А.В. и др. // </w:t>
      </w:r>
      <w:hyperlink r:id="rId32" w:history="1">
        <w:r w:rsidRPr="00450CDE">
          <w:rPr>
            <w:rStyle w:val="Hyperlink"/>
            <w:color w:val="auto"/>
            <w:szCs w:val="24"/>
            <w:u w:val="none"/>
          </w:rPr>
          <w:t>Достижения науки и техники АПК</w:t>
        </w:r>
      </w:hyperlink>
      <w:r w:rsidRPr="00450CDE">
        <w:rPr>
          <w:szCs w:val="24"/>
        </w:rPr>
        <w:t xml:space="preserve">. – 1999. – </w:t>
      </w:r>
      <w:hyperlink r:id="rId33" w:history="1">
        <w:r w:rsidRPr="00450CDE">
          <w:rPr>
            <w:rStyle w:val="Hyperlink"/>
            <w:color w:val="auto"/>
            <w:szCs w:val="24"/>
            <w:u w:val="none"/>
          </w:rPr>
          <w:t>№ 11</w:t>
        </w:r>
      </w:hyperlink>
      <w:r w:rsidRPr="00450CDE">
        <w:rPr>
          <w:szCs w:val="24"/>
        </w:rPr>
        <w:t>. – С. 34-35.</w:t>
      </w:r>
    </w:p>
    <w:p w:rsidR="00B7394A" w:rsidRPr="00450CDE" w:rsidRDefault="00B7394A" w:rsidP="00502CA0">
      <w:pPr>
        <w:pStyle w:val="ListParagraph"/>
        <w:numPr>
          <w:ilvl w:val="0"/>
          <w:numId w:val="12"/>
        </w:numPr>
        <w:tabs>
          <w:tab w:val="left" w:pos="993"/>
          <w:tab w:val="left" w:pos="1134"/>
        </w:tabs>
        <w:ind w:left="0" w:firstLine="709"/>
        <w:rPr>
          <w:szCs w:val="24"/>
        </w:rPr>
      </w:pPr>
      <w:hyperlink r:id="rId34" w:history="1">
        <w:r w:rsidRPr="00450CDE">
          <w:rPr>
            <w:rStyle w:val="Hyperlink"/>
            <w:color w:val="auto"/>
            <w:szCs w:val="24"/>
            <w:u w:val="none"/>
          </w:rPr>
          <w:t>Российская экономическая модель-3: институты развития</w:t>
        </w:r>
      </w:hyperlink>
      <w:r w:rsidRPr="00450CDE">
        <w:rPr>
          <w:szCs w:val="24"/>
        </w:rPr>
        <w:t xml:space="preserve"> / Баранников А.А., Белокрылова О.С., Бузгалин А.В. и др. Коллективная монография / Кубанский госуда</w:t>
      </w:r>
      <w:r w:rsidRPr="00450CDE">
        <w:rPr>
          <w:szCs w:val="24"/>
        </w:rPr>
        <w:t>р</w:t>
      </w:r>
      <w:r w:rsidRPr="00450CDE">
        <w:rPr>
          <w:szCs w:val="24"/>
        </w:rPr>
        <w:t xml:space="preserve">ственный аграрный университет. – Краснодар, 2014. </w:t>
      </w:r>
    </w:p>
    <w:p w:rsidR="00B7394A" w:rsidRPr="00450CDE" w:rsidRDefault="00B7394A" w:rsidP="00502CA0">
      <w:pPr>
        <w:pStyle w:val="ListParagraph"/>
        <w:numPr>
          <w:ilvl w:val="0"/>
          <w:numId w:val="12"/>
        </w:numPr>
        <w:tabs>
          <w:tab w:val="left" w:pos="284"/>
          <w:tab w:val="left" w:pos="1134"/>
        </w:tabs>
        <w:ind w:left="0" w:firstLine="709"/>
        <w:rPr>
          <w:szCs w:val="24"/>
        </w:rPr>
      </w:pPr>
      <w:r w:rsidRPr="00450CDE">
        <w:rPr>
          <w:szCs w:val="24"/>
        </w:rPr>
        <w:t xml:space="preserve">Смирнов В.В. </w:t>
      </w:r>
      <w:hyperlink r:id="rId35" w:history="1">
        <w:r w:rsidRPr="00450CDE">
          <w:rPr>
            <w:rStyle w:val="Hyperlink"/>
            <w:color w:val="auto"/>
            <w:szCs w:val="24"/>
            <w:u w:val="none"/>
          </w:rPr>
          <w:t>Аспекты регулирования развития производства зерна и вых</w:t>
        </w:r>
        <w:r w:rsidRPr="00450CDE">
          <w:rPr>
            <w:rStyle w:val="Hyperlink"/>
            <w:color w:val="auto"/>
            <w:szCs w:val="24"/>
            <w:u w:val="none"/>
          </w:rPr>
          <w:t>о</w:t>
        </w:r>
        <w:r w:rsidRPr="00450CDE">
          <w:rPr>
            <w:rStyle w:val="Hyperlink"/>
            <w:color w:val="auto"/>
            <w:szCs w:val="24"/>
            <w:u w:val="none"/>
          </w:rPr>
          <w:t>да на внешние рынки</w:t>
        </w:r>
      </w:hyperlink>
      <w:r w:rsidRPr="00450CDE">
        <w:rPr>
          <w:szCs w:val="24"/>
        </w:rPr>
        <w:t xml:space="preserve"> / Смирнов В.В., Шамров К.Н. и др. // </w:t>
      </w:r>
      <w:hyperlink r:id="rId36" w:history="1">
        <w:r w:rsidRPr="00450CDE">
          <w:rPr>
            <w:rStyle w:val="Hyperlink"/>
            <w:color w:val="auto"/>
            <w:szCs w:val="24"/>
            <w:u w:val="none"/>
          </w:rPr>
          <w:t>Политематический сетевой электронный научный журнал Кубанского государственного аграрного университета</w:t>
        </w:r>
      </w:hyperlink>
      <w:r w:rsidRPr="00450CDE">
        <w:rPr>
          <w:szCs w:val="24"/>
        </w:rPr>
        <w:t xml:space="preserve">. </w:t>
      </w:r>
    </w:p>
    <w:p w:rsidR="00B7394A" w:rsidRPr="00450CDE" w:rsidRDefault="00B7394A" w:rsidP="00502CA0">
      <w:pPr>
        <w:tabs>
          <w:tab w:val="left" w:pos="284"/>
          <w:tab w:val="left" w:pos="1134"/>
        </w:tabs>
        <w:spacing w:after="0" w:line="240" w:lineRule="auto"/>
        <w:jc w:val="both"/>
        <w:rPr>
          <w:rFonts w:ascii="Times New Roman" w:hAnsi="Times New Roman"/>
          <w:sz w:val="24"/>
          <w:szCs w:val="24"/>
        </w:rPr>
      </w:pPr>
      <w:r w:rsidRPr="00450CDE">
        <w:rPr>
          <w:rFonts w:ascii="Times New Roman" w:hAnsi="Times New Roman"/>
          <w:sz w:val="24"/>
          <w:szCs w:val="24"/>
        </w:rPr>
        <w:t xml:space="preserve">– 2016. – </w:t>
      </w:r>
      <w:hyperlink r:id="rId37" w:history="1">
        <w:r w:rsidRPr="00450CDE">
          <w:rPr>
            <w:rStyle w:val="Hyperlink"/>
            <w:rFonts w:ascii="Times New Roman" w:hAnsi="Times New Roman"/>
            <w:color w:val="auto"/>
            <w:sz w:val="24"/>
            <w:szCs w:val="24"/>
            <w:u w:val="none"/>
          </w:rPr>
          <w:t>№ 116</w:t>
        </w:r>
      </w:hyperlink>
      <w:r w:rsidRPr="00450CDE">
        <w:rPr>
          <w:rFonts w:ascii="Times New Roman" w:hAnsi="Times New Roman"/>
          <w:sz w:val="24"/>
          <w:szCs w:val="24"/>
        </w:rPr>
        <w:t>. – С. 1555-1568.</w:t>
      </w:r>
    </w:p>
    <w:p w:rsidR="00B7394A" w:rsidRPr="00450CDE" w:rsidRDefault="00B7394A" w:rsidP="00502CA0">
      <w:pPr>
        <w:pStyle w:val="ListParagraph"/>
        <w:numPr>
          <w:ilvl w:val="0"/>
          <w:numId w:val="12"/>
        </w:numPr>
        <w:tabs>
          <w:tab w:val="left" w:pos="284"/>
          <w:tab w:val="left" w:pos="993"/>
          <w:tab w:val="left" w:pos="1134"/>
        </w:tabs>
        <w:ind w:left="0" w:firstLine="709"/>
        <w:rPr>
          <w:szCs w:val="24"/>
        </w:rPr>
      </w:pPr>
      <w:r w:rsidRPr="00450CDE">
        <w:rPr>
          <w:szCs w:val="24"/>
        </w:rPr>
        <w:t xml:space="preserve">Смирнов В.В. </w:t>
      </w:r>
      <w:hyperlink r:id="rId38" w:history="1">
        <w:r w:rsidRPr="00450CDE">
          <w:rPr>
            <w:rStyle w:val="Hyperlink"/>
            <w:color w:val="auto"/>
            <w:szCs w:val="24"/>
            <w:u w:val="none"/>
          </w:rPr>
          <w:t>Проблемы экономической устойчивости развития регионал</w:t>
        </w:r>
        <w:r w:rsidRPr="00450CDE">
          <w:rPr>
            <w:rStyle w:val="Hyperlink"/>
            <w:color w:val="auto"/>
            <w:szCs w:val="24"/>
            <w:u w:val="none"/>
          </w:rPr>
          <w:t>ь</w:t>
        </w:r>
        <w:r w:rsidRPr="00450CDE">
          <w:rPr>
            <w:rStyle w:val="Hyperlink"/>
            <w:color w:val="auto"/>
            <w:szCs w:val="24"/>
            <w:u w:val="none"/>
          </w:rPr>
          <w:t>ного аграрного производства</w:t>
        </w:r>
      </w:hyperlink>
      <w:r w:rsidRPr="00450CDE">
        <w:rPr>
          <w:szCs w:val="24"/>
        </w:rPr>
        <w:t xml:space="preserve"> / Смирнов В.В. // </w:t>
      </w:r>
      <w:hyperlink r:id="rId39" w:history="1">
        <w:r w:rsidRPr="00450CDE">
          <w:rPr>
            <w:rStyle w:val="Hyperlink"/>
            <w:color w:val="auto"/>
            <w:szCs w:val="24"/>
            <w:u w:val="none"/>
          </w:rPr>
          <w:t>Региональное развитие</w:t>
        </w:r>
      </w:hyperlink>
      <w:r w:rsidRPr="00450CDE">
        <w:rPr>
          <w:szCs w:val="24"/>
        </w:rPr>
        <w:t xml:space="preserve">. – 2015. </w:t>
      </w:r>
    </w:p>
    <w:p w:rsidR="00B7394A" w:rsidRPr="00450CDE" w:rsidRDefault="00B7394A" w:rsidP="00502CA0">
      <w:pPr>
        <w:tabs>
          <w:tab w:val="left" w:pos="284"/>
          <w:tab w:val="left" w:pos="993"/>
          <w:tab w:val="left" w:pos="1134"/>
        </w:tabs>
        <w:spacing w:after="0" w:line="240" w:lineRule="auto"/>
        <w:jc w:val="both"/>
        <w:rPr>
          <w:rFonts w:ascii="Times New Roman" w:hAnsi="Times New Roman"/>
          <w:sz w:val="24"/>
          <w:szCs w:val="24"/>
        </w:rPr>
      </w:pPr>
      <w:r w:rsidRPr="00450CDE">
        <w:rPr>
          <w:rFonts w:ascii="Times New Roman" w:hAnsi="Times New Roman"/>
          <w:sz w:val="24"/>
          <w:szCs w:val="24"/>
        </w:rPr>
        <w:t>–  </w:t>
      </w:r>
      <w:hyperlink r:id="rId40" w:history="1">
        <w:r w:rsidRPr="00450CDE">
          <w:rPr>
            <w:rStyle w:val="Hyperlink"/>
            <w:rFonts w:ascii="Times New Roman" w:hAnsi="Times New Roman"/>
            <w:color w:val="auto"/>
            <w:sz w:val="24"/>
            <w:szCs w:val="24"/>
            <w:u w:val="none"/>
          </w:rPr>
          <w:t>№ 2 (6)</w:t>
        </w:r>
      </w:hyperlink>
      <w:r w:rsidRPr="00450CDE">
        <w:rPr>
          <w:rFonts w:ascii="Times New Roman" w:hAnsi="Times New Roman"/>
          <w:sz w:val="24"/>
          <w:szCs w:val="24"/>
        </w:rPr>
        <w:t xml:space="preserve">. – С. 5. </w:t>
      </w:r>
    </w:p>
    <w:p w:rsidR="00B7394A" w:rsidRPr="00450CDE" w:rsidRDefault="00B7394A" w:rsidP="00502CA0">
      <w:pPr>
        <w:pStyle w:val="ListParagraph"/>
        <w:numPr>
          <w:ilvl w:val="0"/>
          <w:numId w:val="12"/>
        </w:numPr>
        <w:tabs>
          <w:tab w:val="left" w:pos="284"/>
          <w:tab w:val="left" w:pos="993"/>
          <w:tab w:val="left" w:pos="1134"/>
        </w:tabs>
        <w:ind w:left="0" w:firstLine="709"/>
        <w:rPr>
          <w:szCs w:val="24"/>
        </w:rPr>
      </w:pPr>
      <w:r w:rsidRPr="00450CDE">
        <w:rPr>
          <w:szCs w:val="24"/>
        </w:rPr>
        <w:t xml:space="preserve">Толмачев А.В. Проблемы  </w:t>
      </w:r>
      <w:hyperlink r:id="rId41" w:history="1">
        <w:r w:rsidRPr="00450CDE">
          <w:rPr>
            <w:rStyle w:val="Hyperlink"/>
            <w:color w:val="auto"/>
            <w:szCs w:val="24"/>
            <w:u w:val="none"/>
          </w:rPr>
          <w:t>формирования и эффективного функциониров</w:t>
        </w:r>
        <w:r w:rsidRPr="00450CDE">
          <w:rPr>
            <w:rStyle w:val="Hyperlink"/>
            <w:color w:val="auto"/>
            <w:szCs w:val="24"/>
            <w:u w:val="none"/>
          </w:rPr>
          <w:t>а</w:t>
        </w:r>
        <w:r w:rsidRPr="00450CDE">
          <w:rPr>
            <w:rStyle w:val="Hyperlink"/>
            <w:color w:val="auto"/>
            <w:szCs w:val="24"/>
            <w:u w:val="none"/>
          </w:rPr>
          <w:t>ния зернового подкомплекса АПК</w:t>
        </w:r>
      </w:hyperlink>
      <w:r w:rsidRPr="00450CDE">
        <w:rPr>
          <w:szCs w:val="24"/>
        </w:rPr>
        <w:t xml:space="preserve"> / А.В. Толмачев // Под редакцией И.Н. Буробкина. – М.: ВИНИТИ. – 1997. – 278 с.</w:t>
      </w:r>
    </w:p>
    <w:p w:rsidR="00B7394A" w:rsidRPr="00FE43C7" w:rsidRDefault="00B7394A" w:rsidP="00FE43C7">
      <w:pPr>
        <w:pStyle w:val="ListParagraph"/>
        <w:numPr>
          <w:ilvl w:val="0"/>
          <w:numId w:val="12"/>
        </w:numPr>
        <w:tabs>
          <w:tab w:val="left" w:pos="284"/>
          <w:tab w:val="left" w:pos="426"/>
          <w:tab w:val="left" w:pos="993"/>
          <w:tab w:val="left" w:pos="1134"/>
        </w:tabs>
        <w:ind w:left="0" w:firstLine="709"/>
        <w:rPr>
          <w:szCs w:val="24"/>
        </w:rPr>
      </w:pPr>
      <w:r w:rsidRPr="00FE43C7">
        <w:rPr>
          <w:szCs w:val="24"/>
        </w:rPr>
        <w:t xml:space="preserve">Шамров К.Н. </w:t>
      </w:r>
      <w:hyperlink r:id="rId42" w:history="1">
        <w:r w:rsidRPr="00FE43C7">
          <w:rPr>
            <w:rStyle w:val="Hyperlink"/>
            <w:color w:val="auto"/>
            <w:szCs w:val="24"/>
            <w:u w:val="none"/>
          </w:rPr>
          <w:t>Вопросы экономики отраслевого производства</w:t>
        </w:r>
      </w:hyperlink>
      <w:r w:rsidRPr="00FE43C7">
        <w:rPr>
          <w:szCs w:val="24"/>
        </w:rPr>
        <w:t xml:space="preserve"> // Шамров К.Н., Смирнов В.В. // </w:t>
      </w:r>
      <w:hyperlink r:id="rId43" w:history="1">
        <w:r w:rsidRPr="00FE43C7">
          <w:rPr>
            <w:rStyle w:val="Hyperlink"/>
            <w:color w:val="auto"/>
            <w:szCs w:val="24"/>
            <w:u w:val="none"/>
          </w:rPr>
          <w:t>Политематический сетевой электронный научный журнал Кубанского государственного аграрного университета</w:t>
        </w:r>
      </w:hyperlink>
      <w:r w:rsidRPr="00FE43C7">
        <w:rPr>
          <w:szCs w:val="24"/>
        </w:rPr>
        <w:t xml:space="preserve">. – 2015. – </w:t>
      </w:r>
      <w:hyperlink r:id="rId44" w:history="1">
        <w:r w:rsidRPr="00FE43C7">
          <w:rPr>
            <w:rStyle w:val="Hyperlink"/>
            <w:color w:val="auto"/>
            <w:szCs w:val="24"/>
            <w:u w:val="none"/>
          </w:rPr>
          <w:t>№ 109</w:t>
        </w:r>
      </w:hyperlink>
      <w:r w:rsidRPr="00FE43C7">
        <w:rPr>
          <w:szCs w:val="24"/>
        </w:rPr>
        <w:t>. – С. 624-635.</w:t>
      </w:r>
    </w:p>
    <w:p w:rsidR="00B7394A" w:rsidRPr="00FE43C7" w:rsidRDefault="00B7394A" w:rsidP="00FE43C7">
      <w:pPr>
        <w:tabs>
          <w:tab w:val="left" w:pos="1000"/>
        </w:tabs>
        <w:spacing w:after="0" w:line="240" w:lineRule="auto"/>
        <w:ind w:firstLine="709"/>
        <w:contextualSpacing/>
        <w:rPr>
          <w:rFonts w:ascii="Times New Roman" w:hAnsi="Times New Roman"/>
          <w:spacing w:val="-3"/>
          <w:sz w:val="24"/>
          <w:szCs w:val="24"/>
        </w:rPr>
      </w:pPr>
    </w:p>
    <w:p w:rsidR="00B7394A" w:rsidRPr="006F7DB5" w:rsidRDefault="00B7394A" w:rsidP="006F7DB5">
      <w:pPr>
        <w:pStyle w:val="1"/>
        <w:tabs>
          <w:tab w:val="left" w:pos="993"/>
        </w:tabs>
        <w:ind w:left="0" w:firstLine="567"/>
        <w:jc w:val="both"/>
        <w:rPr>
          <w:rFonts w:ascii="Times New Roman" w:hAnsi="Times New Roman"/>
          <w:b/>
          <w:sz w:val="24"/>
          <w:szCs w:val="24"/>
        </w:rPr>
      </w:pPr>
      <w:r w:rsidRPr="006F7DB5">
        <w:rPr>
          <w:b/>
          <w:lang w:val="en-US"/>
        </w:rPr>
        <w:t>References</w:t>
      </w:r>
    </w:p>
    <w:p w:rsidR="00B7394A" w:rsidRPr="00FE43C7" w:rsidRDefault="00B7394A" w:rsidP="00FE43C7">
      <w:pPr>
        <w:tabs>
          <w:tab w:val="left" w:pos="142"/>
          <w:tab w:val="left" w:pos="993"/>
        </w:tabs>
        <w:spacing w:after="0" w:line="240" w:lineRule="auto"/>
        <w:ind w:firstLine="709"/>
        <w:rPr>
          <w:rFonts w:ascii="Times New Roman" w:hAnsi="Times New Roman"/>
          <w:sz w:val="24"/>
          <w:szCs w:val="24"/>
        </w:rPr>
      </w:pPr>
      <w:r w:rsidRPr="00FE43C7">
        <w:rPr>
          <w:rFonts w:ascii="Times New Roman" w:hAnsi="Times New Roman"/>
          <w:sz w:val="24"/>
          <w:szCs w:val="24"/>
        </w:rPr>
        <w:t>1.</w:t>
      </w:r>
      <w:r w:rsidRPr="00FE43C7">
        <w:rPr>
          <w:rFonts w:ascii="Times New Roman" w:hAnsi="Times New Roman"/>
          <w:sz w:val="24"/>
          <w:szCs w:val="24"/>
        </w:rPr>
        <w:tab/>
        <w:t xml:space="preserve">Balaba A.A. O povyshenie jekonomicheskoj ustojchivosti APK / Balaba A.A., Govjadovskaja O.V., Mishhenko Ju.I. // V sbornike: Nauchnoe obespechenie agropromysh-lennogo kompleksa. Sbornik statej po materialam </w:t>
      </w:r>
      <w:r>
        <w:rPr>
          <w:rFonts w:ascii="Times New Roman" w:hAnsi="Times New Roman"/>
          <w:sz w:val="24"/>
          <w:szCs w:val="24"/>
        </w:rPr>
        <w:t>Х</w:t>
      </w:r>
      <w:r w:rsidRPr="00FE43C7">
        <w:rPr>
          <w:rFonts w:ascii="Times New Roman" w:hAnsi="Times New Roman"/>
          <w:sz w:val="24"/>
          <w:szCs w:val="24"/>
        </w:rPr>
        <w:t xml:space="preserve"> Vserossijskoj konferencii molodyh uchenyh, posvjashhennoj 120-letiju I. S. Kosenko. Otv. za vyp. A. G. Koshhaev. </w:t>
      </w:r>
    </w:p>
    <w:p w:rsidR="00B7394A" w:rsidRPr="00FE43C7" w:rsidRDefault="00B7394A" w:rsidP="00FE43C7">
      <w:pPr>
        <w:tabs>
          <w:tab w:val="left" w:pos="142"/>
          <w:tab w:val="left" w:pos="993"/>
        </w:tabs>
        <w:spacing w:after="0" w:line="240" w:lineRule="auto"/>
        <w:rPr>
          <w:rFonts w:ascii="Times New Roman" w:hAnsi="Times New Roman"/>
          <w:sz w:val="24"/>
          <w:szCs w:val="24"/>
        </w:rPr>
      </w:pPr>
      <w:r w:rsidRPr="00FE43C7">
        <w:rPr>
          <w:rFonts w:ascii="Times New Roman" w:hAnsi="Times New Roman"/>
          <w:sz w:val="24"/>
          <w:szCs w:val="24"/>
        </w:rPr>
        <w:t>– 2017. – S. 1382-1383.</w:t>
      </w:r>
    </w:p>
    <w:p w:rsidR="00B7394A" w:rsidRPr="00FE43C7" w:rsidRDefault="00B7394A" w:rsidP="00FE43C7">
      <w:pPr>
        <w:tabs>
          <w:tab w:val="left" w:pos="142"/>
          <w:tab w:val="left" w:pos="993"/>
        </w:tabs>
        <w:spacing w:after="0" w:line="240" w:lineRule="auto"/>
        <w:ind w:firstLine="709"/>
        <w:rPr>
          <w:rFonts w:ascii="Times New Roman" w:hAnsi="Times New Roman"/>
          <w:sz w:val="24"/>
          <w:szCs w:val="24"/>
        </w:rPr>
      </w:pPr>
      <w:r w:rsidRPr="00FE43C7">
        <w:rPr>
          <w:rFonts w:ascii="Times New Roman" w:hAnsi="Times New Roman"/>
          <w:sz w:val="24"/>
          <w:szCs w:val="24"/>
        </w:rPr>
        <w:t>2.</w:t>
      </w:r>
      <w:r w:rsidRPr="00FE43C7">
        <w:rPr>
          <w:rFonts w:ascii="Times New Roman" w:hAnsi="Times New Roman"/>
          <w:sz w:val="24"/>
          <w:szCs w:val="24"/>
        </w:rPr>
        <w:tab/>
        <w:t>Bykova E.A. Konkurentnye vozmozhnosti regional'nogo zernovogo rynka APK v uslovijah globalizacii / Bykova E.A., Kochergina Ju.A. i dr. // Trudy Kubanskogo gosudarstvennogo agrarnogo universiteta. – 2012. – № 35. – S. 21-26.</w:t>
      </w:r>
    </w:p>
    <w:p w:rsidR="00B7394A" w:rsidRPr="00FE43C7" w:rsidRDefault="00B7394A" w:rsidP="00FE43C7">
      <w:pPr>
        <w:tabs>
          <w:tab w:val="left" w:pos="142"/>
          <w:tab w:val="left" w:pos="993"/>
        </w:tabs>
        <w:spacing w:after="0" w:line="240" w:lineRule="auto"/>
        <w:ind w:firstLine="709"/>
        <w:rPr>
          <w:rFonts w:ascii="Times New Roman" w:hAnsi="Times New Roman"/>
          <w:sz w:val="24"/>
          <w:szCs w:val="24"/>
        </w:rPr>
      </w:pPr>
      <w:r w:rsidRPr="00FE43C7">
        <w:rPr>
          <w:rFonts w:ascii="Times New Roman" w:hAnsi="Times New Roman"/>
          <w:sz w:val="24"/>
          <w:szCs w:val="24"/>
        </w:rPr>
        <w:t>3.</w:t>
      </w:r>
      <w:r w:rsidRPr="00FE43C7">
        <w:rPr>
          <w:rFonts w:ascii="Times New Roman" w:hAnsi="Times New Roman"/>
          <w:sz w:val="24"/>
          <w:szCs w:val="24"/>
        </w:rPr>
        <w:tab/>
        <w:t xml:space="preserve">Govjadovskaja O.V. Sovershenstvovanie razvitija i regulirovanija agrarnogo biznesa / Govjadovskaja O.V., Klimenko A.V., Mishhenko Ju.I.// Regional'noe razvitie. </w:t>
      </w:r>
    </w:p>
    <w:p w:rsidR="00B7394A" w:rsidRPr="00FE43C7" w:rsidRDefault="00B7394A" w:rsidP="00FE43C7">
      <w:pPr>
        <w:tabs>
          <w:tab w:val="left" w:pos="142"/>
          <w:tab w:val="left" w:pos="993"/>
        </w:tabs>
        <w:spacing w:after="0" w:line="240" w:lineRule="auto"/>
        <w:rPr>
          <w:rFonts w:ascii="Times New Roman" w:hAnsi="Times New Roman"/>
          <w:sz w:val="24"/>
          <w:szCs w:val="24"/>
        </w:rPr>
      </w:pPr>
      <w:r w:rsidRPr="00FE43C7">
        <w:rPr>
          <w:rFonts w:ascii="Times New Roman" w:hAnsi="Times New Roman"/>
          <w:sz w:val="24"/>
          <w:szCs w:val="24"/>
        </w:rPr>
        <w:t xml:space="preserve">– 2017. – № 6. – S. 6-10. </w:t>
      </w:r>
    </w:p>
    <w:p w:rsidR="00B7394A" w:rsidRPr="00FE43C7" w:rsidRDefault="00B7394A" w:rsidP="00FE43C7">
      <w:pPr>
        <w:tabs>
          <w:tab w:val="left" w:pos="142"/>
          <w:tab w:val="left" w:pos="993"/>
        </w:tabs>
        <w:spacing w:after="0" w:line="240" w:lineRule="auto"/>
        <w:ind w:firstLine="709"/>
        <w:rPr>
          <w:rFonts w:ascii="Times New Roman" w:hAnsi="Times New Roman"/>
          <w:sz w:val="24"/>
          <w:szCs w:val="24"/>
        </w:rPr>
      </w:pPr>
      <w:r w:rsidRPr="00FE43C7">
        <w:rPr>
          <w:rFonts w:ascii="Times New Roman" w:hAnsi="Times New Roman"/>
          <w:sz w:val="24"/>
          <w:szCs w:val="24"/>
        </w:rPr>
        <w:t>4.</w:t>
      </w:r>
      <w:r w:rsidRPr="00FE43C7">
        <w:rPr>
          <w:rFonts w:ascii="Times New Roman" w:hAnsi="Times New Roman"/>
          <w:sz w:val="24"/>
          <w:szCs w:val="24"/>
        </w:rPr>
        <w:tab/>
        <w:t xml:space="preserve">Goncha </w:t>
      </w:r>
      <w:r>
        <w:rPr>
          <w:rFonts w:ascii="Times New Roman" w:hAnsi="Times New Roman"/>
          <w:sz w:val="24"/>
          <w:szCs w:val="24"/>
        </w:rPr>
        <w:t xml:space="preserve"> </w:t>
      </w:r>
      <w:r w:rsidRPr="00FE43C7">
        <w:rPr>
          <w:rFonts w:ascii="Times New Roman" w:hAnsi="Times New Roman"/>
          <w:sz w:val="24"/>
          <w:szCs w:val="24"/>
        </w:rPr>
        <w:t>I. A. Povyshenie jeffektivnosti sveklosaharnogo podkompleksa APK / Goncha I. A., Skorohodova V.P. i dr. // Dostizhenija nauki i tehniki APK. – 2000.</w:t>
      </w:r>
    </w:p>
    <w:p w:rsidR="00B7394A" w:rsidRPr="00FE43C7" w:rsidRDefault="00B7394A" w:rsidP="00FE43C7">
      <w:pPr>
        <w:tabs>
          <w:tab w:val="left" w:pos="142"/>
          <w:tab w:val="left" w:pos="993"/>
        </w:tabs>
        <w:spacing w:after="0" w:line="240" w:lineRule="auto"/>
        <w:rPr>
          <w:rFonts w:ascii="Times New Roman" w:hAnsi="Times New Roman"/>
          <w:sz w:val="24"/>
          <w:szCs w:val="24"/>
        </w:rPr>
      </w:pPr>
      <w:r w:rsidRPr="00FE43C7">
        <w:rPr>
          <w:rFonts w:ascii="Times New Roman" w:hAnsi="Times New Roman"/>
          <w:sz w:val="24"/>
          <w:szCs w:val="24"/>
        </w:rPr>
        <w:t>–  № 7. – S. 16.</w:t>
      </w:r>
    </w:p>
    <w:p w:rsidR="00B7394A" w:rsidRPr="00FE43C7" w:rsidRDefault="00B7394A" w:rsidP="00FE43C7">
      <w:pPr>
        <w:tabs>
          <w:tab w:val="left" w:pos="142"/>
          <w:tab w:val="left" w:pos="993"/>
        </w:tabs>
        <w:spacing w:after="0" w:line="240" w:lineRule="auto"/>
        <w:ind w:firstLine="709"/>
        <w:rPr>
          <w:rFonts w:ascii="Times New Roman" w:hAnsi="Times New Roman"/>
          <w:sz w:val="24"/>
          <w:szCs w:val="24"/>
        </w:rPr>
      </w:pPr>
      <w:r w:rsidRPr="00FE43C7">
        <w:rPr>
          <w:rFonts w:ascii="Times New Roman" w:hAnsi="Times New Roman"/>
          <w:sz w:val="24"/>
          <w:szCs w:val="24"/>
        </w:rPr>
        <w:t>5.</w:t>
      </w:r>
      <w:r w:rsidRPr="00FE43C7">
        <w:rPr>
          <w:rFonts w:ascii="Times New Roman" w:hAnsi="Times New Roman"/>
          <w:sz w:val="24"/>
          <w:szCs w:val="24"/>
        </w:rPr>
        <w:tab/>
        <w:t>Kochergina Ju.A. Jekonomicheskie aspekty regional'nogo rynka risa / Tolmachev A.V., Kochergina Ju.A. // Vestnik Instituta druzhby narodov Kavkaza. Teorija jekonomiki i upravlenija narodnym hozjajstvom. – 2011.–  № 4-2 (20). – S. 85-90.</w:t>
      </w:r>
    </w:p>
    <w:p w:rsidR="00B7394A" w:rsidRPr="00FE43C7" w:rsidRDefault="00B7394A" w:rsidP="00FE43C7">
      <w:pPr>
        <w:tabs>
          <w:tab w:val="left" w:pos="142"/>
          <w:tab w:val="left" w:pos="993"/>
        </w:tabs>
        <w:spacing w:after="0" w:line="240" w:lineRule="auto"/>
        <w:ind w:firstLine="709"/>
        <w:rPr>
          <w:rFonts w:ascii="Times New Roman" w:hAnsi="Times New Roman"/>
          <w:sz w:val="24"/>
          <w:szCs w:val="24"/>
        </w:rPr>
      </w:pPr>
      <w:r w:rsidRPr="00FE43C7">
        <w:rPr>
          <w:rFonts w:ascii="Times New Roman" w:hAnsi="Times New Roman"/>
          <w:sz w:val="24"/>
          <w:szCs w:val="24"/>
        </w:rPr>
        <w:t>6.</w:t>
      </w:r>
      <w:r w:rsidRPr="00FE43C7">
        <w:rPr>
          <w:rFonts w:ascii="Times New Roman" w:hAnsi="Times New Roman"/>
          <w:sz w:val="24"/>
          <w:szCs w:val="24"/>
        </w:rPr>
        <w:tab/>
        <w:t xml:space="preserve"> Lisovskaja R.N. Problemy rosta malyh proizvodstv v sel'skom hozjajstve / Tolmachev A.V., Lisovskaja R.N. // Gumanizacija obrazovanija. – 2014. – № 6. – S. 102-105.</w:t>
      </w:r>
    </w:p>
    <w:p w:rsidR="00B7394A" w:rsidRPr="00FE43C7" w:rsidRDefault="00B7394A" w:rsidP="00FE43C7">
      <w:pPr>
        <w:tabs>
          <w:tab w:val="left" w:pos="142"/>
          <w:tab w:val="left" w:pos="993"/>
        </w:tabs>
        <w:spacing w:after="0" w:line="240" w:lineRule="auto"/>
        <w:ind w:firstLine="709"/>
        <w:rPr>
          <w:rFonts w:ascii="Times New Roman" w:hAnsi="Times New Roman"/>
          <w:sz w:val="24"/>
          <w:szCs w:val="24"/>
          <w:lang w:val="en-US"/>
        </w:rPr>
      </w:pPr>
      <w:r w:rsidRPr="00FE43C7">
        <w:rPr>
          <w:rFonts w:ascii="Times New Roman" w:hAnsi="Times New Roman"/>
          <w:sz w:val="24"/>
          <w:szCs w:val="24"/>
        </w:rPr>
        <w:t>7.</w:t>
      </w:r>
      <w:r w:rsidRPr="00FE43C7">
        <w:rPr>
          <w:rFonts w:ascii="Times New Roman" w:hAnsi="Times New Roman"/>
          <w:sz w:val="24"/>
          <w:szCs w:val="24"/>
        </w:rPr>
        <w:tab/>
        <w:t xml:space="preserve">Lisovskaja R.N. Razvitie regional'noj agrarnoj jekonomiki i rol' malogo hozjajstvovanija / Papahchjan I.A., Lisovskaja R.N. i dr.  </w:t>
      </w:r>
      <w:r w:rsidRPr="00FE43C7">
        <w:rPr>
          <w:rFonts w:ascii="Times New Roman" w:hAnsi="Times New Roman"/>
          <w:sz w:val="24"/>
          <w:szCs w:val="24"/>
          <w:lang w:val="en-US"/>
        </w:rPr>
        <w:t>// Politematicheskij setevoj jele</w:t>
      </w:r>
      <w:r w:rsidRPr="00FE43C7">
        <w:rPr>
          <w:rFonts w:ascii="Times New Roman" w:hAnsi="Times New Roman"/>
          <w:sz w:val="24"/>
          <w:szCs w:val="24"/>
          <w:lang w:val="en-US"/>
        </w:rPr>
        <w:t>k</w:t>
      </w:r>
      <w:r w:rsidRPr="00FE43C7">
        <w:rPr>
          <w:rFonts w:ascii="Times New Roman" w:hAnsi="Times New Roman"/>
          <w:sz w:val="24"/>
          <w:szCs w:val="24"/>
          <w:lang w:val="en-US"/>
        </w:rPr>
        <w:t>tronnyj nauchnyj zhurnal Kubanskogo gosudarstvennogo agrarnogo universiteta. – 2015. – № 111. – S. 776-792.</w:t>
      </w:r>
    </w:p>
    <w:p w:rsidR="00B7394A" w:rsidRPr="009A0DBA" w:rsidRDefault="00B7394A" w:rsidP="00FE43C7">
      <w:pPr>
        <w:tabs>
          <w:tab w:val="left" w:pos="142"/>
          <w:tab w:val="left" w:pos="993"/>
        </w:tabs>
        <w:spacing w:after="0" w:line="240" w:lineRule="auto"/>
        <w:ind w:firstLine="709"/>
        <w:rPr>
          <w:rFonts w:ascii="Times New Roman" w:hAnsi="Times New Roman"/>
          <w:sz w:val="24"/>
          <w:szCs w:val="24"/>
          <w:lang w:val="en-US"/>
        </w:rPr>
      </w:pPr>
      <w:r w:rsidRPr="00FE43C7">
        <w:rPr>
          <w:rFonts w:ascii="Times New Roman" w:hAnsi="Times New Roman"/>
          <w:sz w:val="24"/>
          <w:szCs w:val="24"/>
          <w:lang w:val="en-US"/>
        </w:rPr>
        <w:t>8.</w:t>
      </w:r>
      <w:r w:rsidRPr="00FE43C7">
        <w:rPr>
          <w:rFonts w:ascii="Times New Roman" w:hAnsi="Times New Roman"/>
          <w:sz w:val="24"/>
          <w:szCs w:val="24"/>
          <w:lang w:val="en-US"/>
        </w:rPr>
        <w:tab/>
        <w:t>Mishhenko Ju.I. Antikrizisnoe upravlenie predprijatiem - osnova obespechenija ego jekonomicheskoj bezopasnosti (na primere predprijatij pishhevoj promyshlennosti Krasnoda</w:t>
      </w:r>
      <w:r w:rsidRPr="00FE43C7">
        <w:rPr>
          <w:rFonts w:ascii="Times New Roman" w:hAnsi="Times New Roman"/>
          <w:sz w:val="24"/>
          <w:szCs w:val="24"/>
          <w:lang w:val="en-US"/>
        </w:rPr>
        <w:t>r</w:t>
      </w:r>
      <w:r w:rsidRPr="00FE43C7">
        <w:rPr>
          <w:rFonts w:ascii="Times New Roman" w:hAnsi="Times New Roman"/>
          <w:sz w:val="24"/>
          <w:szCs w:val="24"/>
          <w:lang w:val="en-US"/>
        </w:rPr>
        <w:t>skogo kraja) dissertacija na soiskanie uchenoj stepeni kandidata jekonomicheskih nauk / Sta</w:t>
      </w:r>
      <w:r w:rsidRPr="00FE43C7">
        <w:rPr>
          <w:rFonts w:ascii="Times New Roman" w:hAnsi="Times New Roman"/>
          <w:sz w:val="24"/>
          <w:szCs w:val="24"/>
          <w:lang w:val="en-US"/>
        </w:rPr>
        <w:t>v</w:t>
      </w:r>
      <w:r w:rsidRPr="00FE43C7">
        <w:rPr>
          <w:rFonts w:ascii="Times New Roman" w:hAnsi="Times New Roman"/>
          <w:sz w:val="24"/>
          <w:szCs w:val="24"/>
          <w:lang w:val="en-US"/>
        </w:rPr>
        <w:t xml:space="preserve">ropol'skij gosudarstvennyj universitet. </w:t>
      </w:r>
      <w:r w:rsidRPr="009A0DBA">
        <w:rPr>
          <w:rFonts w:ascii="Times New Roman" w:hAnsi="Times New Roman"/>
          <w:sz w:val="24"/>
          <w:szCs w:val="24"/>
          <w:lang w:val="en-US"/>
        </w:rPr>
        <w:t>Stavropol', 2007.</w:t>
      </w:r>
    </w:p>
    <w:p w:rsidR="00B7394A" w:rsidRPr="009A0DBA" w:rsidRDefault="00B7394A" w:rsidP="00FE43C7">
      <w:pPr>
        <w:tabs>
          <w:tab w:val="left" w:pos="142"/>
          <w:tab w:val="left" w:pos="993"/>
        </w:tabs>
        <w:spacing w:after="0" w:line="240" w:lineRule="auto"/>
        <w:ind w:firstLine="709"/>
        <w:rPr>
          <w:rFonts w:ascii="Times New Roman" w:hAnsi="Times New Roman"/>
          <w:sz w:val="24"/>
          <w:szCs w:val="24"/>
          <w:lang w:val="en-US"/>
        </w:rPr>
      </w:pPr>
      <w:r w:rsidRPr="009A0DBA">
        <w:rPr>
          <w:rFonts w:ascii="Times New Roman" w:hAnsi="Times New Roman"/>
          <w:sz w:val="24"/>
          <w:szCs w:val="24"/>
          <w:lang w:val="en-US"/>
        </w:rPr>
        <w:t>9.</w:t>
      </w:r>
      <w:r w:rsidRPr="009A0DBA">
        <w:rPr>
          <w:rFonts w:ascii="Times New Roman" w:hAnsi="Times New Roman"/>
          <w:sz w:val="24"/>
          <w:szCs w:val="24"/>
          <w:lang w:val="en-US"/>
        </w:rPr>
        <w:tab/>
        <w:t xml:space="preserve">Papahchjan I.A. Jekonomicheskoe polozhenie regional'nogo agrarnogo sektora i malogo hozjajstvovanija / Papahchjan I.A., Lisovskaja R.N., Shamrov K.N. // Regional'noe razvitie. – 2015. – № 6 (10). – S. 1-7. </w:t>
      </w:r>
    </w:p>
    <w:p w:rsidR="00B7394A" w:rsidRPr="009A0DBA" w:rsidRDefault="00B7394A" w:rsidP="00001920">
      <w:pPr>
        <w:tabs>
          <w:tab w:val="left" w:pos="142"/>
          <w:tab w:val="left" w:pos="1134"/>
        </w:tabs>
        <w:spacing w:after="0" w:line="240" w:lineRule="auto"/>
        <w:ind w:firstLine="709"/>
        <w:rPr>
          <w:rFonts w:ascii="Times New Roman" w:hAnsi="Times New Roman"/>
          <w:sz w:val="24"/>
          <w:szCs w:val="24"/>
          <w:lang w:val="en-US"/>
        </w:rPr>
      </w:pPr>
      <w:r w:rsidRPr="009A0DBA">
        <w:rPr>
          <w:rFonts w:ascii="Times New Roman" w:hAnsi="Times New Roman"/>
          <w:sz w:val="24"/>
          <w:szCs w:val="24"/>
          <w:lang w:val="en-US"/>
        </w:rPr>
        <w:t>10.</w:t>
      </w:r>
      <w:r w:rsidRPr="009A0DBA">
        <w:rPr>
          <w:rFonts w:ascii="Times New Roman" w:hAnsi="Times New Roman"/>
          <w:sz w:val="24"/>
          <w:szCs w:val="24"/>
          <w:lang w:val="en-US"/>
        </w:rPr>
        <w:tab/>
        <w:t>Podsvirov V.I. Hozraschet v uslovijah integracii sel'hozproizvoditelej s perer</w:t>
      </w:r>
      <w:r w:rsidRPr="009A0DBA">
        <w:rPr>
          <w:rFonts w:ascii="Times New Roman" w:hAnsi="Times New Roman"/>
          <w:sz w:val="24"/>
          <w:szCs w:val="24"/>
          <w:lang w:val="en-US"/>
        </w:rPr>
        <w:t>a</w:t>
      </w:r>
      <w:r w:rsidRPr="009A0DBA">
        <w:rPr>
          <w:rFonts w:ascii="Times New Roman" w:hAnsi="Times New Roman"/>
          <w:sz w:val="24"/>
          <w:szCs w:val="24"/>
          <w:lang w:val="en-US"/>
        </w:rPr>
        <w:t>batyvajushhimi predprijatijami APK / Podsvirov V.I., Tolmachev A.V. i dr. // Dostizhenija nauki i tehniki APK. – 1999. – № 11. – S. 34-35.</w:t>
      </w:r>
    </w:p>
    <w:p w:rsidR="00B7394A" w:rsidRPr="00FE43C7" w:rsidRDefault="00B7394A" w:rsidP="00001920">
      <w:pPr>
        <w:tabs>
          <w:tab w:val="left" w:pos="142"/>
          <w:tab w:val="left" w:pos="1134"/>
        </w:tabs>
        <w:spacing w:after="0" w:line="240" w:lineRule="auto"/>
        <w:ind w:firstLine="709"/>
        <w:rPr>
          <w:rFonts w:ascii="Times New Roman" w:hAnsi="Times New Roman"/>
          <w:sz w:val="24"/>
          <w:szCs w:val="24"/>
          <w:lang w:val="en-US"/>
        </w:rPr>
      </w:pPr>
      <w:r w:rsidRPr="00FE43C7">
        <w:rPr>
          <w:rFonts w:ascii="Times New Roman" w:hAnsi="Times New Roman"/>
          <w:sz w:val="24"/>
          <w:szCs w:val="24"/>
          <w:lang w:val="en-US"/>
        </w:rPr>
        <w:t>11.</w:t>
      </w:r>
      <w:r w:rsidRPr="00FE43C7">
        <w:rPr>
          <w:rFonts w:ascii="Times New Roman" w:hAnsi="Times New Roman"/>
          <w:sz w:val="24"/>
          <w:szCs w:val="24"/>
          <w:lang w:val="en-US"/>
        </w:rPr>
        <w:tab/>
        <w:t>Rossijskaja jekonomicheskaja model'-3: instituty razvitija / Barannikov A.A., B</w:t>
      </w:r>
      <w:r w:rsidRPr="00FE43C7">
        <w:rPr>
          <w:rFonts w:ascii="Times New Roman" w:hAnsi="Times New Roman"/>
          <w:sz w:val="24"/>
          <w:szCs w:val="24"/>
          <w:lang w:val="en-US"/>
        </w:rPr>
        <w:t>e</w:t>
      </w:r>
      <w:r w:rsidRPr="00FE43C7">
        <w:rPr>
          <w:rFonts w:ascii="Times New Roman" w:hAnsi="Times New Roman"/>
          <w:sz w:val="24"/>
          <w:szCs w:val="24"/>
          <w:lang w:val="en-US"/>
        </w:rPr>
        <w:t xml:space="preserve">lokrylova O.S., Buzgalin A.V. i dr. Kollektivnaja monografija / Kubanskij gosudarstvennyj agrarnyj universitet. – Krasnodar, 2014. </w:t>
      </w:r>
    </w:p>
    <w:p w:rsidR="00B7394A" w:rsidRPr="00FE43C7" w:rsidRDefault="00B7394A" w:rsidP="00001920">
      <w:pPr>
        <w:tabs>
          <w:tab w:val="left" w:pos="142"/>
          <w:tab w:val="left" w:pos="1134"/>
        </w:tabs>
        <w:spacing w:after="0" w:line="240" w:lineRule="auto"/>
        <w:ind w:firstLine="709"/>
        <w:rPr>
          <w:rFonts w:ascii="Times New Roman" w:hAnsi="Times New Roman"/>
          <w:sz w:val="24"/>
          <w:szCs w:val="24"/>
          <w:lang w:val="en-US"/>
        </w:rPr>
      </w:pPr>
      <w:r w:rsidRPr="00FE43C7">
        <w:rPr>
          <w:rFonts w:ascii="Times New Roman" w:hAnsi="Times New Roman"/>
          <w:sz w:val="24"/>
          <w:szCs w:val="24"/>
          <w:lang w:val="en-US"/>
        </w:rPr>
        <w:t>12.</w:t>
      </w:r>
      <w:r w:rsidRPr="00FE43C7">
        <w:rPr>
          <w:rFonts w:ascii="Times New Roman" w:hAnsi="Times New Roman"/>
          <w:sz w:val="24"/>
          <w:szCs w:val="24"/>
          <w:lang w:val="en-US"/>
        </w:rPr>
        <w:tab/>
        <w:t xml:space="preserve">Smirnov V.V. Aspekty regulirovanija razvitija proizvodstva zerna i vyhoda na vneshnie rynki / Smirnov V.V., Shamrov K.N. i dr. // Politematicheskij setevoj jelektronnyj nauchnyj zhurnal Kubanskogo gosudarstvennogo agrarnogo universiteta. </w:t>
      </w:r>
    </w:p>
    <w:p w:rsidR="00B7394A" w:rsidRPr="00FE43C7" w:rsidRDefault="00B7394A" w:rsidP="00001920">
      <w:pPr>
        <w:tabs>
          <w:tab w:val="left" w:pos="142"/>
          <w:tab w:val="left" w:pos="1134"/>
        </w:tabs>
        <w:spacing w:after="0" w:line="240" w:lineRule="auto"/>
        <w:rPr>
          <w:rFonts w:ascii="Times New Roman" w:hAnsi="Times New Roman"/>
          <w:sz w:val="24"/>
          <w:szCs w:val="24"/>
          <w:lang w:val="en-US"/>
        </w:rPr>
      </w:pPr>
      <w:r w:rsidRPr="00FE43C7">
        <w:rPr>
          <w:rFonts w:ascii="Times New Roman" w:hAnsi="Times New Roman"/>
          <w:sz w:val="24"/>
          <w:szCs w:val="24"/>
          <w:lang w:val="en-US"/>
        </w:rPr>
        <w:t>– 2016. – № 116. – S. 1555-1568.</w:t>
      </w:r>
    </w:p>
    <w:p w:rsidR="00B7394A" w:rsidRPr="00FE43C7" w:rsidRDefault="00B7394A" w:rsidP="00001920">
      <w:pPr>
        <w:tabs>
          <w:tab w:val="left" w:pos="142"/>
          <w:tab w:val="left" w:pos="1134"/>
        </w:tabs>
        <w:spacing w:after="0" w:line="240" w:lineRule="auto"/>
        <w:ind w:firstLine="709"/>
        <w:rPr>
          <w:rFonts w:ascii="Times New Roman" w:hAnsi="Times New Roman"/>
          <w:sz w:val="24"/>
          <w:szCs w:val="24"/>
          <w:lang w:val="en-US"/>
        </w:rPr>
      </w:pPr>
      <w:r w:rsidRPr="00FE43C7">
        <w:rPr>
          <w:rFonts w:ascii="Times New Roman" w:hAnsi="Times New Roman"/>
          <w:sz w:val="24"/>
          <w:szCs w:val="24"/>
          <w:lang w:val="en-US"/>
        </w:rPr>
        <w:t>13.</w:t>
      </w:r>
      <w:r w:rsidRPr="00FE43C7">
        <w:rPr>
          <w:rFonts w:ascii="Times New Roman" w:hAnsi="Times New Roman"/>
          <w:sz w:val="24"/>
          <w:szCs w:val="24"/>
          <w:lang w:val="en-US"/>
        </w:rPr>
        <w:tab/>
        <w:t xml:space="preserve">Smirnov V.V. Problemy jekonomicheskoj ustojchivosti razvitija regional'nogo agrarnogo proizvodstva / Smirnov V.V. // Regional'noe razvitie. – 2015. </w:t>
      </w:r>
    </w:p>
    <w:p w:rsidR="00B7394A" w:rsidRPr="00FE43C7" w:rsidRDefault="00B7394A" w:rsidP="00001920">
      <w:pPr>
        <w:tabs>
          <w:tab w:val="left" w:pos="142"/>
          <w:tab w:val="left" w:pos="1134"/>
        </w:tabs>
        <w:spacing w:after="0" w:line="240" w:lineRule="auto"/>
        <w:rPr>
          <w:rFonts w:ascii="Times New Roman" w:hAnsi="Times New Roman"/>
          <w:sz w:val="24"/>
          <w:szCs w:val="24"/>
          <w:lang w:val="en-US"/>
        </w:rPr>
      </w:pPr>
      <w:r w:rsidRPr="00FE43C7">
        <w:rPr>
          <w:rFonts w:ascii="Times New Roman" w:hAnsi="Times New Roman"/>
          <w:sz w:val="24"/>
          <w:szCs w:val="24"/>
          <w:lang w:val="en-US"/>
        </w:rPr>
        <w:t xml:space="preserve">–  № 2 (6). – S. 5. </w:t>
      </w:r>
    </w:p>
    <w:p w:rsidR="00B7394A" w:rsidRPr="009A0DBA" w:rsidRDefault="00B7394A" w:rsidP="00001920">
      <w:pPr>
        <w:tabs>
          <w:tab w:val="left" w:pos="142"/>
          <w:tab w:val="left" w:pos="1134"/>
        </w:tabs>
        <w:spacing w:after="0" w:line="240" w:lineRule="auto"/>
        <w:ind w:firstLine="709"/>
        <w:rPr>
          <w:rFonts w:ascii="Times New Roman" w:hAnsi="Times New Roman"/>
          <w:sz w:val="24"/>
          <w:szCs w:val="24"/>
          <w:lang w:val="en-US"/>
        </w:rPr>
      </w:pPr>
      <w:r w:rsidRPr="00FE43C7">
        <w:rPr>
          <w:rFonts w:ascii="Times New Roman" w:hAnsi="Times New Roman"/>
          <w:sz w:val="24"/>
          <w:szCs w:val="24"/>
          <w:lang w:val="en-US"/>
        </w:rPr>
        <w:t>14.</w:t>
      </w:r>
      <w:r w:rsidRPr="00FE43C7">
        <w:rPr>
          <w:rFonts w:ascii="Times New Roman" w:hAnsi="Times New Roman"/>
          <w:sz w:val="24"/>
          <w:szCs w:val="24"/>
          <w:lang w:val="en-US"/>
        </w:rPr>
        <w:tab/>
        <w:t>Tolmachev A.V. Problemy  formirovanija i jeffektivnogo funkcionirovanija ze</w:t>
      </w:r>
      <w:r w:rsidRPr="00FE43C7">
        <w:rPr>
          <w:rFonts w:ascii="Times New Roman" w:hAnsi="Times New Roman"/>
          <w:sz w:val="24"/>
          <w:szCs w:val="24"/>
          <w:lang w:val="en-US"/>
        </w:rPr>
        <w:t>r</w:t>
      </w:r>
      <w:r w:rsidRPr="00FE43C7">
        <w:rPr>
          <w:rFonts w:ascii="Times New Roman" w:hAnsi="Times New Roman"/>
          <w:sz w:val="24"/>
          <w:szCs w:val="24"/>
          <w:lang w:val="en-US"/>
        </w:rPr>
        <w:t xml:space="preserve">novogo podkompleksa APK / A.V. Tolmachev // Pod redakciej I.N. Burobkina. </w:t>
      </w:r>
    </w:p>
    <w:p w:rsidR="00B7394A" w:rsidRPr="00001920" w:rsidRDefault="00B7394A" w:rsidP="00001920">
      <w:pPr>
        <w:tabs>
          <w:tab w:val="left" w:pos="142"/>
          <w:tab w:val="left" w:pos="1134"/>
        </w:tabs>
        <w:spacing w:after="0" w:line="240" w:lineRule="auto"/>
        <w:rPr>
          <w:rFonts w:ascii="Times New Roman" w:hAnsi="Times New Roman"/>
          <w:sz w:val="24"/>
          <w:szCs w:val="24"/>
          <w:lang w:val="en-US"/>
        </w:rPr>
      </w:pPr>
      <w:r w:rsidRPr="00FE43C7">
        <w:rPr>
          <w:rFonts w:ascii="Times New Roman" w:hAnsi="Times New Roman"/>
          <w:sz w:val="24"/>
          <w:szCs w:val="24"/>
          <w:lang w:val="en-US"/>
        </w:rPr>
        <w:t xml:space="preserve">– M.: VINITI. </w:t>
      </w:r>
      <w:r w:rsidRPr="00001920">
        <w:rPr>
          <w:rFonts w:ascii="Times New Roman" w:hAnsi="Times New Roman"/>
          <w:sz w:val="24"/>
          <w:szCs w:val="24"/>
          <w:lang w:val="en-US"/>
        </w:rPr>
        <w:t xml:space="preserve">– 1997. – 278 </w:t>
      </w:r>
      <w:r w:rsidRPr="00FE43C7">
        <w:rPr>
          <w:rFonts w:ascii="Times New Roman" w:hAnsi="Times New Roman"/>
          <w:sz w:val="24"/>
          <w:szCs w:val="24"/>
          <w:lang w:val="en-US"/>
        </w:rPr>
        <w:t>s</w:t>
      </w:r>
      <w:r w:rsidRPr="00001920">
        <w:rPr>
          <w:rFonts w:ascii="Times New Roman" w:hAnsi="Times New Roman"/>
          <w:sz w:val="24"/>
          <w:szCs w:val="24"/>
          <w:lang w:val="en-US"/>
        </w:rPr>
        <w:t>.</w:t>
      </w:r>
    </w:p>
    <w:p w:rsidR="00B7394A" w:rsidRPr="009A0DBA" w:rsidRDefault="00B7394A" w:rsidP="00001920">
      <w:pPr>
        <w:tabs>
          <w:tab w:val="left" w:pos="142"/>
          <w:tab w:val="left" w:pos="1134"/>
        </w:tabs>
        <w:spacing w:after="0" w:line="240" w:lineRule="auto"/>
        <w:ind w:firstLine="709"/>
        <w:rPr>
          <w:rFonts w:ascii="Times New Roman" w:hAnsi="Times New Roman"/>
          <w:sz w:val="24"/>
          <w:szCs w:val="24"/>
          <w:lang w:val="en-US"/>
        </w:rPr>
      </w:pPr>
      <w:r w:rsidRPr="009A0DBA">
        <w:rPr>
          <w:rFonts w:ascii="Times New Roman" w:hAnsi="Times New Roman"/>
          <w:sz w:val="24"/>
          <w:szCs w:val="24"/>
          <w:lang w:val="en-US"/>
        </w:rPr>
        <w:t>15.</w:t>
      </w:r>
      <w:r w:rsidRPr="009A0DBA">
        <w:rPr>
          <w:rFonts w:ascii="Times New Roman" w:hAnsi="Times New Roman"/>
          <w:sz w:val="24"/>
          <w:szCs w:val="24"/>
          <w:lang w:val="en-US"/>
        </w:rPr>
        <w:tab/>
        <w:t>Shamrov K.N. Voprosy jekonomiki otraslevogo proizvodstva // Shamrov K.N., Smirnov V.V. // Politematicheskij setevoj jelektronnyj nauchnyj zhurnal Kubanskogo gos</w:t>
      </w:r>
      <w:r w:rsidRPr="009A0DBA">
        <w:rPr>
          <w:rFonts w:ascii="Times New Roman" w:hAnsi="Times New Roman"/>
          <w:sz w:val="24"/>
          <w:szCs w:val="24"/>
          <w:lang w:val="en-US"/>
        </w:rPr>
        <w:t>u</w:t>
      </w:r>
      <w:r w:rsidRPr="009A0DBA">
        <w:rPr>
          <w:rFonts w:ascii="Times New Roman" w:hAnsi="Times New Roman"/>
          <w:sz w:val="24"/>
          <w:szCs w:val="24"/>
          <w:lang w:val="en-US"/>
        </w:rPr>
        <w:t>darstvennogo agrarnogo universiteta. – 2015. – № 109. – S. 624-635.</w:t>
      </w:r>
    </w:p>
    <w:p w:rsidR="00B7394A" w:rsidRPr="009A0DBA" w:rsidRDefault="00B7394A" w:rsidP="00654DB5">
      <w:pPr>
        <w:tabs>
          <w:tab w:val="left" w:pos="142"/>
        </w:tabs>
        <w:spacing w:after="0" w:line="240" w:lineRule="auto"/>
        <w:jc w:val="both"/>
        <w:rPr>
          <w:rFonts w:ascii="Times New Roman" w:hAnsi="Times New Roman"/>
          <w:sz w:val="28"/>
          <w:szCs w:val="28"/>
          <w:lang w:val="en-US"/>
        </w:rPr>
      </w:pPr>
    </w:p>
    <w:p w:rsidR="00B7394A" w:rsidRPr="009A0DBA" w:rsidRDefault="00B7394A" w:rsidP="00654DB5">
      <w:pPr>
        <w:tabs>
          <w:tab w:val="left" w:pos="142"/>
        </w:tabs>
        <w:spacing w:after="0" w:line="240" w:lineRule="auto"/>
        <w:jc w:val="both"/>
        <w:rPr>
          <w:rFonts w:ascii="Times New Roman" w:hAnsi="Times New Roman"/>
          <w:sz w:val="28"/>
          <w:szCs w:val="28"/>
          <w:lang w:val="en-US"/>
        </w:rPr>
      </w:pPr>
    </w:p>
    <w:p w:rsidR="00B7394A" w:rsidRPr="009A0DBA" w:rsidRDefault="00B7394A" w:rsidP="00654DB5">
      <w:pPr>
        <w:tabs>
          <w:tab w:val="left" w:pos="142"/>
        </w:tabs>
        <w:spacing w:after="0" w:line="240" w:lineRule="auto"/>
        <w:jc w:val="both"/>
        <w:rPr>
          <w:rFonts w:ascii="Times New Roman" w:hAnsi="Times New Roman"/>
          <w:sz w:val="28"/>
          <w:szCs w:val="28"/>
          <w:lang w:val="en-US"/>
        </w:rPr>
      </w:pPr>
    </w:p>
    <w:p w:rsidR="00B7394A" w:rsidRPr="009A0DBA" w:rsidRDefault="00B7394A" w:rsidP="00654DB5">
      <w:pPr>
        <w:tabs>
          <w:tab w:val="left" w:pos="142"/>
        </w:tabs>
        <w:spacing w:after="0" w:line="240" w:lineRule="auto"/>
        <w:jc w:val="both"/>
        <w:rPr>
          <w:rFonts w:ascii="Times New Roman" w:hAnsi="Times New Roman"/>
          <w:sz w:val="28"/>
          <w:szCs w:val="28"/>
          <w:lang w:val="en-US"/>
        </w:rPr>
      </w:pPr>
    </w:p>
    <w:p w:rsidR="00B7394A" w:rsidRPr="009A0DBA" w:rsidRDefault="00B7394A" w:rsidP="00654DB5">
      <w:pPr>
        <w:tabs>
          <w:tab w:val="left" w:pos="142"/>
        </w:tabs>
        <w:spacing w:after="0" w:line="240" w:lineRule="auto"/>
        <w:jc w:val="both"/>
        <w:rPr>
          <w:rFonts w:ascii="Times New Roman" w:hAnsi="Times New Roman"/>
          <w:sz w:val="28"/>
          <w:szCs w:val="28"/>
          <w:lang w:val="en-US"/>
        </w:rPr>
      </w:pPr>
    </w:p>
    <w:sectPr w:rsidR="00B7394A" w:rsidRPr="009A0DBA" w:rsidSect="00F31170">
      <w:headerReference w:type="even" r:id="rId45"/>
      <w:headerReference w:type="default" r:id="rId46"/>
      <w:footerReference w:type="default" r:id="rId4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94A" w:rsidRDefault="00B7394A" w:rsidP="006C275C">
      <w:pPr>
        <w:spacing w:after="0" w:line="240" w:lineRule="auto"/>
      </w:pPr>
      <w:r>
        <w:separator/>
      </w:r>
    </w:p>
  </w:endnote>
  <w:endnote w:type="continuationSeparator" w:id="0">
    <w:p w:rsidR="00B7394A" w:rsidRDefault="00B7394A" w:rsidP="006C27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94A" w:rsidRPr="00127773" w:rsidRDefault="00B7394A">
    <w:pPr>
      <w:pStyle w:val="Footer"/>
      <w:rPr>
        <w:rFonts w:ascii="Times New Roman" w:hAnsi="Times New Roman"/>
      </w:rPr>
    </w:pPr>
    <w:r w:rsidRPr="00127773">
      <w:rPr>
        <w:rFonts w:ascii="Times New Roman" w:hAnsi="Times New Roman"/>
        <w:sz w:val="24"/>
        <w:szCs w:val="24"/>
      </w:rPr>
      <w:t>http://ej.kubagro.ru/20</w:t>
    </w:r>
    <w:r w:rsidRPr="00127773">
      <w:rPr>
        <w:rFonts w:ascii="Times New Roman" w:hAnsi="Times New Roman"/>
        <w:sz w:val="24"/>
        <w:szCs w:val="24"/>
        <w:lang w:val="en-US"/>
      </w:rPr>
      <w:t>17</w:t>
    </w:r>
    <w:r w:rsidRPr="00127773">
      <w:rPr>
        <w:rFonts w:ascii="Times New Roman" w:hAnsi="Times New Roman"/>
        <w:sz w:val="24"/>
        <w:szCs w:val="24"/>
      </w:rPr>
      <w:t>/</w:t>
    </w:r>
    <w:r w:rsidRPr="00127773">
      <w:rPr>
        <w:rFonts w:ascii="Times New Roman" w:hAnsi="Times New Roman"/>
        <w:sz w:val="24"/>
        <w:szCs w:val="24"/>
        <w:lang w:val="en-US"/>
      </w:rPr>
      <w:t>08</w:t>
    </w:r>
    <w:r w:rsidRPr="00127773">
      <w:rPr>
        <w:rFonts w:ascii="Times New Roman" w:hAnsi="Times New Roman"/>
        <w:sz w:val="24"/>
        <w:szCs w:val="24"/>
      </w:rPr>
      <w:t>/pdf/38.pdf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94A" w:rsidRDefault="00B7394A" w:rsidP="006C275C">
      <w:pPr>
        <w:spacing w:after="0" w:line="240" w:lineRule="auto"/>
      </w:pPr>
      <w:r>
        <w:separator/>
      </w:r>
    </w:p>
  </w:footnote>
  <w:footnote w:type="continuationSeparator" w:id="0">
    <w:p w:rsidR="00B7394A" w:rsidRDefault="00B7394A" w:rsidP="006C27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94A" w:rsidRDefault="00B7394A"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7394A" w:rsidRDefault="00B7394A" w:rsidP="007E414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94A" w:rsidRPr="007E414A" w:rsidRDefault="00B7394A" w:rsidP="00915F4A">
    <w:pPr>
      <w:pStyle w:val="Header"/>
      <w:framePr w:wrap="around" w:vAnchor="text" w:hAnchor="margin" w:xAlign="right" w:y="1"/>
      <w:rPr>
        <w:rStyle w:val="PageNumber"/>
        <w:rFonts w:ascii="Times New Roman" w:hAnsi="Times New Roman"/>
        <w:sz w:val="28"/>
        <w:szCs w:val="28"/>
      </w:rPr>
    </w:pPr>
    <w:r w:rsidRPr="007E414A">
      <w:rPr>
        <w:rStyle w:val="PageNumber"/>
        <w:rFonts w:ascii="Times New Roman" w:hAnsi="Times New Roman"/>
        <w:sz w:val="28"/>
        <w:szCs w:val="28"/>
      </w:rPr>
      <w:fldChar w:fldCharType="begin"/>
    </w:r>
    <w:r w:rsidRPr="007E414A">
      <w:rPr>
        <w:rStyle w:val="PageNumber"/>
        <w:rFonts w:ascii="Times New Roman" w:hAnsi="Times New Roman"/>
        <w:sz w:val="28"/>
        <w:szCs w:val="28"/>
      </w:rPr>
      <w:instrText xml:space="preserve">PAGE  </w:instrText>
    </w:r>
    <w:r w:rsidRPr="007E414A">
      <w:rPr>
        <w:rStyle w:val="PageNumber"/>
        <w:rFonts w:ascii="Times New Roman" w:hAnsi="Times New Roman"/>
        <w:sz w:val="28"/>
        <w:szCs w:val="28"/>
      </w:rPr>
      <w:fldChar w:fldCharType="separate"/>
    </w:r>
    <w:r>
      <w:rPr>
        <w:rStyle w:val="PageNumber"/>
        <w:rFonts w:ascii="Times New Roman" w:hAnsi="Times New Roman"/>
        <w:noProof/>
        <w:sz w:val="28"/>
        <w:szCs w:val="28"/>
      </w:rPr>
      <w:t>19</w:t>
    </w:r>
    <w:r w:rsidRPr="007E414A">
      <w:rPr>
        <w:rStyle w:val="PageNumber"/>
        <w:rFonts w:ascii="Times New Roman" w:hAnsi="Times New Roman"/>
        <w:sz w:val="28"/>
        <w:szCs w:val="28"/>
      </w:rPr>
      <w:fldChar w:fldCharType="end"/>
    </w:r>
  </w:p>
  <w:p w:rsidR="00B7394A" w:rsidRPr="007E414A" w:rsidRDefault="00B7394A" w:rsidP="007E414A">
    <w:pPr>
      <w:pStyle w:val="Header"/>
      <w:ind w:right="360"/>
      <w:rPr>
        <w:rFonts w:ascii="Times New Roman" w:hAnsi="Times New Roman"/>
        <w:sz w:val="24"/>
        <w:szCs w:val="24"/>
      </w:rPr>
    </w:pPr>
    <w:r w:rsidRPr="007E414A">
      <w:rPr>
        <w:rFonts w:ascii="Times New Roman" w:hAnsi="Times New Roman"/>
        <w:sz w:val="24"/>
        <w:szCs w:val="24"/>
      </w:rPr>
      <w:t>Научный журнал КубГАУ, №13</w:t>
    </w:r>
    <w:r w:rsidRPr="007E414A">
      <w:rPr>
        <w:rFonts w:ascii="Times New Roman" w:hAnsi="Times New Roman"/>
        <w:sz w:val="24"/>
        <w:szCs w:val="24"/>
        <w:lang w:val="en-US"/>
      </w:rPr>
      <w:t>2</w:t>
    </w:r>
    <w:r w:rsidRPr="007E414A">
      <w:rPr>
        <w:rFonts w:ascii="Times New Roman" w:hAnsi="Times New Roman"/>
        <w:sz w:val="24"/>
        <w:szCs w:val="24"/>
      </w:rPr>
      <w:t>(0</w:t>
    </w:r>
    <w:r w:rsidRPr="007E414A">
      <w:rPr>
        <w:rFonts w:ascii="Times New Roman" w:hAnsi="Times New Roman"/>
        <w:sz w:val="24"/>
        <w:szCs w:val="24"/>
        <w:lang w:val="en-US"/>
      </w:rPr>
      <w:t>8</w:t>
    </w:r>
    <w:r w:rsidRPr="007E414A">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7F52"/>
    <w:multiLevelType w:val="hybridMultilevel"/>
    <w:tmpl w:val="84146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2F48A1"/>
    <w:multiLevelType w:val="hybridMultilevel"/>
    <w:tmpl w:val="4A589BD0"/>
    <w:lvl w:ilvl="0" w:tplc="E0DCEAD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694904"/>
    <w:multiLevelType w:val="hybridMultilevel"/>
    <w:tmpl w:val="BDE0E0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0A438D1"/>
    <w:multiLevelType w:val="hybridMultilevel"/>
    <w:tmpl w:val="B0EE16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5AE20A8"/>
    <w:multiLevelType w:val="hybridMultilevel"/>
    <w:tmpl w:val="F50EC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5451921"/>
    <w:multiLevelType w:val="hybridMultilevel"/>
    <w:tmpl w:val="632AD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A2D0AFD"/>
    <w:multiLevelType w:val="hybridMultilevel"/>
    <w:tmpl w:val="424EFD1C"/>
    <w:lvl w:ilvl="0" w:tplc="CC9CF0F2">
      <w:start w:val="1"/>
      <w:numFmt w:val="decimal"/>
      <w:lvlText w:val="%1."/>
      <w:lvlJc w:val="left"/>
      <w:pPr>
        <w:ind w:left="928" w:hanging="360"/>
      </w:pPr>
      <w:rPr>
        <w:rFonts w:ascii="Times New Roman" w:eastAsia="Times New Roman" w:hAnsi="Times New Roman" w:cs="Times New Roman"/>
        <w:sz w:val="24"/>
        <w:szCs w:val="24"/>
      </w:rPr>
    </w:lvl>
    <w:lvl w:ilvl="1" w:tplc="04190019" w:tentative="1">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7">
    <w:nsid w:val="6DCF7AB8"/>
    <w:multiLevelType w:val="hybridMultilevel"/>
    <w:tmpl w:val="659446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E487C69"/>
    <w:multiLevelType w:val="hybridMultilevel"/>
    <w:tmpl w:val="48FC7E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5D25AA3"/>
    <w:multiLevelType w:val="hybridMultilevel"/>
    <w:tmpl w:val="C8329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BF10F50"/>
    <w:multiLevelType w:val="multilevel"/>
    <w:tmpl w:val="154451DC"/>
    <w:lvl w:ilvl="0">
      <w:start w:val="1"/>
      <w:numFmt w:val="decimal"/>
      <w:lvlText w:val="%1."/>
      <w:lvlJc w:val="left"/>
      <w:pPr>
        <w:ind w:left="720" w:hanging="360"/>
      </w:pPr>
      <w:rPr>
        <w:rFonts w:cs="Times New Roman" w:hint="default"/>
        <w:b w:val="0"/>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1"/>
  </w:num>
  <w:num w:numId="5">
    <w:abstractNumId w:val="4"/>
  </w:num>
  <w:num w:numId="6">
    <w:abstractNumId w:val="5"/>
  </w:num>
  <w:num w:numId="7">
    <w:abstractNumId w:val="9"/>
  </w:num>
  <w:num w:numId="8">
    <w:abstractNumId w:val="2"/>
  </w:num>
  <w:num w:numId="9">
    <w:abstractNumId w:val="6"/>
  </w:num>
  <w:num w:numId="10">
    <w:abstractNumId w:val="8"/>
  </w:num>
  <w:num w:numId="11">
    <w:abstractNumId w:val="3"/>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3F0F"/>
    <w:rsid w:val="00001920"/>
    <w:rsid w:val="00002B59"/>
    <w:rsid w:val="000058F4"/>
    <w:rsid w:val="00015C68"/>
    <w:rsid w:val="00017D43"/>
    <w:rsid w:val="00025546"/>
    <w:rsid w:val="0002572E"/>
    <w:rsid w:val="00030A5D"/>
    <w:rsid w:val="00044018"/>
    <w:rsid w:val="00074987"/>
    <w:rsid w:val="00075CB3"/>
    <w:rsid w:val="00080372"/>
    <w:rsid w:val="00083B89"/>
    <w:rsid w:val="00087838"/>
    <w:rsid w:val="000A19F1"/>
    <w:rsid w:val="000A384A"/>
    <w:rsid w:val="000A44D3"/>
    <w:rsid w:val="000B37A7"/>
    <w:rsid w:val="000B5B67"/>
    <w:rsid w:val="000C19ED"/>
    <w:rsid w:val="000C3338"/>
    <w:rsid w:val="000F377D"/>
    <w:rsid w:val="00103BE0"/>
    <w:rsid w:val="0010611A"/>
    <w:rsid w:val="001067EF"/>
    <w:rsid w:val="00113092"/>
    <w:rsid w:val="00115983"/>
    <w:rsid w:val="00127773"/>
    <w:rsid w:val="00134F74"/>
    <w:rsid w:val="00154A90"/>
    <w:rsid w:val="00155DCC"/>
    <w:rsid w:val="00157B27"/>
    <w:rsid w:val="00161245"/>
    <w:rsid w:val="00173CF2"/>
    <w:rsid w:val="001837E1"/>
    <w:rsid w:val="001B7CDD"/>
    <w:rsid w:val="001D7CCA"/>
    <w:rsid w:val="001F1097"/>
    <w:rsid w:val="001F56B5"/>
    <w:rsid w:val="002033C9"/>
    <w:rsid w:val="00241D3A"/>
    <w:rsid w:val="0024781D"/>
    <w:rsid w:val="002763A4"/>
    <w:rsid w:val="0028250D"/>
    <w:rsid w:val="00285641"/>
    <w:rsid w:val="002968B5"/>
    <w:rsid w:val="00296F84"/>
    <w:rsid w:val="00297F96"/>
    <w:rsid w:val="002A2893"/>
    <w:rsid w:val="002A43F8"/>
    <w:rsid w:val="002C1439"/>
    <w:rsid w:val="002C1D98"/>
    <w:rsid w:val="002F0BE4"/>
    <w:rsid w:val="002F3A9D"/>
    <w:rsid w:val="0031308B"/>
    <w:rsid w:val="00315E95"/>
    <w:rsid w:val="00316A19"/>
    <w:rsid w:val="00352630"/>
    <w:rsid w:val="00357F0A"/>
    <w:rsid w:val="0036663D"/>
    <w:rsid w:val="00372ED1"/>
    <w:rsid w:val="00381E34"/>
    <w:rsid w:val="00385545"/>
    <w:rsid w:val="0038590D"/>
    <w:rsid w:val="003B36BC"/>
    <w:rsid w:val="003B5EA9"/>
    <w:rsid w:val="003B68CC"/>
    <w:rsid w:val="003B6D09"/>
    <w:rsid w:val="003C4423"/>
    <w:rsid w:val="003C4B00"/>
    <w:rsid w:val="003C714A"/>
    <w:rsid w:val="003C7DCE"/>
    <w:rsid w:val="003D5BDE"/>
    <w:rsid w:val="003F6A1A"/>
    <w:rsid w:val="004012F9"/>
    <w:rsid w:val="00402255"/>
    <w:rsid w:val="00410495"/>
    <w:rsid w:val="004124FC"/>
    <w:rsid w:val="00423BE1"/>
    <w:rsid w:val="00450716"/>
    <w:rsid w:val="00450CDE"/>
    <w:rsid w:val="00451532"/>
    <w:rsid w:val="0045210D"/>
    <w:rsid w:val="00455165"/>
    <w:rsid w:val="00457960"/>
    <w:rsid w:val="00471C62"/>
    <w:rsid w:val="004819D8"/>
    <w:rsid w:val="004D221B"/>
    <w:rsid w:val="004D2F66"/>
    <w:rsid w:val="004D2FAC"/>
    <w:rsid w:val="004E17B1"/>
    <w:rsid w:val="004E1C55"/>
    <w:rsid w:val="004F1026"/>
    <w:rsid w:val="004F74E2"/>
    <w:rsid w:val="00502CA0"/>
    <w:rsid w:val="00507CAA"/>
    <w:rsid w:val="00513CD6"/>
    <w:rsid w:val="005177FD"/>
    <w:rsid w:val="0052482C"/>
    <w:rsid w:val="00534212"/>
    <w:rsid w:val="00540AED"/>
    <w:rsid w:val="00543F0F"/>
    <w:rsid w:val="0056323D"/>
    <w:rsid w:val="0056406A"/>
    <w:rsid w:val="00570388"/>
    <w:rsid w:val="00570513"/>
    <w:rsid w:val="00576BB3"/>
    <w:rsid w:val="00587D8A"/>
    <w:rsid w:val="005A3CBC"/>
    <w:rsid w:val="005C24D8"/>
    <w:rsid w:val="005C37AB"/>
    <w:rsid w:val="005D2CB4"/>
    <w:rsid w:val="005D30F8"/>
    <w:rsid w:val="005D4A75"/>
    <w:rsid w:val="005D58E7"/>
    <w:rsid w:val="005D7012"/>
    <w:rsid w:val="00605866"/>
    <w:rsid w:val="00605A9E"/>
    <w:rsid w:val="006125EB"/>
    <w:rsid w:val="006352A1"/>
    <w:rsid w:val="00643830"/>
    <w:rsid w:val="00643F29"/>
    <w:rsid w:val="00643FA7"/>
    <w:rsid w:val="006514A3"/>
    <w:rsid w:val="00652333"/>
    <w:rsid w:val="00654DB5"/>
    <w:rsid w:val="00662F41"/>
    <w:rsid w:val="0066334D"/>
    <w:rsid w:val="00666A92"/>
    <w:rsid w:val="00681892"/>
    <w:rsid w:val="00684A8A"/>
    <w:rsid w:val="006908FE"/>
    <w:rsid w:val="0069131D"/>
    <w:rsid w:val="006B49B5"/>
    <w:rsid w:val="006C2258"/>
    <w:rsid w:val="006C275C"/>
    <w:rsid w:val="006C6E9F"/>
    <w:rsid w:val="006D78FF"/>
    <w:rsid w:val="006E036A"/>
    <w:rsid w:val="006E1C16"/>
    <w:rsid w:val="006F1534"/>
    <w:rsid w:val="006F3ED0"/>
    <w:rsid w:val="006F7B23"/>
    <w:rsid w:val="006F7DB5"/>
    <w:rsid w:val="007006E0"/>
    <w:rsid w:val="007161E4"/>
    <w:rsid w:val="00722747"/>
    <w:rsid w:val="00737E7D"/>
    <w:rsid w:val="0075200E"/>
    <w:rsid w:val="00775EFF"/>
    <w:rsid w:val="00785271"/>
    <w:rsid w:val="00787800"/>
    <w:rsid w:val="007A172F"/>
    <w:rsid w:val="007C1F05"/>
    <w:rsid w:val="007E265C"/>
    <w:rsid w:val="007E414A"/>
    <w:rsid w:val="007F6F8F"/>
    <w:rsid w:val="00820705"/>
    <w:rsid w:val="0082724C"/>
    <w:rsid w:val="00834A9F"/>
    <w:rsid w:val="00836584"/>
    <w:rsid w:val="00844A5B"/>
    <w:rsid w:val="0084582B"/>
    <w:rsid w:val="00865B24"/>
    <w:rsid w:val="008711FE"/>
    <w:rsid w:val="00891E6D"/>
    <w:rsid w:val="00896B16"/>
    <w:rsid w:val="008B0B2B"/>
    <w:rsid w:val="008B1184"/>
    <w:rsid w:val="008B7ED6"/>
    <w:rsid w:val="008C38C6"/>
    <w:rsid w:val="008C3E11"/>
    <w:rsid w:val="008C56BA"/>
    <w:rsid w:val="008C5F9B"/>
    <w:rsid w:val="008F3FD9"/>
    <w:rsid w:val="00915F4A"/>
    <w:rsid w:val="009205FD"/>
    <w:rsid w:val="009234E6"/>
    <w:rsid w:val="009246B2"/>
    <w:rsid w:val="00945020"/>
    <w:rsid w:val="00946D50"/>
    <w:rsid w:val="00956840"/>
    <w:rsid w:val="00983E7B"/>
    <w:rsid w:val="00985902"/>
    <w:rsid w:val="009873B7"/>
    <w:rsid w:val="00987E68"/>
    <w:rsid w:val="00990067"/>
    <w:rsid w:val="00995887"/>
    <w:rsid w:val="009A03E0"/>
    <w:rsid w:val="009A0DBA"/>
    <w:rsid w:val="009A1B04"/>
    <w:rsid w:val="009B3D56"/>
    <w:rsid w:val="009C1E95"/>
    <w:rsid w:val="009D36A8"/>
    <w:rsid w:val="009E5E5D"/>
    <w:rsid w:val="009F2DCE"/>
    <w:rsid w:val="00A324C2"/>
    <w:rsid w:val="00A62C4D"/>
    <w:rsid w:val="00A71247"/>
    <w:rsid w:val="00A73CAB"/>
    <w:rsid w:val="00AA31D2"/>
    <w:rsid w:val="00AB4E48"/>
    <w:rsid w:val="00AD1B99"/>
    <w:rsid w:val="00AE270C"/>
    <w:rsid w:val="00AE314C"/>
    <w:rsid w:val="00AE4732"/>
    <w:rsid w:val="00AF0EB7"/>
    <w:rsid w:val="00AF340D"/>
    <w:rsid w:val="00AF7189"/>
    <w:rsid w:val="00B07649"/>
    <w:rsid w:val="00B129B9"/>
    <w:rsid w:val="00B1384B"/>
    <w:rsid w:val="00B143AC"/>
    <w:rsid w:val="00B20508"/>
    <w:rsid w:val="00B30FD7"/>
    <w:rsid w:val="00B316C4"/>
    <w:rsid w:val="00B31AA9"/>
    <w:rsid w:val="00B3696F"/>
    <w:rsid w:val="00B37DB0"/>
    <w:rsid w:val="00B414D9"/>
    <w:rsid w:val="00B43858"/>
    <w:rsid w:val="00B7394A"/>
    <w:rsid w:val="00B81AB0"/>
    <w:rsid w:val="00B843A6"/>
    <w:rsid w:val="00B90D81"/>
    <w:rsid w:val="00B91660"/>
    <w:rsid w:val="00B9409F"/>
    <w:rsid w:val="00BA0D16"/>
    <w:rsid w:val="00BA65A0"/>
    <w:rsid w:val="00BA752C"/>
    <w:rsid w:val="00BC04E7"/>
    <w:rsid w:val="00BC4EFC"/>
    <w:rsid w:val="00BD16C0"/>
    <w:rsid w:val="00BD6EC4"/>
    <w:rsid w:val="00BE2402"/>
    <w:rsid w:val="00BE3C75"/>
    <w:rsid w:val="00BF26FC"/>
    <w:rsid w:val="00C101AC"/>
    <w:rsid w:val="00C259F3"/>
    <w:rsid w:val="00C61CFE"/>
    <w:rsid w:val="00C62BC1"/>
    <w:rsid w:val="00C7115A"/>
    <w:rsid w:val="00C734CF"/>
    <w:rsid w:val="00C90287"/>
    <w:rsid w:val="00C92092"/>
    <w:rsid w:val="00C977C1"/>
    <w:rsid w:val="00CB280C"/>
    <w:rsid w:val="00CB6B26"/>
    <w:rsid w:val="00CC401D"/>
    <w:rsid w:val="00CC5D6E"/>
    <w:rsid w:val="00CD540F"/>
    <w:rsid w:val="00CD7A26"/>
    <w:rsid w:val="00CE78FC"/>
    <w:rsid w:val="00CE7AE1"/>
    <w:rsid w:val="00CF1FA5"/>
    <w:rsid w:val="00D003A5"/>
    <w:rsid w:val="00D0243C"/>
    <w:rsid w:val="00D06E62"/>
    <w:rsid w:val="00D12D77"/>
    <w:rsid w:val="00D13F98"/>
    <w:rsid w:val="00D21426"/>
    <w:rsid w:val="00D25DDE"/>
    <w:rsid w:val="00D26728"/>
    <w:rsid w:val="00D32CCF"/>
    <w:rsid w:val="00D400C5"/>
    <w:rsid w:val="00D43FFC"/>
    <w:rsid w:val="00D505D5"/>
    <w:rsid w:val="00D51005"/>
    <w:rsid w:val="00D55C75"/>
    <w:rsid w:val="00D62145"/>
    <w:rsid w:val="00D6408D"/>
    <w:rsid w:val="00D70A0C"/>
    <w:rsid w:val="00D77733"/>
    <w:rsid w:val="00D837FD"/>
    <w:rsid w:val="00D912FA"/>
    <w:rsid w:val="00D915FF"/>
    <w:rsid w:val="00D9161B"/>
    <w:rsid w:val="00D92F7C"/>
    <w:rsid w:val="00D9556D"/>
    <w:rsid w:val="00DA2A14"/>
    <w:rsid w:val="00DA6BC1"/>
    <w:rsid w:val="00DA7FD1"/>
    <w:rsid w:val="00DB7A1F"/>
    <w:rsid w:val="00DD1E6E"/>
    <w:rsid w:val="00DD48BC"/>
    <w:rsid w:val="00DE6F13"/>
    <w:rsid w:val="00DF2A32"/>
    <w:rsid w:val="00DF2B55"/>
    <w:rsid w:val="00DF3DC9"/>
    <w:rsid w:val="00DF548F"/>
    <w:rsid w:val="00DF6DE5"/>
    <w:rsid w:val="00E2195C"/>
    <w:rsid w:val="00E21A8F"/>
    <w:rsid w:val="00E21D25"/>
    <w:rsid w:val="00E26889"/>
    <w:rsid w:val="00E6087E"/>
    <w:rsid w:val="00E62AF4"/>
    <w:rsid w:val="00E64024"/>
    <w:rsid w:val="00E66C46"/>
    <w:rsid w:val="00E73D3C"/>
    <w:rsid w:val="00E87DDB"/>
    <w:rsid w:val="00E91CEE"/>
    <w:rsid w:val="00EC426E"/>
    <w:rsid w:val="00EC620D"/>
    <w:rsid w:val="00EF1887"/>
    <w:rsid w:val="00F03683"/>
    <w:rsid w:val="00F05384"/>
    <w:rsid w:val="00F072D7"/>
    <w:rsid w:val="00F10AC2"/>
    <w:rsid w:val="00F15B46"/>
    <w:rsid w:val="00F16F4E"/>
    <w:rsid w:val="00F17A24"/>
    <w:rsid w:val="00F31170"/>
    <w:rsid w:val="00F32405"/>
    <w:rsid w:val="00F571C6"/>
    <w:rsid w:val="00F61C36"/>
    <w:rsid w:val="00F65937"/>
    <w:rsid w:val="00F65B63"/>
    <w:rsid w:val="00F71C18"/>
    <w:rsid w:val="00F74874"/>
    <w:rsid w:val="00F942D0"/>
    <w:rsid w:val="00F96081"/>
    <w:rsid w:val="00F97AAC"/>
    <w:rsid w:val="00FA0426"/>
    <w:rsid w:val="00FB14F5"/>
    <w:rsid w:val="00FC22B9"/>
    <w:rsid w:val="00FD0E34"/>
    <w:rsid w:val="00FD3CEA"/>
    <w:rsid w:val="00FD6180"/>
    <w:rsid w:val="00FE032F"/>
    <w:rsid w:val="00FE2E88"/>
    <w:rsid w:val="00FE43C7"/>
    <w:rsid w:val="00FF0544"/>
    <w:rsid w:val="00FF0E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F0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43F0F"/>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543F0F"/>
    <w:rPr>
      <w:rFonts w:cs="Times New Roman"/>
      <w:b/>
      <w:bCs/>
    </w:rPr>
  </w:style>
  <w:style w:type="character" w:styleId="Hyperlink">
    <w:name w:val="Hyperlink"/>
    <w:basedOn w:val="DefaultParagraphFont"/>
    <w:uiPriority w:val="99"/>
    <w:rsid w:val="00543F0F"/>
    <w:rPr>
      <w:rFonts w:cs="Times New Roman"/>
      <w:color w:val="0000FF"/>
      <w:u w:val="single"/>
    </w:rPr>
  </w:style>
  <w:style w:type="paragraph" w:styleId="ListParagraph">
    <w:name w:val="List Paragraph"/>
    <w:basedOn w:val="Normal"/>
    <w:uiPriority w:val="99"/>
    <w:qFormat/>
    <w:rsid w:val="00D837FD"/>
    <w:pPr>
      <w:spacing w:after="0" w:line="240" w:lineRule="auto"/>
      <w:ind w:left="720" w:firstLine="709"/>
      <w:contextualSpacing/>
      <w:jc w:val="both"/>
    </w:pPr>
    <w:rPr>
      <w:rFonts w:ascii="Times New Roman" w:hAnsi="Times New Roman"/>
      <w:sz w:val="24"/>
    </w:rPr>
  </w:style>
  <w:style w:type="table" w:styleId="TableGrid">
    <w:name w:val="Table Grid"/>
    <w:basedOn w:val="TableNormal"/>
    <w:uiPriority w:val="99"/>
    <w:rsid w:val="00CD7A2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C275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C275C"/>
    <w:rPr>
      <w:rFonts w:cs="Times New Roman"/>
    </w:rPr>
  </w:style>
  <w:style w:type="paragraph" w:styleId="Footer">
    <w:name w:val="footer"/>
    <w:basedOn w:val="Normal"/>
    <w:link w:val="FooterChar"/>
    <w:uiPriority w:val="99"/>
    <w:semiHidden/>
    <w:rsid w:val="006C275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C275C"/>
    <w:rPr>
      <w:rFonts w:cs="Times New Roman"/>
    </w:rPr>
  </w:style>
  <w:style w:type="paragraph" w:styleId="BalloonText">
    <w:name w:val="Balloon Text"/>
    <w:basedOn w:val="Normal"/>
    <w:link w:val="BalloonTextChar"/>
    <w:uiPriority w:val="99"/>
    <w:semiHidden/>
    <w:rsid w:val="003C44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4423"/>
    <w:rPr>
      <w:rFonts w:ascii="Tahoma" w:hAnsi="Tahoma" w:cs="Tahoma"/>
      <w:sz w:val="16"/>
      <w:szCs w:val="16"/>
    </w:rPr>
  </w:style>
  <w:style w:type="paragraph" w:styleId="FootnoteText">
    <w:name w:val="footnote text"/>
    <w:basedOn w:val="Normal"/>
    <w:link w:val="FootnoteTextChar"/>
    <w:uiPriority w:val="99"/>
    <w:semiHidden/>
    <w:rsid w:val="002968B5"/>
    <w:pPr>
      <w:spacing w:after="0" w:line="240" w:lineRule="auto"/>
    </w:pPr>
    <w:rPr>
      <w:rFonts w:eastAsia="Times New Roman"/>
      <w:sz w:val="20"/>
      <w:szCs w:val="20"/>
      <w:lang w:eastAsia="ru-RU"/>
    </w:rPr>
  </w:style>
  <w:style w:type="character" w:customStyle="1" w:styleId="FootnoteTextChar">
    <w:name w:val="Footnote Text Char"/>
    <w:basedOn w:val="DefaultParagraphFont"/>
    <w:link w:val="FootnoteText"/>
    <w:uiPriority w:val="99"/>
    <w:semiHidden/>
    <w:locked/>
    <w:rsid w:val="002968B5"/>
    <w:rPr>
      <w:rFonts w:eastAsia="Times New Roman" w:cs="Times New Roman"/>
      <w:sz w:val="20"/>
      <w:szCs w:val="20"/>
      <w:lang w:eastAsia="ru-RU"/>
    </w:rPr>
  </w:style>
  <w:style w:type="character" w:styleId="FootnoteReference">
    <w:name w:val="footnote reference"/>
    <w:basedOn w:val="DefaultParagraphFont"/>
    <w:uiPriority w:val="99"/>
    <w:semiHidden/>
    <w:rsid w:val="002968B5"/>
    <w:rPr>
      <w:rFonts w:cs="Times New Roman"/>
      <w:vertAlign w:val="superscript"/>
    </w:rPr>
  </w:style>
  <w:style w:type="character" w:customStyle="1" w:styleId="apple-converted-space">
    <w:name w:val="apple-converted-space"/>
    <w:basedOn w:val="DefaultParagraphFont"/>
    <w:uiPriority w:val="99"/>
    <w:rsid w:val="000C19ED"/>
    <w:rPr>
      <w:rFonts w:cs="Times New Roman"/>
    </w:rPr>
  </w:style>
  <w:style w:type="paragraph" w:customStyle="1" w:styleId="Default">
    <w:name w:val="Default"/>
    <w:uiPriority w:val="99"/>
    <w:rsid w:val="00654DB5"/>
    <w:pPr>
      <w:autoSpaceDE w:val="0"/>
      <w:autoSpaceDN w:val="0"/>
      <w:adjustRightInd w:val="0"/>
    </w:pPr>
    <w:rPr>
      <w:rFonts w:ascii="Century" w:eastAsia="Times New Roman" w:hAnsi="Century" w:cs="Century"/>
      <w:color w:val="000000"/>
      <w:sz w:val="24"/>
      <w:szCs w:val="24"/>
    </w:rPr>
  </w:style>
  <w:style w:type="paragraph" w:styleId="BodyText">
    <w:name w:val="Body Text"/>
    <w:aliases w:val="Знак13"/>
    <w:basedOn w:val="Normal"/>
    <w:link w:val="BodyTextChar"/>
    <w:uiPriority w:val="99"/>
    <w:rsid w:val="00654DB5"/>
    <w:pPr>
      <w:spacing w:after="120" w:line="240" w:lineRule="auto"/>
    </w:pPr>
    <w:rPr>
      <w:rFonts w:ascii="Times New Roman" w:eastAsia="Times New Roman" w:hAnsi="Times New Roman"/>
      <w:sz w:val="28"/>
      <w:szCs w:val="28"/>
      <w:lang w:eastAsia="ru-RU"/>
    </w:rPr>
  </w:style>
  <w:style w:type="character" w:customStyle="1" w:styleId="BodyTextChar">
    <w:name w:val="Body Text Char"/>
    <w:aliases w:val="Знак13 Char"/>
    <w:basedOn w:val="DefaultParagraphFont"/>
    <w:link w:val="BodyText"/>
    <w:uiPriority w:val="99"/>
    <w:locked/>
    <w:rsid w:val="00654DB5"/>
    <w:rPr>
      <w:rFonts w:ascii="Times New Roman" w:hAnsi="Times New Roman" w:cs="Times New Roman"/>
      <w:sz w:val="28"/>
      <w:szCs w:val="28"/>
      <w:lang w:eastAsia="ru-RU"/>
    </w:rPr>
  </w:style>
  <w:style w:type="character" w:styleId="PageNumber">
    <w:name w:val="page number"/>
    <w:basedOn w:val="DefaultParagraphFont"/>
    <w:uiPriority w:val="99"/>
    <w:rsid w:val="007E414A"/>
    <w:rPr>
      <w:rFonts w:cs="Times New Roman"/>
    </w:rPr>
  </w:style>
  <w:style w:type="paragraph" w:customStyle="1" w:styleId="1">
    <w:name w:val="Абзац списка1"/>
    <w:basedOn w:val="Normal"/>
    <w:uiPriority w:val="99"/>
    <w:rsid w:val="006F7DB5"/>
    <w:pPr>
      <w:ind w:left="720"/>
      <w:contextualSpacing/>
    </w:pPr>
    <w:rPr>
      <w:rFonts w:ascii="Cambria" w:eastAsia="MS Mincho" w:hAnsi="Cambria"/>
      <w:lang w:eastAsia="ru-RU"/>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elibrary.ru/contents.asp?issueid=1017350&amp;selid=17747464" TargetMode="External"/><Relationship Id="rId18" Type="http://schemas.openxmlformats.org/officeDocument/2006/relationships/hyperlink" Target="https://elibrary.ru/item.asp?id=17395098" TargetMode="External"/><Relationship Id="rId26" Type="http://schemas.openxmlformats.org/officeDocument/2006/relationships/hyperlink" Target="https://elibrary.ru/contents.asp?issueid=1442522&amp;selid=24312252" TargetMode="External"/><Relationship Id="rId39" Type="http://schemas.openxmlformats.org/officeDocument/2006/relationships/hyperlink" Target="https://elibrary.ru/contents.asp?issueid=1397635" TargetMode="External"/><Relationship Id="rId3" Type="http://schemas.openxmlformats.org/officeDocument/2006/relationships/settings" Target="settings.xml"/><Relationship Id="rId21" Type="http://schemas.openxmlformats.org/officeDocument/2006/relationships/hyperlink" Target="https://elibrary.ru/item.asp?id=22856867" TargetMode="External"/><Relationship Id="rId34" Type="http://schemas.openxmlformats.org/officeDocument/2006/relationships/hyperlink" Target="https://elibrary.ru/item.asp?id=21986169" TargetMode="External"/><Relationship Id="rId42" Type="http://schemas.openxmlformats.org/officeDocument/2006/relationships/hyperlink" Target="https://elibrary.ru/item.asp?id=23591387" TargetMode="External"/><Relationship Id="rId47" Type="http://schemas.openxmlformats.org/officeDocument/2006/relationships/footer" Target="footer1.xml"/><Relationship Id="rId7" Type="http://schemas.openxmlformats.org/officeDocument/2006/relationships/hyperlink" Target="http://elibrary.ru/author_info.asp?isold=1" TargetMode="External"/><Relationship Id="rId12" Type="http://schemas.openxmlformats.org/officeDocument/2006/relationships/hyperlink" Target="https://elibrary.ru/contents.asp?issueid=1017350" TargetMode="External"/><Relationship Id="rId17" Type="http://schemas.openxmlformats.org/officeDocument/2006/relationships/hyperlink" Target="https://elibrary.ru/contents.asp?titleid=8662" TargetMode="External"/><Relationship Id="rId25" Type="http://schemas.openxmlformats.org/officeDocument/2006/relationships/hyperlink" Target="https://elibrary.ru/contents.asp?issueid=1442522" TargetMode="External"/><Relationship Id="rId33" Type="http://schemas.openxmlformats.org/officeDocument/2006/relationships/hyperlink" Target="https://elibrary.ru/contents.asp?issueid=1342879&amp;selid=23708106" TargetMode="External"/><Relationship Id="rId38" Type="http://schemas.openxmlformats.org/officeDocument/2006/relationships/hyperlink" Target="https://elibrary.ru/item.asp?id=23594811"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elibrary.ru/contents.asp?issueid=1816705&amp;selid=28828861" TargetMode="External"/><Relationship Id="rId20" Type="http://schemas.openxmlformats.org/officeDocument/2006/relationships/hyperlink" Target="https://elibrary.ru/contents.asp?issueid=1010345&amp;selid=17395098" TargetMode="External"/><Relationship Id="rId29" Type="http://schemas.openxmlformats.org/officeDocument/2006/relationships/hyperlink" Target="https://elibrary.ru/contents.asp?issueid=1444931" TargetMode="External"/><Relationship Id="rId41" Type="http://schemas.openxmlformats.org/officeDocument/2006/relationships/hyperlink" Target="https://elibrary.ru/item.asp?id=2723635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item.asp?id=17747464" TargetMode="External"/><Relationship Id="rId24" Type="http://schemas.openxmlformats.org/officeDocument/2006/relationships/hyperlink" Target="https://elibrary.ru/item.asp?id=24312252" TargetMode="External"/><Relationship Id="rId32" Type="http://schemas.openxmlformats.org/officeDocument/2006/relationships/hyperlink" Target="https://elibrary.ru/contents.asp?issueid=1342879" TargetMode="External"/><Relationship Id="rId37" Type="http://schemas.openxmlformats.org/officeDocument/2006/relationships/hyperlink" Target="https://elibrary.ru/contents.asp?issueid=1564805&amp;selid=25718754" TargetMode="External"/><Relationship Id="rId40" Type="http://schemas.openxmlformats.org/officeDocument/2006/relationships/hyperlink" Target="https://elibrary.ru/contents.asp?issueid=1397635&amp;selid=23594811"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elibrary.ru/contents.asp?issueid=1816705" TargetMode="External"/><Relationship Id="rId23" Type="http://schemas.openxmlformats.org/officeDocument/2006/relationships/hyperlink" Target="https://elibrary.ru/contents.asp?issueid=1363063&amp;selid=22856867" TargetMode="External"/><Relationship Id="rId28" Type="http://schemas.openxmlformats.org/officeDocument/2006/relationships/hyperlink" Target="https://elibrary.ru/item.asp?id=24374741" TargetMode="External"/><Relationship Id="rId36" Type="http://schemas.openxmlformats.org/officeDocument/2006/relationships/hyperlink" Target="https://elibrary.ru/contents.asp?issueid=1564805" TargetMode="External"/><Relationship Id="rId49" Type="http://schemas.openxmlformats.org/officeDocument/2006/relationships/theme" Target="theme/theme1.xml"/><Relationship Id="rId10" Type="http://schemas.openxmlformats.org/officeDocument/2006/relationships/hyperlink" Target="https://elibrary.ru/item.asp?id=29130936" TargetMode="External"/><Relationship Id="rId19" Type="http://schemas.openxmlformats.org/officeDocument/2006/relationships/hyperlink" Target="https://elibrary.ru/contents.asp?issueid=1010345" TargetMode="External"/><Relationship Id="rId31" Type="http://schemas.openxmlformats.org/officeDocument/2006/relationships/hyperlink" Target="https://elibrary.ru/item.asp?id=23708106" TargetMode="External"/><Relationship Id="rId44" Type="http://schemas.openxmlformats.org/officeDocument/2006/relationships/hyperlink" Target="https://elibrary.ru/contents.asp?issueid=1397505&amp;selid=23591387" TargetMode="External"/><Relationship Id="rId4" Type="http://schemas.openxmlformats.org/officeDocument/2006/relationships/webSettings" Target="webSettings.xml"/><Relationship Id="rId9" Type="http://schemas.openxmlformats.org/officeDocument/2006/relationships/hyperlink" Target="https://elibrary.ru/item.asp?id=29131690" TargetMode="External"/><Relationship Id="rId14" Type="http://schemas.openxmlformats.org/officeDocument/2006/relationships/hyperlink" Target="https://elibrary.ru/item.asp?id=28828861" TargetMode="External"/><Relationship Id="rId22" Type="http://schemas.openxmlformats.org/officeDocument/2006/relationships/hyperlink" Target="https://elibrary.ru/contents.asp?issueid=1363063" TargetMode="External"/><Relationship Id="rId27" Type="http://schemas.openxmlformats.org/officeDocument/2006/relationships/hyperlink" Target="https://elibrary.ru/item.asp?id=16126821" TargetMode="External"/><Relationship Id="rId30" Type="http://schemas.openxmlformats.org/officeDocument/2006/relationships/hyperlink" Target="https://elibrary.ru/contents.asp?issueid=1444931&amp;selid=24374741" TargetMode="External"/><Relationship Id="rId35" Type="http://schemas.openxmlformats.org/officeDocument/2006/relationships/hyperlink" Target="https://elibrary.ru/item.asp?id=25718754" TargetMode="External"/><Relationship Id="rId43" Type="http://schemas.openxmlformats.org/officeDocument/2006/relationships/hyperlink" Target="https://elibrary.ru/contents.asp?issueid=1397505" TargetMode="External"/><Relationship Id="rId48" Type="http://schemas.openxmlformats.org/officeDocument/2006/relationships/fontTable" Target="fontTable.xml"/><Relationship Id="rId8" Type="http://schemas.openxmlformats.org/officeDocument/2006/relationships/hyperlink" Target="http://elibrary.ru/author_info.asp?isol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2077</TotalTime>
  <Pages>20</Pages>
  <Words>6402</Words>
  <Characters>-32766</Characters>
  <Application>Microsoft Office Outlook</Application>
  <DocSecurity>0</DocSecurity>
  <Lines>0</Lines>
  <Paragraphs>0</Paragraphs>
  <ScaleCrop>false</ScaleCrop>
  <Company>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Sergey</cp:lastModifiedBy>
  <cp:revision>155</cp:revision>
  <cp:lastPrinted>2017-10-03T06:32:00Z</cp:lastPrinted>
  <dcterms:created xsi:type="dcterms:W3CDTF">2015-06-18T04:15:00Z</dcterms:created>
  <dcterms:modified xsi:type="dcterms:W3CDTF">2017-10-30T21:30:00Z</dcterms:modified>
</cp:coreProperties>
</file>