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57" w:type="dxa"/>
          <w:right w:w="57" w:type="dxa"/>
        </w:tblCellMar>
        <w:tblLook w:val="00A0"/>
      </w:tblPr>
      <w:tblGrid>
        <w:gridCol w:w="4530"/>
        <w:gridCol w:w="4530"/>
      </w:tblGrid>
      <w:tr w:rsidR="007E0A6A" w:rsidRPr="00EC38A7" w:rsidTr="00237D68">
        <w:tc>
          <w:tcPr>
            <w:tcW w:w="4530" w:type="dxa"/>
          </w:tcPr>
          <w:p w:rsidR="007E0A6A" w:rsidRPr="00237D68" w:rsidRDefault="007E0A6A" w:rsidP="00237D68">
            <w:pPr>
              <w:pageBreakBefore/>
              <w:spacing w:after="0" w:line="240" w:lineRule="auto"/>
              <w:rPr>
                <w:rFonts w:ascii="Times New Roman" w:hAnsi="Times New Roman"/>
                <w:color w:val="FF0000"/>
                <w:sz w:val="20"/>
                <w:szCs w:val="20"/>
              </w:rPr>
            </w:pPr>
            <w:r w:rsidRPr="00237D68">
              <w:rPr>
                <w:rFonts w:ascii="Times New Roman" w:hAnsi="Times New Roman"/>
                <w:sz w:val="20"/>
                <w:szCs w:val="20"/>
              </w:rPr>
              <w:t>УДК 341.1/8: 349.4</w:t>
            </w:r>
          </w:p>
          <w:p w:rsidR="007E0A6A" w:rsidRPr="00237D68" w:rsidRDefault="007E0A6A" w:rsidP="00237D68">
            <w:pPr>
              <w:pageBreakBefore/>
              <w:spacing w:after="0" w:line="240" w:lineRule="auto"/>
              <w:rPr>
                <w:rFonts w:ascii="Times New Roman" w:hAnsi="Times New Roman"/>
                <w:color w:val="FF0000"/>
                <w:sz w:val="20"/>
                <w:szCs w:val="20"/>
              </w:rPr>
            </w:pPr>
          </w:p>
          <w:p w:rsidR="007E0A6A" w:rsidRPr="00237D68"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12.00.00 Юридические науки</w:t>
            </w:r>
          </w:p>
          <w:p w:rsidR="007E0A6A" w:rsidRPr="00237D68" w:rsidRDefault="007E0A6A" w:rsidP="00237D68">
            <w:pPr>
              <w:pageBreakBefore/>
              <w:spacing w:after="0" w:line="240" w:lineRule="auto"/>
              <w:rPr>
                <w:rFonts w:ascii="Times New Roman" w:hAnsi="Times New Roman"/>
                <w:sz w:val="20"/>
                <w:szCs w:val="20"/>
              </w:rPr>
            </w:pPr>
          </w:p>
          <w:p w:rsidR="007E0A6A" w:rsidRPr="00237D68" w:rsidRDefault="007E0A6A" w:rsidP="00237D68">
            <w:pPr>
              <w:pageBreakBefore/>
              <w:spacing w:after="0" w:line="240" w:lineRule="auto"/>
              <w:rPr>
                <w:rFonts w:ascii="Times New Roman" w:hAnsi="Times New Roman"/>
                <w:b/>
                <w:sz w:val="20"/>
                <w:szCs w:val="20"/>
              </w:rPr>
            </w:pPr>
            <w:r w:rsidRPr="00237D68">
              <w:rPr>
                <w:rFonts w:ascii="Times New Roman" w:hAnsi="Times New Roman"/>
                <w:b/>
                <w:sz w:val="20"/>
                <w:szCs w:val="20"/>
              </w:rPr>
              <w:t>ИСКУССТВЕННЫЕ ЗЕМЕЛЬНЫЕ УЧАСТКИ В МЕЖДУНАРОД</w:t>
            </w:r>
            <w:bookmarkStart w:id="0" w:name="_GoBack"/>
            <w:bookmarkEnd w:id="0"/>
            <w:r w:rsidRPr="00237D68">
              <w:rPr>
                <w:rFonts w:ascii="Times New Roman" w:hAnsi="Times New Roman"/>
                <w:b/>
                <w:sz w:val="20"/>
                <w:szCs w:val="20"/>
              </w:rPr>
              <w:t>НОМ ПРАВЕ: КОНВЕНЦИЯ ООН ПО МОРСКОМУ ПРАВУ</w:t>
            </w:r>
          </w:p>
          <w:p w:rsidR="007E0A6A" w:rsidRPr="00237D68" w:rsidRDefault="007E0A6A" w:rsidP="00237D68">
            <w:pPr>
              <w:pageBreakBefore/>
              <w:spacing w:after="0" w:line="240" w:lineRule="auto"/>
              <w:rPr>
                <w:rFonts w:ascii="Times New Roman" w:hAnsi="Times New Roman"/>
                <w:b/>
                <w:sz w:val="20"/>
                <w:szCs w:val="20"/>
              </w:rPr>
            </w:pPr>
          </w:p>
          <w:p w:rsidR="007E0A6A" w:rsidRPr="00237D68" w:rsidRDefault="007E0A6A" w:rsidP="00237D68">
            <w:pPr>
              <w:pageBreakBefore/>
              <w:spacing w:after="0" w:line="240" w:lineRule="auto"/>
              <w:rPr>
                <w:rFonts w:ascii="Times New Roman" w:hAnsi="Times New Roman"/>
                <w:b/>
                <w:sz w:val="20"/>
                <w:szCs w:val="20"/>
              </w:rPr>
            </w:pPr>
          </w:p>
          <w:p w:rsidR="007E0A6A" w:rsidRPr="00237D68"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Гринь Елена Анатольевна</w:t>
            </w:r>
          </w:p>
          <w:p w:rsidR="007E0A6A" w:rsidRPr="00237D68"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 xml:space="preserve">кандидат юридических наук, доцент </w:t>
            </w:r>
          </w:p>
          <w:p w:rsidR="007E0A6A" w:rsidRPr="00237D68"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 xml:space="preserve">SPIN-код 5873-4434 </w:t>
            </w:r>
          </w:p>
          <w:p w:rsidR="007E0A6A" w:rsidRPr="00237D68" w:rsidRDefault="007E0A6A" w:rsidP="00237D68">
            <w:pPr>
              <w:pageBreakBefore/>
              <w:spacing w:after="0" w:line="240" w:lineRule="auto"/>
              <w:rPr>
                <w:rFonts w:ascii="Times New Roman" w:hAnsi="Times New Roman"/>
                <w:sz w:val="20"/>
                <w:szCs w:val="20"/>
              </w:rPr>
            </w:pPr>
          </w:p>
          <w:p w:rsidR="007E0A6A" w:rsidRPr="00237D68"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Малимонова Анастасия Сергеевна</w:t>
            </w:r>
          </w:p>
          <w:p w:rsidR="007E0A6A" w:rsidRPr="00237D68"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магистрант</w:t>
            </w:r>
          </w:p>
          <w:p w:rsidR="007E0A6A" w:rsidRPr="00237D68" w:rsidRDefault="007E0A6A" w:rsidP="00237D68">
            <w:pPr>
              <w:pageBreakBefore/>
              <w:spacing w:after="0" w:line="240" w:lineRule="auto"/>
              <w:rPr>
                <w:rFonts w:ascii="Times New Roman" w:hAnsi="Times New Roman"/>
                <w:i/>
                <w:sz w:val="20"/>
                <w:szCs w:val="20"/>
              </w:rPr>
            </w:pPr>
            <w:r w:rsidRPr="00237D68">
              <w:rPr>
                <w:rFonts w:ascii="Times New Roman" w:hAnsi="Times New Roman"/>
                <w:i/>
                <w:sz w:val="20"/>
                <w:szCs w:val="20"/>
              </w:rPr>
              <w:t>Кубанский государственный аграрный университет, Краснодар, Россия</w:t>
            </w:r>
          </w:p>
          <w:p w:rsidR="007E0A6A" w:rsidRPr="00237D68" w:rsidRDefault="007E0A6A" w:rsidP="00237D68">
            <w:pPr>
              <w:pageBreakBefore/>
              <w:spacing w:after="0" w:line="240" w:lineRule="auto"/>
              <w:rPr>
                <w:rFonts w:ascii="Times New Roman" w:hAnsi="Times New Roman"/>
                <w:i/>
                <w:sz w:val="20"/>
                <w:szCs w:val="20"/>
              </w:rPr>
            </w:pPr>
          </w:p>
          <w:p w:rsidR="007E0A6A" w:rsidRPr="00EC38A7"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 xml:space="preserve">Настоящая статья посвящена правовому положению искусственных земельных участков в международном праве. Авторы кратко освещают историю становления современного международного морского права. Далее, анализируются нормы Конвенции «О морском праве», принятой Организацией Объединенных Наций в 1982 году, касающиеся правового статуса искусственных островов, находящихся в различных областях морского пространства: в территориальном море, в прилежащей зоне, на континентальном шельфе, в исключительной экономической зоне, в открытом море. Авторы приходят к выводу о том, то Конвенция «О морском праве» содержит однотипные и, в ряде случаев, взаимозаменяемые термины такие, как например, искусственный остров, установки, сооружения, устройства и конструкции. Вместе с тем, термин «конструкции» является собирательным для всех объектов, появившихся на морских пространствах благодаря человеческой деятельности. При этом указывается, что в Конвенции проводятся и разграничения между некоторыми видами искусственно созданных сооружений. Также в статье затрагиваются вопросы государственного суверенитета над рукотворными объектами, находящимися в морских пространствах, и проводятся некоторые параллели с российским законодательством, устанавливающим правовой статус искусственно созданных </w:t>
            </w:r>
            <w:r>
              <w:rPr>
                <w:rFonts w:ascii="Times New Roman" w:hAnsi="Times New Roman"/>
                <w:sz w:val="20"/>
                <w:szCs w:val="20"/>
              </w:rPr>
              <w:t>земельных участков</w:t>
            </w:r>
          </w:p>
          <w:p w:rsidR="007E0A6A" w:rsidRPr="00237D68" w:rsidRDefault="007E0A6A" w:rsidP="00237D68">
            <w:pPr>
              <w:pageBreakBefore/>
              <w:spacing w:after="0" w:line="240" w:lineRule="auto"/>
              <w:rPr>
                <w:rFonts w:ascii="Times New Roman" w:hAnsi="Times New Roman"/>
                <w:sz w:val="20"/>
                <w:szCs w:val="20"/>
              </w:rPr>
            </w:pPr>
          </w:p>
          <w:p w:rsidR="007E0A6A" w:rsidRPr="00EC38A7" w:rsidRDefault="007E0A6A" w:rsidP="00237D68">
            <w:pPr>
              <w:pageBreakBefore/>
              <w:spacing w:after="0" w:line="240" w:lineRule="auto"/>
              <w:rPr>
                <w:rFonts w:ascii="Times New Roman" w:hAnsi="Times New Roman"/>
                <w:sz w:val="20"/>
                <w:szCs w:val="20"/>
              </w:rPr>
            </w:pPr>
            <w:r w:rsidRPr="00237D68">
              <w:rPr>
                <w:rFonts w:ascii="Times New Roman" w:hAnsi="Times New Roman"/>
                <w:sz w:val="20"/>
                <w:szCs w:val="20"/>
              </w:rPr>
              <w:t>Ключевые слова: ИСКУССТВЕННЫЙ ЗЕМЕЛЬНЫЙ УЧАСТОК, ИСКУССТВЕННЫЙ ОСТРОВ, МОРСКОЕ ПРАВО, МЕЖДУНАРОДНОЕ</w:t>
            </w:r>
            <w:r>
              <w:rPr>
                <w:rFonts w:ascii="Times New Roman" w:hAnsi="Times New Roman"/>
                <w:sz w:val="20"/>
                <w:szCs w:val="20"/>
              </w:rPr>
              <w:t xml:space="preserve"> ПРАВО, РУКОТВОРНЫЕ КОНСТРУКЦИИ</w:t>
            </w:r>
          </w:p>
          <w:p w:rsidR="007E0A6A" w:rsidRPr="00237D68" w:rsidRDefault="007E0A6A" w:rsidP="00237D68">
            <w:pPr>
              <w:pageBreakBefore/>
              <w:spacing w:after="0" w:line="240" w:lineRule="auto"/>
              <w:rPr>
                <w:rFonts w:ascii="Times New Roman" w:hAnsi="Times New Roman"/>
                <w:i/>
                <w:sz w:val="20"/>
                <w:szCs w:val="20"/>
              </w:rPr>
            </w:pPr>
          </w:p>
          <w:p w:rsidR="007E0A6A" w:rsidRPr="009B23BD" w:rsidRDefault="007E0A6A" w:rsidP="00237D68">
            <w:pPr>
              <w:pageBreakBefore/>
              <w:spacing w:after="0" w:line="240" w:lineRule="auto"/>
              <w:rPr>
                <w:rFonts w:ascii="Times New Roman" w:hAnsi="Times New Roman"/>
                <w:sz w:val="20"/>
                <w:szCs w:val="20"/>
              </w:rPr>
            </w:pPr>
            <w:r w:rsidRPr="009B23BD">
              <w:rPr>
                <w:rFonts w:ascii="Arial" w:hAnsi="Arial" w:cs="Arial"/>
                <w:b/>
                <w:sz w:val="20"/>
                <w:szCs w:val="20"/>
              </w:rPr>
              <w:t>Doi: 10.21515/1990-4665-13</w:t>
            </w:r>
            <w:r w:rsidRPr="009B23BD">
              <w:rPr>
                <w:rFonts w:ascii="Arial" w:hAnsi="Arial" w:cs="Arial"/>
                <w:b/>
                <w:sz w:val="20"/>
                <w:szCs w:val="20"/>
                <w:lang w:val="en-US"/>
              </w:rPr>
              <w:t>2</w:t>
            </w:r>
            <w:r w:rsidRPr="009B23BD">
              <w:rPr>
                <w:rFonts w:ascii="Arial" w:hAnsi="Arial" w:cs="Arial"/>
                <w:b/>
                <w:sz w:val="20"/>
                <w:szCs w:val="20"/>
              </w:rPr>
              <w:t>-030</w:t>
            </w:r>
          </w:p>
        </w:tc>
        <w:tc>
          <w:tcPr>
            <w:tcW w:w="4530" w:type="dxa"/>
          </w:tcPr>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UDC 341.1/8: 349.4</w:t>
            </w: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Legal sciences</w:t>
            </w: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b/>
                <w:bCs/>
                <w:sz w:val="20"/>
                <w:szCs w:val="20"/>
                <w:lang w:val="en-US"/>
              </w:rPr>
            </w:pPr>
            <w:r w:rsidRPr="00237D68">
              <w:rPr>
                <w:rFonts w:ascii="Times New Roman" w:hAnsi="Times New Roman"/>
                <w:b/>
                <w:color w:val="000000"/>
                <w:sz w:val="20"/>
                <w:szCs w:val="20"/>
                <w:lang w:val="en-US"/>
              </w:rPr>
              <w:t xml:space="preserve">ARTIFICIAL PLOTS OF LAND UNDER INTERNATIONAL LAW: THE </w:t>
            </w:r>
            <w:hyperlink r:id="rId7" w:anchor="Third Conference" w:history="1">
              <w:r w:rsidRPr="00237D68">
                <w:rPr>
                  <w:rStyle w:val="Hyperlink"/>
                  <w:rFonts w:ascii="Times New Roman" w:hAnsi="Times New Roman"/>
                  <w:b/>
                  <w:color w:val="000000"/>
                  <w:sz w:val="20"/>
                  <w:szCs w:val="20"/>
                  <w:u w:val="none"/>
                  <w:lang w:val="en-US"/>
                </w:rPr>
                <w:t>UNITED NATIONS</w:t>
              </w:r>
            </w:hyperlink>
            <w:r w:rsidRPr="00237D68">
              <w:rPr>
                <w:rFonts w:ascii="Times New Roman" w:hAnsi="Times New Roman"/>
                <w:b/>
                <w:bCs/>
                <w:color w:val="000000"/>
                <w:sz w:val="20"/>
                <w:szCs w:val="20"/>
                <w:lang w:val="en-US"/>
              </w:rPr>
              <w:t xml:space="preserve"> CONVENTION</w:t>
            </w:r>
            <w:r w:rsidRPr="00237D68">
              <w:rPr>
                <w:rFonts w:ascii="Times New Roman" w:hAnsi="Times New Roman"/>
                <w:b/>
                <w:bCs/>
                <w:sz w:val="20"/>
                <w:szCs w:val="20"/>
                <w:lang w:val="en-US"/>
              </w:rPr>
              <w:t xml:space="preserve"> ON THE LAW OF THE SEA</w:t>
            </w:r>
          </w:p>
          <w:p w:rsidR="007E0A6A" w:rsidRPr="00237D68" w:rsidRDefault="007E0A6A" w:rsidP="00237D68">
            <w:pPr>
              <w:pageBreakBefore/>
              <w:spacing w:after="0" w:line="240" w:lineRule="auto"/>
              <w:rPr>
                <w:rFonts w:ascii="Times New Roman" w:hAnsi="Times New Roman"/>
                <w:b/>
                <w:bCs/>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Gr</w:t>
            </w:r>
            <w:r>
              <w:rPr>
                <w:rFonts w:ascii="Times New Roman" w:hAnsi="Times New Roman"/>
                <w:sz w:val="20"/>
                <w:szCs w:val="20"/>
                <w:lang w:val="en-US"/>
              </w:rPr>
              <w:t>i</w:t>
            </w:r>
            <w:r w:rsidRPr="00237D68">
              <w:rPr>
                <w:rFonts w:ascii="Times New Roman" w:hAnsi="Times New Roman"/>
                <w:sz w:val="20"/>
                <w:szCs w:val="20"/>
                <w:lang w:val="en-US"/>
              </w:rPr>
              <w:t>n Elena Anatolievna</w:t>
            </w: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Cand.Law.Sci., associate professor</w:t>
            </w: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SPIN-</w:t>
            </w:r>
            <w:r w:rsidRPr="00237D68">
              <w:rPr>
                <w:rFonts w:ascii="Times New Roman" w:hAnsi="Times New Roman"/>
                <w:sz w:val="20"/>
                <w:szCs w:val="20"/>
              </w:rPr>
              <w:t>код</w:t>
            </w:r>
            <w:r w:rsidRPr="00237D68">
              <w:rPr>
                <w:rFonts w:ascii="Times New Roman" w:hAnsi="Times New Roman"/>
                <w:sz w:val="20"/>
                <w:szCs w:val="20"/>
                <w:lang w:val="en-US"/>
              </w:rPr>
              <w:t xml:space="preserve"> 5873-4434 </w:t>
            </w: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Malimonova Anastasia Sergeevna</w:t>
            </w: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Undergraduate</w:t>
            </w:r>
          </w:p>
          <w:p w:rsidR="007E0A6A" w:rsidRPr="00237D68" w:rsidRDefault="007E0A6A" w:rsidP="00237D68">
            <w:pPr>
              <w:pageBreakBefore/>
              <w:spacing w:after="0" w:line="240" w:lineRule="auto"/>
              <w:rPr>
                <w:rFonts w:ascii="Times New Roman" w:hAnsi="Times New Roman"/>
                <w:i/>
                <w:sz w:val="20"/>
                <w:szCs w:val="20"/>
                <w:lang w:val="en-US"/>
              </w:rPr>
            </w:pPr>
            <w:r w:rsidRPr="00237D68">
              <w:rPr>
                <w:rFonts w:ascii="Times New Roman" w:hAnsi="Times New Roman"/>
                <w:i/>
                <w:sz w:val="20"/>
                <w:szCs w:val="20"/>
                <w:lang w:val="en-US"/>
              </w:rPr>
              <w:t xml:space="preserve">Kuban state agrarian university, Krasnodar, </w:t>
            </w:r>
            <w:smartTag w:uri="urn:schemas-microsoft-com:office:smarttags" w:element="country-region">
              <w:smartTag w:uri="urn:schemas-microsoft-com:office:smarttags" w:element="place">
                <w:r w:rsidRPr="00237D68">
                  <w:rPr>
                    <w:rFonts w:ascii="Times New Roman" w:hAnsi="Times New Roman"/>
                    <w:i/>
                    <w:sz w:val="20"/>
                    <w:szCs w:val="20"/>
                    <w:lang w:val="en-US"/>
                  </w:rPr>
                  <w:t>Russia</w:t>
                </w:r>
              </w:smartTag>
            </w:smartTag>
          </w:p>
          <w:p w:rsidR="007E0A6A" w:rsidRPr="00237D68" w:rsidRDefault="007E0A6A" w:rsidP="00237D68">
            <w:pPr>
              <w:pageBreakBefore/>
              <w:spacing w:after="0" w:line="240" w:lineRule="auto"/>
              <w:rPr>
                <w:rFonts w:ascii="Times New Roman" w:hAnsi="Times New Roman"/>
                <w:b/>
                <w:sz w:val="20"/>
                <w:szCs w:val="20"/>
                <w:lang w:val="en-US"/>
              </w:rPr>
            </w:pPr>
          </w:p>
          <w:p w:rsidR="007E0A6A" w:rsidRPr="00237D68" w:rsidRDefault="007E0A6A" w:rsidP="00237D68">
            <w:pPr>
              <w:pageBreakBefore/>
              <w:spacing w:after="0" w:line="240" w:lineRule="auto"/>
              <w:rPr>
                <w:rFonts w:ascii="Times New Roman" w:hAnsi="Times New Roman"/>
                <w:b/>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The article is about legal status of artificial plots of land in International law. The authors briefly tell about the history of development of modern international maritime law. Then the authors analyze United Nations</w:t>
            </w:r>
            <w:r w:rsidRPr="00237D68">
              <w:rPr>
                <w:rFonts w:ascii="Times New Roman" w:hAnsi="Times New Roman"/>
                <w:b/>
                <w:bCs/>
                <w:sz w:val="20"/>
                <w:szCs w:val="20"/>
                <w:lang w:val="en-US"/>
              </w:rPr>
              <w:t xml:space="preserve"> </w:t>
            </w:r>
            <w:r w:rsidRPr="00237D68">
              <w:rPr>
                <w:rFonts w:ascii="Times New Roman" w:hAnsi="Times New Roman"/>
                <w:bCs/>
                <w:sz w:val="20"/>
                <w:szCs w:val="20"/>
                <w:lang w:val="en-US"/>
              </w:rPr>
              <w:t>Convention’s 1982 on The Law of The Sea</w:t>
            </w:r>
            <w:r w:rsidRPr="00237D68">
              <w:rPr>
                <w:rFonts w:ascii="Times New Roman" w:hAnsi="Times New Roman"/>
                <w:sz w:val="20"/>
                <w:szCs w:val="20"/>
                <w:lang w:val="en-US"/>
              </w:rPr>
              <w:t xml:space="preserve"> norms about legal status of artificial plots of lands situated in different regions of marine space:</w:t>
            </w:r>
            <w:r w:rsidRPr="00237D68">
              <w:rPr>
                <w:rFonts w:ascii="inherit" w:hAnsi="inherit" w:cs="Courier New"/>
                <w:color w:val="212121"/>
                <w:sz w:val="20"/>
                <w:szCs w:val="20"/>
                <w:lang w:val="en-US" w:eastAsia="ru-RU"/>
              </w:rPr>
              <w:t xml:space="preserve"> </w:t>
            </w:r>
            <w:r w:rsidRPr="00237D68">
              <w:rPr>
                <w:rFonts w:ascii="Times New Roman" w:hAnsi="Times New Roman"/>
                <w:sz w:val="20"/>
                <w:szCs w:val="20"/>
                <w:lang w:val="en-US"/>
              </w:rPr>
              <w:t>in the territorial sea, the contiguous zone, on the continental shelf, in the exclusive economic zone, on the high seas. The convention includes terms of the same nature, for example, artificial island, installations, structures, devices and constructions. The term «constructions» is collective for all objects, that was made by people in the maritime space. At the same time, the Convention divides some kinds of artificial things. In addition, the article is about State Sovereignty issues of artificial objects, which are placed in the maritime space. The authors established some parallels between International law rules and Russian law rules, which govern the legal sta</w:t>
            </w:r>
            <w:r>
              <w:rPr>
                <w:rFonts w:ascii="Times New Roman" w:hAnsi="Times New Roman"/>
                <w:sz w:val="20"/>
                <w:szCs w:val="20"/>
                <w:lang w:val="en-US"/>
              </w:rPr>
              <w:t>tus of artificial plots of land</w:t>
            </w:r>
          </w:p>
          <w:p w:rsidR="007E0A6A" w:rsidRPr="00237D68" w:rsidRDefault="007E0A6A" w:rsidP="00237D68">
            <w:pPr>
              <w:pageBreakBefore/>
              <w:spacing w:after="0" w:line="240" w:lineRule="auto"/>
              <w:rPr>
                <w:rFonts w:ascii="Times New Roman" w:hAnsi="Times New Roman"/>
                <w:lang w:val="en-US"/>
              </w:rPr>
            </w:pPr>
          </w:p>
          <w:p w:rsidR="007E0A6A" w:rsidRPr="00237D68" w:rsidRDefault="007E0A6A" w:rsidP="00237D68">
            <w:pPr>
              <w:pageBreakBefore/>
              <w:spacing w:after="0" w:line="240" w:lineRule="auto"/>
              <w:rPr>
                <w:rFonts w:ascii="Times New Roman" w:hAnsi="Times New Roman"/>
                <w:lang w:val="en-US"/>
              </w:rPr>
            </w:pPr>
          </w:p>
          <w:p w:rsidR="007E0A6A" w:rsidRPr="00237D68" w:rsidRDefault="007E0A6A" w:rsidP="00237D68">
            <w:pPr>
              <w:pageBreakBefore/>
              <w:spacing w:after="0" w:line="240" w:lineRule="auto"/>
              <w:rPr>
                <w:rFonts w:ascii="Times New Roman" w:hAnsi="Times New Roman"/>
                <w:lang w:val="en-US"/>
              </w:rPr>
            </w:pPr>
          </w:p>
          <w:p w:rsidR="007E0A6A" w:rsidRPr="00237D68" w:rsidRDefault="007E0A6A" w:rsidP="00237D68">
            <w:pPr>
              <w:pageBreakBefore/>
              <w:spacing w:after="0" w:line="240" w:lineRule="auto"/>
              <w:rPr>
                <w:rFonts w:ascii="Times New Roman" w:hAnsi="Times New Roman"/>
                <w:sz w:val="20"/>
                <w:szCs w:val="20"/>
                <w:lang w:val="en-US"/>
              </w:rPr>
            </w:pPr>
            <w:r w:rsidRPr="00237D68">
              <w:rPr>
                <w:rFonts w:ascii="Times New Roman" w:hAnsi="Times New Roman"/>
                <w:sz w:val="20"/>
                <w:szCs w:val="20"/>
                <w:lang w:val="en-US"/>
              </w:rPr>
              <w:t xml:space="preserve"> </w:t>
            </w: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p>
          <w:p w:rsidR="007E0A6A" w:rsidRPr="00237D68" w:rsidRDefault="007E0A6A" w:rsidP="00237D68">
            <w:pPr>
              <w:pageBreakBefore/>
              <w:spacing w:after="0" w:line="240" w:lineRule="auto"/>
              <w:rPr>
                <w:rFonts w:ascii="Times New Roman" w:hAnsi="Times New Roman"/>
                <w:sz w:val="20"/>
                <w:szCs w:val="20"/>
                <w:lang w:val="en-US"/>
              </w:rPr>
            </w:pPr>
            <w:r>
              <w:rPr>
                <w:rFonts w:ascii="Times New Roman" w:hAnsi="Times New Roman"/>
                <w:sz w:val="20"/>
                <w:szCs w:val="20"/>
                <w:lang w:val="en-US"/>
              </w:rPr>
              <w:t>Key</w:t>
            </w:r>
            <w:r w:rsidRPr="00237D68">
              <w:rPr>
                <w:rFonts w:ascii="Times New Roman" w:hAnsi="Times New Roman"/>
                <w:sz w:val="20"/>
                <w:szCs w:val="20"/>
                <w:lang w:val="en-US"/>
              </w:rPr>
              <w:t xml:space="preserve">words: ARTIFICIAL PLOT OF LAND,  ARTIFICIAL </w:t>
            </w:r>
            <w:smartTag w:uri="urn:schemas-microsoft-com:office:smarttags" w:element="place">
              <w:r w:rsidRPr="00237D68">
                <w:rPr>
                  <w:rFonts w:ascii="Times New Roman" w:hAnsi="Times New Roman"/>
                  <w:sz w:val="20"/>
                  <w:szCs w:val="20"/>
                  <w:lang w:val="en-US"/>
                </w:rPr>
                <w:t>ISLAND</w:t>
              </w:r>
            </w:smartTag>
            <w:r w:rsidRPr="00237D68">
              <w:rPr>
                <w:rFonts w:ascii="Times New Roman" w:hAnsi="Times New Roman"/>
                <w:sz w:val="20"/>
                <w:szCs w:val="20"/>
                <w:lang w:val="en-US"/>
              </w:rPr>
              <w:t>, THE LAW OF THE SEA, INTERNATIONA</w:t>
            </w:r>
            <w:r>
              <w:rPr>
                <w:rFonts w:ascii="Times New Roman" w:hAnsi="Times New Roman"/>
                <w:sz w:val="20"/>
                <w:szCs w:val="20"/>
                <w:lang w:val="en-US"/>
              </w:rPr>
              <w:t>L LAW, ARTIFICIAL CONSTRUCTIONS</w:t>
            </w:r>
          </w:p>
        </w:tc>
      </w:tr>
    </w:tbl>
    <w:p w:rsidR="007E0A6A" w:rsidRPr="001312AD" w:rsidRDefault="007E0A6A" w:rsidP="00E60571">
      <w:pPr>
        <w:spacing w:after="0" w:line="360" w:lineRule="auto"/>
        <w:ind w:firstLine="709"/>
        <w:jc w:val="center"/>
        <w:rPr>
          <w:rFonts w:ascii="Times New Roman" w:hAnsi="Times New Roman"/>
          <w:sz w:val="28"/>
          <w:szCs w:val="28"/>
          <w:lang w:val="en-US"/>
        </w:rPr>
      </w:pPr>
    </w:p>
    <w:p w:rsidR="007E0A6A" w:rsidRDefault="007E0A6A" w:rsidP="00E60571">
      <w:pPr>
        <w:spacing w:after="0" w:line="360" w:lineRule="auto"/>
        <w:ind w:firstLine="709"/>
        <w:jc w:val="both"/>
        <w:rPr>
          <w:rFonts w:ascii="Times New Roman" w:hAnsi="Times New Roman"/>
          <w:sz w:val="28"/>
          <w:szCs w:val="28"/>
        </w:rPr>
      </w:pPr>
      <w:r w:rsidRPr="00BC608E">
        <w:rPr>
          <w:rFonts w:ascii="Times New Roman" w:hAnsi="Times New Roman"/>
          <w:sz w:val="28"/>
          <w:szCs w:val="28"/>
        </w:rPr>
        <w:t xml:space="preserve">На первый взгляд может показаться, что такая правовая категория, как искусственные земельные участки, </w:t>
      </w:r>
      <w:r>
        <w:rPr>
          <w:rFonts w:ascii="Times New Roman" w:hAnsi="Times New Roman"/>
          <w:sz w:val="28"/>
          <w:szCs w:val="28"/>
        </w:rPr>
        <w:t>возникла</w:t>
      </w:r>
      <w:r w:rsidRPr="00BC608E">
        <w:rPr>
          <w:rFonts w:ascii="Times New Roman" w:hAnsi="Times New Roman"/>
          <w:sz w:val="28"/>
          <w:szCs w:val="28"/>
        </w:rPr>
        <w:t xml:space="preserve"> совсем недавно вместе с появлением и развитием соответствующих технологий</w:t>
      </w:r>
      <w:r w:rsidRPr="00CC3D3B">
        <w:rPr>
          <w:rFonts w:ascii="Times New Roman" w:hAnsi="Times New Roman"/>
          <w:sz w:val="28"/>
          <w:szCs w:val="28"/>
        </w:rPr>
        <w:t>. Но это не так – еще древние римляне знали о возможности образования новых территорий.</w:t>
      </w:r>
      <w:r w:rsidRPr="00BC608E">
        <w:rPr>
          <w:rFonts w:ascii="Times New Roman" w:hAnsi="Times New Roman"/>
          <w:sz w:val="28"/>
          <w:szCs w:val="28"/>
        </w:rPr>
        <w:t xml:space="preserve"> </w:t>
      </w:r>
      <w:r>
        <w:rPr>
          <w:rFonts w:ascii="Times New Roman" w:hAnsi="Times New Roman"/>
          <w:sz w:val="28"/>
          <w:szCs w:val="28"/>
        </w:rPr>
        <w:t xml:space="preserve">При этом римское право связывало возникновение земельных участков исключительно с действиями природных факторов. </w:t>
      </w:r>
      <w:r w:rsidRPr="00BC608E">
        <w:rPr>
          <w:rFonts w:ascii="Times New Roman" w:hAnsi="Times New Roman"/>
          <w:sz w:val="28"/>
          <w:szCs w:val="28"/>
        </w:rPr>
        <w:t xml:space="preserve">В настоящее время </w:t>
      </w:r>
      <w:r>
        <w:rPr>
          <w:rFonts w:ascii="Times New Roman" w:hAnsi="Times New Roman"/>
          <w:sz w:val="28"/>
          <w:szCs w:val="28"/>
        </w:rPr>
        <w:t xml:space="preserve">ситуация изменилась, и появление новых территорий преимущественно обусловлено целенаправленной человеческой деятельностью. И этот вид жизнедеятельности, несомненно, нуждается в детальной правовой регламентации, как на национальном, так и на международном уровнях. В сфере международного права большой интерес для нас представляет </w:t>
      </w:r>
      <w:bookmarkStart w:id="1" w:name="_Hlk488678864"/>
      <w:r>
        <w:rPr>
          <w:rFonts w:ascii="Times New Roman" w:hAnsi="Times New Roman"/>
          <w:sz w:val="28"/>
          <w:szCs w:val="28"/>
        </w:rPr>
        <w:t>Конвенция ООН по морскому праву</w:t>
      </w:r>
      <w:bookmarkEnd w:id="1"/>
      <w:r>
        <w:rPr>
          <w:rFonts w:ascii="Times New Roman" w:hAnsi="Times New Roman"/>
          <w:sz w:val="28"/>
          <w:szCs w:val="28"/>
        </w:rPr>
        <w:t xml:space="preserve">, подписанная в 1982 году и вступившая в силу в 1994 году. Конвенция призвана регламентировать режим основных морских пространств, таких, как континентальный шельф, открытое море, территориальное море и другие, а также содержит ряд норм, касающихся искусственных земельных участков, их правового статуса и защиты. </w:t>
      </w:r>
    </w:p>
    <w:p w:rsidR="007E0A6A" w:rsidRDefault="007E0A6A" w:rsidP="00E60571">
      <w:pPr>
        <w:spacing w:after="0" w:line="360" w:lineRule="auto"/>
        <w:ind w:firstLine="709"/>
        <w:jc w:val="both"/>
        <w:rPr>
          <w:rFonts w:ascii="Times New Roman" w:hAnsi="Times New Roman"/>
          <w:sz w:val="28"/>
          <w:szCs w:val="28"/>
        </w:rPr>
      </w:pPr>
      <w:r w:rsidRPr="007D218B">
        <w:rPr>
          <w:rFonts w:ascii="Times New Roman" w:hAnsi="Times New Roman"/>
          <w:sz w:val="28"/>
          <w:szCs w:val="28"/>
        </w:rPr>
        <w:t xml:space="preserve">Прежде, чем исследовать статьи Конвенции, необходим исторический экскурс. До второй половины </w:t>
      </w:r>
      <w:r w:rsidRPr="007D218B">
        <w:rPr>
          <w:rFonts w:ascii="Times New Roman" w:hAnsi="Times New Roman"/>
          <w:sz w:val="28"/>
          <w:szCs w:val="28"/>
          <w:lang w:val="en-US"/>
        </w:rPr>
        <w:t>XV</w:t>
      </w:r>
      <w:r w:rsidRPr="007D218B">
        <w:rPr>
          <w:rFonts w:ascii="Times New Roman" w:hAnsi="Times New Roman"/>
          <w:sz w:val="28"/>
          <w:szCs w:val="28"/>
        </w:rPr>
        <w:t xml:space="preserve"> века не существовало никакой правовой регламентации</w:t>
      </w:r>
      <w:r>
        <w:rPr>
          <w:rFonts w:ascii="Times New Roman" w:hAnsi="Times New Roman"/>
          <w:sz w:val="28"/>
          <w:szCs w:val="28"/>
        </w:rPr>
        <w:t xml:space="preserve"> пользования водными пространствами, но в результате столкновения интересов на морском пространстве двух могущественных держав – Испании и Португалии, - в 1493 году появился первый</w:t>
      </w:r>
      <w:r w:rsidRPr="00EF798C">
        <w:rPr>
          <w:rFonts w:ascii="inherit" w:hAnsi="inherit" w:cs="Courier New"/>
          <w:color w:val="212121"/>
          <w:sz w:val="20"/>
          <w:szCs w:val="20"/>
          <w:lang w:eastAsia="ru-RU"/>
        </w:rPr>
        <w:t xml:space="preserve"> </w:t>
      </w:r>
      <w:r w:rsidRPr="00EF798C">
        <w:rPr>
          <w:rFonts w:ascii="Times New Roman" w:hAnsi="Times New Roman"/>
          <w:sz w:val="28"/>
          <w:szCs w:val="28"/>
        </w:rPr>
        <w:t>Указ о регулировании использования международного морского пространства</w:t>
      </w:r>
      <w:r>
        <w:rPr>
          <w:rFonts w:ascii="Times New Roman" w:hAnsi="Times New Roman"/>
          <w:sz w:val="28"/>
          <w:szCs w:val="28"/>
        </w:rPr>
        <w:t xml:space="preserve">, действующий около века. В </w:t>
      </w:r>
      <w:r>
        <w:rPr>
          <w:rFonts w:ascii="Times New Roman" w:hAnsi="Times New Roman"/>
          <w:sz w:val="28"/>
          <w:szCs w:val="28"/>
          <w:lang w:val="en-US"/>
        </w:rPr>
        <w:t>XVII</w:t>
      </w:r>
      <w:r w:rsidRPr="00891120">
        <w:rPr>
          <w:rFonts w:ascii="Times New Roman" w:hAnsi="Times New Roman"/>
          <w:sz w:val="28"/>
          <w:szCs w:val="28"/>
        </w:rPr>
        <w:t xml:space="preserve"> </w:t>
      </w:r>
      <w:r>
        <w:rPr>
          <w:rFonts w:ascii="Times New Roman" w:hAnsi="Times New Roman"/>
          <w:sz w:val="28"/>
          <w:szCs w:val="28"/>
        </w:rPr>
        <w:t>веке ситуация изменилась, и лидерами на международной арене стали Нидерланды и Великобритания. Именно тогда Гроций стал пропагандировать принцип свободы открытого моря, основной идеей которого является признание моря неисчерпаемым ресурсом, открытым для использования всеми государствами. Позднее Томас Джефферсон предложил правило «трех миль», согласно которому установили соответствующую ширину территориального моря.</w:t>
      </w:r>
    </w:p>
    <w:p w:rsidR="007E0A6A" w:rsidRDefault="007E0A6A" w:rsidP="00E60571">
      <w:pPr>
        <w:spacing w:after="0" w:line="360" w:lineRule="auto"/>
        <w:ind w:firstLine="709"/>
        <w:jc w:val="both"/>
        <w:rPr>
          <w:rFonts w:ascii="Times New Roman" w:hAnsi="Times New Roman"/>
          <w:sz w:val="28"/>
          <w:szCs w:val="28"/>
        </w:rPr>
      </w:pPr>
      <w:r w:rsidRPr="000A2BAC">
        <w:rPr>
          <w:rFonts w:ascii="Times New Roman" w:hAnsi="Times New Roman"/>
          <w:sz w:val="28"/>
          <w:szCs w:val="28"/>
        </w:rPr>
        <w:t xml:space="preserve">В начале двадцатого века произошло расширение использования </w:t>
      </w:r>
      <w:r>
        <w:rPr>
          <w:rFonts w:ascii="Times New Roman" w:hAnsi="Times New Roman"/>
          <w:sz w:val="28"/>
          <w:szCs w:val="28"/>
        </w:rPr>
        <w:t>морских пространств, что</w:t>
      </w:r>
      <w:r w:rsidRPr="000A2BAC">
        <w:rPr>
          <w:rFonts w:ascii="Times New Roman" w:hAnsi="Times New Roman"/>
          <w:sz w:val="28"/>
          <w:szCs w:val="28"/>
        </w:rPr>
        <w:t xml:space="preserve"> </w:t>
      </w:r>
      <w:r>
        <w:rPr>
          <w:rFonts w:ascii="Times New Roman" w:hAnsi="Times New Roman"/>
          <w:sz w:val="28"/>
          <w:szCs w:val="28"/>
        </w:rPr>
        <w:t>обусловило</w:t>
      </w:r>
      <w:r w:rsidRPr="000A2BAC">
        <w:rPr>
          <w:rFonts w:ascii="Times New Roman" w:hAnsi="Times New Roman"/>
          <w:sz w:val="28"/>
          <w:szCs w:val="28"/>
        </w:rPr>
        <w:t xml:space="preserve"> </w:t>
      </w:r>
      <w:r>
        <w:rPr>
          <w:rFonts w:ascii="Times New Roman" w:hAnsi="Times New Roman"/>
          <w:sz w:val="28"/>
          <w:szCs w:val="28"/>
        </w:rPr>
        <w:t>всеобщую</w:t>
      </w:r>
      <w:r w:rsidRPr="000A2BAC">
        <w:rPr>
          <w:rFonts w:ascii="Times New Roman" w:hAnsi="Times New Roman"/>
          <w:sz w:val="28"/>
          <w:szCs w:val="28"/>
        </w:rPr>
        <w:t xml:space="preserve"> заинтересованность в </w:t>
      </w:r>
      <w:r>
        <w:rPr>
          <w:rFonts w:ascii="Times New Roman" w:hAnsi="Times New Roman"/>
          <w:sz w:val="28"/>
          <w:szCs w:val="28"/>
        </w:rPr>
        <w:t xml:space="preserve">развитии </w:t>
      </w:r>
      <w:r w:rsidRPr="000A2BAC">
        <w:rPr>
          <w:rFonts w:ascii="Times New Roman" w:hAnsi="Times New Roman"/>
          <w:sz w:val="28"/>
          <w:szCs w:val="28"/>
        </w:rPr>
        <w:t xml:space="preserve">международного </w:t>
      </w:r>
      <w:r>
        <w:rPr>
          <w:rFonts w:ascii="Times New Roman" w:hAnsi="Times New Roman"/>
          <w:sz w:val="28"/>
          <w:szCs w:val="28"/>
        </w:rPr>
        <w:t>права</w:t>
      </w:r>
      <w:r w:rsidRPr="000A2BAC">
        <w:rPr>
          <w:rFonts w:ascii="Times New Roman" w:hAnsi="Times New Roman"/>
          <w:sz w:val="28"/>
          <w:szCs w:val="28"/>
        </w:rPr>
        <w:t xml:space="preserve"> </w:t>
      </w:r>
      <w:r>
        <w:rPr>
          <w:rFonts w:ascii="Times New Roman" w:hAnsi="Times New Roman"/>
          <w:sz w:val="28"/>
          <w:szCs w:val="28"/>
        </w:rPr>
        <w:t>в области юрисдикции государств над морями</w:t>
      </w:r>
      <w:r w:rsidRPr="000A2BAC">
        <w:rPr>
          <w:rFonts w:ascii="Times New Roman" w:hAnsi="Times New Roman"/>
          <w:sz w:val="28"/>
          <w:szCs w:val="28"/>
        </w:rPr>
        <w:t>.</w:t>
      </w:r>
      <w:r>
        <w:rPr>
          <w:rFonts w:ascii="Times New Roman" w:hAnsi="Times New Roman"/>
          <w:sz w:val="28"/>
          <w:szCs w:val="28"/>
        </w:rPr>
        <w:t xml:space="preserve"> В 1930 году в Гааге под эгидой Лиги наций состоялась международная конференция по кодификации международного законодательства, на которой приняли ряд норм и правил, регулирующих межгосударственные отношения на море. Для нас интересным представляется тот факт, что конференция дала дефиницию понятия «остров» - это территория, со всех сторон окруженная водой, находящееся выше уровня воды при приливе</w:t>
      </w:r>
      <w:r w:rsidRPr="00CE3E25">
        <w:rPr>
          <w:rFonts w:ascii="Times New Roman" w:hAnsi="Times New Roman"/>
          <w:sz w:val="28"/>
          <w:szCs w:val="28"/>
        </w:rPr>
        <w:t xml:space="preserve"> [1]</w:t>
      </w:r>
      <w:r>
        <w:rPr>
          <w:rFonts w:ascii="Times New Roman" w:hAnsi="Times New Roman"/>
          <w:sz w:val="28"/>
          <w:szCs w:val="28"/>
        </w:rPr>
        <w:t xml:space="preserve">. При этом данное определение не исключает из себя искусственные земельные участки, при условии, что это действительно территории, а не обычные плавучие объекты, и, если они не находятся в близи демаркационных линий территориального моря двух государств. </w:t>
      </w:r>
    </w:p>
    <w:p w:rsidR="007E0A6A" w:rsidRDefault="007E0A6A" w:rsidP="00E60571">
      <w:pPr>
        <w:spacing w:after="0" w:line="360" w:lineRule="auto"/>
        <w:jc w:val="both"/>
        <w:rPr>
          <w:rFonts w:ascii="Times New Roman" w:hAnsi="Times New Roman"/>
          <w:sz w:val="28"/>
          <w:szCs w:val="28"/>
        </w:rPr>
      </w:pPr>
      <w:r>
        <w:rPr>
          <w:rFonts w:ascii="Times New Roman" w:hAnsi="Times New Roman"/>
          <w:sz w:val="28"/>
          <w:szCs w:val="28"/>
        </w:rPr>
        <w:tab/>
        <w:t xml:space="preserve">Стоить отметить, что международные акты оперируют понятием «искусственный остров», а не «искусственный земельный участок». Это можно объяснить тем, что данные документы регулируют отношения, складывающиеся в морских пространствах, оторванных от берегов </w:t>
      </w:r>
      <w:r w:rsidRPr="00141A51">
        <w:rPr>
          <w:rFonts w:ascii="Times New Roman" w:hAnsi="Times New Roman"/>
          <w:sz w:val="28"/>
          <w:szCs w:val="28"/>
        </w:rPr>
        <w:t>государств, поэтому там невозможно строительство такой разновидности искусственно созданных участков, как полуостров, а возводятся только острова.</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К</w:t>
      </w:r>
      <w:r w:rsidRPr="00C66CF1">
        <w:rPr>
          <w:rFonts w:ascii="Times New Roman" w:hAnsi="Times New Roman"/>
          <w:sz w:val="28"/>
          <w:szCs w:val="28"/>
        </w:rPr>
        <w:t xml:space="preserve"> середине столетия </w:t>
      </w:r>
      <w:r>
        <w:rPr>
          <w:rFonts w:ascii="Times New Roman" w:hAnsi="Times New Roman"/>
          <w:sz w:val="28"/>
          <w:szCs w:val="28"/>
        </w:rPr>
        <w:t>стали</w:t>
      </w:r>
      <w:r w:rsidRPr="00C66CF1">
        <w:rPr>
          <w:rFonts w:ascii="Times New Roman" w:hAnsi="Times New Roman"/>
          <w:sz w:val="28"/>
          <w:szCs w:val="28"/>
        </w:rPr>
        <w:t xml:space="preserve"> выдви</w:t>
      </w:r>
      <w:r>
        <w:rPr>
          <w:rFonts w:ascii="Times New Roman" w:hAnsi="Times New Roman"/>
          <w:sz w:val="28"/>
          <w:szCs w:val="28"/>
        </w:rPr>
        <w:t>гаться</w:t>
      </w:r>
      <w:r w:rsidRPr="00C66CF1">
        <w:rPr>
          <w:rFonts w:ascii="Times New Roman" w:hAnsi="Times New Roman"/>
          <w:sz w:val="28"/>
          <w:szCs w:val="28"/>
        </w:rPr>
        <w:t xml:space="preserve"> национальны</w:t>
      </w:r>
      <w:r>
        <w:rPr>
          <w:rFonts w:ascii="Times New Roman" w:hAnsi="Times New Roman"/>
          <w:sz w:val="28"/>
          <w:szCs w:val="28"/>
        </w:rPr>
        <w:t>е</w:t>
      </w:r>
      <w:r w:rsidRPr="00C66CF1">
        <w:rPr>
          <w:rFonts w:ascii="Times New Roman" w:hAnsi="Times New Roman"/>
          <w:sz w:val="28"/>
          <w:szCs w:val="28"/>
        </w:rPr>
        <w:t xml:space="preserve"> требовани</w:t>
      </w:r>
      <w:r>
        <w:rPr>
          <w:rFonts w:ascii="Times New Roman" w:hAnsi="Times New Roman"/>
          <w:sz w:val="28"/>
          <w:szCs w:val="28"/>
        </w:rPr>
        <w:t>я</w:t>
      </w:r>
      <w:r w:rsidRPr="00C66CF1">
        <w:rPr>
          <w:rFonts w:ascii="Times New Roman" w:hAnsi="Times New Roman"/>
          <w:sz w:val="28"/>
          <w:szCs w:val="28"/>
        </w:rPr>
        <w:t xml:space="preserve"> в отношении морских ресурсов.</w:t>
      </w:r>
      <w:r>
        <w:rPr>
          <w:rFonts w:ascii="Times New Roman" w:hAnsi="Times New Roman"/>
          <w:sz w:val="28"/>
          <w:szCs w:val="28"/>
        </w:rPr>
        <w:t xml:space="preserve"> Это мотивировалось </w:t>
      </w:r>
      <w:r w:rsidRPr="00C66CF1">
        <w:rPr>
          <w:rFonts w:ascii="Times New Roman" w:hAnsi="Times New Roman"/>
          <w:sz w:val="28"/>
          <w:szCs w:val="28"/>
        </w:rPr>
        <w:t>обеспокоенность</w:t>
      </w:r>
      <w:r>
        <w:rPr>
          <w:rFonts w:ascii="Times New Roman" w:hAnsi="Times New Roman"/>
          <w:sz w:val="28"/>
          <w:szCs w:val="28"/>
        </w:rPr>
        <w:t>ю</w:t>
      </w:r>
      <w:r w:rsidRPr="00C66CF1">
        <w:rPr>
          <w:rFonts w:ascii="Times New Roman" w:hAnsi="Times New Roman"/>
          <w:sz w:val="28"/>
          <w:szCs w:val="28"/>
        </w:rPr>
        <w:t xml:space="preserve"> по поводу сборов на прибрежных рыбных запасах </w:t>
      </w:r>
      <w:r>
        <w:rPr>
          <w:rFonts w:ascii="Times New Roman" w:hAnsi="Times New Roman"/>
          <w:sz w:val="28"/>
          <w:szCs w:val="28"/>
        </w:rPr>
        <w:t xml:space="preserve">и </w:t>
      </w:r>
      <w:r w:rsidRPr="00C66CF1">
        <w:rPr>
          <w:rFonts w:ascii="Times New Roman" w:hAnsi="Times New Roman"/>
          <w:sz w:val="28"/>
          <w:szCs w:val="28"/>
        </w:rPr>
        <w:t>угрозой загряз</w:t>
      </w:r>
      <w:r>
        <w:rPr>
          <w:rFonts w:ascii="Times New Roman" w:hAnsi="Times New Roman"/>
          <w:sz w:val="28"/>
          <w:szCs w:val="28"/>
        </w:rPr>
        <w:t xml:space="preserve">нения и отходов от </w:t>
      </w:r>
      <w:r w:rsidRPr="00C66CF1">
        <w:rPr>
          <w:rFonts w:ascii="Times New Roman" w:hAnsi="Times New Roman"/>
          <w:sz w:val="28"/>
          <w:szCs w:val="28"/>
        </w:rPr>
        <w:t>судов, которые пересекали морские маршруты по всему миру.</w:t>
      </w:r>
      <w:r>
        <w:rPr>
          <w:rFonts w:ascii="Times New Roman" w:hAnsi="Times New Roman"/>
          <w:sz w:val="28"/>
          <w:szCs w:val="28"/>
        </w:rPr>
        <w:t xml:space="preserve"> Усиление противоречий и недовольства грозило превращением моря в арену боевых действий. </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Первый шаг сделали США, когда 28 сентября 1945 года президент Г. Трумэн издал прокламацию, которой </w:t>
      </w:r>
      <w:r w:rsidRPr="00185831">
        <w:rPr>
          <w:rFonts w:ascii="Times New Roman" w:hAnsi="Times New Roman"/>
          <w:sz w:val="28"/>
          <w:szCs w:val="28"/>
        </w:rPr>
        <w:t xml:space="preserve">расширил юрисдикцию </w:t>
      </w:r>
      <w:r>
        <w:rPr>
          <w:rFonts w:ascii="Times New Roman" w:hAnsi="Times New Roman"/>
          <w:sz w:val="28"/>
          <w:szCs w:val="28"/>
        </w:rPr>
        <w:t>государства</w:t>
      </w:r>
      <w:r w:rsidRPr="00185831">
        <w:rPr>
          <w:rFonts w:ascii="Times New Roman" w:hAnsi="Times New Roman"/>
          <w:sz w:val="28"/>
          <w:szCs w:val="28"/>
        </w:rPr>
        <w:t xml:space="preserve"> над всеми природными ресу</w:t>
      </w:r>
      <w:r>
        <w:rPr>
          <w:rFonts w:ascii="Times New Roman" w:hAnsi="Times New Roman"/>
          <w:sz w:val="28"/>
          <w:szCs w:val="28"/>
        </w:rPr>
        <w:t xml:space="preserve">рсами на континентальном шельфе. </w:t>
      </w:r>
      <w:r w:rsidRPr="00185831">
        <w:rPr>
          <w:rFonts w:ascii="Times New Roman" w:hAnsi="Times New Roman"/>
          <w:sz w:val="28"/>
          <w:szCs w:val="28"/>
        </w:rPr>
        <w:t xml:space="preserve">Это был первый серьезный вызов свободе </w:t>
      </w:r>
      <w:r>
        <w:rPr>
          <w:rFonts w:ascii="Times New Roman" w:hAnsi="Times New Roman"/>
          <w:sz w:val="28"/>
          <w:szCs w:val="28"/>
        </w:rPr>
        <w:t>морского пространства</w:t>
      </w:r>
      <w:r w:rsidRPr="00185831">
        <w:rPr>
          <w:rFonts w:ascii="Times New Roman" w:hAnsi="Times New Roman"/>
          <w:sz w:val="28"/>
          <w:szCs w:val="28"/>
        </w:rPr>
        <w:t>. Другие страны вскоре последовали этому примеру</w:t>
      </w:r>
      <w:r w:rsidRPr="00CE3E25">
        <w:rPr>
          <w:rFonts w:ascii="Times New Roman" w:hAnsi="Times New Roman"/>
          <w:sz w:val="28"/>
          <w:szCs w:val="28"/>
        </w:rPr>
        <w:t xml:space="preserve"> [2]</w:t>
      </w:r>
      <w:r w:rsidRPr="00185831">
        <w:rPr>
          <w:rFonts w:ascii="Times New Roman" w:hAnsi="Times New Roman"/>
          <w:sz w:val="28"/>
          <w:szCs w:val="28"/>
        </w:rPr>
        <w:t>.</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Тогда же, после Второй Мировой войны, страны-победительницы, в целях поддержания и укрепления международного мира и безопасности</w:t>
      </w:r>
      <w:r w:rsidRPr="00CE3E25">
        <w:rPr>
          <w:rFonts w:ascii="Times New Roman" w:hAnsi="Times New Roman"/>
          <w:sz w:val="28"/>
          <w:szCs w:val="28"/>
        </w:rPr>
        <w:t xml:space="preserve"> [3]</w:t>
      </w:r>
      <w:r>
        <w:rPr>
          <w:rFonts w:ascii="Times New Roman" w:hAnsi="Times New Roman"/>
          <w:sz w:val="28"/>
          <w:szCs w:val="28"/>
        </w:rPr>
        <w:t>, создали Организацию Объединенных Наций, на базе которой возникла Комиссия по международному праву.</w:t>
      </w:r>
    </w:p>
    <w:p w:rsidR="007E0A6A" w:rsidRDefault="007E0A6A" w:rsidP="00E60571">
      <w:pPr>
        <w:spacing w:after="0" w:line="360" w:lineRule="auto"/>
        <w:jc w:val="both"/>
        <w:rPr>
          <w:rFonts w:ascii="Times New Roman" w:hAnsi="Times New Roman"/>
          <w:sz w:val="28"/>
          <w:szCs w:val="28"/>
        </w:rPr>
      </w:pPr>
      <w:r>
        <w:rPr>
          <w:rFonts w:ascii="Times New Roman" w:hAnsi="Times New Roman"/>
          <w:sz w:val="28"/>
          <w:szCs w:val="28"/>
        </w:rPr>
        <w:tab/>
        <w:t xml:space="preserve">Принятию </w:t>
      </w:r>
      <w:r w:rsidRPr="00C90EC4">
        <w:rPr>
          <w:rFonts w:ascii="Times New Roman" w:hAnsi="Times New Roman"/>
          <w:sz w:val="28"/>
          <w:szCs w:val="28"/>
        </w:rPr>
        <w:t>Конвенци</w:t>
      </w:r>
      <w:r>
        <w:rPr>
          <w:rFonts w:ascii="Times New Roman" w:hAnsi="Times New Roman"/>
          <w:sz w:val="28"/>
          <w:szCs w:val="28"/>
        </w:rPr>
        <w:t>я</w:t>
      </w:r>
      <w:r w:rsidRPr="00C90EC4">
        <w:rPr>
          <w:rFonts w:ascii="Times New Roman" w:hAnsi="Times New Roman"/>
          <w:sz w:val="28"/>
          <w:szCs w:val="28"/>
        </w:rPr>
        <w:t xml:space="preserve"> ООН по морскому праву</w:t>
      </w:r>
      <w:r>
        <w:rPr>
          <w:rFonts w:ascii="Times New Roman" w:hAnsi="Times New Roman"/>
          <w:sz w:val="28"/>
          <w:szCs w:val="28"/>
        </w:rPr>
        <w:t xml:space="preserve"> 1982 года предшествовали три конференции. Первая конференция проходила в 1958 году и оказалась достаточно плодотворной, так как на ней были приняты четыре Конвенции</w:t>
      </w:r>
      <w:r w:rsidRPr="00EB3D27">
        <w:rPr>
          <w:rFonts w:ascii="Times New Roman" w:hAnsi="Times New Roman"/>
          <w:sz w:val="28"/>
          <w:szCs w:val="28"/>
        </w:rPr>
        <w:t xml:space="preserve">: о территориальном море и прилежащей зоне, об открытом море, о континентальном шельфе, о рыболовстве и об охране живых ресурсов открытого моря. Эти документы формализовали </w:t>
      </w:r>
      <w:r>
        <w:rPr>
          <w:rFonts w:ascii="Times New Roman" w:hAnsi="Times New Roman"/>
          <w:sz w:val="28"/>
          <w:szCs w:val="28"/>
        </w:rPr>
        <w:t xml:space="preserve">нормы </w:t>
      </w:r>
      <w:r w:rsidRPr="00EB3D27">
        <w:rPr>
          <w:rFonts w:ascii="Times New Roman" w:hAnsi="Times New Roman"/>
          <w:sz w:val="28"/>
          <w:szCs w:val="28"/>
        </w:rPr>
        <w:t>обычно</w:t>
      </w:r>
      <w:r>
        <w:rPr>
          <w:rFonts w:ascii="Times New Roman" w:hAnsi="Times New Roman"/>
          <w:sz w:val="28"/>
          <w:szCs w:val="28"/>
        </w:rPr>
        <w:t>го права</w:t>
      </w:r>
      <w:r w:rsidRPr="00EB3D27">
        <w:rPr>
          <w:rFonts w:ascii="Times New Roman" w:hAnsi="Times New Roman"/>
          <w:sz w:val="28"/>
          <w:szCs w:val="28"/>
        </w:rPr>
        <w:t xml:space="preserve">, которым </w:t>
      </w:r>
      <w:r>
        <w:rPr>
          <w:rFonts w:ascii="Times New Roman" w:hAnsi="Times New Roman"/>
          <w:sz w:val="28"/>
          <w:szCs w:val="28"/>
        </w:rPr>
        <w:t>на протяжении столетий</w:t>
      </w:r>
      <w:r w:rsidRPr="00EB3D27">
        <w:rPr>
          <w:rFonts w:ascii="Times New Roman" w:hAnsi="Times New Roman"/>
          <w:sz w:val="28"/>
          <w:szCs w:val="28"/>
        </w:rPr>
        <w:t xml:space="preserve"> регулировалось использование морских пространств</w:t>
      </w:r>
      <w:r>
        <w:rPr>
          <w:rFonts w:ascii="Times New Roman" w:hAnsi="Times New Roman"/>
          <w:sz w:val="28"/>
          <w:szCs w:val="28"/>
        </w:rPr>
        <w:t>. В рамках этой конференции рассматривался вопрос и об искусственных земельных участках, но только в контексте континентального шельфа. Прибрежные государства получили право «</w:t>
      </w:r>
      <w:r w:rsidRPr="00EB3D27">
        <w:rPr>
          <w:rFonts w:ascii="Times New Roman" w:hAnsi="Times New Roman"/>
          <w:sz w:val="28"/>
          <w:szCs w:val="28"/>
        </w:rPr>
        <w:t>возводить, содержать или эксплуатировать на континентальном шельфе сооружения и иные установки, необходимые для разведки и разработки его естественных богатств, а также создавать зоны безопасности вокруг этих сооружений и установок и принимать в этих зонах меры, необходимые для их охраны</w:t>
      </w:r>
      <w:r>
        <w:rPr>
          <w:rFonts w:ascii="Times New Roman" w:hAnsi="Times New Roman"/>
          <w:sz w:val="28"/>
          <w:szCs w:val="28"/>
        </w:rPr>
        <w:t>»</w:t>
      </w:r>
      <w:r w:rsidRPr="00CE3E25">
        <w:rPr>
          <w:rFonts w:ascii="Times New Roman" w:hAnsi="Times New Roman"/>
          <w:sz w:val="28"/>
          <w:szCs w:val="28"/>
        </w:rPr>
        <w:t xml:space="preserve"> [4]</w:t>
      </w:r>
      <w:r w:rsidRPr="00EB3D27">
        <w:rPr>
          <w:rFonts w:ascii="Times New Roman" w:hAnsi="Times New Roman"/>
          <w:sz w:val="28"/>
          <w:szCs w:val="28"/>
        </w:rPr>
        <w:t>.</w:t>
      </w:r>
      <w:r>
        <w:rPr>
          <w:rFonts w:ascii="Times New Roman" w:hAnsi="Times New Roman"/>
          <w:sz w:val="28"/>
          <w:szCs w:val="28"/>
        </w:rPr>
        <w:t xml:space="preserve"> При этом оговаривалось, что все подобные сооружения и установки не </w:t>
      </w:r>
      <w:r w:rsidRPr="00F45D1E">
        <w:rPr>
          <w:rFonts w:ascii="Times New Roman" w:hAnsi="Times New Roman"/>
          <w:sz w:val="28"/>
          <w:szCs w:val="28"/>
        </w:rPr>
        <w:t xml:space="preserve">имеют </w:t>
      </w:r>
      <w:r>
        <w:rPr>
          <w:rFonts w:ascii="Times New Roman" w:hAnsi="Times New Roman"/>
          <w:sz w:val="28"/>
          <w:szCs w:val="28"/>
        </w:rPr>
        <w:t xml:space="preserve">статус островов, а значит </w:t>
      </w:r>
      <w:r w:rsidRPr="00F45D1E">
        <w:rPr>
          <w:rFonts w:ascii="Times New Roman" w:hAnsi="Times New Roman"/>
          <w:sz w:val="28"/>
          <w:szCs w:val="28"/>
        </w:rPr>
        <w:t>территориального моря вокруг них нет</w:t>
      </w:r>
      <w:r>
        <w:rPr>
          <w:rFonts w:ascii="Times New Roman" w:hAnsi="Times New Roman"/>
          <w:sz w:val="28"/>
          <w:szCs w:val="28"/>
        </w:rPr>
        <w:t>, и они не увеличивают ширину территориального моря государства, давшего разрешение на строительство таких сооружений</w:t>
      </w:r>
      <w:r w:rsidRPr="00F45D1E">
        <w:rPr>
          <w:rFonts w:ascii="Times New Roman" w:hAnsi="Times New Roman"/>
          <w:sz w:val="28"/>
          <w:szCs w:val="28"/>
        </w:rPr>
        <w:t xml:space="preserve">.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 xml:space="preserve">Определение понятия «остров», данное в </w:t>
      </w:r>
      <w:bookmarkStart w:id="2" w:name="_Hlk488748750"/>
      <w:r>
        <w:rPr>
          <w:rFonts w:ascii="Times New Roman" w:hAnsi="Times New Roman"/>
          <w:sz w:val="28"/>
          <w:szCs w:val="28"/>
        </w:rPr>
        <w:t>Конвенции о территориальном море и прилежащей зоне</w:t>
      </w:r>
      <w:bookmarkEnd w:id="2"/>
      <w:r>
        <w:rPr>
          <w:rFonts w:ascii="Times New Roman" w:hAnsi="Times New Roman"/>
          <w:sz w:val="28"/>
          <w:szCs w:val="28"/>
        </w:rPr>
        <w:t xml:space="preserve"> повторило определение, ранее данное на международной Гаагской конференции 1930 года, только в него добавили важный признак «естественности»</w:t>
      </w:r>
      <w:r w:rsidRPr="00CE3E25">
        <w:rPr>
          <w:rStyle w:val="FootnoteReference"/>
          <w:rFonts w:ascii="Times New Roman" w:hAnsi="Times New Roman"/>
          <w:sz w:val="28"/>
          <w:szCs w:val="28"/>
        </w:rPr>
        <w:t xml:space="preserve"> </w:t>
      </w:r>
      <w:r w:rsidRPr="00CE3E25">
        <w:rPr>
          <w:rFonts w:ascii="Times New Roman" w:hAnsi="Times New Roman"/>
          <w:sz w:val="28"/>
          <w:szCs w:val="28"/>
        </w:rPr>
        <w:t>[5]</w:t>
      </w:r>
      <w:r>
        <w:rPr>
          <w:rFonts w:ascii="Times New Roman" w:hAnsi="Times New Roman"/>
          <w:sz w:val="28"/>
          <w:szCs w:val="28"/>
        </w:rPr>
        <w:t xml:space="preserve">, т.е. под островом стали подразумевать исключительно природные объекты.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Вторая конференция состоялась в 1960 году, ее целью стало определение ширины территориального моря прибрежных государств, но участники не сумели договориться и найти взаимоприемлемые решения.</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 xml:space="preserve">Толчком к созыву новой конференции стала речь представителя Мальты в ООН А. Пардо, произнесенная в 1967 году на сессии Генеральной Ассамблеи ООН. А. Пардо призывал страны открыть глаза на надвигающийся конфликт, способный поставить под угрозу само существование человечества и разрушить океаны. Причиной такого конфликта он назвал недостаточную регламентацию отношений на морских просторах. Эта речь пришлась на то время, когда многие люди стали признавать необходимость обновления доктрины о свободе открытого моря, которая не учитывает научно-технический прогресс, благодаря которому изменилось отношение человека к морю. </w:t>
      </w:r>
      <w:r w:rsidRPr="006030EF">
        <w:rPr>
          <w:rFonts w:ascii="Times New Roman" w:hAnsi="Times New Roman"/>
          <w:sz w:val="28"/>
          <w:szCs w:val="28"/>
        </w:rPr>
        <w:t>Третья</w:t>
      </w:r>
      <w:r>
        <w:rPr>
          <w:rFonts w:ascii="Times New Roman" w:hAnsi="Times New Roman"/>
          <w:sz w:val="28"/>
          <w:szCs w:val="28"/>
        </w:rPr>
        <w:t xml:space="preserve"> </w:t>
      </w:r>
      <w:r w:rsidRPr="006030EF">
        <w:rPr>
          <w:rFonts w:ascii="Times New Roman" w:hAnsi="Times New Roman"/>
          <w:sz w:val="28"/>
          <w:szCs w:val="28"/>
        </w:rPr>
        <w:t xml:space="preserve">конференция </w:t>
      </w:r>
      <w:r>
        <w:rPr>
          <w:rFonts w:ascii="Times New Roman" w:hAnsi="Times New Roman"/>
          <w:sz w:val="28"/>
          <w:szCs w:val="28"/>
        </w:rPr>
        <w:t>начала свою работу</w:t>
      </w:r>
      <w:r w:rsidRPr="006030EF">
        <w:rPr>
          <w:rFonts w:ascii="Times New Roman" w:hAnsi="Times New Roman"/>
          <w:sz w:val="28"/>
          <w:szCs w:val="28"/>
        </w:rPr>
        <w:t xml:space="preserve"> в 1973 году и </w:t>
      </w:r>
      <w:r w:rsidRPr="00BE6CED">
        <w:rPr>
          <w:rFonts w:ascii="Times New Roman" w:hAnsi="Times New Roman"/>
          <w:sz w:val="28"/>
          <w:szCs w:val="28"/>
        </w:rPr>
        <w:t>продолжал</w:t>
      </w:r>
      <w:r>
        <w:rPr>
          <w:rFonts w:ascii="Times New Roman" w:hAnsi="Times New Roman"/>
          <w:sz w:val="28"/>
          <w:szCs w:val="28"/>
        </w:rPr>
        <w:t xml:space="preserve">ась </w:t>
      </w:r>
      <w:r w:rsidRPr="00BE6CED">
        <w:rPr>
          <w:rFonts w:ascii="Times New Roman" w:hAnsi="Times New Roman"/>
          <w:sz w:val="28"/>
          <w:szCs w:val="28"/>
        </w:rPr>
        <w:t>до 1982 года</w:t>
      </w:r>
      <w:r>
        <w:rPr>
          <w:rFonts w:ascii="Times New Roman" w:hAnsi="Times New Roman"/>
          <w:sz w:val="28"/>
          <w:szCs w:val="28"/>
        </w:rPr>
        <w:t>. На последней сессии этой конференции</w:t>
      </w:r>
      <w:r w:rsidRPr="00BE6CED">
        <w:rPr>
          <w:rFonts w:ascii="Times New Roman" w:hAnsi="Times New Roman"/>
          <w:sz w:val="28"/>
          <w:szCs w:val="28"/>
        </w:rPr>
        <w:t xml:space="preserve"> </w:t>
      </w:r>
      <w:r>
        <w:rPr>
          <w:rFonts w:ascii="Times New Roman" w:hAnsi="Times New Roman"/>
          <w:sz w:val="28"/>
          <w:szCs w:val="28"/>
        </w:rPr>
        <w:t>приняли</w:t>
      </w:r>
      <w:r w:rsidRPr="00BE6CED">
        <w:rPr>
          <w:rFonts w:ascii="Times New Roman" w:hAnsi="Times New Roman"/>
          <w:sz w:val="28"/>
          <w:szCs w:val="28"/>
        </w:rPr>
        <w:t xml:space="preserve"> Конвенцию ООН по морскому праву.</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Вопрос, косвенно касающийся искусственный островов, первой подняла Бельгия. Представители делегации представили текст о континентальном шельфе, в котором указали на то, что могут быть случаи использования континентального шельфа, не связанные с разведкой и добычей природных ресурсов. Они предложили правило, согласно которому сооружения, создаваемые для иных целей, будут иметь пятисотметровую охранную зону, но при этом указали на необходимость сохранения оговорки об отсутствии у них собственного территориального моря.</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то же время представитель Бельгии указал, что возникает две проблемы в установлении </w:t>
      </w:r>
      <w:r w:rsidRPr="00FD51D2">
        <w:rPr>
          <w:rFonts w:ascii="Times New Roman" w:hAnsi="Times New Roman"/>
          <w:sz w:val="28"/>
          <w:szCs w:val="28"/>
        </w:rPr>
        <w:t>правового режима</w:t>
      </w:r>
      <w:r>
        <w:rPr>
          <w:rFonts w:ascii="Times New Roman" w:hAnsi="Times New Roman"/>
          <w:sz w:val="28"/>
          <w:szCs w:val="28"/>
        </w:rPr>
        <w:t xml:space="preserve"> таких искусственных участков. Первая заключается в определении юрисдикции, которой будет подчиняться искусственная территория. Вторая – в необходимости обозначить условия, при соблюдении которых будет возможно возведение сооружений</w:t>
      </w:r>
      <w:r w:rsidRPr="00CE3E25">
        <w:rPr>
          <w:rFonts w:ascii="Times New Roman" w:hAnsi="Times New Roman"/>
          <w:sz w:val="28"/>
          <w:szCs w:val="28"/>
        </w:rPr>
        <w:t xml:space="preserve"> [6]</w:t>
      </w:r>
      <w:r>
        <w:rPr>
          <w:rFonts w:ascii="Times New Roman" w:hAnsi="Times New Roman"/>
          <w:sz w:val="28"/>
          <w:szCs w:val="28"/>
        </w:rPr>
        <w:t>.</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Вопрос юрисдикции не вызвал больших затруднений: было решено, что искусственная территория будет подчиняться юрисдикции того государства, с континентальным шельфом которого она связана или, если территория находится в его исключительной экономической зоне</w:t>
      </w:r>
      <w:r w:rsidRPr="00CE3E25">
        <w:rPr>
          <w:rFonts w:ascii="Times New Roman" w:hAnsi="Times New Roman"/>
          <w:sz w:val="28"/>
          <w:szCs w:val="28"/>
        </w:rPr>
        <w:t xml:space="preserve"> [7]</w:t>
      </w:r>
      <w:r>
        <w:rPr>
          <w:rFonts w:ascii="Times New Roman" w:hAnsi="Times New Roman"/>
          <w:sz w:val="28"/>
          <w:szCs w:val="28"/>
        </w:rPr>
        <w:t>.</w:t>
      </w:r>
    </w:p>
    <w:p w:rsidR="007E0A6A" w:rsidRDefault="007E0A6A" w:rsidP="00E60571">
      <w:pPr>
        <w:spacing w:after="0" w:line="360" w:lineRule="auto"/>
        <w:ind w:firstLine="708"/>
        <w:jc w:val="both"/>
        <w:rPr>
          <w:rFonts w:ascii="Times New Roman" w:hAnsi="Times New Roman"/>
          <w:sz w:val="28"/>
          <w:szCs w:val="28"/>
        </w:rPr>
      </w:pPr>
      <w:r w:rsidRPr="007D218B">
        <w:rPr>
          <w:rFonts w:ascii="Times New Roman" w:hAnsi="Times New Roman"/>
          <w:sz w:val="28"/>
          <w:szCs w:val="28"/>
        </w:rPr>
        <w:t>Относительно второй проблемы можно утверждать, что</w:t>
      </w:r>
      <w:r>
        <w:rPr>
          <w:rFonts w:ascii="Times New Roman" w:hAnsi="Times New Roman"/>
          <w:sz w:val="28"/>
          <w:szCs w:val="28"/>
        </w:rPr>
        <w:t xml:space="preserve"> Конвенция 1982 года устанавливает, что правом возводить искусственные земельные участки в открытом море обладают все государства, если их возведение не нарушает прав других субъектов. Порядок возведения искусственных территорий на континентальном шельфе или в исключительной экономической зоне устанавливается государствами самостоятельно. При этом должны соблюдаться правила, изложенные в статье 60 Конвенции.</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 xml:space="preserve">Итак, положения Конвенции 1982 года являются развитием положений, изложенных ранее в Конвенции о континентальном шельфе.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По мнению Ф. Гали, отказ внести в текст Конвенции предложения Бельгии и иных государств, касающиеся искусственных земельных участков, привел к тому, что развитие правового режима таких территорий происходит за рамками международной Конвенции, что порождает вопросы о правовом положении искусственно созданных участков в международном праве</w:t>
      </w:r>
      <w:r w:rsidRPr="00CE3E25">
        <w:rPr>
          <w:rFonts w:ascii="Times New Roman" w:hAnsi="Times New Roman"/>
          <w:sz w:val="28"/>
          <w:szCs w:val="28"/>
        </w:rPr>
        <w:t xml:space="preserve"> [8]</w:t>
      </w:r>
      <w:r>
        <w:rPr>
          <w:rFonts w:ascii="Times New Roman" w:hAnsi="Times New Roman"/>
          <w:sz w:val="28"/>
          <w:szCs w:val="28"/>
        </w:rPr>
        <w:t xml:space="preserve">.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 xml:space="preserve">Таким образом, в </w:t>
      </w:r>
      <w:r>
        <w:rPr>
          <w:rFonts w:ascii="Times New Roman" w:hAnsi="Times New Roman"/>
          <w:sz w:val="28"/>
          <w:szCs w:val="28"/>
          <w:lang w:val="en-US"/>
        </w:rPr>
        <w:t>XX</w:t>
      </w:r>
      <w:r w:rsidRPr="007A12FD">
        <w:rPr>
          <w:rFonts w:ascii="Times New Roman" w:hAnsi="Times New Roman"/>
          <w:sz w:val="28"/>
          <w:szCs w:val="28"/>
        </w:rPr>
        <w:t xml:space="preserve"> </w:t>
      </w:r>
      <w:r>
        <w:rPr>
          <w:rFonts w:ascii="Times New Roman" w:hAnsi="Times New Roman"/>
          <w:sz w:val="28"/>
          <w:szCs w:val="28"/>
        </w:rPr>
        <w:t>столетии произошло существенное развитие международного морского права, включая те его области, которые регулируют юридический статус искусственных территорий. Именно эти нормы и представляют интерес для исследователей такой правовой категории, как искусственно созданные земельные участки.</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Конвенция ООН о морском праве 1982 года использует такое понятие, как «искусственный остров». Но наряду с ним в тексте есть и иные понятия: установки, сооружения, устройства, конструкции. Ф. Гали считает, что все эти термины являются взаимозаменяемыми, и все они в разных контекстах связаны с искусственными островами</w:t>
      </w:r>
      <w:r w:rsidRPr="00CE3E25">
        <w:rPr>
          <w:rFonts w:ascii="Times New Roman" w:hAnsi="Times New Roman"/>
          <w:sz w:val="28"/>
          <w:szCs w:val="28"/>
        </w:rPr>
        <w:t xml:space="preserve"> [8]</w:t>
      </w:r>
      <w:r>
        <w:rPr>
          <w:rFonts w:ascii="Times New Roman" w:hAnsi="Times New Roman"/>
          <w:sz w:val="28"/>
          <w:szCs w:val="28"/>
        </w:rPr>
        <w:t xml:space="preserve">.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С ее мнением трудно не согласиться, учитывая тот факт, что в Конвенции не дано дефиниции ни одного из указанных терминов. Кроме того, обращаясь к российскому законодательству, можно обнаружить, что и здесь нет единого понятия, используемого во всех нормативных актах, документы оперируют однотипными, но различными терминами</w:t>
      </w:r>
      <w:r w:rsidRPr="00CE3E25">
        <w:rPr>
          <w:rFonts w:ascii="Times New Roman" w:hAnsi="Times New Roman"/>
          <w:sz w:val="28"/>
          <w:szCs w:val="28"/>
        </w:rPr>
        <w:t xml:space="preserve"> [9]</w:t>
      </w:r>
      <w:r>
        <w:rPr>
          <w:rFonts w:ascii="Times New Roman" w:hAnsi="Times New Roman"/>
          <w:sz w:val="28"/>
          <w:szCs w:val="28"/>
        </w:rPr>
        <w:t xml:space="preserve">.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Следующим доводом в поддержку тезиса, высказанного Ф. Гали, является тот факт, что в Конвенции неоднократно указывается, что устройства, сооружения, искусственные острова, возводимые в исключительной экономической зоне, на континентальном шельфе, в Районе («</w:t>
      </w:r>
      <w:r w:rsidRPr="003C5221">
        <w:rPr>
          <w:rFonts w:ascii="Times New Roman" w:hAnsi="Times New Roman"/>
          <w:sz w:val="28"/>
          <w:szCs w:val="28"/>
        </w:rPr>
        <w:t>дно</w:t>
      </w:r>
      <w:r>
        <w:rPr>
          <w:rFonts w:ascii="Times New Roman" w:hAnsi="Times New Roman"/>
          <w:sz w:val="28"/>
          <w:szCs w:val="28"/>
        </w:rPr>
        <w:t xml:space="preserve"> морей и океанов и его недра за </w:t>
      </w:r>
      <w:r w:rsidRPr="003C5221">
        <w:rPr>
          <w:rFonts w:ascii="Times New Roman" w:hAnsi="Times New Roman"/>
          <w:sz w:val="28"/>
          <w:szCs w:val="28"/>
        </w:rPr>
        <w:t>пр</w:t>
      </w:r>
      <w:r>
        <w:rPr>
          <w:rFonts w:ascii="Times New Roman" w:hAnsi="Times New Roman"/>
          <w:sz w:val="28"/>
          <w:szCs w:val="28"/>
        </w:rPr>
        <w:t>еделами национальной юрисдикции»</w:t>
      </w:r>
      <w:r w:rsidRPr="00CE3E25">
        <w:rPr>
          <w:rFonts w:ascii="Times New Roman" w:hAnsi="Times New Roman"/>
          <w:sz w:val="28"/>
          <w:szCs w:val="28"/>
        </w:rPr>
        <w:t xml:space="preserve"> [7]</w:t>
      </w:r>
      <w:r>
        <w:rPr>
          <w:rFonts w:ascii="Times New Roman" w:hAnsi="Times New Roman"/>
          <w:sz w:val="28"/>
          <w:szCs w:val="28"/>
        </w:rPr>
        <w:t xml:space="preserve">) </w:t>
      </w:r>
      <w:r w:rsidRPr="003C5221">
        <w:rPr>
          <w:rFonts w:ascii="Times New Roman" w:hAnsi="Times New Roman"/>
          <w:sz w:val="28"/>
          <w:szCs w:val="28"/>
        </w:rPr>
        <w:t>н</w:t>
      </w:r>
      <w:r>
        <w:rPr>
          <w:rFonts w:ascii="Times New Roman" w:hAnsi="Times New Roman"/>
          <w:sz w:val="28"/>
          <w:szCs w:val="28"/>
        </w:rPr>
        <w:t xml:space="preserve">е имеют статуса островов, а также своего территориального </w:t>
      </w:r>
      <w:r w:rsidRPr="003C5221">
        <w:rPr>
          <w:rFonts w:ascii="Times New Roman" w:hAnsi="Times New Roman"/>
          <w:sz w:val="28"/>
          <w:szCs w:val="28"/>
        </w:rPr>
        <w:t>моря, и их наличие не влияет на определение границ</w:t>
      </w:r>
      <w:r>
        <w:rPr>
          <w:rFonts w:ascii="Times New Roman" w:hAnsi="Times New Roman"/>
          <w:sz w:val="28"/>
          <w:szCs w:val="28"/>
        </w:rPr>
        <w:t xml:space="preserve"> </w:t>
      </w:r>
      <w:r w:rsidRPr="003C5221">
        <w:rPr>
          <w:rFonts w:ascii="Times New Roman" w:hAnsi="Times New Roman"/>
          <w:sz w:val="28"/>
          <w:szCs w:val="28"/>
        </w:rPr>
        <w:t>территориального моря, исключительной экономической зоны или</w:t>
      </w:r>
      <w:r>
        <w:rPr>
          <w:rFonts w:ascii="Times New Roman" w:hAnsi="Times New Roman"/>
          <w:sz w:val="28"/>
          <w:szCs w:val="28"/>
        </w:rPr>
        <w:t xml:space="preserve"> </w:t>
      </w:r>
      <w:r w:rsidRPr="003C5221">
        <w:rPr>
          <w:rFonts w:ascii="Times New Roman" w:hAnsi="Times New Roman"/>
          <w:sz w:val="28"/>
          <w:szCs w:val="28"/>
        </w:rPr>
        <w:t>континентального шельфа</w:t>
      </w:r>
      <w:r w:rsidRPr="00CE3E25">
        <w:rPr>
          <w:rFonts w:ascii="Times New Roman" w:hAnsi="Times New Roman"/>
          <w:sz w:val="28"/>
          <w:szCs w:val="28"/>
        </w:rPr>
        <w:t xml:space="preserve"> [7]</w:t>
      </w:r>
      <w:r w:rsidRPr="003C5221">
        <w:rPr>
          <w:rFonts w:ascii="Times New Roman" w:hAnsi="Times New Roman"/>
          <w:sz w:val="28"/>
          <w:szCs w:val="28"/>
        </w:rPr>
        <w:t>.</w:t>
      </w:r>
      <w:r>
        <w:rPr>
          <w:rFonts w:ascii="Times New Roman" w:hAnsi="Times New Roman"/>
          <w:sz w:val="28"/>
          <w:szCs w:val="28"/>
        </w:rPr>
        <w:t xml:space="preserve">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Еще один аргумент - в первой статье Конвенции все рукотворные сооружения объединены в одну группу так называемых «искусственно сооруженных в море конструкций»</w:t>
      </w:r>
      <w:r w:rsidRPr="00CE3E25">
        <w:rPr>
          <w:rFonts w:ascii="Times New Roman" w:hAnsi="Times New Roman"/>
          <w:sz w:val="28"/>
          <w:szCs w:val="28"/>
        </w:rPr>
        <w:t xml:space="preserve"> [7]</w:t>
      </w:r>
      <w:r>
        <w:rPr>
          <w:rFonts w:ascii="Times New Roman" w:hAnsi="Times New Roman"/>
          <w:sz w:val="28"/>
          <w:szCs w:val="28"/>
        </w:rPr>
        <w:t>. Таким образом, по смыслу Конвенции термин «конструкции» является собирательным для всех объектов, появившихся на морских пространствах благодаря человеческой деятельности.</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этом в документе проводятся и разграничения между некоторыми видами искусственно созданных сооружений. Так, ст. 11 четко отделяет порты от искусственных островов и сооружений: они не считаются постоянными портовыми сооружениями. Использование признака «постоянности» является важным, так как позволяет сделать вывод о признании международным сообществом существования и временных сооружений. Но трудно представить ситуацию, когда кто-нибудь решит построить искусственный остров на ограниченный срок, так как его возведение требует вложения больших средств, и это будет просто нерентабельно. </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Также Конвенция однозначно отделяет платформы от искусственно сооруженных в море конструкций</w:t>
      </w:r>
      <w:r w:rsidRPr="00CE3E25">
        <w:rPr>
          <w:rFonts w:ascii="Times New Roman" w:hAnsi="Times New Roman"/>
          <w:sz w:val="28"/>
          <w:szCs w:val="28"/>
        </w:rPr>
        <w:t xml:space="preserve"> [7]</w:t>
      </w:r>
      <w:r>
        <w:rPr>
          <w:rFonts w:ascii="Times New Roman" w:hAnsi="Times New Roman"/>
          <w:sz w:val="28"/>
          <w:szCs w:val="28"/>
        </w:rPr>
        <w:t>. Представляется, что причиной тому является различный характер этих конструкций. Так, платформа на море помещается с конкретной целью, связанной с промышленной деятельностью человека. Например, существуют буровые, нефтяные, плавучие и иные платформы, и они не имеют ничего общего ни с искусственными, ни с естественными с островами.</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Е. Хоссейн считает, что теоретически категория «искусственные острова» шире, чем «прибрежные установки»</w:t>
      </w:r>
      <w:r w:rsidRPr="00CE3E25">
        <w:rPr>
          <w:rFonts w:ascii="Times New Roman" w:hAnsi="Times New Roman"/>
          <w:sz w:val="28"/>
          <w:szCs w:val="28"/>
        </w:rPr>
        <w:t xml:space="preserve"> [10]</w:t>
      </w:r>
      <w:r>
        <w:rPr>
          <w:rFonts w:ascii="Times New Roman" w:hAnsi="Times New Roman"/>
          <w:sz w:val="28"/>
          <w:szCs w:val="28"/>
        </w:rPr>
        <w:t>. Объясняется это тем, что возведение установок возможно лишь для достижения конкретной цели, такой как изучение, эксплуатация, сохранение и управление живыми и неживыми морскими ресурсами, ресурсами морского дна, а также в иных экономических целях. В то время, как возможность создания искусственных островов не зависит от целей их эксплуатации.</w:t>
      </w:r>
    </w:p>
    <w:p w:rsidR="007E0A6A" w:rsidRDefault="007E0A6A" w:rsidP="00E60571">
      <w:pPr>
        <w:spacing w:after="0" w:line="360" w:lineRule="auto"/>
        <w:ind w:firstLine="709"/>
        <w:jc w:val="both"/>
        <w:rPr>
          <w:rFonts w:ascii="Times New Roman" w:hAnsi="Times New Roman"/>
          <w:sz w:val="28"/>
          <w:szCs w:val="28"/>
        </w:rPr>
      </w:pPr>
      <w:r w:rsidRPr="007D218B">
        <w:rPr>
          <w:rFonts w:ascii="Times New Roman" w:hAnsi="Times New Roman"/>
          <w:sz w:val="28"/>
          <w:szCs w:val="28"/>
        </w:rPr>
        <w:t>Термин «устройство»</w:t>
      </w:r>
      <w:r>
        <w:rPr>
          <w:rFonts w:ascii="Times New Roman" w:hAnsi="Times New Roman"/>
          <w:sz w:val="28"/>
          <w:szCs w:val="28"/>
        </w:rPr>
        <w:t xml:space="preserve"> часто используется вместе с термином «установки» в нормах, регулирующих отношения, связанные с защитой морской среды от загрязнений. При этом Конвенция проводит различие между устройствами и установками, предназначенными для разведки и разработки природных ресурсов. Так, толковый словарь дает следующее определение понятия «устройство» - механизм, машина, прибор</w:t>
      </w:r>
      <w:r w:rsidRPr="00CE3E25">
        <w:rPr>
          <w:rFonts w:ascii="Times New Roman" w:hAnsi="Times New Roman"/>
          <w:sz w:val="28"/>
          <w:szCs w:val="28"/>
        </w:rPr>
        <w:t xml:space="preserve"> [11]</w:t>
      </w:r>
      <w:r>
        <w:rPr>
          <w:rFonts w:ascii="Times New Roman" w:hAnsi="Times New Roman"/>
          <w:sz w:val="28"/>
          <w:szCs w:val="28"/>
        </w:rPr>
        <w:t>. То есть это термин, означающий объекты, имеющие механическое назначение. Причем, по-видимому, данные вещи обладают признаками мобильности, т.е. легко перемещаемые, чего нельзя сказать об установках и тем более об искусственных островах.</w:t>
      </w:r>
    </w:p>
    <w:p w:rsidR="007E0A6A" w:rsidRPr="00EA3C7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Под понятием «сооружение» понимается </w:t>
      </w:r>
      <w:r w:rsidRPr="00EA3C7A">
        <w:rPr>
          <w:rFonts w:ascii="Times New Roman" w:hAnsi="Times New Roman"/>
          <w:sz w:val="28"/>
          <w:szCs w:val="28"/>
        </w:rPr>
        <w:t>объект недвижимого имущества: группа в классификации основных средств, представляющих собой инженерно-строительные объекты, предназначенные для выполнения общих функций процесса производства</w:t>
      </w:r>
      <w:r>
        <w:rPr>
          <w:rFonts w:ascii="Times New Roman" w:hAnsi="Times New Roman"/>
          <w:sz w:val="28"/>
          <w:szCs w:val="28"/>
        </w:rPr>
        <w:t xml:space="preserve"> </w:t>
      </w:r>
      <w:r w:rsidRPr="00CE3E25">
        <w:rPr>
          <w:rFonts w:ascii="Times New Roman" w:hAnsi="Times New Roman"/>
          <w:sz w:val="28"/>
          <w:szCs w:val="28"/>
        </w:rPr>
        <w:t>[1</w:t>
      </w:r>
      <w:r w:rsidRPr="00B45201">
        <w:rPr>
          <w:rFonts w:ascii="Times New Roman" w:hAnsi="Times New Roman"/>
          <w:sz w:val="28"/>
          <w:szCs w:val="28"/>
        </w:rPr>
        <w:t>1</w:t>
      </w:r>
      <w:r w:rsidRPr="00CE3E25">
        <w:rPr>
          <w:rFonts w:ascii="Times New Roman" w:hAnsi="Times New Roman"/>
          <w:sz w:val="28"/>
          <w:szCs w:val="28"/>
        </w:rPr>
        <w:t>]</w:t>
      </w:r>
      <w:r>
        <w:rPr>
          <w:rFonts w:ascii="Times New Roman" w:hAnsi="Times New Roman"/>
          <w:sz w:val="28"/>
          <w:szCs w:val="28"/>
        </w:rPr>
        <w:t xml:space="preserve">. Иными словами, это предмет, тесно связанный с землей, а в случае с морскими сооружениями – дном. Получается, что сооружениями являются всякие рукотворные объекты, не способные к перемещению без соразмерного ущерба. </w:t>
      </w:r>
      <w:r w:rsidRPr="00EA3C7A">
        <w:rPr>
          <w:rFonts w:ascii="Times New Roman" w:hAnsi="Times New Roman"/>
          <w:sz w:val="28"/>
          <w:szCs w:val="28"/>
        </w:rPr>
        <w:t>Помимо этого, в ст. 3 Федерального закона «</w:t>
      </w:r>
      <w:r w:rsidRPr="00EA3C7A">
        <w:rPr>
          <w:rFonts w:ascii="Times New Roman" w:hAnsi="Times New Roman"/>
          <w:bCs/>
          <w:sz w:val="28"/>
          <w:szCs w:val="28"/>
        </w:rPr>
        <w: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Pr="00EA3C7A">
        <w:rPr>
          <w:rFonts w:ascii="Times New Roman" w:hAnsi="Times New Roman"/>
          <w:sz w:val="28"/>
          <w:szCs w:val="28"/>
        </w:rPr>
        <w:t>»</w:t>
      </w:r>
      <w:r w:rsidRPr="00CE3E25">
        <w:rPr>
          <w:rFonts w:ascii="Times New Roman" w:hAnsi="Times New Roman"/>
          <w:sz w:val="28"/>
          <w:szCs w:val="28"/>
          <w:vertAlign w:val="superscript"/>
        </w:rPr>
        <w:t xml:space="preserve"> </w:t>
      </w:r>
      <w:r w:rsidRPr="00B45201">
        <w:rPr>
          <w:rFonts w:ascii="Times New Roman" w:hAnsi="Times New Roman"/>
          <w:sz w:val="28"/>
          <w:szCs w:val="28"/>
        </w:rPr>
        <w:t xml:space="preserve">[12] закреплено, </w:t>
      </w:r>
      <w:r w:rsidRPr="00EA3C7A">
        <w:rPr>
          <w:rFonts w:ascii="Times New Roman" w:hAnsi="Times New Roman"/>
          <w:sz w:val="28"/>
          <w:szCs w:val="28"/>
        </w:rPr>
        <w:t xml:space="preserve">что данные участки после их ввода эксплуатацию признаются земельными участками, которые (несмотря на ввод их в эксплуатацию) не утрачивают статус сооружения. Таким образом законодатель указывает на двойной статус рассматриваемых объектов: как рукотворного сооружения и земельного участка. </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 уже говорилось выше, главное отличие природного острова от искусственного – естественный характер его возникновения. Еще одно отличие – наличие территориального моря у натурального острова и его отсутствие у рукотворного. </w:t>
      </w:r>
      <w:r w:rsidRPr="007D08CF">
        <w:rPr>
          <w:rFonts w:ascii="Times New Roman" w:hAnsi="Times New Roman"/>
          <w:sz w:val="28"/>
          <w:szCs w:val="28"/>
        </w:rPr>
        <w:t>Различи</w:t>
      </w:r>
      <w:r>
        <w:rPr>
          <w:rFonts w:ascii="Times New Roman" w:hAnsi="Times New Roman"/>
          <w:sz w:val="28"/>
          <w:szCs w:val="28"/>
        </w:rPr>
        <w:t>я</w:t>
      </w:r>
      <w:r w:rsidRPr="007D08CF">
        <w:rPr>
          <w:rFonts w:ascii="Times New Roman" w:hAnsi="Times New Roman"/>
          <w:sz w:val="28"/>
          <w:szCs w:val="28"/>
        </w:rPr>
        <w:t xml:space="preserve"> между «естественными» и «искусственными» островами </w:t>
      </w:r>
      <w:r>
        <w:rPr>
          <w:rFonts w:ascii="Times New Roman" w:hAnsi="Times New Roman"/>
          <w:sz w:val="28"/>
          <w:szCs w:val="28"/>
        </w:rPr>
        <w:t>установили для того, чтобы о</w:t>
      </w:r>
      <w:r w:rsidRPr="007D08CF">
        <w:rPr>
          <w:rFonts w:ascii="Times New Roman" w:hAnsi="Times New Roman"/>
          <w:sz w:val="28"/>
          <w:szCs w:val="28"/>
        </w:rPr>
        <w:t>беспечить</w:t>
      </w:r>
      <w:r>
        <w:rPr>
          <w:rFonts w:ascii="Times New Roman" w:hAnsi="Times New Roman"/>
          <w:sz w:val="28"/>
          <w:szCs w:val="28"/>
        </w:rPr>
        <w:t xml:space="preserve"> недопустимость присвоения</w:t>
      </w:r>
      <w:r w:rsidRPr="007D08CF">
        <w:rPr>
          <w:rFonts w:ascii="Times New Roman" w:hAnsi="Times New Roman"/>
          <w:sz w:val="28"/>
          <w:szCs w:val="28"/>
        </w:rPr>
        <w:t xml:space="preserve"> </w:t>
      </w:r>
      <w:r>
        <w:rPr>
          <w:rFonts w:ascii="Times New Roman" w:hAnsi="Times New Roman"/>
          <w:sz w:val="28"/>
          <w:szCs w:val="28"/>
        </w:rPr>
        <w:t xml:space="preserve">государствами </w:t>
      </w:r>
      <w:r w:rsidRPr="007D08CF">
        <w:rPr>
          <w:rFonts w:ascii="Times New Roman" w:hAnsi="Times New Roman"/>
          <w:sz w:val="28"/>
          <w:szCs w:val="28"/>
        </w:rPr>
        <w:t>морски</w:t>
      </w:r>
      <w:r>
        <w:rPr>
          <w:rFonts w:ascii="Times New Roman" w:hAnsi="Times New Roman"/>
          <w:sz w:val="28"/>
          <w:szCs w:val="28"/>
        </w:rPr>
        <w:t>х</w:t>
      </w:r>
      <w:r w:rsidRPr="007D08CF">
        <w:rPr>
          <w:rFonts w:ascii="Times New Roman" w:hAnsi="Times New Roman"/>
          <w:sz w:val="28"/>
          <w:szCs w:val="28"/>
        </w:rPr>
        <w:t xml:space="preserve"> территори</w:t>
      </w:r>
      <w:r>
        <w:rPr>
          <w:rFonts w:ascii="Times New Roman" w:hAnsi="Times New Roman"/>
          <w:sz w:val="28"/>
          <w:szCs w:val="28"/>
        </w:rPr>
        <w:t>й посредством возведения</w:t>
      </w:r>
      <w:r w:rsidRPr="007D08CF">
        <w:rPr>
          <w:rFonts w:ascii="Times New Roman" w:hAnsi="Times New Roman"/>
          <w:sz w:val="28"/>
          <w:szCs w:val="28"/>
        </w:rPr>
        <w:t xml:space="preserve"> </w:t>
      </w:r>
      <w:r>
        <w:rPr>
          <w:rFonts w:ascii="Times New Roman" w:hAnsi="Times New Roman"/>
          <w:sz w:val="28"/>
          <w:szCs w:val="28"/>
        </w:rPr>
        <w:t>и</w:t>
      </w:r>
      <w:r w:rsidRPr="007D08CF">
        <w:rPr>
          <w:rFonts w:ascii="Times New Roman" w:hAnsi="Times New Roman"/>
          <w:sz w:val="28"/>
          <w:szCs w:val="28"/>
        </w:rPr>
        <w:t>скусственны</w:t>
      </w:r>
      <w:r>
        <w:rPr>
          <w:rFonts w:ascii="Times New Roman" w:hAnsi="Times New Roman"/>
          <w:sz w:val="28"/>
          <w:szCs w:val="28"/>
        </w:rPr>
        <w:t>х</w:t>
      </w:r>
      <w:r w:rsidRPr="007D08CF">
        <w:rPr>
          <w:rFonts w:ascii="Times New Roman" w:hAnsi="Times New Roman"/>
          <w:sz w:val="28"/>
          <w:szCs w:val="28"/>
        </w:rPr>
        <w:t xml:space="preserve"> конструкци</w:t>
      </w:r>
      <w:r>
        <w:rPr>
          <w:rFonts w:ascii="Times New Roman" w:hAnsi="Times New Roman"/>
          <w:sz w:val="28"/>
          <w:szCs w:val="28"/>
        </w:rPr>
        <w:t>й (островов)</w:t>
      </w:r>
      <w:r w:rsidRPr="007D08CF">
        <w:rPr>
          <w:rFonts w:ascii="Times New Roman" w:hAnsi="Times New Roman"/>
          <w:sz w:val="28"/>
          <w:szCs w:val="28"/>
        </w:rPr>
        <w:t xml:space="preserve">. </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смыслу части </w:t>
      </w:r>
      <w:r>
        <w:rPr>
          <w:rFonts w:ascii="Times New Roman" w:hAnsi="Times New Roman"/>
          <w:sz w:val="28"/>
          <w:szCs w:val="28"/>
          <w:lang w:val="en-US"/>
        </w:rPr>
        <w:t>IV</w:t>
      </w:r>
      <w:r>
        <w:rPr>
          <w:rFonts w:ascii="Times New Roman" w:hAnsi="Times New Roman"/>
          <w:sz w:val="28"/>
          <w:szCs w:val="28"/>
        </w:rPr>
        <w:t xml:space="preserve"> Конвенции рукотворные острова даже не могут войти в состав архипелага, так как архипелагом признаются острова, соединяющие их воды и иные природные образования. Это значит, что возможно увеличение только сухопутной, но не морской территории государства-архипелага с помощью искусственных конструкций. На такие участки распространяется юрисдикция страны-создателя, но международный их статус будет отличаться от статуса природных частей архипелага. </w:t>
      </w:r>
    </w:p>
    <w:p w:rsidR="007E0A6A" w:rsidRDefault="007E0A6A" w:rsidP="00E60571">
      <w:pPr>
        <w:spacing w:after="0" w:line="360" w:lineRule="auto"/>
        <w:ind w:firstLine="709"/>
        <w:jc w:val="both"/>
        <w:rPr>
          <w:rFonts w:ascii="Times New Roman" w:hAnsi="Times New Roman"/>
          <w:sz w:val="28"/>
          <w:szCs w:val="28"/>
        </w:rPr>
      </w:pPr>
      <w:r>
        <w:rPr>
          <w:rFonts w:ascii="Times New Roman" w:hAnsi="Times New Roman"/>
          <w:sz w:val="28"/>
          <w:szCs w:val="28"/>
        </w:rPr>
        <w:t>Обращаясь к вопросу строительства искусственных островов, необходимо отметить, что они могут быть возведены в любой области морского пространства: в территориальном море, прилежащей зоне, на континентальном шельфе, в исключительной экономической зоне, в открытом море.</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Суверенитет прибрежного государства распространяется не только на его сухопутную территорию и внутренние воды, но еще и на территориальное море, его дно и воздушное пространство над ним. Но несмотря на это у всех стран есть обязанность не препятствовать мирному проходу иностранных судов через территориальное море. Представляется, что эта обязанность относится и к строительству искусственных островов, которые также не должны мешать мирному проходу.</w:t>
      </w:r>
    </w:p>
    <w:p w:rsidR="007E0A6A" w:rsidRPr="000D6CD2" w:rsidRDefault="007E0A6A" w:rsidP="00E60571">
      <w:pPr>
        <w:spacing w:after="0" w:line="360" w:lineRule="auto"/>
        <w:ind w:firstLine="708"/>
        <w:jc w:val="both"/>
        <w:rPr>
          <w:rFonts w:ascii="Times New Roman" w:hAnsi="Times New Roman"/>
          <w:sz w:val="28"/>
          <w:szCs w:val="28"/>
        </w:rPr>
      </w:pPr>
      <w:r w:rsidRPr="000D6CD2">
        <w:rPr>
          <w:rFonts w:ascii="Times New Roman" w:hAnsi="Times New Roman"/>
          <w:sz w:val="28"/>
          <w:szCs w:val="28"/>
        </w:rPr>
        <w:t>Иностранное государство не может создавать или эксплуатировать искусственную структуру внутри внутренних вод</w:t>
      </w:r>
      <w:r>
        <w:rPr>
          <w:rFonts w:ascii="Times New Roman" w:hAnsi="Times New Roman"/>
          <w:sz w:val="28"/>
          <w:szCs w:val="28"/>
        </w:rPr>
        <w:t xml:space="preserve"> без специального разрешения прибрежного</w:t>
      </w:r>
      <w:r w:rsidRPr="000D6CD2">
        <w:rPr>
          <w:rFonts w:ascii="Times New Roman" w:hAnsi="Times New Roman"/>
          <w:sz w:val="28"/>
          <w:szCs w:val="28"/>
        </w:rPr>
        <w:t xml:space="preserve"> г</w:t>
      </w:r>
      <w:r>
        <w:rPr>
          <w:rFonts w:ascii="Times New Roman" w:hAnsi="Times New Roman"/>
          <w:sz w:val="28"/>
          <w:szCs w:val="28"/>
        </w:rPr>
        <w:t>осударства. В случае отсутствия согласия з</w:t>
      </w:r>
      <w:r w:rsidRPr="000D6CD2">
        <w:rPr>
          <w:rFonts w:ascii="Times New Roman" w:hAnsi="Times New Roman"/>
          <w:sz w:val="28"/>
          <w:szCs w:val="28"/>
        </w:rPr>
        <w:t>аинтересованно</w:t>
      </w:r>
      <w:r>
        <w:rPr>
          <w:rFonts w:ascii="Times New Roman" w:hAnsi="Times New Roman"/>
          <w:sz w:val="28"/>
          <w:szCs w:val="28"/>
        </w:rPr>
        <w:t>е государство</w:t>
      </w:r>
      <w:r w:rsidRPr="000D6CD2">
        <w:rPr>
          <w:rFonts w:ascii="Times New Roman" w:hAnsi="Times New Roman"/>
          <w:sz w:val="28"/>
          <w:szCs w:val="28"/>
        </w:rPr>
        <w:t xml:space="preserve">, </w:t>
      </w:r>
      <w:r>
        <w:rPr>
          <w:rFonts w:ascii="Times New Roman" w:hAnsi="Times New Roman"/>
          <w:sz w:val="28"/>
          <w:szCs w:val="28"/>
        </w:rPr>
        <w:t>считающее, что его права нарушены,</w:t>
      </w:r>
      <w:r w:rsidRPr="000D6CD2">
        <w:rPr>
          <w:rFonts w:ascii="Times New Roman" w:hAnsi="Times New Roman"/>
          <w:sz w:val="28"/>
          <w:szCs w:val="28"/>
        </w:rPr>
        <w:t xml:space="preserve"> может обратиться в Международную морскую</w:t>
      </w:r>
      <w:r>
        <w:rPr>
          <w:rFonts w:ascii="Times New Roman" w:hAnsi="Times New Roman"/>
          <w:sz w:val="28"/>
          <w:szCs w:val="28"/>
        </w:rPr>
        <w:t xml:space="preserve"> организацию</w:t>
      </w:r>
      <w:r w:rsidRPr="000D6CD2">
        <w:rPr>
          <w:rFonts w:ascii="Times New Roman" w:hAnsi="Times New Roman"/>
          <w:sz w:val="28"/>
          <w:szCs w:val="28"/>
        </w:rPr>
        <w:t>, которая, хотя и не уполномочена запрещать строительство, может</w:t>
      </w:r>
      <w:r>
        <w:rPr>
          <w:rFonts w:ascii="Times New Roman" w:hAnsi="Times New Roman"/>
          <w:sz w:val="28"/>
          <w:szCs w:val="28"/>
        </w:rPr>
        <w:t xml:space="preserve"> п</w:t>
      </w:r>
      <w:r w:rsidRPr="000D6CD2">
        <w:rPr>
          <w:rFonts w:ascii="Times New Roman" w:hAnsi="Times New Roman"/>
          <w:sz w:val="28"/>
          <w:szCs w:val="28"/>
        </w:rPr>
        <w:t xml:space="preserve">редписывать </w:t>
      </w:r>
      <w:r>
        <w:rPr>
          <w:rFonts w:ascii="Times New Roman" w:hAnsi="Times New Roman"/>
          <w:sz w:val="28"/>
          <w:szCs w:val="28"/>
        </w:rPr>
        <w:t>осуществить изменения</w:t>
      </w:r>
      <w:r w:rsidRPr="000D6CD2">
        <w:rPr>
          <w:rFonts w:ascii="Times New Roman" w:hAnsi="Times New Roman"/>
          <w:sz w:val="28"/>
          <w:szCs w:val="28"/>
        </w:rPr>
        <w:t>, поскольку считает необходимым обеспечить защиту</w:t>
      </w:r>
      <w:r>
        <w:rPr>
          <w:rFonts w:ascii="Times New Roman" w:hAnsi="Times New Roman"/>
          <w:sz w:val="28"/>
          <w:szCs w:val="28"/>
        </w:rPr>
        <w:t xml:space="preserve"> з</w:t>
      </w:r>
      <w:r w:rsidRPr="000D6CD2">
        <w:rPr>
          <w:rFonts w:ascii="Times New Roman" w:hAnsi="Times New Roman"/>
          <w:sz w:val="28"/>
          <w:szCs w:val="28"/>
        </w:rPr>
        <w:t>аконны</w:t>
      </w:r>
      <w:r>
        <w:rPr>
          <w:rFonts w:ascii="Times New Roman" w:hAnsi="Times New Roman"/>
          <w:sz w:val="28"/>
          <w:szCs w:val="28"/>
        </w:rPr>
        <w:t>х</w:t>
      </w:r>
      <w:r w:rsidRPr="000D6CD2">
        <w:rPr>
          <w:rFonts w:ascii="Times New Roman" w:hAnsi="Times New Roman"/>
          <w:sz w:val="28"/>
          <w:szCs w:val="28"/>
        </w:rPr>
        <w:t xml:space="preserve"> интерес</w:t>
      </w:r>
      <w:r>
        <w:rPr>
          <w:rFonts w:ascii="Times New Roman" w:hAnsi="Times New Roman"/>
          <w:sz w:val="28"/>
          <w:szCs w:val="28"/>
        </w:rPr>
        <w:t>ов</w:t>
      </w:r>
      <w:r w:rsidRPr="000D6CD2">
        <w:rPr>
          <w:rFonts w:ascii="Times New Roman" w:hAnsi="Times New Roman"/>
          <w:sz w:val="28"/>
          <w:szCs w:val="28"/>
        </w:rPr>
        <w:t xml:space="preserve"> других </w:t>
      </w:r>
      <w:r>
        <w:rPr>
          <w:rFonts w:ascii="Times New Roman" w:hAnsi="Times New Roman"/>
          <w:sz w:val="28"/>
          <w:szCs w:val="28"/>
        </w:rPr>
        <w:t>государств</w:t>
      </w:r>
      <w:r w:rsidRPr="00CA5A4A">
        <w:rPr>
          <w:rFonts w:ascii="Times New Roman" w:hAnsi="Times New Roman"/>
          <w:sz w:val="28"/>
          <w:szCs w:val="28"/>
        </w:rPr>
        <w:t xml:space="preserve"> [1</w:t>
      </w:r>
      <w:r w:rsidRPr="00B45201">
        <w:rPr>
          <w:rFonts w:ascii="Times New Roman" w:hAnsi="Times New Roman"/>
          <w:sz w:val="28"/>
          <w:szCs w:val="28"/>
        </w:rPr>
        <w:t>3</w:t>
      </w:r>
      <w:r w:rsidRPr="00CA5A4A">
        <w:rPr>
          <w:rFonts w:ascii="Times New Roman" w:hAnsi="Times New Roman"/>
          <w:sz w:val="28"/>
          <w:szCs w:val="28"/>
        </w:rPr>
        <w:t>]</w:t>
      </w:r>
      <w:r>
        <w:rPr>
          <w:rFonts w:ascii="Times New Roman" w:hAnsi="Times New Roman"/>
          <w:sz w:val="28"/>
          <w:szCs w:val="28"/>
        </w:rPr>
        <w:t>.</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 xml:space="preserve">Зона, прилегающая к территориальному морю, называется прилежащей. В этой зоне государство может осуществлять контроль, касаемо соблюдения установленных правил и норм и наказания за их нарушение. Таким образом, возведение искусственных островов, если оно соответствует всем нормативам, не подконтрольно прибрежным государствам. </w:t>
      </w:r>
    </w:p>
    <w:p w:rsidR="007E0A6A" w:rsidRPr="000A350C"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исключительно экономической зоне суверенитет распространяется только на ресурсы: живые и неживые. Но здесь государства не имеют полного суверенитета над водными пространствами. Это проявляется в том, что в исключительной экономической зоне все государства могут пользоваться свободами, закрепленными в ст. 87 Конвенции: свободой судоходства, полетов, прокладки подводных кабелей и трубопроводов, возведения искусственных островов и установок, рыболовства и научных исследований. При этом ст. 60 Конвенции закрепляет исключительное право </w:t>
      </w:r>
      <w:r w:rsidRPr="00063FFA">
        <w:rPr>
          <w:rFonts w:ascii="Times New Roman" w:hAnsi="Times New Roman"/>
          <w:sz w:val="28"/>
          <w:szCs w:val="28"/>
        </w:rPr>
        <w:t xml:space="preserve">прибрежного государства </w:t>
      </w:r>
      <w:r>
        <w:rPr>
          <w:rFonts w:ascii="Times New Roman" w:hAnsi="Times New Roman"/>
          <w:sz w:val="28"/>
          <w:szCs w:val="28"/>
        </w:rPr>
        <w:t>на возведение и дачу разрешения на строительство искусственных островов и различных установок. Также оно имеет исключительную юрисдикцию над такими островами и установками.</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Интересным представляется тот факт, что Конвенция закрепляет обязанность информирования о строительстве островов, установок и сооружений, а обязанность информировать об удалении предусмотрена только для демонтажа установок и сооружений. Получается, что такая возможность для искусственных островов вообще не предусмотрена, что доказывает суждение о том, что рукотворные острова не носят временный характер.</w:t>
      </w:r>
    </w:p>
    <w:p w:rsidR="007E0A6A" w:rsidRDefault="007E0A6A" w:rsidP="00E60571">
      <w:pPr>
        <w:spacing w:after="0" w:line="360" w:lineRule="auto"/>
        <w:ind w:firstLine="708"/>
        <w:jc w:val="both"/>
        <w:rPr>
          <w:rFonts w:ascii="Times New Roman" w:hAnsi="Times New Roman"/>
          <w:sz w:val="28"/>
          <w:szCs w:val="28"/>
        </w:rPr>
      </w:pPr>
      <w:r w:rsidRPr="000413A5">
        <w:rPr>
          <w:rFonts w:ascii="Times New Roman" w:hAnsi="Times New Roman"/>
          <w:sz w:val="28"/>
          <w:szCs w:val="28"/>
        </w:rPr>
        <w:t>Прибрежное государство осуществляет над континентальным шельфом суверенные права в целях его разведки и разработки его природных ресурсов.</w:t>
      </w:r>
      <w:r>
        <w:rPr>
          <w:rFonts w:ascii="Times New Roman" w:hAnsi="Times New Roman"/>
          <w:sz w:val="28"/>
          <w:szCs w:val="28"/>
        </w:rPr>
        <w:t xml:space="preserve"> При этом оно обладает юрисдикцией над эксплуатацией искусственных островов. </w:t>
      </w:r>
      <w:r w:rsidRPr="000D548F">
        <w:rPr>
          <w:rFonts w:ascii="Times New Roman" w:hAnsi="Times New Roman"/>
          <w:sz w:val="28"/>
          <w:szCs w:val="28"/>
        </w:rPr>
        <w:t>Права прибрежного госуд</w:t>
      </w:r>
      <w:r>
        <w:rPr>
          <w:rFonts w:ascii="Times New Roman" w:hAnsi="Times New Roman"/>
          <w:sz w:val="28"/>
          <w:szCs w:val="28"/>
        </w:rPr>
        <w:t xml:space="preserve">арства на континентальный шельф </w:t>
      </w:r>
      <w:r w:rsidRPr="000D548F">
        <w:rPr>
          <w:rFonts w:ascii="Times New Roman" w:hAnsi="Times New Roman"/>
          <w:sz w:val="28"/>
          <w:szCs w:val="28"/>
        </w:rPr>
        <w:t>не затрагивают правового статуса покрывающих вод и воздушного</w:t>
      </w:r>
      <w:r>
        <w:rPr>
          <w:rFonts w:ascii="Times New Roman" w:hAnsi="Times New Roman"/>
          <w:sz w:val="28"/>
          <w:szCs w:val="28"/>
        </w:rPr>
        <w:t xml:space="preserve"> </w:t>
      </w:r>
      <w:r w:rsidRPr="000D548F">
        <w:rPr>
          <w:rFonts w:ascii="Times New Roman" w:hAnsi="Times New Roman"/>
          <w:sz w:val="28"/>
          <w:szCs w:val="28"/>
        </w:rPr>
        <w:t>пространства над этими водами</w:t>
      </w:r>
      <w:r w:rsidRPr="00CA5A4A">
        <w:rPr>
          <w:rFonts w:ascii="Times New Roman" w:hAnsi="Times New Roman"/>
          <w:sz w:val="28"/>
          <w:szCs w:val="28"/>
        </w:rPr>
        <w:t xml:space="preserve"> [7]</w:t>
      </w:r>
      <w:r>
        <w:rPr>
          <w:rFonts w:ascii="Times New Roman" w:hAnsi="Times New Roman"/>
          <w:sz w:val="28"/>
          <w:szCs w:val="28"/>
        </w:rPr>
        <w:t>. То есть ничто не должно неоправданно ущемлять право иных стран, в том числе право на судоходство. Вопросы строительства и эксплуатации рукотворных островов регулируются по правилам, установленным для исключительной экономической зоны.</w:t>
      </w:r>
    </w:p>
    <w:p w:rsidR="007E0A6A" w:rsidRPr="004432E3" w:rsidRDefault="007E0A6A" w:rsidP="00E60571">
      <w:pPr>
        <w:spacing w:after="0" w:line="360" w:lineRule="auto"/>
        <w:ind w:firstLine="708"/>
        <w:jc w:val="both"/>
        <w:rPr>
          <w:rFonts w:ascii="Times New Roman" w:hAnsi="Times New Roman"/>
          <w:sz w:val="28"/>
          <w:szCs w:val="28"/>
        </w:rPr>
      </w:pPr>
      <w:r w:rsidRPr="004432E3">
        <w:rPr>
          <w:rFonts w:ascii="Times New Roman" w:hAnsi="Times New Roman"/>
          <w:sz w:val="28"/>
          <w:szCs w:val="28"/>
        </w:rPr>
        <w:t>Несомненно, что строительство искусственных</w:t>
      </w:r>
      <w:r>
        <w:rPr>
          <w:rFonts w:ascii="Times New Roman" w:hAnsi="Times New Roman"/>
          <w:sz w:val="28"/>
          <w:szCs w:val="28"/>
        </w:rPr>
        <w:t xml:space="preserve"> островов или сооружений может быть </w:t>
      </w:r>
      <w:r w:rsidRPr="004432E3">
        <w:rPr>
          <w:rFonts w:ascii="Times New Roman" w:hAnsi="Times New Roman"/>
          <w:sz w:val="28"/>
          <w:szCs w:val="28"/>
        </w:rPr>
        <w:t>связан</w:t>
      </w:r>
      <w:r>
        <w:rPr>
          <w:rFonts w:ascii="Times New Roman" w:hAnsi="Times New Roman"/>
          <w:sz w:val="28"/>
          <w:szCs w:val="28"/>
        </w:rPr>
        <w:t>о</w:t>
      </w:r>
      <w:r w:rsidRPr="004432E3">
        <w:rPr>
          <w:rFonts w:ascii="Times New Roman" w:hAnsi="Times New Roman"/>
          <w:sz w:val="28"/>
          <w:szCs w:val="28"/>
        </w:rPr>
        <w:t xml:space="preserve"> только с разведкой и эксплуатацией</w:t>
      </w:r>
      <w:r>
        <w:rPr>
          <w:rFonts w:ascii="Times New Roman" w:hAnsi="Times New Roman"/>
          <w:sz w:val="28"/>
          <w:szCs w:val="28"/>
        </w:rPr>
        <w:t xml:space="preserve"> п</w:t>
      </w:r>
      <w:r w:rsidRPr="004432E3">
        <w:rPr>
          <w:rFonts w:ascii="Times New Roman" w:hAnsi="Times New Roman"/>
          <w:sz w:val="28"/>
          <w:szCs w:val="28"/>
        </w:rPr>
        <w:t>риродны</w:t>
      </w:r>
      <w:r>
        <w:rPr>
          <w:rFonts w:ascii="Times New Roman" w:hAnsi="Times New Roman"/>
          <w:sz w:val="28"/>
          <w:szCs w:val="28"/>
        </w:rPr>
        <w:t>х</w:t>
      </w:r>
      <w:r w:rsidRPr="004432E3">
        <w:rPr>
          <w:rFonts w:ascii="Times New Roman" w:hAnsi="Times New Roman"/>
          <w:sz w:val="28"/>
          <w:szCs w:val="28"/>
        </w:rPr>
        <w:t xml:space="preserve"> ресурс</w:t>
      </w:r>
      <w:r>
        <w:rPr>
          <w:rFonts w:ascii="Times New Roman" w:hAnsi="Times New Roman"/>
          <w:sz w:val="28"/>
          <w:szCs w:val="28"/>
        </w:rPr>
        <w:t>ов</w:t>
      </w:r>
      <w:r w:rsidRPr="004432E3">
        <w:rPr>
          <w:rFonts w:ascii="Times New Roman" w:hAnsi="Times New Roman"/>
          <w:sz w:val="28"/>
          <w:szCs w:val="28"/>
        </w:rPr>
        <w:t xml:space="preserve"> континентального шельфа. Прибрежное гос</w:t>
      </w:r>
      <w:r>
        <w:rPr>
          <w:rFonts w:ascii="Times New Roman" w:hAnsi="Times New Roman"/>
          <w:sz w:val="28"/>
          <w:szCs w:val="28"/>
        </w:rPr>
        <w:t>ударство не имеет права возводить и</w:t>
      </w:r>
      <w:r w:rsidRPr="004432E3">
        <w:rPr>
          <w:rFonts w:ascii="Times New Roman" w:hAnsi="Times New Roman"/>
          <w:sz w:val="28"/>
          <w:szCs w:val="28"/>
        </w:rPr>
        <w:t xml:space="preserve">ли использовать </w:t>
      </w:r>
      <w:r>
        <w:rPr>
          <w:rFonts w:ascii="Times New Roman" w:hAnsi="Times New Roman"/>
          <w:sz w:val="28"/>
          <w:szCs w:val="28"/>
        </w:rPr>
        <w:t>такие</w:t>
      </w:r>
      <w:r w:rsidRPr="004432E3">
        <w:rPr>
          <w:rFonts w:ascii="Times New Roman" w:hAnsi="Times New Roman"/>
          <w:sz w:val="28"/>
          <w:szCs w:val="28"/>
        </w:rPr>
        <w:t xml:space="preserve"> острова для любо</w:t>
      </w:r>
      <w:r>
        <w:rPr>
          <w:rFonts w:ascii="Times New Roman" w:hAnsi="Times New Roman"/>
          <w:sz w:val="28"/>
          <w:szCs w:val="28"/>
        </w:rPr>
        <w:t>й</w:t>
      </w:r>
      <w:r w:rsidRPr="004432E3">
        <w:rPr>
          <w:rFonts w:ascii="Times New Roman" w:hAnsi="Times New Roman"/>
          <w:sz w:val="28"/>
          <w:szCs w:val="28"/>
        </w:rPr>
        <w:t xml:space="preserve"> друго</w:t>
      </w:r>
      <w:r>
        <w:rPr>
          <w:rFonts w:ascii="Times New Roman" w:hAnsi="Times New Roman"/>
          <w:sz w:val="28"/>
          <w:szCs w:val="28"/>
        </w:rPr>
        <w:t>й</w:t>
      </w:r>
      <w:r w:rsidRPr="004432E3">
        <w:rPr>
          <w:rFonts w:ascii="Times New Roman" w:hAnsi="Times New Roman"/>
          <w:sz w:val="28"/>
          <w:szCs w:val="28"/>
        </w:rPr>
        <w:t xml:space="preserve"> </w:t>
      </w:r>
      <w:r>
        <w:rPr>
          <w:rFonts w:ascii="Times New Roman" w:hAnsi="Times New Roman"/>
          <w:sz w:val="28"/>
          <w:szCs w:val="28"/>
        </w:rPr>
        <w:t>цели</w:t>
      </w:r>
      <w:r w:rsidRPr="00CA5A4A">
        <w:rPr>
          <w:rFonts w:ascii="Times New Roman" w:hAnsi="Times New Roman"/>
          <w:sz w:val="28"/>
          <w:szCs w:val="28"/>
        </w:rPr>
        <w:t xml:space="preserve"> [8]</w:t>
      </w:r>
      <w:r w:rsidRPr="004432E3">
        <w:rPr>
          <w:rFonts w:ascii="Times New Roman" w:hAnsi="Times New Roman"/>
          <w:sz w:val="28"/>
          <w:szCs w:val="28"/>
        </w:rPr>
        <w:t>.</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Статья 87 Конвенции закрепляет, что открытое море открыто для всех государств. Статья 89 раскрывает данный тезис: «</w:t>
      </w:r>
      <w:r w:rsidRPr="002F4516">
        <w:rPr>
          <w:rFonts w:ascii="Times New Roman" w:hAnsi="Times New Roman"/>
          <w:sz w:val="28"/>
          <w:szCs w:val="28"/>
        </w:rPr>
        <w:t>Никакое государство не вп</w:t>
      </w:r>
      <w:r>
        <w:rPr>
          <w:rFonts w:ascii="Times New Roman" w:hAnsi="Times New Roman"/>
          <w:sz w:val="28"/>
          <w:szCs w:val="28"/>
        </w:rPr>
        <w:t xml:space="preserve">раве претендовать на подчинение </w:t>
      </w:r>
      <w:r w:rsidRPr="002F4516">
        <w:rPr>
          <w:rFonts w:ascii="Times New Roman" w:hAnsi="Times New Roman"/>
          <w:sz w:val="28"/>
          <w:szCs w:val="28"/>
        </w:rPr>
        <w:t>какой-либо части отк</w:t>
      </w:r>
      <w:r>
        <w:rPr>
          <w:rFonts w:ascii="Times New Roman" w:hAnsi="Times New Roman"/>
          <w:sz w:val="28"/>
          <w:szCs w:val="28"/>
        </w:rPr>
        <w:t xml:space="preserve">рытого моря своему суверенитету». </w:t>
      </w:r>
    </w:p>
    <w:p w:rsidR="007E0A6A" w:rsidRPr="002C2729"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П. Хаан</w:t>
      </w:r>
      <w:r w:rsidRPr="002C2729">
        <w:rPr>
          <w:rFonts w:ascii="Times New Roman" w:hAnsi="Times New Roman"/>
          <w:sz w:val="28"/>
          <w:szCs w:val="28"/>
        </w:rPr>
        <w:t>а</w:t>
      </w:r>
      <w:r>
        <w:rPr>
          <w:rFonts w:ascii="Times New Roman" w:hAnsi="Times New Roman"/>
          <w:sz w:val="28"/>
          <w:szCs w:val="28"/>
        </w:rPr>
        <w:t>п</w:t>
      </w:r>
      <w:r w:rsidRPr="002C2729">
        <w:rPr>
          <w:rFonts w:ascii="Times New Roman" w:hAnsi="Times New Roman"/>
          <w:sz w:val="28"/>
          <w:szCs w:val="28"/>
        </w:rPr>
        <w:t xml:space="preserve">пель считает, что: «На </w:t>
      </w:r>
      <w:r>
        <w:rPr>
          <w:rFonts w:ascii="Times New Roman" w:hAnsi="Times New Roman"/>
          <w:sz w:val="28"/>
          <w:szCs w:val="28"/>
        </w:rPr>
        <w:t>такие острова не распространяется национальный суверенитет</w:t>
      </w:r>
      <w:r w:rsidRPr="002C2729">
        <w:rPr>
          <w:rFonts w:ascii="Times New Roman" w:hAnsi="Times New Roman"/>
          <w:sz w:val="28"/>
          <w:szCs w:val="28"/>
        </w:rPr>
        <w:t xml:space="preserve">, но государства, строящие </w:t>
      </w:r>
      <w:r>
        <w:rPr>
          <w:rFonts w:ascii="Times New Roman" w:hAnsi="Times New Roman"/>
          <w:sz w:val="28"/>
          <w:szCs w:val="28"/>
        </w:rPr>
        <w:t>искусственные</w:t>
      </w:r>
      <w:r w:rsidRPr="002C2729">
        <w:rPr>
          <w:rFonts w:ascii="Times New Roman" w:hAnsi="Times New Roman"/>
          <w:sz w:val="28"/>
          <w:szCs w:val="28"/>
        </w:rPr>
        <w:t xml:space="preserve"> острова или другие объекты в открытом море,</w:t>
      </w:r>
      <w:r>
        <w:rPr>
          <w:rFonts w:ascii="Times New Roman" w:hAnsi="Times New Roman"/>
          <w:sz w:val="28"/>
          <w:szCs w:val="28"/>
        </w:rPr>
        <w:t xml:space="preserve"> обладают и</w:t>
      </w:r>
      <w:r w:rsidRPr="002C2729">
        <w:rPr>
          <w:rFonts w:ascii="Times New Roman" w:hAnsi="Times New Roman"/>
          <w:sz w:val="28"/>
          <w:szCs w:val="28"/>
        </w:rPr>
        <w:t>сключительной юрисдикци</w:t>
      </w:r>
      <w:r>
        <w:rPr>
          <w:rFonts w:ascii="Times New Roman" w:hAnsi="Times New Roman"/>
          <w:sz w:val="28"/>
          <w:szCs w:val="28"/>
        </w:rPr>
        <w:t>ей</w:t>
      </w:r>
      <w:r w:rsidRPr="002C2729">
        <w:rPr>
          <w:rFonts w:ascii="Times New Roman" w:hAnsi="Times New Roman"/>
          <w:sz w:val="28"/>
          <w:szCs w:val="28"/>
        </w:rPr>
        <w:t xml:space="preserve"> </w:t>
      </w:r>
      <w:r>
        <w:rPr>
          <w:rFonts w:ascii="Times New Roman" w:hAnsi="Times New Roman"/>
          <w:sz w:val="28"/>
          <w:szCs w:val="28"/>
        </w:rPr>
        <w:t>над ними</w:t>
      </w:r>
      <w:r w:rsidRPr="002C2729">
        <w:rPr>
          <w:rFonts w:ascii="Times New Roman" w:hAnsi="Times New Roman"/>
          <w:sz w:val="28"/>
          <w:szCs w:val="28"/>
        </w:rPr>
        <w:t>,</w:t>
      </w:r>
      <w:r>
        <w:rPr>
          <w:rFonts w:ascii="Times New Roman" w:hAnsi="Times New Roman"/>
          <w:sz w:val="28"/>
          <w:szCs w:val="28"/>
        </w:rPr>
        <w:t xml:space="preserve"> это</w:t>
      </w:r>
      <w:r w:rsidRPr="002C2729">
        <w:rPr>
          <w:rFonts w:ascii="Times New Roman" w:hAnsi="Times New Roman"/>
          <w:sz w:val="28"/>
          <w:szCs w:val="28"/>
        </w:rPr>
        <w:t xml:space="preserve"> своего рода «квази-суверенитет»</w:t>
      </w:r>
      <w:r w:rsidRPr="00CA5A4A">
        <w:rPr>
          <w:rFonts w:ascii="Times New Roman" w:hAnsi="Times New Roman"/>
          <w:sz w:val="28"/>
          <w:szCs w:val="28"/>
        </w:rPr>
        <w:t xml:space="preserve"> [1</w:t>
      </w:r>
      <w:r w:rsidRPr="00B45201">
        <w:rPr>
          <w:rFonts w:ascii="Times New Roman" w:hAnsi="Times New Roman"/>
          <w:sz w:val="28"/>
          <w:szCs w:val="28"/>
        </w:rPr>
        <w:t>4</w:t>
      </w:r>
      <w:r w:rsidRPr="00CA5A4A">
        <w:rPr>
          <w:rFonts w:ascii="Times New Roman" w:hAnsi="Times New Roman"/>
          <w:sz w:val="28"/>
          <w:szCs w:val="28"/>
        </w:rPr>
        <w:t>]</w:t>
      </w:r>
      <w:r>
        <w:rPr>
          <w:rFonts w:ascii="Times New Roman" w:hAnsi="Times New Roman"/>
          <w:sz w:val="28"/>
          <w:szCs w:val="28"/>
        </w:rPr>
        <w:t>.</w:t>
      </w:r>
      <w:r w:rsidRPr="002C2729">
        <w:rPr>
          <w:rFonts w:ascii="Times New Roman" w:hAnsi="Times New Roman"/>
          <w:sz w:val="28"/>
          <w:szCs w:val="28"/>
        </w:rPr>
        <w:t xml:space="preserve"> </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С этим мнением трудно не согласиться, так как такая территория является рукотворной, а, значит, должная кому-то принадлежать. В этом случае наличие юрисдикции необходимо, так как кто-то должен контролировать деятельность людей на таких островах, кто-то должен осуществлять преследование и наказание за правонарушения. Кроме того, сам «строитель» несет ответственность за процесс и результаты строительства. Суда, платформы, буровые установки, находящиеся под флагом, имеют квази-суверенитет своего государства, а Конвенция четко не разделяет искусственные объекты друг от друга. Так почему бы тогда не применить правила, касающиеся таких объектов, к возведенному острову?</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Несмотря на свободу открытого моря возведение искусственных объектов в нем может вызвать серьезные затруднения, т.к. создаются новые препятствия для судоходства и осуществления навигации.</w:t>
      </w:r>
    </w:p>
    <w:p w:rsidR="007E0A6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Также четко не определен статус зон безопасности, устанавливаемых вокруг рукотворных сооружений. Так</w:t>
      </w:r>
      <w:r w:rsidRPr="0098689C">
        <w:rPr>
          <w:rFonts w:ascii="Times New Roman" w:hAnsi="Times New Roman"/>
          <w:sz w:val="28"/>
          <w:szCs w:val="28"/>
        </w:rPr>
        <w:t xml:space="preserve">, </w:t>
      </w:r>
      <w:r>
        <w:rPr>
          <w:rFonts w:ascii="Times New Roman" w:hAnsi="Times New Roman"/>
          <w:sz w:val="28"/>
          <w:szCs w:val="28"/>
        </w:rPr>
        <w:t>профессор</w:t>
      </w:r>
      <w:r w:rsidRPr="0098689C">
        <w:rPr>
          <w:rFonts w:ascii="Times New Roman" w:hAnsi="Times New Roman"/>
          <w:sz w:val="28"/>
          <w:szCs w:val="28"/>
        </w:rPr>
        <w:t xml:space="preserve"> </w:t>
      </w:r>
      <w:r>
        <w:rPr>
          <w:rFonts w:ascii="Times New Roman" w:hAnsi="Times New Roman"/>
          <w:sz w:val="28"/>
          <w:szCs w:val="28"/>
        </w:rPr>
        <w:t>Д</w:t>
      </w:r>
      <w:r w:rsidRPr="0098689C">
        <w:rPr>
          <w:rFonts w:ascii="Times New Roman" w:hAnsi="Times New Roman"/>
          <w:sz w:val="28"/>
          <w:szCs w:val="28"/>
        </w:rPr>
        <w:t>.</w:t>
      </w:r>
      <w:r>
        <w:rPr>
          <w:rFonts w:ascii="Times New Roman" w:hAnsi="Times New Roman"/>
          <w:sz w:val="28"/>
          <w:szCs w:val="28"/>
        </w:rPr>
        <w:t xml:space="preserve"> Аттард задается такими вопросами: «Могут ли государства посредством установления зон безопасности исключить проникновение туда иностранных судов? Означает ли установление такой зоны изменение морских маршрутов, ограничение видов и размеров судов, имеющих право проходить в безопасной зоне? А в случае нарушения таких ограничений может ли государство захватить иностранное судно?» </w:t>
      </w:r>
      <w:r w:rsidRPr="00953BF3">
        <w:rPr>
          <w:rFonts w:ascii="Times New Roman" w:hAnsi="Times New Roman"/>
          <w:sz w:val="28"/>
          <w:szCs w:val="28"/>
        </w:rPr>
        <w:t>[1</w:t>
      </w:r>
      <w:r w:rsidRPr="00B45201">
        <w:rPr>
          <w:rFonts w:ascii="Times New Roman" w:hAnsi="Times New Roman"/>
          <w:sz w:val="28"/>
          <w:szCs w:val="28"/>
        </w:rPr>
        <w:t>5</w:t>
      </w:r>
      <w:r w:rsidRPr="00953BF3">
        <w:rPr>
          <w:rFonts w:ascii="Times New Roman" w:hAnsi="Times New Roman"/>
          <w:sz w:val="28"/>
          <w:szCs w:val="28"/>
        </w:rPr>
        <w:t>]</w:t>
      </w:r>
      <w:r>
        <w:rPr>
          <w:rFonts w:ascii="Times New Roman" w:hAnsi="Times New Roman"/>
          <w:sz w:val="28"/>
          <w:szCs w:val="28"/>
        </w:rPr>
        <w:t>.</w:t>
      </w:r>
      <w:r w:rsidRPr="0098689C">
        <w:rPr>
          <w:rFonts w:ascii="Times New Roman" w:hAnsi="Times New Roman"/>
          <w:sz w:val="28"/>
          <w:szCs w:val="28"/>
        </w:rPr>
        <w:t xml:space="preserve">  </w:t>
      </w:r>
    </w:p>
    <w:p w:rsidR="007E0A6A" w:rsidRPr="00BC0B0A"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Отсутствие четких</w:t>
      </w:r>
      <w:r w:rsidRPr="00BC0B0A">
        <w:rPr>
          <w:rFonts w:ascii="Times New Roman" w:hAnsi="Times New Roman"/>
          <w:sz w:val="28"/>
          <w:szCs w:val="28"/>
        </w:rPr>
        <w:t xml:space="preserve"> поняти</w:t>
      </w:r>
      <w:r>
        <w:rPr>
          <w:rFonts w:ascii="Times New Roman" w:hAnsi="Times New Roman"/>
          <w:sz w:val="28"/>
          <w:szCs w:val="28"/>
        </w:rPr>
        <w:t>й</w:t>
      </w:r>
      <w:r w:rsidRPr="00BC0B0A">
        <w:rPr>
          <w:rFonts w:ascii="Times New Roman" w:hAnsi="Times New Roman"/>
          <w:sz w:val="28"/>
          <w:szCs w:val="28"/>
        </w:rPr>
        <w:t>, таки</w:t>
      </w:r>
      <w:r>
        <w:rPr>
          <w:rFonts w:ascii="Times New Roman" w:hAnsi="Times New Roman"/>
          <w:sz w:val="28"/>
          <w:szCs w:val="28"/>
        </w:rPr>
        <w:t>х</w:t>
      </w:r>
      <w:r w:rsidRPr="00BC0B0A">
        <w:rPr>
          <w:rFonts w:ascii="Times New Roman" w:hAnsi="Times New Roman"/>
          <w:sz w:val="28"/>
          <w:szCs w:val="28"/>
        </w:rPr>
        <w:t xml:space="preserve"> как «разумные зоны безопасности», «прим</w:t>
      </w:r>
      <w:r>
        <w:rPr>
          <w:rFonts w:ascii="Times New Roman" w:hAnsi="Times New Roman"/>
          <w:sz w:val="28"/>
          <w:szCs w:val="28"/>
        </w:rPr>
        <w:t>енимые международные стандарты» и</w:t>
      </w:r>
      <w:r w:rsidRPr="00BC0B0A">
        <w:rPr>
          <w:rFonts w:ascii="Times New Roman" w:hAnsi="Times New Roman"/>
          <w:sz w:val="28"/>
          <w:szCs w:val="28"/>
        </w:rPr>
        <w:t xml:space="preserve"> «признанные морские пути, необходимые для международного судоходства», мо</w:t>
      </w:r>
      <w:r>
        <w:rPr>
          <w:rFonts w:ascii="Times New Roman" w:hAnsi="Times New Roman"/>
          <w:sz w:val="28"/>
          <w:szCs w:val="28"/>
        </w:rPr>
        <w:t>жет</w:t>
      </w:r>
      <w:r w:rsidRPr="00BC0B0A">
        <w:rPr>
          <w:rFonts w:ascii="Times New Roman" w:hAnsi="Times New Roman"/>
          <w:sz w:val="28"/>
          <w:szCs w:val="28"/>
        </w:rPr>
        <w:t xml:space="preserve"> привести к</w:t>
      </w:r>
      <w:r>
        <w:rPr>
          <w:rFonts w:ascii="Times New Roman" w:hAnsi="Times New Roman"/>
          <w:sz w:val="28"/>
          <w:szCs w:val="28"/>
        </w:rPr>
        <w:t xml:space="preserve"> проблемам</w:t>
      </w:r>
      <w:r w:rsidRPr="00953BF3">
        <w:rPr>
          <w:rFonts w:ascii="Times New Roman" w:hAnsi="Times New Roman"/>
          <w:sz w:val="28"/>
          <w:szCs w:val="28"/>
        </w:rPr>
        <w:t xml:space="preserve"> [1</w:t>
      </w:r>
      <w:r w:rsidRPr="00B45201">
        <w:rPr>
          <w:rFonts w:ascii="Times New Roman" w:hAnsi="Times New Roman"/>
          <w:sz w:val="28"/>
          <w:szCs w:val="28"/>
        </w:rPr>
        <w:t>5</w:t>
      </w:r>
      <w:r w:rsidRPr="00953BF3">
        <w:rPr>
          <w:rFonts w:ascii="Times New Roman" w:hAnsi="Times New Roman"/>
          <w:sz w:val="28"/>
          <w:szCs w:val="28"/>
        </w:rPr>
        <w:t>]</w:t>
      </w:r>
      <w:r w:rsidRPr="00BC0B0A">
        <w:rPr>
          <w:rFonts w:ascii="Times New Roman" w:hAnsi="Times New Roman"/>
          <w:sz w:val="28"/>
          <w:szCs w:val="28"/>
        </w:rPr>
        <w:t>.</w:t>
      </w:r>
      <w:r>
        <w:rPr>
          <w:rFonts w:ascii="Times New Roman" w:hAnsi="Times New Roman"/>
          <w:sz w:val="28"/>
          <w:szCs w:val="28"/>
        </w:rPr>
        <w:t xml:space="preserve"> Таким образом, делаем вывод о необходимости дачи ясных определений, не допускающих неоднозначного трактования, во избежание конфликтов.</w:t>
      </w:r>
    </w:p>
    <w:p w:rsidR="007E0A6A" w:rsidRPr="000413A5" w:rsidRDefault="007E0A6A" w:rsidP="00E60571">
      <w:pPr>
        <w:spacing w:after="0" w:line="360" w:lineRule="auto"/>
        <w:ind w:firstLine="708"/>
        <w:jc w:val="both"/>
        <w:rPr>
          <w:rFonts w:ascii="Times New Roman" w:hAnsi="Times New Roman"/>
          <w:sz w:val="28"/>
          <w:szCs w:val="28"/>
        </w:rPr>
      </w:pPr>
      <w:r>
        <w:rPr>
          <w:rFonts w:ascii="Times New Roman" w:hAnsi="Times New Roman"/>
          <w:sz w:val="28"/>
          <w:szCs w:val="28"/>
        </w:rPr>
        <w:t>Итак, из всего вышесказанного можно сделать вывод о том, что в Конвенции ООН по морскому праву 1982 года нет определения искусственных островов,</w:t>
      </w:r>
      <w:r w:rsidRPr="00AC0274">
        <w:rPr>
          <w:rFonts w:ascii="Times New Roman" w:hAnsi="Times New Roman"/>
          <w:sz w:val="28"/>
          <w:szCs w:val="28"/>
        </w:rPr>
        <w:t xml:space="preserve"> </w:t>
      </w:r>
      <w:r>
        <w:rPr>
          <w:rFonts w:ascii="Times New Roman" w:hAnsi="Times New Roman"/>
          <w:sz w:val="28"/>
          <w:szCs w:val="28"/>
        </w:rPr>
        <w:t>должным образом не определен их</w:t>
      </w:r>
      <w:r w:rsidRPr="00AC0274">
        <w:rPr>
          <w:rFonts w:ascii="Times New Roman" w:hAnsi="Times New Roman"/>
          <w:sz w:val="28"/>
          <w:szCs w:val="28"/>
        </w:rPr>
        <w:t xml:space="preserve"> статус</w:t>
      </w:r>
      <w:r>
        <w:rPr>
          <w:rFonts w:ascii="Times New Roman" w:hAnsi="Times New Roman"/>
          <w:sz w:val="28"/>
          <w:szCs w:val="28"/>
        </w:rPr>
        <w:t>, что</w:t>
      </w:r>
      <w:r w:rsidRPr="00AC0274">
        <w:rPr>
          <w:rFonts w:ascii="Times New Roman" w:hAnsi="Times New Roman"/>
          <w:sz w:val="28"/>
          <w:szCs w:val="28"/>
        </w:rPr>
        <w:t xml:space="preserve"> создает путаницу</w:t>
      </w:r>
      <w:r>
        <w:rPr>
          <w:rFonts w:ascii="Times New Roman" w:hAnsi="Times New Roman"/>
          <w:sz w:val="28"/>
          <w:szCs w:val="28"/>
        </w:rPr>
        <w:t>.</w:t>
      </w:r>
      <w:r w:rsidRPr="00AC0274">
        <w:rPr>
          <w:rFonts w:ascii="Times New Roman" w:hAnsi="Times New Roman"/>
          <w:sz w:val="28"/>
          <w:szCs w:val="28"/>
        </w:rPr>
        <w:t xml:space="preserve"> </w:t>
      </w:r>
      <w:r>
        <w:rPr>
          <w:rFonts w:ascii="Times New Roman" w:hAnsi="Times New Roman"/>
          <w:sz w:val="28"/>
          <w:szCs w:val="28"/>
        </w:rPr>
        <w:t>Представляется, что необходимо четко разграничить</w:t>
      </w:r>
      <w:r w:rsidRPr="00AC0274">
        <w:rPr>
          <w:rFonts w:ascii="Times New Roman" w:hAnsi="Times New Roman"/>
          <w:sz w:val="28"/>
          <w:szCs w:val="28"/>
        </w:rPr>
        <w:t xml:space="preserve">, все взаимозаменяемые термины, используемые </w:t>
      </w:r>
      <w:r>
        <w:rPr>
          <w:rFonts w:ascii="Times New Roman" w:hAnsi="Times New Roman"/>
          <w:sz w:val="28"/>
          <w:szCs w:val="28"/>
        </w:rPr>
        <w:t>Конвенцией</w:t>
      </w:r>
      <w:r w:rsidRPr="00AC0274">
        <w:rPr>
          <w:rFonts w:ascii="Times New Roman" w:hAnsi="Times New Roman"/>
          <w:sz w:val="28"/>
          <w:szCs w:val="28"/>
        </w:rPr>
        <w:t xml:space="preserve">. </w:t>
      </w:r>
      <w:r>
        <w:rPr>
          <w:rFonts w:ascii="Times New Roman" w:hAnsi="Times New Roman"/>
          <w:sz w:val="28"/>
          <w:szCs w:val="28"/>
        </w:rPr>
        <w:t xml:space="preserve">Кроме того, выявленные пробелы правового регулирования создания и эксплуатации рукотворных островов на международном уровне создают возможность для злоупотреблений. </w:t>
      </w:r>
      <w:r w:rsidRPr="00AC0274">
        <w:rPr>
          <w:rFonts w:ascii="Times New Roman" w:hAnsi="Times New Roman"/>
          <w:sz w:val="28"/>
          <w:szCs w:val="28"/>
        </w:rPr>
        <w:t xml:space="preserve">Только </w:t>
      </w:r>
      <w:r>
        <w:rPr>
          <w:rFonts w:ascii="Times New Roman" w:hAnsi="Times New Roman"/>
          <w:sz w:val="28"/>
          <w:szCs w:val="28"/>
        </w:rPr>
        <w:t xml:space="preserve">исправив недостатки </w:t>
      </w:r>
      <w:r w:rsidRPr="00AC0274">
        <w:rPr>
          <w:rFonts w:ascii="Times New Roman" w:hAnsi="Times New Roman"/>
          <w:sz w:val="28"/>
          <w:szCs w:val="28"/>
        </w:rPr>
        <w:t>можно с</w:t>
      </w:r>
      <w:r>
        <w:rPr>
          <w:rFonts w:ascii="Times New Roman" w:hAnsi="Times New Roman"/>
          <w:sz w:val="28"/>
          <w:szCs w:val="28"/>
        </w:rPr>
        <w:t>оздать</w:t>
      </w:r>
      <w:r w:rsidRPr="00AC0274">
        <w:rPr>
          <w:rFonts w:ascii="Times New Roman" w:hAnsi="Times New Roman"/>
          <w:sz w:val="28"/>
          <w:szCs w:val="28"/>
        </w:rPr>
        <w:t xml:space="preserve"> </w:t>
      </w:r>
      <w:r>
        <w:rPr>
          <w:rFonts w:ascii="Times New Roman" w:hAnsi="Times New Roman"/>
          <w:sz w:val="28"/>
          <w:szCs w:val="28"/>
        </w:rPr>
        <w:t>эффективную</w:t>
      </w:r>
      <w:r w:rsidRPr="00AC0274">
        <w:rPr>
          <w:rFonts w:ascii="Times New Roman" w:hAnsi="Times New Roman"/>
          <w:sz w:val="28"/>
          <w:szCs w:val="28"/>
        </w:rPr>
        <w:t xml:space="preserve"> правовую структуру.</w:t>
      </w:r>
    </w:p>
    <w:p w:rsidR="007E0A6A" w:rsidRDefault="007E0A6A" w:rsidP="00E60571">
      <w:pPr>
        <w:spacing w:after="0" w:line="360" w:lineRule="auto"/>
        <w:ind w:firstLine="708"/>
        <w:jc w:val="both"/>
        <w:rPr>
          <w:rFonts w:ascii="Times New Roman" w:hAnsi="Times New Roman"/>
          <w:sz w:val="28"/>
          <w:szCs w:val="28"/>
        </w:rPr>
      </w:pPr>
    </w:p>
    <w:p w:rsidR="007E0A6A" w:rsidRPr="00CB2EC9" w:rsidRDefault="007E0A6A" w:rsidP="00E60571">
      <w:pPr>
        <w:spacing w:after="0" w:line="240" w:lineRule="auto"/>
        <w:ind w:firstLine="709"/>
        <w:rPr>
          <w:rFonts w:ascii="Times New Roman" w:hAnsi="Times New Roman"/>
          <w:b/>
          <w:sz w:val="24"/>
          <w:szCs w:val="24"/>
        </w:rPr>
      </w:pPr>
      <w:r w:rsidRPr="00CB2EC9">
        <w:rPr>
          <w:rFonts w:ascii="Times New Roman" w:hAnsi="Times New Roman"/>
          <w:b/>
          <w:sz w:val="24"/>
          <w:szCs w:val="24"/>
        </w:rPr>
        <w:t>Список литературы:</w:t>
      </w:r>
    </w:p>
    <w:p w:rsidR="007E0A6A" w:rsidRPr="00423E89" w:rsidRDefault="007E0A6A" w:rsidP="00E60571">
      <w:pPr>
        <w:pStyle w:val="ListParagraph"/>
        <w:numPr>
          <w:ilvl w:val="0"/>
          <w:numId w:val="1"/>
        </w:numPr>
        <w:spacing w:after="0" w:line="240" w:lineRule="auto"/>
        <w:ind w:left="0" w:firstLine="709"/>
        <w:jc w:val="both"/>
        <w:rPr>
          <w:rFonts w:ascii="Times New Roman" w:hAnsi="Times New Roman"/>
          <w:sz w:val="24"/>
          <w:szCs w:val="24"/>
          <w:lang w:val="en-US"/>
        </w:rPr>
      </w:pPr>
      <w:r w:rsidRPr="00423E89">
        <w:rPr>
          <w:rFonts w:ascii="Times New Roman" w:hAnsi="Times New Roman"/>
          <w:sz w:val="24"/>
          <w:szCs w:val="24"/>
          <w:lang w:val="en-US"/>
        </w:rPr>
        <w:t xml:space="preserve">Acts of the Hague Conference. 1930. Vol. III. </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lang w:val="en-US"/>
        </w:rPr>
      </w:pPr>
      <w:r w:rsidRPr="00423E89">
        <w:rPr>
          <w:rFonts w:ascii="Times New Roman" w:hAnsi="Times New Roman"/>
          <w:sz w:val="24"/>
          <w:szCs w:val="24"/>
          <w:lang w:val="en-US"/>
        </w:rPr>
        <w:t>The United Nations Convention on the Law of the Sea (A historical perspective) / URL:http://www.un.org/Depts/los/convention_agreements/convention_historical_perspective</w:t>
      </w:r>
      <w:r>
        <w:rPr>
          <w:rFonts w:ascii="Times New Roman" w:hAnsi="Times New Roman"/>
          <w:sz w:val="24"/>
          <w:szCs w:val="24"/>
          <w:lang w:val="en-US"/>
        </w:rPr>
        <w:t>.</w:t>
      </w:r>
      <w:r w:rsidRPr="00423E89">
        <w:rPr>
          <w:rFonts w:ascii="Times New Roman" w:hAnsi="Times New Roman"/>
          <w:sz w:val="24"/>
          <w:szCs w:val="24"/>
          <w:lang w:val="en-US"/>
        </w:rPr>
        <w:t>htm</w:t>
      </w:r>
      <w:r>
        <w:rPr>
          <w:rFonts w:ascii="Times New Roman" w:hAnsi="Times New Roman"/>
          <w:sz w:val="24"/>
          <w:szCs w:val="24"/>
          <w:lang w:val="en-US"/>
        </w:rPr>
        <w:t xml:space="preserve"> </w:t>
      </w:r>
      <w:r w:rsidRPr="00423E89">
        <w:rPr>
          <w:rFonts w:ascii="Times New Roman" w:hAnsi="Times New Roman"/>
          <w:sz w:val="24"/>
          <w:szCs w:val="24"/>
          <w:lang w:val="en-US"/>
        </w:rPr>
        <w:t>#The Future (</w:t>
      </w:r>
      <w:r w:rsidRPr="00423E89">
        <w:rPr>
          <w:rFonts w:ascii="Times New Roman" w:hAnsi="Times New Roman"/>
          <w:sz w:val="24"/>
          <w:szCs w:val="24"/>
        </w:rPr>
        <w:t>дата</w:t>
      </w:r>
      <w:r w:rsidRPr="00423E89">
        <w:rPr>
          <w:rFonts w:ascii="Times New Roman" w:hAnsi="Times New Roman"/>
          <w:sz w:val="24"/>
          <w:szCs w:val="24"/>
          <w:lang w:val="en-US"/>
        </w:rPr>
        <w:t xml:space="preserve"> </w:t>
      </w:r>
      <w:r w:rsidRPr="00423E89">
        <w:rPr>
          <w:rFonts w:ascii="Times New Roman" w:hAnsi="Times New Roman"/>
          <w:sz w:val="24"/>
          <w:szCs w:val="24"/>
        </w:rPr>
        <w:t>обращения</w:t>
      </w:r>
      <w:r w:rsidRPr="00423E89">
        <w:rPr>
          <w:rFonts w:ascii="Times New Roman" w:hAnsi="Times New Roman"/>
          <w:sz w:val="24"/>
          <w:szCs w:val="24"/>
          <w:lang w:val="en-US"/>
        </w:rPr>
        <w:t>: 25.06.2017).</w:t>
      </w:r>
    </w:p>
    <w:p w:rsidR="007E0A6A" w:rsidRPr="00423E89" w:rsidRDefault="007E0A6A" w:rsidP="00E60571">
      <w:pPr>
        <w:pStyle w:val="ListParagraph"/>
        <w:numPr>
          <w:ilvl w:val="0"/>
          <w:numId w:val="1"/>
        </w:numPr>
        <w:spacing w:after="0" w:line="240" w:lineRule="auto"/>
        <w:ind w:left="0" w:firstLine="709"/>
        <w:jc w:val="both"/>
        <w:rPr>
          <w:rFonts w:ascii="Times New Roman" w:hAnsi="Times New Roman"/>
          <w:sz w:val="24"/>
          <w:szCs w:val="24"/>
        </w:rPr>
      </w:pPr>
      <w:r w:rsidRPr="00423E89">
        <w:rPr>
          <w:rFonts w:ascii="Times New Roman" w:hAnsi="Times New Roman"/>
          <w:sz w:val="24"/>
          <w:szCs w:val="24"/>
        </w:rPr>
        <w:t xml:space="preserve">Гуманитарная энциклопедия // Центр гуманитарных технологий </w:t>
      </w:r>
      <w:bookmarkStart w:id="3" w:name="_Hlk492565289"/>
      <w:r w:rsidRPr="00423E89">
        <w:rPr>
          <w:rFonts w:ascii="Times New Roman" w:hAnsi="Times New Roman"/>
          <w:sz w:val="24"/>
          <w:szCs w:val="24"/>
        </w:rPr>
        <w:t>/ URL:</w:t>
      </w:r>
      <w:bookmarkEnd w:id="3"/>
      <w:r w:rsidRPr="00423E89">
        <w:rPr>
          <w:rFonts w:ascii="Times New Roman" w:hAnsi="Times New Roman"/>
          <w:sz w:val="24"/>
          <w:szCs w:val="24"/>
        </w:rPr>
        <w:t> http://gtmarket.ru/organizations/united-nations/info (дата обращения: 25.06.2017).</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rPr>
      </w:pPr>
      <w:r w:rsidRPr="00423E89">
        <w:rPr>
          <w:rFonts w:ascii="Times New Roman" w:hAnsi="Times New Roman"/>
          <w:sz w:val="24"/>
          <w:szCs w:val="24"/>
        </w:rPr>
        <w:t>Конвенция о континентальном шельфе (заключена в г. Женеве 29.04.1958)</w:t>
      </w:r>
      <w:bookmarkStart w:id="4" w:name="_Hlk492564548"/>
      <w:r w:rsidRPr="00423E89">
        <w:rPr>
          <w:rFonts w:ascii="Times New Roman" w:hAnsi="Times New Roman"/>
          <w:sz w:val="24"/>
          <w:szCs w:val="24"/>
        </w:rPr>
        <w:t xml:space="preserve"> </w:t>
      </w:r>
      <w:r w:rsidRPr="00423E89">
        <w:rPr>
          <w:rFonts w:ascii="Times New Roman" w:hAnsi="Times New Roman"/>
          <w:bCs/>
          <w:sz w:val="24"/>
          <w:szCs w:val="24"/>
        </w:rPr>
        <w:t>//</w:t>
      </w:r>
      <w:r w:rsidRPr="00423E89">
        <w:rPr>
          <w:rFonts w:ascii="Times New Roman" w:hAnsi="Times New Roman"/>
          <w:sz w:val="24"/>
          <w:szCs w:val="24"/>
        </w:rPr>
        <w:t xml:space="preserve"> </w:t>
      </w:r>
      <w:bookmarkEnd w:id="4"/>
      <w:r w:rsidRPr="00423E89">
        <w:rPr>
          <w:rFonts w:ascii="Times New Roman" w:hAnsi="Times New Roman"/>
          <w:color w:val="000000"/>
          <w:sz w:val="24"/>
          <w:szCs w:val="24"/>
          <w:shd w:val="clear" w:color="auto" w:fill="FFFFFF"/>
        </w:rPr>
        <w:t>Ведомости ВС СССР. 8.07.1964 г. № 28. Ст. 329.</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rPr>
      </w:pPr>
      <w:r w:rsidRPr="00423E89">
        <w:rPr>
          <w:rFonts w:ascii="Times New Roman" w:hAnsi="Times New Roman"/>
          <w:sz w:val="24"/>
          <w:szCs w:val="24"/>
        </w:rPr>
        <w:t xml:space="preserve">Конвенция о территориальном море и прилежащей зоне (заключена в г. Женеве 29.04.1958) </w:t>
      </w:r>
      <w:r w:rsidRPr="00423E89">
        <w:rPr>
          <w:rFonts w:ascii="Times New Roman" w:hAnsi="Times New Roman"/>
          <w:bCs/>
          <w:sz w:val="24"/>
          <w:szCs w:val="24"/>
        </w:rPr>
        <w:t>//</w:t>
      </w:r>
      <w:r w:rsidRPr="00423E89">
        <w:rPr>
          <w:rFonts w:ascii="Times New Roman" w:hAnsi="Times New Roman"/>
          <w:sz w:val="24"/>
          <w:szCs w:val="24"/>
        </w:rPr>
        <w:t xml:space="preserve"> Ведомости ВС СССР. 21.10.1964 г. № 43. Ст. 472.</w:t>
      </w:r>
    </w:p>
    <w:p w:rsidR="007E0A6A" w:rsidRPr="00423E89" w:rsidRDefault="007E0A6A" w:rsidP="00E60571">
      <w:pPr>
        <w:pStyle w:val="ListParagraph"/>
        <w:numPr>
          <w:ilvl w:val="0"/>
          <w:numId w:val="1"/>
        </w:numPr>
        <w:spacing w:after="0" w:line="240" w:lineRule="auto"/>
        <w:ind w:left="0" w:firstLine="709"/>
        <w:jc w:val="both"/>
        <w:rPr>
          <w:rFonts w:ascii="Times New Roman" w:hAnsi="Times New Roman"/>
          <w:sz w:val="24"/>
          <w:szCs w:val="24"/>
        </w:rPr>
      </w:pPr>
      <w:r w:rsidRPr="00423E89">
        <w:rPr>
          <w:rFonts w:ascii="Times New Roman" w:hAnsi="Times New Roman"/>
          <w:sz w:val="24"/>
          <w:szCs w:val="24"/>
          <w:lang w:val="en-US"/>
        </w:rPr>
        <w:t>Third United Nations Conference on the Law of the Sea. Official Records. Vol. II. Summary Records of meetings. Second</w:t>
      </w:r>
      <w:r w:rsidRPr="00423E89">
        <w:rPr>
          <w:rFonts w:ascii="Times New Roman" w:hAnsi="Times New Roman"/>
          <w:sz w:val="24"/>
          <w:szCs w:val="24"/>
        </w:rPr>
        <w:t xml:space="preserve"> </w:t>
      </w:r>
      <w:r w:rsidRPr="00423E89">
        <w:rPr>
          <w:rFonts w:ascii="Times New Roman" w:hAnsi="Times New Roman"/>
          <w:sz w:val="24"/>
          <w:szCs w:val="24"/>
          <w:lang w:val="en-US"/>
        </w:rPr>
        <w:t>Session</w:t>
      </w:r>
      <w:r w:rsidRPr="00423E89">
        <w:rPr>
          <w:rFonts w:ascii="Times New Roman" w:hAnsi="Times New Roman"/>
          <w:sz w:val="24"/>
          <w:szCs w:val="24"/>
        </w:rPr>
        <w:t xml:space="preserve">: </w:t>
      </w:r>
      <w:r w:rsidRPr="00423E89">
        <w:rPr>
          <w:rFonts w:ascii="Times New Roman" w:hAnsi="Times New Roman"/>
          <w:sz w:val="24"/>
          <w:szCs w:val="24"/>
          <w:lang w:val="en-US"/>
        </w:rPr>
        <w:t>Caracas</w:t>
      </w:r>
      <w:r w:rsidRPr="00423E89">
        <w:rPr>
          <w:rFonts w:ascii="Times New Roman" w:hAnsi="Times New Roman"/>
          <w:sz w:val="24"/>
          <w:szCs w:val="24"/>
        </w:rPr>
        <w:t xml:space="preserve"> 20 </w:t>
      </w:r>
      <w:r w:rsidRPr="00423E89">
        <w:rPr>
          <w:rFonts w:ascii="Times New Roman" w:hAnsi="Times New Roman"/>
          <w:sz w:val="24"/>
          <w:szCs w:val="24"/>
          <w:lang w:val="en-US"/>
        </w:rPr>
        <w:t>June</w:t>
      </w:r>
      <w:r w:rsidRPr="00423E89">
        <w:rPr>
          <w:rFonts w:ascii="Times New Roman" w:hAnsi="Times New Roman"/>
          <w:sz w:val="24"/>
          <w:szCs w:val="24"/>
        </w:rPr>
        <w:t xml:space="preserve"> – 29 </w:t>
      </w:r>
      <w:r w:rsidRPr="00423E89">
        <w:rPr>
          <w:rFonts w:ascii="Times New Roman" w:hAnsi="Times New Roman"/>
          <w:sz w:val="24"/>
          <w:szCs w:val="24"/>
          <w:lang w:val="en-US"/>
        </w:rPr>
        <w:t>August</w:t>
      </w:r>
      <w:r w:rsidRPr="00423E89">
        <w:rPr>
          <w:rFonts w:ascii="Times New Roman" w:hAnsi="Times New Roman"/>
          <w:sz w:val="24"/>
          <w:szCs w:val="24"/>
        </w:rPr>
        <w:t xml:space="preserve"> 1974. </w:t>
      </w:r>
      <w:r w:rsidRPr="00423E89">
        <w:rPr>
          <w:rFonts w:ascii="Times New Roman" w:hAnsi="Times New Roman"/>
          <w:sz w:val="24"/>
          <w:szCs w:val="24"/>
          <w:lang w:val="en-US"/>
        </w:rPr>
        <w:t>Agenda</w:t>
      </w:r>
      <w:r w:rsidRPr="00423E89">
        <w:rPr>
          <w:rFonts w:ascii="Times New Roman" w:hAnsi="Times New Roman"/>
          <w:sz w:val="24"/>
          <w:szCs w:val="24"/>
        </w:rPr>
        <w:t xml:space="preserve">. </w:t>
      </w:r>
      <w:r w:rsidRPr="00423E89">
        <w:rPr>
          <w:rFonts w:ascii="Times New Roman" w:hAnsi="Times New Roman"/>
          <w:sz w:val="24"/>
          <w:szCs w:val="24"/>
          <w:lang w:val="en-US"/>
        </w:rPr>
        <w:t>I</w:t>
      </w:r>
      <w:r w:rsidRPr="00423E89">
        <w:rPr>
          <w:rFonts w:ascii="Times New Roman" w:hAnsi="Times New Roman"/>
          <w:sz w:val="24"/>
          <w:szCs w:val="24"/>
        </w:rPr>
        <w:t xml:space="preserve">. 18. </w:t>
      </w:r>
      <w:r w:rsidRPr="00423E89">
        <w:rPr>
          <w:rFonts w:ascii="Times New Roman" w:hAnsi="Times New Roman"/>
          <w:sz w:val="24"/>
          <w:szCs w:val="24"/>
          <w:lang w:val="en-US"/>
        </w:rPr>
        <w:t>P</w:t>
      </w:r>
      <w:r w:rsidRPr="00423E89">
        <w:rPr>
          <w:rFonts w:ascii="Times New Roman" w:hAnsi="Times New Roman"/>
          <w:sz w:val="24"/>
          <w:szCs w:val="24"/>
        </w:rPr>
        <w:t>. 278.</w:t>
      </w:r>
    </w:p>
    <w:p w:rsidR="007E0A6A" w:rsidRPr="00423E89" w:rsidRDefault="007E0A6A" w:rsidP="00E60571">
      <w:pPr>
        <w:pStyle w:val="ListParagraph"/>
        <w:numPr>
          <w:ilvl w:val="0"/>
          <w:numId w:val="1"/>
        </w:numPr>
        <w:spacing w:after="0" w:line="240" w:lineRule="auto"/>
        <w:ind w:left="0" w:firstLine="709"/>
        <w:jc w:val="both"/>
        <w:rPr>
          <w:rFonts w:ascii="Times New Roman" w:hAnsi="Times New Roman"/>
          <w:sz w:val="24"/>
          <w:szCs w:val="24"/>
        </w:rPr>
      </w:pPr>
      <w:r w:rsidRPr="00423E89">
        <w:rPr>
          <w:rFonts w:ascii="Times New Roman" w:hAnsi="Times New Roman"/>
          <w:bCs/>
          <w:sz w:val="24"/>
          <w:szCs w:val="24"/>
        </w:rPr>
        <w:t>Конвенция Организации Объединенных Наций по морскому праву (UNCLOS) (заключена в г. Монтего-Бее 10.12.1982) с изм. от 23.07.1994г. //</w:t>
      </w:r>
      <w:r w:rsidRPr="00423E89">
        <w:rPr>
          <w:rFonts w:ascii="Times New Roman" w:hAnsi="Times New Roman"/>
          <w:sz w:val="24"/>
          <w:szCs w:val="24"/>
        </w:rPr>
        <w:t xml:space="preserve"> СЗ РФ. 1997. № 48. Ст. 5493.</w:t>
      </w:r>
    </w:p>
    <w:p w:rsidR="007E0A6A" w:rsidRPr="00423E89" w:rsidRDefault="007E0A6A" w:rsidP="00E60571">
      <w:pPr>
        <w:pStyle w:val="ListParagraph"/>
        <w:numPr>
          <w:ilvl w:val="0"/>
          <w:numId w:val="1"/>
        </w:numPr>
        <w:spacing w:after="0" w:line="240" w:lineRule="auto"/>
        <w:ind w:left="0" w:firstLine="709"/>
        <w:jc w:val="both"/>
        <w:rPr>
          <w:rFonts w:ascii="Times New Roman" w:hAnsi="Times New Roman"/>
          <w:bCs/>
          <w:sz w:val="24"/>
          <w:szCs w:val="24"/>
          <w:lang w:val="en-US"/>
        </w:rPr>
      </w:pPr>
      <w:r w:rsidRPr="00423E89">
        <w:rPr>
          <w:rFonts w:ascii="Times New Roman" w:hAnsi="Times New Roman"/>
          <w:bCs/>
          <w:sz w:val="24"/>
          <w:szCs w:val="24"/>
          <w:lang w:val="en-US"/>
        </w:rPr>
        <w:t xml:space="preserve">Galea F., Artificial islands in The Law of the Sea. </w:t>
      </w:r>
      <w:r w:rsidRPr="00423E89">
        <w:rPr>
          <w:rFonts w:ascii="Times New Roman" w:hAnsi="Times New Roman"/>
          <w:bCs/>
          <w:sz w:val="24"/>
          <w:szCs w:val="24"/>
        </w:rPr>
        <w:t>Malta</w:t>
      </w:r>
      <w:r w:rsidRPr="00423E89">
        <w:rPr>
          <w:rFonts w:ascii="Times New Roman" w:hAnsi="Times New Roman"/>
          <w:bCs/>
          <w:sz w:val="24"/>
          <w:szCs w:val="24"/>
          <w:lang w:val="en-US"/>
        </w:rPr>
        <w:t>. 2009.</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rPr>
      </w:pPr>
      <w:r w:rsidRPr="00423E89">
        <w:rPr>
          <w:rFonts w:ascii="Times New Roman" w:hAnsi="Times New Roman"/>
          <w:sz w:val="24"/>
          <w:szCs w:val="24"/>
        </w:rPr>
        <w:t>Гринь Е. А., Малимонова А. С. Искусственный земельный участок: проблемы терминологии // Молодой ученый. 2015. №19. С. 470-472.</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lang w:val="en-US"/>
        </w:rPr>
      </w:pPr>
      <w:r w:rsidRPr="00423E89">
        <w:rPr>
          <w:rFonts w:ascii="Times New Roman" w:hAnsi="Times New Roman"/>
          <w:sz w:val="24"/>
          <w:szCs w:val="24"/>
          <w:lang w:val="en-US"/>
        </w:rPr>
        <w:t>Hossein E., The Legal Regime of Offshore Oil rigs in International Law. Dartmouth Publishers. 2001</w:t>
      </w:r>
      <w:r w:rsidRPr="00423E89">
        <w:rPr>
          <w:rFonts w:ascii="Times New Roman" w:hAnsi="Times New Roman"/>
          <w:sz w:val="24"/>
          <w:szCs w:val="24"/>
        </w:rPr>
        <w:t xml:space="preserve">. </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rPr>
      </w:pPr>
      <w:r w:rsidRPr="00423E89">
        <w:rPr>
          <w:rFonts w:ascii="Times New Roman" w:hAnsi="Times New Roman"/>
          <w:bCs/>
          <w:sz w:val="24"/>
          <w:szCs w:val="24"/>
        </w:rPr>
        <w:t>Ожегов</w:t>
      </w:r>
      <w:r w:rsidRPr="00423E89">
        <w:rPr>
          <w:rFonts w:ascii="Times New Roman" w:hAnsi="Times New Roman"/>
          <w:sz w:val="24"/>
          <w:szCs w:val="24"/>
        </w:rPr>
        <w:t> С.И. </w:t>
      </w:r>
      <w:r w:rsidRPr="00423E89">
        <w:rPr>
          <w:rFonts w:ascii="Times New Roman" w:hAnsi="Times New Roman"/>
          <w:bCs/>
          <w:sz w:val="24"/>
          <w:szCs w:val="24"/>
        </w:rPr>
        <w:t xml:space="preserve">Словарь </w:t>
      </w:r>
      <w:r w:rsidRPr="00423E89">
        <w:rPr>
          <w:rFonts w:ascii="Times New Roman" w:hAnsi="Times New Roman"/>
          <w:sz w:val="24"/>
          <w:szCs w:val="24"/>
        </w:rPr>
        <w:t xml:space="preserve">русского языка / Под.ред. Н.Ю. Шведовой. М., 1988. / </w:t>
      </w:r>
      <w:r w:rsidRPr="00423E89">
        <w:rPr>
          <w:rFonts w:ascii="Times New Roman" w:hAnsi="Times New Roman"/>
          <w:sz w:val="24"/>
          <w:szCs w:val="24"/>
          <w:lang w:val="en-US"/>
        </w:rPr>
        <w:t>URL</w:t>
      </w:r>
      <w:r w:rsidRPr="00423E89">
        <w:rPr>
          <w:rFonts w:ascii="Times New Roman" w:hAnsi="Times New Roman"/>
          <w:sz w:val="24"/>
          <w:szCs w:val="24"/>
        </w:rPr>
        <w:t>:</w:t>
      </w:r>
      <w:r w:rsidRPr="00423E89">
        <w:rPr>
          <w:rFonts w:ascii="Times New Roman" w:hAnsi="Times New Roman"/>
          <w:sz w:val="24"/>
          <w:szCs w:val="24"/>
          <w:lang w:val="en-US"/>
        </w:rPr>
        <w:t>http</w:t>
      </w:r>
      <w:r w:rsidRPr="00423E89">
        <w:rPr>
          <w:rFonts w:ascii="Times New Roman" w:hAnsi="Times New Roman"/>
          <w:sz w:val="24"/>
          <w:szCs w:val="24"/>
        </w:rPr>
        <w:t>://</w:t>
      </w:r>
      <w:r w:rsidRPr="00423E89">
        <w:rPr>
          <w:rFonts w:ascii="Times New Roman" w:hAnsi="Times New Roman"/>
          <w:sz w:val="24"/>
          <w:szCs w:val="24"/>
          <w:lang w:val="en-US"/>
        </w:rPr>
        <w:t>www</w:t>
      </w:r>
      <w:r w:rsidRPr="00423E89">
        <w:rPr>
          <w:rFonts w:ascii="Times New Roman" w:hAnsi="Times New Roman"/>
          <w:sz w:val="24"/>
          <w:szCs w:val="24"/>
        </w:rPr>
        <w:t>.</w:t>
      </w:r>
      <w:r w:rsidRPr="00423E89">
        <w:rPr>
          <w:rFonts w:ascii="Times New Roman" w:hAnsi="Times New Roman"/>
          <w:sz w:val="24"/>
          <w:szCs w:val="24"/>
          <w:lang w:val="en-US"/>
        </w:rPr>
        <w:t>endic</w:t>
      </w:r>
      <w:r w:rsidRPr="00423E89">
        <w:rPr>
          <w:rFonts w:ascii="Times New Roman" w:hAnsi="Times New Roman"/>
          <w:sz w:val="24"/>
          <w:szCs w:val="24"/>
        </w:rPr>
        <w:t>.</w:t>
      </w:r>
      <w:r w:rsidRPr="00423E89">
        <w:rPr>
          <w:rFonts w:ascii="Times New Roman" w:hAnsi="Times New Roman"/>
          <w:sz w:val="24"/>
          <w:szCs w:val="24"/>
          <w:lang w:val="en-US"/>
        </w:rPr>
        <w:t>ru</w:t>
      </w:r>
      <w:r w:rsidRPr="00423E89">
        <w:rPr>
          <w:rFonts w:ascii="Times New Roman" w:hAnsi="Times New Roman"/>
          <w:sz w:val="24"/>
          <w:szCs w:val="24"/>
        </w:rPr>
        <w:t>/</w:t>
      </w:r>
      <w:r w:rsidRPr="00423E89">
        <w:rPr>
          <w:rFonts w:ascii="Times New Roman" w:hAnsi="Times New Roman"/>
          <w:sz w:val="24"/>
          <w:szCs w:val="24"/>
          <w:lang w:val="en-US"/>
        </w:rPr>
        <w:t>ozhegov</w:t>
      </w:r>
      <w:r w:rsidRPr="00423E89">
        <w:rPr>
          <w:rFonts w:ascii="Times New Roman" w:hAnsi="Times New Roman"/>
          <w:sz w:val="24"/>
          <w:szCs w:val="24"/>
        </w:rPr>
        <w:t>/</w:t>
      </w:r>
      <w:r w:rsidRPr="00423E89">
        <w:rPr>
          <w:rFonts w:ascii="Times New Roman" w:hAnsi="Times New Roman"/>
          <w:sz w:val="24"/>
          <w:szCs w:val="24"/>
          <w:lang w:val="en-US"/>
        </w:rPr>
        <w:t>Sooruzhenie</w:t>
      </w:r>
      <w:r w:rsidRPr="00423E89">
        <w:rPr>
          <w:rFonts w:ascii="Times New Roman" w:hAnsi="Times New Roman"/>
          <w:sz w:val="24"/>
          <w:szCs w:val="24"/>
        </w:rPr>
        <w:t>-33301.</w:t>
      </w:r>
      <w:r w:rsidRPr="00423E89">
        <w:rPr>
          <w:rFonts w:ascii="Times New Roman" w:hAnsi="Times New Roman"/>
          <w:sz w:val="24"/>
          <w:szCs w:val="24"/>
          <w:lang w:val="en-US"/>
        </w:rPr>
        <w:t>html</w:t>
      </w:r>
      <w:r w:rsidRPr="00423E89">
        <w:rPr>
          <w:rFonts w:ascii="Times New Roman" w:hAnsi="Times New Roman"/>
          <w:sz w:val="24"/>
          <w:szCs w:val="24"/>
        </w:rPr>
        <w:t xml:space="preserve"> (дата обращения: 23.06.2017).</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rPr>
      </w:pPr>
      <w:r w:rsidRPr="00423E89">
        <w:rPr>
          <w:rFonts w:ascii="Times New Roman" w:hAnsi="Times New Roman"/>
          <w:bCs/>
          <w:sz w:val="24"/>
          <w:szCs w:val="24"/>
        </w:rPr>
        <w:t xml:space="preserve">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Федеральный закон </w:t>
      </w:r>
      <w:r w:rsidRPr="00423E89">
        <w:rPr>
          <w:rFonts w:ascii="Times New Roman" w:hAnsi="Times New Roman"/>
          <w:sz w:val="24"/>
          <w:szCs w:val="24"/>
        </w:rPr>
        <w:t xml:space="preserve">от 19.07.2011 г. № 246-ФЗ с изм. и доп. от </w:t>
      </w:r>
      <w:r w:rsidRPr="00423E89">
        <w:rPr>
          <w:rFonts w:ascii="Times New Roman" w:hAnsi="Times New Roman"/>
          <w:bCs/>
          <w:sz w:val="24"/>
          <w:szCs w:val="24"/>
        </w:rPr>
        <w:t xml:space="preserve">03.07.2016 г. // </w:t>
      </w:r>
      <w:r w:rsidRPr="00423E89">
        <w:rPr>
          <w:rFonts w:ascii="Times New Roman" w:hAnsi="Times New Roman"/>
          <w:sz w:val="24"/>
          <w:szCs w:val="24"/>
        </w:rPr>
        <w:t>СЗ РФ. 2011. № 30 (часть 1). Ст. 4594.</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lang w:val="en-US"/>
        </w:rPr>
      </w:pPr>
      <w:r w:rsidRPr="00423E89">
        <w:rPr>
          <w:rFonts w:ascii="Times New Roman" w:hAnsi="Times New Roman"/>
          <w:sz w:val="24"/>
          <w:szCs w:val="24"/>
          <w:lang w:val="en-US"/>
        </w:rPr>
        <w:t xml:space="preserve">Molenarr E.J., Airports at Sea: International Legal Implications, the International </w:t>
      </w:r>
      <w:r>
        <w:rPr>
          <w:rFonts w:ascii="Times New Roman" w:hAnsi="Times New Roman"/>
          <w:sz w:val="24"/>
          <w:szCs w:val="24"/>
          <w:lang w:val="en-US"/>
        </w:rPr>
        <w:t xml:space="preserve">// </w:t>
      </w:r>
      <w:r w:rsidRPr="00423E89">
        <w:rPr>
          <w:rFonts w:ascii="Times New Roman" w:hAnsi="Times New Roman"/>
          <w:sz w:val="24"/>
          <w:szCs w:val="24"/>
          <w:lang w:val="en-US"/>
        </w:rPr>
        <w:t>Journal of Marine and Coastal Law</w:t>
      </w:r>
      <w:r w:rsidRPr="000E2477">
        <w:rPr>
          <w:rFonts w:ascii="Times New Roman" w:hAnsi="Times New Roman"/>
          <w:sz w:val="24"/>
          <w:szCs w:val="24"/>
          <w:lang w:val="en-US"/>
        </w:rPr>
        <w:t>.</w:t>
      </w:r>
      <w:r w:rsidRPr="00423E89">
        <w:rPr>
          <w:rFonts w:ascii="Times New Roman" w:hAnsi="Times New Roman"/>
          <w:sz w:val="24"/>
          <w:szCs w:val="24"/>
          <w:lang w:val="en-US"/>
        </w:rPr>
        <w:t xml:space="preserve"> Vol. 14. </w:t>
      </w:r>
      <w:r w:rsidRPr="000E2477">
        <w:rPr>
          <w:rFonts w:ascii="Times New Roman" w:hAnsi="Times New Roman"/>
          <w:sz w:val="24"/>
          <w:szCs w:val="24"/>
          <w:lang w:val="en-US"/>
        </w:rPr>
        <w:t>No.3.</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lang w:val="en-US"/>
        </w:rPr>
      </w:pPr>
      <w:r w:rsidRPr="00423E89">
        <w:rPr>
          <w:rFonts w:ascii="Times New Roman" w:hAnsi="Times New Roman"/>
          <w:sz w:val="24"/>
          <w:szCs w:val="24"/>
          <w:lang w:val="en-US"/>
        </w:rPr>
        <w:t xml:space="preserve">Haanappel P., </w:t>
      </w:r>
      <w:r w:rsidRPr="00423E89">
        <w:rPr>
          <w:rFonts w:ascii="Times New Roman" w:hAnsi="Times New Roman"/>
          <w:iCs/>
          <w:sz w:val="24"/>
          <w:szCs w:val="24"/>
          <w:lang w:val="en-US"/>
        </w:rPr>
        <w:t>The Law &amp; Policy of Air Space and Outer Space</w:t>
      </w:r>
      <w:r w:rsidRPr="00423E89">
        <w:rPr>
          <w:rFonts w:ascii="Times New Roman" w:hAnsi="Times New Roman"/>
          <w:sz w:val="24"/>
          <w:szCs w:val="24"/>
          <w:lang w:val="en-US"/>
        </w:rPr>
        <w:t>. Kluwer Law International. 2003.</w:t>
      </w:r>
    </w:p>
    <w:p w:rsidR="007E0A6A" w:rsidRPr="00423E89" w:rsidRDefault="007E0A6A" w:rsidP="00E60571">
      <w:pPr>
        <w:pStyle w:val="ListParagraph"/>
        <w:numPr>
          <w:ilvl w:val="0"/>
          <w:numId w:val="1"/>
        </w:numPr>
        <w:spacing w:after="0" w:line="240" w:lineRule="auto"/>
        <w:ind w:left="0" w:firstLine="708"/>
        <w:jc w:val="both"/>
        <w:rPr>
          <w:rFonts w:ascii="Times New Roman" w:hAnsi="Times New Roman"/>
          <w:sz w:val="24"/>
          <w:szCs w:val="24"/>
          <w:lang w:val="en-US"/>
        </w:rPr>
      </w:pPr>
      <w:r w:rsidRPr="00423E89">
        <w:rPr>
          <w:rFonts w:ascii="Times New Roman" w:hAnsi="Times New Roman"/>
          <w:sz w:val="24"/>
          <w:szCs w:val="24"/>
          <w:lang w:val="en-US"/>
        </w:rPr>
        <w:t xml:space="preserve">Attard J.David. </w:t>
      </w:r>
      <w:r w:rsidRPr="00423E89">
        <w:rPr>
          <w:rFonts w:ascii="Times New Roman" w:hAnsi="Times New Roman"/>
          <w:iCs/>
          <w:sz w:val="24"/>
          <w:szCs w:val="24"/>
          <w:lang w:val="en-US"/>
        </w:rPr>
        <w:t>The Exclusive Economic Zone in International Law</w:t>
      </w:r>
      <w:r w:rsidRPr="00423E89">
        <w:rPr>
          <w:rFonts w:ascii="Times New Roman" w:hAnsi="Times New Roman"/>
          <w:sz w:val="24"/>
          <w:szCs w:val="24"/>
          <w:lang w:val="en-US"/>
        </w:rPr>
        <w:t>. Oxford</w:t>
      </w:r>
      <w:r w:rsidRPr="00423E89">
        <w:rPr>
          <w:rFonts w:ascii="Times New Roman" w:hAnsi="Times New Roman"/>
          <w:sz w:val="24"/>
          <w:szCs w:val="24"/>
        </w:rPr>
        <w:t>.</w:t>
      </w:r>
      <w:r w:rsidRPr="00423E89">
        <w:rPr>
          <w:rFonts w:ascii="Times New Roman" w:hAnsi="Times New Roman"/>
          <w:sz w:val="24"/>
          <w:szCs w:val="24"/>
          <w:lang w:val="en-US"/>
        </w:rPr>
        <w:t xml:space="preserve"> 1987</w:t>
      </w:r>
      <w:r w:rsidRPr="00423E89">
        <w:rPr>
          <w:rFonts w:ascii="Times New Roman" w:hAnsi="Times New Roman"/>
          <w:sz w:val="24"/>
          <w:szCs w:val="24"/>
        </w:rPr>
        <w:t>.</w:t>
      </w:r>
    </w:p>
    <w:p w:rsidR="007E0A6A" w:rsidRPr="00423E89" w:rsidRDefault="007E0A6A" w:rsidP="00E60571">
      <w:pPr>
        <w:pStyle w:val="ListParagraph"/>
        <w:spacing w:after="0" w:line="240" w:lineRule="auto"/>
        <w:ind w:left="708"/>
        <w:jc w:val="both"/>
        <w:rPr>
          <w:rFonts w:ascii="Times New Roman" w:hAnsi="Times New Roman"/>
          <w:sz w:val="24"/>
          <w:szCs w:val="24"/>
        </w:rPr>
      </w:pPr>
    </w:p>
    <w:p w:rsidR="007E0A6A" w:rsidRPr="00423E89" w:rsidRDefault="007E0A6A" w:rsidP="00E60571">
      <w:pPr>
        <w:pStyle w:val="ListParagraph"/>
        <w:spacing w:after="0" w:line="240" w:lineRule="auto"/>
        <w:ind w:left="708"/>
        <w:jc w:val="both"/>
        <w:rPr>
          <w:rFonts w:ascii="Times New Roman" w:hAnsi="Times New Roman"/>
          <w:b/>
          <w:sz w:val="24"/>
          <w:szCs w:val="24"/>
        </w:rPr>
      </w:pPr>
      <w:r w:rsidRPr="00423E89">
        <w:rPr>
          <w:rFonts w:ascii="Times New Roman" w:hAnsi="Times New Roman"/>
          <w:b/>
          <w:sz w:val="24"/>
          <w:szCs w:val="24"/>
        </w:rPr>
        <w:t>References</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1.</w:t>
      </w:r>
      <w:r w:rsidRPr="00886DC2">
        <w:rPr>
          <w:rFonts w:ascii="Times New Roman" w:hAnsi="Times New Roman"/>
          <w:sz w:val="24"/>
          <w:szCs w:val="24"/>
          <w:lang w:val="en-US"/>
        </w:rPr>
        <w:tab/>
        <w:t xml:space="preserve">Acts of the Hague Conference. 1930. Vol. III. </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2.</w:t>
      </w:r>
      <w:r w:rsidRPr="00886DC2">
        <w:rPr>
          <w:rFonts w:ascii="Times New Roman" w:hAnsi="Times New Roman"/>
          <w:sz w:val="24"/>
          <w:szCs w:val="24"/>
          <w:lang w:val="en-US"/>
        </w:rPr>
        <w:tab/>
        <w:t>The United Nations Convention on the Law of the S</w:t>
      </w:r>
      <w:r>
        <w:rPr>
          <w:rFonts w:ascii="Times New Roman" w:hAnsi="Times New Roman"/>
          <w:sz w:val="24"/>
          <w:szCs w:val="24"/>
          <w:lang w:val="en-US"/>
        </w:rPr>
        <w:t>ea (A historical perspective) /</w:t>
      </w:r>
      <w:r w:rsidRPr="00423E89">
        <w:rPr>
          <w:rFonts w:ascii="Times New Roman" w:hAnsi="Times New Roman"/>
          <w:sz w:val="24"/>
          <w:szCs w:val="24"/>
          <w:lang w:val="en-US"/>
        </w:rPr>
        <w:t> </w:t>
      </w:r>
      <w:r w:rsidRPr="00886DC2">
        <w:rPr>
          <w:rFonts w:ascii="Times New Roman" w:hAnsi="Times New Roman"/>
          <w:sz w:val="24"/>
          <w:szCs w:val="24"/>
          <w:lang w:val="en-US"/>
        </w:rPr>
        <w:t>URL:http://www.un.org/Depts/los/convention_agreements/convention_historical_perspective.htm #The Future (data obrashhenija: 25.06.2017).</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3.</w:t>
      </w:r>
      <w:r w:rsidRPr="00886DC2">
        <w:rPr>
          <w:rFonts w:ascii="Times New Roman" w:hAnsi="Times New Roman"/>
          <w:sz w:val="24"/>
          <w:szCs w:val="24"/>
          <w:lang w:val="en-US"/>
        </w:rPr>
        <w:tab/>
        <w:t>Gumanitarnaja jenciklopedija // Centr gumanitarnyh tehnologij / URL: http://gtmarket.ru/organizations/united-nations/info (data obrashhenija: 25.06.2017).</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4.</w:t>
      </w:r>
      <w:r w:rsidRPr="00886DC2">
        <w:rPr>
          <w:rFonts w:ascii="Times New Roman" w:hAnsi="Times New Roman"/>
          <w:sz w:val="24"/>
          <w:szCs w:val="24"/>
          <w:lang w:val="en-US"/>
        </w:rPr>
        <w:tab/>
        <w:t>Konvencija o kontinental'nom shel'fe (zakljuchena v g. Zheneve 29.04.1958) // Vedomosti VS SSSR. 8.07.1964 g. № 28. St. 329.</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5.</w:t>
      </w:r>
      <w:r w:rsidRPr="00886DC2">
        <w:rPr>
          <w:rFonts w:ascii="Times New Roman" w:hAnsi="Times New Roman"/>
          <w:sz w:val="24"/>
          <w:szCs w:val="24"/>
          <w:lang w:val="en-US"/>
        </w:rPr>
        <w:tab/>
        <w:t>Konvencija o territorial'nom more i prilezhashhej zone (zakljuchena v g. Zheneve 29.04.1958) // Vedomosti VS SSSR. 21.10.1964 g. № 43. St. 472.</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6.</w:t>
      </w:r>
      <w:r w:rsidRPr="00886DC2">
        <w:rPr>
          <w:rFonts w:ascii="Times New Roman" w:hAnsi="Times New Roman"/>
          <w:sz w:val="24"/>
          <w:szCs w:val="24"/>
          <w:lang w:val="en-US"/>
        </w:rPr>
        <w:tab/>
        <w:t>Third United Nations Conference on the Law of the Sea. Official Records. Vol. II. Summary Records of meetings. Second Session: Caracas 20 June – 29 August 1974. Agenda. I. 18. P. 278.</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Pr>
          <w:rFonts w:ascii="Times New Roman" w:hAnsi="Times New Roman"/>
          <w:sz w:val="24"/>
          <w:szCs w:val="24"/>
          <w:lang w:val="en-US"/>
        </w:rPr>
        <w:t>7.</w:t>
      </w:r>
      <w:r>
        <w:rPr>
          <w:rFonts w:ascii="Times New Roman" w:hAnsi="Times New Roman"/>
          <w:sz w:val="24"/>
          <w:szCs w:val="24"/>
          <w:lang w:val="en-US"/>
        </w:rPr>
        <w:tab/>
        <w:t>Konvencija Organizacii Ob</w:t>
      </w:r>
      <w:r w:rsidRPr="00886DC2">
        <w:rPr>
          <w:rFonts w:ascii="Times New Roman" w:hAnsi="Times New Roman"/>
          <w:sz w:val="24"/>
          <w:szCs w:val="24"/>
          <w:lang w:val="en-US"/>
        </w:rPr>
        <w:t xml:space="preserve">edinennyh Nacij po morskomu pravu (UNCLOS) (zakljuchena v g. Montego-Bee 10.12.1982) s izm. ot 23.07.1994g. // SZ RF. 1997. № 48. </w:t>
      </w:r>
      <w:r w:rsidRPr="00935ECC">
        <w:rPr>
          <w:rFonts w:ascii="Times New Roman" w:hAnsi="Times New Roman"/>
          <w:sz w:val="24"/>
          <w:szCs w:val="24"/>
          <w:lang w:val="en-US"/>
        </w:rPr>
        <w:t xml:space="preserve">                  </w:t>
      </w:r>
      <w:r w:rsidRPr="00886DC2">
        <w:rPr>
          <w:rFonts w:ascii="Times New Roman" w:hAnsi="Times New Roman"/>
          <w:sz w:val="24"/>
          <w:szCs w:val="24"/>
          <w:lang w:val="en-US"/>
        </w:rPr>
        <w:t>St. 5493.</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8.</w:t>
      </w:r>
      <w:r w:rsidRPr="00886DC2">
        <w:rPr>
          <w:rFonts w:ascii="Times New Roman" w:hAnsi="Times New Roman"/>
          <w:sz w:val="24"/>
          <w:szCs w:val="24"/>
          <w:lang w:val="en-US"/>
        </w:rPr>
        <w:tab/>
        <w:t>Galea F., Artificial islands in The Law of the Sea. Malta. 2009.</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9.</w:t>
      </w:r>
      <w:r w:rsidRPr="00886DC2">
        <w:rPr>
          <w:rFonts w:ascii="Times New Roman" w:hAnsi="Times New Roman"/>
          <w:sz w:val="24"/>
          <w:szCs w:val="24"/>
          <w:lang w:val="en-US"/>
        </w:rPr>
        <w:tab/>
        <w:t>Grin' E. A., Malimonova A. S. Iskusstvennyj zemel'nyj uchastok: problemy terminologii // Molodoj uchenyj. 2015. №19. S. 470-472.</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10.</w:t>
      </w:r>
      <w:r w:rsidRPr="00886DC2">
        <w:rPr>
          <w:rFonts w:ascii="Times New Roman" w:hAnsi="Times New Roman"/>
          <w:sz w:val="24"/>
          <w:szCs w:val="24"/>
          <w:lang w:val="en-US"/>
        </w:rPr>
        <w:tab/>
        <w:t xml:space="preserve">Hossein E., The Legal Regime of Offshore Oil rigs in International Law. Dartmouth Publishers. 2001. </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11.</w:t>
      </w:r>
      <w:r w:rsidRPr="00886DC2">
        <w:rPr>
          <w:rFonts w:ascii="Times New Roman" w:hAnsi="Times New Roman"/>
          <w:sz w:val="24"/>
          <w:szCs w:val="24"/>
          <w:lang w:val="en-US"/>
        </w:rPr>
        <w:tab/>
        <w:t>Ozhegov S.I. Slovar' russkogo jazyka / Pod.red. N.Ju. Shvedovoj. M., 1988. / URL:http://www.endic.ru/ozhegov/Sooruzhenie-33301.html (data obrashhenija: 23.06.2017).</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12.</w:t>
      </w:r>
      <w:r w:rsidRPr="00886DC2">
        <w:rPr>
          <w:rFonts w:ascii="Times New Roman" w:hAnsi="Times New Roman"/>
          <w:sz w:val="24"/>
          <w:szCs w:val="24"/>
          <w:lang w:val="en-US"/>
        </w:rPr>
        <w:tab/>
        <w:t>Ob iskusstvennyh zemel'nyh uc</w:t>
      </w:r>
      <w:r>
        <w:rPr>
          <w:rFonts w:ascii="Times New Roman" w:hAnsi="Times New Roman"/>
          <w:sz w:val="24"/>
          <w:szCs w:val="24"/>
          <w:lang w:val="en-US"/>
        </w:rPr>
        <w:t>hastkah, sozdannyh na vodnyh ob</w:t>
      </w:r>
      <w:r w:rsidRPr="00886DC2">
        <w:rPr>
          <w:rFonts w:ascii="Times New Roman" w:hAnsi="Times New Roman"/>
          <w:sz w:val="24"/>
          <w:szCs w:val="24"/>
          <w:lang w:val="en-US"/>
        </w:rPr>
        <w:t>ektah, nahodjashhihsja v federal'noj sobstvennosti, i o vnesenii izmenenij v otdel'nye zakonodatel'nye akty Rossijskoj Federacii: Federal'nyj zakon ot 19.07.2011 g. № 246-FZ s izm. i dop. ot 03.07.2016 g. // SZ RF. 2011. № 30 (chast' 1). St. 4594.</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13.</w:t>
      </w:r>
      <w:r w:rsidRPr="00886DC2">
        <w:rPr>
          <w:rFonts w:ascii="Times New Roman" w:hAnsi="Times New Roman"/>
          <w:sz w:val="24"/>
          <w:szCs w:val="24"/>
          <w:lang w:val="en-US"/>
        </w:rPr>
        <w:tab/>
        <w:t>Molenarr E.J., Airports at Sea: International Legal Implications, the International Journal of Marine and Coastal Law, Vol. 14. No.3.</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14.</w:t>
      </w:r>
      <w:r w:rsidRPr="00886DC2">
        <w:rPr>
          <w:rFonts w:ascii="Times New Roman" w:hAnsi="Times New Roman"/>
          <w:sz w:val="24"/>
          <w:szCs w:val="24"/>
          <w:lang w:val="en-US"/>
        </w:rPr>
        <w:tab/>
        <w:t>Haanappel P., The Law &amp; Policy of Air Space and Outer Space. Kluwer Law International. 2003.</w:t>
      </w:r>
    </w:p>
    <w:p w:rsidR="007E0A6A" w:rsidRPr="00886DC2" w:rsidRDefault="007E0A6A" w:rsidP="00E60571">
      <w:pPr>
        <w:pStyle w:val="ListParagraph"/>
        <w:spacing w:after="0" w:line="240" w:lineRule="auto"/>
        <w:ind w:left="0" w:firstLine="709"/>
        <w:jc w:val="both"/>
        <w:rPr>
          <w:rFonts w:ascii="Times New Roman" w:hAnsi="Times New Roman"/>
          <w:sz w:val="24"/>
          <w:szCs w:val="24"/>
          <w:lang w:val="en-US"/>
        </w:rPr>
      </w:pPr>
      <w:r w:rsidRPr="00886DC2">
        <w:rPr>
          <w:rFonts w:ascii="Times New Roman" w:hAnsi="Times New Roman"/>
          <w:sz w:val="24"/>
          <w:szCs w:val="24"/>
          <w:lang w:val="en-US"/>
        </w:rPr>
        <w:t>15.</w:t>
      </w:r>
      <w:r w:rsidRPr="00886DC2">
        <w:rPr>
          <w:rFonts w:ascii="Times New Roman" w:hAnsi="Times New Roman"/>
          <w:sz w:val="24"/>
          <w:szCs w:val="24"/>
          <w:lang w:val="en-US"/>
        </w:rPr>
        <w:tab/>
        <w:t>Attard J.David. The Exclusive Economic Zone in International Law. Oxford. 1987.</w:t>
      </w:r>
    </w:p>
    <w:p w:rsidR="007E0A6A" w:rsidRDefault="007E0A6A"/>
    <w:sectPr w:rsidR="007E0A6A" w:rsidSect="00521536">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A6A" w:rsidRDefault="007E0A6A">
      <w:pPr>
        <w:spacing w:after="0" w:line="240" w:lineRule="auto"/>
      </w:pPr>
      <w:r>
        <w:separator/>
      </w:r>
    </w:p>
  </w:endnote>
  <w:endnote w:type="continuationSeparator" w:id="0">
    <w:p w:rsidR="007E0A6A" w:rsidRDefault="007E0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Cambria"/>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A6A" w:rsidRPr="009B23BD" w:rsidRDefault="007E0A6A">
    <w:pPr>
      <w:pStyle w:val="Footer"/>
      <w:rPr>
        <w:rFonts w:ascii="Times New Roman" w:hAnsi="Times New Roman"/>
      </w:rPr>
    </w:pPr>
    <w:r w:rsidRPr="009B23BD">
      <w:rPr>
        <w:rFonts w:ascii="Times New Roman" w:hAnsi="Times New Roman"/>
        <w:sz w:val="24"/>
        <w:szCs w:val="24"/>
      </w:rPr>
      <w:t>http://ej.kubagro.ru/20</w:t>
    </w:r>
    <w:r w:rsidRPr="009B23BD">
      <w:rPr>
        <w:rFonts w:ascii="Times New Roman" w:hAnsi="Times New Roman"/>
        <w:sz w:val="24"/>
        <w:szCs w:val="24"/>
        <w:lang w:val="en-US"/>
      </w:rPr>
      <w:t>17</w:t>
    </w:r>
    <w:r w:rsidRPr="009B23BD">
      <w:rPr>
        <w:rFonts w:ascii="Times New Roman" w:hAnsi="Times New Roman"/>
        <w:sz w:val="24"/>
        <w:szCs w:val="24"/>
      </w:rPr>
      <w:t>/</w:t>
    </w:r>
    <w:r w:rsidRPr="009B23BD">
      <w:rPr>
        <w:rFonts w:ascii="Times New Roman" w:hAnsi="Times New Roman"/>
        <w:sz w:val="24"/>
        <w:szCs w:val="24"/>
        <w:lang w:val="en-US"/>
      </w:rPr>
      <w:t>08</w:t>
    </w:r>
    <w:r w:rsidRPr="009B23BD">
      <w:rPr>
        <w:rFonts w:ascii="Times New Roman" w:hAnsi="Times New Roman"/>
        <w:sz w:val="24"/>
        <w:szCs w:val="24"/>
      </w:rPr>
      <w:t>/pdf/30.pdf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A6A" w:rsidRDefault="007E0A6A">
      <w:pPr>
        <w:spacing w:after="0" w:line="240" w:lineRule="auto"/>
      </w:pPr>
      <w:r>
        <w:separator/>
      </w:r>
    </w:p>
  </w:footnote>
  <w:footnote w:type="continuationSeparator" w:id="0">
    <w:p w:rsidR="007E0A6A" w:rsidRDefault="007E0A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A6A" w:rsidRDefault="007E0A6A"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E0A6A" w:rsidRDefault="007E0A6A" w:rsidP="00F0717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A6A" w:rsidRPr="00F0717B" w:rsidRDefault="007E0A6A" w:rsidP="00915F4A">
    <w:pPr>
      <w:pStyle w:val="Header"/>
      <w:framePr w:wrap="around" w:vAnchor="text" w:hAnchor="margin" w:xAlign="right" w:y="1"/>
      <w:rPr>
        <w:rStyle w:val="PageNumber"/>
        <w:rFonts w:ascii="Times New Roman" w:hAnsi="Times New Roman"/>
        <w:sz w:val="28"/>
        <w:szCs w:val="28"/>
      </w:rPr>
    </w:pPr>
    <w:r w:rsidRPr="00F0717B">
      <w:rPr>
        <w:rStyle w:val="PageNumber"/>
        <w:rFonts w:ascii="Times New Roman" w:hAnsi="Times New Roman"/>
        <w:sz w:val="28"/>
        <w:szCs w:val="28"/>
      </w:rPr>
      <w:fldChar w:fldCharType="begin"/>
    </w:r>
    <w:r w:rsidRPr="00F0717B">
      <w:rPr>
        <w:rStyle w:val="PageNumber"/>
        <w:rFonts w:ascii="Times New Roman" w:hAnsi="Times New Roman"/>
        <w:sz w:val="28"/>
        <w:szCs w:val="28"/>
      </w:rPr>
      <w:instrText xml:space="preserve">PAGE  </w:instrText>
    </w:r>
    <w:r w:rsidRPr="00F0717B">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F0717B">
      <w:rPr>
        <w:rStyle w:val="PageNumber"/>
        <w:rFonts w:ascii="Times New Roman" w:hAnsi="Times New Roman"/>
        <w:sz w:val="28"/>
        <w:szCs w:val="28"/>
      </w:rPr>
      <w:fldChar w:fldCharType="end"/>
    </w:r>
  </w:p>
  <w:p w:rsidR="007E0A6A" w:rsidRPr="009B23BD" w:rsidRDefault="007E0A6A" w:rsidP="00F0717B">
    <w:pPr>
      <w:pStyle w:val="Header"/>
      <w:ind w:right="360"/>
      <w:rPr>
        <w:rFonts w:ascii="Times New Roman" w:hAnsi="Times New Roman"/>
      </w:rPr>
    </w:pPr>
    <w:r w:rsidRPr="009B23BD">
      <w:rPr>
        <w:rFonts w:ascii="Times New Roman" w:hAnsi="Times New Roman"/>
      </w:rPr>
      <w:t>Научный журнал КубГАУ, №13</w:t>
    </w:r>
    <w:r w:rsidRPr="009B23BD">
      <w:rPr>
        <w:rFonts w:ascii="Times New Roman" w:hAnsi="Times New Roman"/>
        <w:lang w:val="en-US"/>
      </w:rPr>
      <w:t>2</w:t>
    </w:r>
    <w:r w:rsidRPr="009B23BD">
      <w:rPr>
        <w:rFonts w:ascii="Times New Roman" w:hAnsi="Times New Roman"/>
      </w:rPr>
      <w:t>(0</w:t>
    </w:r>
    <w:r w:rsidRPr="009B23BD">
      <w:rPr>
        <w:rFonts w:ascii="Times New Roman" w:hAnsi="Times New Roman"/>
        <w:lang w:val="en-US"/>
      </w:rPr>
      <w:t>8</w:t>
    </w:r>
    <w:r w:rsidRPr="009B23BD">
      <w:rPr>
        <w:rFonts w:ascii="Times New Roman" w:hAnsi="Times New Roman"/>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9435F8"/>
    <w:multiLevelType w:val="hybridMultilevel"/>
    <w:tmpl w:val="BE8CA214"/>
    <w:lvl w:ilvl="0" w:tplc="49C6A6C8">
      <w:start w:val="1"/>
      <w:numFmt w:val="decimal"/>
      <w:lvlText w:val="%1."/>
      <w:lvlJc w:val="left"/>
      <w:pPr>
        <w:ind w:left="9291" w:hanging="360"/>
      </w:pPr>
      <w:rPr>
        <w:rFonts w:cs="Times New Roman" w:hint="default"/>
      </w:rPr>
    </w:lvl>
    <w:lvl w:ilvl="1" w:tplc="04190019" w:tentative="1">
      <w:start w:val="1"/>
      <w:numFmt w:val="lowerLetter"/>
      <w:lvlText w:val="%2."/>
      <w:lvlJc w:val="left"/>
      <w:pPr>
        <w:ind w:left="10011" w:hanging="360"/>
      </w:pPr>
      <w:rPr>
        <w:rFonts w:cs="Times New Roman"/>
      </w:rPr>
    </w:lvl>
    <w:lvl w:ilvl="2" w:tplc="0419001B" w:tentative="1">
      <w:start w:val="1"/>
      <w:numFmt w:val="lowerRoman"/>
      <w:lvlText w:val="%3."/>
      <w:lvlJc w:val="right"/>
      <w:pPr>
        <w:ind w:left="10731" w:hanging="180"/>
      </w:pPr>
      <w:rPr>
        <w:rFonts w:cs="Times New Roman"/>
      </w:rPr>
    </w:lvl>
    <w:lvl w:ilvl="3" w:tplc="0419000F" w:tentative="1">
      <w:start w:val="1"/>
      <w:numFmt w:val="decimal"/>
      <w:lvlText w:val="%4."/>
      <w:lvlJc w:val="left"/>
      <w:pPr>
        <w:ind w:left="11451" w:hanging="360"/>
      </w:pPr>
      <w:rPr>
        <w:rFonts w:cs="Times New Roman"/>
      </w:rPr>
    </w:lvl>
    <w:lvl w:ilvl="4" w:tplc="04190019" w:tentative="1">
      <w:start w:val="1"/>
      <w:numFmt w:val="lowerLetter"/>
      <w:lvlText w:val="%5."/>
      <w:lvlJc w:val="left"/>
      <w:pPr>
        <w:ind w:left="12171" w:hanging="360"/>
      </w:pPr>
      <w:rPr>
        <w:rFonts w:cs="Times New Roman"/>
      </w:rPr>
    </w:lvl>
    <w:lvl w:ilvl="5" w:tplc="0419001B" w:tentative="1">
      <w:start w:val="1"/>
      <w:numFmt w:val="lowerRoman"/>
      <w:lvlText w:val="%6."/>
      <w:lvlJc w:val="right"/>
      <w:pPr>
        <w:ind w:left="12891" w:hanging="180"/>
      </w:pPr>
      <w:rPr>
        <w:rFonts w:cs="Times New Roman"/>
      </w:rPr>
    </w:lvl>
    <w:lvl w:ilvl="6" w:tplc="0419000F" w:tentative="1">
      <w:start w:val="1"/>
      <w:numFmt w:val="decimal"/>
      <w:lvlText w:val="%7."/>
      <w:lvlJc w:val="left"/>
      <w:pPr>
        <w:ind w:left="13611" w:hanging="360"/>
      </w:pPr>
      <w:rPr>
        <w:rFonts w:cs="Times New Roman"/>
      </w:rPr>
    </w:lvl>
    <w:lvl w:ilvl="7" w:tplc="04190019" w:tentative="1">
      <w:start w:val="1"/>
      <w:numFmt w:val="lowerLetter"/>
      <w:lvlText w:val="%8."/>
      <w:lvlJc w:val="left"/>
      <w:pPr>
        <w:ind w:left="14331" w:hanging="360"/>
      </w:pPr>
      <w:rPr>
        <w:rFonts w:cs="Times New Roman"/>
      </w:rPr>
    </w:lvl>
    <w:lvl w:ilvl="8" w:tplc="0419001B" w:tentative="1">
      <w:start w:val="1"/>
      <w:numFmt w:val="lowerRoman"/>
      <w:lvlText w:val="%9."/>
      <w:lvlJc w:val="right"/>
      <w:pPr>
        <w:ind w:left="15051"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0571"/>
    <w:rsid w:val="000413A5"/>
    <w:rsid w:val="00063FFA"/>
    <w:rsid w:val="000A2BAC"/>
    <w:rsid w:val="000A350C"/>
    <w:rsid w:val="000D548F"/>
    <w:rsid w:val="000D6CD2"/>
    <w:rsid w:val="000E2477"/>
    <w:rsid w:val="001312AD"/>
    <w:rsid w:val="00141A51"/>
    <w:rsid w:val="00185831"/>
    <w:rsid w:val="00192ED0"/>
    <w:rsid w:val="00237D68"/>
    <w:rsid w:val="002C2729"/>
    <w:rsid w:val="002F4516"/>
    <w:rsid w:val="003C5221"/>
    <w:rsid w:val="003F1D49"/>
    <w:rsid w:val="00414DA8"/>
    <w:rsid w:val="00423E89"/>
    <w:rsid w:val="004432E3"/>
    <w:rsid w:val="00521536"/>
    <w:rsid w:val="00586A42"/>
    <w:rsid w:val="006030EF"/>
    <w:rsid w:val="006D2A22"/>
    <w:rsid w:val="006D478B"/>
    <w:rsid w:val="007A12FD"/>
    <w:rsid w:val="007D08CF"/>
    <w:rsid w:val="007D218B"/>
    <w:rsid w:val="007D64B9"/>
    <w:rsid w:val="007E0A6A"/>
    <w:rsid w:val="008472B9"/>
    <w:rsid w:val="00886DC2"/>
    <w:rsid w:val="00891120"/>
    <w:rsid w:val="008B1C65"/>
    <w:rsid w:val="00915F4A"/>
    <w:rsid w:val="00935ECC"/>
    <w:rsid w:val="00953BF3"/>
    <w:rsid w:val="0098689C"/>
    <w:rsid w:val="009B23BD"/>
    <w:rsid w:val="00AC0274"/>
    <w:rsid w:val="00B1400C"/>
    <w:rsid w:val="00B33666"/>
    <w:rsid w:val="00B45201"/>
    <w:rsid w:val="00B97707"/>
    <w:rsid w:val="00BC0B0A"/>
    <w:rsid w:val="00BC608E"/>
    <w:rsid w:val="00BE6CED"/>
    <w:rsid w:val="00C66CF1"/>
    <w:rsid w:val="00C751DC"/>
    <w:rsid w:val="00C90EC4"/>
    <w:rsid w:val="00C92434"/>
    <w:rsid w:val="00CA5A4A"/>
    <w:rsid w:val="00CB2EC9"/>
    <w:rsid w:val="00CC3D3B"/>
    <w:rsid w:val="00CE3E25"/>
    <w:rsid w:val="00E60571"/>
    <w:rsid w:val="00EA3C7A"/>
    <w:rsid w:val="00EB3D27"/>
    <w:rsid w:val="00EC38A7"/>
    <w:rsid w:val="00EF798C"/>
    <w:rsid w:val="00F0717B"/>
    <w:rsid w:val="00F32675"/>
    <w:rsid w:val="00F45D1E"/>
    <w:rsid w:val="00FD51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57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E60571"/>
    <w:rPr>
      <w:rFonts w:cs="Times New Roman"/>
      <w:vertAlign w:val="superscript"/>
    </w:rPr>
  </w:style>
  <w:style w:type="character" w:styleId="Hyperlink">
    <w:name w:val="Hyperlink"/>
    <w:basedOn w:val="DefaultParagraphFont"/>
    <w:uiPriority w:val="99"/>
    <w:rsid w:val="00E60571"/>
    <w:rPr>
      <w:rFonts w:cs="Times New Roman"/>
      <w:color w:val="0000FF"/>
      <w:u w:val="single"/>
    </w:rPr>
  </w:style>
  <w:style w:type="paragraph" w:styleId="Header">
    <w:name w:val="header"/>
    <w:basedOn w:val="Normal"/>
    <w:link w:val="HeaderChar"/>
    <w:uiPriority w:val="99"/>
    <w:rsid w:val="00E6057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0571"/>
    <w:rPr>
      <w:rFonts w:cs="Times New Roman"/>
    </w:rPr>
  </w:style>
  <w:style w:type="table" w:styleId="TableGrid">
    <w:name w:val="Table Grid"/>
    <w:basedOn w:val="TableNormal"/>
    <w:uiPriority w:val="99"/>
    <w:rsid w:val="00E6057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60571"/>
    <w:pPr>
      <w:ind w:left="720"/>
      <w:contextualSpacing/>
    </w:pPr>
  </w:style>
  <w:style w:type="paragraph" w:styleId="Footer">
    <w:name w:val="footer"/>
    <w:basedOn w:val="Normal"/>
    <w:link w:val="FooterChar"/>
    <w:uiPriority w:val="99"/>
    <w:rsid w:val="00F0717B"/>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 w:type="character" w:styleId="PageNumber">
    <w:name w:val="page number"/>
    <w:basedOn w:val="DefaultParagraphFont"/>
    <w:uiPriority w:val="99"/>
    <w:rsid w:val="00F0717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org/Depts/los/convention_agreements/convention_historical_perspective.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15</Pages>
  <Words>4254</Words>
  <Characters>24254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Сапфирова Аполлинари</dc:creator>
  <cp:keywords/>
  <dc:description/>
  <cp:lastModifiedBy>Sergey</cp:lastModifiedBy>
  <cp:revision>8</cp:revision>
  <dcterms:created xsi:type="dcterms:W3CDTF">2017-10-05T06:26:00Z</dcterms:created>
  <dcterms:modified xsi:type="dcterms:W3CDTF">2017-10-30T21:40:00Z</dcterms:modified>
</cp:coreProperties>
</file>