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80" w:rightFromText="180" w:vertAnchor="page" w:horzAnchor="margin" w:tblpY="1465"/>
        <w:tblW w:w="0" w:type="auto"/>
        <w:tblLook w:val="00A0"/>
      </w:tblPr>
      <w:tblGrid>
        <w:gridCol w:w="4644"/>
        <w:gridCol w:w="4641"/>
      </w:tblGrid>
      <w:tr w:rsidR="005437D6" w:rsidRPr="00581328" w:rsidTr="00E40097">
        <w:trPr>
          <w:trHeight w:val="274"/>
        </w:trPr>
        <w:tc>
          <w:tcPr>
            <w:tcW w:w="4644" w:type="dxa"/>
          </w:tcPr>
          <w:p w:rsidR="005437D6" w:rsidRPr="00581328" w:rsidRDefault="005437D6" w:rsidP="00E40097">
            <w:pPr>
              <w:rPr>
                <w:color w:val="000000"/>
                <w:sz w:val="20"/>
                <w:szCs w:val="20"/>
              </w:rPr>
            </w:pPr>
            <w:bookmarkStart w:id="0" w:name="_Toc284272181"/>
            <w:bookmarkStart w:id="1" w:name="_Toc284272182"/>
            <w:r w:rsidRPr="00581328">
              <w:rPr>
                <w:color w:val="000000"/>
                <w:sz w:val="20"/>
                <w:szCs w:val="20"/>
              </w:rPr>
              <w:t>УДК 004.67</w:t>
            </w:r>
            <w:bookmarkStart w:id="2" w:name="_GoBack"/>
            <w:bookmarkEnd w:id="2"/>
          </w:p>
          <w:p w:rsidR="005437D6" w:rsidRPr="00581328" w:rsidRDefault="005437D6" w:rsidP="00E40097">
            <w:pPr>
              <w:rPr>
                <w:color w:val="000000"/>
                <w:sz w:val="20"/>
                <w:szCs w:val="20"/>
              </w:rPr>
            </w:pPr>
          </w:p>
        </w:tc>
        <w:tc>
          <w:tcPr>
            <w:tcW w:w="4641" w:type="dxa"/>
          </w:tcPr>
          <w:p w:rsidR="005437D6" w:rsidRPr="00581328" w:rsidRDefault="005437D6" w:rsidP="00E40097">
            <w:pPr>
              <w:rPr>
                <w:b/>
                <w:color w:val="000000"/>
                <w:sz w:val="20"/>
                <w:szCs w:val="20"/>
              </w:rPr>
            </w:pPr>
            <w:r w:rsidRPr="00581328">
              <w:rPr>
                <w:color w:val="000000"/>
                <w:sz w:val="20"/>
                <w:szCs w:val="20"/>
              </w:rPr>
              <w:t>UDC 004.67</w:t>
            </w:r>
          </w:p>
        </w:tc>
      </w:tr>
      <w:tr w:rsidR="005437D6" w:rsidRPr="00581328" w:rsidTr="00E40097">
        <w:tc>
          <w:tcPr>
            <w:tcW w:w="4644" w:type="dxa"/>
          </w:tcPr>
          <w:p w:rsidR="005437D6" w:rsidRPr="00581328" w:rsidRDefault="005437D6" w:rsidP="00E40097">
            <w:pPr>
              <w:rPr>
                <w:color w:val="000000"/>
                <w:sz w:val="20"/>
                <w:szCs w:val="20"/>
              </w:rPr>
            </w:pPr>
            <w:hyperlink r:id="rId7" w:history="1">
              <w:r w:rsidRPr="00581328">
                <w:rPr>
                  <w:rStyle w:val="Hyperlink"/>
                  <w:color w:val="000000"/>
                  <w:sz w:val="20"/>
                  <w:szCs w:val="20"/>
                  <w:u w:val="none"/>
                  <w:bdr w:val="none" w:sz="0" w:space="0" w:color="auto" w:frame="1"/>
                  <w:shd w:val="clear" w:color="auto" w:fill="FFFFFF"/>
                </w:rPr>
                <w:t>05.00.00 Технические науки</w:t>
              </w:r>
            </w:hyperlink>
          </w:p>
          <w:p w:rsidR="005437D6" w:rsidRPr="00581328" w:rsidRDefault="005437D6" w:rsidP="00E40097">
            <w:pPr>
              <w:rPr>
                <w:b/>
                <w:color w:val="000000"/>
                <w:sz w:val="20"/>
                <w:szCs w:val="20"/>
              </w:rPr>
            </w:pPr>
          </w:p>
        </w:tc>
        <w:tc>
          <w:tcPr>
            <w:tcW w:w="4641" w:type="dxa"/>
          </w:tcPr>
          <w:p w:rsidR="005437D6" w:rsidRPr="00581328" w:rsidRDefault="005437D6" w:rsidP="00E40097">
            <w:pPr>
              <w:rPr>
                <w:b/>
                <w:color w:val="000000"/>
                <w:sz w:val="20"/>
                <w:szCs w:val="20"/>
                <w:lang w:val="en-US"/>
              </w:rPr>
            </w:pPr>
            <w:r w:rsidRPr="00581328">
              <w:rPr>
                <w:color w:val="000000"/>
                <w:sz w:val="20"/>
                <w:szCs w:val="20"/>
                <w:shd w:val="clear" w:color="auto" w:fill="FFFFFF"/>
                <w:lang w:val="en-US"/>
              </w:rPr>
              <w:t>Technical</w:t>
            </w:r>
            <w:r w:rsidRPr="00581328">
              <w:rPr>
                <w:color w:val="000000"/>
                <w:sz w:val="20"/>
                <w:szCs w:val="20"/>
                <w:shd w:val="clear" w:color="auto" w:fill="FFFFFF"/>
              </w:rPr>
              <w:t xml:space="preserve"> science</w:t>
            </w:r>
            <w:r w:rsidRPr="00581328">
              <w:rPr>
                <w:color w:val="000000"/>
                <w:sz w:val="20"/>
                <w:szCs w:val="20"/>
                <w:shd w:val="clear" w:color="auto" w:fill="FFFFFF"/>
                <w:lang w:val="en-US"/>
              </w:rPr>
              <w:t>s</w:t>
            </w:r>
          </w:p>
        </w:tc>
      </w:tr>
      <w:tr w:rsidR="005437D6" w:rsidRPr="00581328" w:rsidTr="00E40097">
        <w:tc>
          <w:tcPr>
            <w:tcW w:w="4644" w:type="dxa"/>
          </w:tcPr>
          <w:p w:rsidR="005437D6" w:rsidRPr="00581328" w:rsidRDefault="005437D6" w:rsidP="00E40097">
            <w:pPr>
              <w:rPr>
                <w:b/>
                <w:color w:val="FF0000"/>
                <w:sz w:val="20"/>
                <w:szCs w:val="20"/>
              </w:rPr>
            </w:pPr>
            <w:r w:rsidRPr="00581328">
              <w:rPr>
                <w:b/>
                <w:color w:val="000000"/>
                <w:sz w:val="20"/>
                <w:szCs w:val="20"/>
                <w:shd w:val="clear" w:color="auto" w:fill="FFFFFF"/>
              </w:rPr>
              <w:t>МЕТОДЫ ПОВЫШЕНИЯ УРОВНЯ ЛОГИСТИЧЕСКОГО СЕРВИСА СОПУТСТВУЮЩИХ ТОВАРОВ ВЕРТИКАЛЬНО ИНТЕГРИРОВАННЫХ НЕФТЯНЫХ КОМПАНИЙ</w:t>
            </w:r>
          </w:p>
          <w:p w:rsidR="005437D6" w:rsidRPr="00581328" w:rsidRDefault="005437D6" w:rsidP="00E40097">
            <w:pPr>
              <w:rPr>
                <w:b/>
                <w:color w:val="FF0000"/>
                <w:sz w:val="20"/>
                <w:szCs w:val="20"/>
                <w:highlight w:val="yellow"/>
              </w:rPr>
            </w:pPr>
          </w:p>
        </w:tc>
        <w:tc>
          <w:tcPr>
            <w:tcW w:w="4641" w:type="dxa"/>
          </w:tcPr>
          <w:p w:rsidR="005437D6" w:rsidRPr="00581328" w:rsidRDefault="005437D6" w:rsidP="00E40097">
            <w:pPr>
              <w:rPr>
                <w:b/>
                <w:color w:val="000000"/>
                <w:sz w:val="20"/>
                <w:szCs w:val="20"/>
                <w:lang w:val="en-US"/>
              </w:rPr>
            </w:pPr>
            <w:r w:rsidRPr="00581328">
              <w:rPr>
                <w:b/>
                <w:color w:val="000000"/>
                <w:sz w:val="20"/>
                <w:szCs w:val="20"/>
                <w:lang w:val="en-US"/>
              </w:rPr>
              <w:t>METHODS OF INCREASING THE LEVEL OF LOGISTICS SERVICES FOR RELATED PRODUCTS OF VERTICALLY INTEGRATED OIL COMPANIES</w:t>
            </w:r>
          </w:p>
        </w:tc>
      </w:tr>
      <w:tr w:rsidR="005437D6" w:rsidRPr="00581328" w:rsidTr="00E40097">
        <w:trPr>
          <w:trHeight w:val="1125"/>
        </w:trPr>
        <w:tc>
          <w:tcPr>
            <w:tcW w:w="4644" w:type="dxa"/>
          </w:tcPr>
          <w:p w:rsidR="005437D6" w:rsidRDefault="005437D6" w:rsidP="00E40097">
            <w:pPr>
              <w:rPr>
                <w:color w:val="000000"/>
                <w:sz w:val="20"/>
                <w:szCs w:val="20"/>
                <w:lang w:val="en-US"/>
              </w:rPr>
            </w:pPr>
            <w:r w:rsidRPr="00581328">
              <w:rPr>
                <w:color w:val="000000"/>
                <w:sz w:val="20"/>
                <w:szCs w:val="20"/>
              </w:rPr>
              <w:t>Замотайлова Дарья Александровна</w:t>
            </w:r>
          </w:p>
          <w:p w:rsidR="005437D6" w:rsidRPr="00D803A4" w:rsidRDefault="005437D6" w:rsidP="00E40097">
            <w:pPr>
              <w:rPr>
                <w:color w:val="000000"/>
                <w:sz w:val="20"/>
                <w:szCs w:val="20"/>
                <w:lang w:val="en-US"/>
              </w:rPr>
            </w:pPr>
            <w:r w:rsidRPr="00581328">
              <w:rPr>
                <w:color w:val="000000"/>
                <w:sz w:val="20"/>
                <w:szCs w:val="20"/>
              </w:rPr>
              <w:t>к</w:t>
            </w:r>
            <w:r w:rsidRPr="00D803A4">
              <w:rPr>
                <w:color w:val="000000"/>
                <w:sz w:val="20"/>
                <w:szCs w:val="20"/>
                <w:lang w:val="en-US"/>
              </w:rPr>
              <w:t>.</w:t>
            </w:r>
            <w:r w:rsidRPr="00581328">
              <w:rPr>
                <w:color w:val="000000"/>
                <w:sz w:val="20"/>
                <w:szCs w:val="20"/>
              </w:rPr>
              <w:t>э</w:t>
            </w:r>
            <w:r w:rsidRPr="00D803A4">
              <w:rPr>
                <w:color w:val="000000"/>
                <w:sz w:val="20"/>
                <w:szCs w:val="20"/>
                <w:lang w:val="en-US"/>
              </w:rPr>
              <w:t>.</w:t>
            </w:r>
            <w:r w:rsidRPr="00581328">
              <w:rPr>
                <w:color w:val="000000"/>
                <w:sz w:val="20"/>
                <w:szCs w:val="20"/>
              </w:rPr>
              <w:t>н</w:t>
            </w:r>
            <w:r w:rsidRPr="00D803A4">
              <w:rPr>
                <w:color w:val="000000"/>
                <w:sz w:val="20"/>
                <w:szCs w:val="20"/>
                <w:lang w:val="en-US"/>
              </w:rPr>
              <w:t xml:space="preserve">., </w:t>
            </w:r>
            <w:r w:rsidRPr="00581328">
              <w:rPr>
                <w:color w:val="000000"/>
                <w:sz w:val="20"/>
                <w:szCs w:val="20"/>
              </w:rPr>
              <w:t>доцент</w:t>
            </w:r>
            <w:r w:rsidRPr="00D803A4">
              <w:rPr>
                <w:color w:val="000000"/>
                <w:sz w:val="20"/>
                <w:szCs w:val="20"/>
                <w:lang w:val="en-US"/>
              </w:rPr>
              <w:t xml:space="preserve"> </w:t>
            </w:r>
          </w:p>
          <w:p w:rsidR="005437D6" w:rsidRPr="00D803A4" w:rsidRDefault="005437D6" w:rsidP="00E40097">
            <w:pPr>
              <w:rPr>
                <w:color w:val="000000"/>
                <w:sz w:val="20"/>
                <w:szCs w:val="20"/>
                <w:lang w:val="en-US"/>
              </w:rPr>
            </w:pPr>
            <w:r w:rsidRPr="00581328">
              <w:rPr>
                <w:color w:val="000000"/>
                <w:sz w:val="20"/>
                <w:szCs w:val="20"/>
                <w:lang w:val="en-US"/>
              </w:rPr>
              <w:t>SPIN</w:t>
            </w:r>
            <w:r w:rsidRPr="00D803A4">
              <w:rPr>
                <w:color w:val="000000"/>
                <w:sz w:val="20"/>
                <w:szCs w:val="20"/>
                <w:lang w:val="en-US"/>
              </w:rPr>
              <w:t>-</w:t>
            </w:r>
            <w:r w:rsidRPr="00581328">
              <w:rPr>
                <w:color w:val="000000"/>
                <w:sz w:val="20"/>
                <w:szCs w:val="20"/>
              </w:rPr>
              <w:t>код</w:t>
            </w:r>
            <w:r w:rsidRPr="00D803A4">
              <w:rPr>
                <w:color w:val="000000"/>
                <w:sz w:val="20"/>
                <w:szCs w:val="20"/>
                <w:lang w:val="en-US"/>
              </w:rPr>
              <w:t>=2326-2533</w:t>
            </w:r>
          </w:p>
          <w:p w:rsidR="005437D6" w:rsidRPr="00581328" w:rsidRDefault="005437D6" w:rsidP="00E40097">
            <w:pPr>
              <w:rPr>
                <w:color w:val="000000"/>
                <w:sz w:val="20"/>
                <w:szCs w:val="20"/>
                <w:lang w:eastAsia="ru-RU"/>
              </w:rPr>
            </w:pPr>
            <w:r w:rsidRPr="00581328">
              <w:rPr>
                <w:color w:val="000000"/>
                <w:sz w:val="20"/>
                <w:szCs w:val="20"/>
                <w:lang w:val="en-US"/>
              </w:rPr>
              <w:t>idalia</w:t>
            </w:r>
            <w:r w:rsidRPr="00581328">
              <w:rPr>
                <w:color w:val="000000"/>
                <w:sz w:val="20"/>
                <w:szCs w:val="20"/>
              </w:rPr>
              <w:t>@</w:t>
            </w:r>
            <w:r w:rsidRPr="00581328">
              <w:rPr>
                <w:color w:val="000000"/>
                <w:sz w:val="20"/>
                <w:szCs w:val="20"/>
                <w:lang w:val="en-US"/>
              </w:rPr>
              <w:t>mail</w:t>
            </w:r>
            <w:r w:rsidRPr="00581328">
              <w:rPr>
                <w:color w:val="000000"/>
                <w:sz w:val="20"/>
                <w:szCs w:val="20"/>
              </w:rPr>
              <w:t>.</w:t>
            </w:r>
            <w:r w:rsidRPr="00581328">
              <w:rPr>
                <w:color w:val="000000"/>
                <w:sz w:val="20"/>
                <w:szCs w:val="20"/>
                <w:lang w:val="en-US"/>
              </w:rPr>
              <w:t>ru</w:t>
            </w:r>
          </w:p>
          <w:p w:rsidR="005437D6" w:rsidRPr="00581328" w:rsidRDefault="005437D6" w:rsidP="00E40097">
            <w:pPr>
              <w:rPr>
                <w:color w:val="000000"/>
                <w:sz w:val="20"/>
                <w:szCs w:val="20"/>
              </w:rPr>
            </w:pPr>
          </w:p>
          <w:p w:rsidR="005437D6" w:rsidRPr="00581328" w:rsidRDefault="005437D6" w:rsidP="00E40097">
            <w:pPr>
              <w:rPr>
                <w:color w:val="000000"/>
                <w:sz w:val="20"/>
                <w:szCs w:val="20"/>
              </w:rPr>
            </w:pPr>
          </w:p>
          <w:p w:rsidR="005437D6" w:rsidRDefault="005437D6" w:rsidP="00E40097">
            <w:pPr>
              <w:tabs>
                <w:tab w:val="center" w:pos="4677"/>
                <w:tab w:val="right" w:pos="9355"/>
              </w:tabs>
              <w:suppressAutoHyphens w:val="0"/>
              <w:rPr>
                <w:sz w:val="20"/>
                <w:szCs w:val="20"/>
                <w:lang w:val="en-US" w:eastAsia="ru-RU"/>
              </w:rPr>
            </w:pPr>
            <w:r w:rsidRPr="00581328">
              <w:rPr>
                <w:sz w:val="20"/>
                <w:szCs w:val="20"/>
                <w:lang w:eastAsia="ru-RU"/>
              </w:rPr>
              <w:t>Салтыкова Ксения Андреевна</w:t>
            </w:r>
          </w:p>
          <w:p w:rsidR="005437D6" w:rsidRPr="00581328" w:rsidRDefault="005437D6" w:rsidP="00E40097">
            <w:pPr>
              <w:tabs>
                <w:tab w:val="center" w:pos="4677"/>
                <w:tab w:val="right" w:pos="9355"/>
              </w:tabs>
              <w:suppressAutoHyphens w:val="0"/>
              <w:rPr>
                <w:sz w:val="20"/>
                <w:szCs w:val="20"/>
                <w:lang w:eastAsia="ru-RU"/>
              </w:rPr>
            </w:pPr>
            <w:r w:rsidRPr="00581328">
              <w:rPr>
                <w:sz w:val="20"/>
                <w:szCs w:val="20"/>
                <w:lang w:eastAsia="ru-RU"/>
              </w:rPr>
              <w:t>магистрант</w:t>
            </w:r>
          </w:p>
          <w:p w:rsidR="005437D6" w:rsidRPr="00581328" w:rsidRDefault="005437D6" w:rsidP="00E40097">
            <w:pPr>
              <w:rPr>
                <w:color w:val="000000"/>
                <w:sz w:val="20"/>
                <w:szCs w:val="20"/>
                <w:lang w:eastAsia="ru-RU"/>
              </w:rPr>
            </w:pPr>
            <w:r w:rsidRPr="00581328">
              <w:rPr>
                <w:color w:val="000000"/>
                <w:sz w:val="20"/>
                <w:szCs w:val="20"/>
                <w:lang w:val="en-US" w:eastAsia="ru-RU"/>
              </w:rPr>
              <w:t>saltykova</w:t>
            </w:r>
            <w:r w:rsidRPr="00581328">
              <w:rPr>
                <w:color w:val="000000"/>
                <w:sz w:val="20"/>
                <w:szCs w:val="20"/>
                <w:lang w:eastAsia="ru-RU"/>
              </w:rPr>
              <w:t>1402@</w:t>
            </w:r>
            <w:r w:rsidRPr="00581328">
              <w:rPr>
                <w:color w:val="000000"/>
                <w:sz w:val="20"/>
                <w:szCs w:val="20"/>
                <w:lang w:val="en-US" w:eastAsia="ru-RU"/>
              </w:rPr>
              <w:t>mail</w:t>
            </w:r>
            <w:r w:rsidRPr="00581328">
              <w:rPr>
                <w:color w:val="000000"/>
                <w:sz w:val="20"/>
                <w:szCs w:val="20"/>
                <w:lang w:eastAsia="ru-RU"/>
              </w:rPr>
              <w:t>.</w:t>
            </w:r>
            <w:r w:rsidRPr="00581328">
              <w:rPr>
                <w:color w:val="000000"/>
                <w:sz w:val="20"/>
                <w:szCs w:val="20"/>
                <w:lang w:val="en-US" w:eastAsia="ru-RU"/>
              </w:rPr>
              <w:t>ru</w:t>
            </w:r>
          </w:p>
          <w:p w:rsidR="005437D6" w:rsidRPr="00581328" w:rsidRDefault="005437D6" w:rsidP="00E40097">
            <w:pPr>
              <w:rPr>
                <w:color w:val="FF0000"/>
                <w:sz w:val="20"/>
                <w:szCs w:val="20"/>
              </w:rPr>
            </w:pPr>
          </w:p>
          <w:p w:rsidR="005437D6" w:rsidRDefault="005437D6" w:rsidP="00E40097">
            <w:pPr>
              <w:rPr>
                <w:color w:val="000000"/>
                <w:sz w:val="20"/>
                <w:szCs w:val="20"/>
                <w:lang w:val="en-US"/>
              </w:rPr>
            </w:pPr>
            <w:r w:rsidRPr="00581328">
              <w:rPr>
                <w:color w:val="000000"/>
                <w:sz w:val="20"/>
                <w:szCs w:val="20"/>
              </w:rPr>
              <w:t>Резников Вячеслав Валентинович</w:t>
            </w:r>
          </w:p>
          <w:p w:rsidR="005437D6" w:rsidRPr="00581328" w:rsidRDefault="005437D6" w:rsidP="00E40097">
            <w:pPr>
              <w:rPr>
                <w:color w:val="000000"/>
                <w:sz w:val="20"/>
                <w:szCs w:val="20"/>
              </w:rPr>
            </w:pPr>
            <w:r w:rsidRPr="00581328">
              <w:rPr>
                <w:color w:val="000000"/>
                <w:sz w:val="20"/>
                <w:szCs w:val="20"/>
              </w:rPr>
              <w:t>аспирант</w:t>
            </w:r>
          </w:p>
          <w:p w:rsidR="005437D6" w:rsidRPr="00581328" w:rsidRDefault="005437D6" w:rsidP="00E40097">
            <w:pPr>
              <w:rPr>
                <w:color w:val="000000"/>
                <w:sz w:val="20"/>
                <w:szCs w:val="20"/>
                <w:lang w:val="en-US"/>
              </w:rPr>
            </w:pPr>
            <w:r w:rsidRPr="00581328">
              <w:rPr>
                <w:color w:val="000000"/>
                <w:sz w:val="20"/>
                <w:szCs w:val="20"/>
                <w:lang w:val="en-US"/>
              </w:rPr>
              <w:t>SPIN-</w:t>
            </w:r>
            <w:r w:rsidRPr="00581328">
              <w:rPr>
                <w:color w:val="000000"/>
                <w:sz w:val="20"/>
                <w:szCs w:val="20"/>
              </w:rPr>
              <w:t>код</w:t>
            </w:r>
            <w:r w:rsidRPr="00581328">
              <w:rPr>
                <w:color w:val="000000"/>
                <w:sz w:val="20"/>
                <w:szCs w:val="20"/>
                <w:lang w:val="en-US"/>
              </w:rPr>
              <w:t>=9812-2240</w:t>
            </w:r>
          </w:p>
          <w:p w:rsidR="005437D6" w:rsidRPr="00581328" w:rsidRDefault="005437D6" w:rsidP="00E40097">
            <w:pPr>
              <w:rPr>
                <w:color w:val="000000"/>
                <w:sz w:val="20"/>
                <w:szCs w:val="20"/>
                <w:lang w:val="en-US" w:eastAsia="ru-RU"/>
              </w:rPr>
            </w:pPr>
            <w:r w:rsidRPr="00581328">
              <w:rPr>
                <w:color w:val="000000"/>
                <w:sz w:val="20"/>
                <w:szCs w:val="20"/>
                <w:lang w:val="en-US" w:eastAsia="ru-RU"/>
              </w:rPr>
              <w:t>v.reznikov.92@gmail.com</w:t>
            </w:r>
          </w:p>
          <w:p w:rsidR="005437D6" w:rsidRPr="00581328" w:rsidRDefault="005437D6" w:rsidP="00E40097">
            <w:pPr>
              <w:rPr>
                <w:color w:val="000000"/>
                <w:sz w:val="20"/>
                <w:szCs w:val="20"/>
              </w:rPr>
            </w:pPr>
            <w:r w:rsidRPr="00581328">
              <w:rPr>
                <w:i/>
                <w:color w:val="000000"/>
                <w:sz w:val="20"/>
                <w:szCs w:val="20"/>
              </w:rPr>
              <w:t>ФГБОУ ВО «Кубанский государственный аграрный университет» имени И. Т. Трубилина,</w:t>
            </w:r>
            <w:r w:rsidRPr="00581328">
              <w:rPr>
                <w:color w:val="000000"/>
                <w:sz w:val="20"/>
                <w:szCs w:val="20"/>
              </w:rPr>
              <w:t xml:space="preserve"> </w:t>
            </w:r>
            <w:r w:rsidRPr="00581328">
              <w:rPr>
                <w:i/>
                <w:color w:val="000000"/>
                <w:sz w:val="20"/>
                <w:szCs w:val="20"/>
              </w:rPr>
              <w:t>г. Краснодар, Россия</w:t>
            </w:r>
          </w:p>
        </w:tc>
        <w:tc>
          <w:tcPr>
            <w:tcW w:w="4641" w:type="dxa"/>
          </w:tcPr>
          <w:p w:rsidR="005437D6" w:rsidRDefault="005437D6" w:rsidP="00E40097">
            <w:pPr>
              <w:rPr>
                <w:color w:val="000000"/>
                <w:sz w:val="20"/>
                <w:szCs w:val="20"/>
                <w:shd w:val="clear" w:color="auto" w:fill="FFFFFF"/>
                <w:lang w:val="en-US"/>
              </w:rPr>
            </w:pPr>
            <w:r w:rsidRPr="00581328">
              <w:rPr>
                <w:color w:val="000000"/>
                <w:sz w:val="20"/>
                <w:szCs w:val="20"/>
                <w:shd w:val="clear" w:color="auto" w:fill="FFFFFF"/>
                <w:lang w:val="en-US"/>
              </w:rPr>
              <w:t>Zamotajlova Daria Aleksandrovna</w:t>
            </w:r>
          </w:p>
          <w:p w:rsidR="005437D6" w:rsidRDefault="005437D6" w:rsidP="00E40097">
            <w:pPr>
              <w:rPr>
                <w:color w:val="000000"/>
                <w:sz w:val="20"/>
                <w:szCs w:val="20"/>
                <w:shd w:val="clear" w:color="auto" w:fill="FFFFFF"/>
                <w:lang w:val="en-US"/>
              </w:rPr>
            </w:pPr>
            <w:r w:rsidRPr="00581328">
              <w:rPr>
                <w:color w:val="000000"/>
                <w:sz w:val="20"/>
                <w:szCs w:val="20"/>
                <w:lang w:val="en-US"/>
              </w:rPr>
              <w:t>Cand.Econ.Sci.</w:t>
            </w:r>
            <w:r w:rsidRPr="00581328">
              <w:rPr>
                <w:color w:val="000000"/>
                <w:sz w:val="20"/>
                <w:szCs w:val="20"/>
                <w:shd w:val="clear" w:color="auto" w:fill="FFFFFF"/>
                <w:lang w:val="en-US"/>
              </w:rPr>
              <w:t>,</w:t>
            </w:r>
            <w:r w:rsidRPr="00581328">
              <w:rPr>
                <w:color w:val="000000"/>
                <w:sz w:val="20"/>
                <w:szCs w:val="20"/>
                <w:lang w:val="en-US"/>
              </w:rPr>
              <w:t xml:space="preserve"> Assistant professor</w:t>
            </w:r>
          </w:p>
          <w:p w:rsidR="005437D6" w:rsidRPr="00581328" w:rsidRDefault="005437D6" w:rsidP="00E40097">
            <w:pPr>
              <w:rPr>
                <w:color w:val="000000"/>
                <w:sz w:val="20"/>
                <w:szCs w:val="20"/>
                <w:lang w:val="en-US"/>
              </w:rPr>
            </w:pPr>
            <w:r w:rsidRPr="00581328">
              <w:rPr>
                <w:color w:val="000000"/>
                <w:sz w:val="20"/>
                <w:szCs w:val="20"/>
                <w:lang w:val="en-US"/>
              </w:rPr>
              <w:t>SPIN-cod</w:t>
            </w:r>
            <w:r w:rsidRPr="00581328">
              <w:rPr>
                <w:color w:val="000000"/>
                <w:sz w:val="20"/>
                <w:szCs w:val="20"/>
              </w:rPr>
              <w:t>е</w:t>
            </w:r>
            <w:r w:rsidRPr="00581328">
              <w:rPr>
                <w:color w:val="000000"/>
                <w:sz w:val="20"/>
                <w:szCs w:val="20"/>
                <w:lang w:val="en-US"/>
              </w:rPr>
              <w:t>=2326-2533</w:t>
            </w:r>
          </w:p>
          <w:p w:rsidR="005437D6" w:rsidRPr="00581328" w:rsidRDefault="005437D6" w:rsidP="00E40097">
            <w:pPr>
              <w:rPr>
                <w:color w:val="000000"/>
                <w:sz w:val="20"/>
                <w:szCs w:val="20"/>
                <w:shd w:val="clear" w:color="auto" w:fill="FFFFFF"/>
                <w:lang w:val="en-US"/>
              </w:rPr>
            </w:pPr>
            <w:r w:rsidRPr="00581328">
              <w:rPr>
                <w:color w:val="000000"/>
                <w:sz w:val="20"/>
                <w:szCs w:val="20"/>
                <w:lang w:val="en-US"/>
              </w:rPr>
              <w:t>idalia@mail.ru</w:t>
            </w:r>
          </w:p>
          <w:p w:rsidR="005437D6" w:rsidRPr="00581328" w:rsidRDefault="005437D6" w:rsidP="00E40097">
            <w:pPr>
              <w:rPr>
                <w:color w:val="000000"/>
                <w:sz w:val="20"/>
                <w:szCs w:val="20"/>
                <w:shd w:val="clear" w:color="auto" w:fill="FFFFFF"/>
                <w:lang w:val="en-US"/>
              </w:rPr>
            </w:pPr>
          </w:p>
          <w:p w:rsidR="005437D6" w:rsidRPr="00581328" w:rsidRDefault="005437D6" w:rsidP="00E40097">
            <w:pPr>
              <w:rPr>
                <w:color w:val="000000"/>
                <w:sz w:val="20"/>
                <w:szCs w:val="20"/>
                <w:shd w:val="clear" w:color="auto" w:fill="FFFFFF"/>
                <w:lang w:val="en-US"/>
              </w:rPr>
            </w:pPr>
          </w:p>
          <w:p w:rsidR="005437D6" w:rsidRDefault="005437D6" w:rsidP="00E40097">
            <w:pPr>
              <w:suppressAutoHyphens w:val="0"/>
              <w:rPr>
                <w:color w:val="000000"/>
                <w:sz w:val="20"/>
                <w:szCs w:val="20"/>
                <w:lang w:val="en-US" w:eastAsia="ru-RU"/>
              </w:rPr>
            </w:pPr>
            <w:r w:rsidRPr="00581328">
              <w:rPr>
                <w:color w:val="000000"/>
                <w:sz w:val="20"/>
                <w:szCs w:val="20"/>
                <w:lang w:val="en-US" w:eastAsia="ru-RU"/>
              </w:rPr>
              <w:t>Saltikova Ksenia Anreevna</w:t>
            </w:r>
          </w:p>
          <w:p w:rsidR="005437D6" w:rsidRPr="00581328" w:rsidRDefault="005437D6" w:rsidP="00E40097">
            <w:pPr>
              <w:suppressAutoHyphens w:val="0"/>
              <w:rPr>
                <w:color w:val="000000"/>
                <w:sz w:val="20"/>
                <w:szCs w:val="20"/>
                <w:lang w:val="en-US" w:eastAsia="ru-RU"/>
              </w:rPr>
            </w:pPr>
            <w:r w:rsidRPr="00581328">
              <w:rPr>
                <w:color w:val="000000"/>
                <w:sz w:val="20"/>
                <w:szCs w:val="20"/>
                <w:shd w:val="clear" w:color="auto" w:fill="FFFFFF"/>
                <w:lang w:val="en-US"/>
              </w:rPr>
              <w:t>Graduate Student</w:t>
            </w:r>
          </w:p>
          <w:p w:rsidR="005437D6" w:rsidRPr="00581328" w:rsidRDefault="005437D6" w:rsidP="00E40097">
            <w:pPr>
              <w:rPr>
                <w:color w:val="000000"/>
                <w:sz w:val="20"/>
                <w:szCs w:val="20"/>
                <w:shd w:val="clear" w:color="auto" w:fill="FFFFFF"/>
                <w:lang w:val="en-US"/>
              </w:rPr>
            </w:pPr>
            <w:r w:rsidRPr="00581328">
              <w:rPr>
                <w:color w:val="000000"/>
                <w:sz w:val="20"/>
                <w:szCs w:val="20"/>
                <w:shd w:val="clear" w:color="auto" w:fill="FFFFFF"/>
                <w:lang w:val="en-US"/>
              </w:rPr>
              <w:t>saltykova1402@mail.ru</w:t>
            </w:r>
          </w:p>
          <w:p w:rsidR="005437D6" w:rsidRPr="00581328" w:rsidRDefault="005437D6" w:rsidP="00E40097">
            <w:pPr>
              <w:rPr>
                <w:color w:val="000000"/>
                <w:sz w:val="20"/>
                <w:szCs w:val="20"/>
                <w:shd w:val="clear" w:color="auto" w:fill="FFFFFF"/>
                <w:lang w:val="en-US"/>
              </w:rPr>
            </w:pPr>
          </w:p>
          <w:p w:rsidR="005437D6" w:rsidRDefault="005437D6" w:rsidP="00E40097">
            <w:pPr>
              <w:rPr>
                <w:color w:val="000000"/>
                <w:sz w:val="20"/>
                <w:szCs w:val="20"/>
                <w:shd w:val="clear" w:color="auto" w:fill="FFFFFF"/>
                <w:lang w:val="en-US"/>
              </w:rPr>
            </w:pPr>
            <w:r w:rsidRPr="00581328">
              <w:rPr>
                <w:color w:val="000000"/>
                <w:sz w:val="20"/>
                <w:szCs w:val="20"/>
                <w:shd w:val="clear" w:color="auto" w:fill="FFFFFF"/>
                <w:lang w:val="en-US"/>
              </w:rPr>
              <w:t>Reznikov Vyacheslav Valentinovich</w:t>
            </w:r>
          </w:p>
          <w:p w:rsidR="005437D6" w:rsidRPr="00581328" w:rsidRDefault="005437D6" w:rsidP="00E40097">
            <w:pPr>
              <w:rPr>
                <w:color w:val="000000"/>
                <w:sz w:val="20"/>
                <w:szCs w:val="20"/>
                <w:lang w:val="en-US"/>
              </w:rPr>
            </w:pPr>
            <w:r w:rsidRPr="00581328">
              <w:rPr>
                <w:color w:val="000000"/>
                <w:sz w:val="20"/>
                <w:szCs w:val="20"/>
                <w:shd w:val="clear" w:color="auto" w:fill="FFFFFF"/>
                <w:lang w:val="en-US"/>
              </w:rPr>
              <w:t xml:space="preserve">post-graduate </w:t>
            </w:r>
            <w:r>
              <w:rPr>
                <w:color w:val="000000"/>
                <w:sz w:val="20"/>
                <w:szCs w:val="20"/>
                <w:shd w:val="clear" w:color="auto" w:fill="FFFFFF"/>
                <w:lang w:val="en-US"/>
              </w:rPr>
              <w:t>s</w:t>
            </w:r>
            <w:r w:rsidRPr="00581328">
              <w:rPr>
                <w:color w:val="000000"/>
                <w:sz w:val="20"/>
                <w:szCs w:val="20"/>
                <w:shd w:val="clear" w:color="auto" w:fill="FFFFFF"/>
                <w:lang w:val="en-US"/>
              </w:rPr>
              <w:t xml:space="preserve">tudent </w:t>
            </w:r>
            <w:r w:rsidRPr="00581328">
              <w:rPr>
                <w:color w:val="000000"/>
                <w:sz w:val="20"/>
                <w:szCs w:val="20"/>
                <w:lang w:val="en-US"/>
              </w:rPr>
              <w:t xml:space="preserve"> </w:t>
            </w:r>
          </w:p>
          <w:p w:rsidR="005437D6" w:rsidRPr="00581328" w:rsidRDefault="005437D6" w:rsidP="00E40097">
            <w:pPr>
              <w:rPr>
                <w:color w:val="000000"/>
                <w:sz w:val="20"/>
                <w:szCs w:val="20"/>
                <w:lang w:val="en-US"/>
              </w:rPr>
            </w:pPr>
            <w:r w:rsidRPr="00581328">
              <w:rPr>
                <w:color w:val="000000"/>
                <w:sz w:val="20"/>
                <w:szCs w:val="20"/>
                <w:lang w:val="en-US"/>
              </w:rPr>
              <w:t>SPIN-</w:t>
            </w:r>
            <w:r>
              <w:rPr>
                <w:color w:val="000000"/>
                <w:sz w:val="20"/>
                <w:szCs w:val="20"/>
                <w:lang w:val="en-US"/>
              </w:rPr>
              <w:t>code</w:t>
            </w:r>
            <w:r w:rsidRPr="00581328">
              <w:rPr>
                <w:color w:val="000000"/>
                <w:sz w:val="20"/>
                <w:szCs w:val="20"/>
                <w:lang w:val="en-US"/>
              </w:rPr>
              <w:t>=</w:t>
            </w:r>
            <w:r w:rsidRPr="00581328">
              <w:rPr>
                <w:sz w:val="20"/>
                <w:szCs w:val="20"/>
                <w:lang w:val="en-US"/>
              </w:rPr>
              <w:t xml:space="preserve"> </w:t>
            </w:r>
            <w:r w:rsidRPr="00581328">
              <w:rPr>
                <w:color w:val="000000"/>
                <w:sz w:val="20"/>
                <w:szCs w:val="20"/>
                <w:lang w:val="en-US"/>
              </w:rPr>
              <w:t>9812-2240</w:t>
            </w:r>
          </w:p>
          <w:p w:rsidR="005437D6" w:rsidRPr="00581328" w:rsidRDefault="005437D6" w:rsidP="00E40097">
            <w:pPr>
              <w:rPr>
                <w:color w:val="000000"/>
                <w:sz w:val="20"/>
                <w:szCs w:val="20"/>
                <w:lang w:val="en-US" w:eastAsia="ru-RU"/>
              </w:rPr>
            </w:pPr>
            <w:r w:rsidRPr="00581328">
              <w:rPr>
                <w:color w:val="000000"/>
                <w:sz w:val="20"/>
                <w:szCs w:val="20"/>
                <w:lang w:val="en-US" w:eastAsia="ru-RU"/>
              </w:rPr>
              <w:t>v.reznikov.92@gmail.com</w:t>
            </w:r>
          </w:p>
          <w:p w:rsidR="005437D6" w:rsidRPr="00581328" w:rsidRDefault="005437D6" w:rsidP="00E40097">
            <w:pPr>
              <w:rPr>
                <w:b/>
                <w:i/>
                <w:color w:val="000000"/>
                <w:sz w:val="20"/>
                <w:szCs w:val="20"/>
                <w:lang w:val="en-US"/>
              </w:rPr>
            </w:pPr>
            <w:r w:rsidRPr="00581328">
              <w:rPr>
                <w:i/>
                <w:color w:val="000000"/>
                <w:sz w:val="20"/>
                <w:szCs w:val="20"/>
                <w:shd w:val="clear" w:color="auto" w:fill="FFFFFF"/>
                <w:lang w:val="en-US"/>
              </w:rPr>
              <w:t xml:space="preserve">Federal state budget institution of higher education "Kuban state agrarian University", named after I. T. Trubilin, </w:t>
            </w:r>
            <w:smartTag w:uri="urn:schemas-microsoft-com:office:smarttags" w:element="City">
              <w:smartTag w:uri="urn:schemas-microsoft-com:office:smarttags" w:element="place">
                <w:r w:rsidRPr="00581328">
                  <w:rPr>
                    <w:i/>
                    <w:color w:val="000000"/>
                    <w:sz w:val="20"/>
                    <w:szCs w:val="20"/>
                    <w:shd w:val="clear" w:color="auto" w:fill="FFFFFF"/>
                    <w:lang w:val="en-US"/>
                  </w:rPr>
                  <w:t>Krasnodar</w:t>
                </w:r>
              </w:smartTag>
              <w:r w:rsidRPr="00581328">
                <w:rPr>
                  <w:i/>
                  <w:color w:val="000000"/>
                  <w:sz w:val="20"/>
                  <w:szCs w:val="20"/>
                  <w:shd w:val="clear" w:color="auto" w:fill="FFFFFF"/>
                  <w:lang w:val="en-US"/>
                </w:rPr>
                <w:t xml:space="preserve">, </w:t>
              </w:r>
              <w:smartTag w:uri="urn:schemas-microsoft-com:office:smarttags" w:element="country-region">
                <w:r w:rsidRPr="00581328">
                  <w:rPr>
                    <w:i/>
                    <w:color w:val="000000"/>
                    <w:sz w:val="20"/>
                    <w:szCs w:val="20"/>
                    <w:shd w:val="clear" w:color="auto" w:fill="FFFFFF"/>
                    <w:lang w:val="en-US"/>
                  </w:rPr>
                  <w:t>Russia</w:t>
                </w:r>
              </w:smartTag>
            </w:smartTag>
          </w:p>
        </w:tc>
      </w:tr>
      <w:tr w:rsidR="005437D6" w:rsidRPr="00581328" w:rsidTr="00E40097">
        <w:tc>
          <w:tcPr>
            <w:tcW w:w="4644" w:type="dxa"/>
          </w:tcPr>
          <w:p w:rsidR="005437D6" w:rsidRPr="00581328" w:rsidRDefault="005437D6" w:rsidP="00E40097">
            <w:pPr>
              <w:ind w:firstLine="709"/>
              <w:rPr>
                <w:color w:val="000000"/>
                <w:sz w:val="20"/>
                <w:szCs w:val="20"/>
                <w:lang w:val="en-US"/>
              </w:rPr>
            </w:pPr>
          </w:p>
          <w:p w:rsidR="005437D6" w:rsidRPr="00654625" w:rsidRDefault="005437D6" w:rsidP="00E40097">
            <w:pPr>
              <w:rPr>
                <w:sz w:val="20"/>
                <w:szCs w:val="20"/>
              </w:rPr>
            </w:pPr>
            <w:r w:rsidRPr="00581328">
              <w:rPr>
                <w:sz w:val="20"/>
                <w:szCs w:val="20"/>
              </w:rPr>
              <w:t>Конкурентоспособность любой компании, осуществляющей оптовую или розничную продажу товаров и услуг, в значительной степени определяется уровнем качества предоставляемого обслуживания. Для сопутствующего бизнеса вертикально интегрированных нефтяных компаний критерий качественного обслуживания не является исключением. В настоящий момент</w:t>
            </w:r>
            <w:r w:rsidRPr="00654625">
              <w:rPr>
                <w:sz w:val="20"/>
                <w:szCs w:val="20"/>
              </w:rPr>
              <w:t>,</w:t>
            </w:r>
            <w:r w:rsidRPr="00581328">
              <w:rPr>
                <w:sz w:val="20"/>
                <w:szCs w:val="20"/>
              </w:rPr>
              <w:t xml:space="preserve"> кафе и магазины на АЗК являются не только удобным сервисом для клиентов, но и солидным источником дополнительных доходов крупнейших нефтяных компаний, каждая из которых стремится сделать розничную сеть привлекательной для клиентов, предлагая широкий ассортимент товаров в магазинах, готовых блюд в кафе, а также сопутствующих услуг.</w:t>
            </w:r>
            <w:r w:rsidRPr="00654625">
              <w:rPr>
                <w:sz w:val="20"/>
                <w:szCs w:val="20"/>
              </w:rPr>
              <w:t xml:space="preserve"> </w:t>
            </w:r>
            <w:r w:rsidRPr="00581328">
              <w:rPr>
                <w:sz w:val="20"/>
                <w:szCs w:val="20"/>
              </w:rPr>
              <w:t>Для удовлетворения потребностей клиента необходимо предлагать широкий, но рациональный ассортимент товаров на АЗК. Востребованный товар должен всегда находиться на АЗК. Отсутствие необходимого клиенту товара на полке означает потерю продаж и прибыли, заказ и расположение товара, не пользующегося спросом, – образование излишков, возвраты поставщику и списания. Это также сказывается на общих экономических показателях компании. В связи с этим, повышение логистического сервиса является одной из приоритетных задач сопутствующего бизнеса вертикально ин</w:t>
            </w:r>
            <w:r>
              <w:rPr>
                <w:sz w:val="20"/>
                <w:szCs w:val="20"/>
              </w:rPr>
              <w:t>тегрированных нефтяных компаний</w:t>
            </w:r>
          </w:p>
          <w:p w:rsidR="005437D6" w:rsidRPr="00581328" w:rsidRDefault="005437D6" w:rsidP="00E40097">
            <w:pPr>
              <w:rPr>
                <w:sz w:val="20"/>
                <w:szCs w:val="20"/>
              </w:rPr>
            </w:pPr>
          </w:p>
        </w:tc>
        <w:tc>
          <w:tcPr>
            <w:tcW w:w="4641" w:type="dxa"/>
          </w:tcPr>
          <w:p w:rsidR="005437D6" w:rsidRPr="00581328" w:rsidRDefault="005437D6" w:rsidP="00E40097">
            <w:pPr>
              <w:keepLines/>
              <w:ind w:firstLine="454"/>
              <w:rPr>
                <w:color w:val="000000"/>
                <w:sz w:val="20"/>
                <w:szCs w:val="20"/>
              </w:rPr>
            </w:pPr>
          </w:p>
          <w:p w:rsidR="005437D6" w:rsidRPr="00581328" w:rsidRDefault="005437D6" w:rsidP="00E40097">
            <w:pPr>
              <w:keepLines/>
              <w:rPr>
                <w:b/>
                <w:color w:val="000000"/>
                <w:sz w:val="20"/>
                <w:szCs w:val="20"/>
                <w:lang w:val="en-US"/>
              </w:rPr>
            </w:pPr>
            <w:r w:rsidRPr="00581328">
              <w:rPr>
                <w:color w:val="000000"/>
                <w:sz w:val="20"/>
                <w:szCs w:val="20"/>
                <w:lang w:val="en-US"/>
              </w:rPr>
              <w:t>The competitiveness of any company engaged in the wholesale or retail sale of goods and services is</w:t>
            </w:r>
            <w:r w:rsidRPr="00581328">
              <w:rPr>
                <w:sz w:val="20"/>
                <w:szCs w:val="20"/>
                <w:lang w:val="en-US"/>
              </w:rPr>
              <w:t xml:space="preserve"> </w:t>
            </w:r>
            <w:r w:rsidRPr="00581328">
              <w:rPr>
                <w:color w:val="000000"/>
                <w:sz w:val="20"/>
                <w:szCs w:val="20"/>
                <w:lang w:val="en-US"/>
              </w:rPr>
              <w:t>substantially determined by the level of quality of the services provided. For the accompanying business of vertically integrated oil companies, the criterion of quality service is not an exception.</w:t>
            </w:r>
            <w:r>
              <w:rPr>
                <w:color w:val="000000"/>
                <w:sz w:val="20"/>
                <w:szCs w:val="20"/>
                <w:lang w:val="en-US"/>
              </w:rPr>
              <w:t xml:space="preserve"> </w:t>
            </w:r>
            <w:r w:rsidRPr="00581328">
              <w:rPr>
                <w:color w:val="000000"/>
                <w:sz w:val="20"/>
                <w:szCs w:val="20"/>
                <w:lang w:val="en-US"/>
              </w:rPr>
              <w:t>Currently, cafes and shops at the</w:t>
            </w:r>
            <w:r w:rsidRPr="00581328">
              <w:rPr>
                <w:sz w:val="20"/>
                <w:szCs w:val="20"/>
                <w:lang w:val="en-US"/>
              </w:rPr>
              <w:t xml:space="preserve"> </w:t>
            </w:r>
            <w:r w:rsidRPr="00581328">
              <w:rPr>
                <w:color w:val="000000"/>
                <w:sz w:val="20"/>
                <w:szCs w:val="20"/>
                <w:lang w:val="en-US"/>
              </w:rPr>
              <w:t>refueling complex are not only a convenient service for customers, but also a solid source of additional revenues for the largest oil companies, each of which seeks to make the retail network attractive to customers by offering a wide range of goods in stores, ready meals in a cafe, and related services.</w:t>
            </w:r>
            <w:r>
              <w:rPr>
                <w:color w:val="000000"/>
                <w:sz w:val="20"/>
                <w:szCs w:val="20"/>
                <w:lang w:val="en-US"/>
              </w:rPr>
              <w:t xml:space="preserve"> </w:t>
            </w:r>
            <w:r w:rsidRPr="00581328">
              <w:rPr>
                <w:color w:val="000000"/>
                <w:sz w:val="20"/>
                <w:szCs w:val="20"/>
                <w:lang w:val="en-US"/>
              </w:rPr>
              <w:t>To satisfy the needs of the client, it is necessary to offer a wide, but rational assortment of goods at the refueling complexes. The claimed goods must always be at the refueling complexes. The lack of goods necessary for the customer on the shelf means the loss of sales and profits, the order and location of goods that are not in demand - the formation of surpluses, returns to the supplier and write-offs. This also affects the overall economic performance of the company.</w:t>
            </w:r>
            <w:r>
              <w:rPr>
                <w:color w:val="000000"/>
                <w:sz w:val="20"/>
                <w:szCs w:val="20"/>
                <w:lang w:val="en-US"/>
              </w:rPr>
              <w:t xml:space="preserve"> </w:t>
            </w:r>
            <w:r w:rsidRPr="00581328">
              <w:rPr>
                <w:color w:val="000000"/>
                <w:sz w:val="20"/>
                <w:szCs w:val="20"/>
                <w:lang w:val="en-US"/>
              </w:rPr>
              <w:t>In this regard, the increase of logistics service is one of the priority tasks of the accompanying business of vertically integrated oil companies</w:t>
            </w:r>
          </w:p>
        </w:tc>
      </w:tr>
      <w:tr w:rsidR="005437D6" w:rsidRPr="00581328" w:rsidTr="00E40097">
        <w:tc>
          <w:tcPr>
            <w:tcW w:w="4644" w:type="dxa"/>
          </w:tcPr>
          <w:p w:rsidR="005437D6" w:rsidRDefault="005437D6" w:rsidP="00E40097">
            <w:pPr>
              <w:rPr>
                <w:color w:val="000000"/>
                <w:sz w:val="20"/>
                <w:szCs w:val="20"/>
                <w:lang w:val="en-US"/>
              </w:rPr>
            </w:pPr>
            <w:r w:rsidRPr="00581328">
              <w:rPr>
                <w:color w:val="000000"/>
                <w:sz w:val="20"/>
                <w:szCs w:val="20"/>
              </w:rPr>
              <w:t>Ключевые слова: ЛОГИСТИКА, СБЫТ, СКЛАД, СОПУТСТВУЮЩИЕ ТОВАРЫ, МАТЕМАТИЧЕСКАЯ МОДЕЛЬ, МЕТОД, РАСПРЕДЕЛИТЕЛЬНЫЙ ЦЕНТР, ЛОГИСТИЧЕСКИЙ СЕРВИС</w:t>
            </w:r>
          </w:p>
          <w:p w:rsidR="005437D6" w:rsidRDefault="005437D6" w:rsidP="00E40097">
            <w:pPr>
              <w:rPr>
                <w:color w:val="000000"/>
                <w:sz w:val="20"/>
                <w:szCs w:val="20"/>
                <w:lang w:val="en-US"/>
              </w:rPr>
            </w:pPr>
          </w:p>
          <w:p w:rsidR="005437D6" w:rsidRPr="00654625" w:rsidRDefault="005437D6" w:rsidP="00E40097">
            <w:pPr>
              <w:rPr>
                <w:color w:val="000000"/>
                <w:sz w:val="20"/>
                <w:szCs w:val="20"/>
                <w:lang w:val="en-US"/>
              </w:rPr>
            </w:pPr>
            <w:r w:rsidRPr="00091851">
              <w:rPr>
                <w:rFonts w:ascii="Arial" w:hAnsi="Arial" w:cs="Arial"/>
                <w:b/>
                <w:sz w:val="20"/>
                <w:szCs w:val="20"/>
              </w:rPr>
              <w:t>Doi: 10.21515/1990-4665-13</w:t>
            </w:r>
            <w:r>
              <w:rPr>
                <w:rFonts w:ascii="Arial" w:hAnsi="Arial" w:cs="Arial"/>
                <w:b/>
                <w:sz w:val="20"/>
                <w:szCs w:val="20"/>
                <w:lang w:val="en-US"/>
              </w:rPr>
              <w:t>2</w:t>
            </w:r>
            <w:r w:rsidRPr="00091851">
              <w:rPr>
                <w:rFonts w:ascii="Arial" w:hAnsi="Arial" w:cs="Arial"/>
                <w:b/>
                <w:sz w:val="20"/>
                <w:szCs w:val="20"/>
              </w:rPr>
              <w:t>-0</w:t>
            </w:r>
            <w:r>
              <w:rPr>
                <w:rFonts w:ascii="Arial" w:hAnsi="Arial" w:cs="Arial"/>
                <w:b/>
                <w:sz w:val="20"/>
                <w:szCs w:val="20"/>
                <w:lang w:val="en-US"/>
              </w:rPr>
              <w:t>03</w:t>
            </w:r>
          </w:p>
        </w:tc>
        <w:tc>
          <w:tcPr>
            <w:tcW w:w="4641" w:type="dxa"/>
          </w:tcPr>
          <w:p w:rsidR="005437D6" w:rsidRPr="00581328" w:rsidRDefault="005437D6" w:rsidP="00E40097">
            <w:pPr>
              <w:rPr>
                <w:b/>
                <w:color w:val="000000"/>
                <w:sz w:val="20"/>
                <w:szCs w:val="20"/>
                <w:lang w:val="en-US"/>
              </w:rPr>
            </w:pPr>
            <w:r w:rsidRPr="00581328">
              <w:rPr>
                <w:color w:val="000000"/>
                <w:sz w:val="20"/>
                <w:szCs w:val="20"/>
                <w:lang w:val="en-US"/>
              </w:rPr>
              <w:t>Keywords:</w:t>
            </w:r>
            <w:r w:rsidRPr="00581328">
              <w:rPr>
                <w:sz w:val="20"/>
                <w:szCs w:val="20"/>
                <w:lang w:val="en-US"/>
              </w:rPr>
              <w:t xml:space="preserve"> </w:t>
            </w:r>
            <w:r w:rsidRPr="00581328">
              <w:rPr>
                <w:color w:val="000000"/>
                <w:sz w:val="20"/>
                <w:szCs w:val="20"/>
                <w:lang w:val="en-US"/>
              </w:rPr>
              <w:t xml:space="preserve">LOGISTICS, SALES, WAREHOUSE, RELATED PRODUCTS, MATHEMATICAL MODEL, METHOD, </w:t>
            </w:r>
            <w:smartTag w:uri="urn:schemas-microsoft-com:office:smarttags" w:element="PlaceName">
              <w:smartTag w:uri="urn:schemas-microsoft-com:office:smarttags" w:element="place">
                <w:r w:rsidRPr="00581328">
                  <w:rPr>
                    <w:color w:val="000000"/>
                    <w:sz w:val="20"/>
                    <w:szCs w:val="20"/>
                    <w:lang w:val="en-US"/>
                  </w:rPr>
                  <w:t>DISTRIBUTION</w:t>
                </w:r>
              </w:smartTag>
              <w:r w:rsidRPr="00581328">
                <w:rPr>
                  <w:color w:val="000000"/>
                  <w:sz w:val="20"/>
                  <w:szCs w:val="20"/>
                  <w:lang w:val="en-US"/>
                </w:rPr>
                <w:t xml:space="preserve"> </w:t>
              </w:r>
              <w:smartTag w:uri="urn:schemas-microsoft-com:office:smarttags" w:element="PlaceType">
                <w:r w:rsidRPr="00581328">
                  <w:rPr>
                    <w:color w:val="000000"/>
                    <w:sz w:val="20"/>
                    <w:szCs w:val="20"/>
                    <w:lang w:val="en-US"/>
                  </w:rPr>
                  <w:t>CENTER</w:t>
                </w:r>
              </w:smartTag>
            </w:smartTag>
            <w:r w:rsidRPr="00581328">
              <w:rPr>
                <w:color w:val="000000"/>
                <w:sz w:val="20"/>
                <w:szCs w:val="20"/>
                <w:lang w:val="en-US"/>
              </w:rPr>
              <w:t>, LOGISTICS SERVICE</w:t>
            </w:r>
          </w:p>
        </w:tc>
      </w:tr>
      <w:bookmarkEnd w:id="0"/>
      <w:bookmarkEnd w:id="1"/>
    </w:tbl>
    <w:p w:rsidR="005437D6" w:rsidRPr="00246F37" w:rsidRDefault="005437D6" w:rsidP="00355DC3">
      <w:pPr>
        <w:pStyle w:val="1b"/>
        <w:shd w:val="clear" w:color="auto" w:fill="FFFFFF"/>
        <w:spacing w:before="0" w:after="0" w:line="312" w:lineRule="auto"/>
        <w:ind w:firstLine="709"/>
        <w:jc w:val="both"/>
        <w:rPr>
          <w:color w:val="000000"/>
          <w:sz w:val="28"/>
          <w:szCs w:val="28"/>
          <w:lang w:val="en-US"/>
        </w:rPr>
      </w:pPr>
    </w:p>
    <w:p w:rsidR="005437D6" w:rsidRDefault="005437D6" w:rsidP="00242B57">
      <w:pPr>
        <w:shd w:val="clear" w:color="auto" w:fill="FFFFFF"/>
        <w:spacing w:line="360" w:lineRule="auto"/>
        <w:ind w:left="5" w:firstLine="704"/>
        <w:jc w:val="both"/>
        <w:rPr>
          <w:sz w:val="28"/>
          <w:szCs w:val="28"/>
        </w:rPr>
      </w:pPr>
      <w:r w:rsidRPr="006173EA">
        <w:rPr>
          <w:sz w:val="28"/>
          <w:szCs w:val="28"/>
        </w:rPr>
        <w:t>Задачи по улучшению уровня логистического сервиса могут возникнуть при изменении производственной мощности, оптимизации процесса грузоперевозок, повышении эффективности организации производства и т.д.</w:t>
      </w:r>
    </w:p>
    <w:p w:rsidR="005437D6" w:rsidRPr="006173EA" w:rsidRDefault="005437D6" w:rsidP="00DB10A3">
      <w:pPr>
        <w:spacing w:line="360" w:lineRule="auto"/>
        <w:ind w:firstLine="709"/>
        <w:jc w:val="both"/>
        <w:rPr>
          <w:sz w:val="28"/>
          <w:szCs w:val="28"/>
        </w:rPr>
      </w:pPr>
      <w:r w:rsidRPr="006173EA">
        <w:rPr>
          <w:sz w:val="28"/>
          <w:szCs w:val="28"/>
        </w:rPr>
        <w:t xml:space="preserve">Управление грузоперевозками является сложным и трудоемким процессов. Основная задача в данной отрасли – определение оптимального маршрута, уменьшение затрат, ускорение перевозки. Трудоемкость решения данного вопроса обуславливает появление критичных ошибок, чаще всего возникающих при решении задач следующих типов: планирования загрузки, планирования маршрутов и мониторинга местонахождения и </w:t>
      </w:r>
      <w:r>
        <w:rPr>
          <w:sz w:val="28"/>
          <w:szCs w:val="28"/>
        </w:rPr>
        <w:t xml:space="preserve">состояния транспортных средств </w:t>
      </w:r>
      <w:r w:rsidRPr="00823E5A">
        <w:rPr>
          <w:sz w:val="28"/>
          <w:szCs w:val="28"/>
        </w:rPr>
        <w:t>[</w:t>
      </w:r>
      <w:r>
        <w:rPr>
          <w:sz w:val="28"/>
          <w:szCs w:val="28"/>
        </w:rPr>
        <w:t>1, 2, 3</w:t>
      </w:r>
      <w:r w:rsidRPr="00823E5A">
        <w:rPr>
          <w:sz w:val="28"/>
          <w:szCs w:val="28"/>
        </w:rPr>
        <w:t>]</w:t>
      </w:r>
      <w:r>
        <w:rPr>
          <w:sz w:val="28"/>
          <w:szCs w:val="28"/>
        </w:rPr>
        <w:t>.</w:t>
      </w:r>
    </w:p>
    <w:p w:rsidR="005437D6" w:rsidRPr="006173EA" w:rsidRDefault="005437D6" w:rsidP="00DB10A3">
      <w:pPr>
        <w:spacing w:line="360" w:lineRule="auto"/>
        <w:ind w:firstLine="709"/>
        <w:jc w:val="both"/>
        <w:rPr>
          <w:sz w:val="28"/>
          <w:szCs w:val="28"/>
        </w:rPr>
      </w:pPr>
      <w:r w:rsidRPr="006173EA">
        <w:rPr>
          <w:sz w:val="28"/>
          <w:szCs w:val="28"/>
        </w:rPr>
        <w:t>Возникновение данных ошибок может повлечь за собой лишние затраты, снижение рентабельности и снижение конкурентоспособности предприятия.</w:t>
      </w:r>
    </w:p>
    <w:p w:rsidR="005437D6" w:rsidRPr="006173EA" w:rsidRDefault="005437D6" w:rsidP="00DB10A3">
      <w:pPr>
        <w:spacing w:line="360" w:lineRule="auto"/>
        <w:ind w:firstLine="709"/>
        <w:jc w:val="both"/>
        <w:rPr>
          <w:sz w:val="28"/>
          <w:szCs w:val="28"/>
        </w:rPr>
      </w:pPr>
      <w:r w:rsidRPr="006173EA">
        <w:rPr>
          <w:sz w:val="28"/>
          <w:szCs w:val="28"/>
        </w:rPr>
        <w:t>Еще более критичными эти ошибки становятся в рамках решения вопросов по обеспечению необходимого уровня логистического сервиса сопутствующих товаров.</w:t>
      </w:r>
    </w:p>
    <w:p w:rsidR="005437D6" w:rsidRPr="006173EA" w:rsidRDefault="005437D6" w:rsidP="00DB10A3">
      <w:pPr>
        <w:spacing w:line="360" w:lineRule="auto"/>
        <w:ind w:firstLine="709"/>
        <w:jc w:val="both"/>
        <w:rPr>
          <w:sz w:val="28"/>
          <w:szCs w:val="28"/>
        </w:rPr>
      </w:pPr>
      <w:r w:rsidRPr="006173EA">
        <w:rPr>
          <w:sz w:val="28"/>
          <w:szCs w:val="28"/>
        </w:rPr>
        <w:t>Использование стандартных методов повышения логистического сервиса для сопутствующих товаров неэффективно. В связи с этим, актуальным становится вопрос адаптации имеющихся методов повышения уровня логистического сервиса для их применения в рамках организации эффективной логистики сопутствующих товаров.</w:t>
      </w:r>
    </w:p>
    <w:p w:rsidR="005437D6" w:rsidRPr="006173EA" w:rsidRDefault="005437D6" w:rsidP="00DB10A3">
      <w:pPr>
        <w:spacing w:line="360" w:lineRule="auto"/>
        <w:ind w:firstLine="709"/>
        <w:jc w:val="both"/>
        <w:rPr>
          <w:sz w:val="28"/>
          <w:szCs w:val="28"/>
        </w:rPr>
      </w:pPr>
      <w:r w:rsidRPr="006173EA">
        <w:rPr>
          <w:sz w:val="28"/>
          <w:szCs w:val="28"/>
        </w:rPr>
        <w:t xml:space="preserve">Тема эффективного управления запасами является одной из наиболее важных в современной логистике. В связи с этим, ей посвящено большое количество как научных, так и учебных материалов. Большая часть этих источников предлагает для расчета оптимального размера партии товаров использовать либо </w:t>
      </w:r>
      <w:r w:rsidRPr="006173EA">
        <w:rPr>
          <w:sz w:val="28"/>
          <w:szCs w:val="28"/>
          <w:lang w:val="en-US"/>
        </w:rPr>
        <w:t>ABC</w:t>
      </w:r>
      <w:r w:rsidRPr="006173EA">
        <w:rPr>
          <w:sz w:val="28"/>
          <w:szCs w:val="28"/>
        </w:rPr>
        <w:t>-анализ, либо, так называемый, «расчет экономического объема запаса» или «формулу Вильсона».</w:t>
      </w:r>
    </w:p>
    <w:p w:rsidR="005437D6" w:rsidRPr="006173EA" w:rsidRDefault="005437D6" w:rsidP="00DB10A3">
      <w:pPr>
        <w:spacing w:line="360" w:lineRule="auto"/>
        <w:ind w:firstLine="709"/>
        <w:jc w:val="both"/>
        <w:rPr>
          <w:sz w:val="28"/>
          <w:szCs w:val="28"/>
        </w:rPr>
      </w:pPr>
      <w:r w:rsidRPr="006173EA">
        <w:rPr>
          <w:sz w:val="28"/>
          <w:szCs w:val="28"/>
          <w:lang w:val="en-US"/>
        </w:rPr>
        <w:t>ABC</w:t>
      </w:r>
      <w:r w:rsidRPr="006173EA">
        <w:rPr>
          <w:sz w:val="28"/>
          <w:szCs w:val="28"/>
        </w:rPr>
        <w:t xml:space="preserve">-анализ широко применяется на практике, так как этот метод является достаточно простым и понятным, тогда как формула Вильсона редко выходит за рамки учебных и научных работ. С одной стороны, это можно объяснить ее высокой сложностью в использовании (по сравнению с тем же </w:t>
      </w:r>
      <w:r w:rsidRPr="006173EA">
        <w:rPr>
          <w:sz w:val="28"/>
          <w:szCs w:val="28"/>
          <w:lang w:val="en-US"/>
        </w:rPr>
        <w:t>ABC</w:t>
      </w:r>
      <w:r w:rsidRPr="006173EA">
        <w:rPr>
          <w:sz w:val="28"/>
          <w:szCs w:val="28"/>
        </w:rPr>
        <w:t>-анализом). Однако этому есть и другие объяснения.</w:t>
      </w:r>
    </w:p>
    <w:p w:rsidR="005437D6" w:rsidRPr="006173EA" w:rsidRDefault="005437D6" w:rsidP="00DB10A3">
      <w:pPr>
        <w:spacing w:line="360" w:lineRule="auto"/>
        <w:ind w:firstLine="709"/>
        <w:jc w:val="both"/>
        <w:rPr>
          <w:sz w:val="28"/>
          <w:szCs w:val="28"/>
        </w:rPr>
      </w:pPr>
      <w:r w:rsidRPr="006173EA">
        <w:rPr>
          <w:sz w:val="28"/>
          <w:szCs w:val="28"/>
        </w:rPr>
        <w:t>Ниже приведена классическая формула Вильсона:</w:t>
      </w:r>
    </w:p>
    <w:p w:rsidR="005437D6" w:rsidRPr="006173EA" w:rsidRDefault="005437D6" w:rsidP="00DB10A3">
      <w:pPr>
        <w:spacing w:line="360" w:lineRule="auto"/>
        <w:ind w:firstLine="709"/>
        <w:jc w:val="right"/>
        <w:rPr>
          <w:sz w:val="28"/>
          <w:szCs w:val="28"/>
        </w:rPr>
      </w:pPr>
      <w:r w:rsidRPr="00465715">
        <w:rPr>
          <w:sz w:val="28"/>
          <w:szCs w:val="28"/>
        </w:rPr>
        <w:fldChar w:fldCharType="begin"/>
      </w:r>
      <w:r w:rsidRPr="00465715">
        <w:rPr>
          <w:sz w:val="28"/>
          <w:szCs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4.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A5215&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3A5215&quot;&gt;&lt;m:oMathPara&gt;&lt;m:oMath&gt;&lt;m:r&gt;&lt;w:rPr&gt;&lt;w:rFonts w:ascii=&quot;Cambria Math&quot; w:h-ansi=&quot;Cambria Math&quot;/&gt;&lt;wx:font wx:val=&quot;Cambria Math&quot;/&gt;&lt;w:i/&gt;&lt;w:sz w:val=&quot;28&quot;/&gt;&lt;w:sz-cs w:val=&quot;28&quot;/&gt;&lt;/w:rPr&gt;&lt;m:t&gt;Q=&lt;/m:t&gt;&lt;/m:r&gt;&lt;m:rad&gt;&lt;m:radPr&gt;&lt;m:degHide m:val=&quot;on&quot;/&gt;&lt;m:ctrlPr&gt;&lt;w:rPr&gt;&lt;w:rFonts w:ascii=&quot;Cambria Math&quot; w:h-ansi=&quot;Cambria Math&quot;/&gt;&lt;wx:font wx:val=&quot;Cambria Math&quot;/&gt;&lt;w:i/&gt;&lt;w:sz w:val=&quot;28&quot;/&gt;&lt;w:sz-cs w:val=&quot;28&quot;/&gt;&lt;/w:rPr&gt;&lt;/m:ctrlPr&gt;&lt;/m:radPr&gt;&lt;m:deg/&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SO&lt;/m:t&gt;&lt;/m:r&gt;&lt;/m:num&gt;&lt;m:den&gt;&lt;m:r&gt;&lt;w:rPr&gt;&lt;w:rFonts w:ascii=&quot;Cambria Math&quot; w:h-ansi=&quot;Cambria Math&quot;/&gt;&lt;wx:font wx:val=&quot;Cambria Math&quot;/&gt;&lt;w:i/&gt;&lt;w:sz w:val=&quot;28&quot;/&gt;&lt;w:sz-cs w:val=&quot;28&quot;/&gt;&lt;/w:rPr&gt;&lt;m:t&gt;C&lt;/m:t&gt;&lt;/m:r&gt;&lt;/m:den&gt;&lt;/m:f&gt;&lt;/m:e&gt;&lt;/m:ra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465715">
        <w:rPr>
          <w:sz w:val="28"/>
          <w:szCs w:val="28"/>
        </w:rPr>
        <w:instrText xml:space="preserve"> </w:instrText>
      </w:r>
      <w:r w:rsidRPr="00465715">
        <w:rPr>
          <w:sz w:val="28"/>
          <w:szCs w:val="28"/>
        </w:rPr>
        <w:fldChar w:fldCharType="separate"/>
      </w:r>
      <w:r>
        <w:pict>
          <v:shape id="_x0000_i1026" type="#_x0000_t75" style="width:60pt;height:34.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A5215&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3A5215&quot;&gt;&lt;m:oMathPara&gt;&lt;m:oMath&gt;&lt;m:r&gt;&lt;w:rPr&gt;&lt;w:rFonts w:ascii=&quot;Cambria Math&quot; w:h-ansi=&quot;Cambria Math&quot;/&gt;&lt;wx:font wx:val=&quot;Cambria Math&quot;/&gt;&lt;w:i/&gt;&lt;w:sz w:val=&quot;28&quot;/&gt;&lt;w:sz-cs w:val=&quot;28&quot;/&gt;&lt;/w:rPr&gt;&lt;m:t&gt;Q=&lt;/m:t&gt;&lt;/m:r&gt;&lt;m:rad&gt;&lt;m:radPr&gt;&lt;m:degHide m:val=&quot;on&quot;/&gt;&lt;m:ctrlPr&gt;&lt;w:rPr&gt;&lt;w:rFonts w:ascii=&quot;Cambria Math&quot; w:h-ansi=&quot;Cambria Math&quot;/&gt;&lt;wx:font wx:val=&quot;Cambria Math&quot;/&gt;&lt;w:i/&gt;&lt;w:sz w:val=&quot;28&quot;/&gt;&lt;w:sz-cs w:val=&quot;28&quot;/&gt;&lt;/w:rPr&gt;&lt;/m:ctrlPr&gt;&lt;/m:radPr&gt;&lt;m:deg/&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SO&lt;/m:t&gt;&lt;/m:r&gt;&lt;/m:num&gt;&lt;m:den&gt;&lt;m:r&gt;&lt;w:rPr&gt;&lt;w:rFonts w:ascii=&quot;Cambria Math&quot; w:h-ansi=&quot;Cambria Math&quot;/&gt;&lt;wx:font wx:val=&quot;Cambria Math&quot;/&gt;&lt;w:i/&gt;&lt;w:sz w:val=&quot;28&quot;/&gt;&lt;w:sz-cs w:val=&quot;28&quot;/&gt;&lt;/w:rPr&gt;&lt;m:t&gt;C&lt;/m:t&gt;&lt;/m:r&gt;&lt;/m:den&gt;&lt;/m:f&gt;&lt;/m:e&gt;&lt;/m:ra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465715">
        <w:rPr>
          <w:sz w:val="28"/>
          <w:szCs w:val="28"/>
        </w:rPr>
        <w:fldChar w:fldCharType="end"/>
      </w:r>
      <w:r w:rsidRPr="006173EA">
        <w:rPr>
          <w:sz w:val="28"/>
          <w:szCs w:val="28"/>
        </w:rPr>
        <w:tab/>
      </w:r>
      <w:r w:rsidRPr="006173EA">
        <w:rPr>
          <w:sz w:val="28"/>
          <w:szCs w:val="28"/>
        </w:rPr>
        <w:tab/>
      </w:r>
      <w:r w:rsidRPr="006173EA">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173EA">
        <w:rPr>
          <w:sz w:val="28"/>
          <w:szCs w:val="28"/>
        </w:rPr>
        <w:tab/>
      </w:r>
      <w:r w:rsidRPr="006173EA">
        <w:rPr>
          <w:sz w:val="28"/>
          <w:szCs w:val="28"/>
        </w:rPr>
        <w:tab/>
      </w:r>
      <w:r w:rsidRPr="006173EA">
        <w:rPr>
          <w:sz w:val="28"/>
          <w:szCs w:val="28"/>
        </w:rPr>
        <w:tab/>
        <w:t>(</w:t>
      </w:r>
      <w:r>
        <w:rPr>
          <w:sz w:val="28"/>
          <w:szCs w:val="28"/>
        </w:rPr>
        <w:t>1</w:t>
      </w:r>
      <w:r w:rsidRPr="006173EA">
        <w:rPr>
          <w:sz w:val="28"/>
          <w:szCs w:val="28"/>
        </w:rPr>
        <w:t>)</w:t>
      </w:r>
    </w:p>
    <w:p w:rsidR="005437D6" w:rsidRPr="006173EA" w:rsidRDefault="005437D6" w:rsidP="00DB10A3">
      <w:pPr>
        <w:spacing w:line="360" w:lineRule="auto"/>
        <w:ind w:firstLine="709"/>
        <w:jc w:val="both"/>
        <w:rPr>
          <w:sz w:val="28"/>
          <w:szCs w:val="28"/>
        </w:rPr>
      </w:pPr>
      <w:r w:rsidRPr="006173EA">
        <w:rPr>
          <w:sz w:val="28"/>
          <w:szCs w:val="28"/>
        </w:rPr>
        <w:t>где:</w:t>
      </w:r>
    </w:p>
    <w:p w:rsidR="005437D6" w:rsidRPr="006173EA" w:rsidRDefault="005437D6" w:rsidP="00DB10A3">
      <w:pPr>
        <w:spacing w:line="360" w:lineRule="auto"/>
        <w:ind w:firstLine="1134"/>
        <w:jc w:val="both"/>
        <w:rPr>
          <w:sz w:val="28"/>
          <w:szCs w:val="28"/>
        </w:rPr>
      </w:pPr>
      <w:r w:rsidRPr="006173EA">
        <w:rPr>
          <w:i/>
          <w:sz w:val="28"/>
          <w:szCs w:val="28"/>
          <w:lang w:val="en-US"/>
        </w:rPr>
        <w:t>Q</w:t>
      </w:r>
      <w:r w:rsidRPr="006173EA">
        <w:rPr>
          <w:sz w:val="28"/>
          <w:szCs w:val="28"/>
        </w:rPr>
        <w:t xml:space="preserve"> – объем партии закупки;</w:t>
      </w:r>
    </w:p>
    <w:p w:rsidR="005437D6" w:rsidRPr="006173EA" w:rsidRDefault="005437D6" w:rsidP="00DB10A3">
      <w:pPr>
        <w:spacing w:line="360" w:lineRule="auto"/>
        <w:ind w:firstLine="1134"/>
        <w:jc w:val="both"/>
        <w:rPr>
          <w:sz w:val="28"/>
          <w:szCs w:val="28"/>
        </w:rPr>
      </w:pPr>
      <w:r w:rsidRPr="006173EA">
        <w:rPr>
          <w:i/>
          <w:sz w:val="28"/>
          <w:szCs w:val="28"/>
          <w:lang w:val="en-US"/>
        </w:rPr>
        <w:t>S</w:t>
      </w:r>
      <w:r w:rsidRPr="006173EA">
        <w:rPr>
          <w:sz w:val="28"/>
          <w:szCs w:val="28"/>
        </w:rPr>
        <w:t xml:space="preserve"> – потребность в материалах или готовой продукции за отчетный период;</w:t>
      </w:r>
    </w:p>
    <w:p w:rsidR="005437D6" w:rsidRPr="006173EA" w:rsidRDefault="005437D6" w:rsidP="00DB10A3">
      <w:pPr>
        <w:spacing w:line="360" w:lineRule="auto"/>
        <w:ind w:firstLine="1134"/>
        <w:jc w:val="both"/>
        <w:rPr>
          <w:sz w:val="28"/>
          <w:szCs w:val="28"/>
        </w:rPr>
      </w:pPr>
      <w:r w:rsidRPr="006173EA">
        <w:rPr>
          <w:i/>
          <w:sz w:val="28"/>
          <w:szCs w:val="28"/>
          <w:lang w:val="en-US"/>
        </w:rPr>
        <w:t>O</w:t>
      </w:r>
      <w:r w:rsidRPr="006173EA">
        <w:rPr>
          <w:sz w:val="28"/>
          <w:szCs w:val="28"/>
        </w:rPr>
        <w:t xml:space="preserve"> – постоянные затраты, связанные с выполнением одного заказа;</w:t>
      </w:r>
    </w:p>
    <w:p w:rsidR="005437D6" w:rsidRPr="006173EA" w:rsidRDefault="005437D6" w:rsidP="00DB10A3">
      <w:pPr>
        <w:spacing w:line="360" w:lineRule="auto"/>
        <w:ind w:firstLine="1134"/>
        <w:jc w:val="both"/>
        <w:rPr>
          <w:sz w:val="28"/>
          <w:szCs w:val="28"/>
        </w:rPr>
      </w:pPr>
      <w:r w:rsidRPr="006173EA">
        <w:rPr>
          <w:i/>
          <w:sz w:val="28"/>
          <w:szCs w:val="28"/>
          <w:lang w:val="en-US"/>
        </w:rPr>
        <w:t>C</w:t>
      </w:r>
      <w:r w:rsidRPr="006173EA">
        <w:rPr>
          <w:sz w:val="28"/>
          <w:szCs w:val="28"/>
        </w:rPr>
        <w:t xml:space="preserve"> – затраты на хранение единицы запасов за отчетный период.</w:t>
      </w:r>
    </w:p>
    <w:p w:rsidR="005437D6" w:rsidRPr="006173EA" w:rsidRDefault="005437D6" w:rsidP="00DB10A3">
      <w:pPr>
        <w:spacing w:line="360" w:lineRule="auto"/>
        <w:ind w:firstLine="1134"/>
        <w:jc w:val="both"/>
        <w:rPr>
          <w:sz w:val="28"/>
          <w:szCs w:val="28"/>
        </w:rPr>
      </w:pPr>
    </w:p>
    <w:p w:rsidR="005437D6" w:rsidRPr="006173EA" w:rsidRDefault="005437D6" w:rsidP="00DB10A3">
      <w:pPr>
        <w:spacing w:line="360" w:lineRule="auto"/>
        <w:ind w:firstLine="709"/>
        <w:jc w:val="both"/>
        <w:rPr>
          <w:sz w:val="28"/>
          <w:szCs w:val="28"/>
        </w:rPr>
      </w:pPr>
      <w:r w:rsidRPr="006173EA">
        <w:rPr>
          <w:sz w:val="28"/>
          <w:szCs w:val="28"/>
        </w:rPr>
        <w:t>Основной целью использования данной формулы является расчет размеров партий (одинаковых), необходимых для доставки заданного объема товаров за отчетный период, при условии обеспечения минимального размера как постоянных, так и переменных издержек.</w:t>
      </w:r>
    </w:p>
    <w:p w:rsidR="005437D6" w:rsidRPr="006173EA" w:rsidRDefault="005437D6" w:rsidP="00DB10A3">
      <w:pPr>
        <w:spacing w:line="360" w:lineRule="auto"/>
        <w:ind w:firstLine="709"/>
        <w:jc w:val="both"/>
        <w:rPr>
          <w:sz w:val="28"/>
          <w:szCs w:val="28"/>
        </w:rPr>
      </w:pPr>
      <w:r w:rsidRPr="006173EA">
        <w:rPr>
          <w:sz w:val="28"/>
          <w:szCs w:val="28"/>
        </w:rPr>
        <w:t>Таким образом, при решении задачи нахождения оптимального размера партии по формуле Вильсона исходными являются следующие условия:</w:t>
      </w:r>
    </w:p>
    <w:p w:rsidR="005437D6" w:rsidRPr="006173EA" w:rsidRDefault="005437D6" w:rsidP="00D86580">
      <w:pPr>
        <w:pStyle w:val="ListParagraph"/>
        <w:numPr>
          <w:ilvl w:val="0"/>
          <w:numId w:val="1"/>
        </w:numPr>
        <w:tabs>
          <w:tab w:val="left" w:pos="1134"/>
        </w:tabs>
        <w:spacing w:line="360" w:lineRule="auto"/>
        <w:ind w:left="0" w:firstLine="709"/>
        <w:jc w:val="both"/>
        <w:rPr>
          <w:sz w:val="28"/>
          <w:szCs w:val="28"/>
        </w:rPr>
      </w:pPr>
      <w:r w:rsidRPr="006173EA">
        <w:rPr>
          <w:sz w:val="28"/>
          <w:szCs w:val="28"/>
        </w:rPr>
        <w:t>объем товара, который необходимо доставить до указанного пункта назначения;</w:t>
      </w:r>
    </w:p>
    <w:p w:rsidR="005437D6" w:rsidRPr="006173EA" w:rsidRDefault="005437D6" w:rsidP="00D86580">
      <w:pPr>
        <w:pStyle w:val="ListParagraph"/>
        <w:numPr>
          <w:ilvl w:val="0"/>
          <w:numId w:val="1"/>
        </w:numPr>
        <w:tabs>
          <w:tab w:val="left" w:pos="1134"/>
        </w:tabs>
        <w:spacing w:line="360" w:lineRule="auto"/>
        <w:ind w:left="0" w:firstLine="709"/>
        <w:jc w:val="both"/>
        <w:rPr>
          <w:sz w:val="28"/>
          <w:szCs w:val="28"/>
        </w:rPr>
      </w:pPr>
      <w:r w:rsidRPr="006173EA">
        <w:rPr>
          <w:sz w:val="28"/>
          <w:szCs w:val="28"/>
        </w:rPr>
        <w:t>заданный период времени;</w:t>
      </w:r>
    </w:p>
    <w:p w:rsidR="005437D6" w:rsidRPr="006173EA" w:rsidRDefault="005437D6" w:rsidP="00D86580">
      <w:pPr>
        <w:pStyle w:val="ListParagraph"/>
        <w:numPr>
          <w:ilvl w:val="0"/>
          <w:numId w:val="1"/>
        </w:numPr>
        <w:tabs>
          <w:tab w:val="left" w:pos="1134"/>
        </w:tabs>
        <w:spacing w:line="360" w:lineRule="auto"/>
        <w:ind w:left="0" w:firstLine="709"/>
        <w:jc w:val="both"/>
        <w:rPr>
          <w:sz w:val="28"/>
          <w:szCs w:val="28"/>
        </w:rPr>
      </w:pPr>
      <w:r w:rsidRPr="006173EA">
        <w:rPr>
          <w:sz w:val="28"/>
          <w:szCs w:val="28"/>
        </w:rPr>
        <w:t>условие обеспечения одинакового размера всех партий одного товара;</w:t>
      </w:r>
    </w:p>
    <w:p w:rsidR="005437D6" w:rsidRPr="006173EA" w:rsidRDefault="005437D6" w:rsidP="00D86580">
      <w:pPr>
        <w:pStyle w:val="ListParagraph"/>
        <w:numPr>
          <w:ilvl w:val="0"/>
          <w:numId w:val="1"/>
        </w:numPr>
        <w:tabs>
          <w:tab w:val="left" w:pos="1134"/>
        </w:tabs>
        <w:spacing w:line="360" w:lineRule="auto"/>
        <w:ind w:left="0" w:firstLine="709"/>
        <w:jc w:val="both"/>
        <w:rPr>
          <w:sz w:val="28"/>
          <w:szCs w:val="28"/>
        </w:rPr>
      </w:pPr>
      <w:r w:rsidRPr="006173EA">
        <w:rPr>
          <w:sz w:val="28"/>
          <w:szCs w:val="28"/>
        </w:rPr>
        <w:t>утвержденный состав затрат (постоянных и переменных).</w:t>
      </w:r>
    </w:p>
    <w:p w:rsidR="005437D6" w:rsidRPr="006173EA" w:rsidRDefault="005437D6" w:rsidP="00DB10A3">
      <w:pPr>
        <w:spacing w:line="360" w:lineRule="auto"/>
        <w:ind w:firstLine="709"/>
        <w:jc w:val="both"/>
        <w:rPr>
          <w:sz w:val="28"/>
          <w:szCs w:val="28"/>
        </w:rPr>
      </w:pPr>
      <w:r w:rsidRPr="006173EA">
        <w:rPr>
          <w:sz w:val="28"/>
          <w:szCs w:val="28"/>
        </w:rPr>
        <w:t>Однако такие условия постановки задачи очень далеки от реальных условий бизнеса: в рыночных условиях емкость и динамика рынка постоянно изменяется, что, как минимум, не позволяет определить единый размер заказываемых партий товара. Также следует отметить, что сложность возникает и при определении отчетного периода для расчета оптимального размера партии, и при утверждении перечня постоянных и переменных затрат.</w:t>
      </w:r>
    </w:p>
    <w:p w:rsidR="005437D6" w:rsidRPr="006173EA" w:rsidRDefault="005437D6" w:rsidP="00DB10A3">
      <w:pPr>
        <w:spacing w:line="360" w:lineRule="auto"/>
        <w:ind w:firstLine="709"/>
        <w:jc w:val="both"/>
        <w:rPr>
          <w:sz w:val="28"/>
          <w:szCs w:val="28"/>
        </w:rPr>
      </w:pPr>
      <w:r w:rsidRPr="006173EA">
        <w:rPr>
          <w:sz w:val="28"/>
          <w:szCs w:val="28"/>
        </w:rPr>
        <w:t>Вышесказанное позволяет сделать следующий вывод: формула Вильсона ни используется широко не потому, что она сложна в использовании, а потому, что условия ее применения в классическом виде в реальном бизнесе встречаются очень редко.</w:t>
      </w:r>
    </w:p>
    <w:p w:rsidR="005437D6" w:rsidRPr="006173EA" w:rsidRDefault="005437D6" w:rsidP="00DB10A3">
      <w:pPr>
        <w:spacing w:line="360" w:lineRule="auto"/>
        <w:ind w:firstLine="709"/>
        <w:jc w:val="both"/>
        <w:rPr>
          <w:sz w:val="28"/>
          <w:szCs w:val="28"/>
        </w:rPr>
      </w:pPr>
      <w:r w:rsidRPr="006173EA">
        <w:rPr>
          <w:sz w:val="28"/>
          <w:szCs w:val="28"/>
        </w:rPr>
        <w:t>Основным условием обеспечения эффективного управления запасами является минимизация совокупных затрат на закупки и хранение запасов. Именно этот принцип лежит и в основе формулы Вильсона. Таким образом, если приблизить условия использования формулы Вильсона к реальным, ее можно успешно применять на практике.</w:t>
      </w:r>
    </w:p>
    <w:p w:rsidR="005437D6" w:rsidRPr="006173EA" w:rsidRDefault="005437D6" w:rsidP="00DB10A3">
      <w:pPr>
        <w:spacing w:line="360" w:lineRule="auto"/>
        <w:ind w:firstLine="709"/>
        <w:jc w:val="both"/>
        <w:rPr>
          <w:sz w:val="28"/>
          <w:szCs w:val="28"/>
        </w:rPr>
      </w:pPr>
      <w:r w:rsidRPr="006173EA">
        <w:rPr>
          <w:sz w:val="28"/>
          <w:szCs w:val="28"/>
        </w:rPr>
        <w:t xml:space="preserve">В рыночных условиях активность продаж не является постоянной величиной, что, в свою очередь, влияет на весь процесс снабжения. В связи с этим, частота и размеры партий товара не могут совпадать с плановыми показателями, вычисленными в начале отчетного периода. Именно поэтому при использовании классической формулы Вильсона, которая ориентирована на план или долгосрочный прогноз, могут возникнуть ситуации, при которых склад либо будет переполнен, либо будет иметься дефицит продукции. Оба сценария повлекут за собой уменьшение чистой прибыли: в первой ситуации из-за увеличения расходов на хранение товаров, во второй – из-за дефицита и упущенной прибыли. </w:t>
      </w:r>
    </w:p>
    <w:p w:rsidR="005437D6" w:rsidRPr="006173EA" w:rsidRDefault="005437D6" w:rsidP="00DB10A3">
      <w:pPr>
        <w:spacing w:line="360" w:lineRule="auto"/>
        <w:ind w:firstLine="709"/>
        <w:jc w:val="both"/>
        <w:rPr>
          <w:sz w:val="28"/>
          <w:szCs w:val="28"/>
        </w:rPr>
      </w:pPr>
      <w:r w:rsidRPr="006173EA">
        <w:rPr>
          <w:sz w:val="28"/>
          <w:szCs w:val="28"/>
        </w:rPr>
        <w:t>Таким образом, формула расчета оптимального размера заказа должна быть гибкой, учитывать текущую ситуацию на рынке, а, значит, опираться на точный краткосрочный прогноз продаж.</w:t>
      </w:r>
    </w:p>
    <w:p w:rsidR="005437D6" w:rsidRPr="006173EA" w:rsidRDefault="005437D6" w:rsidP="00DB10A3">
      <w:pPr>
        <w:spacing w:line="360" w:lineRule="auto"/>
        <w:ind w:firstLine="709"/>
        <w:jc w:val="both"/>
        <w:rPr>
          <w:sz w:val="28"/>
          <w:szCs w:val="28"/>
        </w:rPr>
      </w:pPr>
      <w:r w:rsidRPr="006173EA">
        <w:rPr>
          <w:sz w:val="28"/>
          <w:szCs w:val="28"/>
        </w:rPr>
        <w:t>Общие затраты на закупку и хранение товаров складываются из затрат на закупку и хранение каждой отдельной партии товара. В связи с этим, минимизация затрат на каждую партию обеспечит минимизацию процесса снабжения в целом. Рыночные условия диктуют необходимость краткосрочного объема продаж, что и требует расчета размера каждой отдельной партии.</w:t>
      </w:r>
    </w:p>
    <w:p w:rsidR="005437D6" w:rsidRPr="006173EA" w:rsidRDefault="005437D6" w:rsidP="00DB10A3">
      <w:pPr>
        <w:spacing w:line="360" w:lineRule="auto"/>
        <w:ind w:firstLine="709"/>
        <w:jc w:val="both"/>
        <w:rPr>
          <w:sz w:val="28"/>
          <w:szCs w:val="28"/>
        </w:rPr>
      </w:pPr>
      <w:r w:rsidRPr="006173EA">
        <w:rPr>
          <w:sz w:val="28"/>
          <w:szCs w:val="28"/>
        </w:rPr>
        <w:t>Проведем адаптацию формулы Вильсона, которая позволит обеспечить ее гибкость при расчете оптимального размера партии с учетом рыночной ситуации.</w:t>
      </w:r>
    </w:p>
    <w:p w:rsidR="005437D6" w:rsidRPr="006173EA" w:rsidRDefault="005437D6" w:rsidP="00DB10A3">
      <w:pPr>
        <w:spacing w:line="360" w:lineRule="auto"/>
        <w:ind w:firstLine="709"/>
        <w:jc w:val="both"/>
        <w:rPr>
          <w:sz w:val="28"/>
          <w:szCs w:val="28"/>
        </w:rPr>
      </w:pPr>
      <w:r w:rsidRPr="006173EA">
        <w:rPr>
          <w:sz w:val="28"/>
          <w:szCs w:val="28"/>
        </w:rPr>
        <w:t xml:space="preserve">Определим суть постоянных и переменных затрат по отношению к товарным партиям. Постоянная затраты – это затраты, которые организация несет независимо от объема партии. Обозначим их через </w:t>
      </w:r>
      <w:r w:rsidRPr="006173EA">
        <w:rPr>
          <w:i/>
          <w:sz w:val="28"/>
          <w:szCs w:val="28"/>
          <w:lang w:val="en-US"/>
        </w:rPr>
        <w:t>R</w:t>
      </w:r>
      <w:r w:rsidRPr="006173EA">
        <w:rPr>
          <w:sz w:val="28"/>
          <w:szCs w:val="28"/>
        </w:rPr>
        <w:t xml:space="preserve">. Переменные затраты можно свести к затратам на хранении конкретной партии товаров; обозначим их через </w:t>
      </w:r>
      <w:r w:rsidRPr="006173EA">
        <w:rPr>
          <w:i/>
          <w:sz w:val="28"/>
          <w:szCs w:val="28"/>
          <w:lang w:val="en-US"/>
        </w:rPr>
        <w:t>K</w:t>
      </w:r>
      <w:r w:rsidRPr="006173EA">
        <w:rPr>
          <w:sz w:val="28"/>
          <w:szCs w:val="28"/>
        </w:rPr>
        <w:t xml:space="preserve">. Переменные затраты зависят не только от стоимости хранения запасов, но и от времени, в течение которого товар находится на складе </w:t>
      </w:r>
      <w:r w:rsidRPr="006173EA">
        <w:rPr>
          <w:i/>
          <w:sz w:val="28"/>
          <w:szCs w:val="28"/>
          <w:lang w:val="en-US"/>
        </w:rPr>
        <w:t>t</w:t>
      </w:r>
      <w:r w:rsidRPr="006173EA">
        <w:rPr>
          <w:sz w:val="28"/>
          <w:szCs w:val="28"/>
        </w:rPr>
        <w:t xml:space="preserve">. Для простоты стоимость хранения запасов примем за </w:t>
      </w:r>
      <w:r w:rsidRPr="006173EA">
        <w:rPr>
          <w:i/>
          <w:sz w:val="28"/>
          <w:szCs w:val="28"/>
          <w:lang w:val="en-US"/>
        </w:rPr>
        <w:t>r</w:t>
      </w:r>
      <w:r w:rsidRPr="006173EA">
        <w:rPr>
          <w:sz w:val="28"/>
          <w:szCs w:val="28"/>
        </w:rPr>
        <w:t xml:space="preserve"> – процентную ставку за пользование кредитом в плановую единицу времени </w:t>
      </w:r>
      <w:r w:rsidRPr="006173EA">
        <w:rPr>
          <w:i/>
          <w:sz w:val="28"/>
          <w:szCs w:val="28"/>
          <w:lang w:val="en-US"/>
        </w:rPr>
        <w:t>t</w:t>
      </w:r>
      <w:r w:rsidRPr="006173EA">
        <w:rPr>
          <w:sz w:val="28"/>
          <w:szCs w:val="28"/>
        </w:rPr>
        <w:t>.</w:t>
      </w:r>
    </w:p>
    <w:p w:rsidR="005437D6" w:rsidRPr="006173EA" w:rsidRDefault="005437D6" w:rsidP="00DB10A3">
      <w:pPr>
        <w:spacing w:line="360" w:lineRule="auto"/>
        <w:ind w:firstLine="709"/>
        <w:jc w:val="both"/>
        <w:rPr>
          <w:sz w:val="28"/>
          <w:szCs w:val="28"/>
        </w:rPr>
      </w:pPr>
      <w:r w:rsidRPr="006173EA">
        <w:rPr>
          <w:sz w:val="28"/>
          <w:szCs w:val="28"/>
        </w:rPr>
        <w:t>Допустим, что кредит можно погашать по мере уменьшения стоимости заказов через плановые промежутки времени; в этом случае можно использовать формулу членов арифметической прогрессии и рассчитать стоимость хранения партии заказов:</w:t>
      </w:r>
    </w:p>
    <w:p w:rsidR="005437D6" w:rsidRPr="006173EA" w:rsidRDefault="005437D6" w:rsidP="00DB10A3">
      <w:pPr>
        <w:spacing w:line="360" w:lineRule="auto"/>
        <w:jc w:val="right"/>
        <w:rPr>
          <w:sz w:val="28"/>
          <w:szCs w:val="28"/>
        </w:rPr>
      </w:pPr>
      <w:r w:rsidRPr="00465715">
        <w:rPr>
          <w:sz w:val="28"/>
          <w:szCs w:val="28"/>
        </w:rPr>
        <w:fldChar w:fldCharType="begin"/>
      </w:r>
      <w:r w:rsidRPr="00465715">
        <w:rPr>
          <w:sz w:val="28"/>
          <w:szCs w:val="28"/>
        </w:rPr>
        <w:instrText xml:space="preserve"> QUOTE </w:instrText>
      </w:r>
      <w:r>
        <w:pict>
          <v:shape id="_x0000_i1027" type="#_x0000_t75" style="width:59.4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66F9E&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C66F9E&quot;&gt;&lt;m:oMathPara&gt;&lt;m:oMath&gt;&lt;m:r&gt;&lt;w:rPr&gt;&lt;w:rFonts w:ascii=&quot;Cambria Math&quot; w:h-ansi=&quot;Cambria Math&quot;/&gt;&lt;wx:font wx:val=&quot;Cambria Math&quot;/&gt;&lt;w:i/&gt;&lt;w:sz w:val=&quot;28&quot;/&gt;&lt;w:sz-cs w:val=&quot;28&quot;/&gt;&lt;/w:rPr&gt;&lt;m:t&gt;K=&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p&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465715">
        <w:rPr>
          <w:sz w:val="28"/>
          <w:szCs w:val="28"/>
        </w:rPr>
        <w:instrText xml:space="preserve"> </w:instrText>
      </w:r>
      <w:r w:rsidRPr="00465715">
        <w:rPr>
          <w:sz w:val="28"/>
          <w:szCs w:val="28"/>
        </w:rPr>
        <w:fldChar w:fldCharType="separate"/>
      </w:r>
      <w:r>
        <w:pict>
          <v:shape id="_x0000_i1028" type="#_x0000_t75" style="width:59.4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66F9E&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C66F9E&quot;&gt;&lt;m:oMathPara&gt;&lt;m:oMath&gt;&lt;m:r&gt;&lt;w:rPr&gt;&lt;w:rFonts w:ascii=&quot;Cambria Math&quot; w:h-ansi=&quot;Cambria Math&quot;/&gt;&lt;wx:font wx:val=&quot;Cambria Math&quot;/&gt;&lt;w:i/&gt;&lt;w:sz w:val=&quot;28&quot;/&gt;&lt;w:sz-cs w:val=&quot;28&quot;/&gt;&lt;/w:rPr&gt;&lt;m:t&gt;K=&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p&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465715">
        <w:rPr>
          <w:sz w:val="28"/>
          <w:szCs w:val="28"/>
        </w:rPr>
        <w:fldChar w:fldCharType="end"/>
      </w:r>
      <w:r w:rsidRPr="006173EA">
        <w:rPr>
          <w:sz w:val="28"/>
          <w:szCs w:val="28"/>
        </w:rPr>
        <w:tab/>
      </w:r>
      <w:r w:rsidRPr="006173EA">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173EA">
        <w:rPr>
          <w:sz w:val="28"/>
          <w:szCs w:val="28"/>
        </w:rPr>
        <w:tab/>
      </w:r>
      <w:r w:rsidRPr="006173EA">
        <w:rPr>
          <w:sz w:val="28"/>
          <w:szCs w:val="28"/>
        </w:rPr>
        <w:tab/>
      </w:r>
      <w:r w:rsidRPr="006173EA">
        <w:rPr>
          <w:sz w:val="28"/>
          <w:szCs w:val="28"/>
        </w:rPr>
        <w:tab/>
      </w:r>
      <w:r w:rsidRPr="006173EA">
        <w:rPr>
          <w:sz w:val="28"/>
          <w:szCs w:val="28"/>
        </w:rPr>
        <w:tab/>
        <w:t>(</w:t>
      </w:r>
      <w:r>
        <w:rPr>
          <w:sz w:val="28"/>
          <w:szCs w:val="28"/>
        </w:rPr>
        <w:t>2</w:t>
      </w:r>
      <w:r w:rsidRPr="006173EA">
        <w:rPr>
          <w:sz w:val="28"/>
          <w:szCs w:val="28"/>
        </w:rPr>
        <w:t>)</w:t>
      </w:r>
    </w:p>
    <w:p w:rsidR="005437D6" w:rsidRPr="006173EA" w:rsidRDefault="005437D6" w:rsidP="00DB10A3">
      <w:pPr>
        <w:spacing w:line="360" w:lineRule="auto"/>
        <w:ind w:firstLine="709"/>
        <w:jc w:val="both"/>
        <w:rPr>
          <w:sz w:val="28"/>
          <w:szCs w:val="28"/>
        </w:rPr>
      </w:pPr>
      <w:r w:rsidRPr="006173EA">
        <w:rPr>
          <w:sz w:val="28"/>
          <w:szCs w:val="28"/>
        </w:rPr>
        <w:t>где</w:t>
      </w:r>
    </w:p>
    <w:p w:rsidR="005437D6" w:rsidRPr="006173EA" w:rsidRDefault="005437D6" w:rsidP="00DB10A3">
      <w:pPr>
        <w:spacing w:line="360" w:lineRule="auto"/>
        <w:ind w:firstLine="1134"/>
        <w:jc w:val="both"/>
        <w:rPr>
          <w:sz w:val="28"/>
          <w:szCs w:val="28"/>
        </w:rPr>
      </w:pPr>
      <w:r w:rsidRPr="006173EA">
        <w:rPr>
          <w:i/>
          <w:sz w:val="28"/>
          <w:szCs w:val="28"/>
          <w:lang w:val="en-US"/>
        </w:rPr>
        <w:t>K</w:t>
      </w:r>
      <w:r w:rsidRPr="006173EA">
        <w:rPr>
          <w:sz w:val="28"/>
          <w:szCs w:val="28"/>
        </w:rPr>
        <w:t xml:space="preserve"> – расходы на хранение;</w:t>
      </w:r>
    </w:p>
    <w:p w:rsidR="005437D6" w:rsidRPr="006173EA" w:rsidRDefault="005437D6" w:rsidP="00DB10A3">
      <w:pPr>
        <w:spacing w:line="360" w:lineRule="auto"/>
        <w:ind w:firstLine="1134"/>
        <w:jc w:val="both"/>
        <w:rPr>
          <w:sz w:val="28"/>
          <w:szCs w:val="28"/>
        </w:rPr>
      </w:pPr>
      <w:r w:rsidRPr="006173EA">
        <w:rPr>
          <w:i/>
          <w:sz w:val="28"/>
          <w:szCs w:val="28"/>
          <w:lang w:val="en-US"/>
        </w:rPr>
        <w:t>Q</w:t>
      </w:r>
      <w:r w:rsidRPr="006173EA">
        <w:rPr>
          <w:sz w:val="28"/>
          <w:szCs w:val="28"/>
        </w:rPr>
        <w:t xml:space="preserve"> – объем партии;</w:t>
      </w:r>
    </w:p>
    <w:p w:rsidR="005437D6" w:rsidRPr="006173EA" w:rsidRDefault="005437D6" w:rsidP="00DB10A3">
      <w:pPr>
        <w:spacing w:line="360" w:lineRule="auto"/>
        <w:ind w:firstLine="1134"/>
        <w:jc w:val="both"/>
        <w:rPr>
          <w:sz w:val="28"/>
          <w:szCs w:val="28"/>
        </w:rPr>
      </w:pPr>
      <w:r w:rsidRPr="006173EA">
        <w:rPr>
          <w:i/>
          <w:sz w:val="28"/>
          <w:szCs w:val="28"/>
          <w:lang w:val="en-US"/>
        </w:rPr>
        <w:t>p</w:t>
      </w:r>
      <w:r w:rsidRPr="006173EA">
        <w:rPr>
          <w:sz w:val="28"/>
          <w:szCs w:val="28"/>
        </w:rPr>
        <w:t xml:space="preserve"> – закупочная цена единицы товара;</w:t>
      </w:r>
    </w:p>
    <w:p w:rsidR="005437D6" w:rsidRPr="006173EA" w:rsidRDefault="005437D6" w:rsidP="00DB10A3">
      <w:pPr>
        <w:spacing w:line="360" w:lineRule="auto"/>
        <w:ind w:firstLine="1134"/>
        <w:jc w:val="both"/>
        <w:rPr>
          <w:sz w:val="28"/>
          <w:szCs w:val="28"/>
        </w:rPr>
      </w:pPr>
      <w:r w:rsidRPr="006173EA">
        <w:rPr>
          <w:i/>
          <w:sz w:val="28"/>
          <w:szCs w:val="28"/>
          <w:lang w:val="en-US"/>
        </w:rPr>
        <w:t>t</w:t>
      </w:r>
      <w:r w:rsidRPr="006173EA">
        <w:rPr>
          <w:sz w:val="28"/>
          <w:szCs w:val="28"/>
        </w:rPr>
        <w:t xml:space="preserve"> – время хранения товара на складе;</w:t>
      </w:r>
    </w:p>
    <w:p w:rsidR="005437D6" w:rsidRPr="006173EA" w:rsidRDefault="005437D6" w:rsidP="00DB10A3">
      <w:pPr>
        <w:spacing w:line="360" w:lineRule="auto"/>
        <w:ind w:firstLine="1134"/>
        <w:jc w:val="both"/>
        <w:rPr>
          <w:sz w:val="28"/>
          <w:szCs w:val="28"/>
        </w:rPr>
      </w:pPr>
      <w:r w:rsidRPr="006173EA">
        <w:rPr>
          <w:i/>
          <w:sz w:val="28"/>
          <w:szCs w:val="28"/>
          <w:lang w:val="en-US"/>
        </w:rPr>
        <w:t>r</w:t>
      </w:r>
      <w:r w:rsidRPr="006173EA">
        <w:rPr>
          <w:sz w:val="28"/>
          <w:szCs w:val="28"/>
        </w:rPr>
        <w:t xml:space="preserve"> – стоимость хранения в плановую единицу времени.</w:t>
      </w:r>
    </w:p>
    <w:p w:rsidR="005437D6" w:rsidRPr="006173EA" w:rsidRDefault="005437D6" w:rsidP="00DB10A3">
      <w:pPr>
        <w:spacing w:line="360" w:lineRule="auto"/>
        <w:ind w:firstLine="1134"/>
        <w:jc w:val="both"/>
        <w:rPr>
          <w:sz w:val="28"/>
          <w:szCs w:val="28"/>
        </w:rPr>
      </w:pPr>
    </w:p>
    <w:p w:rsidR="005437D6" w:rsidRPr="006173EA" w:rsidRDefault="005437D6" w:rsidP="00DB10A3">
      <w:pPr>
        <w:spacing w:line="360" w:lineRule="auto"/>
        <w:ind w:firstLine="709"/>
        <w:jc w:val="both"/>
        <w:rPr>
          <w:sz w:val="28"/>
          <w:szCs w:val="28"/>
        </w:rPr>
      </w:pPr>
      <w:r w:rsidRPr="006173EA">
        <w:rPr>
          <w:sz w:val="28"/>
          <w:szCs w:val="28"/>
        </w:rPr>
        <w:t>Таким образом, общие затраты на партию заказа составят:</w:t>
      </w:r>
    </w:p>
    <w:p w:rsidR="005437D6" w:rsidRPr="006173EA" w:rsidRDefault="005437D6" w:rsidP="00DB10A3">
      <w:pPr>
        <w:spacing w:line="360" w:lineRule="auto"/>
        <w:ind w:firstLine="709"/>
        <w:jc w:val="right"/>
        <w:rPr>
          <w:sz w:val="28"/>
          <w:szCs w:val="28"/>
        </w:rPr>
      </w:pPr>
      <w:r w:rsidRPr="00465715">
        <w:rPr>
          <w:sz w:val="28"/>
          <w:szCs w:val="28"/>
        </w:rPr>
        <w:fldChar w:fldCharType="begin"/>
      </w:r>
      <w:r w:rsidRPr="00465715">
        <w:rPr>
          <w:sz w:val="28"/>
          <w:szCs w:val="28"/>
        </w:rPr>
        <w:instrText xml:space="preserve"> QUOTE </w:instrText>
      </w:r>
      <w:r>
        <w:pict>
          <v:shape id="_x0000_i1029" type="#_x0000_t75" style="width:127.8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70F38&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570F38&quot;&gt;&lt;m:oMathPara&gt;&lt;m:oMath&gt;&lt;m:r&gt;&lt;w:rPr&gt;&lt;w:rFonts w:ascii=&quot;Cambria Math&quot; w:h-ansi=&quot;Cambria Math&quot;/&gt;&lt;wx:font wx:val=&quot;Cambria Math&quot;/&gt;&lt;w:i/&gt;&lt;w:sz w:val=&quot;28&quot;/&gt;&lt;w:sz-cs w:val=&quot;28&quot;/&gt;&lt;/w:rPr&gt;&lt;m:t&gt;Z=R+K=R+&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p&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465715">
        <w:rPr>
          <w:sz w:val="28"/>
          <w:szCs w:val="28"/>
        </w:rPr>
        <w:instrText xml:space="preserve"> </w:instrText>
      </w:r>
      <w:r w:rsidRPr="00465715">
        <w:rPr>
          <w:sz w:val="28"/>
          <w:szCs w:val="28"/>
        </w:rPr>
        <w:fldChar w:fldCharType="separate"/>
      </w:r>
      <w:r>
        <w:pict>
          <v:shape id="_x0000_i1030" type="#_x0000_t75" style="width:127.8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70F38&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570F38&quot;&gt;&lt;m:oMathPara&gt;&lt;m:oMath&gt;&lt;m:r&gt;&lt;w:rPr&gt;&lt;w:rFonts w:ascii=&quot;Cambria Math&quot; w:h-ansi=&quot;Cambria Math&quot;/&gt;&lt;wx:font wx:val=&quot;Cambria Math&quot;/&gt;&lt;w:i/&gt;&lt;w:sz w:val=&quot;28&quot;/&gt;&lt;w:sz-cs w:val=&quot;28&quot;/&gt;&lt;/w:rPr&gt;&lt;m:t&gt;Z=R+K=R+&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p&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t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465715">
        <w:rPr>
          <w:sz w:val="28"/>
          <w:szCs w:val="28"/>
        </w:rPr>
        <w:fldChar w:fldCharType="end"/>
      </w:r>
      <w:r w:rsidRPr="006173EA">
        <w:rPr>
          <w:sz w:val="28"/>
          <w:szCs w:val="28"/>
        </w:rPr>
        <w:tab/>
      </w:r>
      <w:r w:rsidRPr="006173EA">
        <w:rPr>
          <w:sz w:val="28"/>
          <w:szCs w:val="28"/>
        </w:rPr>
        <w:tab/>
      </w:r>
      <w:r>
        <w:rPr>
          <w:sz w:val="28"/>
          <w:szCs w:val="28"/>
        </w:rPr>
        <w:tab/>
      </w:r>
      <w:r>
        <w:rPr>
          <w:sz w:val="28"/>
          <w:szCs w:val="28"/>
        </w:rPr>
        <w:tab/>
      </w:r>
      <w:r>
        <w:rPr>
          <w:sz w:val="28"/>
          <w:szCs w:val="28"/>
        </w:rPr>
        <w:tab/>
      </w:r>
      <w:r w:rsidRPr="006173EA">
        <w:rPr>
          <w:sz w:val="28"/>
          <w:szCs w:val="28"/>
        </w:rPr>
        <w:tab/>
      </w:r>
      <w:r w:rsidRPr="006173EA">
        <w:rPr>
          <w:sz w:val="28"/>
          <w:szCs w:val="28"/>
        </w:rPr>
        <w:tab/>
      </w:r>
      <w:r w:rsidRPr="006173EA">
        <w:rPr>
          <w:sz w:val="28"/>
          <w:szCs w:val="28"/>
        </w:rPr>
        <w:tab/>
        <w:t>(</w:t>
      </w:r>
      <w:r>
        <w:rPr>
          <w:sz w:val="28"/>
          <w:szCs w:val="28"/>
        </w:rPr>
        <w:t>3</w:t>
      </w:r>
      <w:r w:rsidRPr="006173EA">
        <w:rPr>
          <w:sz w:val="28"/>
          <w:szCs w:val="28"/>
        </w:rPr>
        <w:t>)</w:t>
      </w:r>
    </w:p>
    <w:p w:rsidR="005437D6" w:rsidRPr="006173EA" w:rsidRDefault="005437D6" w:rsidP="00DB10A3">
      <w:pPr>
        <w:spacing w:line="360" w:lineRule="auto"/>
        <w:ind w:firstLine="709"/>
        <w:jc w:val="both"/>
        <w:rPr>
          <w:sz w:val="28"/>
          <w:szCs w:val="28"/>
        </w:rPr>
      </w:pPr>
      <w:r w:rsidRPr="006173EA">
        <w:rPr>
          <w:sz w:val="28"/>
          <w:szCs w:val="28"/>
        </w:rPr>
        <w:t>где</w:t>
      </w:r>
    </w:p>
    <w:p w:rsidR="005437D6" w:rsidRPr="006173EA" w:rsidRDefault="005437D6" w:rsidP="00DB10A3">
      <w:pPr>
        <w:spacing w:line="360" w:lineRule="auto"/>
        <w:ind w:firstLine="1134"/>
        <w:jc w:val="both"/>
        <w:rPr>
          <w:sz w:val="28"/>
          <w:szCs w:val="28"/>
        </w:rPr>
      </w:pPr>
      <w:r w:rsidRPr="006173EA">
        <w:rPr>
          <w:i/>
          <w:sz w:val="28"/>
          <w:szCs w:val="28"/>
          <w:lang w:val="en-US"/>
        </w:rPr>
        <w:t>Z</w:t>
      </w:r>
      <w:r w:rsidRPr="006173EA">
        <w:rPr>
          <w:sz w:val="28"/>
          <w:szCs w:val="28"/>
        </w:rPr>
        <w:t xml:space="preserve"> – общие затраты на партию.</w:t>
      </w:r>
    </w:p>
    <w:p w:rsidR="005437D6" w:rsidRPr="006173EA" w:rsidRDefault="005437D6" w:rsidP="00DB10A3">
      <w:pPr>
        <w:spacing w:line="360" w:lineRule="auto"/>
        <w:ind w:firstLine="1134"/>
        <w:jc w:val="both"/>
        <w:rPr>
          <w:sz w:val="28"/>
          <w:szCs w:val="28"/>
        </w:rPr>
      </w:pPr>
    </w:p>
    <w:p w:rsidR="005437D6" w:rsidRPr="006173EA" w:rsidRDefault="005437D6" w:rsidP="00DB10A3">
      <w:pPr>
        <w:spacing w:line="360" w:lineRule="auto"/>
        <w:ind w:firstLine="709"/>
        <w:jc w:val="both"/>
        <w:rPr>
          <w:sz w:val="28"/>
          <w:szCs w:val="28"/>
        </w:rPr>
      </w:pPr>
      <w:r w:rsidRPr="006173EA">
        <w:rPr>
          <w:sz w:val="28"/>
          <w:szCs w:val="28"/>
        </w:rPr>
        <w:t>Минимизация абсолютной величины стоимости доставки и хранения одной партии товара не имеет смысла, в связи с чем следует перейти к относительному показателю затрат на единицу запаса:</w:t>
      </w:r>
    </w:p>
    <w:p w:rsidR="005437D6" w:rsidRPr="006173EA" w:rsidRDefault="005437D6" w:rsidP="00DB10A3">
      <w:pPr>
        <w:spacing w:line="360" w:lineRule="auto"/>
        <w:ind w:firstLine="709"/>
        <w:jc w:val="right"/>
        <w:rPr>
          <w:sz w:val="28"/>
          <w:szCs w:val="28"/>
        </w:rPr>
      </w:pPr>
      <w:r w:rsidRPr="00465715">
        <w:rPr>
          <w:sz w:val="28"/>
          <w:szCs w:val="28"/>
        </w:rPr>
        <w:fldChar w:fldCharType="begin"/>
      </w:r>
      <w:r w:rsidRPr="00465715">
        <w:rPr>
          <w:sz w:val="28"/>
          <w:szCs w:val="28"/>
        </w:rPr>
        <w:instrText xml:space="preserve"> QUOTE </w:instrText>
      </w:r>
      <w:r>
        <w:pict>
          <v:shape id="_x0000_i1031" type="#_x0000_t75" style="width:136.2pt;height:4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283A&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6C283A&quot;&gt;&lt;m:oMathPara&gt;&lt;m:oMath&gt;&lt;m:r&gt;&lt;w:rPr&gt;&lt;w:rFonts w:ascii=&quot;Cambria Math&quot; w:h-ansi=&quot;Cambria Math&quot;/&gt;&lt;wx:font wx:val=&quot;Cambria Math&quot;/&gt;&lt;w:i/&gt;&lt;w:sz w:val=&quot;28&quot;/&gt;&lt;w:sz-cs w:val=&quot;28&quot;/&gt;&lt;/w:rPr&gt;&lt;m:t&gt;z=&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R&lt;/m:t&gt;&lt;/m:r&gt;&lt;/m:num&gt;&lt;m:den&gt;&lt;m:r&gt;&lt;w:rPr&gt;&lt;w:rFonts w:ascii=&quot;Cambria Math&quot; w:h-ansi=&quot;Cambria Math&quot;/&gt;&lt;wx:font wx:val=&quot;Cambria Math&quot;/&gt;&lt;w:i/&gt;&lt;w:sz w:val=&quot;28&quot;/&gt;&lt;w:sz-cs w:val=&quot;28&quot;/&gt;&lt;/w:rPr&gt;&lt;m:t&gt;Q&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p&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tr&lt;/m:t&gt;&lt;/m:r&gt;&lt;/m:num&gt;&lt;m:den&gt;&lt;m:r&gt;&lt;w:rPr&gt;&lt;w:rFonts w:ascii=&quot;Cambria Math&quot; w:h-ansi=&quot;Cambria Math&quot;/&gt;&lt;wx:font wx:val=&quot;Cambria Math&quot;/&gt;&lt;w:i/&gt;&lt;w:sz w:val=&quot;28&quot;/&gt;&lt;w:sz-cs w:val=&quot;28&quot;/&gt;&lt;/w:rPr&gt;&lt;m:t&gt;Q&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R&lt;/m:t&gt;&lt;/m:r&gt;&lt;/m:num&gt;&lt;m:den&gt;&lt;m:r&gt;&lt;w:rPr&gt;&lt;w:rFonts w:ascii=&quot;Cambria Math&quot; w:h-ansi=&quot;Cambria Math&quot;/&gt;&lt;wx:font wx:val=&quot;Cambria Math&quot;/&gt;&lt;w:i/&gt;&lt;w:sz w:val=&quot;28&quot;/&gt;&lt;w:sz-cs w:val=&quot;28&quot;/&gt;&lt;/w:rPr&gt;&lt;m:t&gt;Q&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ptr&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465715">
        <w:rPr>
          <w:sz w:val="28"/>
          <w:szCs w:val="28"/>
        </w:rPr>
        <w:instrText xml:space="preserve"> </w:instrText>
      </w:r>
      <w:r w:rsidRPr="00465715">
        <w:rPr>
          <w:sz w:val="28"/>
          <w:szCs w:val="28"/>
        </w:rPr>
        <w:fldChar w:fldCharType="separate"/>
      </w:r>
      <w:r>
        <w:pict>
          <v:shape id="_x0000_i1032" type="#_x0000_t75" style="width:136.2pt;height:43.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283A&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6C283A&quot;&gt;&lt;m:oMathPara&gt;&lt;m:oMath&gt;&lt;m:r&gt;&lt;w:rPr&gt;&lt;w:rFonts w:ascii=&quot;Cambria Math&quot; w:h-ansi=&quot;Cambria Math&quot;/&gt;&lt;wx:font wx:val=&quot;Cambria Math&quot;/&gt;&lt;w:i/&gt;&lt;w:sz w:val=&quot;28&quot;/&gt;&lt;w:sz-cs w:val=&quot;28&quot;/&gt;&lt;/w:rPr&gt;&lt;m:t&gt;z=&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R&lt;/m:t&gt;&lt;/m:r&gt;&lt;/m:num&gt;&lt;m:den&gt;&lt;m:r&gt;&lt;w:rPr&gt;&lt;w:rFonts w:ascii=&quot;Cambria Math&quot; w:h-ansi=&quot;Cambria Math&quot;/&gt;&lt;wx:font wx:val=&quot;Cambria Math&quot;/&gt;&lt;w:i/&gt;&lt;w:sz w:val=&quot;28&quot;/&gt;&lt;w:sz-cs w:val=&quot;28&quot;/&gt;&lt;/w:rPr&gt;&lt;m:t&gt;Q&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p&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tr&lt;/m:t&gt;&lt;/m:r&gt;&lt;/m:num&gt;&lt;m:den&gt;&lt;m:r&gt;&lt;w:rPr&gt;&lt;w:rFonts w:ascii=&quot;Cambria Math&quot; w:h-ansi=&quot;Cambria Math&quot;/&gt;&lt;wx:font wx:val=&quot;Cambria Math&quot;/&gt;&lt;w:i/&gt;&lt;w:sz w:val=&quot;28&quot;/&gt;&lt;w:sz-cs w:val=&quot;28&quot;/&gt;&lt;/w:rPr&gt;&lt;m:t&gt;Q&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R&lt;/m:t&gt;&lt;/m:r&gt;&lt;/m:num&gt;&lt;m:den&gt;&lt;m:r&gt;&lt;w:rPr&gt;&lt;w:rFonts w:ascii=&quot;Cambria Math&quot; w:h-ansi=&quot;Cambria Math&quot;/&gt;&lt;wx:font wx:val=&quot;Cambria Math&quot;/&gt;&lt;w:i/&gt;&lt;w:sz w:val=&quot;28&quot;/&gt;&lt;w:sz-cs w:val=&quot;28&quot;/&gt;&lt;/w:rPr&gt;&lt;m:t&gt;Q&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ptr&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465715">
        <w:rPr>
          <w:sz w:val="28"/>
          <w:szCs w:val="28"/>
        </w:rPr>
        <w:fldChar w:fldCharType="end"/>
      </w:r>
      <w:r w:rsidRPr="006173EA">
        <w:rPr>
          <w:sz w:val="28"/>
          <w:szCs w:val="28"/>
        </w:rPr>
        <w:tab/>
      </w:r>
      <w:r w:rsidRPr="006173EA">
        <w:rPr>
          <w:sz w:val="28"/>
          <w:szCs w:val="28"/>
        </w:rPr>
        <w:tab/>
      </w:r>
      <w:r w:rsidRPr="006173EA">
        <w:rPr>
          <w:sz w:val="28"/>
          <w:szCs w:val="28"/>
        </w:rPr>
        <w:tab/>
      </w:r>
      <w:r w:rsidRPr="006173EA">
        <w:rPr>
          <w:sz w:val="28"/>
          <w:szCs w:val="28"/>
        </w:rPr>
        <w:tab/>
      </w:r>
      <w:r>
        <w:rPr>
          <w:sz w:val="28"/>
          <w:szCs w:val="28"/>
        </w:rPr>
        <w:tab/>
      </w:r>
      <w:r>
        <w:rPr>
          <w:sz w:val="28"/>
          <w:szCs w:val="28"/>
        </w:rPr>
        <w:tab/>
      </w:r>
      <w:r>
        <w:rPr>
          <w:sz w:val="28"/>
          <w:szCs w:val="28"/>
        </w:rPr>
        <w:tab/>
      </w:r>
      <w:r>
        <w:rPr>
          <w:sz w:val="28"/>
          <w:szCs w:val="28"/>
        </w:rPr>
        <w:tab/>
      </w:r>
      <w:r w:rsidRPr="006173EA">
        <w:rPr>
          <w:sz w:val="28"/>
          <w:szCs w:val="28"/>
        </w:rPr>
        <w:tab/>
        <w:t>(</w:t>
      </w:r>
      <w:r>
        <w:rPr>
          <w:sz w:val="28"/>
          <w:szCs w:val="28"/>
        </w:rPr>
        <w:t>4</w:t>
      </w:r>
      <w:r w:rsidRPr="006173EA">
        <w:rPr>
          <w:sz w:val="28"/>
          <w:szCs w:val="28"/>
        </w:rPr>
        <w:t>)</w:t>
      </w:r>
    </w:p>
    <w:p w:rsidR="005437D6" w:rsidRPr="006173EA" w:rsidRDefault="005437D6" w:rsidP="00DB10A3">
      <w:pPr>
        <w:spacing w:line="360" w:lineRule="auto"/>
        <w:ind w:firstLine="709"/>
        <w:jc w:val="both"/>
        <w:rPr>
          <w:sz w:val="28"/>
          <w:szCs w:val="28"/>
        </w:rPr>
      </w:pPr>
      <w:r w:rsidRPr="006173EA">
        <w:rPr>
          <w:sz w:val="28"/>
          <w:szCs w:val="28"/>
        </w:rPr>
        <w:t>где</w:t>
      </w:r>
    </w:p>
    <w:p w:rsidR="005437D6" w:rsidRPr="006173EA" w:rsidRDefault="005437D6" w:rsidP="00DB10A3">
      <w:pPr>
        <w:spacing w:line="360" w:lineRule="auto"/>
        <w:ind w:firstLine="1134"/>
        <w:jc w:val="both"/>
        <w:rPr>
          <w:sz w:val="28"/>
          <w:szCs w:val="28"/>
        </w:rPr>
      </w:pPr>
      <w:r w:rsidRPr="006173EA">
        <w:rPr>
          <w:i/>
          <w:sz w:val="28"/>
          <w:szCs w:val="28"/>
          <w:lang w:val="en-US"/>
        </w:rPr>
        <w:t>z</w:t>
      </w:r>
      <w:r w:rsidRPr="006173EA">
        <w:rPr>
          <w:sz w:val="28"/>
          <w:szCs w:val="28"/>
        </w:rPr>
        <w:t xml:space="preserve"> – стоимость хранения и пополнения единицы запаса товара.</w:t>
      </w:r>
    </w:p>
    <w:p w:rsidR="005437D6" w:rsidRPr="006173EA" w:rsidRDefault="005437D6" w:rsidP="00DB10A3">
      <w:pPr>
        <w:spacing w:line="360" w:lineRule="auto"/>
        <w:ind w:firstLine="1134"/>
        <w:jc w:val="both"/>
        <w:rPr>
          <w:sz w:val="28"/>
          <w:szCs w:val="28"/>
        </w:rPr>
      </w:pPr>
    </w:p>
    <w:p w:rsidR="005437D6" w:rsidRPr="006173EA" w:rsidRDefault="005437D6" w:rsidP="00DB10A3">
      <w:pPr>
        <w:spacing w:line="360" w:lineRule="auto"/>
        <w:ind w:firstLine="709"/>
        <w:jc w:val="both"/>
        <w:rPr>
          <w:sz w:val="28"/>
          <w:szCs w:val="28"/>
        </w:rPr>
      </w:pPr>
      <w:r w:rsidRPr="006173EA">
        <w:rPr>
          <w:sz w:val="28"/>
          <w:szCs w:val="28"/>
        </w:rPr>
        <w:t>В том случае, если закупки товара осуществляются часто, период продаж для каждой партии минимизируется. Следовательно, интенсивность продаж в этот период можно считать относительно постоянной. Исходя из этого утверждения, время нахождения запасов товара на складе можно рассчитать по следующей формуле:</w:t>
      </w:r>
    </w:p>
    <w:p w:rsidR="005437D6" w:rsidRPr="006173EA" w:rsidRDefault="005437D6" w:rsidP="00DB10A3">
      <w:pPr>
        <w:spacing w:line="360" w:lineRule="auto"/>
        <w:jc w:val="right"/>
        <w:rPr>
          <w:sz w:val="28"/>
          <w:szCs w:val="28"/>
        </w:rPr>
      </w:pPr>
      <w:r w:rsidRPr="00465715">
        <w:rPr>
          <w:sz w:val="28"/>
          <w:szCs w:val="28"/>
        </w:rPr>
        <w:fldChar w:fldCharType="begin"/>
      </w:r>
      <w:r w:rsidRPr="00465715">
        <w:rPr>
          <w:sz w:val="28"/>
          <w:szCs w:val="28"/>
        </w:rPr>
        <w:instrText xml:space="preserve"> QUOTE </w:instrText>
      </w:r>
      <w:r>
        <w:pict>
          <v:shape id="_x0000_i1033" type="#_x0000_t75" style="width:38.4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16CF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B16CF6&quot;&gt;&lt;m:oMathPara&gt;&lt;m:oMath&gt;&lt;m:r&gt;&lt;w:rPr&gt;&lt;w:rFonts w:ascii=&quot;Cambria Math&quot; w:h-ansi=&quot;Cambria Math&quot;/&gt;&lt;wx:font wx:val=&quot;Cambria Math&quot;/&gt;&lt;w:i/&gt;&lt;w:sz w:val=&quot;28&quot;/&gt;&lt;w:sz-cs w:val=&quot;28&quot;/&gt;&lt;/w:rPr&gt;&lt;m:t&gt;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x&lt;/m:t&gt;&lt;/m:r&gt;&lt;/m:e&gt;&lt;/m:acc&gt;&lt;/m:den&gt;&lt;/m:f&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465715">
        <w:rPr>
          <w:sz w:val="28"/>
          <w:szCs w:val="28"/>
        </w:rPr>
        <w:instrText xml:space="preserve"> </w:instrText>
      </w:r>
      <w:r w:rsidRPr="00465715">
        <w:rPr>
          <w:sz w:val="28"/>
          <w:szCs w:val="28"/>
        </w:rPr>
        <w:fldChar w:fldCharType="separate"/>
      </w:r>
      <w:r>
        <w:pict>
          <v:shape id="_x0000_i1034" type="#_x0000_t75" style="width:38.4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16CF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B16CF6&quot;&gt;&lt;m:oMathPara&gt;&lt;m:oMath&gt;&lt;m:r&gt;&lt;w:rPr&gt;&lt;w:rFonts w:ascii=&quot;Cambria Math&quot; w:h-ansi=&quot;Cambria Math&quot;/&gt;&lt;wx:font wx:val=&quot;Cambria Math&quot;/&gt;&lt;w:i/&gt;&lt;w:sz w:val=&quot;28&quot;/&gt;&lt;w:sz-cs w:val=&quot;28&quot;/&gt;&lt;/w:rPr&gt;&lt;m:t&gt;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Q&lt;/m:t&gt;&lt;/m:r&gt;&lt;/m:num&gt;&lt;m:den&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x&lt;/m:t&gt;&lt;/m:r&gt;&lt;/m:e&gt;&lt;/m:acc&gt;&lt;/m:den&gt;&lt;/m:f&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465715">
        <w:rPr>
          <w:sz w:val="28"/>
          <w:szCs w:val="28"/>
        </w:rPr>
        <w:fldChar w:fldCharType="end"/>
      </w:r>
      <w:r w:rsidRPr="006173EA">
        <w:rPr>
          <w:sz w:val="28"/>
          <w:szCs w:val="28"/>
        </w:rPr>
        <w:tab/>
      </w:r>
      <w:r w:rsidRPr="006173EA">
        <w:rPr>
          <w:sz w:val="28"/>
          <w:szCs w:val="28"/>
        </w:rPr>
        <w:tab/>
      </w:r>
      <w:r w:rsidRPr="006173EA">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173EA">
        <w:rPr>
          <w:sz w:val="28"/>
          <w:szCs w:val="28"/>
        </w:rPr>
        <w:tab/>
      </w:r>
      <w:r w:rsidRPr="006173EA">
        <w:rPr>
          <w:sz w:val="28"/>
          <w:szCs w:val="28"/>
        </w:rPr>
        <w:tab/>
      </w:r>
      <w:r w:rsidRPr="006173EA">
        <w:rPr>
          <w:sz w:val="28"/>
          <w:szCs w:val="28"/>
        </w:rPr>
        <w:tab/>
      </w:r>
      <w:r w:rsidRPr="006173EA">
        <w:rPr>
          <w:sz w:val="28"/>
          <w:szCs w:val="28"/>
        </w:rPr>
        <w:tab/>
        <w:t>(</w:t>
      </w:r>
      <w:r>
        <w:rPr>
          <w:sz w:val="28"/>
          <w:szCs w:val="28"/>
        </w:rPr>
        <w:t>5</w:t>
      </w:r>
      <w:r w:rsidRPr="006173EA">
        <w:rPr>
          <w:sz w:val="28"/>
          <w:szCs w:val="28"/>
        </w:rPr>
        <w:t>)</w:t>
      </w:r>
    </w:p>
    <w:p w:rsidR="005437D6" w:rsidRPr="006173EA" w:rsidRDefault="005437D6" w:rsidP="00DB10A3">
      <w:pPr>
        <w:spacing w:line="360" w:lineRule="auto"/>
        <w:ind w:firstLine="709"/>
        <w:jc w:val="both"/>
        <w:rPr>
          <w:sz w:val="28"/>
          <w:szCs w:val="28"/>
        </w:rPr>
      </w:pPr>
      <w:r w:rsidRPr="006173EA">
        <w:rPr>
          <w:sz w:val="28"/>
          <w:szCs w:val="28"/>
        </w:rPr>
        <w:t>где</w:t>
      </w:r>
    </w:p>
    <w:p w:rsidR="005437D6" w:rsidRPr="006173EA" w:rsidRDefault="005437D6" w:rsidP="00DB10A3">
      <w:pPr>
        <w:spacing w:line="360" w:lineRule="auto"/>
        <w:ind w:firstLine="1134"/>
        <w:jc w:val="both"/>
        <w:rPr>
          <w:sz w:val="28"/>
          <w:szCs w:val="28"/>
        </w:rPr>
      </w:pPr>
      <w:r w:rsidRPr="00465715">
        <w:rPr>
          <w:sz w:val="28"/>
          <w:szCs w:val="28"/>
        </w:rPr>
        <w:fldChar w:fldCharType="begin"/>
      </w:r>
      <w:r w:rsidRPr="00465715">
        <w:rPr>
          <w:sz w:val="28"/>
          <w:szCs w:val="28"/>
        </w:rPr>
        <w:instrText xml:space="preserve"> QUOTE </w:instrText>
      </w:r>
      <w:r>
        <w:pict>
          <v:shape id="_x0000_i1035" type="#_x0000_t75" style="width:8.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D2003&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7D2003&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x&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65715">
        <w:rPr>
          <w:sz w:val="28"/>
          <w:szCs w:val="28"/>
        </w:rPr>
        <w:instrText xml:space="preserve"> </w:instrText>
      </w:r>
      <w:r w:rsidRPr="00465715">
        <w:rPr>
          <w:sz w:val="28"/>
          <w:szCs w:val="28"/>
        </w:rPr>
        <w:fldChar w:fldCharType="separate"/>
      </w:r>
      <w:r>
        <w:pict>
          <v:shape id="_x0000_i1036" type="#_x0000_t75" style="width:8.4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D2003&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7D2003&quot;&gt;&lt;m:oMathPara&gt;&lt;m:oMath&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x&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465715">
        <w:rPr>
          <w:sz w:val="28"/>
          <w:szCs w:val="28"/>
        </w:rPr>
        <w:fldChar w:fldCharType="end"/>
      </w:r>
      <w:r w:rsidRPr="006173EA">
        <w:rPr>
          <w:sz w:val="28"/>
          <w:szCs w:val="28"/>
        </w:rPr>
        <w:t xml:space="preserve"> – краткосрочный прогноз средних продаж.</w:t>
      </w:r>
    </w:p>
    <w:p w:rsidR="005437D6" w:rsidRPr="006173EA" w:rsidRDefault="005437D6" w:rsidP="00DB10A3">
      <w:pPr>
        <w:spacing w:line="360" w:lineRule="auto"/>
        <w:ind w:firstLine="1134"/>
        <w:jc w:val="both"/>
        <w:rPr>
          <w:sz w:val="28"/>
          <w:szCs w:val="28"/>
        </w:rPr>
      </w:pPr>
    </w:p>
    <w:p w:rsidR="005437D6" w:rsidRPr="006173EA" w:rsidRDefault="005437D6" w:rsidP="00DB10A3">
      <w:pPr>
        <w:spacing w:line="360" w:lineRule="auto"/>
        <w:ind w:firstLine="709"/>
        <w:jc w:val="both"/>
        <w:rPr>
          <w:sz w:val="28"/>
          <w:szCs w:val="28"/>
        </w:rPr>
      </w:pPr>
      <w:r w:rsidRPr="006173EA">
        <w:rPr>
          <w:sz w:val="28"/>
          <w:szCs w:val="28"/>
        </w:rPr>
        <w:t>Принятое обозначение средних продаж не является случайным, так как для прогноза обычно используют средние продажи в прошлом с учетом дефицита, наличия трендов, сезонность и т.д.</w:t>
      </w:r>
    </w:p>
    <w:p w:rsidR="005437D6" w:rsidRPr="006173EA" w:rsidRDefault="005437D6" w:rsidP="00DB10A3">
      <w:pPr>
        <w:spacing w:line="360" w:lineRule="auto"/>
        <w:ind w:firstLine="709"/>
        <w:jc w:val="both"/>
        <w:rPr>
          <w:sz w:val="28"/>
          <w:szCs w:val="28"/>
        </w:rPr>
      </w:pPr>
      <w:r w:rsidRPr="006173EA">
        <w:rPr>
          <w:sz w:val="28"/>
          <w:szCs w:val="28"/>
        </w:rPr>
        <w:t>Целевая функция минимизации стоимости доставки и хранения запасов выглядит следующим образом:</w:t>
      </w:r>
    </w:p>
    <w:p w:rsidR="005437D6" w:rsidRPr="006173EA" w:rsidRDefault="005437D6" w:rsidP="00DB10A3">
      <w:pPr>
        <w:spacing w:line="360" w:lineRule="auto"/>
        <w:ind w:firstLine="709"/>
        <w:jc w:val="right"/>
        <w:rPr>
          <w:sz w:val="28"/>
          <w:szCs w:val="28"/>
        </w:rPr>
      </w:pPr>
      <w:r w:rsidRPr="00465715">
        <w:rPr>
          <w:sz w:val="28"/>
          <w:szCs w:val="28"/>
        </w:rPr>
        <w:fldChar w:fldCharType="begin"/>
      </w:r>
      <w:r w:rsidRPr="00465715">
        <w:rPr>
          <w:sz w:val="28"/>
          <w:szCs w:val="28"/>
        </w:rPr>
        <w:instrText xml:space="preserve"> QUOTE </w:instrText>
      </w:r>
      <w:r>
        <w:pict>
          <v:shape id="_x0000_i1037" type="#_x0000_t75" style="width:118.2pt;height:32.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53B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4353BF&quot;&gt;&lt;m:oMathPara&gt;&lt;m:oMath&gt;&lt;m:r&gt;&lt;w:rPr&gt;&lt;w:rFonts w:ascii=&quot;Cambria Math&quot; w:h-ansi=&quot;Cambria Math&quot;/&gt;&lt;wx:font wx:val=&quot;Cambria Math&quot;/&gt;&lt;w:i/&gt;&lt;w:sz w:val=&quot;28&quot;/&gt;&lt;w:sz-cs w:val=&quot;28&quot;/&gt;&lt;w:lang w:val=&quot;EN-US&quot;/&gt;&lt;/w:rPr&gt;&lt;m:t&gt;z&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R&lt;/m:t&gt;&lt;/m:r&gt;&lt;/m:num&gt;&lt;m:den&gt;&lt;m:r&gt;&lt;w:rPr&gt;&lt;w:rFonts w:ascii=&quot;Cambria Math&quot; w:h-ansi=&quot;Cambria Math&quot;/&gt;&lt;wx:font wx:val=&quot;Cambria Math&quot;/&gt;&lt;w:i/&gt;&lt;w:sz w:val=&quot;28&quot;/&gt;&lt;w:sz-cs w:val=&quot;28&quot;/&gt;&lt;w:lang w:val=&quot;EN-US&quot;/&gt;&lt;/w:rPr&gt;&lt;m:t&gt;Q&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Qpr&lt;/m:t&gt;&lt;/m:r&gt;&lt;/m:num&gt;&lt;m:den&gt;&lt;m:r&gt;&lt;w:rPr&gt;&lt;w:rFonts w:ascii=&quot;Cambria Math&quot; w:h-ansi=&quot;Cambria Math&quot;/&gt;&lt;wx:font wx:val=&quot;Cambria Math&quot;/&gt;&lt;w:i/&gt;&lt;w:sz w:val=&quot;28&quot;/&gt;&lt;w:sz-cs w:val=&quot;28&quot;/&gt;&lt;/w:rPr&gt;&lt;m:t&gt;2&lt;/m:t&gt;&lt;/m:r&gt;&lt;m:acc&gt;&lt;m:accPr&gt;&lt;m:chr m:val=&quot;М…&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x&lt;/m:t&gt;&lt;/m:r&gt;&lt;/m:e&gt;&lt;/m:acc&gt;&lt;/m:den&gt;&lt;/m:f&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mi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65715">
        <w:rPr>
          <w:sz w:val="28"/>
          <w:szCs w:val="28"/>
        </w:rPr>
        <w:instrText xml:space="preserve"> </w:instrText>
      </w:r>
      <w:r w:rsidRPr="00465715">
        <w:rPr>
          <w:sz w:val="28"/>
          <w:szCs w:val="28"/>
        </w:rPr>
        <w:fldChar w:fldCharType="separate"/>
      </w:r>
      <w:r>
        <w:pict>
          <v:shape id="_x0000_i1038" type="#_x0000_t75" style="width:118.2pt;height:32.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53B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4353BF&quot;&gt;&lt;m:oMathPara&gt;&lt;m:oMath&gt;&lt;m:r&gt;&lt;w:rPr&gt;&lt;w:rFonts w:ascii=&quot;Cambria Math&quot; w:h-ansi=&quot;Cambria Math&quot;/&gt;&lt;wx:font wx:val=&quot;Cambria Math&quot;/&gt;&lt;w:i/&gt;&lt;w:sz w:val=&quot;28&quot;/&gt;&lt;w:sz-cs w:val=&quot;28&quot;/&gt;&lt;w:lang w:val=&quot;EN-US&quot;/&gt;&lt;/w:rPr&gt;&lt;m:t&gt;z&lt;/m:t&gt;&lt;/m:r&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R&lt;/m:t&gt;&lt;/m:r&gt;&lt;/m:num&gt;&lt;m:den&gt;&lt;m:r&gt;&lt;w:rPr&gt;&lt;w:rFonts w:ascii=&quot;Cambria Math&quot; w:h-ansi=&quot;Cambria Math&quot;/&gt;&lt;wx:font wx:val=&quot;Cambria Math&quot;/&gt;&lt;w:i/&gt;&lt;w:sz w:val=&quot;28&quot;/&gt;&lt;w:sz-cs w:val=&quot;28&quot;/&gt;&lt;w:lang w:val=&quot;EN-US&quot;/&gt;&lt;/w:rPr&gt;&lt;m:t&gt;Q&lt;/m:t&gt;&lt;/m:r&gt;&lt;/m:den&gt;&lt;/m:f&gt;&lt;m:r&gt;&lt;w:rPr&gt;&lt;w:rFonts w:ascii=&quot;Cambria Math&quot; w:h-ans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 w:h-ansi=&quot;Cambria Math&quot;/&gt;&lt;wx:font wx:val=&quot;Cambria Math&quot;/&gt;&lt;w:i/&gt;&lt;w:sz w:val=&quot;28&quot;/&gt;&lt;w:sz-cs w:val=&quot;28&quot;/&gt;&lt;w:lang w:val=&quot;EN-US&quot;/&gt;&lt;/w:rPr&gt;&lt;m:t&gt;Qpr&lt;/m:t&gt;&lt;/m:r&gt;&lt;/m:num&gt;&lt;m:den&gt;&lt;m:r&gt;&lt;w:rPr&gt;&lt;w:rFonts w:ascii=&quot;Cambria Math&quot; w:h-ansi=&quot;Cambria Math&quot;/&gt;&lt;wx:font wx:val=&quot;Cambria Math&quot;/&gt;&lt;w:i/&gt;&lt;w:sz w:val=&quot;28&quot;/&gt;&lt;w:sz-cs w:val=&quot;28&quot;/&gt;&lt;/w:rPr&gt;&lt;m:t&gt;2&lt;/m:t&gt;&lt;/m:r&gt;&lt;m:acc&gt;&lt;m:accPr&gt;&lt;m:chr m:val=&quot;М…&quot;/&gt;&lt;m:ctrlPr&gt;&lt;w:rPr&gt;&lt;w:rFonts w:ascii=&quot;Cambria Math&quot; w:h-ansi=&quot;Cambria Math&quot;/&gt;&lt;wx:font wx:val=&quot;Cambria Math&quot;/&gt;&lt;w:i/&gt;&lt;w:sz w:val=&quot;28&quot;/&gt;&lt;w:sz-cs w:val=&quot;28&quot;/&gt;&lt;w:lang w:val=&quot;EN-US&quot;/&gt;&lt;/w:rPr&gt;&lt;/m:ctrlPr&gt;&lt;/m:accPr&gt;&lt;m:e&gt;&lt;m:r&gt;&lt;w:rPr&gt;&lt;w:rFonts w:ascii=&quot;Cambria Math&quot; w:h-ansi=&quot;Cambria Math&quot;/&gt;&lt;wx:font wx:val=&quot;Cambria Math&quot;/&gt;&lt;w:i/&gt;&lt;w:sz w:val=&quot;28&quot;/&gt;&lt;w:sz-cs w:val=&quot;28&quot;/&gt;&lt;w:lang w:val=&quot;EN-US&quot;/&gt;&lt;/w:rPr&gt;&lt;m:t&gt;x&lt;/m:t&gt;&lt;/m:r&gt;&lt;/m:e&gt;&lt;/m:acc&gt;&lt;/m:den&gt;&lt;/m:f&gt;&lt;m:r&gt;&lt;w:rPr&gt;&lt;w:rFonts w:ascii=&quot;Cambria Math&quot; w:h-ansi=&quot;Cambria Math&quot;/&gt;&lt;wx:font wx:val=&quot;Cambria Math&quot;/&gt;&lt;w:i/&gt;&lt;w:sz w:val=&quot;28&quot;/&gt;&lt;w:sz-cs w:val=&quot;28&quot;/&gt;&lt;/w:rPr&gt;&lt;m:t&gt;в†’&lt;/m:t&gt;&lt;/m:r&gt;&lt;m:r&gt;&lt;w:rPr&gt;&lt;w:rFonts w:ascii=&quot;Cambria Math&quot; w:h-ansi=&quot;Cambria Math&quot;/&gt;&lt;wx:font wx:val=&quot;Cambria Math&quot;/&gt;&lt;w:i/&gt;&lt;w:sz w:val=&quot;28&quot;/&gt;&lt;w:sz-cs w:val=&quot;28&quot;/&gt;&lt;w:lang w:val=&quot;EN-US&quot;/&gt;&lt;/w:rPr&gt;&lt;m:t&gt;mi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465715">
        <w:rPr>
          <w:sz w:val="28"/>
          <w:szCs w:val="28"/>
        </w:rPr>
        <w:fldChar w:fldCharType="end"/>
      </w:r>
      <w:r w:rsidRPr="006173EA">
        <w:rPr>
          <w:sz w:val="28"/>
          <w:szCs w:val="28"/>
        </w:rPr>
        <w:t>.</w:t>
      </w:r>
      <w:r w:rsidRPr="006173EA">
        <w:rPr>
          <w:sz w:val="28"/>
          <w:szCs w:val="28"/>
        </w:rPr>
        <w:tab/>
      </w:r>
      <w:r w:rsidRPr="006173EA">
        <w:rPr>
          <w:sz w:val="28"/>
          <w:szCs w:val="28"/>
        </w:rPr>
        <w:tab/>
      </w:r>
      <w:r w:rsidRPr="006173EA">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173EA">
        <w:rPr>
          <w:sz w:val="28"/>
          <w:szCs w:val="28"/>
        </w:rPr>
        <w:tab/>
      </w:r>
      <w:r w:rsidRPr="006173EA">
        <w:rPr>
          <w:sz w:val="28"/>
          <w:szCs w:val="28"/>
        </w:rPr>
        <w:tab/>
        <w:t>(</w:t>
      </w:r>
      <w:r>
        <w:rPr>
          <w:sz w:val="28"/>
          <w:szCs w:val="28"/>
        </w:rPr>
        <w:t>6</w:t>
      </w:r>
      <w:r w:rsidRPr="006173EA">
        <w:rPr>
          <w:sz w:val="28"/>
          <w:szCs w:val="28"/>
        </w:rPr>
        <w:t>)</w:t>
      </w:r>
    </w:p>
    <w:p w:rsidR="005437D6" w:rsidRPr="006173EA" w:rsidRDefault="005437D6" w:rsidP="00DB10A3">
      <w:pPr>
        <w:spacing w:line="360" w:lineRule="auto"/>
        <w:ind w:firstLine="709"/>
        <w:jc w:val="both"/>
        <w:rPr>
          <w:sz w:val="28"/>
          <w:szCs w:val="28"/>
        </w:rPr>
      </w:pPr>
    </w:p>
    <w:p w:rsidR="005437D6" w:rsidRPr="006173EA" w:rsidRDefault="005437D6" w:rsidP="00DB10A3">
      <w:pPr>
        <w:spacing w:line="360" w:lineRule="auto"/>
        <w:ind w:firstLine="709"/>
        <w:jc w:val="both"/>
        <w:rPr>
          <w:sz w:val="28"/>
          <w:szCs w:val="28"/>
        </w:rPr>
      </w:pPr>
      <w:r w:rsidRPr="006173EA">
        <w:rPr>
          <w:sz w:val="28"/>
          <w:szCs w:val="28"/>
        </w:rPr>
        <w:t>Приравняв первую производную к нулю:</w:t>
      </w:r>
    </w:p>
    <w:p w:rsidR="005437D6" w:rsidRPr="006173EA" w:rsidRDefault="005437D6" w:rsidP="00DB10A3">
      <w:pPr>
        <w:spacing w:line="360" w:lineRule="auto"/>
        <w:ind w:firstLine="709"/>
        <w:jc w:val="right"/>
        <w:rPr>
          <w:sz w:val="28"/>
          <w:szCs w:val="28"/>
        </w:rPr>
      </w:pPr>
      <w:r w:rsidRPr="00465715">
        <w:rPr>
          <w:sz w:val="28"/>
          <w:szCs w:val="28"/>
        </w:rPr>
        <w:fldChar w:fldCharType="begin"/>
      </w:r>
      <w:r w:rsidRPr="00465715">
        <w:rPr>
          <w:sz w:val="28"/>
          <w:szCs w:val="28"/>
        </w:rPr>
        <w:instrText xml:space="preserve"> QUOTE </w:instrText>
      </w:r>
      <w:r>
        <w:pict>
          <v:shape id="_x0000_i1039" type="#_x0000_t75" style="width:110.4pt;height:28.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59DE&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2959DE&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в€‚z&lt;/m:t&gt;&lt;/m:r&gt;&lt;/m:num&gt;&lt;m:den&gt;&lt;m:r&gt;&lt;w:rPr&gt;&lt;w:rFonts w:ascii=&quot;Cambria Math&quot; w:h-ansi=&quot;Cambria Math&quot;/&gt;&lt;wx:font wx:val=&quot;Cambria Math&quot;/&gt;&lt;w:i/&gt;&lt;w:sz w:val=&quot;28&quot;/&gt;&lt;w:sz-cs w:val=&quot;28&quot;/&gt;&lt;/w:rPr&gt;&lt;m:t&gt;в€‚Q&lt;/m:t&gt;&lt;/m:r&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R&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Q&lt;/m:t&gt;&lt;/m:r&gt;&lt;/m:e&gt;&lt;m:sup&gt;&lt;m:r&gt;&lt;w:rPr&gt;&lt;w:rFonts w:ascii=&quot;Cambria Math&quot; w:fareast=&quot;Times New Roman&quot; w:h-ansi=&quot;Cambria Math&quot;/&gt;&lt;wx:font wx:val=&quot;Cambria Math&quot;/&gt;&lt;w:i/&gt;&lt;w:sz w:val=&quot;28&quot;/&gt;&lt;w:sz-cs w:val=&quot;28&quot;/&gt;&lt;/w:rPr&gt;&lt;m:t&gt;2&lt;/m:t&gt;&lt;/m:r&gt;&lt;/m:sup&gt;&lt;/m:sSup&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pr&lt;/m:t&gt;&lt;/m:r&gt;&lt;/m:num&gt;&lt;m:den&gt;&lt;m:r&gt;&lt;w:rPr&gt;&lt;w:rFonts w:ascii=&quot;Cambria Math&quot; w:fareast=&quot;Times New Roman&quot; w:h-ansi=&quot;Cambria Math&quot;/&gt;&lt;wx:font wx:val=&quot;Cambria Math&quot;/&gt;&lt;w:i/&gt;&lt;w:sz w:val=&quot;28&quot;/&gt;&lt;w:sz-cs w:val=&quot;28&quot;/&gt;&lt;/w:rPr&gt;&lt;m:t&gt;2&lt;/m:t&gt;&lt;/m:r&gt;&lt;m:acc&gt;&lt;m:accPr&gt;&lt;m:chr m:val=&quot;М…&quot;/&gt;&lt;m:ctrlPr&gt;&lt;w:rPr&gt;&lt;w:rFonts w:ascii=&quot;Cambria Math&quot; w:fareast=&quot;Times New Roman&quot; w:h-ansi=&quot;Cambria Math&quot;/&gt;&lt;wx:font wx:val=&quot;Cambria Math&quot;/&gt;&lt;w:i/&gt;&lt;w:sz w:val=&quot;28&quot;/&gt;&lt;w:sz-cs w:val=&quot;28&quot;/&gt;&lt;/w:rPr&gt;&lt;/m:ctrlPr&gt;&lt;/m:accPr&gt;&lt;m:e&gt;&lt;m:r&gt;&lt;w:rPr&gt;&lt;w:rFonts w:ascii=&quot;Cambria Math&quot; w:fareast=&quot;Times New Roman&quot; w:h-ansi=&quot;Cambria Math&quot;/&gt;&lt;wx:font wx:val=&quot;Cambria Math&quot;/&gt;&lt;w:i/&gt;&lt;w:sz w:val=&quot;28&quot;/&gt;&lt;w:sz-cs w:val=&quot;28&quot;/&gt;&lt;/w:rPr&gt;&lt;m:t&gt;x&lt;/m:t&gt;&lt;/m:r&gt;&lt;/m:e&gt;&lt;/m:acc&gt;&lt;/m:den&gt;&lt;/m:f&gt;&lt;m:r&gt;&lt;w:rPr&gt;&lt;w:rFonts w:ascii=&quot;Cambria Math&quot; w:fareast=&quot;Times New Roman&quot; w:h-ansi=&quot;Cambria Math&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465715">
        <w:rPr>
          <w:sz w:val="28"/>
          <w:szCs w:val="28"/>
        </w:rPr>
        <w:instrText xml:space="preserve"> </w:instrText>
      </w:r>
      <w:r w:rsidRPr="00465715">
        <w:rPr>
          <w:sz w:val="28"/>
          <w:szCs w:val="28"/>
        </w:rPr>
        <w:fldChar w:fldCharType="separate"/>
      </w:r>
      <w:r>
        <w:pict>
          <v:shape id="_x0000_i1040" type="#_x0000_t75" style="width:110.4pt;height:28.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59DE&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2959DE&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в€‚z&lt;/m:t&gt;&lt;/m:r&gt;&lt;/m:num&gt;&lt;m:den&gt;&lt;m:r&gt;&lt;w:rPr&gt;&lt;w:rFonts w:ascii=&quot;Cambria Math&quot; w:h-ansi=&quot;Cambria Math&quot;/&gt;&lt;wx:font wx:val=&quot;Cambria Math&quot;/&gt;&lt;w:i/&gt;&lt;w:sz w:val=&quot;28&quot;/&gt;&lt;w:sz-cs w:val=&quot;28&quot;/&gt;&lt;/w:rPr&gt;&lt;m:t&gt;в€‚Q&lt;/m:t&gt;&lt;/m:r&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R&lt;/m:t&gt;&lt;/m:r&gt;&lt;/m:num&gt;&lt;m:den&gt;&lt;m:sSup&gt;&lt;m:sSupPr&gt;&lt;m:ctrlPr&gt;&lt;w:rPr&gt;&lt;w:rFonts w:ascii=&quot;Cambria Math&quot; w:fareast=&quot;Times New Roman&quot; w:h-ansi=&quot;Cambria Math&quot;/&gt;&lt;wx:font wx:val=&quot;Cambria Math&quot;/&gt;&lt;w:i/&gt;&lt;w:sz w:val=&quot;28&quot;/&gt;&lt;w:sz-cs w:val=&quot;28&quot;/&gt;&lt;/w:rPr&gt;&lt;/m:ctrlPr&gt;&lt;/m:sSupPr&gt;&lt;m:e&gt;&lt;m:r&gt;&lt;w:rPr&gt;&lt;w:rFonts w:ascii=&quot;Cambria Math&quot; w:fareast=&quot;Times New Roman&quot; w:h-ansi=&quot;Cambria Math&quot;/&gt;&lt;wx:font wx:val=&quot;Cambria Math&quot;/&gt;&lt;w:i/&gt;&lt;w:sz w:val=&quot;28&quot;/&gt;&lt;w:sz-cs w:val=&quot;28&quot;/&gt;&lt;/w:rPr&gt;&lt;m:t&gt;Q&lt;/m:t&gt;&lt;/m:r&gt;&lt;/m:e&gt;&lt;m:sup&gt;&lt;m:r&gt;&lt;w:rPr&gt;&lt;w:rFonts w:ascii=&quot;Cambria Math&quot; w:fareast=&quot;Times New Roman&quot; w:h-ansi=&quot;Cambria Math&quot;/&gt;&lt;wx:font wx:val=&quot;Cambria Math&quot;/&gt;&lt;w:i/&gt;&lt;w:sz w:val=&quot;28&quot;/&gt;&lt;w:sz-cs w:val=&quot;28&quot;/&gt;&lt;/w:rPr&gt;&lt;m:t&gt;2&lt;/m:t&gt;&lt;/m:r&gt;&lt;/m:sup&gt;&lt;/m:sSup&gt;&lt;/m:den&gt;&lt;/m:f&gt;&lt;m:r&gt;&lt;w:rPr&gt;&lt;w:rFonts w:ascii=&quot;Cambria Math&quot; w:fareast=&quot;Times New Roman&quot; w:h-ansi=&quot;Cambria Math&quot;/&gt;&lt;wx:font wx:val=&quot;Cambria Math&quot;/&gt;&lt;w:i/&gt;&lt;w:sz w:val=&quot;28&quot;/&gt;&lt;w:sz-cs w:val=&quot;28&quot;/&gt;&lt;/w:rPr&gt;&lt;m:t&gt;+&lt;/m:t&gt;&lt;/m:r&gt;&lt;m:f&gt;&lt;m:fPr&gt;&lt;m:ctrlPr&gt;&lt;w:rPr&gt;&lt;w:rFonts w:ascii=&quot;Cambria Math&quot; w:fareast=&quot;Times New Roman&quot; w:h-ansi=&quot;Cambria Math&quot;/&gt;&lt;wx:font wx:val=&quot;Cambria Math&quot;/&gt;&lt;w:i/&gt;&lt;w:sz w:val=&quot;28&quot;/&gt;&lt;w:sz-cs w:val=&quot;28&quot;/&gt;&lt;/w:rPr&gt;&lt;/m:ctrlPr&gt;&lt;/m:fPr&gt;&lt;m:num&gt;&lt;m:r&gt;&lt;w:rPr&gt;&lt;w:rFonts w:ascii=&quot;Cambria Math&quot; w:fareast=&quot;Times New Roman&quot; w:h-ansi=&quot;Cambria Math&quot;/&gt;&lt;wx:font wx:val=&quot;Cambria Math&quot;/&gt;&lt;w:i/&gt;&lt;w:sz w:val=&quot;28&quot;/&gt;&lt;w:sz-cs w:val=&quot;28&quot;/&gt;&lt;/w:rPr&gt;&lt;m:t&gt;pr&lt;/m:t&gt;&lt;/m:r&gt;&lt;/m:num&gt;&lt;m:den&gt;&lt;m:r&gt;&lt;w:rPr&gt;&lt;w:rFonts w:ascii=&quot;Cambria Math&quot; w:fareast=&quot;Times New Roman&quot; w:h-ansi=&quot;Cambria Math&quot;/&gt;&lt;wx:font wx:val=&quot;Cambria Math&quot;/&gt;&lt;w:i/&gt;&lt;w:sz w:val=&quot;28&quot;/&gt;&lt;w:sz-cs w:val=&quot;28&quot;/&gt;&lt;/w:rPr&gt;&lt;m:t&gt;2&lt;/m:t&gt;&lt;/m:r&gt;&lt;m:acc&gt;&lt;m:accPr&gt;&lt;m:chr m:val=&quot;М…&quot;/&gt;&lt;m:ctrlPr&gt;&lt;w:rPr&gt;&lt;w:rFonts w:ascii=&quot;Cambria Math&quot; w:fareast=&quot;Times New Roman&quot; w:h-ansi=&quot;Cambria Math&quot;/&gt;&lt;wx:font wx:val=&quot;Cambria Math&quot;/&gt;&lt;w:i/&gt;&lt;w:sz w:val=&quot;28&quot;/&gt;&lt;w:sz-cs w:val=&quot;28&quot;/&gt;&lt;/w:rPr&gt;&lt;/m:ctrlPr&gt;&lt;/m:accPr&gt;&lt;m:e&gt;&lt;m:r&gt;&lt;w:rPr&gt;&lt;w:rFonts w:ascii=&quot;Cambria Math&quot; w:fareast=&quot;Times New Roman&quot; w:h-ansi=&quot;Cambria Math&quot;/&gt;&lt;wx:font wx:val=&quot;Cambria Math&quot;/&gt;&lt;w:i/&gt;&lt;w:sz w:val=&quot;28&quot;/&gt;&lt;w:sz-cs w:val=&quot;28&quot;/&gt;&lt;/w:rPr&gt;&lt;m:t&gt;x&lt;/m:t&gt;&lt;/m:r&gt;&lt;/m:e&gt;&lt;/m:acc&gt;&lt;/m:den&gt;&lt;/m:f&gt;&lt;m:r&gt;&lt;w:rPr&gt;&lt;w:rFonts w:ascii=&quot;Cambria Math&quot; w:fareast=&quot;Times New Roman&quot; w:h-ansi=&quot;Cambria Math&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465715">
        <w:rPr>
          <w:sz w:val="28"/>
          <w:szCs w:val="28"/>
        </w:rPr>
        <w:fldChar w:fldCharType="end"/>
      </w:r>
      <w:r w:rsidRPr="006173EA">
        <w:rPr>
          <w:sz w:val="28"/>
          <w:szCs w:val="28"/>
        </w:rPr>
        <w:tab/>
      </w:r>
      <w:r w:rsidRPr="006173EA">
        <w:rPr>
          <w:sz w:val="28"/>
          <w:szCs w:val="28"/>
        </w:rPr>
        <w:tab/>
      </w:r>
      <w:r w:rsidRPr="006173EA">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173EA">
        <w:rPr>
          <w:sz w:val="28"/>
          <w:szCs w:val="28"/>
        </w:rPr>
        <w:tab/>
      </w:r>
      <w:r w:rsidRPr="006173EA">
        <w:rPr>
          <w:sz w:val="28"/>
          <w:szCs w:val="28"/>
        </w:rPr>
        <w:tab/>
        <w:t>(</w:t>
      </w:r>
      <w:r>
        <w:rPr>
          <w:sz w:val="28"/>
          <w:szCs w:val="28"/>
        </w:rPr>
        <w:t>7</w:t>
      </w:r>
      <w:r w:rsidRPr="006173EA">
        <w:rPr>
          <w:sz w:val="28"/>
          <w:szCs w:val="28"/>
        </w:rPr>
        <w:t>)</w:t>
      </w:r>
    </w:p>
    <w:p w:rsidR="005437D6" w:rsidRPr="006173EA" w:rsidRDefault="005437D6" w:rsidP="00DB10A3">
      <w:pPr>
        <w:spacing w:line="360" w:lineRule="auto"/>
        <w:ind w:firstLine="709"/>
        <w:jc w:val="right"/>
        <w:rPr>
          <w:sz w:val="28"/>
          <w:szCs w:val="28"/>
        </w:rPr>
      </w:pPr>
    </w:p>
    <w:p w:rsidR="005437D6" w:rsidRPr="006173EA" w:rsidRDefault="005437D6" w:rsidP="00DB10A3">
      <w:pPr>
        <w:spacing w:line="360" w:lineRule="auto"/>
        <w:ind w:firstLine="709"/>
        <w:jc w:val="both"/>
        <w:rPr>
          <w:sz w:val="28"/>
          <w:szCs w:val="28"/>
        </w:rPr>
      </w:pPr>
      <w:r w:rsidRPr="006173EA">
        <w:rPr>
          <w:sz w:val="28"/>
          <w:szCs w:val="28"/>
        </w:rPr>
        <w:t>найдем оптимальный размер партии товара, учитывающий краткосрочный прогноз продаж:</w:t>
      </w:r>
    </w:p>
    <w:p w:rsidR="005437D6" w:rsidRPr="006173EA" w:rsidRDefault="005437D6" w:rsidP="00DB10A3">
      <w:pPr>
        <w:spacing w:line="360" w:lineRule="auto"/>
        <w:jc w:val="right"/>
        <w:rPr>
          <w:sz w:val="28"/>
          <w:szCs w:val="28"/>
        </w:rPr>
      </w:pPr>
      <w:r w:rsidRPr="00465715">
        <w:rPr>
          <w:sz w:val="28"/>
          <w:szCs w:val="28"/>
        </w:rPr>
        <w:fldChar w:fldCharType="begin"/>
      </w:r>
      <w:r w:rsidRPr="00465715">
        <w:rPr>
          <w:sz w:val="28"/>
          <w:szCs w:val="28"/>
        </w:rPr>
        <w:instrText xml:space="preserve"> QUOTE </w:instrText>
      </w:r>
      <w:r>
        <w:pict>
          <v:shape id="_x0000_i1041" type="#_x0000_t75" style="width:60pt;height:36.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D4C&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FD5D4C&quot;&gt;&lt;m:oMathPara&gt;&lt;m:oMath&gt;&lt;m:r&gt;&lt;w:rPr&gt;&lt;w:rFonts w:ascii=&quot;Cambria Math&quot; w:h-ansi=&quot;Cambria Math&quot;/&gt;&lt;wx:font wx:val=&quot;Cambria Math&quot;/&gt;&lt;w:i/&gt;&lt;w:sz w:val=&quot;28&quot;/&gt;&lt;w:sz-cs w:val=&quot;28&quot;/&gt;&lt;/w:rPr&gt;&lt;m:t&gt;Q=&lt;/m:t&gt;&lt;/m:r&gt;&lt;m:rad&gt;&lt;m:radPr&gt;&lt;m:degHide m:val=&quot;on&quot;/&gt;&lt;m:ctrlPr&gt;&lt;w:rPr&gt;&lt;w:rFonts w:ascii=&quot;Cambria Math&quot; w:h-ansi=&quot;Cambria Math&quot;/&gt;&lt;wx:font wx:val=&quot;Cambria Math&quot;/&gt;&lt;w:i/&gt;&lt;w:sz w:val=&quot;28&quot;/&gt;&lt;w:sz-cs w:val=&quot;28&quot;/&gt;&lt;/w:rPr&gt;&lt;/m:ctrlPr&gt;&lt;/m:radPr&gt;&lt;m:deg/&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lang w:val=&quot;EN-US&quot;/&gt;&lt;/w:rPr&gt;&lt;m:t&gt;x&lt;/m:t&gt;&lt;/m:r&gt;&lt;/m:e&gt;&lt;/m:acc&gt;&lt;m:r&gt;&lt;w:rPr&gt;&lt;w:rFonts w:ascii=&quot;Cambria Math&quot; w:h-ansi=&quot;Cambria Math&quot;/&gt;&lt;wx:font wx:val=&quot;Cambria Math&quot;/&gt;&lt;w:i/&gt;&lt;w:sz w:val=&quot;28&quot;/&gt;&lt;w:sz-cs w:val=&quot;28&quot;/&gt;&lt;/w:rPr&gt;&lt;m:t&gt;R&lt;/m:t&gt;&lt;/m:r&gt;&lt;/m:num&gt;&lt;m:den&gt;&lt;m:r&gt;&lt;w:rPr&gt;&lt;w:rFonts w:ascii=&quot;Cambria Math&quot; w:h-ansi=&quot;Cambria Math&quot;/&gt;&lt;wx:font wx:val=&quot;Cambria Math&quot;/&gt;&lt;w:i/&gt;&lt;w:sz w:val=&quot;28&quot;/&gt;&lt;w:sz-cs w:val=&quot;28&quot;/&gt;&lt;/w:rPr&gt;&lt;m:t&gt;pr&lt;/m:t&gt;&lt;/m:r&gt;&lt;/m:den&gt;&lt;/m:f&gt;&lt;/m:e&gt;&lt;/m:ra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465715">
        <w:rPr>
          <w:sz w:val="28"/>
          <w:szCs w:val="28"/>
        </w:rPr>
        <w:instrText xml:space="preserve"> </w:instrText>
      </w:r>
      <w:r w:rsidRPr="00465715">
        <w:rPr>
          <w:sz w:val="28"/>
          <w:szCs w:val="28"/>
        </w:rPr>
        <w:fldChar w:fldCharType="separate"/>
      </w:r>
      <w:r>
        <w:pict>
          <v:shape id="_x0000_i1042" type="#_x0000_t75" style="width:60pt;height:36.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D4C&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FD5D4C&quot;&gt;&lt;m:oMathPara&gt;&lt;m:oMath&gt;&lt;m:r&gt;&lt;w:rPr&gt;&lt;w:rFonts w:ascii=&quot;Cambria Math&quot; w:h-ansi=&quot;Cambria Math&quot;/&gt;&lt;wx:font wx:val=&quot;Cambria Math&quot;/&gt;&lt;w:i/&gt;&lt;w:sz w:val=&quot;28&quot;/&gt;&lt;w:sz-cs w:val=&quot;28&quot;/&gt;&lt;/w:rPr&gt;&lt;m:t&gt;Q=&lt;/m:t&gt;&lt;/m:r&gt;&lt;m:rad&gt;&lt;m:radPr&gt;&lt;m:degHide m:val=&quot;on&quot;/&gt;&lt;m:ctrlPr&gt;&lt;w:rPr&gt;&lt;w:rFonts w:ascii=&quot;Cambria Math&quot; w:h-ansi=&quot;Cambria Math&quot;/&gt;&lt;wx:font wx:val=&quot;Cambria Math&quot;/&gt;&lt;w:i/&gt;&lt;w:sz w:val=&quot;28&quot;/&gt;&lt;w:sz-cs w:val=&quot;28&quot;/&gt;&lt;/w:rPr&gt;&lt;/m:ctrlPr&gt;&lt;/m:radPr&gt;&lt;m:deg/&gt;&lt;m:e&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2&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lang w:val=&quot;EN-US&quot;/&gt;&lt;/w:rPr&gt;&lt;m:t&gt;x&lt;/m:t&gt;&lt;/m:r&gt;&lt;/m:e&gt;&lt;/m:acc&gt;&lt;m:r&gt;&lt;w:rPr&gt;&lt;w:rFonts w:ascii=&quot;Cambria Math&quot; w:h-ansi=&quot;Cambria Math&quot;/&gt;&lt;wx:font wx:val=&quot;Cambria Math&quot;/&gt;&lt;w:i/&gt;&lt;w:sz w:val=&quot;28&quot;/&gt;&lt;w:sz-cs w:val=&quot;28&quot;/&gt;&lt;/w:rPr&gt;&lt;m:t&gt;R&lt;/m:t&gt;&lt;/m:r&gt;&lt;/m:num&gt;&lt;m:den&gt;&lt;m:r&gt;&lt;w:rPr&gt;&lt;w:rFonts w:ascii=&quot;Cambria Math&quot; w:h-ansi=&quot;Cambria Math&quot;/&gt;&lt;wx:font wx:val=&quot;Cambria Math&quot;/&gt;&lt;w:i/&gt;&lt;w:sz w:val=&quot;28&quot;/&gt;&lt;w:sz-cs w:val=&quot;28&quot;/&gt;&lt;/w:rPr&gt;&lt;m:t&gt;pr&lt;/m:t&gt;&lt;/m:r&gt;&lt;/m:den&gt;&lt;/m:f&gt;&lt;/m:e&gt;&lt;/m:rad&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465715">
        <w:rPr>
          <w:sz w:val="28"/>
          <w:szCs w:val="28"/>
        </w:rPr>
        <w:fldChar w:fldCharType="end"/>
      </w:r>
      <w:r w:rsidRPr="006173EA">
        <w:rPr>
          <w:sz w:val="28"/>
          <w:szCs w:val="28"/>
        </w:rPr>
        <w:tab/>
      </w:r>
      <w:r w:rsidRPr="006173EA">
        <w:rPr>
          <w:sz w:val="28"/>
          <w:szCs w:val="28"/>
        </w:rPr>
        <w:tab/>
      </w:r>
      <w:r w:rsidRPr="006173EA">
        <w:rPr>
          <w:sz w:val="28"/>
          <w:szCs w:val="28"/>
        </w:rPr>
        <w:tab/>
      </w:r>
      <w:r w:rsidRPr="006173EA">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173EA">
        <w:rPr>
          <w:sz w:val="28"/>
          <w:szCs w:val="28"/>
        </w:rPr>
        <w:tab/>
      </w:r>
      <w:r w:rsidRPr="006173EA">
        <w:rPr>
          <w:sz w:val="28"/>
          <w:szCs w:val="28"/>
        </w:rPr>
        <w:tab/>
        <w:t>(</w:t>
      </w:r>
      <w:r>
        <w:rPr>
          <w:sz w:val="28"/>
          <w:szCs w:val="28"/>
        </w:rPr>
        <w:t>8</w:t>
      </w:r>
      <w:r w:rsidRPr="006173EA">
        <w:rPr>
          <w:sz w:val="28"/>
          <w:szCs w:val="28"/>
        </w:rPr>
        <w:t>)</w:t>
      </w:r>
    </w:p>
    <w:p w:rsidR="005437D6" w:rsidRPr="006173EA" w:rsidRDefault="005437D6" w:rsidP="00DB10A3">
      <w:pPr>
        <w:spacing w:line="360" w:lineRule="auto"/>
        <w:jc w:val="right"/>
        <w:rPr>
          <w:sz w:val="28"/>
          <w:szCs w:val="28"/>
        </w:rPr>
      </w:pPr>
    </w:p>
    <w:p w:rsidR="005437D6" w:rsidRPr="006173EA" w:rsidRDefault="005437D6" w:rsidP="00DB10A3">
      <w:pPr>
        <w:spacing w:line="360" w:lineRule="auto"/>
        <w:ind w:firstLine="709"/>
        <w:jc w:val="both"/>
        <w:rPr>
          <w:sz w:val="28"/>
          <w:szCs w:val="28"/>
        </w:rPr>
      </w:pPr>
      <w:r w:rsidRPr="006173EA">
        <w:rPr>
          <w:sz w:val="28"/>
          <w:szCs w:val="28"/>
        </w:rPr>
        <w:t xml:space="preserve">В сущности, полученная формула не меняет смысла исходной формулы Вильсона. Например, в случае стабильной интенсивности продаж в течение исследуемого периода времени результат расчета с использованием адаптированной и исходной формулы Вильсона будет одинаковым. Однако адаптированная формула обеспечивает требуемую гибкость в решении задачи планирования закупок, что особо важно при работе с сопутствующими товарами, спрос на которые слишком нестабилен. </w:t>
      </w:r>
    </w:p>
    <w:p w:rsidR="005437D6" w:rsidRPr="006173EA" w:rsidRDefault="005437D6" w:rsidP="00DB10A3">
      <w:pPr>
        <w:spacing w:line="360" w:lineRule="auto"/>
        <w:ind w:firstLine="709"/>
        <w:jc w:val="both"/>
        <w:rPr>
          <w:sz w:val="28"/>
          <w:szCs w:val="28"/>
        </w:rPr>
      </w:pPr>
      <w:r w:rsidRPr="006173EA">
        <w:rPr>
          <w:sz w:val="28"/>
          <w:szCs w:val="28"/>
        </w:rPr>
        <w:t>Адаптированная формула позволяет учитывать оперативный прогноз продаж, что, в свою очередь, позволяет оперативно корректировать параметры формулы.</w:t>
      </w:r>
    </w:p>
    <w:p w:rsidR="005437D6" w:rsidRPr="006173EA" w:rsidRDefault="005437D6" w:rsidP="00DB10A3">
      <w:pPr>
        <w:spacing w:line="360" w:lineRule="auto"/>
        <w:ind w:firstLine="709"/>
        <w:jc w:val="both"/>
        <w:rPr>
          <w:sz w:val="28"/>
          <w:szCs w:val="28"/>
        </w:rPr>
      </w:pPr>
      <w:r w:rsidRPr="006173EA">
        <w:rPr>
          <w:sz w:val="28"/>
          <w:szCs w:val="28"/>
        </w:rPr>
        <w:t>Отметим, что, несмотря на всю гибкость полученной формулы, она не может стать единственным достаточным инструментом в руках менеджера по закупкам, так как на политику закупок организации могут влиять гораздо более значимые, чем интенсивность продаж, факторы (например, размер остатков товара на складе, условия доставки, минимальный размер партии и т.д.).</w:t>
      </w:r>
    </w:p>
    <w:p w:rsidR="005437D6" w:rsidRPr="006173EA" w:rsidRDefault="005437D6" w:rsidP="00DB10A3">
      <w:pPr>
        <w:tabs>
          <w:tab w:val="left" w:pos="1134"/>
          <w:tab w:val="left" w:pos="1418"/>
        </w:tabs>
        <w:spacing w:line="360" w:lineRule="auto"/>
        <w:ind w:firstLine="709"/>
        <w:jc w:val="both"/>
        <w:rPr>
          <w:sz w:val="28"/>
        </w:rPr>
      </w:pPr>
      <w:r w:rsidRPr="006173EA">
        <w:rPr>
          <w:sz w:val="28"/>
        </w:rPr>
        <w:t xml:space="preserve">Данная формула была использована при создании инструмента, который может применяться сотрудниками АЗК, ответственными за работу с сопутствующими товарами. Форма заказа приведена на рисунке </w:t>
      </w:r>
      <w:r>
        <w:rPr>
          <w:sz w:val="28"/>
          <w:lang w:val="en-US"/>
        </w:rPr>
        <w:t>1</w:t>
      </w:r>
      <w:r w:rsidRPr="006173EA">
        <w:rPr>
          <w:sz w:val="28"/>
        </w:rPr>
        <w:t>.</w:t>
      </w:r>
    </w:p>
    <w:p w:rsidR="005437D6" w:rsidRPr="006173EA" w:rsidRDefault="005437D6" w:rsidP="00DB10A3">
      <w:pPr>
        <w:tabs>
          <w:tab w:val="left" w:pos="1134"/>
          <w:tab w:val="left" w:pos="1418"/>
        </w:tabs>
        <w:spacing w:line="360" w:lineRule="auto"/>
        <w:ind w:firstLine="709"/>
        <w:jc w:val="both"/>
        <w:rPr>
          <w:sz w:val="28"/>
        </w:rPr>
      </w:pPr>
    </w:p>
    <w:p w:rsidR="005437D6" w:rsidRPr="006173EA" w:rsidRDefault="005437D6" w:rsidP="00DB10A3">
      <w:pPr>
        <w:tabs>
          <w:tab w:val="left" w:pos="1134"/>
          <w:tab w:val="left" w:pos="1418"/>
        </w:tabs>
        <w:spacing w:line="360" w:lineRule="auto"/>
        <w:jc w:val="center"/>
        <w:rPr>
          <w:sz w:val="28"/>
        </w:rPr>
      </w:pPr>
      <w:r w:rsidRPr="00C25D92">
        <w:rPr>
          <w:noProof/>
          <w:sz w:val="28"/>
          <w:lang w:eastAsia="ru-RU"/>
        </w:rPr>
        <w:pict>
          <v:shape id="Рисунок 26" o:spid="_x0000_i1043" type="#_x0000_t75" style="width:444pt;height:306pt;visibility:visible">
            <v:imagedata r:id="rId17" o:title=""/>
          </v:shape>
        </w:pict>
      </w:r>
    </w:p>
    <w:p w:rsidR="005437D6" w:rsidRPr="006173EA" w:rsidRDefault="005437D6" w:rsidP="00DB10A3">
      <w:pPr>
        <w:jc w:val="center"/>
        <w:rPr>
          <w:sz w:val="28"/>
        </w:rPr>
      </w:pPr>
    </w:p>
    <w:p w:rsidR="005437D6" w:rsidRPr="006173EA" w:rsidRDefault="005437D6" w:rsidP="00DB10A3">
      <w:pPr>
        <w:spacing w:line="360" w:lineRule="auto"/>
        <w:jc w:val="center"/>
        <w:rPr>
          <w:sz w:val="28"/>
        </w:rPr>
      </w:pPr>
      <w:r w:rsidRPr="006173EA">
        <w:rPr>
          <w:sz w:val="28"/>
        </w:rPr>
        <w:t xml:space="preserve">Рисунок </w:t>
      </w:r>
      <w:r w:rsidRPr="00FC3B2C">
        <w:rPr>
          <w:sz w:val="28"/>
        </w:rPr>
        <w:t>1</w:t>
      </w:r>
      <w:r w:rsidRPr="006173EA">
        <w:rPr>
          <w:sz w:val="28"/>
        </w:rPr>
        <w:t xml:space="preserve"> – Форма заказа сопутствующих товаров</w:t>
      </w:r>
    </w:p>
    <w:p w:rsidR="005437D6" w:rsidRPr="006173EA" w:rsidRDefault="005437D6" w:rsidP="00DB10A3">
      <w:pPr>
        <w:tabs>
          <w:tab w:val="left" w:pos="1134"/>
          <w:tab w:val="left" w:pos="1418"/>
        </w:tabs>
        <w:spacing w:line="360" w:lineRule="auto"/>
        <w:ind w:firstLine="709"/>
        <w:jc w:val="center"/>
        <w:rPr>
          <w:sz w:val="28"/>
        </w:rPr>
      </w:pPr>
    </w:p>
    <w:p w:rsidR="005437D6" w:rsidRPr="006173EA" w:rsidRDefault="005437D6" w:rsidP="00DB10A3">
      <w:pPr>
        <w:spacing w:line="360" w:lineRule="auto"/>
        <w:ind w:firstLine="708"/>
        <w:jc w:val="both"/>
        <w:rPr>
          <w:sz w:val="28"/>
        </w:rPr>
      </w:pPr>
      <w:r w:rsidRPr="006173EA">
        <w:rPr>
          <w:sz w:val="28"/>
        </w:rPr>
        <w:t>Первым шагом в заявке необходимо ввести номер АЗК и поставщика. При нажатии кнопки «Добавить» появится новая форма, где можно рассчитать количество заказываемого товара. Чтобы корректно рассчитать количество товара, которое необходимо заказать, нужно проанализировать остатки по каждому товару. Для этого укажем анализируемый период (например, с начала поставки до текущей даты), а также минимальный запас (в днях, неделях), а затем нажмем кнопку «Рассчитать». По желанию, можно также указать товарную группу, из которой будут выведены все товарные позиции, которые поставляет, согласно условиям договора, выбранный поставщик.</w:t>
      </w:r>
    </w:p>
    <w:p w:rsidR="005437D6" w:rsidRPr="006173EA" w:rsidRDefault="005437D6" w:rsidP="00DB10A3">
      <w:pPr>
        <w:spacing w:line="360" w:lineRule="auto"/>
        <w:ind w:firstLine="708"/>
        <w:jc w:val="both"/>
        <w:rPr>
          <w:sz w:val="28"/>
        </w:rPr>
      </w:pPr>
      <w:r w:rsidRPr="006173EA">
        <w:rPr>
          <w:sz w:val="28"/>
        </w:rPr>
        <w:t>Расчет заказа осуществляется по следующему принципу:</w:t>
      </w:r>
    </w:p>
    <w:p w:rsidR="005437D6" w:rsidRPr="006173EA" w:rsidRDefault="005437D6" w:rsidP="00D86580">
      <w:pPr>
        <w:pStyle w:val="ListParagraph"/>
        <w:numPr>
          <w:ilvl w:val="0"/>
          <w:numId w:val="2"/>
        </w:numPr>
        <w:tabs>
          <w:tab w:val="left" w:pos="1134"/>
        </w:tabs>
        <w:spacing w:line="360" w:lineRule="auto"/>
        <w:ind w:left="0" w:firstLine="709"/>
        <w:jc w:val="both"/>
        <w:rPr>
          <w:sz w:val="28"/>
        </w:rPr>
      </w:pPr>
      <w:r w:rsidRPr="006173EA">
        <w:rPr>
          <w:sz w:val="28"/>
        </w:rPr>
        <w:t>продажа за сутки рассчитывается делением продажи за анализ</w:t>
      </w:r>
      <w:r w:rsidRPr="006173EA">
        <w:rPr>
          <w:sz w:val="28"/>
        </w:rPr>
        <w:t>и</w:t>
      </w:r>
      <w:r w:rsidRPr="006173EA">
        <w:rPr>
          <w:sz w:val="28"/>
        </w:rPr>
        <w:t>руемый период на количество дней в периоде;</w:t>
      </w:r>
    </w:p>
    <w:p w:rsidR="005437D6" w:rsidRPr="006173EA" w:rsidRDefault="005437D6" w:rsidP="00D86580">
      <w:pPr>
        <w:pStyle w:val="ListParagraph"/>
        <w:numPr>
          <w:ilvl w:val="0"/>
          <w:numId w:val="2"/>
        </w:numPr>
        <w:tabs>
          <w:tab w:val="left" w:pos="1134"/>
        </w:tabs>
        <w:spacing w:line="360" w:lineRule="auto"/>
        <w:ind w:left="0" w:firstLine="709"/>
        <w:jc w:val="both"/>
        <w:rPr>
          <w:sz w:val="28"/>
        </w:rPr>
      </w:pPr>
      <w:r w:rsidRPr="006173EA">
        <w:rPr>
          <w:sz w:val="28"/>
        </w:rPr>
        <w:t>количество дней до поставки равно разнице между планируемой датой поставки и текущей датой (когда оформляется заказ);</w:t>
      </w:r>
    </w:p>
    <w:p w:rsidR="005437D6" w:rsidRPr="006173EA" w:rsidRDefault="005437D6" w:rsidP="00D86580">
      <w:pPr>
        <w:pStyle w:val="ListParagraph"/>
        <w:numPr>
          <w:ilvl w:val="0"/>
          <w:numId w:val="2"/>
        </w:numPr>
        <w:tabs>
          <w:tab w:val="left" w:pos="1134"/>
        </w:tabs>
        <w:spacing w:line="360" w:lineRule="auto"/>
        <w:ind w:left="0" w:firstLine="709"/>
        <w:jc w:val="both"/>
        <w:rPr>
          <w:sz w:val="28"/>
        </w:rPr>
      </w:pPr>
      <w:r w:rsidRPr="006173EA">
        <w:rPr>
          <w:sz w:val="28"/>
        </w:rPr>
        <w:t>затем вычисляется нужное количество дней (минимальный запас + количество дней до поставки) и количество товара (количество дней у</w:t>
      </w:r>
      <w:r w:rsidRPr="006173EA">
        <w:rPr>
          <w:sz w:val="28"/>
        </w:rPr>
        <w:t>м</w:t>
      </w:r>
      <w:r w:rsidRPr="006173EA">
        <w:rPr>
          <w:sz w:val="28"/>
        </w:rPr>
        <w:t>ножается на продажу за сутки), т.е. рекомендуемое количество заказыва</w:t>
      </w:r>
      <w:r w:rsidRPr="006173EA">
        <w:rPr>
          <w:sz w:val="28"/>
        </w:rPr>
        <w:t>е</w:t>
      </w:r>
      <w:r w:rsidRPr="006173EA">
        <w:rPr>
          <w:sz w:val="28"/>
        </w:rPr>
        <w:t>мых товаров;</w:t>
      </w:r>
    </w:p>
    <w:p w:rsidR="005437D6" w:rsidRPr="006173EA" w:rsidRDefault="005437D6" w:rsidP="00D86580">
      <w:pPr>
        <w:pStyle w:val="ListParagraph"/>
        <w:numPr>
          <w:ilvl w:val="0"/>
          <w:numId w:val="2"/>
        </w:numPr>
        <w:tabs>
          <w:tab w:val="left" w:pos="1134"/>
        </w:tabs>
        <w:spacing w:line="360" w:lineRule="auto"/>
        <w:ind w:left="0" w:firstLine="709"/>
        <w:jc w:val="both"/>
        <w:rPr>
          <w:sz w:val="28"/>
        </w:rPr>
      </w:pPr>
      <w:r w:rsidRPr="006173EA">
        <w:rPr>
          <w:sz w:val="28"/>
        </w:rPr>
        <w:t>непосредственно заказ рассчитывается по адаптированной фо</w:t>
      </w:r>
      <w:r w:rsidRPr="006173EA">
        <w:rPr>
          <w:sz w:val="28"/>
        </w:rPr>
        <w:t>р</w:t>
      </w:r>
      <w:r w:rsidRPr="006173EA">
        <w:rPr>
          <w:sz w:val="28"/>
        </w:rPr>
        <w:t>муле Вильсона.</w:t>
      </w:r>
    </w:p>
    <w:p w:rsidR="005437D6" w:rsidRPr="006173EA" w:rsidRDefault="005437D6" w:rsidP="00DB10A3">
      <w:pPr>
        <w:spacing w:line="360" w:lineRule="auto"/>
        <w:ind w:firstLine="708"/>
        <w:jc w:val="both"/>
        <w:rPr>
          <w:sz w:val="28"/>
        </w:rPr>
      </w:pPr>
      <w:r w:rsidRPr="006173EA">
        <w:rPr>
          <w:sz w:val="28"/>
        </w:rPr>
        <w:t>Дополнительно, вычисляется запас дней (как текущий остаток, деленный на продажи за сутки) и планируемый остаток товара, т.е. сколько товара у нас будет в наличии на момент поставки с учетом динамики продаж. Он вычисляется как разница между текущим остатком и произведением продаж за сутки с количеством дней до поставки.</w:t>
      </w:r>
    </w:p>
    <w:p w:rsidR="005437D6" w:rsidRPr="006173EA" w:rsidRDefault="005437D6" w:rsidP="00DB10A3">
      <w:pPr>
        <w:spacing w:line="360" w:lineRule="auto"/>
        <w:ind w:firstLine="708"/>
        <w:jc w:val="both"/>
        <w:rPr>
          <w:sz w:val="28"/>
        </w:rPr>
      </w:pPr>
      <w:r w:rsidRPr="006173EA">
        <w:rPr>
          <w:sz w:val="28"/>
        </w:rPr>
        <w:t>Таким образом, может осуществляться контроль заказов со стороны сотрудников АЗК. Для сотрудников Компании (отдела сопутствующих товаров) предусмотрены уведомления о заказе товаров, в случае, если разница между рекомендуемым заказом и тем, что в итоге заказали сотрудники АЗК, будет превышать 10%, а такж</w:t>
      </w:r>
      <w:r>
        <w:rPr>
          <w:sz w:val="28"/>
        </w:rPr>
        <w:t>е отчет о сомнительных заказах/</w:t>
      </w:r>
    </w:p>
    <w:p w:rsidR="005437D6" w:rsidRPr="006173EA" w:rsidRDefault="005437D6" w:rsidP="00FC3B2C">
      <w:pPr>
        <w:spacing w:line="360" w:lineRule="auto"/>
        <w:ind w:firstLine="709"/>
        <w:jc w:val="both"/>
        <w:rPr>
          <w:sz w:val="28"/>
          <w:szCs w:val="28"/>
        </w:rPr>
      </w:pPr>
      <w:r w:rsidRPr="006173EA">
        <w:rPr>
          <w:sz w:val="28"/>
          <w:szCs w:val="28"/>
        </w:rPr>
        <w:t xml:space="preserve">При обслуживании «сопутствующего» товаропотока предприятие </w:t>
      </w:r>
      <w:r>
        <w:rPr>
          <w:sz w:val="28"/>
          <w:szCs w:val="28"/>
        </w:rPr>
        <w:t xml:space="preserve">также </w:t>
      </w:r>
      <w:r w:rsidRPr="006173EA">
        <w:rPr>
          <w:sz w:val="28"/>
          <w:szCs w:val="28"/>
        </w:rPr>
        <w:t>сталкивается с вопрос</w:t>
      </w:r>
      <w:r>
        <w:rPr>
          <w:sz w:val="28"/>
          <w:szCs w:val="28"/>
        </w:rPr>
        <w:t>ом</w:t>
      </w:r>
      <w:r w:rsidRPr="006173EA">
        <w:rPr>
          <w:sz w:val="28"/>
          <w:szCs w:val="28"/>
        </w:rPr>
        <w:t xml:space="preserve"> о </w:t>
      </w:r>
      <w:r>
        <w:rPr>
          <w:sz w:val="28"/>
          <w:szCs w:val="28"/>
        </w:rPr>
        <w:t>размещении складов сопутствующих товаров</w:t>
      </w:r>
      <w:r w:rsidRPr="006173EA">
        <w:rPr>
          <w:sz w:val="28"/>
          <w:szCs w:val="28"/>
        </w:rPr>
        <w:t>. Сопутствующие товары хранятся, в основном, только на торговых полках без возможности создания их «страхового» запаса, что повышает вероятность дефицита конкретных наименований. В связи с тем, что создание отдельных складских помещений для сопутствующей продукции, чаще всего является нерентабельным для головного предприятия, а запас продукции в целях избежания дефицита необходим, актуальным становится вопрос о создании, распределительных центров.</w:t>
      </w:r>
    </w:p>
    <w:p w:rsidR="005437D6" w:rsidRDefault="005437D6" w:rsidP="00FC3B2C">
      <w:pPr>
        <w:spacing w:line="360" w:lineRule="auto"/>
        <w:ind w:firstLine="709"/>
        <w:jc w:val="both"/>
        <w:rPr>
          <w:sz w:val="28"/>
          <w:szCs w:val="28"/>
        </w:rPr>
      </w:pPr>
      <w:r w:rsidRPr="006173EA">
        <w:rPr>
          <w:sz w:val="28"/>
          <w:szCs w:val="28"/>
        </w:rPr>
        <w:t>При выборе места размещения распределительного центра оцениваются следующие факторы: конкурентное окружение, близость к рынкам сбыта, наличие и состояние трудовых ресурсов, транспортные коммуникации. Экспертами или руководством компании выполняется ряд подготовительных для выбора местоположения распределительного центра действий, из предложенных вариантов выбирается оптимальный по вышеназванным критериям.</w:t>
      </w:r>
    </w:p>
    <w:p w:rsidR="005437D6" w:rsidRPr="006173EA" w:rsidRDefault="005437D6" w:rsidP="00FC3B2C">
      <w:pPr>
        <w:spacing w:line="360" w:lineRule="auto"/>
        <w:ind w:firstLine="709"/>
        <w:jc w:val="both"/>
        <w:rPr>
          <w:sz w:val="28"/>
          <w:szCs w:val="28"/>
        </w:rPr>
      </w:pPr>
      <w:r w:rsidRPr="006173EA">
        <w:rPr>
          <w:sz w:val="28"/>
          <w:szCs w:val="28"/>
        </w:rPr>
        <w:t>Также для определения наилучшего местоположения распределительного центра могут быть использованы планарные методы, сетевые модели, модели складирования, а также модели дискретного или смешено-целочисленного программирования. Рассмотрим некоторые их них.</w:t>
      </w:r>
    </w:p>
    <w:p w:rsidR="005437D6" w:rsidRPr="006173EA" w:rsidRDefault="005437D6" w:rsidP="00FC3B2C">
      <w:pPr>
        <w:spacing w:line="360" w:lineRule="auto"/>
        <w:ind w:firstLine="709"/>
        <w:jc w:val="both"/>
        <w:rPr>
          <w:sz w:val="28"/>
          <w:szCs w:val="28"/>
        </w:rPr>
      </w:pPr>
      <w:r w:rsidRPr="006173EA">
        <w:rPr>
          <w:sz w:val="28"/>
          <w:szCs w:val="28"/>
        </w:rPr>
        <w:t>Для решения задачи оптимизации складской сети ВИНК в рамках задачи повышения уровня логистического сервиса сопутствующих товаров предлагается использовать основанную на методе «центра тяжести» дискретную модель. Критерием оптимальности при решении данной задачи будет являться минимизация затрат на доставку сопутствующих товаров от производителей в распределительный центр (РЦ) и потребителям (на точку дистрибьюции) из РЦ.</w:t>
      </w:r>
    </w:p>
    <w:p w:rsidR="005437D6" w:rsidRPr="006173EA" w:rsidRDefault="005437D6" w:rsidP="00FC3B2C">
      <w:pPr>
        <w:spacing w:line="360" w:lineRule="auto"/>
        <w:ind w:firstLine="709"/>
        <w:jc w:val="both"/>
        <w:rPr>
          <w:sz w:val="28"/>
          <w:szCs w:val="28"/>
        </w:rPr>
      </w:pPr>
      <w:r w:rsidRPr="006173EA">
        <w:rPr>
          <w:sz w:val="28"/>
          <w:szCs w:val="28"/>
        </w:rPr>
        <w:t>Алгоритм определения оптимального размещения склада сопутствующих товаров для ВИНК будет состоять из нескольких шагов.</w:t>
      </w:r>
    </w:p>
    <w:p w:rsidR="005437D6" w:rsidRPr="006173EA" w:rsidRDefault="005437D6" w:rsidP="00FC3B2C">
      <w:pPr>
        <w:spacing w:line="360" w:lineRule="auto"/>
        <w:ind w:firstLine="709"/>
        <w:jc w:val="both"/>
        <w:rPr>
          <w:sz w:val="28"/>
          <w:szCs w:val="28"/>
        </w:rPr>
      </w:pPr>
      <w:r w:rsidRPr="006173EA">
        <w:rPr>
          <w:sz w:val="28"/>
          <w:szCs w:val="28"/>
        </w:rPr>
        <w:t>Первый этап – определение потенциальных мест расположения РЦ, составление матрицы дорожных расстояний (реальных) и тарифов на перевозку по всей рассматриваемой транспортной сети. Может сложиться впечатление, что первый шаг алгоритма может стать и последним: реализовав перебор всех альтернатив, можно выбрать оптимальное месторасположение РЦ. Однако отметим, что при наличии большого количества альтернативных вариантов (особенно при необходимости определение месторасположения сразу нескольких складов), полный перебор будет затруднительным.</w:t>
      </w:r>
    </w:p>
    <w:p w:rsidR="005437D6" w:rsidRPr="006173EA" w:rsidRDefault="005437D6" w:rsidP="00FC3B2C">
      <w:pPr>
        <w:spacing w:line="360" w:lineRule="auto"/>
        <w:ind w:firstLine="709"/>
        <w:jc w:val="both"/>
        <w:rPr>
          <w:sz w:val="28"/>
          <w:szCs w:val="28"/>
        </w:rPr>
      </w:pPr>
      <w:r w:rsidRPr="006173EA">
        <w:rPr>
          <w:sz w:val="28"/>
          <w:szCs w:val="28"/>
        </w:rPr>
        <w:t>Именно для исключения необходимости полного перебора альтернатив предлагается применить метод «центра тяжести». Для этого необходимо каждому объекту в модели присвоить декартовы координаты, соответствующие их географическому расположению.</w:t>
      </w:r>
    </w:p>
    <w:p w:rsidR="005437D6" w:rsidRPr="006173EA" w:rsidRDefault="005437D6" w:rsidP="00FC3B2C">
      <w:pPr>
        <w:spacing w:line="360" w:lineRule="auto"/>
        <w:ind w:firstLine="709"/>
        <w:jc w:val="both"/>
        <w:rPr>
          <w:sz w:val="28"/>
          <w:szCs w:val="28"/>
        </w:rPr>
      </w:pPr>
      <w:r w:rsidRPr="006173EA">
        <w:rPr>
          <w:sz w:val="28"/>
          <w:szCs w:val="28"/>
        </w:rPr>
        <w:t>Транспортные издержки по доставке сопутствующих товаров будут определяться по следующей формуле:</w:t>
      </w:r>
    </w:p>
    <w:p w:rsidR="005437D6" w:rsidRPr="006173EA" w:rsidRDefault="005437D6" w:rsidP="00FC3B2C">
      <w:pPr>
        <w:jc w:val="right"/>
        <w:rPr>
          <w:sz w:val="28"/>
          <w:szCs w:val="28"/>
        </w:rPr>
      </w:pPr>
      <w:r w:rsidRPr="006173EA">
        <w:object w:dxaOrig="3825" w:dyaOrig="720">
          <v:shape id="_x0000_i1044" type="#_x0000_t75" style="width:229.8pt;height:43.2pt" o:ole="">
            <v:imagedata r:id="rId18" o:title=""/>
          </v:shape>
          <o:OLEObject Type="Embed" ProgID="Equation.3" ShapeID="_x0000_i1044" DrawAspect="Content" ObjectID="_1570949393" r:id="rId19"/>
        </w:object>
      </w:r>
      <w:r w:rsidRPr="006173EA">
        <w:tab/>
      </w:r>
      <w:r>
        <w:tab/>
      </w:r>
      <w:r w:rsidRPr="006173EA">
        <w:tab/>
      </w:r>
      <w:r w:rsidRPr="006173EA">
        <w:tab/>
      </w:r>
      <w:r w:rsidRPr="006173EA">
        <w:rPr>
          <w:sz w:val="28"/>
          <w:szCs w:val="28"/>
        </w:rPr>
        <w:t>(</w:t>
      </w:r>
      <w:r>
        <w:rPr>
          <w:sz w:val="28"/>
          <w:szCs w:val="28"/>
        </w:rPr>
        <w:t>9)</w:t>
      </w:r>
    </w:p>
    <w:p w:rsidR="005437D6" w:rsidRPr="006173EA" w:rsidRDefault="005437D6" w:rsidP="00FC3B2C">
      <w:pPr>
        <w:spacing w:line="360" w:lineRule="auto"/>
        <w:ind w:firstLine="709"/>
        <w:jc w:val="both"/>
        <w:rPr>
          <w:sz w:val="28"/>
          <w:szCs w:val="28"/>
        </w:rPr>
      </w:pPr>
      <w:r w:rsidRPr="006173EA">
        <w:rPr>
          <w:sz w:val="28"/>
          <w:szCs w:val="28"/>
        </w:rPr>
        <w:t>где</w:t>
      </w:r>
    </w:p>
    <w:p w:rsidR="005437D6" w:rsidRPr="006173EA" w:rsidRDefault="005437D6" w:rsidP="00FC3B2C">
      <w:pPr>
        <w:spacing w:line="360" w:lineRule="auto"/>
        <w:ind w:firstLine="1134"/>
        <w:jc w:val="both"/>
        <w:rPr>
          <w:sz w:val="28"/>
          <w:szCs w:val="28"/>
        </w:rPr>
      </w:pPr>
      <w:r w:rsidRPr="006173EA">
        <w:rPr>
          <w:i/>
          <w:sz w:val="28"/>
          <w:szCs w:val="28"/>
          <w:lang w:val="en-US"/>
        </w:rPr>
        <w:t>n</w:t>
      </w:r>
      <w:r w:rsidRPr="006173EA">
        <w:rPr>
          <w:sz w:val="28"/>
          <w:szCs w:val="28"/>
        </w:rPr>
        <w:t xml:space="preserve"> – количество поставщиков;</w:t>
      </w:r>
    </w:p>
    <w:p w:rsidR="005437D6" w:rsidRPr="006173EA" w:rsidRDefault="005437D6" w:rsidP="00FC3B2C">
      <w:pPr>
        <w:spacing w:line="360" w:lineRule="auto"/>
        <w:ind w:firstLine="1134"/>
        <w:jc w:val="both"/>
        <w:rPr>
          <w:sz w:val="28"/>
          <w:szCs w:val="28"/>
        </w:rPr>
      </w:pPr>
      <w:r w:rsidRPr="006173EA">
        <w:rPr>
          <w:i/>
          <w:sz w:val="28"/>
          <w:szCs w:val="28"/>
          <w:lang w:val="en-US"/>
        </w:rPr>
        <w:t>m</w:t>
      </w:r>
      <w:r w:rsidRPr="006173EA">
        <w:rPr>
          <w:sz w:val="28"/>
          <w:szCs w:val="28"/>
        </w:rPr>
        <w:t xml:space="preserve"> – количество потребителей (дистрибьюторов);</w:t>
      </w:r>
    </w:p>
    <w:p w:rsidR="005437D6" w:rsidRPr="006173EA" w:rsidRDefault="005437D6" w:rsidP="00FC3B2C">
      <w:pPr>
        <w:spacing w:line="360" w:lineRule="auto"/>
        <w:ind w:firstLine="1134"/>
        <w:jc w:val="both"/>
        <w:rPr>
          <w:sz w:val="28"/>
          <w:szCs w:val="28"/>
        </w:rPr>
      </w:pPr>
      <w:r w:rsidRPr="006173EA">
        <w:rPr>
          <w:position w:val="-12"/>
          <w:sz w:val="28"/>
          <w:szCs w:val="28"/>
        </w:rPr>
        <w:object w:dxaOrig="495" w:dyaOrig="420">
          <v:shape id="_x0000_i1045" type="#_x0000_t75" style="width:26.4pt;height:21pt" o:ole="">
            <v:imagedata r:id="rId20" o:title=""/>
          </v:shape>
          <o:OLEObject Type="Embed" ProgID="Equation.3" ShapeID="_x0000_i1045" DrawAspect="Content" ObjectID="_1570949394" r:id="rId21"/>
        </w:object>
      </w:r>
      <w:r w:rsidRPr="006173EA">
        <w:rPr>
          <w:sz w:val="28"/>
          <w:szCs w:val="28"/>
        </w:rPr>
        <w:t xml:space="preserve"> – объем поставки от </w:t>
      </w:r>
      <w:r w:rsidRPr="006173EA">
        <w:rPr>
          <w:i/>
          <w:sz w:val="28"/>
          <w:szCs w:val="28"/>
          <w:lang w:val="en-US"/>
        </w:rPr>
        <w:t>i</w:t>
      </w:r>
      <w:r w:rsidRPr="006173EA">
        <w:rPr>
          <w:sz w:val="28"/>
          <w:szCs w:val="28"/>
        </w:rPr>
        <w:t>-го поставщика в РЦ;</w:t>
      </w:r>
    </w:p>
    <w:p w:rsidR="005437D6" w:rsidRPr="006173EA" w:rsidRDefault="005437D6" w:rsidP="00FC3B2C">
      <w:pPr>
        <w:spacing w:line="360" w:lineRule="auto"/>
        <w:ind w:firstLine="1134"/>
        <w:jc w:val="both"/>
        <w:rPr>
          <w:sz w:val="28"/>
          <w:szCs w:val="28"/>
        </w:rPr>
      </w:pPr>
      <w:r w:rsidRPr="006173EA">
        <w:rPr>
          <w:position w:val="-16"/>
          <w:sz w:val="28"/>
          <w:szCs w:val="28"/>
        </w:rPr>
        <w:object w:dxaOrig="525" w:dyaOrig="450">
          <v:shape id="_x0000_i1046" type="#_x0000_t75" style="width:26.4pt;height:22.8pt" o:ole="">
            <v:imagedata r:id="rId22" o:title=""/>
          </v:shape>
          <o:OLEObject Type="Embed" ProgID="Equation.3" ShapeID="_x0000_i1046" DrawAspect="Content" ObjectID="_1570949395" r:id="rId23"/>
        </w:object>
      </w:r>
      <w:r w:rsidRPr="006173EA">
        <w:rPr>
          <w:sz w:val="28"/>
          <w:szCs w:val="28"/>
        </w:rPr>
        <w:t xml:space="preserve"> – объем поставки из РЦ </w:t>
      </w:r>
      <w:r w:rsidRPr="006173EA">
        <w:rPr>
          <w:sz w:val="28"/>
          <w:szCs w:val="28"/>
          <w:lang w:val="en-US"/>
        </w:rPr>
        <w:t>j</w:t>
      </w:r>
      <w:r w:rsidRPr="006173EA">
        <w:rPr>
          <w:sz w:val="28"/>
          <w:szCs w:val="28"/>
        </w:rPr>
        <w:t>-му потребителю (дистрибьютору);</w:t>
      </w:r>
    </w:p>
    <w:p w:rsidR="005437D6" w:rsidRPr="006173EA" w:rsidRDefault="005437D6" w:rsidP="00FC3B2C">
      <w:pPr>
        <w:spacing w:line="360" w:lineRule="auto"/>
        <w:ind w:firstLine="1134"/>
        <w:jc w:val="both"/>
        <w:rPr>
          <w:sz w:val="28"/>
          <w:szCs w:val="28"/>
        </w:rPr>
      </w:pPr>
      <w:r w:rsidRPr="006173EA">
        <w:rPr>
          <w:i/>
          <w:sz w:val="28"/>
          <w:szCs w:val="28"/>
          <w:lang w:val="en-US"/>
        </w:rPr>
        <w:t>T</w:t>
      </w:r>
      <w:r w:rsidRPr="006173EA">
        <w:rPr>
          <w:i/>
          <w:sz w:val="28"/>
          <w:szCs w:val="28"/>
          <w:vertAlign w:val="subscript"/>
          <w:lang w:val="en-US"/>
        </w:rPr>
        <w:t>i</w:t>
      </w:r>
      <w:r w:rsidRPr="006173EA">
        <w:rPr>
          <w:sz w:val="28"/>
          <w:szCs w:val="28"/>
        </w:rPr>
        <w:t xml:space="preserve">, </w:t>
      </w:r>
      <w:r w:rsidRPr="006173EA">
        <w:rPr>
          <w:i/>
          <w:sz w:val="28"/>
          <w:szCs w:val="28"/>
          <w:lang w:val="en-US"/>
        </w:rPr>
        <w:t>T</w:t>
      </w:r>
      <w:r w:rsidRPr="006173EA">
        <w:rPr>
          <w:i/>
          <w:sz w:val="28"/>
          <w:szCs w:val="28"/>
          <w:vertAlign w:val="subscript"/>
          <w:lang w:val="en-US"/>
        </w:rPr>
        <w:t>j</w:t>
      </w:r>
      <w:r w:rsidRPr="006173EA">
        <w:rPr>
          <w:sz w:val="28"/>
          <w:szCs w:val="28"/>
        </w:rPr>
        <w:t xml:space="preserve"> – тарифы на транспортировку;</w:t>
      </w:r>
    </w:p>
    <w:p w:rsidR="005437D6" w:rsidRPr="006173EA" w:rsidRDefault="005437D6" w:rsidP="00FC3B2C">
      <w:pPr>
        <w:spacing w:line="360" w:lineRule="auto"/>
        <w:ind w:firstLine="1134"/>
        <w:jc w:val="both"/>
        <w:rPr>
          <w:sz w:val="28"/>
          <w:szCs w:val="28"/>
        </w:rPr>
      </w:pPr>
      <w:r w:rsidRPr="006173EA">
        <w:rPr>
          <w:i/>
          <w:sz w:val="28"/>
          <w:szCs w:val="28"/>
          <w:lang w:val="en-US"/>
        </w:rPr>
        <w:t>D</w:t>
      </w:r>
      <w:r w:rsidRPr="006173EA">
        <w:rPr>
          <w:i/>
          <w:sz w:val="28"/>
          <w:szCs w:val="28"/>
          <w:vertAlign w:val="subscript"/>
          <w:lang w:val="en-US"/>
        </w:rPr>
        <w:t>i</w:t>
      </w:r>
      <w:r w:rsidRPr="006173EA">
        <w:rPr>
          <w:i/>
          <w:sz w:val="28"/>
          <w:szCs w:val="28"/>
          <w:vertAlign w:val="subscript"/>
        </w:rPr>
        <w:t xml:space="preserve"> </w:t>
      </w:r>
      <w:r w:rsidRPr="006173EA">
        <w:rPr>
          <w:sz w:val="28"/>
          <w:szCs w:val="28"/>
        </w:rPr>
        <w:t xml:space="preserve"> – расстояние от </w:t>
      </w:r>
      <w:r w:rsidRPr="006173EA">
        <w:rPr>
          <w:i/>
          <w:sz w:val="28"/>
          <w:szCs w:val="28"/>
          <w:lang w:val="en-US"/>
        </w:rPr>
        <w:t>i</w:t>
      </w:r>
      <w:r w:rsidRPr="006173EA">
        <w:rPr>
          <w:sz w:val="28"/>
          <w:szCs w:val="28"/>
        </w:rPr>
        <w:t>-го поставщика до РЦ;</w:t>
      </w:r>
    </w:p>
    <w:p w:rsidR="005437D6" w:rsidRPr="006173EA" w:rsidRDefault="005437D6" w:rsidP="00FC3B2C">
      <w:pPr>
        <w:spacing w:line="360" w:lineRule="auto"/>
        <w:ind w:firstLine="1134"/>
        <w:jc w:val="both"/>
        <w:rPr>
          <w:sz w:val="28"/>
          <w:szCs w:val="28"/>
        </w:rPr>
      </w:pPr>
      <w:r w:rsidRPr="006173EA">
        <w:rPr>
          <w:i/>
          <w:sz w:val="28"/>
          <w:szCs w:val="28"/>
          <w:lang w:val="en-US"/>
        </w:rPr>
        <w:t>d</w:t>
      </w:r>
      <w:r w:rsidRPr="006173EA">
        <w:rPr>
          <w:i/>
          <w:sz w:val="28"/>
          <w:szCs w:val="28"/>
          <w:vertAlign w:val="subscript"/>
          <w:lang w:val="en-US"/>
        </w:rPr>
        <w:t>j</w:t>
      </w:r>
      <w:r w:rsidRPr="006173EA">
        <w:rPr>
          <w:i/>
          <w:sz w:val="28"/>
          <w:szCs w:val="28"/>
          <w:vertAlign w:val="subscript"/>
        </w:rPr>
        <w:t xml:space="preserve"> </w:t>
      </w:r>
      <w:r w:rsidRPr="006173EA">
        <w:rPr>
          <w:sz w:val="28"/>
          <w:szCs w:val="28"/>
        </w:rPr>
        <w:t xml:space="preserve">– расстояние от </w:t>
      </w:r>
      <w:r w:rsidRPr="006173EA">
        <w:rPr>
          <w:sz w:val="28"/>
          <w:szCs w:val="28"/>
          <w:lang w:val="en-US"/>
        </w:rPr>
        <w:t>j</w:t>
      </w:r>
      <w:r w:rsidRPr="006173EA">
        <w:rPr>
          <w:sz w:val="28"/>
          <w:szCs w:val="28"/>
        </w:rPr>
        <w:t>-го потребителя (дистрибьютора) до РЦ.</w:t>
      </w:r>
    </w:p>
    <w:p w:rsidR="005437D6" w:rsidRPr="006173EA" w:rsidRDefault="005437D6" w:rsidP="00FC3B2C">
      <w:pPr>
        <w:spacing w:line="360" w:lineRule="auto"/>
        <w:ind w:firstLine="1134"/>
        <w:jc w:val="both"/>
        <w:rPr>
          <w:sz w:val="28"/>
          <w:szCs w:val="28"/>
        </w:rPr>
      </w:pPr>
    </w:p>
    <w:p w:rsidR="005437D6" w:rsidRPr="006173EA" w:rsidRDefault="005437D6" w:rsidP="00FC3B2C">
      <w:pPr>
        <w:spacing w:line="360" w:lineRule="auto"/>
        <w:ind w:firstLine="709"/>
        <w:jc w:val="both"/>
        <w:rPr>
          <w:sz w:val="28"/>
          <w:szCs w:val="28"/>
        </w:rPr>
      </w:pPr>
      <w:r w:rsidRPr="006173EA">
        <w:rPr>
          <w:sz w:val="28"/>
          <w:szCs w:val="28"/>
        </w:rPr>
        <w:t>Координаты оптимального местоположения склада можно определить, используя следующие итерационные формулы:</w:t>
      </w:r>
    </w:p>
    <w:p w:rsidR="005437D6" w:rsidRPr="006173EA" w:rsidRDefault="005437D6" w:rsidP="00FC3B2C">
      <w:pPr>
        <w:spacing w:line="360" w:lineRule="auto"/>
        <w:ind w:firstLine="709"/>
        <w:jc w:val="right"/>
        <w:rPr>
          <w:spacing w:val="-10"/>
          <w:sz w:val="28"/>
          <w:szCs w:val="28"/>
        </w:rPr>
      </w:pPr>
      <w:r w:rsidRPr="006173EA">
        <w:rPr>
          <w:spacing w:val="-10"/>
          <w:position w:val="-74"/>
          <w:sz w:val="28"/>
          <w:szCs w:val="28"/>
        </w:rPr>
        <w:object w:dxaOrig="7125" w:dyaOrig="1605">
          <v:shape id="_x0000_i1047" type="#_x0000_t75" style="width:356.4pt;height:80.4pt" o:ole="">
            <v:imagedata r:id="rId24" o:title=""/>
          </v:shape>
          <o:OLEObject Type="Embed" ProgID="Equation.3" ShapeID="_x0000_i1047" DrawAspect="Content" ObjectID="_1570949396" r:id="rId25"/>
        </w:object>
      </w:r>
      <w:r w:rsidRPr="006173EA">
        <w:rPr>
          <w:spacing w:val="-10"/>
          <w:sz w:val="28"/>
          <w:szCs w:val="28"/>
        </w:rPr>
        <w:tab/>
        <w:t>(1</w:t>
      </w:r>
      <w:r>
        <w:rPr>
          <w:spacing w:val="-10"/>
          <w:sz w:val="28"/>
          <w:szCs w:val="28"/>
        </w:rPr>
        <w:t>0</w:t>
      </w:r>
      <w:r w:rsidRPr="006173EA">
        <w:rPr>
          <w:spacing w:val="-10"/>
          <w:sz w:val="28"/>
          <w:szCs w:val="28"/>
        </w:rPr>
        <w:t>)</w:t>
      </w:r>
    </w:p>
    <w:p w:rsidR="005437D6" w:rsidRPr="006173EA" w:rsidRDefault="005437D6" w:rsidP="00FC3B2C">
      <w:pPr>
        <w:spacing w:line="360" w:lineRule="auto"/>
        <w:ind w:firstLine="709"/>
        <w:jc w:val="both"/>
        <w:rPr>
          <w:spacing w:val="-10"/>
          <w:sz w:val="28"/>
          <w:szCs w:val="28"/>
        </w:rPr>
      </w:pPr>
      <w:r w:rsidRPr="006173EA">
        <w:rPr>
          <w:spacing w:val="-10"/>
          <w:sz w:val="28"/>
          <w:szCs w:val="28"/>
        </w:rPr>
        <w:t>где</w:t>
      </w:r>
    </w:p>
    <w:p w:rsidR="005437D6" w:rsidRPr="006173EA" w:rsidRDefault="005437D6" w:rsidP="00FC3B2C">
      <w:pPr>
        <w:spacing w:line="360" w:lineRule="auto"/>
        <w:ind w:firstLine="1134"/>
        <w:jc w:val="both"/>
        <w:rPr>
          <w:sz w:val="28"/>
          <w:szCs w:val="28"/>
        </w:rPr>
      </w:pPr>
      <w:r w:rsidRPr="006173EA">
        <w:rPr>
          <w:i/>
          <w:sz w:val="28"/>
          <w:szCs w:val="28"/>
        </w:rPr>
        <w:t>x</w:t>
      </w:r>
      <w:r w:rsidRPr="006173EA">
        <w:rPr>
          <w:i/>
          <w:sz w:val="28"/>
          <w:szCs w:val="28"/>
          <w:vertAlign w:val="subscript"/>
        </w:rPr>
        <w:t>i</w:t>
      </w:r>
      <w:r w:rsidRPr="006173EA">
        <w:rPr>
          <w:sz w:val="28"/>
          <w:szCs w:val="28"/>
        </w:rPr>
        <w:t xml:space="preserve">, </w:t>
      </w:r>
      <w:r w:rsidRPr="006173EA">
        <w:rPr>
          <w:i/>
          <w:sz w:val="28"/>
          <w:szCs w:val="28"/>
        </w:rPr>
        <w:t>y</w:t>
      </w:r>
      <w:r w:rsidRPr="006173EA">
        <w:rPr>
          <w:i/>
          <w:sz w:val="28"/>
          <w:szCs w:val="28"/>
          <w:vertAlign w:val="subscript"/>
        </w:rPr>
        <w:t xml:space="preserve">i </w:t>
      </w:r>
      <w:r w:rsidRPr="006173EA">
        <w:rPr>
          <w:sz w:val="28"/>
          <w:szCs w:val="28"/>
        </w:rPr>
        <w:t xml:space="preserve">– координаты </w:t>
      </w:r>
      <w:r w:rsidRPr="006173EA">
        <w:rPr>
          <w:i/>
          <w:sz w:val="28"/>
          <w:szCs w:val="28"/>
          <w:lang w:val="en-US"/>
        </w:rPr>
        <w:t>i</w:t>
      </w:r>
      <w:r w:rsidRPr="006173EA">
        <w:rPr>
          <w:sz w:val="28"/>
          <w:szCs w:val="28"/>
        </w:rPr>
        <w:t>-го поставщика;</w:t>
      </w:r>
    </w:p>
    <w:p w:rsidR="005437D6" w:rsidRPr="006173EA" w:rsidRDefault="005437D6" w:rsidP="00FC3B2C">
      <w:pPr>
        <w:spacing w:line="360" w:lineRule="auto"/>
        <w:ind w:firstLine="1134"/>
        <w:jc w:val="both"/>
        <w:rPr>
          <w:sz w:val="28"/>
          <w:szCs w:val="28"/>
        </w:rPr>
      </w:pPr>
      <w:r w:rsidRPr="006173EA">
        <w:rPr>
          <w:i/>
          <w:sz w:val="28"/>
          <w:szCs w:val="28"/>
        </w:rPr>
        <w:t>x</w:t>
      </w:r>
      <w:r w:rsidRPr="006173EA">
        <w:rPr>
          <w:i/>
          <w:sz w:val="28"/>
          <w:szCs w:val="28"/>
          <w:vertAlign w:val="subscript"/>
          <w:lang w:val="en-US"/>
        </w:rPr>
        <w:t>j</w:t>
      </w:r>
      <w:r w:rsidRPr="006173EA">
        <w:rPr>
          <w:sz w:val="28"/>
          <w:szCs w:val="28"/>
        </w:rPr>
        <w:t xml:space="preserve">, </w:t>
      </w:r>
      <w:r w:rsidRPr="006173EA">
        <w:rPr>
          <w:i/>
          <w:sz w:val="28"/>
          <w:szCs w:val="28"/>
        </w:rPr>
        <w:t>y</w:t>
      </w:r>
      <w:r w:rsidRPr="006173EA">
        <w:rPr>
          <w:i/>
          <w:sz w:val="28"/>
          <w:szCs w:val="28"/>
          <w:vertAlign w:val="subscript"/>
          <w:lang w:val="en-US"/>
        </w:rPr>
        <w:t>j</w:t>
      </w:r>
      <w:r w:rsidRPr="006173EA">
        <w:rPr>
          <w:i/>
          <w:sz w:val="28"/>
          <w:szCs w:val="28"/>
          <w:vertAlign w:val="subscript"/>
        </w:rPr>
        <w:t xml:space="preserve"> </w:t>
      </w:r>
      <w:r w:rsidRPr="006173EA">
        <w:rPr>
          <w:sz w:val="28"/>
          <w:szCs w:val="28"/>
        </w:rPr>
        <w:t xml:space="preserve">– координаты </w:t>
      </w:r>
      <w:r w:rsidRPr="006173EA">
        <w:rPr>
          <w:i/>
          <w:sz w:val="28"/>
          <w:szCs w:val="28"/>
          <w:lang w:val="en-US"/>
        </w:rPr>
        <w:t>j</w:t>
      </w:r>
      <w:r w:rsidRPr="006173EA">
        <w:rPr>
          <w:sz w:val="28"/>
          <w:szCs w:val="28"/>
        </w:rPr>
        <w:t>-го потребителя (дистрибьютора);</w:t>
      </w:r>
    </w:p>
    <w:p w:rsidR="005437D6" w:rsidRPr="006173EA" w:rsidRDefault="005437D6" w:rsidP="00FC3B2C">
      <w:pPr>
        <w:spacing w:line="360" w:lineRule="auto"/>
        <w:ind w:firstLine="1134"/>
        <w:jc w:val="both"/>
        <w:rPr>
          <w:sz w:val="28"/>
          <w:szCs w:val="28"/>
        </w:rPr>
      </w:pPr>
      <w:r w:rsidRPr="006173EA">
        <w:rPr>
          <w:i/>
          <w:sz w:val="28"/>
          <w:szCs w:val="28"/>
        </w:rPr>
        <w:t>x</w:t>
      </w:r>
      <w:r w:rsidRPr="006173EA">
        <w:rPr>
          <w:i/>
          <w:sz w:val="28"/>
          <w:szCs w:val="28"/>
          <w:vertAlign w:val="subscript"/>
          <w:lang w:val="en-US"/>
        </w:rPr>
        <w:t>k</w:t>
      </w:r>
      <w:r w:rsidRPr="006173EA">
        <w:rPr>
          <w:sz w:val="28"/>
          <w:szCs w:val="28"/>
        </w:rPr>
        <w:t xml:space="preserve">, </w:t>
      </w:r>
      <w:r w:rsidRPr="006173EA">
        <w:rPr>
          <w:i/>
          <w:sz w:val="28"/>
          <w:szCs w:val="28"/>
        </w:rPr>
        <w:t>y</w:t>
      </w:r>
      <w:r w:rsidRPr="006173EA">
        <w:rPr>
          <w:i/>
          <w:sz w:val="28"/>
          <w:szCs w:val="28"/>
          <w:vertAlign w:val="subscript"/>
          <w:lang w:val="en-US"/>
        </w:rPr>
        <w:t>k</w:t>
      </w:r>
      <w:r w:rsidRPr="006173EA">
        <w:rPr>
          <w:i/>
          <w:sz w:val="28"/>
          <w:szCs w:val="28"/>
          <w:vertAlign w:val="subscript"/>
        </w:rPr>
        <w:t xml:space="preserve"> </w:t>
      </w:r>
      <w:r w:rsidRPr="006173EA">
        <w:rPr>
          <w:sz w:val="28"/>
          <w:szCs w:val="28"/>
        </w:rPr>
        <w:t>– координаты РЦ.</w:t>
      </w:r>
    </w:p>
    <w:p w:rsidR="005437D6" w:rsidRPr="006173EA" w:rsidRDefault="005437D6" w:rsidP="00FC3B2C">
      <w:pPr>
        <w:spacing w:line="360" w:lineRule="auto"/>
        <w:ind w:firstLine="709"/>
        <w:jc w:val="both"/>
        <w:rPr>
          <w:sz w:val="28"/>
          <w:szCs w:val="28"/>
        </w:rPr>
      </w:pPr>
    </w:p>
    <w:p w:rsidR="005437D6" w:rsidRPr="006173EA" w:rsidRDefault="005437D6" w:rsidP="00FC3B2C">
      <w:pPr>
        <w:spacing w:line="360" w:lineRule="auto"/>
        <w:ind w:firstLine="709"/>
        <w:jc w:val="both"/>
        <w:rPr>
          <w:sz w:val="28"/>
          <w:szCs w:val="28"/>
        </w:rPr>
      </w:pPr>
      <w:r w:rsidRPr="006173EA">
        <w:rPr>
          <w:sz w:val="28"/>
          <w:szCs w:val="28"/>
        </w:rPr>
        <w:t>Применение метода «центра тяжести» в исходном виде предполагает наличие между исследуемыми объектами расстояния «по прямой». Однако такое допущение может быть принято только при работе с небольшой по площади областью; при поиске оптимального местоположения склада в рамках региона, что предусмотрено нашей задачей очень редко встречаются близкие к прямым отрезки дороги между точками. В связи с этим использование «методы центра тяжести» в исходном виде повлечет за собой существенные погрешности в вычислениях. На основании этого в формулах (</w:t>
      </w:r>
      <w:r>
        <w:rPr>
          <w:sz w:val="28"/>
          <w:szCs w:val="28"/>
        </w:rPr>
        <w:t>9</w:t>
      </w:r>
      <w:r w:rsidRPr="006173EA">
        <w:rPr>
          <w:sz w:val="28"/>
          <w:szCs w:val="28"/>
        </w:rPr>
        <w:t>) и (1</w:t>
      </w:r>
      <w:r>
        <w:rPr>
          <w:sz w:val="28"/>
          <w:szCs w:val="28"/>
        </w:rPr>
        <w:t>0</w:t>
      </w:r>
      <w:r w:rsidRPr="006173EA">
        <w:rPr>
          <w:sz w:val="28"/>
          <w:szCs w:val="28"/>
        </w:rPr>
        <w:t>) предлагается заменить прямолинейные расстояния на реальные дорожные.</w:t>
      </w:r>
    </w:p>
    <w:p w:rsidR="005437D6" w:rsidRPr="006173EA" w:rsidRDefault="005437D6" w:rsidP="00FC3B2C">
      <w:pPr>
        <w:spacing w:line="360" w:lineRule="auto"/>
        <w:ind w:firstLine="709"/>
        <w:jc w:val="both"/>
        <w:rPr>
          <w:sz w:val="28"/>
          <w:szCs w:val="28"/>
        </w:rPr>
      </w:pPr>
      <w:r w:rsidRPr="006173EA">
        <w:rPr>
          <w:sz w:val="28"/>
          <w:szCs w:val="28"/>
        </w:rPr>
        <w:t>Итерации по формуле (</w:t>
      </w:r>
      <w:r>
        <w:rPr>
          <w:sz w:val="28"/>
          <w:szCs w:val="28"/>
        </w:rPr>
        <w:t>9</w:t>
      </w:r>
      <w:r w:rsidRPr="006173EA">
        <w:rPr>
          <w:sz w:val="28"/>
          <w:szCs w:val="28"/>
        </w:rPr>
        <w:t>) происходят до тех пор, пока транспортные издержки в соседних итерациях станут отличаться друг от друга незначительно:</w:t>
      </w:r>
    </w:p>
    <w:p w:rsidR="005437D6" w:rsidRPr="006173EA" w:rsidRDefault="005437D6" w:rsidP="00FC3B2C">
      <w:pPr>
        <w:spacing w:line="360" w:lineRule="auto"/>
        <w:ind w:firstLine="709"/>
        <w:jc w:val="right"/>
        <w:rPr>
          <w:sz w:val="28"/>
          <w:szCs w:val="28"/>
        </w:rPr>
      </w:pPr>
      <w:r w:rsidRPr="006173EA">
        <w:rPr>
          <w:position w:val="-14"/>
          <w:sz w:val="28"/>
          <w:szCs w:val="28"/>
        </w:rPr>
        <w:object w:dxaOrig="1440" w:dyaOrig="405">
          <v:shape id="_x0000_i1048" type="#_x0000_t75" style="width:1in;height:19.2pt" o:ole="">
            <v:imagedata r:id="rId26" o:title=""/>
          </v:shape>
          <o:OLEObject Type="Embed" ProgID="Equation.3" ShapeID="_x0000_i1048" DrawAspect="Content" ObjectID="_1570949397" r:id="rId27"/>
        </w:object>
      </w:r>
      <w:r w:rsidRPr="006173EA">
        <w:rPr>
          <w:sz w:val="28"/>
          <w:szCs w:val="28"/>
        </w:rPr>
        <w:t>,</w:t>
      </w:r>
      <w:r w:rsidRPr="006173EA">
        <w:rPr>
          <w:sz w:val="28"/>
          <w:szCs w:val="28"/>
        </w:rPr>
        <w:tab/>
      </w:r>
      <w:r w:rsidRPr="006173EA">
        <w:rPr>
          <w:sz w:val="28"/>
          <w:szCs w:val="28"/>
        </w:rPr>
        <w:tab/>
      </w:r>
      <w:r w:rsidRPr="006173EA">
        <w:rPr>
          <w:sz w:val="28"/>
          <w:szCs w:val="28"/>
        </w:rPr>
        <w:tab/>
      </w:r>
      <w:r w:rsidRPr="006173EA">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6173EA">
        <w:rPr>
          <w:sz w:val="28"/>
          <w:szCs w:val="28"/>
        </w:rPr>
        <w:tab/>
        <w:t>(12)</w:t>
      </w:r>
    </w:p>
    <w:p w:rsidR="005437D6" w:rsidRPr="006173EA" w:rsidRDefault="005437D6" w:rsidP="00FC3B2C">
      <w:pPr>
        <w:spacing w:line="360" w:lineRule="auto"/>
        <w:ind w:firstLine="709"/>
        <w:jc w:val="both"/>
        <w:rPr>
          <w:sz w:val="28"/>
          <w:szCs w:val="28"/>
        </w:rPr>
      </w:pPr>
      <w:r w:rsidRPr="006173EA">
        <w:rPr>
          <w:sz w:val="28"/>
          <w:szCs w:val="28"/>
        </w:rPr>
        <w:t>где</w:t>
      </w:r>
    </w:p>
    <w:p w:rsidR="005437D6" w:rsidRPr="006173EA" w:rsidRDefault="005437D6" w:rsidP="00FC3B2C">
      <w:pPr>
        <w:spacing w:line="360" w:lineRule="auto"/>
        <w:ind w:firstLine="1276"/>
        <w:jc w:val="both"/>
        <w:rPr>
          <w:sz w:val="28"/>
          <w:szCs w:val="28"/>
        </w:rPr>
      </w:pPr>
      <w:r w:rsidRPr="006173EA">
        <w:rPr>
          <w:i/>
          <w:sz w:val="28"/>
          <w:szCs w:val="28"/>
          <w:lang w:val="en-US"/>
        </w:rPr>
        <w:t>L</w:t>
      </w:r>
      <w:r w:rsidRPr="006173EA">
        <w:rPr>
          <w:i/>
          <w:sz w:val="28"/>
          <w:szCs w:val="28"/>
          <w:vertAlign w:val="subscript"/>
          <w:lang w:val="en-US"/>
        </w:rPr>
        <w:t>k</w:t>
      </w:r>
      <w:r w:rsidRPr="006173EA">
        <w:rPr>
          <w:sz w:val="28"/>
          <w:szCs w:val="28"/>
        </w:rPr>
        <w:t xml:space="preserve">, </w:t>
      </w:r>
      <w:r w:rsidRPr="006173EA">
        <w:rPr>
          <w:i/>
          <w:sz w:val="28"/>
          <w:szCs w:val="28"/>
          <w:lang w:val="en-US"/>
        </w:rPr>
        <w:t>L</w:t>
      </w:r>
      <w:r w:rsidRPr="006173EA">
        <w:rPr>
          <w:i/>
          <w:sz w:val="28"/>
          <w:szCs w:val="28"/>
          <w:vertAlign w:val="subscript"/>
          <w:lang w:val="en-US"/>
        </w:rPr>
        <w:t>k</w:t>
      </w:r>
      <w:r w:rsidRPr="006173EA">
        <w:rPr>
          <w:sz w:val="28"/>
          <w:szCs w:val="28"/>
          <w:vertAlign w:val="subscript"/>
        </w:rPr>
        <w:t xml:space="preserve">-1 </w:t>
      </w:r>
      <w:r w:rsidRPr="006173EA">
        <w:rPr>
          <w:sz w:val="28"/>
          <w:szCs w:val="28"/>
        </w:rPr>
        <w:t xml:space="preserve">– значения издержек в </w:t>
      </w:r>
      <w:r w:rsidRPr="006173EA">
        <w:rPr>
          <w:sz w:val="28"/>
          <w:szCs w:val="28"/>
          <w:lang w:val="en-US"/>
        </w:rPr>
        <w:t>k</w:t>
      </w:r>
      <w:r w:rsidRPr="006173EA">
        <w:rPr>
          <w:sz w:val="28"/>
          <w:szCs w:val="28"/>
        </w:rPr>
        <w:t xml:space="preserve">-ой и </w:t>
      </w:r>
      <w:r w:rsidRPr="006173EA">
        <w:rPr>
          <w:sz w:val="28"/>
          <w:szCs w:val="28"/>
          <w:lang w:val="en-US"/>
        </w:rPr>
        <w:t>k</w:t>
      </w:r>
      <w:r w:rsidRPr="006173EA">
        <w:rPr>
          <w:sz w:val="28"/>
          <w:szCs w:val="28"/>
        </w:rPr>
        <w:t>-1-ой итерации;</w:t>
      </w:r>
    </w:p>
    <w:p w:rsidR="005437D6" w:rsidRPr="006173EA" w:rsidRDefault="005437D6" w:rsidP="00FC3B2C">
      <w:pPr>
        <w:spacing w:line="360" w:lineRule="auto"/>
        <w:ind w:firstLine="1276"/>
        <w:jc w:val="both"/>
        <w:rPr>
          <w:sz w:val="28"/>
          <w:szCs w:val="28"/>
        </w:rPr>
      </w:pPr>
      <w:r w:rsidRPr="00465715">
        <w:rPr>
          <w:sz w:val="28"/>
          <w:szCs w:val="28"/>
        </w:rPr>
        <w:fldChar w:fldCharType="begin"/>
      </w:r>
      <w:r w:rsidRPr="00465715">
        <w:rPr>
          <w:sz w:val="28"/>
          <w:szCs w:val="28"/>
        </w:rPr>
        <w:instrText xml:space="preserve"> QUOTE </w:instrText>
      </w:r>
      <w:r>
        <w:pict>
          <v:shape id="_x0000_i1049" type="#_x0000_t75" style="width:10.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06FD&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9A06FD&quot;&gt;&lt;m:oMathPara&gt;&lt;m:oMath&gt;&lt;m:r&gt;&lt;w:rPr&gt;&lt;w:rFonts w:ascii=&quot;Cambria Math&quot; w:h-ansi=&quot;Cambria Math&quot;/&gt;&lt;wx:font wx:val=&quot;Cambria Math&quot;/&gt;&lt;w:i/&gt;&lt;w:sz w:val=&quot;28&quot;/&gt;&lt;w:sz-cs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465715">
        <w:rPr>
          <w:sz w:val="28"/>
          <w:szCs w:val="28"/>
        </w:rPr>
        <w:instrText xml:space="preserve"> </w:instrText>
      </w:r>
      <w:r w:rsidRPr="00465715">
        <w:rPr>
          <w:sz w:val="28"/>
          <w:szCs w:val="28"/>
        </w:rPr>
        <w:fldChar w:fldCharType="separate"/>
      </w:r>
      <w:r>
        <w:pict>
          <v:shape id="_x0000_i1050" type="#_x0000_t75" style="width:10.8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2149&quot;/&gt;&lt;wsp:rsid wsp:val=&quot;00010C6C&quot;/&gt;&lt;wsp:rsid wsp:val=&quot;00011988&quot;/&gt;&lt;wsp:rsid wsp:val=&quot;00013D61&quot;/&gt;&lt;wsp:rsid wsp:val=&quot;00015AA5&quot;/&gt;&lt;wsp:rsid wsp:val=&quot;0002099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F&quot;/&gt;&lt;wsp:rsid wsp:val=&quot;0005470A&quot;/&gt;&lt;wsp:rsid wsp:val=&quot;00056F84&quot;/&gt;&lt;wsp:rsid wsp:val=&quot;0006238E&quot;/&gt;&lt;wsp:rsid wsp:val=&quot;00063737&quot;/&gt;&lt;wsp:rsid wsp:val=&quot;00063FE8&quot;/&gt;&lt;wsp:rsid wsp:val=&quot;00066C71&quot;/&gt;&lt;wsp:rsid wsp:val=&quot;000701DC&quot;/&gt;&lt;wsp:rsid wsp:val=&quot;00074D44&quot;/&gt;&lt;wsp:rsid wsp:val=&quot;000812B3&quot;/&gt;&lt;wsp:rsid wsp:val=&quot;00084A08&quot;/&gt;&lt;wsp:rsid wsp:val=&quot;00084D94&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D16D3&quot;/&gt;&lt;wsp:rsid wsp:val=&quot;000D1E94&quot;/&gt;&lt;wsp:rsid wsp:val=&quot;000D1F27&quot;/&gt;&lt;wsp:rsid wsp:val=&quot;000D3D81&quot;/&gt;&lt;wsp:rsid wsp:val=&quot;000D7F74&quot;/&gt;&lt;wsp:rsid wsp:val=&quot;000E2446&quot;/&gt;&lt;wsp:rsid wsp:val=&quot;000F4D0C&quot;/&gt;&lt;wsp:rsid wsp:val=&quot;000F6A90&quot;/&gt;&lt;wsp:rsid wsp:val=&quot;000F6CDD&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1589&quot;/&gt;&lt;wsp:rsid wsp:val=&quot;00122B91&quot;/&gt;&lt;wsp:rsid wsp:val=&quot;00125193&quot;/&gt;&lt;wsp:rsid wsp:val=&quot;00127130&quot;/&gt;&lt;wsp:rsid wsp:val=&quot;001338B3&quot;/&gt;&lt;wsp:rsid wsp:val=&quot;00134CAE&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3EEF&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7F7&quot;/&gt;&lt;wsp:rsid wsp:val=&quot;001D1B43&quot;/&gt;&lt;wsp:rsid wsp:val=&quot;001D5121&quot;/&gt;&lt;wsp:rsid wsp:val=&quot;001D7092&quot;/&gt;&lt;wsp:rsid wsp:val=&quot;001D7E12&quot;/&gt;&lt;wsp:rsid wsp:val=&quot;001E1911&quot;/&gt;&lt;wsp:rsid wsp:val=&quot;001E33C0&quot;/&gt;&lt;wsp:rsid wsp:val=&quot;001E4AD7&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2B57&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A0A4B&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4ADA&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5A04&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1C4C&quot;/&gt;&lt;wsp:rsid wsp:val=&quot;003B2682&quot;/&gt;&lt;wsp:rsid wsp:val=&quot;003B3FEB&quot;/&gt;&lt;wsp:rsid wsp:val=&quot;003B59CE&quot;/&gt;&lt;wsp:rsid wsp:val=&quot;003C0645&quot;/&gt;&lt;wsp:rsid wsp:val=&quot;003D1B40&quot;/&gt;&lt;wsp:rsid wsp:val=&quot;003E215F&quot;/&gt;&lt;wsp:rsid wsp:val=&quot;003E480C&quot;/&gt;&lt;wsp:rsid wsp:val=&quot;003E484F&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518A2&quot;/&gt;&lt;wsp:rsid wsp:val=&quot;00451CC8&quot;/&gt;&lt;wsp:rsid wsp:val=&quot;004535C2&quot;/&gt;&lt;wsp:rsid wsp:val=&quot;00453FD8&quot;/&gt;&lt;wsp:rsid wsp:val=&quot;00456E25&quot;/&gt;&lt;wsp:rsid wsp:val=&quot;00457649&quot;/&gt;&lt;wsp:rsid wsp:val=&quot;00460E73&quot;/&gt;&lt;wsp:rsid wsp:val=&quot;00465715&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55D5&quot;/&gt;&lt;wsp:rsid wsp:val=&quot;005262A6&quot;/&gt;&lt;wsp:rsid wsp:val=&quot;005267FD&quot;/&gt;&lt;wsp:rsid wsp:val=&quot;00526B77&quot;/&gt;&lt;wsp:rsid wsp:val=&quot;0053132F&quot;/&gt;&lt;wsp:rsid wsp:val=&quot;00534965&quot;/&gt;&lt;wsp:rsid wsp:val=&quot;00535573&quot;/&gt;&lt;wsp:rsid wsp:val=&quot;00540EDA&quot;/&gt;&lt;wsp:rsid wsp:val=&quot;005476E8&quot;/&gt;&lt;wsp:rsid wsp:val=&quot;0054786C&quot;/&gt;&lt;wsp:rsid wsp:val=&quot;005566B9&quot;/&gt;&lt;wsp:rsid wsp:val=&quot;00566552&quot;/&gt;&lt;wsp:rsid wsp:val=&quot;005849BE&quot;/&gt;&lt;wsp:rsid wsp:val=&quot;00584B50&quot;/&gt;&lt;wsp:rsid wsp:val=&quot;00586632&quot;/&gt;&lt;wsp:rsid wsp:val=&quot;00586D7C&quot;/&gt;&lt;wsp:rsid wsp:val=&quot;00592ECF&quot;/&gt;&lt;wsp:rsid wsp:val=&quot;005A04AA&quot;/&gt;&lt;wsp:rsid wsp:val=&quot;005B2611&quot;/&gt;&lt;wsp:rsid wsp:val=&quot;005C02EB&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208E&quot;/&gt;&lt;wsp:rsid wsp:val=&quot;00682A70&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6762&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63C6&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42B5&quot;/&gt;&lt;wsp:rsid wsp:val=&quot;00747BEB&quot;/&gt;&lt;wsp:rsid wsp:val=&quot;00750E92&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3E5A&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F6E72&quot;/&gt;&lt;wsp:rsid wsp:val=&quot;009053D8&quot;/&gt;&lt;wsp:rsid wsp:val=&quot;00907288&quot;/&gt;&lt;wsp:rsid wsp:val=&quot;00915A36&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39F7&quot;/&gt;&lt;wsp:rsid wsp:val=&quot;00955AD0&quot;/&gt;&lt;wsp:rsid wsp:val=&quot;009602CE&quot;/&gt;&lt;wsp:rsid wsp:val=&quot;00964043&quot;/&gt;&lt;wsp:rsid wsp:val=&quot;0096431F&quot;/&gt;&lt;wsp:rsid wsp:val=&quot;00970F82&quot;/&gt;&lt;wsp:rsid wsp:val=&quot;009827E7&quot;/&gt;&lt;wsp:rsid wsp:val=&quot;00983CC0&quot;/&gt;&lt;wsp:rsid wsp:val=&quot;009947F6&quot;/&gt;&lt;wsp:rsid wsp:val=&quot;009A06FD&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D597B&quot;/&gt;&lt;wsp:rsid wsp:val=&quot;009D5B03&quot;/&gt;&lt;wsp:rsid wsp:val=&quot;009E137F&quot;/&gt;&lt;wsp:rsid wsp:val=&quot;009E3B31&quot;/&gt;&lt;wsp:rsid wsp:val=&quot;009E7603&quot;/&gt;&lt;wsp:rsid wsp:val=&quot;009F48D3&quot;/&gt;&lt;wsp:rsid wsp:val=&quot;009F5D3C&quot;/&gt;&lt;wsp:rsid wsp:val=&quot;00A0225F&quot;/&gt;&lt;wsp:rsid wsp:val=&quot;00A1256D&quot;/&gt;&lt;wsp:rsid wsp:val=&quot;00A14182&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D7342&quot;/&gt;&lt;wsp:rsid wsp:val=&quot;00AE13BF&quot;/&gt;&lt;wsp:rsid wsp:val=&quot;00AE2760&quot;/&gt;&lt;wsp:rsid wsp:val=&quot;00AE33CD&quot;/&gt;&lt;wsp:rsid wsp:val=&quot;00AE3BCC&quot;/&gt;&lt;wsp:rsid wsp:val=&quot;00AE5831&quot;/&gt;&lt;wsp:rsid wsp:val=&quot;00AE710C&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31DE&quot;/&gt;&lt;wsp:rsid wsp:val=&quot;00B13531&quot;/&gt;&lt;wsp:rsid wsp:val=&quot;00B14E6B&quot;/&gt;&lt;wsp:rsid wsp:val=&quot;00B15A16&quot;/&gt;&lt;wsp:rsid wsp:val=&quot;00B27BC2&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C7027&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C00E24&quot;/&gt;&lt;wsp:rsid wsp:val=&quot;00C03B73&quot;/&gt;&lt;wsp:rsid wsp:val=&quot;00C1001B&quot;/&gt;&lt;wsp:rsid wsp:val=&quot;00C132C5&quot;/&gt;&lt;wsp:rsid wsp:val=&quot;00C21FE5&quot;/&gt;&lt;wsp:rsid wsp:val=&quot;00C25AFF&quot;/&gt;&lt;wsp:rsid wsp:val=&quot;00C26489&quot;/&gt;&lt;wsp:rsid wsp:val=&quot;00C40264&quot;/&gt;&lt;wsp:rsid wsp:val=&quot;00C46746&quot;/&gt;&lt;wsp:rsid wsp:val=&quot;00C50529&quot;/&gt;&lt;wsp:rsid wsp:val=&quot;00C51D62&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37D&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77995&quot;/&gt;&lt;wsp:rsid wsp:val=&quot;00D80595&quot;/&gt;&lt;wsp:rsid wsp:val=&quot;00D818E0&quot;/&gt;&lt;wsp:rsid wsp:val=&quot;00D82094&quot;/&gt;&lt;wsp:rsid wsp:val=&quot;00D8625D&quot;/&gt;&lt;wsp:rsid wsp:val=&quot;00D86580&quot;/&gt;&lt;wsp:rsid wsp:val=&quot;00D8727B&quot;/&gt;&lt;wsp:rsid wsp:val=&quot;00D87CAC&quot;/&gt;&lt;wsp:rsid wsp:val=&quot;00D92B9E&quot;/&gt;&lt;wsp:rsid wsp:val=&quot;00D9643C&quot;/&gt;&lt;wsp:rsid wsp:val=&quot;00D97A08&quot;/&gt;&lt;wsp:rsid wsp:val=&quot;00DB0B51&quot;/&gt;&lt;wsp:rsid wsp:val=&quot;00DB10A3&quot;/&gt;&lt;wsp:rsid wsp:val=&quot;00DB1FFB&quot;/&gt;&lt;wsp:rsid wsp:val=&quot;00DB54E6&quot;/&gt;&lt;wsp:rsid wsp:val=&quot;00DB59A5&quot;/&gt;&lt;wsp:rsid wsp:val=&quot;00DB6F76&quot;/&gt;&lt;wsp:rsid wsp:val=&quot;00DC36DF&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4583&quot;/&gt;&lt;wsp:rsid wsp:val=&quot;00E61DC2&quot;/&gt;&lt;wsp:rsid wsp:val=&quot;00E62644&quot;/&gt;&lt;wsp:rsid wsp:val=&quot;00E643A7&quot;/&gt;&lt;wsp:rsid wsp:val=&quot;00E72BF4&quot;/&gt;&lt;wsp:rsid wsp:val=&quot;00E74C15&quot;/&gt;&lt;wsp:rsid wsp:val=&quot;00E75F19&quot;/&gt;&lt;wsp:rsid wsp:val=&quot;00E809A5&quot;/&gt;&lt;wsp:rsid wsp:val=&quot;00E82517&quot;/&gt;&lt;wsp:rsid wsp:val=&quot;00E86A3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B2C&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33A9&quot;/&gt;&lt;wsp:rsid wsp:val=&quot;00FE7961&quot;/&gt;&lt;wsp:rsid wsp:val=&quot;00FF6EFB&quot;/&gt;&lt;/wsp:rsids&gt;&lt;/w:docPr&gt;&lt;w:body&gt;&lt;w:p wsp:rsidR=&quot;00000000&quot; wsp:rsidRDefault=&quot;009A06FD&quot;&gt;&lt;m:oMathPara&gt;&lt;m:oMath&gt;&lt;m:r&gt;&lt;w:rPr&gt;&lt;w:rFonts w:ascii=&quot;Cambria Math&quot; w:h-ansi=&quot;Cambria Math&quot;/&gt;&lt;wx:font wx:val=&quot;Cambria Math&quot;/&gt;&lt;w:i/&gt;&lt;w:sz w:val=&quot;28&quot;/&gt;&lt;w:sz-cs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465715">
        <w:rPr>
          <w:sz w:val="28"/>
          <w:szCs w:val="28"/>
        </w:rPr>
        <w:fldChar w:fldCharType="end"/>
      </w:r>
      <w:r w:rsidRPr="006173EA">
        <w:rPr>
          <w:sz w:val="28"/>
          <w:szCs w:val="28"/>
        </w:rPr>
        <w:t xml:space="preserve"> – допустимая погрешность издержек.</w:t>
      </w:r>
    </w:p>
    <w:p w:rsidR="005437D6" w:rsidRPr="006173EA" w:rsidRDefault="005437D6" w:rsidP="00FC3B2C">
      <w:pPr>
        <w:spacing w:line="360" w:lineRule="auto"/>
        <w:ind w:firstLine="1276"/>
        <w:jc w:val="both"/>
        <w:rPr>
          <w:sz w:val="28"/>
          <w:szCs w:val="28"/>
        </w:rPr>
      </w:pPr>
    </w:p>
    <w:p w:rsidR="005437D6" w:rsidRPr="006173EA" w:rsidRDefault="005437D6" w:rsidP="00FC3B2C">
      <w:pPr>
        <w:spacing w:line="360" w:lineRule="auto"/>
        <w:ind w:firstLine="709"/>
        <w:jc w:val="both"/>
        <w:rPr>
          <w:sz w:val="28"/>
          <w:szCs w:val="28"/>
        </w:rPr>
      </w:pPr>
      <w:r w:rsidRPr="006173EA">
        <w:rPr>
          <w:sz w:val="28"/>
          <w:szCs w:val="28"/>
        </w:rPr>
        <w:t>Маловероятным является факт получения в конкретной итерации координат, полностью совпадающих с координатами потенциальных РЦ, определенных на первом этапе. В связи с этим, в качестве очередного приближения в новой итерации следует выбирать координаты потенциального РЦ, наиболее приближенного к точке, определенной по формуле (</w:t>
      </w:r>
      <w:r>
        <w:rPr>
          <w:sz w:val="28"/>
          <w:szCs w:val="28"/>
        </w:rPr>
        <w:t>9</w:t>
      </w:r>
      <w:r w:rsidRPr="006173EA">
        <w:rPr>
          <w:sz w:val="28"/>
          <w:szCs w:val="28"/>
        </w:rPr>
        <w:t>).</w:t>
      </w:r>
    </w:p>
    <w:p w:rsidR="005437D6" w:rsidRPr="006173EA" w:rsidRDefault="005437D6" w:rsidP="00FC3B2C">
      <w:pPr>
        <w:spacing w:line="360" w:lineRule="auto"/>
        <w:ind w:firstLine="709"/>
        <w:jc w:val="both"/>
        <w:rPr>
          <w:sz w:val="28"/>
          <w:szCs w:val="28"/>
        </w:rPr>
      </w:pPr>
      <w:r w:rsidRPr="006173EA">
        <w:rPr>
          <w:sz w:val="28"/>
          <w:szCs w:val="28"/>
        </w:rPr>
        <w:t>Используя метод «центра тяжести», можно решить вопрос об оптимальном расположении РЦ. При этом метод «центра тяжести» может быть также использован при решении вопроса о количестве РЦ, после создания на его основе имитационной модели.</w:t>
      </w:r>
    </w:p>
    <w:p w:rsidR="005437D6" w:rsidRPr="006173EA" w:rsidRDefault="005437D6" w:rsidP="00FC3B2C">
      <w:pPr>
        <w:spacing w:line="360" w:lineRule="auto"/>
        <w:ind w:firstLine="709"/>
        <w:jc w:val="both"/>
        <w:rPr>
          <w:sz w:val="28"/>
          <w:szCs w:val="28"/>
        </w:rPr>
      </w:pPr>
      <w:r w:rsidRPr="006173EA">
        <w:rPr>
          <w:sz w:val="28"/>
          <w:szCs w:val="28"/>
        </w:rPr>
        <w:t>Отметим, что при решении данной задачи считается, что количество складов можно считать оптимальным, если оно не превышает количества конечных потребителей (дистрибьюторов). Однако при решении данной задачи в рамках нашего исследования (поиска оптимального местоположения и количества складов для сопутствующего товаропотока ВИНК), количество складов должно быть минимизировано, но это выходит за рамки данного исследования.</w:t>
      </w:r>
    </w:p>
    <w:p w:rsidR="005437D6" w:rsidRDefault="005437D6" w:rsidP="00FC3B2C">
      <w:pPr>
        <w:spacing w:line="360" w:lineRule="auto"/>
        <w:ind w:firstLine="709"/>
        <w:jc w:val="both"/>
        <w:rPr>
          <w:sz w:val="28"/>
          <w:szCs w:val="28"/>
        </w:rPr>
      </w:pPr>
      <w:r w:rsidRPr="006173EA">
        <w:rPr>
          <w:sz w:val="28"/>
          <w:szCs w:val="28"/>
        </w:rPr>
        <w:t xml:space="preserve">Полный алгоритм проектирования складской сети методом «центра тяжести» представлен на рисунке </w:t>
      </w:r>
      <w:r>
        <w:rPr>
          <w:sz w:val="28"/>
          <w:szCs w:val="28"/>
        </w:rPr>
        <w:t>2</w:t>
      </w:r>
      <w:r w:rsidRPr="006173EA">
        <w:rPr>
          <w:sz w:val="28"/>
          <w:szCs w:val="28"/>
        </w:rPr>
        <w:t>.</w:t>
      </w:r>
    </w:p>
    <w:p w:rsidR="005437D6" w:rsidRPr="006173EA" w:rsidRDefault="005437D6" w:rsidP="00FC3B2C">
      <w:pPr>
        <w:spacing w:line="360" w:lineRule="auto"/>
        <w:ind w:firstLine="708"/>
        <w:jc w:val="both"/>
        <w:rPr>
          <w:sz w:val="28"/>
          <w:szCs w:val="28"/>
        </w:rPr>
      </w:pPr>
      <w:r w:rsidRPr="006173EA">
        <w:rPr>
          <w:sz w:val="28"/>
          <w:szCs w:val="28"/>
        </w:rPr>
        <w:t>В результате проведенного исследования адаптированная формула Вильсона для решения задач нахождения оптимального размера партии была применена при разработке инструмента для контроля заказов сопутствующих товаров, а приведенный алгоритм проектирования складской сети методом «центра тяжести» может быть использован вертикально интегрированными нефтяными компаниями для оптимизации сопутствующего бизнеса.</w:t>
      </w:r>
    </w:p>
    <w:p w:rsidR="005437D6" w:rsidRPr="006173EA" w:rsidRDefault="005437D6" w:rsidP="00FC3B2C">
      <w:pPr>
        <w:spacing w:line="360" w:lineRule="auto"/>
        <w:ind w:firstLine="708"/>
        <w:jc w:val="both"/>
        <w:rPr>
          <w:sz w:val="28"/>
          <w:szCs w:val="28"/>
        </w:rPr>
      </w:pPr>
      <w:r w:rsidRPr="006173EA">
        <w:rPr>
          <w:sz w:val="28"/>
          <w:szCs w:val="28"/>
        </w:rPr>
        <w:t>В совокупности данные методы повысят уровень логистического сервиса сопутствующих товаров.</w:t>
      </w:r>
    </w:p>
    <w:p w:rsidR="005437D6" w:rsidRPr="006173EA" w:rsidRDefault="005437D6" w:rsidP="00FC3B2C">
      <w:pPr>
        <w:spacing w:line="360" w:lineRule="auto"/>
        <w:ind w:firstLine="709"/>
        <w:jc w:val="both"/>
        <w:rPr>
          <w:sz w:val="28"/>
          <w:szCs w:val="28"/>
        </w:rPr>
      </w:pPr>
    </w:p>
    <w:p w:rsidR="005437D6" w:rsidRPr="006173EA" w:rsidRDefault="005437D6" w:rsidP="00FC3B2C"/>
    <w:p w:rsidR="005437D6" w:rsidRPr="006173EA" w:rsidRDefault="005437D6" w:rsidP="00FC3B2C">
      <w:pPr>
        <w:jc w:val="center"/>
      </w:pPr>
      <w:r>
        <w:rPr>
          <w:noProof/>
          <w:lang w:eastAsia="ru-RU"/>
        </w:rPr>
      </w:r>
      <w:r>
        <w:rPr>
          <w:noProof/>
          <w:lang w:eastAsia="ru-RU"/>
        </w:rPr>
        <w:pict>
          <v:group id="Группа 8" o:spid="_x0000_s1026" style="width:170.1pt;height:447.8pt;mso-position-horizontal-relative:char;mso-position-vertical-relative:line" coordsize="21602,56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bHqIwcAABYyAAAOAAAAZHJzL2Uyb0RvYy54bWzsW9tu20YQfS/QfyD4roi74lWIHASSnQZI&#10;GwNJ+74mKYktRbJL2rJbFMgFLQq0QFD0A4r+QdDGQJomzi9Qf9TZWV4kRZYFp1ZTSwpCkyK53F2e&#10;OTNzZnXz1vEoVI58ngZx1FHJDU1V/MiNvSAadNTPH+41bFVJMxZ5LIwjv6Oe+Kl6a+fjj26Ok7ZP&#10;42Ecej5XoJEobY+TjjrMsqTdbKbu0B+x9Eac+BGc7Md8xDI45IOmx9kYWh+FTappZnMccy/hseun&#10;KXzbkyfVHWy/3/fd7H6/n/qZEnZU6FuGW47bA7Ft7txk7QFnyTBwi26wS/RixIIIHlo11WMZUw55&#10;8E5To8DlcRr3sxtuPGrG/X7g+jgGGA3R5kZzh8eHCY5l0B4PkmqaYGrn5unSzbqfHe1zJfA6Kryo&#10;iI3gFeW/Th5NnuZv4d9zxRYzNE4GbbjwDk8eJPtcDhN278XuVymcbs6fF8cDebFyMP409qBVdpjF&#10;OEPHfT4STcDYlWN8ESfVi/CPM8WFLykxNWrB+3LhnGHalmYWr8odwvt85z53uDt9Z30fEd1vsrZ8&#10;KHa06JgcFR5UAyxmwlk4E/S/m4m58bD2OmaBwPQvAIR+XacB+CetTSx9PxN7MGSJj5abCsspgEVI&#10;NaW/5H/nZ/mrxuTx5Pv8NH+dP28r+Yv8ef4mfzP5KT9V4Fq0PLy/NLtU2pwSxd0hiwb+bc7j8dBn&#10;HnRXQn2cTN0gDlKw2BWN0NCo6YinsvaMIUr4mWCS4mRlTayd8DS748cjRex01H4Yj6FfPLsbJYfZ&#10;/cMMtmjy7Ohemslby1vEQ9I4DLy9IAzxgA8OuiFXjhgw9R5+iqfNXBZGyhj4wdA1DZueOZlOt6Hh&#10;Z1EboyADnxMGIyC96iLWFvO4G3k4/owFodyH4YYRcpycS0EWaTs7PjiGC8XuQeydwBTzWPoW8IWw&#10;M4z5N6oyBr/SUdOvDxn3VSW8G8FrEk6o3OHlzkG5wyIXbu2obsZVRR50M+muDhMeDIbQNsGBR/Ft&#10;YNR+gPNa96PoKUBZ9u7qMU2XYnryJH8JjuQs/wP+/6XkbyeP8rPJD/kpAP+xQgpSncIswOKKQE50&#10;HSYfHIpNKBpLDXNiWxTGIbyN1TLNFWG+z33P7weR7+3LAOQagx1DhIqSNh3zraWYR7y/yP8EoD9B&#10;5L+CQIq0BKqEoYI/uGo+101bQp1YuokeewrrlOrghwTWW5o8uQKlA9YTxlkGYf51R3nFSZuOcn0p&#10;yoHITyc/QuzyBhge4pUiMFwLvlsmuH9B5S3doXMhi6D5gsv1liT6FfDd891A5LDXHdwVC206uI3l&#10;4F4ethhr5PIK60DbFNPxKS6vsW6bwOoyxi4z7DLWng/PNy5uqahp00FvLgX9fHCOcfCaIhaTUgsZ&#10;XSe6NsfoDlC6DFh04uC5FQh9Q0Lyiok2HdqAnkKtulhasdZJ37TIOgsBs1RWiEHKlNMkdNWUczOU&#10;FUw2K/bZdGTXwvxvIMw/E1rh5JkyeZyfwWbyRMThICa+Qn2FFHo9RuHdSIr17nFUiPWVcIj65MOT&#10;BIT5Gd1Q3iI4fyXdkGi2BrkkBOIlhuvYBAJ0kWMCYyNHnU/ZacaZULa6cRRBvSbmUuA6RzSMYqEY&#10;okgntUDiaMbltUCosBSS3wL5T8lwhphQWUHN66gj3wMdz4dKl9iT0ZZQB3HUoHGW0ilWfr51NGfX&#10;3rX1hk7N3Yau9XqN23tdvWHuEcvotXrdbo98JxIOoreHgef5kRhaWYUi+moSdFEPk/Wjqg5VTVNz&#10;tnXUb4GDyr/YaaiLTIub0uDE6MT3KCXWlZN1yYp1EeZi1FdOEKSVdYKeGLqNvmQB6i08sUX9/xn1&#10;BfyruuuVFIUoEGURuVyM9MoprhnpVDPmc8+C3zE9XZp3bvn9w+f39SC9Ln9ejPTpGH2dnN6i1nwR&#10;tEC6WJSwXGHZIn2LdMxdRGa3MqevIWRX+mGQfFKWjouVN0SzHMgthIruUAihMaYu01OocInonRLj&#10;AsFli/kt5iXm66Lo75CLnsJqlpeiNgQ1UMhPJz/DvshbIVWVX0MK+xTzV7HU7Cx/rSDQhCO6uthG&#10;rtIQi0fgoy60ioZhmFKJpA7VsVxSR/fUhDxXWoZJZK59foR/4Ed1TqvXhSWRJA68gh+Y9yV4xf4o&#10;hFWHsPRFadiGXYj809fAQ+trSGtqkQKmyZjNlXK/aL9K/8TqFZG5vl+WvPqKmW3KXKbM6wmp6hrt&#10;5YwOVvkB71+x1S33PsR2HMxrajsDKyscUItQC43w37YzywALlj7vXENzWracH3j41s620pRcKE3r&#10;0vHlbK6qwV+ho6tMDp3cF++EfqVuu6CobMFK9EK7pY55QVH5ck6uBeuSULSb9YSzXo5YZqsMPj8w&#10;65N6x+Yov/DjAwwxih9KiF83TB+jUlz/nGPnHwAAAP//AwBQSwMEFAAGAAgAAAAhAEUa5mHdAAAA&#10;BQEAAA8AAABkcnMvZG93bnJldi54bWxMj0FrwkAQhe8F/8Mygre6iVaxaTYiYnuSgloovY3ZMQlm&#10;Z0N2TeK/77aX9jLweI/3vknXg6lFR62rLCuIpxEI4tzqigsFH6fXxxUI55E11pZJwZ0crLPRQ4qJ&#10;tj0fqDv6QoQSdgkqKL1vEildXpJBN7UNcfAutjXog2wLqVvsQ7mp5SyKltJgxWGhxIa2JeXX480o&#10;eOux38zjXbe/Xrb3r9Pi/XMfk1KT8bB5AeFp8H9h+MEP6JAFprO9sXaiVhAe8b83ePOnaAbirGD1&#10;vFiCzFL5nz77BgAA//8DAFBLAQItABQABgAIAAAAIQC2gziS/gAAAOEBAAATAAAAAAAAAAAAAAAA&#10;AAAAAABbQ29udGVudF9UeXBlc10ueG1sUEsBAi0AFAAGAAgAAAAhADj9If/WAAAAlAEAAAsAAAAA&#10;AAAAAAAAAAAALwEAAF9yZWxzLy5yZWxzUEsBAi0AFAAGAAgAAAAhAK0lseojBwAAFjIAAA4AAAAA&#10;AAAAAAAAAAAALgIAAGRycy9lMm9Eb2MueG1sUEsBAi0AFAAGAAgAAAAhAEUa5mHdAAAABQEAAA8A&#10;AAAAAAAAAAAAAAAAfQkAAGRycy9kb3ducmV2LnhtbFBLBQYAAAAABAAEAPMAAACHCgAAAAA=&#10;">
            <v:group id="Группа 2" o:spid="_x0000_s1027" style="position:absolute;width:21602;height:56871" coordsize="21602,56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Группа 4" o:spid="_x0000_s1028" style="position:absolute;width:21602;height:56871" coordsize="21602,568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111" coordsize="21600,21600" o:spt="111" path="m4321,l21600,,17204,21600,,21600xe">
                  <v:stroke joinstyle="miter"/>
                  <v:path gradientshapeok="t" o:connecttype="custom" o:connectlocs="12961,0;10800,0;2161,10800;8602,21600;10800,21600;19402,10800" textboxrect="4321,0,17204,21600"/>
                </v:shapetype>
                <v:shape id="Блок-схема: данные 11" o:spid="_x0000_s1029" type="#_x0000_t111" style="position:absolute;top:50269;width:21602;height:66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3QfsEA&#10;AADbAAAADwAAAGRycy9kb3ducmV2LnhtbERPTYvCMBC9C/6HMMLeNNWDSG0UFRUvy7JV8To2Y1ts&#10;JrWJtvvvNwsL3ubxPidZdqYSL2pcaVnBeBSBIM6sLjlXcDruhjMQziNrrCyTgh9ysFz0ewnG2rb8&#10;Ta/U5yKEsItRQeF9HUvpsoIMupGtiQN3s41BH2CTS91gG8JNJSdRNJUGSw4NBda0KSi7p0+j4PLZ&#10;bb9m3D6u++NlfU4fRq7ziVIfg241B+Gp82/xv/ugw/wx/P0SDp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t0H7BAAAA2wAAAA8AAAAAAAAAAAAAAAAAmAIAAGRycy9kb3du&#10;cmV2LnhtbFBLBQYAAAAABAAEAPUAAACGAwAAAAA=&#10;" strokeweight="2pt">
                  <v:textbox inset="0,0,0,0">
                    <w:txbxContent>
                      <w:p w:rsidR="005437D6" w:rsidRDefault="005437D6" w:rsidP="00FC3B2C">
                        <w:pPr>
                          <w:pStyle w:val="NormalWeb"/>
                          <w:jc w:val="center"/>
                        </w:pPr>
                        <w:r>
                          <w:rPr>
                            <w:i/>
                            <w:iCs/>
                            <w:color w:val="000000"/>
                            <w:kern w:val="24"/>
                            <w:sz w:val="18"/>
                            <w:szCs w:val="18"/>
                            <w:lang w:val="en-US"/>
                          </w:rPr>
                          <w:t>L</w:t>
                        </w:r>
                        <w:r>
                          <w:rPr>
                            <w:i/>
                            <w:iCs/>
                            <w:color w:val="000000"/>
                            <w:kern w:val="24"/>
                            <w:position w:val="5"/>
                            <w:sz w:val="18"/>
                            <w:szCs w:val="18"/>
                            <w:vertAlign w:val="superscript"/>
                          </w:rPr>
                          <w:t>опт</w:t>
                        </w:r>
                        <w:r>
                          <w:rPr>
                            <w:i/>
                            <w:iCs/>
                            <w:color w:val="000000"/>
                            <w:kern w:val="24"/>
                            <w:sz w:val="18"/>
                            <w:szCs w:val="18"/>
                            <w:lang w:val="en-US"/>
                          </w:rPr>
                          <w:t xml:space="preserve"> = </w:t>
                        </w:r>
                        <w:r>
                          <w:rPr>
                            <w:color w:val="000000"/>
                            <w:kern w:val="24"/>
                            <w:sz w:val="18"/>
                            <w:szCs w:val="18"/>
                            <w:lang w:val="en-US"/>
                          </w:rPr>
                          <w:t>min(</w:t>
                        </w:r>
                        <w:r>
                          <w:rPr>
                            <w:i/>
                            <w:iCs/>
                            <w:color w:val="000000"/>
                            <w:kern w:val="24"/>
                            <w:sz w:val="18"/>
                            <w:szCs w:val="18"/>
                            <w:lang w:val="en-US"/>
                          </w:rPr>
                          <w:t>L</w:t>
                        </w:r>
                        <w:r>
                          <w:rPr>
                            <w:color w:val="000000"/>
                            <w:kern w:val="24"/>
                            <w:position w:val="-5"/>
                            <w:sz w:val="18"/>
                            <w:szCs w:val="18"/>
                            <w:vertAlign w:val="subscript"/>
                            <w:lang w:val="en-US"/>
                          </w:rPr>
                          <w:t>1</w:t>
                        </w:r>
                        <w:r>
                          <w:rPr>
                            <w:i/>
                            <w:iCs/>
                            <w:color w:val="000000"/>
                            <w:kern w:val="24"/>
                            <w:position w:val="5"/>
                            <w:sz w:val="18"/>
                            <w:szCs w:val="18"/>
                            <w:vertAlign w:val="superscript"/>
                          </w:rPr>
                          <w:t>опт</w:t>
                        </w:r>
                        <w:r>
                          <w:rPr>
                            <w:i/>
                            <w:iCs/>
                            <w:color w:val="000000"/>
                            <w:kern w:val="24"/>
                            <w:sz w:val="18"/>
                            <w:szCs w:val="18"/>
                            <w:lang w:val="en-US"/>
                          </w:rPr>
                          <w:t>, L</w:t>
                        </w:r>
                        <w:r>
                          <w:rPr>
                            <w:color w:val="000000"/>
                            <w:kern w:val="24"/>
                            <w:position w:val="-5"/>
                            <w:sz w:val="18"/>
                            <w:szCs w:val="18"/>
                            <w:vertAlign w:val="subscript"/>
                            <w:lang w:val="en-US"/>
                          </w:rPr>
                          <w:t>2</w:t>
                        </w:r>
                        <w:r>
                          <w:rPr>
                            <w:i/>
                            <w:iCs/>
                            <w:color w:val="000000"/>
                            <w:kern w:val="24"/>
                            <w:position w:val="5"/>
                            <w:sz w:val="18"/>
                            <w:szCs w:val="18"/>
                            <w:vertAlign w:val="superscript"/>
                          </w:rPr>
                          <w:t>опт</w:t>
                        </w:r>
                        <w:r>
                          <w:rPr>
                            <w:i/>
                            <w:iCs/>
                            <w:color w:val="000000"/>
                            <w:kern w:val="24"/>
                            <w:sz w:val="18"/>
                            <w:szCs w:val="18"/>
                            <w:lang w:val="en-US"/>
                          </w:rPr>
                          <w:t>, …)</w:t>
                        </w:r>
                      </w:p>
                      <w:p w:rsidR="005437D6" w:rsidRDefault="005437D6" w:rsidP="00FC3B2C">
                        <w:pPr>
                          <w:pStyle w:val="NormalWeb"/>
                          <w:jc w:val="center"/>
                        </w:pPr>
                        <w:r>
                          <w:rPr>
                            <w:i/>
                            <w:iCs/>
                            <w:color w:val="000000"/>
                            <w:kern w:val="24"/>
                            <w:sz w:val="18"/>
                            <w:szCs w:val="18"/>
                            <w:lang w:val="en-US"/>
                          </w:rPr>
                          <w:t>Z</w:t>
                        </w:r>
                        <w:r>
                          <w:rPr>
                            <w:i/>
                            <w:iCs/>
                            <w:color w:val="000000"/>
                            <w:kern w:val="24"/>
                            <w:position w:val="5"/>
                            <w:sz w:val="18"/>
                            <w:szCs w:val="18"/>
                            <w:vertAlign w:val="superscript"/>
                          </w:rPr>
                          <w:t>опт</w:t>
                        </w:r>
                      </w:p>
                      <w:p w:rsidR="005437D6" w:rsidRDefault="005437D6" w:rsidP="00FC3B2C">
                        <w:pPr>
                          <w:pStyle w:val="NormalWeb"/>
                          <w:jc w:val="center"/>
                        </w:pPr>
                        <w:r>
                          <w:rPr>
                            <w:i/>
                            <w:iCs/>
                            <w:color w:val="000000"/>
                            <w:kern w:val="24"/>
                            <w:sz w:val="18"/>
                            <w:szCs w:val="18"/>
                            <w:lang w:val="en-US"/>
                          </w:rPr>
                          <w:t>n</w:t>
                        </w:r>
                        <w:r>
                          <w:rPr>
                            <w:i/>
                            <w:iCs/>
                            <w:color w:val="000000"/>
                            <w:kern w:val="24"/>
                            <w:position w:val="5"/>
                            <w:sz w:val="18"/>
                            <w:szCs w:val="18"/>
                            <w:vertAlign w:val="superscript"/>
                          </w:rPr>
                          <w:t>опт</w:t>
                        </w:r>
                      </w:p>
                    </w:txbxContent>
                  </v:textbox>
                </v:shape>
                <v:shapetype id="_x0000_t112" coordsize="21600,21600" o:spt="112" path="m,l,21600r21600,l21600,xem2610,nfl2610,21600em18990,nfl18990,21600e">
                  <v:stroke joinstyle="miter"/>
                  <v:path o:extrusionok="f" gradientshapeok="t" o:connecttype="rect" textboxrect="2610,0,18990,21600"/>
                </v:shapetype>
                <v:shape id="Блок-схема: типовой процесс 12" o:spid="_x0000_s1030" type="#_x0000_t112" style="position:absolute;left:1440;top:8121;width:18722;height:736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mUsYA&#10;AADbAAAADwAAAGRycy9kb3ducmV2LnhtbESPQWvCQBCF7wX/wzJCb3VjoCqpa6iCpaUejPXS25Ad&#10;k9jsbMhuk9hf7wpCbzO8N+97s0wHU4uOWldZVjCdRCCIc6srLhQcv7ZPCxDOI2usLZOCCzlIV6OH&#10;JSba9pxRd/CFCCHsElRQet8kUrq8JINuYhvioJ1sa9CHtS2kbrEP4aaWcRTNpMGKA6HEhjYl5T+H&#10;XxMgz2+f1XwfHYv14o/Obv69y+IPpR7Hw+sLCE+D/zffr991qB/D7Zcw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emUsYAAADbAAAADwAAAAAAAAAAAAAAAACYAgAAZHJz&#10;L2Rvd25yZXYueG1sUEsFBgAAAAAEAAQA9QAAAIsDAAAAAA==&#10;" strokeweight="2pt">
                  <v:textbox inset="0,0,0,0">
                    <w:txbxContent>
                      <w:p w:rsidR="005437D6" w:rsidRDefault="005437D6" w:rsidP="00FC3B2C">
                        <w:pPr>
                          <w:pStyle w:val="NormalWeb"/>
                          <w:jc w:val="center"/>
                        </w:pPr>
                        <w:r>
                          <w:rPr>
                            <w:color w:val="000000"/>
                            <w:kern w:val="24"/>
                            <w:sz w:val="18"/>
                            <w:szCs w:val="18"/>
                          </w:rPr>
                          <w:t xml:space="preserve">Определяем </w:t>
                        </w:r>
                        <w:r>
                          <w:rPr>
                            <w:i/>
                            <w:iCs/>
                            <w:color w:val="000000"/>
                            <w:kern w:val="24"/>
                            <w:sz w:val="18"/>
                            <w:szCs w:val="18"/>
                            <w:lang w:val="en-US"/>
                          </w:rPr>
                          <w:t>k</w:t>
                        </w:r>
                        <w:r>
                          <w:rPr>
                            <w:color w:val="000000"/>
                            <w:kern w:val="24"/>
                            <w:sz w:val="18"/>
                            <w:szCs w:val="18"/>
                          </w:rPr>
                          <w:t xml:space="preserve"> возможных вариантов группировки </w:t>
                        </w:r>
                        <w:r>
                          <w:rPr>
                            <w:i/>
                            <w:iCs/>
                            <w:color w:val="000000"/>
                            <w:kern w:val="24"/>
                            <w:sz w:val="18"/>
                            <w:szCs w:val="18"/>
                            <w:lang w:val="en-US"/>
                          </w:rPr>
                          <w:t>m</w:t>
                        </w:r>
                        <w:r>
                          <w:rPr>
                            <w:color w:val="000000"/>
                            <w:kern w:val="24"/>
                            <w:sz w:val="18"/>
                            <w:szCs w:val="18"/>
                          </w:rPr>
                          <w:t xml:space="preserve"> потребителей по </w:t>
                        </w:r>
                        <w:r>
                          <w:rPr>
                            <w:i/>
                            <w:iCs/>
                            <w:color w:val="000000"/>
                            <w:kern w:val="24"/>
                            <w:sz w:val="18"/>
                            <w:szCs w:val="18"/>
                            <w:lang w:val="en-US"/>
                          </w:rPr>
                          <w:t>n</w:t>
                        </w:r>
                        <w:r>
                          <w:rPr>
                            <w:color w:val="000000"/>
                            <w:kern w:val="24"/>
                            <w:sz w:val="18"/>
                            <w:szCs w:val="18"/>
                          </w:rPr>
                          <w:t xml:space="preserve"> распр</w:t>
                        </w:r>
                        <w:r>
                          <w:rPr>
                            <w:color w:val="000000"/>
                            <w:kern w:val="24"/>
                            <w:sz w:val="18"/>
                            <w:szCs w:val="18"/>
                          </w:rPr>
                          <w:t>е</w:t>
                        </w:r>
                        <w:r>
                          <w:rPr>
                            <w:color w:val="000000"/>
                            <w:kern w:val="24"/>
                            <w:sz w:val="18"/>
                            <w:szCs w:val="18"/>
                          </w:rPr>
                          <w:t>делительным центрам</w:t>
                        </w:r>
                      </w:p>
                    </w:txbxContent>
                  </v:textbox>
                </v:shape>
                <v:shapetype id="_x0000_t117" coordsize="21600,21600" o:spt="117" path="m4353,l17214,r4386,10800l17214,21600r-12861,l,10800xe">
                  <v:stroke joinstyle="miter"/>
                  <v:path gradientshapeok="t" o:connecttype="rect" textboxrect="4353,0,17214,21600"/>
                </v:shapetype>
                <v:shape id="Блок-схема: подготовка 13" o:spid="_x0000_s1031" type="#_x0000_t117" style="position:absolute;left:4680;top:17464;width:12241;height:30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9HR8QA&#10;AADbAAAADwAAAGRycy9kb3ducmV2LnhtbESPQWvCQBCF74L/YZlCL1I3VRCJrlILAU+ljWLJbciO&#10;SXB3NmZXTf+9WxC8zfDe++bNct1bI67U+caxgvdxAoK4dLrhSsF+l73NQfiArNE4JgV/5GG9Gg6W&#10;mGp34x+65qESEcI+RQV1CG0qpS9rsujHriWO2tF1FkNcu0rqDm8Rbo2cJMlMWmw4Xqixpc+aylN+&#10;sZFymPW5OZvq+JXxqMiKzff2d6PU60v/sQARqA9P8yO91bH+FP5/iQP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PR0fEAAAA2wAAAA8AAAAAAAAAAAAAAAAAmAIAAGRycy9k&#10;b3ducmV2LnhtbFBLBQYAAAAABAAEAPUAAACJAwAAAAA=&#10;" strokeweight="2pt">
                  <v:textbox inset="0,0,0,0">
                    <w:txbxContent>
                      <w:p w:rsidR="005437D6" w:rsidRDefault="005437D6" w:rsidP="00FC3B2C">
                        <w:pPr>
                          <w:pStyle w:val="NormalWeb"/>
                          <w:jc w:val="center"/>
                        </w:pPr>
                        <w:r>
                          <w:rPr>
                            <w:color w:val="000000"/>
                            <w:kern w:val="24"/>
                            <w:sz w:val="18"/>
                            <w:szCs w:val="18"/>
                            <w:lang w:val="en-US"/>
                          </w:rPr>
                          <w:t xml:space="preserve">i = 1 … </w:t>
                        </w:r>
                        <w:r>
                          <w:rPr>
                            <w:i/>
                            <w:iCs/>
                            <w:color w:val="000000"/>
                            <w:kern w:val="24"/>
                            <w:sz w:val="18"/>
                            <w:szCs w:val="18"/>
                            <w:lang w:val="en-US"/>
                          </w:rPr>
                          <w:t>k</w:t>
                        </w:r>
                      </w:p>
                    </w:txbxContent>
                  </v:textbox>
                </v:shape>
                <v:shapetype id="_x0000_t110" coordsize="21600,21600" o:spt="110" path="m10800,l,10800,10800,21600,21600,10800xe">
                  <v:stroke joinstyle="miter"/>
                  <v:path gradientshapeok="t" o:connecttype="rect" textboxrect="5400,5400,16200,16200"/>
                </v:shapetype>
                <v:shape id="Блок-схема: решение 14" o:spid="_x0000_s1032" type="#_x0000_t110" style="position:absolute;left:3600;top:34929;width:14402;height:43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MEucEA&#10;AADbAAAADwAAAGRycy9kb3ducmV2LnhtbERP3WrCMBS+H/gO4QjeDE11IlqNIgNlbCBY+wCH5tgU&#10;m5PSZG19+2Uw2N35+H7P7jDYWnTU+sqxgvksAUFcOF1xqSC/naZrED4ga6wdk4IneTjsRy87TLXr&#10;+UpdFkoRQ9inqMCE0KRS+sKQRT9zDXHk7q61GCJsS6lb7GO4reUiSVbSYsWxwWBD74aKR/ZtFbwt&#10;1/7sq9fO3Oab7OtzkV/6JldqMh6OWxCBhvAv/nN/6Dh/C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zBLnBAAAA2wAAAA8AAAAAAAAAAAAAAAAAmAIAAGRycy9kb3du&#10;cmV2LnhtbFBLBQYAAAAABAAEAPUAAACGAwAAAAA=&#10;" strokeweight="2pt">
                  <v:textbox inset="0,0,0,0">
                    <w:txbxContent>
                      <w:p w:rsidR="005437D6" w:rsidRDefault="005437D6" w:rsidP="00FC3B2C">
                        <w:pPr>
                          <w:pStyle w:val="NormalWeb"/>
                          <w:jc w:val="center"/>
                        </w:pPr>
                        <w:r>
                          <w:rPr>
                            <w:b/>
                            <w:bCs/>
                            <w:color w:val="000000"/>
                            <w:kern w:val="24"/>
                            <w:sz w:val="18"/>
                            <w:szCs w:val="18"/>
                            <w:lang w:val="en-US"/>
                          </w:rPr>
                          <w:t>|</w:t>
                        </w:r>
                        <w:r>
                          <w:rPr>
                            <w:i/>
                            <w:iCs/>
                            <w:color w:val="000000"/>
                            <w:kern w:val="24"/>
                            <w:sz w:val="18"/>
                            <w:szCs w:val="18"/>
                            <w:lang w:val="en-US"/>
                          </w:rPr>
                          <w:t>L</w:t>
                        </w:r>
                        <w:r>
                          <w:rPr>
                            <w:i/>
                            <w:iCs/>
                            <w:color w:val="000000"/>
                            <w:kern w:val="24"/>
                            <w:position w:val="-5"/>
                            <w:sz w:val="18"/>
                            <w:szCs w:val="18"/>
                            <w:vertAlign w:val="subscript"/>
                            <w:lang w:val="en-US"/>
                          </w:rPr>
                          <w:t>i</w:t>
                        </w:r>
                        <w:r>
                          <w:rPr>
                            <w:color w:val="000000"/>
                            <w:kern w:val="24"/>
                            <w:sz w:val="18"/>
                            <w:szCs w:val="18"/>
                            <w:lang w:val="en-US"/>
                          </w:rPr>
                          <w:t xml:space="preserve"> – </w:t>
                        </w:r>
                        <w:r>
                          <w:rPr>
                            <w:i/>
                            <w:iCs/>
                            <w:color w:val="000000"/>
                            <w:kern w:val="24"/>
                            <w:sz w:val="18"/>
                            <w:szCs w:val="18"/>
                            <w:lang w:val="en-US"/>
                          </w:rPr>
                          <w:t>L</w:t>
                        </w:r>
                        <w:r>
                          <w:rPr>
                            <w:i/>
                            <w:iCs/>
                            <w:color w:val="000000"/>
                            <w:kern w:val="24"/>
                            <w:position w:val="-5"/>
                            <w:sz w:val="18"/>
                            <w:szCs w:val="18"/>
                            <w:vertAlign w:val="subscript"/>
                            <w:lang w:val="en-US"/>
                          </w:rPr>
                          <w:t>i</w:t>
                        </w:r>
                        <w:r>
                          <w:rPr>
                            <w:color w:val="000000"/>
                            <w:kern w:val="24"/>
                            <w:position w:val="-5"/>
                            <w:sz w:val="18"/>
                            <w:szCs w:val="18"/>
                            <w:vertAlign w:val="subscript"/>
                            <w:lang w:val="en-US"/>
                          </w:rPr>
                          <w:t>-1</w:t>
                        </w:r>
                        <w:r>
                          <w:rPr>
                            <w:b/>
                            <w:bCs/>
                            <w:color w:val="000000"/>
                            <w:kern w:val="24"/>
                            <w:sz w:val="18"/>
                            <w:szCs w:val="18"/>
                            <w:lang w:val="en-US"/>
                          </w:rPr>
                          <w:t xml:space="preserve">| &lt; </w:t>
                        </w:r>
                        <w:r>
                          <w:rPr>
                            <w:color w:val="000000"/>
                            <w:kern w:val="24"/>
                            <w:sz w:val="18"/>
                            <w:szCs w:val="18"/>
                            <w:lang w:val="el-GR"/>
                          </w:rPr>
                          <w:t>ε</w:t>
                        </w:r>
                      </w:p>
                    </w:txbxContent>
                  </v:textbox>
                </v:shape>
                <v:shape id="Блок-схема: типовой процесс 15" o:spid="_x0000_s1033" type="#_x0000_t112" style="position:absolute;left:3600;top:24128;width:14402;height:86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JscA&#10;AADbAAAADwAAAGRycy9kb3ducmV2LnhtbESPT2vCQBDF74V+h2UKvdWNgdQQXUWFlhZ7qH8u3obs&#10;mESzsyG7TVI/vSsUepvhvXm/N7PFYGrRUesqywrGowgEcW51xYWCw/7tJQXhPLLG2jIp+CUHi/nj&#10;wwwzbXveUrfzhQgh7DJUUHrfZFK6vCSDbmQb4qCdbGvQh7UtpG6xD+GmlnEUvUqDFQdCiQ2tS8ov&#10;ux8TIMn7ppp8R4dilV7p7CbHr238qdTz07CcgvA0+H/z3/WHDvUTuP8SBp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7uPibHAAAA2wAAAA8AAAAAAAAAAAAAAAAAmAIAAGRy&#10;cy9kb3ducmV2LnhtbFBLBQYAAAAABAAEAPUAAACMAwAAAAA=&#10;" strokeweight="2pt">
                  <v:textbox inset="0,0,0,0">
                    <w:txbxContent>
                      <w:p w:rsidR="005437D6" w:rsidRDefault="005437D6" w:rsidP="00FC3B2C">
                        <w:pPr>
                          <w:pStyle w:val="NormalWeb"/>
                          <w:jc w:val="center"/>
                        </w:pPr>
                        <w:r>
                          <w:rPr>
                            <w:color w:val="000000"/>
                            <w:kern w:val="24"/>
                            <w:sz w:val="18"/>
                            <w:szCs w:val="18"/>
                          </w:rPr>
                          <w:t xml:space="preserve">Вычисляем  </w:t>
                        </w:r>
                        <w:r>
                          <w:rPr>
                            <w:i/>
                            <w:iCs/>
                            <w:color w:val="000000"/>
                            <w:kern w:val="24"/>
                            <w:sz w:val="18"/>
                            <w:szCs w:val="18"/>
                            <w:lang w:val="en-US"/>
                          </w:rPr>
                          <w:t>x</w:t>
                        </w:r>
                        <w:r>
                          <w:rPr>
                            <w:i/>
                            <w:iCs/>
                            <w:color w:val="000000"/>
                            <w:kern w:val="24"/>
                            <w:position w:val="-5"/>
                            <w:sz w:val="18"/>
                            <w:szCs w:val="18"/>
                            <w:vertAlign w:val="subscript"/>
                            <w:lang w:val="en-US"/>
                          </w:rPr>
                          <w:t>i</w:t>
                        </w:r>
                        <w:r>
                          <w:rPr>
                            <w:color w:val="000000"/>
                            <w:kern w:val="24"/>
                            <w:sz w:val="18"/>
                            <w:szCs w:val="18"/>
                          </w:rPr>
                          <w:t xml:space="preserve">, </w:t>
                        </w:r>
                        <w:r>
                          <w:rPr>
                            <w:i/>
                            <w:iCs/>
                            <w:color w:val="000000"/>
                            <w:kern w:val="24"/>
                            <w:sz w:val="18"/>
                            <w:szCs w:val="18"/>
                            <w:lang w:val="en-US"/>
                          </w:rPr>
                          <w:t>y</w:t>
                        </w:r>
                        <w:r>
                          <w:rPr>
                            <w:i/>
                            <w:iCs/>
                            <w:color w:val="000000"/>
                            <w:kern w:val="24"/>
                            <w:position w:val="-5"/>
                            <w:sz w:val="18"/>
                            <w:szCs w:val="18"/>
                            <w:vertAlign w:val="subscript"/>
                            <w:lang w:val="en-US"/>
                          </w:rPr>
                          <w:t>i</w:t>
                        </w:r>
                        <w:r>
                          <w:rPr>
                            <w:color w:val="000000"/>
                            <w:kern w:val="24"/>
                            <w:sz w:val="18"/>
                            <w:szCs w:val="18"/>
                          </w:rPr>
                          <w:t xml:space="preserve">, </w:t>
                        </w:r>
                        <w:r>
                          <w:rPr>
                            <w:i/>
                            <w:iCs/>
                            <w:color w:val="000000"/>
                            <w:kern w:val="24"/>
                            <w:sz w:val="18"/>
                            <w:szCs w:val="18"/>
                            <w:lang w:val="en-US"/>
                          </w:rPr>
                          <w:t>L</w:t>
                        </w:r>
                        <w:r>
                          <w:rPr>
                            <w:i/>
                            <w:iCs/>
                            <w:color w:val="000000"/>
                            <w:kern w:val="24"/>
                            <w:position w:val="-5"/>
                            <w:sz w:val="18"/>
                            <w:szCs w:val="18"/>
                            <w:vertAlign w:val="subscript"/>
                            <w:lang w:val="en-US"/>
                          </w:rPr>
                          <w:t>i</w:t>
                        </w:r>
                        <w:r>
                          <w:rPr>
                            <w:color w:val="000000"/>
                            <w:kern w:val="24"/>
                            <w:sz w:val="18"/>
                            <w:szCs w:val="18"/>
                          </w:rPr>
                          <w:t xml:space="preserve"> по формулам (1), (2) </w:t>
                        </w:r>
                        <w:r>
                          <w:rPr>
                            <w:i/>
                            <w:color w:val="000000"/>
                            <w:kern w:val="24"/>
                            <w:sz w:val="18"/>
                            <w:szCs w:val="18"/>
                            <w:lang w:val="en-US"/>
                          </w:rPr>
                          <w:t>n</w:t>
                        </w:r>
                        <w:r>
                          <w:rPr>
                            <w:i/>
                            <w:color w:val="000000"/>
                            <w:kern w:val="24"/>
                            <w:sz w:val="18"/>
                            <w:szCs w:val="18"/>
                            <w:vertAlign w:val="subscript"/>
                            <w:lang w:val="en-US"/>
                          </w:rPr>
                          <w:t>i</w:t>
                        </w:r>
                        <w:r w:rsidRPr="009E02BD">
                          <w:rPr>
                            <w:color w:val="000000"/>
                            <w:kern w:val="24"/>
                            <w:sz w:val="18"/>
                            <w:szCs w:val="18"/>
                          </w:rPr>
                          <w:t xml:space="preserve"> </w:t>
                        </w:r>
                        <w:r>
                          <w:rPr>
                            <w:i/>
                            <w:iCs/>
                            <w:color w:val="000000"/>
                            <w:kern w:val="24"/>
                            <w:sz w:val="18"/>
                            <w:szCs w:val="18"/>
                          </w:rPr>
                          <w:t xml:space="preserve">– </w:t>
                        </w:r>
                        <w:r>
                          <w:rPr>
                            <w:color w:val="000000"/>
                            <w:kern w:val="24"/>
                            <w:sz w:val="18"/>
                            <w:szCs w:val="18"/>
                          </w:rPr>
                          <w:t>количество ра</w:t>
                        </w:r>
                        <w:r>
                          <w:rPr>
                            <w:color w:val="000000"/>
                            <w:kern w:val="24"/>
                            <w:sz w:val="18"/>
                            <w:szCs w:val="18"/>
                          </w:rPr>
                          <w:t>с</w:t>
                        </w:r>
                        <w:r>
                          <w:rPr>
                            <w:color w:val="000000"/>
                            <w:kern w:val="24"/>
                            <w:sz w:val="18"/>
                            <w:szCs w:val="18"/>
                          </w:rPr>
                          <w:t>пределительных це</w:t>
                        </w:r>
                        <w:r>
                          <w:rPr>
                            <w:color w:val="000000"/>
                            <w:kern w:val="24"/>
                            <w:sz w:val="18"/>
                            <w:szCs w:val="18"/>
                          </w:rPr>
                          <w:t>н</w:t>
                        </w:r>
                        <w:r>
                          <w:rPr>
                            <w:color w:val="000000"/>
                            <w:kern w:val="24"/>
                            <w:sz w:val="18"/>
                            <w:szCs w:val="18"/>
                          </w:rPr>
                          <w:t>тров текущей итер</w:t>
                        </w:r>
                        <w:r>
                          <w:rPr>
                            <w:color w:val="000000"/>
                            <w:kern w:val="24"/>
                            <w:sz w:val="18"/>
                            <w:szCs w:val="18"/>
                          </w:rPr>
                          <w:t>а</w:t>
                        </w:r>
                        <w:r>
                          <w:rPr>
                            <w:color w:val="000000"/>
                            <w:kern w:val="24"/>
                            <w:sz w:val="18"/>
                            <w:szCs w:val="18"/>
                          </w:rPr>
                          <w:t>ции</w:t>
                        </w:r>
                      </w:p>
                    </w:txbxContent>
                  </v:textbox>
                </v:shape>
                <v:shapetype id="_x0000_t109" coordsize="21600,21600" o:spt="109" path="m,l,21600r21600,l21600,xe">
                  <v:stroke joinstyle="miter"/>
                  <v:path gradientshapeok="t" o:connecttype="rect"/>
                </v:shapetype>
                <v:shape id="Блок-схема: процесс 16" o:spid="_x0000_s1034" type="#_x0000_t109" style="position:absolute;left:6227;top:41409;width:9144;height:419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zzqMIA&#10;AADbAAAADwAAAGRycy9kb3ducmV2LnhtbERPTWvCQBC9F/wPywjemo21iERX0UJbe2tMRI9DdkyC&#10;2dmQ3cb033cLgrd5vM9ZbQbTiJ46V1tWMI1iEMSF1TWXCvLs/XkBwnlkjY1lUvBLDjbr0dMKE21v&#10;nFJ/8KUIIewSVFB53yZSuqIigy6yLXHgLrYz6APsSqk7vIVw08iXOJ5LgzWHhgpbequouB5+jAJs&#10;v3Z59nE0r6k5nff2+/PUxzOlJuNhuwThafAP8d2912H+HP5/C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POowgAAANsAAAAPAAAAAAAAAAAAAAAAAJgCAABkcnMvZG93&#10;bnJldi54bWxQSwUGAAAAAAQABAD1AAAAhwMAAAAA&#10;" strokeweight="2pt">
                  <v:textbox inset="0,0,0,0">
                    <w:txbxContent>
                      <w:p w:rsidR="005437D6" w:rsidRDefault="005437D6" w:rsidP="00FC3B2C">
                        <w:pPr>
                          <w:pStyle w:val="NormalWeb"/>
                          <w:jc w:val="center"/>
                          <w:rPr>
                            <w:lang w:val="en-US"/>
                          </w:rPr>
                        </w:pPr>
                        <w:r>
                          <w:rPr>
                            <w:i/>
                            <w:iCs/>
                            <w:color w:val="000000"/>
                            <w:kern w:val="24"/>
                            <w:sz w:val="18"/>
                            <w:szCs w:val="18"/>
                            <w:lang w:val="en-US"/>
                          </w:rPr>
                          <w:t>L</w:t>
                        </w:r>
                        <w:r>
                          <w:rPr>
                            <w:i/>
                            <w:iCs/>
                            <w:color w:val="000000"/>
                            <w:kern w:val="24"/>
                            <w:position w:val="-5"/>
                            <w:sz w:val="18"/>
                            <w:szCs w:val="18"/>
                            <w:vertAlign w:val="subscript"/>
                            <w:lang w:val="en-US"/>
                          </w:rPr>
                          <w:t>i</w:t>
                        </w:r>
                        <w:r>
                          <w:rPr>
                            <w:i/>
                            <w:iCs/>
                            <w:color w:val="000000"/>
                            <w:kern w:val="24"/>
                            <w:position w:val="5"/>
                            <w:sz w:val="18"/>
                            <w:szCs w:val="18"/>
                            <w:vertAlign w:val="superscript"/>
                          </w:rPr>
                          <w:t>опт</w:t>
                        </w:r>
                        <w:r>
                          <w:rPr>
                            <w:i/>
                            <w:iCs/>
                            <w:color w:val="000000"/>
                            <w:kern w:val="24"/>
                            <w:sz w:val="18"/>
                            <w:szCs w:val="18"/>
                            <w:lang w:val="en-US"/>
                          </w:rPr>
                          <w:t xml:space="preserve"> = L</w:t>
                        </w:r>
                        <w:r>
                          <w:rPr>
                            <w:i/>
                            <w:iCs/>
                            <w:color w:val="000000"/>
                            <w:kern w:val="24"/>
                            <w:position w:val="-5"/>
                            <w:sz w:val="18"/>
                            <w:szCs w:val="18"/>
                            <w:vertAlign w:val="subscript"/>
                            <w:lang w:val="en-US"/>
                          </w:rPr>
                          <w:t>i</w:t>
                        </w:r>
                      </w:p>
                      <w:p w:rsidR="005437D6" w:rsidRDefault="005437D6" w:rsidP="00FC3B2C">
                        <w:pPr>
                          <w:pStyle w:val="NormalWeb"/>
                          <w:jc w:val="center"/>
                          <w:rPr>
                            <w:lang w:val="en-US"/>
                          </w:rPr>
                        </w:pPr>
                        <w:r>
                          <w:rPr>
                            <w:i/>
                            <w:iCs/>
                            <w:color w:val="000000"/>
                            <w:kern w:val="24"/>
                            <w:sz w:val="18"/>
                            <w:szCs w:val="18"/>
                            <w:lang w:val="en-US"/>
                          </w:rPr>
                          <w:t>Z</w:t>
                        </w:r>
                        <w:r>
                          <w:rPr>
                            <w:i/>
                            <w:iCs/>
                            <w:color w:val="000000"/>
                            <w:kern w:val="24"/>
                            <w:position w:val="-5"/>
                            <w:sz w:val="18"/>
                            <w:szCs w:val="18"/>
                            <w:vertAlign w:val="subscript"/>
                            <w:lang w:val="en-US"/>
                          </w:rPr>
                          <w:t>i</w:t>
                        </w:r>
                        <w:r>
                          <w:rPr>
                            <w:color w:val="000000"/>
                            <w:kern w:val="24"/>
                            <w:sz w:val="18"/>
                            <w:szCs w:val="18"/>
                            <w:lang w:val="en-US"/>
                          </w:rPr>
                          <w:t xml:space="preserve"> = (</w:t>
                        </w:r>
                        <w:r>
                          <w:rPr>
                            <w:i/>
                            <w:iCs/>
                            <w:color w:val="000000"/>
                            <w:kern w:val="24"/>
                            <w:sz w:val="18"/>
                            <w:szCs w:val="18"/>
                            <w:lang w:val="en-US"/>
                          </w:rPr>
                          <w:t>x</w:t>
                        </w:r>
                        <w:r>
                          <w:rPr>
                            <w:i/>
                            <w:iCs/>
                            <w:color w:val="000000"/>
                            <w:kern w:val="24"/>
                            <w:position w:val="-5"/>
                            <w:sz w:val="18"/>
                            <w:szCs w:val="18"/>
                            <w:vertAlign w:val="subscript"/>
                            <w:lang w:val="en-US"/>
                          </w:rPr>
                          <w:t>i</w:t>
                        </w:r>
                        <w:r>
                          <w:rPr>
                            <w:color w:val="000000"/>
                            <w:kern w:val="24"/>
                            <w:sz w:val="18"/>
                            <w:szCs w:val="18"/>
                            <w:lang w:val="en-US"/>
                          </w:rPr>
                          <w:t xml:space="preserve">; </w:t>
                        </w:r>
                        <w:r>
                          <w:rPr>
                            <w:i/>
                            <w:iCs/>
                            <w:color w:val="000000"/>
                            <w:kern w:val="24"/>
                            <w:sz w:val="18"/>
                            <w:szCs w:val="18"/>
                            <w:lang w:val="en-US"/>
                          </w:rPr>
                          <w:t>y</w:t>
                        </w:r>
                        <w:r>
                          <w:rPr>
                            <w:i/>
                            <w:iCs/>
                            <w:color w:val="000000"/>
                            <w:kern w:val="24"/>
                            <w:position w:val="-5"/>
                            <w:sz w:val="18"/>
                            <w:szCs w:val="18"/>
                            <w:vertAlign w:val="subscript"/>
                            <w:lang w:val="en-US"/>
                          </w:rPr>
                          <w:t>i</w:t>
                        </w:r>
                        <w:r>
                          <w:rPr>
                            <w:color w:val="000000"/>
                            <w:kern w:val="24"/>
                            <w:sz w:val="18"/>
                            <w:szCs w:val="18"/>
                            <w:lang w:val="en-US"/>
                          </w:rPr>
                          <w:t>)</w:t>
                        </w:r>
                      </w:p>
                    </w:txbxContent>
                  </v:textbox>
                </v:shape>
                <v:shape id="Блок-схема: данные 17" o:spid="_x0000_s1035" type="#_x0000_t111" style="position:absolute;left:3240;width:15122;height:612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jtkcIA&#10;AADbAAAADwAAAGRycy9kb3ducmV2LnhtbERPTWvCQBC9C/6HZQRvZmMOraSu0khbvEgxafE6zU6T&#10;0OxszK4m/fddQehtHu9z1tvRtOJKvWssK1hGMQji0uqGKwUfxetiBcJ5ZI2tZVLwSw62m+lkjam2&#10;Ax/pmvtKhBB2KSqove9SKV1Zk0EX2Y44cN+2N+gD7CupexxCuGllEscP0mDDoaHGjnY1lT/5xSg4&#10;HcaX9xUP56+34pR95mcjsypRaj4bn59AeBr9v/ju3usw/xFuv4Q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iO2RwgAAANsAAAAPAAAAAAAAAAAAAAAAAJgCAABkcnMvZG93&#10;bnJldi54bWxQSwUGAAAAAAQABAD1AAAAhwMAAAAA&#10;" strokeweight="2pt">
                  <v:textbox inset="0,0,0,0">
                    <w:txbxContent>
                      <w:p w:rsidR="005437D6" w:rsidRDefault="005437D6" w:rsidP="00FC3B2C">
                        <w:pPr>
                          <w:pStyle w:val="NormalWeb"/>
                          <w:jc w:val="center"/>
                        </w:pPr>
                        <w:r>
                          <w:rPr>
                            <w:color w:val="000000"/>
                            <w:kern w:val="24"/>
                            <w:sz w:val="18"/>
                            <w:szCs w:val="18"/>
                          </w:rPr>
                          <w:t>Задание матрицы расстояний и координат между объектами</w:t>
                        </w:r>
                      </w:p>
                    </w:txbxContent>
                  </v:textbox>
                </v:shape>
                <v:shapetype id="_x0000_t32" coordsize="21600,21600" o:spt="32" o:oned="t" path="m,l21600,21600e" filled="f">
                  <v:path arrowok="t" fillok="f" o:connecttype="none"/>
                  <o:lock v:ext="edit" shapetype="t"/>
                </v:shapetype>
                <v:shape id="Прямая со стрелкой 18" o:spid="_x0000_s1036" type="#_x0000_t32" style="position:absolute;left:10801;top:6126;width:0;height:19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Nod8QAAADbAAAADwAAAGRycy9kb3ducmV2LnhtbESPwWrDQAxE74H+w6JCL6FZp5AS3GxC&#10;CQnYBB/q9gOEV7FNvFrXu7Hdv68Ohd4kZjTztDvMrlMjDaH1bGC9SkARV962XBv4+jw/b0GFiGyx&#10;80wGfijAYf+w2GFq/cQfNJaxVhLCIUUDTYx9qnWoGnIYVr4nFu3qB4dR1qHWdsBJwl2nX5LkVTts&#10;WRoa7OnYUHUr787Atsg3l2p5tCcqcq+zfE3f586Yp8f5/Q1UpDn+m/+uMyv4Aiu/yAB6/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k2h3xAAAANsAAAAPAAAAAAAAAAAA&#10;AAAAAKECAABkcnMvZG93bnJldi54bWxQSwUGAAAAAAQABAD5AAAAkgMAAAAA&#10;" strokeweight="1.5pt">
                  <v:stroke endarrow="open"/>
                </v:shape>
              </v:group>
              <v:shape id="Прямая со стрелкой 5" o:spid="_x0000_s1037" type="#_x0000_t32" style="position:absolute;left:10801;top:15487;width:0;height:19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N7MAAAADbAAAADwAAAGRycy9kb3ducmV2LnhtbERPy6rCMBDdX/AfwghuLpoqeKnVKCIK&#10;FnHh4wOGZmyLzaQ2UevfG0G4uzmc58wWranEgxpXWlYwHEQgiDOrS84VnE+bfgzCeWSNlWVS8CIH&#10;i3nnZ4aJtk8+0OPocxFC2CWooPC+TqR0WUEG3cDWxIG72MagD7DJpW7wGcJNJUdR9CcNlhwaCqxp&#10;VVB2Pd6NgnifjnfZ70qvaZ9auU2HdNtUSvW67XIKwlPr/8Vf91aH+RP4/BIOkPM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7fzezAAAAA2wAAAA8AAAAAAAAAAAAAAAAA&#10;oQIAAGRycy9kb3ducmV2LnhtbFBLBQYAAAAABAAEAPkAAACOAwAAAAA=&#10;" strokeweight="1.5pt">
                <v:stroke endarrow="open"/>
              </v:shape>
              <v:shape id="Прямая со стрелкой 6" o:spid="_x0000_s1038" type="#_x0000_t32" style="position:absolute;left:10801;top:20528;width:0;height:36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muzL0AAADbAAAADwAAAGRycy9kb3ducmV2LnhtbERPSwrCMBDdC94hjOBGNFVQpBpFRMEi&#10;LqweYGjGtthMahO13t4sBJeP91+uW1OJFzWutKxgPIpAEGdWl5wruF72wzkI55E1VpZJwYccrFfd&#10;zhJjbd98plfqcxFC2MWooPC+jqV0WUEG3cjWxIG72cagD7DJpW7wHcJNJSdRNJMGSw4NBda0LSi7&#10;p0+jYH5KpsdssNU7OiVWHpIxPfaVUv1eu1mA8NT6v/jnPmgFk7A+fAk/QK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GJrsy9AAAA2wAAAA8AAAAAAAAAAAAAAAAAoQIA&#10;AGRycy9kb3ducmV2LnhtbFBLBQYAAAAABAAEAPkAAACLAwAAAAA=&#10;" strokeweight="1.5pt">
                <v:stroke endarrow="open"/>
              </v:shape>
              <v:shape id="Прямая со стрелкой 7" o:spid="_x0000_s1039" type="#_x0000_t32" style="position:absolute;left:10801;top:32769;width:0;height:21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ULV8EAAADbAAAADwAAAGRycy9kb3ducmV2LnhtbESP0YrCMBRE3xf8h3AFXxZNK7hINYqI&#10;gkV82OoHXJprW2xuahO1/r0RBB+HmTnDzJedqcWdWldZVhCPIhDEudUVFwpOx+1wCsJ5ZI21ZVLw&#10;JAfLRe9njom2D/6ne+YLESDsElRQet8kUrq8JINuZBvi4J1ta9AH2RZSt/gIcFPLcRT9SYMVh4US&#10;G1qXlF+ym1EwPaSTff671hs6pFbu0piu21qpQb9bzUB46vw3/GnvtIJxDO8v4Q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xQtXwQAAANsAAAAPAAAAAAAAAAAAAAAA&#10;AKECAABkcnMvZG93bnJldi54bWxQSwUGAAAAAAQABAD5AAAAjwMAAAAA&#10;" strokeweight="1.5pt">
                <v:stroke endarrow="open"/>
              </v:shape>
              <v:shape id="Прямая со стрелкой 8" o:spid="_x0000_s1040" type="#_x0000_t32" style="position:absolute;left:10798;top:39250;width:3;height:215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ugBcIAAADbAAAADwAAAGRycy9kb3ducmV2LnhtbESPQWsCMRSE74X+h/AK3mriVkRWo5TC&#10;th6rK54fm+dmcfOy3URd/30jCB6HmfmGWa4H14oL9aHxrGEyViCIK28arjXsy+J9DiJEZIOtZ9Jw&#10;owDr1evLEnPjr7ylyy7WIkE45KjBxtjlUobKksMw9h1x8o6+dxiT7GtperwmuGtlptRMOmw4LVjs&#10;6MtSddqdnYbDz8QO9UbZj/PftFTfv0WgfaH16G34XICINMRn+NHeGA1ZBvcv6Q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9ugBcIAAADbAAAADwAAAAAAAAAAAAAA&#10;AAChAgAAZHJzL2Rvd25yZXYueG1sUEsFBgAAAAAEAAQA+QAAAJADAAAAAA==&#10;" strokeweight="1.5pt">
                <v:stroke endarrow="open"/>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Соединительная линия уступом 9" o:spid="_x0000_s1041" type="#_x0000_t35" style="position:absolute;left:-5567;top:29243;width:26612;height:6118;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MVxcUAAADbAAAADwAAAGRycy9kb3ducmV2LnhtbESPT2sCMRTE70K/Q3iF3jRbC9KuRhFL&#10;oRUP1i6ot8fm7R/cvKxJqquf3giFHoeZ+Q0zmXWmESdyvras4HmQgCDOra65VJD9fPRfQfiArLGx&#10;TAou5GE2fehNMNX2zN902oRSRAj7FBVUIbSplD6vyKAf2JY4eoV1BkOUrpTa4TnCTSOHSTKSBmuO&#10;CxW2tKgoP2x+jQIdjruvlcsKesvfl4vttT2ui71ST4/dfAwiUBf+w3/tT61g+AL3L/EHyO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MVxcUAAADbAAAADwAAAAAAAAAA&#10;AAAAAAChAgAAZHJzL2Rvd25yZXYueG1sUEsFBgAAAAAEAAQA+QAAAJMDAAAAAA==&#10;" adj="-1855,29671" strokeweight="1.5pt">
                <v:stroke endarrow="open"/>
              </v:shape>
              <v:shape id="Соединительная линия уступом 10" o:spid="_x0000_s1042" type="#_x0000_t35" style="position:absolute;left:10798;top:18996;width:6123;height:31273;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VHsUAAADbAAAADwAAAGRycy9kb3ducmV2LnhtbESPT2sCMRTE70K/Q3gFb5pdEZGtUaSg&#10;6EH810qPr5vn7rablyWJun77piB4HGbmN8xk1ppaXMn5yrKCtJ+AIM6trrhQ8HFc9MYgfEDWWFsm&#10;BXfyMJu+dCaYaXvjPV0PoRARwj5DBWUITSalz0sy6Pu2IY7e2TqDIUpXSO3wFuGmloMkGUmDFceF&#10;Eht6Lyn/PVyMgs3n967+WrtjOq9+zulluzzd3Ump7ms7fwMRqA3P8KO90goGQ/j/En+An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VHsUAAADbAAAADwAAAAAAAAAA&#10;AAAAAAChAgAAZHJzL2Rvd25yZXYueG1sUEsFBgAAAAAEAAQA+QAAAJMDAAAAAA==&#10;" adj="-16332,20263" strokeweight="1.5pt">
                <v:stroke endarrow="open"/>
              </v:shape>
            </v:group>
            <v:shape id="Соединительная линия уступом 3" o:spid="_x0000_s1043" type="#_x0000_t35" style="position:absolute;left:10801;top:24128;width:7201;height:12961;flip:x 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E68cQAAADbAAAADwAAAGRycy9kb3ducmV2LnhtbESPQWvCQBSE74X+h+UVetONFqWNrqKF&#10;iociqK3nZ/aZBLNvQ94a4793C0KPw8x8w0znnatUS42Ung0M+gko4szbknMDP/uv3jsoCcgWK89k&#10;4EYC89nz0xRT66+8pXYXchUhLCkaKEKoU60lK8ih9H1NHL2TbxyGKJtc2wavEe4qPUySsXZYclwo&#10;sKbPgrLz7uIM6P3xPPh9WyW5SHtYfrTfq8tGjHl96RYTUIG68B9+tNfWwHAEf1/iD9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wTrxxAAAANsAAAAPAAAAAAAAAAAA&#10;AAAAAKECAABkcnMvZG93bnJldi54bWxQSwUGAAAAAAQABAD5AAAAkgMAAAAA&#10;" adj="-6857,25410" strokeweight="1.5pt"/>
            <w10:anchorlock/>
          </v:group>
        </w:pict>
      </w:r>
    </w:p>
    <w:p w:rsidR="005437D6" w:rsidRPr="006173EA" w:rsidRDefault="005437D6" w:rsidP="00FC3B2C">
      <w:pPr>
        <w:jc w:val="center"/>
      </w:pPr>
    </w:p>
    <w:p w:rsidR="005437D6" w:rsidRPr="006173EA" w:rsidRDefault="005437D6" w:rsidP="00FC3B2C">
      <w:pPr>
        <w:jc w:val="center"/>
        <w:rPr>
          <w:sz w:val="28"/>
          <w:szCs w:val="28"/>
        </w:rPr>
      </w:pPr>
      <w:r w:rsidRPr="006173EA">
        <w:rPr>
          <w:sz w:val="28"/>
          <w:szCs w:val="28"/>
        </w:rPr>
        <w:t xml:space="preserve">Рисунок </w:t>
      </w:r>
      <w:r>
        <w:rPr>
          <w:sz w:val="28"/>
          <w:szCs w:val="28"/>
        </w:rPr>
        <w:t>2</w:t>
      </w:r>
      <w:r w:rsidRPr="006173EA">
        <w:rPr>
          <w:sz w:val="28"/>
          <w:szCs w:val="28"/>
        </w:rPr>
        <w:t xml:space="preserve"> – Алгоритм адаптированного метода «центра тяжести»</w:t>
      </w:r>
    </w:p>
    <w:p w:rsidR="005437D6" w:rsidRDefault="005437D6" w:rsidP="009539F7">
      <w:pPr>
        <w:ind w:firstLine="709"/>
        <w:rPr>
          <w:b/>
          <w:color w:val="000000"/>
        </w:rPr>
      </w:pPr>
    </w:p>
    <w:p w:rsidR="005437D6" w:rsidRDefault="005437D6" w:rsidP="009539F7">
      <w:pPr>
        <w:ind w:firstLine="709"/>
        <w:rPr>
          <w:b/>
          <w:color w:val="000000"/>
        </w:rPr>
      </w:pPr>
      <w:r w:rsidRPr="00246F37">
        <w:rPr>
          <w:b/>
          <w:color w:val="000000"/>
        </w:rPr>
        <w:t>Литература</w:t>
      </w:r>
    </w:p>
    <w:p w:rsidR="005437D6" w:rsidRPr="00823E5A" w:rsidRDefault="005437D6" w:rsidP="00D86580">
      <w:pPr>
        <w:pStyle w:val="ListParagraph"/>
        <w:numPr>
          <w:ilvl w:val="0"/>
          <w:numId w:val="4"/>
        </w:numPr>
        <w:tabs>
          <w:tab w:val="left" w:pos="1134"/>
        </w:tabs>
        <w:ind w:left="0" w:firstLine="709"/>
        <w:jc w:val="both"/>
        <w:rPr>
          <w:color w:val="000000"/>
        </w:rPr>
      </w:pPr>
      <w:r w:rsidRPr="00823E5A">
        <w:rPr>
          <w:color w:val="000000"/>
        </w:rPr>
        <w:t>Замотайлова Д.А., Салтыкова К.А. Анализ методов определения оптимал</w:t>
      </w:r>
      <w:r w:rsidRPr="00823E5A">
        <w:rPr>
          <w:color w:val="000000"/>
        </w:rPr>
        <w:t>ь</w:t>
      </w:r>
      <w:r w:rsidRPr="00823E5A">
        <w:rPr>
          <w:color w:val="000000"/>
        </w:rPr>
        <w:t>ного размещения распределительных центров в логистике / Информационное общес</w:t>
      </w:r>
      <w:r w:rsidRPr="00823E5A">
        <w:rPr>
          <w:color w:val="000000"/>
        </w:rPr>
        <w:t>т</w:t>
      </w:r>
      <w:r w:rsidRPr="00823E5A">
        <w:rPr>
          <w:color w:val="000000"/>
        </w:rPr>
        <w:t>во: современное состояние и перспективы развития: сборник материалов VIII междун</w:t>
      </w:r>
      <w:r w:rsidRPr="00823E5A">
        <w:rPr>
          <w:color w:val="000000"/>
        </w:rPr>
        <w:t>а</w:t>
      </w:r>
      <w:r w:rsidRPr="00823E5A">
        <w:rPr>
          <w:color w:val="000000"/>
        </w:rPr>
        <w:t>родного форума. – 2017. – С. 253-255.</w:t>
      </w:r>
    </w:p>
    <w:p w:rsidR="005437D6" w:rsidRPr="00823E5A" w:rsidRDefault="005437D6" w:rsidP="00D86580">
      <w:pPr>
        <w:pStyle w:val="ListParagraph"/>
        <w:numPr>
          <w:ilvl w:val="0"/>
          <w:numId w:val="4"/>
        </w:numPr>
        <w:tabs>
          <w:tab w:val="left" w:pos="1134"/>
        </w:tabs>
        <w:ind w:left="0" w:firstLine="709"/>
        <w:jc w:val="both"/>
        <w:rPr>
          <w:color w:val="000000"/>
        </w:rPr>
      </w:pPr>
      <w:r w:rsidRPr="00823E5A">
        <w:rPr>
          <w:color w:val="000000"/>
        </w:rPr>
        <w:t>Замотайлова Д.А., Салтыкова К.А. Использование математических методов и моделей в логистике «побочных» товаров / Д.А. Замотайлова, К.А. Салтыкова // И</w:t>
      </w:r>
      <w:r w:rsidRPr="00823E5A">
        <w:rPr>
          <w:color w:val="000000"/>
        </w:rPr>
        <w:t>н</w:t>
      </w:r>
      <w:r w:rsidRPr="00823E5A">
        <w:rPr>
          <w:color w:val="000000"/>
        </w:rPr>
        <w:t>формационное общество: современное состояние и перспективы развития: сборник м</w:t>
      </w:r>
      <w:r w:rsidRPr="00823E5A">
        <w:rPr>
          <w:color w:val="000000"/>
        </w:rPr>
        <w:t>а</w:t>
      </w:r>
      <w:r w:rsidRPr="00823E5A">
        <w:rPr>
          <w:color w:val="000000"/>
        </w:rPr>
        <w:t>териалов VII международного форума. ФГБОУ ВО «Кубанский государственный а</w:t>
      </w:r>
      <w:r w:rsidRPr="00823E5A">
        <w:rPr>
          <w:color w:val="000000"/>
        </w:rPr>
        <w:t>г</w:t>
      </w:r>
      <w:r w:rsidRPr="00823E5A">
        <w:rPr>
          <w:color w:val="000000"/>
        </w:rPr>
        <w:t>рарный университет имени И.Т. Трубилина». – 2016. – С. 112-114.</w:t>
      </w:r>
    </w:p>
    <w:p w:rsidR="005437D6" w:rsidRPr="00823E5A" w:rsidRDefault="005437D6" w:rsidP="00D86580">
      <w:pPr>
        <w:pStyle w:val="ListParagraph"/>
        <w:numPr>
          <w:ilvl w:val="0"/>
          <w:numId w:val="4"/>
        </w:numPr>
        <w:tabs>
          <w:tab w:val="left" w:pos="1134"/>
        </w:tabs>
        <w:ind w:left="0" w:firstLine="709"/>
        <w:jc w:val="both"/>
        <w:rPr>
          <w:color w:val="000000"/>
        </w:rPr>
      </w:pPr>
      <w:r w:rsidRPr="00823E5A">
        <w:rPr>
          <w:color w:val="000000"/>
        </w:rPr>
        <w:t>Замотайлова Д.А., Салтыкова К.А. Методы повышения качества логистич</w:t>
      </w:r>
      <w:r w:rsidRPr="00823E5A">
        <w:rPr>
          <w:color w:val="000000"/>
        </w:rPr>
        <w:t>е</w:t>
      </w:r>
      <w:r w:rsidRPr="00823E5A">
        <w:rPr>
          <w:color w:val="000000"/>
        </w:rPr>
        <w:t>ского сервиса / Д.А. Замотайлова, К.А. Салтыкова // Научное обеспечение агропр</w:t>
      </w:r>
      <w:r w:rsidRPr="00823E5A">
        <w:rPr>
          <w:color w:val="000000"/>
        </w:rPr>
        <w:t>о</w:t>
      </w:r>
      <w:r w:rsidRPr="00823E5A">
        <w:rPr>
          <w:color w:val="000000"/>
        </w:rPr>
        <w:t>мышленного комплекса: сборник статей по материалам Х Всероссийской конференции молодых ученых, посвященной 120-летию И. С. Косенко. Отв. за вып. А. Г. Кощаев. – 2017. – С. 448-449.</w:t>
      </w:r>
    </w:p>
    <w:p w:rsidR="005437D6" w:rsidRPr="009F5D3C" w:rsidRDefault="005437D6" w:rsidP="009F5D3C">
      <w:pPr>
        <w:ind w:firstLine="709"/>
        <w:jc w:val="both"/>
        <w:rPr>
          <w:color w:val="000000"/>
        </w:rPr>
      </w:pPr>
    </w:p>
    <w:p w:rsidR="005437D6" w:rsidRPr="00D4637D" w:rsidRDefault="005437D6" w:rsidP="009539F7">
      <w:pPr>
        <w:ind w:firstLine="709"/>
        <w:jc w:val="both"/>
        <w:rPr>
          <w:b/>
          <w:color w:val="000000"/>
        </w:rPr>
      </w:pPr>
      <w:r>
        <w:rPr>
          <w:b/>
          <w:color w:val="000000"/>
          <w:lang w:val="en-US"/>
        </w:rPr>
        <w:t>References</w:t>
      </w:r>
    </w:p>
    <w:p w:rsidR="005437D6" w:rsidRPr="00823E5A" w:rsidRDefault="005437D6" w:rsidP="00D86580">
      <w:pPr>
        <w:pStyle w:val="ListParagraph"/>
        <w:numPr>
          <w:ilvl w:val="0"/>
          <w:numId w:val="3"/>
        </w:numPr>
        <w:tabs>
          <w:tab w:val="left" w:pos="1134"/>
        </w:tabs>
        <w:ind w:left="0" w:firstLine="709"/>
        <w:jc w:val="both"/>
        <w:rPr>
          <w:color w:val="000000"/>
        </w:rPr>
      </w:pPr>
      <w:r w:rsidRPr="00823E5A">
        <w:rPr>
          <w:color w:val="000000"/>
          <w:lang w:val="en-US"/>
        </w:rPr>
        <w:t>Zamotajlova</w:t>
      </w:r>
      <w:r w:rsidRPr="00823E5A">
        <w:rPr>
          <w:color w:val="000000"/>
        </w:rPr>
        <w:t xml:space="preserve"> </w:t>
      </w:r>
      <w:r w:rsidRPr="00823E5A">
        <w:rPr>
          <w:color w:val="000000"/>
          <w:lang w:val="en-US"/>
        </w:rPr>
        <w:t>D</w:t>
      </w:r>
      <w:r w:rsidRPr="00823E5A">
        <w:rPr>
          <w:color w:val="000000"/>
        </w:rPr>
        <w:t>.</w:t>
      </w:r>
      <w:r w:rsidRPr="00823E5A">
        <w:rPr>
          <w:color w:val="000000"/>
          <w:lang w:val="en-US"/>
        </w:rPr>
        <w:t>A</w:t>
      </w:r>
      <w:r w:rsidRPr="00823E5A">
        <w:rPr>
          <w:color w:val="000000"/>
        </w:rPr>
        <w:t xml:space="preserve">., </w:t>
      </w:r>
      <w:r w:rsidRPr="00823E5A">
        <w:rPr>
          <w:color w:val="000000"/>
          <w:lang w:val="en-US"/>
        </w:rPr>
        <w:t>Saltykova</w:t>
      </w:r>
      <w:r w:rsidRPr="00823E5A">
        <w:rPr>
          <w:color w:val="000000"/>
        </w:rPr>
        <w:t xml:space="preserve"> </w:t>
      </w:r>
      <w:r w:rsidRPr="00823E5A">
        <w:rPr>
          <w:color w:val="000000"/>
          <w:lang w:val="en-US"/>
        </w:rPr>
        <w:t>K</w:t>
      </w:r>
      <w:r w:rsidRPr="00823E5A">
        <w:rPr>
          <w:color w:val="000000"/>
        </w:rPr>
        <w:t>.</w:t>
      </w:r>
      <w:r w:rsidRPr="00823E5A">
        <w:rPr>
          <w:color w:val="000000"/>
          <w:lang w:val="en-US"/>
        </w:rPr>
        <w:t>A</w:t>
      </w:r>
      <w:r w:rsidRPr="00823E5A">
        <w:rPr>
          <w:color w:val="000000"/>
        </w:rPr>
        <w:t xml:space="preserve">. </w:t>
      </w:r>
      <w:r w:rsidRPr="00823E5A">
        <w:rPr>
          <w:color w:val="000000"/>
          <w:lang w:val="en-US"/>
        </w:rPr>
        <w:t>Analiz</w:t>
      </w:r>
      <w:r w:rsidRPr="00823E5A">
        <w:rPr>
          <w:color w:val="000000"/>
        </w:rPr>
        <w:t xml:space="preserve"> </w:t>
      </w:r>
      <w:r w:rsidRPr="00823E5A">
        <w:rPr>
          <w:color w:val="000000"/>
          <w:lang w:val="en-US"/>
        </w:rPr>
        <w:t>metodov</w:t>
      </w:r>
      <w:r w:rsidRPr="00823E5A">
        <w:rPr>
          <w:color w:val="000000"/>
        </w:rPr>
        <w:t xml:space="preserve"> </w:t>
      </w:r>
      <w:r w:rsidRPr="00823E5A">
        <w:rPr>
          <w:color w:val="000000"/>
          <w:lang w:val="en-US"/>
        </w:rPr>
        <w:t>opredelenija</w:t>
      </w:r>
      <w:r w:rsidRPr="00823E5A">
        <w:rPr>
          <w:color w:val="000000"/>
        </w:rPr>
        <w:t xml:space="preserve"> </w:t>
      </w:r>
      <w:r w:rsidRPr="00823E5A">
        <w:rPr>
          <w:color w:val="000000"/>
          <w:lang w:val="en-US"/>
        </w:rPr>
        <w:t>optimal</w:t>
      </w:r>
      <w:r w:rsidRPr="00823E5A">
        <w:rPr>
          <w:color w:val="000000"/>
        </w:rPr>
        <w:t>'</w:t>
      </w:r>
      <w:r w:rsidRPr="00823E5A">
        <w:rPr>
          <w:color w:val="000000"/>
          <w:lang w:val="en-US"/>
        </w:rPr>
        <w:t>nogo</w:t>
      </w:r>
      <w:r w:rsidRPr="00823E5A">
        <w:rPr>
          <w:color w:val="000000"/>
        </w:rPr>
        <w:t xml:space="preserve"> </w:t>
      </w:r>
      <w:r w:rsidRPr="00823E5A">
        <w:rPr>
          <w:color w:val="000000"/>
          <w:lang w:val="en-US"/>
        </w:rPr>
        <w:t>razmeshhenija</w:t>
      </w:r>
      <w:r w:rsidRPr="00823E5A">
        <w:rPr>
          <w:color w:val="000000"/>
        </w:rPr>
        <w:t xml:space="preserve"> </w:t>
      </w:r>
      <w:r w:rsidRPr="00823E5A">
        <w:rPr>
          <w:color w:val="000000"/>
          <w:lang w:val="en-US"/>
        </w:rPr>
        <w:t>raspredelitel</w:t>
      </w:r>
      <w:r w:rsidRPr="00823E5A">
        <w:rPr>
          <w:color w:val="000000"/>
        </w:rPr>
        <w:t>'</w:t>
      </w:r>
      <w:r w:rsidRPr="00823E5A">
        <w:rPr>
          <w:color w:val="000000"/>
          <w:lang w:val="en-US"/>
        </w:rPr>
        <w:t>nyh</w:t>
      </w:r>
      <w:r w:rsidRPr="00823E5A">
        <w:rPr>
          <w:color w:val="000000"/>
        </w:rPr>
        <w:t xml:space="preserve"> </w:t>
      </w:r>
      <w:r w:rsidRPr="00823E5A">
        <w:rPr>
          <w:color w:val="000000"/>
          <w:lang w:val="en-US"/>
        </w:rPr>
        <w:t>centrov</w:t>
      </w:r>
      <w:r w:rsidRPr="00823E5A">
        <w:rPr>
          <w:color w:val="000000"/>
        </w:rPr>
        <w:t xml:space="preserve"> </w:t>
      </w:r>
      <w:r w:rsidRPr="00823E5A">
        <w:rPr>
          <w:color w:val="000000"/>
          <w:lang w:val="en-US"/>
        </w:rPr>
        <w:t>v</w:t>
      </w:r>
      <w:r w:rsidRPr="00823E5A">
        <w:rPr>
          <w:color w:val="000000"/>
        </w:rPr>
        <w:t xml:space="preserve"> </w:t>
      </w:r>
      <w:r w:rsidRPr="00823E5A">
        <w:rPr>
          <w:color w:val="000000"/>
          <w:lang w:val="en-US"/>
        </w:rPr>
        <w:t>logistike</w:t>
      </w:r>
      <w:r w:rsidRPr="00823E5A">
        <w:rPr>
          <w:color w:val="000000"/>
        </w:rPr>
        <w:t xml:space="preserve"> / </w:t>
      </w:r>
      <w:r w:rsidRPr="00823E5A">
        <w:rPr>
          <w:color w:val="000000"/>
          <w:lang w:val="en-US"/>
        </w:rPr>
        <w:t>Informacionnoe</w:t>
      </w:r>
      <w:r w:rsidRPr="00823E5A">
        <w:rPr>
          <w:color w:val="000000"/>
        </w:rPr>
        <w:t xml:space="preserve"> </w:t>
      </w:r>
      <w:r w:rsidRPr="00823E5A">
        <w:rPr>
          <w:color w:val="000000"/>
          <w:lang w:val="en-US"/>
        </w:rPr>
        <w:t>obshhestvo</w:t>
      </w:r>
      <w:r w:rsidRPr="00823E5A">
        <w:rPr>
          <w:color w:val="000000"/>
        </w:rPr>
        <w:t xml:space="preserve">: </w:t>
      </w:r>
      <w:r w:rsidRPr="00823E5A">
        <w:rPr>
          <w:color w:val="000000"/>
          <w:lang w:val="en-US"/>
        </w:rPr>
        <w:t>sovreme</w:t>
      </w:r>
      <w:r w:rsidRPr="00823E5A">
        <w:rPr>
          <w:color w:val="000000"/>
          <w:lang w:val="en-US"/>
        </w:rPr>
        <w:t>n</w:t>
      </w:r>
      <w:r w:rsidRPr="00823E5A">
        <w:rPr>
          <w:color w:val="000000"/>
          <w:lang w:val="en-US"/>
        </w:rPr>
        <w:t>noe</w:t>
      </w:r>
      <w:r w:rsidRPr="00823E5A">
        <w:rPr>
          <w:color w:val="000000"/>
        </w:rPr>
        <w:t xml:space="preserve"> </w:t>
      </w:r>
      <w:r w:rsidRPr="00823E5A">
        <w:rPr>
          <w:color w:val="000000"/>
          <w:lang w:val="en-US"/>
        </w:rPr>
        <w:t>sostojanie</w:t>
      </w:r>
      <w:r w:rsidRPr="00823E5A">
        <w:rPr>
          <w:color w:val="000000"/>
        </w:rPr>
        <w:t xml:space="preserve"> </w:t>
      </w:r>
      <w:r w:rsidRPr="00823E5A">
        <w:rPr>
          <w:color w:val="000000"/>
          <w:lang w:val="en-US"/>
        </w:rPr>
        <w:t>i</w:t>
      </w:r>
      <w:r w:rsidRPr="00823E5A">
        <w:rPr>
          <w:color w:val="000000"/>
        </w:rPr>
        <w:t xml:space="preserve"> </w:t>
      </w:r>
      <w:r w:rsidRPr="00823E5A">
        <w:rPr>
          <w:color w:val="000000"/>
          <w:lang w:val="en-US"/>
        </w:rPr>
        <w:t>perspektivy</w:t>
      </w:r>
      <w:r w:rsidRPr="00823E5A">
        <w:rPr>
          <w:color w:val="000000"/>
        </w:rPr>
        <w:t xml:space="preserve"> </w:t>
      </w:r>
      <w:r w:rsidRPr="00823E5A">
        <w:rPr>
          <w:color w:val="000000"/>
          <w:lang w:val="en-US"/>
        </w:rPr>
        <w:t>razvitija</w:t>
      </w:r>
      <w:r w:rsidRPr="00823E5A">
        <w:rPr>
          <w:color w:val="000000"/>
        </w:rPr>
        <w:t xml:space="preserve">: </w:t>
      </w:r>
      <w:r w:rsidRPr="00823E5A">
        <w:rPr>
          <w:color w:val="000000"/>
          <w:lang w:val="en-US"/>
        </w:rPr>
        <w:t>sbornik</w:t>
      </w:r>
      <w:r w:rsidRPr="00823E5A">
        <w:rPr>
          <w:color w:val="000000"/>
        </w:rPr>
        <w:t xml:space="preserve"> </w:t>
      </w:r>
      <w:r w:rsidRPr="00823E5A">
        <w:rPr>
          <w:color w:val="000000"/>
          <w:lang w:val="en-US"/>
        </w:rPr>
        <w:t>materialov</w:t>
      </w:r>
      <w:r w:rsidRPr="00823E5A">
        <w:rPr>
          <w:color w:val="000000"/>
        </w:rPr>
        <w:t xml:space="preserve"> </w:t>
      </w:r>
      <w:r w:rsidRPr="00823E5A">
        <w:rPr>
          <w:color w:val="000000"/>
          <w:lang w:val="en-US"/>
        </w:rPr>
        <w:t>VIII</w:t>
      </w:r>
      <w:r w:rsidRPr="00823E5A">
        <w:rPr>
          <w:color w:val="000000"/>
        </w:rPr>
        <w:t xml:space="preserve"> </w:t>
      </w:r>
      <w:r w:rsidRPr="00823E5A">
        <w:rPr>
          <w:color w:val="000000"/>
          <w:lang w:val="en-US"/>
        </w:rPr>
        <w:t>mezhdunarodnogo</w:t>
      </w:r>
      <w:r w:rsidRPr="00823E5A">
        <w:rPr>
          <w:color w:val="000000"/>
        </w:rPr>
        <w:t xml:space="preserve"> </w:t>
      </w:r>
      <w:r w:rsidRPr="00823E5A">
        <w:rPr>
          <w:color w:val="000000"/>
          <w:lang w:val="en-US"/>
        </w:rPr>
        <w:t>foruma</w:t>
      </w:r>
      <w:r w:rsidRPr="00823E5A">
        <w:rPr>
          <w:color w:val="000000"/>
        </w:rPr>
        <w:t xml:space="preserve">. – 2017. – </w:t>
      </w:r>
      <w:r w:rsidRPr="00823E5A">
        <w:rPr>
          <w:color w:val="000000"/>
          <w:lang w:val="en-US"/>
        </w:rPr>
        <w:t>S</w:t>
      </w:r>
      <w:r w:rsidRPr="00823E5A">
        <w:rPr>
          <w:color w:val="000000"/>
        </w:rPr>
        <w:t>. 253-255.</w:t>
      </w:r>
    </w:p>
    <w:p w:rsidR="005437D6" w:rsidRPr="00823E5A" w:rsidRDefault="005437D6" w:rsidP="00D86580">
      <w:pPr>
        <w:pStyle w:val="ListParagraph"/>
        <w:numPr>
          <w:ilvl w:val="0"/>
          <w:numId w:val="3"/>
        </w:numPr>
        <w:tabs>
          <w:tab w:val="left" w:pos="1134"/>
        </w:tabs>
        <w:ind w:left="0" w:firstLine="709"/>
        <w:jc w:val="both"/>
        <w:rPr>
          <w:color w:val="000000"/>
          <w:lang w:val="en-US"/>
        </w:rPr>
      </w:pPr>
      <w:r w:rsidRPr="00823E5A">
        <w:rPr>
          <w:color w:val="000000"/>
          <w:lang w:val="en-US"/>
        </w:rPr>
        <w:t>Zamotajlova</w:t>
      </w:r>
      <w:r w:rsidRPr="00823E5A">
        <w:rPr>
          <w:color w:val="000000"/>
        </w:rPr>
        <w:t xml:space="preserve"> </w:t>
      </w:r>
      <w:r w:rsidRPr="00823E5A">
        <w:rPr>
          <w:color w:val="000000"/>
          <w:lang w:val="en-US"/>
        </w:rPr>
        <w:t>D</w:t>
      </w:r>
      <w:r w:rsidRPr="00823E5A">
        <w:rPr>
          <w:color w:val="000000"/>
        </w:rPr>
        <w:t>.</w:t>
      </w:r>
      <w:r w:rsidRPr="00823E5A">
        <w:rPr>
          <w:color w:val="000000"/>
          <w:lang w:val="en-US"/>
        </w:rPr>
        <w:t>A</w:t>
      </w:r>
      <w:r w:rsidRPr="00823E5A">
        <w:rPr>
          <w:color w:val="000000"/>
        </w:rPr>
        <w:t xml:space="preserve">., </w:t>
      </w:r>
      <w:r w:rsidRPr="00823E5A">
        <w:rPr>
          <w:color w:val="000000"/>
          <w:lang w:val="en-US"/>
        </w:rPr>
        <w:t>Saltykova</w:t>
      </w:r>
      <w:r w:rsidRPr="00823E5A">
        <w:rPr>
          <w:color w:val="000000"/>
        </w:rPr>
        <w:t xml:space="preserve"> </w:t>
      </w:r>
      <w:r w:rsidRPr="00823E5A">
        <w:rPr>
          <w:color w:val="000000"/>
          <w:lang w:val="en-US"/>
        </w:rPr>
        <w:t>K</w:t>
      </w:r>
      <w:r w:rsidRPr="00823E5A">
        <w:rPr>
          <w:color w:val="000000"/>
        </w:rPr>
        <w:t>.</w:t>
      </w:r>
      <w:r w:rsidRPr="00823E5A">
        <w:rPr>
          <w:color w:val="000000"/>
          <w:lang w:val="en-US"/>
        </w:rPr>
        <w:t>A</w:t>
      </w:r>
      <w:r w:rsidRPr="00823E5A">
        <w:rPr>
          <w:color w:val="000000"/>
        </w:rPr>
        <w:t xml:space="preserve">. </w:t>
      </w:r>
      <w:r w:rsidRPr="00823E5A">
        <w:rPr>
          <w:color w:val="000000"/>
          <w:lang w:val="en-US"/>
        </w:rPr>
        <w:t>Ispol</w:t>
      </w:r>
      <w:r w:rsidRPr="00823E5A">
        <w:rPr>
          <w:color w:val="000000"/>
        </w:rPr>
        <w:t>'</w:t>
      </w:r>
      <w:r w:rsidRPr="00823E5A">
        <w:rPr>
          <w:color w:val="000000"/>
          <w:lang w:val="en-US"/>
        </w:rPr>
        <w:t>zovanie</w:t>
      </w:r>
      <w:r w:rsidRPr="00823E5A">
        <w:rPr>
          <w:color w:val="000000"/>
        </w:rPr>
        <w:t xml:space="preserve"> </w:t>
      </w:r>
      <w:r w:rsidRPr="00823E5A">
        <w:rPr>
          <w:color w:val="000000"/>
          <w:lang w:val="en-US"/>
        </w:rPr>
        <w:t>matematicheskih</w:t>
      </w:r>
      <w:r w:rsidRPr="00823E5A">
        <w:rPr>
          <w:color w:val="000000"/>
        </w:rPr>
        <w:t xml:space="preserve"> </w:t>
      </w:r>
      <w:r w:rsidRPr="00823E5A">
        <w:rPr>
          <w:color w:val="000000"/>
          <w:lang w:val="en-US"/>
        </w:rPr>
        <w:t>metodov</w:t>
      </w:r>
      <w:r w:rsidRPr="00823E5A">
        <w:rPr>
          <w:color w:val="000000"/>
        </w:rPr>
        <w:t xml:space="preserve"> </w:t>
      </w:r>
      <w:r w:rsidRPr="00823E5A">
        <w:rPr>
          <w:color w:val="000000"/>
          <w:lang w:val="en-US"/>
        </w:rPr>
        <w:t>i</w:t>
      </w:r>
      <w:r w:rsidRPr="00823E5A">
        <w:rPr>
          <w:color w:val="000000"/>
        </w:rPr>
        <w:t xml:space="preserve"> </w:t>
      </w:r>
      <w:r w:rsidRPr="00823E5A">
        <w:rPr>
          <w:color w:val="000000"/>
          <w:lang w:val="en-US"/>
        </w:rPr>
        <w:t>modelej</w:t>
      </w:r>
      <w:r w:rsidRPr="00823E5A">
        <w:rPr>
          <w:color w:val="000000"/>
        </w:rPr>
        <w:t xml:space="preserve"> </w:t>
      </w:r>
      <w:r w:rsidRPr="00823E5A">
        <w:rPr>
          <w:color w:val="000000"/>
          <w:lang w:val="en-US"/>
        </w:rPr>
        <w:t>v</w:t>
      </w:r>
      <w:r w:rsidRPr="00823E5A">
        <w:rPr>
          <w:color w:val="000000"/>
        </w:rPr>
        <w:t xml:space="preserve"> </w:t>
      </w:r>
      <w:r w:rsidRPr="00823E5A">
        <w:rPr>
          <w:color w:val="000000"/>
          <w:lang w:val="en-US"/>
        </w:rPr>
        <w:t>logistike</w:t>
      </w:r>
      <w:r w:rsidRPr="00823E5A">
        <w:rPr>
          <w:color w:val="000000"/>
        </w:rPr>
        <w:t xml:space="preserve"> «</w:t>
      </w:r>
      <w:r w:rsidRPr="00823E5A">
        <w:rPr>
          <w:color w:val="000000"/>
          <w:lang w:val="en-US"/>
        </w:rPr>
        <w:t>pobochnyh</w:t>
      </w:r>
      <w:r w:rsidRPr="00823E5A">
        <w:rPr>
          <w:color w:val="000000"/>
        </w:rPr>
        <w:t xml:space="preserve">» </w:t>
      </w:r>
      <w:r w:rsidRPr="00823E5A">
        <w:rPr>
          <w:color w:val="000000"/>
          <w:lang w:val="en-US"/>
        </w:rPr>
        <w:t>tovarov</w:t>
      </w:r>
      <w:r w:rsidRPr="00823E5A">
        <w:rPr>
          <w:color w:val="000000"/>
        </w:rPr>
        <w:t xml:space="preserve"> / </w:t>
      </w:r>
      <w:r w:rsidRPr="00823E5A">
        <w:rPr>
          <w:color w:val="000000"/>
          <w:lang w:val="en-US"/>
        </w:rPr>
        <w:t>D</w:t>
      </w:r>
      <w:r w:rsidRPr="00823E5A">
        <w:rPr>
          <w:color w:val="000000"/>
        </w:rPr>
        <w:t>.</w:t>
      </w:r>
      <w:r w:rsidRPr="00823E5A">
        <w:rPr>
          <w:color w:val="000000"/>
          <w:lang w:val="en-US"/>
        </w:rPr>
        <w:t>A</w:t>
      </w:r>
      <w:r w:rsidRPr="00823E5A">
        <w:rPr>
          <w:color w:val="000000"/>
        </w:rPr>
        <w:t xml:space="preserve">. </w:t>
      </w:r>
      <w:r w:rsidRPr="00823E5A">
        <w:rPr>
          <w:color w:val="000000"/>
          <w:lang w:val="en-US"/>
        </w:rPr>
        <w:t>Zamotajlova</w:t>
      </w:r>
      <w:r w:rsidRPr="00823E5A">
        <w:rPr>
          <w:color w:val="000000"/>
        </w:rPr>
        <w:t xml:space="preserve">, </w:t>
      </w:r>
      <w:r w:rsidRPr="00823E5A">
        <w:rPr>
          <w:color w:val="000000"/>
          <w:lang w:val="en-US"/>
        </w:rPr>
        <w:t>K</w:t>
      </w:r>
      <w:r w:rsidRPr="00823E5A">
        <w:rPr>
          <w:color w:val="000000"/>
        </w:rPr>
        <w:t>.</w:t>
      </w:r>
      <w:r w:rsidRPr="00823E5A">
        <w:rPr>
          <w:color w:val="000000"/>
          <w:lang w:val="en-US"/>
        </w:rPr>
        <w:t>A</w:t>
      </w:r>
      <w:r w:rsidRPr="00823E5A">
        <w:rPr>
          <w:color w:val="000000"/>
        </w:rPr>
        <w:t xml:space="preserve">. </w:t>
      </w:r>
      <w:r w:rsidRPr="00823E5A">
        <w:rPr>
          <w:color w:val="000000"/>
          <w:lang w:val="en-US"/>
        </w:rPr>
        <w:t>Saltykova</w:t>
      </w:r>
      <w:r w:rsidRPr="00823E5A">
        <w:rPr>
          <w:color w:val="000000"/>
        </w:rPr>
        <w:t xml:space="preserve"> // </w:t>
      </w:r>
      <w:r w:rsidRPr="00823E5A">
        <w:rPr>
          <w:color w:val="000000"/>
          <w:lang w:val="en-US"/>
        </w:rPr>
        <w:t>Inform</w:t>
      </w:r>
      <w:r w:rsidRPr="00823E5A">
        <w:rPr>
          <w:color w:val="000000"/>
          <w:lang w:val="en-US"/>
        </w:rPr>
        <w:t>a</w:t>
      </w:r>
      <w:r w:rsidRPr="00823E5A">
        <w:rPr>
          <w:color w:val="000000"/>
          <w:lang w:val="en-US"/>
        </w:rPr>
        <w:t>cionnoe</w:t>
      </w:r>
      <w:r w:rsidRPr="00823E5A">
        <w:rPr>
          <w:color w:val="000000"/>
        </w:rPr>
        <w:t xml:space="preserve"> </w:t>
      </w:r>
      <w:r w:rsidRPr="00823E5A">
        <w:rPr>
          <w:color w:val="000000"/>
          <w:lang w:val="en-US"/>
        </w:rPr>
        <w:t>obshhestvo</w:t>
      </w:r>
      <w:r w:rsidRPr="00823E5A">
        <w:rPr>
          <w:color w:val="000000"/>
        </w:rPr>
        <w:t xml:space="preserve">: </w:t>
      </w:r>
      <w:r w:rsidRPr="00823E5A">
        <w:rPr>
          <w:color w:val="000000"/>
          <w:lang w:val="en-US"/>
        </w:rPr>
        <w:t>sovremennoe</w:t>
      </w:r>
      <w:r w:rsidRPr="00823E5A">
        <w:rPr>
          <w:color w:val="000000"/>
        </w:rPr>
        <w:t xml:space="preserve"> </w:t>
      </w:r>
      <w:r w:rsidRPr="00823E5A">
        <w:rPr>
          <w:color w:val="000000"/>
          <w:lang w:val="en-US"/>
        </w:rPr>
        <w:t>sostojanie</w:t>
      </w:r>
      <w:r w:rsidRPr="00823E5A">
        <w:rPr>
          <w:color w:val="000000"/>
        </w:rPr>
        <w:t xml:space="preserve"> </w:t>
      </w:r>
      <w:r w:rsidRPr="00823E5A">
        <w:rPr>
          <w:color w:val="000000"/>
          <w:lang w:val="en-US"/>
        </w:rPr>
        <w:t>i</w:t>
      </w:r>
      <w:r w:rsidRPr="00823E5A">
        <w:rPr>
          <w:color w:val="000000"/>
        </w:rPr>
        <w:t xml:space="preserve"> </w:t>
      </w:r>
      <w:r w:rsidRPr="00823E5A">
        <w:rPr>
          <w:color w:val="000000"/>
          <w:lang w:val="en-US"/>
        </w:rPr>
        <w:t>perspektivy</w:t>
      </w:r>
      <w:r w:rsidRPr="00823E5A">
        <w:rPr>
          <w:color w:val="000000"/>
        </w:rPr>
        <w:t xml:space="preserve"> </w:t>
      </w:r>
      <w:r w:rsidRPr="00823E5A">
        <w:rPr>
          <w:color w:val="000000"/>
          <w:lang w:val="en-US"/>
        </w:rPr>
        <w:t>razvitija</w:t>
      </w:r>
      <w:r w:rsidRPr="00823E5A">
        <w:rPr>
          <w:color w:val="000000"/>
        </w:rPr>
        <w:t xml:space="preserve">: </w:t>
      </w:r>
      <w:r w:rsidRPr="00823E5A">
        <w:rPr>
          <w:color w:val="000000"/>
          <w:lang w:val="en-US"/>
        </w:rPr>
        <w:t>sbornik</w:t>
      </w:r>
      <w:r w:rsidRPr="00823E5A">
        <w:rPr>
          <w:color w:val="000000"/>
        </w:rPr>
        <w:t xml:space="preserve"> </w:t>
      </w:r>
      <w:r w:rsidRPr="00823E5A">
        <w:rPr>
          <w:color w:val="000000"/>
          <w:lang w:val="en-US"/>
        </w:rPr>
        <w:t>materialov</w:t>
      </w:r>
      <w:r w:rsidRPr="00823E5A">
        <w:rPr>
          <w:color w:val="000000"/>
        </w:rPr>
        <w:t xml:space="preserve"> </w:t>
      </w:r>
      <w:r w:rsidRPr="00823E5A">
        <w:rPr>
          <w:color w:val="000000"/>
          <w:lang w:val="en-US"/>
        </w:rPr>
        <w:t>VII</w:t>
      </w:r>
      <w:r w:rsidRPr="00823E5A">
        <w:rPr>
          <w:color w:val="000000"/>
        </w:rPr>
        <w:t xml:space="preserve"> </w:t>
      </w:r>
      <w:r w:rsidRPr="00823E5A">
        <w:rPr>
          <w:color w:val="000000"/>
          <w:lang w:val="en-US"/>
        </w:rPr>
        <w:t>mezhdunarodnogo</w:t>
      </w:r>
      <w:r w:rsidRPr="00823E5A">
        <w:rPr>
          <w:color w:val="000000"/>
        </w:rPr>
        <w:t xml:space="preserve"> </w:t>
      </w:r>
      <w:r w:rsidRPr="00823E5A">
        <w:rPr>
          <w:color w:val="000000"/>
          <w:lang w:val="en-US"/>
        </w:rPr>
        <w:t>foruma</w:t>
      </w:r>
      <w:r w:rsidRPr="00823E5A">
        <w:rPr>
          <w:color w:val="000000"/>
        </w:rPr>
        <w:t xml:space="preserve">. </w:t>
      </w:r>
      <w:r w:rsidRPr="00823E5A">
        <w:rPr>
          <w:color w:val="000000"/>
          <w:lang w:val="en-US"/>
        </w:rPr>
        <w:t>FGBOU VO «Kubanskij gosudarstvennyj agrarnyj universitet imeni I.T. Trubilina». – 2016. – S. 112-114.</w:t>
      </w:r>
    </w:p>
    <w:p w:rsidR="005437D6" w:rsidRPr="00823E5A" w:rsidRDefault="005437D6" w:rsidP="00D86580">
      <w:pPr>
        <w:pStyle w:val="ListParagraph"/>
        <w:numPr>
          <w:ilvl w:val="0"/>
          <w:numId w:val="3"/>
        </w:numPr>
        <w:tabs>
          <w:tab w:val="left" w:pos="1134"/>
        </w:tabs>
        <w:ind w:left="0" w:firstLine="709"/>
        <w:jc w:val="both"/>
        <w:rPr>
          <w:color w:val="000000"/>
          <w:lang w:val="en-US"/>
        </w:rPr>
      </w:pPr>
      <w:r w:rsidRPr="00823E5A">
        <w:rPr>
          <w:color w:val="000000"/>
          <w:lang w:val="en-US"/>
        </w:rPr>
        <w:t>Zamotajlova D.A., Saltykova K.A. Metody povyshenija kachestva logi</w:t>
      </w:r>
      <w:r w:rsidRPr="00823E5A">
        <w:rPr>
          <w:color w:val="000000"/>
          <w:lang w:val="en-US"/>
        </w:rPr>
        <w:t>s</w:t>
      </w:r>
      <w:r w:rsidRPr="00823E5A">
        <w:rPr>
          <w:color w:val="000000"/>
          <w:lang w:val="en-US"/>
        </w:rPr>
        <w:t>ticheskogo servisa / D.A. Zamotajlova, K.A. Saltykova // Nauchnoe obespechenie agropr</w:t>
      </w:r>
      <w:r w:rsidRPr="00823E5A">
        <w:rPr>
          <w:color w:val="000000"/>
          <w:lang w:val="en-US"/>
        </w:rPr>
        <w:t>o</w:t>
      </w:r>
      <w:r w:rsidRPr="00823E5A">
        <w:rPr>
          <w:color w:val="000000"/>
          <w:lang w:val="en-US"/>
        </w:rPr>
        <w:t>myshlennogo kompleksa: sbornik statej po materialam H Vserossijskoj konferencii molodyh uchenyh, posvjashhennoj 120-letiju I. S. Kosenko. Otv. za vyp. A. G. Koshhaev. – 2017. – S. 448-449.</w:t>
      </w:r>
    </w:p>
    <w:sectPr w:rsidR="005437D6" w:rsidRPr="00823E5A" w:rsidSect="003A2CD3">
      <w:headerReference w:type="default" r:id="rId29"/>
      <w:footerReference w:type="even" r:id="rId30"/>
      <w:footerReference w:type="default" r:id="rId31"/>
      <w:pgSz w:w="11905" w:h="16837"/>
      <w:pgMar w:top="1418" w:right="1415" w:bottom="1418" w:left="141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7D6" w:rsidRDefault="005437D6">
      <w:r>
        <w:separator/>
      </w:r>
    </w:p>
  </w:endnote>
  <w:endnote w:type="continuationSeparator" w:id="0">
    <w:p w:rsidR="005437D6" w:rsidRDefault="005437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Franklin Gothic Demi">
    <w:panose1 w:val="00000000000000000000"/>
    <w:charset w:val="CC"/>
    <w:family w:val="swiss"/>
    <w:notTrueType/>
    <w:pitch w:val="variable"/>
    <w:sig w:usb0="00000203" w:usb1="00000000" w:usb2="00000000" w:usb3="00000000" w:csb0="00000005"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7D6" w:rsidRDefault="005437D6" w:rsidP="00FA4C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437D6" w:rsidRDefault="005437D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7D6" w:rsidRPr="00F9465A" w:rsidRDefault="005437D6" w:rsidP="00F9465A">
    <w:pPr>
      <w:pStyle w:val="Footer"/>
      <w:ind w:right="360"/>
      <w:rPr>
        <w:lang w:val="en-US"/>
      </w:rPr>
    </w:pPr>
    <w:r w:rsidRPr="0050047E">
      <w:rPr>
        <w:rFonts w:ascii="Times New Roman" w:hAnsi="Times New Roman"/>
        <w:sz w:val="24"/>
        <w:szCs w:val="24"/>
      </w:rPr>
      <w:t>http://ej.kubagro.ru/20</w:t>
    </w:r>
    <w:r w:rsidRPr="0050047E">
      <w:rPr>
        <w:rFonts w:ascii="Times New Roman" w:hAnsi="Times New Roman"/>
        <w:sz w:val="24"/>
        <w:szCs w:val="24"/>
        <w:lang w:val="en-US"/>
      </w:rPr>
      <w:t>17</w:t>
    </w:r>
    <w:r w:rsidRPr="0050047E">
      <w:rPr>
        <w:rFonts w:ascii="Times New Roman" w:hAnsi="Times New Roman"/>
        <w:sz w:val="24"/>
        <w:szCs w:val="24"/>
      </w:rPr>
      <w:t>/</w:t>
    </w:r>
    <w:r w:rsidRPr="0050047E">
      <w:rPr>
        <w:rFonts w:ascii="Times New Roman" w:hAnsi="Times New Roman"/>
        <w:sz w:val="24"/>
        <w:szCs w:val="24"/>
        <w:lang w:val="en-US"/>
      </w:rPr>
      <w:t>08</w:t>
    </w:r>
    <w:r w:rsidRPr="0050047E">
      <w:rPr>
        <w:rFonts w:ascii="Times New Roman" w:hAnsi="Times New Roman"/>
        <w:sz w:val="24"/>
        <w:szCs w:val="24"/>
      </w:rPr>
      <w:t>/pdf/</w:t>
    </w:r>
    <w:r>
      <w:rPr>
        <w:rFonts w:ascii="Times New Roman" w:hAnsi="Times New Roman"/>
        <w:sz w:val="24"/>
        <w:szCs w:val="24"/>
        <w:lang w:val="en-US"/>
      </w:rPr>
      <w:t>03</w:t>
    </w:r>
    <w:r w:rsidRPr="0050047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7D6" w:rsidRDefault="005437D6">
      <w:r>
        <w:separator/>
      </w:r>
    </w:p>
  </w:footnote>
  <w:footnote w:type="continuationSeparator" w:id="0">
    <w:p w:rsidR="005437D6" w:rsidRDefault="005437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7D6" w:rsidRPr="00E40097" w:rsidRDefault="005437D6" w:rsidP="00E40097">
    <w:pPr>
      <w:pStyle w:val="Header"/>
      <w:rPr>
        <w:rFonts w:ascii="Times New Roman" w:hAnsi="Times New Roman"/>
        <w:szCs w:val="28"/>
        <w:lang w:val="en-US"/>
      </w:rPr>
    </w:pPr>
    <w:r w:rsidRPr="00875E49">
      <w:rPr>
        <w:rFonts w:ascii="Times New Roman" w:hAnsi="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sz w:val="24"/>
        <w:szCs w:val="24"/>
      </w:rPr>
      <w:t>(0</w:t>
    </w:r>
    <w:r>
      <w:rPr>
        <w:rFonts w:ascii="Times New Roman" w:hAnsi="Times New Roman"/>
        <w:sz w:val="24"/>
        <w:szCs w:val="24"/>
        <w:lang w:val="en-US"/>
      </w:rPr>
      <w:t>8</w:t>
    </w:r>
    <w:r w:rsidRPr="00875E49">
      <w:rPr>
        <w:rFonts w:ascii="Times New Roman" w:hAnsi="Times New Roman"/>
        <w:sz w:val="24"/>
        <w:szCs w:val="24"/>
      </w:rPr>
      <w:t>), 2017 года</w:t>
    </w:r>
  </w:p>
  <w:p w:rsidR="005437D6" w:rsidRDefault="005437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1320"/>
        </w:tabs>
        <w:ind w:left="1320" w:hanging="360"/>
      </w:pPr>
      <w:rPr>
        <w:rFonts w:cs="Times New Roman"/>
      </w:rPr>
    </w:lvl>
  </w:abstractNum>
  <w:abstractNum w:abstractNumId="1">
    <w:nsid w:val="00000003"/>
    <w:multiLevelType w:val="multilevel"/>
    <w:tmpl w:val="00000003"/>
    <w:name w:val="WW8Num4"/>
    <w:lvl w:ilvl="0">
      <w:start w:val="1"/>
      <w:numFmt w:val="decimal"/>
      <w:lvlText w:val="%1."/>
      <w:lvlJc w:val="left"/>
      <w:pPr>
        <w:tabs>
          <w:tab w:val="num" w:pos="1320"/>
        </w:tabs>
        <w:ind w:left="13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CD61441"/>
    <w:multiLevelType w:val="hybridMultilevel"/>
    <w:tmpl w:val="584CBF6C"/>
    <w:lvl w:ilvl="0" w:tplc="31C6D1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E160DE"/>
    <w:multiLevelType w:val="hybridMultilevel"/>
    <w:tmpl w:val="BA7CA75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3AB61757"/>
    <w:multiLevelType w:val="hybridMultilevel"/>
    <w:tmpl w:val="40B6F9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A7E4C23"/>
    <w:multiLevelType w:val="hybridMultilevel"/>
    <w:tmpl w:val="470E3B90"/>
    <w:lvl w:ilvl="0" w:tplc="31C6D1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4"/>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284"/>
  <w:autoHyphenation/>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414E"/>
    <w:rsid w:val="00002149"/>
    <w:rsid w:val="00010C6C"/>
    <w:rsid w:val="00011988"/>
    <w:rsid w:val="00013D61"/>
    <w:rsid w:val="00015AA5"/>
    <w:rsid w:val="00020995"/>
    <w:rsid w:val="000212B4"/>
    <w:rsid w:val="00021949"/>
    <w:rsid w:val="000260B1"/>
    <w:rsid w:val="000261A9"/>
    <w:rsid w:val="000265D1"/>
    <w:rsid w:val="00026FE0"/>
    <w:rsid w:val="000331C5"/>
    <w:rsid w:val="000407C1"/>
    <w:rsid w:val="00042159"/>
    <w:rsid w:val="00042C35"/>
    <w:rsid w:val="00044329"/>
    <w:rsid w:val="0004740F"/>
    <w:rsid w:val="0005470A"/>
    <w:rsid w:val="00056F84"/>
    <w:rsid w:val="0006238E"/>
    <w:rsid w:val="00063737"/>
    <w:rsid w:val="00063FE8"/>
    <w:rsid w:val="00066C71"/>
    <w:rsid w:val="000701DC"/>
    <w:rsid w:val="0007177F"/>
    <w:rsid w:val="00074D44"/>
    <w:rsid w:val="000812B3"/>
    <w:rsid w:val="00084A08"/>
    <w:rsid w:val="00084D94"/>
    <w:rsid w:val="000879DB"/>
    <w:rsid w:val="00091851"/>
    <w:rsid w:val="00094002"/>
    <w:rsid w:val="000944C1"/>
    <w:rsid w:val="000948AC"/>
    <w:rsid w:val="000A0549"/>
    <w:rsid w:val="000A0C22"/>
    <w:rsid w:val="000A23FA"/>
    <w:rsid w:val="000A2D76"/>
    <w:rsid w:val="000A5247"/>
    <w:rsid w:val="000A62C1"/>
    <w:rsid w:val="000A66C2"/>
    <w:rsid w:val="000B134E"/>
    <w:rsid w:val="000B32DD"/>
    <w:rsid w:val="000C3BBE"/>
    <w:rsid w:val="000D16D3"/>
    <w:rsid w:val="000D1E94"/>
    <w:rsid w:val="000D1F27"/>
    <w:rsid w:val="000D2F3A"/>
    <w:rsid w:val="000D3D81"/>
    <w:rsid w:val="000D7F74"/>
    <w:rsid w:val="000E2446"/>
    <w:rsid w:val="000F4D0C"/>
    <w:rsid w:val="000F6A90"/>
    <w:rsid w:val="000F6CDD"/>
    <w:rsid w:val="000F7BE1"/>
    <w:rsid w:val="00103765"/>
    <w:rsid w:val="00104648"/>
    <w:rsid w:val="00104C1F"/>
    <w:rsid w:val="001052F7"/>
    <w:rsid w:val="00107570"/>
    <w:rsid w:val="00113F07"/>
    <w:rsid w:val="001155EF"/>
    <w:rsid w:val="0011687F"/>
    <w:rsid w:val="00121589"/>
    <w:rsid w:val="00122B91"/>
    <w:rsid w:val="00125193"/>
    <w:rsid w:val="00127130"/>
    <w:rsid w:val="001338B3"/>
    <w:rsid w:val="00134CAE"/>
    <w:rsid w:val="00143720"/>
    <w:rsid w:val="00143B12"/>
    <w:rsid w:val="00147218"/>
    <w:rsid w:val="00150955"/>
    <w:rsid w:val="00153311"/>
    <w:rsid w:val="00153B1F"/>
    <w:rsid w:val="00153B72"/>
    <w:rsid w:val="00167C68"/>
    <w:rsid w:val="00170623"/>
    <w:rsid w:val="0017188D"/>
    <w:rsid w:val="0017330C"/>
    <w:rsid w:val="001735FF"/>
    <w:rsid w:val="00174E53"/>
    <w:rsid w:val="00176E9B"/>
    <w:rsid w:val="00180A7F"/>
    <w:rsid w:val="001837E9"/>
    <w:rsid w:val="001857A5"/>
    <w:rsid w:val="00185BFC"/>
    <w:rsid w:val="00186887"/>
    <w:rsid w:val="00190525"/>
    <w:rsid w:val="00193A05"/>
    <w:rsid w:val="00193EEF"/>
    <w:rsid w:val="00197117"/>
    <w:rsid w:val="001A3610"/>
    <w:rsid w:val="001A4828"/>
    <w:rsid w:val="001A63BB"/>
    <w:rsid w:val="001A719B"/>
    <w:rsid w:val="001B2229"/>
    <w:rsid w:val="001B284F"/>
    <w:rsid w:val="001B2D8C"/>
    <w:rsid w:val="001B5167"/>
    <w:rsid w:val="001C21C2"/>
    <w:rsid w:val="001C738B"/>
    <w:rsid w:val="001D17F7"/>
    <w:rsid w:val="001D1B43"/>
    <w:rsid w:val="001D5121"/>
    <w:rsid w:val="001D7092"/>
    <w:rsid w:val="001D7E12"/>
    <w:rsid w:val="001E1911"/>
    <w:rsid w:val="001E33C0"/>
    <w:rsid w:val="001E4AD7"/>
    <w:rsid w:val="001E613C"/>
    <w:rsid w:val="001E6434"/>
    <w:rsid w:val="001F3CF7"/>
    <w:rsid w:val="001F5672"/>
    <w:rsid w:val="00204D52"/>
    <w:rsid w:val="0020589A"/>
    <w:rsid w:val="0021775F"/>
    <w:rsid w:val="002200A7"/>
    <w:rsid w:val="00225BA6"/>
    <w:rsid w:val="002275BF"/>
    <w:rsid w:val="002328A2"/>
    <w:rsid w:val="00232DA1"/>
    <w:rsid w:val="00235FD2"/>
    <w:rsid w:val="00237364"/>
    <w:rsid w:val="00241C60"/>
    <w:rsid w:val="00242B57"/>
    <w:rsid w:val="002454C9"/>
    <w:rsid w:val="00246F37"/>
    <w:rsid w:val="002501C8"/>
    <w:rsid w:val="002508CB"/>
    <w:rsid w:val="0025144C"/>
    <w:rsid w:val="00252EED"/>
    <w:rsid w:val="00253842"/>
    <w:rsid w:val="0026082C"/>
    <w:rsid w:val="0026147B"/>
    <w:rsid w:val="0026230A"/>
    <w:rsid w:val="00263AEE"/>
    <w:rsid w:val="0026526E"/>
    <w:rsid w:val="00267269"/>
    <w:rsid w:val="0027234F"/>
    <w:rsid w:val="002740EB"/>
    <w:rsid w:val="00276814"/>
    <w:rsid w:val="00281477"/>
    <w:rsid w:val="00283B97"/>
    <w:rsid w:val="00287773"/>
    <w:rsid w:val="002929F6"/>
    <w:rsid w:val="0029391B"/>
    <w:rsid w:val="002946CB"/>
    <w:rsid w:val="002949BB"/>
    <w:rsid w:val="0029509F"/>
    <w:rsid w:val="00296B38"/>
    <w:rsid w:val="00297DD3"/>
    <w:rsid w:val="002A0A4B"/>
    <w:rsid w:val="002B39C9"/>
    <w:rsid w:val="002B5399"/>
    <w:rsid w:val="002B7667"/>
    <w:rsid w:val="002C094B"/>
    <w:rsid w:val="002D047D"/>
    <w:rsid w:val="002D3247"/>
    <w:rsid w:val="002D5A6A"/>
    <w:rsid w:val="002D67C3"/>
    <w:rsid w:val="002D7AE5"/>
    <w:rsid w:val="002E1B8F"/>
    <w:rsid w:val="002E1BAC"/>
    <w:rsid w:val="002E4F7E"/>
    <w:rsid w:val="002F1ADB"/>
    <w:rsid w:val="002F2E2D"/>
    <w:rsid w:val="002F33E7"/>
    <w:rsid w:val="002F353F"/>
    <w:rsid w:val="002F4ADA"/>
    <w:rsid w:val="002F6D7B"/>
    <w:rsid w:val="00303578"/>
    <w:rsid w:val="003077EB"/>
    <w:rsid w:val="003104A8"/>
    <w:rsid w:val="00320596"/>
    <w:rsid w:val="00320CA8"/>
    <w:rsid w:val="00321D72"/>
    <w:rsid w:val="00322693"/>
    <w:rsid w:val="00322BF7"/>
    <w:rsid w:val="00325A04"/>
    <w:rsid w:val="00327076"/>
    <w:rsid w:val="00327873"/>
    <w:rsid w:val="00334D6D"/>
    <w:rsid w:val="003350CD"/>
    <w:rsid w:val="00340282"/>
    <w:rsid w:val="00341F41"/>
    <w:rsid w:val="003448CD"/>
    <w:rsid w:val="00346AFC"/>
    <w:rsid w:val="00347EE7"/>
    <w:rsid w:val="003535F3"/>
    <w:rsid w:val="0035479B"/>
    <w:rsid w:val="00355DC3"/>
    <w:rsid w:val="00357529"/>
    <w:rsid w:val="003651B1"/>
    <w:rsid w:val="003725B6"/>
    <w:rsid w:val="00373FAF"/>
    <w:rsid w:val="003765D1"/>
    <w:rsid w:val="003813A9"/>
    <w:rsid w:val="003823DB"/>
    <w:rsid w:val="003824F0"/>
    <w:rsid w:val="00384971"/>
    <w:rsid w:val="00391F0A"/>
    <w:rsid w:val="003935C6"/>
    <w:rsid w:val="00393615"/>
    <w:rsid w:val="003945ED"/>
    <w:rsid w:val="003967C6"/>
    <w:rsid w:val="00396F82"/>
    <w:rsid w:val="003A2CD3"/>
    <w:rsid w:val="003A2E2C"/>
    <w:rsid w:val="003A33FA"/>
    <w:rsid w:val="003B1C4C"/>
    <w:rsid w:val="003B2682"/>
    <w:rsid w:val="003B3FEB"/>
    <w:rsid w:val="003B59CE"/>
    <w:rsid w:val="003C0645"/>
    <w:rsid w:val="003D1B40"/>
    <w:rsid w:val="003E215F"/>
    <w:rsid w:val="003E480C"/>
    <w:rsid w:val="003E484F"/>
    <w:rsid w:val="003F5FD5"/>
    <w:rsid w:val="00401BE2"/>
    <w:rsid w:val="00405EB5"/>
    <w:rsid w:val="00407D55"/>
    <w:rsid w:val="00412AE0"/>
    <w:rsid w:val="00413DAA"/>
    <w:rsid w:val="004240CB"/>
    <w:rsid w:val="0043436F"/>
    <w:rsid w:val="00436061"/>
    <w:rsid w:val="004376F6"/>
    <w:rsid w:val="004518A2"/>
    <w:rsid w:val="00451CC8"/>
    <w:rsid w:val="004535C2"/>
    <w:rsid w:val="00453FD8"/>
    <w:rsid w:val="00456E25"/>
    <w:rsid w:val="00457649"/>
    <w:rsid w:val="00460E73"/>
    <w:rsid w:val="00465715"/>
    <w:rsid w:val="00470F2A"/>
    <w:rsid w:val="0047171C"/>
    <w:rsid w:val="004729B9"/>
    <w:rsid w:val="0048396E"/>
    <w:rsid w:val="00483D71"/>
    <w:rsid w:val="00486114"/>
    <w:rsid w:val="00490662"/>
    <w:rsid w:val="00491636"/>
    <w:rsid w:val="004917B3"/>
    <w:rsid w:val="004938D3"/>
    <w:rsid w:val="004A2E91"/>
    <w:rsid w:val="004A4095"/>
    <w:rsid w:val="004A7AC8"/>
    <w:rsid w:val="004B1E23"/>
    <w:rsid w:val="004B5A4E"/>
    <w:rsid w:val="004C353F"/>
    <w:rsid w:val="004C50D6"/>
    <w:rsid w:val="004C51DC"/>
    <w:rsid w:val="004D5100"/>
    <w:rsid w:val="004D5788"/>
    <w:rsid w:val="004D5ED9"/>
    <w:rsid w:val="004D7BAD"/>
    <w:rsid w:val="004E073C"/>
    <w:rsid w:val="004E3E33"/>
    <w:rsid w:val="0050047E"/>
    <w:rsid w:val="00504E03"/>
    <w:rsid w:val="00506144"/>
    <w:rsid w:val="00507B45"/>
    <w:rsid w:val="00515EBF"/>
    <w:rsid w:val="00517A2B"/>
    <w:rsid w:val="00520A46"/>
    <w:rsid w:val="00522BBC"/>
    <w:rsid w:val="005237EC"/>
    <w:rsid w:val="005238F3"/>
    <w:rsid w:val="005250F6"/>
    <w:rsid w:val="005255D5"/>
    <w:rsid w:val="005262A6"/>
    <w:rsid w:val="005267FD"/>
    <w:rsid w:val="00526B77"/>
    <w:rsid w:val="0053132F"/>
    <w:rsid w:val="00534965"/>
    <w:rsid w:val="00535573"/>
    <w:rsid w:val="00540EDA"/>
    <w:rsid w:val="005437D6"/>
    <w:rsid w:val="005476E8"/>
    <w:rsid w:val="0054786C"/>
    <w:rsid w:val="005566B9"/>
    <w:rsid w:val="00566552"/>
    <w:rsid w:val="00581328"/>
    <w:rsid w:val="005849BE"/>
    <w:rsid w:val="00584B50"/>
    <w:rsid w:val="00586632"/>
    <w:rsid w:val="00586D7C"/>
    <w:rsid w:val="00592ECF"/>
    <w:rsid w:val="005A04AA"/>
    <w:rsid w:val="005B2611"/>
    <w:rsid w:val="005C02EB"/>
    <w:rsid w:val="005C2C3D"/>
    <w:rsid w:val="005C6F7E"/>
    <w:rsid w:val="005C7322"/>
    <w:rsid w:val="005D59A7"/>
    <w:rsid w:val="005E0F5D"/>
    <w:rsid w:val="005E3348"/>
    <w:rsid w:val="005E411D"/>
    <w:rsid w:val="005E60D2"/>
    <w:rsid w:val="005F6F34"/>
    <w:rsid w:val="006012D4"/>
    <w:rsid w:val="00610FB5"/>
    <w:rsid w:val="006118A0"/>
    <w:rsid w:val="006149CA"/>
    <w:rsid w:val="00614A4C"/>
    <w:rsid w:val="006159A2"/>
    <w:rsid w:val="006173EA"/>
    <w:rsid w:val="006312F8"/>
    <w:rsid w:val="006431A9"/>
    <w:rsid w:val="006435F7"/>
    <w:rsid w:val="00645B81"/>
    <w:rsid w:val="00646966"/>
    <w:rsid w:val="00647265"/>
    <w:rsid w:val="006473CC"/>
    <w:rsid w:val="006476D8"/>
    <w:rsid w:val="00653118"/>
    <w:rsid w:val="00654625"/>
    <w:rsid w:val="00662516"/>
    <w:rsid w:val="00662751"/>
    <w:rsid w:val="0066570B"/>
    <w:rsid w:val="006774AF"/>
    <w:rsid w:val="00677DA9"/>
    <w:rsid w:val="0068208E"/>
    <w:rsid w:val="00682A70"/>
    <w:rsid w:val="00686854"/>
    <w:rsid w:val="00687215"/>
    <w:rsid w:val="00691B93"/>
    <w:rsid w:val="00695B05"/>
    <w:rsid w:val="006A0A0D"/>
    <w:rsid w:val="006A5AF7"/>
    <w:rsid w:val="006A66A4"/>
    <w:rsid w:val="006B49F8"/>
    <w:rsid w:val="006B6762"/>
    <w:rsid w:val="006B75DC"/>
    <w:rsid w:val="006C0171"/>
    <w:rsid w:val="006C398D"/>
    <w:rsid w:val="006C6B21"/>
    <w:rsid w:val="006C6D6B"/>
    <w:rsid w:val="006C7F4A"/>
    <w:rsid w:val="006D50D9"/>
    <w:rsid w:val="006D6DC2"/>
    <w:rsid w:val="006D6FBB"/>
    <w:rsid w:val="006D701F"/>
    <w:rsid w:val="006E0974"/>
    <w:rsid w:val="006E609B"/>
    <w:rsid w:val="006E63C6"/>
    <w:rsid w:val="006E71AF"/>
    <w:rsid w:val="006F2B69"/>
    <w:rsid w:val="006F300D"/>
    <w:rsid w:val="006F4D32"/>
    <w:rsid w:val="006F69FA"/>
    <w:rsid w:val="00700BFB"/>
    <w:rsid w:val="00701698"/>
    <w:rsid w:val="007025A2"/>
    <w:rsid w:val="007027B1"/>
    <w:rsid w:val="007035FA"/>
    <w:rsid w:val="0070406B"/>
    <w:rsid w:val="00714B37"/>
    <w:rsid w:val="0071584C"/>
    <w:rsid w:val="00723ED8"/>
    <w:rsid w:val="00725796"/>
    <w:rsid w:val="00725DF0"/>
    <w:rsid w:val="007261B4"/>
    <w:rsid w:val="00726A69"/>
    <w:rsid w:val="00732EAC"/>
    <w:rsid w:val="00733352"/>
    <w:rsid w:val="007342E9"/>
    <w:rsid w:val="00734D96"/>
    <w:rsid w:val="00735592"/>
    <w:rsid w:val="00737312"/>
    <w:rsid w:val="007442B5"/>
    <w:rsid w:val="00747BEB"/>
    <w:rsid w:val="00750E92"/>
    <w:rsid w:val="00760F1F"/>
    <w:rsid w:val="00762D77"/>
    <w:rsid w:val="00764350"/>
    <w:rsid w:val="007655E2"/>
    <w:rsid w:val="00767533"/>
    <w:rsid w:val="00774BA4"/>
    <w:rsid w:val="00776582"/>
    <w:rsid w:val="0078396C"/>
    <w:rsid w:val="00792C32"/>
    <w:rsid w:val="007944C6"/>
    <w:rsid w:val="007B1DC8"/>
    <w:rsid w:val="007C2042"/>
    <w:rsid w:val="007C2354"/>
    <w:rsid w:val="007C2A06"/>
    <w:rsid w:val="007C3F44"/>
    <w:rsid w:val="007C47B4"/>
    <w:rsid w:val="007C6CD6"/>
    <w:rsid w:val="007D0265"/>
    <w:rsid w:val="007E19F8"/>
    <w:rsid w:val="007E1D6D"/>
    <w:rsid w:val="007E2569"/>
    <w:rsid w:val="007E3997"/>
    <w:rsid w:val="007E4FDD"/>
    <w:rsid w:val="007E5E57"/>
    <w:rsid w:val="007E63B8"/>
    <w:rsid w:val="007F5491"/>
    <w:rsid w:val="007F6B66"/>
    <w:rsid w:val="00800D8F"/>
    <w:rsid w:val="0080527D"/>
    <w:rsid w:val="008061BE"/>
    <w:rsid w:val="00814E48"/>
    <w:rsid w:val="00814EA3"/>
    <w:rsid w:val="00821F6C"/>
    <w:rsid w:val="008226A0"/>
    <w:rsid w:val="008233F5"/>
    <w:rsid w:val="00823E5A"/>
    <w:rsid w:val="0082790A"/>
    <w:rsid w:val="00837EF7"/>
    <w:rsid w:val="008457A3"/>
    <w:rsid w:val="008463F9"/>
    <w:rsid w:val="0084799C"/>
    <w:rsid w:val="00847D86"/>
    <w:rsid w:val="00852DD1"/>
    <w:rsid w:val="0086414E"/>
    <w:rsid w:val="008654FE"/>
    <w:rsid w:val="00865E82"/>
    <w:rsid w:val="0087352A"/>
    <w:rsid w:val="00875E49"/>
    <w:rsid w:val="008813E6"/>
    <w:rsid w:val="00884ED9"/>
    <w:rsid w:val="008850E9"/>
    <w:rsid w:val="00885817"/>
    <w:rsid w:val="00887345"/>
    <w:rsid w:val="00895E05"/>
    <w:rsid w:val="008968A5"/>
    <w:rsid w:val="00897550"/>
    <w:rsid w:val="008A2B6F"/>
    <w:rsid w:val="008A4675"/>
    <w:rsid w:val="008A5AD9"/>
    <w:rsid w:val="008A625D"/>
    <w:rsid w:val="008A6E90"/>
    <w:rsid w:val="008A7682"/>
    <w:rsid w:val="008B0E5E"/>
    <w:rsid w:val="008B426C"/>
    <w:rsid w:val="008B467A"/>
    <w:rsid w:val="008B697D"/>
    <w:rsid w:val="008C5088"/>
    <w:rsid w:val="008C69C3"/>
    <w:rsid w:val="008C7196"/>
    <w:rsid w:val="008C729E"/>
    <w:rsid w:val="008C7B81"/>
    <w:rsid w:val="008D207C"/>
    <w:rsid w:val="008D4459"/>
    <w:rsid w:val="008E21A5"/>
    <w:rsid w:val="008F6E72"/>
    <w:rsid w:val="009053D8"/>
    <w:rsid w:val="00907288"/>
    <w:rsid w:val="00915A36"/>
    <w:rsid w:val="00922F32"/>
    <w:rsid w:val="00923D3B"/>
    <w:rsid w:val="009249B9"/>
    <w:rsid w:val="00931CC5"/>
    <w:rsid w:val="00933E72"/>
    <w:rsid w:val="009373A0"/>
    <w:rsid w:val="00937607"/>
    <w:rsid w:val="00950904"/>
    <w:rsid w:val="00951C50"/>
    <w:rsid w:val="009539F7"/>
    <w:rsid w:val="00955AD0"/>
    <w:rsid w:val="009602CE"/>
    <w:rsid w:val="00964043"/>
    <w:rsid w:val="0096431F"/>
    <w:rsid w:val="00970F82"/>
    <w:rsid w:val="009827E7"/>
    <w:rsid w:val="00983CC0"/>
    <w:rsid w:val="009947F6"/>
    <w:rsid w:val="009A1368"/>
    <w:rsid w:val="009B2A86"/>
    <w:rsid w:val="009B3506"/>
    <w:rsid w:val="009B3574"/>
    <w:rsid w:val="009B7627"/>
    <w:rsid w:val="009B7F18"/>
    <w:rsid w:val="009C08A6"/>
    <w:rsid w:val="009C38E7"/>
    <w:rsid w:val="009C4162"/>
    <w:rsid w:val="009D597B"/>
    <w:rsid w:val="009D5B03"/>
    <w:rsid w:val="009E02BD"/>
    <w:rsid w:val="009E137F"/>
    <w:rsid w:val="009E3B31"/>
    <w:rsid w:val="009E7603"/>
    <w:rsid w:val="009F48D3"/>
    <w:rsid w:val="009F5D3C"/>
    <w:rsid w:val="00A0225F"/>
    <w:rsid w:val="00A1256D"/>
    <w:rsid w:val="00A14182"/>
    <w:rsid w:val="00A157D5"/>
    <w:rsid w:val="00A16226"/>
    <w:rsid w:val="00A227F7"/>
    <w:rsid w:val="00A24EA4"/>
    <w:rsid w:val="00A30574"/>
    <w:rsid w:val="00A31687"/>
    <w:rsid w:val="00A335CF"/>
    <w:rsid w:val="00A41959"/>
    <w:rsid w:val="00A433F9"/>
    <w:rsid w:val="00A437B2"/>
    <w:rsid w:val="00A464B9"/>
    <w:rsid w:val="00A47E5A"/>
    <w:rsid w:val="00A52107"/>
    <w:rsid w:val="00A52592"/>
    <w:rsid w:val="00A602D7"/>
    <w:rsid w:val="00A61721"/>
    <w:rsid w:val="00A74F07"/>
    <w:rsid w:val="00A812EF"/>
    <w:rsid w:val="00A854FD"/>
    <w:rsid w:val="00A86827"/>
    <w:rsid w:val="00A928E1"/>
    <w:rsid w:val="00A96ABB"/>
    <w:rsid w:val="00AA5083"/>
    <w:rsid w:val="00AB19F7"/>
    <w:rsid w:val="00AB2BB3"/>
    <w:rsid w:val="00AB3462"/>
    <w:rsid w:val="00AB5361"/>
    <w:rsid w:val="00AB5CA5"/>
    <w:rsid w:val="00AB6643"/>
    <w:rsid w:val="00AC04CA"/>
    <w:rsid w:val="00AC0FED"/>
    <w:rsid w:val="00AC2360"/>
    <w:rsid w:val="00AC26DC"/>
    <w:rsid w:val="00AC4F0D"/>
    <w:rsid w:val="00AD1D1F"/>
    <w:rsid w:val="00AD5B18"/>
    <w:rsid w:val="00AD64A4"/>
    <w:rsid w:val="00AD7342"/>
    <w:rsid w:val="00AE13BF"/>
    <w:rsid w:val="00AE2760"/>
    <w:rsid w:val="00AE33CD"/>
    <w:rsid w:val="00AE3BCC"/>
    <w:rsid w:val="00AE5831"/>
    <w:rsid w:val="00AE710C"/>
    <w:rsid w:val="00AE727B"/>
    <w:rsid w:val="00AF0796"/>
    <w:rsid w:val="00AF146A"/>
    <w:rsid w:val="00AF47C4"/>
    <w:rsid w:val="00AF7345"/>
    <w:rsid w:val="00AF7E46"/>
    <w:rsid w:val="00B009FD"/>
    <w:rsid w:val="00B01FDC"/>
    <w:rsid w:val="00B03B19"/>
    <w:rsid w:val="00B112AB"/>
    <w:rsid w:val="00B118A9"/>
    <w:rsid w:val="00B131DE"/>
    <w:rsid w:val="00B13531"/>
    <w:rsid w:val="00B14E6B"/>
    <w:rsid w:val="00B15A16"/>
    <w:rsid w:val="00B27BC2"/>
    <w:rsid w:val="00B323FA"/>
    <w:rsid w:val="00B41245"/>
    <w:rsid w:val="00B455C3"/>
    <w:rsid w:val="00B46186"/>
    <w:rsid w:val="00B560D2"/>
    <w:rsid w:val="00B565DA"/>
    <w:rsid w:val="00B56C06"/>
    <w:rsid w:val="00B60DBC"/>
    <w:rsid w:val="00B631E4"/>
    <w:rsid w:val="00B643D9"/>
    <w:rsid w:val="00B7004C"/>
    <w:rsid w:val="00B70A64"/>
    <w:rsid w:val="00B71EAF"/>
    <w:rsid w:val="00B72101"/>
    <w:rsid w:val="00B73745"/>
    <w:rsid w:val="00B75DF5"/>
    <w:rsid w:val="00B76A15"/>
    <w:rsid w:val="00B8298D"/>
    <w:rsid w:val="00B83293"/>
    <w:rsid w:val="00B8332A"/>
    <w:rsid w:val="00B909B2"/>
    <w:rsid w:val="00B94C57"/>
    <w:rsid w:val="00BA32B6"/>
    <w:rsid w:val="00BB2B70"/>
    <w:rsid w:val="00BC0257"/>
    <w:rsid w:val="00BC29C9"/>
    <w:rsid w:val="00BC4DC4"/>
    <w:rsid w:val="00BC5457"/>
    <w:rsid w:val="00BC6DF3"/>
    <w:rsid w:val="00BC7027"/>
    <w:rsid w:val="00BD2C2E"/>
    <w:rsid w:val="00BD2C8D"/>
    <w:rsid w:val="00BE5044"/>
    <w:rsid w:val="00BE562B"/>
    <w:rsid w:val="00BE5C5D"/>
    <w:rsid w:val="00BE743A"/>
    <w:rsid w:val="00BF01D0"/>
    <w:rsid w:val="00BF08F8"/>
    <w:rsid w:val="00BF4981"/>
    <w:rsid w:val="00BF75F2"/>
    <w:rsid w:val="00C00E24"/>
    <w:rsid w:val="00C03B73"/>
    <w:rsid w:val="00C1001B"/>
    <w:rsid w:val="00C132C5"/>
    <w:rsid w:val="00C21FE5"/>
    <w:rsid w:val="00C25AFF"/>
    <w:rsid w:val="00C25D92"/>
    <w:rsid w:val="00C26489"/>
    <w:rsid w:val="00C40264"/>
    <w:rsid w:val="00C46746"/>
    <w:rsid w:val="00C50529"/>
    <w:rsid w:val="00C51D62"/>
    <w:rsid w:val="00C51F94"/>
    <w:rsid w:val="00C55753"/>
    <w:rsid w:val="00C60503"/>
    <w:rsid w:val="00C64078"/>
    <w:rsid w:val="00C650E4"/>
    <w:rsid w:val="00C65530"/>
    <w:rsid w:val="00C705E6"/>
    <w:rsid w:val="00C750D5"/>
    <w:rsid w:val="00C76EA9"/>
    <w:rsid w:val="00C77F1E"/>
    <w:rsid w:val="00C83507"/>
    <w:rsid w:val="00C842E2"/>
    <w:rsid w:val="00C94680"/>
    <w:rsid w:val="00C96553"/>
    <w:rsid w:val="00CA0528"/>
    <w:rsid w:val="00CA11F1"/>
    <w:rsid w:val="00CA21DD"/>
    <w:rsid w:val="00CA3E36"/>
    <w:rsid w:val="00CA45B9"/>
    <w:rsid w:val="00CA688E"/>
    <w:rsid w:val="00CC2DF3"/>
    <w:rsid w:val="00CD1EB6"/>
    <w:rsid w:val="00CD489A"/>
    <w:rsid w:val="00CD60C4"/>
    <w:rsid w:val="00CD7330"/>
    <w:rsid w:val="00CE2BCF"/>
    <w:rsid w:val="00CE305E"/>
    <w:rsid w:val="00CE64C1"/>
    <w:rsid w:val="00CE6D57"/>
    <w:rsid w:val="00CF05CE"/>
    <w:rsid w:val="00CF3BAD"/>
    <w:rsid w:val="00CF7447"/>
    <w:rsid w:val="00CF7DEC"/>
    <w:rsid w:val="00D016D2"/>
    <w:rsid w:val="00D01A46"/>
    <w:rsid w:val="00D04211"/>
    <w:rsid w:val="00D04ADD"/>
    <w:rsid w:val="00D14D57"/>
    <w:rsid w:val="00D22985"/>
    <w:rsid w:val="00D24F87"/>
    <w:rsid w:val="00D2542A"/>
    <w:rsid w:val="00D3064E"/>
    <w:rsid w:val="00D3118F"/>
    <w:rsid w:val="00D31C82"/>
    <w:rsid w:val="00D349D4"/>
    <w:rsid w:val="00D34D2C"/>
    <w:rsid w:val="00D40A43"/>
    <w:rsid w:val="00D43592"/>
    <w:rsid w:val="00D44B29"/>
    <w:rsid w:val="00D45054"/>
    <w:rsid w:val="00D4637D"/>
    <w:rsid w:val="00D46663"/>
    <w:rsid w:val="00D46AA9"/>
    <w:rsid w:val="00D46E2A"/>
    <w:rsid w:val="00D50CB3"/>
    <w:rsid w:val="00D52554"/>
    <w:rsid w:val="00D532D3"/>
    <w:rsid w:val="00D55894"/>
    <w:rsid w:val="00D565A6"/>
    <w:rsid w:val="00D57469"/>
    <w:rsid w:val="00D77995"/>
    <w:rsid w:val="00D803A4"/>
    <w:rsid w:val="00D80595"/>
    <w:rsid w:val="00D818E0"/>
    <w:rsid w:val="00D82094"/>
    <w:rsid w:val="00D8625D"/>
    <w:rsid w:val="00D86580"/>
    <w:rsid w:val="00D8727B"/>
    <w:rsid w:val="00D87CAC"/>
    <w:rsid w:val="00D92B9E"/>
    <w:rsid w:val="00D9643C"/>
    <w:rsid w:val="00D97A08"/>
    <w:rsid w:val="00DB0B51"/>
    <w:rsid w:val="00DB10A3"/>
    <w:rsid w:val="00DB1FFB"/>
    <w:rsid w:val="00DB54E6"/>
    <w:rsid w:val="00DB59A5"/>
    <w:rsid w:val="00DB6F76"/>
    <w:rsid w:val="00DC36DF"/>
    <w:rsid w:val="00DC6797"/>
    <w:rsid w:val="00DD0CD1"/>
    <w:rsid w:val="00DD145E"/>
    <w:rsid w:val="00DD5E20"/>
    <w:rsid w:val="00DE0DF2"/>
    <w:rsid w:val="00DE1B1F"/>
    <w:rsid w:val="00DE2892"/>
    <w:rsid w:val="00DE5832"/>
    <w:rsid w:val="00DF4A83"/>
    <w:rsid w:val="00E035B6"/>
    <w:rsid w:val="00E21E9F"/>
    <w:rsid w:val="00E24C54"/>
    <w:rsid w:val="00E24C7A"/>
    <w:rsid w:val="00E25B74"/>
    <w:rsid w:val="00E26418"/>
    <w:rsid w:val="00E270C7"/>
    <w:rsid w:val="00E27B93"/>
    <w:rsid w:val="00E33290"/>
    <w:rsid w:val="00E34BF0"/>
    <w:rsid w:val="00E35228"/>
    <w:rsid w:val="00E36811"/>
    <w:rsid w:val="00E36F60"/>
    <w:rsid w:val="00E376E0"/>
    <w:rsid w:val="00E37849"/>
    <w:rsid w:val="00E40097"/>
    <w:rsid w:val="00E4134A"/>
    <w:rsid w:val="00E42A30"/>
    <w:rsid w:val="00E4300A"/>
    <w:rsid w:val="00E4701F"/>
    <w:rsid w:val="00E54583"/>
    <w:rsid w:val="00E61DC2"/>
    <w:rsid w:val="00E62644"/>
    <w:rsid w:val="00E643A7"/>
    <w:rsid w:val="00E72BF4"/>
    <w:rsid w:val="00E74C15"/>
    <w:rsid w:val="00E75F19"/>
    <w:rsid w:val="00E809A5"/>
    <w:rsid w:val="00E82517"/>
    <w:rsid w:val="00E86A37"/>
    <w:rsid w:val="00E90CC4"/>
    <w:rsid w:val="00E911F2"/>
    <w:rsid w:val="00E94450"/>
    <w:rsid w:val="00E97391"/>
    <w:rsid w:val="00EA152B"/>
    <w:rsid w:val="00EA26C1"/>
    <w:rsid w:val="00EA6A5D"/>
    <w:rsid w:val="00EB0F9D"/>
    <w:rsid w:val="00EB28C2"/>
    <w:rsid w:val="00EB59C3"/>
    <w:rsid w:val="00EC1F82"/>
    <w:rsid w:val="00EC3149"/>
    <w:rsid w:val="00EC4A14"/>
    <w:rsid w:val="00EC5381"/>
    <w:rsid w:val="00EC6C08"/>
    <w:rsid w:val="00ED007B"/>
    <w:rsid w:val="00ED1621"/>
    <w:rsid w:val="00ED1A7F"/>
    <w:rsid w:val="00ED1E7A"/>
    <w:rsid w:val="00ED2B46"/>
    <w:rsid w:val="00EE044E"/>
    <w:rsid w:val="00EE108E"/>
    <w:rsid w:val="00EE1108"/>
    <w:rsid w:val="00EE6CEA"/>
    <w:rsid w:val="00EF0C86"/>
    <w:rsid w:val="00EF3043"/>
    <w:rsid w:val="00EF5353"/>
    <w:rsid w:val="00EF7023"/>
    <w:rsid w:val="00F0214B"/>
    <w:rsid w:val="00F13ACE"/>
    <w:rsid w:val="00F13E76"/>
    <w:rsid w:val="00F14EDB"/>
    <w:rsid w:val="00F17CE5"/>
    <w:rsid w:val="00F30A99"/>
    <w:rsid w:val="00F33234"/>
    <w:rsid w:val="00F33335"/>
    <w:rsid w:val="00F3390E"/>
    <w:rsid w:val="00F421B7"/>
    <w:rsid w:val="00F431A5"/>
    <w:rsid w:val="00F44E28"/>
    <w:rsid w:val="00F47BAC"/>
    <w:rsid w:val="00F503A1"/>
    <w:rsid w:val="00F512DD"/>
    <w:rsid w:val="00F55231"/>
    <w:rsid w:val="00F55F04"/>
    <w:rsid w:val="00F60F0C"/>
    <w:rsid w:val="00F65745"/>
    <w:rsid w:val="00F71C34"/>
    <w:rsid w:val="00F73C24"/>
    <w:rsid w:val="00F74E2B"/>
    <w:rsid w:val="00F82648"/>
    <w:rsid w:val="00F8417C"/>
    <w:rsid w:val="00F913BA"/>
    <w:rsid w:val="00F92D5F"/>
    <w:rsid w:val="00F9465A"/>
    <w:rsid w:val="00F95307"/>
    <w:rsid w:val="00FA4CE8"/>
    <w:rsid w:val="00FA5E7E"/>
    <w:rsid w:val="00FB1CBF"/>
    <w:rsid w:val="00FB5D8C"/>
    <w:rsid w:val="00FB6E3B"/>
    <w:rsid w:val="00FB74EB"/>
    <w:rsid w:val="00FB7B92"/>
    <w:rsid w:val="00FC221E"/>
    <w:rsid w:val="00FC3B2C"/>
    <w:rsid w:val="00FC3C2E"/>
    <w:rsid w:val="00FC7C14"/>
    <w:rsid w:val="00FD23BA"/>
    <w:rsid w:val="00FD4823"/>
    <w:rsid w:val="00FD5F89"/>
    <w:rsid w:val="00FD6F9F"/>
    <w:rsid w:val="00FD76BC"/>
    <w:rsid w:val="00FE3238"/>
    <w:rsid w:val="00FE33A9"/>
    <w:rsid w:val="00FE7961"/>
    <w:rsid w:val="00FF6E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91B93"/>
    <w:pPr>
      <w:suppressAutoHyphens/>
    </w:pPr>
    <w:rPr>
      <w:sz w:val="24"/>
      <w:szCs w:val="24"/>
      <w:lang w:eastAsia="ar-SA"/>
    </w:rPr>
  </w:style>
  <w:style w:type="paragraph" w:styleId="Heading1">
    <w:name w:val="heading 1"/>
    <w:basedOn w:val="Normal"/>
    <w:next w:val="Normal"/>
    <w:link w:val="Heading1Char"/>
    <w:uiPriority w:val="99"/>
    <w:qFormat/>
    <w:rsid w:val="00691B93"/>
    <w:pPr>
      <w:keepNext/>
      <w:tabs>
        <w:tab w:val="left" w:pos="0"/>
      </w:tabs>
      <w:spacing w:line="360" w:lineRule="auto"/>
      <w:outlineLvl w:val="0"/>
    </w:pPr>
    <w:rPr>
      <w:sz w:val="28"/>
      <w:szCs w:val="20"/>
    </w:rPr>
  </w:style>
  <w:style w:type="paragraph" w:styleId="Heading2">
    <w:name w:val="heading 2"/>
    <w:basedOn w:val="Normal"/>
    <w:next w:val="Normal"/>
    <w:link w:val="Heading2Char"/>
    <w:uiPriority w:val="99"/>
    <w:qFormat/>
    <w:rsid w:val="00691B93"/>
    <w:pPr>
      <w:keepNext/>
      <w:tabs>
        <w:tab w:val="left" w:pos="0"/>
      </w:tabs>
      <w:spacing w:line="360" w:lineRule="auto"/>
      <w:ind w:left="709"/>
      <w:jc w:val="center"/>
      <w:outlineLvl w:val="1"/>
    </w:pPr>
    <w:rPr>
      <w:rFonts w:ascii="Arial" w:hAnsi="Arial"/>
      <w:b/>
    </w:rPr>
  </w:style>
  <w:style w:type="paragraph" w:styleId="Heading3">
    <w:name w:val="heading 3"/>
    <w:basedOn w:val="Normal"/>
    <w:next w:val="Normal"/>
    <w:link w:val="Heading3Char"/>
    <w:uiPriority w:val="99"/>
    <w:qFormat/>
    <w:rsid w:val="00691B93"/>
    <w:pPr>
      <w:keepNext/>
      <w:tabs>
        <w:tab w:val="left" w:pos="0"/>
      </w:tabs>
      <w:spacing w:before="240" w:after="60"/>
      <w:outlineLvl w:val="2"/>
    </w:pPr>
    <w:rPr>
      <w:rFonts w:ascii="Arial" w:hAnsi="Arial"/>
      <w:szCs w:val="20"/>
    </w:rPr>
  </w:style>
  <w:style w:type="paragraph" w:styleId="Heading4">
    <w:name w:val="heading 4"/>
    <w:basedOn w:val="Normal"/>
    <w:next w:val="Normal"/>
    <w:link w:val="Heading4Char"/>
    <w:uiPriority w:val="99"/>
    <w:qFormat/>
    <w:rsid w:val="00691B93"/>
    <w:pPr>
      <w:keepNext/>
      <w:tabs>
        <w:tab w:val="left" w:pos="0"/>
      </w:tabs>
      <w:spacing w:line="360" w:lineRule="auto"/>
      <w:ind w:left="708"/>
      <w:jc w:val="both"/>
      <w:outlineLvl w:val="3"/>
    </w:pPr>
    <w:rPr>
      <w:sz w:val="28"/>
      <w:szCs w:val="20"/>
    </w:rPr>
  </w:style>
  <w:style w:type="paragraph" w:styleId="Heading5">
    <w:name w:val="heading 5"/>
    <w:basedOn w:val="Normal"/>
    <w:next w:val="Normal"/>
    <w:link w:val="Heading5Char"/>
    <w:uiPriority w:val="99"/>
    <w:qFormat/>
    <w:rsid w:val="00691B93"/>
    <w:pPr>
      <w:keepNext/>
      <w:tabs>
        <w:tab w:val="left" w:pos="0"/>
      </w:tabs>
      <w:ind w:left="851"/>
      <w:jc w:val="right"/>
      <w:outlineLvl w:val="4"/>
    </w:pPr>
    <w:rPr>
      <w:rFonts w:ascii="Arial" w:hAnsi="Arial"/>
      <w:sz w:val="28"/>
      <w:szCs w:val="20"/>
      <w:u w:val="single"/>
      <w:lang w:val="en-US"/>
    </w:rPr>
  </w:style>
  <w:style w:type="paragraph" w:styleId="Heading6">
    <w:name w:val="heading 6"/>
    <w:basedOn w:val="Normal"/>
    <w:next w:val="Normal"/>
    <w:link w:val="Heading6Char"/>
    <w:uiPriority w:val="99"/>
    <w:qFormat/>
    <w:rsid w:val="00691B93"/>
    <w:pPr>
      <w:keepNext/>
      <w:tabs>
        <w:tab w:val="left" w:pos="0"/>
      </w:tabs>
      <w:outlineLvl w:val="5"/>
    </w:pPr>
    <w:rPr>
      <w:sz w:val="28"/>
      <w:szCs w:val="20"/>
    </w:rPr>
  </w:style>
  <w:style w:type="paragraph" w:styleId="Heading7">
    <w:name w:val="heading 7"/>
    <w:basedOn w:val="Normal"/>
    <w:next w:val="Normal"/>
    <w:link w:val="Heading7Char"/>
    <w:uiPriority w:val="99"/>
    <w:qFormat/>
    <w:rsid w:val="00691B93"/>
    <w:pPr>
      <w:keepNext/>
      <w:tabs>
        <w:tab w:val="left" w:pos="0"/>
      </w:tabs>
      <w:ind w:left="720"/>
      <w:jc w:val="both"/>
      <w:outlineLvl w:val="6"/>
    </w:pPr>
    <w:rPr>
      <w:rFonts w:ascii="Calibri" w:hAnsi="Calibri"/>
    </w:rPr>
  </w:style>
  <w:style w:type="paragraph" w:styleId="Heading8">
    <w:name w:val="heading 8"/>
    <w:basedOn w:val="Normal"/>
    <w:next w:val="Normal"/>
    <w:link w:val="Heading8Char"/>
    <w:uiPriority w:val="99"/>
    <w:qFormat/>
    <w:rsid w:val="00C83507"/>
    <w:pPr>
      <w:suppressAutoHyphens w:val="0"/>
      <w:spacing w:before="240" w:after="60"/>
      <w:outlineLvl w:val="7"/>
    </w:pPr>
    <w:rPr>
      <w:i/>
      <w:iCs/>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3507"/>
    <w:rPr>
      <w:rFonts w:cs="Times New Roman"/>
      <w:sz w:val="28"/>
      <w:lang w:eastAsia="ar-SA" w:bidi="ar-SA"/>
    </w:rPr>
  </w:style>
  <w:style w:type="character" w:customStyle="1" w:styleId="Heading2Char">
    <w:name w:val="Heading 2 Char"/>
    <w:basedOn w:val="DefaultParagraphFont"/>
    <w:link w:val="Heading2"/>
    <w:uiPriority w:val="99"/>
    <w:locked/>
    <w:rsid w:val="00C83507"/>
    <w:rPr>
      <w:rFonts w:ascii="Arial" w:hAnsi="Arial" w:cs="Times New Roman"/>
      <w:b/>
      <w:sz w:val="24"/>
      <w:lang w:eastAsia="ar-SA" w:bidi="ar-SA"/>
    </w:rPr>
  </w:style>
  <w:style w:type="character" w:customStyle="1" w:styleId="Heading3Char">
    <w:name w:val="Heading 3 Char"/>
    <w:basedOn w:val="DefaultParagraphFont"/>
    <w:link w:val="Heading3"/>
    <w:uiPriority w:val="99"/>
    <w:locked/>
    <w:rsid w:val="00C83507"/>
    <w:rPr>
      <w:rFonts w:ascii="Arial" w:hAnsi="Arial" w:cs="Times New Roman"/>
      <w:sz w:val="24"/>
      <w:lang w:eastAsia="ar-SA" w:bidi="ar-SA"/>
    </w:rPr>
  </w:style>
  <w:style w:type="character" w:customStyle="1" w:styleId="Heading4Char">
    <w:name w:val="Heading 4 Char"/>
    <w:basedOn w:val="DefaultParagraphFont"/>
    <w:link w:val="Heading4"/>
    <w:uiPriority w:val="99"/>
    <w:locked/>
    <w:rsid w:val="00C83507"/>
    <w:rPr>
      <w:rFonts w:cs="Times New Roman"/>
      <w:sz w:val="28"/>
      <w:lang w:eastAsia="ar-SA" w:bidi="ar-SA"/>
    </w:rPr>
  </w:style>
  <w:style w:type="character" w:customStyle="1" w:styleId="Heading5Char">
    <w:name w:val="Heading 5 Char"/>
    <w:basedOn w:val="DefaultParagraphFont"/>
    <w:link w:val="Heading5"/>
    <w:uiPriority w:val="99"/>
    <w:locked/>
    <w:rsid w:val="00C83507"/>
    <w:rPr>
      <w:rFonts w:ascii="Arial" w:hAnsi="Arial" w:cs="Times New Roman"/>
      <w:sz w:val="28"/>
      <w:u w:val="single"/>
      <w:lang w:val="en-US" w:eastAsia="ar-SA" w:bidi="ar-SA"/>
    </w:rPr>
  </w:style>
  <w:style w:type="character" w:customStyle="1" w:styleId="Heading6Char">
    <w:name w:val="Heading 6 Char"/>
    <w:basedOn w:val="DefaultParagraphFont"/>
    <w:link w:val="Heading6"/>
    <w:uiPriority w:val="99"/>
    <w:locked/>
    <w:rsid w:val="00C83507"/>
    <w:rPr>
      <w:rFonts w:cs="Times New Roman"/>
      <w:sz w:val="28"/>
      <w:lang w:eastAsia="ar-SA" w:bidi="ar-SA"/>
    </w:rPr>
  </w:style>
  <w:style w:type="character" w:customStyle="1" w:styleId="Heading7Char">
    <w:name w:val="Heading 7 Char"/>
    <w:basedOn w:val="DefaultParagraphFont"/>
    <w:link w:val="Heading7"/>
    <w:uiPriority w:val="99"/>
    <w:semiHidden/>
    <w:locked/>
    <w:rsid w:val="006E63C6"/>
    <w:rPr>
      <w:rFonts w:ascii="Calibri" w:hAnsi="Calibri" w:cs="Times New Roman"/>
      <w:sz w:val="24"/>
      <w:lang w:eastAsia="ar-SA" w:bidi="ar-SA"/>
    </w:rPr>
  </w:style>
  <w:style w:type="character" w:customStyle="1" w:styleId="Heading8Char">
    <w:name w:val="Heading 8 Char"/>
    <w:basedOn w:val="DefaultParagraphFont"/>
    <w:link w:val="Heading8"/>
    <w:uiPriority w:val="99"/>
    <w:locked/>
    <w:rsid w:val="00C83507"/>
    <w:rPr>
      <w:rFonts w:cs="Times New Roman"/>
      <w:i/>
      <w:sz w:val="24"/>
    </w:rPr>
  </w:style>
  <w:style w:type="paragraph" w:styleId="Caption">
    <w:name w:val="caption"/>
    <w:basedOn w:val="Normal"/>
    <w:next w:val="Normal"/>
    <w:uiPriority w:val="99"/>
    <w:qFormat/>
    <w:rsid w:val="00C83507"/>
    <w:pPr>
      <w:suppressAutoHyphens w:val="0"/>
      <w:ind w:firstLine="900"/>
      <w:jc w:val="center"/>
    </w:pPr>
    <w:rPr>
      <w:sz w:val="28"/>
      <w:lang w:eastAsia="ru-RU"/>
    </w:rPr>
  </w:style>
  <w:style w:type="character" w:customStyle="1" w:styleId="WW8Num4z1">
    <w:name w:val="WW8Num4z1"/>
    <w:uiPriority w:val="99"/>
    <w:rsid w:val="00691B93"/>
    <w:rPr>
      <w:rFonts w:ascii="Symbol" w:hAnsi="Symbol"/>
    </w:rPr>
  </w:style>
  <w:style w:type="character" w:customStyle="1" w:styleId="Absatz-Standardschriftart">
    <w:name w:val="Absatz-Standardschriftart"/>
    <w:uiPriority w:val="99"/>
    <w:rsid w:val="00691B93"/>
  </w:style>
  <w:style w:type="character" w:customStyle="1" w:styleId="WW8Num3z0">
    <w:name w:val="WW8Num3z0"/>
    <w:uiPriority w:val="99"/>
    <w:rsid w:val="00691B93"/>
    <w:rPr>
      <w:rFonts w:ascii="Times New Roman" w:hAnsi="Times New Roman"/>
    </w:rPr>
  </w:style>
  <w:style w:type="character" w:customStyle="1" w:styleId="WW8Num5z0">
    <w:name w:val="WW8Num5z0"/>
    <w:uiPriority w:val="99"/>
    <w:rsid w:val="00691B93"/>
    <w:rPr>
      <w:rFonts w:ascii="Symbol" w:hAnsi="Symbol"/>
    </w:rPr>
  </w:style>
  <w:style w:type="character" w:customStyle="1" w:styleId="WW8Num6z0">
    <w:name w:val="WW8Num6z0"/>
    <w:uiPriority w:val="99"/>
    <w:rsid w:val="00691B93"/>
    <w:rPr>
      <w:rFonts w:ascii="Symbol" w:hAnsi="Symbol"/>
    </w:rPr>
  </w:style>
  <w:style w:type="character" w:customStyle="1" w:styleId="WW8Num9z1">
    <w:name w:val="WW8Num9z1"/>
    <w:uiPriority w:val="99"/>
    <w:rsid w:val="00691B93"/>
    <w:rPr>
      <w:rFonts w:ascii="Symbol" w:hAnsi="Symbol"/>
    </w:rPr>
  </w:style>
  <w:style w:type="character" w:customStyle="1" w:styleId="WW-Absatz-Standardschriftart">
    <w:name w:val="WW-Absatz-Standardschriftart"/>
    <w:uiPriority w:val="99"/>
    <w:rsid w:val="00691B93"/>
  </w:style>
  <w:style w:type="character" w:customStyle="1" w:styleId="WW-Absatz-Standardschriftart1">
    <w:name w:val="WW-Absatz-Standardschriftart1"/>
    <w:uiPriority w:val="99"/>
    <w:rsid w:val="00691B93"/>
  </w:style>
  <w:style w:type="character" w:customStyle="1" w:styleId="WW-Absatz-Standardschriftart11">
    <w:name w:val="WW-Absatz-Standardschriftart11"/>
    <w:uiPriority w:val="99"/>
    <w:rsid w:val="00691B93"/>
  </w:style>
  <w:style w:type="character" w:customStyle="1" w:styleId="WW8Num12z0">
    <w:name w:val="WW8Num12z0"/>
    <w:uiPriority w:val="99"/>
    <w:rsid w:val="00691B93"/>
    <w:rPr>
      <w:rFonts w:ascii="Symbol" w:hAnsi="Symbol"/>
    </w:rPr>
  </w:style>
  <w:style w:type="character" w:customStyle="1" w:styleId="WW8Num12z1">
    <w:name w:val="WW8Num12z1"/>
    <w:uiPriority w:val="99"/>
    <w:rsid w:val="00691B93"/>
    <w:rPr>
      <w:rFonts w:ascii="Courier New" w:hAnsi="Courier New"/>
    </w:rPr>
  </w:style>
  <w:style w:type="character" w:customStyle="1" w:styleId="WW8Num12z2">
    <w:name w:val="WW8Num12z2"/>
    <w:uiPriority w:val="99"/>
    <w:rsid w:val="00691B93"/>
    <w:rPr>
      <w:rFonts w:ascii="Wingdings" w:hAnsi="Wingdings"/>
    </w:rPr>
  </w:style>
  <w:style w:type="character" w:customStyle="1" w:styleId="WW8Num14z1">
    <w:name w:val="WW8Num14z1"/>
    <w:uiPriority w:val="99"/>
    <w:rsid w:val="00691B93"/>
    <w:rPr>
      <w:rFonts w:ascii="Wingdings" w:hAnsi="Wingdings"/>
    </w:rPr>
  </w:style>
  <w:style w:type="character" w:customStyle="1" w:styleId="WW8Num17z0">
    <w:name w:val="WW8Num17z0"/>
    <w:uiPriority w:val="99"/>
    <w:rsid w:val="00691B93"/>
    <w:rPr>
      <w:rFonts w:ascii="Symbol" w:hAnsi="Symbol"/>
    </w:rPr>
  </w:style>
  <w:style w:type="character" w:customStyle="1" w:styleId="WW8Num18z0">
    <w:name w:val="WW8Num18z0"/>
    <w:uiPriority w:val="99"/>
    <w:rsid w:val="00691B93"/>
    <w:rPr>
      <w:rFonts w:ascii="Times New Roman" w:hAnsi="Times New Roman"/>
    </w:rPr>
  </w:style>
  <w:style w:type="character" w:customStyle="1" w:styleId="WW8Num20z0">
    <w:name w:val="WW8Num20z0"/>
    <w:uiPriority w:val="99"/>
    <w:rsid w:val="00691B93"/>
    <w:rPr>
      <w:rFonts w:ascii="Courier New" w:hAnsi="Courier New"/>
      <w:b/>
      <w:sz w:val="28"/>
      <w:u w:val="none"/>
    </w:rPr>
  </w:style>
  <w:style w:type="character" w:customStyle="1" w:styleId="WW8Num23z0">
    <w:name w:val="WW8Num23z0"/>
    <w:uiPriority w:val="99"/>
    <w:rsid w:val="00691B93"/>
    <w:rPr>
      <w:rFonts w:ascii="Courier New" w:hAnsi="Courier New"/>
      <w:sz w:val="28"/>
      <w:u w:val="none"/>
    </w:rPr>
  </w:style>
  <w:style w:type="character" w:customStyle="1" w:styleId="WW8Num23z1">
    <w:name w:val="WW8Num23z1"/>
    <w:uiPriority w:val="99"/>
    <w:rsid w:val="00691B93"/>
    <w:rPr>
      <w:rFonts w:ascii="Courier New" w:hAnsi="Courier New"/>
    </w:rPr>
  </w:style>
  <w:style w:type="character" w:customStyle="1" w:styleId="WW8Num23z2">
    <w:name w:val="WW8Num23z2"/>
    <w:uiPriority w:val="99"/>
    <w:rsid w:val="00691B93"/>
    <w:rPr>
      <w:rFonts w:ascii="Wingdings" w:hAnsi="Wingdings"/>
    </w:rPr>
  </w:style>
  <w:style w:type="character" w:customStyle="1" w:styleId="WW8Num23z3">
    <w:name w:val="WW8Num23z3"/>
    <w:uiPriority w:val="99"/>
    <w:rsid w:val="00691B93"/>
    <w:rPr>
      <w:rFonts w:ascii="Symbol" w:hAnsi="Symbol"/>
    </w:rPr>
  </w:style>
  <w:style w:type="character" w:customStyle="1" w:styleId="WW8Num25z0">
    <w:name w:val="WW8Num25z0"/>
    <w:uiPriority w:val="99"/>
    <w:rsid w:val="00691B93"/>
    <w:rPr>
      <w:rFonts w:ascii="Wingdings" w:hAnsi="Wingdings"/>
      <w:sz w:val="24"/>
    </w:rPr>
  </w:style>
  <w:style w:type="character" w:customStyle="1" w:styleId="WW8Num25z1">
    <w:name w:val="WW8Num25z1"/>
    <w:uiPriority w:val="99"/>
    <w:rsid w:val="00691B93"/>
    <w:rPr>
      <w:rFonts w:ascii="Courier New" w:hAnsi="Courier New"/>
    </w:rPr>
  </w:style>
  <w:style w:type="character" w:customStyle="1" w:styleId="WW8Num25z2">
    <w:name w:val="WW8Num25z2"/>
    <w:uiPriority w:val="99"/>
    <w:rsid w:val="00691B93"/>
    <w:rPr>
      <w:rFonts w:ascii="Wingdings" w:hAnsi="Wingdings"/>
    </w:rPr>
  </w:style>
  <w:style w:type="character" w:customStyle="1" w:styleId="WW8Num26z0">
    <w:name w:val="WW8Num26z0"/>
    <w:uiPriority w:val="99"/>
    <w:rsid w:val="00691B93"/>
    <w:rPr>
      <w:rFonts w:ascii="Courier New" w:hAnsi="Courier New"/>
      <w:b/>
      <w:sz w:val="28"/>
    </w:rPr>
  </w:style>
  <w:style w:type="character" w:customStyle="1" w:styleId="WW8Num27z0">
    <w:name w:val="WW8Num27z0"/>
    <w:uiPriority w:val="99"/>
    <w:rsid w:val="00691B93"/>
    <w:rPr>
      <w:rFonts w:ascii="Symbol" w:hAnsi="Symbol"/>
    </w:rPr>
  </w:style>
  <w:style w:type="character" w:customStyle="1" w:styleId="WW8Num27z1">
    <w:name w:val="WW8Num27z1"/>
    <w:uiPriority w:val="99"/>
    <w:rsid w:val="00691B93"/>
    <w:rPr>
      <w:rFonts w:ascii="Courier New" w:hAnsi="Courier New"/>
    </w:rPr>
  </w:style>
  <w:style w:type="character" w:customStyle="1" w:styleId="WW8Num27z2">
    <w:name w:val="WW8Num27z2"/>
    <w:uiPriority w:val="99"/>
    <w:rsid w:val="00691B93"/>
    <w:rPr>
      <w:rFonts w:ascii="Wingdings" w:hAnsi="Wingdings"/>
    </w:rPr>
  </w:style>
  <w:style w:type="character" w:customStyle="1" w:styleId="WW8Num29z0">
    <w:name w:val="WW8Num29z0"/>
    <w:uiPriority w:val="99"/>
    <w:rsid w:val="00691B93"/>
    <w:rPr>
      <w:rFonts w:ascii="Courier New" w:hAnsi="Courier New"/>
      <w:sz w:val="28"/>
      <w:u w:val="none"/>
    </w:rPr>
  </w:style>
  <w:style w:type="character" w:customStyle="1" w:styleId="WW8Num30z0">
    <w:name w:val="WW8Num30z0"/>
    <w:uiPriority w:val="99"/>
    <w:rsid w:val="00691B93"/>
    <w:rPr>
      <w:rFonts w:ascii="Times New Roman" w:hAnsi="Times New Roman"/>
    </w:rPr>
  </w:style>
  <w:style w:type="character" w:customStyle="1" w:styleId="WW8Num30z1">
    <w:name w:val="WW8Num30z1"/>
    <w:uiPriority w:val="99"/>
    <w:rsid w:val="00691B93"/>
    <w:rPr>
      <w:rFonts w:ascii="Courier New" w:hAnsi="Courier New"/>
    </w:rPr>
  </w:style>
  <w:style w:type="character" w:customStyle="1" w:styleId="WW8Num30z2">
    <w:name w:val="WW8Num30z2"/>
    <w:uiPriority w:val="99"/>
    <w:rsid w:val="00691B93"/>
    <w:rPr>
      <w:rFonts w:ascii="Wingdings" w:hAnsi="Wingdings"/>
    </w:rPr>
  </w:style>
  <w:style w:type="character" w:customStyle="1" w:styleId="WW8Num30z3">
    <w:name w:val="WW8Num30z3"/>
    <w:uiPriority w:val="99"/>
    <w:rsid w:val="00691B93"/>
    <w:rPr>
      <w:rFonts w:ascii="Symbol" w:hAnsi="Symbol"/>
    </w:rPr>
  </w:style>
  <w:style w:type="character" w:customStyle="1" w:styleId="WW8Num31z0">
    <w:name w:val="WW8Num31z0"/>
    <w:uiPriority w:val="99"/>
    <w:rsid w:val="00691B93"/>
    <w:rPr>
      <w:rFonts w:ascii="Symbol" w:hAnsi="Symbol"/>
    </w:rPr>
  </w:style>
  <w:style w:type="character" w:customStyle="1" w:styleId="WW8Num32z0">
    <w:name w:val="WW8Num32z0"/>
    <w:uiPriority w:val="99"/>
    <w:rsid w:val="00691B93"/>
    <w:rPr>
      <w:rFonts w:ascii="Symbol" w:hAnsi="Symbol"/>
    </w:rPr>
  </w:style>
  <w:style w:type="character" w:customStyle="1" w:styleId="WW8Num32z1">
    <w:name w:val="WW8Num32z1"/>
    <w:uiPriority w:val="99"/>
    <w:rsid w:val="00691B93"/>
    <w:rPr>
      <w:rFonts w:ascii="Courier New" w:hAnsi="Courier New"/>
    </w:rPr>
  </w:style>
  <w:style w:type="character" w:customStyle="1" w:styleId="WW8Num32z2">
    <w:name w:val="WW8Num32z2"/>
    <w:uiPriority w:val="99"/>
    <w:rsid w:val="00691B93"/>
    <w:rPr>
      <w:rFonts w:ascii="Wingdings" w:hAnsi="Wingdings"/>
    </w:rPr>
  </w:style>
  <w:style w:type="character" w:customStyle="1" w:styleId="WW8Num33z0">
    <w:name w:val="WW8Num33z0"/>
    <w:uiPriority w:val="99"/>
    <w:rsid w:val="00691B93"/>
    <w:rPr>
      <w:rFonts w:ascii="Courier New" w:hAnsi="Courier New"/>
      <w:sz w:val="28"/>
      <w:u w:val="none"/>
    </w:rPr>
  </w:style>
  <w:style w:type="character" w:customStyle="1" w:styleId="WW8Num34z2">
    <w:name w:val="WW8Num34z2"/>
    <w:uiPriority w:val="99"/>
    <w:rsid w:val="00691B93"/>
    <w:rPr>
      <w:rFonts w:ascii="Wingdings" w:hAnsi="Wingdings"/>
    </w:rPr>
  </w:style>
  <w:style w:type="character" w:customStyle="1" w:styleId="WW8Num34z3">
    <w:name w:val="WW8Num34z3"/>
    <w:uiPriority w:val="99"/>
    <w:rsid w:val="00691B93"/>
    <w:rPr>
      <w:rFonts w:ascii="Symbol" w:hAnsi="Symbol"/>
    </w:rPr>
  </w:style>
  <w:style w:type="character" w:customStyle="1" w:styleId="WW8Num34z4">
    <w:name w:val="WW8Num34z4"/>
    <w:uiPriority w:val="99"/>
    <w:rsid w:val="00691B93"/>
    <w:rPr>
      <w:rFonts w:ascii="Courier New" w:hAnsi="Courier New"/>
    </w:rPr>
  </w:style>
  <w:style w:type="character" w:customStyle="1" w:styleId="WW8Num35z0">
    <w:name w:val="WW8Num35z0"/>
    <w:uiPriority w:val="99"/>
    <w:rsid w:val="00691B93"/>
    <w:rPr>
      <w:rFonts w:ascii="Symbol" w:hAnsi="Symbol"/>
    </w:rPr>
  </w:style>
  <w:style w:type="character" w:customStyle="1" w:styleId="WW8Num37z0">
    <w:name w:val="WW8Num37z0"/>
    <w:uiPriority w:val="99"/>
    <w:rsid w:val="00691B93"/>
    <w:rPr>
      <w:rFonts w:ascii="Courier New" w:hAnsi="Courier New"/>
      <w:sz w:val="28"/>
      <w:u w:val="none"/>
    </w:rPr>
  </w:style>
  <w:style w:type="character" w:customStyle="1" w:styleId="WW8Num42z0">
    <w:name w:val="WW8Num42z0"/>
    <w:uiPriority w:val="99"/>
    <w:rsid w:val="00691B93"/>
    <w:rPr>
      <w:rFonts w:ascii="Times New Roman" w:hAnsi="Times New Roman"/>
    </w:rPr>
  </w:style>
  <w:style w:type="character" w:customStyle="1" w:styleId="WW8Num45z0">
    <w:name w:val="WW8Num45z0"/>
    <w:uiPriority w:val="99"/>
    <w:rsid w:val="00691B93"/>
    <w:rPr>
      <w:rFonts w:ascii="Times New Roman" w:hAnsi="Times New Roman"/>
    </w:rPr>
  </w:style>
  <w:style w:type="character" w:customStyle="1" w:styleId="WW8Num47z0">
    <w:name w:val="WW8Num47z0"/>
    <w:uiPriority w:val="99"/>
    <w:rsid w:val="00691B93"/>
    <w:rPr>
      <w:rFonts w:ascii="Times New Roman" w:hAnsi="Times New Roman"/>
    </w:rPr>
  </w:style>
  <w:style w:type="character" w:customStyle="1" w:styleId="WW8Num49z1">
    <w:name w:val="WW8Num49z1"/>
    <w:uiPriority w:val="99"/>
    <w:rsid w:val="00691B93"/>
    <w:rPr>
      <w:rFonts w:ascii="Symbol" w:hAnsi="Symbol"/>
    </w:rPr>
  </w:style>
  <w:style w:type="character" w:customStyle="1" w:styleId="WW8Num50z0">
    <w:name w:val="WW8Num50z0"/>
    <w:uiPriority w:val="99"/>
    <w:rsid w:val="00691B93"/>
    <w:rPr>
      <w:rFonts w:ascii="Times New Roman" w:hAnsi="Times New Roman"/>
    </w:rPr>
  </w:style>
  <w:style w:type="character" w:customStyle="1" w:styleId="WW8Num54z0">
    <w:name w:val="WW8Num54z0"/>
    <w:uiPriority w:val="99"/>
    <w:rsid w:val="00691B93"/>
    <w:rPr>
      <w:rFonts w:ascii="Courier New" w:hAnsi="Courier New"/>
      <w:b/>
      <w:sz w:val="28"/>
    </w:rPr>
  </w:style>
  <w:style w:type="character" w:customStyle="1" w:styleId="WW8Num55z0">
    <w:name w:val="WW8Num55z0"/>
    <w:uiPriority w:val="99"/>
    <w:rsid w:val="00691B93"/>
    <w:rPr>
      <w:rFonts w:ascii="Times New Roman" w:hAnsi="Times New Roman"/>
    </w:rPr>
  </w:style>
  <w:style w:type="character" w:customStyle="1" w:styleId="WW8Num55z1">
    <w:name w:val="WW8Num55z1"/>
    <w:uiPriority w:val="99"/>
    <w:rsid w:val="00691B93"/>
    <w:rPr>
      <w:rFonts w:ascii="Courier New" w:hAnsi="Courier New"/>
    </w:rPr>
  </w:style>
  <w:style w:type="character" w:customStyle="1" w:styleId="WW8Num55z2">
    <w:name w:val="WW8Num55z2"/>
    <w:uiPriority w:val="99"/>
    <w:rsid w:val="00691B93"/>
    <w:rPr>
      <w:rFonts w:ascii="Wingdings" w:hAnsi="Wingdings"/>
    </w:rPr>
  </w:style>
  <w:style w:type="character" w:customStyle="1" w:styleId="WW8Num55z3">
    <w:name w:val="WW8Num55z3"/>
    <w:uiPriority w:val="99"/>
    <w:rsid w:val="00691B93"/>
    <w:rPr>
      <w:rFonts w:ascii="Symbol" w:hAnsi="Symbol"/>
    </w:rPr>
  </w:style>
  <w:style w:type="character" w:customStyle="1" w:styleId="WW8Num56z1">
    <w:name w:val="WW8Num56z1"/>
    <w:uiPriority w:val="99"/>
    <w:rsid w:val="00691B93"/>
    <w:rPr>
      <w:rFonts w:ascii="Symbol" w:hAnsi="Symbol"/>
    </w:rPr>
  </w:style>
  <w:style w:type="character" w:customStyle="1" w:styleId="WW8Num58z0">
    <w:name w:val="WW8Num58z0"/>
    <w:uiPriority w:val="99"/>
    <w:rsid w:val="00691B93"/>
    <w:rPr>
      <w:i/>
    </w:rPr>
  </w:style>
  <w:style w:type="character" w:customStyle="1" w:styleId="WW8Num59z0">
    <w:name w:val="WW8Num59z0"/>
    <w:uiPriority w:val="99"/>
    <w:rsid w:val="00691B93"/>
    <w:rPr>
      <w:rFonts w:ascii="Symbol" w:hAnsi="Symbol"/>
    </w:rPr>
  </w:style>
  <w:style w:type="character" w:customStyle="1" w:styleId="WW8Num60z0">
    <w:name w:val="WW8Num60z0"/>
    <w:uiPriority w:val="99"/>
    <w:rsid w:val="00691B93"/>
    <w:rPr>
      <w:rFonts w:ascii="Courier New" w:hAnsi="Courier New"/>
      <w:sz w:val="28"/>
      <w:u w:val="none"/>
    </w:rPr>
  </w:style>
  <w:style w:type="character" w:customStyle="1" w:styleId="WW8Num62z0">
    <w:name w:val="WW8Num62z0"/>
    <w:uiPriority w:val="99"/>
    <w:rsid w:val="00691B93"/>
    <w:rPr>
      <w:rFonts w:ascii="Courier New" w:hAnsi="Courier New"/>
      <w:sz w:val="28"/>
      <w:u w:val="none"/>
    </w:rPr>
  </w:style>
  <w:style w:type="character" w:customStyle="1" w:styleId="WW8Num66z0">
    <w:name w:val="WW8Num66z0"/>
    <w:uiPriority w:val="99"/>
    <w:rsid w:val="00691B93"/>
    <w:rPr>
      <w:rFonts w:ascii="Times New Roman" w:hAnsi="Times New Roman"/>
    </w:rPr>
  </w:style>
  <w:style w:type="character" w:customStyle="1" w:styleId="WW8Num66z1">
    <w:name w:val="WW8Num66z1"/>
    <w:uiPriority w:val="99"/>
    <w:rsid w:val="00691B93"/>
    <w:rPr>
      <w:rFonts w:ascii="Courier New" w:hAnsi="Courier New"/>
    </w:rPr>
  </w:style>
  <w:style w:type="character" w:customStyle="1" w:styleId="WW8Num66z2">
    <w:name w:val="WW8Num66z2"/>
    <w:uiPriority w:val="99"/>
    <w:rsid w:val="00691B93"/>
    <w:rPr>
      <w:rFonts w:ascii="Wingdings" w:hAnsi="Wingdings"/>
    </w:rPr>
  </w:style>
  <w:style w:type="character" w:customStyle="1" w:styleId="WW8Num69z0">
    <w:name w:val="WW8Num69z0"/>
    <w:uiPriority w:val="99"/>
    <w:rsid w:val="00691B93"/>
    <w:rPr>
      <w:rFonts w:ascii="Symbol" w:hAnsi="Symbol"/>
    </w:rPr>
  </w:style>
  <w:style w:type="character" w:customStyle="1" w:styleId="WW8Num71z0">
    <w:name w:val="WW8Num71z0"/>
    <w:uiPriority w:val="99"/>
    <w:rsid w:val="00691B93"/>
    <w:rPr>
      <w:rFonts w:ascii="Symbol" w:hAnsi="Symbol"/>
    </w:rPr>
  </w:style>
  <w:style w:type="character" w:customStyle="1" w:styleId="WW8Num71z1">
    <w:name w:val="WW8Num71z1"/>
    <w:uiPriority w:val="99"/>
    <w:rsid w:val="00691B93"/>
    <w:rPr>
      <w:rFonts w:ascii="Courier New" w:hAnsi="Courier New"/>
    </w:rPr>
  </w:style>
  <w:style w:type="character" w:customStyle="1" w:styleId="WW8Num71z3">
    <w:name w:val="WW8Num71z3"/>
    <w:uiPriority w:val="99"/>
    <w:rsid w:val="00691B93"/>
    <w:rPr>
      <w:rFonts w:ascii="Symbol" w:hAnsi="Symbol"/>
    </w:rPr>
  </w:style>
  <w:style w:type="character" w:customStyle="1" w:styleId="WW8Num72z0">
    <w:name w:val="WW8Num72z0"/>
    <w:uiPriority w:val="99"/>
    <w:rsid w:val="00691B93"/>
    <w:rPr>
      <w:rFonts w:ascii="Courier New" w:hAnsi="Courier New"/>
      <w:sz w:val="28"/>
      <w:u w:val="none"/>
    </w:rPr>
  </w:style>
  <w:style w:type="character" w:customStyle="1" w:styleId="WW8Num73z0">
    <w:name w:val="WW8Num73z0"/>
    <w:uiPriority w:val="99"/>
    <w:rsid w:val="00691B93"/>
    <w:rPr>
      <w:rFonts w:ascii="Symbol" w:hAnsi="Symbol"/>
    </w:rPr>
  </w:style>
  <w:style w:type="character" w:customStyle="1" w:styleId="WW8Num73z2">
    <w:name w:val="WW8Num73z2"/>
    <w:uiPriority w:val="99"/>
    <w:rsid w:val="00691B93"/>
    <w:rPr>
      <w:rFonts w:ascii="Wingdings" w:hAnsi="Wingdings"/>
    </w:rPr>
  </w:style>
  <w:style w:type="character" w:customStyle="1" w:styleId="WW8Num73z4">
    <w:name w:val="WW8Num73z4"/>
    <w:uiPriority w:val="99"/>
    <w:rsid w:val="00691B93"/>
    <w:rPr>
      <w:rFonts w:ascii="Courier New" w:hAnsi="Courier New"/>
    </w:rPr>
  </w:style>
  <w:style w:type="character" w:customStyle="1" w:styleId="WW8Num74z0">
    <w:name w:val="WW8Num74z0"/>
    <w:uiPriority w:val="99"/>
    <w:rsid w:val="00691B93"/>
    <w:rPr>
      <w:b/>
    </w:rPr>
  </w:style>
  <w:style w:type="character" w:customStyle="1" w:styleId="WW8Num74z1">
    <w:name w:val="WW8Num74z1"/>
    <w:uiPriority w:val="99"/>
    <w:rsid w:val="00691B93"/>
    <w:rPr>
      <w:rFonts w:ascii="Courier New" w:hAnsi="Courier New"/>
    </w:rPr>
  </w:style>
  <w:style w:type="character" w:customStyle="1" w:styleId="WW8Num74z3">
    <w:name w:val="WW8Num74z3"/>
    <w:uiPriority w:val="99"/>
    <w:rsid w:val="00691B93"/>
    <w:rPr>
      <w:rFonts w:ascii="Symbol" w:hAnsi="Symbol"/>
    </w:rPr>
  </w:style>
  <w:style w:type="character" w:customStyle="1" w:styleId="WW8Num75z0">
    <w:name w:val="WW8Num75z0"/>
    <w:uiPriority w:val="99"/>
    <w:rsid w:val="00691B93"/>
    <w:rPr>
      <w:rFonts w:ascii="Courier New" w:hAnsi="Courier New"/>
      <w:b/>
      <w:sz w:val="28"/>
      <w:u w:val="none"/>
    </w:rPr>
  </w:style>
  <w:style w:type="character" w:customStyle="1" w:styleId="WW8Num76z0">
    <w:name w:val="WW8Num76z0"/>
    <w:uiPriority w:val="99"/>
    <w:rsid w:val="00691B93"/>
    <w:rPr>
      <w:rFonts w:ascii="Courier New" w:hAnsi="Courier New"/>
      <w:sz w:val="28"/>
      <w:u w:val="none"/>
    </w:rPr>
  </w:style>
  <w:style w:type="character" w:customStyle="1" w:styleId="WW8Num78z0">
    <w:name w:val="WW8Num78z0"/>
    <w:uiPriority w:val="99"/>
    <w:rsid w:val="00691B93"/>
    <w:rPr>
      <w:rFonts w:ascii="Times New Roman" w:hAnsi="Times New Roman"/>
    </w:rPr>
  </w:style>
  <w:style w:type="character" w:customStyle="1" w:styleId="WW8Num79z0">
    <w:name w:val="WW8Num79z0"/>
    <w:uiPriority w:val="99"/>
    <w:rsid w:val="00691B93"/>
    <w:rPr>
      <w:rFonts w:ascii="Times New Roman" w:hAnsi="Times New Roman"/>
    </w:rPr>
  </w:style>
  <w:style w:type="character" w:customStyle="1" w:styleId="WW8Num81z0">
    <w:name w:val="WW8Num81z0"/>
    <w:uiPriority w:val="99"/>
    <w:rsid w:val="00691B93"/>
    <w:rPr>
      <w:rFonts w:ascii="Courier New" w:hAnsi="Courier New"/>
      <w:sz w:val="28"/>
      <w:u w:val="none"/>
    </w:rPr>
  </w:style>
  <w:style w:type="character" w:customStyle="1" w:styleId="WW8Num82z0">
    <w:name w:val="WW8Num82z0"/>
    <w:uiPriority w:val="99"/>
    <w:rsid w:val="00691B93"/>
    <w:rPr>
      <w:rFonts w:ascii="Wingdings" w:hAnsi="Wingdings"/>
      <w:sz w:val="24"/>
    </w:rPr>
  </w:style>
  <w:style w:type="character" w:customStyle="1" w:styleId="WW8Num82z1">
    <w:name w:val="WW8Num82z1"/>
    <w:uiPriority w:val="99"/>
    <w:rsid w:val="00691B93"/>
    <w:rPr>
      <w:rFonts w:ascii="Courier New" w:hAnsi="Courier New"/>
    </w:rPr>
  </w:style>
  <w:style w:type="character" w:customStyle="1" w:styleId="WW8Num82z2">
    <w:name w:val="WW8Num82z2"/>
    <w:uiPriority w:val="99"/>
    <w:rsid w:val="00691B93"/>
    <w:rPr>
      <w:rFonts w:ascii="Wingdings" w:hAnsi="Wingdings"/>
    </w:rPr>
  </w:style>
  <w:style w:type="character" w:customStyle="1" w:styleId="WW8Num82z3">
    <w:name w:val="WW8Num82z3"/>
    <w:uiPriority w:val="99"/>
    <w:rsid w:val="00691B93"/>
    <w:rPr>
      <w:rFonts w:ascii="Symbol" w:hAnsi="Symbol"/>
    </w:rPr>
  </w:style>
  <w:style w:type="character" w:customStyle="1" w:styleId="WW8Num84z0">
    <w:name w:val="WW8Num84z0"/>
    <w:uiPriority w:val="99"/>
    <w:rsid w:val="00691B93"/>
    <w:rPr>
      <w:rFonts w:ascii="Symbol" w:hAnsi="Symbol"/>
    </w:rPr>
  </w:style>
  <w:style w:type="character" w:customStyle="1" w:styleId="WW8Num85z0">
    <w:name w:val="WW8Num85z0"/>
    <w:uiPriority w:val="99"/>
    <w:rsid w:val="00691B93"/>
    <w:rPr>
      <w:rFonts w:ascii="Wingdings" w:hAnsi="Wingdings"/>
      <w:sz w:val="24"/>
    </w:rPr>
  </w:style>
  <w:style w:type="character" w:customStyle="1" w:styleId="WW8Num90z0">
    <w:name w:val="WW8Num90z0"/>
    <w:uiPriority w:val="99"/>
    <w:rsid w:val="00691B93"/>
    <w:rPr>
      <w:rFonts w:ascii="Symbol" w:hAnsi="Symbol"/>
    </w:rPr>
  </w:style>
  <w:style w:type="character" w:customStyle="1" w:styleId="WW8Num91z0">
    <w:name w:val="WW8Num91z0"/>
    <w:uiPriority w:val="99"/>
    <w:rsid w:val="00691B93"/>
    <w:rPr>
      <w:rFonts w:ascii="Times New Roman" w:hAnsi="Times New Roman"/>
      <w:sz w:val="28"/>
    </w:rPr>
  </w:style>
  <w:style w:type="character" w:customStyle="1" w:styleId="WW8Num100z0">
    <w:name w:val="WW8Num100z0"/>
    <w:uiPriority w:val="99"/>
    <w:rsid w:val="00691B93"/>
    <w:rPr>
      <w:rFonts w:ascii="Times New Roman" w:hAnsi="Times New Roman"/>
    </w:rPr>
  </w:style>
  <w:style w:type="character" w:customStyle="1" w:styleId="WW8Num100z1">
    <w:name w:val="WW8Num100z1"/>
    <w:uiPriority w:val="99"/>
    <w:rsid w:val="00691B93"/>
    <w:rPr>
      <w:rFonts w:ascii="Courier New" w:hAnsi="Courier New"/>
    </w:rPr>
  </w:style>
  <w:style w:type="character" w:customStyle="1" w:styleId="WW8Num100z3">
    <w:name w:val="WW8Num100z3"/>
    <w:uiPriority w:val="99"/>
    <w:rsid w:val="00691B93"/>
    <w:rPr>
      <w:rFonts w:ascii="Symbol" w:hAnsi="Symbol"/>
    </w:rPr>
  </w:style>
  <w:style w:type="character" w:customStyle="1" w:styleId="WW8Num101z0">
    <w:name w:val="WW8Num101z0"/>
    <w:uiPriority w:val="99"/>
    <w:rsid w:val="00691B93"/>
    <w:rPr>
      <w:rFonts w:ascii="Symbol" w:hAnsi="Symbol"/>
    </w:rPr>
  </w:style>
  <w:style w:type="character" w:customStyle="1" w:styleId="WW8Num101z1">
    <w:name w:val="WW8Num101z1"/>
    <w:uiPriority w:val="99"/>
    <w:rsid w:val="00691B93"/>
    <w:rPr>
      <w:rFonts w:ascii="Courier New" w:hAnsi="Courier New"/>
    </w:rPr>
  </w:style>
  <w:style w:type="character" w:customStyle="1" w:styleId="WW8Num101z2">
    <w:name w:val="WW8Num101z2"/>
    <w:uiPriority w:val="99"/>
    <w:rsid w:val="00691B93"/>
    <w:rPr>
      <w:rFonts w:ascii="Wingdings" w:hAnsi="Wingdings"/>
    </w:rPr>
  </w:style>
  <w:style w:type="character" w:customStyle="1" w:styleId="WW8Num102z0">
    <w:name w:val="WW8Num102z0"/>
    <w:uiPriority w:val="99"/>
    <w:rsid w:val="00691B93"/>
    <w:rPr>
      <w:rFonts w:ascii="Symbol" w:hAnsi="Symbol"/>
    </w:rPr>
  </w:style>
  <w:style w:type="character" w:customStyle="1" w:styleId="WW8Num102z1">
    <w:name w:val="WW8Num102z1"/>
    <w:uiPriority w:val="99"/>
    <w:rsid w:val="00691B93"/>
    <w:rPr>
      <w:rFonts w:ascii="Courier New" w:hAnsi="Courier New"/>
    </w:rPr>
  </w:style>
  <w:style w:type="character" w:customStyle="1" w:styleId="WW8Num102z2">
    <w:name w:val="WW8Num102z2"/>
    <w:uiPriority w:val="99"/>
    <w:rsid w:val="00691B93"/>
    <w:rPr>
      <w:rFonts w:ascii="Wingdings" w:hAnsi="Wingdings"/>
    </w:rPr>
  </w:style>
  <w:style w:type="character" w:customStyle="1" w:styleId="WW8Num106z0">
    <w:name w:val="WW8Num106z0"/>
    <w:uiPriority w:val="99"/>
    <w:rsid w:val="00691B93"/>
    <w:rPr>
      <w:rFonts w:ascii="Wingdings" w:hAnsi="Wingdings"/>
      <w:sz w:val="24"/>
    </w:rPr>
  </w:style>
  <w:style w:type="character" w:customStyle="1" w:styleId="WW8Num107z0">
    <w:name w:val="WW8Num107z0"/>
    <w:uiPriority w:val="99"/>
    <w:rsid w:val="00691B93"/>
    <w:rPr>
      <w:rFonts w:ascii="Wingdings" w:hAnsi="Wingdings"/>
      <w:sz w:val="24"/>
    </w:rPr>
  </w:style>
  <w:style w:type="character" w:customStyle="1" w:styleId="WW8Num111z0">
    <w:name w:val="WW8Num111z0"/>
    <w:uiPriority w:val="99"/>
    <w:rsid w:val="00691B93"/>
    <w:rPr>
      <w:rFonts w:ascii="Times New Roman" w:hAnsi="Times New Roman"/>
    </w:rPr>
  </w:style>
  <w:style w:type="character" w:customStyle="1" w:styleId="WW8Num112z0">
    <w:name w:val="WW8Num112z0"/>
    <w:uiPriority w:val="99"/>
    <w:rsid w:val="00691B93"/>
    <w:rPr>
      <w:rFonts w:ascii="Wingdings" w:hAnsi="Wingdings"/>
      <w:sz w:val="24"/>
    </w:rPr>
  </w:style>
  <w:style w:type="character" w:customStyle="1" w:styleId="WW8Num113z0">
    <w:name w:val="WW8Num113z0"/>
    <w:uiPriority w:val="99"/>
    <w:rsid w:val="00691B93"/>
    <w:rPr>
      <w:b/>
    </w:rPr>
  </w:style>
  <w:style w:type="character" w:customStyle="1" w:styleId="WW8NumSt27z0">
    <w:name w:val="WW8NumSt27z0"/>
    <w:uiPriority w:val="99"/>
    <w:rsid w:val="00691B93"/>
    <w:rPr>
      <w:rFonts w:ascii="Symbol" w:hAnsi="Symbol"/>
    </w:rPr>
  </w:style>
  <w:style w:type="character" w:customStyle="1" w:styleId="WW8NumSt37z0">
    <w:name w:val="WW8NumSt37z0"/>
    <w:uiPriority w:val="99"/>
    <w:rsid w:val="00691B93"/>
    <w:rPr>
      <w:rFonts w:ascii="Symbol" w:hAnsi="Symbol"/>
    </w:rPr>
  </w:style>
  <w:style w:type="character" w:customStyle="1" w:styleId="WW8NumSt46z0">
    <w:name w:val="WW8NumSt46z0"/>
    <w:uiPriority w:val="99"/>
    <w:rsid w:val="00691B93"/>
    <w:rPr>
      <w:rFonts w:ascii="Symbol" w:hAnsi="Symbol"/>
    </w:rPr>
  </w:style>
  <w:style w:type="character" w:customStyle="1" w:styleId="WW8NumSt78z0">
    <w:name w:val="WW8NumSt78z0"/>
    <w:uiPriority w:val="99"/>
    <w:rsid w:val="00691B93"/>
    <w:rPr>
      <w:rFonts w:ascii="Times New Roman" w:hAnsi="Times New Roman"/>
    </w:rPr>
  </w:style>
  <w:style w:type="character" w:customStyle="1" w:styleId="WW8NumSt79z0">
    <w:name w:val="WW8NumSt79z0"/>
    <w:uiPriority w:val="99"/>
    <w:rsid w:val="00691B93"/>
    <w:rPr>
      <w:rFonts w:ascii="Times New Roman" w:hAnsi="Times New Roman"/>
    </w:rPr>
  </w:style>
  <w:style w:type="character" w:customStyle="1" w:styleId="WW8NumSt79z1">
    <w:name w:val="WW8NumSt79z1"/>
    <w:uiPriority w:val="99"/>
    <w:rsid w:val="00691B93"/>
    <w:rPr>
      <w:rFonts w:ascii="Courier New" w:hAnsi="Courier New"/>
    </w:rPr>
  </w:style>
  <w:style w:type="character" w:customStyle="1" w:styleId="WW8NumSt79z2">
    <w:name w:val="WW8NumSt79z2"/>
    <w:uiPriority w:val="99"/>
    <w:rsid w:val="00691B93"/>
    <w:rPr>
      <w:rFonts w:ascii="Wingdings" w:hAnsi="Wingdings"/>
    </w:rPr>
  </w:style>
  <w:style w:type="character" w:customStyle="1" w:styleId="WW8NumSt79z3">
    <w:name w:val="WW8NumSt79z3"/>
    <w:uiPriority w:val="99"/>
    <w:rsid w:val="00691B93"/>
    <w:rPr>
      <w:rFonts w:ascii="Symbol" w:hAnsi="Symbol"/>
    </w:rPr>
  </w:style>
  <w:style w:type="character" w:customStyle="1" w:styleId="WW8NumSt84z0">
    <w:name w:val="WW8NumSt84z0"/>
    <w:uiPriority w:val="99"/>
    <w:rsid w:val="00691B93"/>
    <w:rPr>
      <w:rFonts w:ascii="Times New Roman" w:hAnsi="Times New Roman"/>
    </w:rPr>
  </w:style>
  <w:style w:type="character" w:customStyle="1" w:styleId="2">
    <w:name w:val="Основной шрифт абзаца2"/>
    <w:uiPriority w:val="99"/>
    <w:rsid w:val="00691B93"/>
  </w:style>
  <w:style w:type="character" w:customStyle="1" w:styleId="WW-Absatz-Standardschriftart111">
    <w:name w:val="WW-Absatz-Standardschriftart111"/>
    <w:uiPriority w:val="99"/>
    <w:rsid w:val="00691B93"/>
  </w:style>
  <w:style w:type="character" w:customStyle="1" w:styleId="WW-Absatz-Standardschriftart1111">
    <w:name w:val="WW-Absatz-Standardschriftart1111"/>
    <w:uiPriority w:val="99"/>
    <w:rsid w:val="00691B93"/>
  </w:style>
  <w:style w:type="character" w:customStyle="1" w:styleId="WW-Absatz-Standardschriftart11111">
    <w:name w:val="WW-Absatz-Standardschriftart11111"/>
    <w:uiPriority w:val="99"/>
    <w:rsid w:val="00691B93"/>
  </w:style>
  <w:style w:type="character" w:customStyle="1" w:styleId="WW8Num7z0">
    <w:name w:val="WW8Num7z0"/>
    <w:uiPriority w:val="99"/>
    <w:rsid w:val="00691B93"/>
    <w:rPr>
      <w:rFonts w:ascii="Symbol" w:hAnsi="Symbol"/>
    </w:rPr>
  </w:style>
  <w:style w:type="character" w:customStyle="1" w:styleId="WW8Num8z0">
    <w:name w:val="WW8Num8z0"/>
    <w:uiPriority w:val="99"/>
    <w:rsid w:val="00691B93"/>
    <w:rPr>
      <w:rFonts w:ascii="Symbol" w:hAnsi="Symbol"/>
    </w:rPr>
  </w:style>
  <w:style w:type="character" w:customStyle="1" w:styleId="WW8Num10z0">
    <w:name w:val="WW8Num10z0"/>
    <w:uiPriority w:val="99"/>
    <w:rsid w:val="00691B93"/>
    <w:rPr>
      <w:rFonts w:ascii="Symbol" w:hAnsi="Symbol"/>
    </w:rPr>
  </w:style>
  <w:style w:type="character" w:customStyle="1" w:styleId="WW8Num11z0">
    <w:name w:val="WW8Num11z0"/>
    <w:uiPriority w:val="99"/>
    <w:rsid w:val="00691B93"/>
  </w:style>
  <w:style w:type="character" w:customStyle="1" w:styleId="WW8Num16z0">
    <w:name w:val="WW8Num16z0"/>
    <w:uiPriority w:val="99"/>
    <w:rsid w:val="00691B93"/>
    <w:rPr>
      <w:rFonts w:ascii="Courier New" w:hAnsi="Courier New"/>
      <w:sz w:val="28"/>
      <w:u w:val="none"/>
    </w:rPr>
  </w:style>
  <w:style w:type="character" w:customStyle="1" w:styleId="WW8Num21z0">
    <w:name w:val="WW8Num21z0"/>
    <w:uiPriority w:val="99"/>
    <w:rsid w:val="00691B93"/>
    <w:rPr>
      <w:rFonts w:ascii="Courier New" w:hAnsi="Courier New"/>
      <w:sz w:val="28"/>
      <w:u w:val="none"/>
    </w:rPr>
  </w:style>
  <w:style w:type="character" w:customStyle="1" w:styleId="WW8Num24z0">
    <w:name w:val="WW8Num24z0"/>
    <w:uiPriority w:val="99"/>
    <w:rsid w:val="00691B93"/>
    <w:rPr>
      <w:b/>
    </w:rPr>
  </w:style>
  <w:style w:type="character" w:customStyle="1" w:styleId="WW8Num28z0">
    <w:name w:val="WW8Num28z0"/>
    <w:uiPriority w:val="99"/>
    <w:rsid w:val="00691B93"/>
    <w:rPr>
      <w:rFonts w:ascii="Times New Roman" w:hAnsi="Times New Roman"/>
    </w:rPr>
  </w:style>
  <w:style w:type="character" w:customStyle="1" w:styleId="WW8Num34z0">
    <w:name w:val="WW8Num34z0"/>
    <w:uiPriority w:val="99"/>
    <w:rsid w:val="00691B93"/>
    <w:rPr>
      <w:rFonts w:ascii="Symbol" w:hAnsi="Symbol"/>
    </w:rPr>
  </w:style>
  <w:style w:type="character" w:customStyle="1" w:styleId="WW8Num34z1">
    <w:name w:val="WW8Num34z1"/>
    <w:uiPriority w:val="99"/>
    <w:rsid w:val="00691B93"/>
    <w:rPr>
      <w:rFonts w:ascii="Courier New" w:hAnsi="Courier New"/>
    </w:rPr>
  </w:style>
  <w:style w:type="character" w:customStyle="1" w:styleId="WW8Num36z0">
    <w:name w:val="WW8Num36z0"/>
    <w:uiPriority w:val="99"/>
    <w:rsid w:val="00691B93"/>
    <w:rPr>
      <w:rFonts w:ascii="Times New Roman" w:hAnsi="Times New Roman"/>
    </w:rPr>
  </w:style>
  <w:style w:type="character" w:customStyle="1" w:styleId="WW8Num39z0">
    <w:name w:val="WW8Num39z0"/>
    <w:uiPriority w:val="99"/>
    <w:rsid w:val="00691B93"/>
    <w:rPr>
      <w:rFonts w:ascii="Courier New" w:hAnsi="Courier New"/>
      <w:sz w:val="28"/>
      <w:u w:val="none"/>
    </w:rPr>
  </w:style>
  <w:style w:type="character" w:customStyle="1" w:styleId="WW8Num41z0">
    <w:name w:val="WW8Num41z0"/>
    <w:uiPriority w:val="99"/>
    <w:rsid w:val="00691B93"/>
    <w:rPr>
      <w:color w:val="000000"/>
      <w:sz w:val="28"/>
    </w:rPr>
  </w:style>
  <w:style w:type="character" w:customStyle="1" w:styleId="WW8Num46z0">
    <w:name w:val="WW8Num46z0"/>
    <w:uiPriority w:val="99"/>
    <w:rsid w:val="00691B93"/>
    <w:rPr>
      <w:rFonts w:ascii="Courier New" w:hAnsi="Courier New"/>
      <w:b/>
      <w:sz w:val="28"/>
      <w:u w:val="none"/>
    </w:rPr>
  </w:style>
  <w:style w:type="character" w:customStyle="1" w:styleId="WW8Num48z0">
    <w:name w:val="WW8Num48z0"/>
    <w:uiPriority w:val="99"/>
    <w:rsid w:val="00691B93"/>
    <w:rPr>
      <w:rFonts w:ascii="Courier New" w:hAnsi="Courier New"/>
      <w:sz w:val="28"/>
      <w:u w:val="none"/>
    </w:rPr>
  </w:style>
  <w:style w:type="character" w:customStyle="1" w:styleId="WW8Num50z1">
    <w:name w:val="WW8Num50z1"/>
    <w:uiPriority w:val="99"/>
    <w:rsid w:val="00691B93"/>
    <w:rPr>
      <w:rFonts w:ascii="Symbol" w:hAnsi="Symbol"/>
    </w:rPr>
  </w:style>
  <w:style w:type="character" w:customStyle="1" w:styleId="WW8Num63z0">
    <w:name w:val="WW8Num63z0"/>
    <w:uiPriority w:val="99"/>
    <w:rsid w:val="00691B93"/>
    <w:rPr>
      <w:rFonts w:ascii="Courier New" w:hAnsi="Courier New"/>
      <w:b/>
      <w:sz w:val="28"/>
      <w:u w:val="none"/>
    </w:rPr>
  </w:style>
  <w:style w:type="character" w:customStyle="1" w:styleId="WW8Num68z0">
    <w:name w:val="WW8Num68z0"/>
    <w:uiPriority w:val="99"/>
    <w:rsid w:val="00691B93"/>
    <w:rPr>
      <w:rFonts w:ascii="Times New Roman" w:hAnsi="Times New Roman"/>
    </w:rPr>
  </w:style>
  <w:style w:type="character" w:customStyle="1" w:styleId="WW8Num70z0">
    <w:name w:val="WW8Num70z0"/>
    <w:uiPriority w:val="99"/>
    <w:rsid w:val="00691B93"/>
    <w:rPr>
      <w:rFonts w:ascii="Courier New" w:hAnsi="Courier New"/>
      <w:sz w:val="28"/>
      <w:u w:val="none"/>
    </w:rPr>
  </w:style>
  <w:style w:type="character" w:customStyle="1" w:styleId="WW8Num71z2">
    <w:name w:val="WW8Num71z2"/>
    <w:uiPriority w:val="99"/>
    <w:rsid w:val="00691B93"/>
    <w:rPr>
      <w:rFonts w:ascii="Wingdings" w:hAnsi="Wingdings"/>
    </w:rPr>
  </w:style>
  <w:style w:type="character" w:customStyle="1" w:styleId="WW8Num77z0">
    <w:name w:val="WW8Num77z0"/>
    <w:uiPriority w:val="99"/>
    <w:rsid w:val="00691B93"/>
  </w:style>
  <w:style w:type="character" w:customStyle="1" w:styleId="WW8Num83z0">
    <w:name w:val="WW8Num83z0"/>
    <w:uiPriority w:val="99"/>
    <w:rsid w:val="00691B93"/>
    <w:rPr>
      <w:rFonts w:ascii="Symbol" w:hAnsi="Symbol"/>
      <w:color w:val="auto"/>
    </w:rPr>
  </w:style>
  <w:style w:type="character" w:customStyle="1" w:styleId="WW8Num83z1">
    <w:name w:val="WW8Num83z1"/>
    <w:uiPriority w:val="99"/>
    <w:rsid w:val="00691B93"/>
    <w:rPr>
      <w:rFonts w:ascii="Courier New" w:hAnsi="Courier New"/>
    </w:rPr>
  </w:style>
  <w:style w:type="character" w:customStyle="1" w:styleId="WW8Num83z2">
    <w:name w:val="WW8Num83z2"/>
    <w:uiPriority w:val="99"/>
    <w:rsid w:val="00691B93"/>
    <w:rPr>
      <w:rFonts w:ascii="Wingdings" w:hAnsi="Wingdings"/>
    </w:rPr>
  </w:style>
  <w:style w:type="character" w:customStyle="1" w:styleId="WW8Num83z3">
    <w:name w:val="WW8Num83z3"/>
    <w:uiPriority w:val="99"/>
    <w:rsid w:val="00691B93"/>
    <w:rPr>
      <w:rFonts w:ascii="Symbol" w:hAnsi="Symbol"/>
    </w:rPr>
  </w:style>
  <w:style w:type="character" w:customStyle="1" w:styleId="WW8NumSt34z0">
    <w:name w:val="WW8NumSt34z0"/>
    <w:uiPriority w:val="99"/>
    <w:rsid w:val="00691B93"/>
    <w:rPr>
      <w:rFonts w:ascii="Times New Roman" w:hAnsi="Times New Roman"/>
    </w:rPr>
  </w:style>
  <w:style w:type="character" w:customStyle="1" w:styleId="WW8NumSt40z0">
    <w:name w:val="WW8NumSt40z0"/>
    <w:uiPriority w:val="99"/>
    <w:rsid w:val="00691B93"/>
    <w:rPr>
      <w:rFonts w:ascii="Courier New" w:hAnsi="Courier New"/>
      <w:sz w:val="28"/>
      <w:u w:val="none"/>
    </w:rPr>
  </w:style>
  <w:style w:type="character" w:customStyle="1" w:styleId="WW8NumSt60z0">
    <w:name w:val="WW8NumSt60z0"/>
    <w:uiPriority w:val="99"/>
    <w:rsid w:val="00691B93"/>
    <w:rPr>
      <w:rFonts w:ascii="Courier New" w:hAnsi="Courier New"/>
      <w:sz w:val="28"/>
      <w:u w:val="none"/>
    </w:rPr>
  </w:style>
  <w:style w:type="character" w:customStyle="1" w:styleId="WW8NumSt68z0">
    <w:name w:val="WW8NumSt68z0"/>
    <w:uiPriority w:val="99"/>
    <w:rsid w:val="00691B93"/>
    <w:rPr>
      <w:rFonts w:ascii="Courier New" w:hAnsi="Courier New"/>
      <w:sz w:val="28"/>
      <w:u w:val="none"/>
    </w:rPr>
  </w:style>
  <w:style w:type="character" w:customStyle="1" w:styleId="1">
    <w:name w:val="Основной шрифт абзаца1"/>
    <w:uiPriority w:val="99"/>
    <w:rsid w:val="00691B93"/>
  </w:style>
  <w:style w:type="character" w:customStyle="1" w:styleId="a">
    <w:name w:val="Символ сноски"/>
    <w:uiPriority w:val="99"/>
    <w:rsid w:val="00691B93"/>
    <w:rPr>
      <w:vertAlign w:val="superscript"/>
    </w:rPr>
  </w:style>
  <w:style w:type="character" w:customStyle="1" w:styleId="20">
    <w:name w:val="Заголовок 2 Знак Знак"/>
    <w:uiPriority w:val="99"/>
    <w:rsid w:val="00691B93"/>
    <w:rPr>
      <w:rFonts w:ascii="Arial" w:hAnsi="Arial"/>
      <w:b/>
      <w:sz w:val="24"/>
      <w:lang w:val="ru-RU" w:eastAsia="ar-SA" w:bidi="ar-SA"/>
    </w:rPr>
  </w:style>
  <w:style w:type="character" w:styleId="PageNumber">
    <w:name w:val="page number"/>
    <w:basedOn w:val="DefaultParagraphFont"/>
    <w:uiPriority w:val="99"/>
    <w:rsid w:val="00691B93"/>
    <w:rPr>
      <w:rFonts w:cs="Times New Roman"/>
    </w:rPr>
  </w:style>
  <w:style w:type="character" w:styleId="Hyperlink">
    <w:name w:val="Hyperlink"/>
    <w:basedOn w:val="DefaultParagraphFont"/>
    <w:uiPriority w:val="99"/>
    <w:rsid w:val="00691B93"/>
    <w:rPr>
      <w:rFonts w:cs="Times New Roman"/>
      <w:color w:val="0000FF"/>
      <w:u w:val="single"/>
    </w:rPr>
  </w:style>
  <w:style w:type="character" w:styleId="FollowedHyperlink">
    <w:name w:val="FollowedHyperlink"/>
    <w:basedOn w:val="DefaultParagraphFont"/>
    <w:uiPriority w:val="99"/>
    <w:rsid w:val="00691B93"/>
    <w:rPr>
      <w:rFonts w:cs="Times New Roman"/>
      <w:color w:val="800080"/>
      <w:u w:val="single"/>
    </w:rPr>
  </w:style>
  <w:style w:type="character" w:customStyle="1" w:styleId="10">
    <w:name w:val="Знак сноски1"/>
    <w:uiPriority w:val="99"/>
    <w:rsid w:val="00691B93"/>
    <w:rPr>
      <w:vertAlign w:val="superscript"/>
    </w:rPr>
  </w:style>
  <w:style w:type="character" w:customStyle="1" w:styleId="a0">
    <w:name w:val="Символы концевой сноски"/>
    <w:uiPriority w:val="99"/>
    <w:rsid w:val="00691B93"/>
    <w:rPr>
      <w:vertAlign w:val="superscript"/>
    </w:rPr>
  </w:style>
  <w:style w:type="character" w:customStyle="1" w:styleId="WW-">
    <w:name w:val="WW-Символы концевой сноски"/>
    <w:uiPriority w:val="99"/>
    <w:rsid w:val="00691B93"/>
  </w:style>
  <w:style w:type="character" w:customStyle="1" w:styleId="WW8Num2z0">
    <w:name w:val="WW8Num2z0"/>
    <w:uiPriority w:val="99"/>
    <w:rsid w:val="00691B93"/>
    <w:rPr>
      <w:rFonts w:ascii="Symbol" w:hAnsi="Symbol"/>
    </w:rPr>
  </w:style>
  <w:style w:type="character" w:customStyle="1" w:styleId="WW8Num4z0">
    <w:name w:val="WW8Num4z0"/>
    <w:uiPriority w:val="99"/>
    <w:rsid w:val="00691B93"/>
    <w:rPr>
      <w:rFonts w:ascii="Symbol" w:hAnsi="Symbol"/>
    </w:rPr>
  </w:style>
  <w:style w:type="character" w:customStyle="1" w:styleId="WW8Num10z1">
    <w:name w:val="WW8Num10z1"/>
    <w:uiPriority w:val="99"/>
    <w:rsid w:val="00691B93"/>
    <w:rPr>
      <w:rFonts w:ascii="Courier New" w:hAnsi="Courier New"/>
    </w:rPr>
  </w:style>
  <w:style w:type="character" w:customStyle="1" w:styleId="WW8Num10z2">
    <w:name w:val="WW8Num10z2"/>
    <w:uiPriority w:val="99"/>
    <w:rsid w:val="00691B93"/>
    <w:rPr>
      <w:rFonts w:ascii="Wingdings" w:hAnsi="Wingdings"/>
    </w:rPr>
  </w:style>
  <w:style w:type="character" w:customStyle="1" w:styleId="WW8Num14z0">
    <w:name w:val="WW8Num14z0"/>
    <w:uiPriority w:val="99"/>
    <w:rsid w:val="00691B93"/>
    <w:rPr>
      <w:rFonts w:ascii="Symbol" w:hAnsi="Symbol"/>
    </w:rPr>
  </w:style>
  <w:style w:type="character" w:customStyle="1" w:styleId="WW8Num15z0">
    <w:name w:val="WW8Num15z0"/>
    <w:uiPriority w:val="99"/>
    <w:rsid w:val="00691B93"/>
    <w:rPr>
      <w:rFonts w:ascii="Times New Roman" w:hAnsi="Times New Roman"/>
    </w:rPr>
  </w:style>
  <w:style w:type="character" w:customStyle="1" w:styleId="WW8Num20z1">
    <w:name w:val="WW8Num20z1"/>
    <w:uiPriority w:val="99"/>
    <w:rsid w:val="00691B93"/>
    <w:rPr>
      <w:rFonts w:ascii="Courier New" w:hAnsi="Courier New"/>
    </w:rPr>
  </w:style>
  <w:style w:type="character" w:customStyle="1" w:styleId="WW8Num20z2">
    <w:name w:val="WW8Num20z2"/>
    <w:uiPriority w:val="99"/>
    <w:rsid w:val="00691B93"/>
    <w:rPr>
      <w:rFonts w:ascii="Wingdings" w:hAnsi="Wingdings"/>
    </w:rPr>
  </w:style>
  <w:style w:type="character" w:customStyle="1" w:styleId="WW8Num20z3">
    <w:name w:val="WW8Num20z3"/>
    <w:uiPriority w:val="99"/>
    <w:rsid w:val="00691B93"/>
    <w:rPr>
      <w:rFonts w:ascii="Symbol" w:hAnsi="Symbol"/>
    </w:rPr>
  </w:style>
  <w:style w:type="character" w:customStyle="1" w:styleId="WW8Num21z1">
    <w:name w:val="WW8Num21z1"/>
    <w:uiPriority w:val="99"/>
    <w:rsid w:val="00691B93"/>
    <w:rPr>
      <w:rFonts w:ascii="Courier New" w:hAnsi="Courier New"/>
    </w:rPr>
  </w:style>
  <w:style w:type="character" w:customStyle="1" w:styleId="WW8Num21z2">
    <w:name w:val="WW8Num21z2"/>
    <w:uiPriority w:val="99"/>
    <w:rsid w:val="00691B93"/>
    <w:rPr>
      <w:rFonts w:ascii="Wingdings" w:hAnsi="Wingdings"/>
    </w:rPr>
  </w:style>
  <w:style w:type="character" w:customStyle="1" w:styleId="WW8Num22z0">
    <w:name w:val="WW8Num22z0"/>
    <w:uiPriority w:val="99"/>
    <w:rsid w:val="00691B93"/>
    <w:rPr>
      <w:rFonts w:ascii="Times New Roman" w:hAnsi="Times New Roman"/>
    </w:rPr>
  </w:style>
  <w:style w:type="character" w:customStyle="1" w:styleId="WW8Num26z1">
    <w:name w:val="WW8Num26z1"/>
    <w:uiPriority w:val="99"/>
    <w:rsid w:val="00691B93"/>
    <w:rPr>
      <w:rFonts w:ascii="Courier New" w:hAnsi="Courier New"/>
    </w:rPr>
  </w:style>
  <w:style w:type="character" w:customStyle="1" w:styleId="WW8Num26z2">
    <w:name w:val="WW8Num26z2"/>
    <w:uiPriority w:val="99"/>
    <w:rsid w:val="00691B93"/>
    <w:rPr>
      <w:rFonts w:ascii="Wingdings" w:hAnsi="Wingdings"/>
    </w:rPr>
  </w:style>
  <w:style w:type="character" w:customStyle="1" w:styleId="WW8Num26z3">
    <w:name w:val="WW8Num26z3"/>
    <w:uiPriority w:val="99"/>
    <w:rsid w:val="00691B93"/>
    <w:rPr>
      <w:rFonts w:ascii="Symbol" w:hAnsi="Symbol"/>
    </w:rPr>
  </w:style>
  <w:style w:type="character" w:customStyle="1" w:styleId="WW8Num28z1">
    <w:name w:val="WW8Num28z1"/>
    <w:uiPriority w:val="99"/>
    <w:rsid w:val="00691B93"/>
    <w:rPr>
      <w:rFonts w:ascii="Courier New" w:hAnsi="Courier New"/>
    </w:rPr>
  </w:style>
  <w:style w:type="character" w:customStyle="1" w:styleId="WW8Num28z2">
    <w:name w:val="WW8Num28z2"/>
    <w:uiPriority w:val="99"/>
    <w:rsid w:val="00691B93"/>
    <w:rPr>
      <w:rFonts w:ascii="Wingdings" w:hAnsi="Wingdings"/>
    </w:rPr>
  </w:style>
  <w:style w:type="character" w:customStyle="1" w:styleId="WW8Num30z4">
    <w:name w:val="WW8Num30z4"/>
    <w:uiPriority w:val="99"/>
    <w:rsid w:val="00691B93"/>
    <w:rPr>
      <w:rFonts w:ascii="Courier New" w:hAnsi="Courier New"/>
    </w:rPr>
  </w:style>
  <w:style w:type="character" w:customStyle="1" w:styleId="WW8Num33z1">
    <w:name w:val="WW8Num33z1"/>
    <w:uiPriority w:val="99"/>
    <w:rsid w:val="00691B93"/>
    <w:rPr>
      <w:rFonts w:ascii="Courier New" w:hAnsi="Courier New"/>
    </w:rPr>
  </w:style>
  <w:style w:type="character" w:customStyle="1" w:styleId="WW8Num33z2">
    <w:name w:val="WW8Num33z2"/>
    <w:uiPriority w:val="99"/>
    <w:rsid w:val="00691B93"/>
    <w:rPr>
      <w:rFonts w:ascii="Wingdings" w:hAnsi="Wingdings"/>
    </w:rPr>
  </w:style>
  <w:style w:type="character" w:customStyle="1" w:styleId="WW8Num44z0">
    <w:name w:val="WW8Num44z0"/>
    <w:uiPriority w:val="99"/>
    <w:rsid w:val="00691B93"/>
    <w:rPr>
      <w:rFonts w:ascii="Times New Roman" w:hAnsi="Times New Roman"/>
    </w:rPr>
  </w:style>
  <w:style w:type="character" w:customStyle="1" w:styleId="WW8Num46z1">
    <w:name w:val="WW8Num46z1"/>
    <w:uiPriority w:val="99"/>
    <w:rsid w:val="00691B93"/>
    <w:rPr>
      <w:rFonts w:ascii="Symbol" w:hAnsi="Symbol"/>
    </w:rPr>
  </w:style>
  <w:style w:type="character" w:customStyle="1" w:styleId="WW8Num51z0">
    <w:name w:val="WW8Num51z0"/>
    <w:uiPriority w:val="99"/>
    <w:rsid w:val="00691B93"/>
    <w:rPr>
      <w:rFonts w:ascii="Symbol" w:hAnsi="Symbol"/>
    </w:rPr>
  </w:style>
  <w:style w:type="character" w:customStyle="1" w:styleId="WW8Num52z0">
    <w:name w:val="WW8Num52z0"/>
    <w:uiPriority w:val="99"/>
    <w:rsid w:val="00691B93"/>
    <w:rPr>
      <w:rFonts w:ascii="Wingdings" w:hAnsi="Wingdings"/>
      <w:color w:val="auto"/>
    </w:rPr>
  </w:style>
  <w:style w:type="character" w:customStyle="1" w:styleId="WW8Num52z1">
    <w:name w:val="WW8Num52z1"/>
    <w:uiPriority w:val="99"/>
    <w:rsid w:val="00691B93"/>
    <w:rPr>
      <w:rFonts w:ascii="Courier New" w:hAnsi="Courier New"/>
    </w:rPr>
  </w:style>
  <w:style w:type="character" w:customStyle="1" w:styleId="WW8Num52z2">
    <w:name w:val="WW8Num52z2"/>
    <w:uiPriority w:val="99"/>
    <w:rsid w:val="00691B93"/>
    <w:rPr>
      <w:rFonts w:ascii="Wingdings" w:hAnsi="Wingdings"/>
    </w:rPr>
  </w:style>
  <w:style w:type="character" w:customStyle="1" w:styleId="WW8Num52z3">
    <w:name w:val="WW8Num52z3"/>
    <w:uiPriority w:val="99"/>
    <w:rsid w:val="00691B93"/>
    <w:rPr>
      <w:rFonts w:ascii="Symbol" w:hAnsi="Symbol"/>
    </w:rPr>
  </w:style>
  <w:style w:type="character" w:customStyle="1" w:styleId="WW8Num53z1">
    <w:name w:val="WW8Num53z1"/>
    <w:uiPriority w:val="99"/>
    <w:rsid w:val="00691B93"/>
    <w:rPr>
      <w:rFonts w:ascii="Symbol" w:hAnsi="Symbol"/>
    </w:rPr>
  </w:style>
  <w:style w:type="character" w:customStyle="1" w:styleId="WW8Num56z0">
    <w:name w:val="WW8Num56z0"/>
    <w:uiPriority w:val="99"/>
    <w:rsid w:val="00691B93"/>
    <w:rPr>
      <w:sz w:val="28"/>
    </w:rPr>
  </w:style>
  <w:style w:type="character" w:customStyle="1" w:styleId="WW8Num57z0">
    <w:name w:val="WW8Num57z0"/>
    <w:uiPriority w:val="99"/>
    <w:rsid w:val="00691B93"/>
    <w:rPr>
      <w:color w:val="000000"/>
      <w:sz w:val="28"/>
    </w:rPr>
  </w:style>
  <w:style w:type="character" w:customStyle="1" w:styleId="WW8Num62z1">
    <w:name w:val="WW8Num62z1"/>
    <w:uiPriority w:val="99"/>
    <w:rsid w:val="00691B93"/>
    <w:rPr>
      <w:rFonts w:ascii="Courier New" w:hAnsi="Courier New"/>
    </w:rPr>
  </w:style>
  <w:style w:type="character" w:customStyle="1" w:styleId="WW8Num62z2">
    <w:name w:val="WW8Num62z2"/>
    <w:uiPriority w:val="99"/>
    <w:rsid w:val="00691B93"/>
    <w:rPr>
      <w:rFonts w:ascii="Wingdings" w:hAnsi="Wingdings"/>
    </w:rPr>
  </w:style>
  <w:style w:type="character" w:customStyle="1" w:styleId="WW8Num66z3">
    <w:name w:val="WW8Num66z3"/>
    <w:uiPriority w:val="99"/>
    <w:rsid w:val="00691B93"/>
    <w:rPr>
      <w:rFonts w:ascii="Symbol" w:hAnsi="Symbol"/>
    </w:rPr>
  </w:style>
  <w:style w:type="character" w:customStyle="1" w:styleId="WW8Num67z0">
    <w:name w:val="WW8Num67z0"/>
    <w:uiPriority w:val="99"/>
    <w:rsid w:val="00691B93"/>
    <w:rPr>
      <w:rFonts w:ascii="Wingdings" w:hAnsi="Wingdings"/>
    </w:rPr>
  </w:style>
  <w:style w:type="character" w:customStyle="1" w:styleId="WW8Num67z1">
    <w:name w:val="WW8Num67z1"/>
    <w:uiPriority w:val="99"/>
    <w:rsid w:val="00691B93"/>
    <w:rPr>
      <w:rFonts w:ascii="Courier New" w:hAnsi="Courier New"/>
    </w:rPr>
  </w:style>
  <w:style w:type="character" w:customStyle="1" w:styleId="WW8Num67z3">
    <w:name w:val="WW8Num67z3"/>
    <w:uiPriority w:val="99"/>
    <w:rsid w:val="00691B93"/>
    <w:rPr>
      <w:rFonts w:ascii="Symbol" w:hAnsi="Symbol"/>
    </w:rPr>
  </w:style>
  <w:style w:type="character" w:customStyle="1" w:styleId="WW8Num69z2">
    <w:name w:val="WW8Num69z2"/>
    <w:uiPriority w:val="99"/>
    <w:rsid w:val="00691B93"/>
    <w:rPr>
      <w:rFonts w:ascii="Wingdings" w:hAnsi="Wingdings"/>
    </w:rPr>
  </w:style>
  <w:style w:type="character" w:customStyle="1" w:styleId="WW8Num69z4">
    <w:name w:val="WW8Num69z4"/>
    <w:uiPriority w:val="99"/>
    <w:rsid w:val="00691B93"/>
    <w:rPr>
      <w:rFonts w:ascii="Courier New" w:hAnsi="Courier New"/>
    </w:rPr>
  </w:style>
  <w:style w:type="character" w:customStyle="1" w:styleId="WW8Num70z1">
    <w:name w:val="WW8Num70z1"/>
    <w:uiPriority w:val="99"/>
    <w:rsid w:val="00691B93"/>
    <w:rPr>
      <w:rFonts w:ascii="Courier New" w:hAnsi="Courier New"/>
    </w:rPr>
  </w:style>
  <w:style w:type="character" w:customStyle="1" w:styleId="WW8Num70z3">
    <w:name w:val="WW8Num70z3"/>
    <w:uiPriority w:val="99"/>
    <w:rsid w:val="00691B93"/>
    <w:rPr>
      <w:rFonts w:ascii="Symbol" w:hAnsi="Symbol"/>
    </w:rPr>
  </w:style>
  <w:style w:type="character" w:customStyle="1" w:styleId="WW8Num79z1">
    <w:name w:val="WW8Num79z1"/>
    <w:uiPriority w:val="99"/>
    <w:rsid w:val="00691B93"/>
    <w:rPr>
      <w:rFonts w:ascii="Courier New" w:hAnsi="Courier New"/>
    </w:rPr>
  </w:style>
  <w:style w:type="character" w:customStyle="1" w:styleId="WW8Num79z2">
    <w:name w:val="WW8Num79z2"/>
    <w:uiPriority w:val="99"/>
    <w:rsid w:val="00691B93"/>
    <w:rPr>
      <w:rFonts w:ascii="Wingdings" w:hAnsi="Wingdings"/>
    </w:rPr>
  </w:style>
  <w:style w:type="character" w:customStyle="1" w:styleId="WW8Num79z3">
    <w:name w:val="WW8Num79z3"/>
    <w:uiPriority w:val="99"/>
    <w:rsid w:val="00691B93"/>
    <w:rPr>
      <w:rFonts w:ascii="Symbol" w:hAnsi="Symbol"/>
    </w:rPr>
  </w:style>
  <w:style w:type="character" w:customStyle="1" w:styleId="WW8Num87z0">
    <w:name w:val="WW8Num87z0"/>
    <w:uiPriority w:val="99"/>
    <w:rsid w:val="00691B93"/>
    <w:rPr>
      <w:rFonts w:ascii="Symbol" w:hAnsi="Symbol"/>
    </w:rPr>
  </w:style>
  <w:style w:type="character" w:customStyle="1" w:styleId="WW8Num89z0">
    <w:name w:val="WW8Num89z0"/>
    <w:uiPriority w:val="99"/>
    <w:rsid w:val="00691B93"/>
    <w:rPr>
      <w:rFonts w:ascii="Times New Roman" w:hAnsi="Times New Roman"/>
      <w:sz w:val="28"/>
    </w:rPr>
  </w:style>
  <w:style w:type="character" w:customStyle="1" w:styleId="WW8Num94z0">
    <w:name w:val="WW8Num94z0"/>
    <w:uiPriority w:val="99"/>
    <w:rsid w:val="00691B93"/>
    <w:rPr>
      <w:rFonts w:ascii="Wingdings" w:hAnsi="Wingdings"/>
    </w:rPr>
  </w:style>
  <w:style w:type="character" w:customStyle="1" w:styleId="WW8Num94z1">
    <w:name w:val="WW8Num94z1"/>
    <w:uiPriority w:val="99"/>
    <w:rsid w:val="00691B93"/>
    <w:rPr>
      <w:rFonts w:ascii="Courier New" w:hAnsi="Courier New"/>
    </w:rPr>
  </w:style>
  <w:style w:type="character" w:customStyle="1" w:styleId="WW8Num94z3">
    <w:name w:val="WW8Num94z3"/>
    <w:uiPriority w:val="99"/>
    <w:rsid w:val="00691B93"/>
    <w:rPr>
      <w:rFonts w:ascii="Symbol" w:hAnsi="Symbol"/>
    </w:rPr>
  </w:style>
  <w:style w:type="character" w:customStyle="1" w:styleId="WW8Num95z0">
    <w:name w:val="WW8Num95z0"/>
    <w:uiPriority w:val="99"/>
    <w:rsid w:val="00691B93"/>
    <w:rPr>
      <w:rFonts w:ascii="Symbol" w:hAnsi="Symbol"/>
    </w:rPr>
  </w:style>
  <w:style w:type="character" w:customStyle="1" w:styleId="WW8Num95z1">
    <w:name w:val="WW8Num95z1"/>
    <w:uiPriority w:val="99"/>
    <w:rsid w:val="00691B93"/>
    <w:rPr>
      <w:rFonts w:ascii="Courier New" w:hAnsi="Courier New"/>
    </w:rPr>
  </w:style>
  <w:style w:type="character" w:customStyle="1" w:styleId="WW8Num95z2">
    <w:name w:val="WW8Num95z2"/>
    <w:uiPriority w:val="99"/>
    <w:rsid w:val="00691B93"/>
    <w:rPr>
      <w:rFonts w:ascii="Wingdings" w:hAnsi="Wingdings"/>
    </w:rPr>
  </w:style>
  <w:style w:type="character" w:customStyle="1" w:styleId="WW8Num99z0">
    <w:name w:val="WW8Num99z0"/>
    <w:uiPriority w:val="99"/>
    <w:rsid w:val="00691B93"/>
    <w:rPr>
      <w:rFonts w:ascii="Symbol" w:hAnsi="Symbol"/>
    </w:rPr>
  </w:style>
  <w:style w:type="character" w:customStyle="1" w:styleId="WW8Num105z0">
    <w:name w:val="WW8Num105z0"/>
    <w:uiPriority w:val="99"/>
    <w:rsid w:val="00691B93"/>
    <w:rPr>
      <w:rFonts w:ascii="Times New Roman" w:hAnsi="Times New Roman"/>
    </w:rPr>
  </w:style>
  <w:style w:type="character" w:customStyle="1" w:styleId="WW8Num108z0">
    <w:name w:val="WW8Num108z0"/>
    <w:uiPriority w:val="99"/>
    <w:rsid w:val="00691B93"/>
    <w:rPr>
      <w:b/>
    </w:rPr>
  </w:style>
  <w:style w:type="character" w:customStyle="1" w:styleId="WW8NumSt18z0">
    <w:name w:val="WW8NumSt18z0"/>
    <w:uiPriority w:val="99"/>
    <w:rsid w:val="00691B93"/>
    <w:rPr>
      <w:rFonts w:ascii="Symbol" w:hAnsi="Symbol"/>
    </w:rPr>
  </w:style>
  <w:style w:type="character" w:customStyle="1" w:styleId="WW8NumSt28z0">
    <w:name w:val="WW8NumSt28z0"/>
    <w:uiPriority w:val="99"/>
    <w:rsid w:val="00691B93"/>
    <w:rPr>
      <w:rFonts w:ascii="Symbol" w:hAnsi="Symbol"/>
    </w:rPr>
  </w:style>
  <w:style w:type="character" w:customStyle="1" w:styleId="WW8NumSt69z0">
    <w:name w:val="WW8NumSt69z0"/>
    <w:uiPriority w:val="99"/>
    <w:rsid w:val="00691B93"/>
    <w:rPr>
      <w:rFonts w:ascii="Times New Roman" w:hAnsi="Times New Roman"/>
    </w:rPr>
  </w:style>
  <w:style w:type="character" w:customStyle="1" w:styleId="WW8NumSt70z0">
    <w:name w:val="WW8NumSt70z0"/>
    <w:uiPriority w:val="99"/>
    <w:rsid w:val="00691B93"/>
    <w:rPr>
      <w:rFonts w:ascii="Times New Roman" w:hAnsi="Times New Roman"/>
    </w:rPr>
  </w:style>
  <w:style w:type="character" w:customStyle="1" w:styleId="WW8NumSt70z1">
    <w:name w:val="WW8NumSt70z1"/>
    <w:uiPriority w:val="99"/>
    <w:rsid w:val="00691B93"/>
    <w:rPr>
      <w:rFonts w:ascii="Courier New" w:hAnsi="Courier New"/>
    </w:rPr>
  </w:style>
  <w:style w:type="character" w:customStyle="1" w:styleId="WW8NumSt70z2">
    <w:name w:val="WW8NumSt70z2"/>
    <w:uiPriority w:val="99"/>
    <w:rsid w:val="00691B93"/>
    <w:rPr>
      <w:rFonts w:ascii="Wingdings" w:hAnsi="Wingdings"/>
    </w:rPr>
  </w:style>
  <w:style w:type="character" w:customStyle="1" w:styleId="WW8NumSt70z3">
    <w:name w:val="WW8NumSt70z3"/>
    <w:uiPriority w:val="99"/>
    <w:rsid w:val="00691B93"/>
    <w:rPr>
      <w:rFonts w:ascii="Symbol" w:hAnsi="Symbol"/>
    </w:rPr>
  </w:style>
  <w:style w:type="character" w:customStyle="1" w:styleId="WW8NumSt75z0">
    <w:name w:val="WW8NumSt75z0"/>
    <w:uiPriority w:val="99"/>
    <w:rsid w:val="00691B93"/>
    <w:rPr>
      <w:rFonts w:ascii="Times New Roman" w:hAnsi="Times New Roman"/>
    </w:rPr>
  </w:style>
  <w:style w:type="character" w:customStyle="1" w:styleId="WW8Num104z0">
    <w:name w:val="WW8Num104z0"/>
    <w:uiPriority w:val="99"/>
    <w:rsid w:val="00691B93"/>
    <w:rPr>
      <w:rFonts w:ascii="Times New Roman" w:hAnsi="Times New Roman"/>
    </w:rPr>
  </w:style>
  <w:style w:type="character" w:customStyle="1" w:styleId="WW8NumSt17z0">
    <w:name w:val="WW8NumSt17z0"/>
    <w:uiPriority w:val="99"/>
    <w:rsid w:val="00691B93"/>
    <w:rPr>
      <w:rFonts w:ascii="Symbol" w:hAnsi="Symbol"/>
    </w:rPr>
  </w:style>
  <w:style w:type="character" w:customStyle="1" w:styleId="WW8NumSt36z0">
    <w:name w:val="WW8NumSt36z0"/>
    <w:uiPriority w:val="99"/>
    <w:rsid w:val="00691B93"/>
    <w:rPr>
      <w:rFonts w:ascii="Symbol" w:hAnsi="Symbol"/>
    </w:rPr>
  </w:style>
  <w:style w:type="character" w:customStyle="1" w:styleId="WW8NumSt69z1">
    <w:name w:val="WW8NumSt69z1"/>
    <w:uiPriority w:val="99"/>
    <w:rsid w:val="00691B93"/>
    <w:rPr>
      <w:rFonts w:ascii="Courier New" w:hAnsi="Courier New"/>
    </w:rPr>
  </w:style>
  <w:style w:type="character" w:customStyle="1" w:styleId="WW8NumSt69z2">
    <w:name w:val="WW8NumSt69z2"/>
    <w:uiPriority w:val="99"/>
    <w:rsid w:val="00691B93"/>
    <w:rPr>
      <w:rFonts w:ascii="Wingdings" w:hAnsi="Wingdings"/>
    </w:rPr>
  </w:style>
  <w:style w:type="character" w:customStyle="1" w:styleId="WW8NumSt69z3">
    <w:name w:val="WW8NumSt69z3"/>
    <w:uiPriority w:val="99"/>
    <w:rsid w:val="00691B93"/>
    <w:rPr>
      <w:rFonts w:ascii="Symbol" w:hAnsi="Symbol"/>
    </w:rPr>
  </w:style>
  <w:style w:type="character" w:customStyle="1" w:styleId="WW8NumSt74z0">
    <w:name w:val="WW8NumSt74z0"/>
    <w:uiPriority w:val="99"/>
    <w:rsid w:val="00691B93"/>
    <w:rPr>
      <w:rFonts w:ascii="Times New Roman" w:hAnsi="Times New Roman"/>
    </w:rPr>
  </w:style>
  <w:style w:type="character" w:customStyle="1" w:styleId="WW8Num2z1">
    <w:name w:val="WW8Num2z1"/>
    <w:uiPriority w:val="99"/>
    <w:rsid w:val="00691B93"/>
    <w:rPr>
      <w:rFonts w:ascii="Symbol" w:hAnsi="Symbol"/>
    </w:rPr>
  </w:style>
  <w:style w:type="character" w:styleId="FootnoteReference">
    <w:name w:val="footnote reference"/>
    <w:basedOn w:val="DefaultParagraphFont"/>
    <w:uiPriority w:val="99"/>
    <w:semiHidden/>
    <w:rsid w:val="00691B93"/>
    <w:rPr>
      <w:rFonts w:cs="Times New Roman"/>
      <w:vertAlign w:val="superscript"/>
    </w:rPr>
  </w:style>
  <w:style w:type="character" w:styleId="EndnoteReference">
    <w:name w:val="endnote reference"/>
    <w:basedOn w:val="DefaultParagraphFont"/>
    <w:uiPriority w:val="99"/>
    <w:semiHidden/>
    <w:rsid w:val="00691B93"/>
    <w:rPr>
      <w:rFonts w:cs="Times New Roman"/>
      <w:vertAlign w:val="superscript"/>
    </w:rPr>
  </w:style>
  <w:style w:type="paragraph" w:customStyle="1" w:styleId="a1">
    <w:name w:val="Заголовок"/>
    <w:basedOn w:val="Normal"/>
    <w:next w:val="BodyText"/>
    <w:uiPriority w:val="99"/>
    <w:rsid w:val="00691B93"/>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691B93"/>
    <w:pPr>
      <w:spacing w:after="120"/>
    </w:pPr>
  </w:style>
  <w:style w:type="character" w:customStyle="1" w:styleId="BodyTextChar">
    <w:name w:val="Body Text Char"/>
    <w:basedOn w:val="DefaultParagraphFont"/>
    <w:link w:val="BodyText"/>
    <w:uiPriority w:val="99"/>
    <w:locked/>
    <w:rsid w:val="00C83507"/>
    <w:rPr>
      <w:rFonts w:cs="Times New Roman"/>
      <w:sz w:val="24"/>
      <w:lang w:eastAsia="ar-SA" w:bidi="ar-SA"/>
    </w:rPr>
  </w:style>
  <w:style w:type="character" w:customStyle="1" w:styleId="BodyTextIndentChar">
    <w:name w:val="Body Text Indent Char"/>
    <w:link w:val="BodyTextIndent"/>
    <w:uiPriority w:val="99"/>
    <w:locked/>
    <w:rsid w:val="00C83507"/>
    <w:rPr>
      <w:sz w:val="24"/>
      <w:lang w:eastAsia="ar-SA" w:bidi="ar-SA"/>
    </w:rPr>
  </w:style>
  <w:style w:type="paragraph" w:styleId="List">
    <w:name w:val="List"/>
    <w:basedOn w:val="BodyText"/>
    <w:uiPriority w:val="99"/>
    <w:rsid w:val="00691B93"/>
    <w:rPr>
      <w:rFonts w:cs="Tahoma"/>
    </w:rPr>
  </w:style>
  <w:style w:type="paragraph" w:customStyle="1" w:styleId="21">
    <w:name w:val="Название2"/>
    <w:basedOn w:val="Normal"/>
    <w:uiPriority w:val="99"/>
    <w:rsid w:val="00691B93"/>
    <w:pPr>
      <w:suppressLineNumbers/>
      <w:spacing w:before="120" w:after="120"/>
    </w:pPr>
    <w:rPr>
      <w:rFonts w:cs="Tahoma"/>
      <w:i/>
      <w:iCs/>
    </w:rPr>
  </w:style>
  <w:style w:type="paragraph" w:customStyle="1" w:styleId="22">
    <w:name w:val="Указатель2"/>
    <w:basedOn w:val="Normal"/>
    <w:uiPriority w:val="99"/>
    <w:rsid w:val="00691B93"/>
    <w:pPr>
      <w:suppressLineNumbers/>
    </w:pPr>
    <w:rPr>
      <w:rFonts w:cs="Tahoma"/>
    </w:rPr>
  </w:style>
  <w:style w:type="paragraph" w:customStyle="1" w:styleId="11">
    <w:name w:val="Название1"/>
    <w:basedOn w:val="Normal"/>
    <w:uiPriority w:val="99"/>
    <w:rsid w:val="00691B93"/>
    <w:pPr>
      <w:suppressLineNumbers/>
      <w:spacing w:before="120" w:after="120"/>
    </w:pPr>
    <w:rPr>
      <w:rFonts w:cs="Tahoma"/>
      <w:i/>
      <w:iCs/>
    </w:rPr>
  </w:style>
  <w:style w:type="paragraph" w:customStyle="1" w:styleId="12">
    <w:name w:val="Указатель1"/>
    <w:basedOn w:val="Normal"/>
    <w:uiPriority w:val="99"/>
    <w:rsid w:val="00691B93"/>
    <w:pPr>
      <w:suppressLineNumbers/>
    </w:pPr>
    <w:rPr>
      <w:rFonts w:cs="Tahoma"/>
    </w:rPr>
  </w:style>
  <w:style w:type="paragraph" w:customStyle="1" w:styleId="blocktext1">
    <w:name w:val="blocktext1"/>
    <w:basedOn w:val="Normal"/>
    <w:uiPriority w:val="99"/>
    <w:rsid w:val="00691B93"/>
    <w:pPr>
      <w:spacing w:before="160" w:after="20"/>
    </w:pPr>
  </w:style>
  <w:style w:type="paragraph" w:customStyle="1" w:styleId="210">
    <w:name w:val="Основной текст 21"/>
    <w:basedOn w:val="Normal"/>
    <w:uiPriority w:val="99"/>
    <w:rsid w:val="00691B93"/>
    <w:pPr>
      <w:jc w:val="both"/>
    </w:pPr>
    <w:rPr>
      <w:sz w:val="28"/>
      <w:szCs w:val="20"/>
    </w:rPr>
  </w:style>
  <w:style w:type="paragraph" w:styleId="Title">
    <w:name w:val="Title"/>
    <w:basedOn w:val="Normal"/>
    <w:next w:val="Subtitle"/>
    <w:link w:val="TitleChar"/>
    <w:uiPriority w:val="99"/>
    <w:qFormat/>
    <w:rsid w:val="00691B93"/>
    <w:pPr>
      <w:jc w:val="center"/>
    </w:pPr>
    <w:rPr>
      <w:b/>
      <w:szCs w:val="20"/>
    </w:rPr>
  </w:style>
  <w:style w:type="character" w:customStyle="1" w:styleId="TitleChar">
    <w:name w:val="Title Char"/>
    <w:basedOn w:val="DefaultParagraphFont"/>
    <w:link w:val="Title"/>
    <w:uiPriority w:val="99"/>
    <w:locked/>
    <w:rsid w:val="00C83507"/>
    <w:rPr>
      <w:rFonts w:cs="Times New Roman"/>
      <w:b/>
      <w:sz w:val="24"/>
      <w:lang w:eastAsia="ar-SA" w:bidi="ar-SA"/>
    </w:rPr>
  </w:style>
  <w:style w:type="paragraph" w:styleId="Subtitle">
    <w:name w:val="Subtitle"/>
    <w:basedOn w:val="a1"/>
    <w:next w:val="BodyText"/>
    <w:link w:val="SubtitleChar"/>
    <w:uiPriority w:val="99"/>
    <w:qFormat/>
    <w:rsid w:val="00691B93"/>
    <w:pPr>
      <w:jc w:val="center"/>
    </w:pPr>
    <w:rPr>
      <w:i/>
      <w:iCs/>
    </w:rPr>
  </w:style>
  <w:style w:type="character" w:customStyle="1" w:styleId="SubtitleChar">
    <w:name w:val="Subtitle Char"/>
    <w:basedOn w:val="DefaultParagraphFont"/>
    <w:link w:val="Subtitle"/>
    <w:uiPriority w:val="99"/>
    <w:locked/>
    <w:rsid w:val="00C83507"/>
    <w:rPr>
      <w:rFonts w:ascii="Arial" w:eastAsia="MS Mincho" w:hAnsi="Arial" w:cs="Times New Roman"/>
      <w:i/>
      <w:sz w:val="28"/>
      <w:lang w:eastAsia="ar-SA" w:bidi="ar-SA"/>
    </w:rPr>
  </w:style>
  <w:style w:type="paragraph" w:styleId="BodyTextIndent2">
    <w:name w:val="Body Text Indent 2"/>
    <w:basedOn w:val="Normal"/>
    <w:link w:val="BodyTextIndent2Char"/>
    <w:uiPriority w:val="99"/>
    <w:rsid w:val="00C83507"/>
    <w:pPr>
      <w:suppressAutoHyphens w:val="0"/>
      <w:spacing w:line="360" w:lineRule="auto"/>
      <w:ind w:left="435"/>
      <w:jc w:val="both"/>
    </w:pPr>
    <w:rPr>
      <w:sz w:val="28"/>
      <w:szCs w:val="28"/>
      <w:lang w:eastAsia="ru-RU"/>
    </w:rPr>
  </w:style>
  <w:style w:type="character" w:customStyle="1" w:styleId="BodyTextIndent2Char">
    <w:name w:val="Body Text Indent 2 Char"/>
    <w:basedOn w:val="DefaultParagraphFont"/>
    <w:link w:val="BodyTextIndent2"/>
    <w:uiPriority w:val="99"/>
    <w:locked/>
    <w:rsid w:val="00C83507"/>
    <w:rPr>
      <w:rFonts w:cs="Times New Roman"/>
      <w:sz w:val="28"/>
    </w:rPr>
  </w:style>
  <w:style w:type="paragraph" w:styleId="BodyTextIndent">
    <w:name w:val="Body Text Indent"/>
    <w:basedOn w:val="Normal"/>
    <w:link w:val="BodyTextIndentChar1"/>
    <w:uiPriority w:val="99"/>
    <w:rsid w:val="00691B93"/>
    <w:pPr>
      <w:spacing w:after="120"/>
      <w:ind w:left="283"/>
    </w:pPr>
    <w:rPr>
      <w:szCs w:val="20"/>
    </w:rPr>
  </w:style>
  <w:style w:type="character" w:customStyle="1" w:styleId="BodyTextIndentChar1">
    <w:name w:val="Body Text Indent Char1"/>
    <w:basedOn w:val="DefaultParagraphFont"/>
    <w:link w:val="BodyTextIndent"/>
    <w:uiPriority w:val="99"/>
    <w:semiHidden/>
    <w:locked/>
    <w:rPr>
      <w:rFonts w:cs="Times New Roman"/>
      <w:sz w:val="24"/>
      <w:szCs w:val="24"/>
      <w:lang w:eastAsia="ar-SA" w:bidi="ar-SA"/>
    </w:rPr>
  </w:style>
  <w:style w:type="character" w:customStyle="1" w:styleId="13">
    <w:name w:val="Основной текст с отступом Знак1"/>
    <w:uiPriority w:val="99"/>
    <w:semiHidden/>
    <w:rsid w:val="006E63C6"/>
    <w:rPr>
      <w:sz w:val="24"/>
      <w:lang w:eastAsia="ar-SA" w:bidi="ar-SA"/>
    </w:rPr>
  </w:style>
  <w:style w:type="character" w:customStyle="1" w:styleId="18">
    <w:name w:val="Основной текст с отступом Знак18"/>
    <w:uiPriority w:val="99"/>
    <w:semiHidden/>
    <w:rsid w:val="006E63C6"/>
    <w:rPr>
      <w:sz w:val="24"/>
      <w:lang w:eastAsia="ar-SA" w:bidi="ar-SA"/>
    </w:rPr>
  </w:style>
  <w:style w:type="character" w:customStyle="1" w:styleId="17">
    <w:name w:val="Основной текст с отступом Знак17"/>
    <w:uiPriority w:val="99"/>
    <w:semiHidden/>
    <w:rsid w:val="006E63C6"/>
    <w:rPr>
      <w:sz w:val="24"/>
      <w:lang w:eastAsia="ar-SA" w:bidi="ar-SA"/>
    </w:rPr>
  </w:style>
  <w:style w:type="character" w:customStyle="1" w:styleId="16">
    <w:name w:val="Основной текст с отступом Знак16"/>
    <w:uiPriority w:val="99"/>
    <w:semiHidden/>
    <w:rsid w:val="006E63C6"/>
    <w:rPr>
      <w:sz w:val="24"/>
      <w:lang w:eastAsia="ar-SA" w:bidi="ar-SA"/>
    </w:rPr>
  </w:style>
  <w:style w:type="character" w:customStyle="1" w:styleId="15">
    <w:name w:val="Основной текст с отступом Знак15"/>
    <w:uiPriority w:val="99"/>
    <w:semiHidden/>
    <w:rsid w:val="006E63C6"/>
    <w:rPr>
      <w:sz w:val="24"/>
      <w:lang w:eastAsia="ar-SA" w:bidi="ar-SA"/>
    </w:rPr>
  </w:style>
  <w:style w:type="character" w:customStyle="1" w:styleId="14">
    <w:name w:val="Основной текст с отступом Знак14"/>
    <w:uiPriority w:val="99"/>
    <w:semiHidden/>
    <w:rsid w:val="006E63C6"/>
    <w:rPr>
      <w:sz w:val="24"/>
      <w:lang w:eastAsia="ar-SA" w:bidi="ar-SA"/>
    </w:rPr>
  </w:style>
  <w:style w:type="character" w:customStyle="1" w:styleId="130">
    <w:name w:val="Основной текст с отступом Знак13"/>
    <w:uiPriority w:val="99"/>
    <w:semiHidden/>
    <w:rsid w:val="006E63C6"/>
    <w:rPr>
      <w:sz w:val="24"/>
      <w:lang w:eastAsia="ar-SA" w:bidi="ar-SA"/>
    </w:rPr>
  </w:style>
  <w:style w:type="character" w:customStyle="1" w:styleId="120">
    <w:name w:val="Основной текст с отступом Знак12"/>
    <w:uiPriority w:val="99"/>
    <w:semiHidden/>
    <w:rsid w:val="006E63C6"/>
    <w:rPr>
      <w:sz w:val="24"/>
      <w:lang w:eastAsia="ar-SA" w:bidi="ar-SA"/>
    </w:rPr>
  </w:style>
  <w:style w:type="character" w:customStyle="1" w:styleId="110">
    <w:name w:val="Основной текст с отступом Знак11"/>
    <w:uiPriority w:val="99"/>
    <w:semiHidden/>
    <w:rsid w:val="006E63C6"/>
    <w:rPr>
      <w:sz w:val="24"/>
      <w:lang w:eastAsia="ar-SA" w:bidi="ar-SA"/>
    </w:rPr>
  </w:style>
  <w:style w:type="character" w:customStyle="1" w:styleId="FooterChar">
    <w:name w:val="Footer Char"/>
    <w:link w:val="Footer"/>
    <w:uiPriority w:val="99"/>
    <w:locked/>
    <w:rsid w:val="00C83507"/>
    <w:rPr>
      <w:rFonts w:ascii="Courier New" w:hAnsi="Courier New"/>
      <w:sz w:val="28"/>
      <w:lang w:eastAsia="ar-SA" w:bidi="ar-SA"/>
    </w:rPr>
  </w:style>
  <w:style w:type="paragraph" w:styleId="FootnoteText">
    <w:name w:val="footnote text"/>
    <w:basedOn w:val="Normal"/>
    <w:link w:val="FootnoteTextChar"/>
    <w:uiPriority w:val="99"/>
    <w:semiHidden/>
    <w:rsid w:val="00691B93"/>
    <w:rPr>
      <w:sz w:val="20"/>
      <w:szCs w:val="20"/>
    </w:rPr>
  </w:style>
  <w:style w:type="character" w:customStyle="1" w:styleId="FootnoteTextChar">
    <w:name w:val="Footnote Text Char"/>
    <w:basedOn w:val="DefaultParagraphFont"/>
    <w:link w:val="FootnoteText"/>
    <w:uiPriority w:val="99"/>
    <w:semiHidden/>
    <w:locked/>
    <w:rsid w:val="00C83507"/>
    <w:rPr>
      <w:rFonts w:cs="Times New Roman"/>
      <w:lang w:eastAsia="ar-SA" w:bidi="ar-SA"/>
    </w:rPr>
  </w:style>
  <w:style w:type="paragraph" w:styleId="MessageHeader">
    <w:name w:val="Message Header"/>
    <w:basedOn w:val="Normal"/>
    <w:link w:val="MessageHeaderChar"/>
    <w:uiPriority w:val="99"/>
    <w:rsid w:val="00C83507"/>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Arial" w:hAnsi="Arial"/>
      <w:lang w:eastAsia="ru-RU"/>
    </w:rPr>
  </w:style>
  <w:style w:type="character" w:customStyle="1" w:styleId="MessageHeaderChar">
    <w:name w:val="Message Header Char"/>
    <w:basedOn w:val="DefaultParagraphFont"/>
    <w:link w:val="MessageHeader"/>
    <w:uiPriority w:val="99"/>
    <w:locked/>
    <w:rsid w:val="00C83507"/>
    <w:rPr>
      <w:rFonts w:ascii="Arial" w:hAnsi="Arial" w:cs="Times New Roman"/>
      <w:sz w:val="24"/>
      <w:shd w:val="pct20" w:color="auto" w:fill="auto"/>
    </w:rPr>
  </w:style>
  <w:style w:type="paragraph" w:customStyle="1" w:styleId="31">
    <w:name w:val="Основной текст с отступом 31"/>
    <w:basedOn w:val="Normal"/>
    <w:uiPriority w:val="99"/>
    <w:rsid w:val="00691B93"/>
    <w:pPr>
      <w:shd w:val="clear" w:color="auto" w:fill="FFFFFF"/>
      <w:ind w:right="41" w:hanging="7"/>
      <w:jc w:val="both"/>
    </w:pPr>
    <w:rPr>
      <w:spacing w:val="3"/>
      <w:sz w:val="30"/>
      <w:szCs w:val="28"/>
    </w:rPr>
  </w:style>
  <w:style w:type="paragraph" w:customStyle="1" w:styleId="19">
    <w:name w:val="Цитата1"/>
    <w:basedOn w:val="Normal"/>
    <w:uiPriority w:val="99"/>
    <w:rsid w:val="00691B93"/>
    <w:pPr>
      <w:shd w:val="clear" w:color="auto" w:fill="FFFFFF"/>
      <w:spacing w:line="360" w:lineRule="auto"/>
      <w:ind w:left="14" w:right="24" w:firstLine="586"/>
      <w:jc w:val="both"/>
    </w:pPr>
    <w:rPr>
      <w:szCs w:val="28"/>
    </w:rPr>
  </w:style>
  <w:style w:type="paragraph" w:customStyle="1" w:styleId="PlainText1">
    <w:name w:val="Plain Text1"/>
    <w:basedOn w:val="Normal"/>
    <w:uiPriority w:val="99"/>
    <w:rsid w:val="00691B93"/>
    <w:pPr>
      <w:widowControl w:val="0"/>
    </w:pPr>
    <w:rPr>
      <w:rFonts w:ascii="Courier New" w:hAnsi="Courier New"/>
      <w:sz w:val="20"/>
      <w:szCs w:val="20"/>
    </w:rPr>
  </w:style>
  <w:style w:type="paragraph" w:styleId="TOC1">
    <w:name w:val="toc 1"/>
    <w:basedOn w:val="Normal"/>
    <w:next w:val="Normal"/>
    <w:uiPriority w:val="99"/>
    <w:rsid w:val="00691B93"/>
    <w:pPr>
      <w:spacing w:before="240" w:after="120"/>
    </w:pPr>
    <w:rPr>
      <w:b/>
      <w:sz w:val="20"/>
      <w:szCs w:val="20"/>
    </w:rPr>
  </w:style>
  <w:style w:type="paragraph" w:styleId="Header">
    <w:name w:val="header"/>
    <w:basedOn w:val="Normal"/>
    <w:link w:val="HeaderChar"/>
    <w:uiPriority w:val="99"/>
    <w:rsid w:val="00691B93"/>
    <w:pPr>
      <w:tabs>
        <w:tab w:val="center" w:pos="4153"/>
        <w:tab w:val="right" w:pos="8306"/>
      </w:tabs>
    </w:pPr>
    <w:rPr>
      <w:rFonts w:ascii="Courier New" w:hAnsi="Courier New"/>
      <w:sz w:val="28"/>
      <w:szCs w:val="20"/>
    </w:rPr>
  </w:style>
  <w:style w:type="character" w:customStyle="1" w:styleId="HeaderChar">
    <w:name w:val="Header Char"/>
    <w:basedOn w:val="DefaultParagraphFont"/>
    <w:link w:val="Header"/>
    <w:uiPriority w:val="99"/>
    <w:locked/>
    <w:rsid w:val="007655E2"/>
    <w:rPr>
      <w:rFonts w:ascii="Courier New" w:hAnsi="Courier New" w:cs="Times New Roman"/>
      <w:sz w:val="28"/>
      <w:lang w:eastAsia="ar-SA" w:bidi="ar-SA"/>
    </w:rPr>
  </w:style>
  <w:style w:type="character" w:customStyle="1" w:styleId="apple-converted-space">
    <w:name w:val="apple-converted-space"/>
    <w:uiPriority w:val="99"/>
    <w:rsid w:val="00933E72"/>
  </w:style>
  <w:style w:type="paragraph" w:customStyle="1" w:styleId="a2">
    <w:name w:val="Базовый заголовок"/>
    <w:basedOn w:val="Normal"/>
    <w:next w:val="BodyText"/>
    <w:uiPriority w:val="99"/>
    <w:rsid w:val="00691B93"/>
    <w:pPr>
      <w:keepNext/>
      <w:keepLines/>
      <w:spacing w:before="240" w:after="120"/>
    </w:pPr>
    <w:rPr>
      <w:rFonts w:ascii="Arial" w:hAnsi="Arial"/>
      <w:b/>
      <w:kern w:val="1"/>
      <w:sz w:val="36"/>
      <w:szCs w:val="20"/>
    </w:rPr>
  </w:style>
  <w:style w:type="paragraph" w:customStyle="1" w:styleId="Normal1">
    <w:name w:val="Normal1"/>
    <w:uiPriority w:val="99"/>
    <w:rsid w:val="00691B93"/>
    <w:pPr>
      <w:widowControl w:val="0"/>
      <w:suppressAutoHyphens/>
      <w:ind w:left="200" w:firstLine="300"/>
      <w:jc w:val="both"/>
    </w:pPr>
    <w:rPr>
      <w:sz w:val="16"/>
      <w:szCs w:val="20"/>
      <w:lang w:eastAsia="ar-SA"/>
    </w:rPr>
  </w:style>
  <w:style w:type="paragraph" w:customStyle="1" w:styleId="211">
    <w:name w:val="Основной текст с отступом 21"/>
    <w:basedOn w:val="Normal"/>
    <w:uiPriority w:val="99"/>
    <w:rsid w:val="00691B93"/>
    <w:pPr>
      <w:spacing w:line="360" w:lineRule="auto"/>
      <w:ind w:firstLine="720"/>
      <w:jc w:val="both"/>
    </w:pPr>
    <w:rPr>
      <w:rFonts w:ascii="Arial" w:hAnsi="Arial"/>
      <w:sz w:val="28"/>
      <w:szCs w:val="20"/>
    </w:rPr>
  </w:style>
  <w:style w:type="paragraph" w:styleId="Footer">
    <w:name w:val="footer"/>
    <w:basedOn w:val="Normal"/>
    <w:link w:val="FooterChar1"/>
    <w:uiPriority w:val="99"/>
    <w:rsid w:val="00691B93"/>
    <w:pPr>
      <w:tabs>
        <w:tab w:val="center" w:pos="4153"/>
        <w:tab w:val="right" w:pos="8306"/>
      </w:tabs>
    </w:pPr>
    <w:rPr>
      <w:rFonts w:ascii="Courier New" w:hAnsi="Courier New"/>
      <w:sz w:val="28"/>
      <w:szCs w:val="20"/>
    </w:rPr>
  </w:style>
  <w:style w:type="character" w:customStyle="1" w:styleId="FooterChar1">
    <w:name w:val="Footer Char1"/>
    <w:basedOn w:val="DefaultParagraphFont"/>
    <w:link w:val="Footer"/>
    <w:uiPriority w:val="99"/>
    <w:semiHidden/>
    <w:locked/>
    <w:rPr>
      <w:rFonts w:cs="Times New Roman"/>
      <w:sz w:val="24"/>
      <w:szCs w:val="24"/>
      <w:lang w:eastAsia="ar-SA" w:bidi="ar-SA"/>
    </w:rPr>
  </w:style>
  <w:style w:type="character" w:customStyle="1" w:styleId="1a">
    <w:name w:val="Нижний колонтитул Знак1"/>
    <w:uiPriority w:val="99"/>
    <w:semiHidden/>
    <w:rsid w:val="006E63C6"/>
    <w:rPr>
      <w:sz w:val="24"/>
      <w:lang w:eastAsia="ar-SA" w:bidi="ar-SA"/>
    </w:rPr>
  </w:style>
  <w:style w:type="character" w:customStyle="1" w:styleId="180">
    <w:name w:val="Нижний колонтитул Знак18"/>
    <w:uiPriority w:val="99"/>
    <w:semiHidden/>
    <w:rsid w:val="006E63C6"/>
    <w:rPr>
      <w:sz w:val="24"/>
      <w:lang w:eastAsia="ar-SA" w:bidi="ar-SA"/>
    </w:rPr>
  </w:style>
  <w:style w:type="character" w:customStyle="1" w:styleId="170">
    <w:name w:val="Нижний колонтитул Знак17"/>
    <w:uiPriority w:val="99"/>
    <w:semiHidden/>
    <w:rsid w:val="006E63C6"/>
    <w:rPr>
      <w:sz w:val="24"/>
      <w:lang w:eastAsia="ar-SA" w:bidi="ar-SA"/>
    </w:rPr>
  </w:style>
  <w:style w:type="character" w:customStyle="1" w:styleId="160">
    <w:name w:val="Нижний колонтитул Знак16"/>
    <w:uiPriority w:val="99"/>
    <w:semiHidden/>
    <w:rsid w:val="006E63C6"/>
    <w:rPr>
      <w:sz w:val="24"/>
      <w:lang w:eastAsia="ar-SA" w:bidi="ar-SA"/>
    </w:rPr>
  </w:style>
  <w:style w:type="character" w:customStyle="1" w:styleId="150">
    <w:name w:val="Нижний колонтитул Знак15"/>
    <w:uiPriority w:val="99"/>
    <w:semiHidden/>
    <w:rsid w:val="006E63C6"/>
    <w:rPr>
      <w:sz w:val="24"/>
      <w:lang w:eastAsia="ar-SA" w:bidi="ar-SA"/>
    </w:rPr>
  </w:style>
  <w:style w:type="character" w:customStyle="1" w:styleId="140">
    <w:name w:val="Нижний колонтитул Знак14"/>
    <w:uiPriority w:val="99"/>
    <w:semiHidden/>
    <w:rsid w:val="006E63C6"/>
    <w:rPr>
      <w:sz w:val="24"/>
      <w:lang w:eastAsia="ar-SA" w:bidi="ar-SA"/>
    </w:rPr>
  </w:style>
  <w:style w:type="character" w:customStyle="1" w:styleId="131">
    <w:name w:val="Нижний колонтитул Знак13"/>
    <w:uiPriority w:val="99"/>
    <w:semiHidden/>
    <w:rsid w:val="006E63C6"/>
    <w:rPr>
      <w:sz w:val="24"/>
      <w:lang w:eastAsia="ar-SA" w:bidi="ar-SA"/>
    </w:rPr>
  </w:style>
  <w:style w:type="character" w:customStyle="1" w:styleId="121">
    <w:name w:val="Нижний колонтитул Знак12"/>
    <w:uiPriority w:val="99"/>
    <w:semiHidden/>
    <w:rsid w:val="006E63C6"/>
    <w:rPr>
      <w:sz w:val="24"/>
      <w:lang w:eastAsia="ar-SA" w:bidi="ar-SA"/>
    </w:rPr>
  </w:style>
  <w:style w:type="character" w:customStyle="1" w:styleId="111">
    <w:name w:val="Нижний колонтитул Знак11"/>
    <w:uiPriority w:val="99"/>
    <w:semiHidden/>
    <w:rsid w:val="006E63C6"/>
    <w:rPr>
      <w:sz w:val="24"/>
      <w:lang w:eastAsia="ar-SA" w:bidi="ar-SA"/>
    </w:rPr>
  </w:style>
  <w:style w:type="paragraph" w:customStyle="1" w:styleId="1b">
    <w:name w:val="Обычный1"/>
    <w:uiPriority w:val="99"/>
    <w:rsid w:val="00C83507"/>
    <w:pPr>
      <w:spacing w:before="100" w:after="100"/>
    </w:pPr>
    <w:rPr>
      <w:sz w:val="24"/>
      <w:szCs w:val="20"/>
    </w:rPr>
  </w:style>
  <w:style w:type="paragraph" w:customStyle="1" w:styleId="1c">
    <w:name w:val="Текст1"/>
    <w:basedOn w:val="Normal"/>
    <w:uiPriority w:val="99"/>
    <w:rsid w:val="00691B93"/>
    <w:rPr>
      <w:rFonts w:ascii="Courier New" w:hAnsi="Courier New"/>
      <w:sz w:val="20"/>
      <w:szCs w:val="20"/>
    </w:rPr>
  </w:style>
  <w:style w:type="paragraph" w:customStyle="1" w:styleId="xl22">
    <w:name w:val="xl22"/>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a3">
    <w:name w:val="Содержимое таблицы"/>
    <w:basedOn w:val="Normal"/>
    <w:uiPriority w:val="99"/>
    <w:rsid w:val="00691B93"/>
    <w:pPr>
      <w:suppressLineNumbers/>
    </w:pPr>
  </w:style>
  <w:style w:type="paragraph" w:customStyle="1" w:styleId="a4">
    <w:name w:val="Заголовок таблицы"/>
    <w:basedOn w:val="a3"/>
    <w:uiPriority w:val="99"/>
    <w:rsid w:val="00691B93"/>
    <w:pPr>
      <w:jc w:val="center"/>
    </w:pPr>
    <w:rPr>
      <w:b/>
      <w:bCs/>
    </w:rPr>
  </w:style>
  <w:style w:type="paragraph" w:customStyle="1" w:styleId="a5">
    <w:name w:val="Содержимое врезки"/>
    <w:basedOn w:val="BodyText"/>
    <w:uiPriority w:val="99"/>
    <w:rsid w:val="00691B93"/>
  </w:style>
  <w:style w:type="paragraph" w:customStyle="1" w:styleId="220">
    <w:name w:val="Основной текст с отступом 22"/>
    <w:basedOn w:val="Normal"/>
    <w:uiPriority w:val="99"/>
    <w:rsid w:val="00691B93"/>
    <w:pPr>
      <w:spacing w:after="120" w:line="480" w:lineRule="auto"/>
      <w:ind w:left="283"/>
    </w:pPr>
  </w:style>
  <w:style w:type="paragraph" w:customStyle="1" w:styleId="310">
    <w:name w:val="Основной текст 31"/>
    <w:basedOn w:val="Normal"/>
    <w:uiPriority w:val="99"/>
    <w:rsid w:val="00691B93"/>
    <w:pPr>
      <w:spacing w:after="120"/>
    </w:pPr>
    <w:rPr>
      <w:sz w:val="16"/>
      <w:szCs w:val="16"/>
    </w:rPr>
  </w:style>
  <w:style w:type="paragraph" w:styleId="TOC2">
    <w:name w:val="toc 2"/>
    <w:basedOn w:val="Normal"/>
    <w:next w:val="Normal"/>
    <w:uiPriority w:val="99"/>
    <w:rsid w:val="00691B93"/>
    <w:pPr>
      <w:ind w:left="240"/>
    </w:pPr>
  </w:style>
  <w:style w:type="paragraph" w:customStyle="1" w:styleId="xl23">
    <w:name w:val="xl23"/>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24">
    <w:name w:val="xl24"/>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25">
    <w:name w:val="xl25"/>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26">
    <w:name w:val="xl26"/>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27">
    <w:name w:val="xl27"/>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i/>
      <w:iCs/>
      <w:sz w:val="16"/>
      <w:szCs w:val="16"/>
    </w:rPr>
  </w:style>
  <w:style w:type="paragraph" w:customStyle="1" w:styleId="xl28">
    <w:name w:val="xl28"/>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29">
    <w:name w:val="xl29"/>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styleId="BalloonText">
    <w:name w:val="Balloon Text"/>
    <w:basedOn w:val="Normal"/>
    <w:link w:val="BalloonTextChar"/>
    <w:uiPriority w:val="99"/>
    <w:rsid w:val="00691B93"/>
    <w:rPr>
      <w:rFonts w:ascii="Tahoma" w:hAnsi="Tahoma" w:cs="Tahoma"/>
      <w:sz w:val="16"/>
      <w:szCs w:val="16"/>
    </w:rPr>
  </w:style>
  <w:style w:type="character" w:customStyle="1" w:styleId="BalloonTextChar">
    <w:name w:val="Balloon Text Char"/>
    <w:basedOn w:val="DefaultParagraphFont"/>
    <w:link w:val="BalloonText"/>
    <w:uiPriority w:val="99"/>
    <w:locked/>
    <w:rsid w:val="00C83507"/>
    <w:rPr>
      <w:rFonts w:ascii="Tahoma" w:hAnsi="Tahoma" w:cs="Times New Roman"/>
      <w:sz w:val="16"/>
      <w:lang w:eastAsia="ar-SA" w:bidi="ar-SA"/>
    </w:rPr>
  </w:style>
  <w:style w:type="paragraph" w:customStyle="1" w:styleId="BodyPaperText">
    <w:name w:val="Body Paper Text"/>
    <w:basedOn w:val="Normal"/>
    <w:uiPriority w:val="99"/>
    <w:rsid w:val="00C83507"/>
    <w:pPr>
      <w:suppressAutoHyphens w:val="0"/>
      <w:ind w:firstLine="284"/>
      <w:jc w:val="both"/>
    </w:pPr>
    <w:rPr>
      <w:sz w:val="20"/>
      <w:szCs w:val="20"/>
      <w:lang w:eastAsia="ru-RU"/>
    </w:rPr>
  </w:style>
  <w:style w:type="paragraph" w:styleId="TOC3">
    <w:name w:val="toc 3"/>
    <w:basedOn w:val="Normal"/>
    <w:next w:val="Normal"/>
    <w:uiPriority w:val="99"/>
    <w:rsid w:val="00691B93"/>
    <w:pPr>
      <w:ind w:left="480"/>
    </w:pPr>
  </w:style>
  <w:style w:type="paragraph" w:styleId="TOC4">
    <w:name w:val="toc 4"/>
    <w:basedOn w:val="Normal"/>
    <w:next w:val="Normal"/>
    <w:uiPriority w:val="99"/>
    <w:semiHidden/>
    <w:rsid w:val="00691B93"/>
    <w:pPr>
      <w:ind w:left="720"/>
    </w:pPr>
  </w:style>
  <w:style w:type="paragraph" w:customStyle="1" w:styleId="23">
    <w:name w:val="Цитата2"/>
    <w:basedOn w:val="Normal"/>
    <w:uiPriority w:val="99"/>
    <w:rsid w:val="00691B93"/>
    <w:pPr>
      <w:shd w:val="clear" w:color="auto" w:fill="FFFFFF"/>
      <w:suppressAutoHyphens w:val="0"/>
      <w:spacing w:line="360" w:lineRule="auto"/>
      <w:ind w:left="14" w:right="24" w:firstLine="586"/>
      <w:jc w:val="both"/>
    </w:pPr>
    <w:rPr>
      <w:szCs w:val="28"/>
    </w:rPr>
  </w:style>
  <w:style w:type="paragraph" w:customStyle="1" w:styleId="32">
    <w:name w:val="Основной текст с отступом 32"/>
    <w:basedOn w:val="Normal"/>
    <w:uiPriority w:val="99"/>
    <w:rsid w:val="00691B93"/>
    <w:pPr>
      <w:suppressAutoHyphens w:val="0"/>
      <w:ind w:firstLine="709"/>
      <w:jc w:val="both"/>
    </w:pPr>
  </w:style>
  <w:style w:type="paragraph" w:customStyle="1" w:styleId="221">
    <w:name w:val="Основной текст 22"/>
    <w:basedOn w:val="Normal"/>
    <w:uiPriority w:val="99"/>
    <w:rsid w:val="00691B93"/>
    <w:pPr>
      <w:suppressAutoHyphens w:val="0"/>
      <w:spacing w:line="360" w:lineRule="auto"/>
      <w:jc w:val="center"/>
    </w:pPr>
    <w:rPr>
      <w:b/>
      <w:sz w:val="28"/>
    </w:rPr>
  </w:style>
  <w:style w:type="paragraph" w:styleId="TOC5">
    <w:name w:val="toc 5"/>
    <w:basedOn w:val="22"/>
    <w:uiPriority w:val="99"/>
    <w:semiHidden/>
    <w:rsid w:val="00691B93"/>
    <w:pPr>
      <w:tabs>
        <w:tab w:val="right" w:leader="dot" w:pos="9637"/>
      </w:tabs>
      <w:ind w:left="1132"/>
    </w:pPr>
  </w:style>
  <w:style w:type="paragraph" w:styleId="TOC6">
    <w:name w:val="toc 6"/>
    <w:basedOn w:val="22"/>
    <w:uiPriority w:val="99"/>
    <w:semiHidden/>
    <w:rsid w:val="00691B93"/>
    <w:pPr>
      <w:tabs>
        <w:tab w:val="right" w:leader="dot" w:pos="9637"/>
      </w:tabs>
      <w:ind w:left="1415"/>
    </w:pPr>
  </w:style>
  <w:style w:type="paragraph" w:styleId="TOC7">
    <w:name w:val="toc 7"/>
    <w:basedOn w:val="22"/>
    <w:uiPriority w:val="99"/>
    <w:semiHidden/>
    <w:rsid w:val="00691B93"/>
    <w:pPr>
      <w:tabs>
        <w:tab w:val="right" w:leader="dot" w:pos="9637"/>
      </w:tabs>
      <w:ind w:left="1698"/>
    </w:pPr>
  </w:style>
  <w:style w:type="paragraph" w:styleId="TOC8">
    <w:name w:val="toc 8"/>
    <w:basedOn w:val="22"/>
    <w:uiPriority w:val="99"/>
    <w:semiHidden/>
    <w:rsid w:val="00691B93"/>
    <w:pPr>
      <w:tabs>
        <w:tab w:val="right" w:leader="dot" w:pos="9637"/>
      </w:tabs>
      <w:ind w:left="1981"/>
    </w:pPr>
  </w:style>
  <w:style w:type="paragraph" w:styleId="TOC9">
    <w:name w:val="toc 9"/>
    <w:basedOn w:val="22"/>
    <w:uiPriority w:val="99"/>
    <w:semiHidden/>
    <w:rsid w:val="00691B93"/>
    <w:pPr>
      <w:tabs>
        <w:tab w:val="right" w:leader="dot" w:pos="9637"/>
      </w:tabs>
      <w:ind w:left="2264"/>
    </w:pPr>
  </w:style>
  <w:style w:type="paragraph" w:customStyle="1" w:styleId="100">
    <w:name w:val="Оглавление 10"/>
    <w:basedOn w:val="22"/>
    <w:uiPriority w:val="99"/>
    <w:rsid w:val="00691B93"/>
    <w:pPr>
      <w:tabs>
        <w:tab w:val="right" w:leader="dot" w:pos="9637"/>
      </w:tabs>
      <w:ind w:left="2547"/>
    </w:pPr>
  </w:style>
  <w:style w:type="character" w:styleId="Emphasis">
    <w:name w:val="Emphasis"/>
    <w:basedOn w:val="DefaultParagraphFont"/>
    <w:uiPriority w:val="99"/>
    <w:qFormat/>
    <w:rsid w:val="00491636"/>
    <w:rPr>
      <w:rFonts w:cs="Times New Roman"/>
      <w:i/>
    </w:rPr>
  </w:style>
  <w:style w:type="table" w:styleId="TableGrid">
    <w:name w:val="Table Grid"/>
    <w:basedOn w:val="TableNormal"/>
    <w:uiPriority w:val="99"/>
    <w:rsid w:val="00C25A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Текст в заданном формате"/>
    <w:basedOn w:val="Normal"/>
    <w:uiPriority w:val="99"/>
    <w:rsid w:val="00FF6EFB"/>
    <w:pPr>
      <w:widowControl w:val="0"/>
    </w:pPr>
    <w:rPr>
      <w:rFonts w:ascii="Courier New" w:eastAsia="Arial Unicode MS" w:hAnsi="Courier New" w:cs="Courier New"/>
      <w:sz w:val="20"/>
      <w:szCs w:val="20"/>
    </w:rPr>
  </w:style>
  <w:style w:type="character" w:styleId="Strong">
    <w:name w:val="Strong"/>
    <w:basedOn w:val="DefaultParagraphFont"/>
    <w:uiPriority w:val="99"/>
    <w:qFormat/>
    <w:rsid w:val="00895E05"/>
    <w:rPr>
      <w:rFonts w:cs="Times New Roman"/>
      <w:b/>
    </w:rPr>
  </w:style>
  <w:style w:type="character" w:customStyle="1" w:styleId="s17">
    <w:name w:val="s17"/>
    <w:uiPriority w:val="99"/>
    <w:rsid w:val="00F431A5"/>
  </w:style>
  <w:style w:type="character" w:customStyle="1" w:styleId="hps">
    <w:name w:val="hps"/>
    <w:uiPriority w:val="99"/>
    <w:rsid w:val="00F431A5"/>
  </w:style>
  <w:style w:type="character" w:customStyle="1" w:styleId="s8">
    <w:name w:val="s8"/>
    <w:uiPriority w:val="99"/>
    <w:rsid w:val="00885817"/>
  </w:style>
  <w:style w:type="paragraph" w:styleId="BodyTextIndent3">
    <w:name w:val="Body Text Indent 3"/>
    <w:basedOn w:val="Normal"/>
    <w:link w:val="BodyTextIndent3Char"/>
    <w:uiPriority w:val="99"/>
    <w:rsid w:val="00C83507"/>
    <w:pPr>
      <w:suppressAutoHyphens w:val="0"/>
      <w:spacing w:after="120"/>
      <w:ind w:left="283"/>
    </w:pPr>
    <w:rPr>
      <w:sz w:val="16"/>
      <w:szCs w:val="16"/>
      <w:lang w:eastAsia="ru-RU"/>
    </w:rPr>
  </w:style>
  <w:style w:type="character" w:customStyle="1" w:styleId="BodyTextIndent3Char">
    <w:name w:val="Body Text Indent 3 Char"/>
    <w:basedOn w:val="DefaultParagraphFont"/>
    <w:link w:val="BodyTextIndent3"/>
    <w:uiPriority w:val="99"/>
    <w:locked/>
    <w:rsid w:val="00C83507"/>
    <w:rPr>
      <w:rFonts w:cs="Times New Roman"/>
      <w:sz w:val="16"/>
    </w:rPr>
  </w:style>
  <w:style w:type="paragraph" w:styleId="BodyText3">
    <w:name w:val="Body Text 3"/>
    <w:basedOn w:val="Normal"/>
    <w:link w:val="BodyText3Char"/>
    <w:uiPriority w:val="99"/>
    <w:rsid w:val="00C83507"/>
    <w:pPr>
      <w:suppressAutoHyphens w:val="0"/>
      <w:spacing w:after="120"/>
    </w:pPr>
    <w:rPr>
      <w:sz w:val="16"/>
      <w:szCs w:val="16"/>
      <w:lang w:eastAsia="ru-RU"/>
    </w:rPr>
  </w:style>
  <w:style w:type="character" w:customStyle="1" w:styleId="BodyText3Char">
    <w:name w:val="Body Text 3 Char"/>
    <w:basedOn w:val="DefaultParagraphFont"/>
    <w:link w:val="BodyText3"/>
    <w:uiPriority w:val="99"/>
    <w:locked/>
    <w:rsid w:val="00C83507"/>
    <w:rPr>
      <w:rFonts w:cs="Times New Roman"/>
      <w:sz w:val="16"/>
    </w:rPr>
  </w:style>
  <w:style w:type="paragraph" w:styleId="NormalWeb">
    <w:name w:val="Normal (Web)"/>
    <w:basedOn w:val="Normal"/>
    <w:uiPriority w:val="99"/>
    <w:rsid w:val="00C83507"/>
    <w:pPr>
      <w:suppressAutoHyphens w:val="0"/>
    </w:pPr>
    <w:rPr>
      <w:lang w:eastAsia="ru-RU"/>
    </w:rPr>
  </w:style>
  <w:style w:type="paragraph" w:styleId="BodyText2">
    <w:name w:val="Body Text 2"/>
    <w:basedOn w:val="Normal"/>
    <w:link w:val="BodyText2Char"/>
    <w:uiPriority w:val="99"/>
    <w:rsid w:val="00C83507"/>
    <w:pPr>
      <w:suppressAutoHyphens w:val="0"/>
      <w:spacing w:after="120" w:line="480" w:lineRule="auto"/>
    </w:pPr>
    <w:rPr>
      <w:lang w:eastAsia="ru-RU"/>
    </w:rPr>
  </w:style>
  <w:style w:type="character" w:customStyle="1" w:styleId="BodyText2Char">
    <w:name w:val="Body Text 2 Char"/>
    <w:basedOn w:val="DefaultParagraphFont"/>
    <w:link w:val="BodyText2"/>
    <w:uiPriority w:val="99"/>
    <w:locked/>
    <w:rsid w:val="00C83507"/>
    <w:rPr>
      <w:rFonts w:cs="Times New Roman"/>
      <w:sz w:val="24"/>
    </w:rPr>
  </w:style>
  <w:style w:type="paragraph" w:customStyle="1" w:styleId="a7">
    <w:name w:val="Таблица"/>
    <w:basedOn w:val="MessageHeader"/>
    <w:uiPriority w:val="99"/>
    <w:rsid w:val="00C83507"/>
    <w:pPr>
      <w:pBdr>
        <w:top w:val="none" w:sz="0" w:space="0" w:color="auto"/>
        <w:left w:val="none" w:sz="0" w:space="0" w:color="auto"/>
        <w:bottom w:val="none" w:sz="0" w:space="0" w:color="auto"/>
        <w:right w:val="none" w:sz="0" w:space="0" w:color="auto"/>
      </w:pBdr>
      <w:shd w:val="clear" w:color="auto" w:fill="auto"/>
      <w:tabs>
        <w:tab w:val="center" w:pos="567"/>
      </w:tabs>
      <w:ind w:left="0" w:firstLine="0"/>
      <w:jc w:val="center"/>
    </w:pPr>
    <w:rPr>
      <w:sz w:val="20"/>
      <w:szCs w:val="20"/>
    </w:rPr>
  </w:style>
  <w:style w:type="paragraph" w:customStyle="1" w:styleId="a8">
    <w:name w:val="Таблотст"/>
    <w:basedOn w:val="a7"/>
    <w:uiPriority w:val="99"/>
    <w:rsid w:val="00C83507"/>
    <w:pPr>
      <w:ind w:left="85"/>
      <w:jc w:val="left"/>
    </w:pPr>
  </w:style>
  <w:style w:type="paragraph" w:customStyle="1" w:styleId="1d">
    <w:name w:val="Знак1 Знак Знак Знак Знак Знак Знак"/>
    <w:basedOn w:val="Normal"/>
    <w:uiPriority w:val="99"/>
    <w:rsid w:val="00C83507"/>
    <w:pPr>
      <w:widowControl w:val="0"/>
      <w:suppressAutoHyphens w:val="0"/>
      <w:adjustRightInd w:val="0"/>
      <w:spacing w:after="160" w:line="240" w:lineRule="exact"/>
      <w:jc w:val="right"/>
    </w:pPr>
    <w:rPr>
      <w:sz w:val="20"/>
      <w:szCs w:val="20"/>
      <w:lang w:val="en-GB" w:eastAsia="en-US"/>
    </w:rPr>
  </w:style>
  <w:style w:type="paragraph" w:styleId="TOCHeading">
    <w:name w:val="TOC Heading"/>
    <w:basedOn w:val="Heading1"/>
    <w:next w:val="Normal"/>
    <w:uiPriority w:val="99"/>
    <w:qFormat/>
    <w:rsid w:val="00C83507"/>
    <w:pPr>
      <w:keepLines/>
      <w:tabs>
        <w:tab w:val="clear" w:pos="0"/>
      </w:tabs>
      <w:suppressAutoHyphens w:val="0"/>
      <w:spacing w:before="480" w:line="276" w:lineRule="auto"/>
      <w:outlineLvl w:val="9"/>
    </w:pPr>
    <w:rPr>
      <w:rFonts w:ascii="Cambria" w:hAnsi="Cambria"/>
      <w:b/>
      <w:bCs/>
      <w:color w:val="365F91"/>
      <w:szCs w:val="28"/>
      <w:lang w:eastAsia="en-US"/>
    </w:rPr>
  </w:style>
  <w:style w:type="paragraph" w:customStyle="1" w:styleId="Style6">
    <w:name w:val="Style6"/>
    <w:basedOn w:val="Normal"/>
    <w:uiPriority w:val="99"/>
    <w:rsid w:val="00C83507"/>
    <w:pPr>
      <w:widowControl w:val="0"/>
      <w:suppressAutoHyphens w:val="0"/>
      <w:autoSpaceDE w:val="0"/>
      <w:autoSpaceDN w:val="0"/>
      <w:adjustRightInd w:val="0"/>
      <w:spacing w:line="214" w:lineRule="exact"/>
      <w:ind w:firstLine="230"/>
      <w:jc w:val="both"/>
    </w:pPr>
    <w:rPr>
      <w:rFonts w:ascii="Arial Black" w:hAnsi="Arial Black"/>
      <w:lang w:eastAsia="ru-RU"/>
    </w:rPr>
  </w:style>
  <w:style w:type="character" w:customStyle="1" w:styleId="FontStyle44">
    <w:name w:val="Font Style44"/>
    <w:uiPriority w:val="99"/>
    <w:rsid w:val="00C83507"/>
    <w:rPr>
      <w:rFonts w:ascii="Franklin Gothic Demi" w:hAnsi="Franklin Gothic Demi"/>
      <w:b/>
      <w:sz w:val="20"/>
    </w:rPr>
  </w:style>
  <w:style w:type="paragraph" w:customStyle="1" w:styleId="Style7">
    <w:name w:val="Style7"/>
    <w:basedOn w:val="Normal"/>
    <w:uiPriority w:val="99"/>
    <w:rsid w:val="00C83507"/>
    <w:pPr>
      <w:widowControl w:val="0"/>
      <w:suppressAutoHyphens w:val="0"/>
      <w:autoSpaceDE w:val="0"/>
      <w:autoSpaceDN w:val="0"/>
      <w:adjustRightInd w:val="0"/>
      <w:spacing w:line="213" w:lineRule="exact"/>
      <w:jc w:val="both"/>
    </w:pPr>
    <w:rPr>
      <w:rFonts w:ascii="Arial Black" w:hAnsi="Arial Black"/>
      <w:lang w:eastAsia="ru-RU"/>
    </w:rPr>
  </w:style>
  <w:style w:type="paragraph" w:customStyle="1" w:styleId="Style8">
    <w:name w:val="Style8"/>
    <w:basedOn w:val="Normal"/>
    <w:uiPriority w:val="99"/>
    <w:rsid w:val="00C83507"/>
    <w:pPr>
      <w:widowControl w:val="0"/>
      <w:suppressAutoHyphens w:val="0"/>
      <w:autoSpaceDE w:val="0"/>
      <w:autoSpaceDN w:val="0"/>
      <w:adjustRightInd w:val="0"/>
      <w:spacing w:line="213" w:lineRule="exact"/>
      <w:ind w:firstLine="238"/>
      <w:jc w:val="both"/>
    </w:pPr>
    <w:rPr>
      <w:rFonts w:ascii="Arial Black" w:hAnsi="Arial Black"/>
      <w:lang w:eastAsia="ru-RU"/>
    </w:rPr>
  </w:style>
  <w:style w:type="character" w:customStyle="1" w:styleId="FontStyle33">
    <w:name w:val="Font Style33"/>
    <w:uiPriority w:val="99"/>
    <w:rsid w:val="00C83507"/>
    <w:rPr>
      <w:rFonts w:ascii="Times New Roman" w:hAnsi="Times New Roman"/>
      <w:sz w:val="20"/>
    </w:rPr>
  </w:style>
  <w:style w:type="paragraph" w:styleId="ListParagraph">
    <w:name w:val="List Paragraph"/>
    <w:basedOn w:val="Normal"/>
    <w:uiPriority w:val="99"/>
    <w:qFormat/>
    <w:rsid w:val="00C83507"/>
    <w:pPr>
      <w:suppressAutoHyphens w:val="0"/>
      <w:ind w:left="720"/>
      <w:contextualSpacing/>
    </w:pPr>
    <w:rPr>
      <w:lang w:eastAsia="ru-RU"/>
    </w:rPr>
  </w:style>
  <w:style w:type="character" w:customStyle="1" w:styleId="performer">
    <w:name w:val="performer"/>
    <w:uiPriority w:val="99"/>
    <w:rsid w:val="00C83507"/>
  </w:style>
  <w:style w:type="character" w:styleId="PlaceholderText">
    <w:name w:val="Placeholder Text"/>
    <w:basedOn w:val="DefaultParagraphFont"/>
    <w:uiPriority w:val="99"/>
    <w:semiHidden/>
    <w:rsid w:val="000701DC"/>
    <w:rPr>
      <w:rFonts w:cs="Times New Roman"/>
      <w:color w:val="808080"/>
    </w:rPr>
  </w:style>
  <w:style w:type="character" w:customStyle="1" w:styleId="a9">
    <w:name w:val="Знак Знак Знак Знак Знак"/>
    <w:uiPriority w:val="99"/>
    <w:rsid w:val="004C353F"/>
    <w:rPr>
      <w:rFonts w:ascii="Arial" w:hAnsi="Arial"/>
      <w:b/>
      <w:kern w:val="32"/>
      <w:sz w:val="32"/>
      <w:lang w:val="ru-RU" w:eastAsia="ru-RU"/>
    </w:rPr>
  </w:style>
  <w:style w:type="character" w:customStyle="1" w:styleId="1e">
    <w:name w:val="Знак Знак Знак Знак Знак1"/>
    <w:uiPriority w:val="99"/>
    <w:rsid w:val="00DE1B1F"/>
    <w:rPr>
      <w:rFonts w:ascii="Arial" w:hAnsi="Arial"/>
      <w:b/>
      <w:kern w:val="32"/>
      <w:sz w:val="32"/>
      <w:lang w:val="ru-RU" w:eastAsia="ru-RU"/>
    </w:rPr>
  </w:style>
  <w:style w:type="paragraph" w:customStyle="1" w:styleId="TextMIFI">
    <w:name w:val="Text_MIFI"/>
    <w:basedOn w:val="Normal"/>
    <w:uiPriority w:val="99"/>
    <w:rsid w:val="00DB6F76"/>
    <w:pPr>
      <w:suppressAutoHyphens w:val="0"/>
      <w:ind w:firstLine="284"/>
      <w:jc w:val="both"/>
    </w:pPr>
    <w:rPr>
      <w:sz w:val="20"/>
      <w:szCs w:val="20"/>
      <w:lang w:eastAsia="ru-RU"/>
    </w:rPr>
  </w:style>
  <w:style w:type="paragraph" w:customStyle="1" w:styleId="3">
    <w:name w:val="Обычный (веб)3"/>
    <w:basedOn w:val="Normal"/>
    <w:uiPriority w:val="99"/>
    <w:rsid w:val="00DB6F76"/>
    <w:pPr>
      <w:suppressAutoHyphens w:val="0"/>
      <w:spacing w:before="100" w:beforeAutospacing="1" w:after="100" w:afterAutospacing="1"/>
      <w:jc w:val="both"/>
    </w:pPr>
    <w:rPr>
      <w:rFonts w:ascii="Tahoma" w:hAnsi="Tahoma" w:cs="Tahoma"/>
      <w:sz w:val="20"/>
      <w:szCs w:val="20"/>
      <w:lang w:eastAsia="ru-RU"/>
    </w:rPr>
  </w:style>
  <w:style w:type="paragraph" w:customStyle="1" w:styleId="311">
    <w:name w:val="Заголовок 31"/>
    <w:basedOn w:val="Normal"/>
    <w:uiPriority w:val="99"/>
    <w:rsid w:val="00DB6F76"/>
    <w:pPr>
      <w:suppressAutoHyphens w:val="0"/>
      <w:spacing w:before="100" w:beforeAutospacing="1" w:after="100" w:afterAutospacing="1"/>
      <w:outlineLvl w:val="3"/>
    </w:pPr>
    <w:rPr>
      <w:rFonts w:ascii="Tahoma" w:hAnsi="Tahoma" w:cs="Tahoma"/>
      <w:b/>
      <w:bCs/>
      <w:sz w:val="20"/>
      <w:szCs w:val="20"/>
      <w:lang w:eastAsia="ru-RU"/>
    </w:rPr>
  </w:style>
  <w:style w:type="character" w:customStyle="1" w:styleId="fheading1">
    <w:name w:val="f_heading1"/>
    <w:uiPriority w:val="99"/>
    <w:rsid w:val="00DB6F76"/>
  </w:style>
  <w:style w:type="paragraph" w:styleId="EndnoteText">
    <w:name w:val="endnote text"/>
    <w:basedOn w:val="Normal"/>
    <w:link w:val="EndnoteTextChar"/>
    <w:uiPriority w:val="99"/>
    <w:semiHidden/>
    <w:rsid w:val="00113F07"/>
    <w:rPr>
      <w:sz w:val="20"/>
      <w:szCs w:val="20"/>
    </w:rPr>
  </w:style>
  <w:style w:type="character" w:customStyle="1" w:styleId="EndnoteTextChar">
    <w:name w:val="Endnote Text Char"/>
    <w:basedOn w:val="DefaultParagraphFont"/>
    <w:link w:val="EndnoteText"/>
    <w:uiPriority w:val="99"/>
    <w:semiHidden/>
    <w:locked/>
    <w:rsid w:val="00113F07"/>
    <w:rPr>
      <w:rFonts w:cs="Times New Roman"/>
      <w:lang w:eastAsia="ar-SA" w:bidi="ar-SA"/>
    </w:rPr>
  </w:style>
  <w:style w:type="character" w:customStyle="1" w:styleId="24">
    <w:name w:val="Основной текст (2)_"/>
    <w:link w:val="25"/>
    <w:uiPriority w:val="99"/>
    <w:locked/>
    <w:rsid w:val="007B1DC8"/>
    <w:rPr>
      <w:sz w:val="28"/>
    </w:rPr>
  </w:style>
  <w:style w:type="character" w:customStyle="1" w:styleId="26">
    <w:name w:val="Основной текст (2) + Курсив"/>
    <w:uiPriority w:val="99"/>
    <w:rsid w:val="007B1DC8"/>
    <w:rPr>
      <w:i/>
      <w:color w:val="000000"/>
      <w:spacing w:val="0"/>
      <w:w w:val="100"/>
      <w:position w:val="0"/>
      <w:sz w:val="28"/>
      <w:lang w:val="ru-RU" w:eastAsia="ru-RU"/>
    </w:rPr>
  </w:style>
  <w:style w:type="character" w:customStyle="1" w:styleId="240">
    <w:name w:val="Основной текст (2) + Курсив4"/>
    <w:aliases w:val="Интервал 2 pt"/>
    <w:uiPriority w:val="99"/>
    <w:rsid w:val="007B1DC8"/>
    <w:rPr>
      <w:i/>
      <w:color w:val="000000"/>
      <w:spacing w:val="40"/>
      <w:w w:val="100"/>
      <w:position w:val="0"/>
      <w:sz w:val="28"/>
      <w:lang w:val="en-US" w:eastAsia="en-US"/>
    </w:rPr>
  </w:style>
  <w:style w:type="paragraph" w:customStyle="1" w:styleId="25">
    <w:name w:val="Основной текст (2)"/>
    <w:basedOn w:val="Normal"/>
    <w:link w:val="24"/>
    <w:uiPriority w:val="99"/>
    <w:rsid w:val="007B1DC8"/>
    <w:pPr>
      <w:widowControl w:val="0"/>
      <w:shd w:val="clear" w:color="auto" w:fill="FFFFFF"/>
      <w:suppressAutoHyphens w:val="0"/>
      <w:spacing w:before="720" w:line="480" w:lineRule="exact"/>
      <w:jc w:val="both"/>
    </w:pPr>
    <w:rPr>
      <w:sz w:val="28"/>
      <w:szCs w:val="20"/>
      <w:lang w:eastAsia="ru-RU"/>
    </w:rPr>
  </w:style>
  <w:style w:type="character" w:customStyle="1" w:styleId="30">
    <w:name w:val="Основной текст (3)_"/>
    <w:link w:val="33"/>
    <w:uiPriority w:val="99"/>
    <w:locked/>
    <w:rsid w:val="009B7627"/>
    <w:rPr>
      <w:b/>
      <w:sz w:val="28"/>
    </w:rPr>
  </w:style>
  <w:style w:type="character" w:customStyle="1" w:styleId="211pt">
    <w:name w:val="Основной текст (2) + 11 pt"/>
    <w:aliases w:val="Полужирный"/>
    <w:uiPriority w:val="99"/>
    <w:rsid w:val="009B7627"/>
    <w:rPr>
      <w:rFonts w:ascii="Times New Roman" w:hAnsi="Times New Roman"/>
      <w:b/>
      <w:color w:val="000000"/>
      <w:spacing w:val="0"/>
      <w:w w:val="100"/>
      <w:position w:val="0"/>
      <w:sz w:val="22"/>
      <w:u w:val="none"/>
      <w:lang w:val="ru-RU" w:eastAsia="ru-RU"/>
    </w:rPr>
  </w:style>
  <w:style w:type="character" w:customStyle="1" w:styleId="212pt">
    <w:name w:val="Основной текст (2) + 12 pt"/>
    <w:aliases w:val="Курсив10"/>
    <w:uiPriority w:val="99"/>
    <w:rsid w:val="009B7627"/>
    <w:rPr>
      <w:rFonts w:ascii="Times New Roman" w:hAnsi="Times New Roman"/>
      <w:i/>
      <w:color w:val="000000"/>
      <w:spacing w:val="0"/>
      <w:w w:val="100"/>
      <w:position w:val="0"/>
      <w:sz w:val="24"/>
      <w:u w:val="none"/>
      <w:lang w:val="ru-RU" w:eastAsia="ru-RU"/>
    </w:rPr>
  </w:style>
  <w:style w:type="paragraph" w:customStyle="1" w:styleId="33">
    <w:name w:val="Основной текст (3)"/>
    <w:basedOn w:val="Normal"/>
    <w:link w:val="30"/>
    <w:uiPriority w:val="99"/>
    <w:rsid w:val="009B7627"/>
    <w:pPr>
      <w:widowControl w:val="0"/>
      <w:shd w:val="clear" w:color="auto" w:fill="FFFFFF"/>
      <w:suppressAutoHyphens w:val="0"/>
      <w:spacing w:after="900" w:line="485" w:lineRule="exact"/>
      <w:jc w:val="center"/>
    </w:pPr>
    <w:rPr>
      <w:b/>
      <w:sz w:val="28"/>
      <w:szCs w:val="20"/>
      <w:lang w:eastAsia="ru-RU"/>
    </w:rPr>
  </w:style>
  <w:style w:type="character" w:customStyle="1" w:styleId="112">
    <w:name w:val="Основной текст (11)_"/>
    <w:link w:val="113"/>
    <w:uiPriority w:val="99"/>
    <w:locked/>
    <w:rsid w:val="00D016D2"/>
    <w:rPr>
      <w:b/>
      <w:sz w:val="22"/>
    </w:rPr>
  </w:style>
  <w:style w:type="paragraph" w:customStyle="1" w:styleId="113">
    <w:name w:val="Основной текст (11)"/>
    <w:basedOn w:val="Normal"/>
    <w:link w:val="112"/>
    <w:uiPriority w:val="99"/>
    <w:rsid w:val="00D016D2"/>
    <w:pPr>
      <w:widowControl w:val="0"/>
      <w:shd w:val="clear" w:color="auto" w:fill="FFFFFF"/>
      <w:suppressAutoHyphens w:val="0"/>
      <w:spacing w:after="240" w:line="240" w:lineRule="atLeast"/>
      <w:ind w:hanging="360"/>
      <w:jc w:val="both"/>
    </w:pPr>
    <w:rPr>
      <w:b/>
      <w:sz w:val="22"/>
      <w:szCs w:val="20"/>
      <w:lang w:eastAsia="ru-RU"/>
    </w:rPr>
  </w:style>
  <w:style w:type="character" w:customStyle="1" w:styleId="34">
    <w:name w:val="Заголовок №3_"/>
    <w:link w:val="35"/>
    <w:uiPriority w:val="99"/>
    <w:locked/>
    <w:rsid w:val="00B643D9"/>
  </w:style>
  <w:style w:type="character" w:customStyle="1" w:styleId="311pt">
    <w:name w:val="Заголовок №3 + 11 pt"/>
    <w:aliases w:val="Полужирный3"/>
    <w:uiPriority w:val="99"/>
    <w:rsid w:val="00B643D9"/>
    <w:rPr>
      <w:b/>
      <w:color w:val="000000"/>
      <w:spacing w:val="0"/>
      <w:w w:val="100"/>
      <w:position w:val="0"/>
      <w:sz w:val="22"/>
      <w:lang w:val="ru-RU" w:eastAsia="ru-RU"/>
    </w:rPr>
  </w:style>
  <w:style w:type="character" w:customStyle="1" w:styleId="230">
    <w:name w:val="Основной текст (2) + Курсив3"/>
    <w:aliases w:val="Интервал 1 pt"/>
    <w:uiPriority w:val="99"/>
    <w:rsid w:val="00B643D9"/>
    <w:rPr>
      <w:rFonts w:ascii="Times New Roman" w:hAnsi="Times New Roman"/>
      <w:i/>
      <w:color w:val="000000"/>
      <w:spacing w:val="20"/>
      <w:w w:val="100"/>
      <w:position w:val="0"/>
      <w:sz w:val="28"/>
      <w:u w:val="none"/>
      <w:lang w:val="ru-RU" w:eastAsia="ru-RU"/>
    </w:rPr>
  </w:style>
  <w:style w:type="character" w:customStyle="1" w:styleId="241">
    <w:name w:val="Основной текст (24)_"/>
    <w:link w:val="242"/>
    <w:uiPriority w:val="99"/>
    <w:locked/>
    <w:rsid w:val="00B643D9"/>
    <w:rPr>
      <w:sz w:val="28"/>
    </w:rPr>
  </w:style>
  <w:style w:type="character" w:customStyle="1" w:styleId="aa">
    <w:name w:val="Подпись к картинке_"/>
    <w:link w:val="ab"/>
    <w:uiPriority w:val="99"/>
    <w:locked/>
    <w:rsid w:val="00B643D9"/>
    <w:rPr>
      <w:b/>
      <w:sz w:val="22"/>
    </w:rPr>
  </w:style>
  <w:style w:type="character" w:customStyle="1" w:styleId="Constantia">
    <w:name w:val="Подпись к картинке + Constantia"/>
    <w:aliases w:val="8,5 pt1"/>
    <w:uiPriority w:val="99"/>
    <w:rsid w:val="00B643D9"/>
    <w:rPr>
      <w:rFonts w:ascii="Constantia" w:hAnsi="Constantia"/>
      <w:b/>
      <w:color w:val="000000"/>
      <w:spacing w:val="0"/>
      <w:w w:val="100"/>
      <w:position w:val="0"/>
      <w:sz w:val="17"/>
      <w:lang w:val="en-US" w:eastAsia="en-US"/>
    </w:rPr>
  </w:style>
  <w:style w:type="character" w:customStyle="1" w:styleId="1114pt">
    <w:name w:val="Основной текст (11) + 14 pt"/>
    <w:aliases w:val="Не полужирный2"/>
    <w:uiPriority w:val="99"/>
    <w:rsid w:val="00B643D9"/>
    <w:rPr>
      <w:rFonts w:ascii="Times New Roman" w:hAnsi="Times New Roman"/>
      <w:color w:val="000000"/>
      <w:spacing w:val="0"/>
      <w:w w:val="100"/>
      <w:position w:val="0"/>
      <w:sz w:val="28"/>
      <w:u w:val="none"/>
      <w:lang w:val="ru-RU" w:eastAsia="ru-RU"/>
    </w:rPr>
  </w:style>
  <w:style w:type="character" w:customStyle="1" w:styleId="212pt1">
    <w:name w:val="Основной текст (2) + 12 pt1"/>
    <w:aliases w:val="Курсив4,Интервал 1 pt4"/>
    <w:uiPriority w:val="99"/>
    <w:rsid w:val="00B643D9"/>
    <w:rPr>
      <w:rFonts w:ascii="Times New Roman" w:hAnsi="Times New Roman"/>
      <w:i/>
      <w:color w:val="000000"/>
      <w:spacing w:val="20"/>
      <w:w w:val="100"/>
      <w:position w:val="0"/>
      <w:sz w:val="24"/>
      <w:u w:val="none"/>
      <w:lang w:val="en-US" w:eastAsia="en-US"/>
    </w:rPr>
  </w:style>
  <w:style w:type="character" w:customStyle="1" w:styleId="1112pt">
    <w:name w:val="Основной текст (11) + 12 pt"/>
    <w:aliases w:val="Не полужирный1,Курсив3,Интервал 1 pt3"/>
    <w:uiPriority w:val="99"/>
    <w:rsid w:val="00B643D9"/>
    <w:rPr>
      <w:rFonts w:ascii="Times New Roman" w:hAnsi="Times New Roman"/>
      <w:i/>
      <w:color w:val="000000"/>
      <w:spacing w:val="20"/>
      <w:w w:val="100"/>
      <w:position w:val="0"/>
      <w:sz w:val="24"/>
      <w:u w:val="none"/>
      <w:lang w:val="en-US" w:eastAsia="en-US"/>
    </w:rPr>
  </w:style>
  <w:style w:type="character" w:customStyle="1" w:styleId="213pt">
    <w:name w:val="Основной текст (2) + 13 pt"/>
    <w:aliases w:val="Курсив2,Интервал 1 pt2"/>
    <w:uiPriority w:val="99"/>
    <w:rsid w:val="00B643D9"/>
    <w:rPr>
      <w:rFonts w:ascii="Times New Roman" w:hAnsi="Times New Roman"/>
      <w:i/>
      <w:color w:val="000000"/>
      <w:spacing w:val="20"/>
      <w:w w:val="100"/>
      <w:position w:val="0"/>
      <w:sz w:val="26"/>
      <w:u w:val="none"/>
      <w:lang w:val="ru-RU" w:eastAsia="ru-RU"/>
    </w:rPr>
  </w:style>
  <w:style w:type="character" w:customStyle="1" w:styleId="141">
    <w:name w:val="Основной текст (14)_"/>
    <w:link w:val="142"/>
    <w:uiPriority w:val="99"/>
    <w:locked/>
    <w:rsid w:val="00B643D9"/>
    <w:rPr>
      <w:sz w:val="28"/>
    </w:rPr>
  </w:style>
  <w:style w:type="character" w:customStyle="1" w:styleId="212">
    <w:name w:val="Основной текст (2) + Курсив1"/>
    <w:aliases w:val="Интервал 4 pt"/>
    <w:uiPriority w:val="99"/>
    <w:rsid w:val="00B643D9"/>
    <w:rPr>
      <w:rFonts w:ascii="Times New Roman" w:hAnsi="Times New Roman"/>
      <w:i/>
      <w:color w:val="000000"/>
      <w:spacing w:val="80"/>
      <w:w w:val="100"/>
      <w:position w:val="0"/>
      <w:sz w:val="28"/>
      <w:u w:val="none"/>
      <w:lang w:val="en-US" w:eastAsia="en-US"/>
    </w:rPr>
  </w:style>
  <w:style w:type="paragraph" w:customStyle="1" w:styleId="ab">
    <w:name w:val="Подпись к картинке"/>
    <w:basedOn w:val="Normal"/>
    <w:link w:val="aa"/>
    <w:uiPriority w:val="99"/>
    <w:rsid w:val="00B643D9"/>
    <w:pPr>
      <w:widowControl w:val="0"/>
      <w:shd w:val="clear" w:color="auto" w:fill="FFFFFF"/>
      <w:suppressAutoHyphens w:val="0"/>
      <w:spacing w:line="240" w:lineRule="atLeast"/>
      <w:ind w:hanging="920"/>
    </w:pPr>
    <w:rPr>
      <w:b/>
      <w:sz w:val="22"/>
      <w:szCs w:val="20"/>
      <w:lang w:eastAsia="ru-RU"/>
    </w:rPr>
  </w:style>
  <w:style w:type="paragraph" w:customStyle="1" w:styleId="35">
    <w:name w:val="Заголовок №3"/>
    <w:basedOn w:val="Normal"/>
    <w:link w:val="34"/>
    <w:uiPriority w:val="99"/>
    <w:rsid w:val="00B643D9"/>
    <w:pPr>
      <w:widowControl w:val="0"/>
      <w:shd w:val="clear" w:color="auto" w:fill="FFFFFF"/>
      <w:suppressAutoHyphens w:val="0"/>
      <w:outlineLvl w:val="2"/>
    </w:pPr>
    <w:rPr>
      <w:sz w:val="20"/>
      <w:szCs w:val="20"/>
      <w:lang w:eastAsia="ru-RU"/>
    </w:rPr>
  </w:style>
  <w:style w:type="paragraph" w:customStyle="1" w:styleId="242">
    <w:name w:val="Основной текст (24)"/>
    <w:basedOn w:val="Normal"/>
    <w:link w:val="241"/>
    <w:uiPriority w:val="99"/>
    <w:rsid w:val="00B643D9"/>
    <w:pPr>
      <w:widowControl w:val="0"/>
      <w:shd w:val="clear" w:color="auto" w:fill="FFFFFF"/>
      <w:suppressAutoHyphens w:val="0"/>
      <w:spacing w:line="235" w:lineRule="exact"/>
      <w:jc w:val="both"/>
    </w:pPr>
    <w:rPr>
      <w:sz w:val="28"/>
      <w:szCs w:val="20"/>
      <w:lang w:eastAsia="ru-RU"/>
    </w:rPr>
  </w:style>
  <w:style w:type="paragraph" w:customStyle="1" w:styleId="142">
    <w:name w:val="Основной текст (14)"/>
    <w:basedOn w:val="Normal"/>
    <w:link w:val="141"/>
    <w:uiPriority w:val="99"/>
    <w:rsid w:val="00B643D9"/>
    <w:pPr>
      <w:widowControl w:val="0"/>
      <w:shd w:val="clear" w:color="auto" w:fill="FFFFFF"/>
      <w:suppressAutoHyphens w:val="0"/>
      <w:spacing w:after="480" w:line="518" w:lineRule="exact"/>
      <w:ind w:firstLine="760"/>
      <w:jc w:val="both"/>
    </w:pPr>
    <w:rPr>
      <w:sz w:val="28"/>
      <w:szCs w:val="20"/>
      <w:lang w:eastAsia="ru-RU"/>
    </w:rPr>
  </w:style>
</w:styles>
</file>

<file path=word/webSettings.xml><?xml version="1.0" encoding="utf-8"?>
<w:webSettings xmlns:r="http://schemas.openxmlformats.org/officeDocument/2006/relationships" xmlns:w="http://schemas.openxmlformats.org/wordprocessingml/2006/main">
  <w:divs>
    <w:div w:id="2054502892">
      <w:marLeft w:val="0"/>
      <w:marRight w:val="0"/>
      <w:marTop w:val="0"/>
      <w:marBottom w:val="0"/>
      <w:divBdr>
        <w:top w:val="none" w:sz="0" w:space="0" w:color="auto"/>
        <w:left w:val="none" w:sz="0" w:space="0" w:color="auto"/>
        <w:bottom w:val="none" w:sz="0" w:space="0" w:color="auto"/>
        <w:right w:val="none" w:sz="0" w:space="0" w:color="auto"/>
      </w:divBdr>
    </w:div>
    <w:div w:id="2054502893">
      <w:marLeft w:val="0"/>
      <w:marRight w:val="0"/>
      <w:marTop w:val="0"/>
      <w:marBottom w:val="0"/>
      <w:divBdr>
        <w:top w:val="none" w:sz="0" w:space="0" w:color="auto"/>
        <w:left w:val="none" w:sz="0" w:space="0" w:color="auto"/>
        <w:bottom w:val="none" w:sz="0" w:space="0" w:color="auto"/>
        <w:right w:val="none" w:sz="0" w:space="0" w:color="auto"/>
      </w:divBdr>
      <w:divsChild>
        <w:div w:id="2054502902">
          <w:marLeft w:val="0"/>
          <w:marRight w:val="0"/>
          <w:marTop w:val="0"/>
          <w:marBottom w:val="0"/>
          <w:divBdr>
            <w:top w:val="none" w:sz="0" w:space="0" w:color="auto"/>
            <w:left w:val="none" w:sz="0" w:space="0" w:color="auto"/>
            <w:bottom w:val="none" w:sz="0" w:space="0" w:color="auto"/>
            <w:right w:val="none" w:sz="0" w:space="0" w:color="auto"/>
          </w:divBdr>
          <w:divsChild>
            <w:div w:id="205450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502894">
      <w:marLeft w:val="0"/>
      <w:marRight w:val="0"/>
      <w:marTop w:val="0"/>
      <w:marBottom w:val="0"/>
      <w:divBdr>
        <w:top w:val="none" w:sz="0" w:space="0" w:color="auto"/>
        <w:left w:val="none" w:sz="0" w:space="0" w:color="auto"/>
        <w:bottom w:val="none" w:sz="0" w:space="0" w:color="auto"/>
        <w:right w:val="none" w:sz="0" w:space="0" w:color="auto"/>
      </w:divBdr>
    </w:div>
    <w:div w:id="2054502897">
      <w:marLeft w:val="0"/>
      <w:marRight w:val="0"/>
      <w:marTop w:val="0"/>
      <w:marBottom w:val="0"/>
      <w:divBdr>
        <w:top w:val="none" w:sz="0" w:space="0" w:color="auto"/>
        <w:left w:val="none" w:sz="0" w:space="0" w:color="auto"/>
        <w:bottom w:val="none" w:sz="0" w:space="0" w:color="auto"/>
        <w:right w:val="none" w:sz="0" w:space="0" w:color="auto"/>
      </w:divBdr>
    </w:div>
    <w:div w:id="2054502899">
      <w:marLeft w:val="0"/>
      <w:marRight w:val="0"/>
      <w:marTop w:val="0"/>
      <w:marBottom w:val="0"/>
      <w:divBdr>
        <w:top w:val="none" w:sz="0" w:space="0" w:color="auto"/>
        <w:left w:val="none" w:sz="0" w:space="0" w:color="auto"/>
        <w:bottom w:val="none" w:sz="0" w:space="0" w:color="auto"/>
        <w:right w:val="none" w:sz="0" w:space="0" w:color="auto"/>
      </w:divBdr>
      <w:divsChild>
        <w:div w:id="2054502896">
          <w:marLeft w:val="0"/>
          <w:marRight w:val="0"/>
          <w:marTop w:val="0"/>
          <w:marBottom w:val="0"/>
          <w:divBdr>
            <w:top w:val="none" w:sz="0" w:space="0" w:color="auto"/>
            <w:left w:val="none" w:sz="0" w:space="0" w:color="auto"/>
            <w:bottom w:val="none" w:sz="0" w:space="0" w:color="auto"/>
            <w:right w:val="none" w:sz="0" w:space="0" w:color="auto"/>
          </w:divBdr>
          <w:divsChild>
            <w:div w:id="205450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502901">
      <w:marLeft w:val="0"/>
      <w:marRight w:val="0"/>
      <w:marTop w:val="0"/>
      <w:marBottom w:val="0"/>
      <w:divBdr>
        <w:top w:val="none" w:sz="0" w:space="0" w:color="auto"/>
        <w:left w:val="none" w:sz="0" w:space="0" w:color="auto"/>
        <w:bottom w:val="none" w:sz="0" w:space="0" w:color="auto"/>
        <w:right w:val="none" w:sz="0" w:space="0" w:color="auto"/>
      </w:divBdr>
      <w:divsChild>
        <w:div w:id="2054502900">
          <w:marLeft w:val="0"/>
          <w:marRight w:val="0"/>
          <w:marTop w:val="0"/>
          <w:marBottom w:val="0"/>
          <w:divBdr>
            <w:top w:val="none" w:sz="0" w:space="0" w:color="auto"/>
            <w:left w:val="none" w:sz="0" w:space="0" w:color="auto"/>
            <w:bottom w:val="none" w:sz="0" w:space="0" w:color="auto"/>
            <w:right w:val="none" w:sz="0" w:space="0" w:color="auto"/>
          </w:divBdr>
        </w:div>
      </w:divsChild>
    </w:div>
    <w:div w:id="2054502903">
      <w:marLeft w:val="0"/>
      <w:marRight w:val="0"/>
      <w:marTop w:val="0"/>
      <w:marBottom w:val="0"/>
      <w:divBdr>
        <w:top w:val="none" w:sz="0" w:space="0" w:color="auto"/>
        <w:left w:val="none" w:sz="0" w:space="0" w:color="auto"/>
        <w:bottom w:val="none" w:sz="0" w:space="0" w:color="auto"/>
        <w:right w:val="none" w:sz="0" w:space="0" w:color="auto"/>
      </w:divBdr>
    </w:div>
    <w:div w:id="2054502904">
      <w:marLeft w:val="0"/>
      <w:marRight w:val="0"/>
      <w:marTop w:val="0"/>
      <w:marBottom w:val="0"/>
      <w:divBdr>
        <w:top w:val="none" w:sz="0" w:space="0" w:color="auto"/>
        <w:left w:val="none" w:sz="0" w:space="0" w:color="auto"/>
        <w:bottom w:val="none" w:sz="0" w:space="0" w:color="auto"/>
        <w:right w:val="none" w:sz="0" w:space="0" w:color="auto"/>
      </w:divBdr>
    </w:div>
    <w:div w:id="2054502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5.wmf"/><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hyperlink" Target="http://ej.kubagro.ru/viewras.asp?id=3"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wmf"/><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15</Pages>
  <Words>3313</Words>
  <Characters>18889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ОБЩАЯ ХАРАКТЕРИСТИКА РАБОТЫ</dc:title>
  <dc:subject/>
  <dc:creator>Тамбиева</dc:creator>
  <cp:keywords/>
  <dc:description/>
  <cp:lastModifiedBy>Sergey</cp:lastModifiedBy>
  <cp:revision>12</cp:revision>
  <cp:lastPrinted>2017-06-27T07:35:00Z</cp:lastPrinted>
  <dcterms:created xsi:type="dcterms:W3CDTF">2017-06-27T07:37:00Z</dcterms:created>
  <dcterms:modified xsi:type="dcterms:W3CDTF">2017-10-31T07:03:00Z</dcterms:modified>
</cp:coreProperties>
</file>