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AA3C36" w:rsidRPr="00C26D03" w:rsidTr="004B3E77">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eastAsia="uk-UA"/>
              </w:rPr>
              <w:t>УДК 665.526.002.33:66.022</w:t>
            </w:r>
          </w:p>
          <w:p w:rsidR="00AA3C36" w:rsidRPr="0044183F" w:rsidRDefault="00AA3C36" w:rsidP="00C26D03">
            <w:pPr>
              <w:tabs>
                <w:tab w:val="left" w:pos="8505"/>
              </w:tabs>
              <w:spacing w:after="0" w:line="240" w:lineRule="auto"/>
              <w:rPr>
                <w:rFonts w:ascii="Times New Roman" w:hAnsi="Times New Roman"/>
                <w:sz w:val="20"/>
                <w:szCs w:val="20"/>
                <w:lang w:val="en-US" w:eastAsia="uk-UA"/>
              </w:rPr>
            </w:pPr>
          </w:p>
        </w:tc>
        <w:tc>
          <w:tcPr>
            <w:tcW w:w="4530" w:type="dxa"/>
          </w:tcPr>
          <w:p w:rsidR="00AA3C36" w:rsidRPr="00C26D03"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UDC 665.526.002.33:66.022</w:t>
            </w:r>
          </w:p>
        </w:tc>
      </w:tr>
      <w:tr w:rsidR="00AA3C36" w:rsidRPr="00C26D03" w:rsidTr="004B3E77">
        <w:tc>
          <w:tcPr>
            <w:tcW w:w="4530" w:type="dxa"/>
          </w:tcPr>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0</w:t>
            </w:r>
            <w:r>
              <w:rPr>
                <w:rFonts w:ascii="Times New Roman" w:hAnsi="Times New Roman"/>
                <w:sz w:val="20"/>
                <w:szCs w:val="20"/>
                <w:lang w:val="en-US" w:eastAsia="uk-UA"/>
              </w:rPr>
              <w:t>5.00.00 Технические науки</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p>
        </w:tc>
        <w:tc>
          <w:tcPr>
            <w:tcW w:w="4530" w:type="dxa"/>
          </w:tcPr>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eastAsia="uk-UA"/>
              </w:rPr>
              <w:t>Technical science</w:t>
            </w:r>
            <w:r>
              <w:rPr>
                <w:rFonts w:ascii="Times New Roman" w:hAnsi="Times New Roman"/>
                <w:sz w:val="20"/>
                <w:szCs w:val="20"/>
                <w:lang w:val="en-US" w:eastAsia="uk-UA"/>
              </w:rPr>
              <w:t>s</w:t>
            </w:r>
          </w:p>
        </w:tc>
      </w:tr>
      <w:tr w:rsidR="00AA3C36" w:rsidRPr="00C26D03" w:rsidTr="004B3E77">
        <w:trPr>
          <w:trHeight w:val="1055"/>
        </w:trPr>
        <w:tc>
          <w:tcPr>
            <w:tcW w:w="4530" w:type="dxa"/>
          </w:tcPr>
          <w:p w:rsidR="00AA3C36" w:rsidRPr="0044183F"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b/>
                <w:sz w:val="20"/>
                <w:szCs w:val="20"/>
                <w:lang w:eastAsia="uk-UA"/>
              </w:rPr>
              <w:t>ОСОБЕННОСТИ ТЕХНОЛОГИЧЕСКОГО ПРОЦЕССА ПОДГОТОВКИ СЫРЬЯ РОЗЫ ЭФИРОМАСЛИЧНОЙ К ПРОМЫШЛЕННОЙ ПЕРЕРАБОТКЕ СПОСОБОМ ГИДРОДИСТИЛЛЯЦИИ</w:t>
            </w:r>
          </w:p>
        </w:tc>
        <w:tc>
          <w:tcPr>
            <w:tcW w:w="4530" w:type="dxa"/>
          </w:tcPr>
          <w:p w:rsidR="00AA3C36" w:rsidRPr="00C26D03" w:rsidRDefault="00AA3C36" w:rsidP="00C26D03">
            <w:pPr>
              <w:tabs>
                <w:tab w:val="left" w:pos="8505"/>
              </w:tabs>
              <w:spacing w:after="0" w:line="240" w:lineRule="auto"/>
              <w:rPr>
                <w:rFonts w:ascii="Times New Roman" w:hAnsi="Times New Roman"/>
                <w:b/>
                <w:sz w:val="20"/>
                <w:szCs w:val="20"/>
                <w:lang w:val="en-US" w:eastAsia="uk-UA"/>
              </w:rPr>
            </w:pPr>
            <w:r w:rsidRPr="00C26D03">
              <w:rPr>
                <w:rFonts w:ascii="Times New Roman" w:hAnsi="Times New Roman"/>
                <w:b/>
                <w:sz w:val="20"/>
                <w:szCs w:val="20"/>
                <w:lang w:val="en-US" w:eastAsia="uk-UA"/>
              </w:rPr>
              <w:t xml:space="preserve">FEATURES OF THE TECHNOLOGICAL PROCESS OF PREPARATION OF RAW MATERIALS </w:t>
            </w:r>
            <w:r>
              <w:rPr>
                <w:rFonts w:ascii="Times New Roman" w:hAnsi="Times New Roman"/>
                <w:b/>
                <w:sz w:val="20"/>
                <w:szCs w:val="20"/>
                <w:lang w:val="en-US" w:eastAsia="uk-UA"/>
              </w:rPr>
              <w:t>OF RO</w:t>
            </w:r>
            <w:r w:rsidRPr="00C26D03">
              <w:rPr>
                <w:rFonts w:ascii="Times New Roman" w:hAnsi="Times New Roman"/>
                <w:b/>
                <w:sz w:val="20"/>
                <w:szCs w:val="20"/>
                <w:lang w:val="en-US" w:eastAsia="uk-UA"/>
              </w:rPr>
              <w:t xml:space="preserve">SE ESSENTIAL OIL TO INDUSTRIAL PROCESSING </w:t>
            </w:r>
            <w:r>
              <w:rPr>
                <w:rFonts w:ascii="Times New Roman" w:hAnsi="Times New Roman"/>
                <w:b/>
                <w:sz w:val="20"/>
                <w:szCs w:val="20"/>
                <w:lang w:val="en-US" w:eastAsia="uk-UA"/>
              </w:rPr>
              <w:t>USING</w:t>
            </w:r>
            <w:r w:rsidRPr="00C26D03">
              <w:rPr>
                <w:rFonts w:ascii="Times New Roman" w:hAnsi="Times New Roman"/>
                <w:b/>
                <w:sz w:val="20"/>
                <w:szCs w:val="20"/>
                <w:lang w:val="en-US" w:eastAsia="uk-UA"/>
              </w:rPr>
              <w:t xml:space="preserve"> </w:t>
            </w:r>
            <w:r>
              <w:rPr>
                <w:rFonts w:ascii="Times New Roman" w:hAnsi="Times New Roman"/>
                <w:b/>
                <w:sz w:val="20"/>
                <w:szCs w:val="20"/>
                <w:lang w:val="en-US" w:eastAsia="uk-UA"/>
              </w:rPr>
              <w:t>THE METHOD OF HYDRODISTILLATION</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p>
        </w:tc>
      </w:tr>
      <w:tr w:rsidR="00AA3C36" w:rsidRPr="0064751F" w:rsidTr="0064751F">
        <w:trPr>
          <w:trHeight w:val="1655"/>
        </w:trPr>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eastAsia="uk-UA"/>
              </w:rPr>
              <w:t>Шляпников Владимир Александрович</w:t>
            </w:r>
          </w:p>
          <w:p w:rsidR="00AA3C36" w:rsidRPr="002E3A87"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 xml:space="preserve">доктор технических наук, профессор, профессор кафедры технологии и оборудования производства жиров и эфирных масел </w:t>
            </w:r>
          </w:p>
          <w:p w:rsidR="00AA3C36" w:rsidRPr="00C26D03"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val="en-US" w:eastAsia="uk-UA"/>
              </w:rPr>
              <w:t>SPIN</w:t>
            </w:r>
            <w:r>
              <w:rPr>
                <w:rFonts w:ascii="Times New Roman" w:hAnsi="Times New Roman"/>
                <w:sz w:val="20"/>
                <w:szCs w:val="20"/>
                <w:lang w:eastAsia="uk-UA"/>
              </w:rPr>
              <w:t>-код</w:t>
            </w:r>
            <w:r w:rsidRPr="002E3A87">
              <w:rPr>
                <w:rFonts w:ascii="Times New Roman" w:hAnsi="Times New Roman"/>
                <w:sz w:val="20"/>
                <w:szCs w:val="20"/>
                <w:lang w:eastAsia="uk-UA"/>
              </w:rPr>
              <w:t xml:space="preserve">: </w:t>
            </w:r>
            <w:r w:rsidRPr="00C26D03">
              <w:rPr>
                <w:rFonts w:ascii="Times New Roman" w:hAnsi="Times New Roman"/>
                <w:sz w:val="20"/>
                <w:szCs w:val="20"/>
                <w:lang w:eastAsia="uk-UA"/>
              </w:rPr>
              <w:t>1904-6928</w:t>
            </w:r>
          </w:p>
          <w:p w:rsidR="00AA3C36" w:rsidRPr="002E3A87" w:rsidRDefault="00AA3C36" w:rsidP="00C26D03">
            <w:pPr>
              <w:tabs>
                <w:tab w:val="left" w:pos="8505"/>
              </w:tabs>
              <w:spacing w:after="0" w:line="240" w:lineRule="auto"/>
              <w:rPr>
                <w:rFonts w:ascii="Times New Roman" w:hAnsi="Times New Roman"/>
                <w:sz w:val="20"/>
                <w:szCs w:val="20"/>
                <w:lang w:val="en-US" w:eastAsia="uk-UA"/>
              </w:rPr>
            </w:pPr>
            <w:hyperlink r:id="rId7" w:history="1">
              <w:r w:rsidRPr="00C26D03">
                <w:rPr>
                  <w:rStyle w:val="Hyperlink"/>
                  <w:rFonts w:ascii="Times New Roman" w:hAnsi="Times New Roman"/>
                  <w:sz w:val="20"/>
                  <w:szCs w:val="20"/>
                  <w:lang w:val="en-US" w:eastAsia="uk-UA"/>
                </w:rPr>
                <w:t>vsh</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efiroil</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mail</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ru</w:t>
              </w:r>
            </w:hyperlink>
          </w:p>
        </w:tc>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 xml:space="preserve">Shlyapnikov Vladimir </w:t>
            </w:r>
            <w:r w:rsidRPr="00C26D03">
              <w:rPr>
                <w:rFonts w:ascii="Times New Roman" w:hAnsi="Times New Roman"/>
                <w:sz w:val="20"/>
                <w:szCs w:val="20"/>
                <w:lang w:eastAsia="uk-UA"/>
              </w:rPr>
              <w:t>А</w:t>
            </w:r>
            <w:r w:rsidRPr="00C26D03">
              <w:rPr>
                <w:rFonts w:ascii="Times New Roman" w:hAnsi="Times New Roman"/>
                <w:sz w:val="20"/>
                <w:szCs w:val="20"/>
                <w:lang w:val="en-US" w:eastAsia="uk-UA"/>
              </w:rPr>
              <w:t>lexandrovich</w:t>
            </w:r>
          </w:p>
          <w:p w:rsidR="00AA3C36" w:rsidRDefault="00AA3C36" w:rsidP="00C26D03">
            <w:pPr>
              <w:tabs>
                <w:tab w:val="left" w:pos="8505"/>
              </w:tabs>
              <w:spacing w:after="0" w:line="240" w:lineRule="auto"/>
              <w:rPr>
                <w:rFonts w:ascii="Times New Roman" w:hAnsi="Times New Roman"/>
                <w:sz w:val="20"/>
                <w:szCs w:val="20"/>
                <w:lang w:val="en-US" w:eastAsia="uk-UA"/>
              </w:rPr>
            </w:pPr>
            <w:r>
              <w:rPr>
                <w:rFonts w:ascii="Times New Roman" w:hAnsi="Times New Roman"/>
                <w:sz w:val="20"/>
                <w:szCs w:val="20"/>
                <w:lang w:val="en-US" w:eastAsia="uk-UA"/>
              </w:rPr>
              <w:t>D</w:t>
            </w:r>
            <w:r w:rsidRPr="00C26D03">
              <w:rPr>
                <w:rFonts w:ascii="Times New Roman" w:hAnsi="Times New Roman"/>
                <w:sz w:val="20"/>
                <w:szCs w:val="20"/>
                <w:lang w:val="en-US" w:eastAsia="uk-UA"/>
              </w:rPr>
              <w:t xml:space="preserve">octor of Technical Sciences, professor of the Department of Technology and Inventory for the production of fats and essential oils </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SPIN-code</w:t>
            </w:r>
            <w:r>
              <w:rPr>
                <w:rFonts w:ascii="Times New Roman" w:hAnsi="Times New Roman"/>
                <w:sz w:val="20"/>
                <w:szCs w:val="20"/>
                <w:lang w:val="en-US" w:eastAsia="uk-UA"/>
              </w:rPr>
              <w:t xml:space="preserve">: </w:t>
            </w:r>
            <w:r w:rsidRPr="00C26D03">
              <w:rPr>
                <w:rFonts w:ascii="Times New Roman" w:hAnsi="Times New Roman"/>
                <w:sz w:val="20"/>
                <w:szCs w:val="20"/>
                <w:lang w:val="en-US" w:eastAsia="uk-UA"/>
              </w:rPr>
              <w:t>1904-6928</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vsh.efiroil@mail.ru)</w:t>
            </w:r>
          </w:p>
        </w:tc>
      </w:tr>
      <w:tr w:rsidR="00AA3C36" w:rsidRPr="00C26D03" w:rsidTr="0064751F">
        <w:trPr>
          <w:trHeight w:val="1609"/>
        </w:trPr>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eastAsia="uk-UA"/>
              </w:rPr>
              <w:t>Глумова Наталья Всеволодовна</w:t>
            </w:r>
          </w:p>
          <w:p w:rsidR="00AA3C36" w:rsidRPr="002E3A87"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 xml:space="preserve">кандидат биологических наук, доцент, зав.кафедрой технологии и оборудования производства жиров и эфирных масел   </w:t>
            </w:r>
          </w:p>
          <w:p w:rsidR="00AA3C36" w:rsidRPr="00C26D03"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val="en-US" w:eastAsia="uk-UA"/>
              </w:rPr>
              <w:t>SPIN</w:t>
            </w:r>
            <w:r w:rsidRPr="00C26D03">
              <w:rPr>
                <w:rFonts w:ascii="Times New Roman" w:hAnsi="Times New Roman"/>
                <w:sz w:val="20"/>
                <w:szCs w:val="20"/>
                <w:lang w:eastAsia="uk-UA"/>
              </w:rPr>
              <w:t>-код</w:t>
            </w:r>
            <w:r>
              <w:rPr>
                <w:rFonts w:ascii="Times New Roman" w:hAnsi="Times New Roman"/>
                <w:sz w:val="20"/>
                <w:szCs w:val="20"/>
                <w:lang w:val="en-US" w:eastAsia="uk-UA"/>
              </w:rPr>
              <w:t>:</w:t>
            </w:r>
            <w:r w:rsidRPr="00C26D03">
              <w:rPr>
                <w:rFonts w:ascii="Times New Roman" w:hAnsi="Times New Roman"/>
                <w:sz w:val="20"/>
                <w:szCs w:val="20"/>
                <w:lang w:eastAsia="uk-UA"/>
              </w:rPr>
              <w:t> 9972-4476.</w:t>
            </w:r>
          </w:p>
          <w:p w:rsidR="00AA3C36" w:rsidRPr="00C26D03" w:rsidRDefault="00AA3C36" w:rsidP="00C26D03">
            <w:pPr>
              <w:tabs>
                <w:tab w:val="left" w:pos="8505"/>
              </w:tabs>
              <w:spacing w:after="0" w:line="240" w:lineRule="auto"/>
              <w:rPr>
                <w:rFonts w:ascii="Times New Roman" w:hAnsi="Times New Roman"/>
                <w:sz w:val="20"/>
                <w:szCs w:val="20"/>
                <w:lang w:eastAsia="uk-UA"/>
              </w:rPr>
            </w:pPr>
            <w:hyperlink r:id="rId8" w:history="1">
              <w:r w:rsidRPr="00C26D03">
                <w:rPr>
                  <w:rStyle w:val="Hyperlink"/>
                  <w:rFonts w:ascii="Times New Roman" w:hAnsi="Times New Roman"/>
                  <w:sz w:val="20"/>
                  <w:szCs w:val="20"/>
                  <w:lang w:val="en-US" w:eastAsia="uk-UA"/>
                </w:rPr>
                <w:t>n</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v</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glumova</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mail</w:t>
              </w:r>
              <w:r w:rsidRPr="00C26D03">
                <w:rPr>
                  <w:rStyle w:val="Hyperlink"/>
                  <w:rFonts w:ascii="Times New Roman" w:hAnsi="Times New Roman"/>
                  <w:sz w:val="20"/>
                  <w:szCs w:val="20"/>
                  <w:lang w:eastAsia="uk-UA"/>
                </w:rPr>
                <w:t>.</w:t>
              </w:r>
              <w:r w:rsidRPr="00C26D03">
                <w:rPr>
                  <w:rStyle w:val="Hyperlink"/>
                  <w:rFonts w:ascii="Times New Roman" w:hAnsi="Times New Roman"/>
                  <w:sz w:val="20"/>
                  <w:szCs w:val="20"/>
                  <w:lang w:val="en-US" w:eastAsia="uk-UA"/>
                </w:rPr>
                <w:t>ru</w:t>
              </w:r>
            </w:hyperlink>
            <w:r w:rsidRPr="00C26D03">
              <w:rPr>
                <w:rFonts w:ascii="Times New Roman" w:hAnsi="Times New Roman"/>
                <w:sz w:val="20"/>
                <w:szCs w:val="20"/>
                <w:lang w:eastAsia="uk-UA"/>
              </w:rPr>
              <w:t xml:space="preserve"> </w:t>
            </w:r>
          </w:p>
          <w:p w:rsidR="00AA3C36" w:rsidRPr="00C26D03" w:rsidRDefault="00AA3C36" w:rsidP="00C26D03">
            <w:pPr>
              <w:tabs>
                <w:tab w:val="left" w:pos="8505"/>
              </w:tabs>
              <w:spacing w:after="0" w:line="240" w:lineRule="auto"/>
              <w:rPr>
                <w:rFonts w:ascii="Times New Roman" w:hAnsi="Times New Roman"/>
                <w:sz w:val="20"/>
                <w:szCs w:val="20"/>
                <w:lang w:eastAsia="uk-UA"/>
              </w:rPr>
            </w:pPr>
          </w:p>
        </w:tc>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Glumova N</w:t>
            </w:r>
            <w:r>
              <w:rPr>
                <w:rFonts w:ascii="Times New Roman" w:hAnsi="Times New Roman"/>
                <w:sz w:val="20"/>
                <w:szCs w:val="20"/>
                <w:lang w:val="en-US" w:eastAsia="uk-UA"/>
              </w:rPr>
              <w:t>atalia Vsevolodovna</w:t>
            </w:r>
          </w:p>
          <w:p w:rsidR="00AA3C36" w:rsidRDefault="00AA3C36" w:rsidP="00C26D03">
            <w:pPr>
              <w:tabs>
                <w:tab w:val="left" w:pos="8505"/>
              </w:tabs>
              <w:spacing w:after="0" w:line="240" w:lineRule="auto"/>
              <w:rPr>
                <w:rFonts w:ascii="Times New Roman" w:hAnsi="Times New Roman"/>
                <w:sz w:val="20"/>
                <w:szCs w:val="20"/>
                <w:lang w:val="en-US" w:eastAsia="uk-UA"/>
              </w:rPr>
            </w:pPr>
            <w:r>
              <w:rPr>
                <w:rFonts w:ascii="Times New Roman" w:hAnsi="Times New Roman"/>
                <w:sz w:val="20"/>
                <w:szCs w:val="20"/>
                <w:lang w:val="en-US" w:eastAsia="uk-UA"/>
              </w:rPr>
              <w:t>C</w:t>
            </w:r>
            <w:r w:rsidRPr="00C26D03">
              <w:rPr>
                <w:rFonts w:ascii="Times New Roman" w:hAnsi="Times New Roman"/>
                <w:sz w:val="20"/>
                <w:szCs w:val="20"/>
                <w:lang w:val="en-US" w:eastAsia="uk-UA"/>
              </w:rPr>
              <w:t xml:space="preserve">andidate of biology, </w:t>
            </w:r>
            <w:r w:rsidRPr="00C26D03">
              <w:rPr>
                <w:rFonts w:ascii="Times New Roman" w:hAnsi="Times New Roman"/>
                <w:sz w:val="20"/>
                <w:szCs w:val="20"/>
                <w:lang w:eastAsia="uk-UA"/>
              </w:rPr>
              <w:t>assistant professor</w:t>
            </w:r>
            <w:r w:rsidRPr="00C26D03">
              <w:rPr>
                <w:rFonts w:ascii="Times New Roman" w:hAnsi="Times New Roman"/>
                <w:sz w:val="20"/>
                <w:szCs w:val="20"/>
                <w:lang w:val="en-US" w:eastAsia="uk-UA"/>
              </w:rPr>
              <w:t>,</w:t>
            </w:r>
            <w:r>
              <w:rPr>
                <w:rFonts w:ascii="Times New Roman" w:hAnsi="Times New Roman"/>
                <w:sz w:val="20"/>
                <w:szCs w:val="20"/>
                <w:lang w:val="en-US" w:eastAsia="uk-UA"/>
              </w:rPr>
              <w:t xml:space="preserve"> </w:t>
            </w:r>
            <w:r w:rsidRPr="00C26D03">
              <w:rPr>
                <w:rFonts w:ascii="Times New Roman" w:hAnsi="Times New Roman"/>
                <w:sz w:val="20"/>
                <w:szCs w:val="20"/>
                <w:lang w:val="en-US" w:eastAsia="uk-UA"/>
              </w:rPr>
              <w:t>the h</w:t>
            </w:r>
            <w:r w:rsidRPr="00C26D03">
              <w:rPr>
                <w:rFonts w:ascii="Times New Roman" w:hAnsi="Times New Roman"/>
                <w:sz w:val="20"/>
                <w:szCs w:val="20"/>
                <w:lang w:eastAsia="uk-UA"/>
              </w:rPr>
              <w:t xml:space="preserve">ead of </w:t>
            </w:r>
            <w:r>
              <w:rPr>
                <w:rFonts w:ascii="Times New Roman" w:hAnsi="Times New Roman"/>
                <w:sz w:val="20"/>
                <w:szCs w:val="20"/>
                <w:lang w:eastAsia="uk-UA"/>
              </w:rPr>
              <w:t>the D</w:t>
            </w:r>
            <w:r w:rsidRPr="00C26D03">
              <w:rPr>
                <w:rFonts w:ascii="Times New Roman" w:hAnsi="Times New Roman"/>
                <w:sz w:val="20"/>
                <w:szCs w:val="20"/>
                <w:lang w:eastAsia="uk-UA"/>
              </w:rPr>
              <w:t>epartment</w:t>
            </w:r>
            <w:r w:rsidRPr="00C26D03">
              <w:rPr>
                <w:rFonts w:ascii="Times New Roman" w:hAnsi="Times New Roman"/>
                <w:sz w:val="20"/>
                <w:szCs w:val="20"/>
                <w:lang w:val="en-US" w:eastAsia="uk-UA"/>
              </w:rPr>
              <w:t xml:space="preserve"> of technology and inventory of production of fats and essential oils</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SPIN-code</w:t>
            </w:r>
            <w:r>
              <w:rPr>
                <w:rFonts w:ascii="Times New Roman" w:hAnsi="Times New Roman"/>
                <w:sz w:val="20"/>
                <w:szCs w:val="20"/>
                <w:lang w:val="en-US" w:eastAsia="uk-UA"/>
              </w:rPr>
              <w:t>: 9972-4476</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n.v.glumova@mail.ru.</w:t>
            </w:r>
          </w:p>
        </w:tc>
      </w:tr>
      <w:tr w:rsidR="00AA3C36" w:rsidRPr="00C26D03" w:rsidTr="00BD5F5A">
        <w:trPr>
          <w:trHeight w:val="2158"/>
        </w:trPr>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eastAsia="uk-UA"/>
              </w:rPr>
              <w:t>Гербер Ксения Викторовна</w:t>
            </w:r>
          </w:p>
          <w:p w:rsidR="00AA3C36" w:rsidRPr="002E3A87"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 xml:space="preserve">ассистент кафедры технологии и оборудования производства жиров и эфирных масел   </w:t>
            </w:r>
          </w:p>
          <w:p w:rsidR="00AA3C36" w:rsidRPr="002E3A87"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val="en-US" w:eastAsia="uk-UA"/>
              </w:rPr>
              <w:t>SPIN</w:t>
            </w:r>
            <w:r w:rsidRPr="00C26D03">
              <w:rPr>
                <w:rFonts w:ascii="Times New Roman" w:hAnsi="Times New Roman"/>
                <w:sz w:val="20"/>
                <w:szCs w:val="20"/>
                <w:lang w:eastAsia="uk-UA"/>
              </w:rPr>
              <w:t>-код</w:t>
            </w:r>
            <w:r w:rsidRPr="002E3A87">
              <w:rPr>
                <w:rFonts w:ascii="Times New Roman" w:hAnsi="Times New Roman"/>
                <w:sz w:val="20"/>
                <w:szCs w:val="20"/>
                <w:lang w:eastAsia="uk-UA"/>
              </w:rPr>
              <w:t>:</w:t>
            </w:r>
            <w:r>
              <w:rPr>
                <w:rFonts w:ascii="Times New Roman" w:hAnsi="Times New Roman"/>
                <w:sz w:val="20"/>
                <w:szCs w:val="20"/>
                <w:lang w:eastAsia="uk-UA"/>
              </w:rPr>
              <w:t> 2796-1910</w:t>
            </w:r>
          </w:p>
          <w:p w:rsidR="00AA3C36" w:rsidRPr="002E3A87" w:rsidRDefault="00AA3C36" w:rsidP="00C26D03">
            <w:pPr>
              <w:tabs>
                <w:tab w:val="left" w:pos="8505"/>
              </w:tabs>
              <w:spacing w:after="0" w:line="240" w:lineRule="auto"/>
              <w:rPr>
                <w:rFonts w:ascii="Times New Roman" w:hAnsi="Times New Roman"/>
                <w:sz w:val="20"/>
                <w:szCs w:val="20"/>
              </w:rPr>
            </w:pPr>
            <w:hyperlink r:id="rId9" w:history="1">
              <w:r w:rsidRPr="00C26D03">
                <w:rPr>
                  <w:rFonts w:ascii="Times New Roman" w:hAnsi="Times New Roman"/>
                  <w:color w:val="0563C1"/>
                  <w:sz w:val="20"/>
                  <w:szCs w:val="20"/>
                  <w:u w:val="single"/>
                  <w:lang w:eastAsia="uk-UA"/>
                </w:rPr>
                <w:t>kgp_l@mail.ru</w:t>
              </w:r>
            </w:hyperlink>
          </w:p>
          <w:p w:rsidR="00AA3C36" w:rsidRPr="00BD5F5A" w:rsidRDefault="00AA3C36" w:rsidP="00C26D03">
            <w:pPr>
              <w:tabs>
                <w:tab w:val="left" w:pos="8505"/>
              </w:tabs>
              <w:spacing w:after="0" w:line="240" w:lineRule="auto"/>
              <w:rPr>
                <w:rFonts w:ascii="Times New Roman" w:hAnsi="Times New Roman"/>
                <w:i/>
                <w:sz w:val="20"/>
                <w:szCs w:val="20"/>
                <w:lang w:eastAsia="uk-UA"/>
              </w:rPr>
            </w:pPr>
            <w:r w:rsidRPr="002E3A87">
              <w:rPr>
                <w:rFonts w:ascii="Times New Roman" w:hAnsi="Times New Roman"/>
                <w:i/>
                <w:sz w:val="20"/>
                <w:szCs w:val="20"/>
                <w:lang w:eastAsia="uk-UA"/>
              </w:rPr>
              <w:t>ФГАОУ ВО «Крымский федеральный университет им.В.И.Вернадского», Академия биоресурсов и природопользования, г.Симферополь, Россия</w:t>
            </w:r>
          </w:p>
        </w:tc>
        <w:tc>
          <w:tcPr>
            <w:tcW w:w="4530" w:type="dxa"/>
          </w:tcPr>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Gerber K</w:t>
            </w:r>
            <w:r>
              <w:rPr>
                <w:rFonts w:ascii="Times New Roman" w:hAnsi="Times New Roman"/>
                <w:sz w:val="20"/>
                <w:szCs w:val="20"/>
                <w:lang w:val="en-US" w:eastAsia="uk-UA"/>
              </w:rPr>
              <w:t>senia Viktorovna</w:t>
            </w:r>
          </w:p>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 xml:space="preserve">assistant </w:t>
            </w:r>
            <w:r>
              <w:rPr>
                <w:rFonts w:ascii="Times New Roman" w:hAnsi="Times New Roman"/>
                <w:sz w:val="20"/>
                <w:szCs w:val="20"/>
                <w:lang w:val="en-US" w:eastAsia="uk-UA"/>
              </w:rPr>
              <w:t>of the D</w:t>
            </w:r>
            <w:r w:rsidRPr="00C26D03">
              <w:rPr>
                <w:rFonts w:ascii="Times New Roman" w:hAnsi="Times New Roman"/>
                <w:sz w:val="20"/>
                <w:szCs w:val="20"/>
                <w:lang w:val="en-US" w:eastAsia="uk-UA"/>
              </w:rPr>
              <w:t>epartment of technology and inventory of production of fats and essential oils</w:t>
            </w:r>
          </w:p>
          <w:p w:rsidR="00AA3C36"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SPIN-</w:t>
            </w:r>
            <w:r>
              <w:rPr>
                <w:rFonts w:ascii="Times New Roman" w:hAnsi="Times New Roman"/>
                <w:sz w:val="20"/>
                <w:szCs w:val="20"/>
                <w:lang w:val="en-US" w:eastAsia="uk-UA"/>
              </w:rPr>
              <w:t>code: 2796-1910</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kgp_l@mail.ru</w:t>
            </w:r>
          </w:p>
          <w:p w:rsidR="00AA3C36" w:rsidRPr="00BD5F5A" w:rsidRDefault="00AA3C36" w:rsidP="00C26D03">
            <w:pPr>
              <w:tabs>
                <w:tab w:val="left" w:pos="8505"/>
              </w:tabs>
              <w:spacing w:after="0" w:line="240" w:lineRule="auto"/>
              <w:rPr>
                <w:rFonts w:ascii="Times New Roman" w:hAnsi="Times New Roman"/>
                <w:i/>
                <w:sz w:val="20"/>
                <w:szCs w:val="20"/>
                <w:lang w:val="en-US" w:eastAsia="uk-UA"/>
              </w:rPr>
            </w:pPr>
            <w:r w:rsidRPr="00BD5F5A">
              <w:rPr>
                <w:rFonts w:ascii="Times New Roman" w:hAnsi="Times New Roman"/>
                <w:i/>
                <w:sz w:val="20"/>
                <w:szCs w:val="20"/>
                <w:lang w:val="en-US" w:eastAsia="uk-UA"/>
              </w:rPr>
              <w:t>Crimean federal university of V. I. Vernadsky", Academy of bioresources and environmental management, Simferopol, Russia</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p>
        </w:tc>
      </w:tr>
      <w:tr w:rsidR="00AA3C36" w:rsidRPr="00C26D03" w:rsidTr="004B3E77">
        <w:tc>
          <w:tcPr>
            <w:tcW w:w="4530" w:type="dxa"/>
          </w:tcPr>
          <w:p w:rsidR="00AA3C36" w:rsidRPr="00023B28"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Представлен обзор различных способов подготовки цветков розы к промышленной переработке с целью получения розового эфирного масла. На основании данных патентного и информационного поиска обсуждаются   особенности новых научных разработок в этой области, не нашедших по разным причинам широкого применения в промышленной переработке, их достоинства и недостатки. Сделан вывод о необходимости поиска новых, современных, экологически безопасных способов подготовки сырья розы эфиромасличной для промышленной перераб</w:t>
            </w:r>
            <w:r>
              <w:rPr>
                <w:rFonts w:ascii="Times New Roman" w:hAnsi="Times New Roman"/>
                <w:sz w:val="20"/>
                <w:szCs w:val="20"/>
                <w:lang w:eastAsia="uk-UA"/>
              </w:rPr>
              <w:t>отки</w:t>
            </w:r>
          </w:p>
          <w:p w:rsidR="00AA3C36" w:rsidRPr="00C26D03" w:rsidRDefault="00AA3C36" w:rsidP="00C26D03">
            <w:pPr>
              <w:tabs>
                <w:tab w:val="left" w:pos="8505"/>
              </w:tabs>
              <w:spacing w:after="0" w:line="240" w:lineRule="auto"/>
              <w:rPr>
                <w:rFonts w:ascii="Times New Roman" w:hAnsi="Times New Roman"/>
                <w:sz w:val="20"/>
                <w:szCs w:val="20"/>
                <w:lang w:eastAsia="uk-UA"/>
              </w:rPr>
            </w:pPr>
          </w:p>
        </w:tc>
        <w:tc>
          <w:tcPr>
            <w:tcW w:w="4530" w:type="dxa"/>
          </w:tcPr>
          <w:p w:rsidR="00AA3C36" w:rsidRPr="00C26D03" w:rsidRDefault="00AA3C36" w:rsidP="00C26D03">
            <w:pPr>
              <w:tabs>
                <w:tab w:val="left" w:pos="8505"/>
              </w:tabs>
              <w:spacing w:after="0" w:line="240" w:lineRule="auto"/>
              <w:rPr>
                <w:rFonts w:ascii="Times New Roman" w:hAnsi="Times New Roman"/>
                <w:sz w:val="20"/>
                <w:szCs w:val="20"/>
                <w:lang w:eastAsia="uk-UA"/>
              </w:rPr>
            </w:pPr>
            <w:r w:rsidRPr="00C26D03">
              <w:rPr>
                <w:rFonts w:ascii="Times New Roman" w:hAnsi="Times New Roman"/>
                <w:sz w:val="20"/>
                <w:szCs w:val="20"/>
                <w:lang w:eastAsia="uk-UA"/>
              </w:rPr>
              <w:t>An overview of various ways of preparing roses for industrial processing with the aim of obtaining rose essential oil is presented. Based on the patent and information retrieval data, features of new, scientific developments in this field, which have not yet found wide application in industrial processing, their advantages and disadvantages are discussed. The conclusion is made about the need to search for new, modern, environmentally safe ways of preparing raw essential oil for industrial processing</w:t>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br/>
            </w:r>
          </w:p>
          <w:p w:rsidR="00AA3C36" w:rsidRPr="00C26D03" w:rsidRDefault="00AA3C36" w:rsidP="00C26D03">
            <w:pPr>
              <w:tabs>
                <w:tab w:val="left" w:pos="8505"/>
              </w:tabs>
              <w:spacing w:after="0" w:line="240" w:lineRule="auto"/>
              <w:rPr>
                <w:rFonts w:ascii="Times New Roman" w:hAnsi="Times New Roman"/>
                <w:sz w:val="20"/>
                <w:szCs w:val="20"/>
                <w:lang w:val="en-US" w:eastAsia="uk-UA"/>
              </w:rPr>
            </w:pPr>
          </w:p>
        </w:tc>
      </w:tr>
      <w:tr w:rsidR="00AA3C36" w:rsidRPr="00C26D03" w:rsidTr="004B3E77">
        <w:tc>
          <w:tcPr>
            <w:tcW w:w="4530" w:type="dxa"/>
          </w:tcPr>
          <w:p w:rsidR="00AA3C36" w:rsidRPr="00BD5F5A" w:rsidRDefault="00AA3C36" w:rsidP="00C26D03">
            <w:pPr>
              <w:tabs>
                <w:tab w:val="left" w:pos="8505"/>
              </w:tabs>
              <w:spacing w:after="0" w:line="240" w:lineRule="auto"/>
              <w:rPr>
                <w:rFonts w:ascii="Times New Roman" w:hAnsi="Times New Roman"/>
                <w:sz w:val="20"/>
                <w:szCs w:val="20"/>
                <w:lang w:eastAsia="uk-UA"/>
              </w:rPr>
            </w:pPr>
            <w:r w:rsidRPr="00BD5F5A">
              <w:rPr>
                <w:rFonts w:ascii="Times New Roman" w:hAnsi="Times New Roman"/>
                <w:sz w:val="20"/>
                <w:szCs w:val="20"/>
                <w:lang w:eastAsia="uk-UA"/>
              </w:rPr>
              <w:t>Ключевые слова: РОЗА ЭФИРОМАСЛИЧНАЯ, ФЕРМЕНТАЦИЯ, КОМПОНЕНТНЫЙ СОСТАВ ЭФИРНОГО МАСЛА</w:t>
            </w:r>
          </w:p>
          <w:p w:rsidR="00AA3C36" w:rsidRPr="00BD5F5A" w:rsidRDefault="00AA3C36" w:rsidP="00C26D03">
            <w:pPr>
              <w:tabs>
                <w:tab w:val="left" w:pos="8505"/>
              </w:tabs>
              <w:spacing w:after="0" w:line="240" w:lineRule="auto"/>
              <w:rPr>
                <w:rFonts w:ascii="Times New Roman" w:hAnsi="Times New Roman"/>
                <w:sz w:val="20"/>
                <w:szCs w:val="20"/>
                <w:lang w:eastAsia="uk-UA"/>
              </w:rPr>
            </w:pPr>
          </w:p>
          <w:p w:rsidR="00AA3C36" w:rsidRPr="00011FD2" w:rsidRDefault="00AA3C36" w:rsidP="00C26D03">
            <w:pPr>
              <w:tabs>
                <w:tab w:val="left" w:pos="8505"/>
              </w:tabs>
              <w:spacing w:after="0" w:line="240" w:lineRule="auto"/>
              <w:rPr>
                <w:rFonts w:ascii="Times New Roman" w:hAnsi="Times New Roman"/>
                <w:sz w:val="20"/>
                <w:szCs w:val="20"/>
                <w:lang w:val="en-US" w:eastAsia="uk-UA"/>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127</w:t>
            </w:r>
          </w:p>
        </w:tc>
        <w:tc>
          <w:tcPr>
            <w:tcW w:w="4530" w:type="dxa"/>
          </w:tcPr>
          <w:p w:rsidR="00AA3C36" w:rsidRPr="00C26D03" w:rsidRDefault="00AA3C36" w:rsidP="00C26D03">
            <w:pPr>
              <w:tabs>
                <w:tab w:val="left" w:pos="8505"/>
              </w:tabs>
              <w:spacing w:after="0" w:line="240" w:lineRule="auto"/>
              <w:rPr>
                <w:rFonts w:ascii="Times New Roman" w:hAnsi="Times New Roman"/>
                <w:sz w:val="20"/>
                <w:szCs w:val="20"/>
                <w:lang w:val="en-US" w:eastAsia="uk-UA"/>
              </w:rPr>
            </w:pPr>
            <w:r w:rsidRPr="00C26D03">
              <w:rPr>
                <w:rFonts w:ascii="Times New Roman" w:hAnsi="Times New Roman"/>
                <w:sz w:val="20"/>
                <w:szCs w:val="20"/>
                <w:lang w:val="en-US" w:eastAsia="uk-UA"/>
              </w:rPr>
              <w:t>Keywords: ESSENTIAL OIL OF ROSE, FERMENTATION, COMPONE</w:t>
            </w:r>
            <w:r>
              <w:rPr>
                <w:rFonts w:ascii="Times New Roman" w:hAnsi="Times New Roman"/>
                <w:sz w:val="20"/>
                <w:szCs w:val="20"/>
                <w:lang w:val="en-US" w:eastAsia="uk-UA"/>
              </w:rPr>
              <w:t>NT COMPOSITION OF ESSENTIAL OIL</w:t>
            </w:r>
          </w:p>
        </w:tc>
      </w:tr>
    </w:tbl>
    <w:p w:rsidR="00AA3C36" w:rsidRPr="003D46D5" w:rsidRDefault="00AA3C36" w:rsidP="00851266">
      <w:pPr>
        <w:tabs>
          <w:tab w:val="left" w:pos="8505"/>
        </w:tabs>
        <w:spacing w:after="0" w:line="240" w:lineRule="auto"/>
        <w:ind w:right="709" w:firstLine="425"/>
        <w:jc w:val="both"/>
        <w:rPr>
          <w:rFonts w:ascii="Times New Roman" w:hAnsi="Times New Roman"/>
          <w:sz w:val="20"/>
          <w:szCs w:val="20"/>
          <w:lang w:val="en-US" w:eastAsia="uk-UA"/>
        </w:rPr>
      </w:pPr>
    </w:p>
    <w:p w:rsidR="00AA3C36" w:rsidRPr="003D46D5" w:rsidRDefault="00AA3C36" w:rsidP="00947535">
      <w:pPr>
        <w:tabs>
          <w:tab w:val="left" w:pos="8505"/>
        </w:tabs>
        <w:spacing w:after="0" w:line="360" w:lineRule="auto"/>
        <w:ind w:right="709" w:firstLine="709"/>
        <w:jc w:val="both"/>
        <w:rPr>
          <w:rFonts w:ascii="Times New Roman" w:hAnsi="Times New Roman"/>
          <w:sz w:val="28"/>
          <w:szCs w:val="28"/>
          <w:lang w:val="en-US" w:eastAsia="uk-UA"/>
        </w:rPr>
      </w:pPr>
      <w:r w:rsidRPr="003D46D5">
        <w:rPr>
          <w:rFonts w:ascii="Times New Roman" w:hAnsi="Times New Roman"/>
          <w:sz w:val="28"/>
          <w:szCs w:val="28"/>
          <w:lang w:val="en-US" w:eastAsia="uk-UA"/>
        </w:rPr>
        <w:tab/>
      </w:r>
    </w:p>
    <w:p w:rsidR="00AA3C36" w:rsidRPr="00743A69" w:rsidRDefault="00AA3C36" w:rsidP="00947535">
      <w:pPr>
        <w:tabs>
          <w:tab w:val="left" w:pos="9072"/>
        </w:tabs>
        <w:suppressAutoHyphens/>
        <w:spacing w:after="0" w:line="360" w:lineRule="auto"/>
        <w:ind w:right="-2" w:firstLine="709"/>
        <w:jc w:val="both"/>
        <w:rPr>
          <w:rFonts w:ascii="Times New Roman" w:hAnsi="Times New Roman"/>
          <w:sz w:val="28"/>
          <w:szCs w:val="28"/>
          <w:lang w:eastAsia="ar-SA"/>
        </w:rPr>
      </w:pPr>
      <w:r w:rsidRPr="00743A69">
        <w:rPr>
          <w:rFonts w:ascii="Times New Roman" w:hAnsi="Times New Roman"/>
          <w:sz w:val="28"/>
          <w:szCs w:val="28"/>
          <w:lang w:eastAsia="ar-SA"/>
        </w:rPr>
        <w:t>Республика Крым, вследствие своих уникальных природных и климатических условий всегда была и остается традиционным регионом выращивания и пере</w:t>
      </w:r>
      <w:bookmarkStart w:id="0" w:name="_GoBack"/>
      <w:bookmarkEnd w:id="0"/>
      <w:r w:rsidRPr="00743A69">
        <w:rPr>
          <w:rFonts w:ascii="Times New Roman" w:hAnsi="Times New Roman"/>
          <w:sz w:val="28"/>
          <w:szCs w:val="28"/>
          <w:lang w:eastAsia="ar-SA"/>
        </w:rPr>
        <w:t>работки эфиромасличного, перспективного масличного и лекарственного сырья, а интеграция Республики Крым в экономическую систему Российской Федерации позволит стимулировать   и существенно повысить темпы развития эфиромасличной отрасли, как в регионе, так и в целом по стране [1].</w:t>
      </w:r>
    </w:p>
    <w:p w:rsidR="00AA3C36" w:rsidRPr="00743A69" w:rsidRDefault="00AA3C36" w:rsidP="00947535">
      <w:pPr>
        <w:tabs>
          <w:tab w:val="left" w:pos="9072"/>
        </w:tabs>
        <w:spacing w:after="0" w:line="360" w:lineRule="auto"/>
        <w:ind w:right="-2" w:firstLine="709"/>
        <w:jc w:val="both"/>
        <w:rPr>
          <w:rFonts w:ascii="Times New Roman" w:hAnsi="Times New Roman"/>
          <w:spacing w:val="-6"/>
          <w:sz w:val="28"/>
          <w:szCs w:val="28"/>
          <w:lang w:eastAsia="uk-UA"/>
        </w:rPr>
      </w:pPr>
      <w:r w:rsidRPr="00743A69">
        <w:rPr>
          <w:rFonts w:ascii="Times New Roman" w:hAnsi="Times New Roman"/>
          <w:spacing w:val="-6"/>
          <w:sz w:val="28"/>
          <w:szCs w:val="28"/>
          <w:lang w:eastAsia="uk-UA"/>
        </w:rPr>
        <w:t>Эфиромасличная продукция, получаемая в результате переработки розы эфиромасличной различными способами широко востребована на отечественном и мировом рынках эфиромасличной продукции, в пищевой промышленности, производстве лечебно-профилактических препаратов, ароматерапии.</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В составе розового эфирного масла по последним данным обнаружено более 250 компонентов, но не все они являются собственными компонентами розы эфиромасличной, некоторые из них образуются в технологических процессах подготовки и переработки сырья.</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Основными и наиболее ценными компонентами розового эфирного масла являются терпеновые спирты – цитронеллол, нерол, гераниол, в составе розового эфирного масла также присутствуют   соединения ароматического ряда, основным из которых является   β-фенилэтиловый спирт. Важными компонентами, формирующим характерные физико-химические свойства розового эфирного масла являются стеароптены – углеводороды с числом углеродных атомов более 17.</w:t>
      </w:r>
    </w:p>
    <w:p w:rsidR="00AA3C36" w:rsidRPr="00743A69" w:rsidRDefault="00AA3C36" w:rsidP="00947535">
      <w:pPr>
        <w:tabs>
          <w:tab w:val="left" w:pos="9072"/>
        </w:tabs>
        <w:spacing w:after="0" w:line="360" w:lineRule="auto"/>
        <w:ind w:right="-2" w:firstLine="709"/>
        <w:jc w:val="both"/>
        <w:rPr>
          <w:rFonts w:ascii="Times New Roman" w:hAnsi="Times New Roman"/>
          <w:spacing w:val="-6"/>
          <w:sz w:val="28"/>
          <w:szCs w:val="28"/>
          <w:shd w:val="clear" w:color="auto" w:fill="FFFFFF"/>
          <w:lang w:eastAsia="uk-UA"/>
        </w:rPr>
      </w:pPr>
      <w:r w:rsidRPr="00743A69">
        <w:rPr>
          <w:rFonts w:ascii="Times New Roman" w:hAnsi="Times New Roman"/>
          <w:spacing w:val="-6"/>
          <w:sz w:val="28"/>
          <w:szCs w:val="28"/>
          <w:shd w:val="clear" w:color="auto" w:fill="FFFFFF"/>
          <w:lang w:val="uk-UA" w:eastAsia="uk-UA"/>
        </w:rPr>
        <w:t>Содержание эфирного</w:t>
      </w:r>
      <w:r w:rsidRPr="00743A69">
        <w:rPr>
          <w:rFonts w:ascii="Times New Roman" w:hAnsi="Times New Roman"/>
          <w:spacing w:val="-6"/>
          <w:sz w:val="28"/>
          <w:szCs w:val="28"/>
          <w:shd w:val="clear" w:color="auto" w:fill="FFFFFF"/>
          <w:lang w:eastAsia="uk-UA"/>
        </w:rPr>
        <w:t xml:space="preserve"> масла </w:t>
      </w:r>
      <w:r w:rsidRPr="00743A69">
        <w:rPr>
          <w:rFonts w:ascii="Times New Roman" w:hAnsi="Times New Roman"/>
          <w:spacing w:val="-6"/>
          <w:sz w:val="28"/>
          <w:szCs w:val="28"/>
          <w:shd w:val="clear" w:color="auto" w:fill="FFFFFF"/>
          <w:lang w:val="uk-UA" w:eastAsia="uk-UA"/>
        </w:rPr>
        <w:t>в цветках розы</w:t>
      </w:r>
      <w:r w:rsidRPr="00743A69">
        <w:rPr>
          <w:rFonts w:ascii="Times New Roman" w:hAnsi="Times New Roman"/>
          <w:spacing w:val="-6"/>
          <w:sz w:val="28"/>
          <w:szCs w:val="28"/>
          <w:shd w:val="clear" w:color="auto" w:fill="FFFFFF"/>
          <w:lang w:eastAsia="uk-UA"/>
        </w:rPr>
        <w:t xml:space="preserve"> эфиромасличной отечественных сортов составляет 0,08-0,12%</w:t>
      </w:r>
      <w:r w:rsidRPr="00743A69">
        <w:rPr>
          <w:rFonts w:ascii="Times New Roman" w:hAnsi="Times New Roman"/>
          <w:spacing w:val="-6"/>
          <w:sz w:val="28"/>
          <w:szCs w:val="28"/>
          <w:shd w:val="clear" w:color="auto" w:fill="FFFFFF"/>
          <w:lang w:val="uk-UA" w:eastAsia="uk-UA"/>
        </w:rPr>
        <w:t xml:space="preserve"> к массе цветков, промышленный выход розового эфирного масла</w:t>
      </w:r>
      <w:r w:rsidRPr="00743A69">
        <w:rPr>
          <w:rFonts w:ascii="Times New Roman" w:hAnsi="Times New Roman"/>
          <w:spacing w:val="-6"/>
          <w:sz w:val="28"/>
          <w:szCs w:val="28"/>
          <w:shd w:val="clear" w:color="auto" w:fill="FFFFFF"/>
          <w:lang w:eastAsia="uk-UA"/>
        </w:rPr>
        <w:t xml:space="preserve">  составляет 0,06-0,10% к массе сырья.</w:t>
      </w:r>
      <w:r w:rsidRPr="00743A69">
        <w:rPr>
          <w:rFonts w:ascii="Times New Roman" w:hAnsi="Times New Roman"/>
          <w:spacing w:val="-6"/>
          <w:sz w:val="28"/>
          <w:szCs w:val="28"/>
          <w:shd w:val="clear" w:color="auto" w:fill="FFFFFF"/>
          <w:lang w:val="uk-UA" w:eastAsia="uk-UA"/>
        </w:rPr>
        <w:t xml:space="preserve"> </w:t>
      </w:r>
      <w:r w:rsidRPr="00743A69">
        <w:rPr>
          <w:rFonts w:ascii="Times New Roman" w:hAnsi="Times New Roman"/>
          <w:spacing w:val="-6"/>
          <w:sz w:val="28"/>
          <w:szCs w:val="28"/>
          <w:shd w:val="clear" w:color="auto" w:fill="FFFFFF"/>
          <w:lang w:eastAsia="uk-UA"/>
        </w:rPr>
        <w:t xml:space="preserve">Основным компонентом отечественного розового эфирного масла остается β-фенилэтиловый спирт, доля терпеновых спиртов в составе масла относительно невелика.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В цветках розы большая часть эфирного масла содержится в связанном состоянии, многие из компонентов находятся в гликозидносвязанном состоянии, в основном в форме β-</w:t>
      </w:r>
      <w:r w:rsidRPr="00743A69">
        <w:rPr>
          <w:rFonts w:ascii="Times New Roman" w:hAnsi="Times New Roman"/>
          <w:sz w:val="28"/>
          <w:szCs w:val="28"/>
          <w:lang w:val="en-US" w:eastAsia="uk-UA"/>
        </w:rPr>
        <w:t>D</w:t>
      </w:r>
      <w:r w:rsidRPr="00743A69">
        <w:rPr>
          <w:rFonts w:ascii="Times New Roman" w:hAnsi="Times New Roman"/>
          <w:sz w:val="28"/>
          <w:szCs w:val="28"/>
          <w:lang w:eastAsia="uk-UA"/>
        </w:rPr>
        <w:t xml:space="preserve"> глюкопиранозидов.</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Для повышения промышленного выхода эфирного масла необходимо осуществить перевод эфирного масла из связанного состояния в свободное. Этот технологический процесс называется ферментацией. В ходе ферментации под влиянием собственных ферментов цветка происходит гидролиз гликозидносвязанных компонентов масла, что приводит к повышению содержания в сырье свободного эфирного масла и, как следствие, повышению его промышленного выхода.  Эффективность процесса ферментации зависит от многих факторов, в том числе времени сбора цветков, способа ферментации, соблюдения технологических режимов выбранного способа. Использование различных способов ферментации оказывает влияние не только на выход эфирного масла, но в значительной степени и на его качество, поэтому, при выборе способа необходимо обязательно учитывать его влияние на содержание в эфирном масле основных, наиболее ценных компонентов, которыми являются (как указывалось выше) терпеновые спирты.</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8"/>
          <w:sz w:val="28"/>
          <w:szCs w:val="28"/>
          <w:lang w:eastAsia="uk-UA"/>
        </w:rPr>
      </w:pPr>
      <w:r w:rsidRPr="00743A69">
        <w:rPr>
          <w:rFonts w:ascii="Times New Roman" w:hAnsi="Times New Roman"/>
          <w:spacing w:val="-8"/>
          <w:sz w:val="28"/>
          <w:szCs w:val="28"/>
          <w:lang w:eastAsia="uk-UA"/>
        </w:rPr>
        <w:t>Гидролиз β-</w:t>
      </w:r>
      <w:r w:rsidRPr="00743A69">
        <w:rPr>
          <w:rFonts w:ascii="Times New Roman" w:hAnsi="Times New Roman"/>
          <w:spacing w:val="-8"/>
          <w:sz w:val="28"/>
          <w:szCs w:val="28"/>
          <w:lang w:val="en-US" w:eastAsia="uk-UA"/>
        </w:rPr>
        <w:t>D</w:t>
      </w:r>
      <w:r w:rsidRPr="00743A69">
        <w:rPr>
          <w:rFonts w:ascii="Times New Roman" w:hAnsi="Times New Roman"/>
          <w:spacing w:val="-8"/>
          <w:sz w:val="28"/>
          <w:szCs w:val="28"/>
          <w:lang w:eastAsia="uk-UA"/>
        </w:rPr>
        <w:t xml:space="preserve">-глюкопиранозидов (автоферментация) начинается на розовых плантациях во время уборки сырья (в мешках сборщиков) и продолжается в таре, в которой сырьё доставляют на перерабатывающее предприятие.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 xml:space="preserve">В настоящее время широкое распространение получили способы производственной ферментации, основанные на повышении активности ферментной системы цветков и направленности ее действия при использовании ряда технологических приемов – самосогревания, использования анаэробных условий.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 xml:space="preserve">Ферментация самосогреванием [2] заимствована из болгарской технологии и осуществляется в мешках из грубой ткани, при этом масса сырья в мешке не должна превышать </w:t>
      </w:r>
      <w:smartTag w:uri="urn:schemas-microsoft-com:office:smarttags" w:element="metricconverter">
        <w:smartTagPr>
          <w:attr w:name="ProductID" w:val="15 кг"/>
        </w:smartTagPr>
        <w:r w:rsidRPr="00743A69">
          <w:rPr>
            <w:rFonts w:ascii="Times New Roman" w:hAnsi="Times New Roman"/>
            <w:spacing w:val="4"/>
            <w:sz w:val="28"/>
            <w:szCs w:val="28"/>
            <w:lang w:eastAsia="uk-UA"/>
          </w:rPr>
          <w:t>15 кг</w:t>
        </w:r>
      </w:smartTag>
      <w:r w:rsidRPr="00743A69">
        <w:rPr>
          <w:rFonts w:ascii="Times New Roman" w:hAnsi="Times New Roman"/>
          <w:spacing w:val="4"/>
          <w:sz w:val="28"/>
          <w:szCs w:val="28"/>
          <w:lang w:eastAsia="uk-UA"/>
        </w:rPr>
        <w:t>, температура сырья не должна подниматься выше 36</w:t>
      </w:r>
      <w:r w:rsidRPr="00743A69">
        <w:rPr>
          <w:rFonts w:ascii="Times New Roman" w:hAnsi="Times New Roman"/>
          <w:spacing w:val="4"/>
          <w:sz w:val="28"/>
          <w:szCs w:val="28"/>
          <w:vertAlign w:val="superscript"/>
          <w:lang w:eastAsia="uk-UA"/>
        </w:rPr>
        <w:t>0</w:t>
      </w:r>
      <w:r w:rsidRPr="00743A69">
        <w:rPr>
          <w:rFonts w:ascii="Times New Roman" w:hAnsi="Times New Roman"/>
          <w:spacing w:val="4"/>
          <w:sz w:val="28"/>
          <w:szCs w:val="28"/>
          <w:lang w:eastAsia="uk-UA"/>
        </w:rPr>
        <w:t>С, продолжительность ферментации составляет 6-9 часов. Этот способ может применяться самостоятельно, он обеспечивает значительное повышение промышленного выхода эфирного масла, может применяться и в сочетании с другими способами, в частности с ускоренной тепловой ферментацией.</w:t>
      </w:r>
    </w:p>
    <w:p w:rsidR="00AA3C36" w:rsidRPr="00743A69" w:rsidRDefault="00AA3C36" w:rsidP="00947535">
      <w:pPr>
        <w:tabs>
          <w:tab w:val="left" w:pos="9072"/>
        </w:tabs>
        <w:spacing w:after="0" w:line="360" w:lineRule="auto"/>
        <w:ind w:right="-2" w:firstLine="709"/>
        <w:jc w:val="both"/>
        <w:rPr>
          <w:rFonts w:ascii="Times New Roman" w:hAnsi="Times New Roman"/>
          <w:b/>
          <w:spacing w:val="-2"/>
          <w:sz w:val="28"/>
          <w:szCs w:val="28"/>
          <w:lang w:eastAsia="uk-UA"/>
        </w:rPr>
      </w:pPr>
      <w:r w:rsidRPr="00743A69">
        <w:rPr>
          <w:rFonts w:ascii="Times New Roman" w:hAnsi="Times New Roman"/>
          <w:spacing w:val="-2"/>
          <w:sz w:val="28"/>
          <w:szCs w:val="28"/>
          <w:lang w:eastAsia="uk-UA"/>
        </w:rPr>
        <w:t>Недостатком данного способа является невозможность регулирования температуры сырья, а при повышении температуры цветков выше оптимальной (45-50</w:t>
      </w:r>
      <w:r w:rsidRPr="00743A69">
        <w:rPr>
          <w:rFonts w:ascii="Times New Roman" w:hAnsi="Times New Roman"/>
          <w:spacing w:val="-2"/>
          <w:sz w:val="28"/>
          <w:szCs w:val="28"/>
          <w:vertAlign w:val="superscript"/>
          <w:lang w:eastAsia="uk-UA"/>
        </w:rPr>
        <w:t xml:space="preserve">0 </w:t>
      </w:r>
      <w:r w:rsidRPr="00743A69">
        <w:rPr>
          <w:rFonts w:ascii="Times New Roman" w:hAnsi="Times New Roman"/>
          <w:spacing w:val="-2"/>
          <w:sz w:val="28"/>
          <w:szCs w:val="28"/>
          <w:lang w:eastAsia="uk-UA"/>
        </w:rPr>
        <w:t xml:space="preserve">С) отмечается ухудшение качества товарной продукции.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Ферментация в анаэробных условиях   была предложена Н.З.Якобашвили [3]. Способ осуществляется в полиэтиленовых мешках, пропускающих углекислый газ, который образуется при дыхании цветков.</w:t>
      </w:r>
      <w:r w:rsidRPr="00743A69">
        <w:rPr>
          <w:rFonts w:ascii="Times New Roman" w:hAnsi="Times New Roman"/>
          <w:sz w:val="28"/>
          <w:szCs w:val="28"/>
          <w:lang w:eastAsia="uk-UA"/>
        </w:rPr>
        <w:t xml:space="preserve"> Цветки розы в количестве </w:t>
      </w:r>
      <w:smartTag w:uri="urn:schemas-microsoft-com:office:smarttags" w:element="metricconverter">
        <w:smartTagPr>
          <w:attr w:name="ProductID" w:val="10 кг"/>
        </w:smartTagPr>
        <w:r w:rsidRPr="00743A69">
          <w:rPr>
            <w:rFonts w:ascii="Times New Roman" w:hAnsi="Times New Roman"/>
            <w:sz w:val="28"/>
            <w:szCs w:val="28"/>
            <w:lang w:eastAsia="uk-UA"/>
          </w:rPr>
          <w:t>10 кг</w:t>
        </w:r>
      </w:smartTag>
      <w:r w:rsidRPr="00743A69">
        <w:rPr>
          <w:rFonts w:ascii="Times New Roman" w:hAnsi="Times New Roman"/>
          <w:sz w:val="28"/>
          <w:szCs w:val="28"/>
          <w:lang w:eastAsia="uk-UA"/>
        </w:rPr>
        <w:t xml:space="preserve"> загружают в полиэтиленовые мешки вместимостью </w:t>
      </w:r>
      <w:smartTag w:uri="urn:schemas-microsoft-com:office:smarttags" w:element="metricconverter">
        <w:smartTagPr>
          <w:attr w:name="ProductID" w:val="0,045 м3"/>
        </w:smartTagPr>
        <w:r w:rsidRPr="00743A69">
          <w:rPr>
            <w:rFonts w:ascii="Times New Roman" w:hAnsi="Times New Roman"/>
            <w:sz w:val="28"/>
            <w:szCs w:val="28"/>
            <w:lang w:eastAsia="uk-UA"/>
          </w:rPr>
          <w:t>0,045 м</w:t>
        </w:r>
        <w:r w:rsidRPr="00743A69">
          <w:rPr>
            <w:rFonts w:ascii="Times New Roman" w:hAnsi="Times New Roman"/>
            <w:sz w:val="28"/>
            <w:szCs w:val="28"/>
            <w:vertAlign w:val="superscript"/>
            <w:lang w:eastAsia="uk-UA"/>
          </w:rPr>
          <w:t>3</w:t>
        </w:r>
      </w:smartTag>
      <w:r w:rsidRPr="00743A69">
        <w:rPr>
          <w:rFonts w:ascii="Times New Roman" w:hAnsi="Times New Roman"/>
          <w:sz w:val="28"/>
          <w:szCs w:val="28"/>
          <w:lang w:eastAsia="uk-UA"/>
        </w:rPr>
        <w:t xml:space="preserve">. </w:t>
      </w:r>
      <w:r w:rsidRPr="00743A69">
        <w:rPr>
          <w:rFonts w:ascii="Times New Roman" w:hAnsi="Times New Roman"/>
          <w:spacing w:val="4"/>
          <w:sz w:val="28"/>
          <w:szCs w:val="28"/>
          <w:lang w:eastAsia="uk-UA"/>
        </w:rPr>
        <w:t xml:space="preserve"> Мешки герметично закрывают и выдерживают в течение 8-12 часов под навесами, при температуре 20-28</w:t>
      </w:r>
      <w:r w:rsidRPr="00743A69">
        <w:rPr>
          <w:rFonts w:ascii="Times New Roman" w:hAnsi="Times New Roman"/>
          <w:spacing w:val="4"/>
          <w:sz w:val="28"/>
          <w:szCs w:val="28"/>
          <w:vertAlign w:val="superscript"/>
          <w:lang w:eastAsia="uk-UA"/>
        </w:rPr>
        <w:t>0</w:t>
      </w:r>
      <w:r w:rsidRPr="00743A69">
        <w:rPr>
          <w:rFonts w:ascii="Times New Roman" w:hAnsi="Times New Roman"/>
          <w:spacing w:val="4"/>
          <w:sz w:val="28"/>
          <w:szCs w:val="28"/>
          <w:lang w:eastAsia="uk-UA"/>
        </w:rPr>
        <w:t xml:space="preserve">С.  Данный способ позволяет повысить промышленный выход эфирного масла на 30-40% в сравнении с   традиционным способом ферментации.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Традиционные же способы ферментации основаны на гидролизе β-</w:t>
      </w:r>
      <w:r w:rsidRPr="00743A69">
        <w:rPr>
          <w:rFonts w:ascii="Times New Roman" w:hAnsi="Times New Roman"/>
          <w:spacing w:val="4"/>
          <w:sz w:val="28"/>
          <w:szCs w:val="28"/>
          <w:lang w:val="en-US" w:eastAsia="uk-UA"/>
        </w:rPr>
        <w:t>D</w:t>
      </w:r>
      <w:r w:rsidRPr="00743A69">
        <w:rPr>
          <w:rFonts w:ascii="Times New Roman" w:hAnsi="Times New Roman"/>
          <w:spacing w:val="4"/>
          <w:sz w:val="28"/>
          <w:szCs w:val="28"/>
          <w:lang w:eastAsia="uk-UA"/>
        </w:rPr>
        <w:t xml:space="preserve">-глюкопиранозидов собственными ферментами цветка. К ним относят: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-ферментацию в воде при температуре окружающей среды [4];</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-ферментацию в растворе поваренной соли при температуре окружающей среды [5];</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pacing w:val="4"/>
          <w:sz w:val="28"/>
          <w:szCs w:val="28"/>
          <w:lang w:eastAsia="uk-UA"/>
        </w:rPr>
        <w:t>-ускоренную тепловую ферментацию [6].</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pacing w:val="4"/>
          <w:sz w:val="28"/>
          <w:szCs w:val="28"/>
          <w:lang w:eastAsia="uk-UA"/>
        </w:rPr>
        <w:t xml:space="preserve">   Особенности вышеперечисленных способов ферментации:</w:t>
      </w:r>
      <w:r w:rsidRPr="00743A69">
        <w:rPr>
          <w:rFonts w:ascii="Times New Roman" w:hAnsi="Times New Roman"/>
          <w:sz w:val="28"/>
          <w:szCs w:val="28"/>
          <w:lang w:eastAsia="uk-UA"/>
        </w:rPr>
        <w:tab/>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4"/>
          <w:sz w:val="28"/>
          <w:szCs w:val="28"/>
          <w:lang w:eastAsia="uk-UA"/>
        </w:rPr>
      </w:pPr>
      <w:r w:rsidRPr="00743A69">
        <w:rPr>
          <w:rFonts w:ascii="Times New Roman" w:hAnsi="Times New Roman"/>
          <w:sz w:val="28"/>
          <w:szCs w:val="28"/>
          <w:lang w:eastAsia="uk-UA"/>
        </w:rPr>
        <w:t xml:space="preserve">1.Способ ферментации в воде, предложенный В.А.Соколом и А.И.Фадеевым  [ 4 ] осуществляется при температуре окружающей среды, при соотношении сырья и воды  1:2, в течение 6-12 часов. При этом способе предъявляются высокие требования к качеству воды. Для ферментации нельзя использовать воду из открытых водоёмов, так как в ней присутствует собственная микрофлора, оказывающая заметное негативное влияние на органолептические показатели готовой продукции.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В зарубежной практике используют воду с пониженной температурой, в которой не развивается посторонняя микрофлора, а качество масла получается  высоким, за счет частичного растворения  в ней β-фенилэтилового спирта, иногда в процессе ферментации используют  охлажденный вторичный дистиллят, образовавшийся после отделения вторичного эфирного масла.</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 xml:space="preserve">2.Способ ферментации в растворе поваренной соли (консервация), предложенный инженером Г.И. Бобылевым [5] нашел широкое распространение в отечественной эфиромасличной промышленности, благодаря консервирующим свойствам поваренной соли. Способ позволяет использовать воду из открытых водоемов, так как используемая концентрация поваренной соли достаточно высока и составляет 16-20%. Соотношение цветков и солевого раствора составляет 1:2, продолжительность ферментации 6-12 часов при температуре окружающей среды. Обязательное условие- полное погружение цветков розы в раствор поваренной соли, что достигается периодическим перемешиванием ферментируемой массы. Недостатком способа является использование поваренной соли по ряду причин: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-во-первых, ионы натрия и хлора подавляют активность собственных ферментных систем, отмечается снижение содержания в эфирном масле терпеновых спиртов;</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 xml:space="preserve">-во-вторых, использование раствора поваренной соли высокой концентрации, приводит к ухудшению экологической обстановки и засолению земель.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pacing w:val="2"/>
          <w:sz w:val="28"/>
          <w:szCs w:val="28"/>
          <w:lang w:eastAsia="uk-UA"/>
        </w:rPr>
        <w:t xml:space="preserve">3.Способ ускоренной тепловой ферментации предложен Ф.С.Танасиенко, К.Г.Персидской, А.П.Чипигой [6] заключается в погружении цветков розы эфиромасличной в солевой раствор предварительно нагретый до 50 </w:t>
      </w:r>
      <w:r w:rsidRPr="00743A69">
        <w:rPr>
          <w:rFonts w:ascii="Times New Roman" w:hAnsi="Times New Roman"/>
          <w:spacing w:val="2"/>
          <w:sz w:val="28"/>
          <w:szCs w:val="28"/>
          <w:vertAlign w:val="superscript"/>
          <w:lang w:eastAsia="uk-UA"/>
        </w:rPr>
        <w:t>0</w:t>
      </w:r>
      <w:r w:rsidRPr="00743A69">
        <w:rPr>
          <w:rFonts w:ascii="Times New Roman" w:hAnsi="Times New Roman"/>
          <w:spacing w:val="2"/>
          <w:sz w:val="28"/>
          <w:szCs w:val="28"/>
          <w:lang w:eastAsia="uk-UA"/>
        </w:rPr>
        <w:t>С и выдерживании их перед переработкой в течение 2 часов. Температура ферментируемой массы составляет 43-45</w:t>
      </w:r>
      <w:r w:rsidRPr="00743A69">
        <w:rPr>
          <w:rFonts w:ascii="Times New Roman" w:hAnsi="Times New Roman"/>
          <w:spacing w:val="2"/>
          <w:sz w:val="28"/>
          <w:szCs w:val="28"/>
          <w:vertAlign w:val="superscript"/>
          <w:lang w:eastAsia="uk-UA"/>
        </w:rPr>
        <w:t>0</w:t>
      </w:r>
      <w:r w:rsidRPr="00743A69">
        <w:rPr>
          <w:rFonts w:ascii="Times New Roman" w:hAnsi="Times New Roman"/>
          <w:spacing w:val="2"/>
          <w:sz w:val="28"/>
          <w:szCs w:val="28"/>
          <w:lang w:eastAsia="uk-UA"/>
        </w:rPr>
        <w:t xml:space="preserve">С, повышение приводит к инактивации ферментов и снижению выхода масла на 10-15%. </w:t>
      </w:r>
      <w:r w:rsidRPr="00743A69">
        <w:rPr>
          <w:rFonts w:ascii="Times New Roman" w:hAnsi="Times New Roman"/>
          <w:sz w:val="28"/>
          <w:szCs w:val="28"/>
          <w:lang w:eastAsia="uk-UA"/>
        </w:rPr>
        <w:t>При этом способе ферментации выход розового эфирного масла увеличивается на 50% и более.</w:t>
      </w:r>
      <w:r w:rsidRPr="00743A69">
        <w:rPr>
          <w:rFonts w:ascii="Times New Roman" w:hAnsi="Times New Roman"/>
          <w:i/>
          <w:iCs/>
          <w:sz w:val="28"/>
          <w:szCs w:val="28"/>
          <w:lang w:eastAsia="uk-UA"/>
        </w:rPr>
        <w:t xml:space="preserve"> </w:t>
      </w:r>
      <w:r w:rsidRPr="00743A69">
        <w:rPr>
          <w:rFonts w:ascii="Times New Roman" w:hAnsi="Times New Roman"/>
          <w:spacing w:val="2"/>
          <w:sz w:val="28"/>
          <w:szCs w:val="28"/>
          <w:lang w:eastAsia="uk-UA"/>
        </w:rPr>
        <w:t xml:space="preserve">Тепловую ферментацию цветов розы на перерабатывающих предприятиях проводят в </w:t>
      </w:r>
      <w:r w:rsidRPr="00743A69">
        <w:rPr>
          <w:rFonts w:ascii="Times New Roman" w:hAnsi="Times New Roman"/>
          <w:sz w:val="28"/>
          <w:szCs w:val="28"/>
          <w:lang w:eastAsia="uk-UA"/>
        </w:rPr>
        <w:t>ферментационных емкостях ЭАКР-9,3. Преимуществом способа является сокращение продолжительности процесса ферментации, увеличение промышленного выхода эфирного масла.</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Тепловую ферментацию осуществляют и в воде при температуре 50</w:t>
      </w:r>
      <w:r w:rsidRPr="00743A69">
        <w:rPr>
          <w:rFonts w:ascii="Times New Roman" w:hAnsi="Times New Roman"/>
          <w:sz w:val="28"/>
          <w:szCs w:val="28"/>
          <w:vertAlign w:val="superscript"/>
          <w:lang w:eastAsia="uk-UA"/>
        </w:rPr>
        <w:t>0</w:t>
      </w:r>
      <w:r w:rsidRPr="00743A69">
        <w:rPr>
          <w:rFonts w:ascii="Times New Roman" w:hAnsi="Times New Roman"/>
          <w:sz w:val="28"/>
          <w:szCs w:val="28"/>
          <w:lang w:eastAsia="uk-UA"/>
        </w:rPr>
        <w:t xml:space="preserve"> С без добавления соли, продолжительность процесса составляет 2 часа. </w:t>
      </w:r>
      <w:r w:rsidRPr="00743A69">
        <w:rPr>
          <w:rFonts w:ascii="Times New Roman" w:hAnsi="Times New Roman"/>
          <w:spacing w:val="2"/>
          <w:sz w:val="28"/>
          <w:szCs w:val="28"/>
          <w:lang w:eastAsia="uk-UA"/>
        </w:rPr>
        <w:t xml:space="preserve">Этот вариант заключается в том, </w:t>
      </w:r>
      <w:r w:rsidRPr="00743A69">
        <w:rPr>
          <w:rFonts w:ascii="Times New Roman" w:hAnsi="Times New Roman"/>
          <w:spacing w:val="6"/>
          <w:sz w:val="28"/>
          <w:szCs w:val="28"/>
          <w:lang w:eastAsia="uk-UA"/>
        </w:rPr>
        <w:t>что лепестки розы погружают в воду обычной температуры и нагревают их в ферментационной емкости до 50</w:t>
      </w:r>
      <w:r w:rsidRPr="00743A69">
        <w:rPr>
          <w:rFonts w:ascii="Times New Roman" w:hAnsi="Times New Roman"/>
          <w:spacing w:val="6"/>
          <w:sz w:val="28"/>
          <w:szCs w:val="28"/>
          <w:vertAlign w:val="superscript"/>
          <w:lang w:eastAsia="uk-UA"/>
        </w:rPr>
        <w:t>0</w:t>
      </w:r>
      <w:r w:rsidRPr="00743A69">
        <w:rPr>
          <w:rFonts w:ascii="Times New Roman" w:hAnsi="Times New Roman"/>
          <w:spacing w:val="6"/>
          <w:sz w:val="28"/>
          <w:szCs w:val="28"/>
          <w:lang w:eastAsia="uk-UA"/>
        </w:rPr>
        <w:t>С. Соотношение сырья и воды составляет 1:2</w:t>
      </w:r>
      <w:r w:rsidRPr="00743A69">
        <w:rPr>
          <w:rFonts w:ascii="Times New Roman" w:hAnsi="Times New Roman"/>
          <w:sz w:val="28"/>
          <w:szCs w:val="28"/>
          <w:lang w:eastAsia="uk-UA"/>
        </w:rPr>
        <w:t>. Прирост содержания эфирного масла составляет до 80%.</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pacing w:val="2"/>
          <w:sz w:val="28"/>
          <w:szCs w:val="28"/>
          <w:lang w:eastAsia="uk-UA"/>
        </w:rPr>
        <w:t xml:space="preserve">Достоинством </w:t>
      </w:r>
      <w:r w:rsidRPr="00743A69">
        <w:rPr>
          <w:rFonts w:ascii="Times New Roman" w:hAnsi="Times New Roman"/>
          <w:sz w:val="28"/>
          <w:szCs w:val="28"/>
          <w:lang w:eastAsia="uk-UA"/>
        </w:rPr>
        <w:t>считается</w:t>
      </w:r>
      <w:r w:rsidRPr="00743A69">
        <w:rPr>
          <w:rFonts w:ascii="Times New Roman" w:hAnsi="Times New Roman"/>
          <w:spacing w:val="-1"/>
          <w:sz w:val="28"/>
          <w:szCs w:val="28"/>
          <w:lang w:eastAsia="uk-UA"/>
        </w:rPr>
        <w:t xml:space="preserve"> то, что в производстве не надо иметь </w:t>
      </w:r>
      <w:r w:rsidRPr="00743A69">
        <w:rPr>
          <w:rFonts w:ascii="Times New Roman" w:hAnsi="Times New Roman"/>
          <w:spacing w:val="8"/>
          <w:sz w:val="28"/>
          <w:szCs w:val="28"/>
          <w:lang w:eastAsia="uk-UA"/>
        </w:rPr>
        <w:t>больших резервуаров для солевого раствора.</w:t>
      </w:r>
      <w:r w:rsidRPr="00743A69">
        <w:rPr>
          <w:rFonts w:ascii="Times New Roman" w:hAnsi="Times New Roman"/>
          <w:spacing w:val="1"/>
          <w:sz w:val="28"/>
          <w:szCs w:val="28"/>
          <w:lang w:eastAsia="uk-UA"/>
        </w:rPr>
        <w:t xml:space="preserve"> </w:t>
      </w:r>
      <w:r w:rsidRPr="00743A69">
        <w:rPr>
          <w:rFonts w:ascii="Times New Roman" w:hAnsi="Times New Roman"/>
          <w:sz w:val="28"/>
          <w:szCs w:val="28"/>
          <w:lang w:eastAsia="uk-UA"/>
        </w:rPr>
        <w:t xml:space="preserve"> Недостатками можно считать сложности в прогреве больших масс розы в производственных условиях и высокие требования к качеству воды.</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bCs/>
          <w:sz w:val="28"/>
          <w:szCs w:val="28"/>
          <w:lang w:eastAsia="uk-UA"/>
        </w:rPr>
      </w:pPr>
      <w:r w:rsidRPr="00743A69">
        <w:rPr>
          <w:rFonts w:ascii="Times New Roman" w:hAnsi="Times New Roman"/>
          <w:sz w:val="28"/>
          <w:szCs w:val="28"/>
          <w:lang w:eastAsia="uk-UA"/>
        </w:rPr>
        <w:t>По сравнению с традиционным способом ускоренной тепловой ферментации - способ ферментации цветков розы путем выдерживания их в жидкости (воде или растворе поваренной соли) подверженной вакуум-обработке [7].</w:t>
      </w:r>
      <w:r w:rsidRPr="00743A69">
        <w:rPr>
          <w:rFonts w:ascii="Times New Roman" w:hAnsi="Times New Roman"/>
          <w:bCs/>
          <w:sz w:val="28"/>
          <w:szCs w:val="28"/>
          <w:lang w:eastAsia="uk-UA"/>
        </w:rPr>
        <w:t xml:space="preserve"> Ферментация осуществляется</w:t>
      </w:r>
      <w:r w:rsidRPr="00743A69">
        <w:rPr>
          <w:rFonts w:ascii="Times New Roman" w:hAnsi="Times New Roman"/>
          <w:sz w:val="28"/>
          <w:szCs w:val="28"/>
          <w:lang w:eastAsia="uk-UA"/>
        </w:rPr>
        <w:t xml:space="preserve"> в герметических резервуарах с водой или раствором поваренной соли, температурой 50°С. Отмечается повышение выхода эфирного масла на 30—40%. Достоинство способа – воздух, удален</w:t>
      </w:r>
      <w:r w:rsidRPr="00743A69">
        <w:rPr>
          <w:rFonts w:ascii="Times New Roman" w:hAnsi="Times New Roman"/>
          <w:sz w:val="28"/>
          <w:szCs w:val="28"/>
          <w:lang w:eastAsia="uk-UA"/>
        </w:rPr>
        <w:softHyphen/>
        <w:t xml:space="preserve">ный из аппарата при создании вакуума, содержит эфирное масло и направляется на сорбционную установку для получения дополнительного количества эфирного масла. </w:t>
      </w:r>
    </w:p>
    <w:p w:rsidR="00AA3C36" w:rsidRPr="00743A69" w:rsidRDefault="00AA3C36" w:rsidP="00947535">
      <w:pPr>
        <w:tabs>
          <w:tab w:val="left" w:pos="9072"/>
        </w:tabs>
        <w:spacing w:after="0" w:line="360" w:lineRule="auto"/>
        <w:ind w:right="-2" w:firstLine="709"/>
        <w:jc w:val="both"/>
        <w:rPr>
          <w:rFonts w:ascii="Times New Roman" w:hAnsi="Times New Roman"/>
          <w:spacing w:val="-6"/>
          <w:sz w:val="28"/>
          <w:szCs w:val="28"/>
          <w:lang w:eastAsia="uk-UA"/>
        </w:rPr>
      </w:pPr>
      <w:r w:rsidRPr="00743A69">
        <w:rPr>
          <w:rFonts w:ascii="Times New Roman" w:hAnsi="Times New Roman"/>
          <w:spacing w:val="-6"/>
          <w:sz w:val="28"/>
          <w:szCs w:val="28"/>
          <w:lang w:eastAsia="uk-UA"/>
        </w:rPr>
        <w:t>Для повышения выхода эфирного масла при переработке способом гидродистилляции в качестве перспективного способа используется ферментация с применением ферментных препаратов. Используемые препараты -  комплексный препарат целлюлазы и ферментные препараты на его основе Г-10х, Г-15х. Использование различных ферментных препаратов может изменять соотношение терпеновых спиртов в заданном направлении, увеличивая, к примеру, содержание нерола или цитронеллола. Ферментный препарат вводится в ферментируемую массу с температурой окружающей среды за два часа до начала процесса гидродистилляции в количестве 0,1 % к массе сырья.</w:t>
      </w:r>
    </w:p>
    <w:p w:rsidR="00AA3C36" w:rsidRPr="00743A69" w:rsidRDefault="00AA3C36" w:rsidP="00947535">
      <w:pPr>
        <w:tabs>
          <w:tab w:val="left" w:pos="9072"/>
        </w:tabs>
        <w:spacing w:after="0" w:line="360" w:lineRule="auto"/>
        <w:ind w:right="-2" w:firstLine="709"/>
        <w:jc w:val="both"/>
        <w:rPr>
          <w:rFonts w:ascii="Times New Roman" w:hAnsi="Times New Roman"/>
          <w:spacing w:val="-10"/>
          <w:sz w:val="28"/>
          <w:szCs w:val="28"/>
          <w:lang w:eastAsia="uk-UA"/>
        </w:rPr>
      </w:pPr>
      <w:r w:rsidRPr="00743A69">
        <w:rPr>
          <w:rFonts w:ascii="Times New Roman" w:hAnsi="Times New Roman"/>
          <w:spacing w:val="-10"/>
          <w:sz w:val="28"/>
          <w:szCs w:val="28"/>
          <w:lang w:eastAsia="uk-UA"/>
        </w:rPr>
        <w:t>В биокаталитической техноло</w:t>
      </w:r>
      <w:r w:rsidRPr="00743A69">
        <w:rPr>
          <w:rFonts w:ascii="Times New Roman" w:hAnsi="Times New Roman"/>
          <w:spacing w:val="-10"/>
          <w:sz w:val="28"/>
          <w:szCs w:val="28"/>
          <w:lang w:eastAsia="uk-UA"/>
        </w:rPr>
        <w:softHyphen/>
        <w:t>гии [8] использовали свежесобранные цветки розы эфиромасличной сор</w:t>
      </w:r>
      <w:r w:rsidRPr="00743A69">
        <w:rPr>
          <w:rFonts w:ascii="Times New Roman" w:hAnsi="Times New Roman"/>
          <w:spacing w:val="-10"/>
          <w:sz w:val="28"/>
          <w:szCs w:val="28"/>
          <w:lang w:eastAsia="uk-UA"/>
        </w:rPr>
        <w:softHyphen/>
        <w:t xml:space="preserve">тов Крымская красная и Казанлыкская розовая. Роль в данном процессе гидролиза гликозидов принадлежит микробной β-глюкозидазе.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Наиболее эффективными признаны β-глюкозидаза из культу</w:t>
      </w:r>
      <w:r w:rsidRPr="00743A69">
        <w:rPr>
          <w:rFonts w:ascii="Times New Roman" w:hAnsi="Times New Roman"/>
          <w:sz w:val="28"/>
          <w:szCs w:val="28"/>
          <w:lang w:eastAsia="uk-UA"/>
        </w:rPr>
        <w:softHyphen/>
        <w:t xml:space="preserve">ры </w:t>
      </w:r>
      <w:r w:rsidRPr="00743A69">
        <w:rPr>
          <w:rFonts w:ascii="Times New Roman" w:hAnsi="Times New Roman"/>
          <w:iCs/>
          <w:sz w:val="28"/>
          <w:szCs w:val="28"/>
          <w:lang w:val="en-US" w:eastAsia="uk-UA"/>
        </w:rPr>
        <w:t>Aspergillus</w:t>
      </w:r>
      <w:r w:rsidRPr="00743A69">
        <w:rPr>
          <w:rFonts w:ascii="Times New Roman" w:hAnsi="Times New Roman"/>
          <w:iCs/>
          <w:sz w:val="28"/>
          <w:szCs w:val="28"/>
          <w:lang w:eastAsia="uk-UA"/>
        </w:rPr>
        <w:t xml:space="preserve"> </w:t>
      </w:r>
      <w:r w:rsidRPr="00743A69">
        <w:rPr>
          <w:rFonts w:ascii="Times New Roman" w:hAnsi="Times New Roman"/>
          <w:iCs/>
          <w:sz w:val="28"/>
          <w:szCs w:val="28"/>
          <w:lang w:val="en-US" w:eastAsia="uk-UA"/>
        </w:rPr>
        <w:t>awamori</w:t>
      </w:r>
      <w:r w:rsidRPr="00743A69">
        <w:rPr>
          <w:rFonts w:ascii="Times New Roman" w:hAnsi="Times New Roman"/>
          <w:sz w:val="28"/>
          <w:szCs w:val="28"/>
          <w:lang w:eastAsia="uk-UA"/>
        </w:rPr>
        <w:t xml:space="preserve">  </w:t>
      </w:r>
      <w:r w:rsidRPr="00743A69">
        <w:rPr>
          <w:rFonts w:ascii="Times New Roman" w:hAnsi="Times New Roman"/>
          <w:sz w:val="28"/>
          <w:szCs w:val="28"/>
          <w:lang w:val="en-US" w:eastAsia="uk-UA"/>
        </w:rPr>
        <w:t>l</w:t>
      </w:r>
      <w:r w:rsidRPr="00743A69">
        <w:rPr>
          <w:rFonts w:ascii="Times New Roman" w:hAnsi="Times New Roman"/>
          <w:sz w:val="28"/>
          <w:szCs w:val="28"/>
          <w:lang w:eastAsia="uk-UA"/>
        </w:rPr>
        <w:t xml:space="preserve"> и целлюлолитический препарат из культуры </w:t>
      </w:r>
      <w:r w:rsidRPr="00743A69">
        <w:rPr>
          <w:rFonts w:ascii="Times New Roman" w:hAnsi="Times New Roman"/>
          <w:iCs/>
          <w:sz w:val="28"/>
          <w:szCs w:val="28"/>
          <w:lang w:val="en-US" w:eastAsia="uk-UA"/>
        </w:rPr>
        <w:t>Trichoderma</w:t>
      </w:r>
      <w:r w:rsidRPr="00743A69">
        <w:rPr>
          <w:rFonts w:ascii="Times New Roman" w:hAnsi="Times New Roman"/>
          <w:iCs/>
          <w:sz w:val="28"/>
          <w:szCs w:val="28"/>
          <w:lang w:eastAsia="uk-UA"/>
        </w:rPr>
        <w:t xml:space="preserve"> </w:t>
      </w:r>
      <w:r w:rsidRPr="00743A69">
        <w:rPr>
          <w:rFonts w:ascii="Times New Roman" w:hAnsi="Times New Roman"/>
          <w:iCs/>
          <w:sz w:val="28"/>
          <w:szCs w:val="28"/>
          <w:lang w:val="en-US" w:eastAsia="uk-UA"/>
        </w:rPr>
        <w:t>viride</w:t>
      </w:r>
      <w:r w:rsidRPr="00743A69">
        <w:rPr>
          <w:rFonts w:ascii="Times New Roman" w:hAnsi="Times New Roman"/>
          <w:iCs/>
          <w:sz w:val="28"/>
          <w:szCs w:val="28"/>
          <w:lang w:eastAsia="uk-UA"/>
        </w:rPr>
        <w:t xml:space="preserve"> </w:t>
      </w:r>
      <w:r w:rsidRPr="00743A69">
        <w:rPr>
          <w:rFonts w:ascii="Times New Roman" w:hAnsi="Times New Roman"/>
          <w:iCs/>
          <w:sz w:val="28"/>
          <w:szCs w:val="28"/>
          <w:lang w:val="en-US" w:eastAsia="uk-UA"/>
        </w:rPr>
        <w:t>l</w:t>
      </w:r>
      <w:r w:rsidRPr="00743A69">
        <w:rPr>
          <w:rFonts w:ascii="Times New Roman" w:hAnsi="Times New Roman"/>
          <w:iCs/>
          <w:sz w:val="28"/>
          <w:szCs w:val="28"/>
          <w:lang w:eastAsia="uk-UA"/>
        </w:rPr>
        <w:t>.</w:t>
      </w:r>
      <w:r w:rsidRPr="00743A69">
        <w:rPr>
          <w:rFonts w:ascii="Times New Roman" w:hAnsi="Times New Roman"/>
          <w:sz w:val="28"/>
          <w:szCs w:val="28"/>
          <w:lang w:eastAsia="uk-UA"/>
        </w:rPr>
        <w:t xml:space="preserve"> Оптимальными условиями биокатализа являются нативное значение pH сырья, темпе</w:t>
      </w:r>
      <w:r w:rsidRPr="00743A69">
        <w:rPr>
          <w:rFonts w:ascii="Times New Roman" w:hAnsi="Times New Roman"/>
          <w:sz w:val="28"/>
          <w:szCs w:val="28"/>
          <w:lang w:eastAsia="uk-UA"/>
        </w:rPr>
        <w:softHyphen/>
        <w:t>ратура процесса 45 °С, гидромодуль 1:2, продолжительность ферментативной обработки 4 часа. В результате в розовом масле увеличивается массовая доля по сравнению с контролем: цитронеллола - бо</w:t>
      </w:r>
      <w:r w:rsidRPr="00743A69">
        <w:rPr>
          <w:rFonts w:ascii="Times New Roman" w:hAnsi="Times New Roman"/>
          <w:sz w:val="28"/>
          <w:szCs w:val="28"/>
          <w:lang w:eastAsia="uk-UA"/>
        </w:rPr>
        <w:softHyphen/>
        <w:t xml:space="preserve">лее чем в 1,5 раза; нерола - в 2 и более раз; гераниола -  в 1,5 раза.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Обработка сырья микробными ферментными препаратами позволяет повысить промышленный выход розового масла на 21—42%.</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 xml:space="preserve">Среди ряда научных исследований, пока не нашедших практического применения, можно отметить использование физических методов в подготовке цветков розы, можно выделить следующие: </w:t>
      </w:r>
    </w:p>
    <w:p w:rsidR="00AA3C36" w:rsidRPr="00743A69" w:rsidRDefault="00AA3C36" w:rsidP="00947535">
      <w:pPr>
        <w:tabs>
          <w:tab w:val="left" w:pos="993"/>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 xml:space="preserve">А) Использование γ- облучения [9] на свежих цветках источником </w:t>
      </w:r>
      <w:r w:rsidRPr="00743A69">
        <w:rPr>
          <w:rFonts w:ascii="Times New Roman" w:hAnsi="Times New Roman"/>
          <w:sz w:val="28"/>
          <w:szCs w:val="28"/>
          <w:vertAlign w:val="superscript"/>
          <w:lang w:eastAsia="uk-UA"/>
        </w:rPr>
        <w:t>60</w:t>
      </w:r>
      <w:r w:rsidRPr="00743A69">
        <w:rPr>
          <w:rFonts w:ascii="Times New Roman" w:hAnsi="Times New Roman"/>
          <w:sz w:val="28"/>
          <w:szCs w:val="28"/>
          <w:lang w:eastAsia="uk-UA"/>
        </w:rPr>
        <w:t xml:space="preserve">Со различными дозами при мощности излучения 300р/мин на установке «РАД». В зависимости от дозы γ- облучения изменялось содержание эфирного масла.  Выявлены оптимальные дозы облучения (2кР), повышающие содержание эфирного масла на 12-27% (в зависимости от индивидуальной реакции сорта). </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Недостатком данного способа является сложность применения в промышленных масштабах, вредность и опасность для здоровья человека.</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pacing w:val="2"/>
          <w:sz w:val="28"/>
          <w:szCs w:val="28"/>
          <w:lang w:eastAsia="uk-UA"/>
        </w:rPr>
        <w:t xml:space="preserve">       </w:t>
      </w:r>
      <w:r w:rsidRPr="00743A69">
        <w:rPr>
          <w:rFonts w:ascii="Times New Roman" w:hAnsi="Times New Roman"/>
          <w:spacing w:val="2"/>
          <w:sz w:val="28"/>
          <w:szCs w:val="28"/>
          <w:lang w:val="en-US" w:eastAsia="uk-UA"/>
        </w:rPr>
        <w:t>B</w:t>
      </w:r>
      <w:r w:rsidRPr="00743A69">
        <w:rPr>
          <w:rFonts w:ascii="Times New Roman" w:hAnsi="Times New Roman"/>
          <w:spacing w:val="2"/>
          <w:sz w:val="28"/>
          <w:szCs w:val="28"/>
          <w:lang w:eastAsia="uk-UA"/>
        </w:rPr>
        <w:t xml:space="preserve">) Использование воды, обработанной магнитным полем для получения эфирного масла </w:t>
      </w:r>
      <w:r w:rsidRPr="00743A69">
        <w:rPr>
          <w:rFonts w:ascii="Times New Roman" w:hAnsi="Times New Roman"/>
          <w:sz w:val="28"/>
          <w:szCs w:val="28"/>
          <w:lang w:eastAsia="uk-UA"/>
        </w:rPr>
        <w:t>[10]. Сущность способа – цветки розы заливали водой, обработанной магнитным полем (</w:t>
      </w:r>
      <w:r w:rsidRPr="00743A69">
        <w:rPr>
          <w:rFonts w:ascii="Times New Roman" w:hAnsi="Times New Roman"/>
          <w:spacing w:val="5"/>
          <w:sz w:val="28"/>
          <w:szCs w:val="28"/>
          <w:lang w:eastAsia="uk-UA"/>
        </w:rPr>
        <w:t>пропущенной че</w:t>
      </w:r>
      <w:r w:rsidRPr="00743A69">
        <w:rPr>
          <w:rFonts w:ascii="Times New Roman" w:hAnsi="Times New Roman"/>
          <w:spacing w:val="5"/>
          <w:sz w:val="28"/>
          <w:szCs w:val="28"/>
          <w:lang w:eastAsia="uk-UA"/>
        </w:rPr>
        <w:softHyphen/>
      </w:r>
      <w:r w:rsidRPr="00743A69">
        <w:rPr>
          <w:rFonts w:ascii="Times New Roman" w:hAnsi="Times New Roman"/>
          <w:spacing w:val="2"/>
          <w:sz w:val="28"/>
          <w:szCs w:val="28"/>
          <w:lang w:eastAsia="uk-UA"/>
        </w:rPr>
        <w:t xml:space="preserve">рез зазор постоянного магнита с градиентом </w:t>
      </w:r>
      <w:r w:rsidRPr="00743A69">
        <w:rPr>
          <w:rFonts w:ascii="Times New Roman" w:hAnsi="Times New Roman"/>
          <w:sz w:val="28"/>
          <w:szCs w:val="28"/>
          <w:lang w:eastAsia="uk-UA"/>
        </w:rPr>
        <w:t xml:space="preserve">магнитного поля </w:t>
      </w:r>
      <w:r w:rsidRPr="00743A69">
        <w:rPr>
          <w:rFonts w:ascii="Times New Roman" w:hAnsi="Times New Roman"/>
          <w:bCs/>
          <w:sz w:val="28"/>
          <w:szCs w:val="28"/>
          <w:lang w:eastAsia="uk-UA"/>
        </w:rPr>
        <w:t>14000 Гс/см</w:t>
      </w:r>
      <w:r w:rsidRPr="00743A69">
        <w:rPr>
          <w:rFonts w:ascii="Times New Roman" w:hAnsi="Times New Roman"/>
          <w:b/>
          <w:bCs/>
          <w:sz w:val="28"/>
          <w:szCs w:val="28"/>
          <w:lang w:eastAsia="uk-UA"/>
        </w:rPr>
        <w:t xml:space="preserve"> </w:t>
      </w:r>
      <w:r w:rsidRPr="00743A69">
        <w:rPr>
          <w:rFonts w:ascii="Times New Roman" w:hAnsi="Times New Roman"/>
          <w:sz w:val="28"/>
          <w:szCs w:val="28"/>
          <w:lang w:eastAsia="uk-UA"/>
        </w:rPr>
        <w:t xml:space="preserve">со скоростью </w:t>
      </w:r>
      <w:r w:rsidRPr="00743A69">
        <w:rPr>
          <w:rFonts w:ascii="Times New Roman" w:hAnsi="Times New Roman"/>
          <w:bCs/>
          <w:sz w:val="28"/>
          <w:szCs w:val="28"/>
          <w:lang w:eastAsia="uk-UA"/>
        </w:rPr>
        <w:t xml:space="preserve">100 </w:t>
      </w:r>
      <w:r w:rsidRPr="00743A69">
        <w:rPr>
          <w:rFonts w:ascii="Times New Roman" w:hAnsi="Times New Roman"/>
          <w:sz w:val="28"/>
          <w:szCs w:val="28"/>
          <w:lang w:eastAsia="uk-UA"/>
        </w:rPr>
        <w:t>см/с),</w:t>
      </w:r>
      <w:r w:rsidRPr="00743A69">
        <w:rPr>
          <w:rFonts w:ascii="Times New Roman" w:hAnsi="Times New Roman"/>
          <w:spacing w:val="3"/>
          <w:sz w:val="28"/>
          <w:szCs w:val="28"/>
          <w:lang w:eastAsia="uk-UA"/>
        </w:rPr>
        <w:t xml:space="preserve"> Проникая в клетки </w:t>
      </w:r>
      <w:r w:rsidRPr="00743A69">
        <w:rPr>
          <w:rFonts w:ascii="Times New Roman" w:hAnsi="Times New Roman"/>
          <w:spacing w:val="2"/>
          <w:sz w:val="28"/>
          <w:szCs w:val="28"/>
          <w:lang w:eastAsia="uk-UA"/>
        </w:rPr>
        <w:t>цветка, вода воздействует на ферментативные про</w:t>
      </w:r>
      <w:r w:rsidRPr="00743A69">
        <w:rPr>
          <w:rFonts w:ascii="Times New Roman" w:hAnsi="Times New Roman"/>
          <w:spacing w:val="2"/>
          <w:sz w:val="28"/>
          <w:szCs w:val="28"/>
          <w:lang w:eastAsia="uk-UA"/>
        </w:rPr>
        <w:softHyphen/>
      </w:r>
      <w:r w:rsidRPr="00743A69">
        <w:rPr>
          <w:rFonts w:ascii="Times New Roman" w:hAnsi="Times New Roman"/>
          <w:spacing w:val="9"/>
          <w:sz w:val="28"/>
          <w:szCs w:val="28"/>
          <w:lang w:eastAsia="uk-UA"/>
        </w:rPr>
        <w:t xml:space="preserve">цессы и высвобождает свободное эфирное масло. </w:t>
      </w:r>
      <w:r w:rsidRPr="00743A69">
        <w:rPr>
          <w:rFonts w:ascii="Times New Roman" w:hAnsi="Times New Roman"/>
          <w:sz w:val="28"/>
          <w:szCs w:val="28"/>
          <w:lang w:eastAsia="uk-UA"/>
        </w:rPr>
        <w:t>Предлагаемый способ увеличивает выход эфирного масла розы эфиромасличной на 17-19%, повышая массовую долю терпеновых спиртов и снижая массовую долю β-фенилэтилового спирта в составе эфирного масла.</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2"/>
          <w:sz w:val="28"/>
          <w:szCs w:val="28"/>
          <w:lang w:eastAsia="uk-UA"/>
        </w:rPr>
      </w:pPr>
      <w:r w:rsidRPr="00743A69">
        <w:rPr>
          <w:rFonts w:ascii="Times New Roman" w:hAnsi="Times New Roman"/>
          <w:spacing w:val="2"/>
          <w:sz w:val="28"/>
          <w:szCs w:val="28"/>
          <w:lang w:val="en-US" w:eastAsia="uk-UA"/>
        </w:rPr>
        <w:t>C</w:t>
      </w:r>
      <w:r w:rsidRPr="00743A69">
        <w:rPr>
          <w:rFonts w:ascii="Times New Roman" w:hAnsi="Times New Roman"/>
          <w:spacing w:val="2"/>
          <w:sz w:val="28"/>
          <w:szCs w:val="28"/>
          <w:lang w:eastAsia="uk-UA"/>
        </w:rPr>
        <w:t>) Способ быстрого замораживания цветков розы, воздействие сверхнизких температур [11]. Розу подвергали быстрому замораживанию в жидком азоте</w:t>
      </w:r>
      <w:r w:rsidRPr="00743A69">
        <w:rPr>
          <w:rFonts w:ascii="Times New Roman" w:hAnsi="Times New Roman"/>
          <w:spacing w:val="-1"/>
          <w:sz w:val="28"/>
          <w:szCs w:val="28"/>
          <w:lang w:eastAsia="uk-UA"/>
        </w:rPr>
        <w:t>, находящемся в сосуде Дьюара.</w:t>
      </w:r>
      <w:r w:rsidRPr="00743A69">
        <w:rPr>
          <w:rFonts w:ascii="Times New Roman" w:hAnsi="Times New Roman"/>
          <w:spacing w:val="2"/>
          <w:sz w:val="28"/>
          <w:szCs w:val="28"/>
          <w:lang w:eastAsia="uk-UA"/>
        </w:rPr>
        <w:t xml:space="preserve"> Цветки пере</w:t>
      </w:r>
      <w:r w:rsidRPr="00743A69">
        <w:rPr>
          <w:rFonts w:ascii="Times New Roman" w:hAnsi="Times New Roman"/>
          <w:spacing w:val="2"/>
          <w:sz w:val="28"/>
          <w:szCs w:val="28"/>
          <w:lang w:eastAsia="uk-UA"/>
        </w:rPr>
        <w:softHyphen/>
      </w:r>
      <w:r w:rsidRPr="00743A69">
        <w:rPr>
          <w:rFonts w:ascii="Times New Roman" w:hAnsi="Times New Roman"/>
          <w:spacing w:val="1"/>
          <w:sz w:val="28"/>
          <w:szCs w:val="28"/>
          <w:lang w:eastAsia="uk-UA"/>
        </w:rPr>
        <w:t>носили в колбу и заливали горячей водой. Массовую долю эфирного масла определяли методом Далматова [12]. В результате массовая доля эфирного масла возросла на 10-12%. Компонентный состав масла не изменился.</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2"/>
          <w:sz w:val="28"/>
          <w:szCs w:val="28"/>
          <w:lang w:eastAsia="uk-UA"/>
        </w:rPr>
      </w:pPr>
      <w:r w:rsidRPr="00743A69">
        <w:rPr>
          <w:rFonts w:ascii="Times New Roman" w:hAnsi="Times New Roman"/>
          <w:spacing w:val="2"/>
          <w:sz w:val="28"/>
          <w:szCs w:val="28"/>
          <w:lang w:eastAsia="uk-UA"/>
        </w:rPr>
        <w:t xml:space="preserve">D) Воздействие токов высокой частоты [13]. Продолжительность </w:t>
      </w:r>
      <w:r w:rsidRPr="00743A69">
        <w:rPr>
          <w:rFonts w:ascii="Times New Roman" w:hAnsi="Times New Roman"/>
          <w:spacing w:val="1"/>
          <w:sz w:val="28"/>
          <w:szCs w:val="28"/>
          <w:lang w:eastAsia="uk-UA"/>
        </w:rPr>
        <w:t xml:space="preserve">действия токов высокой частоты на свежие </w:t>
      </w:r>
      <w:r w:rsidRPr="00743A69">
        <w:rPr>
          <w:rFonts w:ascii="Times New Roman" w:hAnsi="Times New Roman"/>
          <w:sz w:val="28"/>
          <w:szCs w:val="28"/>
          <w:lang w:eastAsia="uk-UA"/>
        </w:rPr>
        <w:t>цветки розы ограничивали 3 мин</w:t>
      </w:r>
      <w:r w:rsidRPr="00743A69">
        <w:rPr>
          <w:rFonts w:ascii="Times New Roman" w:hAnsi="Times New Roman"/>
          <w:spacing w:val="3"/>
          <w:sz w:val="28"/>
          <w:szCs w:val="28"/>
          <w:lang w:eastAsia="uk-UA"/>
        </w:rPr>
        <w:t>.</w:t>
      </w:r>
      <w:r w:rsidRPr="00743A69">
        <w:rPr>
          <w:rFonts w:ascii="Times New Roman" w:hAnsi="Times New Roman"/>
          <w:spacing w:val="1"/>
          <w:sz w:val="28"/>
          <w:szCs w:val="28"/>
          <w:lang w:eastAsia="uk-UA"/>
        </w:rPr>
        <w:t xml:space="preserve">  В результате массовая доля эфирного масла в цветках возросла в среднем на 10-13%, при отсутствии изменений в компонентном составе эфирного масла.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z w:val="28"/>
          <w:szCs w:val="28"/>
          <w:lang w:val="uk-UA" w:eastAsia="uk-UA"/>
        </w:rPr>
      </w:pPr>
      <w:r w:rsidRPr="00743A69">
        <w:rPr>
          <w:rFonts w:ascii="Times New Roman" w:hAnsi="Times New Roman"/>
          <w:spacing w:val="2"/>
          <w:sz w:val="28"/>
          <w:szCs w:val="28"/>
          <w:lang w:eastAsia="uk-UA"/>
        </w:rPr>
        <w:t xml:space="preserve">E) Воздействие глубокого вакуума [13]. </w:t>
      </w:r>
      <w:r w:rsidRPr="00743A69">
        <w:rPr>
          <w:rFonts w:ascii="Times New Roman" w:hAnsi="Times New Roman"/>
          <w:sz w:val="28"/>
          <w:szCs w:val="28"/>
          <w:lang w:eastAsia="uk-UA"/>
        </w:rPr>
        <w:t>Сущность способа –сырье розы предварительно обрабатывали глубоким вакуумом 400—933 Па (3—7 торр) в течение 30 мин. В</w:t>
      </w:r>
      <w:r w:rsidRPr="00743A69">
        <w:rPr>
          <w:rFonts w:ascii="Times New Roman" w:hAnsi="Times New Roman"/>
          <w:spacing w:val="2"/>
          <w:sz w:val="28"/>
          <w:szCs w:val="28"/>
          <w:lang w:eastAsia="uk-UA"/>
        </w:rPr>
        <w:t xml:space="preserve">оздействие глубокого вакуума повысило массовую долю эфирного </w:t>
      </w:r>
      <w:r w:rsidRPr="00743A69">
        <w:rPr>
          <w:rFonts w:ascii="Times New Roman" w:hAnsi="Times New Roman"/>
          <w:sz w:val="28"/>
          <w:szCs w:val="28"/>
          <w:lang w:eastAsia="uk-UA"/>
        </w:rPr>
        <w:t>масла на 10—12% при не</w:t>
      </w:r>
      <w:r w:rsidRPr="00743A69">
        <w:rPr>
          <w:rFonts w:ascii="Times New Roman" w:hAnsi="Times New Roman"/>
          <w:sz w:val="28"/>
          <w:szCs w:val="28"/>
          <w:lang w:eastAsia="uk-UA"/>
        </w:rPr>
        <w:softHyphen/>
        <w:t>изменном составе.</w:t>
      </w:r>
      <w:r w:rsidRPr="00743A69">
        <w:rPr>
          <w:rFonts w:ascii="Times New Roman" w:hAnsi="Times New Roman"/>
          <w:spacing w:val="7"/>
          <w:sz w:val="28"/>
          <w:szCs w:val="28"/>
          <w:lang w:eastAsia="uk-UA"/>
        </w:rPr>
        <w:t xml:space="preserve">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bCs/>
          <w:spacing w:val="-8"/>
          <w:sz w:val="28"/>
          <w:szCs w:val="28"/>
          <w:lang w:eastAsia="uk-UA"/>
        </w:rPr>
      </w:pPr>
      <w:r w:rsidRPr="00743A69">
        <w:rPr>
          <w:rFonts w:ascii="Times New Roman" w:hAnsi="Times New Roman"/>
          <w:bCs/>
          <w:spacing w:val="-8"/>
          <w:sz w:val="28"/>
          <w:szCs w:val="28"/>
          <w:lang w:eastAsia="uk-UA"/>
        </w:rPr>
        <w:t>Ряд научных исследований посвящен использованию химических способов в подготовке цветков розы к переработке.  Среди них можно отметить следующие:</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pacing w:val="7"/>
          <w:sz w:val="28"/>
          <w:szCs w:val="28"/>
          <w:lang w:eastAsia="uk-UA"/>
        </w:rPr>
      </w:pPr>
      <w:r w:rsidRPr="00743A69">
        <w:rPr>
          <w:rFonts w:ascii="Times New Roman" w:hAnsi="Times New Roman"/>
          <w:bCs/>
          <w:spacing w:val="7"/>
          <w:sz w:val="28"/>
          <w:szCs w:val="28"/>
          <w:lang w:eastAsia="uk-UA"/>
        </w:rPr>
        <w:t>1.Способ получения эфирного масла с использованием 3,5-7% раствора сернокислого калия [14] температурой</w:t>
      </w:r>
      <w:r w:rsidRPr="00743A69">
        <w:rPr>
          <w:rFonts w:ascii="Times New Roman" w:hAnsi="Times New Roman"/>
          <w:spacing w:val="7"/>
          <w:sz w:val="28"/>
          <w:szCs w:val="28"/>
          <w:lang w:eastAsia="uk-UA"/>
        </w:rPr>
        <w:t xml:space="preserve"> 50</w:t>
      </w:r>
      <w:r w:rsidRPr="00743A69">
        <w:rPr>
          <w:rFonts w:ascii="Times New Roman" w:hAnsi="Times New Roman"/>
          <w:spacing w:val="7"/>
          <w:sz w:val="28"/>
          <w:szCs w:val="28"/>
          <w:vertAlign w:val="superscript"/>
          <w:lang w:eastAsia="uk-UA"/>
        </w:rPr>
        <w:t>0</w:t>
      </w:r>
      <w:r w:rsidRPr="00743A69">
        <w:rPr>
          <w:rFonts w:ascii="Times New Roman" w:hAnsi="Times New Roman"/>
          <w:spacing w:val="7"/>
          <w:sz w:val="28"/>
          <w:szCs w:val="28"/>
          <w:lang w:eastAsia="uk-UA"/>
        </w:rPr>
        <w:t xml:space="preserve">С. Продолжительность процесса ферментации составляла 3 часа. Полученное эфирное масло содержало терпеновые спирты 28—33% при   содержании в свежих цветках 36—42%. </w:t>
      </w:r>
      <w:r w:rsidRPr="00743A69">
        <w:rPr>
          <w:rFonts w:ascii="Times New Roman" w:hAnsi="Times New Roman"/>
          <w:spacing w:val="3"/>
          <w:sz w:val="28"/>
          <w:szCs w:val="28"/>
          <w:lang w:eastAsia="uk-UA"/>
        </w:rPr>
        <w:t xml:space="preserve">Достоинством способа является возможность получения дополнительного продукта – гидролизного масла, использующееся в качестве отдушки для товаров бытовой химии. </w:t>
      </w:r>
    </w:p>
    <w:p w:rsidR="00AA3C36" w:rsidRPr="00743A69" w:rsidRDefault="00AA3C36" w:rsidP="00947535">
      <w:pPr>
        <w:shd w:val="clear" w:color="auto" w:fill="FFFFFF"/>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2.Способ ферментации цветков розы с использованием едкого натра [15]. Отличается от традиционного использованием 0,03-0,07% раствора едкого натра. С</w:t>
      </w:r>
      <w:r w:rsidRPr="00743A69">
        <w:rPr>
          <w:rFonts w:ascii="Times New Roman" w:hAnsi="Times New Roman"/>
          <w:spacing w:val="-1"/>
          <w:sz w:val="28"/>
          <w:szCs w:val="28"/>
          <w:lang w:eastAsia="uk-UA"/>
        </w:rPr>
        <w:t>пособ позволяет снизить кислотное число и повысить массовую долю терпеновых спиртов в составе эфирного масла.</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Анализ представленных способов ферментации свидетельствует, что целесообразным для процесса ферментации сырья розы эфиромасличной является тепловое воздействие на него. Использование сверхвысокочастотного нагрева возможно приведет к положительным изменениям количественного содержания и компонентного состава масла, для чего необходимо провести дополнительные исследования.</w:t>
      </w:r>
    </w:p>
    <w:p w:rsidR="00AA3C36" w:rsidRPr="00743A69"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Достоинства применения микроволнового электромагнитного поля обосновываются избирательностью преобразования электромагнитной энергии в тепловую, большой глубиной проникновения поля, эффективностью и экономичностью. Рост температуры в живой клетке при микроволновом нагреве ведет к росту внутриклеточного давления, следовательно, из клетки через поры в клеточных мембранах будет удаляться масса вещества, возможно приводя к повреждению мембран. Оптимальным для процесса ферментации сырья розы является тепловое воздействие на сырье, а применяя СВЧ-излучение в процессе подготовки сырья розы к переработке, возможен переход связанного эфирного масла в свободное, что приведет к повышению промышленного выхода эфирного масла.</w:t>
      </w:r>
    </w:p>
    <w:p w:rsidR="00AA3C36" w:rsidRPr="00947535" w:rsidRDefault="00AA3C36" w:rsidP="00947535">
      <w:pPr>
        <w:tabs>
          <w:tab w:val="left" w:pos="9072"/>
        </w:tabs>
        <w:spacing w:after="0" w:line="360" w:lineRule="auto"/>
        <w:ind w:right="-2" w:firstLine="709"/>
        <w:jc w:val="both"/>
        <w:rPr>
          <w:rFonts w:ascii="Times New Roman" w:hAnsi="Times New Roman"/>
          <w:sz w:val="28"/>
          <w:szCs w:val="28"/>
          <w:lang w:eastAsia="uk-UA"/>
        </w:rPr>
      </w:pPr>
      <w:r w:rsidRPr="00743A69">
        <w:rPr>
          <w:rFonts w:ascii="Times New Roman" w:hAnsi="Times New Roman"/>
          <w:sz w:val="28"/>
          <w:szCs w:val="28"/>
          <w:lang w:eastAsia="uk-UA"/>
        </w:rPr>
        <w:t>По сравнению с традиционными способами тепловой обработки материалов СВЧ- технологии обладают рядом преимуществ: локализация нагрева в пределах замкнутого контура рабочего тела, возможность полной автоматизации процесса, высокий КПД (близкий к 100%), экологичность, надежность, минимизация расходных материалов, создание экономичных технологических процессов, уменьшение затрат энергии. Необходимо дополнительно исследовать процесс влияния электромагнитного поля СВЧ диапазона на выход целевого продукта и на компонентный состав</w:t>
      </w:r>
      <w:r>
        <w:rPr>
          <w:rFonts w:ascii="Times New Roman" w:hAnsi="Times New Roman"/>
          <w:sz w:val="28"/>
          <w:szCs w:val="28"/>
          <w:lang w:eastAsia="uk-UA"/>
        </w:rPr>
        <w:t xml:space="preserve"> розового масла.</w:t>
      </w:r>
    </w:p>
    <w:p w:rsidR="00AA3C36" w:rsidRPr="00947535" w:rsidRDefault="00AA3C36" w:rsidP="00947535">
      <w:pPr>
        <w:tabs>
          <w:tab w:val="left" w:pos="9072"/>
        </w:tabs>
        <w:spacing w:after="0" w:line="360" w:lineRule="auto"/>
        <w:ind w:right="-2" w:firstLine="709"/>
        <w:jc w:val="both"/>
        <w:rPr>
          <w:rFonts w:ascii="Times New Roman" w:hAnsi="Times New Roman"/>
          <w:sz w:val="28"/>
          <w:szCs w:val="28"/>
          <w:lang w:eastAsia="uk-UA"/>
        </w:rPr>
      </w:pPr>
    </w:p>
    <w:p w:rsidR="00AA3C36" w:rsidRPr="00947535" w:rsidRDefault="00AA3C36" w:rsidP="00947535">
      <w:pPr>
        <w:pStyle w:val="ListParagraph"/>
        <w:tabs>
          <w:tab w:val="left" w:pos="993"/>
          <w:tab w:val="left" w:pos="9072"/>
        </w:tabs>
        <w:spacing w:after="0" w:line="240" w:lineRule="auto"/>
        <w:ind w:left="0" w:right="-2" w:firstLine="709"/>
        <w:jc w:val="center"/>
        <w:rPr>
          <w:rFonts w:ascii="Times New Roman" w:hAnsi="Times New Roman"/>
          <w:b/>
          <w:sz w:val="24"/>
          <w:szCs w:val="24"/>
        </w:rPr>
      </w:pPr>
      <w:r w:rsidRPr="00947535">
        <w:rPr>
          <w:rFonts w:ascii="Times New Roman" w:hAnsi="Times New Roman"/>
          <w:b/>
          <w:sz w:val="24"/>
          <w:szCs w:val="24"/>
        </w:rPr>
        <w:t>Список</w:t>
      </w:r>
      <w:r>
        <w:rPr>
          <w:rFonts w:ascii="Times New Roman" w:hAnsi="Times New Roman"/>
          <w:b/>
          <w:sz w:val="24"/>
          <w:szCs w:val="24"/>
        </w:rPr>
        <w:t xml:space="preserve"> </w:t>
      </w:r>
      <w:r w:rsidRPr="00947535">
        <w:rPr>
          <w:rFonts w:ascii="Times New Roman" w:hAnsi="Times New Roman"/>
          <w:b/>
          <w:sz w:val="24"/>
          <w:szCs w:val="24"/>
        </w:rPr>
        <w:t>использованной</w:t>
      </w:r>
      <w:r>
        <w:rPr>
          <w:rFonts w:ascii="Times New Roman" w:hAnsi="Times New Roman"/>
          <w:b/>
          <w:sz w:val="24"/>
          <w:szCs w:val="24"/>
        </w:rPr>
        <w:t xml:space="preserve"> </w:t>
      </w:r>
      <w:r w:rsidRPr="00947535">
        <w:rPr>
          <w:rFonts w:ascii="Times New Roman" w:hAnsi="Times New Roman"/>
          <w:b/>
          <w:sz w:val="24"/>
          <w:szCs w:val="24"/>
        </w:rPr>
        <w:t>литературы:</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Черкашина</w:t>
      </w:r>
      <w:r>
        <w:rPr>
          <w:rFonts w:ascii="Times New Roman" w:hAnsi="Times New Roman"/>
          <w:sz w:val="24"/>
          <w:szCs w:val="24"/>
        </w:rPr>
        <w:t xml:space="preserve"> </w:t>
      </w:r>
      <w:r w:rsidRPr="00CE52A4">
        <w:rPr>
          <w:rFonts w:ascii="Times New Roman" w:hAnsi="Times New Roman"/>
          <w:sz w:val="24"/>
          <w:szCs w:val="24"/>
        </w:rPr>
        <w:t>Е.В.</w:t>
      </w:r>
      <w:r>
        <w:rPr>
          <w:rFonts w:ascii="Times New Roman" w:hAnsi="Times New Roman"/>
          <w:sz w:val="24"/>
          <w:szCs w:val="24"/>
        </w:rPr>
        <w:t xml:space="preserve"> </w:t>
      </w:r>
      <w:r w:rsidRPr="00CE52A4">
        <w:rPr>
          <w:rFonts w:ascii="Times New Roman" w:hAnsi="Times New Roman"/>
          <w:sz w:val="24"/>
          <w:szCs w:val="24"/>
        </w:rPr>
        <w:t>Процесс</w:t>
      </w:r>
      <w:r>
        <w:rPr>
          <w:rFonts w:ascii="Times New Roman" w:hAnsi="Times New Roman"/>
          <w:sz w:val="24"/>
          <w:szCs w:val="24"/>
        </w:rPr>
        <w:t xml:space="preserve"> </w:t>
      </w:r>
      <w:r w:rsidRPr="00CE52A4">
        <w:rPr>
          <w:rFonts w:ascii="Times New Roman" w:hAnsi="Times New Roman"/>
          <w:sz w:val="24"/>
          <w:szCs w:val="24"/>
        </w:rPr>
        <w:t>интеграции</w:t>
      </w:r>
      <w:r>
        <w:rPr>
          <w:rFonts w:ascii="Times New Roman" w:hAnsi="Times New Roman"/>
          <w:sz w:val="24"/>
          <w:szCs w:val="24"/>
        </w:rPr>
        <w:t xml:space="preserve"> </w:t>
      </w:r>
      <w:r w:rsidRPr="00CE52A4">
        <w:rPr>
          <w:rFonts w:ascii="Times New Roman" w:hAnsi="Times New Roman"/>
          <w:sz w:val="24"/>
          <w:szCs w:val="24"/>
        </w:rPr>
        <w:t>Республики</w:t>
      </w:r>
      <w:r>
        <w:rPr>
          <w:rFonts w:ascii="Times New Roman" w:hAnsi="Times New Roman"/>
          <w:sz w:val="24"/>
          <w:szCs w:val="24"/>
        </w:rPr>
        <w:t xml:space="preserve"> </w:t>
      </w:r>
      <w:r w:rsidRPr="00CE52A4">
        <w:rPr>
          <w:rFonts w:ascii="Times New Roman" w:hAnsi="Times New Roman"/>
          <w:sz w:val="24"/>
          <w:szCs w:val="24"/>
        </w:rPr>
        <w:t>Крым</w:t>
      </w:r>
      <w:r>
        <w:rPr>
          <w:rFonts w:ascii="Times New Roman" w:hAnsi="Times New Roman"/>
          <w:sz w:val="24"/>
          <w:szCs w:val="24"/>
        </w:rPr>
        <w:t xml:space="preserve"> </w:t>
      </w:r>
      <w:r w:rsidRPr="00CE52A4">
        <w:rPr>
          <w:rFonts w:ascii="Times New Roman" w:hAnsi="Times New Roman"/>
          <w:sz w:val="24"/>
          <w:szCs w:val="24"/>
        </w:rPr>
        <w:t>в</w:t>
      </w:r>
      <w:r>
        <w:rPr>
          <w:rFonts w:ascii="Times New Roman" w:hAnsi="Times New Roman"/>
          <w:sz w:val="24"/>
          <w:szCs w:val="24"/>
        </w:rPr>
        <w:t xml:space="preserve"> </w:t>
      </w:r>
      <w:r w:rsidRPr="00CE52A4">
        <w:rPr>
          <w:rFonts w:ascii="Times New Roman" w:hAnsi="Times New Roman"/>
          <w:sz w:val="24"/>
          <w:szCs w:val="24"/>
        </w:rPr>
        <w:t>Российское</w:t>
      </w:r>
      <w:r>
        <w:rPr>
          <w:rFonts w:ascii="Times New Roman" w:hAnsi="Times New Roman"/>
          <w:sz w:val="24"/>
          <w:szCs w:val="24"/>
        </w:rPr>
        <w:t xml:space="preserve"> </w:t>
      </w:r>
      <w:r w:rsidRPr="00CE52A4">
        <w:rPr>
          <w:rFonts w:ascii="Times New Roman" w:hAnsi="Times New Roman"/>
          <w:sz w:val="24"/>
          <w:szCs w:val="24"/>
        </w:rPr>
        <w:t>ономическое</w:t>
      </w:r>
      <w:r>
        <w:rPr>
          <w:rFonts w:ascii="Times New Roman" w:hAnsi="Times New Roman"/>
          <w:sz w:val="24"/>
          <w:szCs w:val="24"/>
        </w:rPr>
        <w:t xml:space="preserve"> </w:t>
      </w:r>
      <w:r w:rsidRPr="00CE52A4">
        <w:rPr>
          <w:rFonts w:ascii="Times New Roman" w:hAnsi="Times New Roman"/>
          <w:sz w:val="24"/>
          <w:szCs w:val="24"/>
        </w:rPr>
        <w:t>пространства</w:t>
      </w:r>
      <w:r>
        <w:rPr>
          <w:rFonts w:ascii="Times New Roman" w:hAnsi="Times New Roman"/>
          <w:sz w:val="24"/>
          <w:szCs w:val="24"/>
        </w:rPr>
        <w:t xml:space="preserve"> </w:t>
      </w:r>
      <w:r w:rsidRPr="00CE52A4">
        <w:rPr>
          <w:rFonts w:ascii="Times New Roman" w:hAnsi="Times New Roman"/>
          <w:sz w:val="24"/>
          <w:szCs w:val="24"/>
        </w:rPr>
        <w:t>как</w:t>
      </w:r>
      <w:r>
        <w:rPr>
          <w:rFonts w:ascii="Times New Roman" w:hAnsi="Times New Roman"/>
          <w:sz w:val="24"/>
          <w:szCs w:val="24"/>
        </w:rPr>
        <w:t xml:space="preserve"> </w:t>
      </w:r>
      <w:r w:rsidRPr="00CE52A4">
        <w:rPr>
          <w:rFonts w:ascii="Times New Roman" w:hAnsi="Times New Roman"/>
          <w:sz w:val="24"/>
          <w:szCs w:val="24"/>
        </w:rPr>
        <w:t>стимул</w:t>
      </w:r>
      <w:r>
        <w:rPr>
          <w:rFonts w:ascii="Times New Roman" w:hAnsi="Times New Roman"/>
          <w:sz w:val="24"/>
          <w:szCs w:val="24"/>
        </w:rPr>
        <w:t xml:space="preserve"> </w:t>
      </w:r>
      <w:r w:rsidRPr="00CE52A4">
        <w:rPr>
          <w:rFonts w:ascii="Times New Roman" w:hAnsi="Times New Roman"/>
          <w:sz w:val="24"/>
          <w:szCs w:val="24"/>
        </w:rPr>
        <w:t>развития</w:t>
      </w:r>
      <w:r>
        <w:rPr>
          <w:rFonts w:ascii="Times New Roman" w:hAnsi="Times New Roman"/>
          <w:sz w:val="24"/>
          <w:szCs w:val="24"/>
        </w:rPr>
        <w:t xml:space="preserve"> </w:t>
      </w:r>
      <w:r w:rsidRPr="00CE52A4">
        <w:rPr>
          <w:rFonts w:ascii="Times New Roman" w:hAnsi="Times New Roman"/>
          <w:sz w:val="24"/>
          <w:szCs w:val="24"/>
        </w:rPr>
        <w:t>эфиромасличной</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лекарственной</w:t>
      </w:r>
      <w:r>
        <w:rPr>
          <w:rFonts w:ascii="Times New Roman" w:hAnsi="Times New Roman"/>
          <w:sz w:val="24"/>
          <w:szCs w:val="24"/>
        </w:rPr>
        <w:t xml:space="preserve"> </w:t>
      </w:r>
      <w:r w:rsidRPr="00CE52A4">
        <w:rPr>
          <w:rFonts w:ascii="Times New Roman" w:hAnsi="Times New Roman"/>
          <w:sz w:val="24"/>
          <w:szCs w:val="24"/>
        </w:rPr>
        <w:t>отрасли</w:t>
      </w:r>
      <w:r>
        <w:rPr>
          <w:rFonts w:ascii="Times New Roman" w:hAnsi="Times New Roman"/>
          <w:sz w:val="24"/>
          <w:szCs w:val="24"/>
        </w:rPr>
        <w:t xml:space="preserve"> </w:t>
      </w:r>
      <w:r w:rsidRPr="00CE52A4">
        <w:rPr>
          <w:rFonts w:ascii="Times New Roman" w:hAnsi="Times New Roman"/>
          <w:sz w:val="24"/>
          <w:szCs w:val="24"/>
        </w:rPr>
        <w:t>страны,:</w:t>
      </w:r>
      <w:r>
        <w:rPr>
          <w:rFonts w:ascii="Times New Roman" w:hAnsi="Times New Roman"/>
          <w:sz w:val="24"/>
          <w:szCs w:val="24"/>
        </w:rPr>
        <w:t xml:space="preserve"> </w:t>
      </w:r>
      <w:r w:rsidRPr="00CE52A4">
        <w:rPr>
          <w:rFonts w:ascii="Times New Roman" w:hAnsi="Times New Roman"/>
          <w:sz w:val="24"/>
          <w:szCs w:val="24"/>
        </w:rPr>
        <w:t>ГУЗЕМ,</w:t>
      </w:r>
      <w:r>
        <w:rPr>
          <w:rFonts w:ascii="Times New Roman" w:hAnsi="Times New Roman"/>
          <w:sz w:val="24"/>
          <w:szCs w:val="24"/>
        </w:rPr>
        <w:t xml:space="preserve"> </w:t>
      </w:r>
      <w:r w:rsidRPr="00CE52A4">
        <w:rPr>
          <w:rFonts w:ascii="Times New Roman" w:hAnsi="Times New Roman"/>
          <w:sz w:val="24"/>
          <w:szCs w:val="24"/>
        </w:rPr>
        <w:t>2014.</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Фролов</w:t>
      </w:r>
      <w:r>
        <w:rPr>
          <w:rFonts w:ascii="Times New Roman" w:hAnsi="Times New Roman"/>
          <w:sz w:val="24"/>
          <w:szCs w:val="24"/>
        </w:rPr>
        <w:t xml:space="preserve"> </w:t>
      </w:r>
      <w:r w:rsidRPr="00CE52A4">
        <w:rPr>
          <w:rFonts w:ascii="Times New Roman" w:hAnsi="Times New Roman"/>
          <w:sz w:val="24"/>
          <w:szCs w:val="24"/>
        </w:rPr>
        <w:t>В.А.</w:t>
      </w:r>
      <w:r>
        <w:rPr>
          <w:rFonts w:ascii="Times New Roman" w:hAnsi="Times New Roman"/>
          <w:sz w:val="24"/>
          <w:szCs w:val="24"/>
        </w:rPr>
        <w:t xml:space="preserve"> </w:t>
      </w:r>
      <w:r w:rsidRPr="00CE52A4">
        <w:rPr>
          <w:rFonts w:ascii="Times New Roman" w:hAnsi="Times New Roman"/>
          <w:sz w:val="24"/>
          <w:szCs w:val="24"/>
        </w:rPr>
        <w:t>Новый</w:t>
      </w:r>
      <w:r>
        <w:rPr>
          <w:rFonts w:ascii="Times New Roman" w:hAnsi="Times New Roman"/>
          <w:sz w:val="24"/>
          <w:szCs w:val="24"/>
        </w:rPr>
        <w:t xml:space="preserve"> </w:t>
      </w:r>
      <w:r w:rsidRPr="00CE52A4">
        <w:rPr>
          <w:rFonts w:ascii="Times New Roman" w:hAnsi="Times New Roman"/>
          <w:sz w:val="24"/>
          <w:szCs w:val="24"/>
        </w:rPr>
        <w:t>метод</w:t>
      </w:r>
      <w:r>
        <w:rPr>
          <w:rFonts w:ascii="Times New Roman" w:hAnsi="Times New Roman"/>
          <w:sz w:val="24"/>
          <w:szCs w:val="24"/>
        </w:rPr>
        <w:t xml:space="preserve"> </w:t>
      </w:r>
      <w:r w:rsidRPr="00CE52A4">
        <w:rPr>
          <w:rFonts w:ascii="Times New Roman" w:hAnsi="Times New Roman"/>
          <w:sz w:val="24"/>
          <w:szCs w:val="24"/>
        </w:rPr>
        <w:t>подготовки</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перед</w:t>
      </w:r>
      <w:r>
        <w:rPr>
          <w:rFonts w:ascii="Times New Roman" w:hAnsi="Times New Roman"/>
          <w:sz w:val="24"/>
          <w:szCs w:val="24"/>
        </w:rPr>
        <w:t xml:space="preserve"> </w:t>
      </w:r>
      <w:r w:rsidRPr="00CE52A4">
        <w:rPr>
          <w:rFonts w:ascii="Times New Roman" w:hAnsi="Times New Roman"/>
          <w:sz w:val="24"/>
          <w:szCs w:val="24"/>
        </w:rPr>
        <w:t>гидродистилляцией.</w:t>
      </w:r>
      <w:r>
        <w:rPr>
          <w:rFonts w:ascii="Times New Roman" w:hAnsi="Times New Roman"/>
          <w:sz w:val="24"/>
          <w:szCs w:val="24"/>
        </w:rPr>
        <w:t xml:space="preserve"> </w:t>
      </w:r>
      <w:r w:rsidRPr="00CE52A4">
        <w:rPr>
          <w:rFonts w:ascii="Times New Roman" w:hAnsi="Times New Roman"/>
          <w:sz w:val="24"/>
          <w:szCs w:val="24"/>
        </w:rPr>
        <w:t>Обмен</w:t>
      </w:r>
      <w:r>
        <w:rPr>
          <w:rFonts w:ascii="Times New Roman" w:hAnsi="Times New Roman"/>
          <w:sz w:val="24"/>
          <w:szCs w:val="24"/>
        </w:rPr>
        <w:t xml:space="preserve"> </w:t>
      </w:r>
      <w:r w:rsidRPr="00CE52A4">
        <w:rPr>
          <w:rFonts w:ascii="Times New Roman" w:hAnsi="Times New Roman"/>
          <w:sz w:val="24"/>
          <w:szCs w:val="24"/>
        </w:rPr>
        <w:t>опытом</w:t>
      </w:r>
      <w:r>
        <w:rPr>
          <w:rFonts w:ascii="Times New Roman" w:hAnsi="Times New Roman"/>
          <w:sz w:val="24"/>
          <w:szCs w:val="24"/>
        </w:rPr>
        <w:t xml:space="preserve"> </w:t>
      </w:r>
      <w:r w:rsidRPr="00CE52A4">
        <w:rPr>
          <w:rFonts w:ascii="Times New Roman" w:hAnsi="Times New Roman"/>
          <w:sz w:val="24"/>
          <w:szCs w:val="24"/>
        </w:rPr>
        <w:t>работы</w:t>
      </w:r>
      <w:r>
        <w:rPr>
          <w:rFonts w:ascii="Times New Roman" w:hAnsi="Times New Roman"/>
          <w:sz w:val="24"/>
          <w:szCs w:val="24"/>
        </w:rPr>
        <w:t xml:space="preserve"> </w:t>
      </w:r>
      <w:r w:rsidRPr="00CE52A4">
        <w:rPr>
          <w:rFonts w:ascii="Times New Roman" w:hAnsi="Times New Roman"/>
          <w:sz w:val="24"/>
          <w:szCs w:val="24"/>
        </w:rPr>
        <w:t>парфюмерно-косметических</w:t>
      </w:r>
      <w:r>
        <w:rPr>
          <w:rFonts w:ascii="Times New Roman" w:hAnsi="Times New Roman"/>
          <w:sz w:val="24"/>
          <w:szCs w:val="24"/>
        </w:rPr>
        <w:t xml:space="preserve"> </w:t>
      </w:r>
      <w:r w:rsidRPr="00CE52A4">
        <w:rPr>
          <w:rFonts w:ascii="Times New Roman" w:hAnsi="Times New Roman"/>
          <w:sz w:val="24"/>
          <w:szCs w:val="24"/>
        </w:rPr>
        <w:t>фабрик.М.,</w:t>
      </w:r>
      <w:r>
        <w:rPr>
          <w:rFonts w:ascii="Times New Roman" w:hAnsi="Times New Roman"/>
          <w:sz w:val="24"/>
          <w:szCs w:val="24"/>
        </w:rPr>
        <w:t xml:space="preserve"> </w:t>
      </w:r>
      <w:r w:rsidRPr="00CE52A4">
        <w:rPr>
          <w:rFonts w:ascii="Times New Roman" w:hAnsi="Times New Roman"/>
          <w:sz w:val="24"/>
          <w:szCs w:val="24"/>
        </w:rPr>
        <w:t>Гостехиздат,</w:t>
      </w:r>
      <w:r>
        <w:rPr>
          <w:rFonts w:ascii="Times New Roman" w:hAnsi="Times New Roman"/>
          <w:sz w:val="24"/>
          <w:szCs w:val="24"/>
        </w:rPr>
        <w:t xml:space="preserve"> </w:t>
      </w:r>
      <w:r w:rsidRPr="00CE52A4">
        <w:rPr>
          <w:rFonts w:ascii="Times New Roman" w:hAnsi="Times New Roman"/>
          <w:sz w:val="24"/>
          <w:szCs w:val="24"/>
        </w:rPr>
        <w:t>1960</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Якобашвили</w:t>
      </w:r>
      <w:r>
        <w:rPr>
          <w:rFonts w:ascii="Times New Roman" w:hAnsi="Times New Roman"/>
          <w:sz w:val="24"/>
          <w:szCs w:val="24"/>
        </w:rPr>
        <w:t xml:space="preserve"> </w:t>
      </w:r>
      <w:r w:rsidRPr="00CE52A4">
        <w:rPr>
          <w:rFonts w:ascii="Times New Roman" w:hAnsi="Times New Roman"/>
          <w:sz w:val="24"/>
          <w:szCs w:val="24"/>
        </w:rPr>
        <w:t>Н.З.,</w:t>
      </w:r>
      <w:r>
        <w:rPr>
          <w:rFonts w:ascii="Times New Roman" w:hAnsi="Times New Roman"/>
          <w:sz w:val="24"/>
          <w:szCs w:val="24"/>
        </w:rPr>
        <w:t xml:space="preserve"> </w:t>
      </w:r>
      <w:r w:rsidRPr="00CE52A4">
        <w:rPr>
          <w:rFonts w:ascii="Times New Roman" w:hAnsi="Times New Roman"/>
          <w:sz w:val="24"/>
          <w:szCs w:val="24"/>
        </w:rPr>
        <w:t>Зейтуридзе</w:t>
      </w:r>
      <w:r>
        <w:rPr>
          <w:rFonts w:ascii="Times New Roman" w:hAnsi="Times New Roman"/>
          <w:sz w:val="24"/>
          <w:szCs w:val="24"/>
        </w:rPr>
        <w:t xml:space="preserve"> </w:t>
      </w:r>
      <w:r w:rsidRPr="00CE52A4">
        <w:rPr>
          <w:rFonts w:ascii="Times New Roman" w:hAnsi="Times New Roman"/>
          <w:sz w:val="24"/>
          <w:szCs w:val="24"/>
        </w:rPr>
        <w:t>Ц.Ш.,</w:t>
      </w:r>
      <w:r>
        <w:rPr>
          <w:rFonts w:ascii="Times New Roman" w:hAnsi="Times New Roman"/>
          <w:sz w:val="24"/>
          <w:szCs w:val="24"/>
        </w:rPr>
        <w:t xml:space="preserve"> </w:t>
      </w:r>
      <w:r w:rsidRPr="00CE52A4">
        <w:rPr>
          <w:rFonts w:ascii="Times New Roman" w:hAnsi="Times New Roman"/>
          <w:sz w:val="24"/>
          <w:szCs w:val="24"/>
        </w:rPr>
        <w:t>Швангирадзе</w:t>
      </w:r>
      <w:r>
        <w:rPr>
          <w:rFonts w:ascii="Times New Roman" w:hAnsi="Times New Roman"/>
          <w:sz w:val="24"/>
          <w:szCs w:val="24"/>
        </w:rPr>
        <w:t xml:space="preserve"> </w:t>
      </w:r>
      <w:r w:rsidRPr="00CE52A4">
        <w:rPr>
          <w:rFonts w:ascii="Times New Roman" w:hAnsi="Times New Roman"/>
          <w:sz w:val="24"/>
          <w:szCs w:val="24"/>
        </w:rPr>
        <w:t>О.Э.,</w:t>
      </w:r>
      <w:r>
        <w:rPr>
          <w:rFonts w:ascii="Times New Roman" w:hAnsi="Times New Roman"/>
          <w:sz w:val="24"/>
          <w:szCs w:val="24"/>
        </w:rPr>
        <w:t xml:space="preserve"> </w:t>
      </w:r>
      <w:r w:rsidRPr="00CE52A4">
        <w:rPr>
          <w:rFonts w:ascii="Times New Roman" w:hAnsi="Times New Roman"/>
          <w:sz w:val="24"/>
          <w:szCs w:val="24"/>
        </w:rPr>
        <w:t>Каджая</w:t>
      </w:r>
      <w:r>
        <w:rPr>
          <w:rFonts w:ascii="Times New Roman" w:hAnsi="Times New Roman"/>
          <w:sz w:val="24"/>
          <w:szCs w:val="24"/>
        </w:rPr>
        <w:t xml:space="preserve"> </w:t>
      </w:r>
      <w:r w:rsidRPr="00CE52A4">
        <w:rPr>
          <w:rFonts w:ascii="Times New Roman" w:hAnsi="Times New Roman"/>
          <w:sz w:val="24"/>
          <w:szCs w:val="24"/>
        </w:rPr>
        <w:t>Л.В.,</w:t>
      </w:r>
      <w:r>
        <w:rPr>
          <w:rFonts w:ascii="Times New Roman" w:hAnsi="Times New Roman"/>
          <w:sz w:val="24"/>
          <w:szCs w:val="24"/>
        </w:rPr>
        <w:t xml:space="preserve"> </w:t>
      </w:r>
      <w:r w:rsidRPr="00CE52A4">
        <w:rPr>
          <w:rFonts w:ascii="Times New Roman" w:hAnsi="Times New Roman"/>
          <w:sz w:val="24"/>
          <w:szCs w:val="24"/>
        </w:rPr>
        <w:t>Синаташвили</w:t>
      </w:r>
      <w:r>
        <w:rPr>
          <w:rFonts w:ascii="Times New Roman" w:hAnsi="Times New Roman"/>
          <w:sz w:val="24"/>
          <w:szCs w:val="24"/>
        </w:rPr>
        <w:t xml:space="preserve"> </w:t>
      </w:r>
      <w:r w:rsidRPr="00CE52A4">
        <w:rPr>
          <w:rFonts w:ascii="Times New Roman" w:hAnsi="Times New Roman"/>
          <w:sz w:val="24"/>
          <w:szCs w:val="24"/>
        </w:rPr>
        <w:t>Л.А.,</w:t>
      </w:r>
      <w:r>
        <w:rPr>
          <w:rFonts w:ascii="Times New Roman" w:hAnsi="Times New Roman"/>
          <w:sz w:val="24"/>
          <w:szCs w:val="24"/>
        </w:rPr>
        <w:t xml:space="preserve"> </w:t>
      </w:r>
      <w:r w:rsidRPr="00CE52A4">
        <w:rPr>
          <w:rFonts w:ascii="Times New Roman" w:hAnsi="Times New Roman"/>
          <w:sz w:val="24"/>
          <w:szCs w:val="24"/>
        </w:rPr>
        <w:t>Харшиладзе</w:t>
      </w:r>
      <w:r>
        <w:rPr>
          <w:rFonts w:ascii="Times New Roman" w:hAnsi="Times New Roman"/>
          <w:sz w:val="24"/>
          <w:szCs w:val="24"/>
        </w:rPr>
        <w:t xml:space="preserve"> </w:t>
      </w:r>
      <w:r w:rsidRPr="00CE52A4">
        <w:rPr>
          <w:rFonts w:ascii="Times New Roman" w:hAnsi="Times New Roman"/>
          <w:sz w:val="24"/>
          <w:szCs w:val="24"/>
        </w:rPr>
        <w:t>А.А.Ферментация</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в</w:t>
      </w:r>
      <w:r>
        <w:rPr>
          <w:rFonts w:ascii="Times New Roman" w:hAnsi="Times New Roman"/>
          <w:sz w:val="24"/>
          <w:szCs w:val="24"/>
        </w:rPr>
        <w:t xml:space="preserve"> </w:t>
      </w:r>
      <w:r w:rsidRPr="00CE52A4">
        <w:rPr>
          <w:rFonts w:ascii="Times New Roman" w:hAnsi="Times New Roman"/>
          <w:sz w:val="24"/>
          <w:szCs w:val="24"/>
        </w:rPr>
        <w:t>анаэробных</w:t>
      </w:r>
      <w:r>
        <w:rPr>
          <w:rFonts w:ascii="Times New Roman" w:hAnsi="Times New Roman"/>
          <w:sz w:val="24"/>
          <w:szCs w:val="24"/>
        </w:rPr>
        <w:t xml:space="preserve"> </w:t>
      </w:r>
      <w:r w:rsidRPr="00CE52A4">
        <w:rPr>
          <w:rFonts w:ascii="Times New Roman" w:hAnsi="Times New Roman"/>
          <w:sz w:val="24"/>
          <w:szCs w:val="24"/>
        </w:rPr>
        <w:t>условиях.-Масло-жировая</w:t>
      </w:r>
      <w:r>
        <w:rPr>
          <w:rFonts w:ascii="Times New Roman" w:hAnsi="Times New Roman"/>
          <w:sz w:val="24"/>
          <w:szCs w:val="24"/>
        </w:rPr>
        <w:t xml:space="preserve"> </w:t>
      </w:r>
      <w:r w:rsidRPr="00CE52A4">
        <w:rPr>
          <w:rFonts w:ascii="Times New Roman" w:hAnsi="Times New Roman"/>
          <w:sz w:val="24"/>
          <w:szCs w:val="24"/>
        </w:rPr>
        <w:t>промышленность,1979,т.4</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Технология</w:t>
      </w:r>
      <w:r>
        <w:rPr>
          <w:rFonts w:ascii="Times New Roman" w:hAnsi="Times New Roman"/>
          <w:sz w:val="24"/>
          <w:szCs w:val="24"/>
        </w:rPr>
        <w:t xml:space="preserve"> </w:t>
      </w:r>
      <w:r w:rsidRPr="00CE52A4">
        <w:rPr>
          <w:rFonts w:ascii="Times New Roman" w:hAnsi="Times New Roman"/>
          <w:sz w:val="24"/>
          <w:szCs w:val="24"/>
        </w:rPr>
        <w:t>натуральных</w:t>
      </w:r>
      <w:r>
        <w:rPr>
          <w:rFonts w:ascii="Times New Roman" w:hAnsi="Times New Roman"/>
          <w:sz w:val="24"/>
          <w:szCs w:val="24"/>
        </w:rPr>
        <w:t xml:space="preserve"> </w:t>
      </w:r>
      <w:r w:rsidRPr="00CE52A4">
        <w:rPr>
          <w:rFonts w:ascii="Times New Roman" w:hAnsi="Times New Roman"/>
          <w:sz w:val="24"/>
          <w:szCs w:val="24"/>
        </w:rPr>
        <w:t>эфирных</w:t>
      </w:r>
      <w:r>
        <w:rPr>
          <w:rFonts w:ascii="Times New Roman" w:hAnsi="Times New Roman"/>
          <w:sz w:val="24"/>
          <w:szCs w:val="24"/>
        </w:rPr>
        <w:t xml:space="preserve"> </w:t>
      </w:r>
      <w:r w:rsidRPr="00CE52A4">
        <w:rPr>
          <w:rFonts w:ascii="Times New Roman" w:hAnsi="Times New Roman"/>
          <w:sz w:val="24"/>
          <w:szCs w:val="24"/>
        </w:rPr>
        <w:t>масел</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синтетических</w:t>
      </w:r>
      <w:r>
        <w:rPr>
          <w:rFonts w:ascii="Times New Roman" w:hAnsi="Times New Roman"/>
          <w:sz w:val="24"/>
          <w:szCs w:val="24"/>
        </w:rPr>
        <w:t xml:space="preserve"> </w:t>
      </w:r>
      <w:r w:rsidRPr="00CE52A4">
        <w:rPr>
          <w:rFonts w:ascii="Times New Roman" w:hAnsi="Times New Roman"/>
          <w:sz w:val="24"/>
          <w:szCs w:val="24"/>
        </w:rPr>
        <w:t>душистых</w:t>
      </w:r>
      <w:r>
        <w:rPr>
          <w:rFonts w:ascii="Times New Roman" w:hAnsi="Times New Roman"/>
          <w:sz w:val="24"/>
          <w:szCs w:val="24"/>
        </w:rPr>
        <w:t xml:space="preserve"> </w:t>
      </w:r>
      <w:r w:rsidRPr="00CE52A4">
        <w:rPr>
          <w:rFonts w:ascii="Times New Roman" w:hAnsi="Times New Roman"/>
          <w:sz w:val="24"/>
          <w:szCs w:val="24"/>
        </w:rPr>
        <w:t>веществ/И.И.Сидоров,</w:t>
      </w:r>
      <w:r>
        <w:rPr>
          <w:rFonts w:ascii="Times New Roman" w:hAnsi="Times New Roman"/>
          <w:sz w:val="24"/>
          <w:szCs w:val="24"/>
        </w:rPr>
        <w:t xml:space="preserve"> </w:t>
      </w:r>
      <w:r w:rsidRPr="00CE52A4">
        <w:rPr>
          <w:rFonts w:ascii="Times New Roman" w:hAnsi="Times New Roman"/>
          <w:sz w:val="24"/>
          <w:szCs w:val="24"/>
        </w:rPr>
        <w:t>Н.А.Турышева,</w:t>
      </w:r>
      <w:r>
        <w:rPr>
          <w:rFonts w:ascii="Times New Roman" w:hAnsi="Times New Roman"/>
          <w:sz w:val="24"/>
          <w:szCs w:val="24"/>
        </w:rPr>
        <w:t xml:space="preserve"> </w:t>
      </w:r>
      <w:r w:rsidRPr="00CE52A4">
        <w:rPr>
          <w:rFonts w:ascii="Times New Roman" w:hAnsi="Times New Roman"/>
          <w:sz w:val="24"/>
          <w:szCs w:val="24"/>
        </w:rPr>
        <w:t>Л.П.Фалеева,</w:t>
      </w:r>
      <w:r>
        <w:rPr>
          <w:rFonts w:ascii="Times New Roman" w:hAnsi="Times New Roman"/>
          <w:sz w:val="24"/>
          <w:szCs w:val="24"/>
        </w:rPr>
        <w:t xml:space="preserve"> </w:t>
      </w:r>
      <w:r w:rsidRPr="00CE52A4">
        <w:rPr>
          <w:rFonts w:ascii="Times New Roman" w:hAnsi="Times New Roman"/>
          <w:sz w:val="24"/>
          <w:szCs w:val="24"/>
        </w:rPr>
        <w:t>Е.И.Ясюкевич.-М.:Легкая</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пищевая</w:t>
      </w:r>
      <w:r>
        <w:rPr>
          <w:rFonts w:ascii="Times New Roman" w:hAnsi="Times New Roman"/>
          <w:sz w:val="24"/>
          <w:szCs w:val="24"/>
        </w:rPr>
        <w:t xml:space="preserve"> </w:t>
      </w:r>
      <w:r w:rsidRPr="00CE52A4">
        <w:rPr>
          <w:rFonts w:ascii="Times New Roman" w:hAnsi="Times New Roman"/>
          <w:sz w:val="24"/>
          <w:szCs w:val="24"/>
        </w:rPr>
        <w:t>промышленность,</w:t>
      </w:r>
      <w:r>
        <w:rPr>
          <w:rFonts w:ascii="Times New Roman" w:hAnsi="Times New Roman"/>
          <w:sz w:val="24"/>
          <w:szCs w:val="24"/>
        </w:rPr>
        <w:t xml:space="preserve"> </w:t>
      </w:r>
      <w:r w:rsidRPr="00CE52A4">
        <w:rPr>
          <w:rFonts w:ascii="Times New Roman" w:hAnsi="Times New Roman"/>
          <w:sz w:val="24"/>
          <w:szCs w:val="24"/>
        </w:rPr>
        <w:t>1984.-368с.</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Чипига</w:t>
      </w:r>
      <w:r>
        <w:rPr>
          <w:rFonts w:ascii="Times New Roman" w:hAnsi="Times New Roman"/>
          <w:sz w:val="24"/>
          <w:szCs w:val="24"/>
        </w:rPr>
        <w:t xml:space="preserve"> </w:t>
      </w:r>
      <w:r w:rsidRPr="00CE52A4">
        <w:rPr>
          <w:rFonts w:ascii="Times New Roman" w:hAnsi="Times New Roman"/>
          <w:sz w:val="24"/>
          <w:szCs w:val="24"/>
        </w:rPr>
        <w:t>А.П.,</w:t>
      </w:r>
      <w:r>
        <w:rPr>
          <w:rFonts w:ascii="Times New Roman" w:hAnsi="Times New Roman"/>
          <w:sz w:val="24"/>
          <w:szCs w:val="24"/>
        </w:rPr>
        <w:t xml:space="preserve"> </w:t>
      </w:r>
      <w:r w:rsidRPr="00CE52A4">
        <w:rPr>
          <w:rFonts w:ascii="Times New Roman" w:hAnsi="Times New Roman"/>
          <w:sz w:val="24"/>
          <w:szCs w:val="24"/>
        </w:rPr>
        <w:t>Зюков</w:t>
      </w:r>
      <w:r>
        <w:rPr>
          <w:rFonts w:ascii="Times New Roman" w:hAnsi="Times New Roman"/>
          <w:sz w:val="24"/>
          <w:szCs w:val="24"/>
        </w:rPr>
        <w:t xml:space="preserve"> </w:t>
      </w:r>
      <w:r w:rsidRPr="00CE52A4">
        <w:rPr>
          <w:rFonts w:ascii="Times New Roman" w:hAnsi="Times New Roman"/>
          <w:sz w:val="24"/>
          <w:szCs w:val="24"/>
        </w:rPr>
        <w:t>Д.Г.,</w:t>
      </w:r>
      <w:r>
        <w:rPr>
          <w:rFonts w:ascii="Times New Roman" w:hAnsi="Times New Roman"/>
          <w:sz w:val="24"/>
          <w:szCs w:val="24"/>
        </w:rPr>
        <w:t xml:space="preserve"> </w:t>
      </w:r>
      <w:r w:rsidRPr="00CE52A4">
        <w:rPr>
          <w:rFonts w:ascii="Times New Roman" w:hAnsi="Times New Roman"/>
          <w:sz w:val="24"/>
          <w:szCs w:val="24"/>
        </w:rPr>
        <w:t>Найденова</w:t>
      </w:r>
      <w:r>
        <w:rPr>
          <w:rFonts w:ascii="Times New Roman" w:hAnsi="Times New Roman"/>
          <w:sz w:val="24"/>
          <w:szCs w:val="24"/>
        </w:rPr>
        <w:t xml:space="preserve"> </w:t>
      </w:r>
      <w:r w:rsidRPr="00CE52A4">
        <w:rPr>
          <w:rFonts w:ascii="Times New Roman" w:hAnsi="Times New Roman"/>
          <w:sz w:val="24"/>
          <w:szCs w:val="24"/>
        </w:rPr>
        <w:t>В.П.,</w:t>
      </w:r>
      <w:r>
        <w:rPr>
          <w:rFonts w:ascii="Times New Roman" w:hAnsi="Times New Roman"/>
          <w:sz w:val="24"/>
          <w:szCs w:val="24"/>
        </w:rPr>
        <w:t xml:space="preserve"> </w:t>
      </w:r>
      <w:r w:rsidRPr="00CE52A4">
        <w:rPr>
          <w:rFonts w:ascii="Times New Roman" w:hAnsi="Times New Roman"/>
          <w:sz w:val="24"/>
          <w:szCs w:val="24"/>
        </w:rPr>
        <w:t>Маковкина</w:t>
      </w:r>
      <w:r>
        <w:rPr>
          <w:rFonts w:ascii="Times New Roman" w:hAnsi="Times New Roman"/>
          <w:sz w:val="24"/>
          <w:szCs w:val="24"/>
        </w:rPr>
        <w:t xml:space="preserve"> </w:t>
      </w:r>
      <w:r w:rsidRPr="00CE52A4">
        <w:rPr>
          <w:rFonts w:ascii="Times New Roman" w:hAnsi="Times New Roman"/>
          <w:sz w:val="24"/>
          <w:szCs w:val="24"/>
        </w:rPr>
        <w:t>Н.П.,</w:t>
      </w:r>
      <w:r>
        <w:rPr>
          <w:rFonts w:ascii="Times New Roman" w:hAnsi="Times New Roman"/>
          <w:sz w:val="24"/>
          <w:szCs w:val="24"/>
        </w:rPr>
        <w:t xml:space="preserve"> </w:t>
      </w:r>
      <w:r w:rsidRPr="00CE52A4">
        <w:rPr>
          <w:rFonts w:ascii="Times New Roman" w:hAnsi="Times New Roman"/>
          <w:sz w:val="24"/>
          <w:szCs w:val="24"/>
        </w:rPr>
        <w:t>Волченков</w:t>
      </w:r>
      <w:r>
        <w:rPr>
          <w:rFonts w:ascii="Times New Roman" w:hAnsi="Times New Roman"/>
          <w:sz w:val="24"/>
          <w:szCs w:val="24"/>
        </w:rPr>
        <w:t xml:space="preserve"> </w:t>
      </w:r>
      <w:r w:rsidRPr="00CE52A4">
        <w:rPr>
          <w:rFonts w:ascii="Times New Roman" w:hAnsi="Times New Roman"/>
          <w:sz w:val="24"/>
          <w:szCs w:val="24"/>
        </w:rPr>
        <w:t>В.Ф.,</w:t>
      </w:r>
      <w:r>
        <w:rPr>
          <w:rFonts w:ascii="Times New Roman" w:hAnsi="Times New Roman"/>
          <w:sz w:val="24"/>
          <w:szCs w:val="24"/>
        </w:rPr>
        <w:t xml:space="preserve"> </w:t>
      </w:r>
      <w:r w:rsidRPr="00CE52A4">
        <w:rPr>
          <w:rFonts w:ascii="Times New Roman" w:hAnsi="Times New Roman"/>
          <w:sz w:val="24"/>
          <w:szCs w:val="24"/>
        </w:rPr>
        <w:t>Персидская</w:t>
      </w:r>
      <w:r>
        <w:rPr>
          <w:rFonts w:ascii="Times New Roman" w:hAnsi="Times New Roman"/>
          <w:sz w:val="24"/>
          <w:szCs w:val="24"/>
        </w:rPr>
        <w:t xml:space="preserve"> </w:t>
      </w:r>
      <w:r w:rsidRPr="00CE52A4">
        <w:rPr>
          <w:rFonts w:ascii="Times New Roman" w:hAnsi="Times New Roman"/>
          <w:sz w:val="24"/>
          <w:szCs w:val="24"/>
        </w:rPr>
        <w:t>К.Г.,</w:t>
      </w:r>
      <w:r>
        <w:rPr>
          <w:rFonts w:ascii="Times New Roman" w:hAnsi="Times New Roman"/>
          <w:sz w:val="24"/>
          <w:szCs w:val="24"/>
        </w:rPr>
        <w:t xml:space="preserve"> </w:t>
      </w:r>
      <w:r w:rsidRPr="00CE52A4">
        <w:rPr>
          <w:rFonts w:ascii="Times New Roman" w:hAnsi="Times New Roman"/>
          <w:sz w:val="24"/>
          <w:szCs w:val="24"/>
        </w:rPr>
        <w:t>Танасиенко</w:t>
      </w:r>
      <w:r>
        <w:rPr>
          <w:rFonts w:ascii="Times New Roman" w:hAnsi="Times New Roman"/>
          <w:sz w:val="24"/>
          <w:szCs w:val="24"/>
        </w:rPr>
        <w:t xml:space="preserve"> </w:t>
      </w:r>
      <w:r w:rsidRPr="00CE52A4">
        <w:rPr>
          <w:rFonts w:ascii="Times New Roman" w:hAnsi="Times New Roman"/>
          <w:sz w:val="24"/>
          <w:szCs w:val="24"/>
        </w:rPr>
        <w:t>Ф.С.</w:t>
      </w:r>
      <w:r>
        <w:rPr>
          <w:rFonts w:ascii="Times New Roman" w:hAnsi="Times New Roman"/>
          <w:sz w:val="24"/>
          <w:szCs w:val="24"/>
        </w:rPr>
        <w:t xml:space="preserve"> </w:t>
      </w:r>
      <w:r w:rsidRPr="00CE52A4">
        <w:rPr>
          <w:rFonts w:ascii="Times New Roman" w:hAnsi="Times New Roman"/>
          <w:sz w:val="24"/>
          <w:szCs w:val="24"/>
        </w:rPr>
        <w:t>Справочник</w:t>
      </w:r>
      <w:r>
        <w:rPr>
          <w:rFonts w:ascii="Times New Roman" w:hAnsi="Times New Roman"/>
          <w:sz w:val="24"/>
          <w:szCs w:val="24"/>
        </w:rPr>
        <w:t xml:space="preserve"> </w:t>
      </w:r>
      <w:r w:rsidRPr="00CE52A4">
        <w:rPr>
          <w:rFonts w:ascii="Times New Roman" w:hAnsi="Times New Roman"/>
          <w:sz w:val="24"/>
          <w:szCs w:val="24"/>
        </w:rPr>
        <w:t>технолога</w:t>
      </w:r>
      <w:r>
        <w:rPr>
          <w:rFonts w:ascii="Times New Roman" w:hAnsi="Times New Roman"/>
          <w:sz w:val="24"/>
          <w:szCs w:val="24"/>
        </w:rPr>
        <w:t xml:space="preserve"> </w:t>
      </w:r>
      <w:r w:rsidRPr="00CE52A4">
        <w:rPr>
          <w:rFonts w:ascii="Times New Roman" w:hAnsi="Times New Roman"/>
          <w:sz w:val="24"/>
          <w:szCs w:val="24"/>
        </w:rPr>
        <w:t>эфиромасличного</w:t>
      </w:r>
      <w:r>
        <w:rPr>
          <w:rFonts w:ascii="Times New Roman" w:hAnsi="Times New Roman"/>
          <w:sz w:val="24"/>
          <w:szCs w:val="24"/>
        </w:rPr>
        <w:t xml:space="preserve"> </w:t>
      </w:r>
      <w:r w:rsidRPr="00CE52A4">
        <w:rPr>
          <w:rFonts w:ascii="Times New Roman" w:hAnsi="Times New Roman"/>
          <w:sz w:val="24"/>
          <w:szCs w:val="24"/>
        </w:rPr>
        <w:t>производства-М.:Легкая</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пищевая</w:t>
      </w:r>
      <w:r>
        <w:rPr>
          <w:rFonts w:ascii="Times New Roman" w:hAnsi="Times New Roman"/>
          <w:sz w:val="24"/>
          <w:szCs w:val="24"/>
        </w:rPr>
        <w:t xml:space="preserve"> </w:t>
      </w:r>
      <w:r w:rsidRPr="00CE52A4">
        <w:rPr>
          <w:rFonts w:ascii="Times New Roman" w:hAnsi="Times New Roman"/>
          <w:sz w:val="24"/>
          <w:szCs w:val="24"/>
        </w:rPr>
        <w:t>промышленность,</w:t>
      </w:r>
      <w:r>
        <w:rPr>
          <w:rFonts w:ascii="Times New Roman" w:hAnsi="Times New Roman"/>
          <w:sz w:val="24"/>
          <w:szCs w:val="24"/>
        </w:rPr>
        <w:t xml:space="preserve"> </w:t>
      </w:r>
      <w:r w:rsidRPr="00CE52A4">
        <w:rPr>
          <w:rFonts w:ascii="Times New Roman" w:hAnsi="Times New Roman"/>
          <w:sz w:val="24"/>
          <w:szCs w:val="24"/>
        </w:rPr>
        <w:t>1981.-184с.</w:t>
      </w:r>
      <w:r>
        <w:rPr>
          <w:rFonts w:ascii="Times New Roman" w:hAnsi="Times New Roman"/>
          <w:sz w:val="24"/>
          <w:szCs w:val="24"/>
        </w:rPr>
        <w:t xml:space="preserve"> </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Танасиенко</w:t>
      </w:r>
      <w:r>
        <w:rPr>
          <w:rFonts w:ascii="Times New Roman" w:hAnsi="Times New Roman"/>
          <w:sz w:val="24"/>
          <w:szCs w:val="24"/>
        </w:rPr>
        <w:t xml:space="preserve"> </w:t>
      </w:r>
      <w:r w:rsidRPr="00CE52A4">
        <w:rPr>
          <w:rFonts w:ascii="Times New Roman" w:hAnsi="Times New Roman"/>
          <w:sz w:val="24"/>
          <w:szCs w:val="24"/>
        </w:rPr>
        <w:t>Ф.С.,</w:t>
      </w:r>
      <w:r>
        <w:rPr>
          <w:rFonts w:ascii="Times New Roman" w:hAnsi="Times New Roman"/>
          <w:sz w:val="24"/>
          <w:szCs w:val="24"/>
        </w:rPr>
        <w:t xml:space="preserve"> </w:t>
      </w:r>
      <w:r w:rsidRPr="00CE52A4">
        <w:rPr>
          <w:rFonts w:ascii="Times New Roman" w:hAnsi="Times New Roman"/>
          <w:sz w:val="24"/>
          <w:szCs w:val="24"/>
        </w:rPr>
        <w:t>Персидская</w:t>
      </w:r>
      <w:r>
        <w:rPr>
          <w:rFonts w:ascii="Times New Roman" w:hAnsi="Times New Roman"/>
          <w:sz w:val="24"/>
          <w:szCs w:val="24"/>
        </w:rPr>
        <w:t xml:space="preserve"> </w:t>
      </w:r>
      <w:r w:rsidRPr="00CE52A4">
        <w:rPr>
          <w:rFonts w:ascii="Times New Roman" w:hAnsi="Times New Roman"/>
          <w:sz w:val="24"/>
          <w:szCs w:val="24"/>
        </w:rPr>
        <w:t>К.Г.,Чипига</w:t>
      </w:r>
      <w:r>
        <w:rPr>
          <w:rFonts w:ascii="Times New Roman" w:hAnsi="Times New Roman"/>
          <w:sz w:val="24"/>
          <w:szCs w:val="24"/>
        </w:rPr>
        <w:t xml:space="preserve"> </w:t>
      </w:r>
      <w:r w:rsidRPr="00CE52A4">
        <w:rPr>
          <w:rFonts w:ascii="Times New Roman" w:hAnsi="Times New Roman"/>
          <w:sz w:val="24"/>
          <w:szCs w:val="24"/>
        </w:rPr>
        <w:t>А.П.</w:t>
      </w:r>
      <w:r>
        <w:rPr>
          <w:rFonts w:ascii="Times New Roman" w:hAnsi="Times New Roman"/>
          <w:sz w:val="24"/>
          <w:szCs w:val="24"/>
        </w:rPr>
        <w:t xml:space="preserve"> </w:t>
      </w:r>
      <w:r w:rsidRPr="00CE52A4">
        <w:rPr>
          <w:rFonts w:ascii="Times New Roman" w:hAnsi="Times New Roman"/>
          <w:sz w:val="24"/>
          <w:szCs w:val="24"/>
        </w:rPr>
        <w:t>А.</w:t>
      </w:r>
      <w:r>
        <w:rPr>
          <w:rFonts w:ascii="Times New Roman" w:hAnsi="Times New Roman"/>
          <w:sz w:val="24"/>
          <w:szCs w:val="24"/>
        </w:rPr>
        <w:t xml:space="preserve"> </w:t>
      </w:r>
      <w:r w:rsidRPr="00CE52A4">
        <w:rPr>
          <w:rFonts w:ascii="Times New Roman" w:hAnsi="Times New Roman"/>
          <w:sz w:val="24"/>
          <w:szCs w:val="24"/>
        </w:rPr>
        <w:t>с.37935.Ускоренная</w:t>
      </w:r>
      <w:r>
        <w:rPr>
          <w:rFonts w:ascii="Times New Roman" w:hAnsi="Times New Roman"/>
          <w:sz w:val="24"/>
          <w:szCs w:val="24"/>
        </w:rPr>
        <w:t xml:space="preserve"> </w:t>
      </w:r>
      <w:r w:rsidRPr="00CE52A4">
        <w:rPr>
          <w:rFonts w:ascii="Times New Roman" w:hAnsi="Times New Roman"/>
          <w:sz w:val="24"/>
          <w:szCs w:val="24"/>
        </w:rPr>
        <w:t>тепловая</w:t>
      </w:r>
      <w:r>
        <w:rPr>
          <w:rFonts w:ascii="Times New Roman" w:hAnsi="Times New Roman"/>
          <w:sz w:val="24"/>
          <w:szCs w:val="24"/>
        </w:rPr>
        <w:t xml:space="preserve"> </w:t>
      </w:r>
      <w:r w:rsidRPr="00CE52A4">
        <w:rPr>
          <w:rFonts w:ascii="Times New Roman" w:hAnsi="Times New Roman"/>
          <w:sz w:val="24"/>
          <w:szCs w:val="24"/>
        </w:rPr>
        <w:t>ферментация</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розы.-Опубл.</w:t>
      </w:r>
      <w:r>
        <w:rPr>
          <w:rFonts w:ascii="Times New Roman" w:hAnsi="Times New Roman"/>
          <w:sz w:val="24"/>
          <w:szCs w:val="24"/>
        </w:rPr>
        <w:t xml:space="preserve"> </w:t>
      </w:r>
      <w:r w:rsidRPr="00CE52A4">
        <w:rPr>
          <w:rFonts w:ascii="Times New Roman" w:hAnsi="Times New Roman"/>
          <w:sz w:val="24"/>
          <w:szCs w:val="24"/>
        </w:rPr>
        <w:t>В</w:t>
      </w:r>
      <w:r>
        <w:rPr>
          <w:rFonts w:ascii="Times New Roman" w:hAnsi="Times New Roman"/>
          <w:sz w:val="24"/>
          <w:szCs w:val="24"/>
        </w:rPr>
        <w:t xml:space="preserve"> </w:t>
      </w:r>
      <w:r w:rsidRPr="00CE52A4">
        <w:rPr>
          <w:rFonts w:ascii="Times New Roman" w:hAnsi="Times New Roman"/>
          <w:sz w:val="24"/>
          <w:szCs w:val="24"/>
        </w:rPr>
        <w:t>Б.И.,1963.</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К.Г.Персидская,</w:t>
      </w:r>
      <w:r>
        <w:rPr>
          <w:rFonts w:ascii="Times New Roman" w:hAnsi="Times New Roman"/>
          <w:sz w:val="24"/>
          <w:szCs w:val="24"/>
        </w:rPr>
        <w:t xml:space="preserve"> </w:t>
      </w:r>
      <w:r w:rsidRPr="00CE52A4">
        <w:rPr>
          <w:rFonts w:ascii="Times New Roman" w:hAnsi="Times New Roman"/>
          <w:sz w:val="24"/>
          <w:szCs w:val="24"/>
        </w:rPr>
        <w:t>Ф.С.Танасиенко,</w:t>
      </w:r>
      <w:r>
        <w:rPr>
          <w:rFonts w:ascii="Times New Roman" w:hAnsi="Times New Roman"/>
          <w:sz w:val="24"/>
          <w:szCs w:val="24"/>
        </w:rPr>
        <w:t xml:space="preserve"> </w:t>
      </w:r>
      <w:r w:rsidRPr="00CE52A4">
        <w:rPr>
          <w:rFonts w:ascii="Times New Roman" w:hAnsi="Times New Roman"/>
          <w:sz w:val="24"/>
          <w:szCs w:val="24"/>
        </w:rPr>
        <w:t>В.А.Сокол</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А.И.Торбицкий.способ</w:t>
      </w:r>
      <w:r>
        <w:rPr>
          <w:rFonts w:ascii="Times New Roman" w:hAnsi="Times New Roman"/>
          <w:sz w:val="24"/>
          <w:szCs w:val="24"/>
        </w:rPr>
        <w:t xml:space="preserve"> </w:t>
      </w:r>
      <w:r w:rsidRPr="00CE52A4">
        <w:rPr>
          <w:rFonts w:ascii="Times New Roman" w:hAnsi="Times New Roman"/>
          <w:sz w:val="24"/>
          <w:szCs w:val="24"/>
        </w:rPr>
        <w:t>ферментации</w:t>
      </w:r>
      <w:r>
        <w:rPr>
          <w:rFonts w:ascii="Times New Roman" w:hAnsi="Times New Roman"/>
          <w:sz w:val="24"/>
          <w:szCs w:val="24"/>
        </w:rPr>
        <w:t xml:space="preserve"> </w:t>
      </w:r>
      <w:r w:rsidRPr="00CE52A4">
        <w:rPr>
          <w:rFonts w:ascii="Times New Roman" w:hAnsi="Times New Roman"/>
          <w:sz w:val="24"/>
          <w:szCs w:val="24"/>
        </w:rPr>
        <w:t>эфиромасличного</w:t>
      </w:r>
      <w:r>
        <w:rPr>
          <w:rFonts w:ascii="Times New Roman" w:hAnsi="Times New Roman"/>
          <w:sz w:val="24"/>
          <w:szCs w:val="24"/>
        </w:rPr>
        <w:t xml:space="preserve"> </w:t>
      </w:r>
      <w:r w:rsidRPr="00CE52A4">
        <w:rPr>
          <w:rFonts w:ascii="Times New Roman" w:hAnsi="Times New Roman"/>
          <w:sz w:val="24"/>
          <w:szCs w:val="24"/>
        </w:rPr>
        <w:t>сырья.-описание</w:t>
      </w:r>
      <w:r>
        <w:rPr>
          <w:rFonts w:ascii="Times New Roman" w:hAnsi="Times New Roman"/>
          <w:sz w:val="24"/>
          <w:szCs w:val="24"/>
        </w:rPr>
        <w:t xml:space="preserve"> </w:t>
      </w:r>
      <w:r w:rsidRPr="00CE52A4">
        <w:rPr>
          <w:rFonts w:ascii="Times New Roman" w:hAnsi="Times New Roman"/>
          <w:sz w:val="24"/>
          <w:szCs w:val="24"/>
        </w:rPr>
        <w:t>изобретения.225357</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Г.Н.Румянцева,</w:t>
      </w:r>
      <w:r>
        <w:rPr>
          <w:rFonts w:ascii="Times New Roman" w:hAnsi="Times New Roman"/>
          <w:sz w:val="24"/>
          <w:szCs w:val="24"/>
        </w:rPr>
        <w:t xml:space="preserve"> </w:t>
      </w:r>
      <w:r w:rsidRPr="00CE52A4">
        <w:rPr>
          <w:rFonts w:ascii="Times New Roman" w:hAnsi="Times New Roman"/>
          <w:sz w:val="24"/>
          <w:szCs w:val="24"/>
        </w:rPr>
        <w:t>Н.И.Дунченко.</w:t>
      </w:r>
      <w:r>
        <w:rPr>
          <w:rFonts w:ascii="Times New Roman" w:hAnsi="Times New Roman"/>
          <w:sz w:val="24"/>
          <w:szCs w:val="24"/>
        </w:rPr>
        <w:t xml:space="preserve"> </w:t>
      </w:r>
      <w:r w:rsidRPr="00CE52A4">
        <w:rPr>
          <w:rFonts w:ascii="Times New Roman" w:hAnsi="Times New Roman"/>
          <w:sz w:val="24"/>
          <w:szCs w:val="24"/>
        </w:rPr>
        <w:t>Биокатализ:</w:t>
      </w:r>
      <w:r>
        <w:rPr>
          <w:rFonts w:ascii="Times New Roman" w:hAnsi="Times New Roman"/>
          <w:sz w:val="24"/>
          <w:szCs w:val="24"/>
        </w:rPr>
        <w:t xml:space="preserve"> </w:t>
      </w:r>
      <w:r w:rsidRPr="00CE52A4">
        <w:rPr>
          <w:rFonts w:ascii="Times New Roman" w:hAnsi="Times New Roman"/>
          <w:sz w:val="24"/>
          <w:szCs w:val="24"/>
        </w:rPr>
        <w:t>концепция</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практическое</w:t>
      </w:r>
      <w:r>
        <w:rPr>
          <w:rFonts w:ascii="Times New Roman" w:hAnsi="Times New Roman"/>
          <w:sz w:val="24"/>
          <w:szCs w:val="24"/>
        </w:rPr>
        <w:t xml:space="preserve"> </w:t>
      </w:r>
      <w:r w:rsidRPr="00CE52A4">
        <w:rPr>
          <w:rFonts w:ascii="Times New Roman" w:hAnsi="Times New Roman"/>
          <w:sz w:val="24"/>
          <w:szCs w:val="24"/>
        </w:rPr>
        <w:t>использование.Учебное</w:t>
      </w:r>
      <w:r>
        <w:rPr>
          <w:rFonts w:ascii="Times New Roman" w:hAnsi="Times New Roman"/>
          <w:sz w:val="24"/>
          <w:szCs w:val="24"/>
        </w:rPr>
        <w:t xml:space="preserve"> </w:t>
      </w:r>
      <w:r w:rsidRPr="00CE52A4">
        <w:rPr>
          <w:rFonts w:ascii="Times New Roman" w:hAnsi="Times New Roman"/>
          <w:sz w:val="24"/>
          <w:szCs w:val="24"/>
        </w:rPr>
        <w:t>пособие.-М.:ДеЛи</w:t>
      </w:r>
      <w:r>
        <w:rPr>
          <w:rFonts w:ascii="Times New Roman" w:hAnsi="Times New Roman"/>
          <w:sz w:val="24"/>
          <w:szCs w:val="24"/>
        </w:rPr>
        <w:t xml:space="preserve"> </w:t>
      </w:r>
      <w:r w:rsidRPr="00CE52A4">
        <w:rPr>
          <w:rFonts w:ascii="Times New Roman" w:hAnsi="Times New Roman"/>
          <w:sz w:val="24"/>
          <w:szCs w:val="24"/>
        </w:rPr>
        <w:t>принт,</w:t>
      </w:r>
      <w:r>
        <w:rPr>
          <w:rFonts w:ascii="Times New Roman" w:hAnsi="Times New Roman"/>
          <w:sz w:val="24"/>
          <w:szCs w:val="24"/>
        </w:rPr>
        <w:t xml:space="preserve"> </w:t>
      </w:r>
      <w:r w:rsidRPr="00CE52A4">
        <w:rPr>
          <w:rFonts w:ascii="Times New Roman" w:hAnsi="Times New Roman"/>
          <w:sz w:val="24"/>
          <w:szCs w:val="24"/>
        </w:rPr>
        <w:t>2010.-118</w:t>
      </w:r>
      <w:r>
        <w:rPr>
          <w:rFonts w:ascii="Times New Roman" w:hAnsi="Times New Roman"/>
          <w:sz w:val="24"/>
          <w:szCs w:val="24"/>
        </w:rPr>
        <w:t xml:space="preserve"> </w:t>
      </w:r>
      <w:r w:rsidRPr="00CE52A4">
        <w:rPr>
          <w:rFonts w:ascii="Times New Roman" w:hAnsi="Times New Roman"/>
          <w:sz w:val="24"/>
          <w:szCs w:val="24"/>
        </w:rPr>
        <w:t>с.</w:t>
      </w:r>
      <w:r>
        <w:rPr>
          <w:rFonts w:ascii="Times New Roman" w:hAnsi="Times New Roman"/>
          <w:sz w:val="24"/>
          <w:szCs w:val="24"/>
        </w:rPr>
        <w:t xml:space="preserve"> </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А.А.Зальцфас,</w:t>
      </w:r>
      <w:r>
        <w:rPr>
          <w:rFonts w:ascii="Times New Roman" w:hAnsi="Times New Roman"/>
          <w:sz w:val="24"/>
          <w:szCs w:val="24"/>
        </w:rPr>
        <w:t xml:space="preserve"> </w:t>
      </w:r>
      <w:r w:rsidRPr="00CE52A4">
        <w:rPr>
          <w:rFonts w:ascii="Times New Roman" w:hAnsi="Times New Roman"/>
          <w:sz w:val="24"/>
          <w:szCs w:val="24"/>
        </w:rPr>
        <w:t>Н.Г.Пономарева,</w:t>
      </w:r>
      <w:r>
        <w:rPr>
          <w:rFonts w:ascii="Times New Roman" w:hAnsi="Times New Roman"/>
          <w:sz w:val="24"/>
          <w:szCs w:val="24"/>
        </w:rPr>
        <w:t xml:space="preserve"> </w:t>
      </w:r>
      <w:r w:rsidRPr="00CE52A4">
        <w:rPr>
          <w:rFonts w:ascii="Times New Roman" w:hAnsi="Times New Roman"/>
          <w:sz w:val="24"/>
          <w:szCs w:val="24"/>
        </w:rPr>
        <w:t>В.И.Тютюнник.</w:t>
      </w:r>
      <w:r>
        <w:rPr>
          <w:rFonts w:ascii="Times New Roman" w:hAnsi="Times New Roman"/>
          <w:sz w:val="24"/>
          <w:szCs w:val="24"/>
        </w:rPr>
        <w:t xml:space="preserve"> </w:t>
      </w:r>
      <w:r w:rsidRPr="00CE52A4">
        <w:rPr>
          <w:rFonts w:ascii="Times New Roman" w:hAnsi="Times New Roman"/>
          <w:sz w:val="24"/>
          <w:szCs w:val="24"/>
        </w:rPr>
        <w:t>Способ</w:t>
      </w:r>
      <w:r>
        <w:rPr>
          <w:rFonts w:ascii="Times New Roman" w:hAnsi="Times New Roman"/>
          <w:sz w:val="24"/>
          <w:szCs w:val="24"/>
        </w:rPr>
        <w:t xml:space="preserve"> </w:t>
      </w:r>
      <w:r w:rsidRPr="00CE52A4">
        <w:rPr>
          <w:rFonts w:ascii="Times New Roman" w:hAnsi="Times New Roman"/>
          <w:sz w:val="24"/>
          <w:szCs w:val="24"/>
        </w:rPr>
        <w:t>подготовки</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к</w:t>
      </w:r>
      <w:r>
        <w:rPr>
          <w:rFonts w:ascii="Times New Roman" w:hAnsi="Times New Roman"/>
          <w:sz w:val="24"/>
          <w:szCs w:val="24"/>
        </w:rPr>
        <w:t xml:space="preserve"> </w:t>
      </w:r>
      <w:r w:rsidRPr="00CE52A4">
        <w:rPr>
          <w:rFonts w:ascii="Times New Roman" w:hAnsi="Times New Roman"/>
          <w:sz w:val="24"/>
          <w:szCs w:val="24"/>
        </w:rPr>
        <w:t>получению</w:t>
      </w:r>
      <w:r>
        <w:rPr>
          <w:rFonts w:ascii="Times New Roman" w:hAnsi="Times New Roman"/>
          <w:sz w:val="24"/>
          <w:szCs w:val="24"/>
        </w:rPr>
        <w:t xml:space="preserve"> </w:t>
      </w:r>
      <w:r w:rsidRPr="00CE52A4">
        <w:rPr>
          <w:rFonts w:ascii="Times New Roman" w:hAnsi="Times New Roman"/>
          <w:sz w:val="24"/>
          <w:szCs w:val="24"/>
        </w:rPr>
        <w:t>эфирного</w:t>
      </w:r>
      <w:r>
        <w:rPr>
          <w:rFonts w:ascii="Times New Roman" w:hAnsi="Times New Roman"/>
          <w:sz w:val="24"/>
          <w:szCs w:val="24"/>
        </w:rPr>
        <w:t xml:space="preserve"> </w:t>
      </w:r>
      <w:r w:rsidRPr="00CE52A4">
        <w:rPr>
          <w:rFonts w:ascii="Times New Roman" w:hAnsi="Times New Roman"/>
          <w:sz w:val="24"/>
          <w:szCs w:val="24"/>
        </w:rPr>
        <w:t>масла.,</w:t>
      </w:r>
      <w:r>
        <w:rPr>
          <w:rFonts w:ascii="Times New Roman" w:hAnsi="Times New Roman"/>
          <w:sz w:val="24"/>
          <w:szCs w:val="24"/>
        </w:rPr>
        <w:t xml:space="preserve"> </w:t>
      </w:r>
      <w:r w:rsidRPr="00CE52A4">
        <w:rPr>
          <w:rFonts w:ascii="Times New Roman" w:hAnsi="Times New Roman"/>
          <w:sz w:val="24"/>
          <w:szCs w:val="24"/>
        </w:rPr>
        <w:t>1977,</w:t>
      </w:r>
      <w:r>
        <w:rPr>
          <w:rFonts w:ascii="Times New Roman" w:hAnsi="Times New Roman"/>
          <w:sz w:val="24"/>
          <w:szCs w:val="24"/>
        </w:rPr>
        <w:t xml:space="preserve"> </w:t>
      </w:r>
      <w:r w:rsidRPr="00CE52A4">
        <w:rPr>
          <w:rFonts w:ascii="Times New Roman" w:hAnsi="Times New Roman"/>
          <w:sz w:val="24"/>
          <w:szCs w:val="24"/>
        </w:rPr>
        <w:t>т.10</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В.И.Тютюнник,</w:t>
      </w:r>
      <w:r>
        <w:rPr>
          <w:rFonts w:ascii="Times New Roman" w:hAnsi="Times New Roman"/>
          <w:sz w:val="24"/>
          <w:szCs w:val="24"/>
        </w:rPr>
        <w:t xml:space="preserve"> </w:t>
      </w:r>
      <w:r w:rsidRPr="00CE52A4">
        <w:rPr>
          <w:rFonts w:ascii="Times New Roman" w:hAnsi="Times New Roman"/>
          <w:sz w:val="24"/>
          <w:szCs w:val="24"/>
        </w:rPr>
        <w:t>А.А.Зальцфас.Способ</w:t>
      </w:r>
      <w:r>
        <w:rPr>
          <w:rFonts w:ascii="Times New Roman" w:hAnsi="Times New Roman"/>
          <w:sz w:val="24"/>
          <w:szCs w:val="24"/>
        </w:rPr>
        <w:t xml:space="preserve"> </w:t>
      </w:r>
      <w:r w:rsidRPr="00CE52A4">
        <w:rPr>
          <w:rFonts w:ascii="Times New Roman" w:hAnsi="Times New Roman"/>
          <w:sz w:val="24"/>
          <w:szCs w:val="24"/>
        </w:rPr>
        <w:t>получения</w:t>
      </w:r>
      <w:r>
        <w:rPr>
          <w:rFonts w:ascii="Times New Roman" w:hAnsi="Times New Roman"/>
          <w:sz w:val="24"/>
          <w:szCs w:val="24"/>
        </w:rPr>
        <w:t xml:space="preserve"> </w:t>
      </w:r>
      <w:r w:rsidRPr="00CE52A4">
        <w:rPr>
          <w:rFonts w:ascii="Times New Roman" w:hAnsi="Times New Roman"/>
          <w:sz w:val="24"/>
          <w:szCs w:val="24"/>
        </w:rPr>
        <w:t>эфирного</w:t>
      </w:r>
      <w:r>
        <w:rPr>
          <w:rFonts w:ascii="Times New Roman" w:hAnsi="Times New Roman"/>
          <w:sz w:val="24"/>
          <w:szCs w:val="24"/>
        </w:rPr>
        <w:t xml:space="preserve"> </w:t>
      </w:r>
      <w:r w:rsidRPr="00CE52A4">
        <w:rPr>
          <w:rFonts w:ascii="Times New Roman" w:hAnsi="Times New Roman"/>
          <w:sz w:val="24"/>
          <w:szCs w:val="24"/>
        </w:rPr>
        <w:t>масла</w:t>
      </w:r>
      <w:r>
        <w:rPr>
          <w:rFonts w:ascii="Times New Roman" w:hAnsi="Times New Roman"/>
          <w:sz w:val="24"/>
          <w:szCs w:val="24"/>
        </w:rPr>
        <w:t xml:space="preserve"> </w:t>
      </w:r>
      <w:r w:rsidRPr="00CE52A4">
        <w:rPr>
          <w:rFonts w:ascii="Times New Roman" w:hAnsi="Times New Roman"/>
          <w:sz w:val="24"/>
          <w:szCs w:val="24"/>
        </w:rPr>
        <w:t>из</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розы.-описание</w:t>
      </w:r>
      <w:r>
        <w:rPr>
          <w:rFonts w:ascii="Times New Roman" w:hAnsi="Times New Roman"/>
          <w:sz w:val="24"/>
          <w:szCs w:val="24"/>
        </w:rPr>
        <w:t xml:space="preserve"> </w:t>
      </w:r>
      <w:r w:rsidRPr="00CE52A4">
        <w:rPr>
          <w:rFonts w:ascii="Times New Roman" w:hAnsi="Times New Roman"/>
          <w:sz w:val="24"/>
          <w:szCs w:val="24"/>
        </w:rPr>
        <w:t>изобретения.(11)872545.</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А.А.Зальцфас,</w:t>
      </w:r>
      <w:r>
        <w:rPr>
          <w:rFonts w:ascii="Times New Roman" w:hAnsi="Times New Roman"/>
          <w:sz w:val="24"/>
          <w:szCs w:val="24"/>
        </w:rPr>
        <w:t xml:space="preserve"> </w:t>
      </w:r>
      <w:r w:rsidRPr="00CE52A4">
        <w:rPr>
          <w:rFonts w:ascii="Times New Roman" w:hAnsi="Times New Roman"/>
          <w:sz w:val="24"/>
          <w:szCs w:val="24"/>
        </w:rPr>
        <w:t>В.И.Тютюнник.</w:t>
      </w:r>
      <w:r>
        <w:rPr>
          <w:rFonts w:ascii="Times New Roman" w:hAnsi="Times New Roman"/>
          <w:sz w:val="24"/>
          <w:szCs w:val="24"/>
        </w:rPr>
        <w:t xml:space="preserve"> </w:t>
      </w:r>
      <w:r w:rsidRPr="00CE52A4">
        <w:rPr>
          <w:rFonts w:ascii="Times New Roman" w:hAnsi="Times New Roman"/>
          <w:sz w:val="24"/>
          <w:szCs w:val="24"/>
        </w:rPr>
        <w:t>Физико-химические</w:t>
      </w:r>
      <w:r>
        <w:rPr>
          <w:rFonts w:ascii="Times New Roman" w:hAnsi="Times New Roman"/>
          <w:sz w:val="24"/>
          <w:szCs w:val="24"/>
        </w:rPr>
        <w:t xml:space="preserve"> </w:t>
      </w:r>
      <w:r w:rsidRPr="00CE52A4">
        <w:rPr>
          <w:rFonts w:ascii="Times New Roman" w:hAnsi="Times New Roman"/>
          <w:sz w:val="24"/>
          <w:szCs w:val="24"/>
        </w:rPr>
        <w:t>методы</w:t>
      </w:r>
      <w:r>
        <w:rPr>
          <w:rFonts w:ascii="Times New Roman" w:hAnsi="Times New Roman"/>
          <w:sz w:val="24"/>
          <w:szCs w:val="24"/>
        </w:rPr>
        <w:t xml:space="preserve"> </w:t>
      </w:r>
      <w:r w:rsidRPr="00CE52A4">
        <w:rPr>
          <w:rFonts w:ascii="Times New Roman" w:hAnsi="Times New Roman"/>
          <w:sz w:val="24"/>
          <w:szCs w:val="24"/>
        </w:rPr>
        <w:t>подготовки</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к</w:t>
      </w:r>
      <w:r>
        <w:rPr>
          <w:rFonts w:ascii="Times New Roman" w:hAnsi="Times New Roman"/>
          <w:sz w:val="24"/>
          <w:szCs w:val="24"/>
        </w:rPr>
        <w:t xml:space="preserve"> </w:t>
      </w:r>
      <w:r w:rsidRPr="00CE52A4">
        <w:rPr>
          <w:rFonts w:ascii="Times New Roman" w:hAnsi="Times New Roman"/>
          <w:sz w:val="24"/>
          <w:szCs w:val="24"/>
        </w:rPr>
        <w:t>переработке.-МЖП,</w:t>
      </w:r>
      <w:r>
        <w:rPr>
          <w:rFonts w:ascii="Times New Roman" w:hAnsi="Times New Roman"/>
          <w:sz w:val="24"/>
          <w:szCs w:val="24"/>
        </w:rPr>
        <w:t xml:space="preserve"> </w:t>
      </w:r>
      <w:r w:rsidRPr="00CE52A4">
        <w:rPr>
          <w:rFonts w:ascii="Times New Roman" w:hAnsi="Times New Roman"/>
          <w:sz w:val="24"/>
          <w:szCs w:val="24"/>
        </w:rPr>
        <w:t>1981,</w:t>
      </w:r>
      <w:r>
        <w:rPr>
          <w:rFonts w:ascii="Times New Roman" w:hAnsi="Times New Roman"/>
          <w:sz w:val="24"/>
          <w:szCs w:val="24"/>
        </w:rPr>
        <w:t xml:space="preserve"> </w:t>
      </w:r>
      <w:r w:rsidRPr="00CE52A4">
        <w:rPr>
          <w:rFonts w:ascii="Times New Roman" w:hAnsi="Times New Roman"/>
          <w:sz w:val="24"/>
          <w:szCs w:val="24"/>
        </w:rPr>
        <w:t>т,2</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Биохимические</w:t>
      </w:r>
      <w:r>
        <w:rPr>
          <w:rFonts w:ascii="Times New Roman" w:hAnsi="Times New Roman"/>
          <w:sz w:val="24"/>
          <w:szCs w:val="24"/>
        </w:rPr>
        <w:t xml:space="preserve"> </w:t>
      </w:r>
      <w:r w:rsidRPr="00CE52A4">
        <w:rPr>
          <w:rFonts w:ascii="Times New Roman" w:hAnsi="Times New Roman"/>
          <w:sz w:val="24"/>
          <w:szCs w:val="24"/>
        </w:rPr>
        <w:t>методы</w:t>
      </w:r>
      <w:r>
        <w:rPr>
          <w:rFonts w:ascii="Times New Roman" w:hAnsi="Times New Roman"/>
          <w:sz w:val="24"/>
          <w:szCs w:val="24"/>
        </w:rPr>
        <w:t xml:space="preserve"> </w:t>
      </w:r>
      <w:r w:rsidRPr="00CE52A4">
        <w:rPr>
          <w:rFonts w:ascii="Times New Roman" w:hAnsi="Times New Roman"/>
          <w:sz w:val="24"/>
          <w:szCs w:val="24"/>
        </w:rPr>
        <w:t>анализа</w:t>
      </w:r>
      <w:r>
        <w:rPr>
          <w:rFonts w:ascii="Times New Roman" w:hAnsi="Times New Roman"/>
          <w:sz w:val="24"/>
          <w:szCs w:val="24"/>
        </w:rPr>
        <w:t xml:space="preserve"> </w:t>
      </w:r>
      <w:r w:rsidRPr="00CE52A4">
        <w:rPr>
          <w:rFonts w:ascii="Times New Roman" w:hAnsi="Times New Roman"/>
          <w:sz w:val="24"/>
          <w:szCs w:val="24"/>
        </w:rPr>
        <w:t>эфирномасличных</w:t>
      </w:r>
      <w:r>
        <w:rPr>
          <w:rFonts w:ascii="Times New Roman" w:hAnsi="Times New Roman"/>
          <w:sz w:val="24"/>
          <w:szCs w:val="24"/>
        </w:rPr>
        <w:t xml:space="preserve"> </w:t>
      </w:r>
      <w:r w:rsidRPr="00CE52A4">
        <w:rPr>
          <w:rFonts w:ascii="Times New Roman" w:hAnsi="Times New Roman"/>
          <w:sz w:val="24"/>
          <w:szCs w:val="24"/>
        </w:rPr>
        <w:t>растений</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эфирных</w:t>
      </w:r>
      <w:r>
        <w:rPr>
          <w:rFonts w:ascii="Times New Roman" w:hAnsi="Times New Roman"/>
          <w:sz w:val="24"/>
          <w:szCs w:val="24"/>
        </w:rPr>
        <w:t xml:space="preserve"> </w:t>
      </w:r>
      <w:r w:rsidRPr="00CE52A4">
        <w:rPr>
          <w:rFonts w:ascii="Times New Roman" w:hAnsi="Times New Roman"/>
          <w:sz w:val="24"/>
          <w:szCs w:val="24"/>
        </w:rPr>
        <w:t>масел.-Симферополь,</w:t>
      </w:r>
      <w:r>
        <w:rPr>
          <w:rFonts w:ascii="Times New Roman" w:hAnsi="Times New Roman"/>
          <w:sz w:val="24"/>
          <w:szCs w:val="24"/>
        </w:rPr>
        <w:t xml:space="preserve"> </w:t>
      </w:r>
      <w:r w:rsidRPr="00CE52A4">
        <w:rPr>
          <w:rFonts w:ascii="Times New Roman" w:hAnsi="Times New Roman"/>
          <w:sz w:val="24"/>
          <w:szCs w:val="24"/>
        </w:rPr>
        <w:t>1972.-107</w:t>
      </w:r>
      <w:r>
        <w:rPr>
          <w:rFonts w:ascii="Times New Roman" w:hAnsi="Times New Roman"/>
          <w:sz w:val="24"/>
          <w:szCs w:val="24"/>
        </w:rPr>
        <w:t xml:space="preserve"> </w:t>
      </w:r>
      <w:r w:rsidRPr="00CE52A4">
        <w:rPr>
          <w:rFonts w:ascii="Times New Roman" w:hAnsi="Times New Roman"/>
          <w:sz w:val="24"/>
          <w:szCs w:val="24"/>
        </w:rPr>
        <w:t>с.</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А.А.Зальцфас,</w:t>
      </w:r>
      <w:r>
        <w:rPr>
          <w:rFonts w:ascii="Times New Roman" w:hAnsi="Times New Roman"/>
          <w:sz w:val="24"/>
          <w:szCs w:val="24"/>
        </w:rPr>
        <w:t xml:space="preserve"> </w:t>
      </w:r>
      <w:r w:rsidRPr="00CE52A4">
        <w:rPr>
          <w:rFonts w:ascii="Times New Roman" w:hAnsi="Times New Roman"/>
          <w:sz w:val="24"/>
          <w:szCs w:val="24"/>
        </w:rPr>
        <w:t>В.И.Тютюнник.</w:t>
      </w:r>
      <w:r>
        <w:rPr>
          <w:rFonts w:ascii="Times New Roman" w:hAnsi="Times New Roman"/>
          <w:sz w:val="24"/>
          <w:szCs w:val="24"/>
        </w:rPr>
        <w:t xml:space="preserve"> </w:t>
      </w:r>
      <w:r w:rsidRPr="00CE52A4">
        <w:rPr>
          <w:rFonts w:ascii="Times New Roman" w:hAnsi="Times New Roman"/>
          <w:sz w:val="24"/>
          <w:szCs w:val="24"/>
        </w:rPr>
        <w:t>Физико-химические</w:t>
      </w:r>
      <w:r>
        <w:rPr>
          <w:rFonts w:ascii="Times New Roman" w:hAnsi="Times New Roman"/>
          <w:sz w:val="24"/>
          <w:szCs w:val="24"/>
        </w:rPr>
        <w:t xml:space="preserve"> </w:t>
      </w:r>
      <w:r w:rsidRPr="00CE52A4">
        <w:rPr>
          <w:rFonts w:ascii="Times New Roman" w:hAnsi="Times New Roman"/>
          <w:sz w:val="24"/>
          <w:szCs w:val="24"/>
        </w:rPr>
        <w:t>методы</w:t>
      </w:r>
      <w:r>
        <w:rPr>
          <w:rFonts w:ascii="Times New Roman" w:hAnsi="Times New Roman"/>
          <w:sz w:val="24"/>
          <w:szCs w:val="24"/>
        </w:rPr>
        <w:t xml:space="preserve"> </w:t>
      </w:r>
      <w:r w:rsidRPr="00CE52A4">
        <w:rPr>
          <w:rFonts w:ascii="Times New Roman" w:hAnsi="Times New Roman"/>
          <w:sz w:val="24"/>
          <w:szCs w:val="24"/>
        </w:rPr>
        <w:t>подготовки</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к</w:t>
      </w:r>
      <w:r>
        <w:rPr>
          <w:rFonts w:ascii="Times New Roman" w:hAnsi="Times New Roman"/>
          <w:sz w:val="24"/>
          <w:szCs w:val="24"/>
        </w:rPr>
        <w:t xml:space="preserve"> </w:t>
      </w:r>
      <w:r w:rsidRPr="00CE52A4">
        <w:rPr>
          <w:rFonts w:ascii="Times New Roman" w:hAnsi="Times New Roman"/>
          <w:sz w:val="24"/>
          <w:szCs w:val="24"/>
        </w:rPr>
        <w:t>переработке.-МЖП,</w:t>
      </w:r>
      <w:r>
        <w:rPr>
          <w:rFonts w:ascii="Times New Roman" w:hAnsi="Times New Roman"/>
          <w:sz w:val="24"/>
          <w:szCs w:val="24"/>
        </w:rPr>
        <w:t xml:space="preserve"> </w:t>
      </w:r>
      <w:r w:rsidRPr="00CE52A4">
        <w:rPr>
          <w:rFonts w:ascii="Times New Roman" w:hAnsi="Times New Roman"/>
          <w:sz w:val="24"/>
          <w:szCs w:val="24"/>
        </w:rPr>
        <w:t>1981,</w:t>
      </w:r>
      <w:r>
        <w:rPr>
          <w:rFonts w:ascii="Times New Roman" w:hAnsi="Times New Roman"/>
          <w:sz w:val="24"/>
          <w:szCs w:val="24"/>
        </w:rPr>
        <w:t xml:space="preserve"> </w:t>
      </w:r>
      <w:r w:rsidRPr="00CE52A4">
        <w:rPr>
          <w:rFonts w:ascii="Times New Roman" w:hAnsi="Times New Roman"/>
          <w:sz w:val="24"/>
          <w:szCs w:val="24"/>
        </w:rPr>
        <w:t>т,2</w:t>
      </w:r>
    </w:p>
    <w:p w:rsidR="00AA3C36" w:rsidRPr="00CE52A4" w:rsidRDefault="00AA3C36" w:rsidP="009B772C">
      <w:pPr>
        <w:pStyle w:val="ListParagraph"/>
        <w:numPr>
          <w:ilvl w:val="0"/>
          <w:numId w:val="4"/>
        </w:numPr>
        <w:tabs>
          <w:tab w:val="left" w:pos="900"/>
          <w:tab w:val="left" w:pos="9072"/>
        </w:tabs>
        <w:spacing w:line="240" w:lineRule="auto"/>
        <w:ind w:left="0" w:right="-2" w:firstLine="540"/>
        <w:jc w:val="both"/>
        <w:rPr>
          <w:rFonts w:ascii="Times New Roman" w:hAnsi="Times New Roman"/>
          <w:sz w:val="24"/>
          <w:szCs w:val="24"/>
        </w:rPr>
      </w:pPr>
      <w:r w:rsidRPr="00CE52A4">
        <w:rPr>
          <w:rFonts w:ascii="Times New Roman" w:hAnsi="Times New Roman"/>
          <w:sz w:val="24"/>
          <w:szCs w:val="24"/>
        </w:rPr>
        <w:t>П.С.Бугорский,</w:t>
      </w:r>
      <w:r>
        <w:rPr>
          <w:rFonts w:ascii="Times New Roman" w:hAnsi="Times New Roman"/>
          <w:sz w:val="24"/>
          <w:szCs w:val="24"/>
        </w:rPr>
        <w:t xml:space="preserve"> </w:t>
      </w:r>
      <w:r w:rsidRPr="00CE52A4">
        <w:rPr>
          <w:rFonts w:ascii="Times New Roman" w:hAnsi="Times New Roman"/>
          <w:sz w:val="24"/>
          <w:szCs w:val="24"/>
        </w:rPr>
        <w:t>Е.И.Бобраков,</w:t>
      </w:r>
      <w:r>
        <w:rPr>
          <w:rFonts w:ascii="Times New Roman" w:hAnsi="Times New Roman"/>
          <w:sz w:val="24"/>
          <w:szCs w:val="24"/>
        </w:rPr>
        <w:t xml:space="preserve"> </w:t>
      </w:r>
      <w:r w:rsidRPr="00CE52A4">
        <w:rPr>
          <w:rFonts w:ascii="Times New Roman" w:hAnsi="Times New Roman"/>
          <w:sz w:val="24"/>
          <w:szCs w:val="24"/>
        </w:rPr>
        <w:t>В.Н.Мельников,</w:t>
      </w:r>
      <w:r>
        <w:rPr>
          <w:rFonts w:ascii="Times New Roman" w:hAnsi="Times New Roman"/>
          <w:sz w:val="24"/>
          <w:szCs w:val="24"/>
        </w:rPr>
        <w:t xml:space="preserve"> </w:t>
      </w:r>
      <w:r w:rsidRPr="00CE52A4">
        <w:rPr>
          <w:rFonts w:ascii="Times New Roman" w:hAnsi="Times New Roman"/>
          <w:sz w:val="24"/>
          <w:szCs w:val="24"/>
        </w:rPr>
        <w:t>С.А.Резникова.</w:t>
      </w:r>
      <w:r>
        <w:rPr>
          <w:rFonts w:ascii="Times New Roman" w:hAnsi="Times New Roman"/>
          <w:sz w:val="24"/>
          <w:szCs w:val="24"/>
        </w:rPr>
        <w:t xml:space="preserve"> </w:t>
      </w:r>
      <w:r w:rsidRPr="00CE52A4">
        <w:rPr>
          <w:rFonts w:ascii="Times New Roman" w:hAnsi="Times New Roman"/>
          <w:sz w:val="24"/>
          <w:szCs w:val="24"/>
        </w:rPr>
        <w:t>Способ</w:t>
      </w:r>
      <w:r>
        <w:rPr>
          <w:rFonts w:ascii="Times New Roman" w:hAnsi="Times New Roman"/>
          <w:sz w:val="24"/>
          <w:szCs w:val="24"/>
        </w:rPr>
        <w:t xml:space="preserve"> </w:t>
      </w:r>
      <w:r w:rsidRPr="00CE52A4">
        <w:rPr>
          <w:rFonts w:ascii="Times New Roman" w:hAnsi="Times New Roman"/>
          <w:sz w:val="24"/>
          <w:szCs w:val="24"/>
        </w:rPr>
        <w:t>получения</w:t>
      </w:r>
      <w:r>
        <w:rPr>
          <w:rFonts w:ascii="Times New Roman" w:hAnsi="Times New Roman"/>
          <w:sz w:val="24"/>
          <w:szCs w:val="24"/>
        </w:rPr>
        <w:t xml:space="preserve"> </w:t>
      </w:r>
      <w:r w:rsidRPr="00CE52A4">
        <w:rPr>
          <w:rFonts w:ascii="Times New Roman" w:hAnsi="Times New Roman"/>
          <w:sz w:val="24"/>
          <w:szCs w:val="24"/>
        </w:rPr>
        <w:t>эфирного</w:t>
      </w:r>
      <w:r>
        <w:rPr>
          <w:rFonts w:ascii="Times New Roman" w:hAnsi="Times New Roman"/>
          <w:sz w:val="24"/>
          <w:szCs w:val="24"/>
        </w:rPr>
        <w:t xml:space="preserve"> </w:t>
      </w:r>
      <w:r w:rsidRPr="00CE52A4">
        <w:rPr>
          <w:rFonts w:ascii="Times New Roman" w:hAnsi="Times New Roman"/>
          <w:sz w:val="24"/>
          <w:szCs w:val="24"/>
        </w:rPr>
        <w:t>масла</w:t>
      </w:r>
      <w:r>
        <w:rPr>
          <w:rFonts w:ascii="Times New Roman" w:hAnsi="Times New Roman"/>
          <w:sz w:val="24"/>
          <w:szCs w:val="24"/>
        </w:rPr>
        <w:t xml:space="preserve"> </w:t>
      </w:r>
      <w:r w:rsidRPr="00CE52A4">
        <w:rPr>
          <w:rFonts w:ascii="Times New Roman" w:hAnsi="Times New Roman"/>
          <w:sz w:val="24"/>
          <w:szCs w:val="24"/>
        </w:rPr>
        <w:t>из</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розы.-описание</w:t>
      </w:r>
      <w:r>
        <w:rPr>
          <w:rFonts w:ascii="Times New Roman" w:hAnsi="Times New Roman"/>
          <w:sz w:val="24"/>
          <w:szCs w:val="24"/>
        </w:rPr>
        <w:t xml:space="preserve"> </w:t>
      </w:r>
      <w:r w:rsidRPr="00CE52A4">
        <w:rPr>
          <w:rFonts w:ascii="Times New Roman" w:hAnsi="Times New Roman"/>
          <w:sz w:val="24"/>
          <w:szCs w:val="24"/>
        </w:rPr>
        <w:t>изобретения</w:t>
      </w:r>
      <w:r>
        <w:rPr>
          <w:rFonts w:ascii="Times New Roman" w:hAnsi="Times New Roman"/>
          <w:sz w:val="24"/>
          <w:szCs w:val="24"/>
        </w:rPr>
        <w:t xml:space="preserve"> </w:t>
      </w:r>
      <w:r w:rsidRPr="00CE52A4">
        <w:rPr>
          <w:rFonts w:ascii="Times New Roman" w:hAnsi="Times New Roman"/>
          <w:sz w:val="24"/>
          <w:szCs w:val="24"/>
        </w:rPr>
        <w:t>.(11)639923</w:t>
      </w:r>
    </w:p>
    <w:p w:rsidR="00AA3C36" w:rsidRDefault="00AA3C36" w:rsidP="009B772C">
      <w:pPr>
        <w:pStyle w:val="ListParagraph"/>
        <w:numPr>
          <w:ilvl w:val="0"/>
          <w:numId w:val="4"/>
        </w:numPr>
        <w:tabs>
          <w:tab w:val="left" w:pos="900"/>
          <w:tab w:val="left" w:pos="9072"/>
        </w:tabs>
        <w:spacing w:after="0" w:line="240" w:lineRule="auto"/>
        <w:ind w:left="0" w:right="-2" w:firstLine="540"/>
        <w:jc w:val="both"/>
        <w:rPr>
          <w:rFonts w:ascii="Times New Roman" w:hAnsi="Times New Roman"/>
          <w:sz w:val="24"/>
          <w:szCs w:val="24"/>
        </w:rPr>
      </w:pPr>
      <w:r w:rsidRPr="00CE52A4">
        <w:rPr>
          <w:rFonts w:ascii="Times New Roman" w:hAnsi="Times New Roman"/>
          <w:sz w:val="24"/>
          <w:szCs w:val="24"/>
        </w:rPr>
        <w:t>Л.И.Филипова</w:t>
      </w:r>
      <w:r>
        <w:rPr>
          <w:rFonts w:ascii="Times New Roman" w:hAnsi="Times New Roman"/>
          <w:sz w:val="24"/>
          <w:szCs w:val="24"/>
        </w:rPr>
        <w:t xml:space="preserve"> </w:t>
      </w:r>
      <w:r w:rsidRPr="00CE52A4">
        <w:rPr>
          <w:rFonts w:ascii="Times New Roman" w:hAnsi="Times New Roman"/>
          <w:sz w:val="24"/>
          <w:szCs w:val="24"/>
        </w:rPr>
        <w:t>и</w:t>
      </w:r>
      <w:r>
        <w:rPr>
          <w:rFonts w:ascii="Times New Roman" w:hAnsi="Times New Roman"/>
          <w:sz w:val="24"/>
          <w:szCs w:val="24"/>
        </w:rPr>
        <w:t xml:space="preserve"> </w:t>
      </w:r>
      <w:r w:rsidRPr="00CE52A4">
        <w:rPr>
          <w:rFonts w:ascii="Times New Roman" w:hAnsi="Times New Roman"/>
          <w:sz w:val="24"/>
          <w:szCs w:val="24"/>
        </w:rPr>
        <w:t>В.А.Шляпников.-Способ</w:t>
      </w:r>
      <w:r>
        <w:rPr>
          <w:rFonts w:ascii="Times New Roman" w:hAnsi="Times New Roman"/>
          <w:sz w:val="24"/>
          <w:szCs w:val="24"/>
        </w:rPr>
        <w:t xml:space="preserve"> </w:t>
      </w:r>
      <w:r w:rsidRPr="00CE52A4">
        <w:rPr>
          <w:rFonts w:ascii="Times New Roman" w:hAnsi="Times New Roman"/>
          <w:sz w:val="24"/>
          <w:szCs w:val="24"/>
        </w:rPr>
        <w:t>ферментации</w:t>
      </w:r>
      <w:r>
        <w:rPr>
          <w:rFonts w:ascii="Times New Roman" w:hAnsi="Times New Roman"/>
          <w:sz w:val="24"/>
          <w:szCs w:val="24"/>
        </w:rPr>
        <w:t xml:space="preserve"> </w:t>
      </w:r>
      <w:r w:rsidRPr="00CE52A4">
        <w:rPr>
          <w:rFonts w:ascii="Times New Roman" w:hAnsi="Times New Roman"/>
          <w:sz w:val="24"/>
          <w:szCs w:val="24"/>
        </w:rPr>
        <w:t>цветков</w:t>
      </w:r>
      <w:r>
        <w:rPr>
          <w:rFonts w:ascii="Times New Roman" w:hAnsi="Times New Roman"/>
          <w:sz w:val="24"/>
          <w:szCs w:val="24"/>
        </w:rPr>
        <w:t xml:space="preserve"> </w:t>
      </w:r>
      <w:r w:rsidRPr="00CE52A4">
        <w:rPr>
          <w:rFonts w:ascii="Times New Roman" w:hAnsi="Times New Roman"/>
          <w:sz w:val="24"/>
          <w:szCs w:val="24"/>
        </w:rPr>
        <w:t>розы.</w:t>
      </w:r>
      <w:r>
        <w:rPr>
          <w:rFonts w:ascii="Times New Roman" w:hAnsi="Times New Roman"/>
          <w:sz w:val="24"/>
          <w:szCs w:val="24"/>
        </w:rPr>
        <w:t xml:space="preserve"> </w:t>
      </w:r>
      <w:r w:rsidRPr="00CE52A4">
        <w:rPr>
          <w:rFonts w:ascii="Times New Roman" w:hAnsi="Times New Roman"/>
          <w:sz w:val="24"/>
          <w:szCs w:val="24"/>
        </w:rPr>
        <w:t>Описание</w:t>
      </w:r>
      <w:r>
        <w:rPr>
          <w:rFonts w:ascii="Times New Roman" w:hAnsi="Times New Roman"/>
          <w:sz w:val="24"/>
          <w:szCs w:val="24"/>
        </w:rPr>
        <w:t xml:space="preserve"> </w:t>
      </w:r>
      <w:r w:rsidRPr="00CE52A4">
        <w:rPr>
          <w:rFonts w:ascii="Times New Roman" w:hAnsi="Times New Roman"/>
          <w:sz w:val="24"/>
          <w:szCs w:val="24"/>
        </w:rPr>
        <w:t>изобретения</w:t>
      </w:r>
      <w:r>
        <w:rPr>
          <w:rFonts w:ascii="Times New Roman" w:hAnsi="Times New Roman"/>
          <w:sz w:val="24"/>
          <w:szCs w:val="24"/>
        </w:rPr>
        <w:t xml:space="preserve"> </w:t>
      </w:r>
      <w:r w:rsidRPr="00CE52A4">
        <w:rPr>
          <w:rFonts w:ascii="Times New Roman" w:hAnsi="Times New Roman"/>
          <w:sz w:val="24"/>
          <w:szCs w:val="24"/>
        </w:rPr>
        <w:t>к</w:t>
      </w:r>
      <w:r>
        <w:rPr>
          <w:rFonts w:ascii="Times New Roman" w:hAnsi="Times New Roman"/>
          <w:sz w:val="24"/>
          <w:szCs w:val="24"/>
        </w:rPr>
        <w:t xml:space="preserve"> </w:t>
      </w:r>
      <w:r w:rsidRPr="00CE52A4">
        <w:rPr>
          <w:rFonts w:ascii="Times New Roman" w:hAnsi="Times New Roman"/>
          <w:sz w:val="24"/>
          <w:szCs w:val="24"/>
        </w:rPr>
        <w:t>авторскому</w:t>
      </w:r>
      <w:r>
        <w:rPr>
          <w:rFonts w:ascii="Times New Roman" w:hAnsi="Times New Roman"/>
          <w:sz w:val="24"/>
          <w:szCs w:val="24"/>
        </w:rPr>
        <w:t xml:space="preserve"> </w:t>
      </w:r>
      <w:r w:rsidRPr="00CE52A4">
        <w:rPr>
          <w:rFonts w:ascii="Times New Roman" w:hAnsi="Times New Roman"/>
          <w:sz w:val="24"/>
          <w:szCs w:val="24"/>
        </w:rPr>
        <w:t>свидетельству.SU</w:t>
      </w:r>
      <w:r>
        <w:rPr>
          <w:rFonts w:ascii="Times New Roman" w:hAnsi="Times New Roman"/>
          <w:sz w:val="24"/>
          <w:szCs w:val="24"/>
        </w:rPr>
        <w:t xml:space="preserve"> </w:t>
      </w:r>
      <w:r w:rsidRPr="00CE52A4">
        <w:rPr>
          <w:rFonts w:ascii="Times New Roman" w:hAnsi="Times New Roman"/>
          <w:sz w:val="24"/>
          <w:szCs w:val="24"/>
        </w:rPr>
        <w:t>1154320</w:t>
      </w:r>
    </w:p>
    <w:p w:rsidR="00AA3C36" w:rsidRPr="00CE52A4" w:rsidRDefault="00AA3C36" w:rsidP="00947535">
      <w:pPr>
        <w:pStyle w:val="ListParagraph"/>
        <w:tabs>
          <w:tab w:val="left" w:pos="993"/>
          <w:tab w:val="left" w:pos="9072"/>
        </w:tabs>
        <w:spacing w:after="0" w:line="240" w:lineRule="auto"/>
        <w:ind w:left="0" w:right="-2" w:firstLine="709"/>
        <w:jc w:val="both"/>
        <w:rPr>
          <w:rFonts w:ascii="Times New Roman" w:hAnsi="Times New Roman"/>
          <w:sz w:val="24"/>
          <w:szCs w:val="24"/>
        </w:rPr>
      </w:pPr>
    </w:p>
    <w:p w:rsidR="00AA3C36" w:rsidRPr="00947535" w:rsidRDefault="00AA3C36" w:rsidP="00947535">
      <w:pPr>
        <w:tabs>
          <w:tab w:val="left" w:pos="993"/>
          <w:tab w:val="left" w:pos="9072"/>
        </w:tabs>
        <w:spacing w:line="240" w:lineRule="auto"/>
        <w:ind w:right="-2" w:firstLine="709"/>
        <w:jc w:val="center"/>
        <w:rPr>
          <w:rFonts w:ascii="Times New Roman" w:hAnsi="Times New Roman"/>
          <w:b/>
          <w:sz w:val="24"/>
          <w:szCs w:val="24"/>
          <w:lang w:val="en-US"/>
        </w:rPr>
      </w:pPr>
      <w:r>
        <w:rPr>
          <w:rFonts w:ascii="Times New Roman" w:hAnsi="Times New Roman"/>
          <w:b/>
          <w:sz w:val="24"/>
          <w:szCs w:val="24"/>
          <w:lang w:val="en-US"/>
        </w:rPr>
        <w:t>References</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w:t>
      </w:r>
      <w:r w:rsidRPr="009B772C">
        <w:rPr>
          <w:rFonts w:ascii="Times New Roman" w:hAnsi="Times New Roman"/>
          <w:sz w:val="24"/>
          <w:szCs w:val="24"/>
          <w:lang w:val="en-US"/>
        </w:rPr>
        <w:tab/>
        <w:t>Cherkashina E.V. Process integracii Respubliki Krym v Rossijskoe onomicheskoe prostranstva kak stimul razvitija jefiromaslichnoj i lekarstvennoj otrasli strany,: GUZEM, 2014.</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2.</w:t>
      </w:r>
      <w:r w:rsidRPr="009B772C">
        <w:rPr>
          <w:rFonts w:ascii="Times New Roman" w:hAnsi="Times New Roman"/>
          <w:sz w:val="24"/>
          <w:szCs w:val="24"/>
          <w:lang w:val="en-US"/>
        </w:rPr>
        <w:tab/>
        <w:t>Frolov V.A. Novyj metod podgotovki cvetkov rozy pered gidrodistilljaciej. Obmen opytom raboty parfjumerno-kosmeticheskih fabrik.M., Gostehizdat, 1960</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3.</w:t>
      </w:r>
      <w:r w:rsidRPr="009B772C">
        <w:rPr>
          <w:rFonts w:ascii="Times New Roman" w:hAnsi="Times New Roman"/>
          <w:sz w:val="24"/>
          <w:szCs w:val="24"/>
          <w:lang w:val="en-US"/>
        </w:rPr>
        <w:tab/>
        <w:t>Jakobashvili N.Z., Zejturidze C.Sh., Shvangiradze O.Je., Kadzhaja L.V., Sinatashvili L.A., Harshiladze A.A.Fermentacija cvetkov rozy v anajerobnyh uslovijah.-Maslo-zhirovaja promyshlennost',1979,t.4</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4.</w:t>
      </w:r>
      <w:r w:rsidRPr="009B772C">
        <w:rPr>
          <w:rFonts w:ascii="Times New Roman" w:hAnsi="Times New Roman"/>
          <w:sz w:val="24"/>
          <w:szCs w:val="24"/>
          <w:lang w:val="en-US"/>
        </w:rPr>
        <w:tab/>
        <w:t>Tehnologija natural'nyh jefirnyh masel i sinteticheskih dushistyh veshhestv/I.I.Sidorov, N.A.Turysheva, L.P.Faleeva, E.I.Jasjukevich.-M.:Legkaja i pishhevaja promyshlennost', 1984.-368s.</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5.</w:t>
      </w:r>
      <w:r w:rsidRPr="009B772C">
        <w:rPr>
          <w:rFonts w:ascii="Times New Roman" w:hAnsi="Times New Roman"/>
          <w:sz w:val="24"/>
          <w:szCs w:val="24"/>
          <w:lang w:val="en-US"/>
        </w:rPr>
        <w:tab/>
        <w:t xml:space="preserve">Chipiga A.P., Zjukov D.G., Najdenova V.P., Makovkina N.P., Volchenkov V.F., Persidskaja K.G., Tanasienko F.S. Spravochnik tehnologa jefiromaslichnogo proizvodstva-M.:Legkaja i pishhevaja promyshlennost', 1981.-184s. </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6.</w:t>
      </w:r>
      <w:r w:rsidRPr="009B772C">
        <w:rPr>
          <w:rFonts w:ascii="Times New Roman" w:hAnsi="Times New Roman"/>
          <w:sz w:val="24"/>
          <w:szCs w:val="24"/>
          <w:lang w:val="en-US"/>
        </w:rPr>
        <w:tab/>
        <w:t>Tanasienko F.S., Persidskaja K.G.,Chipiga A.P. A. s.37935.Uskorennaja teplovaja fermentacija cvetkov rozy.-Opubl. V B.I.,1963.</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7.</w:t>
      </w:r>
      <w:r w:rsidRPr="009B772C">
        <w:rPr>
          <w:rFonts w:ascii="Times New Roman" w:hAnsi="Times New Roman"/>
          <w:sz w:val="24"/>
          <w:szCs w:val="24"/>
          <w:lang w:val="en-US"/>
        </w:rPr>
        <w:tab/>
        <w:t>K.G.Persidskaja, F.S.Tanasienko, V.A.Sokol i A.I.Torbickij.sposob fermentacii jefiromaslichnogo syr'ja.-opisanie izobretenija.225357</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8.</w:t>
      </w:r>
      <w:r w:rsidRPr="009B772C">
        <w:rPr>
          <w:rFonts w:ascii="Times New Roman" w:hAnsi="Times New Roman"/>
          <w:sz w:val="24"/>
          <w:szCs w:val="24"/>
          <w:lang w:val="en-US"/>
        </w:rPr>
        <w:tab/>
        <w:t xml:space="preserve">G.N.Rumjanceva, N.I.Dunchenko. Biokataliz: koncepcija i prakticheskoe ispol'zovanie.Uchebnoe posobie.-M.:DeLi print, 2010.-118 s. </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9.</w:t>
      </w:r>
      <w:r w:rsidRPr="009B772C">
        <w:rPr>
          <w:rFonts w:ascii="Times New Roman" w:hAnsi="Times New Roman"/>
          <w:sz w:val="24"/>
          <w:szCs w:val="24"/>
          <w:lang w:val="en-US"/>
        </w:rPr>
        <w:tab/>
        <w:t>A.A.Zal'cfas, N.G.Ponomareva, V.I.Tjutjunnik. Sposob podgotovki cvetkov rozy k polucheniju jefirnogo masla., 1977, t.10</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10.</w:t>
      </w:r>
      <w:r w:rsidRPr="009B772C">
        <w:rPr>
          <w:rFonts w:ascii="Times New Roman" w:hAnsi="Times New Roman"/>
          <w:sz w:val="24"/>
          <w:szCs w:val="24"/>
          <w:lang w:val="en-US"/>
        </w:rPr>
        <w:tab/>
        <w:t>V.I.Tjutjunnik, A.A.Zal'cfas.Sposob poluchenija jefirnogo masla iz cvetkov rozy.-opisanie izobretenija.(11)872545.</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11.</w:t>
      </w:r>
      <w:r w:rsidRPr="009B772C">
        <w:rPr>
          <w:rFonts w:ascii="Times New Roman" w:hAnsi="Times New Roman"/>
          <w:sz w:val="24"/>
          <w:szCs w:val="24"/>
          <w:lang w:val="en-US"/>
        </w:rPr>
        <w:tab/>
        <w:t>A.A.Zal'cfas, V.I.Tjutjunnik. Fiziko-himicheskie metody podgotovki cvetkov rozy k pererabotke.-MZhP, 1981, t,2</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12.</w:t>
      </w:r>
      <w:r w:rsidRPr="009B772C">
        <w:rPr>
          <w:rFonts w:ascii="Times New Roman" w:hAnsi="Times New Roman"/>
          <w:sz w:val="24"/>
          <w:szCs w:val="24"/>
          <w:lang w:val="en-US"/>
        </w:rPr>
        <w:tab/>
        <w:t>Biohimicheskie metody analiza jefirnomaslichnyh rastenij i jefirnyh masel.-Simferopol', 1972.-107 s.</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13.</w:t>
      </w:r>
      <w:r w:rsidRPr="009B772C">
        <w:rPr>
          <w:rFonts w:ascii="Times New Roman" w:hAnsi="Times New Roman"/>
          <w:sz w:val="24"/>
          <w:szCs w:val="24"/>
          <w:lang w:val="en-US"/>
        </w:rPr>
        <w:tab/>
        <w:t>A.A.Zal'cfas, V.I.Tjutjunnik. Fiziko-himicheskie metody podgotovki cvetkov rozy k pererabotke.-MZhP, 1981, t,2</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14.</w:t>
      </w:r>
      <w:r w:rsidRPr="009B772C">
        <w:rPr>
          <w:rFonts w:ascii="Times New Roman" w:hAnsi="Times New Roman"/>
          <w:sz w:val="24"/>
          <w:szCs w:val="24"/>
          <w:lang w:val="en-US"/>
        </w:rPr>
        <w:tab/>
        <w:t>P.S.Bugorskij, E.I.Bobrakov, V.N.Mel'nikov, S.A.Reznikova. Sposob poluchenija jefirnogo masla iz cvetkov rozy.-opisanie izobretenija .(11)639923</w:t>
      </w:r>
    </w:p>
    <w:p w:rsidR="00AA3C36" w:rsidRPr="009B772C" w:rsidRDefault="00AA3C36" w:rsidP="009B772C">
      <w:pPr>
        <w:tabs>
          <w:tab w:val="left" w:pos="900"/>
          <w:tab w:val="left" w:pos="9072"/>
        </w:tabs>
        <w:spacing w:after="0" w:line="240" w:lineRule="auto"/>
        <w:ind w:right="-2" w:firstLine="540"/>
        <w:jc w:val="both"/>
        <w:rPr>
          <w:rFonts w:ascii="Times New Roman" w:hAnsi="Times New Roman"/>
          <w:sz w:val="24"/>
          <w:szCs w:val="24"/>
          <w:lang w:val="en-US"/>
        </w:rPr>
      </w:pPr>
      <w:r w:rsidRPr="009B772C">
        <w:rPr>
          <w:rFonts w:ascii="Times New Roman" w:hAnsi="Times New Roman"/>
          <w:sz w:val="24"/>
          <w:szCs w:val="24"/>
          <w:lang w:val="en-US"/>
        </w:rPr>
        <w:t>15.</w:t>
      </w:r>
      <w:r w:rsidRPr="009B772C">
        <w:rPr>
          <w:rFonts w:ascii="Times New Roman" w:hAnsi="Times New Roman"/>
          <w:sz w:val="24"/>
          <w:szCs w:val="24"/>
          <w:lang w:val="en-US"/>
        </w:rPr>
        <w:tab/>
        <w:t>L.I.Filipova i V.A.Shljapnikov.-Sposob fermentacii cvetkov rozy. Opisanie izobretenija k avtorskomu svidetel'stvu.SU 1154320</w:t>
      </w:r>
    </w:p>
    <w:sectPr w:rsidR="00AA3C36" w:rsidRPr="009B772C" w:rsidSect="00743A69">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C36" w:rsidRDefault="00AA3C36" w:rsidP="004F2AC8">
      <w:pPr>
        <w:spacing w:after="0" w:line="240" w:lineRule="auto"/>
      </w:pPr>
      <w:r>
        <w:separator/>
      </w:r>
    </w:p>
  </w:endnote>
  <w:endnote w:type="continuationSeparator" w:id="0">
    <w:p w:rsidR="00AA3C36" w:rsidRDefault="00AA3C36" w:rsidP="004F2A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C36" w:rsidRPr="00D842E2" w:rsidRDefault="00AA3C36">
    <w:pPr>
      <w:pStyle w:val="Footer"/>
      <w:rPr>
        <w:rFonts w:ascii="Times New Roman" w:hAnsi="Times New Roman"/>
      </w:rPr>
    </w:pPr>
    <w:bookmarkStart w:id="5" w:name="OLE_LINK122"/>
    <w:bookmarkStart w:id="6" w:name="OLE_LINK123"/>
    <w:bookmarkStart w:id="7" w:name="OLE_LINK124"/>
    <w:r w:rsidRPr="00D842E2">
      <w:rPr>
        <w:rFonts w:ascii="Times New Roman" w:hAnsi="Times New Roman"/>
        <w:sz w:val="24"/>
        <w:szCs w:val="24"/>
      </w:rPr>
      <w:t>http://ej.kubagro.ru/2017/</w:t>
    </w:r>
    <w:r w:rsidRPr="00D842E2">
      <w:rPr>
        <w:rFonts w:ascii="Times New Roman" w:hAnsi="Times New Roman"/>
        <w:sz w:val="24"/>
        <w:szCs w:val="24"/>
        <w:lang w:val="en-US"/>
      </w:rPr>
      <w:t>0</w:t>
    </w:r>
    <w:r w:rsidRPr="00D842E2">
      <w:rPr>
        <w:rFonts w:ascii="Times New Roman" w:hAnsi="Times New Roman"/>
        <w:sz w:val="24"/>
        <w:szCs w:val="24"/>
      </w:rPr>
      <w:t>7/pdf/</w:t>
    </w:r>
    <w:r w:rsidRPr="00D842E2">
      <w:rPr>
        <w:rFonts w:ascii="Times New Roman" w:hAnsi="Times New Roman"/>
        <w:sz w:val="24"/>
        <w:szCs w:val="24"/>
        <w:lang w:val="en-US"/>
      </w:rPr>
      <w:t>127</w:t>
    </w:r>
    <w:r w:rsidRPr="00D842E2">
      <w:rPr>
        <w:rFonts w:ascii="Times New Roman" w:hAnsi="Times New Roman"/>
        <w:sz w:val="24"/>
        <w:szCs w:val="24"/>
      </w:rPr>
      <w:t>.pdf</w:t>
    </w:r>
    <w:bookmarkEnd w:id="5"/>
    <w:bookmarkEnd w:id="6"/>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C36" w:rsidRDefault="00AA3C36" w:rsidP="004F2AC8">
      <w:pPr>
        <w:spacing w:after="0" w:line="240" w:lineRule="auto"/>
      </w:pPr>
      <w:r>
        <w:separator/>
      </w:r>
    </w:p>
  </w:footnote>
  <w:footnote w:type="continuationSeparator" w:id="0">
    <w:p w:rsidR="00AA3C36" w:rsidRDefault="00AA3C36" w:rsidP="004F2A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C36" w:rsidRDefault="00AA3C36"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3C36" w:rsidRDefault="00AA3C36" w:rsidP="00C26D0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118"/>
  <w:bookmarkStart w:id="2" w:name="OLE_LINK119"/>
  <w:bookmarkStart w:id="3" w:name="OLE_LINK120"/>
  <w:bookmarkStart w:id="4" w:name="OLE_LINK121"/>
  <w:p w:rsidR="00AA3C36" w:rsidRPr="00C26D03" w:rsidRDefault="00AA3C36" w:rsidP="00ED211D">
    <w:pPr>
      <w:pStyle w:val="Header"/>
      <w:framePr w:wrap="around" w:vAnchor="text" w:hAnchor="margin" w:xAlign="right" w:y="1"/>
      <w:rPr>
        <w:rStyle w:val="PageNumber"/>
        <w:rFonts w:ascii="Times New Roman" w:hAnsi="Times New Roman"/>
        <w:sz w:val="28"/>
        <w:szCs w:val="28"/>
      </w:rPr>
    </w:pPr>
    <w:r w:rsidRPr="00C26D03">
      <w:rPr>
        <w:rStyle w:val="PageNumber"/>
        <w:rFonts w:ascii="Times New Roman" w:hAnsi="Times New Roman"/>
        <w:sz w:val="28"/>
        <w:szCs w:val="28"/>
      </w:rPr>
      <w:fldChar w:fldCharType="begin"/>
    </w:r>
    <w:r w:rsidRPr="00C26D03">
      <w:rPr>
        <w:rStyle w:val="PageNumber"/>
        <w:rFonts w:ascii="Times New Roman" w:hAnsi="Times New Roman"/>
        <w:sz w:val="28"/>
        <w:szCs w:val="28"/>
      </w:rPr>
      <w:instrText xml:space="preserve">PAGE  </w:instrText>
    </w:r>
    <w:r w:rsidRPr="00C26D03">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26D03">
      <w:rPr>
        <w:rStyle w:val="PageNumber"/>
        <w:rFonts w:ascii="Times New Roman" w:hAnsi="Times New Roman"/>
        <w:sz w:val="28"/>
        <w:szCs w:val="28"/>
      </w:rPr>
      <w:fldChar w:fldCharType="end"/>
    </w:r>
  </w:p>
  <w:p w:rsidR="00AA3C36" w:rsidRPr="00C26D03" w:rsidRDefault="00AA3C36" w:rsidP="00C26D03">
    <w:pPr>
      <w:pStyle w:val="Header"/>
      <w:ind w:right="360"/>
      <w:rPr>
        <w:lang w:val="en-US"/>
      </w:rPr>
    </w:pPr>
    <w:r w:rsidRPr="004D3F34">
      <w:rPr>
        <w:rFonts w:ascii="Times New Roman" w:hAnsi="Times New Roman"/>
        <w:sz w:val="24"/>
        <w:szCs w:val="24"/>
      </w:rPr>
      <w:t>Научный журнал КубГАУ, №</w:t>
    </w:r>
    <w:r w:rsidRPr="004D3F34">
      <w:rPr>
        <w:rFonts w:ascii="Times New Roman" w:hAnsi="Times New Roman"/>
        <w:sz w:val="24"/>
        <w:szCs w:val="24"/>
        <w:lang w:val="en-US"/>
      </w:rPr>
      <w:t>1</w:t>
    </w:r>
    <w:r w:rsidRPr="004D3F34">
      <w:rPr>
        <w:rFonts w:ascii="Times New Roman" w:hAnsi="Times New Roman"/>
        <w:sz w:val="24"/>
        <w:szCs w:val="24"/>
      </w:rPr>
      <w:t>31(</w:t>
    </w:r>
    <w:r w:rsidRPr="004D3F34">
      <w:rPr>
        <w:rFonts w:ascii="Times New Roman" w:hAnsi="Times New Roman"/>
        <w:sz w:val="24"/>
        <w:szCs w:val="24"/>
        <w:lang w:val="en-US"/>
      </w:rPr>
      <w:t>0</w:t>
    </w:r>
    <w:r w:rsidRPr="004D3F34">
      <w:rPr>
        <w:rFonts w:ascii="Times New Roman" w:hAnsi="Times New Roman"/>
        <w:sz w:val="24"/>
        <w:szCs w:val="24"/>
      </w:rPr>
      <w:t>7), 2017 года</w:t>
    </w:r>
    <w:bookmarkEnd w:id="1"/>
    <w:bookmarkEnd w:id="2"/>
    <w:bookmarkEnd w:id="3"/>
    <w:bookmarkEnd w:id="4"/>
  </w:p>
  <w:p w:rsidR="00AA3C36" w:rsidRDefault="00AA3C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F5AB3"/>
    <w:multiLevelType w:val="hybridMultilevel"/>
    <w:tmpl w:val="97CA8B90"/>
    <w:lvl w:ilvl="0" w:tplc="D71CD03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55306AC9"/>
    <w:multiLevelType w:val="hybridMultilevel"/>
    <w:tmpl w:val="63E824BA"/>
    <w:lvl w:ilvl="0" w:tplc="89AE7B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730B4D51"/>
    <w:multiLevelType w:val="hybridMultilevel"/>
    <w:tmpl w:val="EA4E5B0C"/>
    <w:lvl w:ilvl="0" w:tplc="778EF0C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5E4775A"/>
    <w:multiLevelType w:val="hybridMultilevel"/>
    <w:tmpl w:val="3BB86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25E5"/>
    <w:rsid w:val="00011D20"/>
    <w:rsid w:val="00011FD2"/>
    <w:rsid w:val="00021487"/>
    <w:rsid w:val="00023B28"/>
    <w:rsid w:val="00041D1C"/>
    <w:rsid w:val="000805A6"/>
    <w:rsid w:val="000E30E3"/>
    <w:rsid w:val="000F28C9"/>
    <w:rsid w:val="001505B2"/>
    <w:rsid w:val="00150766"/>
    <w:rsid w:val="00181965"/>
    <w:rsid w:val="001D26DE"/>
    <w:rsid w:val="001E60C7"/>
    <w:rsid w:val="00200D97"/>
    <w:rsid w:val="00210835"/>
    <w:rsid w:val="00224FF3"/>
    <w:rsid w:val="00227A67"/>
    <w:rsid w:val="00235993"/>
    <w:rsid w:val="00265F13"/>
    <w:rsid w:val="0026729D"/>
    <w:rsid w:val="0027766B"/>
    <w:rsid w:val="0028590C"/>
    <w:rsid w:val="002E3A87"/>
    <w:rsid w:val="00327B89"/>
    <w:rsid w:val="00334AE3"/>
    <w:rsid w:val="00347084"/>
    <w:rsid w:val="003A1F63"/>
    <w:rsid w:val="003B5B52"/>
    <w:rsid w:val="003D1190"/>
    <w:rsid w:val="003D46D5"/>
    <w:rsid w:val="003D7BED"/>
    <w:rsid w:val="003E3CAF"/>
    <w:rsid w:val="00410B5A"/>
    <w:rsid w:val="00413BF0"/>
    <w:rsid w:val="0044183F"/>
    <w:rsid w:val="004B3E77"/>
    <w:rsid w:val="004B66F3"/>
    <w:rsid w:val="004D3F34"/>
    <w:rsid w:val="004D7231"/>
    <w:rsid w:val="004F2AC8"/>
    <w:rsid w:val="004F4DA2"/>
    <w:rsid w:val="0053341A"/>
    <w:rsid w:val="005C0F23"/>
    <w:rsid w:val="005D6940"/>
    <w:rsid w:val="00644E20"/>
    <w:rsid w:val="0064751F"/>
    <w:rsid w:val="006912CB"/>
    <w:rsid w:val="006C1100"/>
    <w:rsid w:val="00721204"/>
    <w:rsid w:val="00721838"/>
    <w:rsid w:val="00743A69"/>
    <w:rsid w:val="00756077"/>
    <w:rsid w:val="007638C0"/>
    <w:rsid w:val="007A07BC"/>
    <w:rsid w:val="007B15A4"/>
    <w:rsid w:val="007B1F80"/>
    <w:rsid w:val="00851266"/>
    <w:rsid w:val="00851798"/>
    <w:rsid w:val="00864974"/>
    <w:rsid w:val="00867106"/>
    <w:rsid w:val="008820F7"/>
    <w:rsid w:val="00897BCA"/>
    <w:rsid w:val="008F2548"/>
    <w:rsid w:val="008F7F4F"/>
    <w:rsid w:val="00921FCB"/>
    <w:rsid w:val="00947535"/>
    <w:rsid w:val="009728E5"/>
    <w:rsid w:val="00983AA0"/>
    <w:rsid w:val="009A3C6D"/>
    <w:rsid w:val="009B5117"/>
    <w:rsid w:val="009B772C"/>
    <w:rsid w:val="009C0957"/>
    <w:rsid w:val="009C68DF"/>
    <w:rsid w:val="009F75E3"/>
    <w:rsid w:val="00A12D2B"/>
    <w:rsid w:val="00A3016F"/>
    <w:rsid w:val="00A64BF7"/>
    <w:rsid w:val="00A7158D"/>
    <w:rsid w:val="00AA3C36"/>
    <w:rsid w:val="00AA5A11"/>
    <w:rsid w:val="00AB517D"/>
    <w:rsid w:val="00AE4FFA"/>
    <w:rsid w:val="00B1754F"/>
    <w:rsid w:val="00B31DAB"/>
    <w:rsid w:val="00B32A10"/>
    <w:rsid w:val="00B5639D"/>
    <w:rsid w:val="00B73CC9"/>
    <w:rsid w:val="00B85800"/>
    <w:rsid w:val="00BD1F11"/>
    <w:rsid w:val="00BD5F5A"/>
    <w:rsid w:val="00BD7EF4"/>
    <w:rsid w:val="00BE25E5"/>
    <w:rsid w:val="00BF3E62"/>
    <w:rsid w:val="00BF64A2"/>
    <w:rsid w:val="00C13E74"/>
    <w:rsid w:val="00C26D03"/>
    <w:rsid w:val="00C840FD"/>
    <w:rsid w:val="00C93303"/>
    <w:rsid w:val="00C97267"/>
    <w:rsid w:val="00CA3CDF"/>
    <w:rsid w:val="00CA4CDF"/>
    <w:rsid w:val="00CC17E9"/>
    <w:rsid w:val="00CE421F"/>
    <w:rsid w:val="00CE52A4"/>
    <w:rsid w:val="00D340F0"/>
    <w:rsid w:val="00D4620D"/>
    <w:rsid w:val="00D759A4"/>
    <w:rsid w:val="00D76554"/>
    <w:rsid w:val="00D842E2"/>
    <w:rsid w:val="00D85FC3"/>
    <w:rsid w:val="00DA125B"/>
    <w:rsid w:val="00DD4A75"/>
    <w:rsid w:val="00E46E21"/>
    <w:rsid w:val="00E54FDB"/>
    <w:rsid w:val="00ED211D"/>
    <w:rsid w:val="00ED339C"/>
    <w:rsid w:val="00EF0335"/>
    <w:rsid w:val="00F52A32"/>
    <w:rsid w:val="00F6002B"/>
    <w:rsid w:val="00F666BB"/>
    <w:rsid w:val="00FC1E54"/>
    <w:rsid w:val="00FD48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CAF"/>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97267"/>
    <w:rPr>
      <w:rFonts w:cs="Times New Roman"/>
      <w:color w:val="0563C1"/>
      <w:u w:val="single"/>
    </w:rPr>
  </w:style>
  <w:style w:type="paragraph" w:styleId="ListParagraph">
    <w:name w:val="List Paragraph"/>
    <w:basedOn w:val="Normal"/>
    <w:uiPriority w:val="99"/>
    <w:qFormat/>
    <w:rsid w:val="00BF3E62"/>
    <w:pPr>
      <w:ind w:left="720"/>
      <w:contextualSpacing/>
    </w:pPr>
  </w:style>
  <w:style w:type="paragraph" w:styleId="HTMLPreformatted">
    <w:name w:val="HTML Preformatted"/>
    <w:basedOn w:val="Normal"/>
    <w:link w:val="HTMLPreformattedChar"/>
    <w:uiPriority w:val="99"/>
    <w:semiHidden/>
    <w:rsid w:val="008820F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locked/>
    <w:rsid w:val="008820F7"/>
    <w:rPr>
      <w:rFonts w:ascii="Consolas" w:hAnsi="Consolas" w:cs="Times New Roman"/>
      <w:sz w:val="20"/>
      <w:szCs w:val="20"/>
    </w:rPr>
  </w:style>
  <w:style w:type="character" w:styleId="LineNumber">
    <w:name w:val="line number"/>
    <w:basedOn w:val="DefaultParagraphFont"/>
    <w:uiPriority w:val="99"/>
    <w:semiHidden/>
    <w:rsid w:val="0027766B"/>
    <w:rPr>
      <w:rFonts w:cs="Times New Roman"/>
    </w:rPr>
  </w:style>
  <w:style w:type="table" w:styleId="TableGrid">
    <w:name w:val="Table Grid"/>
    <w:basedOn w:val="TableNormal"/>
    <w:uiPriority w:val="99"/>
    <w:rsid w:val="0027766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F2AC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F2AC8"/>
    <w:rPr>
      <w:rFonts w:cs="Times New Roman"/>
    </w:rPr>
  </w:style>
  <w:style w:type="paragraph" w:styleId="Footer">
    <w:name w:val="footer"/>
    <w:basedOn w:val="Normal"/>
    <w:link w:val="FooterChar"/>
    <w:uiPriority w:val="99"/>
    <w:rsid w:val="004F2AC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F2AC8"/>
    <w:rPr>
      <w:rFonts w:cs="Times New Roman"/>
    </w:rPr>
  </w:style>
  <w:style w:type="character" w:styleId="PageNumber">
    <w:name w:val="page number"/>
    <w:basedOn w:val="DefaultParagraphFont"/>
    <w:uiPriority w:val="99"/>
    <w:rsid w:val="00C26D03"/>
    <w:rPr>
      <w:rFonts w:cs="Times New Roman"/>
    </w:rPr>
  </w:style>
</w:styles>
</file>

<file path=word/webSettings.xml><?xml version="1.0" encoding="utf-8"?>
<w:webSettings xmlns:r="http://schemas.openxmlformats.org/officeDocument/2006/relationships" xmlns:w="http://schemas.openxmlformats.org/wordprocessingml/2006/main">
  <w:divs>
    <w:div w:id="679235255">
      <w:marLeft w:val="0"/>
      <w:marRight w:val="0"/>
      <w:marTop w:val="0"/>
      <w:marBottom w:val="0"/>
      <w:divBdr>
        <w:top w:val="none" w:sz="0" w:space="0" w:color="auto"/>
        <w:left w:val="none" w:sz="0" w:space="0" w:color="auto"/>
        <w:bottom w:val="none" w:sz="0" w:space="0" w:color="auto"/>
        <w:right w:val="none" w:sz="0" w:space="0" w:color="auto"/>
      </w:divBdr>
    </w:div>
    <w:div w:id="679235256">
      <w:marLeft w:val="0"/>
      <w:marRight w:val="0"/>
      <w:marTop w:val="0"/>
      <w:marBottom w:val="0"/>
      <w:divBdr>
        <w:top w:val="none" w:sz="0" w:space="0" w:color="auto"/>
        <w:left w:val="none" w:sz="0" w:space="0" w:color="auto"/>
        <w:bottom w:val="none" w:sz="0" w:space="0" w:color="auto"/>
        <w:right w:val="none" w:sz="0" w:space="0" w:color="auto"/>
      </w:divBdr>
    </w:div>
    <w:div w:id="679235257">
      <w:marLeft w:val="0"/>
      <w:marRight w:val="0"/>
      <w:marTop w:val="0"/>
      <w:marBottom w:val="0"/>
      <w:divBdr>
        <w:top w:val="none" w:sz="0" w:space="0" w:color="auto"/>
        <w:left w:val="none" w:sz="0" w:space="0" w:color="auto"/>
        <w:bottom w:val="none" w:sz="0" w:space="0" w:color="auto"/>
        <w:right w:val="none" w:sz="0" w:space="0" w:color="auto"/>
      </w:divBdr>
    </w:div>
    <w:div w:id="679235258">
      <w:marLeft w:val="0"/>
      <w:marRight w:val="0"/>
      <w:marTop w:val="0"/>
      <w:marBottom w:val="0"/>
      <w:divBdr>
        <w:top w:val="none" w:sz="0" w:space="0" w:color="auto"/>
        <w:left w:val="none" w:sz="0" w:space="0" w:color="auto"/>
        <w:bottom w:val="none" w:sz="0" w:space="0" w:color="auto"/>
        <w:right w:val="none" w:sz="0" w:space="0" w:color="auto"/>
      </w:divBdr>
    </w:div>
    <w:div w:id="679235259">
      <w:marLeft w:val="0"/>
      <w:marRight w:val="0"/>
      <w:marTop w:val="0"/>
      <w:marBottom w:val="0"/>
      <w:divBdr>
        <w:top w:val="none" w:sz="0" w:space="0" w:color="auto"/>
        <w:left w:val="none" w:sz="0" w:space="0" w:color="auto"/>
        <w:bottom w:val="none" w:sz="0" w:space="0" w:color="auto"/>
        <w:right w:val="none" w:sz="0" w:space="0" w:color="auto"/>
      </w:divBdr>
    </w:div>
    <w:div w:id="679235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v.glumova@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sh.efiroil@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gp_l@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676</TotalTime>
  <Pages>12</Pages>
  <Words>3302</Words>
  <Characters>18828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Sergey</cp:lastModifiedBy>
  <cp:revision>29</cp:revision>
  <dcterms:created xsi:type="dcterms:W3CDTF">2017-04-12T14:40:00Z</dcterms:created>
  <dcterms:modified xsi:type="dcterms:W3CDTF">2017-09-24T19:56:00Z</dcterms:modified>
</cp:coreProperties>
</file>