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9397E" w:rsidRPr="005B4C87" w:rsidTr="0079774B">
        <w:tc>
          <w:tcPr>
            <w:tcW w:w="4643" w:type="dxa"/>
          </w:tcPr>
          <w:p w:rsidR="0049397E" w:rsidRPr="005B4C87" w:rsidRDefault="0049397E" w:rsidP="0079774B">
            <w:pPr>
              <w:spacing w:line="240" w:lineRule="auto"/>
              <w:ind w:firstLine="0"/>
              <w:jc w:val="left"/>
              <w:outlineLvl w:val="0"/>
              <w:rPr>
                <w:bCs/>
                <w:kern w:val="36"/>
                <w:sz w:val="20"/>
              </w:rPr>
            </w:pPr>
            <w:bookmarkStart w:id="0" w:name="_GoBack"/>
            <w:bookmarkStart w:id="1" w:name="OLE_LINK184"/>
            <w:bookmarkStart w:id="2" w:name="OLE_LINK185"/>
            <w:bookmarkEnd w:id="0"/>
            <w:r w:rsidRPr="005B4C87">
              <w:rPr>
                <w:bCs/>
                <w:kern w:val="36"/>
                <w:sz w:val="20"/>
              </w:rPr>
              <w:t>УДК 378</w:t>
            </w:r>
          </w:p>
          <w:p w:rsidR="0049397E" w:rsidRPr="005B4C87" w:rsidRDefault="0049397E" w:rsidP="0079774B">
            <w:pPr>
              <w:spacing w:line="240" w:lineRule="auto"/>
              <w:ind w:firstLine="0"/>
              <w:jc w:val="left"/>
              <w:outlineLvl w:val="0"/>
              <w:rPr>
                <w:bCs/>
                <w:kern w:val="36"/>
                <w:sz w:val="20"/>
              </w:rPr>
            </w:pPr>
          </w:p>
          <w:bookmarkEnd w:id="1"/>
          <w:bookmarkEnd w:id="2"/>
          <w:p w:rsidR="0049397E" w:rsidRPr="005B4C87" w:rsidRDefault="0049397E" w:rsidP="0079774B">
            <w:pPr>
              <w:spacing w:line="240" w:lineRule="auto"/>
              <w:ind w:firstLine="0"/>
              <w:jc w:val="left"/>
              <w:rPr>
                <w:bCs/>
                <w:kern w:val="36"/>
                <w:sz w:val="20"/>
              </w:rPr>
            </w:pPr>
            <w:r w:rsidRPr="005B4C87">
              <w:rPr>
                <w:bCs/>
                <w:kern w:val="36"/>
                <w:sz w:val="20"/>
              </w:rPr>
              <w:t xml:space="preserve">13.00.00 Педагогические науки   </w:t>
            </w:r>
          </w:p>
          <w:p w:rsidR="0049397E" w:rsidRPr="005B4C87" w:rsidRDefault="0049397E" w:rsidP="0079774B">
            <w:pPr>
              <w:spacing w:line="240" w:lineRule="auto"/>
              <w:ind w:firstLine="0"/>
              <w:jc w:val="left"/>
              <w:rPr>
                <w:bCs/>
                <w:kern w:val="36"/>
                <w:sz w:val="20"/>
              </w:rPr>
            </w:pPr>
          </w:p>
          <w:p w:rsidR="0049397E" w:rsidRPr="005B4C87" w:rsidRDefault="0049397E" w:rsidP="0079774B">
            <w:pPr>
              <w:spacing w:line="240" w:lineRule="auto"/>
              <w:ind w:firstLine="0"/>
              <w:jc w:val="left"/>
              <w:rPr>
                <w:b/>
                <w:bCs/>
                <w:kern w:val="36"/>
                <w:sz w:val="20"/>
              </w:rPr>
            </w:pPr>
            <w:r w:rsidRPr="005B4C87">
              <w:rPr>
                <w:b/>
                <w:bCs/>
                <w:kern w:val="36"/>
                <w:sz w:val="20"/>
              </w:rPr>
              <w:t>ОПТИМИЗАЦИЯ ПРОЦЕССА ОБУЧЕНИЯ КАК СПОСОБ ПОВЫШЕНИЯ ЕГО ЭФФЕКТИВНОСТИ В УСЛОВИЯХ СОВРЕМЕННОЙ ОБРАЗОВАТЕЛЬНОЙ ПАРАДИГМЫ</w:t>
            </w:r>
          </w:p>
          <w:p w:rsidR="0049397E" w:rsidRPr="005B4C87" w:rsidRDefault="0049397E" w:rsidP="0079774B">
            <w:pPr>
              <w:spacing w:line="240" w:lineRule="auto"/>
              <w:ind w:firstLine="0"/>
              <w:jc w:val="left"/>
              <w:rPr>
                <w:b/>
                <w:bCs/>
                <w:kern w:val="36"/>
                <w:sz w:val="20"/>
              </w:rPr>
            </w:pPr>
          </w:p>
          <w:p w:rsidR="0049397E" w:rsidRPr="005B4C87" w:rsidRDefault="0049397E" w:rsidP="0079774B">
            <w:pPr>
              <w:spacing w:line="240" w:lineRule="auto"/>
              <w:ind w:firstLine="0"/>
              <w:jc w:val="left"/>
              <w:rPr>
                <w:bCs/>
                <w:kern w:val="36"/>
                <w:sz w:val="20"/>
              </w:rPr>
            </w:pPr>
            <w:bookmarkStart w:id="3" w:name="OLE_LINK1"/>
            <w:bookmarkStart w:id="4" w:name="OLE_LINK2"/>
            <w:r w:rsidRPr="005B4C87">
              <w:rPr>
                <w:bCs/>
                <w:kern w:val="36"/>
                <w:sz w:val="20"/>
              </w:rPr>
              <w:t>Лихачева Анна Николаевна</w:t>
            </w:r>
          </w:p>
          <w:bookmarkEnd w:id="3"/>
          <w:bookmarkEnd w:id="4"/>
          <w:p w:rsidR="0049397E" w:rsidRPr="005B4C87" w:rsidRDefault="0049397E" w:rsidP="0079774B">
            <w:pPr>
              <w:spacing w:line="240" w:lineRule="auto"/>
              <w:ind w:firstLine="0"/>
              <w:jc w:val="left"/>
              <w:rPr>
                <w:bCs/>
                <w:kern w:val="36"/>
                <w:sz w:val="20"/>
              </w:rPr>
            </w:pPr>
            <w:r w:rsidRPr="005B4C87">
              <w:rPr>
                <w:bCs/>
                <w:kern w:val="36"/>
                <w:sz w:val="20"/>
              </w:rPr>
              <w:t>Аспирант</w:t>
            </w:r>
          </w:p>
          <w:p w:rsidR="0049397E" w:rsidRPr="005B4C87" w:rsidRDefault="0049397E" w:rsidP="0079774B">
            <w:pPr>
              <w:spacing w:line="240" w:lineRule="auto"/>
              <w:ind w:firstLine="0"/>
              <w:jc w:val="left"/>
              <w:rPr>
                <w:bCs/>
                <w:kern w:val="36"/>
                <w:sz w:val="20"/>
              </w:rPr>
            </w:pPr>
            <w:r w:rsidRPr="005B4C87">
              <w:rPr>
                <w:bCs/>
                <w:kern w:val="36"/>
                <w:sz w:val="20"/>
                <w:lang w:val="en-US"/>
              </w:rPr>
              <w:t>SPIN</w:t>
            </w:r>
            <w:r w:rsidRPr="005B4C87">
              <w:rPr>
                <w:bCs/>
                <w:kern w:val="36"/>
                <w:sz w:val="20"/>
              </w:rPr>
              <w:t>-код =2992-5729</w:t>
            </w:r>
          </w:p>
          <w:p w:rsidR="0049397E" w:rsidRPr="005B4C87" w:rsidRDefault="0049397E" w:rsidP="0079774B">
            <w:pPr>
              <w:spacing w:line="240" w:lineRule="auto"/>
              <w:ind w:firstLine="0"/>
              <w:jc w:val="left"/>
              <w:rPr>
                <w:bCs/>
                <w:i/>
                <w:kern w:val="36"/>
                <w:sz w:val="20"/>
              </w:rPr>
            </w:pPr>
            <w:r w:rsidRPr="005B4C87">
              <w:rPr>
                <w:bCs/>
                <w:i/>
                <w:kern w:val="36"/>
                <w:sz w:val="20"/>
              </w:rPr>
              <w:t>Северо-Кавказский Федеральный Университет, Россия,  г. Ставрополь</w:t>
            </w:r>
          </w:p>
          <w:p w:rsidR="0049397E" w:rsidRPr="005B4C87" w:rsidRDefault="0049397E" w:rsidP="0079774B">
            <w:pPr>
              <w:spacing w:line="240" w:lineRule="auto"/>
              <w:ind w:firstLine="0"/>
              <w:jc w:val="left"/>
              <w:outlineLvl w:val="0"/>
              <w:rPr>
                <w:sz w:val="20"/>
              </w:rPr>
            </w:pPr>
            <w:hyperlink r:id="rId7" w:history="1">
              <w:r w:rsidRPr="005B4C87">
                <w:rPr>
                  <w:rStyle w:val="Hyperlink"/>
                  <w:bCs/>
                  <w:color w:val="auto"/>
                  <w:kern w:val="36"/>
                  <w:sz w:val="20"/>
                  <w:u w:val="none"/>
                  <w:lang w:val="en-US"/>
                </w:rPr>
                <w:t>annaonezhkina</w:t>
              </w:r>
              <w:r w:rsidRPr="005B4C87">
                <w:rPr>
                  <w:rStyle w:val="Hyperlink"/>
                  <w:bCs/>
                  <w:color w:val="auto"/>
                  <w:kern w:val="36"/>
                  <w:sz w:val="20"/>
                  <w:u w:val="none"/>
                </w:rPr>
                <w:t>@</w:t>
              </w:r>
              <w:r w:rsidRPr="005B4C87">
                <w:rPr>
                  <w:rStyle w:val="Hyperlink"/>
                  <w:bCs/>
                  <w:color w:val="auto"/>
                  <w:kern w:val="36"/>
                  <w:sz w:val="20"/>
                  <w:u w:val="none"/>
                  <w:lang w:val="en-US"/>
                </w:rPr>
                <w:t>mail</w:t>
              </w:r>
              <w:r w:rsidRPr="005B4C87">
                <w:rPr>
                  <w:rStyle w:val="Hyperlink"/>
                  <w:bCs/>
                  <w:color w:val="auto"/>
                  <w:kern w:val="36"/>
                  <w:sz w:val="20"/>
                  <w:u w:val="none"/>
                </w:rPr>
                <w:t>.</w:t>
              </w:r>
              <w:r w:rsidRPr="005B4C87">
                <w:rPr>
                  <w:rStyle w:val="Hyperlink"/>
                  <w:bCs/>
                  <w:color w:val="auto"/>
                  <w:kern w:val="36"/>
                  <w:sz w:val="20"/>
                  <w:u w:val="none"/>
                  <w:lang w:val="en-US"/>
                </w:rPr>
                <w:t>ru</w:t>
              </w:r>
            </w:hyperlink>
          </w:p>
          <w:p w:rsidR="0049397E" w:rsidRPr="005B4C87" w:rsidRDefault="0049397E" w:rsidP="0079774B">
            <w:pPr>
              <w:spacing w:line="240" w:lineRule="auto"/>
              <w:ind w:firstLine="0"/>
              <w:jc w:val="left"/>
              <w:outlineLvl w:val="0"/>
              <w:rPr>
                <w:bCs/>
                <w:kern w:val="36"/>
                <w:sz w:val="20"/>
              </w:rPr>
            </w:pPr>
          </w:p>
          <w:p w:rsidR="0049397E" w:rsidRPr="005B4C87" w:rsidRDefault="0049397E" w:rsidP="0079774B">
            <w:pPr>
              <w:spacing w:line="240" w:lineRule="auto"/>
              <w:ind w:firstLine="0"/>
              <w:jc w:val="left"/>
              <w:outlineLvl w:val="0"/>
              <w:rPr>
                <w:bCs/>
                <w:kern w:val="36"/>
                <w:sz w:val="20"/>
              </w:rPr>
            </w:pPr>
            <w:r w:rsidRPr="005B4C87">
              <w:rPr>
                <w:bCs/>
                <w:kern w:val="36"/>
                <w:sz w:val="20"/>
              </w:rPr>
              <w:t>В статье рассматривается процесс обучения как основной инструмент формирования индивидуальности обучающихся с учетом их возможностей и потребностей в условиях современной образовательной парадигмы.</w:t>
            </w:r>
          </w:p>
          <w:p w:rsidR="0049397E" w:rsidRPr="005B4C87" w:rsidRDefault="0049397E" w:rsidP="0079774B">
            <w:pPr>
              <w:spacing w:line="240" w:lineRule="auto"/>
              <w:ind w:firstLine="0"/>
              <w:jc w:val="left"/>
              <w:outlineLvl w:val="0"/>
              <w:rPr>
                <w:sz w:val="20"/>
              </w:rPr>
            </w:pPr>
            <w:r w:rsidRPr="005B4C87">
              <w:rPr>
                <w:sz w:val="20"/>
              </w:rPr>
              <w:t xml:space="preserve">Рассматривается проблема повышения эффективности процесса обучения путем его </w:t>
            </w:r>
            <w:r w:rsidRPr="005B4C87">
              <w:rPr>
                <w:i/>
                <w:sz w:val="20"/>
              </w:rPr>
              <w:t xml:space="preserve">оптимизации. </w:t>
            </w:r>
            <w:r w:rsidRPr="005B4C87">
              <w:rPr>
                <w:sz w:val="20"/>
              </w:rPr>
              <w:t>Произведен анализ процесса оптимизации с позиции разных образовательных парадигм. Описаны принципы оптимизации обучения, выделен принцип оптимальности. Определены педагогические условия, оптимизирующие учебно-воспитательный процесс. Также в статье говорится о таких разделах, как педагогическая эргономика и валеология. Рассмотрен и проанализирован критерий учета санитарно-гигиенических норм в процессе обучения как один из эффективных способов повышения его эффективности. Выделены критерии оптимальности при определении уровня эффективности процесса обучения, необходимые для создания благоприятных условий процесса оптимизации, обозначены принципы оптимизации учебно-воспитательного процесса. В рамках исследования предложены определенные принципы и правила процедуры, соблюдение которых положительно влияет на успешность применения теории оптимизации в процессе обучения. Сделан вывод о положительных характеристиках теории оптимизации как способа повышения эффективности процесса обучения, способствующего удовлетворению индивидуального образовательного запроса в условиях современной образовательной парадигмы</w:t>
            </w:r>
          </w:p>
          <w:p w:rsidR="0049397E" w:rsidRPr="005B4C87" w:rsidRDefault="0049397E" w:rsidP="0079774B">
            <w:pPr>
              <w:spacing w:line="240" w:lineRule="auto"/>
              <w:ind w:firstLine="0"/>
              <w:jc w:val="left"/>
              <w:outlineLvl w:val="0"/>
              <w:rPr>
                <w:bCs/>
                <w:kern w:val="36"/>
                <w:sz w:val="20"/>
              </w:rPr>
            </w:pPr>
          </w:p>
          <w:p w:rsidR="0049397E" w:rsidRPr="00D439CC" w:rsidRDefault="0049397E" w:rsidP="0079774B">
            <w:pPr>
              <w:spacing w:line="240" w:lineRule="auto"/>
              <w:ind w:firstLine="0"/>
              <w:jc w:val="left"/>
              <w:outlineLvl w:val="0"/>
              <w:rPr>
                <w:bCs/>
                <w:kern w:val="36"/>
                <w:sz w:val="20"/>
              </w:rPr>
            </w:pPr>
            <w:r w:rsidRPr="005B4C87">
              <w:rPr>
                <w:sz w:val="20"/>
              </w:rPr>
              <w:t>Ключевые слова: ОПТИМИЗАЦИЯ, ОБРАЗОВАТЕЛЬНАЯ ПАРАДИГМА, ЭФФЕКТИВНОСТЬ, ПЕДАГОГИЧЕСКАЯ ВАЛЕОЛОГИЯ И ЭРГОНОМИКА, ПЕДАГОГИЧЕСКИЕ УСЛОВИЯ, ПРИНЦИПЫ ОПТИМИЗАЦИИ</w:t>
            </w:r>
          </w:p>
          <w:p w:rsidR="0049397E" w:rsidRPr="005B4C87" w:rsidRDefault="0049397E" w:rsidP="0079774B">
            <w:pPr>
              <w:spacing w:line="240" w:lineRule="auto"/>
              <w:ind w:firstLine="0"/>
              <w:jc w:val="left"/>
              <w:outlineLvl w:val="0"/>
              <w:rPr>
                <w:bCs/>
                <w:kern w:val="36"/>
                <w:sz w:val="20"/>
              </w:rPr>
            </w:pPr>
          </w:p>
          <w:p w:rsidR="0049397E" w:rsidRPr="005B4C87" w:rsidRDefault="0049397E" w:rsidP="0079774B">
            <w:pPr>
              <w:spacing w:line="240" w:lineRule="auto"/>
              <w:ind w:firstLine="0"/>
              <w:jc w:val="left"/>
              <w:rPr>
                <w:b/>
                <w:sz w:val="20"/>
                <w:shd w:val="clear" w:color="auto" w:fill="FFFFFF"/>
              </w:rPr>
            </w:pPr>
            <w:r w:rsidRPr="005B4C87">
              <w:rPr>
                <w:rFonts w:ascii="Arial" w:hAnsi="Arial" w:cs="Arial"/>
                <w:b/>
                <w:sz w:val="20"/>
              </w:rPr>
              <w:t>Doi: 10.21515/1990-4665-130-088</w:t>
            </w:r>
          </w:p>
        </w:tc>
        <w:tc>
          <w:tcPr>
            <w:tcW w:w="4643" w:type="dxa"/>
          </w:tcPr>
          <w:p w:rsidR="0049397E" w:rsidRPr="005B4C87" w:rsidRDefault="0049397E" w:rsidP="0079774B">
            <w:pPr>
              <w:spacing w:line="240" w:lineRule="auto"/>
              <w:ind w:firstLine="0"/>
              <w:jc w:val="left"/>
              <w:rPr>
                <w:sz w:val="20"/>
                <w:shd w:val="clear" w:color="auto" w:fill="FFFFFF"/>
                <w:lang w:val="en-US"/>
              </w:rPr>
            </w:pPr>
            <w:r w:rsidRPr="005B4C87">
              <w:rPr>
                <w:sz w:val="20"/>
                <w:shd w:val="clear" w:color="auto" w:fill="FFFFFF"/>
                <w:lang w:val="en-US"/>
              </w:rPr>
              <w:t>UDC 378</w:t>
            </w:r>
          </w:p>
          <w:p w:rsidR="0049397E" w:rsidRPr="005B4C87" w:rsidRDefault="0049397E" w:rsidP="0079774B">
            <w:pPr>
              <w:spacing w:line="240" w:lineRule="auto"/>
              <w:ind w:firstLine="0"/>
              <w:jc w:val="left"/>
              <w:rPr>
                <w:sz w:val="20"/>
                <w:shd w:val="clear" w:color="auto" w:fill="FFFFFF"/>
                <w:lang w:val="en-US"/>
              </w:rPr>
            </w:pPr>
          </w:p>
          <w:p w:rsidR="0049397E" w:rsidRPr="005B4C87" w:rsidRDefault="0049397E" w:rsidP="0079774B">
            <w:pPr>
              <w:spacing w:line="240" w:lineRule="auto"/>
              <w:ind w:firstLine="0"/>
              <w:jc w:val="left"/>
              <w:rPr>
                <w:sz w:val="20"/>
                <w:shd w:val="clear" w:color="auto" w:fill="FFFFFF"/>
                <w:lang w:val="en-US"/>
              </w:rPr>
            </w:pPr>
            <w:r w:rsidRPr="005B4C87">
              <w:rPr>
                <w:sz w:val="20"/>
                <w:shd w:val="clear" w:color="auto" w:fill="FFFFFF"/>
                <w:lang w:val="en-US"/>
              </w:rPr>
              <w:t>Pedagogical sciences</w:t>
            </w:r>
          </w:p>
          <w:p w:rsidR="0049397E" w:rsidRPr="005B4C87" w:rsidRDefault="0049397E" w:rsidP="0079774B">
            <w:pPr>
              <w:spacing w:line="240" w:lineRule="auto"/>
              <w:ind w:firstLine="0"/>
              <w:jc w:val="left"/>
              <w:rPr>
                <w:sz w:val="20"/>
                <w:shd w:val="clear" w:color="auto" w:fill="FFFFFF"/>
                <w:lang w:val="en-US"/>
              </w:rPr>
            </w:pPr>
          </w:p>
          <w:p w:rsidR="0049397E" w:rsidRPr="005B4C87" w:rsidRDefault="0049397E" w:rsidP="0079774B">
            <w:pPr>
              <w:spacing w:line="240" w:lineRule="auto"/>
              <w:ind w:firstLine="0"/>
              <w:jc w:val="left"/>
              <w:rPr>
                <w:b/>
                <w:sz w:val="20"/>
                <w:shd w:val="clear" w:color="auto" w:fill="FFFFFF"/>
                <w:lang w:val="en-US"/>
              </w:rPr>
            </w:pPr>
            <w:r w:rsidRPr="005B4C87">
              <w:rPr>
                <w:b/>
                <w:sz w:val="20"/>
                <w:shd w:val="clear" w:color="auto" w:fill="FFFFFF"/>
                <w:lang w:val="en-US"/>
              </w:rPr>
              <w:t>OPTIMIZATION OF THE EDUCATIONAL PROCESS AS THE WAY OF INCREASING ITS EFFICIENCY IN THE CONDITIONS OF THE MODERN EDUCATIONAL PARADIGM</w:t>
            </w:r>
          </w:p>
          <w:p w:rsidR="0049397E" w:rsidRPr="005B4C87" w:rsidRDefault="0049397E" w:rsidP="0079774B">
            <w:pPr>
              <w:spacing w:line="240" w:lineRule="auto"/>
              <w:ind w:firstLine="0"/>
              <w:jc w:val="left"/>
              <w:rPr>
                <w:b/>
                <w:sz w:val="20"/>
                <w:shd w:val="clear" w:color="auto" w:fill="FFFFFF"/>
                <w:lang w:val="en-US"/>
              </w:rPr>
            </w:pPr>
          </w:p>
          <w:p w:rsidR="0049397E" w:rsidRPr="005B4C87" w:rsidRDefault="0049397E" w:rsidP="0079774B">
            <w:pPr>
              <w:spacing w:line="240" w:lineRule="auto"/>
              <w:ind w:firstLine="0"/>
              <w:jc w:val="left"/>
              <w:rPr>
                <w:b/>
                <w:sz w:val="20"/>
                <w:shd w:val="clear" w:color="auto" w:fill="FFFFFF"/>
                <w:lang w:val="en-US"/>
              </w:rPr>
            </w:pPr>
          </w:p>
          <w:p w:rsidR="0049397E" w:rsidRPr="005B4C87" w:rsidRDefault="0049397E" w:rsidP="0079774B">
            <w:pPr>
              <w:spacing w:line="240" w:lineRule="auto"/>
              <w:ind w:firstLine="0"/>
              <w:jc w:val="left"/>
              <w:rPr>
                <w:sz w:val="20"/>
                <w:shd w:val="clear" w:color="auto" w:fill="FFFFFF"/>
                <w:lang w:val="en-US"/>
              </w:rPr>
            </w:pPr>
            <w:r w:rsidRPr="005B4C87">
              <w:rPr>
                <w:sz w:val="20"/>
                <w:shd w:val="clear" w:color="auto" w:fill="FFFFFF"/>
                <w:lang w:val="en-US"/>
              </w:rPr>
              <w:t>Likhacheva Anna Nikolaevna</w:t>
            </w:r>
          </w:p>
          <w:p w:rsidR="0049397E" w:rsidRPr="005B4C87" w:rsidRDefault="0049397E" w:rsidP="0079774B">
            <w:pPr>
              <w:spacing w:line="240" w:lineRule="auto"/>
              <w:ind w:firstLine="0"/>
              <w:jc w:val="left"/>
              <w:rPr>
                <w:sz w:val="20"/>
                <w:shd w:val="clear" w:color="auto" w:fill="FFFFFF"/>
                <w:lang w:val="en-US"/>
              </w:rPr>
            </w:pPr>
            <w:r w:rsidRPr="005B4C87">
              <w:rPr>
                <w:sz w:val="20"/>
                <w:shd w:val="clear" w:color="auto" w:fill="FFFFFF"/>
                <w:lang w:val="en-US"/>
              </w:rPr>
              <w:t>post-graduate student</w:t>
            </w:r>
          </w:p>
          <w:p w:rsidR="0049397E" w:rsidRPr="005B4C87" w:rsidRDefault="0049397E" w:rsidP="0079774B">
            <w:pPr>
              <w:spacing w:line="240" w:lineRule="auto"/>
              <w:ind w:firstLine="0"/>
              <w:jc w:val="left"/>
              <w:rPr>
                <w:sz w:val="20"/>
                <w:shd w:val="clear" w:color="auto" w:fill="FFFFFF"/>
                <w:lang w:val="en-US"/>
              </w:rPr>
            </w:pPr>
            <w:r w:rsidRPr="005B4C87">
              <w:rPr>
                <w:sz w:val="20"/>
                <w:shd w:val="clear" w:color="auto" w:fill="FFFFFF"/>
                <w:lang w:val="en-US"/>
              </w:rPr>
              <w:t>SPIN-code=2992-5729</w:t>
            </w:r>
          </w:p>
          <w:p w:rsidR="0049397E" w:rsidRPr="005B4C87" w:rsidRDefault="0049397E" w:rsidP="0079774B">
            <w:pPr>
              <w:spacing w:line="240" w:lineRule="auto"/>
              <w:ind w:firstLine="0"/>
              <w:jc w:val="left"/>
              <w:rPr>
                <w:i/>
                <w:sz w:val="20"/>
                <w:lang w:val="en-US"/>
              </w:rPr>
            </w:pPr>
            <w:smartTag w:uri="urn:schemas-microsoft-com:office:smarttags" w:element="place">
              <w:smartTag w:uri="urn:schemas-microsoft-com:office:smarttags" w:element="PlaceName">
                <w:r w:rsidRPr="005B4C87">
                  <w:rPr>
                    <w:i/>
                    <w:sz w:val="20"/>
                    <w:lang w:val="en-US"/>
                  </w:rPr>
                  <w:t>North-Caucasian</w:t>
                </w:r>
              </w:smartTag>
              <w:r w:rsidRPr="005B4C87">
                <w:rPr>
                  <w:i/>
                  <w:sz w:val="20"/>
                  <w:lang w:val="en-US"/>
                </w:rPr>
                <w:t xml:space="preserve"> </w:t>
              </w:r>
              <w:smartTag w:uri="urn:schemas-microsoft-com:office:smarttags" w:element="PlaceName">
                <w:r w:rsidRPr="005B4C87">
                  <w:rPr>
                    <w:i/>
                    <w:sz w:val="20"/>
                    <w:lang w:val="en-US"/>
                  </w:rPr>
                  <w:t>Federal</w:t>
                </w:r>
              </w:smartTag>
              <w:r w:rsidRPr="005B4C87">
                <w:rPr>
                  <w:i/>
                  <w:sz w:val="20"/>
                  <w:lang w:val="en-US"/>
                </w:rPr>
                <w:t xml:space="preserve"> </w:t>
              </w:r>
              <w:smartTag w:uri="urn:schemas-microsoft-com:office:smarttags" w:element="PlaceType">
                <w:r w:rsidRPr="005B4C87">
                  <w:rPr>
                    <w:i/>
                    <w:sz w:val="20"/>
                    <w:lang w:val="en-US"/>
                  </w:rPr>
                  <w:t>University</w:t>
                </w:r>
              </w:smartTag>
            </w:smartTag>
            <w:r w:rsidRPr="005B4C87">
              <w:rPr>
                <w:i/>
                <w:sz w:val="20"/>
                <w:lang w:val="en-US"/>
              </w:rPr>
              <w:t xml:space="preserve">, </w:t>
            </w:r>
          </w:p>
          <w:p w:rsidR="0049397E" w:rsidRPr="005B4C87" w:rsidRDefault="0049397E" w:rsidP="0079774B">
            <w:pPr>
              <w:spacing w:line="240" w:lineRule="auto"/>
              <w:ind w:firstLine="0"/>
              <w:jc w:val="left"/>
              <w:rPr>
                <w:i/>
                <w:sz w:val="20"/>
                <w:lang w:val="en-US"/>
              </w:rPr>
            </w:pPr>
            <w:smartTag w:uri="urn:schemas-microsoft-com:office:smarttags" w:element="country-region">
              <w:r w:rsidRPr="005B4C87">
                <w:rPr>
                  <w:i/>
                  <w:sz w:val="20"/>
                  <w:lang w:val="en-US"/>
                </w:rPr>
                <w:t>Russia</w:t>
              </w:r>
            </w:smartTag>
            <w:r w:rsidRPr="005B4C87">
              <w:rPr>
                <w:i/>
                <w:sz w:val="20"/>
                <w:lang w:val="en-US"/>
              </w:rPr>
              <w:t xml:space="preserve">, </w:t>
            </w:r>
            <w:smartTag w:uri="urn:schemas-microsoft-com:office:smarttags" w:element="place">
              <w:smartTag w:uri="urn:schemas-microsoft-com:office:smarttags" w:element="City">
                <w:r w:rsidRPr="005B4C87">
                  <w:rPr>
                    <w:i/>
                    <w:sz w:val="20"/>
                    <w:lang w:val="en-US"/>
                  </w:rPr>
                  <w:t>Stavropol</w:t>
                </w:r>
              </w:smartTag>
            </w:smartTag>
          </w:p>
          <w:p w:rsidR="0049397E" w:rsidRPr="005B4C87" w:rsidRDefault="0049397E" w:rsidP="0079774B">
            <w:pPr>
              <w:spacing w:line="240" w:lineRule="auto"/>
              <w:ind w:firstLine="0"/>
              <w:jc w:val="left"/>
              <w:rPr>
                <w:sz w:val="20"/>
                <w:shd w:val="clear" w:color="auto" w:fill="FFFFFF"/>
                <w:lang w:val="en-US"/>
              </w:rPr>
            </w:pPr>
            <w:hyperlink r:id="rId8" w:history="1">
              <w:r w:rsidRPr="005B4C87">
                <w:rPr>
                  <w:rStyle w:val="Hyperlink"/>
                  <w:color w:val="auto"/>
                  <w:sz w:val="20"/>
                  <w:u w:val="none"/>
                  <w:shd w:val="clear" w:color="auto" w:fill="FFFFFF"/>
                  <w:lang w:val="en-US"/>
                </w:rPr>
                <w:t>annaonezhkina@mail.ru</w:t>
              </w:r>
            </w:hyperlink>
          </w:p>
          <w:p w:rsidR="0049397E" w:rsidRPr="005B4C87" w:rsidRDefault="0049397E" w:rsidP="0079774B">
            <w:pPr>
              <w:spacing w:line="240" w:lineRule="auto"/>
              <w:ind w:firstLine="0"/>
              <w:jc w:val="left"/>
              <w:rPr>
                <w:sz w:val="20"/>
                <w:shd w:val="clear" w:color="auto" w:fill="FFFFFF"/>
                <w:lang w:val="en-US"/>
              </w:rPr>
            </w:pPr>
          </w:p>
          <w:p w:rsidR="0049397E" w:rsidRPr="005B4C87" w:rsidRDefault="0049397E" w:rsidP="0079774B">
            <w:pPr>
              <w:spacing w:line="240" w:lineRule="auto"/>
              <w:ind w:firstLine="0"/>
              <w:jc w:val="left"/>
              <w:rPr>
                <w:sz w:val="20"/>
                <w:shd w:val="clear" w:color="auto" w:fill="FFFFFF"/>
                <w:lang w:val="en-US"/>
              </w:rPr>
            </w:pPr>
            <w:r w:rsidRPr="005B4C87">
              <w:rPr>
                <w:sz w:val="20"/>
                <w:shd w:val="clear" w:color="auto" w:fill="FFFFFF"/>
                <w:lang w:val="en-US"/>
              </w:rPr>
              <w:t xml:space="preserve">The article is examined the process of education as the basic instrument of forming students’ personality according to their abilities and needs in the conditions of modern educational paradigm. The article also examines the problem of increasing the efficiency of the process of education by means of its optimization. The analysis of the process of optimization from the position of different educational paradigms has been </w:t>
            </w:r>
            <w:r>
              <w:rPr>
                <w:sz w:val="20"/>
                <w:shd w:val="clear" w:color="auto" w:fill="FFFFFF"/>
                <w:lang w:val="en-US"/>
              </w:rPr>
              <w:t>conducted</w:t>
            </w:r>
            <w:r w:rsidRPr="005B4C87">
              <w:rPr>
                <w:sz w:val="20"/>
                <w:shd w:val="clear" w:color="auto" w:fill="FFFFFF"/>
                <w:lang w:val="en-US"/>
              </w:rPr>
              <w:t xml:space="preserve">. The principles of education’s optimization are described; the principle of optimality is marked out. The pedagogical conditions, which optimize the process of education, are defined. In the article, it is also told about such sections as pedagogical ergonomics and valueology. The criterion of taking into account of sanitary and hygienic norms in the process of education as one of the effective ways of increasing its efficiency is considered and analyzed. The criteria of  optimality in determining the level of efficiency of the process of education are marked out, which are necessary for creating favorable conditions of the process of optimization, the principles of optimization of teaching and educational process are designated. Within the research, certain principles and rules of the procedure are offered. The maintenance of them influences positively success of application of the theory of optimization in the process of education. The conclusion of the positive characteristics of the theory of optimization as the way of increasing the efficiency of the process of education is made, promoting to satisfy the individual educational inquiry in the conditions of </w:t>
            </w:r>
            <w:r>
              <w:rPr>
                <w:sz w:val="20"/>
                <w:shd w:val="clear" w:color="auto" w:fill="FFFFFF"/>
                <w:lang w:val="en-US"/>
              </w:rPr>
              <w:t>the modern educational paradigm</w:t>
            </w:r>
          </w:p>
          <w:p w:rsidR="0049397E" w:rsidRPr="005B4C87" w:rsidRDefault="0049397E" w:rsidP="0079774B">
            <w:pPr>
              <w:spacing w:line="240" w:lineRule="auto"/>
              <w:ind w:firstLine="0"/>
              <w:jc w:val="left"/>
              <w:rPr>
                <w:sz w:val="20"/>
                <w:shd w:val="clear" w:color="auto" w:fill="FFFFFF"/>
                <w:lang w:val="en-US"/>
              </w:rPr>
            </w:pPr>
          </w:p>
          <w:p w:rsidR="0049397E" w:rsidRPr="005B4C87" w:rsidRDefault="0049397E" w:rsidP="0079774B">
            <w:pPr>
              <w:spacing w:line="240" w:lineRule="auto"/>
              <w:ind w:firstLine="0"/>
              <w:jc w:val="left"/>
              <w:rPr>
                <w:sz w:val="20"/>
                <w:shd w:val="clear" w:color="auto" w:fill="FFFFFF"/>
                <w:lang w:val="en-US"/>
              </w:rPr>
            </w:pPr>
          </w:p>
          <w:p w:rsidR="0049397E" w:rsidRPr="005B4C87" w:rsidRDefault="0049397E" w:rsidP="0079774B">
            <w:pPr>
              <w:spacing w:line="240" w:lineRule="auto"/>
              <w:ind w:firstLine="0"/>
              <w:jc w:val="left"/>
              <w:rPr>
                <w:sz w:val="20"/>
                <w:shd w:val="clear" w:color="auto" w:fill="FFFFFF"/>
                <w:lang w:val="en-US"/>
              </w:rPr>
            </w:pPr>
          </w:p>
          <w:p w:rsidR="0049397E" w:rsidRPr="005B4C87" w:rsidRDefault="0049397E" w:rsidP="0079774B">
            <w:pPr>
              <w:spacing w:line="240" w:lineRule="auto"/>
              <w:ind w:firstLine="0"/>
              <w:jc w:val="left"/>
              <w:rPr>
                <w:sz w:val="20"/>
                <w:shd w:val="clear" w:color="auto" w:fill="FFFFFF"/>
                <w:lang w:val="en-US"/>
              </w:rPr>
            </w:pPr>
          </w:p>
          <w:p w:rsidR="0049397E" w:rsidRPr="005B4C87" w:rsidRDefault="0049397E" w:rsidP="0079774B">
            <w:pPr>
              <w:spacing w:line="240" w:lineRule="auto"/>
              <w:ind w:firstLine="0"/>
              <w:jc w:val="left"/>
              <w:rPr>
                <w:sz w:val="20"/>
                <w:shd w:val="clear" w:color="auto" w:fill="FFFFFF"/>
                <w:lang w:val="en-US"/>
              </w:rPr>
            </w:pPr>
            <w:r w:rsidRPr="005B4C87">
              <w:rPr>
                <w:sz w:val="20"/>
                <w:shd w:val="clear" w:color="auto" w:fill="FFFFFF"/>
                <w:lang w:val="en-US"/>
              </w:rPr>
              <w:t>Keywords: OPTIMIZATION, EDUCATIONAL PARADIGM, EFFICIENCY, PEDAGOGICAL VALUEOLOGY AND ERGONOMICS, PEDAGOGICAL CONDITIONS, PRINCIPLES OF OPTIMIZ</w:t>
            </w:r>
            <w:r>
              <w:rPr>
                <w:sz w:val="20"/>
                <w:shd w:val="clear" w:color="auto" w:fill="FFFFFF"/>
                <w:lang w:val="en-US"/>
              </w:rPr>
              <w:t>ATION</w:t>
            </w:r>
          </w:p>
        </w:tc>
      </w:tr>
    </w:tbl>
    <w:p w:rsidR="0049397E" w:rsidRPr="00BE4788" w:rsidRDefault="0049397E" w:rsidP="00451C28">
      <w:pPr>
        <w:ind w:firstLine="0"/>
        <w:jc w:val="center"/>
        <w:rPr>
          <w:b/>
          <w:color w:val="111111"/>
          <w:szCs w:val="28"/>
          <w:shd w:val="clear" w:color="auto" w:fill="FFFFFF"/>
        </w:rPr>
      </w:pPr>
      <w:r>
        <w:rPr>
          <w:b/>
          <w:color w:val="111111"/>
          <w:szCs w:val="28"/>
          <w:shd w:val="clear" w:color="auto" w:fill="FFFFFF"/>
        </w:rPr>
        <w:t>Опти</w:t>
      </w:r>
      <w:r w:rsidRPr="00BE4788">
        <w:rPr>
          <w:b/>
          <w:color w:val="111111"/>
          <w:szCs w:val="28"/>
          <w:shd w:val="clear" w:color="auto" w:fill="FFFFFF"/>
        </w:rPr>
        <w:t>мизация процесса обучения как способ повышения его эффективности в условиях современной образовательной парадигмы</w:t>
      </w:r>
    </w:p>
    <w:p w:rsidR="0049397E" w:rsidRPr="00BE4788" w:rsidRDefault="0049397E" w:rsidP="00BE4788">
      <w:pPr>
        <w:rPr>
          <w:color w:val="111111"/>
          <w:szCs w:val="28"/>
          <w:shd w:val="clear" w:color="auto" w:fill="FFFFFF"/>
        </w:rPr>
      </w:pPr>
    </w:p>
    <w:p w:rsidR="0049397E" w:rsidRPr="00BE4788" w:rsidRDefault="0049397E" w:rsidP="00BE4788">
      <w:pPr>
        <w:rPr>
          <w:color w:val="111111"/>
          <w:szCs w:val="28"/>
          <w:shd w:val="clear" w:color="auto" w:fill="FFFFFF"/>
        </w:rPr>
      </w:pPr>
      <w:r w:rsidRPr="00BE4788">
        <w:rPr>
          <w:color w:val="111111"/>
          <w:szCs w:val="28"/>
          <w:shd w:val="clear" w:color="auto" w:fill="FFFFFF"/>
        </w:rPr>
        <w:t xml:space="preserve">Конец </w:t>
      </w:r>
      <w:r w:rsidRPr="00BE4788">
        <w:rPr>
          <w:color w:val="111111"/>
          <w:szCs w:val="28"/>
          <w:shd w:val="clear" w:color="auto" w:fill="FFFFFF"/>
          <w:lang w:val="en-US"/>
        </w:rPr>
        <w:t>XX</w:t>
      </w:r>
      <w:r w:rsidRPr="00BE4788">
        <w:rPr>
          <w:color w:val="111111"/>
          <w:szCs w:val="28"/>
          <w:shd w:val="clear" w:color="auto" w:fill="FFFFFF"/>
        </w:rPr>
        <w:t xml:space="preserve"> - начало XXI века ознаменовано пересмотром фундаментальных основ системы образования. На сегодняшний день в рамках современной образовательной парадигмы процесс обучения выступает важнейшим инструментом формирования профессионально и социально компетентной личности, способной к творчеству и самоопределению в условиях меняющегося мира, </w:t>
      </w:r>
      <w:r w:rsidRPr="00BE4788">
        <w:rPr>
          <w:bCs/>
          <w:color w:val="000000"/>
          <w:szCs w:val="28"/>
        </w:rPr>
        <w:t>обладающей развитым чувством ответственности и стремлением к созиданию.</w:t>
      </w:r>
      <w:r w:rsidRPr="00BE4788">
        <w:rPr>
          <w:color w:val="111111"/>
          <w:szCs w:val="28"/>
          <w:shd w:val="clear" w:color="auto" w:fill="FFFFFF"/>
        </w:rPr>
        <w:t xml:space="preserve"> Образовательный процесс призван способствовать формированию индивидуальности обучающихся с учетом их возможностей и потребностей. Изменившаяся позиция участников образовательного процесса по сравнению с образовательной парадигмой индустриального общества (субъект</w:t>
      </w:r>
      <w:r>
        <w:rPr>
          <w:color w:val="111111"/>
          <w:szCs w:val="28"/>
          <w:shd w:val="clear" w:color="auto" w:fill="FFFFFF"/>
        </w:rPr>
        <w:t xml:space="preserve"> </w:t>
      </w:r>
      <w:r w:rsidRPr="00BE4788">
        <w:rPr>
          <w:color w:val="111111"/>
          <w:szCs w:val="28"/>
          <w:shd w:val="clear" w:color="auto" w:fill="FFFFFF"/>
        </w:rPr>
        <w:t>-субъектные отношения между педагогом и учеником) предполагает партнерские отношения между участниками образовательного процесса и, как следствие, право ученика на самореализацию и участие в разработке стратегии собственного развития. Таким образом, современная гуманитарная парадигма образования ориентирована на индивидуальный подход к процессу обучения, что требует пересмотра структуры образовательного процесса (цели, задачи, содержание, формы, методы, средства) с целью приведения его в соответствие со сложившимися условиями.</w:t>
      </w:r>
    </w:p>
    <w:p w:rsidR="0049397E" w:rsidRPr="00BE4788" w:rsidRDefault="0049397E" w:rsidP="00BE4788">
      <w:pPr>
        <w:rPr>
          <w:color w:val="111111"/>
          <w:szCs w:val="28"/>
          <w:shd w:val="clear" w:color="auto" w:fill="FFFFFF"/>
        </w:rPr>
      </w:pPr>
      <w:r w:rsidRPr="00BE4788">
        <w:rPr>
          <w:color w:val="111111"/>
          <w:szCs w:val="28"/>
          <w:shd w:val="clear" w:color="auto" w:fill="FFFFFF"/>
        </w:rPr>
        <w:t>В связи с этим на современном этапе развития общества, учитывая процессы индивидуализации, компьютеризации и информатизации, обра</w:t>
      </w:r>
      <w:r>
        <w:rPr>
          <w:color w:val="111111"/>
          <w:szCs w:val="28"/>
          <w:shd w:val="clear" w:color="auto" w:fill="FFFFFF"/>
        </w:rPr>
        <w:t xml:space="preserve">зовательный процесс нацелен на </w:t>
      </w:r>
      <w:r w:rsidRPr="00BE4788">
        <w:rPr>
          <w:color w:val="111111"/>
          <w:szCs w:val="28"/>
          <w:shd w:val="clear" w:color="auto" w:fill="FFFFFF"/>
        </w:rPr>
        <w:t xml:space="preserve">развитие интеллектуального потенциала обучаемого, на формирование умений самостоятельно приобретать знания и работать  с материалом, осуществлять деятельность по поиску, отбору, обработке, передаче, хранению и продуцированию </w:t>
      </w:r>
      <w:r>
        <w:rPr>
          <w:color w:val="111111"/>
          <w:szCs w:val="28"/>
          <w:shd w:val="clear" w:color="auto" w:fill="FFFFFF"/>
        </w:rPr>
        <w:t>информации</w:t>
      </w:r>
      <w:r w:rsidRPr="00371D7C">
        <w:rPr>
          <w:color w:val="111111"/>
          <w:szCs w:val="28"/>
          <w:shd w:val="clear" w:color="auto" w:fill="FFFFFF"/>
        </w:rPr>
        <w:t xml:space="preserve"> </w:t>
      </w:r>
      <w:r>
        <w:rPr>
          <w:color w:val="111111"/>
          <w:szCs w:val="28"/>
          <w:shd w:val="clear" w:color="auto" w:fill="FFFFFF"/>
        </w:rPr>
        <w:t>[</w:t>
      </w:r>
      <w:r w:rsidRPr="00371D7C">
        <w:rPr>
          <w:color w:val="111111"/>
          <w:szCs w:val="28"/>
          <w:shd w:val="clear" w:color="auto" w:fill="FFFFFF"/>
        </w:rPr>
        <w:t>3</w:t>
      </w:r>
      <w:r>
        <w:rPr>
          <w:color w:val="111111"/>
          <w:szCs w:val="28"/>
          <w:shd w:val="clear" w:color="auto" w:fill="FFFFFF"/>
        </w:rPr>
        <w:t>]</w:t>
      </w:r>
      <w:r w:rsidRPr="00BE4788">
        <w:rPr>
          <w:color w:val="111111"/>
          <w:szCs w:val="28"/>
          <w:shd w:val="clear" w:color="auto" w:fill="FFFFFF"/>
        </w:rPr>
        <w:t xml:space="preserve">. С учетом возросшего количества </w:t>
      </w:r>
      <w:r>
        <w:rPr>
          <w:color w:val="111111"/>
          <w:szCs w:val="28"/>
          <w:shd w:val="clear" w:color="auto" w:fill="FFFFFF"/>
        </w:rPr>
        <w:t>задач, стоящих перед обучаемым,</w:t>
      </w:r>
      <w:r w:rsidRPr="004275E9">
        <w:rPr>
          <w:color w:val="111111"/>
          <w:szCs w:val="28"/>
          <w:shd w:val="clear" w:color="auto" w:fill="FFFFFF"/>
        </w:rPr>
        <w:t xml:space="preserve"> </w:t>
      </w:r>
      <w:r w:rsidRPr="00BE4788">
        <w:rPr>
          <w:color w:val="111111"/>
          <w:szCs w:val="28"/>
          <w:shd w:val="clear" w:color="auto" w:fill="FFFFFF"/>
        </w:rPr>
        <w:t>ростом количества информации, предоставляемой ученику для переработки, появлению новых способов ее предоставления, повышения роли, отводимой межпредметным связям, а также самостоятельной работы в процессе обучения  происходит не целенаправленное усиление нагрузки на учащегося, что является актуальной проблемой в вопросе повышения эффективности процесса обучения. Следствием данной проблемы является создание новых форм мыслительной, мнемической, творческой деятельности участников образовательного процесса, рационального расходования времени педагога и учащегося в сложившихся условиях с  сохранением здоровья. Проблема эффективности также зависит и от сложности задач, стоящих перед педагогом, от содержания и темпа обучения, выбора методов, средств и форм обучения, самоорганизации учеников на учебном занятии.</w:t>
      </w:r>
    </w:p>
    <w:p w:rsidR="0049397E" w:rsidRPr="00BE4788" w:rsidRDefault="0049397E" w:rsidP="00BE4788">
      <w:pPr>
        <w:rPr>
          <w:color w:val="111111"/>
          <w:szCs w:val="28"/>
          <w:shd w:val="clear" w:color="auto" w:fill="FFFFFF"/>
        </w:rPr>
      </w:pPr>
      <w:r w:rsidRPr="00BE4788">
        <w:rPr>
          <w:color w:val="111111"/>
          <w:szCs w:val="28"/>
          <w:shd w:val="clear" w:color="auto" w:fill="FFFFFF"/>
        </w:rPr>
        <w:t xml:space="preserve"> С учетом вышеизложенного, мы пришли к выводу, что перед преподавателем стоит задача овладения механизмом научной организации труда. Становится очевидным, что одним из решений проблемы эффективности является пересмотр процесса обучения с позиции его </w:t>
      </w:r>
      <w:r w:rsidRPr="00BE4788">
        <w:rPr>
          <w:i/>
          <w:color w:val="111111"/>
          <w:szCs w:val="28"/>
          <w:shd w:val="clear" w:color="auto" w:fill="FFFFFF"/>
        </w:rPr>
        <w:t>оптимизации.</w:t>
      </w:r>
      <w:r w:rsidRPr="00BE4788">
        <w:rPr>
          <w:color w:val="111111"/>
          <w:szCs w:val="28"/>
          <w:shd w:val="clear" w:color="auto" w:fill="FFFFFF"/>
        </w:rPr>
        <w:t xml:space="preserve"> </w:t>
      </w:r>
    </w:p>
    <w:p w:rsidR="0049397E" w:rsidRPr="00BE4788" w:rsidRDefault="0049397E" w:rsidP="00BE4788">
      <w:pPr>
        <w:rPr>
          <w:rFonts w:eastAsia="MyriadPro-Regular"/>
          <w:szCs w:val="28"/>
        </w:rPr>
      </w:pPr>
      <w:r w:rsidRPr="00BE4788">
        <w:rPr>
          <w:color w:val="111111"/>
          <w:szCs w:val="28"/>
          <w:shd w:val="clear" w:color="auto" w:fill="FFFFFF"/>
        </w:rPr>
        <w:t>Проанализировав научно-педагогическую литературу, стало ясно, что разработкой теории оптимизации процесса обучения занимались такие ученые, как Ю. К. Бабанский, Л. Б. Ительсон, М. Н. Скаткин, Б. Е. Стариченко</w:t>
      </w:r>
      <w:r>
        <w:rPr>
          <w:color w:val="111111"/>
          <w:szCs w:val="28"/>
          <w:shd w:val="clear" w:color="auto" w:fill="FFFFFF"/>
        </w:rPr>
        <w:t xml:space="preserve">, М. М. Поташкин и другие, и </w:t>
      </w:r>
      <w:r w:rsidRPr="00BE4788">
        <w:rPr>
          <w:color w:val="111111"/>
          <w:szCs w:val="28"/>
          <w:shd w:val="clear" w:color="auto" w:fill="FFFFFF"/>
        </w:rPr>
        <w:t>т</w:t>
      </w:r>
      <w:r w:rsidRPr="00BE4788">
        <w:rPr>
          <w:rFonts w:eastAsia="MyriadPro-Regular"/>
          <w:szCs w:val="28"/>
        </w:rPr>
        <w:t>ермин «оптимизация»</w:t>
      </w:r>
      <w:r>
        <w:rPr>
          <w:rFonts w:eastAsia="MyriadPro-Regular"/>
          <w:szCs w:val="28"/>
        </w:rPr>
        <w:t xml:space="preserve"> </w:t>
      </w:r>
      <w:r w:rsidRPr="00BE4788">
        <w:rPr>
          <w:rFonts w:eastAsia="MyriadPro-Regular"/>
          <w:szCs w:val="28"/>
        </w:rPr>
        <w:t>рассматривается в двух значениях:</w:t>
      </w:r>
    </w:p>
    <w:p w:rsidR="0049397E" w:rsidRPr="00BE4788" w:rsidRDefault="0049397E" w:rsidP="00BE4788">
      <w:pPr>
        <w:rPr>
          <w:color w:val="111111"/>
          <w:szCs w:val="28"/>
          <w:shd w:val="clear" w:color="auto" w:fill="FFFFFF"/>
        </w:rPr>
      </w:pPr>
      <w:r w:rsidRPr="00BE4788">
        <w:rPr>
          <w:rFonts w:eastAsia="MyriadPro-Regular"/>
          <w:szCs w:val="28"/>
        </w:rPr>
        <w:t>- в общем смысле – это процесс выбора наилучшего, наиболее благоприятного варианта решения любой задачи из множества возможных, то есть в данном контексте это один из способов решения проблемы повышения эффективности как соотношения результативности к ресурсоемкости</w:t>
      </w:r>
      <w:r w:rsidRPr="00371D7C">
        <w:rPr>
          <w:rFonts w:eastAsia="MyriadPro-Regular"/>
          <w:szCs w:val="28"/>
        </w:rPr>
        <w:t xml:space="preserve"> [</w:t>
      </w:r>
      <w:r w:rsidRPr="005F3479">
        <w:rPr>
          <w:rFonts w:eastAsia="MyriadPro-Regular"/>
          <w:szCs w:val="28"/>
        </w:rPr>
        <w:t>5</w:t>
      </w:r>
      <w:r w:rsidRPr="00371D7C">
        <w:rPr>
          <w:rFonts w:eastAsia="MyriadPro-Regular"/>
          <w:szCs w:val="28"/>
        </w:rPr>
        <w:t>]</w:t>
      </w:r>
      <w:r w:rsidRPr="00BE4788">
        <w:rPr>
          <w:rFonts w:eastAsia="MyriadPro-Regular"/>
          <w:szCs w:val="28"/>
        </w:rPr>
        <w:t>;</w:t>
      </w:r>
    </w:p>
    <w:p w:rsidR="0049397E" w:rsidRPr="00BE4788" w:rsidRDefault="0049397E" w:rsidP="00BE4788">
      <w:pPr>
        <w:autoSpaceDE w:val="0"/>
        <w:autoSpaceDN w:val="0"/>
        <w:adjustRightInd w:val="0"/>
        <w:rPr>
          <w:rFonts w:eastAsia="MyriadPro-Bold"/>
          <w:iCs/>
          <w:szCs w:val="28"/>
        </w:rPr>
      </w:pPr>
      <w:r w:rsidRPr="00BE4788">
        <w:rPr>
          <w:rFonts w:eastAsia="MyriadPro-Regular"/>
          <w:szCs w:val="28"/>
        </w:rPr>
        <w:t xml:space="preserve">- в узком смысле: </w:t>
      </w:r>
      <w:r w:rsidRPr="00BE4788">
        <w:rPr>
          <w:rFonts w:eastAsia="MyriadPro-Bold"/>
          <w:b/>
          <w:bCs/>
          <w:szCs w:val="28"/>
        </w:rPr>
        <w:t>оптимизация обучения (</w:t>
      </w:r>
      <w:r w:rsidRPr="00BE4788">
        <w:rPr>
          <w:rFonts w:eastAsia="MyriadPro-Regular"/>
          <w:szCs w:val="28"/>
        </w:rPr>
        <w:t xml:space="preserve">от лат optimus – наилучший) – </w:t>
      </w:r>
      <w:r w:rsidRPr="00BE4788">
        <w:rPr>
          <w:rFonts w:eastAsia="MyriadPro-Bold"/>
          <w:iCs/>
          <w:szCs w:val="28"/>
        </w:rPr>
        <w:t>научно-обоснованный выбор и осуществление наилучшего для данных условий варианта обучения с точки зрения успешности решения его задач и рациональности затрат времени педагога и учащихся.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Таким образом, основной задачей оптимизации процесса обучения можно считать достижение для данной ситуации оптимального уровня, то есть максимальных результатов  его функционирования при минимальных затратах времени и усилий педагога и учащихся. Методологической основой процесса оптимизации служит системный подход, согласно которому принятие решения зависит от выделен</w:t>
      </w:r>
      <w:r>
        <w:rPr>
          <w:rFonts w:eastAsia="MyriadPro-Bold"/>
          <w:iCs/>
          <w:szCs w:val="28"/>
        </w:rPr>
        <w:t xml:space="preserve">ия главного компонента системы </w:t>
      </w:r>
      <w:r w:rsidRPr="00BE4788">
        <w:rPr>
          <w:rFonts w:eastAsia="MyriadPro-Bold"/>
          <w:iCs/>
          <w:szCs w:val="28"/>
        </w:rPr>
        <w:t>с учетом всех закономерных связей внутри нее.</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xml:space="preserve">На основании обобщения научно-педагогической литературы мы пришли к выводу, что процесс оптимизации обучения претерпел качественные изменения при переходе от образовательной парадигмы индустриального общества (традиционной) к образовательной парадигме постиндустриального общества (гуманитарной). </w:t>
      </w:r>
      <w:r>
        <w:rPr>
          <w:rFonts w:eastAsia="MyriadPro-Bold"/>
          <w:iCs/>
          <w:szCs w:val="28"/>
        </w:rPr>
        <w:t>Так как</w:t>
      </w:r>
      <w:r w:rsidRPr="00BE4788">
        <w:rPr>
          <w:rFonts w:eastAsia="MyriadPro-Bold"/>
          <w:iCs/>
          <w:szCs w:val="28"/>
        </w:rPr>
        <w:t xml:space="preserve"> в рамках традиционной парадигмы и знание</w:t>
      </w:r>
      <w:r>
        <w:rPr>
          <w:rFonts w:eastAsia="MyriadPro-Bold"/>
          <w:iCs/>
          <w:szCs w:val="28"/>
        </w:rPr>
        <w:t xml:space="preserve"> </w:t>
      </w:r>
      <w:r w:rsidRPr="00BE4788">
        <w:rPr>
          <w:rFonts w:eastAsia="MyriadPro-Bold"/>
          <w:iCs/>
          <w:szCs w:val="28"/>
        </w:rPr>
        <w:t>-</w:t>
      </w:r>
      <w:r>
        <w:rPr>
          <w:rFonts w:eastAsia="MyriadPro-Bold"/>
          <w:iCs/>
          <w:szCs w:val="28"/>
        </w:rPr>
        <w:t xml:space="preserve"> </w:t>
      </w:r>
      <w:r w:rsidRPr="00BE4788">
        <w:rPr>
          <w:rFonts w:eastAsia="MyriadPro-Bold"/>
          <w:iCs/>
          <w:szCs w:val="28"/>
        </w:rPr>
        <w:t xml:space="preserve">ориентированного подхода к обучению основной целью и требованием системы образования выступали знания, умения и навыки, приобретенные обучающимся, </w:t>
      </w:r>
      <w:r>
        <w:rPr>
          <w:rFonts w:eastAsia="MyriadPro-Bold"/>
          <w:iCs/>
          <w:szCs w:val="28"/>
        </w:rPr>
        <w:t>то</w:t>
      </w:r>
      <w:r w:rsidRPr="00BE4788">
        <w:rPr>
          <w:rFonts w:eastAsia="MyriadPro-Bold"/>
          <w:iCs/>
          <w:szCs w:val="28"/>
        </w:rPr>
        <w:t xml:space="preserve"> процесс оптимизации обучения был нацелен лишь на достижение оптимального  объема знаний и ориентирован не на максимальный, а на средний результат. </w:t>
      </w:r>
    </w:p>
    <w:p w:rsidR="0049397E" w:rsidRPr="00BE4788" w:rsidRDefault="0049397E" w:rsidP="00BE4788">
      <w:pPr>
        <w:autoSpaceDE w:val="0"/>
        <w:autoSpaceDN w:val="0"/>
        <w:adjustRightInd w:val="0"/>
        <w:rPr>
          <w:szCs w:val="28"/>
        </w:rPr>
      </w:pPr>
      <w:r w:rsidRPr="00BE4788">
        <w:rPr>
          <w:rFonts w:eastAsia="MyriadPro-Bold"/>
          <w:iCs/>
          <w:szCs w:val="28"/>
        </w:rPr>
        <w:t>В противоположность вышеупомянутой парадигме, реализация личностно-ориентированного, культурологического и компетентностного подходов в условиях гуманитарной парадигмы отражают диалектическое единство деятельности педагога и учащегося. В качестве цели гуманитарная парадигма выдвигает идею самоценности личности,</w:t>
      </w:r>
      <w:r w:rsidRPr="00BE4788">
        <w:rPr>
          <w:szCs w:val="28"/>
        </w:rPr>
        <w:t xml:space="preserve"> направленность учения на самореализацию, овладение основами человеческой культуры и компетенциями (учебными, социальными, гражданскими, профессиональными и т.д.). С учетом субъект</w:t>
      </w:r>
      <w:r>
        <w:rPr>
          <w:szCs w:val="28"/>
        </w:rPr>
        <w:t xml:space="preserve"> </w:t>
      </w:r>
      <w:r w:rsidRPr="00BE4788">
        <w:rPr>
          <w:szCs w:val="28"/>
        </w:rPr>
        <w:t>-</w:t>
      </w:r>
      <w:r>
        <w:rPr>
          <w:szCs w:val="28"/>
        </w:rPr>
        <w:t xml:space="preserve"> </w:t>
      </w:r>
      <w:r w:rsidRPr="00BE4788">
        <w:rPr>
          <w:szCs w:val="28"/>
        </w:rPr>
        <w:t xml:space="preserve">субъектных отношений педагога и учащегося параметры, подлежащие оптимизации в процессе обучения, являются двусторонними, то есть, требующими рассмотрения труда педагога в диалектическом единстве с трудом учащегося, в сложных структурных связях с процессом усвоения. Таким образом, оптимизация обучения приобретает качественно новые характеристики, а именно: </w:t>
      </w:r>
      <w:r>
        <w:rPr>
          <w:szCs w:val="28"/>
        </w:rPr>
        <w:t>оптимизация преподавания и опти</w:t>
      </w:r>
      <w:r w:rsidRPr="00BE4788">
        <w:rPr>
          <w:szCs w:val="28"/>
        </w:rPr>
        <w:t>мизация учения.</w:t>
      </w:r>
    </w:p>
    <w:p w:rsidR="0049397E" w:rsidRPr="00BE4788" w:rsidRDefault="0049397E" w:rsidP="00BE4788">
      <w:pPr>
        <w:autoSpaceDE w:val="0"/>
        <w:autoSpaceDN w:val="0"/>
        <w:adjustRightInd w:val="0"/>
        <w:rPr>
          <w:szCs w:val="28"/>
        </w:rPr>
      </w:pPr>
      <w:r w:rsidRPr="00BE4788">
        <w:rPr>
          <w:szCs w:val="28"/>
        </w:rPr>
        <w:t>Целью данного и</w:t>
      </w:r>
      <w:r>
        <w:rPr>
          <w:szCs w:val="28"/>
        </w:rPr>
        <w:t>сследования является анализ опт</w:t>
      </w:r>
      <w:r w:rsidRPr="00BE4788">
        <w:rPr>
          <w:szCs w:val="28"/>
        </w:rPr>
        <w:t>имизации процесса обучения как способа повышения его эффективности в условиях гуманитарной парадигмы.</w:t>
      </w:r>
    </w:p>
    <w:p w:rsidR="0049397E" w:rsidRPr="00BE4788" w:rsidRDefault="0049397E" w:rsidP="00BE4788">
      <w:pPr>
        <w:autoSpaceDE w:val="0"/>
        <w:autoSpaceDN w:val="0"/>
        <w:adjustRightInd w:val="0"/>
        <w:rPr>
          <w:szCs w:val="28"/>
        </w:rPr>
      </w:pPr>
      <w:r w:rsidRPr="00BE4788">
        <w:rPr>
          <w:rFonts w:eastAsia="MyriadPro-Bold"/>
          <w:iCs/>
          <w:szCs w:val="28"/>
        </w:rPr>
        <w:t xml:space="preserve">Согласно теории Ю. К. Бабанского, предложенной в 70-80-ых годах </w:t>
      </w:r>
      <w:r w:rsidRPr="00BE4788">
        <w:rPr>
          <w:rFonts w:eastAsia="MyriadPro-Bold"/>
          <w:iCs/>
          <w:szCs w:val="28"/>
          <w:lang w:val="en-US"/>
        </w:rPr>
        <w:t>XX</w:t>
      </w:r>
      <w:r w:rsidRPr="00BE4788">
        <w:rPr>
          <w:rFonts w:eastAsia="MyriadPro-Bold"/>
          <w:iCs/>
          <w:szCs w:val="28"/>
        </w:rPr>
        <w:t xml:space="preserve"> века, выделяются следующие «принципы оптимизации учебно-воспитательного процесса» с учетом определенных педагогических условий:</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комплексное применение принципов и методов дидактики и воспитания;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эффективное управление образовательным процессом, означающее целостность планирования, организации, регулирования, учета и контроля;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направленность дидактических и воспитательных воздействий, базирующихся на всестороннем изучении ученика и применении дифференцированного подхода к их обучению, развитию и воспитанию;</w:t>
      </w:r>
    </w:p>
    <w:p w:rsidR="0049397E" w:rsidRPr="00371D7C"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оптимальность педагогических усилий школы, семьи, социума к творческому применению идей эффективных учебно-воспитательных воздействий к личности и коллективу</w:t>
      </w:r>
      <w:r w:rsidRPr="00371D7C">
        <w:rPr>
          <w:rFonts w:eastAsia="MyriadPro-Bold"/>
          <w:iCs/>
          <w:szCs w:val="28"/>
        </w:rPr>
        <w:t xml:space="preserve"> [7].</w:t>
      </w:r>
    </w:p>
    <w:p w:rsidR="0049397E" w:rsidRPr="00371D7C" w:rsidRDefault="0049397E" w:rsidP="00371D7C">
      <w:pPr>
        <w:autoSpaceDE w:val="0"/>
        <w:autoSpaceDN w:val="0"/>
        <w:adjustRightInd w:val="0"/>
        <w:rPr>
          <w:iCs/>
          <w:color w:val="000000"/>
          <w:szCs w:val="28"/>
          <w:shd w:val="clear" w:color="auto" w:fill="FFFFFF"/>
        </w:rPr>
      </w:pPr>
      <w:r w:rsidRPr="00BE4788">
        <w:rPr>
          <w:rFonts w:eastAsia="MyriadPro-Bold"/>
          <w:iCs/>
          <w:szCs w:val="28"/>
        </w:rPr>
        <w:t>Вышеупомянутые принципы являются актуальными и на сегодняшний день в условиях господствования компетентностного подхода в обучении, базирующегося на ценностях личностно-ориентированного подхода. Поскольку основной целью компетентностного подхода является выполнение требований государства к образовательному процессу</w:t>
      </w:r>
      <w:r w:rsidRPr="00BE4788">
        <w:rPr>
          <w:rFonts w:eastAsia="MyriadPro-Bold"/>
          <w:iCs/>
          <w:color w:val="000000"/>
          <w:szCs w:val="28"/>
        </w:rPr>
        <w:t xml:space="preserve">, то </w:t>
      </w:r>
      <w:r w:rsidRPr="00BE4788">
        <w:rPr>
          <w:color w:val="000000"/>
          <w:szCs w:val="28"/>
          <w:shd w:val="clear" w:color="auto" w:fill="FFFFFF"/>
        </w:rPr>
        <w:t>в качестве основных требований выдвигается не система знаний, умений и навыков</w:t>
      </w:r>
      <w:r w:rsidRPr="00BE4788">
        <w:rPr>
          <w:rStyle w:val="apple-converted-space"/>
          <w:color w:val="000000"/>
          <w:szCs w:val="28"/>
          <w:shd w:val="clear" w:color="auto" w:fill="FFFFFF"/>
        </w:rPr>
        <w:t xml:space="preserve">  </w:t>
      </w:r>
      <w:r w:rsidRPr="00BE4788">
        <w:rPr>
          <w:rStyle w:val="Emphasis"/>
          <w:i w:val="0"/>
          <w:color w:val="000000"/>
          <w:szCs w:val="28"/>
          <w:shd w:val="clear" w:color="auto" w:fill="FFFFFF"/>
        </w:rPr>
        <w:t>сама по себе</w:t>
      </w:r>
      <w:r>
        <w:rPr>
          <w:rStyle w:val="Emphasis"/>
          <w:i w:val="0"/>
          <w:color w:val="000000"/>
          <w:szCs w:val="28"/>
          <w:shd w:val="clear" w:color="auto" w:fill="FFFFFF"/>
        </w:rPr>
        <w:t xml:space="preserve"> как в</w:t>
      </w:r>
      <w:r w:rsidRPr="00371D7C">
        <w:rPr>
          <w:rStyle w:val="Emphasis"/>
          <w:i w:val="0"/>
          <w:color w:val="000000"/>
          <w:szCs w:val="28"/>
          <w:shd w:val="clear" w:color="auto" w:fill="FFFFFF"/>
        </w:rPr>
        <w:t xml:space="preserve"> </w:t>
      </w:r>
      <w:r w:rsidRPr="00BE4788">
        <w:rPr>
          <w:rStyle w:val="Emphasis"/>
          <w:i w:val="0"/>
          <w:color w:val="000000"/>
          <w:szCs w:val="28"/>
          <w:shd w:val="clear" w:color="auto" w:fill="FFFFFF"/>
        </w:rPr>
        <w:t>знание-ориентированном</w:t>
      </w:r>
      <w:r w:rsidRPr="00371D7C">
        <w:rPr>
          <w:rStyle w:val="Emphasis"/>
          <w:i w:val="0"/>
          <w:color w:val="000000"/>
          <w:szCs w:val="28"/>
          <w:shd w:val="clear" w:color="auto" w:fill="FFFFFF"/>
        </w:rPr>
        <w:t xml:space="preserve"> </w:t>
      </w:r>
      <w:r w:rsidRPr="00BE4788">
        <w:rPr>
          <w:rStyle w:val="Emphasis"/>
          <w:i w:val="0"/>
          <w:color w:val="000000"/>
          <w:szCs w:val="28"/>
          <w:shd w:val="clear" w:color="auto" w:fill="FFFFFF"/>
        </w:rPr>
        <w:t>подходе,</w:t>
      </w:r>
      <w:r w:rsidRPr="00BE4788">
        <w:rPr>
          <w:rStyle w:val="apple-converted-space"/>
          <w:i/>
          <w:iCs/>
          <w:color w:val="000000"/>
          <w:szCs w:val="28"/>
          <w:shd w:val="clear" w:color="auto" w:fill="FFFFFF"/>
        </w:rPr>
        <w:t> </w:t>
      </w:r>
      <w:r>
        <w:rPr>
          <w:color w:val="000000"/>
          <w:szCs w:val="28"/>
          <w:shd w:val="clear" w:color="auto" w:fill="FFFFFF"/>
        </w:rPr>
        <w:t>а</w:t>
      </w:r>
      <w:r w:rsidRPr="00371D7C">
        <w:rPr>
          <w:color w:val="000000"/>
          <w:szCs w:val="28"/>
          <w:shd w:val="clear" w:color="auto" w:fill="FFFFFF"/>
        </w:rPr>
        <w:t xml:space="preserve"> </w:t>
      </w:r>
      <w:r w:rsidRPr="00BE4788">
        <w:rPr>
          <w:color w:val="000000"/>
          <w:szCs w:val="28"/>
          <w:shd w:val="clear" w:color="auto" w:fill="FFFFFF"/>
        </w:rPr>
        <w:t>набор</w:t>
      </w:r>
      <w:r w:rsidRPr="00371D7C">
        <w:rPr>
          <w:color w:val="000000"/>
          <w:szCs w:val="28"/>
          <w:shd w:val="clear" w:color="auto" w:fill="FFFFFF"/>
        </w:rPr>
        <w:t xml:space="preserve"> </w:t>
      </w:r>
      <w:r w:rsidRPr="00BE4788">
        <w:rPr>
          <w:rStyle w:val="apple-converted-space"/>
          <w:color w:val="000000"/>
          <w:szCs w:val="28"/>
          <w:shd w:val="clear" w:color="auto" w:fill="FFFFFF"/>
        </w:rPr>
        <w:t> </w:t>
      </w:r>
      <w:r>
        <w:rPr>
          <w:rStyle w:val="Emphasis"/>
          <w:i w:val="0"/>
          <w:color w:val="000000"/>
          <w:szCs w:val="28"/>
          <w:shd w:val="clear" w:color="auto" w:fill="FFFFFF"/>
        </w:rPr>
        <w:t>заявленных</w:t>
      </w:r>
      <w:r w:rsidRPr="00371D7C">
        <w:rPr>
          <w:rStyle w:val="Emphasis"/>
          <w:i w:val="0"/>
          <w:color w:val="000000"/>
          <w:szCs w:val="28"/>
          <w:shd w:val="clear" w:color="auto" w:fill="FFFFFF"/>
        </w:rPr>
        <w:t xml:space="preserve"> </w:t>
      </w:r>
      <w:r w:rsidRPr="00BE4788">
        <w:rPr>
          <w:rStyle w:val="Emphasis"/>
          <w:i w:val="0"/>
          <w:color w:val="000000"/>
          <w:szCs w:val="28"/>
          <w:shd w:val="clear" w:color="auto" w:fill="FFFFFF"/>
        </w:rPr>
        <w:t>государством</w:t>
      </w:r>
      <w:r w:rsidRPr="00BE4788">
        <w:rPr>
          <w:rStyle w:val="apple-converted-space"/>
          <w:i/>
          <w:iCs/>
          <w:color w:val="000000"/>
          <w:szCs w:val="28"/>
          <w:shd w:val="clear" w:color="auto" w:fill="FFFFFF"/>
        </w:rPr>
        <w:t> </w:t>
      </w:r>
      <w:r w:rsidRPr="00BE4788">
        <w:rPr>
          <w:color w:val="000000"/>
          <w:szCs w:val="28"/>
          <w:shd w:val="clear" w:color="auto" w:fill="FFFFFF"/>
        </w:rPr>
        <w:t>ключевых компетенций в интеллектуальной, общественно-политической, коммуникационной, и</w:t>
      </w:r>
      <w:r>
        <w:rPr>
          <w:color w:val="000000"/>
          <w:szCs w:val="28"/>
          <w:shd w:val="clear" w:color="auto" w:fill="FFFFFF"/>
        </w:rPr>
        <w:t>нформационной и прочих сферах</w:t>
      </w:r>
      <w:r w:rsidRPr="00BE4788">
        <w:rPr>
          <w:color w:val="000000"/>
          <w:szCs w:val="28"/>
          <w:shd w:val="clear" w:color="auto" w:fill="FFFFFF"/>
        </w:rPr>
        <w:t>.</w:t>
      </w:r>
    </w:p>
    <w:p w:rsidR="0049397E" w:rsidRPr="00BE4788" w:rsidRDefault="0049397E" w:rsidP="00BE4788">
      <w:pPr>
        <w:autoSpaceDE w:val="0"/>
        <w:autoSpaceDN w:val="0"/>
        <w:adjustRightInd w:val="0"/>
        <w:rPr>
          <w:rFonts w:eastAsia="MyriadPro-Bold"/>
          <w:iCs/>
          <w:szCs w:val="28"/>
        </w:rPr>
      </w:pPr>
      <w:r w:rsidRPr="00BE4788">
        <w:rPr>
          <w:color w:val="000000"/>
          <w:szCs w:val="28"/>
          <w:shd w:val="clear" w:color="auto" w:fill="FFFFFF"/>
        </w:rPr>
        <w:t xml:space="preserve">Принимая во внимание ключевые компетенции, мы пришли к выводу, что процесс оптимизации во многом будет зависеть от педагогических условий, под которыми понимается </w:t>
      </w:r>
      <w:r w:rsidRPr="00BE4788">
        <w:rPr>
          <w:color w:val="222222"/>
          <w:szCs w:val="28"/>
          <w:shd w:val="clear" w:color="auto" w:fill="FFFFFF"/>
        </w:rPr>
        <w:t>совокупность каких-либо возможностей, обеспечивающ</w:t>
      </w:r>
      <w:r>
        <w:rPr>
          <w:color w:val="222222"/>
          <w:szCs w:val="28"/>
          <w:shd w:val="clear" w:color="auto" w:fill="FFFFFF"/>
        </w:rPr>
        <w:t>их</w:t>
      </w:r>
      <w:r w:rsidRPr="00BE4788">
        <w:rPr>
          <w:color w:val="222222"/>
          <w:szCs w:val="28"/>
          <w:shd w:val="clear" w:color="auto" w:fill="FFFFFF"/>
        </w:rPr>
        <w:t xml:space="preserve"> успешное</w:t>
      </w:r>
      <w:r>
        <w:rPr>
          <w:color w:val="222222"/>
          <w:szCs w:val="28"/>
          <w:shd w:val="clear" w:color="auto" w:fill="FFFFFF"/>
        </w:rPr>
        <w:t xml:space="preserve"> решение образовательных задач с учетом планирования </w:t>
      </w:r>
      <w:r w:rsidRPr="00BE4788">
        <w:rPr>
          <w:color w:val="222222"/>
          <w:szCs w:val="28"/>
          <w:shd w:val="clear" w:color="auto" w:fill="FFFFFF"/>
        </w:rPr>
        <w:t xml:space="preserve">содержания, форм, методов целостного </w:t>
      </w:r>
      <w:r w:rsidRPr="00BE4788">
        <w:rPr>
          <w:bCs/>
          <w:color w:val="222222"/>
          <w:szCs w:val="28"/>
          <w:shd w:val="clear" w:color="auto" w:fill="FFFFFF"/>
        </w:rPr>
        <w:t>педагогического</w:t>
      </w:r>
      <w:r w:rsidRPr="00BE4788">
        <w:rPr>
          <w:rStyle w:val="apple-converted-space"/>
          <w:color w:val="222222"/>
          <w:szCs w:val="28"/>
          <w:shd w:val="clear" w:color="auto" w:fill="FFFFFF"/>
        </w:rPr>
        <w:t> </w:t>
      </w:r>
      <w:r w:rsidRPr="00BE4788">
        <w:rPr>
          <w:color w:val="222222"/>
          <w:szCs w:val="28"/>
          <w:shd w:val="clear" w:color="auto" w:fill="FFFFFF"/>
        </w:rPr>
        <w:t xml:space="preserve">процесса, направленных на достижение целей </w:t>
      </w:r>
      <w:r w:rsidRPr="00BE4788">
        <w:rPr>
          <w:bCs/>
          <w:color w:val="222222"/>
          <w:szCs w:val="28"/>
          <w:shd w:val="clear" w:color="auto" w:fill="FFFFFF"/>
        </w:rPr>
        <w:t>педагогической</w:t>
      </w:r>
      <w:r w:rsidRPr="00BE4788">
        <w:rPr>
          <w:rStyle w:val="apple-converted-space"/>
          <w:color w:val="222222"/>
          <w:szCs w:val="28"/>
          <w:shd w:val="clear" w:color="auto" w:fill="FFFFFF"/>
        </w:rPr>
        <w:t> </w:t>
      </w:r>
      <w:r w:rsidRPr="00BE4788">
        <w:rPr>
          <w:color w:val="222222"/>
          <w:szCs w:val="28"/>
          <w:shd w:val="clear" w:color="auto" w:fill="FFFFFF"/>
        </w:rPr>
        <w:t xml:space="preserve">деятельности.  Таким образом, процесс оптимизации </w:t>
      </w:r>
      <w:r w:rsidRPr="00BE4788">
        <w:rPr>
          <w:color w:val="000000"/>
          <w:szCs w:val="28"/>
          <w:shd w:val="clear" w:color="auto" w:fill="FFFFFF"/>
        </w:rPr>
        <w:t xml:space="preserve">должен быть адекватным и адаптивным конкретным внешним и внутренним педагогическим условиям. С этой позиции представляется возможным ввести </w:t>
      </w:r>
      <w:r w:rsidRPr="00BE4788">
        <w:rPr>
          <w:i/>
          <w:color w:val="000000"/>
          <w:szCs w:val="28"/>
          <w:shd w:val="clear" w:color="auto" w:fill="FFFFFF"/>
        </w:rPr>
        <w:t xml:space="preserve">принцип относительности </w:t>
      </w:r>
      <w:r w:rsidRPr="00BE4788">
        <w:rPr>
          <w:color w:val="000000"/>
          <w:szCs w:val="28"/>
          <w:shd w:val="clear" w:color="auto" w:fill="FFFFFF"/>
        </w:rPr>
        <w:t>процесса оптимизации, зависящего от конкретных педагогических условий.</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Оптимизация процесса  обучения будет эффективной при комплексном соблюдении вышеперечисленных принципов. Рассмотрим педагогические условия в качестве основного компонента принципа относительности оптимизации процесса обучения, которые условно можно разделить на две группы:</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1) деятельность по подготовке преподавателя с целью оптимизации учебного процесса;</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2) условия, оптимизирующие процесс обучения.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В свою очередь, к первой группе можно отнести: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оценку и анализ педагогом собственных знаний и деятельности;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анализ педагогом уже имеющегося накопленного педагогического опыта;</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совместное обсуждение педагогом с обучающимися достигнутых результатов оптимизации с целью выявления причин затруднений и перегрузок учеников, обмена опытом, использования индивидуального подхода в обучении.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Далее обозначим условия, оптимизирующие процесс обучения: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определение педагогом оптимального типа урока с учетом его тематики, места в учебном плане и новизны;</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применение дифференцированного подхода в обучении, учитывая индивидуальные особенности каждого учащегося;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создание доброжелательной и комфортной обстановки во время проведения занятия;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грамотное соотношение управления и самоуправления во время учебного занятия и, при необходимости,  оперативное регулирование и корректировка педагога в рамках конкретной учебной ситуации;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учет педагогом санитарно-гигиенических норм во время учебного занятия и перегрузки учащихся.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Последнее условие является значимым критерием в рамках  повышения эффективности процесса обучения.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Исходя из определения термина «оптимизации» следует, что это один из возможных способов повышения эффективности процесса обучения. Согласно теории Ю. К. Бабанского критериями определения оптимальности или не оптимальности повышения эффективности служат:</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1) достижение учащимся такого уровня успеваемости, развитости и воспитанности, соответствующее его реальным учебным возможностям;</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2) соблюдение педагогом и учащимся временных норм</w:t>
      </w:r>
      <w:r w:rsidRPr="00A93298">
        <w:rPr>
          <w:rFonts w:eastAsia="MyriadPro-Bold"/>
          <w:iCs/>
          <w:szCs w:val="28"/>
        </w:rPr>
        <w:t xml:space="preserve"> [1]</w:t>
      </w:r>
      <w:r w:rsidRPr="00BE4788">
        <w:rPr>
          <w:rFonts w:eastAsia="MyriadPro-Bold"/>
          <w:iCs/>
          <w:szCs w:val="28"/>
        </w:rPr>
        <w:t>.</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Таким образом, первый критерий отражает качество обучения при определении эффективности, а второй критерий соотносится  не только с соблюдением временных норм, затраченных н</w:t>
      </w:r>
      <w:r>
        <w:rPr>
          <w:rFonts w:eastAsia="MyriadPro-Bold"/>
          <w:iCs/>
          <w:szCs w:val="28"/>
        </w:rPr>
        <w:t>а</w:t>
      </w:r>
      <w:r w:rsidRPr="00BE4788">
        <w:rPr>
          <w:rFonts w:eastAsia="MyriadPro-Bold"/>
          <w:iCs/>
          <w:szCs w:val="28"/>
        </w:rPr>
        <w:t xml:space="preserve"> достижение эталонного уровня качества, заявленного в рамках основной цели  процесса обучения, но и подразумевает  соблюдение санитарно-гигиенических норм. </w:t>
      </w:r>
    </w:p>
    <w:p w:rsidR="0049397E" w:rsidRPr="00BE4788" w:rsidRDefault="0049397E" w:rsidP="00BE4788">
      <w:pPr>
        <w:autoSpaceDE w:val="0"/>
        <w:autoSpaceDN w:val="0"/>
        <w:adjustRightInd w:val="0"/>
        <w:rPr>
          <w:rFonts w:eastAsia="MyriadPro-Bold"/>
          <w:iCs/>
          <w:szCs w:val="28"/>
        </w:rPr>
      </w:pPr>
      <w:r w:rsidRPr="00BE4788">
        <w:rPr>
          <w:rFonts w:eastAsia="MyriadPro-Bold"/>
          <w:iCs/>
          <w:color w:val="000000"/>
          <w:szCs w:val="28"/>
        </w:rPr>
        <w:t>В рамках исследуемого вопроса, необходимо изучение понятия  работоспособности,</w:t>
      </w:r>
      <w:r w:rsidRPr="00BE4788">
        <w:rPr>
          <w:rFonts w:eastAsia="MyriadPro-Bold"/>
          <w:iCs/>
          <w:szCs w:val="28"/>
        </w:rPr>
        <w:t xml:space="preserve"> которое будем рассматривать как соотношение наибольшей эффективности деятельности при максимальном уровне напряжения ресурсов и действий обучающегося  и соблюдении санитарно-гигиенических норм, не понижающих уровень здоровья. Условно понятие работоспособность подразделяется на два вида: общая и профессиональная</w:t>
      </w:r>
      <w:r w:rsidRPr="00A93298">
        <w:rPr>
          <w:rFonts w:eastAsia="MyriadPro-Bold"/>
          <w:iCs/>
          <w:szCs w:val="28"/>
        </w:rPr>
        <w:t xml:space="preserve"> [4]</w:t>
      </w:r>
      <w:r w:rsidRPr="00BE4788">
        <w:rPr>
          <w:rFonts w:eastAsia="MyriadPro-Bold"/>
          <w:iCs/>
          <w:szCs w:val="28"/>
        </w:rPr>
        <w:t>.</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xml:space="preserve">Общая работоспособность связана с определением состояния здоровья обучающегося, а именно: формированием, сохранением и укреплением такового при помощи педагогических средств. Данными вопросами занимается такая наука, как  </w:t>
      </w:r>
      <w:r w:rsidRPr="00BE4788">
        <w:rPr>
          <w:rFonts w:eastAsia="MyriadPro-Bold"/>
          <w:i/>
          <w:iCs/>
          <w:szCs w:val="28"/>
        </w:rPr>
        <w:t xml:space="preserve">педагогическая валеология, </w:t>
      </w:r>
      <w:r w:rsidRPr="00BE4788">
        <w:rPr>
          <w:rFonts w:eastAsia="MyriadPro-Bold"/>
          <w:iCs/>
          <w:szCs w:val="28"/>
        </w:rPr>
        <w:t>в рамках которой определяется два направления: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1) педагогические составляющие валеологического образования;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2) валеологические основы образования в целом.</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Показатели валеологически важных качеств обучающегося (формирование, развитие, сохранение) выступают в качестве объекта управления валеологии (оценка, коррекция, прогноз) в образовательном процессе. В свою очередь, педагогическая валеология оценивает санитарно-гигиенические нормы, плотность учебной деятельности в ус</w:t>
      </w:r>
      <w:r>
        <w:rPr>
          <w:rFonts w:eastAsia="MyriadPro-Bold"/>
          <w:iCs/>
          <w:szCs w:val="28"/>
        </w:rPr>
        <w:t>ловиях интенсификации, изменения</w:t>
      </w:r>
      <w:r w:rsidRPr="00BE4788">
        <w:rPr>
          <w:rFonts w:eastAsia="MyriadPro-Bold"/>
          <w:iCs/>
          <w:szCs w:val="28"/>
        </w:rPr>
        <w:t xml:space="preserve"> в работе мысл</w:t>
      </w:r>
      <w:r>
        <w:rPr>
          <w:rFonts w:eastAsia="MyriadPro-Bold"/>
          <w:iCs/>
          <w:szCs w:val="28"/>
        </w:rPr>
        <w:t>ительной деятельности и развитии</w:t>
      </w:r>
      <w:r w:rsidRPr="00BE4788">
        <w:rPr>
          <w:rFonts w:eastAsia="MyriadPro-Bold"/>
          <w:iCs/>
          <w:szCs w:val="28"/>
        </w:rPr>
        <w:t xml:space="preserve"> межпредметных связей.</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Профессиональная же работоспособность может быть определена как эргономическое обеспечение процесса обучения, то есть совокупность эффективной педагогической деятельности п</w:t>
      </w:r>
      <w:r>
        <w:rPr>
          <w:rFonts w:eastAsia="MyriadPro-Bold"/>
          <w:iCs/>
          <w:szCs w:val="28"/>
        </w:rPr>
        <w:t>реподавателя</w:t>
      </w:r>
      <w:r w:rsidRPr="00BE4788">
        <w:rPr>
          <w:rFonts w:eastAsia="MyriadPro-Bold"/>
          <w:iCs/>
          <w:szCs w:val="28"/>
        </w:rPr>
        <w:t xml:space="preserve"> и учебной деятельности обучаемого в системе «педагог-обучающийся-учебная среда», что является предметом изучения </w:t>
      </w:r>
      <w:r w:rsidRPr="00BE4788">
        <w:rPr>
          <w:rFonts w:eastAsia="MyriadPro-Bold"/>
          <w:i/>
          <w:iCs/>
          <w:szCs w:val="28"/>
        </w:rPr>
        <w:t xml:space="preserve">педагогической эргономики. </w:t>
      </w:r>
      <w:r w:rsidRPr="00BE4788">
        <w:rPr>
          <w:rFonts w:eastAsia="MyriadPro-Bold"/>
          <w:iCs/>
          <w:szCs w:val="28"/>
        </w:rPr>
        <w:t>Носителями деятельности выступают педагог и обучающийся, а учебная среда носит интегральную функцию</w:t>
      </w:r>
      <w:r w:rsidRPr="00A93298">
        <w:rPr>
          <w:rFonts w:eastAsia="MyriadPro-Bold"/>
          <w:iCs/>
          <w:szCs w:val="28"/>
        </w:rPr>
        <w:t xml:space="preserve"> </w:t>
      </w:r>
      <w:r w:rsidRPr="00451C28">
        <w:rPr>
          <w:rFonts w:eastAsia="MyriadPro-Bold"/>
          <w:iCs/>
          <w:szCs w:val="28"/>
        </w:rPr>
        <w:t>[6]</w:t>
      </w:r>
      <w:r w:rsidRPr="00BE4788">
        <w:rPr>
          <w:rFonts w:eastAsia="MyriadPro-Bold"/>
          <w:iCs/>
          <w:szCs w:val="28"/>
        </w:rPr>
        <w:t xml:space="preserve">. </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Таким образом, педагогическая эргономика выявляет особенности синтеза человеческого фактора и  факторов учебной среды. Следовательно, педагогическая эргономика оперирует определенными критериями оптимальности при определении эффективности процесса обучения, которые учитывают ее сущность и одновременно отражают степень данной эффективности (точность, надежность, производительность)  и  которые коррелируют с психофизиологическими процессами человека (отсутствие опасности для здоровья учащегося и педагога, степень напряженности и усталости, эмоциональное влияние на деятельность педагога и учащегося).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Таким образом, в рамках эргономического обеспечения образовательного процесса выделяются следующие критерии: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1) эргономичность рабочего места учащегося.  В данном контексте - это соответствие рабочего места требованиям безопасности труда (антропометрическим, физиологическим и психологическим). С учетом данного фактора рабочее место обучающегося должно быть спроектировано с учетом следующих рекомендаций:</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рабочая поза,  возможность вести записи и размещать учебную литературу и письменные принадлежности;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возможность получения разного типа  информации (акустической, визуальной) в пределах учебного пространства;</w:t>
      </w:r>
    </w:p>
    <w:p w:rsidR="0049397E" w:rsidRPr="001A4218" w:rsidRDefault="0049397E" w:rsidP="00BE4788">
      <w:pPr>
        <w:autoSpaceDE w:val="0"/>
        <w:autoSpaceDN w:val="0"/>
        <w:adjustRightInd w:val="0"/>
        <w:rPr>
          <w:rFonts w:eastAsia="MyriadPro-Bold"/>
          <w:iCs/>
          <w:szCs w:val="28"/>
        </w:rPr>
      </w:pPr>
      <w:r w:rsidRPr="00BE4788">
        <w:rPr>
          <w:rFonts w:eastAsia="MyriadPro-Bold"/>
          <w:iCs/>
          <w:szCs w:val="28"/>
        </w:rPr>
        <w:t>- свободное пространство для выпол</w:t>
      </w:r>
      <w:r>
        <w:rPr>
          <w:rFonts w:eastAsia="MyriadPro-Bold"/>
          <w:iCs/>
          <w:szCs w:val="28"/>
        </w:rPr>
        <w:t>нения групповых, парных заданий</w:t>
      </w:r>
      <w:r w:rsidRPr="001A4218">
        <w:rPr>
          <w:rFonts w:eastAsia="MyriadPro-Bold"/>
          <w:iCs/>
          <w:szCs w:val="28"/>
        </w:rPr>
        <w:t>;</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xml:space="preserve"> 2) обитаемость рабочего места. Иными словами, это поддержание работоспособности педагога и учащегося с условием сохранения их здоровья: соответствующее освещение, отсутствие отвлекающих шумов, наличие дополнительного пространства для ролевых игр и использования иных современных методик преподавания.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3) управление функциональным состоянием учащегося. Данный критерий реализуется с учетом того, что педагогическая эргономика призвана решать две основные задачи касательно неразрывности человеческого фактора и факторов учебной среды. Во-первых, создание комфортных условий для деятельности педагога и учащегося (приспособление рабочего места и условий процесса обучения к педагогу и учащемуся). Во-вторых, непосредственно повышение эффективности учебного процесса, то есть в данном случае приспособление учащегося к условиям образовательного процесса, а значит, управление его функциональным состоянием (преодоление состояния депрессии, снижение факторов утомляемости, созданий условий для личностного развития).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4) непрерывность обучения, то есть воспитание компетентного специалиста</w:t>
      </w:r>
      <w:r w:rsidRPr="001A4218">
        <w:rPr>
          <w:rFonts w:eastAsia="MyriadPro-Bold"/>
          <w:iCs/>
          <w:szCs w:val="28"/>
        </w:rPr>
        <w:t xml:space="preserve"> [4]</w:t>
      </w:r>
      <w:r w:rsidRPr="00BE4788">
        <w:rPr>
          <w:rFonts w:eastAsia="MyriadPro-Bold"/>
          <w:iCs/>
          <w:szCs w:val="28"/>
        </w:rPr>
        <w:t>.</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Учет вышеупомянутых критериев может помочь в нейтрализации негативных сторон процесса интенсификации через снижение степени утомляемости. Таким образом, одной из характеристик оптимизации процесса обучения является утомляемость, включающая в себя следующие компоненты: трудность, насыщенность учебными элементами и эмоциональное состояние учащихся. Рассмотрим факторы, оказывающие влияние на развитие утомления в процессе обучения: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статистический или динамический характер нагрузки;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степень интенсивности нагрузки с учетом времени;</w:t>
      </w:r>
    </w:p>
    <w:p w:rsidR="0049397E" w:rsidRPr="001A4218" w:rsidRDefault="0049397E" w:rsidP="00BE4788">
      <w:pPr>
        <w:autoSpaceDE w:val="0"/>
        <w:autoSpaceDN w:val="0"/>
        <w:adjustRightInd w:val="0"/>
        <w:rPr>
          <w:rFonts w:eastAsia="MyriadPro-Bold"/>
          <w:iCs/>
          <w:szCs w:val="28"/>
        </w:rPr>
      </w:pPr>
      <w:r w:rsidRPr="00BE4788">
        <w:rPr>
          <w:rFonts w:eastAsia="MyriadPro-Bold"/>
          <w:iCs/>
          <w:szCs w:val="28"/>
        </w:rPr>
        <w:t>- постоянный или</w:t>
      </w:r>
      <w:r>
        <w:rPr>
          <w:rFonts w:eastAsia="MyriadPro-Bold"/>
          <w:iCs/>
          <w:szCs w:val="28"/>
        </w:rPr>
        <w:t xml:space="preserve"> ритмический характер нагрузки</w:t>
      </w:r>
      <w:r w:rsidRPr="001A4218">
        <w:rPr>
          <w:rFonts w:eastAsia="MyriadPro-Bold"/>
          <w:iCs/>
          <w:szCs w:val="28"/>
        </w:rPr>
        <w:t xml:space="preserve"> [8]</w:t>
      </w:r>
      <w:r>
        <w:rPr>
          <w:rFonts w:eastAsia="MyriadPro-Bold"/>
          <w:iCs/>
          <w:szCs w:val="28"/>
        </w:rPr>
        <w:t>.</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Статистическая нагрузка приводит к более быстрому наступлению состояния утомления по сравнению с динамической, поэтому в целях устранения факторов статистической нагрузки педагог может использовать различные формы активизации и смены деятельности учащихся (физкультминутки, парная, групповая работа, ролевые игры).</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Степень утомления и ее выраженность напрямую зависят от степени интенсивности нагрузки: при повышении интенсивности нагрузки утомление наступает раньше, при уменьшении не изменяется, но снижается результативность образовательного процесса.</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Таким образом, представляется возможным выделить критерии оптимальности при определении эффективности процесса обучения:</w:t>
      </w:r>
    </w:p>
    <w:p w:rsidR="0049397E" w:rsidRPr="00BE4788" w:rsidRDefault="0049397E" w:rsidP="00BE4788">
      <w:pPr>
        <w:pStyle w:val="ListParagraph"/>
        <w:numPr>
          <w:ilvl w:val="0"/>
          <w:numId w:val="1"/>
        </w:numPr>
        <w:autoSpaceDE w:val="0"/>
        <w:autoSpaceDN w:val="0"/>
        <w:adjustRightInd w:val="0"/>
        <w:ind w:left="0" w:firstLine="709"/>
        <w:rPr>
          <w:rFonts w:eastAsia="MyriadPro-Bold"/>
          <w:iCs/>
          <w:szCs w:val="28"/>
        </w:rPr>
      </w:pPr>
      <w:r w:rsidRPr="00BE4788">
        <w:rPr>
          <w:rFonts w:eastAsia="MyriadPro-Bold"/>
          <w:iCs/>
          <w:szCs w:val="28"/>
        </w:rPr>
        <w:t>реальные учебные возможности каждого учащегося (достижение посильного ученику уровня успеваемости,  воспитанности и развитости);</w:t>
      </w:r>
    </w:p>
    <w:p w:rsidR="0049397E" w:rsidRPr="00BE4788" w:rsidRDefault="0049397E" w:rsidP="00BE4788">
      <w:pPr>
        <w:pStyle w:val="ListParagraph"/>
        <w:numPr>
          <w:ilvl w:val="0"/>
          <w:numId w:val="1"/>
        </w:numPr>
        <w:autoSpaceDE w:val="0"/>
        <w:autoSpaceDN w:val="0"/>
        <w:adjustRightInd w:val="0"/>
        <w:ind w:left="0" w:firstLine="709"/>
        <w:rPr>
          <w:rFonts w:eastAsia="MyriadPro-Bold"/>
          <w:iCs/>
          <w:szCs w:val="28"/>
        </w:rPr>
      </w:pPr>
      <w:r w:rsidRPr="00BE4788">
        <w:rPr>
          <w:rFonts w:eastAsia="MyriadPro-Bold"/>
          <w:iCs/>
          <w:szCs w:val="28"/>
        </w:rPr>
        <w:t>затраченное время, отводимое на достижение конкретного результата;</w:t>
      </w:r>
    </w:p>
    <w:p w:rsidR="0049397E" w:rsidRPr="00BE4788" w:rsidRDefault="0049397E" w:rsidP="00BE4788">
      <w:pPr>
        <w:pStyle w:val="ListParagraph"/>
        <w:numPr>
          <w:ilvl w:val="0"/>
          <w:numId w:val="1"/>
        </w:numPr>
        <w:autoSpaceDE w:val="0"/>
        <w:autoSpaceDN w:val="0"/>
        <w:adjustRightInd w:val="0"/>
        <w:ind w:left="0" w:firstLine="709"/>
        <w:rPr>
          <w:rFonts w:eastAsia="MyriadPro-Bold"/>
          <w:iCs/>
          <w:szCs w:val="28"/>
        </w:rPr>
      </w:pPr>
      <w:r w:rsidRPr="00BE4788">
        <w:rPr>
          <w:rFonts w:eastAsia="MyriadPro-Bold"/>
          <w:iCs/>
          <w:szCs w:val="28"/>
        </w:rPr>
        <w:t>соблюдение валеологических и эргономических  требований, предъявляемых к данному образовательному процессу.</w:t>
      </w:r>
    </w:p>
    <w:p w:rsidR="0049397E" w:rsidRPr="001A4218" w:rsidRDefault="0049397E" w:rsidP="00BE4788">
      <w:pPr>
        <w:autoSpaceDE w:val="0"/>
        <w:autoSpaceDN w:val="0"/>
        <w:adjustRightInd w:val="0"/>
        <w:rPr>
          <w:rFonts w:eastAsia="MyriadPro-Bold"/>
        </w:rPr>
      </w:pPr>
      <w:r w:rsidRPr="00BE4788">
        <w:rPr>
          <w:rFonts w:eastAsia="MyriadPro-Bold"/>
          <w:iCs/>
          <w:szCs w:val="28"/>
        </w:rPr>
        <w:t>Стоит отметить, что каждый из критериев соотносится с соответствующим показателем эффективности процесса обучения (</w:t>
      </w:r>
      <w:r>
        <w:rPr>
          <w:rFonts w:eastAsia="MyriadPro-Bold"/>
        </w:rPr>
        <w:t>табл.</w:t>
      </w:r>
      <w:r w:rsidRPr="001A4218">
        <w:rPr>
          <w:rFonts w:eastAsia="MyriadPro-Bold"/>
        </w:rPr>
        <w:t>1).</w:t>
      </w:r>
    </w:p>
    <w:p w:rsidR="0049397E" w:rsidRPr="00BE4788" w:rsidRDefault="0049397E" w:rsidP="001A4218">
      <w:pPr>
        <w:autoSpaceDE w:val="0"/>
        <w:autoSpaceDN w:val="0"/>
        <w:adjustRightInd w:val="0"/>
        <w:jc w:val="right"/>
        <w:rPr>
          <w:rFonts w:eastAsia="MyriadPro-Bold"/>
          <w:iCs/>
          <w:szCs w:val="28"/>
        </w:rPr>
      </w:pP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r>
      <w:r w:rsidRPr="00BE4788">
        <w:rPr>
          <w:rFonts w:eastAsia="MyriadPro-Bold"/>
          <w:iCs/>
          <w:szCs w:val="28"/>
        </w:rPr>
        <w:tab/>
        <w:t>Таблица 1</w:t>
      </w:r>
    </w:p>
    <w:p w:rsidR="0049397E" w:rsidRPr="001A4218" w:rsidRDefault="0049397E" w:rsidP="001A4218">
      <w:pPr>
        <w:autoSpaceDE w:val="0"/>
        <w:autoSpaceDN w:val="0"/>
        <w:adjustRightInd w:val="0"/>
        <w:jc w:val="center"/>
        <w:rPr>
          <w:rFonts w:eastAsia="MyriadPro-Bold"/>
          <w:b/>
          <w:iCs/>
          <w:szCs w:val="28"/>
        </w:rPr>
      </w:pPr>
      <w:r w:rsidRPr="001A4218">
        <w:rPr>
          <w:rFonts w:eastAsia="MyriadPro-Bold"/>
          <w:b/>
          <w:iCs/>
          <w:szCs w:val="28"/>
        </w:rPr>
        <w:t>Зависимость показателей эффективности и критериев оптимальности процесса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642"/>
      </w:tblGrid>
      <w:tr w:rsidR="0049397E" w:rsidRPr="00BE4788" w:rsidTr="0079774B">
        <w:tc>
          <w:tcPr>
            <w:tcW w:w="4785" w:type="dxa"/>
          </w:tcPr>
          <w:p w:rsidR="0049397E" w:rsidRPr="0079774B" w:rsidRDefault="0049397E" w:rsidP="0079774B">
            <w:pPr>
              <w:autoSpaceDE w:val="0"/>
              <w:autoSpaceDN w:val="0"/>
              <w:adjustRightInd w:val="0"/>
              <w:rPr>
                <w:rFonts w:eastAsia="MyriadPro-Bold"/>
                <w:iCs/>
                <w:szCs w:val="28"/>
              </w:rPr>
            </w:pPr>
            <w:r w:rsidRPr="0079774B">
              <w:rPr>
                <w:rFonts w:eastAsia="MyriadPro-Bold"/>
                <w:iCs/>
                <w:szCs w:val="28"/>
              </w:rPr>
              <w:t>Показатель эффективности</w:t>
            </w:r>
          </w:p>
        </w:tc>
        <w:tc>
          <w:tcPr>
            <w:tcW w:w="4786" w:type="dxa"/>
          </w:tcPr>
          <w:p w:rsidR="0049397E" w:rsidRPr="0079774B" w:rsidRDefault="0049397E" w:rsidP="0079774B">
            <w:pPr>
              <w:autoSpaceDE w:val="0"/>
              <w:autoSpaceDN w:val="0"/>
              <w:adjustRightInd w:val="0"/>
              <w:ind w:firstLine="0"/>
              <w:rPr>
                <w:rFonts w:eastAsia="MyriadPro-Bold"/>
                <w:iCs/>
                <w:szCs w:val="28"/>
              </w:rPr>
            </w:pPr>
            <w:r w:rsidRPr="0079774B">
              <w:rPr>
                <w:rFonts w:eastAsia="MyriadPro-Bold"/>
                <w:iCs/>
                <w:szCs w:val="28"/>
              </w:rPr>
              <w:t>Критерии оптимальности</w:t>
            </w:r>
          </w:p>
        </w:tc>
      </w:tr>
      <w:tr w:rsidR="0049397E" w:rsidRPr="00BE4788" w:rsidTr="0079774B">
        <w:tc>
          <w:tcPr>
            <w:tcW w:w="4785" w:type="dxa"/>
          </w:tcPr>
          <w:p w:rsidR="0049397E" w:rsidRPr="0079774B" w:rsidRDefault="0049397E" w:rsidP="0079774B">
            <w:pPr>
              <w:autoSpaceDE w:val="0"/>
              <w:autoSpaceDN w:val="0"/>
              <w:adjustRightInd w:val="0"/>
              <w:rPr>
                <w:rFonts w:eastAsia="MyriadPro-Bold"/>
                <w:iCs/>
                <w:szCs w:val="28"/>
              </w:rPr>
            </w:pPr>
            <w:r w:rsidRPr="0079774B">
              <w:rPr>
                <w:rFonts w:eastAsia="MyriadPro-Bold"/>
                <w:iCs/>
                <w:szCs w:val="28"/>
              </w:rPr>
              <w:t>Качество обучения</w:t>
            </w:r>
          </w:p>
        </w:tc>
        <w:tc>
          <w:tcPr>
            <w:tcW w:w="4786" w:type="dxa"/>
          </w:tcPr>
          <w:p w:rsidR="0049397E" w:rsidRPr="0079774B" w:rsidRDefault="0049397E" w:rsidP="0079774B">
            <w:pPr>
              <w:autoSpaceDE w:val="0"/>
              <w:autoSpaceDN w:val="0"/>
              <w:adjustRightInd w:val="0"/>
              <w:ind w:firstLine="0"/>
              <w:rPr>
                <w:rFonts w:eastAsia="MyriadPro-Bold"/>
                <w:iCs/>
                <w:szCs w:val="28"/>
              </w:rPr>
            </w:pPr>
            <w:r w:rsidRPr="0079774B">
              <w:rPr>
                <w:rFonts w:eastAsia="MyriadPro-Bold"/>
                <w:iCs/>
                <w:szCs w:val="28"/>
              </w:rPr>
              <w:t xml:space="preserve">Реальные учебные </w:t>
            </w:r>
            <w:r w:rsidRPr="0079774B">
              <w:rPr>
                <w:rFonts w:eastAsia="MyriadPro-Bold"/>
                <w:iCs/>
                <w:szCs w:val="28"/>
                <w:lang w:val="en-US"/>
              </w:rPr>
              <w:t xml:space="preserve">     </w:t>
            </w:r>
            <w:r w:rsidRPr="0079774B">
              <w:rPr>
                <w:rFonts w:eastAsia="MyriadPro-Bold"/>
                <w:iCs/>
                <w:szCs w:val="28"/>
              </w:rPr>
              <w:t>возможности обучающихся</w:t>
            </w:r>
          </w:p>
        </w:tc>
      </w:tr>
      <w:tr w:rsidR="0049397E" w:rsidRPr="00BE4788" w:rsidTr="0079774B">
        <w:tc>
          <w:tcPr>
            <w:tcW w:w="4785" w:type="dxa"/>
          </w:tcPr>
          <w:p w:rsidR="0049397E" w:rsidRPr="0079774B" w:rsidRDefault="0049397E" w:rsidP="0079774B">
            <w:pPr>
              <w:autoSpaceDE w:val="0"/>
              <w:autoSpaceDN w:val="0"/>
              <w:adjustRightInd w:val="0"/>
              <w:ind w:firstLine="0"/>
              <w:rPr>
                <w:rFonts w:eastAsia="MyriadPro-Bold"/>
                <w:iCs/>
                <w:szCs w:val="28"/>
              </w:rPr>
            </w:pPr>
            <w:r w:rsidRPr="0079774B">
              <w:rPr>
                <w:rFonts w:eastAsia="MyriadPro-Bold"/>
                <w:iCs/>
                <w:szCs w:val="28"/>
                <w:lang w:val="en-US"/>
              </w:rPr>
              <w:t xml:space="preserve">         </w:t>
            </w:r>
            <w:r w:rsidRPr="0079774B">
              <w:rPr>
                <w:rFonts w:eastAsia="MyriadPro-Bold"/>
                <w:iCs/>
                <w:szCs w:val="28"/>
              </w:rPr>
              <w:t xml:space="preserve"> Время</w:t>
            </w:r>
          </w:p>
        </w:tc>
        <w:tc>
          <w:tcPr>
            <w:tcW w:w="4786" w:type="dxa"/>
          </w:tcPr>
          <w:p w:rsidR="0049397E" w:rsidRPr="0079774B" w:rsidRDefault="0049397E" w:rsidP="0079774B">
            <w:pPr>
              <w:autoSpaceDE w:val="0"/>
              <w:autoSpaceDN w:val="0"/>
              <w:adjustRightInd w:val="0"/>
              <w:ind w:firstLine="0"/>
              <w:rPr>
                <w:rFonts w:eastAsia="MyriadPro-Bold"/>
                <w:iCs/>
                <w:szCs w:val="28"/>
              </w:rPr>
            </w:pPr>
            <w:r w:rsidRPr="0079774B">
              <w:rPr>
                <w:rFonts w:eastAsia="MyriadPro-Bold"/>
                <w:iCs/>
                <w:szCs w:val="28"/>
              </w:rPr>
              <w:t>Затраченное время</w:t>
            </w:r>
          </w:p>
        </w:tc>
      </w:tr>
      <w:tr w:rsidR="0049397E" w:rsidRPr="00BE4788" w:rsidTr="0079774B">
        <w:tc>
          <w:tcPr>
            <w:tcW w:w="4785" w:type="dxa"/>
          </w:tcPr>
          <w:p w:rsidR="0049397E" w:rsidRPr="0079774B" w:rsidRDefault="0049397E" w:rsidP="0079774B">
            <w:pPr>
              <w:autoSpaceDE w:val="0"/>
              <w:autoSpaceDN w:val="0"/>
              <w:adjustRightInd w:val="0"/>
              <w:ind w:firstLine="0"/>
              <w:rPr>
                <w:rFonts w:eastAsia="MyriadPro-Bold"/>
                <w:iCs/>
                <w:szCs w:val="28"/>
              </w:rPr>
            </w:pPr>
            <w:r w:rsidRPr="0079774B">
              <w:rPr>
                <w:rFonts w:eastAsia="MyriadPro-Bold"/>
                <w:iCs/>
                <w:szCs w:val="28"/>
                <w:lang w:val="en-US"/>
              </w:rPr>
              <w:t xml:space="preserve">          </w:t>
            </w:r>
            <w:r w:rsidRPr="0079774B">
              <w:rPr>
                <w:rFonts w:eastAsia="MyriadPro-Bold"/>
                <w:iCs/>
                <w:szCs w:val="28"/>
              </w:rPr>
              <w:t xml:space="preserve"> Качество ресурсов</w:t>
            </w:r>
          </w:p>
        </w:tc>
        <w:tc>
          <w:tcPr>
            <w:tcW w:w="4786" w:type="dxa"/>
          </w:tcPr>
          <w:p w:rsidR="0049397E" w:rsidRPr="0079774B" w:rsidRDefault="0049397E" w:rsidP="0079774B">
            <w:pPr>
              <w:autoSpaceDE w:val="0"/>
              <w:autoSpaceDN w:val="0"/>
              <w:adjustRightInd w:val="0"/>
              <w:ind w:firstLine="0"/>
              <w:rPr>
                <w:rFonts w:eastAsia="MyriadPro-Bold"/>
                <w:iCs/>
                <w:szCs w:val="28"/>
              </w:rPr>
            </w:pPr>
            <w:r w:rsidRPr="0079774B">
              <w:rPr>
                <w:rFonts w:eastAsia="MyriadPro-Bold"/>
                <w:iCs/>
                <w:szCs w:val="28"/>
              </w:rPr>
              <w:t>Соблюдение валеологических и эргономических требований</w:t>
            </w:r>
          </w:p>
        </w:tc>
      </w:tr>
    </w:tbl>
    <w:p w:rsidR="0049397E" w:rsidRPr="00BE4788" w:rsidRDefault="0049397E" w:rsidP="00BE4788">
      <w:pPr>
        <w:autoSpaceDE w:val="0"/>
        <w:autoSpaceDN w:val="0"/>
        <w:adjustRightInd w:val="0"/>
        <w:rPr>
          <w:rFonts w:eastAsia="MyriadPro-Bold"/>
          <w:iCs/>
          <w:szCs w:val="28"/>
        </w:rPr>
      </w:pP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Таким образом, необходимо отметить, что значение каждого показателя эффективности переменно, так как реальные учебные возможности обучающихся включают в себя, как внутренние, так и внешние факторы (внешние обстоятельства)</w:t>
      </w:r>
      <w:r w:rsidRPr="001A4218">
        <w:rPr>
          <w:rFonts w:eastAsia="MyriadPro-Bold"/>
          <w:iCs/>
          <w:szCs w:val="28"/>
        </w:rPr>
        <w:t xml:space="preserve"> [1]</w:t>
      </w:r>
      <w:r w:rsidRPr="00BE4788">
        <w:rPr>
          <w:rFonts w:eastAsia="MyriadPro-Bold"/>
          <w:iCs/>
          <w:szCs w:val="28"/>
        </w:rPr>
        <w:t>. Следовательно, в зависимости от индивидуальных особенностей учащихся переменно значение показателя времени для каждого конкретного учащегося. Соблюдение норм валеологии и эргономики также опосредовано показателями нагрузки (продолжительность, насыщенность, интенсивность), ресурсами, используемыми в процессе обучения и, непосредственно, состоянием участников образовательного процесса.</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Мы солидарны с мнением Ю. К. Бабанского в вопросе оптимизации обучения, согласно которому данный процесс требует такого планирования и организации образовательного процесса, при котором достигаются максимально возможные результаты образования, воспитания и развития при минимальных, необходимых для этого затратах времени педагогов и учащихся или без превышения установленных стандартами образования валеологических и эргономических норм</w:t>
      </w:r>
      <w:r>
        <w:rPr>
          <w:rFonts w:eastAsia="MyriadPro-Bold"/>
          <w:iCs/>
          <w:szCs w:val="28"/>
        </w:rPr>
        <w:t>ативов для каждого класса</w:t>
      </w:r>
      <w:r w:rsidRPr="001A4218">
        <w:rPr>
          <w:rFonts w:eastAsia="MyriadPro-Bold"/>
          <w:iCs/>
          <w:szCs w:val="28"/>
        </w:rPr>
        <w:t xml:space="preserve"> [7]</w:t>
      </w:r>
      <w:r w:rsidRPr="00BE4788">
        <w:rPr>
          <w:rFonts w:eastAsia="MyriadPro-Bold"/>
          <w:iCs/>
          <w:szCs w:val="28"/>
        </w:rPr>
        <w:t>. Однако учет валеологического и эргономического показателя предполагает увеличение  временных норм и, как следствие, использование действенных способов или дополнительных ресурсов, средств обучения  для успешной реализации образовательного процесса.</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Эффективность образовательного процесса зависит от успешности оптимизации процесса обучения. Следует отметить, что успешность достигается  соблюдением следующих правил:</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комплексное планирование задач обучения, воспитания и развития с учетом поставленных целей и индивидуальных особенностей учащихся;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 отбор содержания учебного занятия с учетом собственного анализа, структурирования материала и обнаружения межпредметных связей, соответствия временным нормам;</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выбор оптимальных при данных условиях методов, средств и форм обучения с учетом параметров утомляемости, интенсивности нагрузки и эргономических норм;</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оптимальный объем и посильность домашнего задания;</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w:t>
      </w:r>
      <w:r>
        <w:rPr>
          <w:rFonts w:eastAsia="MyriadPro-Bold"/>
          <w:iCs/>
          <w:szCs w:val="28"/>
        </w:rPr>
        <w:t xml:space="preserve"> </w:t>
      </w:r>
      <w:r w:rsidRPr="00BE4788">
        <w:rPr>
          <w:rFonts w:eastAsia="MyriadPro-Bold"/>
          <w:iCs/>
          <w:szCs w:val="28"/>
        </w:rPr>
        <w:t>анализ учебного занятия с позиции оптимизации процесса обучения, включающий самоанализ, анализ «третьим лицом» и анализ учащимися собственного состояния: комфортное или, например, испытывались нагрузки при выполнении определенных заданий.</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Таким образом, можно сделать вывод о том, что умение оптимизировать учебный процесс − это способность педагога, заключающаяся в применении системного подхода при оценке имеющихся из всех возможных вариантов достижения результата и, при этом, выбора наилучшего для конкретных условий учебного процесса. Решением проблемы повышения эффективности процесса обучения  может послужить процесс оптимизации, суть которого заключается в поиске наилучшего пути решения задач, выдвигаемых обществом на каждом историческом этапе его развития. Успешность оптимизации обучения напрямую зависит от соблюдения рассмотренных принципов и правил процедуры оптимизации. Учет критериев оптимальности при определении эффективности необходим для создания благ</w:t>
      </w:r>
      <w:r>
        <w:rPr>
          <w:rFonts w:eastAsia="MyriadPro-Bold"/>
          <w:iCs/>
          <w:szCs w:val="28"/>
        </w:rPr>
        <w:t>оприятных условий процесса опти</w:t>
      </w:r>
      <w:r w:rsidRPr="00BE4788">
        <w:rPr>
          <w:rFonts w:eastAsia="MyriadPro-Bold"/>
          <w:iCs/>
          <w:szCs w:val="28"/>
        </w:rPr>
        <w:t>мизации.</w:t>
      </w:r>
    </w:p>
    <w:p w:rsidR="0049397E" w:rsidRPr="00BE4788" w:rsidRDefault="0049397E" w:rsidP="00BE4788">
      <w:pPr>
        <w:autoSpaceDE w:val="0"/>
        <w:autoSpaceDN w:val="0"/>
        <w:adjustRightInd w:val="0"/>
        <w:rPr>
          <w:rFonts w:eastAsia="MyriadPro-Bold"/>
          <w:iCs/>
          <w:szCs w:val="28"/>
        </w:rPr>
      </w:pPr>
      <w:r w:rsidRPr="00BE4788">
        <w:rPr>
          <w:rFonts w:eastAsia="MyriadPro-Bold"/>
          <w:iCs/>
          <w:szCs w:val="28"/>
        </w:rPr>
        <w:t>Обобщая сказанное, можно выделить следующие преимущества теории оптимизации обучения, обуславливающие ее применение:</w:t>
      </w:r>
    </w:p>
    <w:p w:rsidR="0049397E" w:rsidRPr="00BE4788" w:rsidRDefault="0049397E" w:rsidP="00BE4788">
      <w:pPr>
        <w:pStyle w:val="ListParagraph"/>
        <w:numPr>
          <w:ilvl w:val="0"/>
          <w:numId w:val="3"/>
        </w:numPr>
        <w:autoSpaceDE w:val="0"/>
        <w:autoSpaceDN w:val="0"/>
        <w:adjustRightInd w:val="0"/>
        <w:ind w:left="0" w:firstLine="709"/>
        <w:rPr>
          <w:rFonts w:eastAsia="MyriadPro-Bold"/>
          <w:iCs/>
          <w:szCs w:val="28"/>
        </w:rPr>
      </w:pPr>
      <w:r w:rsidRPr="00BE4788">
        <w:rPr>
          <w:rFonts w:eastAsia="MyriadPro-Bold"/>
          <w:i/>
          <w:iCs/>
          <w:szCs w:val="28"/>
        </w:rPr>
        <w:t>Применение целостного системного подхода в изучении процесса обучения с учетом рассмотрения  в тесной взаимосвязи всех составляющих его элементов</w:t>
      </w:r>
      <w:r w:rsidRPr="00BE4788">
        <w:rPr>
          <w:rFonts w:eastAsia="MyriadPro-Bold"/>
          <w:iCs/>
          <w:szCs w:val="28"/>
        </w:rPr>
        <w:t>. Суть данного подхода заключается в деятельности педагога по выбору эффективных методов, форм и средств обучения для решения поставленных це</w:t>
      </w:r>
      <w:r>
        <w:rPr>
          <w:rFonts w:eastAsia="MyriadPro-Bold"/>
          <w:iCs/>
          <w:szCs w:val="28"/>
        </w:rPr>
        <w:t>лей и задач в процессе обучения</w:t>
      </w:r>
      <w:r w:rsidRPr="00BE4788">
        <w:rPr>
          <w:rFonts w:eastAsia="MyriadPro-Bold"/>
          <w:iCs/>
          <w:szCs w:val="28"/>
        </w:rPr>
        <w:t>, а также обнаружении как положительных, так и отрицательных факторов педагогического процесса.</w:t>
      </w:r>
    </w:p>
    <w:p w:rsidR="0049397E" w:rsidRPr="00BE4788" w:rsidRDefault="0049397E" w:rsidP="00BE4788">
      <w:pPr>
        <w:pStyle w:val="ListParagraph"/>
        <w:numPr>
          <w:ilvl w:val="0"/>
          <w:numId w:val="3"/>
        </w:numPr>
        <w:autoSpaceDE w:val="0"/>
        <w:autoSpaceDN w:val="0"/>
        <w:adjustRightInd w:val="0"/>
        <w:ind w:left="0" w:firstLine="709"/>
        <w:rPr>
          <w:rFonts w:eastAsia="MyriadPro-Bold"/>
          <w:iCs/>
          <w:szCs w:val="28"/>
        </w:rPr>
      </w:pPr>
      <w:r w:rsidRPr="00BE4788">
        <w:rPr>
          <w:rFonts w:eastAsia="MyriadPro-Bold"/>
          <w:i/>
          <w:iCs/>
          <w:szCs w:val="28"/>
        </w:rPr>
        <w:t>Дифференцированный подход к каждому обучающемуся в рамках образовательного процесса</w:t>
      </w:r>
      <w:r w:rsidRPr="00BE4788">
        <w:rPr>
          <w:rFonts w:eastAsia="MyriadPro-Bold"/>
          <w:iCs/>
          <w:szCs w:val="28"/>
        </w:rPr>
        <w:t>.</w:t>
      </w:r>
      <w:r w:rsidRPr="00BE4788">
        <w:rPr>
          <w:rFonts w:eastAsia="MyriadPro-Bold"/>
          <w:i/>
          <w:iCs/>
          <w:szCs w:val="28"/>
        </w:rPr>
        <w:t xml:space="preserve"> </w:t>
      </w:r>
      <w:r w:rsidRPr="00BE4788">
        <w:rPr>
          <w:rFonts w:eastAsia="MyriadPro-Bold"/>
          <w:iCs/>
          <w:szCs w:val="28"/>
        </w:rPr>
        <w:t xml:space="preserve">Данный аспект является наиболее актуальным и основополагающим в контексте теории оптимизации, поскольку учет индивидуальных особенностей каждого учащегося способствует развитию личности обучающегося, что заявлено в </w:t>
      </w:r>
      <w:r>
        <w:rPr>
          <w:rFonts w:eastAsia="MyriadPro-Bold"/>
          <w:iCs/>
          <w:szCs w:val="28"/>
        </w:rPr>
        <w:t>раках компетентностного подхода</w:t>
      </w:r>
      <w:r w:rsidRPr="00BE4788">
        <w:rPr>
          <w:rFonts w:eastAsia="MyriadPro-Bold"/>
          <w:iCs/>
          <w:szCs w:val="28"/>
        </w:rPr>
        <w:t>.</w:t>
      </w:r>
    </w:p>
    <w:p w:rsidR="0049397E" w:rsidRPr="00BE4788" w:rsidRDefault="0049397E" w:rsidP="00BE4788">
      <w:pPr>
        <w:pStyle w:val="ListParagraph"/>
        <w:numPr>
          <w:ilvl w:val="0"/>
          <w:numId w:val="3"/>
        </w:numPr>
        <w:autoSpaceDE w:val="0"/>
        <w:autoSpaceDN w:val="0"/>
        <w:adjustRightInd w:val="0"/>
        <w:ind w:left="0" w:firstLine="709"/>
        <w:rPr>
          <w:rFonts w:eastAsia="MyriadPro-Bold"/>
          <w:iCs/>
          <w:szCs w:val="28"/>
        </w:rPr>
      </w:pPr>
      <w:r w:rsidRPr="00BE4788">
        <w:rPr>
          <w:rFonts w:eastAsia="MyriadPro-Bold"/>
          <w:i/>
          <w:iCs/>
          <w:szCs w:val="28"/>
        </w:rPr>
        <w:t xml:space="preserve">Ориентация оптимизации обучения не только собственно на процесс обучения, но и учения. </w:t>
      </w:r>
      <w:r w:rsidRPr="00BE4788">
        <w:rPr>
          <w:rFonts w:eastAsia="MyriadPro-Bold"/>
          <w:iCs/>
          <w:szCs w:val="28"/>
        </w:rPr>
        <w:t>В рамках теории оптимизации учащийся приобретает навыки самостоятельной работы, овладевает эффективными методами учебной и познавательной деятельности.</w:t>
      </w:r>
    </w:p>
    <w:p w:rsidR="0049397E" w:rsidRPr="00BE4788" w:rsidRDefault="0049397E" w:rsidP="00BE4788">
      <w:pPr>
        <w:pStyle w:val="ListParagraph"/>
        <w:numPr>
          <w:ilvl w:val="0"/>
          <w:numId w:val="3"/>
        </w:numPr>
        <w:autoSpaceDE w:val="0"/>
        <w:autoSpaceDN w:val="0"/>
        <w:adjustRightInd w:val="0"/>
        <w:ind w:left="0" w:firstLine="709"/>
        <w:rPr>
          <w:rFonts w:eastAsia="MyriadPro-Bold"/>
          <w:iCs/>
          <w:szCs w:val="28"/>
        </w:rPr>
      </w:pPr>
      <w:r w:rsidRPr="00BE4788">
        <w:rPr>
          <w:rFonts w:eastAsia="MyriadPro-Bold"/>
          <w:i/>
          <w:iCs/>
          <w:szCs w:val="28"/>
        </w:rPr>
        <w:t xml:space="preserve">Процесс оптимизации носит динамичный характер. </w:t>
      </w:r>
      <w:r w:rsidRPr="00BE4788">
        <w:rPr>
          <w:rFonts w:eastAsia="MyriadPro-Bold"/>
          <w:iCs/>
          <w:szCs w:val="28"/>
        </w:rPr>
        <w:t>С учетом регулярного обновления содержания обучения, изменения его принципов, целей и методов достижения последних, накопленного педагогического опыта необходимо постоянно совершенствовать теорию оптимизации, которая бы отвечала современным условиям и требованиям</w:t>
      </w:r>
      <w:r w:rsidRPr="001A4218">
        <w:rPr>
          <w:rFonts w:eastAsia="MyriadPro-Bold"/>
          <w:iCs/>
          <w:szCs w:val="28"/>
        </w:rPr>
        <w:t xml:space="preserve"> [</w:t>
      </w:r>
      <w:r w:rsidRPr="005F3479">
        <w:rPr>
          <w:rFonts w:eastAsia="MyriadPro-Bold"/>
          <w:iCs/>
          <w:szCs w:val="28"/>
        </w:rPr>
        <w:t>2</w:t>
      </w:r>
      <w:r w:rsidRPr="001A4218">
        <w:rPr>
          <w:rFonts w:eastAsia="MyriadPro-Bold"/>
          <w:iCs/>
          <w:szCs w:val="28"/>
        </w:rPr>
        <w:t>]</w:t>
      </w:r>
      <w:r w:rsidRPr="005F3479">
        <w:rPr>
          <w:rFonts w:eastAsia="MyriadPro-Bold"/>
          <w:iCs/>
          <w:szCs w:val="28"/>
        </w:rPr>
        <w:t>.</w:t>
      </w:r>
    </w:p>
    <w:p w:rsidR="0049397E" w:rsidRDefault="0049397E" w:rsidP="00BE4788">
      <w:pPr>
        <w:autoSpaceDE w:val="0"/>
        <w:autoSpaceDN w:val="0"/>
        <w:adjustRightInd w:val="0"/>
        <w:rPr>
          <w:rFonts w:eastAsia="MyriadPro-Bold"/>
          <w:iCs/>
          <w:szCs w:val="28"/>
        </w:rPr>
      </w:pPr>
      <w:r w:rsidRPr="00BE4788">
        <w:rPr>
          <w:rFonts w:eastAsia="MyriadPro-Bold"/>
          <w:iCs/>
          <w:szCs w:val="28"/>
        </w:rPr>
        <w:t>Таким образом, оптимизация обучения – один из действенных способов повышения эффективности процесса обучения, позволяющий организовать учебно-воспитательную деятельность на более высоком научно-методическом уровне, повысив качество деятельности и педагога, и учащегося. Соблюдение рассмотренных принципов и критериев оптимальности способствует созданию наиболее благоприятных условий для научно обоснованного выбора учебных и методических задач, содержания, методов и форм обучения для активации и повышения эффективности деятельности учащихся, с</w:t>
      </w:r>
      <w:r>
        <w:rPr>
          <w:rFonts w:eastAsia="MyriadPro-Bold"/>
          <w:iCs/>
          <w:szCs w:val="28"/>
        </w:rPr>
        <w:t>одействует в</w:t>
      </w:r>
      <w:r w:rsidRPr="00BE4788">
        <w:rPr>
          <w:rFonts w:eastAsia="MyriadPro-Bold"/>
          <w:iCs/>
          <w:szCs w:val="28"/>
        </w:rPr>
        <w:t xml:space="preserve"> индивидуализации образовательного процесса в контексте дифференцированного подхода к обучению.</w:t>
      </w:r>
    </w:p>
    <w:p w:rsidR="0049397E" w:rsidRPr="002E5F45" w:rsidRDefault="0049397E" w:rsidP="00BE4788">
      <w:pPr>
        <w:autoSpaceDE w:val="0"/>
        <w:autoSpaceDN w:val="0"/>
        <w:adjustRightInd w:val="0"/>
        <w:rPr>
          <w:rFonts w:eastAsia="MyriadPro-Bold"/>
          <w:iCs/>
          <w:szCs w:val="28"/>
        </w:rPr>
      </w:pPr>
    </w:p>
    <w:p w:rsidR="0049397E" w:rsidRPr="005F3479" w:rsidRDefault="0049397E" w:rsidP="00371D7C">
      <w:pPr>
        <w:autoSpaceDE w:val="0"/>
        <w:autoSpaceDN w:val="0"/>
        <w:adjustRightInd w:val="0"/>
        <w:spacing w:line="240" w:lineRule="auto"/>
        <w:ind w:left="357"/>
        <w:jc w:val="center"/>
        <w:rPr>
          <w:rFonts w:eastAsia="MyriadPro-Bold"/>
          <w:b/>
          <w:iCs/>
          <w:szCs w:val="28"/>
        </w:rPr>
      </w:pPr>
      <w:r w:rsidRPr="005F3479">
        <w:rPr>
          <w:rFonts w:eastAsia="MyriadPro-Bold"/>
          <w:b/>
          <w:iCs/>
          <w:szCs w:val="28"/>
        </w:rPr>
        <w:t>Список литературы</w:t>
      </w:r>
    </w:p>
    <w:p w:rsidR="0049397E" w:rsidRPr="00371D7C" w:rsidRDefault="0049397E" w:rsidP="00371D7C">
      <w:pPr>
        <w:autoSpaceDE w:val="0"/>
        <w:autoSpaceDN w:val="0"/>
        <w:adjustRightInd w:val="0"/>
        <w:spacing w:line="240" w:lineRule="auto"/>
        <w:ind w:left="357"/>
        <w:rPr>
          <w:rFonts w:eastAsia="MyriadPro-Bold"/>
          <w:iCs/>
          <w:sz w:val="24"/>
          <w:szCs w:val="24"/>
        </w:rPr>
      </w:pPr>
      <w:r>
        <w:rPr>
          <w:rFonts w:eastAsia="MyriadPro-Bold"/>
          <w:iCs/>
          <w:sz w:val="24"/>
          <w:szCs w:val="24"/>
        </w:rPr>
        <w:t xml:space="preserve">1. </w:t>
      </w:r>
      <w:r w:rsidRPr="00371D7C">
        <w:rPr>
          <w:rFonts w:eastAsia="MyriadPro-Bold"/>
          <w:iCs/>
          <w:sz w:val="24"/>
          <w:szCs w:val="24"/>
        </w:rPr>
        <w:t>Бабанский Ю. К. О дидактических основах повышения эффективности обучения // Народное образование.− 1986.-№11.−С. 105-111.</w:t>
      </w:r>
    </w:p>
    <w:p w:rsidR="0049397E" w:rsidRPr="00371D7C" w:rsidRDefault="0049397E" w:rsidP="00371D7C">
      <w:pPr>
        <w:autoSpaceDE w:val="0"/>
        <w:autoSpaceDN w:val="0"/>
        <w:adjustRightInd w:val="0"/>
        <w:spacing w:line="240" w:lineRule="auto"/>
        <w:ind w:left="357"/>
        <w:rPr>
          <w:rFonts w:eastAsia="MyriadPro-Bold"/>
          <w:iCs/>
          <w:sz w:val="24"/>
          <w:szCs w:val="24"/>
        </w:rPr>
      </w:pPr>
      <w:r>
        <w:rPr>
          <w:rFonts w:eastAsia="MyriadPro-Bold"/>
          <w:iCs/>
          <w:sz w:val="24"/>
          <w:szCs w:val="24"/>
        </w:rPr>
        <w:t xml:space="preserve">2. </w:t>
      </w:r>
      <w:r w:rsidRPr="00371D7C">
        <w:rPr>
          <w:rFonts w:eastAsia="MyriadPro-Bold"/>
          <w:iCs/>
          <w:sz w:val="24"/>
          <w:szCs w:val="24"/>
        </w:rPr>
        <w:t>Гребнева Д. М. Тенденции развития теории оптимизации образовательного процесса в современном обществе // Актуальные проблемы современной психологии и педагогики. Материалы международнофй научно-практической конференции.− Челябинск: ООО МАТРИЦА, 2010.−С. 5-7.</w:t>
      </w:r>
    </w:p>
    <w:p w:rsidR="0049397E" w:rsidRPr="00371D7C" w:rsidRDefault="0049397E" w:rsidP="00371D7C">
      <w:pPr>
        <w:autoSpaceDE w:val="0"/>
        <w:autoSpaceDN w:val="0"/>
        <w:adjustRightInd w:val="0"/>
        <w:spacing w:line="240" w:lineRule="auto"/>
        <w:ind w:left="357"/>
        <w:rPr>
          <w:rFonts w:eastAsia="MyriadPro-Bold"/>
          <w:iCs/>
          <w:sz w:val="24"/>
          <w:szCs w:val="24"/>
        </w:rPr>
      </w:pPr>
      <w:r>
        <w:rPr>
          <w:rFonts w:eastAsia="MyriadPro-Bold"/>
          <w:iCs/>
          <w:sz w:val="24"/>
          <w:szCs w:val="24"/>
        </w:rPr>
        <w:t xml:space="preserve">3. </w:t>
      </w:r>
      <w:r w:rsidRPr="00371D7C">
        <w:rPr>
          <w:rFonts w:eastAsia="MyriadPro-Bold"/>
          <w:iCs/>
          <w:sz w:val="24"/>
          <w:szCs w:val="24"/>
        </w:rPr>
        <w:t xml:space="preserve">Информационные и коммуникационные технологии в образовании: учебно-методическое пособие / И. В. Роберт, С. В. Панюкова, А. А. Кузнецов, А. Ю. Кравцова; под ред. И. В. Роберт.−М.: Дрофа, 2008.− 312, [8] </w:t>
      </w:r>
      <w:r w:rsidRPr="00371D7C">
        <w:rPr>
          <w:rFonts w:eastAsia="MyriadPro-Bold"/>
          <w:iCs/>
          <w:sz w:val="24"/>
          <w:szCs w:val="24"/>
          <w:lang w:val="en-US"/>
        </w:rPr>
        <w:t>c</w:t>
      </w:r>
      <w:r w:rsidRPr="00371D7C">
        <w:rPr>
          <w:rFonts w:eastAsia="MyriadPro-Bold"/>
          <w:iCs/>
          <w:sz w:val="24"/>
          <w:szCs w:val="24"/>
        </w:rPr>
        <w:t>.</w:t>
      </w:r>
    </w:p>
    <w:p w:rsidR="0049397E" w:rsidRPr="00371D7C" w:rsidRDefault="0049397E" w:rsidP="00371D7C">
      <w:pPr>
        <w:autoSpaceDE w:val="0"/>
        <w:autoSpaceDN w:val="0"/>
        <w:adjustRightInd w:val="0"/>
        <w:spacing w:line="240" w:lineRule="auto"/>
        <w:ind w:left="357"/>
        <w:rPr>
          <w:rFonts w:eastAsia="MyriadPro-Bold"/>
          <w:iCs/>
          <w:sz w:val="24"/>
          <w:szCs w:val="24"/>
        </w:rPr>
      </w:pPr>
      <w:r>
        <w:rPr>
          <w:rFonts w:eastAsia="MyriadPro-Bold"/>
          <w:iCs/>
          <w:sz w:val="24"/>
          <w:szCs w:val="24"/>
        </w:rPr>
        <w:t xml:space="preserve">4. </w:t>
      </w:r>
      <w:r w:rsidRPr="00371D7C">
        <w:rPr>
          <w:rFonts w:eastAsia="MyriadPro-Bold"/>
          <w:iCs/>
          <w:sz w:val="24"/>
          <w:szCs w:val="24"/>
        </w:rPr>
        <w:t xml:space="preserve">Айдаркин Е. К., Пахомов Н. В. Валеология и эргономика − две составные части процесса оптимизации образовательного процесса [Электронный ресурс] Режим доступа: </w:t>
      </w:r>
      <w:r w:rsidRPr="00371D7C">
        <w:rPr>
          <w:rFonts w:eastAsia="MyriadPro-Bold"/>
          <w:iCs/>
          <w:sz w:val="24"/>
          <w:szCs w:val="24"/>
          <w:lang w:val="en-US"/>
        </w:rPr>
        <w:t>http</w:t>
      </w:r>
      <w:r w:rsidRPr="00371D7C">
        <w:rPr>
          <w:rFonts w:eastAsia="MyriadPro-Bold"/>
          <w:iCs/>
          <w:sz w:val="24"/>
          <w:szCs w:val="24"/>
        </w:rPr>
        <w:t>:</w:t>
      </w:r>
      <w:r w:rsidRPr="00371D7C">
        <w:rPr>
          <w:rFonts w:eastAsia="MyriadPro-Bold"/>
          <w:iCs/>
          <w:sz w:val="24"/>
          <w:szCs w:val="24"/>
          <w:lang w:val="en-US"/>
        </w:rPr>
        <w:t>valeo</w:t>
      </w:r>
      <w:r w:rsidRPr="00371D7C">
        <w:rPr>
          <w:rFonts w:eastAsia="MyriadPro-Bold"/>
          <w:iCs/>
          <w:sz w:val="24"/>
          <w:szCs w:val="24"/>
        </w:rPr>
        <w:t>.</w:t>
      </w:r>
      <w:r w:rsidRPr="00371D7C">
        <w:rPr>
          <w:rFonts w:eastAsia="MyriadPro-Bold"/>
          <w:iCs/>
          <w:sz w:val="24"/>
          <w:szCs w:val="24"/>
          <w:lang w:val="en-US"/>
        </w:rPr>
        <w:t>sfedu</w:t>
      </w:r>
      <w:r w:rsidRPr="00371D7C">
        <w:rPr>
          <w:rFonts w:eastAsia="MyriadPro-Bold"/>
          <w:iCs/>
          <w:sz w:val="24"/>
          <w:szCs w:val="24"/>
        </w:rPr>
        <w:t>.</w:t>
      </w:r>
      <w:r w:rsidRPr="00371D7C">
        <w:rPr>
          <w:rFonts w:eastAsia="MyriadPro-Bold"/>
          <w:iCs/>
          <w:sz w:val="24"/>
          <w:szCs w:val="24"/>
          <w:lang w:val="en-US"/>
        </w:rPr>
        <w:t>ru</w:t>
      </w:r>
      <w:r w:rsidRPr="00371D7C">
        <w:rPr>
          <w:rFonts w:eastAsia="MyriadPro-Bold"/>
          <w:iCs/>
          <w:sz w:val="24"/>
          <w:szCs w:val="24"/>
        </w:rPr>
        <w:t>/</w:t>
      </w:r>
      <w:r w:rsidRPr="00371D7C">
        <w:rPr>
          <w:rFonts w:eastAsia="MyriadPro-Bold"/>
          <w:iCs/>
          <w:sz w:val="24"/>
          <w:szCs w:val="24"/>
          <w:lang w:val="en-US"/>
        </w:rPr>
        <w:t>conference</w:t>
      </w:r>
      <w:r w:rsidRPr="00371D7C">
        <w:rPr>
          <w:rFonts w:eastAsia="MyriadPro-Bold"/>
          <w:iCs/>
          <w:sz w:val="24"/>
          <w:szCs w:val="24"/>
        </w:rPr>
        <w:t>3/</w:t>
      </w:r>
      <w:r w:rsidRPr="00371D7C">
        <w:rPr>
          <w:rFonts w:eastAsia="MyriadPro-Bold"/>
          <w:iCs/>
          <w:sz w:val="24"/>
          <w:szCs w:val="24"/>
          <w:lang w:val="en-US"/>
        </w:rPr>
        <w:t>thesis</w:t>
      </w:r>
      <w:r w:rsidRPr="00371D7C">
        <w:rPr>
          <w:rFonts w:eastAsia="MyriadPro-Bold"/>
          <w:iCs/>
          <w:sz w:val="24"/>
          <w:szCs w:val="24"/>
        </w:rPr>
        <w:t>4.</w:t>
      </w:r>
      <w:r w:rsidRPr="00371D7C">
        <w:rPr>
          <w:rFonts w:eastAsia="MyriadPro-Bold"/>
          <w:iCs/>
          <w:sz w:val="24"/>
          <w:szCs w:val="24"/>
          <w:lang w:val="en-US"/>
        </w:rPr>
        <w:t>html</w:t>
      </w:r>
      <w:r w:rsidRPr="00371D7C">
        <w:rPr>
          <w:rFonts w:eastAsia="MyriadPro-Bold"/>
          <w:iCs/>
          <w:sz w:val="24"/>
          <w:szCs w:val="24"/>
        </w:rPr>
        <w:t>.</w:t>
      </w:r>
    </w:p>
    <w:p w:rsidR="0049397E" w:rsidRPr="00371D7C" w:rsidRDefault="0049397E" w:rsidP="00371D7C">
      <w:pPr>
        <w:autoSpaceDE w:val="0"/>
        <w:autoSpaceDN w:val="0"/>
        <w:adjustRightInd w:val="0"/>
        <w:spacing w:line="240" w:lineRule="auto"/>
        <w:ind w:left="357"/>
        <w:rPr>
          <w:rFonts w:eastAsia="MyriadPro-Bold"/>
          <w:iCs/>
          <w:sz w:val="24"/>
          <w:szCs w:val="24"/>
        </w:rPr>
      </w:pPr>
      <w:r>
        <w:rPr>
          <w:rFonts w:eastAsia="MyriadPro-Bold"/>
          <w:iCs/>
          <w:sz w:val="24"/>
          <w:szCs w:val="24"/>
        </w:rPr>
        <w:t xml:space="preserve">5. </w:t>
      </w:r>
      <w:r w:rsidRPr="00371D7C">
        <w:rPr>
          <w:rFonts w:eastAsia="MyriadPro-Bold"/>
          <w:iCs/>
          <w:sz w:val="24"/>
          <w:szCs w:val="24"/>
        </w:rPr>
        <w:t xml:space="preserve">Данилина Е. А. Опттмизация процесса обучения иностранным языкам в неязыковом вузе в соответствии с новым государственным стандартом [Электроннный ресурс] Режим доступа: </w:t>
      </w:r>
      <w:r w:rsidRPr="00371D7C">
        <w:rPr>
          <w:rFonts w:eastAsia="MyriadPro-Bold"/>
          <w:iCs/>
          <w:sz w:val="24"/>
          <w:szCs w:val="24"/>
          <w:lang w:val="en-US"/>
        </w:rPr>
        <w:t>http</w:t>
      </w:r>
      <w:r w:rsidRPr="00371D7C">
        <w:rPr>
          <w:rFonts w:eastAsia="MyriadPro-Bold"/>
          <w:iCs/>
          <w:sz w:val="24"/>
          <w:szCs w:val="24"/>
        </w:rPr>
        <w:t>:</w:t>
      </w:r>
      <w:r w:rsidRPr="00371D7C">
        <w:rPr>
          <w:rFonts w:eastAsia="MyriadPro-Bold"/>
          <w:iCs/>
          <w:sz w:val="24"/>
          <w:szCs w:val="24"/>
          <w:lang w:val="en-US"/>
        </w:rPr>
        <w:t>www</w:t>
      </w:r>
      <w:r w:rsidRPr="00371D7C">
        <w:rPr>
          <w:rFonts w:eastAsia="MyriadPro-Bold"/>
          <w:iCs/>
          <w:sz w:val="24"/>
          <w:szCs w:val="24"/>
        </w:rPr>
        <w:t>.</w:t>
      </w:r>
      <w:r w:rsidRPr="00371D7C">
        <w:rPr>
          <w:rFonts w:eastAsia="MyriadPro-Bold"/>
          <w:iCs/>
          <w:sz w:val="24"/>
          <w:szCs w:val="24"/>
          <w:lang w:val="en-US"/>
        </w:rPr>
        <w:t>mami</w:t>
      </w:r>
      <w:r w:rsidRPr="00371D7C">
        <w:rPr>
          <w:rFonts w:eastAsia="MyriadPro-Bold"/>
          <w:iCs/>
          <w:sz w:val="24"/>
          <w:szCs w:val="24"/>
        </w:rPr>
        <w:t>.</w:t>
      </w:r>
      <w:r w:rsidRPr="00371D7C">
        <w:rPr>
          <w:rFonts w:eastAsia="MyriadPro-Bold"/>
          <w:iCs/>
          <w:sz w:val="24"/>
          <w:szCs w:val="24"/>
          <w:lang w:val="en-US"/>
        </w:rPr>
        <w:t>ru</w:t>
      </w:r>
      <w:r w:rsidRPr="00371D7C">
        <w:rPr>
          <w:rFonts w:eastAsia="MyriadPro-Bold"/>
          <w:iCs/>
          <w:sz w:val="24"/>
          <w:szCs w:val="24"/>
        </w:rPr>
        <w:t>/</w:t>
      </w:r>
      <w:r w:rsidRPr="00371D7C">
        <w:rPr>
          <w:rFonts w:eastAsia="MyriadPro-Bold"/>
          <w:iCs/>
          <w:sz w:val="24"/>
          <w:szCs w:val="24"/>
          <w:lang w:val="en-US"/>
        </w:rPr>
        <w:t>science</w:t>
      </w:r>
      <w:r w:rsidRPr="00371D7C">
        <w:rPr>
          <w:rFonts w:eastAsia="MyriadPro-Bold"/>
          <w:iCs/>
          <w:sz w:val="24"/>
          <w:szCs w:val="24"/>
        </w:rPr>
        <w:t>/</w:t>
      </w:r>
      <w:r w:rsidRPr="00371D7C">
        <w:rPr>
          <w:rFonts w:eastAsia="MyriadPro-Bold"/>
          <w:iCs/>
          <w:sz w:val="24"/>
          <w:szCs w:val="24"/>
          <w:lang w:val="en-US"/>
        </w:rPr>
        <w:t>mami</w:t>
      </w:r>
      <w:r w:rsidRPr="00371D7C">
        <w:rPr>
          <w:rFonts w:eastAsia="MyriadPro-Bold"/>
          <w:iCs/>
          <w:sz w:val="24"/>
          <w:szCs w:val="24"/>
        </w:rPr>
        <w:t>145/</w:t>
      </w:r>
      <w:r w:rsidRPr="00371D7C">
        <w:rPr>
          <w:rFonts w:eastAsia="MyriadPro-Bold"/>
          <w:iCs/>
          <w:sz w:val="24"/>
          <w:szCs w:val="24"/>
          <w:lang w:val="en-US"/>
        </w:rPr>
        <w:t>scientific</w:t>
      </w:r>
      <w:r w:rsidRPr="00371D7C">
        <w:rPr>
          <w:rFonts w:eastAsia="MyriadPro-Bold"/>
          <w:iCs/>
          <w:sz w:val="24"/>
          <w:szCs w:val="24"/>
        </w:rPr>
        <w:t>/</w:t>
      </w:r>
      <w:r w:rsidRPr="00371D7C">
        <w:rPr>
          <w:rFonts w:eastAsia="MyriadPro-Bold"/>
          <w:iCs/>
          <w:sz w:val="24"/>
          <w:szCs w:val="24"/>
          <w:lang w:val="en-US"/>
        </w:rPr>
        <w:t>articles</w:t>
      </w:r>
      <w:r w:rsidRPr="00371D7C">
        <w:rPr>
          <w:rFonts w:eastAsia="MyriadPro-Bold"/>
          <w:iCs/>
          <w:sz w:val="24"/>
          <w:szCs w:val="24"/>
        </w:rPr>
        <w:t>/</w:t>
      </w:r>
      <w:r w:rsidRPr="00371D7C">
        <w:rPr>
          <w:rFonts w:eastAsia="MyriadPro-Bold"/>
          <w:iCs/>
          <w:sz w:val="24"/>
          <w:szCs w:val="24"/>
          <w:lang w:val="en-US"/>
        </w:rPr>
        <w:t>s</w:t>
      </w:r>
      <w:r w:rsidRPr="00371D7C">
        <w:rPr>
          <w:rFonts w:eastAsia="MyriadPro-Bold"/>
          <w:iCs/>
          <w:sz w:val="24"/>
          <w:szCs w:val="24"/>
        </w:rPr>
        <w:t>12/</w:t>
      </w:r>
      <w:r w:rsidRPr="00371D7C">
        <w:rPr>
          <w:rFonts w:eastAsia="MyriadPro-Bold"/>
          <w:iCs/>
          <w:sz w:val="24"/>
          <w:szCs w:val="24"/>
          <w:lang w:val="en-US"/>
        </w:rPr>
        <w:t>s</w:t>
      </w:r>
      <w:r w:rsidRPr="00371D7C">
        <w:rPr>
          <w:rFonts w:eastAsia="MyriadPro-Bold"/>
          <w:iCs/>
          <w:sz w:val="24"/>
          <w:szCs w:val="24"/>
        </w:rPr>
        <w:t>1241.</w:t>
      </w:r>
      <w:r w:rsidRPr="00371D7C">
        <w:rPr>
          <w:rFonts w:eastAsia="MyriadPro-Bold"/>
          <w:iCs/>
          <w:sz w:val="24"/>
          <w:szCs w:val="24"/>
          <w:lang w:val="en-US"/>
        </w:rPr>
        <w:t>pdf</w:t>
      </w:r>
      <w:r w:rsidRPr="00371D7C">
        <w:rPr>
          <w:rFonts w:eastAsia="MyriadPro-Bold"/>
          <w:iCs/>
          <w:sz w:val="24"/>
          <w:szCs w:val="24"/>
        </w:rPr>
        <w:t>.</w:t>
      </w:r>
    </w:p>
    <w:p w:rsidR="0049397E" w:rsidRPr="00371D7C" w:rsidRDefault="0049397E" w:rsidP="00371D7C">
      <w:pPr>
        <w:autoSpaceDE w:val="0"/>
        <w:autoSpaceDN w:val="0"/>
        <w:adjustRightInd w:val="0"/>
        <w:spacing w:line="240" w:lineRule="auto"/>
        <w:ind w:left="357"/>
        <w:rPr>
          <w:rFonts w:eastAsia="MyriadPro-Bold"/>
          <w:iCs/>
          <w:sz w:val="24"/>
          <w:szCs w:val="24"/>
        </w:rPr>
      </w:pPr>
      <w:r>
        <w:rPr>
          <w:rFonts w:eastAsia="MyriadPro-Bold"/>
          <w:iCs/>
          <w:sz w:val="24"/>
          <w:szCs w:val="24"/>
        </w:rPr>
        <w:t xml:space="preserve">6. </w:t>
      </w:r>
      <w:r w:rsidRPr="00371D7C">
        <w:rPr>
          <w:rFonts w:eastAsia="MyriadPro-Bold"/>
          <w:iCs/>
          <w:sz w:val="24"/>
          <w:szCs w:val="24"/>
        </w:rPr>
        <w:t xml:space="preserve">Плукин С. Г. Педагогическая эргономика как отрасль педагогической науки [Электронный ресурс] Режим доступа: </w:t>
      </w:r>
      <w:hyperlink r:id="rId9" w:history="1">
        <w:r w:rsidRPr="00371D7C">
          <w:rPr>
            <w:rStyle w:val="Hyperlink"/>
            <w:rFonts w:eastAsia="MyriadPro-Bold"/>
            <w:iCs/>
            <w:color w:val="auto"/>
            <w:sz w:val="24"/>
            <w:szCs w:val="24"/>
            <w:u w:val="none"/>
            <w:lang w:val="en-US"/>
          </w:rPr>
          <w:t>http</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plook</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ru</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index</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pedagogicheskaya</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ergonomika</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kak</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otrasl</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pedagogicheskoj</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nauki</w:t>
        </w:r>
        <w:r w:rsidRPr="00371D7C">
          <w:rPr>
            <w:rStyle w:val="Hyperlink"/>
            <w:rFonts w:eastAsia="MyriadPro-Bold"/>
            <w:iCs/>
            <w:color w:val="auto"/>
            <w:sz w:val="24"/>
            <w:szCs w:val="24"/>
            <w:u w:val="none"/>
          </w:rPr>
          <w:t>/</w:t>
        </w:r>
      </w:hyperlink>
      <w:r w:rsidRPr="00371D7C">
        <w:rPr>
          <w:rFonts w:eastAsia="MyriadPro-Bold"/>
          <w:iCs/>
          <w:sz w:val="24"/>
          <w:szCs w:val="24"/>
        </w:rPr>
        <w:t>.</w:t>
      </w:r>
    </w:p>
    <w:p w:rsidR="0049397E" w:rsidRPr="00371D7C" w:rsidRDefault="0049397E" w:rsidP="00371D7C">
      <w:pPr>
        <w:autoSpaceDE w:val="0"/>
        <w:autoSpaceDN w:val="0"/>
        <w:adjustRightInd w:val="0"/>
        <w:spacing w:line="240" w:lineRule="auto"/>
        <w:ind w:left="357"/>
        <w:rPr>
          <w:rFonts w:eastAsia="MyriadPro-Bold"/>
          <w:iCs/>
          <w:sz w:val="24"/>
          <w:szCs w:val="24"/>
        </w:rPr>
      </w:pPr>
      <w:r>
        <w:rPr>
          <w:rFonts w:eastAsia="MyriadPro-Bold"/>
          <w:iCs/>
          <w:sz w:val="24"/>
          <w:szCs w:val="24"/>
        </w:rPr>
        <w:t xml:space="preserve">7. </w:t>
      </w:r>
      <w:r w:rsidRPr="00371D7C">
        <w:rPr>
          <w:rFonts w:eastAsia="MyriadPro-Bold"/>
          <w:iCs/>
          <w:sz w:val="24"/>
          <w:szCs w:val="24"/>
        </w:rPr>
        <w:t xml:space="preserve">Сухорукова Л. М. Бабанский Ю. К. – разработчик теории оптимизации учебно-воспитательного процесса [Электрионный ресурс] Режим доступа: </w:t>
      </w:r>
      <w:hyperlink r:id="rId10" w:history="1">
        <w:r w:rsidRPr="00371D7C">
          <w:rPr>
            <w:rStyle w:val="Hyperlink"/>
            <w:rFonts w:eastAsia="MyriadPro-Bold"/>
            <w:iCs/>
            <w:color w:val="auto"/>
            <w:sz w:val="24"/>
            <w:szCs w:val="24"/>
            <w:u w:val="none"/>
            <w:lang w:val="en-US"/>
          </w:rPr>
          <w:t>http</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rspue</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edu</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ru</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university</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publish</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schools</w:t>
        </w:r>
        <w:r w:rsidRPr="00371D7C">
          <w:rPr>
            <w:rStyle w:val="Hyperlink"/>
            <w:rFonts w:eastAsia="MyriadPro-Bold"/>
            <w:iCs/>
            <w:color w:val="auto"/>
            <w:sz w:val="24"/>
            <w:szCs w:val="24"/>
            <w:u w:val="none"/>
          </w:rPr>
          <w:t>/3/6.</w:t>
        </w:r>
        <w:r w:rsidRPr="00371D7C">
          <w:rPr>
            <w:rStyle w:val="Hyperlink"/>
            <w:rFonts w:eastAsia="MyriadPro-Bold"/>
            <w:iCs/>
            <w:color w:val="auto"/>
            <w:sz w:val="24"/>
            <w:szCs w:val="24"/>
            <w:u w:val="none"/>
            <w:lang w:val="en-US"/>
          </w:rPr>
          <w:t>html</w:t>
        </w:r>
      </w:hyperlink>
      <w:r w:rsidRPr="00371D7C">
        <w:rPr>
          <w:rFonts w:eastAsia="MyriadPro-Bold"/>
          <w:iCs/>
          <w:sz w:val="24"/>
          <w:szCs w:val="24"/>
        </w:rPr>
        <w:t>.</w:t>
      </w:r>
    </w:p>
    <w:p w:rsidR="0049397E" w:rsidRPr="00FE27FD" w:rsidRDefault="0049397E" w:rsidP="00371D7C">
      <w:pPr>
        <w:autoSpaceDE w:val="0"/>
        <w:autoSpaceDN w:val="0"/>
        <w:adjustRightInd w:val="0"/>
        <w:spacing w:line="240" w:lineRule="auto"/>
        <w:ind w:left="357"/>
        <w:rPr>
          <w:rStyle w:val="Hyperlink"/>
          <w:rFonts w:eastAsia="MyriadPro-Bold"/>
          <w:iCs/>
          <w:color w:val="auto"/>
          <w:sz w:val="24"/>
          <w:szCs w:val="24"/>
          <w:u w:val="none"/>
        </w:rPr>
      </w:pPr>
      <w:r>
        <w:rPr>
          <w:rFonts w:eastAsia="MyriadPro-Bold"/>
          <w:iCs/>
          <w:sz w:val="24"/>
          <w:szCs w:val="24"/>
        </w:rPr>
        <w:t xml:space="preserve">8. </w:t>
      </w:r>
      <w:r w:rsidRPr="00371D7C">
        <w:rPr>
          <w:rFonts w:eastAsia="MyriadPro-Bold"/>
          <w:iCs/>
          <w:sz w:val="24"/>
          <w:szCs w:val="24"/>
        </w:rPr>
        <w:t xml:space="preserve">Царева О. А. Школа здоровья: эргономические аспекты конструирования уроков [Электронный ресурс] Режим доступа: </w:t>
      </w:r>
      <w:hyperlink r:id="rId11" w:history="1">
        <w:r w:rsidRPr="00371D7C">
          <w:rPr>
            <w:rStyle w:val="Hyperlink"/>
            <w:rFonts w:eastAsia="MyriadPro-Bold"/>
            <w:iCs/>
            <w:color w:val="auto"/>
            <w:sz w:val="24"/>
            <w:szCs w:val="24"/>
            <w:u w:val="none"/>
            <w:lang w:val="en-US"/>
          </w:rPr>
          <w:t>http</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festival</w:t>
        </w:r>
        <w:r w:rsidRPr="00371D7C">
          <w:rPr>
            <w:rStyle w:val="Hyperlink"/>
            <w:rFonts w:eastAsia="MyriadPro-Bold"/>
            <w:iCs/>
            <w:color w:val="auto"/>
            <w:sz w:val="24"/>
            <w:szCs w:val="24"/>
            <w:u w:val="none"/>
          </w:rPr>
          <w:t>.1</w:t>
        </w:r>
        <w:r w:rsidRPr="00371D7C">
          <w:rPr>
            <w:rStyle w:val="Hyperlink"/>
            <w:rFonts w:eastAsia="MyriadPro-Bold"/>
            <w:iCs/>
            <w:color w:val="auto"/>
            <w:sz w:val="24"/>
            <w:szCs w:val="24"/>
            <w:u w:val="none"/>
            <w:lang w:val="en-US"/>
          </w:rPr>
          <w:t>september</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ru</w:t>
        </w:r>
        <w:r w:rsidRPr="00371D7C">
          <w:rPr>
            <w:rStyle w:val="Hyperlink"/>
            <w:rFonts w:eastAsia="MyriadPro-Bold"/>
            <w:iCs/>
            <w:color w:val="auto"/>
            <w:sz w:val="24"/>
            <w:szCs w:val="24"/>
            <w:u w:val="none"/>
          </w:rPr>
          <w:t>/</w:t>
        </w:r>
        <w:r w:rsidRPr="00371D7C">
          <w:rPr>
            <w:rStyle w:val="Hyperlink"/>
            <w:rFonts w:eastAsia="MyriadPro-Bold"/>
            <w:iCs/>
            <w:color w:val="auto"/>
            <w:sz w:val="24"/>
            <w:szCs w:val="24"/>
            <w:u w:val="none"/>
            <w:lang w:val="en-US"/>
          </w:rPr>
          <w:t>articles</w:t>
        </w:r>
        <w:r w:rsidRPr="00371D7C">
          <w:rPr>
            <w:rStyle w:val="Hyperlink"/>
            <w:rFonts w:eastAsia="MyriadPro-Bold"/>
            <w:iCs/>
            <w:color w:val="auto"/>
            <w:sz w:val="24"/>
            <w:szCs w:val="24"/>
            <w:u w:val="none"/>
          </w:rPr>
          <w:t>/504127/</w:t>
        </w:r>
      </w:hyperlink>
    </w:p>
    <w:p w:rsidR="0049397E" w:rsidRPr="00FE27FD" w:rsidRDefault="0049397E" w:rsidP="00371D7C">
      <w:pPr>
        <w:autoSpaceDE w:val="0"/>
        <w:autoSpaceDN w:val="0"/>
        <w:adjustRightInd w:val="0"/>
        <w:spacing w:line="240" w:lineRule="auto"/>
        <w:ind w:left="357"/>
        <w:rPr>
          <w:rFonts w:eastAsia="MyriadPro-Bold"/>
          <w:iCs/>
          <w:sz w:val="24"/>
          <w:szCs w:val="24"/>
        </w:rPr>
      </w:pPr>
    </w:p>
    <w:p w:rsidR="0049397E" w:rsidRPr="00FE27FD" w:rsidRDefault="0049397E" w:rsidP="00431E91">
      <w:pPr>
        <w:autoSpaceDE w:val="0"/>
        <w:autoSpaceDN w:val="0"/>
        <w:adjustRightInd w:val="0"/>
        <w:spacing w:line="240" w:lineRule="auto"/>
        <w:ind w:left="357"/>
        <w:jc w:val="center"/>
        <w:rPr>
          <w:rFonts w:eastAsia="MyriadPro-Bold"/>
          <w:b/>
          <w:iCs/>
          <w:szCs w:val="28"/>
        </w:rPr>
      </w:pPr>
      <w:r w:rsidRPr="00431E91">
        <w:rPr>
          <w:rFonts w:eastAsia="MyriadPro-Bold"/>
          <w:b/>
          <w:iCs/>
          <w:szCs w:val="28"/>
          <w:lang w:val="en-US"/>
        </w:rPr>
        <w:t>References</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FE27FD">
        <w:rPr>
          <w:rFonts w:eastAsia="MyriadPro-Bold"/>
          <w:iCs/>
          <w:sz w:val="24"/>
          <w:szCs w:val="24"/>
        </w:rPr>
        <w:t xml:space="preserve">1. </w:t>
      </w:r>
      <w:r w:rsidRPr="00431E91">
        <w:rPr>
          <w:rFonts w:eastAsia="MyriadPro-Bold"/>
          <w:iCs/>
          <w:sz w:val="24"/>
          <w:szCs w:val="24"/>
          <w:lang w:val="en-US"/>
        </w:rPr>
        <w:t>Babanskij</w:t>
      </w:r>
      <w:r w:rsidRPr="00FE27FD">
        <w:rPr>
          <w:rFonts w:eastAsia="MyriadPro-Bold"/>
          <w:iCs/>
          <w:sz w:val="24"/>
          <w:szCs w:val="24"/>
        </w:rPr>
        <w:t xml:space="preserve"> </w:t>
      </w:r>
      <w:r w:rsidRPr="00431E91">
        <w:rPr>
          <w:rFonts w:eastAsia="MyriadPro-Bold"/>
          <w:iCs/>
          <w:sz w:val="24"/>
          <w:szCs w:val="24"/>
          <w:lang w:val="en-US"/>
        </w:rPr>
        <w:t>Ju</w:t>
      </w:r>
      <w:r w:rsidRPr="00FE27FD">
        <w:rPr>
          <w:rFonts w:eastAsia="MyriadPro-Bold"/>
          <w:iCs/>
          <w:sz w:val="24"/>
          <w:szCs w:val="24"/>
        </w:rPr>
        <w:t xml:space="preserve">. </w:t>
      </w:r>
      <w:r w:rsidRPr="00431E91">
        <w:rPr>
          <w:rFonts w:eastAsia="MyriadPro-Bold"/>
          <w:iCs/>
          <w:sz w:val="24"/>
          <w:szCs w:val="24"/>
          <w:lang w:val="en-US"/>
        </w:rPr>
        <w:t>K</w:t>
      </w:r>
      <w:r w:rsidRPr="00FE27FD">
        <w:rPr>
          <w:rFonts w:eastAsia="MyriadPro-Bold"/>
          <w:iCs/>
          <w:sz w:val="24"/>
          <w:szCs w:val="24"/>
        </w:rPr>
        <w:t xml:space="preserve">. </w:t>
      </w:r>
      <w:r w:rsidRPr="00431E91">
        <w:rPr>
          <w:rFonts w:eastAsia="MyriadPro-Bold"/>
          <w:iCs/>
          <w:sz w:val="24"/>
          <w:szCs w:val="24"/>
          <w:lang w:val="en-US"/>
        </w:rPr>
        <w:t>O</w:t>
      </w:r>
      <w:r w:rsidRPr="00FE27FD">
        <w:rPr>
          <w:rFonts w:eastAsia="MyriadPro-Bold"/>
          <w:iCs/>
          <w:sz w:val="24"/>
          <w:szCs w:val="24"/>
        </w:rPr>
        <w:t xml:space="preserve"> </w:t>
      </w:r>
      <w:r w:rsidRPr="00431E91">
        <w:rPr>
          <w:rFonts w:eastAsia="MyriadPro-Bold"/>
          <w:iCs/>
          <w:sz w:val="24"/>
          <w:szCs w:val="24"/>
          <w:lang w:val="en-US"/>
        </w:rPr>
        <w:t>didakticheskih</w:t>
      </w:r>
      <w:r w:rsidRPr="00FE27FD">
        <w:rPr>
          <w:rFonts w:eastAsia="MyriadPro-Bold"/>
          <w:iCs/>
          <w:sz w:val="24"/>
          <w:szCs w:val="24"/>
        </w:rPr>
        <w:t xml:space="preserve"> </w:t>
      </w:r>
      <w:r w:rsidRPr="00431E91">
        <w:rPr>
          <w:rFonts w:eastAsia="MyriadPro-Bold"/>
          <w:iCs/>
          <w:sz w:val="24"/>
          <w:szCs w:val="24"/>
          <w:lang w:val="en-US"/>
        </w:rPr>
        <w:t>osnovah</w:t>
      </w:r>
      <w:r w:rsidRPr="00FE27FD">
        <w:rPr>
          <w:rFonts w:eastAsia="MyriadPro-Bold"/>
          <w:iCs/>
          <w:sz w:val="24"/>
          <w:szCs w:val="24"/>
        </w:rPr>
        <w:t xml:space="preserve"> </w:t>
      </w:r>
      <w:r w:rsidRPr="00431E91">
        <w:rPr>
          <w:rFonts w:eastAsia="MyriadPro-Bold"/>
          <w:iCs/>
          <w:sz w:val="24"/>
          <w:szCs w:val="24"/>
          <w:lang w:val="en-US"/>
        </w:rPr>
        <w:t>povyshenija</w:t>
      </w:r>
      <w:r w:rsidRPr="00FE27FD">
        <w:rPr>
          <w:rFonts w:eastAsia="MyriadPro-Bold"/>
          <w:iCs/>
          <w:sz w:val="24"/>
          <w:szCs w:val="24"/>
        </w:rPr>
        <w:t xml:space="preserve"> </w:t>
      </w:r>
      <w:r w:rsidRPr="00431E91">
        <w:rPr>
          <w:rFonts w:eastAsia="MyriadPro-Bold"/>
          <w:iCs/>
          <w:sz w:val="24"/>
          <w:szCs w:val="24"/>
          <w:lang w:val="en-US"/>
        </w:rPr>
        <w:t>jeffektivnosti</w:t>
      </w:r>
      <w:r w:rsidRPr="00FE27FD">
        <w:rPr>
          <w:rFonts w:eastAsia="MyriadPro-Bold"/>
          <w:iCs/>
          <w:sz w:val="24"/>
          <w:szCs w:val="24"/>
        </w:rPr>
        <w:t xml:space="preserve"> </w:t>
      </w:r>
      <w:r w:rsidRPr="00431E91">
        <w:rPr>
          <w:rFonts w:eastAsia="MyriadPro-Bold"/>
          <w:iCs/>
          <w:sz w:val="24"/>
          <w:szCs w:val="24"/>
          <w:lang w:val="en-US"/>
        </w:rPr>
        <w:t>obuchenija</w:t>
      </w:r>
      <w:r w:rsidRPr="00FE27FD">
        <w:rPr>
          <w:rFonts w:eastAsia="MyriadPro-Bold"/>
          <w:iCs/>
          <w:sz w:val="24"/>
          <w:szCs w:val="24"/>
        </w:rPr>
        <w:t xml:space="preserve"> // </w:t>
      </w:r>
      <w:r w:rsidRPr="00431E91">
        <w:rPr>
          <w:rFonts w:eastAsia="MyriadPro-Bold"/>
          <w:iCs/>
          <w:sz w:val="24"/>
          <w:szCs w:val="24"/>
          <w:lang w:val="en-US"/>
        </w:rPr>
        <w:t>Narodnoe</w:t>
      </w:r>
      <w:r w:rsidRPr="00FE27FD">
        <w:rPr>
          <w:rFonts w:eastAsia="MyriadPro-Bold"/>
          <w:iCs/>
          <w:sz w:val="24"/>
          <w:szCs w:val="24"/>
        </w:rPr>
        <w:t xml:space="preserve"> </w:t>
      </w:r>
      <w:r w:rsidRPr="00431E91">
        <w:rPr>
          <w:rFonts w:eastAsia="MyriadPro-Bold"/>
          <w:iCs/>
          <w:sz w:val="24"/>
          <w:szCs w:val="24"/>
          <w:lang w:val="en-US"/>
        </w:rPr>
        <w:t>obrazovanie</w:t>
      </w:r>
      <w:r w:rsidRPr="00FE27FD">
        <w:rPr>
          <w:rFonts w:eastAsia="MyriadPro-Bold"/>
          <w:iCs/>
          <w:sz w:val="24"/>
          <w:szCs w:val="24"/>
        </w:rPr>
        <w:t xml:space="preserve">.− </w:t>
      </w:r>
      <w:r w:rsidRPr="00451C28">
        <w:rPr>
          <w:rFonts w:eastAsia="MyriadPro-Bold"/>
          <w:iCs/>
          <w:sz w:val="24"/>
          <w:szCs w:val="24"/>
        </w:rPr>
        <w:t>1986.-№11.−</w:t>
      </w:r>
      <w:r w:rsidRPr="00431E91">
        <w:rPr>
          <w:rFonts w:eastAsia="MyriadPro-Bold"/>
          <w:iCs/>
          <w:sz w:val="24"/>
          <w:szCs w:val="24"/>
          <w:lang w:val="en-US"/>
        </w:rPr>
        <w:t>S</w:t>
      </w:r>
      <w:r w:rsidRPr="00451C28">
        <w:rPr>
          <w:rFonts w:eastAsia="MyriadPro-Bold"/>
          <w:iCs/>
          <w:sz w:val="24"/>
          <w:szCs w:val="24"/>
        </w:rPr>
        <w:t>. 105-111.</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451C28">
        <w:rPr>
          <w:rFonts w:eastAsia="MyriadPro-Bold"/>
          <w:iCs/>
          <w:sz w:val="24"/>
          <w:szCs w:val="24"/>
        </w:rPr>
        <w:t xml:space="preserve">2. </w:t>
      </w:r>
      <w:r w:rsidRPr="00431E91">
        <w:rPr>
          <w:rFonts w:eastAsia="MyriadPro-Bold"/>
          <w:iCs/>
          <w:sz w:val="24"/>
          <w:szCs w:val="24"/>
          <w:lang w:val="en-US"/>
        </w:rPr>
        <w:t>Grebneva</w:t>
      </w:r>
      <w:r w:rsidRPr="00451C28">
        <w:rPr>
          <w:rFonts w:eastAsia="MyriadPro-Bold"/>
          <w:iCs/>
          <w:sz w:val="24"/>
          <w:szCs w:val="24"/>
        </w:rPr>
        <w:t xml:space="preserve"> </w:t>
      </w:r>
      <w:r w:rsidRPr="00431E91">
        <w:rPr>
          <w:rFonts w:eastAsia="MyriadPro-Bold"/>
          <w:iCs/>
          <w:sz w:val="24"/>
          <w:szCs w:val="24"/>
          <w:lang w:val="en-US"/>
        </w:rPr>
        <w:t>D</w:t>
      </w:r>
      <w:r w:rsidRPr="00451C28">
        <w:rPr>
          <w:rFonts w:eastAsia="MyriadPro-Bold"/>
          <w:iCs/>
          <w:sz w:val="24"/>
          <w:szCs w:val="24"/>
        </w:rPr>
        <w:t xml:space="preserve">. </w:t>
      </w:r>
      <w:r w:rsidRPr="00431E91">
        <w:rPr>
          <w:rFonts w:eastAsia="MyriadPro-Bold"/>
          <w:iCs/>
          <w:sz w:val="24"/>
          <w:szCs w:val="24"/>
          <w:lang w:val="en-US"/>
        </w:rPr>
        <w:t>M</w:t>
      </w:r>
      <w:r w:rsidRPr="00451C28">
        <w:rPr>
          <w:rFonts w:eastAsia="MyriadPro-Bold"/>
          <w:iCs/>
          <w:sz w:val="24"/>
          <w:szCs w:val="24"/>
        </w:rPr>
        <w:t xml:space="preserve">. </w:t>
      </w:r>
      <w:r w:rsidRPr="00431E91">
        <w:rPr>
          <w:rFonts w:eastAsia="MyriadPro-Bold"/>
          <w:iCs/>
          <w:sz w:val="24"/>
          <w:szCs w:val="24"/>
          <w:lang w:val="en-US"/>
        </w:rPr>
        <w:t>Tendencii</w:t>
      </w:r>
      <w:r w:rsidRPr="00451C28">
        <w:rPr>
          <w:rFonts w:eastAsia="MyriadPro-Bold"/>
          <w:iCs/>
          <w:sz w:val="24"/>
          <w:szCs w:val="24"/>
        </w:rPr>
        <w:t xml:space="preserve"> </w:t>
      </w:r>
      <w:r w:rsidRPr="00431E91">
        <w:rPr>
          <w:rFonts w:eastAsia="MyriadPro-Bold"/>
          <w:iCs/>
          <w:sz w:val="24"/>
          <w:szCs w:val="24"/>
          <w:lang w:val="en-US"/>
        </w:rPr>
        <w:t>razvitija</w:t>
      </w:r>
      <w:r w:rsidRPr="00451C28">
        <w:rPr>
          <w:rFonts w:eastAsia="MyriadPro-Bold"/>
          <w:iCs/>
          <w:sz w:val="24"/>
          <w:szCs w:val="24"/>
        </w:rPr>
        <w:t xml:space="preserve"> </w:t>
      </w:r>
      <w:r w:rsidRPr="00431E91">
        <w:rPr>
          <w:rFonts w:eastAsia="MyriadPro-Bold"/>
          <w:iCs/>
          <w:sz w:val="24"/>
          <w:szCs w:val="24"/>
          <w:lang w:val="en-US"/>
        </w:rPr>
        <w:t>teorii</w:t>
      </w:r>
      <w:r w:rsidRPr="00451C28">
        <w:rPr>
          <w:rFonts w:eastAsia="MyriadPro-Bold"/>
          <w:iCs/>
          <w:sz w:val="24"/>
          <w:szCs w:val="24"/>
        </w:rPr>
        <w:t xml:space="preserve"> </w:t>
      </w:r>
      <w:r w:rsidRPr="00431E91">
        <w:rPr>
          <w:rFonts w:eastAsia="MyriadPro-Bold"/>
          <w:iCs/>
          <w:sz w:val="24"/>
          <w:szCs w:val="24"/>
          <w:lang w:val="en-US"/>
        </w:rPr>
        <w:t>optimizacii</w:t>
      </w:r>
      <w:r w:rsidRPr="00451C28">
        <w:rPr>
          <w:rFonts w:eastAsia="MyriadPro-Bold"/>
          <w:iCs/>
          <w:sz w:val="24"/>
          <w:szCs w:val="24"/>
        </w:rPr>
        <w:t xml:space="preserve"> </w:t>
      </w:r>
      <w:r w:rsidRPr="00431E91">
        <w:rPr>
          <w:rFonts w:eastAsia="MyriadPro-Bold"/>
          <w:iCs/>
          <w:sz w:val="24"/>
          <w:szCs w:val="24"/>
          <w:lang w:val="en-US"/>
        </w:rPr>
        <w:t>obrazovatel</w:t>
      </w:r>
      <w:r w:rsidRPr="00451C28">
        <w:rPr>
          <w:rFonts w:eastAsia="MyriadPro-Bold"/>
          <w:iCs/>
          <w:sz w:val="24"/>
          <w:szCs w:val="24"/>
        </w:rPr>
        <w:t>'</w:t>
      </w:r>
      <w:r w:rsidRPr="00431E91">
        <w:rPr>
          <w:rFonts w:eastAsia="MyriadPro-Bold"/>
          <w:iCs/>
          <w:sz w:val="24"/>
          <w:szCs w:val="24"/>
          <w:lang w:val="en-US"/>
        </w:rPr>
        <w:t>nogo</w:t>
      </w:r>
      <w:r w:rsidRPr="00451C28">
        <w:rPr>
          <w:rFonts w:eastAsia="MyriadPro-Bold"/>
          <w:iCs/>
          <w:sz w:val="24"/>
          <w:szCs w:val="24"/>
        </w:rPr>
        <w:t xml:space="preserve"> </w:t>
      </w:r>
      <w:r w:rsidRPr="00431E91">
        <w:rPr>
          <w:rFonts w:eastAsia="MyriadPro-Bold"/>
          <w:iCs/>
          <w:sz w:val="24"/>
          <w:szCs w:val="24"/>
          <w:lang w:val="en-US"/>
        </w:rPr>
        <w:t>processa</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sovremennom</w:t>
      </w:r>
      <w:r w:rsidRPr="00451C28">
        <w:rPr>
          <w:rFonts w:eastAsia="MyriadPro-Bold"/>
          <w:iCs/>
          <w:sz w:val="24"/>
          <w:szCs w:val="24"/>
        </w:rPr>
        <w:t xml:space="preserve"> </w:t>
      </w:r>
      <w:r w:rsidRPr="00431E91">
        <w:rPr>
          <w:rFonts w:eastAsia="MyriadPro-Bold"/>
          <w:iCs/>
          <w:sz w:val="24"/>
          <w:szCs w:val="24"/>
          <w:lang w:val="en-US"/>
        </w:rPr>
        <w:t>obshhestve</w:t>
      </w:r>
      <w:r w:rsidRPr="00451C28">
        <w:rPr>
          <w:rFonts w:eastAsia="MyriadPro-Bold"/>
          <w:iCs/>
          <w:sz w:val="24"/>
          <w:szCs w:val="24"/>
        </w:rPr>
        <w:t xml:space="preserve"> // </w:t>
      </w:r>
      <w:r w:rsidRPr="00431E91">
        <w:rPr>
          <w:rFonts w:eastAsia="MyriadPro-Bold"/>
          <w:iCs/>
          <w:sz w:val="24"/>
          <w:szCs w:val="24"/>
          <w:lang w:val="en-US"/>
        </w:rPr>
        <w:t>Aktual</w:t>
      </w:r>
      <w:r w:rsidRPr="00451C28">
        <w:rPr>
          <w:rFonts w:eastAsia="MyriadPro-Bold"/>
          <w:iCs/>
          <w:sz w:val="24"/>
          <w:szCs w:val="24"/>
        </w:rPr>
        <w:t>'</w:t>
      </w:r>
      <w:r w:rsidRPr="00431E91">
        <w:rPr>
          <w:rFonts w:eastAsia="MyriadPro-Bold"/>
          <w:iCs/>
          <w:sz w:val="24"/>
          <w:szCs w:val="24"/>
          <w:lang w:val="en-US"/>
        </w:rPr>
        <w:t>nye</w:t>
      </w:r>
      <w:r w:rsidRPr="00451C28">
        <w:rPr>
          <w:rFonts w:eastAsia="MyriadPro-Bold"/>
          <w:iCs/>
          <w:sz w:val="24"/>
          <w:szCs w:val="24"/>
        </w:rPr>
        <w:t xml:space="preserve"> </w:t>
      </w:r>
      <w:r w:rsidRPr="00431E91">
        <w:rPr>
          <w:rFonts w:eastAsia="MyriadPro-Bold"/>
          <w:iCs/>
          <w:sz w:val="24"/>
          <w:szCs w:val="24"/>
          <w:lang w:val="en-US"/>
        </w:rPr>
        <w:t>problemy</w:t>
      </w:r>
      <w:r w:rsidRPr="00451C28">
        <w:rPr>
          <w:rFonts w:eastAsia="MyriadPro-Bold"/>
          <w:iCs/>
          <w:sz w:val="24"/>
          <w:szCs w:val="24"/>
        </w:rPr>
        <w:t xml:space="preserve"> </w:t>
      </w:r>
      <w:r w:rsidRPr="00431E91">
        <w:rPr>
          <w:rFonts w:eastAsia="MyriadPro-Bold"/>
          <w:iCs/>
          <w:sz w:val="24"/>
          <w:szCs w:val="24"/>
          <w:lang w:val="en-US"/>
        </w:rPr>
        <w:t>sovremennoj</w:t>
      </w:r>
      <w:r w:rsidRPr="00451C28">
        <w:rPr>
          <w:rFonts w:eastAsia="MyriadPro-Bold"/>
          <w:iCs/>
          <w:sz w:val="24"/>
          <w:szCs w:val="24"/>
        </w:rPr>
        <w:t xml:space="preserve"> </w:t>
      </w:r>
      <w:r w:rsidRPr="00431E91">
        <w:rPr>
          <w:rFonts w:eastAsia="MyriadPro-Bold"/>
          <w:iCs/>
          <w:sz w:val="24"/>
          <w:szCs w:val="24"/>
          <w:lang w:val="en-US"/>
        </w:rPr>
        <w:t>psihologii</w:t>
      </w:r>
      <w:r w:rsidRPr="00451C28">
        <w:rPr>
          <w:rFonts w:eastAsia="MyriadPro-Bold"/>
          <w:iCs/>
          <w:sz w:val="24"/>
          <w:szCs w:val="24"/>
        </w:rPr>
        <w:t xml:space="preserve"> </w:t>
      </w:r>
      <w:r w:rsidRPr="00431E91">
        <w:rPr>
          <w:rFonts w:eastAsia="MyriadPro-Bold"/>
          <w:iCs/>
          <w:sz w:val="24"/>
          <w:szCs w:val="24"/>
          <w:lang w:val="en-US"/>
        </w:rPr>
        <w:t>i</w:t>
      </w:r>
      <w:r w:rsidRPr="00451C28">
        <w:rPr>
          <w:rFonts w:eastAsia="MyriadPro-Bold"/>
          <w:iCs/>
          <w:sz w:val="24"/>
          <w:szCs w:val="24"/>
        </w:rPr>
        <w:t xml:space="preserve"> </w:t>
      </w:r>
      <w:r w:rsidRPr="00431E91">
        <w:rPr>
          <w:rFonts w:eastAsia="MyriadPro-Bold"/>
          <w:iCs/>
          <w:sz w:val="24"/>
          <w:szCs w:val="24"/>
          <w:lang w:val="en-US"/>
        </w:rPr>
        <w:t>pedagogiki</w:t>
      </w:r>
      <w:r w:rsidRPr="00451C28">
        <w:rPr>
          <w:rFonts w:eastAsia="MyriadPro-Bold"/>
          <w:iCs/>
          <w:sz w:val="24"/>
          <w:szCs w:val="24"/>
        </w:rPr>
        <w:t xml:space="preserve">. </w:t>
      </w:r>
      <w:r w:rsidRPr="00431E91">
        <w:rPr>
          <w:rFonts w:eastAsia="MyriadPro-Bold"/>
          <w:iCs/>
          <w:sz w:val="24"/>
          <w:szCs w:val="24"/>
          <w:lang w:val="en-US"/>
        </w:rPr>
        <w:t>Materialy</w:t>
      </w:r>
      <w:r w:rsidRPr="00451C28">
        <w:rPr>
          <w:rFonts w:eastAsia="MyriadPro-Bold"/>
          <w:iCs/>
          <w:sz w:val="24"/>
          <w:szCs w:val="24"/>
        </w:rPr>
        <w:t xml:space="preserve"> </w:t>
      </w:r>
      <w:r w:rsidRPr="00431E91">
        <w:rPr>
          <w:rFonts w:eastAsia="MyriadPro-Bold"/>
          <w:iCs/>
          <w:sz w:val="24"/>
          <w:szCs w:val="24"/>
          <w:lang w:val="en-US"/>
        </w:rPr>
        <w:t>mezhdunarodnofj</w:t>
      </w:r>
      <w:r w:rsidRPr="00451C28">
        <w:rPr>
          <w:rFonts w:eastAsia="MyriadPro-Bold"/>
          <w:iCs/>
          <w:sz w:val="24"/>
          <w:szCs w:val="24"/>
        </w:rPr>
        <w:t xml:space="preserve"> </w:t>
      </w:r>
      <w:r w:rsidRPr="00431E91">
        <w:rPr>
          <w:rFonts w:eastAsia="MyriadPro-Bold"/>
          <w:iCs/>
          <w:sz w:val="24"/>
          <w:szCs w:val="24"/>
          <w:lang w:val="en-US"/>
        </w:rPr>
        <w:t>nauchno</w:t>
      </w:r>
      <w:r w:rsidRPr="00451C28">
        <w:rPr>
          <w:rFonts w:eastAsia="MyriadPro-Bold"/>
          <w:iCs/>
          <w:sz w:val="24"/>
          <w:szCs w:val="24"/>
        </w:rPr>
        <w:t>-</w:t>
      </w:r>
      <w:r w:rsidRPr="00431E91">
        <w:rPr>
          <w:rFonts w:eastAsia="MyriadPro-Bold"/>
          <w:iCs/>
          <w:sz w:val="24"/>
          <w:szCs w:val="24"/>
          <w:lang w:val="en-US"/>
        </w:rPr>
        <w:t>prakticheskoj</w:t>
      </w:r>
      <w:r w:rsidRPr="00451C28">
        <w:rPr>
          <w:rFonts w:eastAsia="MyriadPro-Bold"/>
          <w:iCs/>
          <w:sz w:val="24"/>
          <w:szCs w:val="24"/>
        </w:rPr>
        <w:t xml:space="preserve"> </w:t>
      </w:r>
      <w:r w:rsidRPr="00431E91">
        <w:rPr>
          <w:rFonts w:eastAsia="MyriadPro-Bold"/>
          <w:iCs/>
          <w:sz w:val="24"/>
          <w:szCs w:val="24"/>
          <w:lang w:val="en-US"/>
        </w:rPr>
        <w:t>konferencii</w:t>
      </w:r>
      <w:r w:rsidRPr="00451C28">
        <w:rPr>
          <w:rFonts w:eastAsia="MyriadPro-Bold"/>
          <w:iCs/>
          <w:sz w:val="24"/>
          <w:szCs w:val="24"/>
        </w:rPr>
        <w:t xml:space="preserve">.− </w:t>
      </w:r>
      <w:r w:rsidRPr="00431E91">
        <w:rPr>
          <w:rFonts w:eastAsia="MyriadPro-Bold"/>
          <w:iCs/>
          <w:sz w:val="24"/>
          <w:szCs w:val="24"/>
          <w:lang w:val="en-US"/>
        </w:rPr>
        <w:t>Cheljabinsk</w:t>
      </w:r>
      <w:r w:rsidRPr="00451C28">
        <w:rPr>
          <w:rFonts w:eastAsia="MyriadPro-Bold"/>
          <w:iCs/>
          <w:sz w:val="24"/>
          <w:szCs w:val="24"/>
        </w:rPr>
        <w:t xml:space="preserve">: </w:t>
      </w:r>
      <w:r w:rsidRPr="00431E91">
        <w:rPr>
          <w:rFonts w:eastAsia="MyriadPro-Bold"/>
          <w:iCs/>
          <w:sz w:val="24"/>
          <w:szCs w:val="24"/>
          <w:lang w:val="en-US"/>
        </w:rPr>
        <w:t>OOO</w:t>
      </w:r>
      <w:r w:rsidRPr="00451C28">
        <w:rPr>
          <w:rFonts w:eastAsia="MyriadPro-Bold"/>
          <w:iCs/>
          <w:sz w:val="24"/>
          <w:szCs w:val="24"/>
        </w:rPr>
        <w:t xml:space="preserve"> </w:t>
      </w:r>
      <w:r w:rsidRPr="00431E91">
        <w:rPr>
          <w:rFonts w:eastAsia="MyriadPro-Bold"/>
          <w:iCs/>
          <w:sz w:val="24"/>
          <w:szCs w:val="24"/>
          <w:lang w:val="en-US"/>
        </w:rPr>
        <w:t>MATRICA</w:t>
      </w:r>
      <w:r w:rsidRPr="00451C28">
        <w:rPr>
          <w:rFonts w:eastAsia="MyriadPro-Bold"/>
          <w:iCs/>
          <w:sz w:val="24"/>
          <w:szCs w:val="24"/>
        </w:rPr>
        <w:t>, 2010.−</w:t>
      </w:r>
      <w:r w:rsidRPr="00431E91">
        <w:rPr>
          <w:rFonts w:eastAsia="MyriadPro-Bold"/>
          <w:iCs/>
          <w:sz w:val="24"/>
          <w:szCs w:val="24"/>
          <w:lang w:val="en-US"/>
        </w:rPr>
        <w:t>S</w:t>
      </w:r>
      <w:r w:rsidRPr="00451C28">
        <w:rPr>
          <w:rFonts w:eastAsia="MyriadPro-Bold"/>
          <w:iCs/>
          <w:sz w:val="24"/>
          <w:szCs w:val="24"/>
        </w:rPr>
        <w:t>. 5-7.</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451C28">
        <w:rPr>
          <w:rFonts w:eastAsia="MyriadPro-Bold"/>
          <w:iCs/>
          <w:sz w:val="24"/>
          <w:szCs w:val="24"/>
        </w:rPr>
        <w:t xml:space="preserve">3. </w:t>
      </w:r>
      <w:r w:rsidRPr="00431E91">
        <w:rPr>
          <w:rFonts w:eastAsia="MyriadPro-Bold"/>
          <w:iCs/>
          <w:sz w:val="24"/>
          <w:szCs w:val="24"/>
          <w:lang w:val="en-US"/>
        </w:rPr>
        <w:t>Informacionnye</w:t>
      </w:r>
      <w:r w:rsidRPr="00451C28">
        <w:rPr>
          <w:rFonts w:eastAsia="MyriadPro-Bold"/>
          <w:iCs/>
          <w:sz w:val="24"/>
          <w:szCs w:val="24"/>
        </w:rPr>
        <w:t xml:space="preserve"> </w:t>
      </w:r>
      <w:r w:rsidRPr="00431E91">
        <w:rPr>
          <w:rFonts w:eastAsia="MyriadPro-Bold"/>
          <w:iCs/>
          <w:sz w:val="24"/>
          <w:szCs w:val="24"/>
          <w:lang w:val="en-US"/>
        </w:rPr>
        <w:t>i</w:t>
      </w:r>
      <w:r w:rsidRPr="00451C28">
        <w:rPr>
          <w:rFonts w:eastAsia="MyriadPro-Bold"/>
          <w:iCs/>
          <w:sz w:val="24"/>
          <w:szCs w:val="24"/>
        </w:rPr>
        <w:t xml:space="preserve"> </w:t>
      </w:r>
      <w:r w:rsidRPr="00431E91">
        <w:rPr>
          <w:rFonts w:eastAsia="MyriadPro-Bold"/>
          <w:iCs/>
          <w:sz w:val="24"/>
          <w:szCs w:val="24"/>
          <w:lang w:val="en-US"/>
        </w:rPr>
        <w:t>kommunikacionnye</w:t>
      </w:r>
      <w:r w:rsidRPr="00451C28">
        <w:rPr>
          <w:rFonts w:eastAsia="MyriadPro-Bold"/>
          <w:iCs/>
          <w:sz w:val="24"/>
          <w:szCs w:val="24"/>
        </w:rPr>
        <w:t xml:space="preserve"> </w:t>
      </w:r>
      <w:r w:rsidRPr="00431E91">
        <w:rPr>
          <w:rFonts w:eastAsia="MyriadPro-Bold"/>
          <w:iCs/>
          <w:sz w:val="24"/>
          <w:szCs w:val="24"/>
          <w:lang w:val="en-US"/>
        </w:rPr>
        <w:t>tehnologii</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obrazovanii</w:t>
      </w:r>
      <w:r w:rsidRPr="00451C28">
        <w:rPr>
          <w:rFonts w:eastAsia="MyriadPro-Bold"/>
          <w:iCs/>
          <w:sz w:val="24"/>
          <w:szCs w:val="24"/>
        </w:rPr>
        <w:t xml:space="preserve">: </w:t>
      </w:r>
      <w:r w:rsidRPr="00431E91">
        <w:rPr>
          <w:rFonts w:eastAsia="MyriadPro-Bold"/>
          <w:iCs/>
          <w:sz w:val="24"/>
          <w:szCs w:val="24"/>
          <w:lang w:val="en-US"/>
        </w:rPr>
        <w:t>uchebno</w:t>
      </w:r>
      <w:r w:rsidRPr="00451C28">
        <w:rPr>
          <w:rFonts w:eastAsia="MyriadPro-Bold"/>
          <w:iCs/>
          <w:sz w:val="24"/>
          <w:szCs w:val="24"/>
        </w:rPr>
        <w:t>-</w:t>
      </w:r>
      <w:r w:rsidRPr="00431E91">
        <w:rPr>
          <w:rFonts w:eastAsia="MyriadPro-Bold"/>
          <w:iCs/>
          <w:sz w:val="24"/>
          <w:szCs w:val="24"/>
          <w:lang w:val="en-US"/>
        </w:rPr>
        <w:t>metodicheskoe</w:t>
      </w:r>
      <w:r w:rsidRPr="00451C28">
        <w:rPr>
          <w:rFonts w:eastAsia="MyriadPro-Bold"/>
          <w:iCs/>
          <w:sz w:val="24"/>
          <w:szCs w:val="24"/>
        </w:rPr>
        <w:t xml:space="preserve"> </w:t>
      </w:r>
      <w:r w:rsidRPr="00431E91">
        <w:rPr>
          <w:rFonts w:eastAsia="MyriadPro-Bold"/>
          <w:iCs/>
          <w:sz w:val="24"/>
          <w:szCs w:val="24"/>
          <w:lang w:val="en-US"/>
        </w:rPr>
        <w:t>posobie</w:t>
      </w:r>
      <w:r w:rsidRPr="00451C28">
        <w:rPr>
          <w:rFonts w:eastAsia="MyriadPro-Bold"/>
          <w:iCs/>
          <w:sz w:val="24"/>
          <w:szCs w:val="24"/>
        </w:rPr>
        <w:t xml:space="preserve"> / </w:t>
      </w:r>
      <w:r w:rsidRPr="00431E91">
        <w:rPr>
          <w:rFonts w:eastAsia="MyriadPro-Bold"/>
          <w:iCs/>
          <w:sz w:val="24"/>
          <w:szCs w:val="24"/>
          <w:lang w:val="en-US"/>
        </w:rPr>
        <w:t>I</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Robert</w:t>
      </w:r>
      <w:r w:rsidRPr="00451C28">
        <w:rPr>
          <w:rFonts w:eastAsia="MyriadPro-Bold"/>
          <w:iCs/>
          <w:sz w:val="24"/>
          <w:szCs w:val="24"/>
        </w:rPr>
        <w:t xml:space="preserve">, </w:t>
      </w:r>
      <w:r w:rsidRPr="00431E91">
        <w:rPr>
          <w:rFonts w:eastAsia="MyriadPro-Bold"/>
          <w:iCs/>
          <w:sz w:val="24"/>
          <w:szCs w:val="24"/>
          <w:lang w:val="en-US"/>
        </w:rPr>
        <w:t>S</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Panjukova</w:t>
      </w:r>
      <w:r w:rsidRPr="00451C28">
        <w:rPr>
          <w:rFonts w:eastAsia="MyriadPro-Bold"/>
          <w:iCs/>
          <w:sz w:val="24"/>
          <w:szCs w:val="24"/>
        </w:rPr>
        <w:t xml:space="preserve">, </w:t>
      </w:r>
      <w:r w:rsidRPr="00431E91">
        <w:rPr>
          <w:rFonts w:eastAsia="MyriadPro-Bold"/>
          <w:iCs/>
          <w:sz w:val="24"/>
          <w:szCs w:val="24"/>
          <w:lang w:val="en-US"/>
        </w:rPr>
        <w:t>A</w:t>
      </w:r>
      <w:r w:rsidRPr="00451C28">
        <w:rPr>
          <w:rFonts w:eastAsia="MyriadPro-Bold"/>
          <w:iCs/>
          <w:sz w:val="24"/>
          <w:szCs w:val="24"/>
        </w:rPr>
        <w:t xml:space="preserve">. </w:t>
      </w:r>
      <w:r w:rsidRPr="00431E91">
        <w:rPr>
          <w:rFonts w:eastAsia="MyriadPro-Bold"/>
          <w:iCs/>
          <w:sz w:val="24"/>
          <w:szCs w:val="24"/>
          <w:lang w:val="en-US"/>
        </w:rPr>
        <w:t>A</w:t>
      </w:r>
      <w:r w:rsidRPr="00451C28">
        <w:rPr>
          <w:rFonts w:eastAsia="MyriadPro-Bold"/>
          <w:iCs/>
          <w:sz w:val="24"/>
          <w:szCs w:val="24"/>
        </w:rPr>
        <w:t xml:space="preserve">. </w:t>
      </w:r>
      <w:r w:rsidRPr="00431E91">
        <w:rPr>
          <w:rFonts w:eastAsia="MyriadPro-Bold"/>
          <w:iCs/>
          <w:sz w:val="24"/>
          <w:szCs w:val="24"/>
          <w:lang w:val="en-US"/>
        </w:rPr>
        <w:t>Kuznecov</w:t>
      </w:r>
      <w:r w:rsidRPr="00451C28">
        <w:rPr>
          <w:rFonts w:eastAsia="MyriadPro-Bold"/>
          <w:iCs/>
          <w:sz w:val="24"/>
          <w:szCs w:val="24"/>
        </w:rPr>
        <w:t xml:space="preserve">, </w:t>
      </w:r>
      <w:r w:rsidRPr="00431E91">
        <w:rPr>
          <w:rFonts w:eastAsia="MyriadPro-Bold"/>
          <w:iCs/>
          <w:sz w:val="24"/>
          <w:szCs w:val="24"/>
          <w:lang w:val="en-US"/>
        </w:rPr>
        <w:t>A</w:t>
      </w:r>
      <w:r w:rsidRPr="00451C28">
        <w:rPr>
          <w:rFonts w:eastAsia="MyriadPro-Bold"/>
          <w:iCs/>
          <w:sz w:val="24"/>
          <w:szCs w:val="24"/>
        </w:rPr>
        <w:t xml:space="preserve">. </w:t>
      </w:r>
      <w:r w:rsidRPr="00431E91">
        <w:rPr>
          <w:rFonts w:eastAsia="MyriadPro-Bold"/>
          <w:iCs/>
          <w:sz w:val="24"/>
          <w:szCs w:val="24"/>
          <w:lang w:val="en-US"/>
        </w:rPr>
        <w:t>Ju</w:t>
      </w:r>
      <w:r w:rsidRPr="00451C28">
        <w:rPr>
          <w:rFonts w:eastAsia="MyriadPro-Bold"/>
          <w:iCs/>
          <w:sz w:val="24"/>
          <w:szCs w:val="24"/>
        </w:rPr>
        <w:t xml:space="preserve">. </w:t>
      </w:r>
      <w:r w:rsidRPr="00431E91">
        <w:rPr>
          <w:rFonts w:eastAsia="MyriadPro-Bold"/>
          <w:iCs/>
          <w:sz w:val="24"/>
          <w:szCs w:val="24"/>
          <w:lang w:val="en-US"/>
        </w:rPr>
        <w:t>Kravcova</w:t>
      </w:r>
      <w:r w:rsidRPr="00451C28">
        <w:rPr>
          <w:rFonts w:eastAsia="MyriadPro-Bold"/>
          <w:iCs/>
          <w:sz w:val="24"/>
          <w:szCs w:val="24"/>
        </w:rPr>
        <w:t xml:space="preserve">; </w:t>
      </w:r>
      <w:r w:rsidRPr="00431E91">
        <w:rPr>
          <w:rFonts w:eastAsia="MyriadPro-Bold"/>
          <w:iCs/>
          <w:sz w:val="24"/>
          <w:szCs w:val="24"/>
          <w:lang w:val="en-US"/>
        </w:rPr>
        <w:t>pod</w:t>
      </w:r>
      <w:r w:rsidRPr="00451C28">
        <w:rPr>
          <w:rFonts w:eastAsia="MyriadPro-Bold"/>
          <w:iCs/>
          <w:sz w:val="24"/>
          <w:szCs w:val="24"/>
        </w:rPr>
        <w:t xml:space="preserve"> </w:t>
      </w:r>
      <w:r w:rsidRPr="00431E91">
        <w:rPr>
          <w:rFonts w:eastAsia="MyriadPro-Bold"/>
          <w:iCs/>
          <w:sz w:val="24"/>
          <w:szCs w:val="24"/>
          <w:lang w:val="en-US"/>
        </w:rPr>
        <w:t>red</w:t>
      </w:r>
      <w:r w:rsidRPr="00451C28">
        <w:rPr>
          <w:rFonts w:eastAsia="MyriadPro-Bold"/>
          <w:iCs/>
          <w:sz w:val="24"/>
          <w:szCs w:val="24"/>
        </w:rPr>
        <w:t xml:space="preserve">. </w:t>
      </w:r>
      <w:r w:rsidRPr="00431E91">
        <w:rPr>
          <w:rFonts w:eastAsia="MyriadPro-Bold"/>
          <w:iCs/>
          <w:sz w:val="24"/>
          <w:szCs w:val="24"/>
          <w:lang w:val="en-US"/>
        </w:rPr>
        <w:t>I</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Robert</w:t>
      </w:r>
      <w:r w:rsidRPr="00451C28">
        <w:rPr>
          <w:rFonts w:eastAsia="MyriadPro-Bold"/>
          <w:iCs/>
          <w:sz w:val="24"/>
          <w:szCs w:val="24"/>
        </w:rPr>
        <w:t>.−</w:t>
      </w:r>
      <w:r w:rsidRPr="00431E91">
        <w:rPr>
          <w:rFonts w:eastAsia="MyriadPro-Bold"/>
          <w:iCs/>
          <w:sz w:val="24"/>
          <w:szCs w:val="24"/>
          <w:lang w:val="en-US"/>
        </w:rPr>
        <w:t>M</w:t>
      </w:r>
      <w:r w:rsidRPr="00451C28">
        <w:rPr>
          <w:rFonts w:eastAsia="MyriadPro-Bold"/>
          <w:iCs/>
          <w:sz w:val="24"/>
          <w:szCs w:val="24"/>
        </w:rPr>
        <w:t xml:space="preserve">.: </w:t>
      </w:r>
      <w:r w:rsidRPr="00431E91">
        <w:rPr>
          <w:rFonts w:eastAsia="MyriadPro-Bold"/>
          <w:iCs/>
          <w:sz w:val="24"/>
          <w:szCs w:val="24"/>
          <w:lang w:val="en-US"/>
        </w:rPr>
        <w:t>Drofa</w:t>
      </w:r>
      <w:r w:rsidRPr="00451C28">
        <w:rPr>
          <w:rFonts w:eastAsia="MyriadPro-Bold"/>
          <w:iCs/>
          <w:sz w:val="24"/>
          <w:szCs w:val="24"/>
        </w:rPr>
        <w:t xml:space="preserve">, 2008.− 312, [8] </w:t>
      </w:r>
      <w:r w:rsidRPr="00431E91">
        <w:rPr>
          <w:rFonts w:eastAsia="MyriadPro-Bold"/>
          <w:iCs/>
          <w:sz w:val="24"/>
          <w:szCs w:val="24"/>
          <w:lang w:val="en-US"/>
        </w:rPr>
        <w:t>c</w:t>
      </w:r>
      <w:r w:rsidRPr="00451C28">
        <w:rPr>
          <w:rFonts w:eastAsia="MyriadPro-Bold"/>
          <w:iCs/>
          <w:sz w:val="24"/>
          <w:szCs w:val="24"/>
        </w:rPr>
        <w:t>.</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451C28">
        <w:rPr>
          <w:rFonts w:eastAsia="MyriadPro-Bold"/>
          <w:iCs/>
          <w:sz w:val="24"/>
          <w:szCs w:val="24"/>
        </w:rPr>
        <w:t xml:space="preserve">4. </w:t>
      </w:r>
      <w:r w:rsidRPr="00431E91">
        <w:rPr>
          <w:rFonts w:eastAsia="MyriadPro-Bold"/>
          <w:iCs/>
          <w:sz w:val="24"/>
          <w:szCs w:val="24"/>
          <w:lang w:val="en-US"/>
        </w:rPr>
        <w:t>Ajdarkin</w:t>
      </w:r>
      <w:r w:rsidRPr="00451C28">
        <w:rPr>
          <w:rFonts w:eastAsia="MyriadPro-Bold"/>
          <w:iCs/>
          <w:sz w:val="24"/>
          <w:szCs w:val="24"/>
        </w:rPr>
        <w:t xml:space="preserve"> </w:t>
      </w:r>
      <w:r w:rsidRPr="00431E91">
        <w:rPr>
          <w:rFonts w:eastAsia="MyriadPro-Bold"/>
          <w:iCs/>
          <w:sz w:val="24"/>
          <w:szCs w:val="24"/>
          <w:lang w:val="en-US"/>
        </w:rPr>
        <w:t>E</w:t>
      </w:r>
      <w:r w:rsidRPr="00451C28">
        <w:rPr>
          <w:rFonts w:eastAsia="MyriadPro-Bold"/>
          <w:iCs/>
          <w:sz w:val="24"/>
          <w:szCs w:val="24"/>
        </w:rPr>
        <w:t xml:space="preserve">. </w:t>
      </w:r>
      <w:r w:rsidRPr="00431E91">
        <w:rPr>
          <w:rFonts w:eastAsia="MyriadPro-Bold"/>
          <w:iCs/>
          <w:sz w:val="24"/>
          <w:szCs w:val="24"/>
          <w:lang w:val="en-US"/>
        </w:rPr>
        <w:t>K</w:t>
      </w:r>
      <w:r w:rsidRPr="00451C28">
        <w:rPr>
          <w:rFonts w:eastAsia="MyriadPro-Bold"/>
          <w:iCs/>
          <w:sz w:val="24"/>
          <w:szCs w:val="24"/>
        </w:rPr>
        <w:t xml:space="preserve">., </w:t>
      </w:r>
      <w:r w:rsidRPr="00431E91">
        <w:rPr>
          <w:rFonts w:eastAsia="MyriadPro-Bold"/>
          <w:iCs/>
          <w:sz w:val="24"/>
          <w:szCs w:val="24"/>
          <w:lang w:val="en-US"/>
        </w:rPr>
        <w:t>Pahomov</w:t>
      </w:r>
      <w:r w:rsidRPr="00451C28">
        <w:rPr>
          <w:rFonts w:eastAsia="MyriadPro-Bold"/>
          <w:iCs/>
          <w:sz w:val="24"/>
          <w:szCs w:val="24"/>
        </w:rPr>
        <w:t xml:space="preserve"> </w:t>
      </w:r>
      <w:r w:rsidRPr="00431E91">
        <w:rPr>
          <w:rFonts w:eastAsia="MyriadPro-Bold"/>
          <w:iCs/>
          <w:sz w:val="24"/>
          <w:szCs w:val="24"/>
          <w:lang w:val="en-US"/>
        </w:rPr>
        <w:t>N</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Valeologija</w:t>
      </w:r>
      <w:r w:rsidRPr="00451C28">
        <w:rPr>
          <w:rFonts w:eastAsia="MyriadPro-Bold"/>
          <w:iCs/>
          <w:sz w:val="24"/>
          <w:szCs w:val="24"/>
        </w:rPr>
        <w:t xml:space="preserve"> </w:t>
      </w:r>
      <w:r w:rsidRPr="00431E91">
        <w:rPr>
          <w:rFonts w:eastAsia="MyriadPro-Bold"/>
          <w:iCs/>
          <w:sz w:val="24"/>
          <w:szCs w:val="24"/>
          <w:lang w:val="en-US"/>
        </w:rPr>
        <w:t>i</w:t>
      </w:r>
      <w:r w:rsidRPr="00451C28">
        <w:rPr>
          <w:rFonts w:eastAsia="MyriadPro-Bold"/>
          <w:iCs/>
          <w:sz w:val="24"/>
          <w:szCs w:val="24"/>
        </w:rPr>
        <w:t xml:space="preserve"> </w:t>
      </w:r>
      <w:r w:rsidRPr="00431E91">
        <w:rPr>
          <w:rFonts w:eastAsia="MyriadPro-Bold"/>
          <w:iCs/>
          <w:sz w:val="24"/>
          <w:szCs w:val="24"/>
          <w:lang w:val="en-US"/>
        </w:rPr>
        <w:t>jergonomika</w:t>
      </w:r>
      <w:r w:rsidRPr="00451C28">
        <w:rPr>
          <w:rFonts w:eastAsia="MyriadPro-Bold"/>
          <w:iCs/>
          <w:sz w:val="24"/>
          <w:szCs w:val="24"/>
        </w:rPr>
        <w:t xml:space="preserve"> − </w:t>
      </w:r>
      <w:r w:rsidRPr="00431E91">
        <w:rPr>
          <w:rFonts w:eastAsia="MyriadPro-Bold"/>
          <w:iCs/>
          <w:sz w:val="24"/>
          <w:szCs w:val="24"/>
          <w:lang w:val="en-US"/>
        </w:rPr>
        <w:t>dve</w:t>
      </w:r>
      <w:r w:rsidRPr="00451C28">
        <w:rPr>
          <w:rFonts w:eastAsia="MyriadPro-Bold"/>
          <w:iCs/>
          <w:sz w:val="24"/>
          <w:szCs w:val="24"/>
        </w:rPr>
        <w:t xml:space="preserve"> </w:t>
      </w:r>
      <w:r w:rsidRPr="00431E91">
        <w:rPr>
          <w:rFonts w:eastAsia="MyriadPro-Bold"/>
          <w:iCs/>
          <w:sz w:val="24"/>
          <w:szCs w:val="24"/>
          <w:lang w:val="en-US"/>
        </w:rPr>
        <w:t>sostavnye</w:t>
      </w:r>
      <w:r w:rsidRPr="00451C28">
        <w:rPr>
          <w:rFonts w:eastAsia="MyriadPro-Bold"/>
          <w:iCs/>
          <w:sz w:val="24"/>
          <w:szCs w:val="24"/>
        </w:rPr>
        <w:t xml:space="preserve"> </w:t>
      </w:r>
      <w:r w:rsidRPr="00431E91">
        <w:rPr>
          <w:rFonts w:eastAsia="MyriadPro-Bold"/>
          <w:iCs/>
          <w:sz w:val="24"/>
          <w:szCs w:val="24"/>
          <w:lang w:val="en-US"/>
        </w:rPr>
        <w:t>chasti</w:t>
      </w:r>
      <w:r w:rsidRPr="00451C28">
        <w:rPr>
          <w:rFonts w:eastAsia="MyriadPro-Bold"/>
          <w:iCs/>
          <w:sz w:val="24"/>
          <w:szCs w:val="24"/>
        </w:rPr>
        <w:t xml:space="preserve"> </w:t>
      </w:r>
      <w:r w:rsidRPr="00431E91">
        <w:rPr>
          <w:rFonts w:eastAsia="MyriadPro-Bold"/>
          <w:iCs/>
          <w:sz w:val="24"/>
          <w:szCs w:val="24"/>
          <w:lang w:val="en-US"/>
        </w:rPr>
        <w:t>processa</w:t>
      </w:r>
      <w:r w:rsidRPr="00451C28">
        <w:rPr>
          <w:rFonts w:eastAsia="MyriadPro-Bold"/>
          <w:iCs/>
          <w:sz w:val="24"/>
          <w:szCs w:val="24"/>
        </w:rPr>
        <w:t xml:space="preserve"> </w:t>
      </w:r>
      <w:r w:rsidRPr="00431E91">
        <w:rPr>
          <w:rFonts w:eastAsia="MyriadPro-Bold"/>
          <w:iCs/>
          <w:sz w:val="24"/>
          <w:szCs w:val="24"/>
          <w:lang w:val="en-US"/>
        </w:rPr>
        <w:t>optimizacii</w:t>
      </w:r>
      <w:r w:rsidRPr="00451C28">
        <w:rPr>
          <w:rFonts w:eastAsia="MyriadPro-Bold"/>
          <w:iCs/>
          <w:sz w:val="24"/>
          <w:szCs w:val="24"/>
        </w:rPr>
        <w:t xml:space="preserve"> </w:t>
      </w:r>
      <w:r w:rsidRPr="00431E91">
        <w:rPr>
          <w:rFonts w:eastAsia="MyriadPro-Bold"/>
          <w:iCs/>
          <w:sz w:val="24"/>
          <w:szCs w:val="24"/>
          <w:lang w:val="en-US"/>
        </w:rPr>
        <w:t>obrazovatel</w:t>
      </w:r>
      <w:r w:rsidRPr="00451C28">
        <w:rPr>
          <w:rFonts w:eastAsia="MyriadPro-Bold"/>
          <w:iCs/>
          <w:sz w:val="24"/>
          <w:szCs w:val="24"/>
        </w:rPr>
        <w:t>'</w:t>
      </w:r>
      <w:r w:rsidRPr="00431E91">
        <w:rPr>
          <w:rFonts w:eastAsia="MyriadPro-Bold"/>
          <w:iCs/>
          <w:sz w:val="24"/>
          <w:szCs w:val="24"/>
          <w:lang w:val="en-US"/>
        </w:rPr>
        <w:t>nogo</w:t>
      </w:r>
      <w:r w:rsidRPr="00451C28">
        <w:rPr>
          <w:rFonts w:eastAsia="MyriadPro-Bold"/>
          <w:iCs/>
          <w:sz w:val="24"/>
          <w:szCs w:val="24"/>
        </w:rPr>
        <w:t xml:space="preserve"> </w:t>
      </w:r>
      <w:r w:rsidRPr="00431E91">
        <w:rPr>
          <w:rFonts w:eastAsia="MyriadPro-Bold"/>
          <w:iCs/>
          <w:sz w:val="24"/>
          <w:szCs w:val="24"/>
          <w:lang w:val="en-US"/>
        </w:rPr>
        <w:t>processa</w:t>
      </w:r>
      <w:r w:rsidRPr="00451C28">
        <w:rPr>
          <w:rFonts w:eastAsia="MyriadPro-Bold"/>
          <w:iCs/>
          <w:sz w:val="24"/>
          <w:szCs w:val="24"/>
        </w:rPr>
        <w:t xml:space="preserve"> [</w:t>
      </w:r>
      <w:r w:rsidRPr="00431E91">
        <w:rPr>
          <w:rFonts w:eastAsia="MyriadPro-Bold"/>
          <w:iCs/>
          <w:sz w:val="24"/>
          <w:szCs w:val="24"/>
          <w:lang w:val="en-US"/>
        </w:rPr>
        <w:t>Jelektronnyj</w:t>
      </w:r>
      <w:r w:rsidRPr="00451C28">
        <w:rPr>
          <w:rFonts w:eastAsia="MyriadPro-Bold"/>
          <w:iCs/>
          <w:sz w:val="24"/>
          <w:szCs w:val="24"/>
        </w:rPr>
        <w:t xml:space="preserve"> </w:t>
      </w:r>
      <w:r w:rsidRPr="00431E91">
        <w:rPr>
          <w:rFonts w:eastAsia="MyriadPro-Bold"/>
          <w:iCs/>
          <w:sz w:val="24"/>
          <w:szCs w:val="24"/>
          <w:lang w:val="en-US"/>
        </w:rPr>
        <w:t>resurs</w:t>
      </w:r>
      <w:r w:rsidRPr="00451C28">
        <w:rPr>
          <w:rFonts w:eastAsia="MyriadPro-Bold"/>
          <w:iCs/>
          <w:sz w:val="24"/>
          <w:szCs w:val="24"/>
        </w:rPr>
        <w:t xml:space="preserve">] </w:t>
      </w:r>
      <w:r w:rsidRPr="00431E91">
        <w:rPr>
          <w:rFonts w:eastAsia="MyriadPro-Bold"/>
          <w:iCs/>
          <w:sz w:val="24"/>
          <w:szCs w:val="24"/>
          <w:lang w:val="en-US"/>
        </w:rPr>
        <w:t>Rezhim</w:t>
      </w:r>
      <w:r w:rsidRPr="00451C28">
        <w:rPr>
          <w:rFonts w:eastAsia="MyriadPro-Bold"/>
          <w:iCs/>
          <w:sz w:val="24"/>
          <w:szCs w:val="24"/>
        </w:rPr>
        <w:t xml:space="preserve"> </w:t>
      </w:r>
      <w:r w:rsidRPr="00431E91">
        <w:rPr>
          <w:rFonts w:eastAsia="MyriadPro-Bold"/>
          <w:iCs/>
          <w:sz w:val="24"/>
          <w:szCs w:val="24"/>
          <w:lang w:val="en-US"/>
        </w:rPr>
        <w:t>dostupa</w:t>
      </w:r>
      <w:r w:rsidRPr="00451C28">
        <w:rPr>
          <w:rFonts w:eastAsia="MyriadPro-Bold"/>
          <w:iCs/>
          <w:sz w:val="24"/>
          <w:szCs w:val="24"/>
        </w:rPr>
        <w:t xml:space="preserve">: </w:t>
      </w:r>
      <w:r w:rsidRPr="00431E91">
        <w:rPr>
          <w:rFonts w:eastAsia="MyriadPro-Bold"/>
          <w:iCs/>
          <w:sz w:val="24"/>
          <w:szCs w:val="24"/>
          <w:lang w:val="en-US"/>
        </w:rPr>
        <w:t>http</w:t>
      </w:r>
      <w:r w:rsidRPr="00451C28">
        <w:rPr>
          <w:rFonts w:eastAsia="MyriadPro-Bold"/>
          <w:iCs/>
          <w:sz w:val="24"/>
          <w:szCs w:val="24"/>
        </w:rPr>
        <w:t>:</w:t>
      </w:r>
      <w:r w:rsidRPr="00431E91">
        <w:rPr>
          <w:rFonts w:eastAsia="MyriadPro-Bold"/>
          <w:iCs/>
          <w:sz w:val="24"/>
          <w:szCs w:val="24"/>
          <w:lang w:val="en-US"/>
        </w:rPr>
        <w:t>valeo</w:t>
      </w:r>
      <w:r w:rsidRPr="00451C28">
        <w:rPr>
          <w:rFonts w:eastAsia="MyriadPro-Bold"/>
          <w:iCs/>
          <w:sz w:val="24"/>
          <w:szCs w:val="24"/>
        </w:rPr>
        <w:t>.</w:t>
      </w:r>
      <w:r w:rsidRPr="00431E91">
        <w:rPr>
          <w:rFonts w:eastAsia="MyriadPro-Bold"/>
          <w:iCs/>
          <w:sz w:val="24"/>
          <w:szCs w:val="24"/>
          <w:lang w:val="en-US"/>
        </w:rPr>
        <w:t>sfedu</w:t>
      </w:r>
      <w:r w:rsidRPr="00451C28">
        <w:rPr>
          <w:rFonts w:eastAsia="MyriadPro-Bold"/>
          <w:iCs/>
          <w:sz w:val="24"/>
          <w:szCs w:val="24"/>
        </w:rPr>
        <w:t>.</w:t>
      </w:r>
      <w:r w:rsidRPr="00431E91">
        <w:rPr>
          <w:rFonts w:eastAsia="MyriadPro-Bold"/>
          <w:iCs/>
          <w:sz w:val="24"/>
          <w:szCs w:val="24"/>
          <w:lang w:val="en-US"/>
        </w:rPr>
        <w:t>ru</w:t>
      </w:r>
      <w:r w:rsidRPr="00451C28">
        <w:rPr>
          <w:rFonts w:eastAsia="MyriadPro-Bold"/>
          <w:iCs/>
          <w:sz w:val="24"/>
          <w:szCs w:val="24"/>
        </w:rPr>
        <w:t>/</w:t>
      </w:r>
      <w:r w:rsidRPr="00431E91">
        <w:rPr>
          <w:rFonts w:eastAsia="MyriadPro-Bold"/>
          <w:iCs/>
          <w:sz w:val="24"/>
          <w:szCs w:val="24"/>
          <w:lang w:val="en-US"/>
        </w:rPr>
        <w:t>conference</w:t>
      </w:r>
      <w:r w:rsidRPr="00451C28">
        <w:rPr>
          <w:rFonts w:eastAsia="MyriadPro-Bold"/>
          <w:iCs/>
          <w:sz w:val="24"/>
          <w:szCs w:val="24"/>
        </w:rPr>
        <w:t>3/</w:t>
      </w:r>
      <w:r w:rsidRPr="00431E91">
        <w:rPr>
          <w:rFonts w:eastAsia="MyriadPro-Bold"/>
          <w:iCs/>
          <w:sz w:val="24"/>
          <w:szCs w:val="24"/>
          <w:lang w:val="en-US"/>
        </w:rPr>
        <w:t>thesis</w:t>
      </w:r>
      <w:r w:rsidRPr="00451C28">
        <w:rPr>
          <w:rFonts w:eastAsia="MyriadPro-Bold"/>
          <w:iCs/>
          <w:sz w:val="24"/>
          <w:szCs w:val="24"/>
        </w:rPr>
        <w:t>4.</w:t>
      </w:r>
      <w:r w:rsidRPr="00431E91">
        <w:rPr>
          <w:rFonts w:eastAsia="MyriadPro-Bold"/>
          <w:iCs/>
          <w:sz w:val="24"/>
          <w:szCs w:val="24"/>
          <w:lang w:val="en-US"/>
        </w:rPr>
        <w:t>html</w:t>
      </w:r>
      <w:r w:rsidRPr="00451C28">
        <w:rPr>
          <w:rFonts w:eastAsia="MyriadPro-Bold"/>
          <w:iCs/>
          <w:sz w:val="24"/>
          <w:szCs w:val="24"/>
        </w:rPr>
        <w:t>.</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451C28">
        <w:rPr>
          <w:rFonts w:eastAsia="MyriadPro-Bold"/>
          <w:iCs/>
          <w:sz w:val="24"/>
          <w:szCs w:val="24"/>
        </w:rPr>
        <w:t xml:space="preserve">5. </w:t>
      </w:r>
      <w:r w:rsidRPr="00431E91">
        <w:rPr>
          <w:rFonts w:eastAsia="MyriadPro-Bold"/>
          <w:iCs/>
          <w:sz w:val="24"/>
          <w:szCs w:val="24"/>
          <w:lang w:val="en-US"/>
        </w:rPr>
        <w:t>Danilina</w:t>
      </w:r>
      <w:r w:rsidRPr="00451C28">
        <w:rPr>
          <w:rFonts w:eastAsia="MyriadPro-Bold"/>
          <w:iCs/>
          <w:sz w:val="24"/>
          <w:szCs w:val="24"/>
        </w:rPr>
        <w:t xml:space="preserve"> </w:t>
      </w:r>
      <w:r w:rsidRPr="00431E91">
        <w:rPr>
          <w:rFonts w:eastAsia="MyriadPro-Bold"/>
          <w:iCs/>
          <w:sz w:val="24"/>
          <w:szCs w:val="24"/>
          <w:lang w:val="en-US"/>
        </w:rPr>
        <w:t>E</w:t>
      </w:r>
      <w:r w:rsidRPr="00451C28">
        <w:rPr>
          <w:rFonts w:eastAsia="MyriadPro-Bold"/>
          <w:iCs/>
          <w:sz w:val="24"/>
          <w:szCs w:val="24"/>
        </w:rPr>
        <w:t xml:space="preserve">. </w:t>
      </w:r>
      <w:r w:rsidRPr="00431E91">
        <w:rPr>
          <w:rFonts w:eastAsia="MyriadPro-Bold"/>
          <w:iCs/>
          <w:sz w:val="24"/>
          <w:szCs w:val="24"/>
          <w:lang w:val="en-US"/>
        </w:rPr>
        <w:t>A</w:t>
      </w:r>
      <w:r w:rsidRPr="00451C28">
        <w:rPr>
          <w:rFonts w:eastAsia="MyriadPro-Bold"/>
          <w:iCs/>
          <w:sz w:val="24"/>
          <w:szCs w:val="24"/>
        </w:rPr>
        <w:t xml:space="preserve">. </w:t>
      </w:r>
      <w:r w:rsidRPr="00431E91">
        <w:rPr>
          <w:rFonts w:eastAsia="MyriadPro-Bold"/>
          <w:iCs/>
          <w:sz w:val="24"/>
          <w:szCs w:val="24"/>
          <w:lang w:val="en-US"/>
        </w:rPr>
        <w:t>Opttmizacija</w:t>
      </w:r>
      <w:r w:rsidRPr="00451C28">
        <w:rPr>
          <w:rFonts w:eastAsia="MyriadPro-Bold"/>
          <w:iCs/>
          <w:sz w:val="24"/>
          <w:szCs w:val="24"/>
        </w:rPr>
        <w:t xml:space="preserve"> </w:t>
      </w:r>
      <w:r w:rsidRPr="00431E91">
        <w:rPr>
          <w:rFonts w:eastAsia="MyriadPro-Bold"/>
          <w:iCs/>
          <w:sz w:val="24"/>
          <w:szCs w:val="24"/>
          <w:lang w:val="en-US"/>
        </w:rPr>
        <w:t>processa</w:t>
      </w:r>
      <w:r w:rsidRPr="00451C28">
        <w:rPr>
          <w:rFonts w:eastAsia="MyriadPro-Bold"/>
          <w:iCs/>
          <w:sz w:val="24"/>
          <w:szCs w:val="24"/>
        </w:rPr>
        <w:t xml:space="preserve"> </w:t>
      </w:r>
      <w:r w:rsidRPr="00431E91">
        <w:rPr>
          <w:rFonts w:eastAsia="MyriadPro-Bold"/>
          <w:iCs/>
          <w:sz w:val="24"/>
          <w:szCs w:val="24"/>
          <w:lang w:val="en-US"/>
        </w:rPr>
        <w:t>obuchenija</w:t>
      </w:r>
      <w:r w:rsidRPr="00451C28">
        <w:rPr>
          <w:rFonts w:eastAsia="MyriadPro-Bold"/>
          <w:iCs/>
          <w:sz w:val="24"/>
          <w:szCs w:val="24"/>
        </w:rPr>
        <w:t xml:space="preserve"> </w:t>
      </w:r>
      <w:r w:rsidRPr="00431E91">
        <w:rPr>
          <w:rFonts w:eastAsia="MyriadPro-Bold"/>
          <w:iCs/>
          <w:sz w:val="24"/>
          <w:szCs w:val="24"/>
          <w:lang w:val="en-US"/>
        </w:rPr>
        <w:t>inostrannym</w:t>
      </w:r>
      <w:r w:rsidRPr="00451C28">
        <w:rPr>
          <w:rFonts w:eastAsia="MyriadPro-Bold"/>
          <w:iCs/>
          <w:sz w:val="24"/>
          <w:szCs w:val="24"/>
        </w:rPr>
        <w:t xml:space="preserve"> </w:t>
      </w:r>
      <w:r w:rsidRPr="00431E91">
        <w:rPr>
          <w:rFonts w:eastAsia="MyriadPro-Bold"/>
          <w:iCs/>
          <w:sz w:val="24"/>
          <w:szCs w:val="24"/>
          <w:lang w:val="en-US"/>
        </w:rPr>
        <w:t>jazykam</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nejazykovom</w:t>
      </w:r>
      <w:r w:rsidRPr="00451C28">
        <w:rPr>
          <w:rFonts w:eastAsia="MyriadPro-Bold"/>
          <w:iCs/>
          <w:sz w:val="24"/>
          <w:szCs w:val="24"/>
        </w:rPr>
        <w:t xml:space="preserve"> </w:t>
      </w:r>
      <w:r w:rsidRPr="00431E91">
        <w:rPr>
          <w:rFonts w:eastAsia="MyriadPro-Bold"/>
          <w:iCs/>
          <w:sz w:val="24"/>
          <w:szCs w:val="24"/>
          <w:lang w:val="en-US"/>
        </w:rPr>
        <w:t>vuze</w:t>
      </w:r>
      <w:r w:rsidRPr="00451C28">
        <w:rPr>
          <w:rFonts w:eastAsia="MyriadPro-Bold"/>
          <w:iCs/>
          <w:sz w:val="24"/>
          <w:szCs w:val="24"/>
        </w:rPr>
        <w:t xml:space="preserve"> </w:t>
      </w:r>
      <w:r w:rsidRPr="00431E91">
        <w:rPr>
          <w:rFonts w:eastAsia="MyriadPro-Bold"/>
          <w:iCs/>
          <w:sz w:val="24"/>
          <w:szCs w:val="24"/>
          <w:lang w:val="en-US"/>
        </w:rPr>
        <w:t>v</w:t>
      </w:r>
      <w:r w:rsidRPr="00451C28">
        <w:rPr>
          <w:rFonts w:eastAsia="MyriadPro-Bold"/>
          <w:iCs/>
          <w:sz w:val="24"/>
          <w:szCs w:val="24"/>
        </w:rPr>
        <w:t xml:space="preserve"> </w:t>
      </w:r>
      <w:r w:rsidRPr="00431E91">
        <w:rPr>
          <w:rFonts w:eastAsia="MyriadPro-Bold"/>
          <w:iCs/>
          <w:sz w:val="24"/>
          <w:szCs w:val="24"/>
          <w:lang w:val="en-US"/>
        </w:rPr>
        <w:t>sootvetstvii</w:t>
      </w:r>
      <w:r w:rsidRPr="00451C28">
        <w:rPr>
          <w:rFonts w:eastAsia="MyriadPro-Bold"/>
          <w:iCs/>
          <w:sz w:val="24"/>
          <w:szCs w:val="24"/>
        </w:rPr>
        <w:t xml:space="preserve"> </w:t>
      </w:r>
      <w:r w:rsidRPr="00431E91">
        <w:rPr>
          <w:rFonts w:eastAsia="MyriadPro-Bold"/>
          <w:iCs/>
          <w:sz w:val="24"/>
          <w:szCs w:val="24"/>
          <w:lang w:val="en-US"/>
        </w:rPr>
        <w:t>s</w:t>
      </w:r>
      <w:r w:rsidRPr="00451C28">
        <w:rPr>
          <w:rFonts w:eastAsia="MyriadPro-Bold"/>
          <w:iCs/>
          <w:sz w:val="24"/>
          <w:szCs w:val="24"/>
        </w:rPr>
        <w:t xml:space="preserve"> </w:t>
      </w:r>
      <w:r w:rsidRPr="00431E91">
        <w:rPr>
          <w:rFonts w:eastAsia="MyriadPro-Bold"/>
          <w:iCs/>
          <w:sz w:val="24"/>
          <w:szCs w:val="24"/>
          <w:lang w:val="en-US"/>
        </w:rPr>
        <w:t>novym</w:t>
      </w:r>
      <w:r w:rsidRPr="00451C28">
        <w:rPr>
          <w:rFonts w:eastAsia="MyriadPro-Bold"/>
          <w:iCs/>
          <w:sz w:val="24"/>
          <w:szCs w:val="24"/>
        </w:rPr>
        <w:t xml:space="preserve"> </w:t>
      </w:r>
      <w:r w:rsidRPr="00431E91">
        <w:rPr>
          <w:rFonts w:eastAsia="MyriadPro-Bold"/>
          <w:iCs/>
          <w:sz w:val="24"/>
          <w:szCs w:val="24"/>
          <w:lang w:val="en-US"/>
        </w:rPr>
        <w:t>gosudarstvennym</w:t>
      </w:r>
      <w:r w:rsidRPr="00451C28">
        <w:rPr>
          <w:rFonts w:eastAsia="MyriadPro-Bold"/>
          <w:iCs/>
          <w:sz w:val="24"/>
          <w:szCs w:val="24"/>
        </w:rPr>
        <w:t xml:space="preserve"> </w:t>
      </w:r>
      <w:r w:rsidRPr="00431E91">
        <w:rPr>
          <w:rFonts w:eastAsia="MyriadPro-Bold"/>
          <w:iCs/>
          <w:sz w:val="24"/>
          <w:szCs w:val="24"/>
          <w:lang w:val="en-US"/>
        </w:rPr>
        <w:t>standartom</w:t>
      </w:r>
      <w:r w:rsidRPr="00451C28">
        <w:rPr>
          <w:rFonts w:eastAsia="MyriadPro-Bold"/>
          <w:iCs/>
          <w:sz w:val="24"/>
          <w:szCs w:val="24"/>
        </w:rPr>
        <w:t xml:space="preserve"> [</w:t>
      </w:r>
      <w:r w:rsidRPr="00431E91">
        <w:rPr>
          <w:rFonts w:eastAsia="MyriadPro-Bold"/>
          <w:iCs/>
          <w:sz w:val="24"/>
          <w:szCs w:val="24"/>
          <w:lang w:val="en-US"/>
        </w:rPr>
        <w:t>Jelektronnnyj</w:t>
      </w:r>
      <w:r w:rsidRPr="00451C28">
        <w:rPr>
          <w:rFonts w:eastAsia="MyriadPro-Bold"/>
          <w:iCs/>
          <w:sz w:val="24"/>
          <w:szCs w:val="24"/>
        </w:rPr>
        <w:t xml:space="preserve"> </w:t>
      </w:r>
      <w:r w:rsidRPr="00431E91">
        <w:rPr>
          <w:rFonts w:eastAsia="MyriadPro-Bold"/>
          <w:iCs/>
          <w:sz w:val="24"/>
          <w:szCs w:val="24"/>
          <w:lang w:val="en-US"/>
        </w:rPr>
        <w:t>resurs</w:t>
      </w:r>
      <w:r w:rsidRPr="00451C28">
        <w:rPr>
          <w:rFonts w:eastAsia="MyriadPro-Bold"/>
          <w:iCs/>
          <w:sz w:val="24"/>
          <w:szCs w:val="24"/>
        </w:rPr>
        <w:t xml:space="preserve">] </w:t>
      </w:r>
      <w:r w:rsidRPr="00431E91">
        <w:rPr>
          <w:rFonts w:eastAsia="MyriadPro-Bold"/>
          <w:iCs/>
          <w:sz w:val="24"/>
          <w:szCs w:val="24"/>
          <w:lang w:val="en-US"/>
        </w:rPr>
        <w:t>Rezhim</w:t>
      </w:r>
      <w:r w:rsidRPr="00451C28">
        <w:rPr>
          <w:rFonts w:eastAsia="MyriadPro-Bold"/>
          <w:iCs/>
          <w:sz w:val="24"/>
          <w:szCs w:val="24"/>
        </w:rPr>
        <w:t xml:space="preserve"> </w:t>
      </w:r>
      <w:r w:rsidRPr="00431E91">
        <w:rPr>
          <w:rFonts w:eastAsia="MyriadPro-Bold"/>
          <w:iCs/>
          <w:sz w:val="24"/>
          <w:szCs w:val="24"/>
          <w:lang w:val="en-US"/>
        </w:rPr>
        <w:t>dostupa</w:t>
      </w:r>
      <w:r w:rsidRPr="00451C28">
        <w:rPr>
          <w:rFonts w:eastAsia="MyriadPro-Bold"/>
          <w:iCs/>
          <w:sz w:val="24"/>
          <w:szCs w:val="24"/>
        </w:rPr>
        <w:t xml:space="preserve">: </w:t>
      </w:r>
      <w:r w:rsidRPr="00431E91">
        <w:rPr>
          <w:rFonts w:eastAsia="MyriadPro-Bold"/>
          <w:iCs/>
          <w:sz w:val="24"/>
          <w:szCs w:val="24"/>
          <w:lang w:val="en-US"/>
        </w:rPr>
        <w:t>http</w:t>
      </w:r>
      <w:r w:rsidRPr="00451C28">
        <w:rPr>
          <w:rFonts w:eastAsia="MyriadPro-Bold"/>
          <w:iCs/>
          <w:sz w:val="24"/>
          <w:szCs w:val="24"/>
        </w:rPr>
        <w:t>:</w:t>
      </w:r>
      <w:r w:rsidRPr="00431E91">
        <w:rPr>
          <w:rFonts w:eastAsia="MyriadPro-Bold"/>
          <w:iCs/>
          <w:sz w:val="24"/>
          <w:szCs w:val="24"/>
          <w:lang w:val="en-US"/>
        </w:rPr>
        <w:t>www</w:t>
      </w:r>
      <w:r w:rsidRPr="00451C28">
        <w:rPr>
          <w:rFonts w:eastAsia="MyriadPro-Bold"/>
          <w:iCs/>
          <w:sz w:val="24"/>
          <w:szCs w:val="24"/>
        </w:rPr>
        <w:t>.</w:t>
      </w:r>
      <w:r w:rsidRPr="00431E91">
        <w:rPr>
          <w:rFonts w:eastAsia="MyriadPro-Bold"/>
          <w:iCs/>
          <w:sz w:val="24"/>
          <w:szCs w:val="24"/>
          <w:lang w:val="en-US"/>
        </w:rPr>
        <w:t>mami</w:t>
      </w:r>
      <w:r w:rsidRPr="00451C28">
        <w:rPr>
          <w:rFonts w:eastAsia="MyriadPro-Bold"/>
          <w:iCs/>
          <w:sz w:val="24"/>
          <w:szCs w:val="24"/>
        </w:rPr>
        <w:t>.</w:t>
      </w:r>
      <w:r w:rsidRPr="00431E91">
        <w:rPr>
          <w:rFonts w:eastAsia="MyriadPro-Bold"/>
          <w:iCs/>
          <w:sz w:val="24"/>
          <w:szCs w:val="24"/>
          <w:lang w:val="en-US"/>
        </w:rPr>
        <w:t>ru</w:t>
      </w:r>
      <w:r w:rsidRPr="00451C28">
        <w:rPr>
          <w:rFonts w:eastAsia="MyriadPro-Bold"/>
          <w:iCs/>
          <w:sz w:val="24"/>
          <w:szCs w:val="24"/>
        </w:rPr>
        <w:t>/</w:t>
      </w:r>
      <w:r w:rsidRPr="00431E91">
        <w:rPr>
          <w:rFonts w:eastAsia="MyriadPro-Bold"/>
          <w:iCs/>
          <w:sz w:val="24"/>
          <w:szCs w:val="24"/>
          <w:lang w:val="en-US"/>
        </w:rPr>
        <w:t>science</w:t>
      </w:r>
      <w:r w:rsidRPr="00451C28">
        <w:rPr>
          <w:rFonts w:eastAsia="MyriadPro-Bold"/>
          <w:iCs/>
          <w:sz w:val="24"/>
          <w:szCs w:val="24"/>
        </w:rPr>
        <w:t>/</w:t>
      </w:r>
      <w:r w:rsidRPr="00431E91">
        <w:rPr>
          <w:rFonts w:eastAsia="MyriadPro-Bold"/>
          <w:iCs/>
          <w:sz w:val="24"/>
          <w:szCs w:val="24"/>
          <w:lang w:val="en-US"/>
        </w:rPr>
        <w:t>mami</w:t>
      </w:r>
      <w:r w:rsidRPr="00451C28">
        <w:rPr>
          <w:rFonts w:eastAsia="MyriadPro-Bold"/>
          <w:iCs/>
          <w:sz w:val="24"/>
          <w:szCs w:val="24"/>
        </w:rPr>
        <w:t>145/</w:t>
      </w:r>
      <w:r w:rsidRPr="00431E91">
        <w:rPr>
          <w:rFonts w:eastAsia="MyriadPro-Bold"/>
          <w:iCs/>
          <w:sz w:val="24"/>
          <w:szCs w:val="24"/>
          <w:lang w:val="en-US"/>
        </w:rPr>
        <w:t>scientific</w:t>
      </w:r>
      <w:r w:rsidRPr="00451C28">
        <w:rPr>
          <w:rFonts w:eastAsia="MyriadPro-Bold"/>
          <w:iCs/>
          <w:sz w:val="24"/>
          <w:szCs w:val="24"/>
        </w:rPr>
        <w:t>/</w:t>
      </w:r>
      <w:r w:rsidRPr="00431E91">
        <w:rPr>
          <w:rFonts w:eastAsia="MyriadPro-Bold"/>
          <w:iCs/>
          <w:sz w:val="24"/>
          <w:szCs w:val="24"/>
          <w:lang w:val="en-US"/>
        </w:rPr>
        <w:t>articles</w:t>
      </w:r>
      <w:r w:rsidRPr="00451C28">
        <w:rPr>
          <w:rFonts w:eastAsia="MyriadPro-Bold"/>
          <w:iCs/>
          <w:sz w:val="24"/>
          <w:szCs w:val="24"/>
        </w:rPr>
        <w:t>/</w:t>
      </w:r>
      <w:r w:rsidRPr="00431E91">
        <w:rPr>
          <w:rFonts w:eastAsia="MyriadPro-Bold"/>
          <w:iCs/>
          <w:sz w:val="24"/>
          <w:szCs w:val="24"/>
          <w:lang w:val="en-US"/>
        </w:rPr>
        <w:t>s</w:t>
      </w:r>
      <w:r w:rsidRPr="00451C28">
        <w:rPr>
          <w:rFonts w:eastAsia="MyriadPro-Bold"/>
          <w:iCs/>
          <w:sz w:val="24"/>
          <w:szCs w:val="24"/>
        </w:rPr>
        <w:t>12/</w:t>
      </w:r>
      <w:r w:rsidRPr="00431E91">
        <w:rPr>
          <w:rFonts w:eastAsia="MyriadPro-Bold"/>
          <w:iCs/>
          <w:sz w:val="24"/>
          <w:szCs w:val="24"/>
          <w:lang w:val="en-US"/>
        </w:rPr>
        <w:t>s</w:t>
      </w:r>
      <w:r w:rsidRPr="00451C28">
        <w:rPr>
          <w:rFonts w:eastAsia="MyriadPro-Bold"/>
          <w:iCs/>
          <w:sz w:val="24"/>
          <w:szCs w:val="24"/>
        </w:rPr>
        <w:t>1241.</w:t>
      </w:r>
      <w:r w:rsidRPr="00431E91">
        <w:rPr>
          <w:rFonts w:eastAsia="MyriadPro-Bold"/>
          <w:iCs/>
          <w:sz w:val="24"/>
          <w:szCs w:val="24"/>
          <w:lang w:val="en-US"/>
        </w:rPr>
        <w:t>pdf</w:t>
      </w:r>
      <w:r w:rsidRPr="00451C28">
        <w:rPr>
          <w:rFonts w:eastAsia="MyriadPro-Bold"/>
          <w:iCs/>
          <w:sz w:val="24"/>
          <w:szCs w:val="24"/>
        </w:rPr>
        <w:t>.</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451C28">
        <w:rPr>
          <w:rFonts w:eastAsia="MyriadPro-Bold"/>
          <w:iCs/>
          <w:sz w:val="24"/>
          <w:szCs w:val="24"/>
        </w:rPr>
        <w:t xml:space="preserve">6. </w:t>
      </w:r>
      <w:r w:rsidRPr="00431E91">
        <w:rPr>
          <w:rFonts w:eastAsia="MyriadPro-Bold"/>
          <w:iCs/>
          <w:sz w:val="24"/>
          <w:szCs w:val="24"/>
          <w:lang w:val="en-US"/>
        </w:rPr>
        <w:t>Plukin</w:t>
      </w:r>
      <w:r w:rsidRPr="00451C28">
        <w:rPr>
          <w:rFonts w:eastAsia="MyriadPro-Bold"/>
          <w:iCs/>
          <w:sz w:val="24"/>
          <w:szCs w:val="24"/>
        </w:rPr>
        <w:t xml:space="preserve"> </w:t>
      </w:r>
      <w:r w:rsidRPr="00431E91">
        <w:rPr>
          <w:rFonts w:eastAsia="MyriadPro-Bold"/>
          <w:iCs/>
          <w:sz w:val="24"/>
          <w:szCs w:val="24"/>
          <w:lang w:val="en-US"/>
        </w:rPr>
        <w:t>S</w:t>
      </w:r>
      <w:r w:rsidRPr="00451C28">
        <w:rPr>
          <w:rFonts w:eastAsia="MyriadPro-Bold"/>
          <w:iCs/>
          <w:sz w:val="24"/>
          <w:szCs w:val="24"/>
        </w:rPr>
        <w:t xml:space="preserve">. </w:t>
      </w:r>
      <w:r w:rsidRPr="00431E91">
        <w:rPr>
          <w:rFonts w:eastAsia="MyriadPro-Bold"/>
          <w:iCs/>
          <w:sz w:val="24"/>
          <w:szCs w:val="24"/>
          <w:lang w:val="en-US"/>
        </w:rPr>
        <w:t>G</w:t>
      </w:r>
      <w:r w:rsidRPr="00451C28">
        <w:rPr>
          <w:rFonts w:eastAsia="MyriadPro-Bold"/>
          <w:iCs/>
          <w:sz w:val="24"/>
          <w:szCs w:val="24"/>
        </w:rPr>
        <w:t xml:space="preserve">. </w:t>
      </w:r>
      <w:r w:rsidRPr="00431E91">
        <w:rPr>
          <w:rFonts w:eastAsia="MyriadPro-Bold"/>
          <w:iCs/>
          <w:sz w:val="24"/>
          <w:szCs w:val="24"/>
          <w:lang w:val="en-US"/>
        </w:rPr>
        <w:t>Pedagogicheskaja</w:t>
      </w:r>
      <w:r w:rsidRPr="00451C28">
        <w:rPr>
          <w:rFonts w:eastAsia="MyriadPro-Bold"/>
          <w:iCs/>
          <w:sz w:val="24"/>
          <w:szCs w:val="24"/>
        </w:rPr>
        <w:t xml:space="preserve"> </w:t>
      </w:r>
      <w:r w:rsidRPr="00431E91">
        <w:rPr>
          <w:rFonts w:eastAsia="MyriadPro-Bold"/>
          <w:iCs/>
          <w:sz w:val="24"/>
          <w:szCs w:val="24"/>
          <w:lang w:val="en-US"/>
        </w:rPr>
        <w:t>jergonomika</w:t>
      </w:r>
      <w:r w:rsidRPr="00451C28">
        <w:rPr>
          <w:rFonts w:eastAsia="MyriadPro-Bold"/>
          <w:iCs/>
          <w:sz w:val="24"/>
          <w:szCs w:val="24"/>
        </w:rPr>
        <w:t xml:space="preserve"> </w:t>
      </w:r>
      <w:r w:rsidRPr="00431E91">
        <w:rPr>
          <w:rFonts w:eastAsia="MyriadPro-Bold"/>
          <w:iCs/>
          <w:sz w:val="24"/>
          <w:szCs w:val="24"/>
          <w:lang w:val="en-US"/>
        </w:rPr>
        <w:t>kak</w:t>
      </w:r>
      <w:r w:rsidRPr="00451C28">
        <w:rPr>
          <w:rFonts w:eastAsia="MyriadPro-Bold"/>
          <w:iCs/>
          <w:sz w:val="24"/>
          <w:szCs w:val="24"/>
        </w:rPr>
        <w:t xml:space="preserve"> </w:t>
      </w:r>
      <w:r w:rsidRPr="00431E91">
        <w:rPr>
          <w:rFonts w:eastAsia="MyriadPro-Bold"/>
          <w:iCs/>
          <w:sz w:val="24"/>
          <w:szCs w:val="24"/>
          <w:lang w:val="en-US"/>
        </w:rPr>
        <w:t>otrasl</w:t>
      </w:r>
      <w:r w:rsidRPr="00451C28">
        <w:rPr>
          <w:rFonts w:eastAsia="MyriadPro-Bold"/>
          <w:iCs/>
          <w:sz w:val="24"/>
          <w:szCs w:val="24"/>
        </w:rPr>
        <w:t xml:space="preserve">' </w:t>
      </w:r>
      <w:r w:rsidRPr="00431E91">
        <w:rPr>
          <w:rFonts w:eastAsia="MyriadPro-Bold"/>
          <w:iCs/>
          <w:sz w:val="24"/>
          <w:szCs w:val="24"/>
          <w:lang w:val="en-US"/>
        </w:rPr>
        <w:t>pedagogicheskoj</w:t>
      </w:r>
      <w:r w:rsidRPr="00451C28">
        <w:rPr>
          <w:rFonts w:eastAsia="MyriadPro-Bold"/>
          <w:iCs/>
          <w:sz w:val="24"/>
          <w:szCs w:val="24"/>
        </w:rPr>
        <w:t xml:space="preserve"> </w:t>
      </w:r>
      <w:r w:rsidRPr="00431E91">
        <w:rPr>
          <w:rFonts w:eastAsia="MyriadPro-Bold"/>
          <w:iCs/>
          <w:sz w:val="24"/>
          <w:szCs w:val="24"/>
          <w:lang w:val="en-US"/>
        </w:rPr>
        <w:t>nauki</w:t>
      </w:r>
      <w:r w:rsidRPr="00451C28">
        <w:rPr>
          <w:rFonts w:eastAsia="MyriadPro-Bold"/>
          <w:iCs/>
          <w:sz w:val="24"/>
          <w:szCs w:val="24"/>
        </w:rPr>
        <w:t xml:space="preserve"> [</w:t>
      </w:r>
      <w:r w:rsidRPr="00431E91">
        <w:rPr>
          <w:rFonts w:eastAsia="MyriadPro-Bold"/>
          <w:iCs/>
          <w:sz w:val="24"/>
          <w:szCs w:val="24"/>
          <w:lang w:val="en-US"/>
        </w:rPr>
        <w:t>Jelektronnyj</w:t>
      </w:r>
      <w:r w:rsidRPr="00451C28">
        <w:rPr>
          <w:rFonts w:eastAsia="MyriadPro-Bold"/>
          <w:iCs/>
          <w:sz w:val="24"/>
          <w:szCs w:val="24"/>
        </w:rPr>
        <w:t xml:space="preserve"> </w:t>
      </w:r>
      <w:r w:rsidRPr="00431E91">
        <w:rPr>
          <w:rFonts w:eastAsia="MyriadPro-Bold"/>
          <w:iCs/>
          <w:sz w:val="24"/>
          <w:szCs w:val="24"/>
          <w:lang w:val="en-US"/>
        </w:rPr>
        <w:t>resurs</w:t>
      </w:r>
      <w:r w:rsidRPr="00451C28">
        <w:rPr>
          <w:rFonts w:eastAsia="MyriadPro-Bold"/>
          <w:iCs/>
          <w:sz w:val="24"/>
          <w:szCs w:val="24"/>
        </w:rPr>
        <w:t xml:space="preserve">] </w:t>
      </w:r>
      <w:r w:rsidRPr="00431E91">
        <w:rPr>
          <w:rFonts w:eastAsia="MyriadPro-Bold"/>
          <w:iCs/>
          <w:sz w:val="24"/>
          <w:szCs w:val="24"/>
          <w:lang w:val="en-US"/>
        </w:rPr>
        <w:t>Rezhim</w:t>
      </w:r>
      <w:r w:rsidRPr="00451C28">
        <w:rPr>
          <w:rFonts w:eastAsia="MyriadPro-Bold"/>
          <w:iCs/>
          <w:sz w:val="24"/>
          <w:szCs w:val="24"/>
        </w:rPr>
        <w:t xml:space="preserve"> </w:t>
      </w:r>
      <w:r w:rsidRPr="00431E91">
        <w:rPr>
          <w:rFonts w:eastAsia="MyriadPro-Bold"/>
          <w:iCs/>
          <w:sz w:val="24"/>
          <w:szCs w:val="24"/>
          <w:lang w:val="en-US"/>
        </w:rPr>
        <w:t>dostupa</w:t>
      </w:r>
      <w:r w:rsidRPr="00451C28">
        <w:rPr>
          <w:rFonts w:eastAsia="MyriadPro-Bold"/>
          <w:iCs/>
          <w:sz w:val="24"/>
          <w:szCs w:val="24"/>
        </w:rPr>
        <w:t xml:space="preserve">: </w:t>
      </w:r>
      <w:r w:rsidRPr="00431E91">
        <w:rPr>
          <w:rFonts w:eastAsia="MyriadPro-Bold"/>
          <w:iCs/>
          <w:sz w:val="24"/>
          <w:szCs w:val="24"/>
          <w:lang w:val="en-US"/>
        </w:rPr>
        <w:t>http</w:t>
      </w:r>
      <w:r w:rsidRPr="00451C28">
        <w:rPr>
          <w:rFonts w:eastAsia="MyriadPro-Bold"/>
          <w:iCs/>
          <w:sz w:val="24"/>
          <w:szCs w:val="24"/>
        </w:rPr>
        <w:t>://</w:t>
      </w:r>
      <w:r w:rsidRPr="00431E91">
        <w:rPr>
          <w:rFonts w:eastAsia="MyriadPro-Bold"/>
          <w:iCs/>
          <w:sz w:val="24"/>
          <w:szCs w:val="24"/>
          <w:lang w:val="en-US"/>
        </w:rPr>
        <w:t>plook</w:t>
      </w:r>
      <w:r w:rsidRPr="00451C28">
        <w:rPr>
          <w:rFonts w:eastAsia="MyriadPro-Bold"/>
          <w:iCs/>
          <w:sz w:val="24"/>
          <w:szCs w:val="24"/>
        </w:rPr>
        <w:t>.</w:t>
      </w:r>
      <w:r w:rsidRPr="00431E91">
        <w:rPr>
          <w:rFonts w:eastAsia="MyriadPro-Bold"/>
          <w:iCs/>
          <w:sz w:val="24"/>
          <w:szCs w:val="24"/>
          <w:lang w:val="en-US"/>
        </w:rPr>
        <w:t>ru</w:t>
      </w:r>
      <w:r w:rsidRPr="00451C28">
        <w:rPr>
          <w:rFonts w:eastAsia="MyriadPro-Bold"/>
          <w:iCs/>
          <w:sz w:val="24"/>
          <w:szCs w:val="24"/>
        </w:rPr>
        <w:t>/</w:t>
      </w:r>
      <w:r w:rsidRPr="00431E91">
        <w:rPr>
          <w:rFonts w:eastAsia="MyriadPro-Bold"/>
          <w:iCs/>
          <w:sz w:val="24"/>
          <w:szCs w:val="24"/>
          <w:lang w:val="en-US"/>
        </w:rPr>
        <w:t>index</w:t>
      </w:r>
      <w:r w:rsidRPr="00451C28">
        <w:rPr>
          <w:rFonts w:eastAsia="MyriadPro-Bold"/>
          <w:iCs/>
          <w:sz w:val="24"/>
          <w:szCs w:val="24"/>
        </w:rPr>
        <w:t>/</w:t>
      </w:r>
      <w:r w:rsidRPr="00431E91">
        <w:rPr>
          <w:rFonts w:eastAsia="MyriadPro-Bold"/>
          <w:iCs/>
          <w:sz w:val="24"/>
          <w:szCs w:val="24"/>
          <w:lang w:val="en-US"/>
        </w:rPr>
        <w:t>pedagogicheskaya</w:t>
      </w:r>
      <w:r w:rsidRPr="00451C28">
        <w:rPr>
          <w:rFonts w:eastAsia="MyriadPro-Bold"/>
          <w:iCs/>
          <w:sz w:val="24"/>
          <w:szCs w:val="24"/>
        </w:rPr>
        <w:t>-</w:t>
      </w:r>
      <w:r w:rsidRPr="00431E91">
        <w:rPr>
          <w:rFonts w:eastAsia="MyriadPro-Bold"/>
          <w:iCs/>
          <w:sz w:val="24"/>
          <w:szCs w:val="24"/>
          <w:lang w:val="en-US"/>
        </w:rPr>
        <w:t>ergonomika</w:t>
      </w:r>
      <w:r w:rsidRPr="00451C28">
        <w:rPr>
          <w:rFonts w:eastAsia="MyriadPro-Bold"/>
          <w:iCs/>
          <w:sz w:val="24"/>
          <w:szCs w:val="24"/>
        </w:rPr>
        <w:t>-</w:t>
      </w:r>
      <w:r w:rsidRPr="00431E91">
        <w:rPr>
          <w:rFonts w:eastAsia="MyriadPro-Bold"/>
          <w:iCs/>
          <w:sz w:val="24"/>
          <w:szCs w:val="24"/>
          <w:lang w:val="en-US"/>
        </w:rPr>
        <w:t>kak</w:t>
      </w:r>
      <w:r w:rsidRPr="00451C28">
        <w:rPr>
          <w:rFonts w:eastAsia="MyriadPro-Bold"/>
          <w:iCs/>
          <w:sz w:val="24"/>
          <w:szCs w:val="24"/>
        </w:rPr>
        <w:t>-</w:t>
      </w:r>
      <w:r w:rsidRPr="00431E91">
        <w:rPr>
          <w:rFonts w:eastAsia="MyriadPro-Bold"/>
          <w:iCs/>
          <w:sz w:val="24"/>
          <w:szCs w:val="24"/>
          <w:lang w:val="en-US"/>
        </w:rPr>
        <w:t>otrasl</w:t>
      </w:r>
      <w:r w:rsidRPr="00451C28">
        <w:rPr>
          <w:rFonts w:eastAsia="MyriadPro-Bold"/>
          <w:iCs/>
          <w:sz w:val="24"/>
          <w:szCs w:val="24"/>
        </w:rPr>
        <w:t>-</w:t>
      </w:r>
      <w:r w:rsidRPr="00431E91">
        <w:rPr>
          <w:rFonts w:eastAsia="MyriadPro-Bold"/>
          <w:iCs/>
          <w:sz w:val="24"/>
          <w:szCs w:val="24"/>
          <w:lang w:val="en-US"/>
        </w:rPr>
        <w:t>pedagogicheskoj</w:t>
      </w:r>
      <w:r w:rsidRPr="00451C28">
        <w:rPr>
          <w:rFonts w:eastAsia="MyriadPro-Bold"/>
          <w:iCs/>
          <w:sz w:val="24"/>
          <w:szCs w:val="24"/>
        </w:rPr>
        <w:t>-</w:t>
      </w:r>
      <w:r w:rsidRPr="00431E91">
        <w:rPr>
          <w:rFonts w:eastAsia="MyriadPro-Bold"/>
          <w:iCs/>
          <w:sz w:val="24"/>
          <w:szCs w:val="24"/>
          <w:lang w:val="en-US"/>
        </w:rPr>
        <w:t>nauki</w:t>
      </w:r>
      <w:r w:rsidRPr="00451C28">
        <w:rPr>
          <w:rFonts w:eastAsia="MyriadPro-Bold"/>
          <w:iCs/>
          <w:sz w:val="24"/>
          <w:szCs w:val="24"/>
        </w:rPr>
        <w:t>/.</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451C28">
        <w:rPr>
          <w:rFonts w:eastAsia="MyriadPro-Bold"/>
          <w:iCs/>
          <w:sz w:val="24"/>
          <w:szCs w:val="24"/>
        </w:rPr>
        <w:t xml:space="preserve">7. </w:t>
      </w:r>
      <w:r w:rsidRPr="00431E91">
        <w:rPr>
          <w:rFonts w:eastAsia="MyriadPro-Bold"/>
          <w:iCs/>
          <w:sz w:val="24"/>
          <w:szCs w:val="24"/>
          <w:lang w:val="en-US"/>
        </w:rPr>
        <w:t>Suhorukova</w:t>
      </w:r>
      <w:r w:rsidRPr="00451C28">
        <w:rPr>
          <w:rFonts w:eastAsia="MyriadPro-Bold"/>
          <w:iCs/>
          <w:sz w:val="24"/>
          <w:szCs w:val="24"/>
        </w:rPr>
        <w:t xml:space="preserve"> </w:t>
      </w:r>
      <w:r w:rsidRPr="00431E91">
        <w:rPr>
          <w:rFonts w:eastAsia="MyriadPro-Bold"/>
          <w:iCs/>
          <w:sz w:val="24"/>
          <w:szCs w:val="24"/>
          <w:lang w:val="en-US"/>
        </w:rPr>
        <w:t>L</w:t>
      </w:r>
      <w:r w:rsidRPr="00451C28">
        <w:rPr>
          <w:rFonts w:eastAsia="MyriadPro-Bold"/>
          <w:iCs/>
          <w:sz w:val="24"/>
          <w:szCs w:val="24"/>
        </w:rPr>
        <w:t xml:space="preserve">. </w:t>
      </w:r>
      <w:r w:rsidRPr="00431E91">
        <w:rPr>
          <w:rFonts w:eastAsia="MyriadPro-Bold"/>
          <w:iCs/>
          <w:sz w:val="24"/>
          <w:szCs w:val="24"/>
          <w:lang w:val="en-US"/>
        </w:rPr>
        <w:t>M</w:t>
      </w:r>
      <w:r w:rsidRPr="00451C28">
        <w:rPr>
          <w:rFonts w:eastAsia="MyriadPro-Bold"/>
          <w:iCs/>
          <w:sz w:val="24"/>
          <w:szCs w:val="24"/>
        </w:rPr>
        <w:t xml:space="preserve">. </w:t>
      </w:r>
      <w:r w:rsidRPr="00431E91">
        <w:rPr>
          <w:rFonts w:eastAsia="MyriadPro-Bold"/>
          <w:iCs/>
          <w:sz w:val="24"/>
          <w:szCs w:val="24"/>
          <w:lang w:val="en-US"/>
        </w:rPr>
        <w:t>Babanskij</w:t>
      </w:r>
      <w:r w:rsidRPr="00451C28">
        <w:rPr>
          <w:rFonts w:eastAsia="MyriadPro-Bold"/>
          <w:iCs/>
          <w:sz w:val="24"/>
          <w:szCs w:val="24"/>
        </w:rPr>
        <w:t xml:space="preserve"> </w:t>
      </w:r>
      <w:r w:rsidRPr="00431E91">
        <w:rPr>
          <w:rFonts w:eastAsia="MyriadPro-Bold"/>
          <w:iCs/>
          <w:sz w:val="24"/>
          <w:szCs w:val="24"/>
          <w:lang w:val="en-US"/>
        </w:rPr>
        <w:t>Ju</w:t>
      </w:r>
      <w:r w:rsidRPr="00451C28">
        <w:rPr>
          <w:rFonts w:eastAsia="MyriadPro-Bold"/>
          <w:iCs/>
          <w:sz w:val="24"/>
          <w:szCs w:val="24"/>
        </w:rPr>
        <w:t xml:space="preserve">. </w:t>
      </w:r>
      <w:r w:rsidRPr="00431E91">
        <w:rPr>
          <w:rFonts w:eastAsia="MyriadPro-Bold"/>
          <w:iCs/>
          <w:sz w:val="24"/>
          <w:szCs w:val="24"/>
          <w:lang w:val="en-US"/>
        </w:rPr>
        <w:t>K</w:t>
      </w:r>
      <w:r w:rsidRPr="00451C28">
        <w:rPr>
          <w:rFonts w:eastAsia="MyriadPro-Bold"/>
          <w:iCs/>
          <w:sz w:val="24"/>
          <w:szCs w:val="24"/>
        </w:rPr>
        <w:t xml:space="preserve">. – </w:t>
      </w:r>
      <w:r w:rsidRPr="00431E91">
        <w:rPr>
          <w:rFonts w:eastAsia="MyriadPro-Bold"/>
          <w:iCs/>
          <w:sz w:val="24"/>
          <w:szCs w:val="24"/>
          <w:lang w:val="en-US"/>
        </w:rPr>
        <w:t>razrabotchik</w:t>
      </w:r>
      <w:r w:rsidRPr="00451C28">
        <w:rPr>
          <w:rFonts w:eastAsia="MyriadPro-Bold"/>
          <w:iCs/>
          <w:sz w:val="24"/>
          <w:szCs w:val="24"/>
        </w:rPr>
        <w:t xml:space="preserve"> </w:t>
      </w:r>
      <w:r w:rsidRPr="00431E91">
        <w:rPr>
          <w:rFonts w:eastAsia="MyriadPro-Bold"/>
          <w:iCs/>
          <w:sz w:val="24"/>
          <w:szCs w:val="24"/>
          <w:lang w:val="en-US"/>
        </w:rPr>
        <w:t>teorii</w:t>
      </w:r>
      <w:r w:rsidRPr="00451C28">
        <w:rPr>
          <w:rFonts w:eastAsia="MyriadPro-Bold"/>
          <w:iCs/>
          <w:sz w:val="24"/>
          <w:szCs w:val="24"/>
        </w:rPr>
        <w:t xml:space="preserve"> </w:t>
      </w:r>
      <w:r w:rsidRPr="00431E91">
        <w:rPr>
          <w:rFonts w:eastAsia="MyriadPro-Bold"/>
          <w:iCs/>
          <w:sz w:val="24"/>
          <w:szCs w:val="24"/>
          <w:lang w:val="en-US"/>
        </w:rPr>
        <w:t>optimizacii</w:t>
      </w:r>
      <w:r w:rsidRPr="00451C28">
        <w:rPr>
          <w:rFonts w:eastAsia="MyriadPro-Bold"/>
          <w:iCs/>
          <w:sz w:val="24"/>
          <w:szCs w:val="24"/>
        </w:rPr>
        <w:t xml:space="preserve"> </w:t>
      </w:r>
      <w:r w:rsidRPr="00431E91">
        <w:rPr>
          <w:rFonts w:eastAsia="MyriadPro-Bold"/>
          <w:iCs/>
          <w:sz w:val="24"/>
          <w:szCs w:val="24"/>
          <w:lang w:val="en-US"/>
        </w:rPr>
        <w:t>uchebno</w:t>
      </w:r>
      <w:r w:rsidRPr="00451C28">
        <w:rPr>
          <w:rFonts w:eastAsia="MyriadPro-Bold"/>
          <w:iCs/>
          <w:sz w:val="24"/>
          <w:szCs w:val="24"/>
        </w:rPr>
        <w:t>-</w:t>
      </w:r>
      <w:r w:rsidRPr="00431E91">
        <w:rPr>
          <w:rFonts w:eastAsia="MyriadPro-Bold"/>
          <w:iCs/>
          <w:sz w:val="24"/>
          <w:szCs w:val="24"/>
          <w:lang w:val="en-US"/>
        </w:rPr>
        <w:t>vospitatel</w:t>
      </w:r>
      <w:r w:rsidRPr="00451C28">
        <w:rPr>
          <w:rFonts w:eastAsia="MyriadPro-Bold"/>
          <w:iCs/>
          <w:sz w:val="24"/>
          <w:szCs w:val="24"/>
        </w:rPr>
        <w:t>'</w:t>
      </w:r>
      <w:r w:rsidRPr="00431E91">
        <w:rPr>
          <w:rFonts w:eastAsia="MyriadPro-Bold"/>
          <w:iCs/>
          <w:sz w:val="24"/>
          <w:szCs w:val="24"/>
          <w:lang w:val="en-US"/>
        </w:rPr>
        <w:t>nogo</w:t>
      </w:r>
      <w:r w:rsidRPr="00451C28">
        <w:rPr>
          <w:rFonts w:eastAsia="MyriadPro-Bold"/>
          <w:iCs/>
          <w:sz w:val="24"/>
          <w:szCs w:val="24"/>
        </w:rPr>
        <w:t xml:space="preserve"> </w:t>
      </w:r>
      <w:r w:rsidRPr="00431E91">
        <w:rPr>
          <w:rFonts w:eastAsia="MyriadPro-Bold"/>
          <w:iCs/>
          <w:sz w:val="24"/>
          <w:szCs w:val="24"/>
          <w:lang w:val="en-US"/>
        </w:rPr>
        <w:t>processa</w:t>
      </w:r>
      <w:r w:rsidRPr="00451C28">
        <w:rPr>
          <w:rFonts w:eastAsia="MyriadPro-Bold"/>
          <w:iCs/>
          <w:sz w:val="24"/>
          <w:szCs w:val="24"/>
        </w:rPr>
        <w:t xml:space="preserve"> [</w:t>
      </w:r>
      <w:r w:rsidRPr="00431E91">
        <w:rPr>
          <w:rFonts w:eastAsia="MyriadPro-Bold"/>
          <w:iCs/>
          <w:sz w:val="24"/>
          <w:szCs w:val="24"/>
          <w:lang w:val="en-US"/>
        </w:rPr>
        <w:t>Jelektrionnyj</w:t>
      </w:r>
      <w:r w:rsidRPr="00451C28">
        <w:rPr>
          <w:rFonts w:eastAsia="MyriadPro-Bold"/>
          <w:iCs/>
          <w:sz w:val="24"/>
          <w:szCs w:val="24"/>
        </w:rPr>
        <w:t xml:space="preserve"> </w:t>
      </w:r>
      <w:r w:rsidRPr="00431E91">
        <w:rPr>
          <w:rFonts w:eastAsia="MyriadPro-Bold"/>
          <w:iCs/>
          <w:sz w:val="24"/>
          <w:szCs w:val="24"/>
          <w:lang w:val="en-US"/>
        </w:rPr>
        <w:t>resurs</w:t>
      </w:r>
      <w:r w:rsidRPr="00451C28">
        <w:rPr>
          <w:rFonts w:eastAsia="MyriadPro-Bold"/>
          <w:iCs/>
          <w:sz w:val="24"/>
          <w:szCs w:val="24"/>
        </w:rPr>
        <w:t xml:space="preserve">] </w:t>
      </w:r>
      <w:r w:rsidRPr="00431E91">
        <w:rPr>
          <w:rFonts w:eastAsia="MyriadPro-Bold"/>
          <w:iCs/>
          <w:sz w:val="24"/>
          <w:szCs w:val="24"/>
          <w:lang w:val="en-US"/>
        </w:rPr>
        <w:t>Rezhim</w:t>
      </w:r>
      <w:r w:rsidRPr="00451C28">
        <w:rPr>
          <w:rFonts w:eastAsia="MyriadPro-Bold"/>
          <w:iCs/>
          <w:sz w:val="24"/>
          <w:szCs w:val="24"/>
        </w:rPr>
        <w:t xml:space="preserve"> </w:t>
      </w:r>
      <w:r w:rsidRPr="00431E91">
        <w:rPr>
          <w:rFonts w:eastAsia="MyriadPro-Bold"/>
          <w:iCs/>
          <w:sz w:val="24"/>
          <w:szCs w:val="24"/>
          <w:lang w:val="en-US"/>
        </w:rPr>
        <w:t>dostupa</w:t>
      </w:r>
      <w:r w:rsidRPr="00451C28">
        <w:rPr>
          <w:rFonts w:eastAsia="MyriadPro-Bold"/>
          <w:iCs/>
          <w:sz w:val="24"/>
          <w:szCs w:val="24"/>
        </w:rPr>
        <w:t xml:space="preserve">: </w:t>
      </w:r>
      <w:r w:rsidRPr="00431E91">
        <w:rPr>
          <w:rFonts w:eastAsia="MyriadPro-Bold"/>
          <w:iCs/>
          <w:sz w:val="24"/>
          <w:szCs w:val="24"/>
          <w:lang w:val="en-US"/>
        </w:rPr>
        <w:t>http</w:t>
      </w:r>
      <w:r w:rsidRPr="00451C28">
        <w:rPr>
          <w:rFonts w:eastAsia="MyriadPro-Bold"/>
          <w:iCs/>
          <w:sz w:val="24"/>
          <w:szCs w:val="24"/>
        </w:rPr>
        <w:t>://</w:t>
      </w:r>
      <w:r w:rsidRPr="00431E91">
        <w:rPr>
          <w:rFonts w:eastAsia="MyriadPro-Bold"/>
          <w:iCs/>
          <w:sz w:val="24"/>
          <w:szCs w:val="24"/>
          <w:lang w:val="en-US"/>
        </w:rPr>
        <w:t>rspue</w:t>
      </w:r>
      <w:r w:rsidRPr="00451C28">
        <w:rPr>
          <w:rFonts w:eastAsia="MyriadPro-Bold"/>
          <w:iCs/>
          <w:sz w:val="24"/>
          <w:szCs w:val="24"/>
        </w:rPr>
        <w:t>.</w:t>
      </w:r>
      <w:r w:rsidRPr="00431E91">
        <w:rPr>
          <w:rFonts w:eastAsia="MyriadPro-Bold"/>
          <w:iCs/>
          <w:sz w:val="24"/>
          <w:szCs w:val="24"/>
          <w:lang w:val="en-US"/>
        </w:rPr>
        <w:t>edu</w:t>
      </w:r>
      <w:r w:rsidRPr="00451C28">
        <w:rPr>
          <w:rFonts w:eastAsia="MyriadPro-Bold"/>
          <w:iCs/>
          <w:sz w:val="24"/>
          <w:szCs w:val="24"/>
        </w:rPr>
        <w:t>.</w:t>
      </w:r>
      <w:r w:rsidRPr="00431E91">
        <w:rPr>
          <w:rFonts w:eastAsia="MyriadPro-Bold"/>
          <w:iCs/>
          <w:sz w:val="24"/>
          <w:szCs w:val="24"/>
          <w:lang w:val="en-US"/>
        </w:rPr>
        <w:t>ru</w:t>
      </w:r>
      <w:r w:rsidRPr="00451C28">
        <w:rPr>
          <w:rFonts w:eastAsia="MyriadPro-Bold"/>
          <w:iCs/>
          <w:sz w:val="24"/>
          <w:szCs w:val="24"/>
        </w:rPr>
        <w:t>//</w:t>
      </w:r>
      <w:r w:rsidRPr="00431E91">
        <w:rPr>
          <w:rFonts w:eastAsia="MyriadPro-Bold"/>
          <w:iCs/>
          <w:sz w:val="24"/>
          <w:szCs w:val="24"/>
          <w:lang w:val="en-US"/>
        </w:rPr>
        <w:t>university</w:t>
      </w:r>
      <w:r w:rsidRPr="00451C28">
        <w:rPr>
          <w:rFonts w:eastAsia="MyriadPro-Bold"/>
          <w:iCs/>
          <w:sz w:val="24"/>
          <w:szCs w:val="24"/>
        </w:rPr>
        <w:t>/</w:t>
      </w:r>
      <w:r w:rsidRPr="00431E91">
        <w:rPr>
          <w:rFonts w:eastAsia="MyriadPro-Bold"/>
          <w:iCs/>
          <w:sz w:val="24"/>
          <w:szCs w:val="24"/>
          <w:lang w:val="en-US"/>
        </w:rPr>
        <w:t>publish</w:t>
      </w:r>
      <w:r w:rsidRPr="00451C28">
        <w:rPr>
          <w:rFonts w:eastAsia="MyriadPro-Bold"/>
          <w:iCs/>
          <w:sz w:val="24"/>
          <w:szCs w:val="24"/>
        </w:rPr>
        <w:t>/</w:t>
      </w:r>
      <w:r w:rsidRPr="00431E91">
        <w:rPr>
          <w:rFonts w:eastAsia="MyriadPro-Bold"/>
          <w:iCs/>
          <w:sz w:val="24"/>
          <w:szCs w:val="24"/>
          <w:lang w:val="en-US"/>
        </w:rPr>
        <w:t>schools</w:t>
      </w:r>
      <w:r w:rsidRPr="00451C28">
        <w:rPr>
          <w:rFonts w:eastAsia="MyriadPro-Bold"/>
          <w:iCs/>
          <w:sz w:val="24"/>
          <w:szCs w:val="24"/>
        </w:rPr>
        <w:t>/3/6.</w:t>
      </w:r>
      <w:r w:rsidRPr="00431E91">
        <w:rPr>
          <w:rFonts w:eastAsia="MyriadPro-Bold"/>
          <w:iCs/>
          <w:sz w:val="24"/>
          <w:szCs w:val="24"/>
          <w:lang w:val="en-US"/>
        </w:rPr>
        <w:t>html</w:t>
      </w:r>
      <w:r w:rsidRPr="00451C28">
        <w:rPr>
          <w:rFonts w:eastAsia="MyriadPro-Bold"/>
          <w:iCs/>
          <w:sz w:val="24"/>
          <w:szCs w:val="24"/>
        </w:rPr>
        <w:t>.</w:t>
      </w:r>
    </w:p>
    <w:p w:rsidR="0049397E" w:rsidRPr="00451C28" w:rsidRDefault="0049397E" w:rsidP="00431E91">
      <w:pPr>
        <w:autoSpaceDE w:val="0"/>
        <w:autoSpaceDN w:val="0"/>
        <w:adjustRightInd w:val="0"/>
        <w:spacing w:line="240" w:lineRule="auto"/>
        <w:ind w:left="357"/>
        <w:rPr>
          <w:rFonts w:eastAsia="MyriadPro-Bold"/>
          <w:iCs/>
          <w:sz w:val="24"/>
          <w:szCs w:val="24"/>
        </w:rPr>
      </w:pPr>
      <w:r w:rsidRPr="00451C28">
        <w:rPr>
          <w:rFonts w:eastAsia="MyriadPro-Bold"/>
          <w:iCs/>
          <w:sz w:val="24"/>
          <w:szCs w:val="24"/>
        </w:rPr>
        <w:t xml:space="preserve">8. </w:t>
      </w:r>
      <w:r w:rsidRPr="00431E91">
        <w:rPr>
          <w:rFonts w:eastAsia="MyriadPro-Bold"/>
          <w:iCs/>
          <w:sz w:val="24"/>
          <w:szCs w:val="24"/>
          <w:lang w:val="en-US"/>
        </w:rPr>
        <w:t>Careva</w:t>
      </w:r>
      <w:r w:rsidRPr="00451C28">
        <w:rPr>
          <w:rFonts w:eastAsia="MyriadPro-Bold"/>
          <w:iCs/>
          <w:sz w:val="24"/>
          <w:szCs w:val="24"/>
        </w:rPr>
        <w:t xml:space="preserve"> </w:t>
      </w:r>
      <w:r w:rsidRPr="00431E91">
        <w:rPr>
          <w:rFonts w:eastAsia="MyriadPro-Bold"/>
          <w:iCs/>
          <w:sz w:val="24"/>
          <w:szCs w:val="24"/>
          <w:lang w:val="en-US"/>
        </w:rPr>
        <w:t>O</w:t>
      </w:r>
      <w:r w:rsidRPr="00451C28">
        <w:rPr>
          <w:rFonts w:eastAsia="MyriadPro-Bold"/>
          <w:iCs/>
          <w:sz w:val="24"/>
          <w:szCs w:val="24"/>
        </w:rPr>
        <w:t xml:space="preserve">. </w:t>
      </w:r>
      <w:r w:rsidRPr="00431E91">
        <w:rPr>
          <w:rFonts w:eastAsia="MyriadPro-Bold"/>
          <w:iCs/>
          <w:sz w:val="24"/>
          <w:szCs w:val="24"/>
          <w:lang w:val="en-US"/>
        </w:rPr>
        <w:t>A</w:t>
      </w:r>
      <w:r w:rsidRPr="00451C28">
        <w:rPr>
          <w:rFonts w:eastAsia="MyriadPro-Bold"/>
          <w:iCs/>
          <w:sz w:val="24"/>
          <w:szCs w:val="24"/>
        </w:rPr>
        <w:t xml:space="preserve">. </w:t>
      </w:r>
      <w:r w:rsidRPr="00431E91">
        <w:rPr>
          <w:rFonts w:eastAsia="MyriadPro-Bold"/>
          <w:iCs/>
          <w:sz w:val="24"/>
          <w:szCs w:val="24"/>
          <w:lang w:val="en-US"/>
        </w:rPr>
        <w:t>Shkola</w:t>
      </w:r>
      <w:r w:rsidRPr="00451C28">
        <w:rPr>
          <w:rFonts w:eastAsia="MyriadPro-Bold"/>
          <w:iCs/>
          <w:sz w:val="24"/>
          <w:szCs w:val="24"/>
        </w:rPr>
        <w:t xml:space="preserve"> </w:t>
      </w:r>
      <w:r w:rsidRPr="00431E91">
        <w:rPr>
          <w:rFonts w:eastAsia="MyriadPro-Bold"/>
          <w:iCs/>
          <w:sz w:val="24"/>
          <w:szCs w:val="24"/>
          <w:lang w:val="en-US"/>
        </w:rPr>
        <w:t>zdorov</w:t>
      </w:r>
      <w:r w:rsidRPr="00451C28">
        <w:rPr>
          <w:rFonts w:eastAsia="MyriadPro-Bold"/>
          <w:iCs/>
          <w:sz w:val="24"/>
          <w:szCs w:val="24"/>
        </w:rPr>
        <w:t>'</w:t>
      </w:r>
      <w:r w:rsidRPr="00431E91">
        <w:rPr>
          <w:rFonts w:eastAsia="MyriadPro-Bold"/>
          <w:iCs/>
          <w:sz w:val="24"/>
          <w:szCs w:val="24"/>
          <w:lang w:val="en-US"/>
        </w:rPr>
        <w:t>ja</w:t>
      </w:r>
      <w:r w:rsidRPr="00451C28">
        <w:rPr>
          <w:rFonts w:eastAsia="MyriadPro-Bold"/>
          <w:iCs/>
          <w:sz w:val="24"/>
          <w:szCs w:val="24"/>
        </w:rPr>
        <w:t xml:space="preserve">: </w:t>
      </w:r>
      <w:r w:rsidRPr="00431E91">
        <w:rPr>
          <w:rFonts w:eastAsia="MyriadPro-Bold"/>
          <w:iCs/>
          <w:sz w:val="24"/>
          <w:szCs w:val="24"/>
          <w:lang w:val="en-US"/>
        </w:rPr>
        <w:t>jergonomicheskie</w:t>
      </w:r>
      <w:r w:rsidRPr="00451C28">
        <w:rPr>
          <w:rFonts w:eastAsia="MyriadPro-Bold"/>
          <w:iCs/>
          <w:sz w:val="24"/>
          <w:szCs w:val="24"/>
        </w:rPr>
        <w:t xml:space="preserve"> </w:t>
      </w:r>
      <w:r w:rsidRPr="00431E91">
        <w:rPr>
          <w:rFonts w:eastAsia="MyriadPro-Bold"/>
          <w:iCs/>
          <w:sz w:val="24"/>
          <w:szCs w:val="24"/>
          <w:lang w:val="en-US"/>
        </w:rPr>
        <w:t>aspekty</w:t>
      </w:r>
      <w:r w:rsidRPr="00451C28">
        <w:rPr>
          <w:rFonts w:eastAsia="MyriadPro-Bold"/>
          <w:iCs/>
          <w:sz w:val="24"/>
          <w:szCs w:val="24"/>
        </w:rPr>
        <w:t xml:space="preserve"> </w:t>
      </w:r>
      <w:r w:rsidRPr="00431E91">
        <w:rPr>
          <w:rFonts w:eastAsia="MyriadPro-Bold"/>
          <w:iCs/>
          <w:sz w:val="24"/>
          <w:szCs w:val="24"/>
          <w:lang w:val="en-US"/>
        </w:rPr>
        <w:t>konstruirovanija</w:t>
      </w:r>
      <w:r w:rsidRPr="00451C28">
        <w:rPr>
          <w:rFonts w:eastAsia="MyriadPro-Bold"/>
          <w:iCs/>
          <w:sz w:val="24"/>
          <w:szCs w:val="24"/>
        </w:rPr>
        <w:t xml:space="preserve"> </w:t>
      </w:r>
      <w:r w:rsidRPr="00431E91">
        <w:rPr>
          <w:rFonts w:eastAsia="MyriadPro-Bold"/>
          <w:iCs/>
          <w:sz w:val="24"/>
          <w:szCs w:val="24"/>
          <w:lang w:val="en-US"/>
        </w:rPr>
        <w:t>urokov</w:t>
      </w:r>
      <w:r w:rsidRPr="00451C28">
        <w:rPr>
          <w:rFonts w:eastAsia="MyriadPro-Bold"/>
          <w:iCs/>
          <w:sz w:val="24"/>
          <w:szCs w:val="24"/>
        </w:rPr>
        <w:t xml:space="preserve"> [</w:t>
      </w:r>
      <w:r w:rsidRPr="00431E91">
        <w:rPr>
          <w:rFonts w:eastAsia="MyriadPro-Bold"/>
          <w:iCs/>
          <w:sz w:val="24"/>
          <w:szCs w:val="24"/>
          <w:lang w:val="en-US"/>
        </w:rPr>
        <w:t>Jelektronnyj</w:t>
      </w:r>
      <w:r w:rsidRPr="00451C28">
        <w:rPr>
          <w:rFonts w:eastAsia="MyriadPro-Bold"/>
          <w:iCs/>
          <w:sz w:val="24"/>
          <w:szCs w:val="24"/>
        </w:rPr>
        <w:t xml:space="preserve"> </w:t>
      </w:r>
      <w:r w:rsidRPr="00431E91">
        <w:rPr>
          <w:rFonts w:eastAsia="MyriadPro-Bold"/>
          <w:iCs/>
          <w:sz w:val="24"/>
          <w:szCs w:val="24"/>
          <w:lang w:val="en-US"/>
        </w:rPr>
        <w:t>resurs</w:t>
      </w:r>
      <w:r w:rsidRPr="00451C28">
        <w:rPr>
          <w:rFonts w:eastAsia="MyriadPro-Bold"/>
          <w:iCs/>
          <w:sz w:val="24"/>
          <w:szCs w:val="24"/>
        </w:rPr>
        <w:t xml:space="preserve">] </w:t>
      </w:r>
      <w:r w:rsidRPr="00431E91">
        <w:rPr>
          <w:rFonts w:eastAsia="MyriadPro-Bold"/>
          <w:iCs/>
          <w:sz w:val="24"/>
          <w:szCs w:val="24"/>
          <w:lang w:val="en-US"/>
        </w:rPr>
        <w:t>Rezhim</w:t>
      </w:r>
      <w:r w:rsidRPr="00451C28">
        <w:rPr>
          <w:rFonts w:eastAsia="MyriadPro-Bold"/>
          <w:iCs/>
          <w:sz w:val="24"/>
          <w:szCs w:val="24"/>
        </w:rPr>
        <w:t xml:space="preserve"> </w:t>
      </w:r>
      <w:r w:rsidRPr="00431E91">
        <w:rPr>
          <w:rFonts w:eastAsia="MyriadPro-Bold"/>
          <w:iCs/>
          <w:sz w:val="24"/>
          <w:szCs w:val="24"/>
          <w:lang w:val="en-US"/>
        </w:rPr>
        <w:t>dostupa</w:t>
      </w:r>
      <w:r w:rsidRPr="00451C28">
        <w:rPr>
          <w:rFonts w:eastAsia="MyriadPro-Bold"/>
          <w:iCs/>
          <w:sz w:val="24"/>
          <w:szCs w:val="24"/>
        </w:rPr>
        <w:t xml:space="preserve">: </w:t>
      </w:r>
      <w:r w:rsidRPr="00431E91">
        <w:rPr>
          <w:rFonts w:eastAsia="MyriadPro-Bold"/>
          <w:iCs/>
          <w:sz w:val="24"/>
          <w:szCs w:val="24"/>
          <w:lang w:val="en-US"/>
        </w:rPr>
        <w:t>http</w:t>
      </w:r>
      <w:r w:rsidRPr="00451C28">
        <w:rPr>
          <w:rFonts w:eastAsia="MyriadPro-Bold"/>
          <w:iCs/>
          <w:sz w:val="24"/>
          <w:szCs w:val="24"/>
        </w:rPr>
        <w:t>://</w:t>
      </w:r>
      <w:r w:rsidRPr="00431E91">
        <w:rPr>
          <w:rFonts w:eastAsia="MyriadPro-Bold"/>
          <w:iCs/>
          <w:sz w:val="24"/>
          <w:szCs w:val="24"/>
          <w:lang w:val="en-US"/>
        </w:rPr>
        <w:t>festival</w:t>
      </w:r>
      <w:r w:rsidRPr="00451C28">
        <w:rPr>
          <w:rFonts w:eastAsia="MyriadPro-Bold"/>
          <w:iCs/>
          <w:sz w:val="24"/>
          <w:szCs w:val="24"/>
        </w:rPr>
        <w:t>.1</w:t>
      </w:r>
      <w:r w:rsidRPr="00431E91">
        <w:rPr>
          <w:rFonts w:eastAsia="MyriadPro-Bold"/>
          <w:iCs/>
          <w:sz w:val="24"/>
          <w:szCs w:val="24"/>
          <w:lang w:val="en-US"/>
        </w:rPr>
        <w:t>september</w:t>
      </w:r>
      <w:r w:rsidRPr="00451C28">
        <w:rPr>
          <w:rFonts w:eastAsia="MyriadPro-Bold"/>
          <w:iCs/>
          <w:sz w:val="24"/>
          <w:szCs w:val="24"/>
        </w:rPr>
        <w:t>.</w:t>
      </w:r>
      <w:r w:rsidRPr="00431E91">
        <w:rPr>
          <w:rFonts w:eastAsia="MyriadPro-Bold"/>
          <w:iCs/>
          <w:sz w:val="24"/>
          <w:szCs w:val="24"/>
          <w:lang w:val="en-US"/>
        </w:rPr>
        <w:t>ru</w:t>
      </w:r>
      <w:r w:rsidRPr="00451C28">
        <w:rPr>
          <w:rFonts w:eastAsia="MyriadPro-Bold"/>
          <w:iCs/>
          <w:sz w:val="24"/>
          <w:szCs w:val="24"/>
        </w:rPr>
        <w:t>/</w:t>
      </w:r>
      <w:r w:rsidRPr="00431E91">
        <w:rPr>
          <w:rFonts w:eastAsia="MyriadPro-Bold"/>
          <w:iCs/>
          <w:sz w:val="24"/>
          <w:szCs w:val="24"/>
          <w:lang w:val="en-US"/>
        </w:rPr>
        <w:t>articles</w:t>
      </w:r>
      <w:r w:rsidRPr="00451C28">
        <w:rPr>
          <w:rFonts w:eastAsia="MyriadPro-Bold"/>
          <w:iCs/>
          <w:sz w:val="24"/>
          <w:szCs w:val="24"/>
        </w:rPr>
        <w:t>/504127/</w:t>
      </w:r>
    </w:p>
    <w:p w:rsidR="0049397E" w:rsidRPr="00451C28" w:rsidRDefault="0049397E" w:rsidP="00371D7C">
      <w:pPr>
        <w:autoSpaceDE w:val="0"/>
        <w:autoSpaceDN w:val="0"/>
        <w:adjustRightInd w:val="0"/>
        <w:spacing w:line="240" w:lineRule="auto"/>
        <w:ind w:left="360"/>
        <w:rPr>
          <w:rFonts w:eastAsia="MyriadPro-Bold"/>
          <w:iCs/>
          <w:sz w:val="24"/>
          <w:szCs w:val="24"/>
        </w:rPr>
      </w:pPr>
    </w:p>
    <w:p w:rsidR="0049397E" w:rsidRPr="00451C28" w:rsidRDefault="0049397E" w:rsidP="00371D7C">
      <w:pPr>
        <w:autoSpaceDE w:val="0"/>
        <w:autoSpaceDN w:val="0"/>
        <w:adjustRightInd w:val="0"/>
        <w:spacing w:line="240" w:lineRule="auto"/>
        <w:rPr>
          <w:rFonts w:eastAsia="MyriadPro-Bold"/>
          <w:iCs/>
          <w:sz w:val="24"/>
          <w:szCs w:val="24"/>
        </w:rPr>
      </w:pPr>
    </w:p>
    <w:p w:rsidR="0049397E" w:rsidRPr="00451C28" w:rsidRDefault="0049397E" w:rsidP="00371D7C">
      <w:pPr>
        <w:autoSpaceDE w:val="0"/>
        <w:autoSpaceDN w:val="0"/>
        <w:adjustRightInd w:val="0"/>
        <w:spacing w:line="240" w:lineRule="auto"/>
        <w:rPr>
          <w:rFonts w:eastAsia="MyriadPro-Bold"/>
          <w:iCs/>
          <w:sz w:val="24"/>
          <w:szCs w:val="24"/>
        </w:rPr>
      </w:pPr>
    </w:p>
    <w:sectPr w:rsidR="0049397E" w:rsidRPr="00451C28" w:rsidSect="00BE4788">
      <w:headerReference w:type="even" r:id="rId12"/>
      <w:headerReference w:type="default" r:id="rId13"/>
      <w:footerReference w:type="default" r:id="rId14"/>
      <w:type w:val="continuous"/>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97E" w:rsidRDefault="0049397E" w:rsidP="002E5F45">
      <w:pPr>
        <w:spacing w:line="240" w:lineRule="auto"/>
      </w:pPr>
      <w:r>
        <w:separator/>
      </w:r>
    </w:p>
  </w:endnote>
  <w:endnote w:type="continuationSeparator" w:id="0">
    <w:p w:rsidR="0049397E" w:rsidRDefault="0049397E" w:rsidP="002E5F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Pro-Regular">
    <w:altName w:val="MS Mincho"/>
    <w:panose1 w:val="00000000000000000000"/>
    <w:charset w:val="80"/>
    <w:family w:val="auto"/>
    <w:notTrueType/>
    <w:pitch w:val="default"/>
    <w:sig w:usb0="00000001" w:usb1="08070000" w:usb2="00000010" w:usb3="00000000" w:csb0="00020000" w:csb1="00000000"/>
  </w:font>
  <w:font w:name="MyriadPro-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97E" w:rsidRDefault="0049397E" w:rsidP="0044310A">
    <w:pPr>
      <w:pStyle w:val="Footer"/>
      <w:ind w:firstLine="0"/>
    </w:pPr>
    <w:r w:rsidRPr="00D82699">
      <w:rPr>
        <w:sz w:val="24"/>
        <w:szCs w:val="24"/>
      </w:rPr>
      <w:t>http://ej.kubagro.ru/2017/06/pdf/</w:t>
    </w:r>
    <w:r>
      <w:rPr>
        <w:sz w:val="24"/>
        <w:szCs w:val="24"/>
      </w:rPr>
      <w:t>88</w:t>
    </w:r>
    <w:r w:rsidRPr="00D8269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97E" w:rsidRDefault="0049397E" w:rsidP="002E5F45">
      <w:pPr>
        <w:spacing w:line="240" w:lineRule="auto"/>
      </w:pPr>
      <w:r>
        <w:separator/>
      </w:r>
    </w:p>
  </w:footnote>
  <w:footnote w:type="continuationSeparator" w:id="0">
    <w:p w:rsidR="0049397E" w:rsidRDefault="0049397E" w:rsidP="002E5F4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97E" w:rsidRDefault="0049397E" w:rsidP="00A62D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397E" w:rsidRDefault="0049397E" w:rsidP="0044310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97E" w:rsidRDefault="0049397E" w:rsidP="00A62D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49397E" w:rsidRDefault="0049397E" w:rsidP="0044310A">
    <w:pPr>
      <w:pStyle w:val="Header"/>
      <w:ind w:right="360" w:firstLine="0"/>
    </w:pPr>
    <w:r w:rsidRPr="00875E49">
      <w:rPr>
        <w:sz w:val="24"/>
        <w:szCs w:val="24"/>
      </w:rPr>
      <w:t>Научный журнал КубГАУ, №130(06), 2017 года</w:t>
    </w:r>
  </w:p>
  <w:p w:rsidR="0049397E" w:rsidRDefault="004939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97800"/>
    <w:multiLevelType w:val="hybridMultilevel"/>
    <w:tmpl w:val="CB30AA42"/>
    <w:lvl w:ilvl="0" w:tplc="CAA6BBE6">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48528B0"/>
    <w:multiLevelType w:val="hybridMultilevel"/>
    <w:tmpl w:val="5A189C62"/>
    <w:lvl w:ilvl="0" w:tplc="6FBE6254">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34B0704"/>
    <w:multiLevelType w:val="hybridMultilevel"/>
    <w:tmpl w:val="CE78764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4AAD"/>
    <w:rsid w:val="000003DF"/>
    <w:rsid w:val="0000098E"/>
    <w:rsid w:val="00000ED5"/>
    <w:rsid w:val="0000152A"/>
    <w:rsid w:val="000019BA"/>
    <w:rsid w:val="000031AE"/>
    <w:rsid w:val="00003B8A"/>
    <w:rsid w:val="00003D10"/>
    <w:rsid w:val="00003D64"/>
    <w:rsid w:val="00003E02"/>
    <w:rsid w:val="000047E5"/>
    <w:rsid w:val="00004A22"/>
    <w:rsid w:val="000050AA"/>
    <w:rsid w:val="0000565B"/>
    <w:rsid w:val="00005AAE"/>
    <w:rsid w:val="0000648B"/>
    <w:rsid w:val="00006D32"/>
    <w:rsid w:val="00007A12"/>
    <w:rsid w:val="00007C48"/>
    <w:rsid w:val="00007C99"/>
    <w:rsid w:val="00007D61"/>
    <w:rsid w:val="0001014D"/>
    <w:rsid w:val="00011567"/>
    <w:rsid w:val="00011E0C"/>
    <w:rsid w:val="00011EBE"/>
    <w:rsid w:val="00011ECA"/>
    <w:rsid w:val="0001311D"/>
    <w:rsid w:val="000135C0"/>
    <w:rsid w:val="0001380A"/>
    <w:rsid w:val="00014183"/>
    <w:rsid w:val="0001446C"/>
    <w:rsid w:val="00014A71"/>
    <w:rsid w:val="000150B0"/>
    <w:rsid w:val="000152FB"/>
    <w:rsid w:val="00015712"/>
    <w:rsid w:val="00015D2D"/>
    <w:rsid w:val="000161BD"/>
    <w:rsid w:val="0001621C"/>
    <w:rsid w:val="00016D8E"/>
    <w:rsid w:val="00016E5D"/>
    <w:rsid w:val="00017A04"/>
    <w:rsid w:val="00020E1F"/>
    <w:rsid w:val="00021330"/>
    <w:rsid w:val="00021339"/>
    <w:rsid w:val="00021963"/>
    <w:rsid w:val="000219A6"/>
    <w:rsid w:val="00021ADD"/>
    <w:rsid w:val="00021E1A"/>
    <w:rsid w:val="00022261"/>
    <w:rsid w:val="00022D82"/>
    <w:rsid w:val="00024255"/>
    <w:rsid w:val="00024268"/>
    <w:rsid w:val="000245C9"/>
    <w:rsid w:val="0002489D"/>
    <w:rsid w:val="00025724"/>
    <w:rsid w:val="000262E5"/>
    <w:rsid w:val="00026648"/>
    <w:rsid w:val="00026AE7"/>
    <w:rsid w:val="00026C81"/>
    <w:rsid w:val="00027520"/>
    <w:rsid w:val="000277AB"/>
    <w:rsid w:val="0003007E"/>
    <w:rsid w:val="000302E0"/>
    <w:rsid w:val="000313D7"/>
    <w:rsid w:val="000314E6"/>
    <w:rsid w:val="00031C38"/>
    <w:rsid w:val="00031EC7"/>
    <w:rsid w:val="00032182"/>
    <w:rsid w:val="000340FF"/>
    <w:rsid w:val="0003413D"/>
    <w:rsid w:val="00034256"/>
    <w:rsid w:val="000344DD"/>
    <w:rsid w:val="00034522"/>
    <w:rsid w:val="00036A81"/>
    <w:rsid w:val="000374A8"/>
    <w:rsid w:val="00037793"/>
    <w:rsid w:val="00037E7A"/>
    <w:rsid w:val="00042065"/>
    <w:rsid w:val="00042132"/>
    <w:rsid w:val="00042430"/>
    <w:rsid w:val="00042648"/>
    <w:rsid w:val="00042B2A"/>
    <w:rsid w:val="00042D13"/>
    <w:rsid w:val="00043EDB"/>
    <w:rsid w:val="00044BE6"/>
    <w:rsid w:val="000451BA"/>
    <w:rsid w:val="0004530B"/>
    <w:rsid w:val="00045A59"/>
    <w:rsid w:val="00045C03"/>
    <w:rsid w:val="00045D5C"/>
    <w:rsid w:val="0004670D"/>
    <w:rsid w:val="00047179"/>
    <w:rsid w:val="0004753E"/>
    <w:rsid w:val="00047A8D"/>
    <w:rsid w:val="00047CB2"/>
    <w:rsid w:val="00047E5E"/>
    <w:rsid w:val="00050D2E"/>
    <w:rsid w:val="00051053"/>
    <w:rsid w:val="00051541"/>
    <w:rsid w:val="00051AA8"/>
    <w:rsid w:val="000536AC"/>
    <w:rsid w:val="0006025E"/>
    <w:rsid w:val="00062564"/>
    <w:rsid w:val="000638DC"/>
    <w:rsid w:val="00063AB7"/>
    <w:rsid w:val="000648E2"/>
    <w:rsid w:val="00064EAC"/>
    <w:rsid w:val="00065977"/>
    <w:rsid w:val="00065BF7"/>
    <w:rsid w:val="000667FF"/>
    <w:rsid w:val="00066C9D"/>
    <w:rsid w:val="0006734F"/>
    <w:rsid w:val="00071999"/>
    <w:rsid w:val="000719BA"/>
    <w:rsid w:val="00072709"/>
    <w:rsid w:val="00072E47"/>
    <w:rsid w:val="000733BB"/>
    <w:rsid w:val="00074290"/>
    <w:rsid w:val="00076547"/>
    <w:rsid w:val="000766DA"/>
    <w:rsid w:val="00076C5D"/>
    <w:rsid w:val="00076F3C"/>
    <w:rsid w:val="00076F72"/>
    <w:rsid w:val="00077EF9"/>
    <w:rsid w:val="0008046A"/>
    <w:rsid w:val="00081410"/>
    <w:rsid w:val="00081B09"/>
    <w:rsid w:val="00081E83"/>
    <w:rsid w:val="00081EC7"/>
    <w:rsid w:val="000825C7"/>
    <w:rsid w:val="00082C09"/>
    <w:rsid w:val="0008304E"/>
    <w:rsid w:val="00083654"/>
    <w:rsid w:val="00083A37"/>
    <w:rsid w:val="00084145"/>
    <w:rsid w:val="00085052"/>
    <w:rsid w:val="00085095"/>
    <w:rsid w:val="000860C6"/>
    <w:rsid w:val="00086A9A"/>
    <w:rsid w:val="00086F9B"/>
    <w:rsid w:val="000903ED"/>
    <w:rsid w:val="00091150"/>
    <w:rsid w:val="00091AA7"/>
    <w:rsid w:val="00092278"/>
    <w:rsid w:val="000923BC"/>
    <w:rsid w:val="000924D8"/>
    <w:rsid w:val="00092E93"/>
    <w:rsid w:val="00092FD3"/>
    <w:rsid w:val="00093885"/>
    <w:rsid w:val="0009471F"/>
    <w:rsid w:val="00094C76"/>
    <w:rsid w:val="0009502E"/>
    <w:rsid w:val="0009516B"/>
    <w:rsid w:val="00095DA5"/>
    <w:rsid w:val="00096C85"/>
    <w:rsid w:val="0009736C"/>
    <w:rsid w:val="000975A3"/>
    <w:rsid w:val="00097EDE"/>
    <w:rsid w:val="00097F8C"/>
    <w:rsid w:val="000A18B9"/>
    <w:rsid w:val="000A1E02"/>
    <w:rsid w:val="000A3823"/>
    <w:rsid w:val="000A3DDE"/>
    <w:rsid w:val="000A3FEA"/>
    <w:rsid w:val="000A3FFA"/>
    <w:rsid w:val="000A4200"/>
    <w:rsid w:val="000A4811"/>
    <w:rsid w:val="000A5A9B"/>
    <w:rsid w:val="000A5AE0"/>
    <w:rsid w:val="000A6600"/>
    <w:rsid w:val="000A7C26"/>
    <w:rsid w:val="000B0930"/>
    <w:rsid w:val="000B121B"/>
    <w:rsid w:val="000B12C5"/>
    <w:rsid w:val="000B13F0"/>
    <w:rsid w:val="000B14F1"/>
    <w:rsid w:val="000B1544"/>
    <w:rsid w:val="000B1BFF"/>
    <w:rsid w:val="000B1E3B"/>
    <w:rsid w:val="000B2412"/>
    <w:rsid w:val="000B2473"/>
    <w:rsid w:val="000B2930"/>
    <w:rsid w:val="000B31BD"/>
    <w:rsid w:val="000B37E3"/>
    <w:rsid w:val="000B37E7"/>
    <w:rsid w:val="000B38B7"/>
    <w:rsid w:val="000B3BC5"/>
    <w:rsid w:val="000B55E7"/>
    <w:rsid w:val="000B5A05"/>
    <w:rsid w:val="000B5EEA"/>
    <w:rsid w:val="000B72E3"/>
    <w:rsid w:val="000B754B"/>
    <w:rsid w:val="000B78A3"/>
    <w:rsid w:val="000B7D2D"/>
    <w:rsid w:val="000C0563"/>
    <w:rsid w:val="000C0E95"/>
    <w:rsid w:val="000C1955"/>
    <w:rsid w:val="000C2C36"/>
    <w:rsid w:val="000C2CBF"/>
    <w:rsid w:val="000C2E5C"/>
    <w:rsid w:val="000C366B"/>
    <w:rsid w:val="000C3867"/>
    <w:rsid w:val="000C39A7"/>
    <w:rsid w:val="000C3E73"/>
    <w:rsid w:val="000C4B55"/>
    <w:rsid w:val="000C4D64"/>
    <w:rsid w:val="000C55E8"/>
    <w:rsid w:val="000C58AC"/>
    <w:rsid w:val="000C5DE1"/>
    <w:rsid w:val="000C6840"/>
    <w:rsid w:val="000C7CCE"/>
    <w:rsid w:val="000D0BC3"/>
    <w:rsid w:val="000D15B2"/>
    <w:rsid w:val="000D2CEA"/>
    <w:rsid w:val="000D2F11"/>
    <w:rsid w:val="000D3350"/>
    <w:rsid w:val="000D4C3B"/>
    <w:rsid w:val="000D5F04"/>
    <w:rsid w:val="000D63F9"/>
    <w:rsid w:val="000D6526"/>
    <w:rsid w:val="000D6698"/>
    <w:rsid w:val="000D73A1"/>
    <w:rsid w:val="000D78BE"/>
    <w:rsid w:val="000E0724"/>
    <w:rsid w:val="000E0C9B"/>
    <w:rsid w:val="000E237E"/>
    <w:rsid w:val="000E31C4"/>
    <w:rsid w:val="000E325E"/>
    <w:rsid w:val="000E434B"/>
    <w:rsid w:val="000E4579"/>
    <w:rsid w:val="000E5486"/>
    <w:rsid w:val="000E5490"/>
    <w:rsid w:val="000E65C1"/>
    <w:rsid w:val="000E6940"/>
    <w:rsid w:val="000E732B"/>
    <w:rsid w:val="000E736A"/>
    <w:rsid w:val="000F002A"/>
    <w:rsid w:val="000F038D"/>
    <w:rsid w:val="000F1AD8"/>
    <w:rsid w:val="000F2969"/>
    <w:rsid w:val="000F3171"/>
    <w:rsid w:val="000F3968"/>
    <w:rsid w:val="000F40C2"/>
    <w:rsid w:val="000F41F1"/>
    <w:rsid w:val="000F4D28"/>
    <w:rsid w:val="000F69C2"/>
    <w:rsid w:val="000F70B0"/>
    <w:rsid w:val="000F7191"/>
    <w:rsid w:val="000F798A"/>
    <w:rsid w:val="000F7DF7"/>
    <w:rsid w:val="00100C08"/>
    <w:rsid w:val="00100E2D"/>
    <w:rsid w:val="00100F78"/>
    <w:rsid w:val="00102B83"/>
    <w:rsid w:val="0010377E"/>
    <w:rsid w:val="001047ED"/>
    <w:rsid w:val="00104968"/>
    <w:rsid w:val="0010564D"/>
    <w:rsid w:val="00105653"/>
    <w:rsid w:val="001068DB"/>
    <w:rsid w:val="001074D8"/>
    <w:rsid w:val="00107E93"/>
    <w:rsid w:val="001100EB"/>
    <w:rsid w:val="001101C4"/>
    <w:rsid w:val="00110434"/>
    <w:rsid w:val="00110C06"/>
    <w:rsid w:val="00111731"/>
    <w:rsid w:val="00111B62"/>
    <w:rsid w:val="00111E32"/>
    <w:rsid w:val="001124A6"/>
    <w:rsid w:val="00114A65"/>
    <w:rsid w:val="0011515B"/>
    <w:rsid w:val="001154A5"/>
    <w:rsid w:val="00115E25"/>
    <w:rsid w:val="00115FF4"/>
    <w:rsid w:val="001163C4"/>
    <w:rsid w:val="00116554"/>
    <w:rsid w:val="00116B6E"/>
    <w:rsid w:val="00116FD2"/>
    <w:rsid w:val="00117239"/>
    <w:rsid w:val="00117DDF"/>
    <w:rsid w:val="00120606"/>
    <w:rsid w:val="001210FC"/>
    <w:rsid w:val="0012190D"/>
    <w:rsid w:val="001227E7"/>
    <w:rsid w:val="00122A2F"/>
    <w:rsid w:val="00122FD0"/>
    <w:rsid w:val="0012349F"/>
    <w:rsid w:val="001234B7"/>
    <w:rsid w:val="00123C34"/>
    <w:rsid w:val="001240C2"/>
    <w:rsid w:val="001246C5"/>
    <w:rsid w:val="00124CF6"/>
    <w:rsid w:val="00125085"/>
    <w:rsid w:val="001252B2"/>
    <w:rsid w:val="00126162"/>
    <w:rsid w:val="00126D3C"/>
    <w:rsid w:val="00130946"/>
    <w:rsid w:val="00130B86"/>
    <w:rsid w:val="00130D70"/>
    <w:rsid w:val="00131309"/>
    <w:rsid w:val="00131326"/>
    <w:rsid w:val="00131EDD"/>
    <w:rsid w:val="00132307"/>
    <w:rsid w:val="00132343"/>
    <w:rsid w:val="00132BE7"/>
    <w:rsid w:val="00133586"/>
    <w:rsid w:val="001346C6"/>
    <w:rsid w:val="001350E7"/>
    <w:rsid w:val="00135AED"/>
    <w:rsid w:val="001364E4"/>
    <w:rsid w:val="0013730D"/>
    <w:rsid w:val="00140423"/>
    <w:rsid w:val="001426D5"/>
    <w:rsid w:val="00142AF7"/>
    <w:rsid w:val="0014445A"/>
    <w:rsid w:val="00144C7B"/>
    <w:rsid w:val="00144E24"/>
    <w:rsid w:val="00145DD6"/>
    <w:rsid w:val="001470F9"/>
    <w:rsid w:val="001471D6"/>
    <w:rsid w:val="0014748E"/>
    <w:rsid w:val="00150208"/>
    <w:rsid w:val="00151E3B"/>
    <w:rsid w:val="0015233A"/>
    <w:rsid w:val="00152713"/>
    <w:rsid w:val="00152AC2"/>
    <w:rsid w:val="00152F47"/>
    <w:rsid w:val="0015606E"/>
    <w:rsid w:val="0015688A"/>
    <w:rsid w:val="00156A45"/>
    <w:rsid w:val="00156AB6"/>
    <w:rsid w:val="00157AFF"/>
    <w:rsid w:val="00157C7B"/>
    <w:rsid w:val="00160844"/>
    <w:rsid w:val="0016139D"/>
    <w:rsid w:val="001618F5"/>
    <w:rsid w:val="00161D87"/>
    <w:rsid w:val="00162098"/>
    <w:rsid w:val="001622AC"/>
    <w:rsid w:val="00162CCF"/>
    <w:rsid w:val="00162CD3"/>
    <w:rsid w:val="0016313E"/>
    <w:rsid w:val="0016352E"/>
    <w:rsid w:val="001639E6"/>
    <w:rsid w:val="00164BD7"/>
    <w:rsid w:val="00164C25"/>
    <w:rsid w:val="0016505E"/>
    <w:rsid w:val="00166031"/>
    <w:rsid w:val="0016647A"/>
    <w:rsid w:val="00166C61"/>
    <w:rsid w:val="00167282"/>
    <w:rsid w:val="00167481"/>
    <w:rsid w:val="001674CB"/>
    <w:rsid w:val="00167DB6"/>
    <w:rsid w:val="001701F5"/>
    <w:rsid w:val="001720AB"/>
    <w:rsid w:val="001720B8"/>
    <w:rsid w:val="00172892"/>
    <w:rsid w:val="00172999"/>
    <w:rsid w:val="00172B40"/>
    <w:rsid w:val="00173058"/>
    <w:rsid w:val="001732FD"/>
    <w:rsid w:val="00173608"/>
    <w:rsid w:val="00173D39"/>
    <w:rsid w:val="00174591"/>
    <w:rsid w:val="00174608"/>
    <w:rsid w:val="0017470F"/>
    <w:rsid w:val="00174E98"/>
    <w:rsid w:val="00175972"/>
    <w:rsid w:val="001762F7"/>
    <w:rsid w:val="0017640B"/>
    <w:rsid w:val="001765C9"/>
    <w:rsid w:val="0017695B"/>
    <w:rsid w:val="001769C4"/>
    <w:rsid w:val="00176D53"/>
    <w:rsid w:val="00176DA7"/>
    <w:rsid w:val="001770B1"/>
    <w:rsid w:val="001773F4"/>
    <w:rsid w:val="001778F2"/>
    <w:rsid w:val="00180ACC"/>
    <w:rsid w:val="00180DCD"/>
    <w:rsid w:val="00181708"/>
    <w:rsid w:val="0018176E"/>
    <w:rsid w:val="001818F7"/>
    <w:rsid w:val="00181CDD"/>
    <w:rsid w:val="00181F93"/>
    <w:rsid w:val="00182357"/>
    <w:rsid w:val="00183DC1"/>
    <w:rsid w:val="001840DA"/>
    <w:rsid w:val="001843C7"/>
    <w:rsid w:val="00184AF8"/>
    <w:rsid w:val="00184DE7"/>
    <w:rsid w:val="0018505C"/>
    <w:rsid w:val="00186480"/>
    <w:rsid w:val="00186D80"/>
    <w:rsid w:val="00187010"/>
    <w:rsid w:val="00187704"/>
    <w:rsid w:val="00187874"/>
    <w:rsid w:val="001879A4"/>
    <w:rsid w:val="00187C2B"/>
    <w:rsid w:val="001902D5"/>
    <w:rsid w:val="001903C9"/>
    <w:rsid w:val="00190B74"/>
    <w:rsid w:val="00190C18"/>
    <w:rsid w:val="00190F52"/>
    <w:rsid w:val="001911E8"/>
    <w:rsid w:val="001914D6"/>
    <w:rsid w:val="00191831"/>
    <w:rsid w:val="00191AA1"/>
    <w:rsid w:val="00192562"/>
    <w:rsid w:val="001927ED"/>
    <w:rsid w:val="0019295F"/>
    <w:rsid w:val="00192A9F"/>
    <w:rsid w:val="00192B40"/>
    <w:rsid w:val="00193906"/>
    <w:rsid w:val="0019433D"/>
    <w:rsid w:val="001943F1"/>
    <w:rsid w:val="001945EC"/>
    <w:rsid w:val="00194A2C"/>
    <w:rsid w:val="00194E31"/>
    <w:rsid w:val="001956F7"/>
    <w:rsid w:val="0019613A"/>
    <w:rsid w:val="0019722C"/>
    <w:rsid w:val="00197585"/>
    <w:rsid w:val="001A0AF8"/>
    <w:rsid w:val="001A104B"/>
    <w:rsid w:val="001A1101"/>
    <w:rsid w:val="001A1996"/>
    <w:rsid w:val="001A2096"/>
    <w:rsid w:val="001A2261"/>
    <w:rsid w:val="001A305B"/>
    <w:rsid w:val="001A322E"/>
    <w:rsid w:val="001A4120"/>
    <w:rsid w:val="001A4218"/>
    <w:rsid w:val="001A4EDF"/>
    <w:rsid w:val="001A61A6"/>
    <w:rsid w:val="001A6E9F"/>
    <w:rsid w:val="001A7721"/>
    <w:rsid w:val="001A7ADB"/>
    <w:rsid w:val="001B00BB"/>
    <w:rsid w:val="001B037A"/>
    <w:rsid w:val="001B2131"/>
    <w:rsid w:val="001B2291"/>
    <w:rsid w:val="001B25F6"/>
    <w:rsid w:val="001B27EF"/>
    <w:rsid w:val="001B2AA1"/>
    <w:rsid w:val="001B2AB6"/>
    <w:rsid w:val="001B33F3"/>
    <w:rsid w:val="001B34EB"/>
    <w:rsid w:val="001B3713"/>
    <w:rsid w:val="001B3A5B"/>
    <w:rsid w:val="001B4C2F"/>
    <w:rsid w:val="001B5032"/>
    <w:rsid w:val="001B50D1"/>
    <w:rsid w:val="001B546A"/>
    <w:rsid w:val="001B74A8"/>
    <w:rsid w:val="001B796B"/>
    <w:rsid w:val="001B7F49"/>
    <w:rsid w:val="001C03AC"/>
    <w:rsid w:val="001C14E4"/>
    <w:rsid w:val="001C2826"/>
    <w:rsid w:val="001C3785"/>
    <w:rsid w:val="001C3AB5"/>
    <w:rsid w:val="001C3CA0"/>
    <w:rsid w:val="001C3D3F"/>
    <w:rsid w:val="001C4889"/>
    <w:rsid w:val="001C497B"/>
    <w:rsid w:val="001C4E94"/>
    <w:rsid w:val="001C5015"/>
    <w:rsid w:val="001C691B"/>
    <w:rsid w:val="001C6C55"/>
    <w:rsid w:val="001C7AF2"/>
    <w:rsid w:val="001D0F57"/>
    <w:rsid w:val="001D1BC9"/>
    <w:rsid w:val="001D206C"/>
    <w:rsid w:val="001D27CC"/>
    <w:rsid w:val="001D29C4"/>
    <w:rsid w:val="001D3214"/>
    <w:rsid w:val="001D375A"/>
    <w:rsid w:val="001D3CE4"/>
    <w:rsid w:val="001D4B42"/>
    <w:rsid w:val="001D513C"/>
    <w:rsid w:val="001D528D"/>
    <w:rsid w:val="001D61B2"/>
    <w:rsid w:val="001D62FD"/>
    <w:rsid w:val="001D693D"/>
    <w:rsid w:val="001D6AE3"/>
    <w:rsid w:val="001D6CE3"/>
    <w:rsid w:val="001D6DF1"/>
    <w:rsid w:val="001D75EB"/>
    <w:rsid w:val="001D7C06"/>
    <w:rsid w:val="001D7DA4"/>
    <w:rsid w:val="001E0BF8"/>
    <w:rsid w:val="001E1896"/>
    <w:rsid w:val="001E2029"/>
    <w:rsid w:val="001E20B6"/>
    <w:rsid w:val="001E28E7"/>
    <w:rsid w:val="001E34C0"/>
    <w:rsid w:val="001E5807"/>
    <w:rsid w:val="001E5A24"/>
    <w:rsid w:val="001E5BB5"/>
    <w:rsid w:val="001E641B"/>
    <w:rsid w:val="001E6F31"/>
    <w:rsid w:val="001E73CD"/>
    <w:rsid w:val="001F0546"/>
    <w:rsid w:val="001F065F"/>
    <w:rsid w:val="001F0BBB"/>
    <w:rsid w:val="001F0DE3"/>
    <w:rsid w:val="001F112D"/>
    <w:rsid w:val="001F11BD"/>
    <w:rsid w:val="001F1E7C"/>
    <w:rsid w:val="001F2290"/>
    <w:rsid w:val="001F4056"/>
    <w:rsid w:val="001F49C6"/>
    <w:rsid w:val="001F544B"/>
    <w:rsid w:val="001F55AC"/>
    <w:rsid w:val="001F569A"/>
    <w:rsid w:val="001F687B"/>
    <w:rsid w:val="001F6C8B"/>
    <w:rsid w:val="001F7ACD"/>
    <w:rsid w:val="001F7B7E"/>
    <w:rsid w:val="002002F2"/>
    <w:rsid w:val="00201014"/>
    <w:rsid w:val="00201076"/>
    <w:rsid w:val="0020212D"/>
    <w:rsid w:val="0020421D"/>
    <w:rsid w:val="0020538E"/>
    <w:rsid w:val="00205760"/>
    <w:rsid w:val="002060AD"/>
    <w:rsid w:val="00207E62"/>
    <w:rsid w:val="00211059"/>
    <w:rsid w:val="002120E2"/>
    <w:rsid w:val="002122CD"/>
    <w:rsid w:val="00212AAF"/>
    <w:rsid w:val="00213ED5"/>
    <w:rsid w:val="00214BF7"/>
    <w:rsid w:val="00215070"/>
    <w:rsid w:val="00216BC5"/>
    <w:rsid w:val="002178E7"/>
    <w:rsid w:val="002179E9"/>
    <w:rsid w:val="00220064"/>
    <w:rsid w:val="00220635"/>
    <w:rsid w:val="002219BE"/>
    <w:rsid w:val="002220B9"/>
    <w:rsid w:val="00222444"/>
    <w:rsid w:val="00223616"/>
    <w:rsid w:val="00223DFA"/>
    <w:rsid w:val="002243E7"/>
    <w:rsid w:val="00224675"/>
    <w:rsid w:val="00224F0E"/>
    <w:rsid w:val="0022535B"/>
    <w:rsid w:val="00225B1B"/>
    <w:rsid w:val="00225D83"/>
    <w:rsid w:val="0022697B"/>
    <w:rsid w:val="00226E98"/>
    <w:rsid w:val="00227BAF"/>
    <w:rsid w:val="002302C4"/>
    <w:rsid w:val="00230416"/>
    <w:rsid w:val="00230F6E"/>
    <w:rsid w:val="00232A27"/>
    <w:rsid w:val="00232BBF"/>
    <w:rsid w:val="00232D08"/>
    <w:rsid w:val="0023346A"/>
    <w:rsid w:val="00233DE8"/>
    <w:rsid w:val="00233ECB"/>
    <w:rsid w:val="00234147"/>
    <w:rsid w:val="00234569"/>
    <w:rsid w:val="002350B3"/>
    <w:rsid w:val="002357CE"/>
    <w:rsid w:val="00237A1A"/>
    <w:rsid w:val="00237C9E"/>
    <w:rsid w:val="00237D97"/>
    <w:rsid w:val="00240001"/>
    <w:rsid w:val="002400D9"/>
    <w:rsid w:val="00240402"/>
    <w:rsid w:val="00240481"/>
    <w:rsid w:val="0024071F"/>
    <w:rsid w:val="00240F57"/>
    <w:rsid w:val="0024226C"/>
    <w:rsid w:val="00242588"/>
    <w:rsid w:val="0024289A"/>
    <w:rsid w:val="002432CB"/>
    <w:rsid w:val="00243941"/>
    <w:rsid w:val="00243E75"/>
    <w:rsid w:val="00244783"/>
    <w:rsid w:val="00244827"/>
    <w:rsid w:val="002450E9"/>
    <w:rsid w:val="002464F2"/>
    <w:rsid w:val="00246AC3"/>
    <w:rsid w:val="002477D3"/>
    <w:rsid w:val="002502E0"/>
    <w:rsid w:val="00250D8D"/>
    <w:rsid w:val="00250F0E"/>
    <w:rsid w:val="00251891"/>
    <w:rsid w:val="0025200A"/>
    <w:rsid w:val="00252079"/>
    <w:rsid w:val="0025334B"/>
    <w:rsid w:val="0025378D"/>
    <w:rsid w:val="002548FD"/>
    <w:rsid w:val="00255141"/>
    <w:rsid w:val="002555BE"/>
    <w:rsid w:val="00255748"/>
    <w:rsid w:val="00255A6D"/>
    <w:rsid w:val="00257C0B"/>
    <w:rsid w:val="00260873"/>
    <w:rsid w:val="00260927"/>
    <w:rsid w:val="00261AA2"/>
    <w:rsid w:val="00261CB0"/>
    <w:rsid w:val="00261EF0"/>
    <w:rsid w:val="002626FB"/>
    <w:rsid w:val="00262C2A"/>
    <w:rsid w:val="002631D1"/>
    <w:rsid w:val="002636F2"/>
    <w:rsid w:val="00263ED2"/>
    <w:rsid w:val="00263F0B"/>
    <w:rsid w:val="0026404B"/>
    <w:rsid w:val="00264865"/>
    <w:rsid w:val="00264E53"/>
    <w:rsid w:val="00265084"/>
    <w:rsid w:val="00265BCB"/>
    <w:rsid w:val="00265CCF"/>
    <w:rsid w:val="002667E8"/>
    <w:rsid w:val="00267125"/>
    <w:rsid w:val="0026783E"/>
    <w:rsid w:val="002716F9"/>
    <w:rsid w:val="00271D32"/>
    <w:rsid w:val="002740AB"/>
    <w:rsid w:val="002748BE"/>
    <w:rsid w:val="00274C88"/>
    <w:rsid w:val="00274F36"/>
    <w:rsid w:val="002755D7"/>
    <w:rsid w:val="002762B4"/>
    <w:rsid w:val="00277130"/>
    <w:rsid w:val="00277355"/>
    <w:rsid w:val="00277F6D"/>
    <w:rsid w:val="00280457"/>
    <w:rsid w:val="00282769"/>
    <w:rsid w:val="002829C8"/>
    <w:rsid w:val="00283A75"/>
    <w:rsid w:val="00283E57"/>
    <w:rsid w:val="002841E6"/>
    <w:rsid w:val="002843CC"/>
    <w:rsid w:val="002846B0"/>
    <w:rsid w:val="002847E6"/>
    <w:rsid w:val="00285DF9"/>
    <w:rsid w:val="00285F69"/>
    <w:rsid w:val="00286558"/>
    <w:rsid w:val="00287730"/>
    <w:rsid w:val="00287DE8"/>
    <w:rsid w:val="0029031D"/>
    <w:rsid w:val="00291080"/>
    <w:rsid w:val="00291EE0"/>
    <w:rsid w:val="00291F19"/>
    <w:rsid w:val="00291F8E"/>
    <w:rsid w:val="0029223F"/>
    <w:rsid w:val="00293604"/>
    <w:rsid w:val="00294388"/>
    <w:rsid w:val="002945D0"/>
    <w:rsid w:val="002947EB"/>
    <w:rsid w:val="0029484B"/>
    <w:rsid w:val="00294E1D"/>
    <w:rsid w:val="00295568"/>
    <w:rsid w:val="002957FB"/>
    <w:rsid w:val="00295ECF"/>
    <w:rsid w:val="0029683E"/>
    <w:rsid w:val="00297B25"/>
    <w:rsid w:val="00297FD5"/>
    <w:rsid w:val="002A1B57"/>
    <w:rsid w:val="002A21B8"/>
    <w:rsid w:val="002A31D3"/>
    <w:rsid w:val="002A3BB8"/>
    <w:rsid w:val="002A572C"/>
    <w:rsid w:val="002A59E3"/>
    <w:rsid w:val="002A5D26"/>
    <w:rsid w:val="002A655B"/>
    <w:rsid w:val="002A6F4D"/>
    <w:rsid w:val="002A72A4"/>
    <w:rsid w:val="002A7E25"/>
    <w:rsid w:val="002B093F"/>
    <w:rsid w:val="002B1005"/>
    <w:rsid w:val="002B1248"/>
    <w:rsid w:val="002B16F9"/>
    <w:rsid w:val="002B1792"/>
    <w:rsid w:val="002B1ADC"/>
    <w:rsid w:val="002B1C7D"/>
    <w:rsid w:val="002B258D"/>
    <w:rsid w:val="002B30FD"/>
    <w:rsid w:val="002B4CE9"/>
    <w:rsid w:val="002B5310"/>
    <w:rsid w:val="002B56B2"/>
    <w:rsid w:val="002B5786"/>
    <w:rsid w:val="002B5CC0"/>
    <w:rsid w:val="002B6234"/>
    <w:rsid w:val="002B6B25"/>
    <w:rsid w:val="002B7C60"/>
    <w:rsid w:val="002B7E7F"/>
    <w:rsid w:val="002C0453"/>
    <w:rsid w:val="002C0891"/>
    <w:rsid w:val="002C186A"/>
    <w:rsid w:val="002C1ABA"/>
    <w:rsid w:val="002C24C8"/>
    <w:rsid w:val="002C297A"/>
    <w:rsid w:val="002C3522"/>
    <w:rsid w:val="002C4C58"/>
    <w:rsid w:val="002C5908"/>
    <w:rsid w:val="002C6397"/>
    <w:rsid w:val="002C6FD5"/>
    <w:rsid w:val="002C756C"/>
    <w:rsid w:val="002C7BA6"/>
    <w:rsid w:val="002D012F"/>
    <w:rsid w:val="002D0676"/>
    <w:rsid w:val="002D072D"/>
    <w:rsid w:val="002D0AEE"/>
    <w:rsid w:val="002D0E59"/>
    <w:rsid w:val="002D113F"/>
    <w:rsid w:val="002D1B4A"/>
    <w:rsid w:val="002D325B"/>
    <w:rsid w:val="002D430D"/>
    <w:rsid w:val="002D47ED"/>
    <w:rsid w:val="002D47F9"/>
    <w:rsid w:val="002D4C9F"/>
    <w:rsid w:val="002D5384"/>
    <w:rsid w:val="002D5F8E"/>
    <w:rsid w:val="002D63A1"/>
    <w:rsid w:val="002D64A8"/>
    <w:rsid w:val="002D6753"/>
    <w:rsid w:val="002E096D"/>
    <w:rsid w:val="002E0B23"/>
    <w:rsid w:val="002E1B49"/>
    <w:rsid w:val="002E1BDC"/>
    <w:rsid w:val="002E1EA6"/>
    <w:rsid w:val="002E2E86"/>
    <w:rsid w:val="002E322A"/>
    <w:rsid w:val="002E3B2E"/>
    <w:rsid w:val="002E58D7"/>
    <w:rsid w:val="002E5F45"/>
    <w:rsid w:val="002E5FCE"/>
    <w:rsid w:val="002E5FFD"/>
    <w:rsid w:val="002E740D"/>
    <w:rsid w:val="002E7C50"/>
    <w:rsid w:val="002E7C58"/>
    <w:rsid w:val="002F0111"/>
    <w:rsid w:val="002F01ED"/>
    <w:rsid w:val="002F0586"/>
    <w:rsid w:val="002F0DA3"/>
    <w:rsid w:val="002F11F7"/>
    <w:rsid w:val="002F36ED"/>
    <w:rsid w:val="002F3CA3"/>
    <w:rsid w:val="002F45E0"/>
    <w:rsid w:val="002F4C97"/>
    <w:rsid w:val="002F5B84"/>
    <w:rsid w:val="002F612A"/>
    <w:rsid w:val="002F61C9"/>
    <w:rsid w:val="002F66E7"/>
    <w:rsid w:val="002F6790"/>
    <w:rsid w:val="002F747E"/>
    <w:rsid w:val="002F7B0B"/>
    <w:rsid w:val="00300F89"/>
    <w:rsid w:val="00302167"/>
    <w:rsid w:val="003024FF"/>
    <w:rsid w:val="00302660"/>
    <w:rsid w:val="00302E83"/>
    <w:rsid w:val="00302F2F"/>
    <w:rsid w:val="003034D5"/>
    <w:rsid w:val="00304E2B"/>
    <w:rsid w:val="0030578C"/>
    <w:rsid w:val="00305801"/>
    <w:rsid w:val="003075BB"/>
    <w:rsid w:val="0031052D"/>
    <w:rsid w:val="00310B18"/>
    <w:rsid w:val="00310BDE"/>
    <w:rsid w:val="00310BF9"/>
    <w:rsid w:val="0031113C"/>
    <w:rsid w:val="00311AD1"/>
    <w:rsid w:val="0031290C"/>
    <w:rsid w:val="00312D68"/>
    <w:rsid w:val="00315B99"/>
    <w:rsid w:val="00316576"/>
    <w:rsid w:val="003170FF"/>
    <w:rsid w:val="00317A8F"/>
    <w:rsid w:val="00320001"/>
    <w:rsid w:val="003222BE"/>
    <w:rsid w:val="003223EF"/>
    <w:rsid w:val="00322812"/>
    <w:rsid w:val="00322CDF"/>
    <w:rsid w:val="00323CFB"/>
    <w:rsid w:val="003247E9"/>
    <w:rsid w:val="00324835"/>
    <w:rsid w:val="00325355"/>
    <w:rsid w:val="00325F9D"/>
    <w:rsid w:val="0032724F"/>
    <w:rsid w:val="0033032A"/>
    <w:rsid w:val="00330ACC"/>
    <w:rsid w:val="003316C4"/>
    <w:rsid w:val="00331BDB"/>
    <w:rsid w:val="00332827"/>
    <w:rsid w:val="00332BA7"/>
    <w:rsid w:val="003339B5"/>
    <w:rsid w:val="00333F36"/>
    <w:rsid w:val="003342B9"/>
    <w:rsid w:val="00336277"/>
    <w:rsid w:val="0033627E"/>
    <w:rsid w:val="00336CB5"/>
    <w:rsid w:val="003377ED"/>
    <w:rsid w:val="00337A06"/>
    <w:rsid w:val="00337D02"/>
    <w:rsid w:val="0034042D"/>
    <w:rsid w:val="00340CB6"/>
    <w:rsid w:val="00341CBF"/>
    <w:rsid w:val="00342A93"/>
    <w:rsid w:val="00343D42"/>
    <w:rsid w:val="00344492"/>
    <w:rsid w:val="00344A19"/>
    <w:rsid w:val="00344E8D"/>
    <w:rsid w:val="0034517B"/>
    <w:rsid w:val="0034548F"/>
    <w:rsid w:val="0034576F"/>
    <w:rsid w:val="003457B3"/>
    <w:rsid w:val="00345828"/>
    <w:rsid w:val="003470DA"/>
    <w:rsid w:val="00350833"/>
    <w:rsid w:val="00350C8E"/>
    <w:rsid w:val="0035104D"/>
    <w:rsid w:val="00351ED8"/>
    <w:rsid w:val="00352A76"/>
    <w:rsid w:val="00353143"/>
    <w:rsid w:val="0035388C"/>
    <w:rsid w:val="00354327"/>
    <w:rsid w:val="003543C2"/>
    <w:rsid w:val="00354556"/>
    <w:rsid w:val="0035490C"/>
    <w:rsid w:val="00354E8E"/>
    <w:rsid w:val="0035592B"/>
    <w:rsid w:val="003569A0"/>
    <w:rsid w:val="00357D26"/>
    <w:rsid w:val="0036069C"/>
    <w:rsid w:val="00360A44"/>
    <w:rsid w:val="00360CFE"/>
    <w:rsid w:val="0036168E"/>
    <w:rsid w:val="003618AB"/>
    <w:rsid w:val="00362570"/>
    <w:rsid w:val="003625E2"/>
    <w:rsid w:val="0036332F"/>
    <w:rsid w:val="00363E65"/>
    <w:rsid w:val="00364ECB"/>
    <w:rsid w:val="003652C4"/>
    <w:rsid w:val="00365C82"/>
    <w:rsid w:val="003664FC"/>
    <w:rsid w:val="003668E8"/>
    <w:rsid w:val="00366C11"/>
    <w:rsid w:val="00366E9E"/>
    <w:rsid w:val="00367A31"/>
    <w:rsid w:val="003702D5"/>
    <w:rsid w:val="00370BC5"/>
    <w:rsid w:val="00370DBA"/>
    <w:rsid w:val="00371D7C"/>
    <w:rsid w:val="00371FF3"/>
    <w:rsid w:val="00372DD5"/>
    <w:rsid w:val="00373452"/>
    <w:rsid w:val="00374F2F"/>
    <w:rsid w:val="0037598E"/>
    <w:rsid w:val="00375D46"/>
    <w:rsid w:val="00375FA9"/>
    <w:rsid w:val="0037621F"/>
    <w:rsid w:val="00376560"/>
    <w:rsid w:val="00377668"/>
    <w:rsid w:val="003776A6"/>
    <w:rsid w:val="00380508"/>
    <w:rsid w:val="003806C2"/>
    <w:rsid w:val="00380DE0"/>
    <w:rsid w:val="0038124F"/>
    <w:rsid w:val="00381413"/>
    <w:rsid w:val="00381A9A"/>
    <w:rsid w:val="003822EC"/>
    <w:rsid w:val="003825A2"/>
    <w:rsid w:val="00382AD1"/>
    <w:rsid w:val="003836A7"/>
    <w:rsid w:val="00383BB2"/>
    <w:rsid w:val="00384B57"/>
    <w:rsid w:val="0038564B"/>
    <w:rsid w:val="00385806"/>
    <w:rsid w:val="00385833"/>
    <w:rsid w:val="00385C13"/>
    <w:rsid w:val="00385E11"/>
    <w:rsid w:val="003865FA"/>
    <w:rsid w:val="0038668E"/>
    <w:rsid w:val="0038700E"/>
    <w:rsid w:val="00387757"/>
    <w:rsid w:val="00390020"/>
    <w:rsid w:val="00390A41"/>
    <w:rsid w:val="00391740"/>
    <w:rsid w:val="00391C8D"/>
    <w:rsid w:val="00392264"/>
    <w:rsid w:val="00392C0D"/>
    <w:rsid w:val="0039305A"/>
    <w:rsid w:val="003930B5"/>
    <w:rsid w:val="00394004"/>
    <w:rsid w:val="00394A21"/>
    <w:rsid w:val="00395358"/>
    <w:rsid w:val="00395E61"/>
    <w:rsid w:val="003960BC"/>
    <w:rsid w:val="003961EB"/>
    <w:rsid w:val="003962EF"/>
    <w:rsid w:val="0039650F"/>
    <w:rsid w:val="00397149"/>
    <w:rsid w:val="003976D5"/>
    <w:rsid w:val="0039779B"/>
    <w:rsid w:val="00397A10"/>
    <w:rsid w:val="00397EFD"/>
    <w:rsid w:val="00397FE0"/>
    <w:rsid w:val="003A1037"/>
    <w:rsid w:val="003A15A0"/>
    <w:rsid w:val="003A1C97"/>
    <w:rsid w:val="003A1F46"/>
    <w:rsid w:val="003A1FDE"/>
    <w:rsid w:val="003A2860"/>
    <w:rsid w:val="003A28D2"/>
    <w:rsid w:val="003A3C53"/>
    <w:rsid w:val="003A3ECB"/>
    <w:rsid w:val="003A4041"/>
    <w:rsid w:val="003A524A"/>
    <w:rsid w:val="003A546E"/>
    <w:rsid w:val="003A549D"/>
    <w:rsid w:val="003A583C"/>
    <w:rsid w:val="003A5D76"/>
    <w:rsid w:val="003A6AA1"/>
    <w:rsid w:val="003B00F8"/>
    <w:rsid w:val="003B0287"/>
    <w:rsid w:val="003B0826"/>
    <w:rsid w:val="003B0B77"/>
    <w:rsid w:val="003B14A6"/>
    <w:rsid w:val="003B1609"/>
    <w:rsid w:val="003B18CB"/>
    <w:rsid w:val="003B199C"/>
    <w:rsid w:val="003B1C87"/>
    <w:rsid w:val="003B1ED7"/>
    <w:rsid w:val="003B3B60"/>
    <w:rsid w:val="003B3BED"/>
    <w:rsid w:val="003B4091"/>
    <w:rsid w:val="003B4E36"/>
    <w:rsid w:val="003B622A"/>
    <w:rsid w:val="003B6D41"/>
    <w:rsid w:val="003B7919"/>
    <w:rsid w:val="003C0673"/>
    <w:rsid w:val="003C1523"/>
    <w:rsid w:val="003C184C"/>
    <w:rsid w:val="003C1867"/>
    <w:rsid w:val="003C1C1C"/>
    <w:rsid w:val="003C2BC8"/>
    <w:rsid w:val="003C2F3A"/>
    <w:rsid w:val="003C3809"/>
    <w:rsid w:val="003C3A47"/>
    <w:rsid w:val="003C3CEA"/>
    <w:rsid w:val="003C453F"/>
    <w:rsid w:val="003C48F4"/>
    <w:rsid w:val="003C4B44"/>
    <w:rsid w:val="003C4FA7"/>
    <w:rsid w:val="003C5347"/>
    <w:rsid w:val="003C5502"/>
    <w:rsid w:val="003C5809"/>
    <w:rsid w:val="003C6064"/>
    <w:rsid w:val="003C620B"/>
    <w:rsid w:val="003C6543"/>
    <w:rsid w:val="003C68D0"/>
    <w:rsid w:val="003C69B0"/>
    <w:rsid w:val="003C7537"/>
    <w:rsid w:val="003C7E69"/>
    <w:rsid w:val="003D045D"/>
    <w:rsid w:val="003D0DC1"/>
    <w:rsid w:val="003D0EC6"/>
    <w:rsid w:val="003D1E95"/>
    <w:rsid w:val="003D28DF"/>
    <w:rsid w:val="003D29F4"/>
    <w:rsid w:val="003D4164"/>
    <w:rsid w:val="003D44DA"/>
    <w:rsid w:val="003D44E0"/>
    <w:rsid w:val="003D534C"/>
    <w:rsid w:val="003D5610"/>
    <w:rsid w:val="003D5A7D"/>
    <w:rsid w:val="003D5EA0"/>
    <w:rsid w:val="003D6749"/>
    <w:rsid w:val="003D6FD8"/>
    <w:rsid w:val="003D73F7"/>
    <w:rsid w:val="003D767C"/>
    <w:rsid w:val="003D78DA"/>
    <w:rsid w:val="003D7A6E"/>
    <w:rsid w:val="003E0AA7"/>
    <w:rsid w:val="003E0BCD"/>
    <w:rsid w:val="003E2334"/>
    <w:rsid w:val="003E27E4"/>
    <w:rsid w:val="003E2DCF"/>
    <w:rsid w:val="003E2F6E"/>
    <w:rsid w:val="003E46AA"/>
    <w:rsid w:val="003E4E69"/>
    <w:rsid w:val="003E50E9"/>
    <w:rsid w:val="003E5966"/>
    <w:rsid w:val="003E6D3C"/>
    <w:rsid w:val="003E7544"/>
    <w:rsid w:val="003E7591"/>
    <w:rsid w:val="003F099B"/>
    <w:rsid w:val="003F0C4F"/>
    <w:rsid w:val="003F0CE9"/>
    <w:rsid w:val="003F0DFA"/>
    <w:rsid w:val="003F1A86"/>
    <w:rsid w:val="003F2AAA"/>
    <w:rsid w:val="003F2CEF"/>
    <w:rsid w:val="003F2E49"/>
    <w:rsid w:val="003F2E77"/>
    <w:rsid w:val="003F3AAA"/>
    <w:rsid w:val="003F3BFA"/>
    <w:rsid w:val="003F3D82"/>
    <w:rsid w:val="003F48AA"/>
    <w:rsid w:val="003F5EFE"/>
    <w:rsid w:val="003F607B"/>
    <w:rsid w:val="003F76E9"/>
    <w:rsid w:val="003F7F7B"/>
    <w:rsid w:val="0040026C"/>
    <w:rsid w:val="00400585"/>
    <w:rsid w:val="00400EB0"/>
    <w:rsid w:val="00401605"/>
    <w:rsid w:val="004017EF"/>
    <w:rsid w:val="00402580"/>
    <w:rsid w:val="00402797"/>
    <w:rsid w:val="00402E0A"/>
    <w:rsid w:val="00402F1C"/>
    <w:rsid w:val="004041D0"/>
    <w:rsid w:val="00404364"/>
    <w:rsid w:val="004045AE"/>
    <w:rsid w:val="004046C2"/>
    <w:rsid w:val="00405499"/>
    <w:rsid w:val="004068B1"/>
    <w:rsid w:val="004070C9"/>
    <w:rsid w:val="00407714"/>
    <w:rsid w:val="00410BFB"/>
    <w:rsid w:val="00412468"/>
    <w:rsid w:val="004127CD"/>
    <w:rsid w:val="004131EB"/>
    <w:rsid w:val="00413294"/>
    <w:rsid w:val="0041343F"/>
    <w:rsid w:val="004139FF"/>
    <w:rsid w:val="004160B2"/>
    <w:rsid w:val="004161CE"/>
    <w:rsid w:val="00416459"/>
    <w:rsid w:val="00416C0E"/>
    <w:rsid w:val="0041739F"/>
    <w:rsid w:val="004175FB"/>
    <w:rsid w:val="004200BA"/>
    <w:rsid w:val="0042013C"/>
    <w:rsid w:val="004203BC"/>
    <w:rsid w:val="0042204E"/>
    <w:rsid w:val="0042237A"/>
    <w:rsid w:val="00422A7A"/>
    <w:rsid w:val="00422F67"/>
    <w:rsid w:val="00423E7E"/>
    <w:rsid w:val="00424DEE"/>
    <w:rsid w:val="004250BE"/>
    <w:rsid w:val="00425911"/>
    <w:rsid w:val="004275E9"/>
    <w:rsid w:val="004278EF"/>
    <w:rsid w:val="00427FC1"/>
    <w:rsid w:val="004300B3"/>
    <w:rsid w:val="0043084C"/>
    <w:rsid w:val="00431E91"/>
    <w:rsid w:val="004322C7"/>
    <w:rsid w:val="00432599"/>
    <w:rsid w:val="00432C42"/>
    <w:rsid w:val="00433152"/>
    <w:rsid w:val="0043421B"/>
    <w:rsid w:val="004345C5"/>
    <w:rsid w:val="00434BDA"/>
    <w:rsid w:val="00435C7F"/>
    <w:rsid w:val="004364DA"/>
    <w:rsid w:val="00437073"/>
    <w:rsid w:val="0043772D"/>
    <w:rsid w:val="0043782F"/>
    <w:rsid w:val="00437BBE"/>
    <w:rsid w:val="00440755"/>
    <w:rsid w:val="00440D5C"/>
    <w:rsid w:val="0044145F"/>
    <w:rsid w:val="004416B9"/>
    <w:rsid w:val="004416CF"/>
    <w:rsid w:val="00441E1A"/>
    <w:rsid w:val="00442472"/>
    <w:rsid w:val="00442A08"/>
    <w:rsid w:val="00442D89"/>
    <w:rsid w:val="0044310A"/>
    <w:rsid w:val="004431A7"/>
    <w:rsid w:val="00443827"/>
    <w:rsid w:val="00443947"/>
    <w:rsid w:val="00443EE6"/>
    <w:rsid w:val="004445DB"/>
    <w:rsid w:val="0044501E"/>
    <w:rsid w:val="0044590F"/>
    <w:rsid w:val="00445FD2"/>
    <w:rsid w:val="004465B7"/>
    <w:rsid w:val="004502AF"/>
    <w:rsid w:val="0045153A"/>
    <w:rsid w:val="00451C0E"/>
    <w:rsid w:val="00451C28"/>
    <w:rsid w:val="00451E19"/>
    <w:rsid w:val="00451EBB"/>
    <w:rsid w:val="004528F5"/>
    <w:rsid w:val="00452B71"/>
    <w:rsid w:val="00452BF5"/>
    <w:rsid w:val="00453332"/>
    <w:rsid w:val="00454ADE"/>
    <w:rsid w:val="004552BA"/>
    <w:rsid w:val="00456543"/>
    <w:rsid w:val="004568E6"/>
    <w:rsid w:val="00456CB5"/>
    <w:rsid w:val="00457F79"/>
    <w:rsid w:val="00460FE0"/>
    <w:rsid w:val="004617A0"/>
    <w:rsid w:val="0046243B"/>
    <w:rsid w:val="00462709"/>
    <w:rsid w:val="0046305F"/>
    <w:rsid w:val="00463084"/>
    <w:rsid w:val="00463ECD"/>
    <w:rsid w:val="004643B5"/>
    <w:rsid w:val="004643C3"/>
    <w:rsid w:val="00464DCA"/>
    <w:rsid w:val="004652DC"/>
    <w:rsid w:val="00465ED6"/>
    <w:rsid w:val="0046614C"/>
    <w:rsid w:val="004671CF"/>
    <w:rsid w:val="004674F2"/>
    <w:rsid w:val="00467A65"/>
    <w:rsid w:val="00467DCA"/>
    <w:rsid w:val="00470514"/>
    <w:rsid w:val="0047059C"/>
    <w:rsid w:val="00470A7A"/>
    <w:rsid w:val="0047146F"/>
    <w:rsid w:val="00471F4B"/>
    <w:rsid w:val="00471FE8"/>
    <w:rsid w:val="00473348"/>
    <w:rsid w:val="00473BD3"/>
    <w:rsid w:val="00473F7F"/>
    <w:rsid w:val="00475716"/>
    <w:rsid w:val="004772C6"/>
    <w:rsid w:val="00477683"/>
    <w:rsid w:val="00477EE1"/>
    <w:rsid w:val="004819F5"/>
    <w:rsid w:val="00482102"/>
    <w:rsid w:val="004821B1"/>
    <w:rsid w:val="00482465"/>
    <w:rsid w:val="004825BB"/>
    <w:rsid w:val="00483915"/>
    <w:rsid w:val="00484FF0"/>
    <w:rsid w:val="004866C2"/>
    <w:rsid w:val="00486713"/>
    <w:rsid w:val="00486BC0"/>
    <w:rsid w:val="00486F61"/>
    <w:rsid w:val="0048740A"/>
    <w:rsid w:val="00487C64"/>
    <w:rsid w:val="00490B25"/>
    <w:rsid w:val="00490FD8"/>
    <w:rsid w:val="0049234C"/>
    <w:rsid w:val="0049331D"/>
    <w:rsid w:val="004934ED"/>
    <w:rsid w:val="00493684"/>
    <w:rsid w:val="0049397E"/>
    <w:rsid w:val="004952AB"/>
    <w:rsid w:val="004956DB"/>
    <w:rsid w:val="004962DD"/>
    <w:rsid w:val="004963DE"/>
    <w:rsid w:val="00496407"/>
    <w:rsid w:val="00496552"/>
    <w:rsid w:val="00496867"/>
    <w:rsid w:val="00496DD5"/>
    <w:rsid w:val="004A092D"/>
    <w:rsid w:val="004A0D29"/>
    <w:rsid w:val="004A0DE9"/>
    <w:rsid w:val="004A102A"/>
    <w:rsid w:val="004A1204"/>
    <w:rsid w:val="004A1336"/>
    <w:rsid w:val="004A1628"/>
    <w:rsid w:val="004A2061"/>
    <w:rsid w:val="004A2B13"/>
    <w:rsid w:val="004A2F46"/>
    <w:rsid w:val="004A333F"/>
    <w:rsid w:val="004A36A1"/>
    <w:rsid w:val="004A38D8"/>
    <w:rsid w:val="004A3D29"/>
    <w:rsid w:val="004A3EC2"/>
    <w:rsid w:val="004A3F32"/>
    <w:rsid w:val="004A492B"/>
    <w:rsid w:val="004A5489"/>
    <w:rsid w:val="004A5907"/>
    <w:rsid w:val="004A61B6"/>
    <w:rsid w:val="004A62FE"/>
    <w:rsid w:val="004A64A1"/>
    <w:rsid w:val="004A65F5"/>
    <w:rsid w:val="004A6A5D"/>
    <w:rsid w:val="004A6BC4"/>
    <w:rsid w:val="004A6E28"/>
    <w:rsid w:val="004A7614"/>
    <w:rsid w:val="004A76C8"/>
    <w:rsid w:val="004A772C"/>
    <w:rsid w:val="004B0107"/>
    <w:rsid w:val="004B0658"/>
    <w:rsid w:val="004B25F7"/>
    <w:rsid w:val="004B27AB"/>
    <w:rsid w:val="004B3737"/>
    <w:rsid w:val="004B378B"/>
    <w:rsid w:val="004B38FB"/>
    <w:rsid w:val="004B4853"/>
    <w:rsid w:val="004B5460"/>
    <w:rsid w:val="004B5509"/>
    <w:rsid w:val="004B72E8"/>
    <w:rsid w:val="004C027A"/>
    <w:rsid w:val="004C02B0"/>
    <w:rsid w:val="004C14AE"/>
    <w:rsid w:val="004C1D9B"/>
    <w:rsid w:val="004C20C9"/>
    <w:rsid w:val="004C25A1"/>
    <w:rsid w:val="004C27BE"/>
    <w:rsid w:val="004C2D16"/>
    <w:rsid w:val="004C3BC6"/>
    <w:rsid w:val="004C536D"/>
    <w:rsid w:val="004C545F"/>
    <w:rsid w:val="004C57C2"/>
    <w:rsid w:val="004C5905"/>
    <w:rsid w:val="004C5A76"/>
    <w:rsid w:val="004C5C95"/>
    <w:rsid w:val="004C6019"/>
    <w:rsid w:val="004C6420"/>
    <w:rsid w:val="004C761A"/>
    <w:rsid w:val="004C7810"/>
    <w:rsid w:val="004C7B8D"/>
    <w:rsid w:val="004D0BAF"/>
    <w:rsid w:val="004D1201"/>
    <w:rsid w:val="004D1FD5"/>
    <w:rsid w:val="004D209B"/>
    <w:rsid w:val="004D2529"/>
    <w:rsid w:val="004D2A63"/>
    <w:rsid w:val="004D3554"/>
    <w:rsid w:val="004D36C7"/>
    <w:rsid w:val="004D3D9D"/>
    <w:rsid w:val="004D3E3D"/>
    <w:rsid w:val="004D599A"/>
    <w:rsid w:val="004D7002"/>
    <w:rsid w:val="004D78EC"/>
    <w:rsid w:val="004E08DC"/>
    <w:rsid w:val="004E09EB"/>
    <w:rsid w:val="004E1ABB"/>
    <w:rsid w:val="004E26DC"/>
    <w:rsid w:val="004E2EDF"/>
    <w:rsid w:val="004E3354"/>
    <w:rsid w:val="004E375A"/>
    <w:rsid w:val="004E3A3B"/>
    <w:rsid w:val="004E3F1E"/>
    <w:rsid w:val="004E504A"/>
    <w:rsid w:val="004E6253"/>
    <w:rsid w:val="004E678A"/>
    <w:rsid w:val="004E7AD4"/>
    <w:rsid w:val="004E7AFF"/>
    <w:rsid w:val="004E7CAB"/>
    <w:rsid w:val="004F0E32"/>
    <w:rsid w:val="004F0F79"/>
    <w:rsid w:val="004F183D"/>
    <w:rsid w:val="004F243F"/>
    <w:rsid w:val="004F2A78"/>
    <w:rsid w:val="004F2BCB"/>
    <w:rsid w:val="004F35A5"/>
    <w:rsid w:val="004F3798"/>
    <w:rsid w:val="004F3B4C"/>
    <w:rsid w:val="004F3C1C"/>
    <w:rsid w:val="004F4332"/>
    <w:rsid w:val="004F43F6"/>
    <w:rsid w:val="004F5AC6"/>
    <w:rsid w:val="00500994"/>
    <w:rsid w:val="00500CEE"/>
    <w:rsid w:val="00500D44"/>
    <w:rsid w:val="00500E29"/>
    <w:rsid w:val="00501399"/>
    <w:rsid w:val="00501811"/>
    <w:rsid w:val="00502AFD"/>
    <w:rsid w:val="00503596"/>
    <w:rsid w:val="0050360C"/>
    <w:rsid w:val="00504F77"/>
    <w:rsid w:val="00505C38"/>
    <w:rsid w:val="00505D95"/>
    <w:rsid w:val="00505E3F"/>
    <w:rsid w:val="00505FBC"/>
    <w:rsid w:val="00506A68"/>
    <w:rsid w:val="00506BB9"/>
    <w:rsid w:val="0050703C"/>
    <w:rsid w:val="00507273"/>
    <w:rsid w:val="0050761E"/>
    <w:rsid w:val="005078D4"/>
    <w:rsid w:val="00507C74"/>
    <w:rsid w:val="00510102"/>
    <w:rsid w:val="00510CB0"/>
    <w:rsid w:val="00510D1D"/>
    <w:rsid w:val="0051237D"/>
    <w:rsid w:val="005123D8"/>
    <w:rsid w:val="00513262"/>
    <w:rsid w:val="0051369F"/>
    <w:rsid w:val="00513E20"/>
    <w:rsid w:val="00514871"/>
    <w:rsid w:val="00515243"/>
    <w:rsid w:val="005154E2"/>
    <w:rsid w:val="00516013"/>
    <w:rsid w:val="00517DF9"/>
    <w:rsid w:val="00523515"/>
    <w:rsid w:val="005241C8"/>
    <w:rsid w:val="005243EC"/>
    <w:rsid w:val="005246F7"/>
    <w:rsid w:val="00524D7B"/>
    <w:rsid w:val="0052546E"/>
    <w:rsid w:val="005258AB"/>
    <w:rsid w:val="00525F0B"/>
    <w:rsid w:val="005270FA"/>
    <w:rsid w:val="005274A0"/>
    <w:rsid w:val="005274C2"/>
    <w:rsid w:val="00530C35"/>
    <w:rsid w:val="00531290"/>
    <w:rsid w:val="00532CB4"/>
    <w:rsid w:val="00532E62"/>
    <w:rsid w:val="00533D64"/>
    <w:rsid w:val="005347DD"/>
    <w:rsid w:val="00534DAE"/>
    <w:rsid w:val="005350FA"/>
    <w:rsid w:val="00535871"/>
    <w:rsid w:val="00535DCD"/>
    <w:rsid w:val="005361E9"/>
    <w:rsid w:val="005363C2"/>
    <w:rsid w:val="00536596"/>
    <w:rsid w:val="00537080"/>
    <w:rsid w:val="005405C5"/>
    <w:rsid w:val="0054078F"/>
    <w:rsid w:val="005425B5"/>
    <w:rsid w:val="0054287F"/>
    <w:rsid w:val="00542B1B"/>
    <w:rsid w:val="00542E4B"/>
    <w:rsid w:val="0054304E"/>
    <w:rsid w:val="00543395"/>
    <w:rsid w:val="00543471"/>
    <w:rsid w:val="005439F6"/>
    <w:rsid w:val="00543C1F"/>
    <w:rsid w:val="00543FAB"/>
    <w:rsid w:val="0054561C"/>
    <w:rsid w:val="005459B7"/>
    <w:rsid w:val="005474A3"/>
    <w:rsid w:val="005475F2"/>
    <w:rsid w:val="005477AA"/>
    <w:rsid w:val="00547A74"/>
    <w:rsid w:val="00547BB9"/>
    <w:rsid w:val="00550170"/>
    <w:rsid w:val="0055030E"/>
    <w:rsid w:val="005510B9"/>
    <w:rsid w:val="00551119"/>
    <w:rsid w:val="0055208A"/>
    <w:rsid w:val="0055316B"/>
    <w:rsid w:val="00553381"/>
    <w:rsid w:val="00553F12"/>
    <w:rsid w:val="00554336"/>
    <w:rsid w:val="00554B59"/>
    <w:rsid w:val="00555266"/>
    <w:rsid w:val="00555952"/>
    <w:rsid w:val="005562DC"/>
    <w:rsid w:val="00556308"/>
    <w:rsid w:val="005564FF"/>
    <w:rsid w:val="005566DB"/>
    <w:rsid w:val="00556760"/>
    <w:rsid w:val="00557090"/>
    <w:rsid w:val="005602B3"/>
    <w:rsid w:val="0056099B"/>
    <w:rsid w:val="005614B8"/>
    <w:rsid w:val="00561FA6"/>
    <w:rsid w:val="0056206F"/>
    <w:rsid w:val="00562637"/>
    <w:rsid w:val="00562D2E"/>
    <w:rsid w:val="0056322F"/>
    <w:rsid w:val="00563330"/>
    <w:rsid w:val="005641E4"/>
    <w:rsid w:val="00566FD6"/>
    <w:rsid w:val="0056725F"/>
    <w:rsid w:val="0056749F"/>
    <w:rsid w:val="0056757F"/>
    <w:rsid w:val="00567F4C"/>
    <w:rsid w:val="0057048F"/>
    <w:rsid w:val="00570641"/>
    <w:rsid w:val="00570831"/>
    <w:rsid w:val="0057217C"/>
    <w:rsid w:val="00573A20"/>
    <w:rsid w:val="00574BFB"/>
    <w:rsid w:val="00575A3B"/>
    <w:rsid w:val="00575C2D"/>
    <w:rsid w:val="00576623"/>
    <w:rsid w:val="005769A1"/>
    <w:rsid w:val="00577B25"/>
    <w:rsid w:val="0058187A"/>
    <w:rsid w:val="005818F0"/>
    <w:rsid w:val="00582A20"/>
    <w:rsid w:val="00582CB5"/>
    <w:rsid w:val="0058482D"/>
    <w:rsid w:val="0058529C"/>
    <w:rsid w:val="00585510"/>
    <w:rsid w:val="00585921"/>
    <w:rsid w:val="0058769C"/>
    <w:rsid w:val="00587944"/>
    <w:rsid w:val="0059035C"/>
    <w:rsid w:val="005911A7"/>
    <w:rsid w:val="005911BB"/>
    <w:rsid w:val="0059165F"/>
    <w:rsid w:val="00591D38"/>
    <w:rsid w:val="005928D5"/>
    <w:rsid w:val="00593A5E"/>
    <w:rsid w:val="00594245"/>
    <w:rsid w:val="0059430A"/>
    <w:rsid w:val="005955FB"/>
    <w:rsid w:val="0059578A"/>
    <w:rsid w:val="0059588B"/>
    <w:rsid w:val="005959B3"/>
    <w:rsid w:val="00595EA9"/>
    <w:rsid w:val="005960B2"/>
    <w:rsid w:val="005963AA"/>
    <w:rsid w:val="00596AA2"/>
    <w:rsid w:val="00596DF3"/>
    <w:rsid w:val="00597E08"/>
    <w:rsid w:val="00597E18"/>
    <w:rsid w:val="005A010E"/>
    <w:rsid w:val="005A0506"/>
    <w:rsid w:val="005A0991"/>
    <w:rsid w:val="005A13CA"/>
    <w:rsid w:val="005A14F3"/>
    <w:rsid w:val="005A2194"/>
    <w:rsid w:val="005A219C"/>
    <w:rsid w:val="005A2B6A"/>
    <w:rsid w:val="005A3BCA"/>
    <w:rsid w:val="005A3F96"/>
    <w:rsid w:val="005A4976"/>
    <w:rsid w:val="005A4BE0"/>
    <w:rsid w:val="005A4CB1"/>
    <w:rsid w:val="005A51DB"/>
    <w:rsid w:val="005A54B2"/>
    <w:rsid w:val="005A55D4"/>
    <w:rsid w:val="005A630D"/>
    <w:rsid w:val="005A650A"/>
    <w:rsid w:val="005A6BC9"/>
    <w:rsid w:val="005A7A60"/>
    <w:rsid w:val="005B172C"/>
    <w:rsid w:val="005B199F"/>
    <w:rsid w:val="005B2B14"/>
    <w:rsid w:val="005B2D2C"/>
    <w:rsid w:val="005B35B6"/>
    <w:rsid w:val="005B363F"/>
    <w:rsid w:val="005B4C87"/>
    <w:rsid w:val="005B53EA"/>
    <w:rsid w:val="005B633C"/>
    <w:rsid w:val="005B6B9D"/>
    <w:rsid w:val="005B6BD4"/>
    <w:rsid w:val="005B79CA"/>
    <w:rsid w:val="005B7FB9"/>
    <w:rsid w:val="005C0327"/>
    <w:rsid w:val="005C091D"/>
    <w:rsid w:val="005C1F6B"/>
    <w:rsid w:val="005C2188"/>
    <w:rsid w:val="005C385B"/>
    <w:rsid w:val="005C4A27"/>
    <w:rsid w:val="005C4F8C"/>
    <w:rsid w:val="005C52FF"/>
    <w:rsid w:val="005C5B8A"/>
    <w:rsid w:val="005C6F6E"/>
    <w:rsid w:val="005C7E1F"/>
    <w:rsid w:val="005C7F1D"/>
    <w:rsid w:val="005D0787"/>
    <w:rsid w:val="005D0A2E"/>
    <w:rsid w:val="005D158D"/>
    <w:rsid w:val="005D1A93"/>
    <w:rsid w:val="005D1CD9"/>
    <w:rsid w:val="005D1F74"/>
    <w:rsid w:val="005D3A1F"/>
    <w:rsid w:val="005D4E85"/>
    <w:rsid w:val="005D54B2"/>
    <w:rsid w:val="005D6E58"/>
    <w:rsid w:val="005E044A"/>
    <w:rsid w:val="005E0A05"/>
    <w:rsid w:val="005E1779"/>
    <w:rsid w:val="005E1F28"/>
    <w:rsid w:val="005E2581"/>
    <w:rsid w:val="005E2790"/>
    <w:rsid w:val="005E2C76"/>
    <w:rsid w:val="005E468D"/>
    <w:rsid w:val="005E56A7"/>
    <w:rsid w:val="005E579B"/>
    <w:rsid w:val="005E5F1E"/>
    <w:rsid w:val="005E6817"/>
    <w:rsid w:val="005E6A6E"/>
    <w:rsid w:val="005E717F"/>
    <w:rsid w:val="005E79D0"/>
    <w:rsid w:val="005E7A20"/>
    <w:rsid w:val="005F023A"/>
    <w:rsid w:val="005F1109"/>
    <w:rsid w:val="005F24A5"/>
    <w:rsid w:val="005F2748"/>
    <w:rsid w:val="005F2E8B"/>
    <w:rsid w:val="005F3479"/>
    <w:rsid w:val="005F354D"/>
    <w:rsid w:val="005F3871"/>
    <w:rsid w:val="005F5267"/>
    <w:rsid w:val="005F5964"/>
    <w:rsid w:val="005F5BDF"/>
    <w:rsid w:val="005F6A72"/>
    <w:rsid w:val="005F6AA9"/>
    <w:rsid w:val="005F6BC0"/>
    <w:rsid w:val="006020FC"/>
    <w:rsid w:val="00602114"/>
    <w:rsid w:val="00602FDD"/>
    <w:rsid w:val="00603F74"/>
    <w:rsid w:val="0060479C"/>
    <w:rsid w:val="0060562C"/>
    <w:rsid w:val="006056D4"/>
    <w:rsid w:val="00605894"/>
    <w:rsid w:val="00606327"/>
    <w:rsid w:val="00606388"/>
    <w:rsid w:val="0061084D"/>
    <w:rsid w:val="00610EB7"/>
    <w:rsid w:val="00610FC6"/>
    <w:rsid w:val="00611D97"/>
    <w:rsid w:val="00612AE2"/>
    <w:rsid w:val="00612BFA"/>
    <w:rsid w:val="00613314"/>
    <w:rsid w:val="006137D9"/>
    <w:rsid w:val="0061396D"/>
    <w:rsid w:val="00613A0B"/>
    <w:rsid w:val="0061494E"/>
    <w:rsid w:val="00614989"/>
    <w:rsid w:val="00615523"/>
    <w:rsid w:val="00615DED"/>
    <w:rsid w:val="00615DFC"/>
    <w:rsid w:val="0061600E"/>
    <w:rsid w:val="00616680"/>
    <w:rsid w:val="006176E9"/>
    <w:rsid w:val="006179F9"/>
    <w:rsid w:val="00617E3E"/>
    <w:rsid w:val="00617E98"/>
    <w:rsid w:val="00620150"/>
    <w:rsid w:val="00620AD8"/>
    <w:rsid w:val="0062125C"/>
    <w:rsid w:val="0062297E"/>
    <w:rsid w:val="0062312B"/>
    <w:rsid w:val="00624963"/>
    <w:rsid w:val="00625F0F"/>
    <w:rsid w:val="0062629F"/>
    <w:rsid w:val="00626A65"/>
    <w:rsid w:val="00626B27"/>
    <w:rsid w:val="006271F1"/>
    <w:rsid w:val="0062784C"/>
    <w:rsid w:val="006279E0"/>
    <w:rsid w:val="00627A01"/>
    <w:rsid w:val="00630ABC"/>
    <w:rsid w:val="006311FB"/>
    <w:rsid w:val="00631EA7"/>
    <w:rsid w:val="006347BD"/>
    <w:rsid w:val="00635198"/>
    <w:rsid w:val="0063556B"/>
    <w:rsid w:val="006357F5"/>
    <w:rsid w:val="006360FB"/>
    <w:rsid w:val="00636A2A"/>
    <w:rsid w:val="00637458"/>
    <w:rsid w:val="00637BC4"/>
    <w:rsid w:val="00641645"/>
    <w:rsid w:val="00641B1C"/>
    <w:rsid w:val="00642667"/>
    <w:rsid w:val="0064389E"/>
    <w:rsid w:val="006452FC"/>
    <w:rsid w:val="00645767"/>
    <w:rsid w:val="00645BB4"/>
    <w:rsid w:val="006464F1"/>
    <w:rsid w:val="00646921"/>
    <w:rsid w:val="00646F1B"/>
    <w:rsid w:val="00647862"/>
    <w:rsid w:val="00647CFA"/>
    <w:rsid w:val="0065014E"/>
    <w:rsid w:val="006506F9"/>
    <w:rsid w:val="00650C82"/>
    <w:rsid w:val="00650CDA"/>
    <w:rsid w:val="006516B9"/>
    <w:rsid w:val="00651C67"/>
    <w:rsid w:val="00651E38"/>
    <w:rsid w:val="0065215C"/>
    <w:rsid w:val="00652315"/>
    <w:rsid w:val="00652AD1"/>
    <w:rsid w:val="00654208"/>
    <w:rsid w:val="00655B76"/>
    <w:rsid w:val="00656F48"/>
    <w:rsid w:val="00657414"/>
    <w:rsid w:val="0065751C"/>
    <w:rsid w:val="00660986"/>
    <w:rsid w:val="00660CA8"/>
    <w:rsid w:val="006614E1"/>
    <w:rsid w:val="006620AC"/>
    <w:rsid w:val="006622F3"/>
    <w:rsid w:val="00662BD8"/>
    <w:rsid w:val="00662DEB"/>
    <w:rsid w:val="00663559"/>
    <w:rsid w:val="00663E69"/>
    <w:rsid w:val="006644D0"/>
    <w:rsid w:val="00664A6F"/>
    <w:rsid w:val="006657E2"/>
    <w:rsid w:val="00665824"/>
    <w:rsid w:val="00665D41"/>
    <w:rsid w:val="0066609F"/>
    <w:rsid w:val="00666411"/>
    <w:rsid w:val="00666449"/>
    <w:rsid w:val="006664FB"/>
    <w:rsid w:val="006665E8"/>
    <w:rsid w:val="00667838"/>
    <w:rsid w:val="00667D7B"/>
    <w:rsid w:val="006721B1"/>
    <w:rsid w:val="006723D5"/>
    <w:rsid w:val="00672CF9"/>
    <w:rsid w:val="006748A2"/>
    <w:rsid w:val="00674C1F"/>
    <w:rsid w:val="006750B7"/>
    <w:rsid w:val="00675958"/>
    <w:rsid w:val="00675F6F"/>
    <w:rsid w:val="0067720C"/>
    <w:rsid w:val="006777DE"/>
    <w:rsid w:val="00677E6F"/>
    <w:rsid w:val="00681053"/>
    <w:rsid w:val="006823B0"/>
    <w:rsid w:val="00682E0F"/>
    <w:rsid w:val="006843C5"/>
    <w:rsid w:val="006844E6"/>
    <w:rsid w:val="00684A23"/>
    <w:rsid w:val="00684D3B"/>
    <w:rsid w:val="00685AEB"/>
    <w:rsid w:val="00685B1E"/>
    <w:rsid w:val="00685EFA"/>
    <w:rsid w:val="00686175"/>
    <w:rsid w:val="00687649"/>
    <w:rsid w:val="00687916"/>
    <w:rsid w:val="00687A35"/>
    <w:rsid w:val="00687B22"/>
    <w:rsid w:val="00687DE0"/>
    <w:rsid w:val="00690022"/>
    <w:rsid w:val="00691A39"/>
    <w:rsid w:val="00691C33"/>
    <w:rsid w:val="006921F4"/>
    <w:rsid w:val="00692989"/>
    <w:rsid w:val="00694656"/>
    <w:rsid w:val="00695114"/>
    <w:rsid w:val="00695E69"/>
    <w:rsid w:val="00696219"/>
    <w:rsid w:val="0069748B"/>
    <w:rsid w:val="006977D8"/>
    <w:rsid w:val="00697B0C"/>
    <w:rsid w:val="006A037F"/>
    <w:rsid w:val="006A0F86"/>
    <w:rsid w:val="006A11EE"/>
    <w:rsid w:val="006A1EB9"/>
    <w:rsid w:val="006A2CC6"/>
    <w:rsid w:val="006A33B4"/>
    <w:rsid w:val="006A3B78"/>
    <w:rsid w:val="006A479A"/>
    <w:rsid w:val="006A4AF1"/>
    <w:rsid w:val="006A4C2E"/>
    <w:rsid w:val="006A5504"/>
    <w:rsid w:val="006A5A34"/>
    <w:rsid w:val="006A6B35"/>
    <w:rsid w:val="006A6D6F"/>
    <w:rsid w:val="006A7517"/>
    <w:rsid w:val="006A79E8"/>
    <w:rsid w:val="006B0650"/>
    <w:rsid w:val="006B08B3"/>
    <w:rsid w:val="006B0C2A"/>
    <w:rsid w:val="006B0C5A"/>
    <w:rsid w:val="006B1ECE"/>
    <w:rsid w:val="006B3201"/>
    <w:rsid w:val="006B3AB9"/>
    <w:rsid w:val="006B4000"/>
    <w:rsid w:val="006B4E7F"/>
    <w:rsid w:val="006B5091"/>
    <w:rsid w:val="006B53B7"/>
    <w:rsid w:val="006B5E41"/>
    <w:rsid w:val="006B6154"/>
    <w:rsid w:val="006B6C18"/>
    <w:rsid w:val="006B6D3D"/>
    <w:rsid w:val="006C0B45"/>
    <w:rsid w:val="006C17E1"/>
    <w:rsid w:val="006C1FB7"/>
    <w:rsid w:val="006C26A5"/>
    <w:rsid w:val="006C28FD"/>
    <w:rsid w:val="006C2C63"/>
    <w:rsid w:val="006C2F87"/>
    <w:rsid w:val="006C3057"/>
    <w:rsid w:val="006C3D89"/>
    <w:rsid w:val="006C3E76"/>
    <w:rsid w:val="006C427F"/>
    <w:rsid w:val="006C54A8"/>
    <w:rsid w:val="006C5EB4"/>
    <w:rsid w:val="006C6F21"/>
    <w:rsid w:val="006C773C"/>
    <w:rsid w:val="006C7850"/>
    <w:rsid w:val="006D076B"/>
    <w:rsid w:val="006D07AB"/>
    <w:rsid w:val="006D0BDF"/>
    <w:rsid w:val="006D13E3"/>
    <w:rsid w:val="006D1715"/>
    <w:rsid w:val="006D1E39"/>
    <w:rsid w:val="006D29B4"/>
    <w:rsid w:val="006D2EB7"/>
    <w:rsid w:val="006D31B3"/>
    <w:rsid w:val="006D37DF"/>
    <w:rsid w:val="006D38FA"/>
    <w:rsid w:val="006D3E13"/>
    <w:rsid w:val="006D3F35"/>
    <w:rsid w:val="006D4C13"/>
    <w:rsid w:val="006D5433"/>
    <w:rsid w:val="006D54F7"/>
    <w:rsid w:val="006D6773"/>
    <w:rsid w:val="006D68AE"/>
    <w:rsid w:val="006D6A76"/>
    <w:rsid w:val="006D71DA"/>
    <w:rsid w:val="006D7237"/>
    <w:rsid w:val="006D7BDC"/>
    <w:rsid w:val="006E0514"/>
    <w:rsid w:val="006E0BE3"/>
    <w:rsid w:val="006E125E"/>
    <w:rsid w:val="006E1A1A"/>
    <w:rsid w:val="006E1BB8"/>
    <w:rsid w:val="006E1FF3"/>
    <w:rsid w:val="006E22A5"/>
    <w:rsid w:val="006E26F8"/>
    <w:rsid w:val="006E26FF"/>
    <w:rsid w:val="006E2E57"/>
    <w:rsid w:val="006E6B62"/>
    <w:rsid w:val="006E6C03"/>
    <w:rsid w:val="006E72F1"/>
    <w:rsid w:val="006E7981"/>
    <w:rsid w:val="006E7B3C"/>
    <w:rsid w:val="006E7B62"/>
    <w:rsid w:val="006F0E63"/>
    <w:rsid w:val="006F1199"/>
    <w:rsid w:val="006F189B"/>
    <w:rsid w:val="006F2559"/>
    <w:rsid w:val="006F2C2E"/>
    <w:rsid w:val="006F3186"/>
    <w:rsid w:val="006F3365"/>
    <w:rsid w:val="006F3732"/>
    <w:rsid w:val="006F3797"/>
    <w:rsid w:val="006F3C27"/>
    <w:rsid w:val="006F3E48"/>
    <w:rsid w:val="006F4DC0"/>
    <w:rsid w:val="006F5561"/>
    <w:rsid w:val="006F55D3"/>
    <w:rsid w:val="006F66A4"/>
    <w:rsid w:val="006F68EF"/>
    <w:rsid w:val="006F7FCE"/>
    <w:rsid w:val="007000DE"/>
    <w:rsid w:val="00700715"/>
    <w:rsid w:val="00700737"/>
    <w:rsid w:val="00700B7D"/>
    <w:rsid w:val="0070107E"/>
    <w:rsid w:val="00702D7B"/>
    <w:rsid w:val="0070385C"/>
    <w:rsid w:val="00704163"/>
    <w:rsid w:val="00704166"/>
    <w:rsid w:val="00705B99"/>
    <w:rsid w:val="00705BD2"/>
    <w:rsid w:val="00705DEC"/>
    <w:rsid w:val="00706071"/>
    <w:rsid w:val="0070607C"/>
    <w:rsid w:val="00706E14"/>
    <w:rsid w:val="0071000B"/>
    <w:rsid w:val="0071068A"/>
    <w:rsid w:val="007125B0"/>
    <w:rsid w:val="0071287B"/>
    <w:rsid w:val="00713567"/>
    <w:rsid w:val="00713BBD"/>
    <w:rsid w:val="00714781"/>
    <w:rsid w:val="007156A9"/>
    <w:rsid w:val="00715DBE"/>
    <w:rsid w:val="00715DDC"/>
    <w:rsid w:val="007171B9"/>
    <w:rsid w:val="00717DF1"/>
    <w:rsid w:val="00721026"/>
    <w:rsid w:val="00721331"/>
    <w:rsid w:val="007217C9"/>
    <w:rsid w:val="00722CEC"/>
    <w:rsid w:val="0072427D"/>
    <w:rsid w:val="00724573"/>
    <w:rsid w:val="00724D2E"/>
    <w:rsid w:val="00724D3B"/>
    <w:rsid w:val="00726F33"/>
    <w:rsid w:val="0072749F"/>
    <w:rsid w:val="00730181"/>
    <w:rsid w:val="00730CE3"/>
    <w:rsid w:val="00730D2E"/>
    <w:rsid w:val="00730D6A"/>
    <w:rsid w:val="00732F6A"/>
    <w:rsid w:val="00733792"/>
    <w:rsid w:val="00734182"/>
    <w:rsid w:val="0073586C"/>
    <w:rsid w:val="0073647A"/>
    <w:rsid w:val="0073691B"/>
    <w:rsid w:val="00736F40"/>
    <w:rsid w:val="007372D4"/>
    <w:rsid w:val="0073783B"/>
    <w:rsid w:val="00741943"/>
    <w:rsid w:val="00742A24"/>
    <w:rsid w:val="00743201"/>
    <w:rsid w:val="00743630"/>
    <w:rsid w:val="007443E3"/>
    <w:rsid w:val="00745065"/>
    <w:rsid w:val="0074573C"/>
    <w:rsid w:val="00745E2A"/>
    <w:rsid w:val="00746770"/>
    <w:rsid w:val="00746968"/>
    <w:rsid w:val="00746D23"/>
    <w:rsid w:val="007471FB"/>
    <w:rsid w:val="00747DFB"/>
    <w:rsid w:val="00750A08"/>
    <w:rsid w:val="00750DF9"/>
    <w:rsid w:val="00751279"/>
    <w:rsid w:val="00751298"/>
    <w:rsid w:val="00752054"/>
    <w:rsid w:val="0075270B"/>
    <w:rsid w:val="0075293C"/>
    <w:rsid w:val="00752AA8"/>
    <w:rsid w:val="00752E4B"/>
    <w:rsid w:val="0075330E"/>
    <w:rsid w:val="00755392"/>
    <w:rsid w:val="00755445"/>
    <w:rsid w:val="00755D78"/>
    <w:rsid w:val="00760544"/>
    <w:rsid w:val="00760567"/>
    <w:rsid w:val="007606C6"/>
    <w:rsid w:val="00760EB1"/>
    <w:rsid w:val="00761B43"/>
    <w:rsid w:val="00761C5C"/>
    <w:rsid w:val="00763034"/>
    <w:rsid w:val="00763547"/>
    <w:rsid w:val="00763B23"/>
    <w:rsid w:val="00763C86"/>
    <w:rsid w:val="00764402"/>
    <w:rsid w:val="00765891"/>
    <w:rsid w:val="00765FDF"/>
    <w:rsid w:val="00770561"/>
    <w:rsid w:val="00770DEC"/>
    <w:rsid w:val="00771605"/>
    <w:rsid w:val="00771709"/>
    <w:rsid w:val="00771831"/>
    <w:rsid w:val="00773161"/>
    <w:rsid w:val="007739D6"/>
    <w:rsid w:val="00775C4B"/>
    <w:rsid w:val="00776674"/>
    <w:rsid w:val="0077724F"/>
    <w:rsid w:val="0077757C"/>
    <w:rsid w:val="007806A6"/>
    <w:rsid w:val="00780ADD"/>
    <w:rsid w:val="00781028"/>
    <w:rsid w:val="007814EB"/>
    <w:rsid w:val="007816B5"/>
    <w:rsid w:val="00781C72"/>
    <w:rsid w:val="00781CD8"/>
    <w:rsid w:val="00781F75"/>
    <w:rsid w:val="007827DD"/>
    <w:rsid w:val="00782C0A"/>
    <w:rsid w:val="00782D53"/>
    <w:rsid w:val="00784210"/>
    <w:rsid w:val="00784237"/>
    <w:rsid w:val="00784EFD"/>
    <w:rsid w:val="00784F6A"/>
    <w:rsid w:val="007854CB"/>
    <w:rsid w:val="00785D8C"/>
    <w:rsid w:val="007868CD"/>
    <w:rsid w:val="00786A1E"/>
    <w:rsid w:val="00786A9C"/>
    <w:rsid w:val="00787D4F"/>
    <w:rsid w:val="0079136B"/>
    <w:rsid w:val="007918F0"/>
    <w:rsid w:val="00791989"/>
    <w:rsid w:val="00792FAE"/>
    <w:rsid w:val="007937AC"/>
    <w:rsid w:val="007951C6"/>
    <w:rsid w:val="00795AFF"/>
    <w:rsid w:val="00796054"/>
    <w:rsid w:val="007961FB"/>
    <w:rsid w:val="0079667F"/>
    <w:rsid w:val="00796D7F"/>
    <w:rsid w:val="007972C6"/>
    <w:rsid w:val="0079774B"/>
    <w:rsid w:val="00797BCF"/>
    <w:rsid w:val="007A04A6"/>
    <w:rsid w:val="007A0E60"/>
    <w:rsid w:val="007A10F4"/>
    <w:rsid w:val="007A1D64"/>
    <w:rsid w:val="007A2C29"/>
    <w:rsid w:val="007A390D"/>
    <w:rsid w:val="007A3F9D"/>
    <w:rsid w:val="007A4378"/>
    <w:rsid w:val="007A4800"/>
    <w:rsid w:val="007A4C64"/>
    <w:rsid w:val="007A58DB"/>
    <w:rsid w:val="007A58F5"/>
    <w:rsid w:val="007A5A2E"/>
    <w:rsid w:val="007A5A46"/>
    <w:rsid w:val="007A5C0A"/>
    <w:rsid w:val="007A6031"/>
    <w:rsid w:val="007A6326"/>
    <w:rsid w:val="007A760D"/>
    <w:rsid w:val="007A7B5D"/>
    <w:rsid w:val="007B0060"/>
    <w:rsid w:val="007B018E"/>
    <w:rsid w:val="007B02AD"/>
    <w:rsid w:val="007B07C8"/>
    <w:rsid w:val="007B11A0"/>
    <w:rsid w:val="007B17E7"/>
    <w:rsid w:val="007B1A6C"/>
    <w:rsid w:val="007B1EC0"/>
    <w:rsid w:val="007B263B"/>
    <w:rsid w:val="007B2DE5"/>
    <w:rsid w:val="007B30B3"/>
    <w:rsid w:val="007B4E78"/>
    <w:rsid w:val="007B5763"/>
    <w:rsid w:val="007B58E6"/>
    <w:rsid w:val="007B6102"/>
    <w:rsid w:val="007B6E7F"/>
    <w:rsid w:val="007C01BE"/>
    <w:rsid w:val="007C0623"/>
    <w:rsid w:val="007C0F4B"/>
    <w:rsid w:val="007C1084"/>
    <w:rsid w:val="007C1268"/>
    <w:rsid w:val="007C16EC"/>
    <w:rsid w:val="007C1C11"/>
    <w:rsid w:val="007C2B2D"/>
    <w:rsid w:val="007C2D38"/>
    <w:rsid w:val="007C2E6E"/>
    <w:rsid w:val="007C2E83"/>
    <w:rsid w:val="007C3307"/>
    <w:rsid w:val="007C34B1"/>
    <w:rsid w:val="007C3FA3"/>
    <w:rsid w:val="007C3FB2"/>
    <w:rsid w:val="007C468F"/>
    <w:rsid w:val="007C4A12"/>
    <w:rsid w:val="007C4EDE"/>
    <w:rsid w:val="007C516D"/>
    <w:rsid w:val="007C58C5"/>
    <w:rsid w:val="007C5FBD"/>
    <w:rsid w:val="007C6372"/>
    <w:rsid w:val="007C6E60"/>
    <w:rsid w:val="007C7416"/>
    <w:rsid w:val="007C7612"/>
    <w:rsid w:val="007C76A5"/>
    <w:rsid w:val="007D21EB"/>
    <w:rsid w:val="007D387F"/>
    <w:rsid w:val="007D4D7A"/>
    <w:rsid w:val="007D5B35"/>
    <w:rsid w:val="007D65B5"/>
    <w:rsid w:val="007D662F"/>
    <w:rsid w:val="007D73F5"/>
    <w:rsid w:val="007D7A5B"/>
    <w:rsid w:val="007E0174"/>
    <w:rsid w:val="007E0A61"/>
    <w:rsid w:val="007E0E76"/>
    <w:rsid w:val="007E20E4"/>
    <w:rsid w:val="007E29C3"/>
    <w:rsid w:val="007E2AF4"/>
    <w:rsid w:val="007E2C9A"/>
    <w:rsid w:val="007E3283"/>
    <w:rsid w:val="007E34F1"/>
    <w:rsid w:val="007E3E2D"/>
    <w:rsid w:val="007E459B"/>
    <w:rsid w:val="007E559D"/>
    <w:rsid w:val="007E5A59"/>
    <w:rsid w:val="007E5AD5"/>
    <w:rsid w:val="007E6094"/>
    <w:rsid w:val="007E693E"/>
    <w:rsid w:val="007E6A3E"/>
    <w:rsid w:val="007E7745"/>
    <w:rsid w:val="007F0ED7"/>
    <w:rsid w:val="007F1162"/>
    <w:rsid w:val="007F1532"/>
    <w:rsid w:val="007F41C2"/>
    <w:rsid w:val="007F5349"/>
    <w:rsid w:val="007F668F"/>
    <w:rsid w:val="007F6A5F"/>
    <w:rsid w:val="007F6E8B"/>
    <w:rsid w:val="007F7799"/>
    <w:rsid w:val="007F7C8B"/>
    <w:rsid w:val="007F7D04"/>
    <w:rsid w:val="007F7E6D"/>
    <w:rsid w:val="00800460"/>
    <w:rsid w:val="00801D85"/>
    <w:rsid w:val="00802057"/>
    <w:rsid w:val="00802ACD"/>
    <w:rsid w:val="00803E2F"/>
    <w:rsid w:val="008040F8"/>
    <w:rsid w:val="008043F9"/>
    <w:rsid w:val="00804455"/>
    <w:rsid w:val="00804AAD"/>
    <w:rsid w:val="00804C4A"/>
    <w:rsid w:val="008052F1"/>
    <w:rsid w:val="008057BD"/>
    <w:rsid w:val="00805DF9"/>
    <w:rsid w:val="008076BC"/>
    <w:rsid w:val="00810855"/>
    <w:rsid w:val="00811B75"/>
    <w:rsid w:val="00811BDB"/>
    <w:rsid w:val="00811EAE"/>
    <w:rsid w:val="00812791"/>
    <w:rsid w:val="00812D44"/>
    <w:rsid w:val="00812EB4"/>
    <w:rsid w:val="0081353A"/>
    <w:rsid w:val="008136B8"/>
    <w:rsid w:val="00815251"/>
    <w:rsid w:val="00816104"/>
    <w:rsid w:val="008169E6"/>
    <w:rsid w:val="00816E28"/>
    <w:rsid w:val="008171AF"/>
    <w:rsid w:val="00817F1D"/>
    <w:rsid w:val="008207DF"/>
    <w:rsid w:val="0082094F"/>
    <w:rsid w:val="008211BE"/>
    <w:rsid w:val="0082239C"/>
    <w:rsid w:val="00822438"/>
    <w:rsid w:val="00822B55"/>
    <w:rsid w:val="00822E90"/>
    <w:rsid w:val="0082440E"/>
    <w:rsid w:val="00825ACD"/>
    <w:rsid w:val="00826C57"/>
    <w:rsid w:val="00827581"/>
    <w:rsid w:val="008275AD"/>
    <w:rsid w:val="008277EA"/>
    <w:rsid w:val="00830E81"/>
    <w:rsid w:val="00831276"/>
    <w:rsid w:val="008317D4"/>
    <w:rsid w:val="008319DD"/>
    <w:rsid w:val="00832427"/>
    <w:rsid w:val="00834020"/>
    <w:rsid w:val="0083403D"/>
    <w:rsid w:val="008342C5"/>
    <w:rsid w:val="0083443A"/>
    <w:rsid w:val="00834ED7"/>
    <w:rsid w:val="00835ECB"/>
    <w:rsid w:val="0083684D"/>
    <w:rsid w:val="0083760F"/>
    <w:rsid w:val="008402EC"/>
    <w:rsid w:val="00840825"/>
    <w:rsid w:val="008409F3"/>
    <w:rsid w:val="00842059"/>
    <w:rsid w:val="00842CEA"/>
    <w:rsid w:val="00842EB9"/>
    <w:rsid w:val="00843537"/>
    <w:rsid w:val="008438EB"/>
    <w:rsid w:val="00843A6E"/>
    <w:rsid w:val="00843CF7"/>
    <w:rsid w:val="0084411B"/>
    <w:rsid w:val="008447D2"/>
    <w:rsid w:val="008449EA"/>
    <w:rsid w:val="00845431"/>
    <w:rsid w:val="00846403"/>
    <w:rsid w:val="00846891"/>
    <w:rsid w:val="008472A6"/>
    <w:rsid w:val="00847CAC"/>
    <w:rsid w:val="00850321"/>
    <w:rsid w:val="00850679"/>
    <w:rsid w:val="00850E9C"/>
    <w:rsid w:val="00851172"/>
    <w:rsid w:val="0085162C"/>
    <w:rsid w:val="00852189"/>
    <w:rsid w:val="008536D4"/>
    <w:rsid w:val="00853708"/>
    <w:rsid w:val="0085396A"/>
    <w:rsid w:val="0085437C"/>
    <w:rsid w:val="00855050"/>
    <w:rsid w:val="008551BF"/>
    <w:rsid w:val="00855875"/>
    <w:rsid w:val="00855BC4"/>
    <w:rsid w:val="00855D9A"/>
    <w:rsid w:val="00856D13"/>
    <w:rsid w:val="00856F60"/>
    <w:rsid w:val="008614A6"/>
    <w:rsid w:val="00862566"/>
    <w:rsid w:val="008627B1"/>
    <w:rsid w:val="00863100"/>
    <w:rsid w:val="008634F4"/>
    <w:rsid w:val="00863BA3"/>
    <w:rsid w:val="0086416A"/>
    <w:rsid w:val="0086493E"/>
    <w:rsid w:val="00864C43"/>
    <w:rsid w:val="00864D22"/>
    <w:rsid w:val="008652D9"/>
    <w:rsid w:val="0086612E"/>
    <w:rsid w:val="008671A8"/>
    <w:rsid w:val="00867203"/>
    <w:rsid w:val="00867B25"/>
    <w:rsid w:val="00867D77"/>
    <w:rsid w:val="008701CE"/>
    <w:rsid w:val="008705F2"/>
    <w:rsid w:val="008706A1"/>
    <w:rsid w:val="00872147"/>
    <w:rsid w:val="00872A1A"/>
    <w:rsid w:val="00873593"/>
    <w:rsid w:val="00873B59"/>
    <w:rsid w:val="00873FE4"/>
    <w:rsid w:val="00874AB8"/>
    <w:rsid w:val="00874EEB"/>
    <w:rsid w:val="00875A2A"/>
    <w:rsid w:val="00875E49"/>
    <w:rsid w:val="008766E3"/>
    <w:rsid w:val="00877481"/>
    <w:rsid w:val="0087787E"/>
    <w:rsid w:val="0088001C"/>
    <w:rsid w:val="0088035B"/>
    <w:rsid w:val="00880538"/>
    <w:rsid w:val="00880FB3"/>
    <w:rsid w:val="00880FE4"/>
    <w:rsid w:val="00881C3F"/>
    <w:rsid w:val="008822BB"/>
    <w:rsid w:val="00882998"/>
    <w:rsid w:val="00883387"/>
    <w:rsid w:val="00883FE4"/>
    <w:rsid w:val="0088437E"/>
    <w:rsid w:val="00885268"/>
    <w:rsid w:val="0088533B"/>
    <w:rsid w:val="0088647C"/>
    <w:rsid w:val="00886769"/>
    <w:rsid w:val="008869E9"/>
    <w:rsid w:val="00886D11"/>
    <w:rsid w:val="00887FFC"/>
    <w:rsid w:val="008939F9"/>
    <w:rsid w:val="00893B23"/>
    <w:rsid w:val="00894B61"/>
    <w:rsid w:val="00895014"/>
    <w:rsid w:val="00895248"/>
    <w:rsid w:val="0089572D"/>
    <w:rsid w:val="008958D7"/>
    <w:rsid w:val="00895FCD"/>
    <w:rsid w:val="008964F8"/>
    <w:rsid w:val="008965FE"/>
    <w:rsid w:val="0089663B"/>
    <w:rsid w:val="00896FAB"/>
    <w:rsid w:val="00897360"/>
    <w:rsid w:val="008979CF"/>
    <w:rsid w:val="00897D28"/>
    <w:rsid w:val="008A12F3"/>
    <w:rsid w:val="008A1503"/>
    <w:rsid w:val="008A1BA2"/>
    <w:rsid w:val="008A1E4D"/>
    <w:rsid w:val="008A1E7F"/>
    <w:rsid w:val="008A281C"/>
    <w:rsid w:val="008A2F14"/>
    <w:rsid w:val="008A3557"/>
    <w:rsid w:val="008A3814"/>
    <w:rsid w:val="008A519D"/>
    <w:rsid w:val="008A54CC"/>
    <w:rsid w:val="008A72AA"/>
    <w:rsid w:val="008A74C4"/>
    <w:rsid w:val="008A74FB"/>
    <w:rsid w:val="008A775E"/>
    <w:rsid w:val="008A7A17"/>
    <w:rsid w:val="008B001A"/>
    <w:rsid w:val="008B0C46"/>
    <w:rsid w:val="008B0CC5"/>
    <w:rsid w:val="008B12CA"/>
    <w:rsid w:val="008B2802"/>
    <w:rsid w:val="008B2878"/>
    <w:rsid w:val="008B2E02"/>
    <w:rsid w:val="008B3597"/>
    <w:rsid w:val="008B3E07"/>
    <w:rsid w:val="008B4AF2"/>
    <w:rsid w:val="008B4B98"/>
    <w:rsid w:val="008B51C4"/>
    <w:rsid w:val="008B5409"/>
    <w:rsid w:val="008B6ABC"/>
    <w:rsid w:val="008B6C19"/>
    <w:rsid w:val="008B7699"/>
    <w:rsid w:val="008C04CC"/>
    <w:rsid w:val="008C151C"/>
    <w:rsid w:val="008C19CC"/>
    <w:rsid w:val="008C19DA"/>
    <w:rsid w:val="008C1C02"/>
    <w:rsid w:val="008C1C3A"/>
    <w:rsid w:val="008C1EAE"/>
    <w:rsid w:val="008C2857"/>
    <w:rsid w:val="008C29B0"/>
    <w:rsid w:val="008C2D96"/>
    <w:rsid w:val="008C2FAE"/>
    <w:rsid w:val="008C307F"/>
    <w:rsid w:val="008C39FD"/>
    <w:rsid w:val="008C3F9A"/>
    <w:rsid w:val="008C55E2"/>
    <w:rsid w:val="008C5EBE"/>
    <w:rsid w:val="008C5FC6"/>
    <w:rsid w:val="008C62B3"/>
    <w:rsid w:val="008C770F"/>
    <w:rsid w:val="008D01C4"/>
    <w:rsid w:val="008D0EF2"/>
    <w:rsid w:val="008D1860"/>
    <w:rsid w:val="008D2784"/>
    <w:rsid w:val="008D28A3"/>
    <w:rsid w:val="008D2D4C"/>
    <w:rsid w:val="008D2DC4"/>
    <w:rsid w:val="008D3006"/>
    <w:rsid w:val="008D4451"/>
    <w:rsid w:val="008D4530"/>
    <w:rsid w:val="008D50FB"/>
    <w:rsid w:val="008D5538"/>
    <w:rsid w:val="008D56BC"/>
    <w:rsid w:val="008D59FA"/>
    <w:rsid w:val="008D6B4E"/>
    <w:rsid w:val="008D73C8"/>
    <w:rsid w:val="008D78B2"/>
    <w:rsid w:val="008D7E80"/>
    <w:rsid w:val="008E0393"/>
    <w:rsid w:val="008E1374"/>
    <w:rsid w:val="008E1937"/>
    <w:rsid w:val="008E1B4B"/>
    <w:rsid w:val="008E2405"/>
    <w:rsid w:val="008E2E97"/>
    <w:rsid w:val="008E3E51"/>
    <w:rsid w:val="008E44F6"/>
    <w:rsid w:val="008E583E"/>
    <w:rsid w:val="008E692B"/>
    <w:rsid w:val="008E6937"/>
    <w:rsid w:val="008E6E2B"/>
    <w:rsid w:val="008E7CA4"/>
    <w:rsid w:val="008F0A33"/>
    <w:rsid w:val="008F0EA9"/>
    <w:rsid w:val="008F119A"/>
    <w:rsid w:val="008F134B"/>
    <w:rsid w:val="008F1402"/>
    <w:rsid w:val="008F1BBC"/>
    <w:rsid w:val="008F2448"/>
    <w:rsid w:val="008F2C2F"/>
    <w:rsid w:val="008F3AC5"/>
    <w:rsid w:val="008F3D32"/>
    <w:rsid w:val="008F3FE8"/>
    <w:rsid w:val="008F417E"/>
    <w:rsid w:val="008F4C6D"/>
    <w:rsid w:val="008F4FEF"/>
    <w:rsid w:val="008F6E20"/>
    <w:rsid w:val="008F7E9E"/>
    <w:rsid w:val="00900E57"/>
    <w:rsid w:val="00901710"/>
    <w:rsid w:val="009017FB"/>
    <w:rsid w:val="0090235E"/>
    <w:rsid w:val="00903457"/>
    <w:rsid w:val="00903E37"/>
    <w:rsid w:val="00904CD4"/>
    <w:rsid w:val="00905777"/>
    <w:rsid w:val="0090594D"/>
    <w:rsid w:val="00906224"/>
    <w:rsid w:val="009076BE"/>
    <w:rsid w:val="00910707"/>
    <w:rsid w:val="00910CCC"/>
    <w:rsid w:val="0091116B"/>
    <w:rsid w:val="0091147E"/>
    <w:rsid w:val="00911DA2"/>
    <w:rsid w:val="009126D6"/>
    <w:rsid w:val="00912AC0"/>
    <w:rsid w:val="00913484"/>
    <w:rsid w:val="00913D21"/>
    <w:rsid w:val="00915405"/>
    <w:rsid w:val="0091569D"/>
    <w:rsid w:val="009163F7"/>
    <w:rsid w:val="00916C61"/>
    <w:rsid w:val="00917847"/>
    <w:rsid w:val="009207B9"/>
    <w:rsid w:val="00921104"/>
    <w:rsid w:val="00921218"/>
    <w:rsid w:val="00921BEA"/>
    <w:rsid w:val="00921CBF"/>
    <w:rsid w:val="00922EC2"/>
    <w:rsid w:val="0092398E"/>
    <w:rsid w:val="00923B7C"/>
    <w:rsid w:val="009245FE"/>
    <w:rsid w:val="00924D0D"/>
    <w:rsid w:val="00924F74"/>
    <w:rsid w:val="00925C62"/>
    <w:rsid w:val="009268F1"/>
    <w:rsid w:val="009269AA"/>
    <w:rsid w:val="00927643"/>
    <w:rsid w:val="00930966"/>
    <w:rsid w:val="00930BAF"/>
    <w:rsid w:val="00931AC8"/>
    <w:rsid w:val="00931BC5"/>
    <w:rsid w:val="00931D99"/>
    <w:rsid w:val="009323FB"/>
    <w:rsid w:val="009324E4"/>
    <w:rsid w:val="00932A51"/>
    <w:rsid w:val="00933ACC"/>
    <w:rsid w:val="00933DD8"/>
    <w:rsid w:val="00933E21"/>
    <w:rsid w:val="00933E6D"/>
    <w:rsid w:val="00934337"/>
    <w:rsid w:val="00935582"/>
    <w:rsid w:val="00935F56"/>
    <w:rsid w:val="009364FA"/>
    <w:rsid w:val="009365F4"/>
    <w:rsid w:val="00937625"/>
    <w:rsid w:val="009379D1"/>
    <w:rsid w:val="009379E0"/>
    <w:rsid w:val="009404E6"/>
    <w:rsid w:val="00941C1F"/>
    <w:rsid w:val="00942955"/>
    <w:rsid w:val="0094296D"/>
    <w:rsid w:val="009432A6"/>
    <w:rsid w:val="00943B4F"/>
    <w:rsid w:val="0094475F"/>
    <w:rsid w:val="0094536E"/>
    <w:rsid w:val="009454E0"/>
    <w:rsid w:val="00945761"/>
    <w:rsid w:val="0094590C"/>
    <w:rsid w:val="0094597F"/>
    <w:rsid w:val="00946F73"/>
    <w:rsid w:val="00950073"/>
    <w:rsid w:val="0095186C"/>
    <w:rsid w:val="00951D26"/>
    <w:rsid w:val="00951D30"/>
    <w:rsid w:val="0095201C"/>
    <w:rsid w:val="009520B5"/>
    <w:rsid w:val="00952EC0"/>
    <w:rsid w:val="009532C2"/>
    <w:rsid w:val="0095456F"/>
    <w:rsid w:val="00954878"/>
    <w:rsid w:val="0095510C"/>
    <w:rsid w:val="00956200"/>
    <w:rsid w:val="009562EF"/>
    <w:rsid w:val="00957C57"/>
    <w:rsid w:val="00957F5D"/>
    <w:rsid w:val="00957FD3"/>
    <w:rsid w:val="00960E10"/>
    <w:rsid w:val="00960E8E"/>
    <w:rsid w:val="009613A3"/>
    <w:rsid w:val="00961563"/>
    <w:rsid w:val="009619E6"/>
    <w:rsid w:val="00961DE8"/>
    <w:rsid w:val="00962CBE"/>
    <w:rsid w:val="00962E17"/>
    <w:rsid w:val="00964171"/>
    <w:rsid w:val="00964587"/>
    <w:rsid w:val="009646FF"/>
    <w:rsid w:val="00964703"/>
    <w:rsid w:val="00964BAC"/>
    <w:rsid w:val="00964D5C"/>
    <w:rsid w:val="00964E9B"/>
    <w:rsid w:val="009653FB"/>
    <w:rsid w:val="00965A46"/>
    <w:rsid w:val="00967646"/>
    <w:rsid w:val="009706E0"/>
    <w:rsid w:val="009715F8"/>
    <w:rsid w:val="00971F91"/>
    <w:rsid w:val="0097212A"/>
    <w:rsid w:val="00972831"/>
    <w:rsid w:val="00972FFD"/>
    <w:rsid w:val="009738DE"/>
    <w:rsid w:val="00974426"/>
    <w:rsid w:val="009749CD"/>
    <w:rsid w:val="00975A78"/>
    <w:rsid w:val="009767A1"/>
    <w:rsid w:val="00977045"/>
    <w:rsid w:val="009773D2"/>
    <w:rsid w:val="00977D12"/>
    <w:rsid w:val="00977E46"/>
    <w:rsid w:val="00980F75"/>
    <w:rsid w:val="00980F8F"/>
    <w:rsid w:val="00981E93"/>
    <w:rsid w:val="00981F94"/>
    <w:rsid w:val="00983002"/>
    <w:rsid w:val="00983103"/>
    <w:rsid w:val="00983381"/>
    <w:rsid w:val="00984466"/>
    <w:rsid w:val="009847F4"/>
    <w:rsid w:val="00984979"/>
    <w:rsid w:val="00984A3D"/>
    <w:rsid w:val="009850D7"/>
    <w:rsid w:val="00985BF6"/>
    <w:rsid w:val="00986224"/>
    <w:rsid w:val="00986BAF"/>
    <w:rsid w:val="0099071B"/>
    <w:rsid w:val="00990EE9"/>
    <w:rsid w:val="00990F04"/>
    <w:rsid w:val="00990F48"/>
    <w:rsid w:val="00991286"/>
    <w:rsid w:val="0099183D"/>
    <w:rsid w:val="00992FE9"/>
    <w:rsid w:val="009932CB"/>
    <w:rsid w:val="009935B9"/>
    <w:rsid w:val="00993818"/>
    <w:rsid w:val="00993869"/>
    <w:rsid w:val="009938EC"/>
    <w:rsid w:val="00993F17"/>
    <w:rsid w:val="00994834"/>
    <w:rsid w:val="00994EFC"/>
    <w:rsid w:val="00995292"/>
    <w:rsid w:val="009952B3"/>
    <w:rsid w:val="009952C7"/>
    <w:rsid w:val="00995445"/>
    <w:rsid w:val="00995B92"/>
    <w:rsid w:val="00996CCA"/>
    <w:rsid w:val="00997333"/>
    <w:rsid w:val="0099759E"/>
    <w:rsid w:val="009A132E"/>
    <w:rsid w:val="009A1463"/>
    <w:rsid w:val="009A176F"/>
    <w:rsid w:val="009A1C6D"/>
    <w:rsid w:val="009A2105"/>
    <w:rsid w:val="009A2D77"/>
    <w:rsid w:val="009A3011"/>
    <w:rsid w:val="009A33AB"/>
    <w:rsid w:val="009A353F"/>
    <w:rsid w:val="009A3874"/>
    <w:rsid w:val="009A4258"/>
    <w:rsid w:val="009A4442"/>
    <w:rsid w:val="009A4B84"/>
    <w:rsid w:val="009A56BC"/>
    <w:rsid w:val="009A5FB2"/>
    <w:rsid w:val="009A63CF"/>
    <w:rsid w:val="009A7564"/>
    <w:rsid w:val="009A7DB3"/>
    <w:rsid w:val="009B0A3C"/>
    <w:rsid w:val="009B0DE9"/>
    <w:rsid w:val="009B0F6A"/>
    <w:rsid w:val="009B1233"/>
    <w:rsid w:val="009B15EE"/>
    <w:rsid w:val="009B1C4D"/>
    <w:rsid w:val="009B1CBE"/>
    <w:rsid w:val="009B40B0"/>
    <w:rsid w:val="009B4405"/>
    <w:rsid w:val="009B4B18"/>
    <w:rsid w:val="009B4F22"/>
    <w:rsid w:val="009B5899"/>
    <w:rsid w:val="009B6CAD"/>
    <w:rsid w:val="009B763A"/>
    <w:rsid w:val="009B7752"/>
    <w:rsid w:val="009B7876"/>
    <w:rsid w:val="009B7BDF"/>
    <w:rsid w:val="009C015D"/>
    <w:rsid w:val="009C1AFE"/>
    <w:rsid w:val="009C1F25"/>
    <w:rsid w:val="009C4212"/>
    <w:rsid w:val="009C49AB"/>
    <w:rsid w:val="009C4D19"/>
    <w:rsid w:val="009C5505"/>
    <w:rsid w:val="009C5749"/>
    <w:rsid w:val="009C5E3C"/>
    <w:rsid w:val="009C5E3E"/>
    <w:rsid w:val="009C6377"/>
    <w:rsid w:val="009C7ACD"/>
    <w:rsid w:val="009C7DAD"/>
    <w:rsid w:val="009D081D"/>
    <w:rsid w:val="009D3394"/>
    <w:rsid w:val="009D34D5"/>
    <w:rsid w:val="009D360D"/>
    <w:rsid w:val="009D3679"/>
    <w:rsid w:val="009D47C0"/>
    <w:rsid w:val="009D516C"/>
    <w:rsid w:val="009D5A3C"/>
    <w:rsid w:val="009D64E1"/>
    <w:rsid w:val="009D6B96"/>
    <w:rsid w:val="009D6E2B"/>
    <w:rsid w:val="009D7018"/>
    <w:rsid w:val="009D78AD"/>
    <w:rsid w:val="009D79DB"/>
    <w:rsid w:val="009E03BD"/>
    <w:rsid w:val="009E0B1D"/>
    <w:rsid w:val="009E0D29"/>
    <w:rsid w:val="009E1324"/>
    <w:rsid w:val="009E1482"/>
    <w:rsid w:val="009E1AA3"/>
    <w:rsid w:val="009E2365"/>
    <w:rsid w:val="009E2E03"/>
    <w:rsid w:val="009E307C"/>
    <w:rsid w:val="009E3323"/>
    <w:rsid w:val="009E3E52"/>
    <w:rsid w:val="009E3FBF"/>
    <w:rsid w:val="009E47B0"/>
    <w:rsid w:val="009E4929"/>
    <w:rsid w:val="009E51E2"/>
    <w:rsid w:val="009E55F3"/>
    <w:rsid w:val="009E5BA4"/>
    <w:rsid w:val="009E63D5"/>
    <w:rsid w:val="009E6813"/>
    <w:rsid w:val="009E6D00"/>
    <w:rsid w:val="009E7727"/>
    <w:rsid w:val="009F1519"/>
    <w:rsid w:val="009F15E3"/>
    <w:rsid w:val="009F2254"/>
    <w:rsid w:val="009F2555"/>
    <w:rsid w:val="009F27D3"/>
    <w:rsid w:val="009F2874"/>
    <w:rsid w:val="009F292B"/>
    <w:rsid w:val="009F2C36"/>
    <w:rsid w:val="009F2FEE"/>
    <w:rsid w:val="009F3255"/>
    <w:rsid w:val="009F335D"/>
    <w:rsid w:val="009F4105"/>
    <w:rsid w:val="009F4251"/>
    <w:rsid w:val="009F4A33"/>
    <w:rsid w:val="009F6261"/>
    <w:rsid w:val="009F6876"/>
    <w:rsid w:val="009F6D28"/>
    <w:rsid w:val="009F7038"/>
    <w:rsid w:val="009F78CB"/>
    <w:rsid w:val="00A0112D"/>
    <w:rsid w:val="00A01289"/>
    <w:rsid w:val="00A02135"/>
    <w:rsid w:val="00A022F3"/>
    <w:rsid w:val="00A0240F"/>
    <w:rsid w:val="00A0334C"/>
    <w:rsid w:val="00A03AFF"/>
    <w:rsid w:val="00A03F7A"/>
    <w:rsid w:val="00A03FD4"/>
    <w:rsid w:val="00A04F4A"/>
    <w:rsid w:val="00A0501C"/>
    <w:rsid w:val="00A05D8B"/>
    <w:rsid w:val="00A06518"/>
    <w:rsid w:val="00A06BBC"/>
    <w:rsid w:val="00A070A3"/>
    <w:rsid w:val="00A07D7E"/>
    <w:rsid w:val="00A07E1B"/>
    <w:rsid w:val="00A102B5"/>
    <w:rsid w:val="00A1083F"/>
    <w:rsid w:val="00A11CED"/>
    <w:rsid w:val="00A125D3"/>
    <w:rsid w:val="00A12654"/>
    <w:rsid w:val="00A126D4"/>
    <w:rsid w:val="00A13175"/>
    <w:rsid w:val="00A14768"/>
    <w:rsid w:val="00A14CFE"/>
    <w:rsid w:val="00A14D6E"/>
    <w:rsid w:val="00A151A2"/>
    <w:rsid w:val="00A153E4"/>
    <w:rsid w:val="00A15B1E"/>
    <w:rsid w:val="00A15DE1"/>
    <w:rsid w:val="00A15E66"/>
    <w:rsid w:val="00A16539"/>
    <w:rsid w:val="00A16DAB"/>
    <w:rsid w:val="00A2048D"/>
    <w:rsid w:val="00A21B5A"/>
    <w:rsid w:val="00A21F03"/>
    <w:rsid w:val="00A22575"/>
    <w:rsid w:val="00A22E54"/>
    <w:rsid w:val="00A239E3"/>
    <w:rsid w:val="00A23F4B"/>
    <w:rsid w:val="00A2498D"/>
    <w:rsid w:val="00A24ECC"/>
    <w:rsid w:val="00A2514B"/>
    <w:rsid w:val="00A252C8"/>
    <w:rsid w:val="00A25A35"/>
    <w:rsid w:val="00A25B22"/>
    <w:rsid w:val="00A25F35"/>
    <w:rsid w:val="00A26184"/>
    <w:rsid w:val="00A265A9"/>
    <w:rsid w:val="00A2788F"/>
    <w:rsid w:val="00A3196A"/>
    <w:rsid w:val="00A32CFF"/>
    <w:rsid w:val="00A33E94"/>
    <w:rsid w:val="00A33FB9"/>
    <w:rsid w:val="00A341F4"/>
    <w:rsid w:val="00A35DE1"/>
    <w:rsid w:val="00A361BE"/>
    <w:rsid w:val="00A36271"/>
    <w:rsid w:val="00A362A7"/>
    <w:rsid w:val="00A3753A"/>
    <w:rsid w:val="00A40A29"/>
    <w:rsid w:val="00A40A87"/>
    <w:rsid w:val="00A40AC4"/>
    <w:rsid w:val="00A41190"/>
    <w:rsid w:val="00A41256"/>
    <w:rsid w:val="00A415BC"/>
    <w:rsid w:val="00A41691"/>
    <w:rsid w:val="00A41A95"/>
    <w:rsid w:val="00A423E6"/>
    <w:rsid w:val="00A429CA"/>
    <w:rsid w:val="00A42A21"/>
    <w:rsid w:val="00A42A70"/>
    <w:rsid w:val="00A43044"/>
    <w:rsid w:val="00A4329B"/>
    <w:rsid w:val="00A4428E"/>
    <w:rsid w:val="00A443AB"/>
    <w:rsid w:val="00A44941"/>
    <w:rsid w:val="00A44AAA"/>
    <w:rsid w:val="00A45335"/>
    <w:rsid w:val="00A45514"/>
    <w:rsid w:val="00A45D35"/>
    <w:rsid w:val="00A46981"/>
    <w:rsid w:val="00A469D3"/>
    <w:rsid w:val="00A46EA8"/>
    <w:rsid w:val="00A47ADA"/>
    <w:rsid w:val="00A511D0"/>
    <w:rsid w:val="00A51824"/>
    <w:rsid w:val="00A51BD2"/>
    <w:rsid w:val="00A523CE"/>
    <w:rsid w:val="00A533C2"/>
    <w:rsid w:val="00A546EB"/>
    <w:rsid w:val="00A54E65"/>
    <w:rsid w:val="00A55398"/>
    <w:rsid w:val="00A55B46"/>
    <w:rsid w:val="00A576F1"/>
    <w:rsid w:val="00A57A73"/>
    <w:rsid w:val="00A57A82"/>
    <w:rsid w:val="00A60391"/>
    <w:rsid w:val="00A61410"/>
    <w:rsid w:val="00A618E6"/>
    <w:rsid w:val="00A61B1F"/>
    <w:rsid w:val="00A61BE0"/>
    <w:rsid w:val="00A62019"/>
    <w:rsid w:val="00A625DC"/>
    <w:rsid w:val="00A627F1"/>
    <w:rsid w:val="00A628A8"/>
    <w:rsid w:val="00A62DCD"/>
    <w:rsid w:val="00A64651"/>
    <w:rsid w:val="00A65EDE"/>
    <w:rsid w:val="00A668CE"/>
    <w:rsid w:val="00A677CF"/>
    <w:rsid w:val="00A709D9"/>
    <w:rsid w:val="00A7129E"/>
    <w:rsid w:val="00A717C5"/>
    <w:rsid w:val="00A71E59"/>
    <w:rsid w:val="00A720E8"/>
    <w:rsid w:val="00A73A0E"/>
    <w:rsid w:val="00A741A1"/>
    <w:rsid w:val="00A74316"/>
    <w:rsid w:val="00A74D8B"/>
    <w:rsid w:val="00A75197"/>
    <w:rsid w:val="00A7555D"/>
    <w:rsid w:val="00A75822"/>
    <w:rsid w:val="00A76D3B"/>
    <w:rsid w:val="00A80639"/>
    <w:rsid w:val="00A8094A"/>
    <w:rsid w:val="00A819B3"/>
    <w:rsid w:val="00A819BB"/>
    <w:rsid w:val="00A829B1"/>
    <w:rsid w:val="00A83084"/>
    <w:rsid w:val="00A831CF"/>
    <w:rsid w:val="00A844A3"/>
    <w:rsid w:val="00A846F9"/>
    <w:rsid w:val="00A84B7A"/>
    <w:rsid w:val="00A84F47"/>
    <w:rsid w:val="00A850AA"/>
    <w:rsid w:val="00A851EE"/>
    <w:rsid w:val="00A852EA"/>
    <w:rsid w:val="00A8573E"/>
    <w:rsid w:val="00A85A17"/>
    <w:rsid w:val="00A85D70"/>
    <w:rsid w:val="00A85DAB"/>
    <w:rsid w:val="00A86171"/>
    <w:rsid w:val="00A865C7"/>
    <w:rsid w:val="00A86D28"/>
    <w:rsid w:val="00A86F2B"/>
    <w:rsid w:val="00A870E5"/>
    <w:rsid w:val="00A87915"/>
    <w:rsid w:val="00A879C1"/>
    <w:rsid w:val="00A9084A"/>
    <w:rsid w:val="00A91A08"/>
    <w:rsid w:val="00A92968"/>
    <w:rsid w:val="00A93298"/>
    <w:rsid w:val="00A9342B"/>
    <w:rsid w:val="00A93833"/>
    <w:rsid w:val="00A938EA"/>
    <w:rsid w:val="00A9531E"/>
    <w:rsid w:val="00A95CA9"/>
    <w:rsid w:val="00A95F4A"/>
    <w:rsid w:val="00A962AC"/>
    <w:rsid w:val="00A96AB4"/>
    <w:rsid w:val="00A9782A"/>
    <w:rsid w:val="00AA11D3"/>
    <w:rsid w:val="00AA16BE"/>
    <w:rsid w:val="00AA1BC1"/>
    <w:rsid w:val="00AA1EEB"/>
    <w:rsid w:val="00AA2AF5"/>
    <w:rsid w:val="00AA2C74"/>
    <w:rsid w:val="00AA2E20"/>
    <w:rsid w:val="00AA3BFA"/>
    <w:rsid w:val="00AA40DF"/>
    <w:rsid w:val="00AA58E6"/>
    <w:rsid w:val="00AA665A"/>
    <w:rsid w:val="00AA6FCF"/>
    <w:rsid w:val="00AA7127"/>
    <w:rsid w:val="00AA7D2E"/>
    <w:rsid w:val="00AB05FF"/>
    <w:rsid w:val="00AB0D1A"/>
    <w:rsid w:val="00AB0FCE"/>
    <w:rsid w:val="00AB1869"/>
    <w:rsid w:val="00AB18C4"/>
    <w:rsid w:val="00AB18C6"/>
    <w:rsid w:val="00AB1A3F"/>
    <w:rsid w:val="00AB1C7E"/>
    <w:rsid w:val="00AB275F"/>
    <w:rsid w:val="00AB3004"/>
    <w:rsid w:val="00AB347B"/>
    <w:rsid w:val="00AB3F3C"/>
    <w:rsid w:val="00AB4216"/>
    <w:rsid w:val="00AB4A6E"/>
    <w:rsid w:val="00AB4F86"/>
    <w:rsid w:val="00AB6280"/>
    <w:rsid w:val="00AB6308"/>
    <w:rsid w:val="00AB6440"/>
    <w:rsid w:val="00AC04C5"/>
    <w:rsid w:val="00AC08A6"/>
    <w:rsid w:val="00AC0B0D"/>
    <w:rsid w:val="00AC29EF"/>
    <w:rsid w:val="00AC35FA"/>
    <w:rsid w:val="00AC4227"/>
    <w:rsid w:val="00AC4336"/>
    <w:rsid w:val="00AC4F76"/>
    <w:rsid w:val="00AC4FE4"/>
    <w:rsid w:val="00AC53B0"/>
    <w:rsid w:val="00AC5611"/>
    <w:rsid w:val="00AC5E97"/>
    <w:rsid w:val="00AC6DB3"/>
    <w:rsid w:val="00AD23BE"/>
    <w:rsid w:val="00AD246B"/>
    <w:rsid w:val="00AD2626"/>
    <w:rsid w:val="00AD3AA2"/>
    <w:rsid w:val="00AD4BCE"/>
    <w:rsid w:val="00AD5280"/>
    <w:rsid w:val="00AD5EFE"/>
    <w:rsid w:val="00AD6E41"/>
    <w:rsid w:val="00AD6FC7"/>
    <w:rsid w:val="00AD71F2"/>
    <w:rsid w:val="00AD77A4"/>
    <w:rsid w:val="00AE0530"/>
    <w:rsid w:val="00AE0661"/>
    <w:rsid w:val="00AE0EF3"/>
    <w:rsid w:val="00AE1246"/>
    <w:rsid w:val="00AE1DED"/>
    <w:rsid w:val="00AE249B"/>
    <w:rsid w:val="00AE2BAB"/>
    <w:rsid w:val="00AE3EC7"/>
    <w:rsid w:val="00AE4799"/>
    <w:rsid w:val="00AE4B42"/>
    <w:rsid w:val="00AE4FE0"/>
    <w:rsid w:val="00AE6BE5"/>
    <w:rsid w:val="00AE6BF6"/>
    <w:rsid w:val="00AE7524"/>
    <w:rsid w:val="00AE7721"/>
    <w:rsid w:val="00AF0026"/>
    <w:rsid w:val="00AF079A"/>
    <w:rsid w:val="00AF121A"/>
    <w:rsid w:val="00AF1F9B"/>
    <w:rsid w:val="00AF23B1"/>
    <w:rsid w:val="00AF2DBA"/>
    <w:rsid w:val="00AF3722"/>
    <w:rsid w:val="00AF46A6"/>
    <w:rsid w:val="00AF49BD"/>
    <w:rsid w:val="00AF56DB"/>
    <w:rsid w:val="00AF7471"/>
    <w:rsid w:val="00B0032E"/>
    <w:rsid w:val="00B005B0"/>
    <w:rsid w:val="00B016DA"/>
    <w:rsid w:val="00B02216"/>
    <w:rsid w:val="00B02317"/>
    <w:rsid w:val="00B0237B"/>
    <w:rsid w:val="00B02457"/>
    <w:rsid w:val="00B027D0"/>
    <w:rsid w:val="00B02DA7"/>
    <w:rsid w:val="00B048FE"/>
    <w:rsid w:val="00B04BB8"/>
    <w:rsid w:val="00B052F7"/>
    <w:rsid w:val="00B05C0C"/>
    <w:rsid w:val="00B06043"/>
    <w:rsid w:val="00B06FA1"/>
    <w:rsid w:val="00B07724"/>
    <w:rsid w:val="00B100AA"/>
    <w:rsid w:val="00B127B4"/>
    <w:rsid w:val="00B12A76"/>
    <w:rsid w:val="00B12ED4"/>
    <w:rsid w:val="00B13053"/>
    <w:rsid w:val="00B1347D"/>
    <w:rsid w:val="00B13A01"/>
    <w:rsid w:val="00B148F3"/>
    <w:rsid w:val="00B15098"/>
    <w:rsid w:val="00B15316"/>
    <w:rsid w:val="00B15624"/>
    <w:rsid w:val="00B160BE"/>
    <w:rsid w:val="00B16293"/>
    <w:rsid w:val="00B16C8D"/>
    <w:rsid w:val="00B16EE5"/>
    <w:rsid w:val="00B177B9"/>
    <w:rsid w:val="00B17951"/>
    <w:rsid w:val="00B17982"/>
    <w:rsid w:val="00B179B7"/>
    <w:rsid w:val="00B17C3B"/>
    <w:rsid w:val="00B20059"/>
    <w:rsid w:val="00B20259"/>
    <w:rsid w:val="00B203B0"/>
    <w:rsid w:val="00B2045F"/>
    <w:rsid w:val="00B20D57"/>
    <w:rsid w:val="00B2204A"/>
    <w:rsid w:val="00B22B07"/>
    <w:rsid w:val="00B22FEF"/>
    <w:rsid w:val="00B24EE7"/>
    <w:rsid w:val="00B25660"/>
    <w:rsid w:val="00B25854"/>
    <w:rsid w:val="00B2649C"/>
    <w:rsid w:val="00B27536"/>
    <w:rsid w:val="00B3050A"/>
    <w:rsid w:val="00B30DCB"/>
    <w:rsid w:val="00B31698"/>
    <w:rsid w:val="00B32456"/>
    <w:rsid w:val="00B32492"/>
    <w:rsid w:val="00B336C8"/>
    <w:rsid w:val="00B34492"/>
    <w:rsid w:val="00B353F3"/>
    <w:rsid w:val="00B3612A"/>
    <w:rsid w:val="00B36B26"/>
    <w:rsid w:val="00B36FB9"/>
    <w:rsid w:val="00B3786B"/>
    <w:rsid w:val="00B41026"/>
    <w:rsid w:val="00B41073"/>
    <w:rsid w:val="00B421A7"/>
    <w:rsid w:val="00B45E8F"/>
    <w:rsid w:val="00B4632C"/>
    <w:rsid w:val="00B46393"/>
    <w:rsid w:val="00B46586"/>
    <w:rsid w:val="00B47BA7"/>
    <w:rsid w:val="00B47E0B"/>
    <w:rsid w:val="00B47E1D"/>
    <w:rsid w:val="00B47EA1"/>
    <w:rsid w:val="00B502C6"/>
    <w:rsid w:val="00B502D9"/>
    <w:rsid w:val="00B50324"/>
    <w:rsid w:val="00B50D84"/>
    <w:rsid w:val="00B5148B"/>
    <w:rsid w:val="00B51641"/>
    <w:rsid w:val="00B524FB"/>
    <w:rsid w:val="00B5290B"/>
    <w:rsid w:val="00B52D49"/>
    <w:rsid w:val="00B52E53"/>
    <w:rsid w:val="00B53936"/>
    <w:rsid w:val="00B54471"/>
    <w:rsid w:val="00B5465D"/>
    <w:rsid w:val="00B5478F"/>
    <w:rsid w:val="00B55003"/>
    <w:rsid w:val="00B55295"/>
    <w:rsid w:val="00B559E7"/>
    <w:rsid w:val="00B571D1"/>
    <w:rsid w:val="00B60C6C"/>
    <w:rsid w:val="00B60CAF"/>
    <w:rsid w:val="00B61147"/>
    <w:rsid w:val="00B621AA"/>
    <w:rsid w:val="00B62241"/>
    <w:rsid w:val="00B630EF"/>
    <w:rsid w:val="00B632AB"/>
    <w:rsid w:val="00B63382"/>
    <w:rsid w:val="00B63771"/>
    <w:rsid w:val="00B64195"/>
    <w:rsid w:val="00B648A1"/>
    <w:rsid w:val="00B64F0C"/>
    <w:rsid w:val="00B653AD"/>
    <w:rsid w:val="00B6571B"/>
    <w:rsid w:val="00B65742"/>
    <w:rsid w:val="00B65D31"/>
    <w:rsid w:val="00B65E02"/>
    <w:rsid w:val="00B65FE0"/>
    <w:rsid w:val="00B66679"/>
    <w:rsid w:val="00B66A5D"/>
    <w:rsid w:val="00B66E4A"/>
    <w:rsid w:val="00B6776F"/>
    <w:rsid w:val="00B70214"/>
    <w:rsid w:val="00B7028F"/>
    <w:rsid w:val="00B7091B"/>
    <w:rsid w:val="00B70DF7"/>
    <w:rsid w:val="00B70EB8"/>
    <w:rsid w:val="00B7107E"/>
    <w:rsid w:val="00B71183"/>
    <w:rsid w:val="00B716BE"/>
    <w:rsid w:val="00B71E97"/>
    <w:rsid w:val="00B729C9"/>
    <w:rsid w:val="00B72F5D"/>
    <w:rsid w:val="00B74D1C"/>
    <w:rsid w:val="00B75AA8"/>
    <w:rsid w:val="00B75B9F"/>
    <w:rsid w:val="00B75D47"/>
    <w:rsid w:val="00B76026"/>
    <w:rsid w:val="00B762A4"/>
    <w:rsid w:val="00B769CB"/>
    <w:rsid w:val="00B76DB9"/>
    <w:rsid w:val="00B812AD"/>
    <w:rsid w:val="00B81709"/>
    <w:rsid w:val="00B8392A"/>
    <w:rsid w:val="00B8405D"/>
    <w:rsid w:val="00B8483C"/>
    <w:rsid w:val="00B85424"/>
    <w:rsid w:val="00B86C10"/>
    <w:rsid w:val="00B8771F"/>
    <w:rsid w:val="00B8784C"/>
    <w:rsid w:val="00B87C61"/>
    <w:rsid w:val="00B90FFE"/>
    <w:rsid w:val="00B91E7F"/>
    <w:rsid w:val="00B91FA8"/>
    <w:rsid w:val="00B937DD"/>
    <w:rsid w:val="00B93CC1"/>
    <w:rsid w:val="00B93EF3"/>
    <w:rsid w:val="00B94699"/>
    <w:rsid w:val="00B94792"/>
    <w:rsid w:val="00B94B28"/>
    <w:rsid w:val="00B94E9E"/>
    <w:rsid w:val="00B95F09"/>
    <w:rsid w:val="00B95F6A"/>
    <w:rsid w:val="00B966B0"/>
    <w:rsid w:val="00B9718C"/>
    <w:rsid w:val="00B9747E"/>
    <w:rsid w:val="00B97755"/>
    <w:rsid w:val="00B9798B"/>
    <w:rsid w:val="00B97F92"/>
    <w:rsid w:val="00BA0324"/>
    <w:rsid w:val="00BA1DC7"/>
    <w:rsid w:val="00BA2CC3"/>
    <w:rsid w:val="00BA31A7"/>
    <w:rsid w:val="00BA3D6A"/>
    <w:rsid w:val="00BA4A9F"/>
    <w:rsid w:val="00BA4B8F"/>
    <w:rsid w:val="00BA55F9"/>
    <w:rsid w:val="00BA596A"/>
    <w:rsid w:val="00BA6E12"/>
    <w:rsid w:val="00BB2338"/>
    <w:rsid w:val="00BB23CB"/>
    <w:rsid w:val="00BB2D8F"/>
    <w:rsid w:val="00BB3735"/>
    <w:rsid w:val="00BB3EF0"/>
    <w:rsid w:val="00BB3F4C"/>
    <w:rsid w:val="00BB40FA"/>
    <w:rsid w:val="00BB43A1"/>
    <w:rsid w:val="00BB5794"/>
    <w:rsid w:val="00BB5836"/>
    <w:rsid w:val="00BB588E"/>
    <w:rsid w:val="00BB5A04"/>
    <w:rsid w:val="00BB68B9"/>
    <w:rsid w:val="00BB7BEA"/>
    <w:rsid w:val="00BB7F5F"/>
    <w:rsid w:val="00BC0282"/>
    <w:rsid w:val="00BC0EF0"/>
    <w:rsid w:val="00BC1BFC"/>
    <w:rsid w:val="00BC27A1"/>
    <w:rsid w:val="00BC29CD"/>
    <w:rsid w:val="00BC2ADA"/>
    <w:rsid w:val="00BC45E1"/>
    <w:rsid w:val="00BC4713"/>
    <w:rsid w:val="00BC62E4"/>
    <w:rsid w:val="00BC653C"/>
    <w:rsid w:val="00BC65BA"/>
    <w:rsid w:val="00BC7213"/>
    <w:rsid w:val="00BD019E"/>
    <w:rsid w:val="00BD0B77"/>
    <w:rsid w:val="00BD0D70"/>
    <w:rsid w:val="00BD11AA"/>
    <w:rsid w:val="00BD12AE"/>
    <w:rsid w:val="00BD1704"/>
    <w:rsid w:val="00BD2362"/>
    <w:rsid w:val="00BD2B85"/>
    <w:rsid w:val="00BD3AEC"/>
    <w:rsid w:val="00BD566A"/>
    <w:rsid w:val="00BD69F5"/>
    <w:rsid w:val="00BE0117"/>
    <w:rsid w:val="00BE0630"/>
    <w:rsid w:val="00BE07A7"/>
    <w:rsid w:val="00BE0F05"/>
    <w:rsid w:val="00BE0F3A"/>
    <w:rsid w:val="00BE116B"/>
    <w:rsid w:val="00BE1736"/>
    <w:rsid w:val="00BE21FC"/>
    <w:rsid w:val="00BE22C3"/>
    <w:rsid w:val="00BE2C0F"/>
    <w:rsid w:val="00BE3E05"/>
    <w:rsid w:val="00BE4049"/>
    <w:rsid w:val="00BE4156"/>
    <w:rsid w:val="00BE4788"/>
    <w:rsid w:val="00BE4E07"/>
    <w:rsid w:val="00BE536E"/>
    <w:rsid w:val="00BE5F6E"/>
    <w:rsid w:val="00BE6EF7"/>
    <w:rsid w:val="00BE7212"/>
    <w:rsid w:val="00BE795B"/>
    <w:rsid w:val="00BE79D8"/>
    <w:rsid w:val="00BE7C9F"/>
    <w:rsid w:val="00BF0097"/>
    <w:rsid w:val="00BF069E"/>
    <w:rsid w:val="00BF0AEE"/>
    <w:rsid w:val="00BF1340"/>
    <w:rsid w:val="00BF184D"/>
    <w:rsid w:val="00BF1CE4"/>
    <w:rsid w:val="00BF2069"/>
    <w:rsid w:val="00BF2D46"/>
    <w:rsid w:val="00BF38C6"/>
    <w:rsid w:val="00BF3F0D"/>
    <w:rsid w:val="00BF55C2"/>
    <w:rsid w:val="00BF6374"/>
    <w:rsid w:val="00BF6677"/>
    <w:rsid w:val="00BF6896"/>
    <w:rsid w:val="00BF715C"/>
    <w:rsid w:val="00BF719A"/>
    <w:rsid w:val="00BF7599"/>
    <w:rsid w:val="00BF7979"/>
    <w:rsid w:val="00C00325"/>
    <w:rsid w:val="00C00A37"/>
    <w:rsid w:val="00C01AF3"/>
    <w:rsid w:val="00C02D8D"/>
    <w:rsid w:val="00C0355B"/>
    <w:rsid w:val="00C042C3"/>
    <w:rsid w:val="00C04709"/>
    <w:rsid w:val="00C04BB0"/>
    <w:rsid w:val="00C04F00"/>
    <w:rsid w:val="00C051C1"/>
    <w:rsid w:val="00C05807"/>
    <w:rsid w:val="00C06034"/>
    <w:rsid w:val="00C10090"/>
    <w:rsid w:val="00C1180B"/>
    <w:rsid w:val="00C11C2D"/>
    <w:rsid w:val="00C12861"/>
    <w:rsid w:val="00C12945"/>
    <w:rsid w:val="00C1315B"/>
    <w:rsid w:val="00C1355D"/>
    <w:rsid w:val="00C13C12"/>
    <w:rsid w:val="00C14371"/>
    <w:rsid w:val="00C1467C"/>
    <w:rsid w:val="00C1480D"/>
    <w:rsid w:val="00C16896"/>
    <w:rsid w:val="00C1782F"/>
    <w:rsid w:val="00C2027D"/>
    <w:rsid w:val="00C2067B"/>
    <w:rsid w:val="00C207D4"/>
    <w:rsid w:val="00C20D46"/>
    <w:rsid w:val="00C20D84"/>
    <w:rsid w:val="00C21530"/>
    <w:rsid w:val="00C218E4"/>
    <w:rsid w:val="00C22181"/>
    <w:rsid w:val="00C22C76"/>
    <w:rsid w:val="00C233D5"/>
    <w:rsid w:val="00C2444F"/>
    <w:rsid w:val="00C25E7A"/>
    <w:rsid w:val="00C277A9"/>
    <w:rsid w:val="00C27F9D"/>
    <w:rsid w:val="00C3018F"/>
    <w:rsid w:val="00C30357"/>
    <w:rsid w:val="00C30E0A"/>
    <w:rsid w:val="00C31518"/>
    <w:rsid w:val="00C31561"/>
    <w:rsid w:val="00C316D6"/>
    <w:rsid w:val="00C3268A"/>
    <w:rsid w:val="00C32A80"/>
    <w:rsid w:val="00C32C5E"/>
    <w:rsid w:val="00C32DB0"/>
    <w:rsid w:val="00C334F5"/>
    <w:rsid w:val="00C34A77"/>
    <w:rsid w:val="00C36523"/>
    <w:rsid w:val="00C36CB6"/>
    <w:rsid w:val="00C36E7C"/>
    <w:rsid w:val="00C375E4"/>
    <w:rsid w:val="00C37A55"/>
    <w:rsid w:val="00C40C1A"/>
    <w:rsid w:val="00C4151D"/>
    <w:rsid w:val="00C41AA0"/>
    <w:rsid w:val="00C41E42"/>
    <w:rsid w:val="00C42104"/>
    <w:rsid w:val="00C425A0"/>
    <w:rsid w:val="00C434D4"/>
    <w:rsid w:val="00C44E90"/>
    <w:rsid w:val="00C4580D"/>
    <w:rsid w:val="00C45C17"/>
    <w:rsid w:val="00C45C45"/>
    <w:rsid w:val="00C45E09"/>
    <w:rsid w:val="00C4617C"/>
    <w:rsid w:val="00C46B5D"/>
    <w:rsid w:val="00C46FB2"/>
    <w:rsid w:val="00C47133"/>
    <w:rsid w:val="00C472F2"/>
    <w:rsid w:val="00C47540"/>
    <w:rsid w:val="00C50023"/>
    <w:rsid w:val="00C50669"/>
    <w:rsid w:val="00C50BBD"/>
    <w:rsid w:val="00C525EE"/>
    <w:rsid w:val="00C526F0"/>
    <w:rsid w:val="00C536E2"/>
    <w:rsid w:val="00C53BA2"/>
    <w:rsid w:val="00C54456"/>
    <w:rsid w:val="00C55110"/>
    <w:rsid w:val="00C55E20"/>
    <w:rsid w:val="00C56796"/>
    <w:rsid w:val="00C56D39"/>
    <w:rsid w:val="00C60888"/>
    <w:rsid w:val="00C638C4"/>
    <w:rsid w:val="00C64D4F"/>
    <w:rsid w:val="00C64DD4"/>
    <w:rsid w:val="00C65121"/>
    <w:rsid w:val="00C6549C"/>
    <w:rsid w:val="00C65664"/>
    <w:rsid w:val="00C665F2"/>
    <w:rsid w:val="00C70249"/>
    <w:rsid w:val="00C70F40"/>
    <w:rsid w:val="00C72031"/>
    <w:rsid w:val="00C723F2"/>
    <w:rsid w:val="00C7278F"/>
    <w:rsid w:val="00C732A9"/>
    <w:rsid w:val="00C74277"/>
    <w:rsid w:val="00C74347"/>
    <w:rsid w:val="00C745FD"/>
    <w:rsid w:val="00C74B01"/>
    <w:rsid w:val="00C74B17"/>
    <w:rsid w:val="00C753F5"/>
    <w:rsid w:val="00C755C0"/>
    <w:rsid w:val="00C76C7A"/>
    <w:rsid w:val="00C77517"/>
    <w:rsid w:val="00C778E8"/>
    <w:rsid w:val="00C7797E"/>
    <w:rsid w:val="00C77B38"/>
    <w:rsid w:val="00C77EA9"/>
    <w:rsid w:val="00C804F8"/>
    <w:rsid w:val="00C80875"/>
    <w:rsid w:val="00C80909"/>
    <w:rsid w:val="00C80BDC"/>
    <w:rsid w:val="00C81629"/>
    <w:rsid w:val="00C81D45"/>
    <w:rsid w:val="00C82174"/>
    <w:rsid w:val="00C822BC"/>
    <w:rsid w:val="00C82449"/>
    <w:rsid w:val="00C829D0"/>
    <w:rsid w:val="00C834CE"/>
    <w:rsid w:val="00C83895"/>
    <w:rsid w:val="00C83E4F"/>
    <w:rsid w:val="00C84D00"/>
    <w:rsid w:val="00C84ED1"/>
    <w:rsid w:val="00C86BFE"/>
    <w:rsid w:val="00C86F54"/>
    <w:rsid w:val="00C87FFD"/>
    <w:rsid w:val="00C90249"/>
    <w:rsid w:val="00C90746"/>
    <w:rsid w:val="00C9077B"/>
    <w:rsid w:val="00C90782"/>
    <w:rsid w:val="00C90F9D"/>
    <w:rsid w:val="00C9115A"/>
    <w:rsid w:val="00C912D3"/>
    <w:rsid w:val="00C91914"/>
    <w:rsid w:val="00C9231B"/>
    <w:rsid w:val="00C92877"/>
    <w:rsid w:val="00C92D9F"/>
    <w:rsid w:val="00C932D6"/>
    <w:rsid w:val="00C935B7"/>
    <w:rsid w:val="00C93C5D"/>
    <w:rsid w:val="00C94942"/>
    <w:rsid w:val="00C94C86"/>
    <w:rsid w:val="00C94F4A"/>
    <w:rsid w:val="00C95A9D"/>
    <w:rsid w:val="00C9630F"/>
    <w:rsid w:val="00C9694D"/>
    <w:rsid w:val="00C96B18"/>
    <w:rsid w:val="00C96DFA"/>
    <w:rsid w:val="00C97D1C"/>
    <w:rsid w:val="00CA05D6"/>
    <w:rsid w:val="00CA166E"/>
    <w:rsid w:val="00CA29E4"/>
    <w:rsid w:val="00CA2AEF"/>
    <w:rsid w:val="00CA3FDF"/>
    <w:rsid w:val="00CA4128"/>
    <w:rsid w:val="00CA4A5B"/>
    <w:rsid w:val="00CA4D62"/>
    <w:rsid w:val="00CA5ED3"/>
    <w:rsid w:val="00CA67DA"/>
    <w:rsid w:val="00CA6CB9"/>
    <w:rsid w:val="00CA6FED"/>
    <w:rsid w:val="00CA79FE"/>
    <w:rsid w:val="00CA7FC3"/>
    <w:rsid w:val="00CB033F"/>
    <w:rsid w:val="00CB066C"/>
    <w:rsid w:val="00CB0ED4"/>
    <w:rsid w:val="00CB136C"/>
    <w:rsid w:val="00CB2000"/>
    <w:rsid w:val="00CB2AA9"/>
    <w:rsid w:val="00CB2F7D"/>
    <w:rsid w:val="00CB3745"/>
    <w:rsid w:val="00CB3877"/>
    <w:rsid w:val="00CB3911"/>
    <w:rsid w:val="00CB3A78"/>
    <w:rsid w:val="00CB401A"/>
    <w:rsid w:val="00CB471C"/>
    <w:rsid w:val="00CB488E"/>
    <w:rsid w:val="00CB4BF4"/>
    <w:rsid w:val="00CB5ECE"/>
    <w:rsid w:val="00CB6D0A"/>
    <w:rsid w:val="00CB6F6F"/>
    <w:rsid w:val="00CB7192"/>
    <w:rsid w:val="00CC069A"/>
    <w:rsid w:val="00CC0A0C"/>
    <w:rsid w:val="00CC1BD5"/>
    <w:rsid w:val="00CC38D8"/>
    <w:rsid w:val="00CC4702"/>
    <w:rsid w:val="00CC5335"/>
    <w:rsid w:val="00CC5A4C"/>
    <w:rsid w:val="00CC67DC"/>
    <w:rsid w:val="00CC6E55"/>
    <w:rsid w:val="00CC7F4D"/>
    <w:rsid w:val="00CD07FE"/>
    <w:rsid w:val="00CD08CC"/>
    <w:rsid w:val="00CD201E"/>
    <w:rsid w:val="00CD2459"/>
    <w:rsid w:val="00CD38B5"/>
    <w:rsid w:val="00CD40A3"/>
    <w:rsid w:val="00CD4D49"/>
    <w:rsid w:val="00CD4D5E"/>
    <w:rsid w:val="00CD52E5"/>
    <w:rsid w:val="00CD5B53"/>
    <w:rsid w:val="00CD5F79"/>
    <w:rsid w:val="00CD62E1"/>
    <w:rsid w:val="00CD6463"/>
    <w:rsid w:val="00CD6A1E"/>
    <w:rsid w:val="00CD7028"/>
    <w:rsid w:val="00CD72A8"/>
    <w:rsid w:val="00CD7D90"/>
    <w:rsid w:val="00CE003A"/>
    <w:rsid w:val="00CE00A0"/>
    <w:rsid w:val="00CE1017"/>
    <w:rsid w:val="00CE1767"/>
    <w:rsid w:val="00CE1A1B"/>
    <w:rsid w:val="00CE4E87"/>
    <w:rsid w:val="00CE55D2"/>
    <w:rsid w:val="00CE56C8"/>
    <w:rsid w:val="00CE5C3C"/>
    <w:rsid w:val="00CE625C"/>
    <w:rsid w:val="00CE6B81"/>
    <w:rsid w:val="00CE6DE2"/>
    <w:rsid w:val="00CE6F83"/>
    <w:rsid w:val="00CE7533"/>
    <w:rsid w:val="00CE773D"/>
    <w:rsid w:val="00CE790E"/>
    <w:rsid w:val="00CE7B86"/>
    <w:rsid w:val="00CF00DE"/>
    <w:rsid w:val="00CF1201"/>
    <w:rsid w:val="00CF187C"/>
    <w:rsid w:val="00CF19AE"/>
    <w:rsid w:val="00CF2240"/>
    <w:rsid w:val="00CF3462"/>
    <w:rsid w:val="00CF396B"/>
    <w:rsid w:val="00CF39AF"/>
    <w:rsid w:val="00CF3B08"/>
    <w:rsid w:val="00CF4D67"/>
    <w:rsid w:val="00CF4EFD"/>
    <w:rsid w:val="00CF4F16"/>
    <w:rsid w:val="00CF4F59"/>
    <w:rsid w:val="00CF565C"/>
    <w:rsid w:val="00CF5987"/>
    <w:rsid w:val="00CF60F5"/>
    <w:rsid w:val="00CF63AF"/>
    <w:rsid w:val="00CF6C3A"/>
    <w:rsid w:val="00CF7D42"/>
    <w:rsid w:val="00D0143D"/>
    <w:rsid w:val="00D0160B"/>
    <w:rsid w:val="00D01836"/>
    <w:rsid w:val="00D020D7"/>
    <w:rsid w:val="00D0267B"/>
    <w:rsid w:val="00D02FB9"/>
    <w:rsid w:val="00D036E3"/>
    <w:rsid w:val="00D04628"/>
    <w:rsid w:val="00D051CB"/>
    <w:rsid w:val="00D06320"/>
    <w:rsid w:val="00D06797"/>
    <w:rsid w:val="00D07F97"/>
    <w:rsid w:val="00D1041F"/>
    <w:rsid w:val="00D11A05"/>
    <w:rsid w:val="00D11F8E"/>
    <w:rsid w:val="00D12B84"/>
    <w:rsid w:val="00D12DAA"/>
    <w:rsid w:val="00D13A6D"/>
    <w:rsid w:val="00D14947"/>
    <w:rsid w:val="00D14A20"/>
    <w:rsid w:val="00D14A4F"/>
    <w:rsid w:val="00D14C68"/>
    <w:rsid w:val="00D14DD9"/>
    <w:rsid w:val="00D1503C"/>
    <w:rsid w:val="00D1553E"/>
    <w:rsid w:val="00D155A6"/>
    <w:rsid w:val="00D155A9"/>
    <w:rsid w:val="00D15734"/>
    <w:rsid w:val="00D159D1"/>
    <w:rsid w:val="00D15E03"/>
    <w:rsid w:val="00D16387"/>
    <w:rsid w:val="00D16C77"/>
    <w:rsid w:val="00D16ED1"/>
    <w:rsid w:val="00D173F3"/>
    <w:rsid w:val="00D17CCF"/>
    <w:rsid w:val="00D17FD6"/>
    <w:rsid w:val="00D2162E"/>
    <w:rsid w:val="00D21E37"/>
    <w:rsid w:val="00D21ECB"/>
    <w:rsid w:val="00D22247"/>
    <w:rsid w:val="00D22484"/>
    <w:rsid w:val="00D24C9A"/>
    <w:rsid w:val="00D25F2A"/>
    <w:rsid w:val="00D26841"/>
    <w:rsid w:val="00D26A0F"/>
    <w:rsid w:val="00D26D93"/>
    <w:rsid w:val="00D278C3"/>
    <w:rsid w:val="00D304AC"/>
    <w:rsid w:val="00D30B6C"/>
    <w:rsid w:val="00D311A3"/>
    <w:rsid w:val="00D316C4"/>
    <w:rsid w:val="00D3170B"/>
    <w:rsid w:val="00D31B51"/>
    <w:rsid w:val="00D31B65"/>
    <w:rsid w:val="00D31BF7"/>
    <w:rsid w:val="00D324BA"/>
    <w:rsid w:val="00D34149"/>
    <w:rsid w:val="00D34297"/>
    <w:rsid w:val="00D344F6"/>
    <w:rsid w:val="00D34C6D"/>
    <w:rsid w:val="00D35372"/>
    <w:rsid w:val="00D35E7A"/>
    <w:rsid w:val="00D3654E"/>
    <w:rsid w:val="00D36E76"/>
    <w:rsid w:val="00D412B0"/>
    <w:rsid w:val="00D41648"/>
    <w:rsid w:val="00D416D3"/>
    <w:rsid w:val="00D418B6"/>
    <w:rsid w:val="00D41ED0"/>
    <w:rsid w:val="00D42278"/>
    <w:rsid w:val="00D423EB"/>
    <w:rsid w:val="00D42C87"/>
    <w:rsid w:val="00D43909"/>
    <w:rsid w:val="00D439CC"/>
    <w:rsid w:val="00D44DE6"/>
    <w:rsid w:val="00D456D6"/>
    <w:rsid w:val="00D45C65"/>
    <w:rsid w:val="00D464B0"/>
    <w:rsid w:val="00D46570"/>
    <w:rsid w:val="00D46780"/>
    <w:rsid w:val="00D4688C"/>
    <w:rsid w:val="00D469B5"/>
    <w:rsid w:val="00D47891"/>
    <w:rsid w:val="00D47CE1"/>
    <w:rsid w:val="00D5099A"/>
    <w:rsid w:val="00D50A84"/>
    <w:rsid w:val="00D51351"/>
    <w:rsid w:val="00D513C6"/>
    <w:rsid w:val="00D5173F"/>
    <w:rsid w:val="00D51C13"/>
    <w:rsid w:val="00D51D0A"/>
    <w:rsid w:val="00D524EB"/>
    <w:rsid w:val="00D52BC7"/>
    <w:rsid w:val="00D531EE"/>
    <w:rsid w:val="00D534F9"/>
    <w:rsid w:val="00D5365C"/>
    <w:rsid w:val="00D54362"/>
    <w:rsid w:val="00D55878"/>
    <w:rsid w:val="00D5591B"/>
    <w:rsid w:val="00D55DD9"/>
    <w:rsid w:val="00D5600B"/>
    <w:rsid w:val="00D56261"/>
    <w:rsid w:val="00D56CA3"/>
    <w:rsid w:val="00D56F6A"/>
    <w:rsid w:val="00D573A5"/>
    <w:rsid w:val="00D5780B"/>
    <w:rsid w:val="00D57C8F"/>
    <w:rsid w:val="00D60328"/>
    <w:rsid w:val="00D60809"/>
    <w:rsid w:val="00D60DAC"/>
    <w:rsid w:val="00D616BF"/>
    <w:rsid w:val="00D61AA5"/>
    <w:rsid w:val="00D61F23"/>
    <w:rsid w:val="00D62D0E"/>
    <w:rsid w:val="00D62F05"/>
    <w:rsid w:val="00D63E20"/>
    <w:rsid w:val="00D6540F"/>
    <w:rsid w:val="00D65B47"/>
    <w:rsid w:val="00D65F45"/>
    <w:rsid w:val="00D663A8"/>
    <w:rsid w:val="00D668E8"/>
    <w:rsid w:val="00D66F0F"/>
    <w:rsid w:val="00D67017"/>
    <w:rsid w:val="00D6784A"/>
    <w:rsid w:val="00D679EB"/>
    <w:rsid w:val="00D67A3D"/>
    <w:rsid w:val="00D7131F"/>
    <w:rsid w:val="00D71890"/>
    <w:rsid w:val="00D718F2"/>
    <w:rsid w:val="00D71F0F"/>
    <w:rsid w:val="00D725C4"/>
    <w:rsid w:val="00D73432"/>
    <w:rsid w:val="00D73839"/>
    <w:rsid w:val="00D73EAD"/>
    <w:rsid w:val="00D74ED8"/>
    <w:rsid w:val="00D7503D"/>
    <w:rsid w:val="00D75068"/>
    <w:rsid w:val="00D77351"/>
    <w:rsid w:val="00D80BDD"/>
    <w:rsid w:val="00D817A4"/>
    <w:rsid w:val="00D8183D"/>
    <w:rsid w:val="00D82699"/>
    <w:rsid w:val="00D826EE"/>
    <w:rsid w:val="00D82B54"/>
    <w:rsid w:val="00D830E7"/>
    <w:rsid w:val="00D843C8"/>
    <w:rsid w:val="00D84574"/>
    <w:rsid w:val="00D84A90"/>
    <w:rsid w:val="00D84AFB"/>
    <w:rsid w:val="00D84F01"/>
    <w:rsid w:val="00D86E96"/>
    <w:rsid w:val="00D876B5"/>
    <w:rsid w:val="00D87FF5"/>
    <w:rsid w:val="00D90EE0"/>
    <w:rsid w:val="00D917D1"/>
    <w:rsid w:val="00D92BF4"/>
    <w:rsid w:val="00D92C83"/>
    <w:rsid w:val="00D933B3"/>
    <w:rsid w:val="00D93894"/>
    <w:rsid w:val="00D94B84"/>
    <w:rsid w:val="00D94CC4"/>
    <w:rsid w:val="00D95047"/>
    <w:rsid w:val="00D95153"/>
    <w:rsid w:val="00D9667C"/>
    <w:rsid w:val="00D978F9"/>
    <w:rsid w:val="00DA0A86"/>
    <w:rsid w:val="00DA131F"/>
    <w:rsid w:val="00DA195D"/>
    <w:rsid w:val="00DA1D0B"/>
    <w:rsid w:val="00DA2F96"/>
    <w:rsid w:val="00DA3AEA"/>
    <w:rsid w:val="00DA3D4C"/>
    <w:rsid w:val="00DA4DB9"/>
    <w:rsid w:val="00DA5494"/>
    <w:rsid w:val="00DA5BED"/>
    <w:rsid w:val="00DA6473"/>
    <w:rsid w:val="00DA6CF3"/>
    <w:rsid w:val="00DA6D79"/>
    <w:rsid w:val="00DA6FDE"/>
    <w:rsid w:val="00DA73D6"/>
    <w:rsid w:val="00DB0283"/>
    <w:rsid w:val="00DB036A"/>
    <w:rsid w:val="00DB04E4"/>
    <w:rsid w:val="00DB11BF"/>
    <w:rsid w:val="00DB1815"/>
    <w:rsid w:val="00DB24B6"/>
    <w:rsid w:val="00DB2837"/>
    <w:rsid w:val="00DB2CC5"/>
    <w:rsid w:val="00DB2E23"/>
    <w:rsid w:val="00DB3F32"/>
    <w:rsid w:val="00DB443D"/>
    <w:rsid w:val="00DB47B2"/>
    <w:rsid w:val="00DB5AFD"/>
    <w:rsid w:val="00DB6767"/>
    <w:rsid w:val="00DB68A5"/>
    <w:rsid w:val="00DB703C"/>
    <w:rsid w:val="00DC054E"/>
    <w:rsid w:val="00DC07D7"/>
    <w:rsid w:val="00DC095E"/>
    <w:rsid w:val="00DC1D0A"/>
    <w:rsid w:val="00DC1E71"/>
    <w:rsid w:val="00DC23A5"/>
    <w:rsid w:val="00DC2B26"/>
    <w:rsid w:val="00DC30EB"/>
    <w:rsid w:val="00DC3B64"/>
    <w:rsid w:val="00DC463F"/>
    <w:rsid w:val="00DC4733"/>
    <w:rsid w:val="00DC5144"/>
    <w:rsid w:val="00DC5C36"/>
    <w:rsid w:val="00DC6182"/>
    <w:rsid w:val="00DC658B"/>
    <w:rsid w:val="00DC6615"/>
    <w:rsid w:val="00DC788F"/>
    <w:rsid w:val="00DD0075"/>
    <w:rsid w:val="00DD02AC"/>
    <w:rsid w:val="00DD1582"/>
    <w:rsid w:val="00DD1610"/>
    <w:rsid w:val="00DD1B7D"/>
    <w:rsid w:val="00DD1EFB"/>
    <w:rsid w:val="00DD2CFD"/>
    <w:rsid w:val="00DD2D13"/>
    <w:rsid w:val="00DD3D44"/>
    <w:rsid w:val="00DD40F3"/>
    <w:rsid w:val="00DD4245"/>
    <w:rsid w:val="00DD4777"/>
    <w:rsid w:val="00DD5D09"/>
    <w:rsid w:val="00DD5FBB"/>
    <w:rsid w:val="00DD6413"/>
    <w:rsid w:val="00DD65EC"/>
    <w:rsid w:val="00DD7C4B"/>
    <w:rsid w:val="00DE020C"/>
    <w:rsid w:val="00DE068B"/>
    <w:rsid w:val="00DE099A"/>
    <w:rsid w:val="00DE09F3"/>
    <w:rsid w:val="00DE1BAC"/>
    <w:rsid w:val="00DE2414"/>
    <w:rsid w:val="00DE2528"/>
    <w:rsid w:val="00DE4331"/>
    <w:rsid w:val="00DE492E"/>
    <w:rsid w:val="00DE503D"/>
    <w:rsid w:val="00DE5734"/>
    <w:rsid w:val="00DE7C2A"/>
    <w:rsid w:val="00DE7CCB"/>
    <w:rsid w:val="00DF03AA"/>
    <w:rsid w:val="00DF1BF9"/>
    <w:rsid w:val="00DF22FD"/>
    <w:rsid w:val="00DF4B7A"/>
    <w:rsid w:val="00DF4BEE"/>
    <w:rsid w:val="00DF4DF6"/>
    <w:rsid w:val="00DF5656"/>
    <w:rsid w:val="00DF73AD"/>
    <w:rsid w:val="00DF7406"/>
    <w:rsid w:val="00DF7625"/>
    <w:rsid w:val="00DF7792"/>
    <w:rsid w:val="00DF7F7A"/>
    <w:rsid w:val="00E005EB"/>
    <w:rsid w:val="00E00866"/>
    <w:rsid w:val="00E01839"/>
    <w:rsid w:val="00E01B2B"/>
    <w:rsid w:val="00E03C96"/>
    <w:rsid w:val="00E04B17"/>
    <w:rsid w:val="00E055B7"/>
    <w:rsid w:val="00E060DB"/>
    <w:rsid w:val="00E07336"/>
    <w:rsid w:val="00E07380"/>
    <w:rsid w:val="00E074CF"/>
    <w:rsid w:val="00E0764D"/>
    <w:rsid w:val="00E10874"/>
    <w:rsid w:val="00E10AED"/>
    <w:rsid w:val="00E114E3"/>
    <w:rsid w:val="00E137BF"/>
    <w:rsid w:val="00E15974"/>
    <w:rsid w:val="00E15F36"/>
    <w:rsid w:val="00E164F0"/>
    <w:rsid w:val="00E16E26"/>
    <w:rsid w:val="00E16F9B"/>
    <w:rsid w:val="00E213C8"/>
    <w:rsid w:val="00E21839"/>
    <w:rsid w:val="00E21979"/>
    <w:rsid w:val="00E22641"/>
    <w:rsid w:val="00E22666"/>
    <w:rsid w:val="00E22BC5"/>
    <w:rsid w:val="00E230FF"/>
    <w:rsid w:val="00E2395D"/>
    <w:rsid w:val="00E23BB4"/>
    <w:rsid w:val="00E24205"/>
    <w:rsid w:val="00E249CC"/>
    <w:rsid w:val="00E24D48"/>
    <w:rsid w:val="00E2593B"/>
    <w:rsid w:val="00E261D8"/>
    <w:rsid w:val="00E26B8B"/>
    <w:rsid w:val="00E26C36"/>
    <w:rsid w:val="00E26DAD"/>
    <w:rsid w:val="00E27103"/>
    <w:rsid w:val="00E30E08"/>
    <w:rsid w:val="00E3209D"/>
    <w:rsid w:val="00E321E1"/>
    <w:rsid w:val="00E322A4"/>
    <w:rsid w:val="00E33535"/>
    <w:rsid w:val="00E336BB"/>
    <w:rsid w:val="00E33862"/>
    <w:rsid w:val="00E35168"/>
    <w:rsid w:val="00E352E9"/>
    <w:rsid w:val="00E356C3"/>
    <w:rsid w:val="00E364E2"/>
    <w:rsid w:val="00E368D0"/>
    <w:rsid w:val="00E377E7"/>
    <w:rsid w:val="00E37A02"/>
    <w:rsid w:val="00E37BC8"/>
    <w:rsid w:val="00E40742"/>
    <w:rsid w:val="00E408BE"/>
    <w:rsid w:val="00E40E96"/>
    <w:rsid w:val="00E43FA8"/>
    <w:rsid w:val="00E443D5"/>
    <w:rsid w:val="00E44AD1"/>
    <w:rsid w:val="00E45513"/>
    <w:rsid w:val="00E46008"/>
    <w:rsid w:val="00E460D6"/>
    <w:rsid w:val="00E462A9"/>
    <w:rsid w:val="00E4748F"/>
    <w:rsid w:val="00E4777F"/>
    <w:rsid w:val="00E47953"/>
    <w:rsid w:val="00E50120"/>
    <w:rsid w:val="00E506DF"/>
    <w:rsid w:val="00E521D9"/>
    <w:rsid w:val="00E527AF"/>
    <w:rsid w:val="00E53330"/>
    <w:rsid w:val="00E53731"/>
    <w:rsid w:val="00E53AE5"/>
    <w:rsid w:val="00E54FB0"/>
    <w:rsid w:val="00E5616D"/>
    <w:rsid w:val="00E5752B"/>
    <w:rsid w:val="00E61127"/>
    <w:rsid w:val="00E61DC9"/>
    <w:rsid w:val="00E61DFA"/>
    <w:rsid w:val="00E62219"/>
    <w:rsid w:val="00E62A21"/>
    <w:rsid w:val="00E62FC5"/>
    <w:rsid w:val="00E655E3"/>
    <w:rsid w:val="00E669F1"/>
    <w:rsid w:val="00E66F71"/>
    <w:rsid w:val="00E66FED"/>
    <w:rsid w:val="00E675B6"/>
    <w:rsid w:val="00E711BE"/>
    <w:rsid w:val="00E711F8"/>
    <w:rsid w:val="00E71FC3"/>
    <w:rsid w:val="00E72431"/>
    <w:rsid w:val="00E7352A"/>
    <w:rsid w:val="00E735A0"/>
    <w:rsid w:val="00E742AA"/>
    <w:rsid w:val="00E746C7"/>
    <w:rsid w:val="00E749A2"/>
    <w:rsid w:val="00E74D0D"/>
    <w:rsid w:val="00E7503E"/>
    <w:rsid w:val="00E751E1"/>
    <w:rsid w:val="00E7540B"/>
    <w:rsid w:val="00E757EF"/>
    <w:rsid w:val="00E75AB1"/>
    <w:rsid w:val="00E75ADF"/>
    <w:rsid w:val="00E75E46"/>
    <w:rsid w:val="00E75E94"/>
    <w:rsid w:val="00E76534"/>
    <w:rsid w:val="00E76A22"/>
    <w:rsid w:val="00E77046"/>
    <w:rsid w:val="00E7775B"/>
    <w:rsid w:val="00E816B8"/>
    <w:rsid w:val="00E81BCA"/>
    <w:rsid w:val="00E81E9C"/>
    <w:rsid w:val="00E81F75"/>
    <w:rsid w:val="00E82005"/>
    <w:rsid w:val="00E821D2"/>
    <w:rsid w:val="00E8282D"/>
    <w:rsid w:val="00E83033"/>
    <w:rsid w:val="00E84711"/>
    <w:rsid w:val="00E853C5"/>
    <w:rsid w:val="00E855D9"/>
    <w:rsid w:val="00E85C7F"/>
    <w:rsid w:val="00E85D8C"/>
    <w:rsid w:val="00E85E06"/>
    <w:rsid w:val="00E862CD"/>
    <w:rsid w:val="00E86845"/>
    <w:rsid w:val="00E86C69"/>
    <w:rsid w:val="00E870F0"/>
    <w:rsid w:val="00E87C04"/>
    <w:rsid w:val="00E87E5B"/>
    <w:rsid w:val="00E90498"/>
    <w:rsid w:val="00E90A63"/>
    <w:rsid w:val="00E90C57"/>
    <w:rsid w:val="00E91202"/>
    <w:rsid w:val="00E92657"/>
    <w:rsid w:val="00E92954"/>
    <w:rsid w:val="00E929EF"/>
    <w:rsid w:val="00E92D5A"/>
    <w:rsid w:val="00E97BD7"/>
    <w:rsid w:val="00E97D5A"/>
    <w:rsid w:val="00E97D9F"/>
    <w:rsid w:val="00EA00DB"/>
    <w:rsid w:val="00EA00E0"/>
    <w:rsid w:val="00EA00E2"/>
    <w:rsid w:val="00EA0465"/>
    <w:rsid w:val="00EA0855"/>
    <w:rsid w:val="00EA109D"/>
    <w:rsid w:val="00EA111D"/>
    <w:rsid w:val="00EA1396"/>
    <w:rsid w:val="00EA1CC3"/>
    <w:rsid w:val="00EA200A"/>
    <w:rsid w:val="00EA2DB1"/>
    <w:rsid w:val="00EA303D"/>
    <w:rsid w:val="00EA36FA"/>
    <w:rsid w:val="00EA456C"/>
    <w:rsid w:val="00EA47F5"/>
    <w:rsid w:val="00EA4E67"/>
    <w:rsid w:val="00EA5A78"/>
    <w:rsid w:val="00EA62E7"/>
    <w:rsid w:val="00EA6576"/>
    <w:rsid w:val="00EA6BFF"/>
    <w:rsid w:val="00EA6D85"/>
    <w:rsid w:val="00EA719B"/>
    <w:rsid w:val="00EA7607"/>
    <w:rsid w:val="00EB0F61"/>
    <w:rsid w:val="00EB1014"/>
    <w:rsid w:val="00EB13AB"/>
    <w:rsid w:val="00EB25F6"/>
    <w:rsid w:val="00EB3434"/>
    <w:rsid w:val="00EB3FC4"/>
    <w:rsid w:val="00EB439B"/>
    <w:rsid w:val="00EB4A35"/>
    <w:rsid w:val="00EB4AE8"/>
    <w:rsid w:val="00EB5103"/>
    <w:rsid w:val="00EB5BEB"/>
    <w:rsid w:val="00EB5C10"/>
    <w:rsid w:val="00EB6B02"/>
    <w:rsid w:val="00EB6D1B"/>
    <w:rsid w:val="00EB769F"/>
    <w:rsid w:val="00EC0851"/>
    <w:rsid w:val="00EC0A1D"/>
    <w:rsid w:val="00EC0E48"/>
    <w:rsid w:val="00EC1CAF"/>
    <w:rsid w:val="00EC23C9"/>
    <w:rsid w:val="00EC24DC"/>
    <w:rsid w:val="00EC281D"/>
    <w:rsid w:val="00EC2A29"/>
    <w:rsid w:val="00EC318E"/>
    <w:rsid w:val="00EC3578"/>
    <w:rsid w:val="00EC406A"/>
    <w:rsid w:val="00EC4231"/>
    <w:rsid w:val="00EC46D4"/>
    <w:rsid w:val="00EC4FA0"/>
    <w:rsid w:val="00EC5117"/>
    <w:rsid w:val="00EC5CFB"/>
    <w:rsid w:val="00EC64AF"/>
    <w:rsid w:val="00EC670F"/>
    <w:rsid w:val="00EC68D7"/>
    <w:rsid w:val="00EC7E47"/>
    <w:rsid w:val="00ED0F6C"/>
    <w:rsid w:val="00ED17C3"/>
    <w:rsid w:val="00ED193B"/>
    <w:rsid w:val="00ED1C29"/>
    <w:rsid w:val="00ED26FE"/>
    <w:rsid w:val="00ED29C5"/>
    <w:rsid w:val="00ED3176"/>
    <w:rsid w:val="00ED36D8"/>
    <w:rsid w:val="00ED41CF"/>
    <w:rsid w:val="00ED4A55"/>
    <w:rsid w:val="00ED5EE4"/>
    <w:rsid w:val="00ED77B6"/>
    <w:rsid w:val="00EE01CA"/>
    <w:rsid w:val="00EE0B77"/>
    <w:rsid w:val="00EE15C5"/>
    <w:rsid w:val="00EE1D76"/>
    <w:rsid w:val="00EE1DC7"/>
    <w:rsid w:val="00EE21BD"/>
    <w:rsid w:val="00EE65CB"/>
    <w:rsid w:val="00EE7C26"/>
    <w:rsid w:val="00EF0C2B"/>
    <w:rsid w:val="00EF1005"/>
    <w:rsid w:val="00EF111B"/>
    <w:rsid w:val="00EF1364"/>
    <w:rsid w:val="00EF3785"/>
    <w:rsid w:val="00EF40F2"/>
    <w:rsid w:val="00EF4710"/>
    <w:rsid w:val="00EF4F02"/>
    <w:rsid w:val="00EF5173"/>
    <w:rsid w:val="00EF67F2"/>
    <w:rsid w:val="00EF7401"/>
    <w:rsid w:val="00F003BF"/>
    <w:rsid w:val="00F00487"/>
    <w:rsid w:val="00F004FC"/>
    <w:rsid w:val="00F0063C"/>
    <w:rsid w:val="00F0091F"/>
    <w:rsid w:val="00F01805"/>
    <w:rsid w:val="00F02474"/>
    <w:rsid w:val="00F02D0D"/>
    <w:rsid w:val="00F03089"/>
    <w:rsid w:val="00F03320"/>
    <w:rsid w:val="00F03452"/>
    <w:rsid w:val="00F03C03"/>
    <w:rsid w:val="00F05964"/>
    <w:rsid w:val="00F05A8A"/>
    <w:rsid w:val="00F06247"/>
    <w:rsid w:val="00F0633F"/>
    <w:rsid w:val="00F07F1C"/>
    <w:rsid w:val="00F10D45"/>
    <w:rsid w:val="00F10DB9"/>
    <w:rsid w:val="00F113A2"/>
    <w:rsid w:val="00F11D5D"/>
    <w:rsid w:val="00F142F5"/>
    <w:rsid w:val="00F14413"/>
    <w:rsid w:val="00F14DE2"/>
    <w:rsid w:val="00F14ED0"/>
    <w:rsid w:val="00F15ED8"/>
    <w:rsid w:val="00F1612F"/>
    <w:rsid w:val="00F16F75"/>
    <w:rsid w:val="00F20723"/>
    <w:rsid w:val="00F22101"/>
    <w:rsid w:val="00F2271D"/>
    <w:rsid w:val="00F22785"/>
    <w:rsid w:val="00F22B67"/>
    <w:rsid w:val="00F23582"/>
    <w:rsid w:val="00F23AF4"/>
    <w:rsid w:val="00F23C08"/>
    <w:rsid w:val="00F2558B"/>
    <w:rsid w:val="00F257E4"/>
    <w:rsid w:val="00F25890"/>
    <w:rsid w:val="00F26589"/>
    <w:rsid w:val="00F265B5"/>
    <w:rsid w:val="00F26A26"/>
    <w:rsid w:val="00F274A4"/>
    <w:rsid w:val="00F277C7"/>
    <w:rsid w:val="00F30955"/>
    <w:rsid w:val="00F30C25"/>
    <w:rsid w:val="00F318FF"/>
    <w:rsid w:val="00F31C8F"/>
    <w:rsid w:val="00F31D76"/>
    <w:rsid w:val="00F32EED"/>
    <w:rsid w:val="00F342F4"/>
    <w:rsid w:val="00F34995"/>
    <w:rsid w:val="00F34A20"/>
    <w:rsid w:val="00F34A7D"/>
    <w:rsid w:val="00F3507C"/>
    <w:rsid w:val="00F35215"/>
    <w:rsid w:val="00F3537A"/>
    <w:rsid w:val="00F35581"/>
    <w:rsid w:val="00F360B2"/>
    <w:rsid w:val="00F3675D"/>
    <w:rsid w:val="00F36DE8"/>
    <w:rsid w:val="00F36E41"/>
    <w:rsid w:val="00F36E91"/>
    <w:rsid w:val="00F4089F"/>
    <w:rsid w:val="00F40CBE"/>
    <w:rsid w:val="00F41034"/>
    <w:rsid w:val="00F4106D"/>
    <w:rsid w:val="00F41242"/>
    <w:rsid w:val="00F414B0"/>
    <w:rsid w:val="00F41733"/>
    <w:rsid w:val="00F426AB"/>
    <w:rsid w:val="00F42A0E"/>
    <w:rsid w:val="00F42C60"/>
    <w:rsid w:val="00F440A9"/>
    <w:rsid w:val="00F45EC0"/>
    <w:rsid w:val="00F464B6"/>
    <w:rsid w:val="00F46612"/>
    <w:rsid w:val="00F50514"/>
    <w:rsid w:val="00F5147E"/>
    <w:rsid w:val="00F5159B"/>
    <w:rsid w:val="00F525DA"/>
    <w:rsid w:val="00F5262B"/>
    <w:rsid w:val="00F53517"/>
    <w:rsid w:val="00F5386D"/>
    <w:rsid w:val="00F53C0D"/>
    <w:rsid w:val="00F53DE4"/>
    <w:rsid w:val="00F54253"/>
    <w:rsid w:val="00F543C2"/>
    <w:rsid w:val="00F54FE5"/>
    <w:rsid w:val="00F5528F"/>
    <w:rsid w:val="00F554CF"/>
    <w:rsid w:val="00F56329"/>
    <w:rsid w:val="00F56E8B"/>
    <w:rsid w:val="00F60FA4"/>
    <w:rsid w:val="00F61065"/>
    <w:rsid w:val="00F62045"/>
    <w:rsid w:val="00F6210D"/>
    <w:rsid w:val="00F6217A"/>
    <w:rsid w:val="00F6262D"/>
    <w:rsid w:val="00F62BCE"/>
    <w:rsid w:val="00F62F0D"/>
    <w:rsid w:val="00F62FAE"/>
    <w:rsid w:val="00F631FF"/>
    <w:rsid w:val="00F642BE"/>
    <w:rsid w:val="00F64606"/>
    <w:rsid w:val="00F656EF"/>
    <w:rsid w:val="00F6572B"/>
    <w:rsid w:val="00F6626F"/>
    <w:rsid w:val="00F670A5"/>
    <w:rsid w:val="00F67FB1"/>
    <w:rsid w:val="00F70622"/>
    <w:rsid w:val="00F71A59"/>
    <w:rsid w:val="00F71B24"/>
    <w:rsid w:val="00F724F0"/>
    <w:rsid w:val="00F7292E"/>
    <w:rsid w:val="00F76453"/>
    <w:rsid w:val="00F76E2F"/>
    <w:rsid w:val="00F770D9"/>
    <w:rsid w:val="00F771D4"/>
    <w:rsid w:val="00F7732C"/>
    <w:rsid w:val="00F7748B"/>
    <w:rsid w:val="00F809C5"/>
    <w:rsid w:val="00F81E06"/>
    <w:rsid w:val="00F81FB7"/>
    <w:rsid w:val="00F82104"/>
    <w:rsid w:val="00F82B4B"/>
    <w:rsid w:val="00F82DD8"/>
    <w:rsid w:val="00F82E04"/>
    <w:rsid w:val="00F83555"/>
    <w:rsid w:val="00F843EE"/>
    <w:rsid w:val="00F854B5"/>
    <w:rsid w:val="00F8606A"/>
    <w:rsid w:val="00F86815"/>
    <w:rsid w:val="00F86A9C"/>
    <w:rsid w:val="00F86E24"/>
    <w:rsid w:val="00F873C0"/>
    <w:rsid w:val="00F90097"/>
    <w:rsid w:val="00F90BB3"/>
    <w:rsid w:val="00F91F99"/>
    <w:rsid w:val="00F921E7"/>
    <w:rsid w:val="00F92219"/>
    <w:rsid w:val="00F928D1"/>
    <w:rsid w:val="00F92EFE"/>
    <w:rsid w:val="00F933D0"/>
    <w:rsid w:val="00F9394D"/>
    <w:rsid w:val="00F9418F"/>
    <w:rsid w:val="00F94B81"/>
    <w:rsid w:val="00F94EF8"/>
    <w:rsid w:val="00F94FD7"/>
    <w:rsid w:val="00F953E4"/>
    <w:rsid w:val="00F95FF4"/>
    <w:rsid w:val="00F96A49"/>
    <w:rsid w:val="00F975BC"/>
    <w:rsid w:val="00FA0507"/>
    <w:rsid w:val="00FA1713"/>
    <w:rsid w:val="00FA179F"/>
    <w:rsid w:val="00FA1C72"/>
    <w:rsid w:val="00FA1DB4"/>
    <w:rsid w:val="00FA1EB9"/>
    <w:rsid w:val="00FA29BA"/>
    <w:rsid w:val="00FA3126"/>
    <w:rsid w:val="00FA33C7"/>
    <w:rsid w:val="00FA39D5"/>
    <w:rsid w:val="00FA43FA"/>
    <w:rsid w:val="00FA44F1"/>
    <w:rsid w:val="00FA4B42"/>
    <w:rsid w:val="00FA5554"/>
    <w:rsid w:val="00FA57AB"/>
    <w:rsid w:val="00FA6E6F"/>
    <w:rsid w:val="00FA75C4"/>
    <w:rsid w:val="00FA7C8B"/>
    <w:rsid w:val="00FA7D6F"/>
    <w:rsid w:val="00FB027D"/>
    <w:rsid w:val="00FB053D"/>
    <w:rsid w:val="00FB0C3D"/>
    <w:rsid w:val="00FB11E5"/>
    <w:rsid w:val="00FB15E1"/>
    <w:rsid w:val="00FB16F0"/>
    <w:rsid w:val="00FB27E8"/>
    <w:rsid w:val="00FB2BF6"/>
    <w:rsid w:val="00FB300B"/>
    <w:rsid w:val="00FB37A4"/>
    <w:rsid w:val="00FB3CBE"/>
    <w:rsid w:val="00FB5EA9"/>
    <w:rsid w:val="00FB6F69"/>
    <w:rsid w:val="00FB746E"/>
    <w:rsid w:val="00FB75EC"/>
    <w:rsid w:val="00FB7DB1"/>
    <w:rsid w:val="00FB7EBF"/>
    <w:rsid w:val="00FC0989"/>
    <w:rsid w:val="00FC121D"/>
    <w:rsid w:val="00FC1CC2"/>
    <w:rsid w:val="00FC217C"/>
    <w:rsid w:val="00FC2223"/>
    <w:rsid w:val="00FC341D"/>
    <w:rsid w:val="00FC37EB"/>
    <w:rsid w:val="00FC4369"/>
    <w:rsid w:val="00FC446D"/>
    <w:rsid w:val="00FC46E2"/>
    <w:rsid w:val="00FC57F8"/>
    <w:rsid w:val="00FC58D4"/>
    <w:rsid w:val="00FC60F4"/>
    <w:rsid w:val="00FC613D"/>
    <w:rsid w:val="00FC6596"/>
    <w:rsid w:val="00FC6597"/>
    <w:rsid w:val="00FC6B32"/>
    <w:rsid w:val="00FC6E69"/>
    <w:rsid w:val="00FC70E4"/>
    <w:rsid w:val="00FC7C82"/>
    <w:rsid w:val="00FD118F"/>
    <w:rsid w:val="00FD1E1A"/>
    <w:rsid w:val="00FD234D"/>
    <w:rsid w:val="00FD23B4"/>
    <w:rsid w:val="00FD24C1"/>
    <w:rsid w:val="00FD4001"/>
    <w:rsid w:val="00FD4646"/>
    <w:rsid w:val="00FD48C8"/>
    <w:rsid w:val="00FD51FF"/>
    <w:rsid w:val="00FD55BE"/>
    <w:rsid w:val="00FD582C"/>
    <w:rsid w:val="00FD5C08"/>
    <w:rsid w:val="00FD6253"/>
    <w:rsid w:val="00FD68E2"/>
    <w:rsid w:val="00FD6F19"/>
    <w:rsid w:val="00FD72D4"/>
    <w:rsid w:val="00FD733D"/>
    <w:rsid w:val="00FD79F3"/>
    <w:rsid w:val="00FD7E5E"/>
    <w:rsid w:val="00FE0226"/>
    <w:rsid w:val="00FE06F7"/>
    <w:rsid w:val="00FE13F3"/>
    <w:rsid w:val="00FE2137"/>
    <w:rsid w:val="00FE27E9"/>
    <w:rsid w:val="00FE27FD"/>
    <w:rsid w:val="00FE2992"/>
    <w:rsid w:val="00FE2A17"/>
    <w:rsid w:val="00FE2CD6"/>
    <w:rsid w:val="00FE30CB"/>
    <w:rsid w:val="00FE319D"/>
    <w:rsid w:val="00FE39FE"/>
    <w:rsid w:val="00FE3A54"/>
    <w:rsid w:val="00FE3A8F"/>
    <w:rsid w:val="00FE3B81"/>
    <w:rsid w:val="00FE3BF0"/>
    <w:rsid w:val="00FE3D14"/>
    <w:rsid w:val="00FE4192"/>
    <w:rsid w:val="00FE4D31"/>
    <w:rsid w:val="00FE53A9"/>
    <w:rsid w:val="00FE549E"/>
    <w:rsid w:val="00FE5E15"/>
    <w:rsid w:val="00FE5E9C"/>
    <w:rsid w:val="00FE631D"/>
    <w:rsid w:val="00FE6536"/>
    <w:rsid w:val="00FE6E1A"/>
    <w:rsid w:val="00FF047B"/>
    <w:rsid w:val="00FF0F5E"/>
    <w:rsid w:val="00FF1D69"/>
    <w:rsid w:val="00FF1FD9"/>
    <w:rsid w:val="00FF2809"/>
    <w:rsid w:val="00FF28E0"/>
    <w:rsid w:val="00FF2928"/>
    <w:rsid w:val="00FF3198"/>
    <w:rsid w:val="00FF339C"/>
    <w:rsid w:val="00FF3967"/>
    <w:rsid w:val="00FF4CA5"/>
    <w:rsid w:val="00FF6021"/>
    <w:rsid w:val="00FF6113"/>
    <w:rsid w:val="00FF72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ABA"/>
    <w:pPr>
      <w:spacing w:line="360" w:lineRule="auto"/>
      <w:ind w:firstLine="709"/>
      <w:jc w:val="both"/>
    </w:pPr>
    <w:rPr>
      <w:sz w:val="28"/>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804AAD"/>
    <w:rPr>
      <w:rFonts w:cs="Times New Roman"/>
    </w:rPr>
  </w:style>
  <w:style w:type="character" w:styleId="Emphasis">
    <w:name w:val="Emphasis"/>
    <w:basedOn w:val="DefaultParagraphFont"/>
    <w:uiPriority w:val="99"/>
    <w:qFormat/>
    <w:rsid w:val="00804AAD"/>
    <w:rPr>
      <w:rFonts w:cs="Times New Roman"/>
      <w:i/>
      <w:iCs/>
    </w:rPr>
  </w:style>
  <w:style w:type="paragraph" w:styleId="NormalWeb">
    <w:name w:val="Normal (Web)"/>
    <w:basedOn w:val="Normal"/>
    <w:uiPriority w:val="99"/>
    <w:rsid w:val="00804AAD"/>
    <w:pPr>
      <w:spacing w:before="100" w:beforeAutospacing="1" w:after="100" w:afterAutospacing="1" w:line="240" w:lineRule="auto"/>
      <w:ind w:firstLine="0"/>
      <w:jc w:val="left"/>
    </w:pPr>
    <w:rPr>
      <w:sz w:val="24"/>
      <w:szCs w:val="24"/>
      <w:lang w:eastAsia="ru-RU"/>
    </w:rPr>
  </w:style>
  <w:style w:type="paragraph" w:styleId="ListParagraph">
    <w:name w:val="List Paragraph"/>
    <w:basedOn w:val="Normal"/>
    <w:uiPriority w:val="99"/>
    <w:qFormat/>
    <w:rsid w:val="00E321E1"/>
    <w:pPr>
      <w:ind w:left="720"/>
      <w:contextualSpacing/>
    </w:pPr>
  </w:style>
  <w:style w:type="table" w:styleId="TableGrid">
    <w:name w:val="Table Grid"/>
    <w:basedOn w:val="TableNormal"/>
    <w:uiPriority w:val="99"/>
    <w:rsid w:val="006F0E6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56F6A"/>
    <w:rPr>
      <w:rFonts w:cs="Times New Roman"/>
      <w:color w:val="0000FF"/>
      <w:u w:val="single"/>
    </w:rPr>
  </w:style>
  <w:style w:type="paragraph" w:styleId="Header">
    <w:name w:val="header"/>
    <w:basedOn w:val="Normal"/>
    <w:link w:val="HeaderChar"/>
    <w:uiPriority w:val="99"/>
    <w:rsid w:val="002E5F45"/>
    <w:pPr>
      <w:tabs>
        <w:tab w:val="center" w:pos="4677"/>
        <w:tab w:val="right" w:pos="9355"/>
      </w:tabs>
      <w:spacing w:line="240" w:lineRule="auto"/>
    </w:pPr>
  </w:style>
  <w:style w:type="character" w:customStyle="1" w:styleId="HeaderChar">
    <w:name w:val="Header Char"/>
    <w:basedOn w:val="DefaultParagraphFont"/>
    <w:link w:val="Header"/>
    <w:uiPriority w:val="99"/>
    <w:locked/>
    <w:rsid w:val="002E5F45"/>
    <w:rPr>
      <w:rFonts w:cs="Times New Roman"/>
    </w:rPr>
  </w:style>
  <w:style w:type="paragraph" w:styleId="Footer">
    <w:name w:val="footer"/>
    <w:basedOn w:val="Normal"/>
    <w:link w:val="FooterChar"/>
    <w:uiPriority w:val="99"/>
    <w:rsid w:val="002E5F45"/>
    <w:pPr>
      <w:tabs>
        <w:tab w:val="center" w:pos="4677"/>
        <w:tab w:val="right" w:pos="9355"/>
      </w:tabs>
      <w:spacing w:line="240" w:lineRule="auto"/>
    </w:pPr>
  </w:style>
  <w:style w:type="character" w:customStyle="1" w:styleId="FooterChar">
    <w:name w:val="Footer Char"/>
    <w:basedOn w:val="DefaultParagraphFont"/>
    <w:link w:val="Footer"/>
    <w:uiPriority w:val="99"/>
    <w:locked/>
    <w:rsid w:val="002E5F45"/>
    <w:rPr>
      <w:rFonts w:cs="Times New Roman"/>
    </w:rPr>
  </w:style>
  <w:style w:type="paragraph" w:styleId="BodyText">
    <w:name w:val="Body Text"/>
    <w:basedOn w:val="Normal"/>
    <w:link w:val="BodyTextChar"/>
    <w:uiPriority w:val="99"/>
    <w:rsid w:val="0026783E"/>
    <w:pPr>
      <w:widowControl w:val="0"/>
      <w:spacing w:before="1" w:line="240" w:lineRule="auto"/>
      <w:ind w:left="117" w:firstLine="397"/>
    </w:pPr>
    <w:rPr>
      <w:rFonts w:ascii="Arial" w:hAnsi="Arial" w:cs="Arial"/>
      <w:sz w:val="20"/>
      <w:lang w:val="en-US"/>
    </w:rPr>
  </w:style>
  <w:style w:type="character" w:customStyle="1" w:styleId="BodyTextChar">
    <w:name w:val="Body Text Char"/>
    <w:basedOn w:val="DefaultParagraphFont"/>
    <w:link w:val="BodyText"/>
    <w:uiPriority w:val="99"/>
    <w:locked/>
    <w:rsid w:val="0026783E"/>
    <w:rPr>
      <w:rFonts w:ascii="Arial" w:hAnsi="Arial" w:cs="Arial"/>
      <w:sz w:val="20"/>
      <w:lang w:val="en-US"/>
    </w:rPr>
  </w:style>
  <w:style w:type="paragraph" w:styleId="BalloonText">
    <w:name w:val="Balloon Text"/>
    <w:basedOn w:val="Normal"/>
    <w:link w:val="BalloonTextChar"/>
    <w:uiPriority w:val="99"/>
    <w:semiHidden/>
    <w:rsid w:val="00FE27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E27FD"/>
    <w:rPr>
      <w:rFonts w:ascii="Tahoma" w:hAnsi="Tahoma" w:cs="Tahoma"/>
      <w:sz w:val="16"/>
      <w:szCs w:val="16"/>
    </w:rPr>
  </w:style>
  <w:style w:type="character" w:styleId="PageNumber">
    <w:name w:val="page number"/>
    <w:basedOn w:val="DefaultParagraphFont"/>
    <w:uiPriority w:val="99"/>
    <w:rsid w:val="0044310A"/>
    <w:rPr>
      <w:rFonts w:cs="Times New Roman"/>
    </w:rPr>
  </w:style>
</w:styles>
</file>

<file path=word/webSettings.xml><?xml version="1.0" encoding="utf-8"?>
<w:webSettings xmlns:r="http://schemas.openxmlformats.org/officeDocument/2006/relationships" xmlns:w="http://schemas.openxmlformats.org/wordprocessingml/2006/main">
  <w:divs>
    <w:div w:id="388847843">
      <w:marLeft w:val="0"/>
      <w:marRight w:val="0"/>
      <w:marTop w:val="0"/>
      <w:marBottom w:val="0"/>
      <w:divBdr>
        <w:top w:val="none" w:sz="0" w:space="0" w:color="auto"/>
        <w:left w:val="none" w:sz="0" w:space="0" w:color="auto"/>
        <w:bottom w:val="none" w:sz="0" w:space="0" w:color="auto"/>
        <w:right w:val="none" w:sz="0" w:space="0" w:color="auto"/>
      </w:divBdr>
    </w:div>
    <w:div w:id="388847844">
      <w:marLeft w:val="0"/>
      <w:marRight w:val="0"/>
      <w:marTop w:val="0"/>
      <w:marBottom w:val="0"/>
      <w:divBdr>
        <w:top w:val="none" w:sz="0" w:space="0" w:color="auto"/>
        <w:left w:val="none" w:sz="0" w:space="0" w:color="auto"/>
        <w:bottom w:val="none" w:sz="0" w:space="0" w:color="auto"/>
        <w:right w:val="none" w:sz="0" w:space="0" w:color="auto"/>
      </w:divBdr>
    </w:div>
    <w:div w:id="388847845">
      <w:marLeft w:val="0"/>
      <w:marRight w:val="0"/>
      <w:marTop w:val="0"/>
      <w:marBottom w:val="0"/>
      <w:divBdr>
        <w:top w:val="none" w:sz="0" w:space="0" w:color="auto"/>
        <w:left w:val="none" w:sz="0" w:space="0" w:color="auto"/>
        <w:bottom w:val="none" w:sz="0" w:space="0" w:color="auto"/>
        <w:right w:val="none" w:sz="0" w:space="0" w:color="auto"/>
      </w:divBdr>
    </w:div>
    <w:div w:id="388847846">
      <w:marLeft w:val="0"/>
      <w:marRight w:val="0"/>
      <w:marTop w:val="0"/>
      <w:marBottom w:val="0"/>
      <w:divBdr>
        <w:top w:val="none" w:sz="0" w:space="0" w:color="auto"/>
        <w:left w:val="none" w:sz="0" w:space="0" w:color="auto"/>
        <w:bottom w:val="none" w:sz="0" w:space="0" w:color="auto"/>
        <w:right w:val="none" w:sz="0" w:space="0" w:color="auto"/>
      </w:divBdr>
    </w:div>
    <w:div w:id="388847847">
      <w:marLeft w:val="0"/>
      <w:marRight w:val="0"/>
      <w:marTop w:val="0"/>
      <w:marBottom w:val="0"/>
      <w:divBdr>
        <w:top w:val="none" w:sz="0" w:space="0" w:color="auto"/>
        <w:left w:val="none" w:sz="0" w:space="0" w:color="auto"/>
        <w:bottom w:val="none" w:sz="0" w:space="0" w:color="auto"/>
        <w:right w:val="none" w:sz="0" w:space="0" w:color="auto"/>
      </w:divBdr>
    </w:div>
    <w:div w:id="388847848">
      <w:marLeft w:val="0"/>
      <w:marRight w:val="0"/>
      <w:marTop w:val="0"/>
      <w:marBottom w:val="0"/>
      <w:divBdr>
        <w:top w:val="none" w:sz="0" w:space="0" w:color="auto"/>
        <w:left w:val="none" w:sz="0" w:space="0" w:color="auto"/>
        <w:bottom w:val="none" w:sz="0" w:space="0" w:color="auto"/>
        <w:right w:val="none" w:sz="0" w:space="0" w:color="auto"/>
      </w:divBdr>
    </w:div>
    <w:div w:id="388847849">
      <w:marLeft w:val="0"/>
      <w:marRight w:val="0"/>
      <w:marTop w:val="0"/>
      <w:marBottom w:val="0"/>
      <w:divBdr>
        <w:top w:val="none" w:sz="0" w:space="0" w:color="auto"/>
        <w:left w:val="none" w:sz="0" w:space="0" w:color="auto"/>
        <w:bottom w:val="none" w:sz="0" w:space="0" w:color="auto"/>
        <w:right w:val="none" w:sz="0" w:space="0" w:color="auto"/>
      </w:divBdr>
    </w:div>
    <w:div w:id="388847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naonezhkina@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annaonezhkina@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50412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rspue.edu.ru//university/publish/schools/3/6.html" TargetMode="External"/><Relationship Id="rId4" Type="http://schemas.openxmlformats.org/officeDocument/2006/relationships/webSettings" Target="webSettings.xml"/><Relationship Id="rId9" Type="http://schemas.openxmlformats.org/officeDocument/2006/relationships/hyperlink" Target="http://plook.ru/index/pedagogicheskaya-ergonomika-kak-otrasl-pedagogicheskoj-nauk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659</TotalTime>
  <Pages>16</Pages>
  <Words>4316</Words>
  <Characters>24606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Sergey</cp:lastModifiedBy>
  <cp:revision>7</cp:revision>
  <dcterms:created xsi:type="dcterms:W3CDTF">2017-06-19T08:45:00Z</dcterms:created>
  <dcterms:modified xsi:type="dcterms:W3CDTF">2017-06-27T07:18:00Z</dcterms:modified>
</cp:coreProperties>
</file>