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1E0"/>
      </w:tblPr>
      <w:tblGrid>
        <w:gridCol w:w="4643"/>
        <w:gridCol w:w="4643"/>
      </w:tblGrid>
      <w:tr w:rsidR="00F86649" w:rsidRPr="001460D7" w:rsidTr="00ED356F">
        <w:tc>
          <w:tcPr>
            <w:tcW w:w="4643" w:type="dxa"/>
            <w:shd w:val="clear" w:color="auto" w:fill="FFFFFF"/>
          </w:tcPr>
          <w:p w:rsidR="00F86649" w:rsidRDefault="00F86649" w:rsidP="00ED356F">
            <w:pPr>
              <w:widowControl w:val="0"/>
              <w:spacing w:after="0" w:line="240" w:lineRule="auto"/>
              <w:outlineLvl w:val="0"/>
              <w:rPr>
                <w:rFonts w:ascii="Times New Roman" w:hAnsi="Times New Roman"/>
                <w:color w:val="000000"/>
                <w:sz w:val="20"/>
                <w:szCs w:val="20"/>
                <w:lang w:val="en-US" w:eastAsia="ru-RU"/>
              </w:rPr>
            </w:pPr>
            <w:bookmarkStart w:id="0" w:name="_GoBack"/>
            <w:bookmarkEnd w:id="0"/>
            <w:r w:rsidRPr="001460D7">
              <w:rPr>
                <w:rFonts w:ascii="Times New Roman" w:hAnsi="Times New Roman"/>
                <w:sz w:val="20"/>
                <w:szCs w:val="20"/>
                <w:lang w:eastAsia="ru-RU"/>
              </w:rPr>
              <w:t xml:space="preserve">УДК </w:t>
            </w:r>
            <w:r w:rsidRPr="001460D7">
              <w:rPr>
                <w:rFonts w:ascii="Times New Roman" w:hAnsi="Times New Roman"/>
                <w:color w:val="000000"/>
                <w:sz w:val="20"/>
                <w:szCs w:val="20"/>
                <w:lang w:eastAsia="ru-RU"/>
              </w:rPr>
              <w:t>658.8</w:t>
            </w:r>
          </w:p>
          <w:p w:rsidR="00F86649" w:rsidRPr="00BF1877" w:rsidRDefault="00F86649" w:rsidP="00ED356F">
            <w:pPr>
              <w:widowControl w:val="0"/>
              <w:spacing w:after="0" w:line="240" w:lineRule="auto"/>
              <w:outlineLvl w:val="0"/>
              <w:rPr>
                <w:rFonts w:ascii="Times New Roman" w:hAnsi="Times New Roman"/>
                <w:color w:val="000000"/>
                <w:sz w:val="20"/>
                <w:szCs w:val="20"/>
                <w:lang w:val="en-US" w:eastAsia="ru-RU"/>
              </w:rPr>
            </w:pPr>
          </w:p>
        </w:tc>
        <w:tc>
          <w:tcPr>
            <w:tcW w:w="4643" w:type="dxa"/>
            <w:shd w:val="clear" w:color="auto" w:fill="FFFFFF"/>
          </w:tcPr>
          <w:p w:rsidR="00F86649" w:rsidRPr="001460D7" w:rsidRDefault="00F86649" w:rsidP="00ED356F">
            <w:pPr>
              <w:widowControl w:val="0"/>
              <w:spacing w:after="0" w:line="240" w:lineRule="auto"/>
              <w:outlineLvl w:val="0"/>
              <w:rPr>
                <w:rFonts w:ascii="Times New Roman" w:hAnsi="Times New Roman"/>
                <w:sz w:val="20"/>
                <w:szCs w:val="20"/>
                <w:lang w:eastAsia="ru-RU"/>
              </w:rPr>
            </w:pPr>
            <w:r w:rsidRPr="001460D7">
              <w:rPr>
                <w:rFonts w:ascii="Times New Roman" w:hAnsi="Times New Roman"/>
                <w:sz w:val="20"/>
                <w:szCs w:val="20"/>
                <w:lang w:val="en-US" w:eastAsia="ru-RU"/>
              </w:rPr>
              <w:t>UDC</w:t>
            </w:r>
            <w:r w:rsidRPr="001460D7">
              <w:rPr>
                <w:rFonts w:ascii="Times New Roman" w:hAnsi="Times New Roman"/>
                <w:sz w:val="20"/>
                <w:szCs w:val="20"/>
                <w:lang w:eastAsia="ru-RU"/>
              </w:rPr>
              <w:t xml:space="preserve"> 658.8</w:t>
            </w:r>
          </w:p>
        </w:tc>
      </w:tr>
      <w:tr w:rsidR="00F86649" w:rsidRPr="001460D7" w:rsidTr="00ED356F">
        <w:tc>
          <w:tcPr>
            <w:tcW w:w="4643" w:type="dxa"/>
          </w:tcPr>
          <w:p w:rsidR="00F86649" w:rsidRPr="001460D7" w:rsidRDefault="00F86649" w:rsidP="00ED356F">
            <w:pPr>
              <w:widowControl w:val="0"/>
              <w:spacing w:after="0" w:line="240" w:lineRule="auto"/>
              <w:outlineLvl w:val="0"/>
              <w:rPr>
                <w:rFonts w:ascii="Times New Roman" w:hAnsi="Times New Roman"/>
                <w:sz w:val="20"/>
                <w:szCs w:val="20"/>
                <w:lang w:val="en-US" w:eastAsia="ru-RU"/>
              </w:rPr>
            </w:pPr>
            <w:r w:rsidRPr="001460D7">
              <w:rPr>
                <w:rFonts w:ascii="Times New Roman" w:hAnsi="Times New Roman"/>
                <w:sz w:val="20"/>
                <w:szCs w:val="20"/>
                <w:lang w:eastAsia="ru-RU"/>
              </w:rPr>
              <w:t>08.00.05 Экономика и управление народным хозяйством</w:t>
            </w:r>
          </w:p>
          <w:p w:rsidR="00F86649" w:rsidRPr="001460D7" w:rsidRDefault="00F86649" w:rsidP="00ED356F">
            <w:pPr>
              <w:widowControl w:val="0"/>
              <w:spacing w:after="0" w:line="240" w:lineRule="auto"/>
              <w:outlineLvl w:val="0"/>
              <w:rPr>
                <w:rFonts w:ascii="Times New Roman" w:hAnsi="Times New Roman"/>
                <w:sz w:val="20"/>
                <w:szCs w:val="20"/>
                <w:lang w:val="en-US" w:eastAsia="ru-RU"/>
              </w:rPr>
            </w:pPr>
          </w:p>
        </w:tc>
        <w:tc>
          <w:tcPr>
            <w:tcW w:w="4643" w:type="dxa"/>
          </w:tcPr>
          <w:p w:rsidR="00F86649" w:rsidRPr="001460D7" w:rsidRDefault="00F86649" w:rsidP="00ED356F">
            <w:pPr>
              <w:widowControl w:val="0"/>
              <w:spacing w:after="0" w:line="240" w:lineRule="auto"/>
              <w:outlineLvl w:val="0"/>
              <w:rPr>
                <w:rFonts w:ascii="Times New Roman" w:hAnsi="Times New Roman"/>
                <w:sz w:val="20"/>
                <w:szCs w:val="20"/>
                <w:lang w:val="en-US" w:eastAsia="ru-RU"/>
              </w:rPr>
            </w:pPr>
            <w:r w:rsidRPr="001460D7">
              <w:rPr>
                <w:rStyle w:val="alt-edited"/>
                <w:rFonts w:ascii="Times New Roman" w:hAnsi="Times New Roman"/>
                <w:sz w:val="20"/>
                <w:szCs w:val="20"/>
                <w:lang w:val="en-US"/>
              </w:rPr>
              <w:t>Economics and Management of National Economy</w:t>
            </w:r>
          </w:p>
        </w:tc>
      </w:tr>
      <w:tr w:rsidR="00F86649" w:rsidRPr="001460D7" w:rsidTr="00ED356F">
        <w:tc>
          <w:tcPr>
            <w:tcW w:w="4643" w:type="dxa"/>
          </w:tcPr>
          <w:p w:rsidR="00F86649" w:rsidRPr="001460D7" w:rsidRDefault="00F86649" w:rsidP="00ED356F">
            <w:pPr>
              <w:widowControl w:val="0"/>
              <w:spacing w:after="0" w:line="240" w:lineRule="auto"/>
              <w:rPr>
                <w:rFonts w:ascii="Times New Roman" w:hAnsi="Times New Roman"/>
                <w:b/>
                <w:bCs/>
                <w:caps/>
                <w:sz w:val="20"/>
                <w:szCs w:val="20"/>
                <w:lang w:val="en-US" w:eastAsia="ru-RU"/>
              </w:rPr>
            </w:pPr>
            <w:r w:rsidRPr="001460D7">
              <w:rPr>
                <w:rFonts w:ascii="Times New Roman" w:hAnsi="Times New Roman"/>
                <w:b/>
                <w:bCs/>
                <w:caps/>
                <w:sz w:val="20"/>
                <w:szCs w:val="20"/>
                <w:lang w:eastAsia="ru-RU"/>
              </w:rPr>
              <w:t>КОММУНИКАЦИОННЫЕ АСПЕКТЫ ПРЯМОГО МАРКЕТИНГА</w:t>
            </w:r>
          </w:p>
          <w:p w:rsidR="00F86649" w:rsidRPr="001460D7" w:rsidRDefault="00F86649" w:rsidP="00ED356F">
            <w:pPr>
              <w:widowControl w:val="0"/>
              <w:spacing w:after="0" w:line="240" w:lineRule="auto"/>
              <w:rPr>
                <w:rFonts w:ascii="Times New Roman" w:hAnsi="Times New Roman"/>
                <w:b/>
                <w:bCs/>
                <w:caps/>
                <w:sz w:val="20"/>
                <w:szCs w:val="20"/>
                <w:lang w:val="en-US" w:eastAsia="ru-RU"/>
              </w:rPr>
            </w:pPr>
          </w:p>
        </w:tc>
        <w:tc>
          <w:tcPr>
            <w:tcW w:w="4643" w:type="dxa"/>
          </w:tcPr>
          <w:p w:rsidR="00F86649" w:rsidRPr="001460D7" w:rsidRDefault="00F86649" w:rsidP="00ED356F">
            <w:pPr>
              <w:widowControl w:val="0"/>
              <w:spacing w:after="0" w:line="240" w:lineRule="auto"/>
              <w:outlineLvl w:val="0"/>
              <w:rPr>
                <w:rFonts w:ascii="Times New Roman" w:hAnsi="Times New Roman"/>
                <w:b/>
                <w:bCs/>
                <w:sz w:val="20"/>
                <w:szCs w:val="20"/>
                <w:lang w:val="en-US" w:eastAsia="ru-RU"/>
              </w:rPr>
            </w:pPr>
            <w:r w:rsidRPr="001460D7">
              <w:rPr>
                <w:rStyle w:val="shorttext"/>
                <w:rFonts w:ascii="Times New Roman" w:hAnsi="Times New Roman"/>
                <w:b/>
                <w:bCs/>
                <w:sz w:val="20"/>
                <w:szCs w:val="20"/>
                <w:lang w:val="en-US"/>
              </w:rPr>
              <w:t>COMMUNICATION ASPECTS OF DIRECT MARKETING</w:t>
            </w:r>
          </w:p>
        </w:tc>
      </w:tr>
      <w:tr w:rsidR="00F86649" w:rsidRPr="001460D7" w:rsidTr="00ED356F">
        <w:tc>
          <w:tcPr>
            <w:tcW w:w="4643" w:type="dxa"/>
          </w:tcPr>
          <w:p w:rsidR="00F86649" w:rsidRPr="001460D7" w:rsidRDefault="00F86649" w:rsidP="00ED356F">
            <w:pPr>
              <w:widowControl w:val="0"/>
              <w:spacing w:after="0" w:line="240" w:lineRule="auto"/>
              <w:rPr>
                <w:rFonts w:ascii="Times New Roman" w:hAnsi="Times New Roman"/>
                <w:b/>
                <w:bCs/>
                <w:spacing w:val="-4"/>
                <w:sz w:val="20"/>
                <w:szCs w:val="20"/>
                <w:lang w:eastAsia="ru-RU"/>
              </w:rPr>
            </w:pPr>
            <w:r w:rsidRPr="001460D7">
              <w:rPr>
                <w:rFonts w:ascii="Times New Roman" w:hAnsi="Times New Roman"/>
                <w:spacing w:val="-4"/>
                <w:sz w:val="20"/>
                <w:szCs w:val="20"/>
                <w:lang w:eastAsia="ru-RU"/>
              </w:rPr>
              <w:t>Пиханова Светлана Анатольевна</w:t>
            </w:r>
          </w:p>
        </w:tc>
        <w:tc>
          <w:tcPr>
            <w:tcW w:w="4643" w:type="dxa"/>
          </w:tcPr>
          <w:p w:rsidR="00F86649" w:rsidRPr="0073642C" w:rsidRDefault="00F86649" w:rsidP="00ED356F">
            <w:pPr>
              <w:widowControl w:val="0"/>
              <w:spacing w:after="0" w:line="240" w:lineRule="auto"/>
              <w:outlineLvl w:val="0"/>
              <w:rPr>
                <w:rFonts w:ascii="Times New Roman" w:hAnsi="Times New Roman"/>
                <w:sz w:val="20"/>
                <w:szCs w:val="20"/>
                <w:lang w:val="en-US" w:eastAsia="ru-RU"/>
              </w:rPr>
            </w:pPr>
            <w:r w:rsidRPr="001460D7">
              <w:rPr>
                <w:rFonts w:ascii="Times New Roman" w:hAnsi="Times New Roman"/>
                <w:sz w:val="20"/>
                <w:szCs w:val="20"/>
                <w:lang w:eastAsia="ru-RU"/>
              </w:rPr>
              <w:t xml:space="preserve">Pikhanova Svetlana </w:t>
            </w:r>
            <w:r>
              <w:rPr>
                <w:rFonts w:ascii="Times New Roman" w:hAnsi="Times New Roman"/>
                <w:sz w:val="20"/>
                <w:szCs w:val="20"/>
                <w:lang w:val="en-US" w:eastAsia="ru-RU"/>
              </w:rPr>
              <w:t>Anatolievna</w:t>
            </w:r>
          </w:p>
        </w:tc>
      </w:tr>
      <w:tr w:rsidR="00F86649" w:rsidRPr="001460D7" w:rsidTr="00ED356F">
        <w:tc>
          <w:tcPr>
            <w:tcW w:w="4643" w:type="dxa"/>
          </w:tcPr>
          <w:p w:rsidR="00F86649" w:rsidRPr="001460D7" w:rsidRDefault="00F86649" w:rsidP="00ED356F">
            <w:pPr>
              <w:widowControl w:val="0"/>
              <w:spacing w:after="0" w:line="240" w:lineRule="auto"/>
              <w:rPr>
                <w:rFonts w:ascii="Times New Roman" w:hAnsi="Times New Roman"/>
                <w:spacing w:val="-4"/>
                <w:sz w:val="20"/>
                <w:szCs w:val="20"/>
                <w:lang w:eastAsia="ru-RU"/>
              </w:rPr>
            </w:pPr>
            <w:r w:rsidRPr="001460D7">
              <w:rPr>
                <w:rFonts w:ascii="Times New Roman" w:hAnsi="Times New Roman"/>
                <w:spacing w:val="-4"/>
                <w:sz w:val="20"/>
                <w:szCs w:val="20"/>
                <w:lang w:eastAsia="ru-RU"/>
              </w:rPr>
              <w:t>Кандидат экономических наук</w:t>
            </w:r>
          </w:p>
        </w:tc>
        <w:tc>
          <w:tcPr>
            <w:tcW w:w="4643" w:type="dxa"/>
          </w:tcPr>
          <w:p w:rsidR="00F86649" w:rsidRPr="001460D7" w:rsidRDefault="00F86649" w:rsidP="00ED356F">
            <w:pPr>
              <w:widowControl w:val="0"/>
              <w:spacing w:after="0" w:line="240" w:lineRule="auto"/>
              <w:outlineLvl w:val="0"/>
              <w:rPr>
                <w:rFonts w:ascii="Times New Roman" w:hAnsi="Times New Roman"/>
                <w:sz w:val="20"/>
                <w:szCs w:val="20"/>
                <w:lang w:eastAsia="ru-RU"/>
              </w:rPr>
            </w:pPr>
            <w:r>
              <w:rPr>
                <w:rFonts w:ascii="Times New Roman" w:hAnsi="Times New Roman"/>
                <w:sz w:val="20"/>
                <w:szCs w:val="20"/>
                <w:lang w:val="en-US" w:eastAsia="ru-RU"/>
              </w:rPr>
              <w:t>Candidate</w:t>
            </w:r>
            <w:r w:rsidRPr="001460D7">
              <w:rPr>
                <w:rFonts w:ascii="Times New Roman" w:hAnsi="Times New Roman"/>
                <w:sz w:val="20"/>
                <w:szCs w:val="20"/>
                <w:lang w:eastAsia="ru-RU"/>
              </w:rPr>
              <w:t xml:space="preserve"> of Economic Sciences</w:t>
            </w:r>
          </w:p>
        </w:tc>
      </w:tr>
      <w:tr w:rsidR="00F86649" w:rsidRPr="001460D7" w:rsidTr="00ED356F">
        <w:tc>
          <w:tcPr>
            <w:tcW w:w="4643" w:type="dxa"/>
          </w:tcPr>
          <w:p w:rsidR="00F86649" w:rsidRPr="001460D7" w:rsidRDefault="00F86649" w:rsidP="00ED356F">
            <w:pPr>
              <w:widowControl w:val="0"/>
              <w:spacing w:after="0" w:line="240" w:lineRule="auto"/>
              <w:rPr>
                <w:rFonts w:ascii="Times New Roman" w:hAnsi="Times New Roman"/>
                <w:spacing w:val="-4"/>
                <w:sz w:val="20"/>
                <w:szCs w:val="20"/>
                <w:lang w:eastAsia="ru-RU"/>
              </w:rPr>
            </w:pPr>
            <w:r w:rsidRPr="001460D7">
              <w:rPr>
                <w:rFonts w:ascii="Times New Roman" w:hAnsi="Times New Roman"/>
                <w:spacing w:val="-4"/>
                <w:sz w:val="20"/>
                <w:szCs w:val="20"/>
                <w:lang w:eastAsia="ru-RU"/>
              </w:rPr>
              <w:t xml:space="preserve">РИНЦ </w:t>
            </w:r>
            <w:r w:rsidRPr="001460D7">
              <w:rPr>
                <w:rFonts w:ascii="Times New Roman" w:hAnsi="Times New Roman"/>
                <w:spacing w:val="-4"/>
                <w:sz w:val="20"/>
                <w:szCs w:val="20"/>
                <w:lang w:val="en-US" w:eastAsia="ru-RU"/>
              </w:rPr>
              <w:t>SPIN</w:t>
            </w:r>
            <w:r w:rsidRPr="001460D7">
              <w:rPr>
                <w:rFonts w:ascii="Times New Roman" w:hAnsi="Times New Roman"/>
                <w:spacing w:val="-4"/>
                <w:sz w:val="20"/>
                <w:szCs w:val="20"/>
                <w:lang w:eastAsia="ru-RU"/>
              </w:rPr>
              <w:t>-код=</w:t>
            </w:r>
            <w:r w:rsidRPr="001460D7">
              <w:rPr>
                <w:rFonts w:ascii="Times New Roman" w:hAnsi="Times New Roman"/>
                <w:sz w:val="20"/>
                <w:szCs w:val="20"/>
              </w:rPr>
              <w:t>8704-6655</w:t>
            </w:r>
          </w:p>
        </w:tc>
        <w:tc>
          <w:tcPr>
            <w:tcW w:w="4643" w:type="dxa"/>
          </w:tcPr>
          <w:p w:rsidR="00F86649" w:rsidRPr="001460D7" w:rsidRDefault="00F86649" w:rsidP="00ED356F">
            <w:pPr>
              <w:widowControl w:val="0"/>
              <w:spacing w:after="0" w:line="240" w:lineRule="auto"/>
              <w:outlineLvl w:val="0"/>
              <w:rPr>
                <w:rFonts w:ascii="Times New Roman" w:hAnsi="Times New Roman"/>
                <w:sz w:val="20"/>
                <w:szCs w:val="20"/>
                <w:lang w:val="en-US" w:eastAsia="ru-RU"/>
              </w:rPr>
            </w:pPr>
            <w:r w:rsidRPr="001460D7">
              <w:rPr>
                <w:rFonts w:ascii="Times New Roman" w:hAnsi="Times New Roman"/>
                <w:sz w:val="20"/>
                <w:szCs w:val="20"/>
                <w:lang w:val="en-US" w:eastAsia="ru-RU"/>
              </w:rPr>
              <w:t>RSCI SPIN-code=</w:t>
            </w:r>
            <w:r w:rsidRPr="001460D7">
              <w:rPr>
                <w:rFonts w:ascii="Times New Roman" w:hAnsi="Times New Roman"/>
                <w:sz w:val="20"/>
                <w:szCs w:val="20"/>
              </w:rPr>
              <w:t xml:space="preserve"> 8665-9532</w:t>
            </w:r>
          </w:p>
        </w:tc>
      </w:tr>
      <w:tr w:rsidR="00F86649" w:rsidRPr="001460D7" w:rsidTr="00ED356F">
        <w:tc>
          <w:tcPr>
            <w:tcW w:w="4643" w:type="dxa"/>
          </w:tcPr>
          <w:p w:rsidR="00F86649" w:rsidRPr="001460D7" w:rsidRDefault="00F86649" w:rsidP="00ED356F">
            <w:pPr>
              <w:widowControl w:val="0"/>
              <w:spacing w:after="0" w:line="240" w:lineRule="auto"/>
              <w:rPr>
                <w:rFonts w:ascii="Times New Roman" w:hAnsi="Times New Roman"/>
                <w:i/>
                <w:spacing w:val="-4"/>
                <w:sz w:val="20"/>
                <w:szCs w:val="20"/>
                <w:lang w:eastAsia="ru-RU"/>
              </w:rPr>
            </w:pPr>
            <w:r w:rsidRPr="001460D7">
              <w:rPr>
                <w:rFonts w:ascii="Times New Roman" w:hAnsi="Times New Roman"/>
                <w:i/>
                <w:spacing w:val="-4"/>
                <w:sz w:val="20"/>
                <w:szCs w:val="20"/>
                <w:lang w:eastAsia="ru-RU"/>
              </w:rPr>
              <w:t>ФГБОУ ВО «Хабаровский государственный университет экономики и права», г. Хабаровск</w:t>
            </w:r>
          </w:p>
          <w:p w:rsidR="00F86649" w:rsidRPr="001460D7" w:rsidRDefault="00F86649" w:rsidP="00ED356F">
            <w:pPr>
              <w:widowControl w:val="0"/>
              <w:spacing w:after="0" w:line="240" w:lineRule="auto"/>
              <w:rPr>
                <w:rFonts w:ascii="Times New Roman" w:hAnsi="Times New Roman"/>
                <w:i/>
                <w:spacing w:val="-4"/>
                <w:sz w:val="20"/>
                <w:szCs w:val="20"/>
                <w:lang w:eastAsia="ru-RU"/>
              </w:rPr>
            </w:pPr>
          </w:p>
        </w:tc>
        <w:tc>
          <w:tcPr>
            <w:tcW w:w="4643" w:type="dxa"/>
          </w:tcPr>
          <w:p w:rsidR="00F86649" w:rsidRPr="001460D7" w:rsidRDefault="00F86649" w:rsidP="00ED356F">
            <w:pPr>
              <w:widowControl w:val="0"/>
              <w:spacing w:after="0" w:line="240" w:lineRule="auto"/>
              <w:outlineLvl w:val="0"/>
              <w:rPr>
                <w:rFonts w:ascii="Times New Roman" w:hAnsi="Times New Roman"/>
                <w:i/>
                <w:sz w:val="20"/>
                <w:szCs w:val="20"/>
                <w:lang w:val="en-US" w:eastAsia="ru-RU"/>
              </w:rPr>
            </w:pPr>
            <w:r w:rsidRPr="001460D7">
              <w:rPr>
                <w:rFonts w:ascii="Times New Roman" w:hAnsi="Times New Roman"/>
                <w:i/>
                <w:sz w:val="20"/>
                <w:szCs w:val="20"/>
                <w:lang w:val="en-US" w:eastAsia="ru-RU"/>
              </w:rPr>
              <w:t>"</w:t>
            </w:r>
            <w:smartTag w:uri="urn:schemas-microsoft-com:office:smarttags" w:element="PlaceName">
              <w:r w:rsidRPr="001460D7">
                <w:rPr>
                  <w:rFonts w:ascii="Times New Roman" w:hAnsi="Times New Roman"/>
                  <w:i/>
                  <w:sz w:val="20"/>
                  <w:szCs w:val="20"/>
                  <w:lang w:val="en-US" w:eastAsia="ru-RU"/>
                </w:rPr>
                <w:t>Khabarovsk</w:t>
              </w:r>
            </w:smartTag>
            <w:r w:rsidRPr="001460D7">
              <w:rPr>
                <w:rFonts w:ascii="Times New Roman" w:hAnsi="Times New Roman"/>
                <w:i/>
                <w:sz w:val="20"/>
                <w:szCs w:val="20"/>
                <w:lang w:val="en-US" w:eastAsia="ru-RU"/>
              </w:rPr>
              <w:t xml:space="preserve"> </w:t>
            </w:r>
            <w:smartTag w:uri="urn:schemas-microsoft-com:office:smarttags" w:element="PlaceType">
              <w:r w:rsidRPr="001460D7">
                <w:rPr>
                  <w:rFonts w:ascii="Times New Roman" w:hAnsi="Times New Roman"/>
                  <w:i/>
                  <w:sz w:val="20"/>
                  <w:szCs w:val="20"/>
                  <w:lang w:val="en-US" w:eastAsia="ru-RU"/>
                </w:rPr>
                <w:t>State</w:t>
              </w:r>
            </w:smartTag>
            <w:r w:rsidRPr="001460D7">
              <w:rPr>
                <w:rFonts w:ascii="Times New Roman" w:hAnsi="Times New Roman"/>
                <w:i/>
                <w:sz w:val="20"/>
                <w:szCs w:val="20"/>
                <w:lang w:val="en-US" w:eastAsia="ru-RU"/>
              </w:rPr>
              <w:t xml:space="preserve"> </w:t>
            </w:r>
            <w:smartTag w:uri="urn:schemas-microsoft-com:office:smarttags" w:element="PlaceType">
              <w:r w:rsidRPr="001460D7">
                <w:rPr>
                  <w:rFonts w:ascii="Times New Roman" w:hAnsi="Times New Roman"/>
                  <w:i/>
                  <w:sz w:val="20"/>
                  <w:szCs w:val="20"/>
                  <w:lang w:val="en-US" w:eastAsia="ru-RU"/>
                </w:rPr>
                <w:t>University</w:t>
              </w:r>
            </w:smartTag>
            <w:r w:rsidRPr="001460D7">
              <w:rPr>
                <w:rFonts w:ascii="Times New Roman" w:hAnsi="Times New Roman"/>
                <w:i/>
                <w:sz w:val="20"/>
                <w:szCs w:val="20"/>
                <w:lang w:val="en-US" w:eastAsia="ru-RU"/>
              </w:rPr>
              <w:t xml:space="preserve"> of Economics and Law", </w:t>
            </w:r>
            <w:smartTag w:uri="urn:schemas-microsoft-com:office:smarttags" w:element="place">
              <w:smartTag w:uri="urn:schemas-microsoft-com:office:smarttags" w:element="City">
                <w:r w:rsidRPr="001460D7">
                  <w:rPr>
                    <w:rFonts w:ascii="Times New Roman" w:hAnsi="Times New Roman"/>
                    <w:i/>
                    <w:sz w:val="20"/>
                    <w:szCs w:val="20"/>
                    <w:lang w:val="en-US" w:eastAsia="ru-RU"/>
                  </w:rPr>
                  <w:t>Khabarovsk</w:t>
                </w:r>
              </w:smartTag>
              <w:r w:rsidRPr="001460D7">
                <w:rPr>
                  <w:rFonts w:ascii="Times New Roman" w:hAnsi="Times New Roman"/>
                  <w:i/>
                  <w:sz w:val="20"/>
                  <w:szCs w:val="20"/>
                  <w:lang w:val="en-US" w:eastAsia="ru-RU"/>
                </w:rPr>
                <w:t xml:space="preserve">, </w:t>
              </w:r>
              <w:smartTag w:uri="urn:schemas-microsoft-com:office:smarttags" w:element="country-region">
                <w:r w:rsidRPr="001460D7">
                  <w:rPr>
                    <w:rFonts w:ascii="Times New Roman" w:hAnsi="Times New Roman"/>
                    <w:i/>
                    <w:sz w:val="20"/>
                    <w:szCs w:val="20"/>
                    <w:lang w:val="en-US" w:eastAsia="ru-RU"/>
                  </w:rPr>
                  <w:t>Russia</w:t>
                </w:r>
              </w:smartTag>
            </w:smartTag>
          </w:p>
        </w:tc>
      </w:tr>
      <w:tr w:rsidR="00F86649" w:rsidRPr="001460D7" w:rsidTr="00ED356F">
        <w:tc>
          <w:tcPr>
            <w:tcW w:w="4643" w:type="dxa"/>
          </w:tcPr>
          <w:p w:rsidR="00F86649" w:rsidRPr="001460D7" w:rsidRDefault="00F86649" w:rsidP="00ED356F">
            <w:pPr>
              <w:widowControl w:val="0"/>
              <w:spacing w:after="0" w:line="240" w:lineRule="auto"/>
              <w:rPr>
                <w:rFonts w:ascii="Times New Roman" w:hAnsi="Times New Roman"/>
                <w:spacing w:val="-4"/>
                <w:sz w:val="20"/>
                <w:szCs w:val="20"/>
                <w:lang w:eastAsia="ru-RU"/>
              </w:rPr>
            </w:pPr>
            <w:r w:rsidRPr="001460D7">
              <w:rPr>
                <w:rFonts w:ascii="Times New Roman" w:hAnsi="Times New Roman"/>
                <w:spacing w:val="-4"/>
                <w:sz w:val="20"/>
                <w:szCs w:val="20"/>
                <w:lang w:eastAsia="ru-RU"/>
              </w:rPr>
              <w:t>Чугунова Наталья Юрьевна</w:t>
            </w:r>
          </w:p>
        </w:tc>
        <w:tc>
          <w:tcPr>
            <w:tcW w:w="4643" w:type="dxa"/>
          </w:tcPr>
          <w:p w:rsidR="00F86649" w:rsidRPr="0073642C" w:rsidRDefault="00F86649" w:rsidP="00ED356F">
            <w:pPr>
              <w:widowControl w:val="0"/>
              <w:spacing w:after="0" w:line="240" w:lineRule="auto"/>
              <w:outlineLvl w:val="0"/>
              <w:rPr>
                <w:rFonts w:ascii="Times New Roman" w:hAnsi="Times New Roman"/>
                <w:sz w:val="20"/>
                <w:szCs w:val="20"/>
                <w:lang w:val="en-US" w:eastAsia="ru-RU"/>
              </w:rPr>
            </w:pPr>
            <w:r w:rsidRPr="001460D7">
              <w:rPr>
                <w:rFonts w:ascii="Times New Roman" w:hAnsi="Times New Roman"/>
                <w:sz w:val="20"/>
                <w:szCs w:val="20"/>
                <w:lang w:eastAsia="ru-RU"/>
              </w:rPr>
              <w:t xml:space="preserve">Chugunova Natalia </w:t>
            </w:r>
            <w:r>
              <w:rPr>
                <w:rFonts w:ascii="Times New Roman" w:hAnsi="Times New Roman"/>
                <w:sz w:val="20"/>
                <w:szCs w:val="20"/>
                <w:lang w:val="en-US" w:eastAsia="ru-RU"/>
              </w:rPr>
              <w:t>Yurievna</w:t>
            </w:r>
          </w:p>
        </w:tc>
      </w:tr>
      <w:tr w:rsidR="00F86649" w:rsidRPr="001460D7" w:rsidTr="00ED356F">
        <w:tc>
          <w:tcPr>
            <w:tcW w:w="4643" w:type="dxa"/>
          </w:tcPr>
          <w:p w:rsidR="00F86649" w:rsidRPr="001460D7" w:rsidRDefault="00F86649" w:rsidP="00ED356F">
            <w:pPr>
              <w:widowControl w:val="0"/>
              <w:tabs>
                <w:tab w:val="left" w:pos="1515"/>
              </w:tabs>
              <w:spacing w:after="0" w:line="240" w:lineRule="auto"/>
              <w:rPr>
                <w:rFonts w:ascii="Times New Roman" w:hAnsi="Times New Roman"/>
                <w:spacing w:val="-4"/>
                <w:sz w:val="20"/>
                <w:szCs w:val="20"/>
                <w:lang w:eastAsia="ru-RU"/>
              </w:rPr>
            </w:pPr>
            <w:r w:rsidRPr="001460D7">
              <w:rPr>
                <w:rFonts w:ascii="Times New Roman" w:hAnsi="Times New Roman"/>
                <w:spacing w:val="-4"/>
                <w:sz w:val="20"/>
                <w:szCs w:val="20"/>
                <w:lang w:eastAsia="ru-RU"/>
              </w:rPr>
              <w:t>Кандидат филологических наук</w:t>
            </w:r>
          </w:p>
        </w:tc>
        <w:tc>
          <w:tcPr>
            <w:tcW w:w="4643" w:type="dxa"/>
          </w:tcPr>
          <w:p w:rsidR="00F86649" w:rsidRPr="001460D7" w:rsidRDefault="00F86649" w:rsidP="00ED356F">
            <w:pPr>
              <w:widowControl w:val="0"/>
              <w:spacing w:after="0" w:line="240" w:lineRule="auto"/>
              <w:outlineLvl w:val="0"/>
              <w:rPr>
                <w:rFonts w:ascii="Times New Roman" w:hAnsi="Times New Roman"/>
                <w:sz w:val="20"/>
                <w:szCs w:val="20"/>
                <w:lang w:eastAsia="ru-RU"/>
              </w:rPr>
            </w:pPr>
            <w:r>
              <w:rPr>
                <w:rFonts w:ascii="Times New Roman" w:hAnsi="Times New Roman"/>
                <w:sz w:val="20"/>
                <w:szCs w:val="20"/>
                <w:lang w:val="en-US" w:eastAsia="ru-RU"/>
              </w:rPr>
              <w:t>Candidate</w:t>
            </w:r>
            <w:r w:rsidRPr="001460D7">
              <w:rPr>
                <w:rFonts w:ascii="Times New Roman" w:hAnsi="Times New Roman"/>
                <w:sz w:val="20"/>
                <w:szCs w:val="20"/>
                <w:lang w:eastAsia="ru-RU"/>
              </w:rPr>
              <w:t xml:space="preserve"> of  Philology</w:t>
            </w:r>
          </w:p>
        </w:tc>
      </w:tr>
      <w:tr w:rsidR="00F86649" w:rsidRPr="009A25A1" w:rsidTr="00ED356F">
        <w:tc>
          <w:tcPr>
            <w:tcW w:w="4643" w:type="dxa"/>
          </w:tcPr>
          <w:p w:rsidR="00F86649" w:rsidRDefault="00F86649" w:rsidP="00ED356F">
            <w:pPr>
              <w:widowControl w:val="0"/>
              <w:spacing w:after="0" w:line="240" w:lineRule="auto"/>
              <w:rPr>
                <w:rFonts w:ascii="Times New Roman" w:hAnsi="Times New Roman"/>
                <w:spacing w:val="-4"/>
                <w:sz w:val="20"/>
                <w:szCs w:val="20"/>
                <w:lang w:val="en-US" w:eastAsia="ru-RU"/>
              </w:rPr>
            </w:pPr>
            <w:r w:rsidRPr="001460D7">
              <w:rPr>
                <w:rFonts w:ascii="Times New Roman" w:hAnsi="Times New Roman"/>
                <w:spacing w:val="-4"/>
                <w:sz w:val="20"/>
                <w:szCs w:val="20"/>
                <w:lang w:eastAsia="ru-RU"/>
              </w:rPr>
              <w:t xml:space="preserve">РИНЦ </w:t>
            </w:r>
            <w:r w:rsidRPr="001460D7">
              <w:rPr>
                <w:rFonts w:ascii="Times New Roman" w:hAnsi="Times New Roman"/>
                <w:spacing w:val="-4"/>
                <w:sz w:val="20"/>
                <w:szCs w:val="20"/>
                <w:lang w:val="en-US" w:eastAsia="ru-RU"/>
              </w:rPr>
              <w:t>SPIN</w:t>
            </w:r>
            <w:r w:rsidRPr="001460D7">
              <w:rPr>
                <w:rFonts w:ascii="Times New Roman" w:hAnsi="Times New Roman"/>
                <w:spacing w:val="-4"/>
                <w:sz w:val="20"/>
                <w:szCs w:val="20"/>
                <w:lang w:eastAsia="ru-RU"/>
              </w:rPr>
              <w:t>-код=2489-1646</w:t>
            </w:r>
          </w:p>
          <w:p w:rsidR="00F86649" w:rsidRPr="001460D7" w:rsidRDefault="00F86649" w:rsidP="00ED356F">
            <w:pPr>
              <w:widowControl w:val="0"/>
              <w:spacing w:after="0" w:line="240" w:lineRule="auto"/>
              <w:rPr>
                <w:rFonts w:ascii="Times New Roman" w:hAnsi="Times New Roman"/>
                <w:spacing w:val="-4"/>
                <w:sz w:val="20"/>
                <w:szCs w:val="20"/>
                <w:lang w:eastAsia="ru-RU"/>
              </w:rPr>
            </w:pPr>
            <w:hyperlink r:id="rId7" w:history="1">
              <w:r w:rsidRPr="00086E75">
                <w:rPr>
                  <w:rStyle w:val="Hyperlink"/>
                  <w:rFonts w:ascii="Times New Roman" w:hAnsi="Times New Roman"/>
                  <w:spacing w:val="-4"/>
                  <w:sz w:val="20"/>
                  <w:szCs w:val="20"/>
                  <w:lang w:val="en-US" w:eastAsia="ru-RU"/>
                </w:rPr>
                <w:t>nafanya</w:t>
              </w:r>
              <w:r w:rsidRPr="00086E75">
                <w:rPr>
                  <w:rStyle w:val="Hyperlink"/>
                  <w:rFonts w:ascii="Times New Roman" w:hAnsi="Times New Roman"/>
                  <w:spacing w:val="-4"/>
                  <w:sz w:val="20"/>
                  <w:szCs w:val="20"/>
                  <w:lang w:eastAsia="ru-RU"/>
                </w:rPr>
                <w:t>2007.85@</w:t>
              </w:r>
              <w:r w:rsidRPr="00086E75">
                <w:rPr>
                  <w:rStyle w:val="Hyperlink"/>
                  <w:rFonts w:ascii="Times New Roman" w:hAnsi="Times New Roman"/>
                  <w:spacing w:val="-4"/>
                  <w:sz w:val="20"/>
                  <w:szCs w:val="20"/>
                  <w:lang w:val="en-US" w:eastAsia="ru-RU"/>
                </w:rPr>
                <w:t>mail</w:t>
              </w:r>
              <w:r w:rsidRPr="00086E75">
                <w:rPr>
                  <w:rStyle w:val="Hyperlink"/>
                  <w:rFonts w:ascii="Times New Roman" w:hAnsi="Times New Roman"/>
                  <w:spacing w:val="-4"/>
                  <w:sz w:val="20"/>
                  <w:szCs w:val="20"/>
                  <w:lang w:eastAsia="ru-RU"/>
                </w:rPr>
                <w:t>.</w:t>
              </w:r>
              <w:r w:rsidRPr="00086E75">
                <w:rPr>
                  <w:rStyle w:val="Hyperlink"/>
                  <w:rFonts w:ascii="Times New Roman" w:hAnsi="Times New Roman"/>
                  <w:spacing w:val="-4"/>
                  <w:sz w:val="20"/>
                  <w:szCs w:val="20"/>
                  <w:lang w:val="en-US" w:eastAsia="ru-RU"/>
                </w:rPr>
                <w:t>ru</w:t>
              </w:r>
            </w:hyperlink>
          </w:p>
        </w:tc>
        <w:tc>
          <w:tcPr>
            <w:tcW w:w="4643" w:type="dxa"/>
          </w:tcPr>
          <w:p w:rsidR="00F86649" w:rsidRDefault="00F86649" w:rsidP="00ED356F">
            <w:pPr>
              <w:widowControl w:val="0"/>
              <w:spacing w:after="0" w:line="240" w:lineRule="auto"/>
              <w:outlineLvl w:val="0"/>
              <w:rPr>
                <w:rFonts w:ascii="Times New Roman" w:hAnsi="Times New Roman"/>
                <w:spacing w:val="-4"/>
                <w:sz w:val="20"/>
                <w:szCs w:val="20"/>
                <w:lang w:val="en-US" w:eastAsia="ru-RU"/>
              </w:rPr>
            </w:pPr>
            <w:r w:rsidRPr="001460D7">
              <w:rPr>
                <w:rFonts w:ascii="Times New Roman" w:hAnsi="Times New Roman"/>
                <w:sz w:val="20"/>
                <w:szCs w:val="20"/>
                <w:lang w:val="en-US" w:eastAsia="ru-RU"/>
              </w:rPr>
              <w:t>RSCI SPIN-code=</w:t>
            </w:r>
            <w:r w:rsidRPr="009A25A1">
              <w:rPr>
                <w:rFonts w:ascii="Times New Roman" w:hAnsi="Times New Roman"/>
                <w:spacing w:val="-4"/>
                <w:sz w:val="20"/>
                <w:szCs w:val="20"/>
                <w:lang w:val="en-US" w:eastAsia="ru-RU"/>
              </w:rPr>
              <w:t>2489-1646</w:t>
            </w:r>
          </w:p>
          <w:p w:rsidR="00F86649" w:rsidRPr="009A25A1" w:rsidRDefault="00F86649" w:rsidP="00ED356F">
            <w:pPr>
              <w:widowControl w:val="0"/>
              <w:spacing w:after="0" w:line="240" w:lineRule="auto"/>
              <w:outlineLvl w:val="0"/>
              <w:rPr>
                <w:rFonts w:ascii="Times New Roman" w:hAnsi="Times New Roman"/>
                <w:sz w:val="20"/>
                <w:szCs w:val="20"/>
                <w:lang w:val="en-US" w:eastAsia="ru-RU"/>
              </w:rPr>
            </w:pPr>
            <w:hyperlink r:id="rId8" w:history="1">
              <w:r w:rsidRPr="00086E75">
                <w:rPr>
                  <w:rStyle w:val="Hyperlink"/>
                  <w:rFonts w:ascii="Times New Roman" w:hAnsi="Times New Roman"/>
                  <w:spacing w:val="-4"/>
                  <w:sz w:val="20"/>
                  <w:szCs w:val="20"/>
                  <w:lang w:val="en-US" w:eastAsia="ru-RU"/>
                </w:rPr>
                <w:t>nafanya2007.85@mail.ru</w:t>
              </w:r>
            </w:hyperlink>
          </w:p>
        </w:tc>
      </w:tr>
      <w:tr w:rsidR="00F86649" w:rsidRPr="001460D7" w:rsidTr="00ED356F">
        <w:tc>
          <w:tcPr>
            <w:tcW w:w="4643" w:type="dxa"/>
          </w:tcPr>
          <w:p w:rsidR="00F86649" w:rsidRPr="001460D7" w:rsidRDefault="00F86649" w:rsidP="00ED356F">
            <w:pPr>
              <w:widowControl w:val="0"/>
              <w:spacing w:after="0" w:line="240" w:lineRule="auto"/>
              <w:rPr>
                <w:rFonts w:ascii="Times New Roman" w:hAnsi="Times New Roman"/>
                <w:i/>
                <w:spacing w:val="-4"/>
                <w:sz w:val="20"/>
                <w:szCs w:val="20"/>
                <w:lang w:eastAsia="ru-RU"/>
              </w:rPr>
            </w:pPr>
            <w:r w:rsidRPr="001460D7">
              <w:rPr>
                <w:rFonts w:ascii="Times New Roman" w:hAnsi="Times New Roman"/>
                <w:i/>
                <w:spacing w:val="-4"/>
                <w:sz w:val="20"/>
                <w:szCs w:val="20"/>
                <w:lang w:eastAsia="ru-RU"/>
              </w:rPr>
              <w:t>ФГБОУ ВО «Приамурский государственный университет имени Шолом-Алейхема», г. Биробиджан, Россия</w:t>
            </w:r>
          </w:p>
        </w:tc>
        <w:tc>
          <w:tcPr>
            <w:tcW w:w="4643" w:type="dxa"/>
          </w:tcPr>
          <w:p w:rsidR="00F86649" w:rsidRPr="001460D7" w:rsidRDefault="00F86649" w:rsidP="00ED356F">
            <w:pPr>
              <w:widowControl w:val="0"/>
              <w:spacing w:after="0" w:line="240" w:lineRule="auto"/>
              <w:outlineLvl w:val="0"/>
              <w:rPr>
                <w:rFonts w:ascii="Times New Roman" w:hAnsi="Times New Roman"/>
                <w:i/>
                <w:sz w:val="20"/>
                <w:szCs w:val="20"/>
                <w:lang w:val="en-US" w:eastAsia="ru-RU"/>
              </w:rPr>
            </w:pPr>
            <w:r w:rsidRPr="001460D7">
              <w:rPr>
                <w:rFonts w:ascii="Times New Roman" w:hAnsi="Times New Roman"/>
                <w:i/>
                <w:sz w:val="20"/>
                <w:szCs w:val="20"/>
                <w:lang w:val="en-US" w:eastAsia="ru-RU"/>
              </w:rPr>
              <w:t>"</w:t>
            </w:r>
            <w:smartTag w:uri="urn:schemas-microsoft-com:office:smarttags" w:element="PlaceName">
              <w:r w:rsidRPr="001460D7">
                <w:rPr>
                  <w:rFonts w:ascii="Times New Roman" w:hAnsi="Times New Roman"/>
                  <w:i/>
                  <w:sz w:val="20"/>
                  <w:szCs w:val="20"/>
                  <w:lang w:val="en-US" w:eastAsia="ru-RU"/>
                </w:rPr>
                <w:t>Sholom-Aleichem</w:t>
              </w:r>
            </w:smartTag>
            <w:r w:rsidRPr="001460D7">
              <w:rPr>
                <w:rFonts w:ascii="Times New Roman" w:hAnsi="Times New Roman"/>
                <w:i/>
                <w:sz w:val="20"/>
                <w:szCs w:val="20"/>
                <w:lang w:val="en-US" w:eastAsia="ru-RU"/>
              </w:rPr>
              <w:t xml:space="preserve"> </w:t>
            </w:r>
            <w:smartTag w:uri="urn:schemas-microsoft-com:office:smarttags" w:element="PlaceName">
              <w:r w:rsidRPr="001460D7">
                <w:rPr>
                  <w:rFonts w:ascii="Times New Roman" w:hAnsi="Times New Roman"/>
                  <w:i/>
                  <w:sz w:val="20"/>
                  <w:szCs w:val="20"/>
                  <w:lang w:val="en-US" w:eastAsia="ru-RU"/>
                </w:rPr>
                <w:t>Priamursky</w:t>
              </w:r>
            </w:smartTag>
            <w:r w:rsidRPr="001460D7">
              <w:rPr>
                <w:rFonts w:ascii="Times New Roman" w:hAnsi="Times New Roman"/>
                <w:i/>
                <w:sz w:val="20"/>
                <w:szCs w:val="20"/>
                <w:lang w:val="en-US" w:eastAsia="ru-RU"/>
              </w:rPr>
              <w:t xml:space="preserve"> </w:t>
            </w:r>
            <w:smartTag w:uri="urn:schemas-microsoft-com:office:smarttags" w:element="PlaceType">
              <w:r w:rsidRPr="001460D7">
                <w:rPr>
                  <w:rFonts w:ascii="Times New Roman" w:hAnsi="Times New Roman"/>
                  <w:i/>
                  <w:sz w:val="20"/>
                  <w:szCs w:val="20"/>
                  <w:lang w:val="en-US" w:eastAsia="ru-RU"/>
                </w:rPr>
                <w:t>State</w:t>
              </w:r>
            </w:smartTag>
            <w:r w:rsidRPr="001460D7">
              <w:rPr>
                <w:rFonts w:ascii="Times New Roman" w:hAnsi="Times New Roman"/>
                <w:i/>
                <w:sz w:val="20"/>
                <w:szCs w:val="20"/>
                <w:lang w:val="en-US" w:eastAsia="ru-RU"/>
              </w:rPr>
              <w:t xml:space="preserve"> </w:t>
            </w:r>
            <w:smartTag w:uri="urn:schemas-microsoft-com:office:smarttags" w:element="PlaceType">
              <w:r w:rsidRPr="001460D7">
                <w:rPr>
                  <w:rFonts w:ascii="Times New Roman" w:hAnsi="Times New Roman"/>
                  <w:i/>
                  <w:sz w:val="20"/>
                  <w:szCs w:val="20"/>
                  <w:lang w:val="en-US" w:eastAsia="ru-RU"/>
                </w:rPr>
                <w:t>University</w:t>
              </w:r>
            </w:smartTag>
            <w:r w:rsidRPr="001460D7">
              <w:rPr>
                <w:rFonts w:ascii="Times New Roman" w:hAnsi="Times New Roman"/>
                <w:i/>
                <w:sz w:val="20"/>
                <w:szCs w:val="20"/>
                <w:lang w:val="en-US" w:eastAsia="ru-RU"/>
              </w:rPr>
              <w:t xml:space="preserve">" </w:t>
            </w:r>
            <w:smartTag w:uri="urn:schemas-microsoft-com:office:smarttags" w:element="place">
              <w:smartTag w:uri="urn:schemas-microsoft-com:office:smarttags" w:element="City">
                <w:r w:rsidRPr="001460D7">
                  <w:rPr>
                    <w:rFonts w:ascii="Times New Roman" w:hAnsi="Times New Roman"/>
                    <w:i/>
                    <w:sz w:val="20"/>
                    <w:szCs w:val="20"/>
                    <w:lang w:val="en-US" w:eastAsia="ru-RU"/>
                  </w:rPr>
                  <w:t>Birobidzhan</w:t>
                </w:r>
              </w:smartTag>
              <w:r w:rsidRPr="001460D7">
                <w:rPr>
                  <w:rFonts w:ascii="Times New Roman" w:hAnsi="Times New Roman"/>
                  <w:i/>
                  <w:sz w:val="20"/>
                  <w:szCs w:val="20"/>
                  <w:lang w:val="en-US" w:eastAsia="ru-RU"/>
                </w:rPr>
                <w:t xml:space="preserve">, </w:t>
              </w:r>
              <w:smartTag w:uri="urn:schemas-microsoft-com:office:smarttags" w:element="country-region">
                <w:r w:rsidRPr="001460D7">
                  <w:rPr>
                    <w:rFonts w:ascii="Times New Roman" w:hAnsi="Times New Roman"/>
                    <w:i/>
                    <w:sz w:val="20"/>
                    <w:szCs w:val="20"/>
                    <w:lang w:val="en-US" w:eastAsia="ru-RU"/>
                  </w:rPr>
                  <w:t>Russia</w:t>
                </w:r>
              </w:smartTag>
            </w:smartTag>
          </w:p>
        </w:tc>
      </w:tr>
      <w:tr w:rsidR="00F86649" w:rsidRPr="001460D7" w:rsidTr="00ED356F">
        <w:tc>
          <w:tcPr>
            <w:tcW w:w="4643" w:type="dxa"/>
          </w:tcPr>
          <w:p w:rsidR="00F86649" w:rsidRPr="001460D7" w:rsidRDefault="00F86649" w:rsidP="0073642C">
            <w:pPr>
              <w:widowControl w:val="0"/>
              <w:spacing w:after="0" w:line="240" w:lineRule="auto"/>
              <w:rPr>
                <w:rFonts w:ascii="Times New Roman" w:hAnsi="Times New Roman"/>
                <w:spacing w:val="-4"/>
                <w:sz w:val="20"/>
                <w:szCs w:val="20"/>
                <w:lang w:eastAsia="ru-RU"/>
              </w:rPr>
            </w:pPr>
          </w:p>
        </w:tc>
        <w:tc>
          <w:tcPr>
            <w:tcW w:w="4643" w:type="dxa"/>
          </w:tcPr>
          <w:p w:rsidR="00F86649" w:rsidRPr="001460D7" w:rsidRDefault="00F86649" w:rsidP="00ED356F">
            <w:pPr>
              <w:widowControl w:val="0"/>
              <w:spacing w:after="0" w:line="240" w:lineRule="auto"/>
              <w:outlineLvl w:val="0"/>
              <w:rPr>
                <w:rFonts w:ascii="Times New Roman" w:hAnsi="Times New Roman"/>
                <w:sz w:val="20"/>
                <w:szCs w:val="20"/>
                <w:lang w:val="en-US" w:eastAsia="ru-RU"/>
              </w:rPr>
            </w:pPr>
          </w:p>
        </w:tc>
      </w:tr>
      <w:tr w:rsidR="00F86649" w:rsidRPr="001460D7" w:rsidTr="00ED356F">
        <w:tc>
          <w:tcPr>
            <w:tcW w:w="4643" w:type="dxa"/>
          </w:tcPr>
          <w:p w:rsidR="00F86649" w:rsidRPr="001460D7" w:rsidRDefault="00F86649" w:rsidP="00ED356F">
            <w:pPr>
              <w:widowControl w:val="0"/>
              <w:spacing w:after="0" w:line="240" w:lineRule="auto"/>
              <w:rPr>
                <w:rFonts w:ascii="Times New Roman" w:hAnsi="Times New Roman"/>
                <w:spacing w:val="-4"/>
                <w:sz w:val="20"/>
                <w:szCs w:val="20"/>
                <w:lang w:eastAsia="ru-RU"/>
              </w:rPr>
            </w:pPr>
            <w:r w:rsidRPr="001460D7">
              <w:rPr>
                <w:rFonts w:ascii="Times New Roman" w:hAnsi="Times New Roman"/>
                <w:spacing w:val="-4"/>
                <w:sz w:val="20"/>
                <w:szCs w:val="20"/>
                <w:lang w:eastAsia="ru-RU"/>
              </w:rPr>
              <w:t>Статья посвящена одному из эффективнейших современных средств продвижения – прямому маркетингу, при помощи которого обеспечивается высокая интеграция маркетинговых функций, достигается высокая адресность, скорость и интерактивность во взаимодействии с целевыми аудиториями, обеспечивается рационализация коммуникационных расходов. Прямой маркетинг рассматривается с трех позиций: как канал распределения, обеспечивающий реализацию товара фирмы напрямую конечному потребителю без участия торговых посредников; как средство продвижения продукции, основанное на использовании баз данных и комбинированном применении нескольких форм связи с целевой аудиторией; как особый вид маркетинговой деятельности. Авторы относят прямой маркетинг к синтетической маркетинговой коммуникации, образованной на основе соединения двух ключевых видов продвижения – личной продажи и рекламы. В статье рассматриваются ключевые принципы использования прямого маркетинга и основные формы его реализации. В статье рассматриваются категории поставщиков, формирующих услуги прямого маркетинга. Выделяются типы организации коммуникационного процесса посредством директ-маркетинга, подробно описаны этапы планирования и реализации кампании прямого маркетинга</w:t>
            </w:r>
          </w:p>
          <w:p w:rsidR="00F86649" w:rsidRPr="001460D7" w:rsidRDefault="00F86649" w:rsidP="00ED356F">
            <w:pPr>
              <w:widowControl w:val="0"/>
              <w:spacing w:after="0" w:line="240" w:lineRule="auto"/>
              <w:rPr>
                <w:rFonts w:ascii="Times New Roman" w:hAnsi="Times New Roman"/>
                <w:spacing w:val="-4"/>
                <w:sz w:val="20"/>
                <w:szCs w:val="20"/>
                <w:lang w:eastAsia="ru-RU"/>
              </w:rPr>
            </w:pPr>
          </w:p>
        </w:tc>
        <w:tc>
          <w:tcPr>
            <w:tcW w:w="4643" w:type="dxa"/>
          </w:tcPr>
          <w:p w:rsidR="00F86649" w:rsidRPr="001460D7" w:rsidRDefault="00F86649" w:rsidP="00ED356F">
            <w:pPr>
              <w:widowControl w:val="0"/>
              <w:spacing w:after="0" w:line="240" w:lineRule="auto"/>
              <w:outlineLvl w:val="0"/>
              <w:rPr>
                <w:rFonts w:ascii="Times New Roman" w:hAnsi="Times New Roman"/>
                <w:sz w:val="20"/>
                <w:szCs w:val="20"/>
                <w:lang w:val="en-US" w:eastAsia="ru-RU"/>
              </w:rPr>
            </w:pPr>
            <w:r w:rsidRPr="001460D7">
              <w:rPr>
                <w:rFonts w:ascii="Times New Roman" w:hAnsi="Times New Roman"/>
                <w:sz w:val="20"/>
                <w:szCs w:val="20"/>
                <w:lang w:val="en-US" w:eastAsia="ru-RU"/>
              </w:rPr>
              <w:t>The article is devoted to one of the most effective modern means of promotion - direct marketing, which is provided with the help of high integration of marketing functions, high targeting, speed and interactivity are achieved in cooperation with target audience, and rationalization of communication costs is ensured. Direct marketing is described from three positions: as a distribution channel, which ensures the sale of the firm's product directly to the end consumer without the participation of trade intermediaries; as a means of promoting products, based on the use of databases and the combined usage of several forms of communication with the target audience; as a special kind of marketing activity (in a virtual environment). The authors refer direct marketing to synthetic marketing communication, formed on the basis of combining two key types of promotion - personal selling and advertising. The article deal</w:t>
            </w:r>
            <w:r>
              <w:rPr>
                <w:rFonts w:ascii="Times New Roman" w:hAnsi="Times New Roman"/>
                <w:sz w:val="20"/>
                <w:szCs w:val="20"/>
                <w:lang w:val="en-US" w:eastAsia="ru-RU"/>
              </w:rPr>
              <w:t>s</w:t>
            </w:r>
            <w:r w:rsidRPr="001460D7">
              <w:rPr>
                <w:rFonts w:ascii="Times New Roman" w:hAnsi="Times New Roman"/>
                <w:sz w:val="20"/>
                <w:szCs w:val="20"/>
                <w:lang w:val="en-US" w:eastAsia="ru-RU"/>
              </w:rPr>
              <w:t xml:space="preserve"> with the key principles of using direct marketing and the main forms of its implementation.</w:t>
            </w:r>
            <w:r w:rsidRPr="001460D7">
              <w:rPr>
                <w:rFonts w:ascii="Times New Roman" w:hAnsi="Times New Roman"/>
                <w:sz w:val="20"/>
                <w:szCs w:val="20"/>
                <w:lang w:val="en-US"/>
              </w:rPr>
              <w:t xml:space="preserve"> </w:t>
            </w:r>
            <w:r w:rsidRPr="001460D7">
              <w:rPr>
                <w:rFonts w:ascii="Times New Roman" w:hAnsi="Times New Roman"/>
                <w:sz w:val="20"/>
                <w:szCs w:val="20"/>
                <w:lang w:val="en-US" w:eastAsia="ru-RU"/>
              </w:rPr>
              <w:t>The article draws your attention to categories of suppliers that form direct marketing services. The types of organization of the communication process are distinguished through direct marketing, the stages of planning and implementation of the direct marketing campaign are described in details</w:t>
            </w:r>
          </w:p>
        </w:tc>
      </w:tr>
      <w:tr w:rsidR="00F86649" w:rsidRPr="001460D7" w:rsidTr="00ED356F">
        <w:tc>
          <w:tcPr>
            <w:tcW w:w="4643" w:type="dxa"/>
          </w:tcPr>
          <w:p w:rsidR="00F86649" w:rsidRDefault="00F86649" w:rsidP="00ED356F">
            <w:pPr>
              <w:widowControl w:val="0"/>
              <w:spacing w:after="0" w:line="240" w:lineRule="auto"/>
              <w:rPr>
                <w:rFonts w:ascii="Times New Roman" w:hAnsi="Times New Roman"/>
                <w:spacing w:val="-4"/>
                <w:sz w:val="20"/>
                <w:szCs w:val="20"/>
                <w:lang w:eastAsia="ru-RU"/>
              </w:rPr>
            </w:pPr>
            <w:r>
              <w:rPr>
                <w:rFonts w:ascii="Times New Roman" w:hAnsi="Times New Roman"/>
                <w:spacing w:val="-4"/>
                <w:sz w:val="20"/>
                <w:szCs w:val="20"/>
                <w:lang w:eastAsia="ru-RU"/>
              </w:rPr>
              <w:t xml:space="preserve">Ключевые слова: </w:t>
            </w:r>
            <w:r w:rsidRPr="001460D7">
              <w:rPr>
                <w:rFonts w:ascii="Times New Roman" w:hAnsi="Times New Roman"/>
                <w:spacing w:val="-4"/>
                <w:sz w:val="20"/>
                <w:szCs w:val="20"/>
                <w:lang w:eastAsia="ru-RU"/>
              </w:rPr>
              <w:t>ПРЯМОЙ МАРКЕТИНГ, ДИРЕКТ-МАРКЕТИНГ, ПРЯМАЯ ПОЧТОВАЯ РАССЫЛКА; МАРКЕТИНГ ПО КАТАЛОГАМ; ТЕЛЕМАРКЕТИНГ; ТЕЛЕВИЗИОННЫЙ И РАДИОМАРКЕТИНГ; ЭЛЕКТРОННЫЙ МАРКЕТИНГ</w:t>
            </w:r>
          </w:p>
          <w:p w:rsidR="00F86649" w:rsidRDefault="00F86649" w:rsidP="00ED356F">
            <w:pPr>
              <w:widowControl w:val="0"/>
              <w:spacing w:after="0" w:line="240" w:lineRule="auto"/>
              <w:rPr>
                <w:rFonts w:ascii="Times New Roman" w:hAnsi="Times New Roman"/>
                <w:spacing w:val="-4"/>
                <w:sz w:val="20"/>
                <w:szCs w:val="20"/>
                <w:lang w:eastAsia="ru-RU"/>
              </w:rPr>
            </w:pPr>
          </w:p>
          <w:p w:rsidR="00F86649" w:rsidRPr="001460D7" w:rsidRDefault="00F86649" w:rsidP="00ED356F">
            <w:pPr>
              <w:widowControl w:val="0"/>
              <w:spacing w:after="0" w:line="240" w:lineRule="auto"/>
              <w:rPr>
                <w:rFonts w:ascii="Times New Roman" w:hAnsi="Times New Roman"/>
                <w:spacing w:val="-4"/>
                <w:sz w:val="20"/>
                <w:szCs w:val="20"/>
                <w:lang w:eastAsia="ru-RU"/>
              </w:rPr>
            </w:pPr>
            <w:r w:rsidRPr="00091851">
              <w:rPr>
                <w:rFonts w:ascii="Arial" w:hAnsi="Arial" w:cs="Arial"/>
                <w:b/>
                <w:sz w:val="20"/>
                <w:szCs w:val="20"/>
              </w:rPr>
              <w:t>Doi: 10.21515/1990-4665-130-0</w:t>
            </w:r>
            <w:r>
              <w:rPr>
                <w:rFonts w:ascii="Arial" w:hAnsi="Arial" w:cs="Arial"/>
                <w:b/>
                <w:sz w:val="20"/>
                <w:szCs w:val="20"/>
              </w:rPr>
              <w:t>87</w:t>
            </w:r>
          </w:p>
        </w:tc>
        <w:tc>
          <w:tcPr>
            <w:tcW w:w="4643" w:type="dxa"/>
          </w:tcPr>
          <w:p w:rsidR="00F86649" w:rsidRPr="001460D7" w:rsidRDefault="00F86649" w:rsidP="00ED356F">
            <w:pPr>
              <w:widowControl w:val="0"/>
              <w:spacing w:after="0" w:line="240" w:lineRule="auto"/>
              <w:outlineLvl w:val="0"/>
              <w:rPr>
                <w:rFonts w:ascii="Times New Roman" w:hAnsi="Times New Roman"/>
                <w:sz w:val="20"/>
                <w:szCs w:val="20"/>
                <w:lang w:val="en-US" w:eastAsia="ru-RU"/>
              </w:rPr>
            </w:pPr>
            <w:r>
              <w:rPr>
                <w:rFonts w:ascii="Times New Roman" w:hAnsi="Times New Roman"/>
                <w:sz w:val="20"/>
                <w:szCs w:val="20"/>
                <w:lang w:val="en-US" w:eastAsia="ru-RU"/>
              </w:rPr>
              <w:t>Key</w:t>
            </w:r>
            <w:r w:rsidRPr="001460D7">
              <w:rPr>
                <w:rFonts w:ascii="Times New Roman" w:hAnsi="Times New Roman"/>
                <w:sz w:val="20"/>
                <w:szCs w:val="20"/>
                <w:lang w:val="en-US" w:eastAsia="ru-RU"/>
              </w:rPr>
              <w:t>words: DIRECT MARKETING, DIRECT MAIL; MARKETING THROUGH CATALOGS; TELEMARKETING; TELEVISION AND RADIO MARKETING; ELECTRONIC MARKETING</w:t>
            </w:r>
          </w:p>
        </w:tc>
      </w:tr>
    </w:tbl>
    <w:p w:rsidR="00F86649" w:rsidRPr="00ED356F" w:rsidRDefault="00F86649" w:rsidP="00BC45DB">
      <w:pPr>
        <w:widowControl w:val="0"/>
        <w:spacing w:after="0" w:line="360" w:lineRule="auto"/>
        <w:jc w:val="both"/>
        <w:rPr>
          <w:rFonts w:ascii="Times New Roman" w:hAnsi="Times New Roman"/>
          <w:b/>
          <w:spacing w:val="-4"/>
          <w:sz w:val="28"/>
          <w:szCs w:val="28"/>
          <w:lang w:val="en-US" w:eastAsia="ru-RU"/>
        </w:rPr>
      </w:pPr>
    </w:p>
    <w:p w:rsidR="00F86649" w:rsidRPr="00834520" w:rsidRDefault="00F86649" w:rsidP="004A6AE4">
      <w:pPr>
        <w:pStyle w:val="BodyTextFirstIndent"/>
        <w:widowControl w:val="0"/>
        <w:spacing w:after="0" w:line="350" w:lineRule="auto"/>
        <w:ind w:firstLine="709"/>
        <w:jc w:val="both"/>
        <w:rPr>
          <w:rFonts w:ascii="Times New Roman" w:hAnsi="Times New Roman"/>
          <w:sz w:val="28"/>
          <w:szCs w:val="28"/>
        </w:rPr>
      </w:pPr>
      <w:r w:rsidRPr="00834520">
        <w:rPr>
          <w:rFonts w:ascii="Times New Roman" w:hAnsi="Times New Roman"/>
          <w:sz w:val="28"/>
          <w:szCs w:val="28"/>
        </w:rPr>
        <w:t>Учёные и практики в области управления бизнесом отмечают, что традиционные коммуникационные средства (реклама, личная продажа, паблик рилейшнз, стимулирование сбыта) не могут решить весь круг задач, которые ставит перед ними современная маркетинговая деятельность. Снижение эффективности коммуникационных кампаний, осуществляемых на основе классических видов продвижения, связано [2]:</w:t>
      </w:r>
    </w:p>
    <w:p w:rsidR="00F86649" w:rsidRPr="00834520" w:rsidRDefault="00F86649" w:rsidP="004A6AE4">
      <w:pPr>
        <w:pStyle w:val="BodyTextFirstIndent"/>
        <w:widowControl w:val="0"/>
        <w:tabs>
          <w:tab w:val="left" w:pos="993"/>
        </w:tabs>
        <w:spacing w:after="0" w:line="350" w:lineRule="auto"/>
        <w:ind w:firstLine="709"/>
        <w:jc w:val="both"/>
        <w:rPr>
          <w:rFonts w:ascii="Times New Roman" w:hAnsi="Times New Roman"/>
          <w:sz w:val="28"/>
          <w:szCs w:val="28"/>
        </w:rPr>
      </w:pPr>
      <w:r w:rsidRPr="00834520">
        <w:rPr>
          <w:rFonts w:ascii="Times New Roman" w:hAnsi="Times New Roman"/>
          <w:sz w:val="28"/>
          <w:szCs w:val="28"/>
        </w:rPr>
        <w:t xml:space="preserve">– с перегруженностью информационного пространства агрессивными и навязчивыми рекламными посланиями, что </w:t>
      </w:r>
      <w:r>
        <w:rPr>
          <w:rFonts w:ascii="Times New Roman" w:hAnsi="Times New Roman"/>
          <w:sz w:val="28"/>
          <w:szCs w:val="28"/>
        </w:rPr>
        <w:t>обусловило рост</w:t>
      </w:r>
      <w:r w:rsidRPr="00834520">
        <w:rPr>
          <w:rFonts w:ascii="Times New Roman" w:hAnsi="Times New Roman"/>
          <w:sz w:val="28"/>
          <w:szCs w:val="28"/>
        </w:rPr>
        <w:t xml:space="preserve"> эмоциональной усталости целевых аудиторий, привыкани</w:t>
      </w:r>
      <w:r>
        <w:rPr>
          <w:rFonts w:ascii="Times New Roman" w:hAnsi="Times New Roman"/>
          <w:sz w:val="28"/>
          <w:szCs w:val="28"/>
        </w:rPr>
        <w:t>е</w:t>
      </w:r>
      <w:r w:rsidRPr="00834520">
        <w:rPr>
          <w:rFonts w:ascii="Times New Roman" w:hAnsi="Times New Roman"/>
          <w:sz w:val="28"/>
          <w:szCs w:val="28"/>
        </w:rPr>
        <w:t xml:space="preserve"> и равнодуши</w:t>
      </w:r>
      <w:r>
        <w:rPr>
          <w:rFonts w:ascii="Times New Roman" w:hAnsi="Times New Roman"/>
          <w:sz w:val="28"/>
          <w:szCs w:val="28"/>
        </w:rPr>
        <w:t>е</w:t>
      </w:r>
      <w:r w:rsidRPr="00834520">
        <w:rPr>
          <w:rFonts w:ascii="Times New Roman" w:hAnsi="Times New Roman"/>
          <w:sz w:val="28"/>
          <w:szCs w:val="28"/>
        </w:rPr>
        <w:t xml:space="preserve"> к сообщениям;</w:t>
      </w:r>
    </w:p>
    <w:p w:rsidR="00F86649" w:rsidRPr="00834520" w:rsidRDefault="00F86649" w:rsidP="004A6AE4">
      <w:pPr>
        <w:pStyle w:val="BodyTextFirstIndent"/>
        <w:widowControl w:val="0"/>
        <w:tabs>
          <w:tab w:val="left" w:pos="993"/>
        </w:tabs>
        <w:spacing w:after="0" w:line="350" w:lineRule="auto"/>
        <w:ind w:firstLine="709"/>
        <w:jc w:val="both"/>
        <w:rPr>
          <w:rFonts w:ascii="Times New Roman" w:hAnsi="Times New Roman"/>
          <w:sz w:val="28"/>
          <w:szCs w:val="28"/>
        </w:rPr>
      </w:pPr>
      <w:r w:rsidRPr="00834520">
        <w:rPr>
          <w:rFonts w:ascii="Times New Roman" w:hAnsi="Times New Roman"/>
          <w:sz w:val="28"/>
          <w:szCs w:val="28"/>
        </w:rPr>
        <w:t xml:space="preserve">– с изменением стиля жизни и информационных предпочтений потребителей, </w:t>
      </w:r>
      <w:r>
        <w:rPr>
          <w:rFonts w:ascii="Times New Roman" w:hAnsi="Times New Roman"/>
          <w:sz w:val="28"/>
          <w:szCs w:val="28"/>
        </w:rPr>
        <w:t>обусловивших</w:t>
      </w:r>
      <w:r w:rsidRPr="00834520">
        <w:rPr>
          <w:rFonts w:ascii="Times New Roman" w:hAnsi="Times New Roman"/>
          <w:sz w:val="28"/>
          <w:szCs w:val="28"/>
        </w:rPr>
        <w:t xml:space="preserve"> </w:t>
      </w:r>
      <w:r>
        <w:rPr>
          <w:rFonts w:ascii="Times New Roman" w:hAnsi="Times New Roman"/>
          <w:sz w:val="28"/>
          <w:szCs w:val="28"/>
        </w:rPr>
        <w:t>рост</w:t>
      </w:r>
      <w:r w:rsidRPr="00834520">
        <w:rPr>
          <w:rFonts w:ascii="Times New Roman" w:hAnsi="Times New Roman"/>
          <w:sz w:val="28"/>
          <w:szCs w:val="28"/>
        </w:rPr>
        <w:t xml:space="preserve"> популярности прямых коммуникационных каналов, в частности Интернет, а также сокращени</w:t>
      </w:r>
      <w:r>
        <w:rPr>
          <w:rFonts w:ascii="Times New Roman" w:hAnsi="Times New Roman"/>
          <w:sz w:val="28"/>
          <w:szCs w:val="28"/>
        </w:rPr>
        <w:t>е</w:t>
      </w:r>
      <w:r w:rsidRPr="00834520">
        <w:rPr>
          <w:rFonts w:ascii="Times New Roman" w:hAnsi="Times New Roman"/>
          <w:sz w:val="28"/>
          <w:szCs w:val="28"/>
        </w:rPr>
        <w:t xml:space="preserve"> аудиторий традиционных печатных и эфирных СМИ;</w:t>
      </w:r>
    </w:p>
    <w:p w:rsidR="00F86649" w:rsidRPr="00834520" w:rsidRDefault="00F86649" w:rsidP="004A6AE4">
      <w:pPr>
        <w:pStyle w:val="BodyTextFirstIndent"/>
        <w:widowControl w:val="0"/>
        <w:tabs>
          <w:tab w:val="left" w:pos="993"/>
        </w:tabs>
        <w:spacing w:after="0" w:line="350" w:lineRule="auto"/>
        <w:ind w:firstLine="709"/>
        <w:jc w:val="both"/>
        <w:rPr>
          <w:rFonts w:ascii="Times New Roman" w:hAnsi="Times New Roman"/>
          <w:sz w:val="28"/>
          <w:szCs w:val="28"/>
        </w:rPr>
      </w:pPr>
      <w:r w:rsidRPr="00834520">
        <w:rPr>
          <w:rFonts w:ascii="Times New Roman" w:hAnsi="Times New Roman"/>
          <w:sz w:val="28"/>
          <w:szCs w:val="28"/>
        </w:rPr>
        <w:t>– со сложностью интеграции коммуникаций, выполняющих специфические функции, для создания адресного сообщения и контакта, способного добиться максимальной</w:t>
      </w:r>
      <w:r>
        <w:rPr>
          <w:rFonts w:ascii="Times New Roman" w:hAnsi="Times New Roman"/>
          <w:sz w:val="28"/>
          <w:szCs w:val="28"/>
        </w:rPr>
        <w:t xml:space="preserve"> восприимчивости потребителей и</w:t>
      </w:r>
      <w:r w:rsidRPr="00834520">
        <w:rPr>
          <w:rFonts w:ascii="Times New Roman" w:hAnsi="Times New Roman"/>
          <w:sz w:val="28"/>
          <w:szCs w:val="28"/>
        </w:rPr>
        <w:t xml:space="preserve"> при этом экономии маркетинговых затрат.</w:t>
      </w:r>
    </w:p>
    <w:p w:rsidR="00F86649" w:rsidRPr="00834520" w:rsidRDefault="00F86649" w:rsidP="004A6AE4">
      <w:pPr>
        <w:pStyle w:val="BodyTextFirstIndent"/>
        <w:widowControl w:val="0"/>
        <w:spacing w:after="0" w:line="350" w:lineRule="auto"/>
        <w:ind w:firstLine="709"/>
        <w:jc w:val="both"/>
        <w:rPr>
          <w:rFonts w:ascii="Times New Roman" w:hAnsi="Times New Roman"/>
          <w:sz w:val="28"/>
          <w:szCs w:val="28"/>
        </w:rPr>
      </w:pPr>
      <w:r w:rsidRPr="00834520">
        <w:rPr>
          <w:rFonts w:ascii="Times New Roman" w:hAnsi="Times New Roman"/>
          <w:sz w:val="28"/>
          <w:szCs w:val="28"/>
        </w:rPr>
        <w:t>Данные тенденции привели к необходимости развития коммуника</w:t>
      </w:r>
      <w:r>
        <w:rPr>
          <w:rFonts w:ascii="Times New Roman" w:hAnsi="Times New Roman"/>
          <w:sz w:val="28"/>
          <w:szCs w:val="28"/>
        </w:rPr>
        <w:t>ционных технологических решений для</w:t>
      </w:r>
      <w:r w:rsidRPr="00834520">
        <w:rPr>
          <w:rFonts w:ascii="Times New Roman" w:hAnsi="Times New Roman"/>
          <w:sz w:val="28"/>
          <w:szCs w:val="28"/>
        </w:rPr>
        <w:t xml:space="preserve"> размещения и передачи посланий рынку.</w:t>
      </w:r>
      <w:r>
        <w:rPr>
          <w:rFonts w:ascii="Times New Roman" w:hAnsi="Times New Roman"/>
          <w:sz w:val="28"/>
          <w:szCs w:val="28"/>
        </w:rPr>
        <w:t xml:space="preserve"> Сегодня актуальными становятся</w:t>
      </w:r>
      <w:r w:rsidRPr="00834520">
        <w:rPr>
          <w:rFonts w:ascii="Times New Roman" w:hAnsi="Times New Roman"/>
          <w:sz w:val="28"/>
          <w:szCs w:val="28"/>
        </w:rPr>
        <w:t xml:space="preserve"> инструменты, при помощи которых:</w:t>
      </w:r>
      <w:r>
        <w:rPr>
          <w:rFonts w:ascii="Times New Roman" w:hAnsi="Times New Roman"/>
          <w:sz w:val="28"/>
          <w:szCs w:val="28"/>
        </w:rPr>
        <w:t xml:space="preserve"> </w:t>
      </w:r>
      <w:r w:rsidRPr="00834520">
        <w:rPr>
          <w:rFonts w:ascii="Times New Roman" w:hAnsi="Times New Roman"/>
          <w:sz w:val="28"/>
          <w:szCs w:val="28"/>
        </w:rPr>
        <w:t>обеспечивается высокая интеграция маркетинговых функций, которые осуществляются в ходе непосредственного контакта с клиентами;</w:t>
      </w:r>
      <w:r>
        <w:rPr>
          <w:rFonts w:ascii="Times New Roman" w:hAnsi="Times New Roman"/>
          <w:sz w:val="28"/>
          <w:szCs w:val="28"/>
        </w:rPr>
        <w:t xml:space="preserve"> </w:t>
      </w:r>
      <w:r w:rsidRPr="00834520">
        <w:rPr>
          <w:rFonts w:ascii="Times New Roman" w:hAnsi="Times New Roman"/>
          <w:sz w:val="28"/>
          <w:szCs w:val="28"/>
        </w:rPr>
        <w:t>достигается высокая адресность, скорость и интерактивность во взаимодействии с целевыми аудиториями;</w:t>
      </w:r>
      <w:r>
        <w:rPr>
          <w:rFonts w:ascii="Times New Roman" w:hAnsi="Times New Roman"/>
          <w:sz w:val="28"/>
          <w:szCs w:val="28"/>
        </w:rPr>
        <w:t xml:space="preserve"> </w:t>
      </w:r>
      <w:r w:rsidRPr="00834520">
        <w:rPr>
          <w:rFonts w:ascii="Times New Roman" w:hAnsi="Times New Roman"/>
          <w:sz w:val="28"/>
          <w:szCs w:val="28"/>
        </w:rPr>
        <w:t>обеспечивается рационализация коммуникационных расходов.</w:t>
      </w:r>
    </w:p>
    <w:p w:rsidR="00F86649" w:rsidRPr="00834520" w:rsidRDefault="00F86649" w:rsidP="004A6AE4">
      <w:pPr>
        <w:pStyle w:val="BodyTextFirstIndent"/>
        <w:widowControl w:val="0"/>
        <w:spacing w:after="0" w:line="350" w:lineRule="auto"/>
        <w:ind w:firstLine="709"/>
        <w:jc w:val="both"/>
        <w:rPr>
          <w:rFonts w:ascii="Times New Roman" w:hAnsi="Times New Roman"/>
          <w:sz w:val="28"/>
          <w:szCs w:val="28"/>
        </w:rPr>
      </w:pPr>
      <w:r w:rsidRPr="00834520">
        <w:rPr>
          <w:rFonts w:ascii="Times New Roman" w:hAnsi="Times New Roman"/>
          <w:sz w:val="28"/>
          <w:szCs w:val="28"/>
        </w:rPr>
        <w:t xml:space="preserve">Всем этим критериям соответствует прямой маркетинг. Термин «прямой маркетинг» или «директ-маркетинг (англ. – </w:t>
      </w:r>
      <w:r w:rsidRPr="00834520">
        <w:rPr>
          <w:rFonts w:ascii="Times New Roman" w:hAnsi="Times New Roman"/>
          <w:sz w:val="28"/>
          <w:szCs w:val="28"/>
          <w:lang w:val="en-US"/>
        </w:rPr>
        <w:t>directmarketing</w:t>
      </w:r>
      <w:r w:rsidRPr="00834520">
        <w:rPr>
          <w:rFonts w:ascii="Times New Roman" w:hAnsi="Times New Roman"/>
          <w:sz w:val="28"/>
          <w:szCs w:val="28"/>
        </w:rPr>
        <w:t xml:space="preserve">)» ввёл в оборот Лестер Вундерман в конце 70-х годов </w:t>
      </w:r>
      <w:r>
        <w:rPr>
          <w:rFonts w:ascii="Times New Roman" w:hAnsi="Times New Roman"/>
          <w:sz w:val="28"/>
          <w:szCs w:val="28"/>
          <w:lang w:val="en-US"/>
        </w:rPr>
        <w:t>XX</w:t>
      </w:r>
      <w:r w:rsidRPr="00834520">
        <w:rPr>
          <w:rFonts w:ascii="Times New Roman" w:hAnsi="Times New Roman"/>
          <w:sz w:val="28"/>
          <w:szCs w:val="28"/>
        </w:rPr>
        <w:t xml:space="preserve"> века и до настоящего времени в научной среде и на практике он </w:t>
      </w:r>
      <w:r>
        <w:rPr>
          <w:rFonts w:ascii="Times New Roman" w:hAnsi="Times New Roman"/>
          <w:sz w:val="28"/>
          <w:szCs w:val="28"/>
        </w:rPr>
        <w:t xml:space="preserve">(термин) </w:t>
      </w:r>
      <w:r w:rsidRPr="00834520">
        <w:rPr>
          <w:rFonts w:ascii="Times New Roman" w:hAnsi="Times New Roman"/>
          <w:sz w:val="28"/>
          <w:szCs w:val="28"/>
        </w:rPr>
        <w:t xml:space="preserve">интерпретируется неоднозначно. Можно выделить, по крайней мере, три точки зрения, с позиций которых рассматривают данное явление: </w:t>
      </w:r>
    </w:p>
    <w:p w:rsidR="00F86649" w:rsidRPr="00834520" w:rsidRDefault="00F86649" w:rsidP="004A6AE4">
      <w:pPr>
        <w:pStyle w:val="BodyTextIndent"/>
        <w:widowControl w:val="0"/>
        <w:numPr>
          <w:ilvl w:val="0"/>
          <w:numId w:val="2"/>
        </w:numPr>
        <w:tabs>
          <w:tab w:val="num" w:pos="993"/>
        </w:tabs>
        <w:suppressAutoHyphens/>
        <w:spacing w:line="350" w:lineRule="auto"/>
        <w:ind w:left="0" w:firstLine="709"/>
        <w:rPr>
          <w:szCs w:val="28"/>
        </w:rPr>
      </w:pPr>
      <w:r w:rsidRPr="00834520">
        <w:rPr>
          <w:szCs w:val="28"/>
        </w:rPr>
        <w:t>это канал распределения, обеспечивающий реализацию товара фирмы напрямую конечному потребителю без участия торговых посредников (канал нулевого уровня);</w:t>
      </w:r>
    </w:p>
    <w:p w:rsidR="00F86649" w:rsidRPr="00834520" w:rsidRDefault="00F86649" w:rsidP="004A6AE4">
      <w:pPr>
        <w:pStyle w:val="BodyTextIndent"/>
        <w:widowControl w:val="0"/>
        <w:numPr>
          <w:ilvl w:val="0"/>
          <w:numId w:val="2"/>
        </w:numPr>
        <w:tabs>
          <w:tab w:val="num" w:pos="993"/>
        </w:tabs>
        <w:suppressAutoHyphens/>
        <w:spacing w:line="350" w:lineRule="auto"/>
        <w:ind w:left="0" w:firstLine="709"/>
        <w:rPr>
          <w:szCs w:val="28"/>
        </w:rPr>
      </w:pPr>
      <w:r w:rsidRPr="00834520">
        <w:rPr>
          <w:szCs w:val="28"/>
        </w:rPr>
        <w:t xml:space="preserve"> это средство продвижения продукции, основанное на использовании баз данных и комбинированном применении нескольких форм связи с целевой аудиторией; </w:t>
      </w:r>
    </w:p>
    <w:p w:rsidR="00F86649" w:rsidRPr="00834520" w:rsidRDefault="00F86649" w:rsidP="004A6AE4">
      <w:pPr>
        <w:pStyle w:val="BodyTextIndent"/>
        <w:widowControl w:val="0"/>
        <w:numPr>
          <w:ilvl w:val="0"/>
          <w:numId w:val="2"/>
        </w:numPr>
        <w:tabs>
          <w:tab w:val="num" w:pos="993"/>
        </w:tabs>
        <w:suppressAutoHyphens/>
        <w:spacing w:line="350" w:lineRule="auto"/>
        <w:ind w:left="0" w:firstLine="709"/>
        <w:rPr>
          <w:szCs w:val="28"/>
        </w:rPr>
      </w:pPr>
      <w:r w:rsidRPr="00834520">
        <w:rPr>
          <w:szCs w:val="28"/>
        </w:rPr>
        <w:t>это особый вид маркетинговой деятельности (в виртуальной среде).</w:t>
      </w:r>
      <w:r>
        <w:rPr>
          <w:szCs w:val="28"/>
        </w:rPr>
        <w:t xml:space="preserve"> В качестве синонимов</w:t>
      </w:r>
      <w:r w:rsidRPr="00834520">
        <w:rPr>
          <w:szCs w:val="28"/>
        </w:rPr>
        <w:t xml:space="preserve"> прямого маркетинга в данном аспекте используются выражения «виртуальный маркетинг», «интернет-маркетинг», «электронный маркетинг» и др.</w:t>
      </w:r>
    </w:p>
    <w:p w:rsidR="00F86649" w:rsidRPr="00834520" w:rsidRDefault="00F86649" w:rsidP="004A6AE4">
      <w:pPr>
        <w:pStyle w:val="BodyTextIndent2"/>
        <w:widowControl w:val="0"/>
        <w:suppressAutoHyphens/>
        <w:spacing w:line="350" w:lineRule="auto"/>
        <w:ind w:firstLine="709"/>
        <w:rPr>
          <w:i w:val="0"/>
          <w:szCs w:val="28"/>
        </w:rPr>
      </w:pPr>
      <w:r w:rsidRPr="00834520">
        <w:rPr>
          <w:i w:val="0"/>
          <w:szCs w:val="28"/>
        </w:rPr>
        <w:t>Как видим,  прямой маркетинг имеет  довольно емкое содержание. И связано это с тем, что он  выполняет целый ряд маркетинговых функций (сбытовую, продвижения, маркетинговых исследований, управления взаимоотношениями) и одновременно является видом маркетинга. Все это объясняет  разброс мнений относительно содержания прямого маркетинга и особе</w:t>
      </w:r>
      <w:r>
        <w:rPr>
          <w:i w:val="0"/>
          <w:szCs w:val="28"/>
        </w:rPr>
        <w:t>нно его форм. По мнению авторов</w:t>
      </w:r>
      <w:r w:rsidRPr="00834520">
        <w:rPr>
          <w:i w:val="0"/>
          <w:szCs w:val="28"/>
        </w:rPr>
        <w:t xml:space="preserve"> и</w:t>
      </w:r>
      <w:r>
        <w:rPr>
          <w:i w:val="0"/>
          <w:szCs w:val="28"/>
        </w:rPr>
        <w:t xml:space="preserve">здания «Курс МВА по маркетингу» </w:t>
      </w:r>
      <w:r w:rsidRPr="00834520">
        <w:rPr>
          <w:i w:val="0"/>
          <w:szCs w:val="28"/>
        </w:rPr>
        <w:t>Ч.Д.</w:t>
      </w:r>
      <w:r>
        <w:rPr>
          <w:i w:val="0"/>
          <w:szCs w:val="28"/>
        </w:rPr>
        <w:t xml:space="preserve"> </w:t>
      </w:r>
      <w:r w:rsidRPr="00834520">
        <w:rPr>
          <w:i w:val="0"/>
          <w:szCs w:val="28"/>
        </w:rPr>
        <w:t>Шива и А.У Хайэма – «точное определение ещё должно утвердиться, поскольку касается только формирующей</w:t>
      </w:r>
      <w:r>
        <w:rPr>
          <w:i w:val="0"/>
          <w:szCs w:val="28"/>
        </w:rPr>
        <w:t>ся области деятельности» [7</w:t>
      </w:r>
      <w:r w:rsidRPr="00834520">
        <w:rPr>
          <w:i w:val="0"/>
          <w:szCs w:val="28"/>
        </w:rPr>
        <w:t>]. В контексте данной статьи мы сконцентрируется на коммуникационном аспекте данного понятия.</w:t>
      </w:r>
    </w:p>
    <w:p w:rsidR="00F86649" w:rsidRPr="00834520" w:rsidRDefault="00F86649" w:rsidP="004A6AE4">
      <w:pPr>
        <w:pStyle w:val="BodyTextIndent2"/>
        <w:widowControl w:val="0"/>
        <w:suppressAutoHyphens/>
        <w:spacing w:line="350" w:lineRule="auto"/>
        <w:ind w:firstLine="709"/>
        <w:rPr>
          <w:i w:val="0"/>
          <w:szCs w:val="28"/>
        </w:rPr>
      </w:pPr>
      <w:r w:rsidRPr="00834520">
        <w:rPr>
          <w:i w:val="0"/>
          <w:szCs w:val="28"/>
        </w:rPr>
        <w:t>Приведём некоторые определения прямого маркетинга российских и зарубежных учёных.</w:t>
      </w:r>
      <w:r>
        <w:rPr>
          <w:i w:val="0"/>
          <w:szCs w:val="28"/>
        </w:rPr>
        <w:t xml:space="preserve"> Ф. Котлер под прямым маркетингом понимал </w:t>
      </w:r>
      <w:r w:rsidRPr="00834520">
        <w:rPr>
          <w:i w:val="0"/>
          <w:szCs w:val="28"/>
        </w:rPr>
        <w:t>«использование почты, телефона, факса, электронной почты или Интернета с целью охвата потенциальных потребителей или предоставления им товаров и услуг без использования маркетин</w:t>
      </w:r>
      <w:r>
        <w:rPr>
          <w:i w:val="0"/>
          <w:szCs w:val="28"/>
        </w:rPr>
        <w:t>говых посредников» [4</w:t>
      </w:r>
      <w:r w:rsidRPr="00834520">
        <w:rPr>
          <w:i w:val="0"/>
          <w:szCs w:val="28"/>
        </w:rPr>
        <w:t>].</w:t>
      </w:r>
      <w:r>
        <w:rPr>
          <w:i w:val="0"/>
          <w:szCs w:val="28"/>
        </w:rPr>
        <w:t xml:space="preserve"> Ч.</w:t>
      </w:r>
      <w:r w:rsidRPr="00834520">
        <w:rPr>
          <w:i w:val="0"/>
          <w:szCs w:val="28"/>
        </w:rPr>
        <w:t>Д. Шив, А.У. Хайэм считают удачным такое определение</w:t>
      </w:r>
      <w:r>
        <w:rPr>
          <w:i w:val="0"/>
          <w:szCs w:val="28"/>
        </w:rPr>
        <w:t>:</w:t>
      </w:r>
      <w:r w:rsidRPr="00834520">
        <w:rPr>
          <w:i w:val="0"/>
          <w:szCs w:val="28"/>
        </w:rPr>
        <w:t xml:space="preserve"> «Интерактивная система маркетинга, использующая одно или несколько средств рекламы для достижения чётко измеримой ответной реакции и/или совершения сделки в каком бы то ни было месте. Прямой маркетинг использует различные каналы передачи сообщения – купоны, каталоги, прямую почтовую рассылку, журналы, газеты, </w:t>
      </w:r>
      <w:r>
        <w:rPr>
          <w:i w:val="0"/>
          <w:szCs w:val="28"/>
        </w:rPr>
        <w:t>телефон, телевидение и радио» [7</w:t>
      </w:r>
      <w:r w:rsidRPr="00834520">
        <w:rPr>
          <w:i w:val="0"/>
          <w:szCs w:val="28"/>
        </w:rPr>
        <w:t>].</w:t>
      </w:r>
      <w:r>
        <w:rPr>
          <w:i w:val="0"/>
          <w:szCs w:val="28"/>
        </w:rPr>
        <w:t xml:space="preserve"> </w:t>
      </w:r>
      <w:r w:rsidRPr="00834520">
        <w:rPr>
          <w:i w:val="0"/>
          <w:szCs w:val="28"/>
        </w:rPr>
        <w:t>Л. Бун, Д. Курц</w:t>
      </w:r>
      <w:r>
        <w:rPr>
          <w:i w:val="0"/>
          <w:szCs w:val="28"/>
        </w:rPr>
        <w:t>, в свою очередь, определяют прямой маркетинг как</w:t>
      </w:r>
      <w:r w:rsidRPr="00834520">
        <w:rPr>
          <w:i w:val="0"/>
          <w:szCs w:val="28"/>
        </w:rPr>
        <w:t xml:space="preserve"> «использование прямых коммуникаций с потребителями или бизнесом, предназначенным для того, чтобы вызвать у них желательную для компании реакцию в виде размещения заказа или запроса на получение информации, или посещения компании для покупки конкретных товаров и услуг. Эта категория продвижения включает прямую почтовую рассылку, телемаркетинг, рекламу в варианте прямой реакции, информационную рекламу на радио и телевидении, рекламу на основе заказов, поступивших по почте и использование электронных медийных средств» [</w:t>
      </w:r>
      <w:r>
        <w:rPr>
          <w:i w:val="0"/>
          <w:szCs w:val="28"/>
        </w:rPr>
        <w:t>3</w:t>
      </w:r>
      <w:r w:rsidRPr="00834520">
        <w:rPr>
          <w:i w:val="0"/>
          <w:szCs w:val="28"/>
        </w:rPr>
        <w:t>].</w:t>
      </w:r>
      <w:r>
        <w:rPr>
          <w:i w:val="0"/>
          <w:szCs w:val="28"/>
        </w:rPr>
        <w:t xml:space="preserve"> </w:t>
      </w:r>
      <w:r w:rsidRPr="00834520">
        <w:rPr>
          <w:i w:val="0"/>
          <w:szCs w:val="28"/>
        </w:rPr>
        <w:t xml:space="preserve">З. </w:t>
      </w:r>
      <w:r>
        <w:rPr>
          <w:i w:val="0"/>
          <w:szCs w:val="28"/>
        </w:rPr>
        <w:t xml:space="preserve">Фёгеле, </w:t>
      </w:r>
      <w:r w:rsidRPr="00834520">
        <w:rPr>
          <w:i w:val="0"/>
          <w:szCs w:val="28"/>
        </w:rPr>
        <w:t>основатель Германского института директ</w:t>
      </w:r>
      <w:r>
        <w:rPr>
          <w:i w:val="0"/>
          <w:szCs w:val="28"/>
        </w:rPr>
        <w:t>-маркетинга,</w:t>
      </w:r>
      <w:r w:rsidRPr="00834520">
        <w:rPr>
          <w:i w:val="0"/>
          <w:szCs w:val="28"/>
        </w:rPr>
        <w:t xml:space="preserve"> отмечает, что директ-маркетинг подразумевает письменное обращение к клиентам, заменяющее личную беседу с ними, т.к. личная беседа стоит дорого, директ-маркетинг приобретает всё большее з</w:t>
      </w:r>
      <w:r>
        <w:rPr>
          <w:i w:val="0"/>
          <w:szCs w:val="28"/>
        </w:rPr>
        <w:t>начение» [6</w:t>
      </w:r>
      <w:r w:rsidRPr="00834520">
        <w:rPr>
          <w:i w:val="0"/>
          <w:szCs w:val="28"/>
        </w:rPr>
        <w:t>].</w:t>
      </w:r>
      <w:r>
        <w:rPr>
          <w:i w:val="0"/>
          <w:szCs w:val="28"/>
        </w:rPr>
        <w:t xml:space="preserve"> </w:t>
      </w:r>
      <w:r w:rsidRPr="00834520">
        <w:rPr>
          <w:i w:val="0"/>
          <w:szCs w:val="28"/>
        </w:rPr>
        <w:t xml:space="preserve">А. П. </w:t>
      </w:r>
      <w:r>
        <w:rPr>
          <w:i w:val="0"/>
          <w:szCs w:val="28"/>
        </w:rPr>
        <w:t xml:space="preserve">Панкрухин пишет: </w:t>
      </w:r>
      <w:r w:rsidRPr="00834520">
        <w:rPr>
          <w:i w:val="0"/>
          <w:szCs w:val="28"/>
        </w:rPr>
        <w:t xml:space="preserve">«Прямой маркетинг – это комплекс мероприятий, с помощью которых компания выстраивает маркетинговые коммуникации персонально и напрямую (без посредников) с каждым потребителем своих товаров и услуг, устанавливает с ними длительные взаимовыгодные отношения». </w:t>
      </w:r>
      <w:r>
        <w:rPr>
          <w:i w:val="0"/>
          <w:szCs w:val="28"/>
        </w:rPr>
        <w:t>К инструментам</w:t>
      </w:r>
      <w:r w:rsidRPr="00834520">
        <w:rPr>
          <w:i w:val="0"/>
          <w:szCs w:val="28"/>
        </w:rPr>
        <w:t xml:space="preserve"> прямого маркетинга </w:t>
      </w:r>
      <w:r>
        <w:rPr>
          <w:i w:val="0"/>
          <w:szCs w:val="28"/>
        </w:rPr>
        <w:t>автор относит</w:t>
      </w:r>
      <w:r w:rsidRPr="00834520">
        <w:rPr>
          <w:i w:val="0"/>
          <w:szCs w:val="28"/>
        </w:rPr>
        <w:t xml:space="preserve"> прямые почтовые рассылки, курьерск</w:t>
      </w:r>
      <w:r>
        <w:rPr>
          <w:i w:val="0"/>
          <w:szCs w:val="28"/>
        </w:rPr>
        <w:t>ую</w:t>
      </w:r>
      <w:r w:rsidRPr="00834520">
        <w:rPr>
          <w:i w:val="0"/>
          <w:szCs w:val="28"/>
        </w:rPr>
        <w:t xml:space="preserve"> доставк</w:t>
      </w:r>
      <w:r>
        <w:rPr>
          <w:i w:val="0"/>
          <w:szCs w:val="28"/>
        </w:rPr>
        <w:t>у</w:t>
      </w:r>
      <w:r w:rsidRPr="00834520">
        <w:rPr>
          <w:i w:val="0"/>
          <w:szCs w:val="28"/>
        </w:rPr>
        <w:t>, телемаркетинг, факс-рассылки, е-</w:t>
      </w:r>
      <w:r w:rsidRPr="00834520">
        <w:rPr>
          <w:i w:val="0"/>
          <w:szCs w:val="28"/>
          <w:lang w:val="en-US"/>
        </w:rPr>
        <w:t>mail</w:t>
      </w:r>
      <w:r>
        <w:rPr>
          <w:i w:val="0"/>
          <w:szCs w:val="28"/>
        </w:rPr>
        <w:t>-</w:t>
      </w:r>
      <w:r w:rsidRPr="00834520">
        <w:rPr>
          <w:i w:val="0"/>
          <w:szCs w:val="28"/>
        </w:rPr>
        <w:t xml:space="preserve">рассылки, </w:t>
      </w:r>
      <w:r w:rsidRPr="00834520">
        <w:rPr>
          <w:i w:val="0"/>
          <w:szCs w:val="28"/>
          <w:lang w:val="en-US"/>
        </w:rPr>
        <w:t>SMS</w:t>
      </w:r>
      <w:r w:rsidRPr="00834520">
        <w:rPr>
          <w:i w:val="0"/>
          <w:szCs w:val="28"/>
        </w:rPr>
        <w:t>-маркетинг, деятельность агентов по продажам, распространение каталогов, презентации и иные коммуникации при непосредственном контакте с покупа</w:t>
      </w:r>
      <w:r>
        <w:rPr>
          <w:i w:val="0"/>
          <w:szCs w:val="28"/>
        </w:rPr>
        <w:t>телями» [5</w:t>
      </w:r>
      <w:r w:rsidRPr="00834520">
        <w:rPr>
          <w:i w:val="0"/>
          <w:szCs w:val="28"/>
        </w:rPr>
        <w:t>].</w:t>
      </w:r>
      <w:r>
        <w:rPr>
          <w:i w:val="0"/>
          <w:szCs w:val="28"/>
        </w:rPr>
        <w:t xml:space="preserve"> </w:t>
      </w:r>
      <w:r w:rsidRPr="00834520">
        <w:rPr>
          <w:i w:val="0"/>
          <w:szCs w:val="28"/>
        </w:rPr>
        <w:t>Г.Л.</w:t>
      </w:r>
      <w:r>
        <w:rPr>
          <w:i w:val="0"/>
          <w:szCs w:val="28"/>
        </w:rPr>
        <w:t xml:space="preserve"> </w:t>
      </w:r>
      <w:r w:rsidRPr="00834520">
        <w:rPr>
          <w:i w:val="0"/>
          <w:szCs w:val="28"/>
        </w:rPr>
        <w:t>Багиев, В.М.</w:t>
      </w:r>
      <w:r>
        <w:rPr>
          <w:i w:val="0"/>
          <w:szCs w:val="28"/>
        </w:rPr>
        <w:t xml:space="preserve"> </w:t>
      </w:r>
      <w:r w:rsidRPr="00834520">
        <w:rPr>
          <w:i w:val="0"/>
          <w:szCs w:val="28"/>
        </w:rPr>
        <w:t xml:space="preserve">Тарасевич, Х. Анн </w:t>
      </w:r>
      <w:r>
        <w:rPr>
          <w:i w:val="0"/>
          <w:szCs w:val="28"/>
        </w:rPr>
        <w:t xml:space="preserve">назвали прямой маркетинг </w:t>
      </w:r>
      <w:r w:rsidRPr="00834520">
        <w:rPr>
          <w:i w:val="0"/>
          <w:szCs w:val="28"/>
        </w:rPr>
        <w:t>«искусство</w:t>
      </w:r>
      <w:r>
        <w:rPr>
          <w:i w:val="0"/>
          <w:szCs w:val="28"/>
        </w:rPr>
        <w:t>м и наукой</w:t>
      </w:r>
      <w:r w:rsidRPr="00834520">
        <w:rPr>
          <w:i w:val="0"/>
          <w:szCs w:val="28"/>
        </w:rPr>
        <w:t xml:space="preserve"> непосредственного воздействия на потребителя с целью реализации товаров (услуг) и развития прямых отношений с клиентами. К формам прямого маркетинга </w:t>
      </w:r>
      <w:r>
        <w:rPr>
          <w:i w:val="0"/>
          <w:szCs w:val="28"/>
        </w:rPr>
        <w:t xml:space="preserve">они </w:t>
      </w:r>
      <w:r w:rsidRPr="00834520">
        <w:rPr>
          <w:i w:val="0"/>
          <w:szCs w:val="28"/>
        </w:rPr>
        <w:t>относят прямую почтовую рассылку (писем, рекламы, брошюр и др.), маркетинг по каталогам, телемаркетинг, телевизионный маркетинг, электронную торговлю) [</w:t>
      </w:r>
      <w:r>
        <w:rPr>
          <w:i w:val="0"/>
          <w:szCs w:val="28"/>
        </w:rPr>
        <w:t>1</w:t>
      </w:r>
      <w:r w:rsidRPr="00834520">
        <w:rPr>
          <w:i w:val="0"/>
          <w:szCs w:val="28"/>
        </w:rPr>
        <w:t>].</w:t>
      </w:r>
    </w:p>
    <w:p w:rsidR="00F86649" w:rsidRPr="00834520" w:rsidRDefault="00F86649" w:rsidP="004A6AE4">
      <w:pPr>
        <w:pStyle w:val="BodyTextIndent2"/>
        <w:widowControl w:val="0"/>
        <w:suppressAutoHyphens/>
        <w:spacing w:line="350" w:lineRule="auto"/>
        <w:ind w:firstLine="709"/>
        <w:rPr>
          <w:i w:val="0"/>
          <w:szCs w:val="28"/>
        </w:rPr>
      </w:pPr>
      <w:r w:rsidRPr="00834520">
        <w:rPr>
          <w:i w:val="0"/>
          <w:szCs w:val="28"/>
        </w:rPr>
        <w:t xml:space="preserve">Если </w:t>
      </w:r>
      <w:r>
        <w:rPr>
          <w:i w:val="0"/>
          <w:szCs w:val="28"/>
        </w:rPr>
        <w:t>попытаться выделить нечто общее</w:t>
      </w:r>
      <w:r w:rsidRPr="00834520">
        <w:rPr>
          <w:i w:val="0"/>
          <w:szCs w:val="28"/>
        </w:rPr>
        <w:t xml:space="preserve"> во всех определения</w:t>
      </w:r>
      <w:r>
        <w:rPr>
          <w:i w:val="0"/>
          <w:szCs w:val="28"/>
        </w:rPr>
        <w:t>х «прямого маркетинга», то это:</w:t>
      </w:r>
      <w:r w:rsidRPr="00834520">
        <w:rPr>
          <w:i w:val="0"/>
          <w:szCs w:val="28"/>
        </w:rPr>
        <w:t xml:space="preserve"> </w:t>
      </w:r>
      <w:r w:rsidRPr="00834520">
        <w:rPr>
          <w:i w:val="0"/>
          <w:iCs/>
          <w:szCs w:val="28"/>
        </w:rPr>
        <w:t xml:space="preserve">адресное </w:t>
      </w:r>
      <w:r w:rsidRPr="00834520">
        <w:rPr>
          <w:i w:val="0"/>
          <w:szCs w:val="28"/>
        </w:rPr>
        <w:t xml:space="preserve">коммуникационное воздействие на клиента, рассчитанное на получение </w:t>
      </w:r>
      <w:r w:rsidRPr="00834520">
        <w:rPr>
          <w:i w:val="0"/>
          <w:iCs/>
          <w:szCs w:val="28"/>
        </w:rPr>
        <w:t>ответной реакции (установление обратной связи)</w:t>
      </w:r>
      <w:r>
        <w:rPr>
          <w:i w:val="0"/>
          <w:szCs w:val="28"/>
        </w:rPr>
        <w:t>; осуществление</w:t>
      </w:r>
      <w:r w:rsidRPr="00834520">
        <w:rPr>
          <w:i w:val="0"/>
          <w:szCs w:val="28"/>
        </w:rPr>
        <w:t xml:space="preserve"> через личные и неличные коммуникационные каналы при помощи </w:t>
      </w:r>
      <w:r w:rsidRPr="00834520">
        <w:rPr>
          <w:i w:val="0"/>
          <w:iCs/>
          <w:szCs w:val="28"/>
        </w:rPr>
        <w:t>нескольких средств связи и носителей</w:t>
      </w:r>
      <w:r w:rsidRPr="00834520">
        <w:rPr>
          <w:i w:val="0"/>
          <w:szCs w:val="28"/>
        </w:rPr>
        <w:t xml:space="preserve"> сообщения. </w:t>
      </w:r>
    </w:p>
    <w:p w:rsidR="00F86649" w:rsidRPr="00834520" w:rsidRDefault="00F86649" w:rsidP="004A6AE4">
      <w:pPr>
        <w:pStyle w:val="BodyTextIndent2"/>
        <w:widowControl w:val="0"/>
        <w:suppressAutoHyphens/>
        <w:spacing w:line="350" w:lineRule="auto"/>
        <w:ind w:firstLine="709"/>
        <w:rPr>
          <w:i w:val="0"/>
          <w:szCs w:val="28"/>
        </w:rPr>
      </w:pPr>
      <w:r w:rsidRPr="00834520">
        <w:rPr>
          <w:i w:val="0"/>
          <w:szCs w:val="28"/>
        </w:rPr>
        <w:t>При этом некоторые авторы среди форм прямого маркетинга указывают личную продажу и рекламу, которые являются базовыми видами маркетинговых коммуникаций и имеют свои специфические характеристики. Никакого противоречия, по-нашему мнению, здесь нет. Как известно, ключевой коммуникационной особенностью личной продажи является индивидуальность обращения и наличие обратной связи, а использование неличных каналов и носителей сообщения, обеспечивающих широкий охват целевой аудитории и низкие удельные затраты считается одной из характерных черт рекламы.</w:t>
      </w:r>
    </w:p>
    <w:p w:rsidR="00F86649" w:rsidRPr="00834520" w:rsidRDefault="00F86649" w:rsidP="004A6AE4">
      <w:pPr>
        <w:pStyle w:val="BodyTextIndent2"/>
        <w:widowControl w:val="0"/>
        <w:suppressAutoHyphens/>
        <w:spacing w:line="350" w:lineRule="auto"/>
        <w:ind w:firstLine="709"/>
        <w:rPr>
          <w:i w:val="0"/>
          <w:szCs w:val="28"/>
        </w:rPr>
      </w:pPr>
      <w:r>
        <w:rPr>
          <w:i w:val="0"/>
          <w:szCs w:val="28"/>
        </w:rPr>
        <w:t>Н</w:t>
      </w:r>
      <w:r w:rsidRPr="00834520">
        <w:rPr>
          <w:i w:val="0"/>
          <w:szCs w:val="28"/>
        </w:rPr>
        <w:t>апрашивается вывод, что прямой маркетинг –</w:t>
      </w:r>
      <w:r>
        <w:rPr>
          <w:i w:val="0"/>
          <w:szCs w:val="28"/>
        </w:rPr>
        <w:t xml:space="preserve"> </w:t>
      </w:r>
      <w:r w:rsidRPr="00834520">
        <w:rPr>
          <w:i w:val="0"/>
          <w:szCs w:val="28"/>
        </w:rPr>
        <w:t>синтетическая маркетинговая коммуникация, образованн</w:t>
      </w:r>
      <w:r>
        <w:rPr>
          <w:i w:val="0"/>
          <w:szCs w:val="28"/>
        </w:rPr>
        <w:t>ая</w:t>
      </w:r>
      <w:r w:rsidRPr="00834520">
        <w:rPr>
          <w:i w:val="0"/>
          <w:szCs w:val="28"/>
        </w:rPr>
        <w:t xml:space="preserve"> на основе соединения д</w:t>
      </w:r>
      <w:r>
        <w:rPr>
          <w:i w:val="0"/>
          <w:szCs w:val="28"/>
        </w:rPr>
        <w:t xml:space="preserve">вух ключевых видов продвижения </w:t>
      </w:r>
      <w:r w:rsidRPr="00834520">
        <w:rPr>
          <w:i w:val="0"/>
          <w:szCs w:val="28"/>
        </w:rPr>
        <w:t>– личной продажи и рекламы. Обладая одновременно преимуществами обеих коммуникаций, прямой маркетинг получает новое качество, делающее его сегодня весьма востребованным. Личная продажа даёт прямому маркетингу возможность обеспечить сильный коммуникационный эффект за счёт адресности сообщения, диалога с клиентом, в ходе которого можно влиять на его решение о покупке. Реклама позволяет повысить эффективность за счёт необходимого охвата целевой аудитории и снижения затрат на передачу сообщения через относительно недорогие средства связи и носители (исключение составляют телевизионные каналы). В одном из последних своих изданий Ф.</w:t>
      </w:r>
      <w:r>
        <w:rPr>
          <w:i w:val="0"/>
          <w:szCs w:val="28"/>
        </w:rPr>
        <w:t xml:space="preserve"> </w:t>
      </w:r>
      <w:r w:rsidRPr="00834520">
        <w:rPr>
          <w:i w:val="0"/>
          <w:szCs w:val="28"/>
        </w:rPr>
        <w:t>Котлер</w:t>
      </w:r>
      <w:r>
        <w:rPr>
          <w:i w:val="0"/>
          <w:szCs w:val="28"/>
        </w:rPr>
        <w:t>,</w:t>
      </w:r>
      <w:r w:rsidRPr="00834520">
        <w:rPr>
          <w:i w:val="0"/>
          <w:szCs w:val="28"/>
        </w:rPr>
        <w:t xml:space="preserve"> в силу высокой перспективности и важности</w:t>
      </w:r>
      <w:r>
        <w:rPr>
          <w:i w:val="0"/>
          <w:szCs w:val="28"/>
        </w:rPr>
        <w:t>,</w:t>
      </w:r>
      <w:r w:rsidRPr="00834520">
        <w:rPr>
          <w:i w:val="0"/>
          <w:szCs w:val="28"/>
        </w:rPr>
        <w:t xml:space="preserve"> включил прямой маркетинг в состав основных инструментов комплекса маркетинговых коммуникаций.</w:t>
      </w:r>
    </w:p>
    <w:p w:rsidR="00F86649" w:rsidRPr="00834520" w:rsidRDefault="00F86649" w:rsidP="004A6AE4">
      <w:pPr>
        <w:widowControl w:val="0"/>
        <w:suppressAutoHyphens/>
        <w:spacing w:after="0" w:line="350" w:lineRule="auto"/>
        <w:ind w:firstLine="709"/>
        <w:jc w:val="both"/>
        <w:rPr>
          <w:rFonts w:ascii="Times New Roman" w:hAnsi="Times New Roman"/>
          <w:sz w:val="28"/>
          <w:szCs w:val="28"/>
        </w:rPr>
      </w:pPr>
      <w:r w:rsidRPr="002F79FD">
        <w:rPr>
          <w:rFonts w:ascii="Times New Roman" w:hAnsi="Times New Roman"/>
          <w:sz w:val="28"/>
          <w:szCs w:val="28"/>
        </w:rPr>
        <w:t xml:space="preserve">Таким образом, можно дать следующее определение </w:t>
      </w:r>
      <w:r w:rsidRPr="002F79FD">
        <w:rPr>
          <w:rFonts w:ascii="Times New Roman" w:hAnsi="Times New Roman"/>
          <w:bCs/>
          <w:iCs/>
          <w:sz w:val="28"/>
          <w:szCs w:val="28"/>
        </w:rPr>
        <w:t>прямого маркетинга (директ-маркетинга (ДМ))</w:t>
      </w:r>
      <w:r w:rsidRPr="002F79FD">
        <w:rPr>
          <w:rFonts w:ascii="Times New Roman" w:hAnsi="Times New Roman"/>
          <w:sz w:val="28"/>
          <w:szCs w:val="28"/>
        </w:rPr>
        <w:t xml:space="preserve"> –</w:t>
      </w:r>
      <w:r>
        <w:rPr>
          <w:rFonts w:ascii="Times New Roman" w:hAnsi="Times New Roman"/>
          <w:sz w:val="28"/>
          <w:szCs w:val="28"/>
        </w:rPr>
        <w:t xml:space="preserve"> </w:t>
      </w:r>
      <w:r w:rsidRPr="00834520">
        <w:rPr>
          <w:rFonts w:ascii="Times New Roman" w:hAnsi="Times New Roman"/>
          <w:sz w:val="28"/>
          <w:szCs w:val="28"/>
        </w:rPr>
        <w:t>интерактивная коммуникационная система, основанная на комбинированном использовании базовых видов продвижения (рекламы и личной продажи) и каналов связи (почта, телефон, интернет, эфирные каналы) для прямого воздействия на целевую аудиторию в расчёте на получение определенного отклика (запроса о дополнительной информации, заказа товара и др.).</w:t>
      </w:r>
    </w:p>
    <w:p w:rsidR="00F86649" w:rsidRPr="00834520" w:rsidRDefault="00F86649" w:rsidP="004A6AE4">
      <w:pPr>
        <w:widowControl w:val="0"/>
        <w:suppressAutoHyphens/>
        <w:spacing w:after="0" w:line="350" w:lineRule="auto"/>
        <w:ind w:firstLine="709"/>
        <w:jc w:val="both"/>
        <w:rPr>
          <w:rFonts w:ascii="Times New Roman" w:hAnsi="Times New Roman"/>
          <w:bCs/>
          <w:sz w:val="28"/>
          <w:szCs w:val="28"/>
        </w:rPr>
      </w:pPr>
      <w:r w:rsidRPr="00834520">
        <w:rPr>
          <w:rFonts w:ascii="Times New Roman" w:hAnsi="Times New Roman"/>
          <w:bCs/>
          <w:sz w:val="28"/>
          <w:szCs w:val="28"/>
        </w:rPr>
        <w:t>К</w:t>
      </w:r>
      <w:r>
        <w:rPr>
          <w:rFonts w:ascii="Times New Roman" w:hAnsi="Times New Roman"/>
          <w:bCs/>
          <w:sz w:val="28"/>
          <w:szCs w:val="28"/>
        </w:rPr>
        <w:t xml:space="preserve"> к</w:t>
      </w:r>
      <w:r w:rsidRPr="00834520">
        <w:rPr>
          <w:rFonts w:ascii="Times New Roman" w:hAnsi="Times New Roman"/>
          <w:bCs/>
          <w:sz w:val="28"/>
          <w:szCs w:val="28"/>
        </w:rPr>
        <w:t>оммуникационным</w:t>
      </w:r>
      <w:r>
        <w:rPr>
          <w:rFonts w:ascii="Times New Roman" w:hAnsi="Times New Roman"/>
          <w:bCs/>
          <w:sz w:val="28"/>
          <w:szCs w:val="28"/>
        </w:rPr>
        <w:t xml:space="preserve"> особенностям</w:t>
      </w:r>
      <w:r w:rsidRPr="00834520">
        <w:rPr>
          <w:rFonts w:ascii="Times New Roman" w:hAnsi="Times New Roman"/>
          <w:bCs/>
          <w:sz w:val="28"/>
          <w:szCs w:val="28"/>
        </w:rPr>
        <w:t xml:space="preserve"> прямого маркетинга </w:t>
      </w:r>
      <w:r>
        <w:rPr>
          <w:rFonts w:ascii="Times New Roman" w:hAnsi="Times New Roman"/>
          <w:bCs/>
          <w:sz w:val="28"/>
          <w:szCs w:val="28"/>
        </w:rPr>
        <w:t>относятся</w:t>
      </w:r>
      <w:r w:rsidRPr="00834520">
        <w:rPr>
          <w:rFonts w:ascii="Times New Roman" w:hAnsi="Times New Roman"/>
          <w:bCs/>
          <w:sz w:val="28"/>
          <w:szCs w:val="28"/>
        </w:rPr>
        <w:t>:</w:t>
      </w:r>
    </w:p>
    <w:p w:rsidR="00F86649" w:rsidRPr="00834520" w:rsidRDefault="00F86649" w:rsidP="004A6AE4">
      <w:pPr>
        <w:pStyle w:val="1"/>
        <w:widowControl w:val="0"/>
        <w:numPr>
          <w:ilvl w:val="0"/>
          <w:numId w:val="3"/>
        </w:numPr>
        <w:tabs>
          <w:tab w:val="left" w:pos="720"/>
          <w:tab w:val="left" w:pos="993"/>
        </w:tabs>
        <w:suppressAutoHyphens/>
        <w:spacing w:line="350" w:lineRule="auto"/>
        <w:ind w:left="0" w:firstLine="709"/>
        <w:jc w:val="both"/>
        <w:rPr>
          <w:b/>
          <w:bCs/>
          <w:iCs/>
          <w:sz w:val="28"/>
          <w:szCs w:val="28"/>
        </w:rPr>
      </w:pPr>
      <w:r w:rsidRPr="00834520">
        <w:rPr>
          <w:bCs/>
          <w:iCs/>
          <w:sz w:val="28"/>
          <w:szCs w:val="28"/>
        </w:rPr>
        <w:t>Комбинированное использование базовых видов маркетинговых коммуникаций и средств связи</w:t>
      </w:r>
      <w:r w:rsidRPr="002F79FD">
        <w:rPr>
          <w:bCs/>
          <w:iCs/>
          <w:sz w:val="28"/>
          <w:szCs w:val="28"/>
        </w:rPr>
        <w:t>.</w:t>
      </w:r>
      <w:r w:rsidRPr="00834520">
        <w:rPr>
          <w:b/>
          <w:bCs/>
          <w:iCs/>
          <w:sz w:val="28"/>
          <w:szCs w:val="28"/>
        </w:rPr>
        <w:t xml:space="preserve"> </w:t>
      </w:r>
      <w:r w:rsidRPr="00834520">
        <w:rPr>
          <w:sz w:val="28"/>
          <w:szCs w:val="28"/>
        </w:rPr>
        <w:t>Основу практически всех форм прямого маркетинга составляют рекламные послания и контакты с внутренним торговым персоналом.</w:t>
      </w:r>
    </w:p>
    <w:p w:rsidR="00F86649" w:rsidRPr="00834520" w:rsidRDefault="00F86649" w:rsidP="004A6AE4">
      <w:pPr>
        <w:pStyle w:val="BodyTextIndent2"/>
        <w:widowControl w:val="0"/>
        <w:numPr>
          <w:ilvl w:val="0"/>
          <w:numId w:val="3"/>
        </w:numPr>
        <w:tabs>
          <w:tab w:val="left" w:pos="720"/>
          <w:tab w:val="left" w:pos="993"/>
        </w:tabs>
        <w:suppressAutoHyphens/>
        <w:spacing w:line="350" w:lineRule="auto"/>
        <w:ind w:left="0" w:firstLine="709"/>
        <w:rPr>
          <w:i w:val="0"/>
          <w:szCs w:val="28"/>
        </w:rPr>
      </w:pPr>
      <w:r w:rsidRPr="00834520">
        <w:rPr>
          <w:bCs/>
          <w:i w:val="0"/>
          <w:iCs/>
          <w:szCs w:val="28"/>
        </w:rPr>
        <w:t>Адресность коммуникационного сообщения</w:t>
      </w:r>
      <w:r w:rsidRPr="00834520">
        <w:rPr>
          <w:i w:val="0"/>
          <w:szCs w:val="28"/>
        </w:rPr>
        <w:t xml:space="preserve">. Используя традиционные и современные медиасредства, фирмы получили возможность контактировать с каждым потенциальным покупателем.  Обращение напрямую повышает вероятность того, что </w:t>
      </w:r>
      <w:r>
        <w:rPr>
          <w:i w:val="0"/>
          <w:szCs w:val="28"/>
        </w:rPr>
        <w:t>клиент</w:t>
      </w:r>
      <w:r w:rsidRPr="00834520">
        <w:rPr>
          <w:i w:val="0"/>
          <w:szCs w:val="28"/>
        </w:rPr>
        <w:t xml:space="preserve"> ознакомится с полученной информацией.</w:t>
      </w:r>
    </w:p>
    <w:p w:rsidR="00F86649" w:rsidRPr="00834520" w:rsidRDefault="00F86649" w:rsidP="004A6AE4">
      <w:pPr>
        <w:pStyle w:val="BodyTextIndent2"/>
        <w:widowControl w:val="0"/>
        <w:numPr>
          <w:ilvl w:val="0"/>
          <w:numId w:val="3"/>
        </w:numPr>
        <w:tabs>
          <w:tab w:val="left" w:pos="720"/>
          <w:tab w:val="left" w:pos="993"/>
        </w:tabs>
        <w:suppressAutoHyphens/>
        <w:spacing w:line="350" w:lineRule="auto"/>
        <w:ind w:left="0" w:firstLine="709"/>
        <w:rPr>
          <w:b/>
          <w:bCs/>
          <w:i w:val="0"/>
          <w:iCs/>
          <w:szCs w:val="28"/>
        </w:rPr>
      </w:pPr>
      <w:r w:rsidRPr="00834520">
        <w:rPr>
          <w:bCs/>
          <w:i w:val="0"/>
          <w:iCs/>
          <w:szCs w:val="28"/>
        </w:rPr>
        <w:t>Интерактивность или возможность обратной связи с коммуникатором</w:t>
      </w:r>
      <w:r>
        <w:rPr>
          <w:bCs/>
          <w:i w:val="0"/>
          <w:iCs/>
          <w:szCs w:val="28"/>
        </w:rPr>
        <w:t xml:space="preserve"> п</w:t>
      </w:r>
      <w:r w:rsidRPr="00834520">
        <w:rPr>
          <w:i w:val="0"/>
          <w:szCs w:val="28"/>
        </w:rPr>
        <w:t xml:space="preserve">озволяет сократить время между получением рекламной информации клиентом и его обращением в компанию, а также измерить реакцию на коммуникационное послание фирмы. Реакция клиента может принимать одну из следующих форм: покупка по телефону </w:t>
      </w:r>
      <w:r>
        <w:rPr>
          <w:i w:val="0"/>
          <w:szCs w:val="28"/>
        </w:rPr>
        <w:t>/</w:t>
      </w:r>
      <w:r w:rsidRPr="00834520">
        <w:rPr>
          <w:i w:val="0"/>
          <w:szCs w:val="28"/>
        </w:rPr>
        <w:t xml:space="preserve"> почте; просьба выслать каталог </w:t>
      </w:r>
      <w:r>
        <w:rPr>
          <w:i w:val="0"/>
          <w:szCs w:val="28"/>
        </w:rPr>
        <w:t>/</w:t>
      </w:r>
      <w:r w:rsidRPr="00834520">
        <w:rPr>
          <w:i w:val="0"/>
          <w:szCs w:val="28"/>
        </w:rPr>
        <w:t xml:space="preserve"> другую литературу; согласие посетить какую-либо компанию </w:t>
      </w:r>
      <w:r>
        <w:rPr>
          <w:i w:val="0"/>
          <w:szCs w:val="28"/>
        </w:rPr>
        <w:t>/</w:t>
      </w:r>
      <w:r w:rsidRPr="00834520">
        <w:rPr>
          <w:i w:val="0"/>
          <w:szCs w:val="28"/>
        </w:rPr>
        <w:t xml:space="preserve"> мероприятие, участие в каком-либо действии (например, вступление в политическую партию), просьба продемонстрировать продукт, просьба о визите торгового агента.</w:t>
      </w:r>
    </w:p>
    <w:p w:rsidR="00F86649" w:rsidRPr="00834520" w:rsidRDefault="00F86649" w:rsidP="004A6AE4">
      <w:pPr>
        <w:pStyle w:val="BodyTextIndent2"/>
        <w:widowControl w:val="0"/>
        <w:numPr>
          <w:ilvl w:val="0"/>
          <w:numId w:val="3"/>
        </w:numPr>
        <w:tabs>
          <w:tab w:val="left" w:pos="720"/>
          <w:tab w:val="left" w:pos="993"/>
        </w:tabs>
        <w:suppressAutoHyphens/>
        <w:spacing w:line="350" w:lineRule="auto"/>
        <w:ind w:left="0" w:firstLine="709"/>
        <w:rPr>
          <w:b/>
          <w:bCs/>
          <w:i w:val="0"/>
          <w:iCs/>
          <w:szCs w:val="28"/>
        </w:rPr>
      </w:pPr>
      <w:r w:rsidRPr="00834520">
        <w:rPr>
          <w:bCs/>
          <w:i w:val="0"/>
          <w:iCs/>
          <w:szCs w:val="28"/>
        </w:rPr>
        <w:t xml:space="preserve">Относительно низкие затраты в расчете на </w:t>
      </w:r>
      <w:r>
        <w:rPr>
          <w:bCs/>
          <w:i w:val="0"/>
          <w:iCs/>
          <w:szCs w:val="28"/>
        </w:rPr>
        <w:t>один</w:t>
      </w:r>
      <w:r w:rsidRPr="00834520">
        <w:rPr>
          <w:bCs/>
          <w:i w:val="0"/>
          <w:iCs/>
          <w:szCs w:val="28"/>
        </w:rPr>
        <w:t xml:space="preserve"> контакт с потенциальным клиентом</w:t>
      </w:r>
      <w:r w:rsidRPr="002F79FD">
        <w:rPr>
          <w:bCs/>
          <w:i w:val="0"/>
          <w:iCs/>
          <w:szCs w:val="28"/>
        </w:rPr>
        <w:t>.</w:t>
      </w:r>
      <w:r w:rsidRPr="00834520">
        <w:rPr>
          <w:i w:val="0"/>
          <w:szCs w:val="28"/>
        </w:rPr>
        <w:t xml:space="preserve"> Снижение затрат обеспечивается за счет использования неличных </w:t>
      </w:r>
      <w:r>
        <w:rPr>
          <w:i w:val="0"/>
          <w:szCs w:val="28"/>
        </w:rPr>
        <w:t xml:space="preserve">недорогих </w:t>
      </w:r>
      <w:r w:rsidRPr="00834520">
        <w:rPr>
          <w:i w:val="0"/>
          <w:szCs w:val="28"/>
        </w:rPr>
        <w:t>(за исключением телевизионного маркетинга)</w:t>
      </w:r>
      <w:r>
        <w:rPr>
          <w:i w:val="0"/>
          <w:szCs w:val="28"/>
        </w:rPr>
        <w:t xml:space="preserve"> </w:t>
      </w:r>
      <w:r w:rsidRPr="00834520">
        <w:rPr>
          <w:i w:val="0"/>
          <w:szCs w:val="28"/>
        </w:rPr>
        <w:t>средств связи, компьютерного обеспечения обработки и хранения данных о клиентах, сокращения непродуктивного использования времени торгового персонала (разъезды, ожидани</w:t>
      </w:r>
      <w:r>
        <w:rPr>
          <w:i w:val="0"/>
          <w:szCs w:val="28"/>
        </w:rPr>
        <w:t>е</w:t>
      </w:r>
      <w:r w:rsidRPr="00834520">
        <w:rPr>
          <w:i w:val="0"/>
          <w:szCs w:val="28"/>
        </w:rPr>
        <w:t xml:space="preserve"> клиента в офисах и </w:t>
      </w:r>
      <w:r>
        <w:rPr>
          <w:i w:val="0"/>
          <w:szCs w:val="28"/>
        </w:rPr>
        <w:t>пр</w:t>
      </w:r>
      <w:r w:rsidRPr="00834520">
        <w:rPr>
          <w:i w:val="0"/>
          <w:szCs w:val="28"/>
        </w:rPr>
        <w:t>.).</w:t>
      </w:r>
    </w:p>
    <w:p w:rsidR="00F86649" w:rsidRPr="00834520" w:rsidRDefault="00F86649" w:rsidP="004A6AE4">
      <w:pPr>
        <w:widowControl w:val="0"/>
        <w:suppressAutoHyphens/>
        <w:spacing w:after="0" w:line="350" w:lineRule="auto"/>
        <w:ind w:firstLine="709"/>
        <w:jc w:val="both"/>
        <w:rPr>
          <w:rFonts w:ascii="Times New Roman" w:hAnsi="Times New Roman"/>
          <w:sz w:val="28"/>
          <w:szCs w:val="28"/>
        </w:rPr>
      </w:pPr>
      <w:r w:rsidRPr="00834520">
        <w:rPr>
          <w:rFonts w:ascii="Times New Roman" w:hAnsi="Times New Roman"/>
          <w:sz w:val="28"/>
          <w:szCs w:val="28"/>
        </w:rPr>
        <w:t>В качестве коммуникационных задач прямого маркетинга можно выделить все те, что решаются с использованием основных средств коммуникаций, начиная с информирования клиентов и заканчивая поддержанием отношений с ними и укрепления лояльности фирме.</w:t>
      </w:r>
    </w:p>
    <w:p w:rsidR="00F86649" w:rsidRPr="00834520" w:rsidRDefault="00F86649" w:rsidP="004A6AE4">
      <w:pPr>
        <w:widowControl w:val="0"/>
        <w:suppressAutoHyphens/>
        <w:spacing w:after="0" w:line="350" w:lineRule="auto"/>
        <w:ind w:firstLine="709"/>
        <w:jc w:val="both"/>
        <w:rPr>
          <w:rFonts w:ascii="Times New Roman" w:hAnsi="Times New Roman"/>
          <w:sz w:val="28"/>
          <w:szCs w:val="28"/>
        </w:rPr>
      </w:pPr>
      <w:r w:rsidRPr="00834520">
        <w:rPr>
          <w:rFonts w:ascii="Times New Roman" w:hAnsi="Times New Roman"/>
          <w:sz w:val="28"/>
          <w:szCs w:val="28"/>
        </w:rPr>
        <w:t>К</w:t>
      </w:r>
      <w:r>
        <w:rPr>
          <w:rFonts w:ascii="Times New Roman" w:hAnsi="Times New Roman"/>
          <w:sz w:val="28"/>
          <w:szCs w:val="28"/>
        </w:rPr>
        <w:t xml:space="preserve"> ключевым принципам</w:t>
      </w:r>
      <w:r w:rsidRPr="00834520">
        <w:rPr>
          <w:rFonts w:ascii="Times New Roman" w:hAnsi="Times New Roman"/>
          <w:sz w:val="28"/>
          <w:szCs w:val="28"/>
        </w:rPr>
        <w:t xml:space="preserve"> использования прямого маркетинга </w:t>
      </w:r>
      <w:r>
        <w:rPr>
          <w:rFonts w:ascii="Times New Roman" w:hAnsi="Times New Roman"/>
          <w:sz w:val="28"/>
          <w:szCs w:val="28"/>
        </w:rPr>
        <w:t>относят</w:t>
      </w:r>
      <w:r w:rsidRPr="00834520">
        <w:rPr>
          <w:rFonts w:ascii="Times New Roman" w:hAnsi="Times New Roman"/>
          <w:sz w:val="28"/>
          <w:szCs w:val="28"/>
        </w:rPr>
        <w:t>:</w:t>
      </w:r>
      <w:r>
        <w:rPr>
          <w:rFonts w:ascii="Times New Roman" w:hAnsi="Times New Roman"/>
          <w:sz w:val="28"/>
          <w:szCs w:val="28"/>
        </w:rPr>
        <w:t xml:space="preserve"> </w:t>
      </w:r>
      <w:r w:rsidRPr="00834520">
        <w:rPr>
          <w:rFonts w:ascii="Times New Roman" w:hAnsi="Times New Roman"/>
          <w:sz w:val="28"/>
          <w:szCs w:val="28"/>
        </w:rPr>
        <w:t>вовлеченность в процесс общения продавца и покупателя;</w:t>
      </w:r>
      <w:r>
        <w:rPr>
          <w:rFonts w:ascii="Times New Roman" w:hAnsi="Times New Roman"/>
          <w:sz w:val="28"/>
          <w:szCs w:val="28"/>
        </w:rPr>
        <w:t xml:space="preserve"> </w:t>
      </w:r>
      <w:r w:rsidRPr="00834520">
        <w:rPr>
          <w:rFonts w:ascii="Times New Roman" w:hAnsi="Times New Roman"/>
          <w:sz w:val="28"/>
          <w:szCs w:val="28"/>
        </w:rPr>
        <w:t>обязательное использование баз данных;</w:t>
      </w:r>
      <w:r>
        <w:rPr>
          <w:rFonts w:ascii="Times New Roman" w:hAnsi="Times New Roman"/>
          <w:sz w:val="28"/>
          <w:szCs w:val="28"/>
        </w:rPr>
        <w:t xml:space="preserve"> </w:t>
      </w:r>
      <w:r w:rsidRPr="00834520">
        <w:rPr>
          <w:rFonts w:ascii="Times New Roman" w:hAnsi="Times New Roman"/>
          <w:sz w:val="28"/>
          <w:szCs w:val="28"/>
        </w:rPr>
        <w:t>контроль покупателем информационного потока;</w:t>
      </w:r>
      <w:r>
        <w:rPr>
          <w:rFonts w:ascii="Times New Roman" w:hAnsi="Times New Roman"/>
          <w:sz w:val="28"/>
          <w:szCs w:val="28"/>
        </w:rPr>
        <w:t xml:space="preserve"> </w:t>
      </w:r>
      <w:r w:rsidRPr="00834520">
        <w:rPr>
          <w:rFonts w:ascii="Times New Roman" w:hAnsi="Times New Roman"/>
          <w:sz w:val="28"/>
          <w:szCs w:val="28"/>
        </w:rPr>
        <w:t>отсутствие ограничений во времени и пространстве, т.е. наличие возможности у покупателя сделать заказ или информационный запрос в любое время и в любом месте;</w:t>
      </w:r>
      <w:r>
        <w:rPr>
          <w:rFonts w:ascii="Times New Roman" w:hAnsi="Times New Roman"/>
          <w:sz w:val="28"/>
          <w:szCs w:val="28"/>
        </w:rPr>
        <w:t xml:space="preserve"> </w:t>
      </w:r>
      <w:r w:rsidRPr="00834520">
        <w:rPr>
          <w:rFonts w:ascii="Times New Roman" w:hAnsi="Times New Roman"/>
          <w:sz w:val="28"/>
          <w:szCs w:val="28"/>
        </w:rPr>
        <w:t>наличие механизма отклика потребителя на коммуникационное обращение;</w:t>
      </w:r>
      <w:r>
        <w:rPr>
          <w:rFonts w:ascii="Times New Roman" w:hAnsi="Times New Roman"/>
          <w:sz w:val="28"/>
          <w:szCs w:val="28"/>
        </w:rPr>
        <w:t xml:space="preserve"> </w:t>
      </w:r>
      <w:r w:rsidRPr="00834520">
        <w:rPr>
          <w:rFonts w:ascii="Times New Roman" w:hAnsi="Times New Roman"/>
          <w:sz w:val="28"/>
          <w:szCs w:val="28"/>
        </w:rPr>
        <w:t>полный контроль доходов, поступающих от клиента, и затрат на установление и поддержку взаимодействия с ним;</w:t>
      </w:r>
      <w:r>
        <w:rPr>
          <w:rFonts w:ascii="Times New Roman" w:hAnsi="Times New Roman"/>
          <w:sz w:val="28"/>
          <w:szCs w:val="28"/>
        </w:rPr>
        <w:t xml:space="preserve"> </w:t>
      </w:r>
      <w:r w:rsidRPr="00834520">
        <w:rPr>
          <w:rFonts w:ascii="Times New Roman" w:hAnsi="Times New Roman"/>
          <w:sz w:val="28"/>
          <w:szCs w:val="28"/>
        </w:rPr>
        <w:t>последовательность и постоянство контактов.</w:t>
      </w:r>
    </w:p>
    <w:p w:rsidR="00F86649" w:rsidRPr="00834520" w:rsidRDefault="00F86649" w:rsidP="004A6AE4">
      <w:pPr>
        <w:pStyle w:val="BodyTextIndent2"/>
        <w:widowControl w:val="0"/>
        <w:tabs>
          <w:tab w:val="left" w:pos="1134"/>
        </w:tabs>
        <w:suppressAutoHyphens/>
        <w:spacing w:line="350" w:lineRule="auto"/>
        <w:ind w:firstLine="709"/>
        <w:rPr>
          <w:i w:val="0"/>
          <w:szCs w:val="28"/>
        </w:rPr>
      </w:pPr>
      <w:r w:rsidRPr="00834520">
        <w:rPr>
          <w:i w:val="0"/>
          <w:szCs w:val="28"/>
        </w:rPr>
        <w:t>Специалисты выдел</w:t>
      </w:r>
      <w:r>
        <w:rPr>
          <w:i w:val="0"/>
          <w:szCs w:val="28"/>
        </w:rPr>
        <w:t>яют</w:t>
      </w:r>
      <w:r w:rsidRPr="00834520">
        <w:rPr>
          <w:i w:val="0"/>
          <w:szCs w:val="28"/>
        </w:rPr>
        <w:t xml:space="preserve"> пять основных форм прямого маркетинга:</w:t>
      </w:r>
      <w:r>
        <w:rPr>
          <w:i w:val="0"/>
          <w:szCs w:val="28"/>
        </w:rPr>
        <w:t xml:space="preserve"> </w:t>
      </w:r>
      <w:r w:rsidRPr="00834520">
        <w:rPr>
          <w:i w:val="0"/>
          <w:szCs w:val="28"/>
        </w:rPr>
        <w:t>прямая почтовая рассылка (директ-мейл);</w:t>
      </w:r>
      <w:r>
        <w:rPr>
          <w:i w:val="0"/>
          <w:szCs w:val="28"/>
        </w:rPr>
        <w:t xml:space="preserve"> </w:t>
      </w:r>
      <w:r w:rsidRPr="00834520">
        <w:rPr>
          <w:i w:val="0"/>
          <w:szCs w:val="28"/>
        </w:rPr>
        <w:t>маркетинг по каталогам;</w:t>
      </w:r>
      <w:r>
        <w:rPr>
          <w:i w:val="0"/>
          <w:szCs w:val="28"/>
        </w:rPr>
        <w:t xml:space="preserve"> </w:t>
      </w:r>
      <w:r w:rsidRPr="00834520">
        <w:rPr>
          <w:i w:val="0"/>
          <w:szCs w:val="28"/>
        </w:rPr>
        <w:t>телемаркетинг;</w:t>
      </w:r>
      <w:r>
        <w:rPr>
          <w:i w:val="0"/>
          <w:szCs w:val="28"/>
        </w:rPr>
        <w:t xml:space="preserve"> </w:t>
      </w:r>
      <w:r w:rsidRPr="00834520">
        <w:rPr>
          <w:i w:val="0"/>
          <w:szCs w:val="28"/>
        </w:rPr>
        <w:t>телевизионный и радиомаркетинг;</w:t>
      </w:r>
      <w:r>
        <w:rPr>
          <w:i w:val="0"/>
          <w:szCs w:val="28"/>
        </w:rPr>
        <w:t xml:space="preserve"> </w:t>
      </w:r>
      <w:r w:rsidRPr="00834520">
        <w:rPr>
          <w:i w:val="0"/>
          <w:szCs w:val="28"/>
        </w:rPr>
        <w:t>электронный маркетинг.</w:t>
      </w:r>
      <w:r>
        <w:rPr>
          <w:i w:val="0"/>
          <w:szCs w:val="28"/>
        </w:rPr>
        <w:t xml:space="preserve"> </w:t>
      </w:r>
      <w:r w:rsidRPr="00834520">
        <w:rPr>
          <w:i w:val="0"/>
          <w:szCs w:val="28"/>
        </w:rPr>
        <w:t>Их развитие напрямую связано с научно-техническим прогрессом и эволюцией средств коммуникации. Исторически первой формой прямого маркетинга считается прямая почтовая рассылка.</w:t>
      </w:r>
    </w:p>
    <w:p w:rsidR="00F86649" w:rsidRPr="00834520" w:rsidRDefault="00F86649" w:rsidP="004A6AE4">
      <w:pPr>
        <w:pStyle w:val="BodyTextIndent2"/>
        <w:widowControl w:val="0"/>
        <w:suppressAutoHyphens/>
        <w:spacing w:line="350" w:lineRule="auto"/>
        <w:ind w:firstLine="709"/>
        <w:rPr>
          <w:i w:val="0"/>
          <w:szCs w:val="28"/>
        </w:rPr>
      </w:pPr>
      <w:r w:rsidRPr="00283D5B">
        <w:rPr>
          <w:bCs/>
          <w:i w:val="0"/>
          <w:iCs/>
          <w:szCs w:val="28"/>
        </w:rPr>
        <w:t xml:space="preserve">Прямая почтовая рассылка (ППР) </w:t>
      </w:r>
      <w:r w:rsidRPr="00283D5B">
        <w:rPr>
          <w:i w:val="0"/>
          <w:szCs w:val="28"/>
        </w:rPr>
        <w:t>–</w:t>
      </w:r>
      <w:r w:rsidRPr="00834520">
        <w:rPr>
          <w:i w:val="0"/>
          <w:szCs w:val="28"/>
        </w:rPr>
        <w:t xml:space="preserve"> это рекламный материал, отправляемый по почте по домашним и деловым адрес</w:t>
      </w:r>
      <w:r>
        <w:rPr>
          <w:i w:val="0"/>
          <w:szCs w:val="28"/>
        </w:rPr>
        <w:t>ам с целью продвижения товара и/или</w:t>
      </w:r>
      <w:r w:rsidRPr="00834520">
        <w:rPr>
          <w:i w:val="0"/>
          <w:szCs w:val="28"/>
        </w:rPr>
        <w:t xml:space="preserve"> поддержания уже имеющихся отношений. Она включает разнообразные виды рекламно-информационных материалов: информационное письмо, коммерческое предложение, </w:t>
      </w:r>
      <w:r>
        <w:rPr>
          <w:i w:val="0"/>
          <w:szCs w:val="28"/>
        </w:rPr>
        <w:t xml:space="preserve">буклет </w:t>
      </w:r>
      <w:r w:rsidRPr="00834520">
        <w:rPr>
          <w:i w:val="0"/>
          <w:szCs w:val="28"/>
        </w:rPr>
        <w:t>и др.</w:t>
      </w:r>
    </w:p>
    <w:p w:rsidR="00F86649" w:rsidRPr="00834520" w:rsidRDefault="00F86649" w:rsidP="004A6AE4">
      <w:pPr>
        <w:pStyle w:val="BodyTextIndent2"/>
        <w:widowControl w:val="0"/>
        <w:suppressAutoHyphens/>
        <w:spacing w:line="350" w:lineRule="auto"/>
        <w:ind w:firstLine="709"/>
        <w:rPr>
          <w:i w:val="0"/>
          <w:szCs w:val="28"/>
        </w:rPr>
      </w:pPr>
      <w:r w:rsidRPr="00834520">
        <w:rPr>
          <w:i w:val="0"/>
          <w:szCs w:val="28"/>
        </w:rPr>
        <w:t>Общеизвестно, что у 20</w:t>
      </w:r>
      <w:r>
        <w:rPr>
          <w:i w:val="0"/>
          <w:szCs w:val="28"/>
        </w:rPr>
        <w:t xml:space="preserve"> </w:t>
      </w:r>
      <w:r w:rsidRPr="00834520">
        <w:rPr>
          <w:i w:val="0"/>
          <w:szCs w:val="28"/>
        </w:rPr>
        <w:t>% покупателей возникает желание купить продвигаемый товар в течение первых 20 секунд знакомства с почтовым посланием</w:t>
      </w:r>
      <w:r>
        <w:rPr>
          <w:i w:val="0"/>
          <w:szCs w:val="28"/>
        </w:rPr>
        <w:t>.</w:t>
      </w:r>
      <w:r w:rsidRPr="00834520">
        <w:rPr>
          <w:i w:val="0"/>
          <w:szCs w:val="28"/>
        </w:rPr>
        <w:t xml:space="preserve"> Поэтому эффективность ППР во многом зависит от качества оформления рекламно-информационных материалов. Многие компании стали использовать оригинальные </w:t>
      </w:r>
      <w:r>
        <w:rPr>
          <w:i w:val="0"/>
          <w:szCs w:val="28"/>
        </w:rPr>
        <w:t>конверты,</w:t>
      </w:r>
      <w:r w:rsidRPr="00834520">
        <w:rPr>
          <w:i w:val="0"/>
          <w:szCs w:val="28"/>
        </w:rPr>
        <w:t xml:space="preserve"> коробки, мешки для упаковки своего сообщения. Все это повышает вероятность того, что адресат ознакомится с посланием, запомнит его и отреагирует требуемым образом.</w:t>
      </w:r>
    </w:p>
    <w:p w:rsidR="00F86649" w:rsidRPr="00834520" w:rsidRDefault="00F86649" w:rsidP="004A6AE4">
      <w:pPr>
        <w:pStyle w:val="BodyTextIndent2"/>
        <w:widowControl w:val="0"/>
        <w:suppressAutoHyphens/>
        <w:spacing w:line="350" w:lineRule="auto"/>
        <w:ind w:firstLine="709"/>
        <w:rPr>
          <w:i w:val="0"/>
          <w:szCs w:val="28"/>
        </w:rPr>
      </w:pPr>
      <w:r w:rsidRPr="00834520">
        <w:rPr>
          <w:i w:val="0"/>
          <w:szCs w:val="28"/>
        </w:rPr>
        <w:t xml:space="preserve">Долгое время прямая почтовая рассылка считалась простой и низкозатратной формой связи с целевой аудиторией, но в последнее десятилетие перестала быть таковой. Почтовые расходы выросли, адресные базы, сформированные по нужным для фирмы критериям, стоят достаточно дорого, качественная полиграфия также затратна. Все это снижает эффективность ППР и заставляет компании переключаться на альтернативный и низкозатратный вид  рассылки – директ-е-мейл. </w:t>
      </w:r>
    </w:p>
    <w:p w:rsidR="00F86649" w:rsidRPr="00834520" w:rsidRDefault="00F86649" w:rsidP="004A6AE4">
      <w:pPr>
        <w:pStyle w:val="BodyTextIndent2"/>
        <w:widowControl w:val="0"/>
        <w:suppressAutoHyphens/>
        <w:spacing w:line="350" w:lineRule="auto"/>
        <w:ind w:firstLine="709"/>
        <w:rPr>
          <w:i w:val="0"/>
          <w:szCs w:val="28"/>
        </w:rPr>
      </w:pPr>
      <w:r w:rsidRPr="00283D5B">
        <w:rPr>
          <w:bCs/>
          <w:i w:val="0"/>
          <w:iCs/>
          <w:szCs w:val="28"/>
        </w:rPr>
        <w:t>Маркетинг по каталогам</w:t>
      </w:r>
      <w:r w:rsidRPr="00834520">
        <w:rPr>
          <w:i w:val="0"/>
          <w:szCs w:val="28"/>
        </w:rPr>
        <w:t xml:space="preserve"> представляет собой рассылку компанией одного или нескольких каталогов товаров избранным адресатам или предоставление каталогов клиентам в местах продажи товаров. Считается более эффективным методом, чем </w:t>
      </w:r>
      <w:r>
        <w:rPr>
          <w:i w:val="0"/>
          <w:szCs w:val="28"/>
        </w:rPr>
        <w:t>ППР</w:t>
      </w:r>
      <w:r w:rsidRPr="00834520">
        <w:rPr>
          <w:i w:val="0"/>
          <w:szCs w:val="28"/>
        </w:rPr>
        <w:t>, которая предполагает возможность совершения, как правило, одной покупки. Использование каталога расширяет диапазон предлагаемых товаров, что дает клиентам большую возможность в удовлетворении своих потребностей. Каталог имеет большую продолжительность жизни, чем другое средство прямого ответа, поэтому стимулирует повторные покупки.</w:t>
      </w:r>
    </w:p>
    <w:p w:rsidR="00F86649" w:rsidRPr="00834520" w:rsidRDefault="00F86649" w:rsidP="004A6AE4">
      <w:pPr>
        <w:pStyle w:val="BodyTextIndent2"/>
        <w:widowControl w:val="0"/>
        <w:suppressAutoHyphens/>
        <w:spacing w:line="350" w:lineRule="auto"/>
        <w:ind w:firstLine="709"/>
        <w:rPr>
          <w:i w:val="0"/>
          <w:szCs w:val="28"/>
        </w:rPr>
      </w:pPr>
      <w:r w:rsidRPr="00283D5B">
        <w:rPr>
          <w:bCs/>
          <w:i w:val="0"/>
          <w:iCs/>
          <w:szCs w:val="28"/>
        </w:rPr>
        <w:t xml:space="preserve">Телемаркетинг </w:t>
      </w:r>
      <w:r w:rsidRPr="00834520">
        <w:rPr>
          <w:i w:val="0"/>
          <w:szCs w:val="28"/>
        </w:rPr>
        <w:t>– это коммуникационная система, в которой подготовленные специалисты используют телефон и традиционную голосовую связь для продвижения своей продукции и получения заказа.</w:t>
      </w:r>
    </w:p>
    <w:p w:rsidR="00F86649" w:rsidRPr="00834520" w:rsidRDefault="00F86649" w:rsidP="004A6AE4">
      <w:pPr>
        <w:pStyle w:val="BodyTextIndent2"/>
        <w:widowControl w:val="0"/>
        <w:suppressAutoHyphens/>
        <w:spacing w:line="350" w:lineRule="auto"/>
        <w:ind w:firstLine="709"/>
        <w:rPr>
          <w:i w:val="0"/>
          <w:szCs w:val="28"/>
        </w:rPr>
      </w:pPr>
      <w:r w:rsidRPr="00834520">
        <w:rPr>
          <w:i w:val="0"/>
          <w:szCs w:val="28"/>
        </w:rPr>
        <w:t xml:space="preserve">Различают исходящий и входящий телемаркетинг. </w:t>
      </w:r>
      <w:r w:rsidRPr="00283D5B">
        <w:rPr>
          <w:i w:val="0"/>
          <w:szCs w:val="28"/>
        </w:rPr>
        <w:t>Исходящий телемаркетинг</w:t>
      </w:r>
      <w:r w:rsidRPr="00834520">
        <w:rPr>
          <w:i w:val="0"/>
          <w:szCs w:val="28"/>
        </w:rPr>
        <w:t xml:space="preserve"> осуществляется в том случае, когда телефонный разговор с потенциальным клиентом инициирует компания. Обычно он предшествует посещению клиента представителем фирмы с целью презентации товара и получения заказа. При входящем телемаркетинге клиент сам звонит продавцу. Этот вид телемаркетинга получил развитие, когда у потребителей появилась возможность бесплатно использовать телефон для осуществления заказа.</w:t>
      </w:r>
      <w:r>
        <w:rPr>
          <w:i w:val="0"/>
          <w:szCs w:val="28"/>
        </w:rPr>
        <w:t xml:space="preserve"> Сегодня многие компании</w:t>
      </w:r>
      <w:r w:rsidRPr="00834520">
        <w:rPr>
          <w:i w:val="0"/>
          <w:szCs w:val="28"/>
        </w:rPr>
        <w:t xml:space="preserve"> имеют в структуре управления </w:t>
      </w:r>
      <w:r w:rsidRPr="00834520">
        <w:rPr>
          <w:i w:val="0"/>
          <w:szCs w:val="28"/>
          <w:lang w:val="en-US"/>
        </w:rPr>
        <w:t>Call</w:t>
      </w:r>
      <w:r w:rsidRPr="00834520">
        <w:rPr>
          <w:i w:val="0"/>
          <w:szCs w:val="28"/>
        </w:rPr>
        <w:t>-центры, с сотрудниками которых потребитель имеет возможность связаться в любое время суток.</w:t>
      </w:r>
    </w:p>
    <w:p w:rsidR="00F86649" w:rsidRPr="00834520" w:rsidRDefault="00F86649" w:rsidP="004A6AE4">
      <w:pPr>
        <w:pStyle w:val="BodyTextIndent2"/>
        <w:widowControl w:val="0"/>
        <w:suppressAutoHyphens/>
        <w:spacing w:line="350" w:lineRule="auto"/>
        <w:ind w:firstLine="709"/>
        <w:rPr>
          <w:i w:val="0"/>
          <w:szCs w:val="28"/>
        </w:rPr>
      </w:pPr>
      <w:r w:rsidRPr="00834520">
        <w:rPr>
          <w:i w:val="0"/>
          <w:szCs w:val="28"/>
        </w:rPr>
        <w:t xml:space="preserve">Развитие мобильной связи дало новые возможности для общения с потребителем, появился термин </w:t>
      </w:r>
      <w:r w:rsidRPr="00283D5B">
        <w:rPr>
          <w:i w:val="0"/>
          <w:szCs w:val="28"/>
        </w:rPr>
        <w:t>мобильный маркетинг.</w:t>
      </w:r>
      <w:r w:rsidRPr="00834520">
        <w:rPr>
          <w:i w:val="0"/>
          <w:szCs w:val="28"/>
        </w:rPr>
        <w:t xml:space="preserve"> Многие авторы выделяют мобильный маркетинг как самостоятельную форму ДМ, ряд специалистов относят </w:t>
      </w:r>
      <w:r>
        <w:rPr>
          <w:i w:val="0"/>
          <w:szCs w:val="28"/>
        </w:rPr>
        <w:t>его к электронному маркетингу.</w:t>
      </w:r>
      <w:r w:rsidRPr="00834520">
        <w:rPr>
          <w:i w:val="0"/>
          <w:szCs w:val="28"/>
        </w:rPr>
        <w:t xml:space="preserve"> Как и всё новое, базирующееся на передовых технологиях, этот инструмент находится на пересе</w:t>
      </w:r>
      <w:r>
        <w:rPr>
          <w:i w:val="0"/>
          <w:szCs w:val="28"/>
        </w:rPr>
        <w:t>чении технологических решений и</w:t>
      </w:r>
      <w:r w:rsidRPr="00834520">
        <w:rPr>
          <w:i w:val="0"/>
          <w:szCs w:val="28"/>
        </w:rPr>
        <w:t xml:space="preserve"> пока ещё не получил однозначного места в системе форм ДМ. Учитывая, что в его основе лежат исключительно информационные технологии, имеет смысл рассматривать его в группе видов электронного маркетинга.</w:t>
      </w:r>
    </w:p>
    <w:p w:rsidR="00F86649" w:rsidRPr="00834520" w:rsidRDefault="00F86649" w:rsidP="004A6AE4">
      <w:pPr>
        <w:pStyle w:val="BodyTextIndent2"/>
        <w:widowControl w:val="0"/>
        <w:suppressAutoHyphens/>
        <w:spacing w:line="350" w:lineRule="auto"/>
        <w:ind w:firstLine="709"/>
        <w:rPr>
          <w:i w:val="0"/>
          <w:szCs w:val="28"/>
        </w:rPr>
      </w:pPr>
      <w:r w:rsidRPr="00BD25B5">
        <w:rPr>
          <w:bCs/>
          <w:i w:val="0"/>
          <w:iCs/>
          <w:szCs w:val="28"/>
        </w:rPr>
        <w:t>Телевизионный и радиомаркетинг –</w:t>
      </w:r>
      <w:r w:rsidRPr="00834520">
        <w:rPr>
          <w:i w:val="0"/>
          <w:szCs w:val="28"/>
        </w:rPr>
        <w:t xml:space="preserve"> это использование фирмой традиционных эфирных (телевизионных и радио) каналов для продвижения своих товаров посредством рекламного обращения, предоставляющего аудитории возможность немедленного отклика. У телевизионного маркетинга больше возможностей для воздействия на аудиторию, поэтому рассмотрим его наиболее распространённые формы: </w:t>
      </w:r>
    </w:p>
    <w:p w:rsidR="00F86649" w:rsidRPr="00BD25B5" w:rsidRDefault="00F86649" w:rsidP="004A6AE4">
      <w:pPr>
        <w:pStyle w:val="BodyTextIndent2"/>
        <w:widowControl w:val="0"/>
        <w:numPr>
          <w:ilvl w:val="0"/>
          <w:numId w:val="1"/>
        </w:numPr>
        <w:tabs>
          <w:tab w:val="left" w:pos="993"/>
        </w:tabs>
        <w:suppressAutoHyphens/>
        <w:spacing w:line="350" w:lineRule="auto"/>
        <w:ind w:left="0" w:firstLine="709"/>
        <w:rPr>
          <w:i w:val="0"/>
          <w:szCs w:val="28"/>
        </w:rPr>
      </w:pPr>
      <w:r w:rsidRPr="00BD25B5">
        <w:rPr>
          <w:i w:val="0"/>
          <w:szCs w:val="28"/>
        </w:rPr>
        <w:t>телевизионная реклама прямого отклика состоит из телевизионных роликов, убедительно демонстрирующих</w:t>
      </w:r>
      <w:r>
        <w:rPr>
          <w:i w:val="0"/>
          <w:szCs w:val="28"/>
        </w:rPr>
        <w:t xml:space="preserve"> товар и предлагающих аудитории</w:t>
      </w:r>
      <w:r w:rsidRPr="00BD25B5">
        <w:rPr>
          <w:i w:val="0"/>
          <w:szCs w:val="28"/>
        </w:rPr>
        <w:t xml:space="preserve"> бесплатный телефонный номер для размещения заказа </w:t>
      </w:r>
      <w:r>
        <w:rPr>
          <w:i w:val="0"/>
          <w:szCs w:val="28"/>
        </w:rPr>
        <w:t>/</w:t>
      </w:r>
      <w:r w:rsidRPr="00BD25B5">
        <w:rPr>
          <w:i w:val="0"/>
          <w:szCs w:val="28"/>
        </w:rPr>
        <w:t xml:space="preserve"> получения дополнительной информации;</w:t>
      </w:r>
    </w:p>
    <w:p w:rsidR="00F86649" w:rsidRPr="00BD25B5" w:rsidRDefault="00F86649" w:rsidP="004A6AE4">
      <w:pPr>
        <w:pStyle w:val="BodyTextIndent2"/>
        <w:widowControl w:val="0"/>
        <w:numPr>
          <w:ilvl w:val="0"/>
          <w:numId w:val="1"/>
        </w:numPr>
        <w:tabs>
          <w:tab w:val="left" w:pos="993"/>
        </w:tabs>
        <w:suppressAutoHyphens/>
        <w:spacing w:line="350" w:lineRule="auto"/>
        <w:ind w:left="0" w:firstLine="709"/>
        <w:rPr>
          <w:i w:val="0"/>
          <w:szCs w:val="28"/>
        </w:rPr>
      </w:pPr>
      <w:r w:rsidRPr="00BD25B5">
        <w:rPr>
          <w:i w:val="0"/>
          <w:szCs w:val="28"/>
        </w:rPr>
        <w:t>телемагазины представляют собой телевизионные программы или целые телеканалы, посвященные продвижению и продаже товаров. Такие программы, как «Топшоп», «Магазин на диване» размещаются  в сетке вещания на телеканалах обычно в то время, когда можно получить низкие тарифы. Зрителю нужно только сделат</w:t>
      </w:r>
      <w:r>
        <w:rPr>
          <w:i w:val="0"/>
          <w:szCs w:val="28"/>
        </w:rPr>
        <w:t>ь бесплатный телефонный звонок во</w:t>
      </w:r>
      <w:r w:rsidRPr="00BD25B5">
        <w:rPr>
          <w:i w:val="0"/>
          <w:szCs w:val="28"/>
        </w:rPr>
        <w:t xml:space="preserve"> время или сразу после демонстрации программы, чтобы получить консультацию, оформить заказ и получить дополнительную льготу в виде скидки, подарка и т.д.</w:t>
      </w:r>
      <w:r>
        <w:rPr>
          <w:i w:val="0"/>
          <w:szCs w:val="28"/>
        </w:rPr>
        <w:t>;</w:t>
      </w:r>
    </w:p>
    <w:p w:rsidR="00F86649" w:rsidRPr="00BD25B5" w:rsidRDefault="00F86649" w:rsidP="004A6AE4">
      <w:pPr>
        <w:pStyle w:val="BodyTextIndent2"/>
        <w:widowControl w:val="0"/>
        <w:numPr>
          <w:ilvl w:val="0"/>
          <w:numId w:val="1"/>
        </w:numPr>
        <w:tabs>
          <w:tab w:val="left" w:pos="993"/>
        </w:tabs>
        <w:suppressAutoHyphens/>
        <w:spacing w:line="350" w:lineRule="auto"/>
        <w:ind w:left="0" w:firstLine="709"/>
        <w:rPr>
          <w:i w:val="0"/>
          <w:szCs w:val="28"/>
        </w:rPr>
      </w:pPr>
      <w:r w:rsidRPr="00BD25B5">
        <w:rPr>
          <w:i w:val="0"/>
          <w:szCs w:val="28"/>
        </w:rPr>
        <w:t>интерактивный телемаркетинг предполагает подключение телевизора потребителя к компьютеризированным каталогам продавца. Потребители размещают свои заказы при помощи специального пульта, который подсоединяется к системе с помощью компьютера или телефонной линии.</w:t>
      </w:r>
    </w:p>
    <w:p w:rsidR="00F86649" w:rsidRPr="00BD25B5" w:rsidRDefault="00F86649" w:rsidP="004A6AE4">
      <w:pPr>
        <w:pStyle w:val="BodyTextIndent2"/>
        <w:widowControl w:val="0"/>
        <w:suppressAutoHyphens/>
        <w:spacing w:line="350" w:lineRule="auto"/>
        <w:ind w:firstLine="709"/>
        <w:rPr>
          <w:i w:val="0"/>
          <w:szCs w:val="28"/>
        </w:rPr>
      </w:pPr>
      <w:r>
        <w:rPr>
          <w:i w:val="0"/>
          <w:szCs w:val="28"/>
        </w:rPr>
        <w:t>Телевизионный маркетинг</w:t>
      </w:r>
      <w:r w:rsidRPr="00BD25B5">
        <w:rPr>
          <w:i w:val="0"/>
          <w:szCs w:val="28"/>
        </w:rPr>
        <w:t xml:space="preserve"> предназначен, в первую очередь, для продвижения товаров, которым нужен демонстрационный эффект.</w:t>
      </w:r>
    </w:p>
    <w:p w:rsidR="00F86649" w:rsidRPr="00BD25B5" w:rsidRDefault="00F86649" w:rsidP="004A6AE4">
      <w:pPr>
        <w:pStyle w:val="BodyTextIndent2"/>
        <w:widowControl w:val="0"/>
        <w:suppressAutoHyphens/>
        <w:spacing w:line="350" w:lineRule="auto"/>
        <w:ind w:firstLine="709"/>
        <w:rPr>
          <w:i w:val="0"/>
          <w:szCs w:val="28"/>
        </w:rPr>
      </w:pPr>
      <w:r w:rsidRPr="00BD25B5">
        <w:rPr>
          <w:bCs/>
          <w:i w:val="0"/>
          <w:iCs/>
          <w:szCs w:val="28"/>
        </w:rPr>
        <w:t xml:space="preserve">Электронный маркетинг – </w:t>
      </w:r>
      <w:r w:rsidRPr="00BD25B5">
        <w:rPr>
          <w:i w:val="0"/>
          <w:szCs w:val="28"/>
        </w:rPr>
        <w:t>это технология продвижения и продажи товара через компьютерные сети (коммерческие онлайновые каналы и Интернет) и каналы сотовой связи.</w:t>
      </w:r>
      <w:r>
        <w:rPr>
          <w:i w:val="0"/>
          <w:szCs w:val="28"/>
        </w:rPr>
        <w:t xml:space="preserve"> </w:t>
      </w:r>
      <w:r w:rsidRPr="00BD25B5">
        <w:rPr>
          <w:i w:val="0"/>
          <w:szCs w:val="28"/>
        </w:rPr>
        <w:t>В настоящее время в научной среде не сложилось однозначного термина, который бы использовали для классификации в контексте формата прямого маркетинга. Чаще всего в работах по тематике прямого маркетинга упоминаются «интернет-маркетинг», «электронная торговля», «интерактивный маркетинг»</w:t>
      </w:r>
      <w:r>
        <w:rPr>
          <w:i w:val="0"/>
          <w:szCs w:val="28"/>
        </w:rPr>
        <w:t>. По-нашему мнению, более общим</w:t>
      </w:r>
      <w:r w:rsidRPr="00BD25B5">
        <w:rPr>
          <w:i w:val="0"/>
          <w:szCs w:val="28"/>
        </w:rPr>
        <w:t xml:space="preserve"> и нейтральным термином является электронный маркетинг, т.к. он отражает основу объединения всех дефиниций – современные информационные технологии. Перечислим наиболее востребованные сегодня виды электронного маркетинга:</w:t>
      </w:r>
    </w:p>
    <w:p w:rsidR="00F86649" w:rsidRPr="00BD25B5" w:rsidRDefault="00F86649" w:rsidP="004A6AE4">
      <w:pPr>
        <w:pStyle w:val="BodyTextIndent2"/>
        <w:widowControl w:val="0"/>
        <w:suppressAutoHyphens/>
        <w:spacing w:line="350" w:lineRule="auto"/>
        <w:ind w:firstLine="709"/>
        <w:rPr>
          <w:i w:val="0"/>
          <w:szCs w:val="28"/>
        </w:rPr>
      </w:pPr>
      <w:r w:rsidRPr="00BD25B5">
        <w:rPr>
          <w:i w:val="0"/>
          <w:szCs w:val="28"/>
        </w:rPr>
        <w:t>– прямая электронная рассылка  –</w:t>
      </w:r>
      <w:r>
        <w:rPr>
          <w:i w:val="0"/>
          <w:szCs w:val="28"/>
        </w:rPr>
        <w:t xml:space="preserve"> </w:t>
      </w:r>
      <w:r w:rsidRPr="00BD25B5">
        <w:rPr>
          <w:i w:val="0"/>
          <w:szCs w:val="28"/>
        </w:rPr>
        <w:t>автоматическая р</w:t>
      </w:r>
      <w:r>
        <w:rPr>
          <w:i w:val="0"/>
          <w:szCs w:val="28"/>
        </w:rPr>
        <w:t>ассылка писем на персональный</w:t>
      </w:r>
      <w:r w:rsidRPr="00BD25B5">
        <w:rPr>
          <w:i w:val="0"/>
          <w:szCs w:val="28"/>
        </w:rPr>
        <w:t xml:space="preserve"> электронный адрес пользователя Интернет. </w:t>
      </w:r>
    </w:p>
    <w:p w:rsidR="00F86649" w:rsidRPr="00BD25B5" w:rsidRDefault="00F86649" w:rsidP="004A6AE4">
      <w:pPr>
        <w:pStyle w:val="BodyTextIndent2"/>
        <w:widowControl w:val="0"/>
        <w:suppressAutoHyphens/>
        <w:spacing w:line="350" w:lineRule="auto"/>
        <w:ind w:firstLine="709"/>
        <w:rPr>
          <w:i w:val="0"/>
          <w:szCs w:val="28"/>
        </w:rPr>
      </w:pPr>
      <w:r w:rsidRPr="00BD25B5">
        <w:rPr>
          <w:i w:val="0"/>
          <w:szCs w:val="28"/>
        </w:rPr>
        <w:t>– контекстная (поисковая) реклама –</w:t>
      </w:r>
      <w:r>
        <w:rPr>
          <w:i w:val="0"/>
          <w:szCs w:val="28"/>
        </w:rPr>
        <w:t xml:space="preserve"> </w:t>
      </w:r>
      <w:r w:rsidRPr="00BD25B5">
        <w:rPr>
          <w:i w:val="0"/>
          <w:szCs w:val="28"/>
        </w:rPr>
        <w:t>вид интернет-рекламы, который показывается пользователю в зависимости от словосочетаний, содержащихся в его поисковом запросе. Такая реклама воспринимается человеком не как навязчивая помеха, а как дополнительная информация по интересующей его теме, поэтому даёт большой процент отклика.</w:t>
      </w:r>
    </w:p>
    <w:p w:rsidR="00F86649" w:rsidRPr="00BD25B5" w:rsidRDefault="00F86649" w:rsidP="004A6AE4">
      <w:pPr>
        <w:pStyle w:val="BodyTextIndent2"/>
        <w:widowControl w:val="0"/>
        <w:suppressAutoHyphens/>
        <w:spacing w:line="350" w:lineRule="auto"/>
        <w:ind w:firstLine="709"/>
        <w:rPr>
          <w:i w:val="0"/>
          <w:szCs w:val="28"/>
        </w:rPr>
      </w:pPr>
      <w:r w:rsidRPr="00BD25B5">
        <w:rPr>
          <w:i w:val="0"/>
          <w:szCs w:val="28"/>
        </w:rPr>
        <w:t>– электронный (Интернет) магазин – сайт, продвигающий и продающий товары посредством сети Интернет.</w:t>
      </w:r>
    </w:p>
    <w:p w:rsidR="00F86649" w:rsidRPr="00BD25B5" w:rsidRDefault="00F86649" w:rsidP="004A6AE4">
      <w:pPr>
        <w:pStyle w:val="BodyTextIndent2"/>
        <w:widowControl w:val="0"/>
        <w:suppressAutoHyphens/>
        <w:spacing w:line="350" w:lineRule="auto"/>
        <w:ind w:firstLine="709"/>
        <w:rPr>
          <w:i w:val="0"/>
          <w:szCs w:val="28"/>
        </w:rPr>
      </w:pPr>
      <w:r w:rsidRPr="00BD25B5">
        <w:rPr>
          <w:i w:val="0"/>
          <w:szCs w:val="28"/>
        </w:rPr>
        <w:t xml:space="preserve">– мобильный маркетинг – это комплекс коммуникационных мероприятий, направленный на продвижение товаров компании посредством сотовой связи при помощи мобильных устройств (коммуникаторов, смартфонов, сотовых телефонов, </w:t>
      </w:r>
      <w:r w:rsidRPr="00BD25B5">
        <w:rPr>
          <w:i w:val="0"/>
          <w:szCs w:val="28"/>
          <w:lang w:val="en-US"/>
        </w:rPr>
        <w:t>IPad</w:t>
      </w:r>
      <w:r w:rsidRPr="00BD25B5">
        <w:rPr>
          <w:i w:val="0"/>
          <w:szCs w:val="28"/>
        </w:rPr>
        <w:t xml:space="preserve"> и др.).</w:t>
      </w:r>
      <w:r>
        <w:rPr>
          <w:i w:val="0"/>
          <w:szCs w:val="28"/>
        </w:rPr>
        <w:t xml:space="preserve"> </w:t>
      </w:r>
      <w:r w:rsidRPr="00BD25B5">
        <w:rPr>
          <w:i w:val="0"/>
          <w:szCs w:val="28"/>
        </w:rPr>
        <w:t xml:space="preserve">Этот вид электронного маркетинга развивается наиболее динамично. Основными технологиями мобильного маркетинга являются: голосовые сообщения, </w:t>
      </w:r>
      <w:r w:rsidRPr="00BD25B5">
        <w:rPr>
          <w:i w:val="0"/>
          <w:szCs w:val="28"/>
          <w:lang w:val="en-US"/>
        </w:rPr>
        <w:t>SMS</w:t>
      </w:r>
      <w:r w:rsidRPr="00BD25B5">
        <w:rPr>
          <w:i w:val="0"/>
          <w:szCs w:val="28"/>
        </w:rPr>
        <w:t xml:space="preserve"> и  </w:t>
      </w:r>
      <w:r w:rsidRPr="00BD25B5">
        <w:rPr>
          <w:i w:val="0"/>
          <w:szCs w:val="28"/>
          <w:lang w:val="en-US"/>
        </w:rPr>
        <w:t>MMS</w:t>
      </w:r>
      <w:r w:rsidRPr="00BD25B5">
        <w:rPr>
          <w:i w:val="0"/>
          <w:szCs w:val="28"/>
        </w:rPr>
        <w:t xml:space="preserve">- рассылки, </w:t>
      </w:r>
      <w:r w:rsidRPr="00BD25B5">
        <w:rPr>
          <w:i w:val="0"/>
          <w:szCs w:val="28"/>
          <w:lang w:val="en-US"/>
        </w:rPr>
        <w:t>WAP</w:t>
      </w:r>
      <w:r w:rsidRPr="00BD25B5">
        <w:rPr>
          <w:i w:val="0"/>
          <w:szCs w:val="28"/>
        </w:rPr>
        <w:t xml:space="preserve">, </w:t>
      </w:r>
      <w:r w:rsidRPr="00BD25B5">
        <w:rPr>
          <w:i w:val="0"/>
          <w:szCs w:val="28"/>
          <w:lang w:val="en-US"/>
        </w:rPr>
        <w:t>GPRS</w:t>
      </w:r>
      <w:r w:rsidRPr="00BD25B5">
        <w:rPr>
          <w:i w:val="0"/>
          <w:szCs w:val="28"/>
        </w:rPr>
        <w:t xml:space="preserve">, </w:t>
      </w:r>
      <w:r w:rsidRPr="00BD25B5">
        <w:rPr>
          <w:i w:val="0"/>
          <w:szCs w:val="28"/>
          <w:lang w:val="en-US"/>
        </w:rPr>
        <w:t>EDGE</w:t>
      </w:r>
      <w:r w:rsidRPr="00BD25B5">
        <w:rPr>
          <w:i w:val="0"/>
          <w:szCs w:val="28"/>
        </w:rPr>
        <w:t xml:space="preserve">, </w:t>
      </w:r>
      <w:r w:rsidRPr="00BD25B5">
        <w:rPr>
          <w:i w:val="0"/>
          <w:szCs w:val="28"/>
          <w:lang w:val="en-US"/>
        </w:rPr>
        <w:t>IVP</w:t>
      </w:r>
      <w:r w:rsidRPr="00BD25B5">
        <w:rPr>
          <w:i w:val="0"/>
          <w:szCs w:val="28"/>
        </w:rPr>
        <w:t xml:space="preserve">, </w:t>
      </w:r>
      <w:r w:rsidRPr="00BD25B5">
        <w:rPr>
          <w:i w:val="0"/>
          <w:szCs w:val="28"/>
          <w:lang w:val="en-US"/>
        </w:rPr>
        <w:t>Bluetooth</w:t>
      </w:r>
      <w:r w:rsidRPr="00BD25B5">
        <w:rPr>
          <w:i w:val="0"/>
          <w:szCs w:val="28"/>
        </w:rPr>
        <w:t xml:space="preserve">  </w:t>
      </w:r>
      <w:r>
        <w:rPr>
          <w:i w:val="0"/>
          <w:szCs w:val="28"/>
        </w:rPr>
        <w:t>и др. Самым</w:t>
      </w:r>
      <w:r w:rsidRPr="00BD25B5">
        <w:rPr>
          <w:i w:val="0"/>
          <w:szCs w:val="28"/>
        </w:rPr>
        <w:t xml:space="preserve"> популярным инструментом в мобильном маркетинге считается </w:t>
      </w:r>
      <w:r w:rsidRPr="00BD25B5">
        <w:rPr>
          <w:i w:val="0"/>
          <w:szCs w:val="28"/>
          <w:lang w:val="en-US"/>
        </w:rPr>
        <w:t>SMS</w:t>
      </w:r>
      <w:r w:rsidRPr="00BD25B5">
        <w:rPr>
          <w:i w:val="0"/>
          <w:szCs w:val="28"/>
        </w:rPr>
        <w:t xml:space="preserve">-рассылка. Это отправка на мобильное устройство короткого текстового сообщения как по инициативе компании, заинтересованной в потребителе, так и по запросу клиента. В первом случае </w:t>
      </w:r>
      <w:r w:rsidRPr="00BD25B5">
        <w:rPr>
          <w:i w:val="0"/>
          <w:szCs w:val="28"/>
          <w:lang w:val="en-US"/>
        </w:rPr>
        <w:t>SMS</w:t>
      </w:r>
      <w:r w:rsidRPr="00BD25B5">
        <w:rPr>
          <w:i w:val="0"/>
          <w:szCs w:val="28"/>
        </w:rPr>
        <w:t>-рассылки называют рекламны</w:t>
      </w:r>
      <w:r>
        <w:rPr>
          <w:i w:val="0"/>
          <w:szCs w:val="28"/>
        </w:rPr>
        <w:t>ми</w:t>
      </w:r>
      <w:r w:rsidRPr="00BD25B5">
        <w:rPr>
          <w:i w:val="0"/>
          <w:szCs w:val="28"/>
        </w:rPr>
        <w:t xml:space="preserve">. Они, как правило, включают сведения о поступлениях новых товаров, скидках, специальных предложениях, акциях. В ситуации, когда «инициатором» сообщения выступает клиент (прямой запрос, какое-либо действие клиента), используются транзакционные или сервисные </w:t>
      </w:r>
      <w:r w:rsidRPr="00BD25B5">
        <w:rPr>
          <w:i w:val="0"/>
          <w:szCs w:val="28"/>
          <w:lang w:val="en-US"/>
        </w:rPr>
        <w:t>SMS</w:t>
      </w:r>
      <w:r w:rsidRPr="00BD25B5">
        <w:rPr>
          <w:i w:val="0"/>
          <w:szCs w:val="28"/>
        </w:rPr>
        <w:t xml:space="preserve">. Транзакционные </w:t>
      </w:r>
      <w:r w:rsidRPr="00BD25B5">
        <w:rPr>
          <w:i w:val="0"/>
          <w:szCs w:val="28"/>
          <w:lang w:val="en-US"/>
        </w:rPr>
        <w:t>SMS</w:t>
      </w:r>
      <w:r w:rsidRPr="00BD25B5">
        <w:rPr>
          <w:i w:val="0"/>
          <w:szCs w:val="28"/>
        </w:rPr>
        <w:t xml:space="preserve"> представляют собой текстовые уведомления от финансовых институтов (банков, платёжных систем) о движении денежных средств абонента (например, пополнение счёта, списание средств). Сервисные сообщения являются информационными посланиями, оповещающими клиента об изменениях, как правило, после каких-либо его действий (списание или начисление бонусных баллов, исполнение заказа, напоминание о сроках акции и др.).</w:t>
      </w:r>
    </w:p>
    <w:p w:rsidR="00F86649" w:rsidRPr="001460D7" w:rsidRDefault="00F86649" w:rsidP="004A6AE4">
      <w:pPr>
        <w:pStyle w:val="BodyTextIndent2"/>
        <w:widowControl w:val="0"/>
        <w:suppressAutoHyphens/>
        <w:spacing w:line="350" w:lineRule="auto"/>
        <w:ind w:firstLine="709"/>
        <w:rPr>
          <w:i w:val="0"/>
          <w:szCs w:val="28"/>
        </w:rPr>
      </w:pPr>
      <w:r w:rsidRPr="00BD25B5">
        <w:rPr>
          <w:i w:val="0"/>
          <w:szCs w:val="28"/>
        </w:rPr>
        <w:t>В качестве современной тенденции в сфере прямого маркетинга следует отметить значительную интеграцию его форм, что затрудняет их однозначную классификацию.</w:t>
      </w:r>
      <w:r>
        <w:rPr>
          <w:i w:val="0"/>
          <w:szCs w:val="28"/>
        </w:rPr>
        <w:t xml:space="preserve"> </w:t>
      </w:r>
      <w:r w:rsidRPr="00BD25B5">
        <w:rPr>
          <w:i w:val="0"/>
          <w:szCs w:val="28"/>
        </w:rPr>
        <w:t xml:space="preserve">Данный вид маркетинговых коммуникаций  будет широко востребован в будущем. Его перспективность связана с рядом потенциальных выгод, которые получают продавцы. Использование прямого маркетинга обеспечивает им большую избирательность в коммуникации с рынком, возможность оценки реакции потребителей на проведенные маркетинговые мероприятия и выявление наиболее эффективных из них, а также возможность поддерживать длительные взаимоотношения с клиентами. Со стратегический точки зрения прямой маркетинг позволяет производителю  обойтись без посредников и снизить зависимость от наиболее влиятельных из них. У конкурентов практически не остается возможности отслеживать предложение и анализировать маркетинговую стратегию фирмы. </w:t>
      </w:r>
    </w:p>
    <w:p w:rsidR="00F86649" w:rsidRPr="001460D7" w:rsidRDefault="00F86649" w:rsidP="004A6AE4">
      <w:pPr>
        <w:pStyle w:val="BodyTextIndent2"/>
        <w:widowControl w:val="0"/>
        <w:suppressAutoHyphens/>
        <w:spacing w:line="350" w:lineRule="auto"/>
        <w:ind w:firstLine="709"/>
        <w:rPr>
          <w:i w:val="0"/>
          <w:szCs w:val="28"/>
        </w:rPr>
      </w:pPr>
    </w:p>
    <w:p w:rsidR="00F86649" w:rsidRPr="004A6AE4" w:rsidRDefault="00F86649" w:rsidP="004A6AE4">
      <w:pPr>
        <w:widowControl w:val="0"/>
        <w:spacing w:after="0" w:line="240" w:lineRule="auto"/>
        <w:jc w:val="center"/>
        <w:rPr>
          <w:rFonts w:ascii="Times New Roman" w:hAnsi="Times New Roman"/>
          <w:b/>
          <w:sz w:val="24"/>
          <w:szCs w:val="24"/>
        </w:rPr>
      </w:pPr>
      <w:r w:rsidRPr="004A6AE4">
        <w:rPr>
          <w:rFonts w:ascii="Times New Roman" w:hAnsi="Times New Roman"/>
          <w:b/>
          <w:sz w:val="24"/>
          <w:szCs w:val="24"/>
        </w:rPr>
        <w:t>Список литературы</w:t>
      </w:r>
    </w:p>
    <w:p w:rsidR="00F86649" w:rsidRPr="00834520" w:rsidRDefault="00F86649" w:rsidP="004A6AE4">
      <w:pPr>
        <w:widowControl w:val="0"/>
        <w:numPr>
          <w:ilvl w:val="0"/>
          <w:numId w:val="6"/>
        </w:numPr>
        <w:tabs>
          <w:tab w:val="clear" w:pos="720"/>
          <w:tab w:val="num" w:pos="709"/>
        </w:tabs>
        <w:suppressAutoHyphens/>
        <w:spacing w:after="0" w:line="240" w:lineRule="auto"/>
        <w:ind w:left="0" w:firstLine="340"/>
        <w:jc w:val="both"/>
        <w:rPr>
          <w:rFonts w:ascii="Times New Roman" w:hAnsi="Times New Roman"/>
          <w:sz w:val="24"/>
          <w:szCs w:val="24"/>
        </w:rPr>
      </w:pPr>
      <w:r w:rsidRPr="00834520">
        <w:rPr>
          <w:rFonts w:ascii="Times New Roman" w:hAnsi="Times New Roman"/>
          <w:sz w:val="24"/>
          <w:szCs w:val="24"/>
        </w:rPr>
        <w:t xml:space="preserve"> Багиев Г. Л. Маркетинг: учебник / Г. Л. Багиев, В. М. Тарасевич, Х. Анн; под общ. ред. Г. Л. Багиева. – М.: Экономика, 2009.</w:t>
      </w:r>
    </w:p>
    <w:p w:rsidR="00F86649" w:rsidRPr="00834520" w:rsidRDefault="00F86649" w:rsidP="004A6AE4">
      <w:pPr>
        <w:widowControl w:val="0"/>
        <w:numPr>
          <w:ilvl w:val="0"/>
          <w:numId w:val="6"/>
        </w:numPr>
        <w:tabs>
          <w:tab w:val="clear" w:pos="720"/>
          <w:tab w:val="num" w:pos="709"/>
        </w:tabs>
        <w:suppressAutoHyphens/>
        <w:spacing w:after="0" w:line="240" w:lineRule="auto"/>
        <w:ind w:left="0" w:firstLine="340"/>
        <w:jc w:val="both"/>
        <w:rPr>
          <w:rFonts w:ascii="Times New Roman" w:hAnsi="Times New Roman"/>
          <w:sz w:val="24"/>
          <w:szCs w:val="24"/>
        </w:rPr>
      </w:pPr>
      <w:r>
        <w:rPr>
          <w:rFonts w:ascii="Times New Roman" w:hAnsi="Times New Roman"/>
          <w:sz w:val="24"/>
          <w:szCs w:val="24"/>
        </w:rPr>
        <w:t>Блинова</w:t>
      </w:r>
      <w:r w:rsidRPr="00834520">
        <w:rPr>
          <w:rFonts w:ascii="Times New Roman" w:hAnsi="Times New Roman"/>
          <w:sz w:val="24"/>
          <w:szCs w:val="24"/>
        </w:rPr>
        <w:t xml:space="preserve"> Т.Н.</w:t>
      </w:r>
      <w:r>
        <w:rPr>
          <w:rFonts w:ascii="Times New Roman" w:hAnsi="Times New Roman"/>
          <w:sz w:val="24"/>
          <w:szCs w:val="24"/>
        </w:rPr>
        <w:t xml:space="preserve"> </w:t>
      </w:r>
      <w:r w:rsidRPr="00834520">
        <w:rPr>
          <w:rFonts w:ascii="Times New Roman" w:hAnsi="Times New Roman"/>
          <w:sz w:val="24"/>
          <w:szCs w:val="24"/>
        </w:rPr>
        <w:t>Современные маркетинговые коммуникаци</w:t>
      </w:r>
      <w:r>
        <w:rPr>
          <w:rFonts w:ascii="Times New Roman" w:hAnsi="Times New Roman"/>
          <w:sz w:val="24"/>
          <w:szCs w:val="24"/>
        </w:rPr>
        <w:t>и</w:t>
      </w:r>
      <w:r w:rsidRPr="00834520">
        <w:rPr>
          <w:rFonts w:ascii="Times New Roman" w:hAnsi="Times New Roman"/>
          <w:sz w:val="24"/>
          <w:szCs w:val="24"/>
        </w:rPr>
        <w:t xml:space="preserve">: монография / </w:t>
      </w:r>
      <w:r>
        <w:rPr>
          <w:rFonts w:ascii="Times New Roman" w:hAnsi="Times New Roman"/>
          <w:sz w:val="24"/>
          <w:szCs w:val="24"/>
        </w:rPr>
        <w:t xml:space="preserve">      Т.Н. Блинова</w:t>
      </w:r>
      <w:r w:rsidRPr="00834520">
        <w:rPr>
          <w:rFonts w:ascii="Times New Roman" w:hAnsi="Times New Roman"/>
          <w:sz w:val="24"/>
          <w:szCs w:val="24"/>
        </w:rPr>
        <w:t>,</w:t>
      </w:r>
      <w:r>
        <w:rPr>
          <w:rFonts w:ascii="Times New Roman" w:hAnsi="Times New Roman"/>
          <w:sz w:val="24"/>
          <w:szCs w:val="24"/>
        </w:rPr>
        <w:t xml:space="preserve"> </w:t>
      </w:r>
      <w:r w:rsidRPr="00834520">
        <w:rPr>
          <w:rFonts w:ascii="Times New Roman" w:hAnsi="Times New Roman"/>
          <w:sz w:val="24"/>
          <w:szCs w:val="24"/>
        </w:rPr>
        <w:t>Н.М.</w:t>
      </w:r>
      <w:r>
        <w:rPr>
          <w:rFonts w:ascii="Times New Roman" w:hAnsi="Times New Roman"/>
          <w:sz w:val="24"/>
          <w:szCs w:val="24"/>
        </w:rPr>
        <w:t xml:space="preserve"> </w:t>
      </w:r>
      <w:r w:rsidRPr="00834520">
        <w:rPr>
          <w:rFonts w:ascii="Times New Roman" w:hAnsi="Times New Roman"/>
          <w:sz w:val="24"/>
          <w:szCs w:val="24"/>
        </w:rPr>
        <w:t>Герасименко, А.Н.Король, С.А.</w:t>
      </w:r>
      <w:r>
        <w:rPr>
          <w:rFonts w:ascii="Times New Roman" w:hAnsi="Times New Roman"/>
          <w:sz w:val="24"/>
          <w:szCs w:val="24"/>
        </w:rPr>
        <w:t xml:space="preserve"> </w:t>
      </w:r>
      <w:r w:rsidRPr="00834520">
        <w:rPr>
          <w:rFonts w:ascii="Times New Roman" w:hAnsi="Times New Roman"/>
          <w:sz w:val="24"/>
          <w:szCs w:val="24"/>
        </w:rPr>
        <w:t>Пиханова, Т.А.Торопова; под науч.</w:t>
      </w:r>
      <w:r>
        <w:rPr>
          <w:rFonts w:ascii="Times New Roman" w:hAnsi="Times New Roman"/>
          <w:sz w:val="24"/>
          <w:szCs w:val="24"/>
        </w:rPr>
        <w:t xml:space="preserve"> </w:t>
      </w:r>
      <w:r w:rsidRPr="00834520">
        <w:rPr>
          <w:rFonts w:ascii="Times New Roman" w:hAnsi="Times New Roman"/>
          <w:sz w:val="24"/>
          <w:szCs w:val="24"/>
        </w:rPr>
        <w:t>ред.</w:t>
      </w:r>
      <w:r>
        <w:rPr>
          <w:rFonts w:ascii="Times New Roman" w:hAnsi="Times New Roman"/>
          <w:sz w:val="24"/>
          <w:szCs w:val="24"/>
        </w:rPr>
        <w:t xml:space="preserve"> </w:t>
      </w:r>
      <w:r w:rsidRPr="00834520">
        <w:rPr>
          <w:rFonts w:ascii="Times New Roman" w:hAnsi="Times New Roman"/>
          <w:sz w:val="24"/>
          <w:szCs w:val="24"/>
        </w:rPr>
        <w:t>проф. А.Н.Короля. – Хабаровск: РИЦ ХГУЭП, 2016.</w:t>
      </w:r>
    </w:p>
    <w:p w:rsidR="00F86649" w:rsidRPr="00834520" w:rsidRDefault="00F86649" w:rsidP="004A6AE4">
      <w:pPr>
        <w:widowControl w:val="0"/>
        <w:numPr>
          <w:ilvl w:val="0"/>
          <w:numId w:val="6"/>
        </w:numPr>
        <w:tabs>
          <w:tab w:val="clear" w:pos="720"/>
          <w:tab w:val="num" w:pos="709"/>
        </w:tabs>
        <w:suppressAutoHyphens/>
        <w:spacing w:after="0" w:line="240" w:lineRule="auto"/>
        <w:ind w:left="0" w:firstLine="340"/>
        <w:jc w:val="both"/>
        <w:rPr>
          <w:rFonts w:ascii="Times New Roman" w:hAnsi="Times New Roman"/>
          <w:sz w:val="24"/>
          <w:szCs w:val="24"/>
        </w:rPr>
      </w:pPr>
      <w:r>
        <w:rPr>
          <w:rFonts w:ascii="Times New Roman" w:hAnsi="Times New Roman"/>
          <w:sz w:val="24"/>
          <w:szCs w:val="24"/>
        </w:rPr>
        <w:t>Бун Л. Современный маркетинг</w:t>
      </w:r>
      <w:r w:rsidRPr="00834520">
        <w:rPr>
          <w:rFonts w:ascii="Times New Roman" w:hAnsi="Times New Roman"/>
          <w:sz w:val="24"/>
          <w:szCs w:val="24"/>
        </w:rPr>
        <w:t>: учебник для вузов / Л. Бун, Д. Куртц; пер. с англ. В. Н. Егорова. – 12-е изд., испр. и доп. – М.: ЮНИТИ-ДАНА, 2010.</w:t>
      </w:r>
    </w:p>
    <w:p w:rsidR="00F86649" w:rsidRPr="00834520" w:rsidRDefault="00F86649" w:rsidP="004A6AE4">
      <w:pPr>
        <w:widowControl w:val="0"/>
        <w:numPr>
          <w:ilvl w:val="0"/>
          <w:numId w:val="6"/>
        </w:numPr>
        <w:tabs>
          <w:tab w:val="clear" w:pos="720"/>
          <w:tab w:val="num" w:pos="709"/>
        </w:tabs>
        <w:suppressAutoHyphens/>
        <w:spacing w:after="0" w:line="240" w:lineRule="auto"/>
        <w:ind w:left="0" w:firstLine="340"/>
        <w:jc w:val="both"/>
        <w:rPr>
          <w:rFonts w:ascii="Times New Roman" w:hAnsi="Times New Roman"/>
          <w:sz w:val="24"/>
          <w:szCs w:val="24"/>
        </w:rPr>
      </w:pPr>
      <w:r w:rsidRPr="00834520">
        <w:rPr>
          <w:rFonts w:ascii="Times New Roman" w:hAnsi="Times New Roman"/>
          <w:sz w:val="24"/>
          <w:szCs w:val="24"/>
        </w:rPr>
        <w:t>Котлер Ф. Маркетинг. Менеджмент / Ф. Котлер, К. Л. Келлер: пер. с англ. – СПб.: Питер, 2007.</w:t>
      </w:r>
    </w:p>
    <w:p w:rsidR="00F86649" w:rsidRPr="00834520" w:rsidRDefault="00F86649" w:rsidP="004A6AE4">
      <w:pPr>
        <w:widowControl w:val="0"/>
        <w:numPr>
          <w:ilvl w:val="0"/>
          <w:numId w:val="6"/>
        </w:numPr>
        <w:tabs>
          <w:tab w:val="clear" w:pos="720"/>
          <w:tab w:val="num" w:pos="709"/>
        </w:tabs>
        <w:suppressAutoHyphens/>
        <w:spacing w:after="0" w:line="240" w:lineRule="auto"/>
        <w:ind w:left="0" w:firstLine="340"/>
        <w:jc w:val="both"/>
        <w:rPr>
          <w:rFonts w:ascii="Times New Roman" w:hAnsi="Times New Roman"/>
          <w:sz w:val="24"/>
          <w:szCs w:val="24"/>
        </w:rPr>
      </w:pPr>
      <w:r w:rsidRPr="00834520">
        <w:rPr>
          <w:rFonts w:ascii="Times New Roman" w:hAnsi="Times New Roman"/>
          <w:sz w:val="24"/>
          <w:szCs w:val="24"/>
        </w:rPr>
        <w:t xml:space="preserve">Маркетинг: большой толковый словарь / А. П. Панкрухин [и др.]: под ред. </w:t>
      </w:r>
      <w:r>
        <w:rPr>
          <w:rFonts w:ascii="Times New Roman" w:hAnsi="Times New Roman"/>
          <w:sz w:val="24"/>
          <w:szCs w:val="24"/>
        </w:rPr>
        <w:t xml:space="preserve">           </w:t>
      </w:r>
      <w:r w:rsidRPr="00834520">
        <w:rPr>
          <w:rFonts w:ascii="Times New Roman" w:hAnsi="Times New Roman"/>
          <w:sz w:val="24"/>
          <w:szCs w:val="24"/>
        </w:rPr>
        <w:t>А.П. Панкрухина. – М.: Омега-Л, 2008.</w:t>
      </w:r>
    </w:p>
    <w:p w:rsidR="00F86649" w:rsidRPr="00834520" w:rsidRDefault="00F86649" w:rsidP="004A6AE4">
      <w:pPr>
        <w:widowControl w:val="0"/>
        <w:numPr>
          <w:ilvl w:val="0"/>
          <w:numId w:val="6"/>
        </w:numPr>
        <w:tabs>
          <w:tab w:val="clear" w:pos="720"/>
          <w:tab w:val="num" w:pos="709"/>
        </w:tabs>
        <w:suppressAutoHyphens/>
        <w:spacing w:after="0" w:line="240" w:lineRule="auto"/>
        <w:ind w:left="0" w:firstLine="340"/>
        <w:jc w:val="both"/>
        <w:rPr>
          <w:rFonts w:ascii="Times New Roman" w:hAnsi="Times New Roman"/>
          <w:sz w:val="24"/>
          <w:szCs w:val="24"/>
        </w:rPr>
      </w:pPr>
      <w:r w:rsidRPr="00834520">
        <w:rPr>
          <w:rFonts w:ascii="Times New Roman" w:hAnsi="Times New Roman"/>
          <w:sz w:val="24"/>
          <w:szCs w:val="24"/>
        </w:rPr>
        <w:t>Фёгеле З. Директ-маркетинг : 99 практических советов как найти потребителя. – М. : Интерэксперт, 1998.</w:t>
      </w:r>
    </w:p>
    <w:p w:rsidR="00F86649" w:rsidRDefault="00F86649" w:rsidP="004A6AE4">
      <w:pPr>
        <w:widowControl w:val="0"/>
        <w:numPr>
          <w:ilvl w:val="0"/>
          <w:numId w:val="6"/>
        </w:numPr>
        <w:suppressAutoHyphens/>
        <w:spacing w:after="0" w:line="240" w:lineRule="auto"/>
        <w:ind w:left="0" w:firstLine="340"/>
        <w:jc w:val="both"/>
        <w:rPr>
          <w:rFonts w:ascii="Times New Roman" w:hAnsi="Times New Roman"/>
          <w:sz w:val="24"/>
          <w:szCs w:val="24"/>
        </w:rPr>
      </w:pPr>
      <w:r w:rsidRPr="00834520">
        <w:rPr>
          <w:rFonts w:ascii="Times New Roman" w:hAnsi="Times New Roman"/>
          <w:sz w:val="24"/>
          <w:szCs w:val="24"/>
        </w:rPr>
        <w:t>Шив Ч. Д. Курс МВА по маркетингу / Ч. Д. Шив, А. У. Хайэм : пер. с англ. – М. : Альпина Паблишер, 2003.</w:t>
      </w:r>
    </w:p>
    <w:p w:rsidR="00F86649" w:rsidRPr="001460D7" w:rsidRDefault="00F86649" w:rsidP="004A6AE4">
      <w:pPr>
        <w:widowControl w:val="0"/>
        <w:suppressAutoHyphens/>
        <w:spacing w:after="0" w:line="240" w:lineRule="auto"/>
        <w:jc w:val="center"/>
        <w:rPr>
          <w:rFonts w:ascii="Times New Roman" w:hAnsi="Times New Roman"/>
          <w:b/>
          <w:sz w:val="24"/>
          <w:szCs w:val="24"/>
        </w:rPr>
      </w:pPr>
    </w:p>
    <w:p w:rsidR="00F86649" w:rsidRPr="004A6AE4" w:rsidRDefault="00F86649" w:rsidP="004A6AE4">
      <w:pPr>
        <w:widowControl w:val="0"/>
        <w:suppressAutoHyphens/>
        <w:spacing w:after="0" w:line="240" w:lineRule="auto"/>
        <w:jc w:val="center"/>
        <w:rPr>
          <w:rFonts w:ascii="Times New Roman" w:hAnsi="Times New Roman"/>
          <w:b/>
          <w:sz w:val="24"/>
          <w:szCs w:val="24"/>
        </w:rPr>
      </w:pPr>
      <w:r>
        <w:rPr>
          <w:rFonts w:ascii="Times New Roman" w:hAnsi="Times New Roman"/>
          <w:b/>
          <w:sz w:val="24"/>
          <w:szCs w:val="24"/>
          <w:lang w:val="en-US"/>
        </w:rPr>
        <w:t>References</w:t>
      </w:r>
    </w:p>
    <w:p w:rsidR="00F86649" w:rsidRPr="00DB7092" w:rsidRDefault="00F86649" w:rsidP="004A6AE4">
      <w:pPr>
        <w:pStyle w:val="ListParagraph"/>
        <w:widowControl w:val="0"/>
        <w:numPr>
          <w:ilvl w:val="0"/>
          <w:numId w:val="7"/>
        </w:numPr>
        <w:tabs>
          <w:tab w:val="left" w:pos="993"/>
        </w:tabs>
        <w:suppressAutoHyphens/>
        <w:spacing w:after="0" w:line="240" w:lineRule="auto"/>
        <w:ind w:left="0" w:firstLine="709"/>
        <w:jc w:val="both"/>
        <w:rPr>
          <w:rFonts w:ascii="Times New Roman" w:hAnsi="Times New Roman"/>
          <w:sz w:val="24"/>
          <w:szCs w:val="24"/>
          <w:lang w:val="en-US"/>
        </w:rPr>
      </w:pPr>
      <w:r w:rsidRPr="00DB7092">
        <w:rPr>
          <w:rFonts w:ascii="Times New Roman" w:hAnsi="Times New Roman"/>
          <w:sz w:val="24"/>
          <w:szCs w:val="24"/>
          <w:lang w:val="en-US"/>
        </w:rPr>
        <w:t>Bagiev G. L. Marketing: uchebnik / G. L. Bagiev, V. M. Tarasevich, H. Ann; pod obshh. red. G. L. Bagieva. – M.: Jekonomika, 2009.</w:t>
      </w:r>
    </w:p>
    <w:p w:rsidR="00F86649" w:rsidRPr="00DB7092" w:rsidRDefault="00F86649" w:rsidP="004A6AE4">
      <w:pPr>
        <w:pStyle w:val="ListParagraph"/>
        <w:widowControl w:val="0"/>
        <w:numPr>
          <w:ilvl w:val="0"/>
          <w:numId w:val="7"/>
        </w:numPr>
        <w:tabs>
          <w:tab w:val="left" w:pos="993"/>
        </w:tabs>
        <w:suppressAutoHyphens/>
        <w:spacing w:after="0" w:line="240" w:lineRule="auto"/>
        <w:ind w:left="0" w:firstLine="709"/>
        <w:jc w:val="both"/>
        <w:rPr>
          <w:rFonts w:ascii="Times New Roman" w:hAnsi="Times New Roman"/>
          <w:sz w:val="24"/>
          <w:szCs w:val="24"/>
          <w:lang w:val="en-US"/>
        </w:rPr>
      </w:pPr>
      <w:r w:rsidRPr="00DB7092">
        <w:rPr>
          <w:rFonts w:ascii="Times New Roman" w:hAnsi="Times New Roman"/>
          <w:sz w:val="24"/>
          <w:szCs w:val="24"/>
          <w:lang w:val="en-US"/>
        </w:rPr>
        <w:t>Blinova T.N. Sovremennye marketingovye kommunikacii: monografija /       T.N. Blinova, N.M. Gerasimenko, A.N.Korol', S.A. Pihanova, T.A.Toropova; pod nauch. red. prof. A.N.Korolja. – Habarovsk: RIC HGUJeP, 2016.</w:t>
      </w:r>
    </w:p>
    <w:p w:rsidR="00F86649" w:rsidRPr="00DB7092" w:rsidRDefault="00F86649" w:rsidP="004A6AE4">
      <w:pPr>
        <w:pStyle w:val="ListParagraph"/>
        <w:widowControl w:val="0"/>
        <w:numPr>
          <w:ilvl w:val="0"/>
          <w:numId w:val="7"/>
        </w:numPr>
        <w:tabs>
          <w:tab w:val="left" w:pos="993"/>
        </w:tabs>
        <w:suppressAutoHyphens/>
        <w:spacing w:after="0" w:line="240" w:lineRule="auto"/>
        <w:ind w:left="0" w:firstLine="709"/>
        <w:jc w:val="both"/>
        <w:rPr>
          <w:rFonts w:ascii="Times New Roman" w:hAnsi="Times New Roman"/>
          <w:sz w:val="24"/>
          <w:szCs w:val="24"/>
          <w:lang w:val="en-US"/>
        </w:rPr>
      </w:pPr>
      <w:r w:rsidRPr="00DB7092">
        <w:rPr>
          <w:rFonts w:ascii="Times New Roman" w:hAnsi="Times New Roman"/>
          <w:sz w:val="24"/>
          <w:szCs w:val="24"/>
          <w:lang w:val="en-US"/>
        </w:rPr>
        <w:t>Bun L. Sovremennyj marketing: uchebnik dlja vuzov / L. Bun, D. Kurtc; per. s angl. V. N. Egorova. – 12-e izd., ispr. i dop. – M.: JuNITI-DANA, 2010.</w:t>
      </w:r>
    </w:p>
    <w:p w:rsidR="00F86649" w:rsidRPr="00DB7092" w:rsidRDefault="00F86649" w:rsidP="004A6AE4">
      <w:pPr>
        <w:pStyle w:val="ListParagraph"/>
        <w:widowControl w:val="0"/>
        <w:numPr>
          <w:ilvl w:val="0"/>
          <w:numId w:val="7"/>
        </w:numPr>
        <w:tabs>
          <w:tab w:val="left" w:pos="993"/>
        </w:tabs>
        <w:suppressAutoHyphens/>
        <w:spacing w:after="0" w:line="240" w:lineRule="auto"/>
        <w:ind w:left="0" w:firstLine="709"/>
        <w:jc w:val="both"/>
        <w:rPr>
          <w:rFonts w:ascii="Times New Roman" w:hAnsi="Times New Roman"/>
          <w:sz w:val="24"/>
          <w:szCs w:val="24"/>
          <w:lang w:val="en-US"/>
        </w:rPr>
      </w:pPr>
      <w:r w:rsidRPr="00DB7092">
        <w:rPr>
          <w:rFonts w:ascii="Times New Roman" w:hAnsi="Times New Roman"/>
          <w:sz w:val="24"/>
          <w:szCs w:val="24"/>
          <w:lang w:val="en-US"/>
        </w:rPr>
        <w:t>Kotler F. Marketing. Menedzhment / F. Kotler, K. L. Keller: per. s angl. – SPb.: Piter, 2007.</w:t>
      </w:r>
    </w:p>
    <w:p w:rsidR="00F86649" w:rsidRPr="00DB7092" w:rsidRDefault="00F86649" w:rsidP="004A6AE4">
      <w:pPr>
        <w:pStyle w:val="ListParagraph"/>
        <w:widowControl w:val="0"/>
        <w:numPr>
          <w:ilvl w:val="0"/>
          <w:numId w:val="7"/>
        </w:numPr>
        <w:tabs>
          <w:tab w:val="left" w:pos="993"/>
        </w:tabs>
        <w:suppressAutoHyphens/>
        <w:spacing w:after="0" w:line="240" w:lineRule="auto"/>
        <w:ind w:left="0" w:firstLine="709"/>
        <w:jc w:val="both"/>
        <w:rPr>
          <w:rFonts w:ascii="Times New Roman" w:hAnsi="Times New Roman"/>
          <w:sz w:val="24"/>
          <w:szCs w:val="24"/>
          <w:lang w:val="en-US"/>
        </w:rPr>
      </w:pPr>
      <w:r w:rsidRPr="00DB7092">
        <w:rPr>
          <w:rFonts w:ascii="Times New Roman" w:hAnsi="Times New Roman"/>
          <w:sz w:val="24"/>
          <w:szCs w:val="24"/>
          <w:lang w:val="en-US"/>
        </w:rPr>
        <w:t>Marketing: bol'shoj tolkovyj slovar' / A. P. Pankru</w:t>
      </w:r>
      <w:r>
        <w:rPr>
          <w:rFonts w:ascii="Times New Roman" w:hAnsi="Times New Roman"/>
          <w:sz w:val="24"/>
          <w:szCs w:val="24"/>
          <w:lang w:val="en-US"/>
        </w:rPr>
        <w:t>hin [i dr.]: pod red.</w:t>
      </w:r>
      <w:r w:rsidRPr="00DB7092">
        <w:rPr>
          <w:rFonts w:ascii="Times New Roman" w:hAnsi="Times New Roman"/>
          <w:sz w:val="24"/>
          <w:szCs w:val="24"/>
          <w:lang w:val="en-US"/>
        </w:rPr>
        <w:t xml:space="preserve"> A.P. Pankruhina. – M.: Omega-L, 2008.</w:t>
      </w:r>
    </w:p>
    <w:p w:rsidR="00F86649" w:rsidRPr="00DB7092" w:rsidRDefault="00F86649" w:rsidP="004A6AE4">
      <w:pPr>
        <w:pStyle w:val="ListParagraph"/>
        <w:widowControl w:val="0"/>
        <w:numPr>
          <w:ilvl w:val="0"/>
          <w:numId w:val="7"/>
        </w:numPr>
        <w:tabs>
          <w:tab w:val="left" w:pos="993"/>
        </w:tabs>
        <w:suppressAutoHyphens/>
        <w:spacing w:after="0" w:line="240" w:lineRule="auto"/>
        <w:ind w:left="0" w:firstLine="709"/>
        <w:jc w:val="both"/>
        <w:rPr>
          <w:rFonts w:ascii="Times New Roman" w:hAnsi="Times New Roman"/>
          <w:sz w:val="24"/>
          <w:szCs w:val="24"/>
          <w:lang w:val="en-US"/>
        </w:rPr>
      </w:pPr>
      <w:r w:rsidRPr="00DB7092">
        <w:rPr>
          <w:rFonts w:ascii="Times New Roman" w:hAnsi="Times New Roman"/>
          <w:sz w:val="24"/>
          <w:szCs w:val="24"/>
          <w:lang w:val="en-US"/>
        </w:rPr>
        <w:t>Fjogele Z. Direkt-marketing : 99 prakticheskih sovetov kak najti potrebitelja. – M. : Interjekspert, 1998.</w:t>
      </w:r>
    </w:p>
    <w:p w:rsidR="00F86649" w:rsidRPr="00DB7092" w:rsidRDefault="00F86649" w:rsidP="004A6AE4">
      <w:pPr>
        <w:pStyle w:val="ListParagraph"/>
        <w:widowControl w:val="0"/>
        <w:numPr>
          <w:ilvl w:val="0"/>
          <w:numId w:val="7"/>
        </w:numPr>
        <w:tabs>
          <w:tab w:val="left" w:pos="993"/>
        </w:tabs>
        <w:suppressAutoHyphens/>
        <w:spacing w:after="0" w:line="240" w:lineRule="auto"/>
        <w:ind w:left="0" w:firstLine="709"/>
        <w:jc w:val="both"/>
        <w:rPr>
          <w:rFonts w:ascii="Times New Roman" w:hAnsi="Times New Roman"/>
          <w:sz w:val="24"/>
          <w:szCs w:val="24"/>
          <w:lang w:val="en-US"/>
        </w:rPr>
      </w:pPr>
      <w:r w:rsidRPr="00DB7092">
        <w:rPr>
          <w:rFonts w:ascii="Times New Roman" w:hAnsi="Times New Roman"/>
          <w:sz w:val="24"/>
          <w:szCs w:val="24"/>
          <w:lang w:val="en-US"/>
        </w:rPr>
        <w:t>Shiv Ch. D. Kurs MVA po marketingu / Ch. D. Shiv, A. U. Hajjem : per. s angl. – M. : Al'pina Pablisher, 2003.</w:t>
      </w:r>
    </w:p>
    <w:sectPr w:rsidR="00F86649" w:rsidRPr="00DB7092" w:rsidSect="004C0A03">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649" w:rsidRDefault="00F86649" w:rsidP="00834520">
      <w:pPr>
        <w:spacing w:after="0" w:line="240" w:lineRule="auto"/>
      </w:pPr>
      <w:r>
        <w:separator/>
      </w:r>
    </w:p>
  </w:endnote>
  <w:endnote w:type="continuationSeparator" w:id="0">
    <w:p w:rsidR="00F86649" w:rsidRDefault="00F86649" w:rsidP="008345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649" w:rsidRDefault="00F86649">
    <w:pPr>
      <w:pStyle w:val="Footer"/>
    </w:pPr>
    <w:r w:rsidRPr="00D82699">
      <w:rPr>
        <w:rFonts w:ascii="Times New Roman" w:hAnsi="Times New Roman"/>
        <w:sz w:val="24"/>
        <w:szCs w:val="24"/>
      </w:rPr>
      <w:t>http://ej.kubagro.ru/2017/06/pdf/</w:t>
    </w:r>
    <w:r>
      <w:rPr>
        <w:rFonts w:ascii="Times New Roman" w:hAnsi="Times New Roman"/>
        <w:sz w:val="24"/>
        <w:szCs w:val="24"/>
      </w:rPr>
      <w:t>87</w:t>
    </w:r>
    <w:r w:rsidRPr="00D8269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649" w:rsidRDefault="00F86649" w:rsidP="00834520">
      <w:pPr>
        <w:spacing w:after="0" w:line="240" w:lineRule="auto"/>
      </w:pPr>
      <w:r>
        <w:separator/>
      </w:r>
    </w:p>
  </w:footnote>
  <w:footnote w:type="continuationSeparator" w:id="0">
    <w:p w:rsidR="00F86649" w:rsidRDefault="00F86649" w:rsidP="008345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649" w:rsidRDefault="00F86649"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6649" w:rsidRDefault="00F86649" w:rsidP="001460D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649" w:rsidRPr="001460D7" w:rsidRDefault="00F86649" w:rsidP="00086E75">
    <w:pPr>
      <w:pStyle w:val="Header"/>
      <w:framePr w:wrap="around" w:vAnchor="text" w:hAnchor="margin" w:xAlign="right" w:y="1"/>
      <w:rPr>
        <w:rStyle w:val="PageNumber"/>
        <w:rFonts w:ascii="Times New Roman" w:hAnsi="Times New Roman"/>
        <w:sz w:val="28"/>
        <w:szCs w:val="28"/>
      </w:rPr>
    </w:pPr>
    <w:r w:rsidRPr="001460D7">
      <w:rPr>
        <w:rStyle w:val="PageNumber"/>
        <w:rFonts w:ascii="Times New Roman" w:hAnsi="Times New Roman"/>
        <w:sz w:val="28"/>
        <w:szCs w:val="28"/>
      </w:rPr>
      <w:fldChar w:fldCharType="begin"/>
    </w:r>
    <w:r w:rsidRPr="001460D7">
      <w:rPr>
        <w:rStyle w:val="PageNumber"/>
        <w:rFonts w:ascii="Times New Roman" w:hAnsi="Times New Roman"/>
        <w:sz w:val="28"/>
        <w:szCs w:val="28"/>
      </w:rPr>
      <w:instrText xml:space="preserve">PAGE  </w:instrText>
    </w:r>
    <w:r w:rsidRPr="001460D7">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1460D7">
      <w:rPr>
        <w:rStyle w:val="PageNumber"/>
        <w:rFonts w:ascii="Times New Roman" w:hAnsi="Times New Roman"/>
        <w:sz w:val="28"/>
        <w:szCs w:val="28"/>
      </w:rPr>
      <w:fldChar w:fldCharType="end"/>
    </w:r>
  </w:p>
  <w:p w:rsidR="00F86649" w:rsidRDefault="00F86649" w:rsidP="001460D7">
    <w:pPr>
      <w:pStyle w:val="Header"/>
      <w:ind w:right="360"/>
    </w:pPr>
    <w:r w:rsidRPr="00875E49">
      <w:rPr>
        <w:rFonts w:ascii="Times New Roman" w:hAnsi="Times New Roman"/>
        <w:sz w:val="24"/>
        <w:szCs w:val="24"/>
      </w:rPr>
      <w:t>Научный журнал КубГАУ, №130(06), 2017 года</w:t>
    </w:r>
  </w:p>
  <w:p w:rsidR="00F86649" w:rsidRDefault="00F8664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16333"/>
    <w:multiLevelType w:val="hybridMultilevel"/>
    <w:tmpl w:val="F0DCB2AE"/>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
    <w:nsid w:val="1588248F"/>
    <w:multiLevelType w:val="hybridMultilevel"/>
    <w:tmpl w:val="79483E80"/>
    <w:lvl w:ilvl="0" w:tplc="8C16AC72">
      <w:start w:val="1"/>
      <w:numFmt w:val="bullet"/>
      <w:lvlText w:val="–"/>
      <w:lvlJc w:val="left"/>
      <w:pPr>
        <w:tabs>
          <w:tab w:val="num" w:pos="680"/>
        </w:tabs>
        <w:ind w:left="340" w:firstLine="340"/>
      </w:pPr>
      <w:rPr>
        <w:rFonts w:ascii="Times New Roman" w:hAnsi="Times New Roman" w:hint="default"/>
      </w:rPr>
    </w:lvl>
    <w:lvl w:ilvl="1" w:tplc="04190003" w:tentative="1">
      <w:start w:val="1"/>
      <w:numFmt w:val="bullet"/>
      <w:lvlText w:val="o"/>
      <w:lvlJc w:val="left"/>
      <w:pPr>
        <w:tabs>
          <w:tab w:val="num" w:pos="1780"/>
        </w:tabs>
        <w:ind w:left="1780" w:hanging="360"/>
      </w:pPr>
      <w:rPr>
        <w:rFonts w:ascii="Courier New" w:hAnsi="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2">
    <w:nsid w:val="1BAC5773"/>
    <w:multiLevelType w:val="hybridMultilevel"/>
    <w:tmpl w:val="3034C940"/>
    <w:lvl w:ilvl="0" w:tplc="8C16AC72">
      <w:start w:val="1"/>
      <w:numFmt w:val="bullet"/>
      <w:lvlText w:val="–"/>
      <w:lvlJc w:val="left"/>
      <w:pPr>
        <w:tabs>
          <w:tab w:val="num" w:pos="680"/>
        </w:tabs>
        <w:ind w:left="340" w:firstLine="340"/>
      </w:pPr>
      <w:rPr>
        <w:rFonts w:ascii="Times New Roman" w:hAnsi="Times New Roman" w:hint="default"/>
      </w:rPr>
    </w:lvl>
    <w:lvl w:ilvl="1" w:tplc="04190003" w:tentative="1">
      <w:start w:val="1"/>
      <w:numFmt w:val="bullet"/>
      <w:lvlText w:val="o"/>
      <w:lvlJc w:val="left"/>
      <w:pPr>
        <w:tabs>
          <w:tab w:val="num" w:pos="1780"/>
        </w:tabs>
        <w:ind w:left="1780" w:hanging="360"/>
      </w:pPr>
      <w:rPr>
        <w:rFonts w:ascii="Courier New" w:hAnsi="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3">
    <w:nsid w:val="25DC115D"/>
    <w:multiLevelType w:val="hybridMultilevel"/>
    <w:tmpl w:val="149E79AC"/>
    <w:lvl w:ilvl="0" w:tplc="8C16AC72">
      <w:start w:val="1"/>
      <w:numFmt w:val="bullet"/>
      <w:lvlText w:val="–"/>
      <w:lvlJc w:val="left"/>
      <w:pPr>
        <w:tabs>
          <w:tab w:val="num" w:pos="680"/>
        </w:tabs>
        <w:ind w:left="340" w:firstLine="340"/>
      </w:pPr>
      <w:rPr>
        <w:rFonts w:ascii="Times New Roman" w:hAnsi="Times New Roman" w:hint="default"/>
      </w:rPr>
    </w:lvl>
    <w:lvl w:ilvl="1" w:tplc="04190003" w:tentative="1">
      <w:start w:val="1"/>
      <w:numFmt w:val="bullet"/>
      <w:lvlText w:val="o"/>
      <w:lvlJc w:val="left"/>
      <w:pPr>
        <w:tabs>
          <w:tab w:val="num" w:pos="1780"/>
        </w:tabs>
        <w:ind w:left="1780" w:hanging="360"/>
      </w:pPr>
      <w:rPr>
        <w:rFonts w:ascii="Courier New" w:hAnsi="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4">
    <w:nsid w:val="42464770"/>
    <w:multiLevelType w:val="hybridMultilevel"/>
    <w:tmpl w:val="90F48A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68E3DC7"/>
    <w:multiLevelType w:val="hybridMultilevel"/>
    <w:tmpl w:val="711CB09E"/>
    <w:lvl w:ilvl="0" w:tplc="8C16AC72">
      <w:start w:val="1"/>
      <w:numFmt w:val="bullet"/>
      <w:lvlText w:val="–"/>
      <w:lvlJc w:val="left"/>
      <w:pPr>
        <w:tabs>
          <w:tab w:val="num" w:pos="680"/>
        </w:tabs>
        <w:ind w:left="340" w:firstLine="340"/>
      </w:pPr>
      <w:rPr>
        <w:rFonts w:ascii="Times New Roman" w:hAnsi="Times New Roman" w:hint="default"/>
      </w:rPr>
    </w:lvl>
    <w:lvl w:ilvl="1" w:tplc="04190003" w:tentative="1">
      <w:start w:val="1"/>
      <w:numFmt w:val="bullet"/>
      <w:lvlText w:val="o"/>
      <w:lvlJc w:val="left"/>
      <w:pPr>
        <w:tabs>
          <w:tab w:val="num" w:pos="1780"/>
        </w:tabs>
        <w:ind w:left="1780" w:hanging="360"/>
      </w:pPr>
      <w:rPr>
        <w:rFonts w:ascii="Courier New" w:hAnsi="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6">
    <w:nsid w:val="5BEE0BDD"/>
    <w:multiLevelType w:val="hybridMultilevel"/>
    <w:tmpl w:val="B04249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1"/>
  </w:num>
  <w:num w:numId="3">
    <w:abstractNumId w:val="2"/>
  </w:num>
  <w:num w:numId="4">
    <w:abstractNumId w:val="5"/>
  </w:num>
  <w:num w:numId="5">
    <w:abstractNumId w:val="0"/>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56F0"/>
    <w:rsid w:val="0008007A"/>
    <w:rsid w:val="00086E75"/>
    <w:rsid w:val="00091851"/>
    <w:rsid w:val="000A5C37"/>
    <w:rsid w:val="000B3197"/>
    <w:rsid w:val="000F2E0E"/>
    <w:rsid w:val="00101B72"/>
    <w:rsid w:val="001165B1"/>
    <w:rsid w:val="001460D7"/>
    <w:rsid w:val="00217707"/>
    <w:rsid w:val="00283D5B"/>
    <w:rsid w:val="002F79FD"/>
    <w:rsid w:val="0030587D"/>
    <w:rsid w:val="00306B55"/>
    <w:rsid w:val="003B38A5"/>
    <w:rsid w:val="00465851"/>
    <w:rsid w:val="004A6AE4"/>
    <w:rsid w:val="004C0A03"/>
    <w:rsid w:val="004C1FDF"/>
    <w:rsid w:val="004F4AFA"/>
    <w:rsid w:val="0052536E"/>
    <w:rsid w:val="00546EFF"/>
    <w:rsid w:val="00587C3F"/>
    <w:rsid w:val="005E27FD"/>
    <w:rsid w:val="005E44A4"/>
    <w:rsid w:val="00604830"/>
    <w:rsid w:val="00665740"/>
    <w:rsid w:val="006C5412"/>
    <w:rsid w:val="00715970"/>
    <w:rsid w:val="0073642C"/>
    <w:rsid w:val="00742EB6"/>
    <w:rsid w:val="00746EFE"/>
    <w:rsid w:val="007966A1"/>
    <w:rsid w:val="00801FAB"/>
    <w:rsid w:val="0081148F"/>
    <w:rsid w:val="00834520"/>
    <w:rsid w:val="00873A0A"/>
    <w:rsid w:val="00875E49"/>
    <w:rsid w:val="00886DEF"/>
    <w:rsid w:val="008D4538"/>
    <w:rsid w:val="00937B84"/>
    <w:rsid w:val="009A25A1"/>
    <w:rsid w:val="00A92BF9"/>
    <w:rsid w:val="00AE3A69"/>
    <w:rsid w:val="00AF56F0"/>
    <w:rsid w:val="00B03C04"/>
    <w:rsid w:val="00B07172"/>
    <w:rsid w:val="00BC45DB"/>
    <w:rsid w:val="00BD25B5"/>
    <w:rsid w:val="00BF1877"/>
    <w:rsid w:val="00C233F0"/>
    <w:rsid w:val="00C53C64"/>
    <w:rsid w:val="00C758FC"/>
    <w:rsid w:val="00CF101C"/>
    <w:rsid w:val="00D406ED"/>
    <w:rsid w:val="00D61D5C"/>
    <w:rsid w:val="00D82699"/>
    <w:rsid w:val="00DB7092"/>
    <w:rsid w:val="00E013ED"/>
    <w:rsid w:val="00E46403"/>
    <w:rsid w:val="00ED356F"/>
    <w:rsid w:val="00F40F06"/>
    <w:rsid w:val="00F831A7"/>
    <w:rsid w:val="00F86649"/>
    <w:rsid w:val="00F93B09"/>
    <w:rsid w:val="00FA631E"/>
    <w:rsid w:val="00FB4760"/>
    <w:rsid w:val="00FC66F5"/>
    <w:rsid w:val="00FF5F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58F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C758FC"/>
    <w:pPr>
      <w:spacing w:after="0" w:line="312" w:lineRule="auto"/>
      <w:ind w:firstLine="426"/>
      <w:jc w:val="both"/>
    </w:pPr>
    <w:rPr>
      <w:rFonts w:ascii="Times New Roman" w:eastAsia="Times New Roman" w:hAnsi="Times New Roman"/>
      <w:sz w:val="28"/>
      <w:szCs w:val="20"/>
      <w:lang w:eastAsia="ru-RU"/>
    </w:rPr>
  </w:style>
  <w:style w:type="character" w:customStyle="1" w:styleId="BodyTextIndentChar">
    <w:name w:val="Body Text Indent Char"/>
    <w:basedOn w:val="DefaultParagraphFont"/>
    <w:link w:val="BodyTextIndent"/>
    <w:uiPriority w:val="99"/>
    <w:locked/>
    <w:rsid w:val="00C758FC"/>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C758FC"/>
    <w:pPr>
      <w:spacing w:after="0" w:line="312" w:lineRule="auto"/>
      <w:ind w:firstLine="426"/>
      <w:jc w:val="both"/>
    </w:pPr>
    <w:rPr>
      <w:rFonts w:ascii="Times New Roman" w:eastAsia="Times New Roman" w:hAnsi="Times New Roman"/>
      <w:i/>
      <w:sz w:val="28"/>
      <w:szCs w:val="20"/>
      <w:lang w:eastAsia="ru-RU"/>
    </w:rPr>
  </w:style>
  <w:style w:type="character" w:customStyle="1" w:styleId="BodyTextIndent2Char">
    <w:name w:val="Body Text Indent 2 Char"/>
    <w:basedOn w:val="DefaultParagraphFont"/>
    <w:link w:val="BodyTextIndent2"/>
    <w:uiPriority w:val="99"/>
    <w:locked/>
    <w:rsid w:val="00C758FC"/>
    <w:rPr>
      <w:rFonts w:ascii="Times New Roman" w:hAnsi="Times New Roman" w:cs="Times New Roman"/>
      <w:i/>
      <w:sz w:val="20"/>
      <w:szCs w:val="20"/>
      <w:lang w:eastAsia="ru-RU"/>
    </w:rPr>
  </w:style>
  <w:style w:type="paragraph" w:customStyle="1" w:styleId="1">
    <w:name w:val="Абзац списка1"/>
    <w:basedOn w:val="Normal"/>
    <w:uiPriority w:val="99"/>
    <w:rsid w:val="00C758FC"/>
    <w:pPr>
      <w:spacing w:after="0" w:line="240" w:lineRule="auto"/>
      <w:ind w:left="720"/>
    </w:pPr>
    <w:rPr>
      <w:rFonts w:ascii="Times New Roman" w:hAnsi="Times New Roman"/>
      <w:sz w:val="24"/>
      <w:szCs w:val="24"/>
      <w:lang w:eastAsia="ru-RU"/>
    </w:rPr>
  </w:style>
  <w:style w:type="paragraph" w:styleId="BodyText">
    <w:name w:val="Body Text"/>
    <w:basedOn w:val="Normal"/>
    <w:link w:val="BodyTextChar"/>
    <w:uiPriority w:val="99"/>
    <w:semiHidden/>
    <w:rsid w:val="00C758FC"/>
    <w:pPr>
      <w:spacing w:after="120"/>
    </w:pPr>
  </w:style>
  <w:style w:type="character" w:customStyle="1" w:styleId="BodyTextChar">
    <w:name w:val="Body Text Char"/>
    <w:basedOn w:val="DefaultParagraphFont"/>
    <w:link w:val="BodyText"/>
    <w:uiPriority w:val="99"/>
    <w:semiHidden/>
    <w:locked/>
    <w:rsid w:val="00C758FC"/>
    <w:rPr>
      <w:rFonts w:cs="Times New Roman"/>
    </w:rPr>
  </w:style>
  <w:style w:type="paragraph" w:styleId="BodyTextFirstIndent">
    <w:name w:val="Body Text First Indent"/>
    <w:basedOn w:val="BodyText"/>
    <w:link w:val="BodyTextFirstIndentChar"/>
    <w:uiPriority w:val="99"/>
    <w:rsid w:val="00C758FC"/>
    <w:pPr>
      <w:spacing w:after="200"/>
      <w:ind w:firstLine="360"/>
    </w:pPr>
  </w:style>
  <w:style w:type="character" w:customStyle="1" w:styleId="BodyTextFirstIndentChar">
    <w:name w:val="Body Text First Indent Char"/>
    <w:basedOn w:val="BodyTextChar"/>
    <w:link w:val="BodyTextFirstIndent"/>
    <w:uiPriority w:val="99"/>
    <w:locked/>
    <w:rsid w:val="00C758FC"/>
  </w:style>
  <w:style w:type="character" w:styleId="Hyperlink">
    <w:name w:val="Hyperlink"/>
    <w:basedOn w:val="DefaultParagraphFont"/>
    <w:uiPriority w:val="99"/>
    <w:rsid w:val="00604830"/>
    <w:rPr>
      <w:rFonts w:cs="Times New Roman"/>
      <w:color w:val="0000FF"/>
      <w:u w:val="single"/>
    </w:rPr>
  </w:style>
  <w:style w:type="paragraph" w:styleId="Header">
    <w:name w:val="header"/>
    <w:basedOn w:val="Normal"/>
    <w:link w:val="HeaderChar"/>
    <w:uiPriority w:val="99"/>
    <w:rsid w:val="0083452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34520"/>
    <w:rPr>
      <w:rFonts w:cs="Times New Roman"/>
    </w:rPr>
  </w:style>
  <w:style w:type="paragraph" w:styleId="Footer">
    <w:name w:val="footer"/>
    <w:basedOn w:val="Normal"/>
    <w:link w:val="FooterChar"/>
    <w:uiPriority w:val="99"/>
    <w:semiHidden/>
    <w:rsid w:val="00834520"/>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834520"/>
    <w:rPr>
      <w:rFonts w:cs="Times New Roman"/>
    </w:rPr>
  </w:style>
  <w:style w:type="paragraph" w:styleId="BalloonText">
    <w:name w:val="Balloon Text"/>
    <w:basedOn w:val="Normal"/>
    <w:link w:val="BalloonTextChar"/>
    <w:uiPriority w:val="99"/>
    <w:semiHidden/>
    <w:rsid w:val="000F2E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F2E0E"/>
    <w:rPr>
      <w:rFonts w:ascii="Tahoma" w:hAnsi="Tahoma" w:cs="Tahoma"/>
      <w:sz w:val="16"/>
      <w:szCs w:val="16"/>
    </w:rPr>
  </w:style>
  <w:style w:type="character" w:customStyle="1" w:styleId="shorttext">
    <w:name w:val="short_text"/>
    <w:basedOn w:val="DefaultParagraphFont"/>
    <w:uiPriority w:val="99"/>
    <w:rsid w:val="00B03C04"/>
    <w:rPr>
      <w:rFonts w:cs="Times New Roman"/>
    </w:rPr>
  </w:style>
  <w:style w:type="character" w:customStyle="1" w:styleId="alt-edited1">
    <w:name w:val="alt-edited1"/>
    <w:basedOn w:val="DefaultParagraphFont"/>
    <w:uiPriority w:val="99"/>
    <w:rsid w:val="003B38A5"/>
    <w:rPr>
      <w:rFonts w:cs="Times New Roman"/>
      <w:color w:val="4D90F0"/>
    </w:rPr>
  </w:style>
  <w:style w:type="character" w:customStyle="1" w:styleId="alt-edited">
    <w:name w:val="alt-edited"/>
    <w:basedOn w:val="DefaultParagraphFont"/>
    <w:uiPriority w:val="99"/>
    <w:rsid w:val="00665740"/>
    <w:rPr>
      <w:rFonts w:cs="Times New Roman"/>
    </w:rPr>
  </w:style>
  <w:style w:type="paragraph" w:styleId="ListParagraph">
    <w:name w:val="List Paragraph"/>
    <w:basedOn w:val="Normal"/>
    <w:uiPriority w:val="99"/>
    <w:qFormat/>
    <w:rsid w:val="00DB7092"/>
    <w:pPr>
      <w:ind w:left="720"/>
      <w:contextualSpacing/>
    </w:pPr>
  </w:style>
  <w:style w:type="character" w:styleId="PageNumber">
    <w:name w:val="page number"/>
    <w:basedOn w:val="DefaultParagraphFont"/>
    <w:uiPriority w:val="99"/>
    <w:rsid w:val="001460D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fanya2007.85@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afanya2007.85@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53</TotalTime>
  <Pages>12</Pages>
  <Words>3647</Words>
  <Characters>20788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Sergey</cp:lastModifiedBy>
  <cp:revision>14</cp:revision>
  <dcterms:created xsi:type="dcterms:W3CDTF">2017-06-24T00:54:00Z</dcterms:created>
  <dcterms:modified xsi:type="dcterms:W3CDTF">2017-06-25T08:30:00Z</dcterms:modified>
</cp:coreProperties>
</file>