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283B06" w:rsidRPr="00920513" w:rsidTr="00D716EB">
        <w:tc>
          <w:tcPr>
            <w:tcW w:w="4643" w:type="dxa"/>
          </w:tcPr>
          <w:p w:rsidR="00283B06" w:rsidRPr="00920513" w:rsidRDefault="00283B06" w:rsidP="00286BF7">
            <w:pPr>
              <w:spacing w:after="0" w:line="240" w:lineRule="auto"/>
              <w:outlineLvl w:val="0"/>
              <w:rPr>
                <w:rFonts w:ascii="Times New Roman" w:hAnsi="Times New Roman"/>
                <w:sz w:val="20"/>
                <w:szCs w:val="20"/>
                <w:lang w:eastAsia="ru-RU"/>
              </w:rPr>
            </w:pPr>
            <w:r w:rsidRPr="00920513">
              <w:rPr>
                <w:rFonts w:ascii="Times New Roman" w:hAnsi="Times New Roman"/>
                <w:sz w:val="20"/>
                <w:szCs w:val="20"/>
                <w:lang w:eastAsia="ru-RU"/>
              </w:rPr>
              <w:t>УДК 378</w:t>
            </w:r>
          </w:p>
        </w:tc>
        <w:tc>
          <w:tcPr>
            <w:tcW w:w="4643" w:type="dxa"/>
          </w:tcPr>
          <w:p w:rsidR="00283B06" w:rsidRPr="00920513" w:rsidRDefault="00283B06" w:rsidP="00286BF7">
            <w:pPr>
              <w:spacing w:after="0" w:line="240" w:lineRule="auto"/>
              <w:outlineLvl w:val="0"/>
              <w:rPr>
                <w:rFonts w:ascii="Times New Roman" w:hAnsi="Times New Roman"/>
                <w:sz w:val="20"/>
                <w:szCs w:val="20"/>
                <w:lang w:val="en-US" w:eastAsia="ru-RU"/>
              </w:rPr>
            </w:pPr>
            <w:r w:rsidRPr="00920513">
              <w:rPr>
                <w:rFonts w:ascii="Times New Roman" w:hAnsi="Times New Roman"/>
                <w:sz w:val="20"/>
                <w:szCs w:val="20"/>
                <w:lang w:val="en-US" w:eastAsia="ru-RU"/>
              </w:rPr>
              <w:t xml:space="preserve">UDC </w:t>
            </w:r>
            <w:r w:rsidRPr="00920513">
              <w:rPr>
                <w:rFonts w:ascii="Times New Roman" w:hAnsi="Times New Roman"/>
                <w:sz w:val="20"/>
                <w:szCs w:val="20"/>
                <w:lang w:eastAsia="ru-RU"/>
              </w:rPr>
              <w:t>378</w:t>
            </w:r>
          </w:p>
          <w:p w:rsidR="00283B06" w:rsidRPr="00920513" w:rsidRDefault="00283B06" w:rsidP="00286BF7">
            <w:pPr>
              <w:spacing w:after="0" w:line="240" w:lineRule="auto"/>
              <w:outlineLvl w:val="0"/>
              <w:rPr>
                <w:rFonts w:ascii="Times New Roman" w:hAnsi="Times New Roman"/>
                <w:sz w:val="20"/>
                <w:szCs w:val="20"/>
                <w:lang w:val="en-US" w:eastAsia="ru-RU"/>
              </w:rPr>
            </w:pPr>
          </w:p>
        </w:tc>
      </w:tr>
      <w:tr w:rsidR="00283B06" w:rsidRPr="00E76852" w:rsidTr="00D716EB">
        <w:tc>
          <w:tcPr>
            <w:tcW w:w="4643" w:type="dxa"/>
          </w:tcPr>
          <w:p w:rsidR="00283B06" w:rsidRPr="00920513" w:rsidRDefault="00283B06" w:rsidP="00286BF7">
            <w:pPr>
              <w:spacing w:after="0" w:line="240" w:lineRule="auto"/>
              <w:outlineLvl w:val="0"/>
              <w:rPr>
                <w:rFonts w:ascii="Times New Roman" w:hAnsi="Times New Roman"/>
                <w:sz w:val="20"/>
                <w:szCs w:val="20"/>
              </w:rPr>
            </w:pPr>
            <w:r w:rsidRPr="00920513">
              <w:rPr>
                <w:rFonts w:ascii="Times New Roman" w:hAnsi="Times New Roman"/>
                <w:sz w:val="20"/>
                <w:szCs w:val="20"/>
                <w:lang w:eastAsia="ru-RU"/>
              </w:rPr>
              <w:t xml:space="preserve">13.00.01 </w:t>
            </w:r>
            <w:r w:rsidRPr="00920513">
              <w:rPr>
                <w:rFonts w:ascii="Times New Roman" w:hAnsi="Times New Roman"/>
                <w:sz w:val="20"/>
                <w:szCs w:val="20"/>
              </w:rPr>
              <w:t>Общая педагогика, история педагогики и образования</w:t>
            </w:r>
          </w:p>
          <w:p w:rsidR="00283B06" w:rsidRPr="00920513" w:rsidRDefault="00283B06" w:rsidP="00286BF7">
            <w:pPr>
              <w:spacing w:after="0" w:line="240" w:lineRule="auto"/>
              <w:outlineLvl w:val="0"/>
              <w:rPr>
                <w:rFonts w:ascii="Times New Roman" w:hAnsi="Times New Roman"/>
                <w:sz w:val="20"/>
                <w:szCs w:val="20"/>
                <w:lang w:eastAsia="ru-RU"/>
              </w:rPr>
            </w:pPr>
          </w:p>
        </w:tc>
        <w:tc>
          <w:tcPr>
            <w:tcW w:w="4643" w:type="dxa"/>
          </w:tcPr>
          <w:p w:rsidR="00283B06" w:rsidRPr="00920513" w:rsidRDefault="00283B06" w:rsidP="00286BF7">
            <w:pPr>
              <w:spacing w:after="0" w:line="240" w:lineRule="auto"/>
              <w:outlineLvl w:val="0"/>
              <w:rPr>
                <w:rFonts w:ascii="Times New Roman" w:hAnsi="Times New Roman"/>
                <w:sz w:val="20"/>
                <w:szCs w:val="20"/>
                <w:lang w:val="en-US" w:eastAsia="ru-RU"/>
              </w:rPr>
            </w:pPr>
            <w:r w:rsidRPr="00920513">
              <w:rPr>
                <w:rFonts w:ascii="Times New Roman" w:hAnsi="Times New Roman"/>
                <w:sz w:val="20"/>
                <w:szCs w:val="20"/>
                <w:lang w:val="en-US"/>
              </w:rPr>
              <w:t>General pedagogy, history of pedagogy and education</w:t>
            </w:r>
          </w:p>
        </w:tc>
      </w:tr>
      <w:tr w:rsidR="00283B06" w:rsidRPr="00E76852" w:rsidTr="00D716EB">
        <w:tc>
          <w:tcPr>
            <w:tcW w:w="4643" w:type="dxa"/>
          </w:tcPr>
          <w:p w:rsidR="00283B06" w:rsidRPr="00920513" w:rsidRDefault="00283B06" w:rsidP="00286BF7">
            <w:pPr>
              <w:spacing w:after="0" w:line="240" w:lineRule="auto"/>
              <w:rPr>
                <w:rFonts w:ascii="Times New Roman" w:hAnsi="Times New Roman"/>
                <w:b/>
                <w:caps/>
                <w:sz w:val="20"/>
                <w:szCs w:val="20"/>
                <w:lang w:eastAsia="ru-RU"/>
              </w:rPr>
            </w:pPr>
            <w:r w:rsidRPr="00920513">
              <w:rPr>
                <w:rFonts w:ascii="Times New Roman" w:hAnsi="Times New Roman"/>
                <w:b/>
                <w:caps/>
                <w:sz w:val="20"/>
                <w:szCs w:val="20"/>
                <w:lang w:eastAsia="ru-RU"/>
              </w:rPr>
              <w:t>ЦЕЛЕПОЛАГАНИЕ КАК ПРОЕКТИРОВОЧНАЯ КОМПЕТЕНТНОСТЬ СОВРЕМЕННОЙ МОЛОДЕЖИ</w:t>
            </w:r>
          </w:p>
          <w:p w:rsidR="00283B06" w:rsidRPr="00920513" w:rsidRDefault="00283B06" w:rsidP="00286BF7">
            <w:pPr>
              <w:spacing w:after="0" w:line="240" w:lineRule="auto"/>
              <w:rPr>
                <w:rFonts w:ascii="Times New Roman" w:hAnsi="Times New Roman"/>
                <w:b/>
                <w:caps/>
                <w:sz w:val="20"/>
                <w:szCs w:val="20"/>
                <w:lang w:eastAsia="ru-RU"/>
              </w:rPr>
            </w:pPr>
          </w:p>
        </w:tc>
        <w:tc>
          <w:tcPr>
            <w:tcW w:w="4643" w:type="dxa"/>
          </w:tcPr>
          <w:p w:rsidR="00283B06" w:rsidRPr="00920513" w:rsidRDefault="00283B06" w:rsidP="00286BF7">
            <w:pPr>
              <w:spacing w:after="0" w:line="240" w:lineRule="auto"/>
              <w:outlineLvl w:val="0"/>
              <w:rPr>
                <w:rFonts w:ascii="Times New Roman" w:hAnsi="Times New Roman"/>
                <w:b/>
                <w:sz w:val="20"/>
                <w:szCs w:val="20"/>
                <w:highlight w:val="yellow"/>
                <w:lang w:val="en-US" w:eastAsia="ru-RU"/>
              </w:rPr>
            </w:pPr>
            <w:r w:rsidRPr="00920513">
              <w:rPr>
                <w:rFonts w:ascii="Times New Roman" w:hAnsi="Times New Roman"/>
                <w:b/>
                <w:sz w:val="20"/>
                <w:szCs w:val="20"/>
                <w:lang w:val="en-US"/>
              </w:rPr>
              <w:t>TO MAKE AIMS AS A DESIGN COMPETENCE OF MODERN YOUTH</w:t>
            </w:r>
          </w:p>
        </w:tc>
      </w:tr>
      <w:tr w:rsidR="00283B06" w:rsidRPr="00920513" w:rsidTr="00D716EB">
        <w:tc>
          <w:tcPr>
            <w:tcW w:w="4643" w:type="dxa"/>
          </w:tcPr>
          <w:p w:rsidR="00283B06" w:rsidRPr="00920513" w:rsidRDefault="00283B06" w:rsidP="00286BF7">
            <w:pPr>
              <w:spacing w:after="0" w:line="240" w:lineRule="auto"/>
              <w:rPr>
                <w:rFonts w:ascii="Times New Roman" w:hAnsi="Times New Roman"/>
                <w:b/>
                <w:spacing w:val="-4"/>
                <w:sz w:val="20"/>
                <w:szCs w:val="20"/>
                <w:lang w:eastAsia="ru-RU"/>
              </w:rPr>
            </w:pPr>
            <w:r w:rsidRPr="00920513">
              <w:rPr>
                <w:rFonts w:ascii="Times New Roman" w:hAnsi="Times New Roman"/>
                <w:spacing w:val="-4"/>
                <w:sz w:val="20"/>
                <w:szCs w:val="20"/>
                <w:lang w:eastAsia="ru-RU"/>
              </w:rPr>
              <w:t>Королева Ирина Васильевна</w:t>
            </w:r>
          </w:p>
        </w:tc>
        <w:tc>
          <w:tcPr>
            <w:tcW w:w="4643" w:type="dxa"/>
          </w:tcPr>
          <w:p w:rsidR="00283B06" w:rsidRPr="00920513" w:rsidRDefault="00283B06" w:rsidP="00286BF7">
            <w:pPr>
              <w:spacing w:after="0" w:line="240" w:lineRule="auto"/>
              <w:outlineLvl w:val="0"/>
              <w:rPr>
                <w:rFonts w:ascii="Times New Roman" w:hAnsi="Times New Roman"/>
                <w:sz w:val="20"/>
                <w:szCs w:val="20"/>
                <w:lang w:eastAsia="ru-RU"/>
              </w:rPr>
            </w:pPr>
            <w:r w:rsidRPr="00920513">
              <w:rPr>
                <w:rFonts w:ascii="Times New Roman" w:hAnsi="Times New Roman"/>
                <w:sz w:val="20"/>
                <w:szCs w:val="20"/>
                <w:lang w:val="en-US" w:eastAsia="ru-RU"/>
              </w:rPr>
              <w:t>Koroleva Irina Vasilievna</w:t>
            </w:r>
          </w:p>
        </w:tc>
      </w:tr>
      <w:tr w:rsidR="00283B06" w:rsidRPr="00920513" w:rsidTr="00D716EB">
        <w:tc>
          <w:tcPr>
            <w:tcW w:w="4643" w:type="dxa"/>
          </w:tcPr>
          <w:p w:rsidR="00283B06" w:rsidRPr="00920513" w:rsidRDefault="00283B06" w:rsidP="00286BF7">
            <w:pPr>
              <w:spacing w:after="0" w:line="240" w:lineRule="auto"/>
              <w:rPr>
                <w:rFonts w:ascii="Times New Roman" w:hAnsi="Times New Roman"/>
                <w:spacing w:val="-4"/>
                <w:sz w:val="20"/>
                <w:szCs w:val="20"/>
                <w:lang w:eastAsia="ru-RU"/>
              </w:rPr>
            </w:pPr>
            <w:r w:rsidRPr="00920513">
              <w:rPr>
                <w:rFonts w:ascii="Times New Roman" w:hAnsi="Times New Roman"/>
                <w:spacing w:val="-4"/>
                <w:sz w:val="20"/>
                <w:szCs w:val="20"/>
                <w:lang w:eastAsia="ru-RU"/>
              </w:rPr>
              <w:t>Кандидат педагогических наук</w:t>
            </w:r>
          </w:p>
        </w:tc>
        <w:tc>
          <w:tcPr>
            <w:tcW w:w="4643" w:type="dxa"/>
          </w:tcPr>
          <w:p w:rsidR="00283B06" w:rsidRPr="00920513" w:rsidRDefault="00283B06" w:rsidP="00286BF7">
            <w:pPr>
              <w:spacing w:after="0" w:line="240" w:lineRule="auto"/>
              <w:outlineLvl w:val="0"/>
              <w:rPr>
                <w:rFonts w:ascii="Times New Roman" w:hAnsi="Times New Roman"/>
                <w:sz w:val="20"/>
                <w:szCs w:val="20"/>
                <w:lang w:eastAsia="ru-RU"/>
              </w:rPr>
            </w:pPr>
            <w:r>
              <w:rPr>
                <w:rFonts w:ascii="Times New Roman" w:hAnsi="Times New Roman"/>
                <w:sz w:val="20"/>
                <w:szCs w:val="20"/>
                <w:lang w:val="en-US" w:eastAsia="ru-RU"/>
              </w:rPr>
              <w:t>Candidate</w:t>
            </w:r>
            <w:r w:rsidRPr="00920513">
              <w:rPr>
                <w:rFonts w:ascii="Times New Roman" w:hAnsi="Times New Roman"/>
                <w:sz w:val="20"/>
                <w:szCs w:val="20"/>
                <w:lang w:val="en-US" w:eastAsia="ru-RU"/>
              </w:rPr>
              <w:t xml:space="preserve"> of </w:t>
            </w:r>
            <w:r w:rsidRPr="00920513">
              <w:rPr>
                <w:rFonts w:ascii="Times New Roman" w:hAnsi="Times New Roman"/>
                <w:sz w:val="20"/>
                <w:szCs w:val="20"/>
                <w:lang w:eastAsia="ru-RU"/>
              </w:rPr>
              <w:t>pedagogical sciences</w:t>
            </w:r>
          </w:p>
        </w:tc>
      </w:tr>
      <w:tr w:rsidR="00283B06" w:rsidRPr="00920513" w:rsidTr="00D716EB">
        <w:tc>
          <w:tcPr>
            <w:tcW w:w="4643" w:type="dxa"/>
          </w:tcPr>
          <w:p w:rsidR="00283B06" w:rsidRPr="00920513" w:rsidRDefault="00283B06" w:rsidP="00286BF7">
            <w:pPr>
              <w:spacing w:after="0" w:line="240" w:lineRule="auto"/>
              <w:rPr>
                <w:rFonts w:ascii="Times New Roman" w:hAnsi="Times New Roman"/>
                <w:spacing w:val="-4"/>
                <w:sz w:val="20"/>
                <w:szCs w:val="20"/>
                <w:lang w:eastAsia="ru-RU"/>
              </w:rPr>
            </w:pPr>
            <w:r w:rsidRPr="00920513">
              <w:rPr>
                <w:rFonts w:ascii="Times New Roman" w:hAnsi="Times New Roman"/>
                <w:spacing w:val="-4"/>
                <w:sz w:val="20"/>
                <w:szCs w:val="20"/>
                <w:lang w:eastAsia="ru-RU"/>
              </w:rPr>
              <w:t xml:space="preserve">РИНЦ </w:t>
            </w:r>
            <w:r w:rsidRPr="00920513">
              <w:rPr>
                <w:rFonts w:ascii="Times New Roman" w:hAnsi="Times New Roman"/>
                <w:spacing w:val="-4"/>
                <w:sz w:val="20"/>
                <w:szCs w:val="20"/>
                <w:lang w:val="en-US" w:eastAsia="ru-RU"/>
              </w:rPr>
              <w:t>SPIN</w:t>
            </w:r>
            <w:r w:rsidRPr="00920513">
              <w:rPr>
                <w:rFonts w:ascii="Times New Roman" w:hAnsi="Times New Roman"/>
                <w:spacing w:val="-4"/>
                <w:sz w:val="20"/>
                <w:szCs w:val="20"/>
                <w:lang w:eastAsia="ru-RU"/>
              </w:rPr>
              <w:t>-код=</w:t>
            </w:r>
            <w:r w:rsidRPr="00920513">
              <w:rPr>
                <w:rFonts w:ascii="Times New Roman" w:hAnsi="Times New Roman"/>
                <w:sz w:val="20"/>
                <w:szCs w:val="20"/>
              </w:rPr>
              <w:t>8704-6655</w:t>
            </w:r>
          </w:p>
        </w:tc>
        <w:tc>
          <w:tcPr>
            <w:tcW w:w="4643" w:type="dxa"/>
          </w:tcPr>
          <w:p w:rsidR="00283B06" w:rsidRPr="00920513" w:rsidRDefault="00283B06" w:rsidP="00286BF7">
            <w:pPr>
              <w:spacing w:after="0" w:line="240" w:lineRule="auto"/>
              <w:outlineLvl w:val="0"/>
              <w:rPr>
                <w:rFonts w:ascii="Times New Roman" w:hAnsi="Times New Roman"/>
                <w:sz w:val="20"/>
                <w:szCs w:val="20"/>
                <w:lang w:val="en-US" w:eastAsia="ru-RU"/>
              </w:rPr>
            </w:pPr>
            <w:r w:rsidRPr="00920513">
              <w:rPr>
                <w:rFonts w:ascii="Times New Roman" w:hAnsi="Times New Roman"/>
                <w:sz w:val="20"/>
                <w:szCs w:val="20"/>
                <w:lang w:val="en-US" w:eastAsia="ru-RU"/>
              </w:rPr>
              <w:t>RSCI SPIN-code=</w:t>
            </w:r>
            <w:r w:rsidRPr="00920513">
              <w:rPr>
                <w:rFonts w:ascii="Times New Roman" w:hAnsi="Times New Roman"/>
                <w:sz w:val="20"/>
                <w:szCs w:val="20"/>
              </w:rPr>
              <w:t>8704-6655</w:t>
            </w:r>
          </w:p>
        </w:tc>
      </w:tr>
      <w:tr w:rsidR="00283B06" w:rsidRPr="00920513" w:rsidTr="00D716EB">
        <w:tc>
          <w:tcPr>
            <w:tcW w:w="4643" w:type="dxa"/>
          </w:tcPr>
          <w:p w:rsidR="00283B06" w:rsidRPr="00920513" w:rsidRDefault="00283B06" w:rsidP="00286BF7">
            <w:pPr>
              <w:spacing w:after="0" w:line="240" w:lineRule="auto"/>
              <w:rPr>
                <w:rFonts w:ascii="Times New Roman" w:hAnsi="Times New Roman"/>
                <w:sz w:val="20"/>
                <w:szCs w:val="20"/>
                <w:lang w:eastAsia="ru-RU"/>
              </w:rPr>
            </w:pPr>
            <w:r w:rsidRPr="00920513">
              <w:rPr>
                <w:rFonts w:ascii="Times New Roman" w:hAnsi="Times New Roman"/>
                <w:sz w:val="20"/>
                <w:szCs w:val="20"/>
                <w:lang w:val="en-US" w:eastAsia="ru-RU"/>
              </w:rPr>
              <w:t xml:space="preserve">e-mail: </w:t>
            </w:r>
            <w:hyperlink r:id="rId7" w:history="1">
              <w:r w:rsidRPr="00920513">
                <w:rPr>
                  <w:rStyle w:val="Hyperlink"/>
                  <w:rFonts w:ascii="Times New Roman" w:hAnsi="Times New Roman"/>
                  <w:color w:val="auto"/>
                  <w:sz w:val="20"/>
                  <w:szCs w:val="20"/>
                  <w:lang w:val="en-US" w:eastAsia="ru-RU"/>
                </w:rPr>
                <w:t>19700512@mail.ru</w:t>
              </w:r>
            </w:hyperlink>
            <w:r w:rsidRPr="00920513">
              <w:rPr>
                <w:rFonts w:ascii="Times New Roman" w:hAnsi="Times New Roman"/>
                <w:sz w:val="20"/>
                <w:szCs w:val="20"/>
                <w:lang w:eastAsia="ru-RU"/>
              </w:rPr>
              <w:t xml:space="preserve"> </w:t>
            </w:r>
          </w:p>
          <w:p w:rsidR="00283B06" w:rsidRPr="00920513" w:rsidRDefault="00283B06" w:rsidP="00286BF7">
            <w:pPr>
              <w:spacing w:after="0" w:line="240" w:lineRule="auto"/>
              <w:rPr>
                <w:rFonts w:ascii="Times New Roman" w:hAnsi="Times New Roman"/>
                <w:spacing w:val="-4"/>
                <w:sz w:val="20"/>
                <w:szCs w:val="20"/>
                <w:lang w:eastAsia="ru-RU"/>
              </w:rPr>
            </w:pPr>
          </w:p>
        </w:tc>
        <w:tc>
          <w:tcPr>
            <w:tcW w:w="4643" w:type="dxa"/>
          </w:tcPr>
          <w:p w:rsidR="00283B06" w:rsidRPr="00920513" w:rsidRDefault="00283B06" w:rsidP="00286BF7">
            <w:pPr>
              <w:spacing w:after="0" w:line="240" w:lineRule="auto"/>
              <w:outlineLvl w:val="0"/>
              <w:rPr>
                <w:rFonts w:ascii="Times New Roman" w:hAnsi="Times New Roman"/>
                <w:sz w:val="20"/>
                <w:szCs w:val="20"/>
                <w:lang w:eastAsia="ru-RU"/>
              </w:rPr>
            </w:pPr>
            <w:r w:rsidRPr="00920513">
              <w:rPr>
                <w:rFonts w:ascii="Times New Roman" w:hAnsi="Times New Roman"/>
                <w:sz w:val="20"/>
                <w:szCs w:val="20"/>
                <w:lang w:val="en-US" w:eastAsia="ru-RU"/>
              </w:rPr>
              <w:t xml:space="preserve">e-mail: </w:t>
            </w:r>
            <w:hyperlink r:id="rId8" w:history="1">
              <w:r w:rsidRPr="00920513">
                <w:rPr>
                  <w:rStyle w:val="Hyperlink"/>
                  <w:rFonts w:ascii="Times New Roman" w:hAnsi="Times New Roman"/>
                  <w:color w:val="auto"/>
                  <w:sz w:val="20"/>
                  <w:szCs w:val="20"/>
                  <w:lang w:val="en-US" w:eastAsia="ru-RU"/>
                </w:rPr>
                <w:t>19700512@mail.ru</w:t>
              </w:r>
            </w:hyperlink>
            <w:r w:rsidRPr="00920513">
              <w:rPr>
                <w:rFonts w:ascii="Times New Roman" w:hAnsi="Times New Roman"/>
                <w:sz w:val="20"/>
                <w:szCs w:val="20"/>
                <w:lang w:eastAsia="ru-RU"/>
              </w:rPr>
              <w:t xml:space="preserve"> </w:t>
            </w:r>
          </w:p>
        </w:tc>
      </w:tr>
      <w:tr w:rsidR="00283B06" w:rsidRPr="00920513" w:rsidTr="00D716EB">
        <w:tc>
          <w:tcPr>
            <w:tcW w:w="4643" w:type="dxa"/>
          </w:tcPr>
          <w:p w:rsidR="00283B06" w:rsidRPr="00920513" w:rsidRDefault="00283B06" w:rsidP="00286BF7">
            <w:pPr>
              <w:spacing w:after="0" w:line="240" w:lineRule="auto"/>
              <w:rPr>
                <w:rFonts w:ascii="Times New Roman" w:hAnsi="Times New Roman"/>
                <w:spacing w:val="-4"/>
                <w:sz w:val="20"/>
                <w:szCs w:val="20"/>
                <w:lang w:eastAsia="ru-RU"/>
              </w:rPr>
            </w:pPr>
            <w:r w:rsidRPr="00920513">
              <w:rPr>
                <w:rFonts w:ascii="Times New Roman" w:hAnsi="Times New Roman"/>
                <w:spacing w:val="-4"/>
                <w:sz w:val="20"/>
                <w:szCs w:val="20"/>
                <w:lang w:eastAsia="ru-RU"/>
              </w:rPr>
              <w:t>Чугунова Наталья Юрьевна</w:t>
            </w:r>
          </w:p>
        </w:tc>
        <w:tc>
          <w:tcPr>
            <w:tcW w:w="4643" w:type="dxa"/>
          </w:tcPr>
          <w:p w:rsidR="00283B06" w:rsidRPr="00920513" w:rsidRDefault="00283B06" w:rsidP="00286BF7">
            <w:pPr>
              <w:spacing w:after="0" w:line="240" w:lineRule="auto"/>
              <w:outlineLvl w:val="0"/>
              <w:rPr>
                <w:rFonts w:ascii="Times New Roman" w:hAnsi="Times New Roman"/>
                <w:sz w:val="20"/>
                <w:szCs w:val="20"/>
                <w:lang w:eastAsia="ru-RU"/>
              </w:rPr>
            </w:pPr>
            <w:r w:rsidRPr="00920513">
              <w:rPr>
                <w:rFonts w:ascii="Times New Roman" w:hAnsi="Times New Roman"/>
                <w:sz w:val="20"/>
                <w:szCs w:val="20"/>
                <w:lang w:eastAsia="ru-RU"/>
              </w:rPr>
              <w:t xml:space="preserve">Chugunova Natalia </w:t>
            </w:r>
            <w:r>
              <w:rPr>
                <w:rFonts w:ascii="Times New Roman" w:hAnsi="Times New Roman"/>
                <w:sz w:val="20"/>
                <w:szCs w:val="20"/>
                <w:lang w:val="en-US" w:eastAsia="ru-RU"/>
              </w:rPr>
              <w:t>Yu</w:t>
            </w:r>
            <w:r w:rsidRPr="00920513">
              <w:rPr>
                <w:rFonts w:ascii="Times New Roman" w:hAnsi="Times New Roman"/>
                <w:sz w:val="20"/>
                <w:szCs w:val="20"/>
                <w:lang w:val="en-US" w:eastAsia="ru-RU"/>
              </w:rPr>
              <w:t>rie</w:t>
            </w:r>
            <w:bookmarkStart w:id="0" w:name="_GoBack"/>
            <w:bookmarkEnd w:id="0"/>
            <w:r w:rsidRPr="00920513">
              <w:rPr>
                <w:rFonts w:ascii="Times New Roman" w:hAnsi="Times New Roman"/>
                <w:sz w:val="20"/>
                <w:szCs w:val="20"/>
                <w:lang w:val="en-US" w:eastAsia="ru-RU"/>
              </w:rPr>
              <w:t xml:space="preserve">vna </w:t>
            </w:r>
          </w:p>
        </w:tc>
      </w:tr>
      <w:tr w:rsidR="00283B06" w:rsidRPr="00920513" w:rsidTr="00D716EB">
        <w:tc>
          <w:tcPr>
            <w:tcW w:w="4643" w:type="dxa"/>
          </w:tcPr>
          <w:p w:rsidR="00283B06" w:rsidRPr="00920513" w:rsidRDefault="00283B06" w:rsidP="00286BF7">
            <w:pPr>
              <w:tabs>
                <w:tab w:val="left" w:pos="1515"/>
              </w:tabs>
              <w:spacing w:after="0" w:line="240" w:lineRule="auto"/>
              <w:rPr>
                <w:rFonts w:ascii="Times New Roman" w:hAnsi="Times New Roman"/>
                <w:spacing w:val="-4"/>
                <w:sz w:val="20"/>
                <w:szCs w:val="20"/>
                <w:lang w:eastAsia="ru-RU"/>
              </w:rPr>
            </w:pPr>
            <w:r w:rsidRPr="00920513">
              <w:rPr>
                <w:rFonts w:ascii="Times New Roman" w:hAnsi="Times New Roman"/>
                <w:spacing w:val="-4"/>
                <w:sz w:val="20"/>
                <w:szCs w:val="20"/>
                <w:lang w:eastAsia="ru-RU"/>
              </w:rPr>
              <w:t>Кандидат филологических наук</w:t>
            </w:r>
          </w:p>
        </w:tc>
        <w:tc>
          <w:tcPr>
            <w:tcW w:w="4643" w:type="dxa"/>
          </w:tcPr>
          <w:p w:rsidR="00283B06" w:rsidRPr="00920513" w:rsidRDefault="00283B06" w:rsidP="00286BF7">
            <w:pPr>
              <w:spacing w:after="0" w:line="240" w:lineRule="auto"/>
              <w:outlineLvl w:val="0"/>
              <w:rPr>
                <w:rFonts w:ascii="Times New Roman" w:hAnsi="Times New Roman"/>
                <w:sz w:val="20"/>
                <w:szCs w:val="20"/>
                <w:lang w:eastAsia="ru-RU"/>
              </w:rPr>
            </w:pPr>
            <w:r>
              <w:rPr>
                <w:rFonts w:ascii="Times New Roman" w:hAnsi="Times New Roman"/>
                <w:sz w:val="20"/>
                <w:szCs w:val="20"/>
                <w:lang w:val="en-US" w:eastAsia="ru-RU"/>
              </w:rPr>
              <w:t xml:space="preserve">Candidate </w:t>
            </w:r>
            <w:r w:rsidRPr="00920513">
              <w:rPr>
                <w:rFonts w:ascii="Times New Roman" w:hAnsi="Times New Roman"/>
                <w:sz w:val="20"/>
                <w:szCs w:val="20"/>
                <w:lang w:eastAsia="ru-RU"/>
              </w:rPr>
              <w:t>of Philology</w:t>
            </w:r>
          </w:p>
        </w:tc>
      </w:tr>
      <w:tr w:rsidR="00283B06" w:rsidRPr="00920513" w:rsidTr="00D716EB">
        <w:tc>
          <w:tcPr>
            <w:tcW w:w="4643" w:type="dxa"/>
          </w:tcPr>
          <w:p w:rsidR="00283B06" w:rsidRPr="00920513" w:rsidRDefault="00283B06" w:rsidP="00286BF7">
            <w:pPr>
              <w:spacing w:after="0" w:line="240" w:lineRule="auto"/>
              <w:rPr>
                <w:rFonts w:ascii="Times New Roman" w:hAnsi="Times New Roman"/>
                <w:spacing w:val="-4"/>
                <w:sz w:val="20"/>
                <w:szCs w:val="20"/>
                <w:lang w:eastAsia="ru-RU"/>
              </w:rPr>
            </w:pPr>
            <w:r w:rsidRPr="00920513">
              <w:rPr>
                <w:rFonts w:ascii="Times New Roman" w:hAnsi="Times New Roman"/>
                <w:spacing w:val="-4"/>
                <w:sz w:val="20"/>
                <w:szCs w:val="20"/>
                <w:lang w:eastAsia="ru-RU"/>
              </w:rPr>
              <w:t xml:space="preserve">РИНЦ </w:t>
            </w:r>
            <w:r w:rsidRPr="00920513">
              <w:rPr>
                <w:rFonts w:ascii="Times New Roman" w:hAnsi="Times New Roman"/>
                <w:spacing w:val="-4"/>
                <w:sz w:val="20"/>
                <w:szCs w:val="20"/>
                <w:lang w:val="en-US" w:eastAsia="ru-RU"/>
              </w:rPr>
              <w:t>SPIN</w:t>
            </w:r>
            <w:r w:rsidRPr="00920513">
              <w:rPr>
                <w:rFonts w:ascii="Times New Roman" w:hAnsi="Times New Roman"/>
                <w:spacing w:val="-4"/>
                <w:sz w:val="20"/>
                <w:szCs w:val="20"/>
                <w:lang w:eastAsia="ru-RU"/>
              </w:rPr>
              <w:t>-код=2489-1646</w:t>
            </w:r>
          </w:p>
        </w:tc>
        <w:tc>
          <w:tcPr>
            <w:tcW w:w="4643" w:type="dxa"/>
          </w:tcPr>
          <w:p w:rsidR="00283B06" w:rsidRPr="00920513" w:rsidRDefault="00283B06" w:rsidP="00286BF7">
            <w:pPr>
              <w:spacing w:after="0" w:line="240" w:lineRule="auto"/>
              <w:outlineLvl w:val="0"/>
              <w:rPr>
                <w:rFonts w:ascii="Times New Roman" w:hAnsi="Times New Roman"/>
                <w:sz w:val="20"/>
                <w:szCs w:val="20"/>
                <w:lang w:eastAsia="ru-RU"/>
              </w:rPr>
            </w:pPr>
            <w:r w:rsidRPr="00920513">
              <w:rPr>
                <w:rFonts w:ascii="Times New Roman" w:hAnsi="Times New Roman"/>
                <w:sz w:val="20"/>
                <w:szCs w:val="20"/>
                <w:lang w:val="en-US" w:eastAsia="ru-RU"/>
              </w:rPr>
              <w:t>RSCI SPIN-code=</w:t>
            </w:r>
            <w:r w:rsidRPr="00920513">
              <w:rPr>
                <w:rFonts w:ascii="Times New Roman" w:hAnsi="Times New Roman"/>
                <w:spacing w:val="-4"/>
                <w:sz w:val="20"/>
                <w:szCs w:val="20"/>
                <w:lang w:eastAsia="ru-RU"/>
              </w:rPr>
              <w:t>2489-1646</w:t>
            </w:r>
          </w:p>
        </w:tc>
      </w:tr>
      <w:tr w:rsidR="00283B06" w:rsidRPr="00E76852" w:rsidTr="00D716EB">
        <w:tc>
          <w:tcPr>
            <w:tcW w:w="4643" w:type="dxa"/>
          </w:tcPr>
          <w:p w:rsidR="00283B06" w:rsidRPr="00920513" w:rsidRDefault="00283B06" w:rsidP="00286BF7">
            <w:pPr>
              <w:spacing w:after="0" w:line="240" w:lineRule="auto"/>
              <w:rPr>
                <w:rFonts w:ascii="Times New Roman" w:hAnsi="Times New Roman"/>
                <w:i/>
                <w:spacing w:val="-4"/>
                <w:sz w:val="20"/>
                <w:szCs w:val="20"/>
                <w:lang w:eastAsia="ru-RU"/>
              </w:rPr>
            </w:pPr>
            <w:r w:rsidRPr="00920513">
              <w:rPr>
                <w:rFonts w:ascii="Times New Roman" w:hAnsi="Times New Roman"/>
                <w:i/>
                <w:spacing w:val="-4"/>
                <w:sz w:val="20"/>
                <w:szCs w:val="20"/>
                <w:lang w:eastAsia="ru-RU"/>
              </w:rPr>
              <w:t>ФГБОУ ВО «Приамурский государственный университет имени Шолом-Алейхема», г. Биробиджан, Россия</w:t>
            </w:r>
          </w:p>
        </w:tc>
        <w:tc>
          <w:tcPr>
            <w:tcW w:w="4643" w:type="dxa"/>
          </w:tcPr>
          <w:p w:rsidR="00283B06" w:rsidRPr="00B46AEF" w:rsidRDefault="00283B06" w:rsidP="00286BF7">
            <w:pPr>
              <w:spacing w:after="0" w:line="240" w:lineRule="auto"/>
              <w:outlineLvl w:val="0"/>
              <w:rPr>
                <w:rFonts w:ascii="Times New Roman" w:hAnsi="Times New Roman"/>
                <w:i/>
                <w:sz w:val="20"/>
                <w:szCs w:val="20"/>
                <w:lang w:val="en-US" w:eastAsia="ru-RU"/>
              </w:rPr>
            </w:pPr>
            <w:r w:rsidRPr="00B46AEF">
              <w:rPr>
                <w:rFonts w:ascii="Times New Roman" w:hAnsi="Times New Roman"/>
                <w:i/>
                <w:sz w:val="20"/>
                <w:szCs w:val="20"/>
                <w:lang w:val="en-US" w:eastAsia="ru-RU"/>
              </w:rPr>
              <w:t>"</w:t>
            </w:r>
            <w:smartTag w:uri="urn:schemas-microsoft-com:office:smarttags" w:element="City">
              <w:r w:rsidRPr="00B46AEF">
                <w:rPr>
                  <w:rFonts w:ascii="Times New Roman" w:hAnsi="Times New Roman"/>
                  <w:i/>
                  <w:sz w:val="20"/>
                  <w:szCs w:val="20"/>
                  <w:lang w:val="en-US" w:eastAsia="ru-RU"/>
                </w:rPr>
                <w:t>Sholom-Aleichem</w:t>
              </w:r>
            </w:smartTag>
            <w:r w:rsidRPr="00B46AEF">
              <w:rPr>
                <w:rFonts w:ascii="Times New Roman" w:hAnsi="Times New Roman"/>
                <w:i/>
                <w:sz w:val="20"/>
                <w:szCs w:val="20"/>
                <w:lang w:val="en-US" w:eastAsia="ru-RU"/>
              </w:rPr>
              <w:t xml:space="preserve"> </w:t>
            </w:r>
            <w:smartTag w:uri="urn:schemas-microsoft-com:office:smarttags" w:element="City">
              <w:r w:rsidRPr="00B46AEF">
                <w:rPr>
                  <w:rFonts w:ascii="Times New Roman" w:hAnsi="Times New Roman"/>
                  <w:i/>
                  <w:sz w:val="20"/>
                  <w:szCs w:val="20"/>
                  <w:lang w:val="en-US" w:eastAsia="ru-RU"/>
                </w:rPr>
                <w:t>Priamursky</w:t>
              </w:r>
            </w:smartTag>
            <w:r w:rsidRPr="00B46AEF">
              <w:rPr>
                <w:rFonts w:ascii="Times New Roman" w:hAnsi="Times New Roman"/>
                <w:i/>
                <w:sz w:val="20"/>
                <w:szCs w:val="20"/>
                <w:lang w:val="en-US" w:eastAsia="ru-RU"/>
              </w:rPr>
              <w:t xml:space="preserve"> </w:t>
            </w:r>
            <w:smartTag w:uri="urn:schemas-microsoft-com:office:smarttags" w:element="City">
              <w:r w:rsidRPr="00B46AEF">
                <w:rPr>
                  <w:rFonts w:ascii="Times New Roman" w:hAnsi="Times New Roman"/>
                  <w:i/>
                  <w:sz w:val="20"/>
                  <w:szCs w:val="20"/>
                  <w:lang w:val="en-US" w:eastAsia="ru-RU"/>
                </w:rPr>
                <w:t>State</w:t>
              </w:r>
            </w:smartTag>
            <w:r w:rsidRPr="00B46AEF">
              <w:rPr>
                <w:rFonts w:ascii="Times New Roman" w:hAnsi="Times New Roman"/>
                <w:i/>
                <w:sz w:val="20"/>
                <w:szCs w:val="20"/>
                <w:lang w:val="en-US" w:eastAsia="ru-RU"/>
              </w:rPr>
              <w:t xml:space="preserve"> </w:t>
            </w:r>
            <w:smartTag w:uri="urn:schemas-microsoft-com:office:smarttags" w:element="City">
              <w:r w:rsidRPr="00B46AEF">
                <w:rPr>
                  <w:rFonts w:ascii="Times New Roman" w:hAnsi="Times New Roman"/>
                  <w:i/>
                  <w:sz w:val="20"/>
                  <w:szCs w:val="20"/>
                  <w:lang w:val="en-US" w:eastAsia="ru-RU"/>
                </w:rPr>
                <w:t>University</w:t>
              </w:r>
            </w:smartTag>
            <w:r w:rsidRPr="00B46AEF">
              <w:rPr>
                <w:rFonts w:ascii="Times New Roman" w:hAnsi="Times New Roman"/>
                <w:i/>
                <w:sz w:val="20"/>
                <w:szCs w:val="20"/>
                <w:lang w:val="en-US" w:eastAsia="ru-RU"/>
              </w:rPr>
              <w:t xml:space="preserve">" </w:t>
            </w:r>
            <w:smartTag w:uri="urn:schemas-microsoft-com:office:smarttags" w:element="City">
              <w:smartTag w:uri="urn:schemas-microsoft-com:office:smarttags" w:element="City">
                <w:r w:rsidRPr="00B46AEF">
                  <w:rPr>
                    <w:rFonts w:ascii="Times New Roman" w:hAnsi="Times New Roman"/>
                    <w:i/>
                    <w:sz w:val="20"/>
                    <w:szCs w:val="20"/>
                    <w:lang w:val="en-US" w:eastAsia="ru-RU"/>
                  </w:rPr>
                  <w:t>Birobidzhan</w:t>
                </w:r>
              </w:smartTag>
              <w:r w:rsidRPr="00B46AEF">
                <w:rPr>
                  <w:rFonts w:ascii="Times New Roman" w:hAnsi="Times New Roman"/>
                  <w:i/>
                  <w:sz w:val="20"/>
                  <w:szCs w:val="20"/>
                  <w:lang w:val="en-US" w:eastAsia="ru-RU"/>
                </w:rPr>
                <w:t xml:space="preserve">, </w:t>
              </w:r>
              <w:smartTag w:uri="urn:schemas-microsoft-com:office:smarttags" w:element="City">
                <w:r w:rsidRPr="00B46AEF">
                  <w:rPr>
                    <w:rFonts w:ascii="Times New Roman" w:hAnsi="Times New Roman"/>
                    <w:i/>
                    <w:sz w:val="20"/>
                    <w:szCs w:val="20"/>
                    <w:lang w:val="en-US" w:eastAsia="ru-RU"/>
                  </w:rPr>
                  <w:t>Russia</w:t>
                </w:r>
              </w:smartTag>
            </w:smartTag>
          </w:p>
        </w:tc>
      </w:tr>
      <w:tr w:rsidR="00283B06" w:rsidRPr="00E76852" w:rsidTr="00D716EB">
        <w:tc>
          <w:tcPr>
            <w:tcW w:w="4643" w:type="dxa"/>
          </w:tcPr>
          <w:p w:rsidR="00283B06" w:rsidRPr="00920513" w:rsidRDefault="00283B06" w:rsidP="00286BF7">
            <w:pPr>
              <w:spacing w:after="0" w:line="240" w:lineRule="auto"/>
              <w:rPr>
                <w:rFonts w:ascii="Times New Roman" w:hAnsi="Times New Roman"/>
                <w:spacing w:val="-4"/>
                <w:sz w:val="20"/>
                <w:szCs w:val="20"/>
                <w:lang w:eastAsia="ru-RU"/>
              </w:rPr>
            </w:pPr>
            <w:hyperlink r:id="rId9" w:history="1">
              <w:r w:rsidRPr="00920513">
                <w:rPr>
                  <w:rFonts w:ascii="Times New Roman" w:hAnsi="Times New Roman"/>
                  <w:spacing w:val="-4"/>
                  <w:sz w:val="20"/>
                  <w:szCs w:val="20"/>
                  <w:u w:val="single"/>
                  <w:lang w:val="en-US" w:eastAsia="ru-RU"/>
                </w:rPr>
                <w:t>nafanya</w:t>
              </w:r>
              <w:r w:rsidRPr="00920513">
                <w:rPr>
                  <w:rFonts w:ascii="Times New Roman" w:hAnsi="Times New Roman"/>
                  <w:spacing w:val="-4"/>
                  <w:sz w:val="20"/>
                  <w:szCs w:val="20"/>
                  <w:u w:val="single"/>
                  <w:lang w:eastAsia="ru-RU"/>
                </w:rPr>
                <w:t>2007.85@</w:t>
              </w:r>
              <w:r w:rsidRPr="00920513">
                <w:rPr>
                  <w:rFonts w:ascii="Times New Roman" w:hAnsi="Times New Roman"/>
                  <w:spacing w:val="-4"/>
                  <w:sz w:val="20"/>
                  <w:szCs w:val="20"/>
                  <w:u w:val="single"/>
                  <w:lang w:val="en-US" w:eastAsia="ru-RU"/>
                </w:rPr>
                <w:t>mail</w:t>
              </w:r>
              <w:r w:rsidRPr="00920513">
                <w:rPr>
                  <w:rFonts w:ascii="Times New Roman" w:hAnsi="Times New Roman"/>
                  <w:spacing w:val="-4"/>
                  <w:sz w:val="20"/>
                  <w:szCs w:val="20"/>
                  <w:u w:val="single"/>
                  <w:lang w:eastAsia="ru-RU"/>
                </w:rPr>
                <w:t>.</w:t>
              </w:r>
              <w:r w:rsidRPr="00920513">
                <w:rPr>
                  <w:rFonts w:ascii="Times New Roman" w:hAnsi="Times New Roman"/>
                  <w:spacing w:val="-4"/>
                  <w:sz w:val="20"/>
                  <w:szCs w:val="20"/>
                  <w:u w:val="single"/>
                  <w:lang w:val="en-US" w:eastAsia="ru-RU"/>
                </w:rPr>
                <w:t>ru</w:t>
              </w:r>
            </w:hyperlink>
            <w:r w:rsidRPr="00920513">
              <w:rPr>
                <w:rFonts w:ascii="Times New Roman" w:hAnsi="Times New Roman"/>
                <w:spacing w:val="-4"/>
                <w:sz w:val="20"/>
                <w:szCs w:val="20"/>
                <w:lang w:eastAsia="ru-RU"/>
              </w:rPr>
              <w:t xml:space="preserve"> </w:t>
            </w:r>
          </w:p>
          <w:p w:rsidR="00283B06" w:rsidRPr="00920513" w:rsidRDefault="00283B06" w:rsidP="00286BF7">
            <w:pPr>
              <w:spacing w:after="0" w:line="240" w:lineRule="auto"/>
              <w:rPr>
                <w:rFonts w:ascii="Times New Roman" w:hAnsi="Times New Roman"/>
                <w:spacing w:val="-4"/>
                <w:sz w:val="20"/>
                <w:szCs w:val="20"/>
                <w:lang w:eastAsia="ru-RU"/>
              </w:rPr>
            </w:pPr>
          </w:p>
        </w:tc>
        <w:tc>
          <w:tcPr>
            <w:tcW w:w="4643" w:type="dxa"/>
          </w:tcPr>
          <w:p w:rsidR="00283B06" w:rsidRPr="00920513" w:rsidRDefault="00283B06" w:rsidP="00286BF7">
            <w:pPr>
              <w:spacing w:after="0" w:line="240" w:lineRule="auto"/>
              <w:outlineLvl w:val="0"/>
              <w:rPr>
                <w:rFonts w:ascii="Times New Roman" w:hAnsi="Times New Roman"/>
                <w:sz w:val="20"/>
                <w:szCs w:val="20"/>
                <w:lang w:val="en-US" w:eastAsia="ru-RU"/>
              </w:rPr>
            </w:pPr>
            <w:r w:rsidRPr="00920513">
              <w:rPr>
                <w:rFonts w:ascii="Times New Roman" w:hAnsi="Times New Roman"/>
                <w:sz w:val="20"/>
                <w:szCs w:val="20"/>
                <w:lang w:val="en-US" w:eastAsia="ru-RU"/>
              </w:rPr>
              <w:t xml:space="preserve">e-mail: </w:t>
            </w:r>
            <w:hyperlink r:id="rId10" w:history="1">
              <w:r w:rsidRPr="00920513">
                <w:rPr>
                  <w:rFonts w:ascii="Times New Roman" w:hAnsi="Times New Roman"/>
                  <w:spacing w:val="-4"/>
                  <w:sz w:val="20"/>
                  <w:szCs w:val="20"/>
                  <w:u w:val="single"/>
                  <w:lang w:val="en-US" w:eastAsia="ru-RU"/>
                </w:rPr>
                <w:t>nafanya2007.85@mail.ru</w:t>
              </w:r>
            </w:hyperlink>
          </w:p>
        </w:tc>
      </w:tr>
      <w:tr w:rsidR="00283B06" w:rsidRPr="00E76852" w:rsidTr="00D716EB">
        <w:tc>
          <w:tcPr>
            <w:tcW w:w="4643" w:type="dxa"/>
          </w:tcPr>
          <w:p w:rsidR="00283B06" w:rsidRPr="00920513" w:rsidRDefault="00283B06" w:rsidP="00286BF7">
            <w:pPr>
              <w:spacing w:after="0" w:line="240" w:lineRule="auto"/>
              <w:rPr>
                <w:rFonts w:ascii="Times New Roman" w:hAnsi="Times New Roman"/>
                <w:sz w:val="20"/>
                <w:szCs w:val="20"/>
              </w:rPr>
            </w:pPr>
            <w:r w:rsidRPr="00920513">
              <w:rPr>
                <w:rFonts w:ascii="Times New Roman" w:hAnsi="Times New Roman"/>
                <w:sz w:val="20"/>
                <w:szCs w:val="20"/>
              </w:rPr>
              <w:t>В статье представлен анализ результатов исследования способности к целеполаганию современной молодежи. Целеполагание рассматривается автором как проектировочная компетенция, имеющая большое значение, как в социальном проектировании, так и в планировании перспектив собственной жизни. Нами выявлено наличие проблем в проектировании собственных жизненных перспектив у молодых людей. На уровне пилотажного исследования можно с уверенностью утверждать, что целеполагание как проектировочная компетенция не сформирована у молодежи на должном уровне и потому требует особого внимания со стороны органов образования и молодежной политики</w:t>
            </w:r>
          </w:p>
          <w:p w:rsidR="00283B06" w:rsidRPr="00920513" w:rsidRDefault="00283B06" w:rsidP="00286BF7">
            <w:pPr>
              <w:spacing w:after="0" w:line="240" w:lineRule="auto"/>
              <w:rPr>
                <w:rFonts w:ascii="Times New Roman" w:hAnsi="Times New Roman"/>
                <w:sz w:val="20"/>
                <w:szCs w:val="20"/>
              </w:rPr>
            </w:pPr>
          </w:p>
        </w:tc>
        <w:tc>
          <w:tcPr>
            <w:tcW w:w="4643" w:type="dxa"/>
          </w:tcPr>
          <w:p w:rsidR="00283B06" w:rsidRPr="00920513" w:rsidRDefault="00283B06" w:rsidP="00286BF7">
            <w:pPr>
              <w:spacing w:after="0" w:line="240" w:lineRule="auto"/>
              <w:outlineLvl w:val="0"/>
              <w:rPr>
                <w:rFonts w:ascii="Times New Roman" w:hAnsi="Times New Roman"/>
                <w:sz w:val="20"/>
                <w:szCs w:val="20"/>
                <w:lang w:val="en-US" w:eastAsia="ru-RU"/>
              </w:rPr>
            </w:pPr>
            <w:r w:rsidRPr="00920513">
              <w:rPr>
                <w:rFonts w:ascii="Times New Roman" w:hAnsi="Times New Roman"/>
                <w:sz w:val="20"/>
                <w:szCs w:val="20"/>
                <w:lang w:val="en-US"/>
              </w:rPr>
              <w:t>The article presents an analysis of the results of the study of the ability to put aims in modern youth. Putting aims is considered by the author as a design competence that has got great importance, both in social design and in planning the prospects of one's own life. We have identified the existence of problems in the design of their own life prospects for young people. At the pilot study level, it can be confidently asserted that goal-setting as a design competence is not formed at the proper level among young people and therefore it requires special attention on the part of educational authorities and youth policy</w:t>
            </w:r>
          </w:p>
        </w:tc>
      </w:tr>
      <w:tr w:rsidR="00283B06" w:rsidRPr="00E76852" w:rsidTr="00D716EB">
        <w:tc>
          <w:tcPr>
            <w:tcW w:w="4643" w:type="dxa"/>
          </w:tcPr>
          <w:p w:rsidR="00283B06" w:rsidRPr="00E76852" w:rsidRDefault="00283B06" w:rsidP="00286BF7">
            <w:pPr>
              <w:spacing w:after="0" w:line="240" w:lineRule="auto"/>
              <w:rPr>
                <w:rFonts w:ascii="Times New Roman" w:hAnsi="Times New Roman"/>
                <w:spacing w:val="-4"/>
                <w:sz w:val="20"/>
                <w:szCs w:val="20"/>
                <w:lang w:eastAsia="ru-RU"/>
              </w:rPr>
            </w:pPr>
            <w:r w:rsidRPr="00920513">
              <w:rPr>
                <w:rFonts w:ascii="Times New Roman" w:hAnsi="Times New Roman"/>
                <w:spacing w:val="-4"/>
                <w:sz w:val="20"/>
                <w:szCs w:val="20"/>
                <w:lang w:eastAsia="ru-RU"/>
              </w:rPr>
              <w:t>Ключевые слова: ЦЕЛЕПОЛАГАНИЕ, СМЫСЛОЖИЗНЕННОЕ ЦЕЛЕПОЛАГАНИЕ, ЖИЗНЕННАЯ ЦЕЛЬ, СОЦИАЛЬНОЕ ПРОЕКТИРОВАНИЕ</w:t>
            </w:r>
          </w:p>
          <w:p w:rsidR="00283B06" w:rsidRPr="003F02A8" w:rsidRDefault="00283B06" w:rsidP="00286BF7">
            <w:pPr>
              <w:spacing w:after="0" w:line="240" w:lineRule="auto"/>
              <w:rPr>
                <w:rFonts w:ascii="Times New Roman" w:hAnsi="Times New Roman"/>
                <w:spacing w:val="-4"/>
                <w:sz w:val="20"/>
                <w:szCs w:val="20"/>
                <w:lang w:eastAsia="ru-RU"/>
              </w:rPr>
            </w:pPr>
          </w:p>
          <w:p w:rsidR="00283B06" w:rsidRPr="00E76852" w:rsidRDefault="00283B06" w:rsidP="00286BF7">
            <w:pPr>
              <w:spacing w:after="0" w:line="240" w:lineRule="auto"/>
              <w:rPr>
                <w:rFonts w:ascii="Times New Roman" w:hAnsi="Times New Roman"/>
                <w:spacing w:val="-4"/>
                <w:sz w:val="20"/>
                <w:szCs w:val="20"/>
                <w:lang w:val="en-US" w:eastAsia="ru-RU"/>
              </w:rPr>
            </w:pPr>
            <w:r w:rsidRPr="004A5489">
              <w:rPr>
                <w:rFonts w:ascii="Arial" w:hAnsi="Arial" w:cs="Arial"/>
                <w:b/>
                <w:sz w:val="20"/>
                <w:szCs w:val="20"/>
              </w:rPr>
              <w:t>Doi: 10.21515/1990-4665-130-0</w:t>
            </w:r>
            <w:r>
              <w:rPr>
                <w:rFonts w:ascii="Arial" w:hAnsi="Arial" w:cs="Arial"/>
                <w:b/>
                <w:sz w:val="20"/>
                <w:szCs w:val="20"/>
                <w:lang w:val="en-US"/>
              </w:rPr>
              <w:t>51</w:t>
            </w:r>
          </w:p>
        </w:tc>
        <w:tc>
          <w:tcPr>
            <w:tcW w:w="4643" w:type="dxa"/>
          </w:tcPr>
          <w:p w:rsidR="00283B06" w:rsidRPr="00920513" w:rsidRDefault="00283B06" w:rsidP="00286BF7">
            <w:pPr>
              <w:spacing w:after="0" w:line="240" w:lineRule="auto"/>
              <w:outlineLvl w:val="0"/>
              <w:rPr>
                <w:rFonts w:ascii="Times New Roman" w:hAnsi="Times New Roman"/>
                <w:sz w:val="20"/>
                <w:szCs w:val="20"/>
                <w:lang w:val="en-US" w:eastAsia="ru-RU"/>
              </w:rPr>
            </w:pPr>
            <w:r w:rsidRPr="00920513">
              <w:rPr>
                <w:rFonts w:ascii="Times New Roman" w:hAnsi="Times New Roman"/>
                <w:sz w:val="20"/>
                <w:szCs w:val="20"/>
                <w:lang w:val="en-US" w:eastAsia="ru-RU"/>
              </w:rPr>
              <w:t xml:space="preserve">Keywords: </w:t>
            </w:r>
            <w:r w:rsidRPr="00920513">
              <w:rPr>
                <w:rFonts w:ascii="Times New Roman" w:hAnsi="Times New Roman"/>
                <w:sz w:val="20"/>
                <w:szCs w:val="20"/>
                <w:lang w:val="en-US"/>
              </w:rPr>
              <w:t>GOAL-SETTING, MEANINGFUL GOAL-SETTING, LIFE GOAL, SOCIAL DESIGN</w:t>
            </w:r>
          </w:p>
        </w:tc>
      </w:tr>
    </w:tbl>
    <w:p w:rsidR="00283B06" w:rsidRPr="00C95622" w:rsidRDefault="00283B06" w:rsidP="00295C4B">
      <w:pPr>
        <w:spacing w:after="0" w:line="240" w:lineRule="auto"/>
        <w:rPr>
          <w:rFonts w:ascii="Times New Roman" w:hAnsi="Times New Roman"/>
          <w:sz w:val="28"/>
          <w:szCs w:val="28"/>
          <w:lang w:val="en-US" w:eastAsia="ru-RU"/>
        </w:rPr>
      </w:pPr>
    </w:p>
    <w:p w:rsidR="00283B06" w:rsidRPr="000D59BA" w:rsidRDefault="00283B06" w:rsidP="007E483E">
      <w:pPr>
        <w:spacing w:after="0" w:line="240" w:lineRule="auto"/>
        <w:jc w:val="both"/>
        <w:rPr>
          <w:rFonts w:ascii="Times New Roman" w:hAnsi="Times New Roman"/>
          <w:sz w:val="28"/>
          <w:szCs w:val="28"/>
          <w:lang w:val="en-US"/>
        </w:rPr>
      </w:pPr>
    </w:p>
    <w:p w:rsidR="00283B06" w:rsidRPr="00647E68" w:rsidRDefault="00283B06" w:rsidP="00F91E3D">
      <w:pPr>
        <w:widowControl w:val="0"/>
        <w:spacing w:after="0" w:line="360" w:lineRule="auto"/>
        <w:ind w:firstLine="709"/>
        <w:jc w:val="both"/>
        <w:rPr>
          <w:rFonts w:ascii="Times New Roman" w:hAnsi="Times New Roman"/>
          <w:sz w:val="28"/>
          <w:szCs w:val="28"/>
        </w:rPr>
      </w:pPr>
      <w:r w:rsidRPr="00647E68">
        <w:rPr>
          <w:rFonts w:ascii="Times New Roman" w:hAnsi="Times New Roman"/>
          <w:sz w:val="28"/>
          <w:szCs w:val="28"/>
        </w:rPr>
        <w:t>Современная действительность, запросы науки и экономики ориентируют систему образования на развитие проектной деятельности как образоват</w:t>
      </w:r>
      <w:r>
        <w:rPr>
          <w:rFonts w:ascii="Times New Roman" w:hAnsi="Times New Roman"/>
          <w:sz w:val="28"/>
          <w:szCs w:val="28"/>
        </w:rPr>
        <w:t>ельной технологии. Вместе с тем</w:t>
      </w:r>
      <w:r w:rsidRPr="00647E68">
        <w:rPr>
          <w:rFonts w:ascii="Times New Roman" w:hAnsi="Times New Roman"/>
          <w:sz w:val="28"/>
          <w:szCs w:val="28"/>
        </w:rPr>
        <w:t xml:space="preserve"> интерес к формированию проектировочных компетенций обусловлен не только потребностями общества, но и задачами личностного плана. В рамках нашего исследования мы изучаем способности современной молодежи к проектированию собственной жизни и предполагаем, что ее неопределенность, дезориентация в общественном пространстве обусловлена слабым развитием или отсутствием проектировочных умений как таковых. Логично предположить, что учебная проектная деятельность, в том числе социальное проектирование может существенно повлиять на развитие смысложизненного целеполагания. Внимание к социальному проектированию современных исследователей детерминировано различными подходами и точками зрения [</w:t>
      </w:r>
      <w:r>
        <w:rPr>
          <w:rFonts w:ascii="Times New Roman" w:hAnsi="Times New Roman"/>
          <w:sz w:val="28"/>
          <w:szCs w:val="28"/>
        </w:rPr>
        <w:t>1; 3; 4</w:t>
      </w:r>
      <w:r w:rsidRPr="00647E68">
        <w:rPr>
          <w:rFonts w:ascii="Times New Roman" w:hAnsi="Times New Roman"/>
          <w:sz w:val="28"/>
          <w:szCs w:val="28"/>
        </w:rPr>
        <w:t xml:space="preserve">], но в подобном ракурсе социальное проектирование ранее не рассматривалось. </w:t>
      </w:r>
    </w:p>
    <w:p w:rsidR="00283B06" w:rsidRPr="00647E68" w:rsidRDefault="00283B06" w:rsidP="00F91E3D">
      <w:pPr>
        <w:widowControl w:val="0"/>
        <w:spacing w:after="0" w:line="360" w:lineRule="auto"/>
        <w:ind w:firstLine="709"/>
        <w:jc w:val="both"/>
        <w:rPr>
          <w:rFonts w:ascii="Times New Roman" w:hAnsi="Times New Roman"/>
          <w:sz w:val="28"/>
          <w:szCs w:val="28"/>
        </w:rPr>
      </w:pPr>
      <w:r w:rsidRPr="00647E68">
        <w:rPr>
          <w:rFonts w:ascii="Times New Roman" w:hAnsi="Times New Roman"/>
          <w:sz w:val="28"/>
          <w:szCs w:val="28"/>
        </w:rPr>
        <w:t>Проживая жизнь, каждый человек проходит разные, но, кажется</w:t>
      </w:r>
      <w:r>
        <w:rPr>
          <w:rFonts w:ascii="Times New Roman" w:hAnsi="Times New Roman"/>
          <w:sz w:val="28"/>
          <w:szCs w:val="28"/>
        </w:rPr>
        <w:t>,</w:t>
      </w:r>
      <w:r w:rsidRPr="00647E68">
        <w:rPr>
          <w:rFonts w:ascii="Times New Roman" w:hAnsi="Times New Roman"/>
          <w:sz w:val="28"/>
          <w:szCs w:val="28"/>
        </w:rPr>
        <w:t xml:space="preserve"> одинаково важные этапы становления и развития. Учится сидеть, говорить, ходить, играть, выстраивать коммуникации, взаимодействовать. Возможно, все происходит в иной последовательности, но это и определяет нашу индивидуальную траекторию, жизненный путь. Но куда ведет этот путь? Каковы жизненные цели каждого из нас? Когда человек способен видеть жизненные перспективы достаточно определенно, чтобы планировать собственное будущее?</w:t>
      </w:r>
    </w:p>
    <w:p w:rsidR="00283B06" w:rsidRPr="00647E68" w:rsidRDefault="00283B06" w:rsidP="00F91E3D">
      <w:pPr>
        <w:widowControl w:val="0"/>
        <w:spacing w:after="0" w:line="360" w:lineRule="auto"/>
        <w:ind w:firstLine="709"/>
        <w:jc w:val="both"/>
        <w:rPr>
          <w:rFonts w:ascii="Times New Roman" w:hAnsi="Times New Roman"/>
          <w:sz w:val="28"/>
          <w:szCs w:val="28"/>
        </w:rPr>
      </w:pPr>
      <w:r w:rsidRPr="00647E68">
        <w:rPr>
          <w:rFonts w:ascii="Times New Roman" w:hAnsi="Times New Roman"/>
          <w:sz w:val="28"/>
          <w:szCs w:val="28"/>
        </w:rPr>
        <w:t>Длительное время, занимаясь вопросами социального проектирования, работая с молодежью старшего школьного возраста и студентами, мы обнаружили ряд проблем, с которыми сталкиваются практически все молодые люди в процессе проектной деятельности. Поразительно, но практически независимо от возраста все они не могут четко и однозначно сформулировать цель, конечный результат своего проекта. Сформулированные в проектах цели чаще всего похожи на описание деятельности, т.е. понимание</w:t>
      </w:r>
      <w:r>
        <w:rPr>
          <w:rFonts w:ascii="Times New Roman" w:hAnsi="Times New Roman"/>
          <w:sz w:val="28"/>
          <w:szCs w:val="28"/>
        </w:rPr>
        <w:t xml:space="preserve"> того</w:t>
      </w:r>
      <w:r w:rsidRPr="00647E68">
        <w:rPr>
          <w:rFonts w:ascii="Times New Roman" w:hAnsi="Times New Roman"/>
          <w:sz w:val="28"/>
          <w:szCs w:val="28"/>
        </w:rPr>
        <w:t xml:space="preserve">, что будут </w:t>
      </w:r>
      <w:r>
        <w:rPr>
          <w:rFonts w:ascii="Times New Roman" w:hAnsi="Times New Roman"/>
          <w:sz w:val="28"/>
          <w:szCs w:val="28"/>
        </w:rPr>
        <w:t>делать –</w:t>
      </w:r>
      <w:r w:rsidRPr="00647E68">
        <w:rPr>
          <w:rFonts w:ascii="Times New Roman" w:hAnsi="Times New Roman"/>
          <w:sz w:val="28"/>
          <w:szCs w:val="28"/>
        </w:rPr>
        <w:t xml:space="preserve"> есть, но зачем это делать – не знают. Проще говоря, сама деятельность и есть цель. Что это, возрастные особенности? Обратимся к психологам.</w:t>
      </w:r>
    </w:p>
    <w:p w:rsidR="00283B06" w:rsidRPr="00647E68" w:rsidRDefault="00283B06" w:rsidP="00F91E3D">
      <w:pPr>
        <w:pStyle w:val="NormalWeb"/>
        <w:widowControl w:val="0"/>
        <w:spacing w:before="0" w:beforeAutospacing="0" w:after="0" w:afterAutospacing="0" w:line="360" w:lineRule="auto"/>
        <w:ind w:firstLine="709"/>
        <w:jc w:val="both"/>
        <w:rPr>
          <w:sz w:val="28"/>
          <w:szCs w:val="28"/>
        </w:rPr>
      </w:pPr>
      <w:bookmarkStart w:id="1" w:name="777"/>
      <w:bookmarkEnd w:id="1"/>
      <w:r>
        <w:rPr>
          <w:sz w:val="28"/>
          <w:szCs w:val="28"/>
        </w:rPr>
        <w:t>М.</w:t>
      </w:r>
      <w:r w:rsidRPr="00647E68">
        <w:rPr>
          <w:sz w:val="28"/>
          <w:szCs w:val="28"/>
        </w:rPr>
        <w:t xml:space="preserve"> Кле, определяя зоны развития и основные задачи развития в подростковом возрасте, на второе место ставит когнитивное развитие. Становление когнитивных способностей отмечено двумя основными достижениями: развитием способности к абстрактному мышлению и расширением временной перспективы. Возрастные границы этого новообразования автор определяет 12-17 годами.</w:t>
      </w:r>
      <w:r>
        <w:rPr>
          <w:sz w:val="28"/>
          <w:szCs w:val="28"/>
        </w:rPr>
        <w:t xml:space="preserve"> </w:t>
      </w:r>
      <w:r w:rsidRPr="00647E68">
        <w:rPr>
          <w:sz w:val="28"/>
          <w:szCs w:val="28"/>
        </w:rPr>
        <w:t>Завершается процесс взросления становлением идентичности: в течение всего подросткового возраста постепенно формируется новая субъективная реальность, преобразующая представления индивида о себе самом и другом. Становление психосоциальной идентичности, лежащее в основе феномена подросткового самосознания, включает в себя три основные задачи развития:</w:t>
      </w:r>
    </w:p>
    <w:p w:rsidR="00283B06" w:rsidRPr="00647E68" w:rsidRDefault="00283B06" w:rsidP="00F91E3D">
      <w:pPr>
        <w:pStyle w:val="NormalWeb"/>
        <w:widowControl w:val="0"/>
        <w:spacing w:before="0" w:beforeAutospacing="0" w:after="0" w:afterAutospacing="0" w:line="360" w:lineRule="auto"/>
        <w:ind w:firstLine="709"/>
        <w:jc w:val="both"/>
        <w:rPr>
          <w:sz w:val="28"/>
          <w:szCs w:val="28"/>
        </w:rPr>
      </w:pPr>
      <w:r w:rsidRPr="00647E68">
        <w:rPr>
          <w:sz w:val="28"/>
          <w:szCs w:val="28"/>
        </w:rPr>
        <w:t>– осознание временной протяженности собственного «я», включающей детское прошлое и определяющей проекцию себя в будущее;</w:t>
      </w:r>
    </w:p>
    <w:p w:rsidR="00283B06" w:rsidRPr="00647E68" w:rsidRDefault="00283B06" w:rsidP="00F91E3D">
      <w:pPr>
        <w:pStyle w:val="NormalWeb"/>
        <w:widowControl w:val="0"/>
        <w:spacing w:before="0" w:beforeAutospacing="0" w:after="0" w:afterAutospacing="0" w:line="360" w:lineRule="auto"/>
        <w:ind w:firstLine="709"/>
        <w:jc w:val="both"/>
        <w:rPr>
          <w:sz w:val="28"/>
          <w:szCs w:val="28"/>
        </w:rPr>
      </w:pPr>
      <w:r w:rsidRPr="00647E68">
        <w:rPr>
          <w:sz w:val="28"/>
          <w:szCs w:val="28"/>
        </w:rPr>
        <w:t>– осознание себя как отличного от интериоризованных родительских образов;</w:t>
      </w:r>
    </w:p>
    <w:p w:rsidR="00283B06" w:rsidRPr="00647E68" w:rsidRDefault="00283B06" w:rsidP="00F91E3D">
      <w:pPr>
        <w:pStyle w:val="NormalWeb"/>
        <w:widowControl w:val="0"/>
        <w:spacing w:before="0" w:beforeAutospacing="0" w:after="0" w:afterAutospacing="0" w:line="360" w:lineRule="auto"/>
        <w:ind w:firstLine="709"/>
        <w:jc w:val="both"/>
        <w:rPr>
          <w:sz w:val="28"/>
          <w:szCs w:val="28"/>
        </w:rPr>
      </w:pPr>
      <w:r w:rsidRPr="00647E68">
        <w:rPr>
          <w:sz w:val="28"/>
          <w:szCs w:val="28"/>
        </w:rPr>
        <w:t>– осуществление системы выборов, которые обеспечивают цельность личности (выбор профессии, половой поляризации, идеологических установок) [</w:t>
      </w:r>
      <w:r>
        <w:rPr>
          <w:sz w:val="28"/>
          <w:szCs w:val="28"/>
        </w:rPr>
        <w:t>2</w:t>
      </w:r>
      <w:r w:rsidRPr="00647E68">
        <w:rPr>
          <w:sz w:val="28"/>
          <w:szCs w:val="28"/>
        </w:rPr>
        <w:t>].</w:t>
      </w:r>
    </w:p>
    <w:p w:rsidR="00283B06" w:rsidRPr="00647E68" w:rsidRDefault="00283B06" w:rsidP="00F91E3D">
      <w:pPr>
        <w:pStyle w:val="NormalWeb"/>
        <w:widowControl w:val="0"/>
        <w:spacing w:before="0" w:beforeAutospacing="0" w:after="0" w:afterAutospacing="0" w:line="360" w:lineRule="auto"/>
        <w:ind w:firstLine="709"/>
        <w:jc w:val="both"/>
        <w:rPr>
          <w:sz w:val="28"/>
          <w:szCs w:val="28"/>
        </w:rPr>
      </w:pPr>
      <w:r w:rsidRPr="00647E68">
        <w:rPr>
          <w:sz w:val="28"/>
          <w:szCs w:val="28"/>
        </w:rPr>
        <w:t>Таким образом, к завершению периода обучения в школе способность к планированию жизненных целей обеспечивается психологической и физиологической готовностью, мыслительные процессы настроены на осознание временной перспективы, иными словами, человек готов к процессам планирования. Это является одной из важнейших характеристик взрослости.</w:t>
      </w:r>
    </w:p>
    <w:p w:rsidR="00283B06" w:rsidRPr="00647E68" w:rsidRDefault="00283B06" w:rsidP="00F91E3D">
      <w:pPr>
        <w:pStyle w:val="NormalWeb"/>
        <w:widowControl w:val="0"/>
        <w:spacing w:before="0" w:beforeAutospacing="0" w:after="0" w:afterAutospacing="0" w:line="360" w:lineRule="auto"/>
        <w:ind w:firstLine="709"/>
        <w:jc w:val="both"/>
        <w:rPr>
          <w:sz w:val="28"/>
          <w:szCs w:val="28"/>
        </w:rPr>
      </w:pPr>
      <w:r w:rsidRPr="00647E68">
        <w:rPr>
          <w:sz w:val="28"/>
          <w:szCs w:val="28"/>
        </w:rPr>
        <w:t>Чувство взрослости – специфическое новообразование самосознания, является важнейшей особенностью личности, ее структурным центром. Завершение его формирования, вслед за М. Кле, видимо, нужно относить к 18-20 годам. По мнению Э. Эриксона</w:t>
      </w:r>
      <w:r>
        <w:rPr>
          <w:sz w:val="28"/>
          <w:szCs w:val="28"/>
        </w:rPr>
        <w:t>,</w:t>
      </w:r>
      <w:r w:rsidRPr="00647E68">
        <w:rPr>
          <w:sz w:val="28"/>
          <w:szCs w:val="28"/>
        </w:rPr>
        <w:t xml:space="preserve"> на каждой возрастной ступени развития человек прямо или косвенно, но постоянно и очень настойчиво спрашивает себя и близких: «Кто я? Какой я? Зачем я?». Задача подросткового возраста – интегрировать все предыдущие ответы в целостную картину самосознания. Если этот синтез происходит, то прежний относительно пассивный, преимущественно бессознательный процесс идентификации себя с теми жизненными обстоятельствами, в которые человек попадает не по собственному выбору (семья, школа, соседи…), приобретает качественно иной характер. Именно в этот период, по утверждению Э. Эриксона, возможно начало сознательного, намеренного, творческого строительства себя и своих жизненных обстоятельств [</w:t>
      </w:r>
      <w:r>
        <w:rPr>
          <w:sz w:val="28"/>
          <w:szCs w:val="28"/>
        </w:rPr>
        <w:t xml:space="preserve">5, с. </w:t>
      </w:r>
      <w:r w:rsidRPr="00647E68">
        <w:rPr>
          <w:sz w:val="28"/>
          <w:szCs w:val="28"/>
        </w:rPr>
        <w:t>38]. Следовательно, умение видеть и определять време</w:t>
      </w:r>
      <w:r>
        <w:rPr>
          <w:sz w:val="28"/>
          <w:szCs w:val="28"/>
        </w:rPr>
        <w:t xml:space="preserve">нные перспективы, ставить цели </w:t>
      </w:r>
      <w:r w:rsidRPr="00647E68">
        <w:rPr>
          <w:sz w:val="28"/>
          <w:szCs w:val="28"/>
        </w:rPr>
        <w:t xml:space="preserve">свойственно молодым людям, более </w:t>
      </w:r>
      <w:r>
        <w:rPr>
          <w:sz w:val="28"/>
          <w:szCs w:val="28"/>
        </w:rPr>
        <w:t>того</w:t>
      </w:r>
      <w:r w:rsidRPr="00647E68">
        <w:rPr>
          <w:sz w:val="28"/>
          <w:szCs w:val="28"/>
        </w:rPr>
        <w:t>, это актуальная возрастная задача.</w:t>
      </w:r>
      <w:r>
        <w:rPr>
          <w:sz w:val="28"/>
          <w:szCs w:val="28"/>
        </w:rPr>
        <w:t xml:space="preserve"> </w:t>
      </w:r>
      <w:r w:rsidRPr="00647E68">
        <w:rPr>
          <w:sz w:val="28"/>
          <w:szCs w:val="28"/>
        </w:rPr>
        <w:t xml:space="preserve">Вместе с тем, постановка жизненных целей является самым важным шагом на пути к успеху. Необязательно останавливаться на какой-то одной и пытаться её достичь, но иметь цель, как считают и антропологи, и психологи свойство истинно человеческое. С точки зрения социологического знания понятно, что общество, состоящее из людей, не имеющих целей – никуда не придет, или окажется там, куда его поведут. А куда поведут? Кто поведет? Современные события фактически перевели эти риторические вопросы в актуальные и достаточно острые. Вложенные в умы и сердца молодежи чужие идеи ужасают мир своим безразличием к окружающим. </w:t>
      </w:r>
    </w:p>
    <w:p w:rsidR="00283B06" w:rsidRPr="00647E68" w:rsidRDefault="00283B06" w:rsidP="00F91E3D">
      <w:pPr>
        <w:widowControl w:val="0"/>
        <w:tabs>
          <w:tab w:val="left" w:pos="993"/>
        </w:tabs>
        <w:spacing w:after="0" w:line="360" w:lineRule="auto"/>
        <w:ind w:firstLine="709"/>
        <w:jc w:val="both"/>
        <w:rPr>
          <w:rFonts w:ascii="Times New Roman" w:hAnsi="Times New Roman"/>
          <w:sz w:val="28"/>
          <w:szCs w:val="28"/>
          <w:lang w:eastAsia="ru-RU"/>
        </w:rPr>
      </w:pPr>
      <w:r w:rsidRPr="00647E68">
        <w:rPr>
          <w:rFonts w:ascii="Times New Roman" w:hAnsi="Times New Roman"/>
          <w:sz w:val="28"/>
          <w:szCs w:val="28"/>
          <w:lang w:eastAsia="ru-RU"/>
        </w:rPr>
        <w:t xml:space="preserve">Какими же должны быть жизненные цели? В теории существуют несколько разновидностей целей в жизни. В зависимости от сферы </w:t>
      </w:r>
      <w:r>
        <w:rPr>
          <w:rFonts w:ascii="Times New Roman" w:hAnsi="Times New Roman"/>
          <w:sz w:val="28"/>
          <w:szCs w:val="28"/>
          <w:lang w:eastAsia="ru-RU"/>
        </w:rPr>
        <w:t>общества выделяют три категории.</w:t>
      </w:r>
    </w:p>
    <w:p w:rsidR="00283B06" w:rsidRPr="00647E68" w:rsidRDefault="00283B06" w:rsidP="00F91E3D">
      <w:pPr>
        <w:widowControl w:val="0"/>
        <w:numPr>
          <w:ilvl w:val="0"/>
          <w:numId w:val="1"/>
        </w:numPr>
        <w:tabs>
          <w:tab w:val="left" w:pos="993"/>
        </w:tabs>
        <w:spacing w:after="0" w:line="360" w:lineRule="auto"/>
        <w:ind w:left="0" w:firstLine="709"/>
        <w:jc w:val="both"/>
        <w:rPr>
          <w:rFonts w:ascii="Times New Roman" w:hAnsi="Times New Roman"/>
          <w:sz w:val="28"/>
          <w:szCs w:val="28"/>
          <w:lang w:eastAsia="ru-RU"/>
        </w:rPr>
      </w:pPr>
      <w:r w:rsidRPr="00647E68">
        <w:rPr>
          <w:rFonts w:ascii="Times New Roman" w:hAnsi="Times New Roman"/>
          <w:sz w:val="28"/>
          <w:szCs w:val="28"/>
          <w:lang w:eastAsia="ru-RU"/>
        </w:rPr>
        <w:t>Высшие цели. Они ориентированы на человека и его окружение. Отвечают за развитие личности и помощь обществу.</w:t>
      </w:r>
    </w:p>
    <w:p w:rsidR="00283B06" w:rsidRPr="00647E68" w:rsidRDefault="00283B06" w:rsidP="00F91E3D">
      <w:pPr>
        <w:widowControl w:val="0"/>
        <w:numPr>
          <w:ilvl w:val="0"/>
          <w:numId w:val="1"/>
        </w:numPr>
        <w:tabs>
          <w:tab w:val="left" w:pos="993"/>
        </w:tabs>
        <w:spacing w:after="0" w:line="360" w:lineRule="auto"/>
        <w:ind w:left="0" w:firstLine="709"/>
        <w:jc w:val="both"/>
        <w:rPr>
          <w:rFonts w:ascii="Times New Roman" w:hAnsi="Times New Roman"/>
          <w:sz w:val="28"/>
          <w:szCs w:val="28"/>
          <w:lang w:eastAsia="ru-RU"/>
        </w:rPr>
      </w:pPr>
      <w:r w:rsidRPr="00647E68">
        <w:rPr>
          <w:rFonts w:ascii="Times New Roman" w:hAnsi="Times New Roman"/>
          <w:sz w:val="28"/>
          <w:szCs w:val="28"/>
          <w:lang w:eastAsia="ru-RU"/>
        </w:rPr>
        <w:t>Основные цели. Направлены на самореализацию личности и его взаимоотношение с другими людьми.</w:t>
      </w:r>
    </w:p>
    <w:p w:rsidR="00283B06" w:rsidRPr="00647E68" w:rsidRDefault="00283B06" w:rsidP="00F91E3D">
      <w:pPr>
        <w:widowControl w:val="0"/>
        <w:numPr>
          <w:ilvl w:val="0"/>
          <w:numId w:val="1"/>
        </w:numPr>
        <w:tabs>
          <w:tab w:val="left" w:pos="993"/>
        </w:tabs>
        <w:spacing w:after="0" w:line="360" w:lineRule="auto"/>
        <w:ind w:left="0" w:firstLine="709"/>
        <w:jc w:val="both"/>
        <w:rPr>
          <w:rFonts w:ascii="Times New Roman" w:hAnsi="Times New Roman"/>
          <w:sz w:val="28"/>
          <w:szCs w:val="28"/>
          <w:lang w:eastAsia="ru-RU"/>
        </w:rPr>
      </w:pPr>
      <w:r w:rsidRPr="00647E68">
        <w:rPr>
          <w:rFonts w:ascii="Times New Roman" w:hAnsi="Times New Roman"/>
          <w:sz w:val="28"/>
          <w:szCs w:val="28"/>
          <w:lang w:eastAsia="ru-RU"/>
        </w:rPr>
        <w:t>Обеспечивающие цели. К ним относятся все материальные желания человека, будь то автомобиль, дом или поездка на отдых.</w:t>
      </w:r>
    </w:p>
    <w:p w:rsidR="00283B06" w:rsidRDefault="00283B06" w:rsidP="00F91E3D">
      <w:pPr>
        <w:widowControl w:val="0"/>
        <w:tabs>
          <w:tab w:val="left" w:pos="993"/>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Названные цели имеет определенную иерархию, отражающую иерархию потребностей (А. Маслоу). Вероятно, реализация целей более высокого уровня возможна только по достижению целей более низкого. Своего рода «ступеньки вверх». </w:t>
      </w:r>
    </w:p>
    <w:p w:rsidR="00283B06" w:rsidRPr="00647E68" w:rsidRDefault="00283B06" w:rsidP="00F91E3D">
      <w:pPr>
        <w:widowControl w:val="0"/>
        <w:tabs>
          <w:tab w:val="left" w:pos="993"/>
        </w:tabs>
        <w:spacing w:after="0" w:line="360" w:lineRule="auto"/>
        <w:ind w:firstLine="709"/>
        <w:jc w:val="both"/>
        <w:rPr>
          <w:rFonts w:ascii="Times New Roman" w:hAnsi="Times New Roman"/>
          <w:sz w:val="28"/>
          <w:szCs w:val="28"/>
          <w:lang w:eastAsia="ru-RU"/>
        </w:rPr>
      </w:pPr>
      <w:r w:rsidRPr="00647E68">
        <w:rPr>
          <w:rFonts w:ascii="Times New Roman" w:hAnsi="Times New Roman"/>
          <w:sz w:val="28"/>
          <w:szCs w:val="28"/>
          <w:lang w:eastAsia="ru-RU"/>
        </w:rPr>
        <w:t>Полученные нами теоретические выводы, позволяют перейти к практическому исследованию по изучению особенностей планирования жизненных</w:t>
      </w:r>
      <w:r>
        <w:rPr>
          <w:rFonts w:ascii="Times New Roman" w:hAnsi="Times New Roman"/>
          <w:sz w:val="28"/>
          <w:szCs w:val="28"/>
          <w:lang w:eastAsia="ru-RU"/>
        </w:rPr>
        <w:t xml:space="preserve"> перспектив современной молодежью</w:t>
      </w:r>
      <w:r w:rsidRPr="00647E68">
        <w:rPr>
          <w:rFonts w:ascii="Times New Roman" w:hAnsi="Times New Roman"/>
          <w:sz w:val="28"/>
          <w:szCs w:val="28"/>
          <w:lang w:eastAsia="ru-RU"/>
        </w:rPr>
        <w:t>.</w:t>
      </w:r>
      <w:r>
        <w:rPr>
          <w:rFonts w:ascii="Times New Roman" w:hAnsi="Times New Roman"/>
          <w:sz w:val="28"/>
          <w:szCs w:val="28"/>
          <w:lang w:eastAsia="ru-RU"/>
        </w:rPr>
        <w:t xml:space="preserve"> </w:t>
      </w:r>
      <w:r w:rsidRPr="00647E68">
        <w:rPr>
          <w:rFonts w:ascii="Times New Roman" w:hAnsi="Times New Roman"/>
          <w:sz w:val="28"/>
          <w:szCs w:val="28"/>
          <w:lang w:eastAsia="ru-RU"/>
        </w:rPr>
        <w:t>В исследовании приняли участие 39 студентов Приамурского го</w:t>
      </w:r>
      <w:r>
        <w:rPr>
          <w:rFonts w:ascii="Times New Roman" w:hAnsi="Times New Roman"/>
          <w:sz w:val="28"/>
          <w:szCs w:val="28"/>
          <w:lang w:eastAsia="ru-RU"/>
        </w:rPr>
        <w:t>сударственного университета им. </w:t>
      </w:r>
      <w:r w:rsidRPr="00647E68">
        <w:rPr>
          <w:rFonts w:ascii="Times New Roman" w:hAnsi="Times New Roman"/>
          <w:sz w:val="28"/>
          <w:szCs w:val="28"/>
          <w:lang w:eastAsia="ru-RU"/>
        </w:rPr>
        <w:t>Шолом-Алейхема в возрасте от 18 до 25 лет, в равных долях юноши и девушки. Все они обучаются на 2-3 курсах на различных направлениях подготовки. В рамках исследования студентам предлагалось начертить «ленту времени» собственной жизни, отметить на ней свой возраст на момент исследования. Длина «ленты времени» ассоциативно обозначала продолжительность жизни, предполагаемую респондентом. Далее студенты должны были записать три самые значимые для них цели, проранжировать их по значимости и нанести полученные ранги на «ленту времени» соответственно предполагаемому возрасту их достижения (по ассоциации с реальным возрастом и предполагаемой продолжительности жизни). Отметим, что психологи считают, что для того, чтобы быть успешным (счастливым) человек должен иметь не менее 50 целей, отдельные же респонденты не смогли назвать и трех.</w:t>
      </w:r>
    </w:p>
    <w:p w:rsidR="00283B06" w:rsidRPr="00197ACB" w:rsidRDefault="00283B06" w:rsidP="00F91E3D">
      <w:pPr>
        <w:widowControl w:val="0"/>
        <w:spacing w:after="0" w:line="360" w:lineRule="auto"/>
        <w:ind w:firstLine="709"/>
        <w:jc w:val="both"/>
        <w:rPr>
          <w:rFonts w:ascii="Times New Roman" w:hAnsi="Times New Roman"/>
          <w:sz w:val="28"/>
          <w:szCs w:val="28"/>
          <w:lang w:eastAsia="ru-RU"/>
        </w:rPr>
      </w:pPr>
      <w:r w:rsidRPr="00647E68">
        <w:rPr>
          <w:rFonts w:ascii="Times New Roman" w:hAnsi="Times New Roman"/>
          <w:sz w:val="28"/>
          <w:szCs w:val="28"/>
          <w:lang w:eastAsia="ru-RU"/>
        </w:rPr>
        <w:t>Возраст опрашиваемых и их принадлежность к системе высшего образования позволяет нам предположить, что уровень когнитивного развития респондентов обеспечит реалистичность жизненных целей и возрастных перспектив. Тем не ме</w:t>
      </w:r>
      <w:r>
        <w:rPr>
          <w:rFonts w:ascii="Times New Roman" w:hAnsi="Times New Roman"/>
          <w:sz w:val="28"/>
          <w:szCs w:val="28"/>
          <w:lang w:eastAsia="ru-RU"/>
        </w:rPr>
        <w:t>нее, полученные результаты</w:t>
      </w:r>
      <w:r w:rsidRPr="00647E68">
        <w:rPr>
          <w:rFonts w:ascii="Times New Roman" w:hAnsi="Times New Roman"/>
          <w:sz w:val="28"/>
          <w:szCs w:val="28"/>
          <w:lang w:eastAsia="ru-RU"/>
        </w:rPr>
        <w:t xml:space="preserve"> скорее говорят об обратном. По результатам проведенных расчетов (деление «лет времени» на отрезки, кратные реальному возрасту) нами было установлено, что предполагаемый возраст дожития </w:t>
      </w:r>
      <w:r>
        <w:rPr>
          <w:rFonts w:ascii="Times New Roman" w:hAnsi="Times New Roman"/>
          <w:sz w:val="28"/>
          <w:szCs w:val="28"/>
          <w:lang w:eastAsia="ru-RU"/>
        </w:rPr>
        <w:t>колеблется</w:t>
      </w:r>
      <w:r w:rsidRPr="00647E68">
        <w:rPr>
          <w:rFonts w:ascii="Times New Roman" w:hAnsi="Times New Roman"/>
          <w:sz w:val="28"/>
          <w:szCs w:val="28"/>
          <w:lang w:eastAsia="ru-RU"/>
        </w:rPr>
        <w:t xml:space="preserve"> в диапазоне от 35 до 378 лет, диапазон распределения данного признака составил 343 года (жизнь 6-7 поколений). При этом 39</w:t>
      </w:r>
      <w:r>
        <w:rPr>
          <w:rFonts w:ascii="Times New Roman" w:hAnsi="Times New Roman"/>
          <w:sz w:val="28"/>
          <w:szCs w:val="28"/>
          <w:lang w:eastAsia="ru-RU"/>
        </w:rPr>
        <w:t xml:space="preserve"> </w:t>
      </w:r>
      <w:r w:rsidRPr="00647E68">
        <w:rPr>
          <w:rFonts w:ascii="Times New Roman" w:hAnsi="Times New Roman"/>
          <w:sz w:val="28"/>
          <w:szCs w:val="28"/>
          <w:lang w:eastAsia="ru-RU"/>
        </w:rPr>
        <w:t>% опрошенных предполагают жить более 100 лет (Рис. 1).</w:t>
      </w:r>
    </w:p>
    <w:p w:rsidR="00283B06" w:rsidRPr="00647E68" w:rsidRDefault="00283B06" w:rsidP="00F91E3D">
      <w:pPr>
        <w:widowControl w:val="0"/>
        <w:spacing w:after="0" w:line="240" w:lineRule="auto"/>
        <w:ind w:firstLine="142"/>
        <w:jc w:val="center"/>
        <w:rPr>
          <w:rFonts w:ascii="Times New Roman" w:hAnsi="Times New Roman"/>
          <w:sz w:val="28"/>
          <w:szCs w:val="28"/>
          <w:lang w:eastAsia="ru-RU"/>
        </w:rPr>
      </w:pPr>
      <w:r w:rsidRPr="00E8171A">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 o:spid="_x0000_i1025" type="#_x0000_t75" style="width:433.2pt;height:173.4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">
            <v:imagedata r:id="rId11" o:title="" cropbottom="-57f"/>
            <o:lock v:ext="edit" aspectratio="f"/>
          </v:shape>
        </w:pict>
      </w:r>
    </w:p>
    <w:p w:rsidR="00283B06" w:rsidRDefault="00283B06" w:rsidP="00F91E3D">
      <w:pPr>
        <w:widowControl w:val="0"/>
        <w:spacing w:after="0" w:line="240" w:lineRule="auto"/>
        <w:ind w:firstLine="567"/>
        <w:jc w:val="right"/>
        <w:rPr>
          <w:rFonts w:ascii="Times New Roman" w:hAnsi="Times New Roman"/>
          <w:sz w:val="28"/>
          <w:szCs w:val="28"/>
          <w:highlight w:val="yellow"/>
          <w:lang w:eastAsia="ru-RU"/>
        </w:rPr>
      </w:pPr>
    </w:p>
    <w:p w:rsidR="00283B06" w:rsidRPr="00D237D1" w:rsidRDefault="00283B06" w:rsidP="00F91E3D">
      <w:pPr>
        <w:widowControl w:val="0"/>
        <w:spacing w:after="0" w:line="240" w:lineRule="auto"/>
        <w:jc w:val="center"/>
        <w:rPr>
          <w:rFonts w:ascii="Times New Roman" w:hAnsi="Times New Roman"/>
          <w:sz w:val="28"/>
          <w:szCs w:val="28"/>
          <w:lang w:eastAsia="ru-RU"/>
        </w:rPr>
      </w:pPr>
      <w:r w:rsidRPr="00D237D1">
        <w:rPr>
          <w:rFonts w:ascii="Times New Roman" w:hAnsi="Times New Roman"/>
          <w:sz w:val="28"/>
          <w:szCs w:val="28"/>
          <w:lang w:eastAsia="ru-RU"/>
        </w:rPr>
        <w:t>Рисунок 1 – Предполагаемый возраст дожития по результатам опроса</w:t>
      </w:r>
    </w:p>
    <w:p w:rsidR="00283B06" w:rsidRDefault="00283B06" w:rsidP="00F91E3D">
      <w:pPr>
        <w:widowControl w:val="0"/>
        <w:spacing w:after="0" w:line="240" w:lineRule="auto"/>
        <w:ind w:firstLine="709"/>
        <w:jc w:val="center"/>
        <w:rPr>
          <w:rFonts w:ascii="Times New Roman" w:hAnsi="Times New Roman"/>
          <w:sz w:val="28"/>
          <w:szCs w:val="28"/>
          <w:lang w:eastAsia="ru-RU"/>
        </w:rPr>
      </w:pPr>
    </w:p>
    <w:p w:rsidR="00283B06" w:rsidRPr="00647E68" w:rsidRDefault="00283B06" w:rsidP="00F91E3D">
      <w:pPr>
        <w:widowControl w:val="0"/>
        <w:spacing w:after="0" w:line="360" w:lineRule="auto"/>
        <w:ind w:firstLine="709"/>
        <w:jc w:val="both"/>
        <w:rPr>
          <w:rFonts w:ascii="Times New Roman" w:hAnsi="Times New Roman"/>
          <w:sz w:val="28"/>
          <w:szCs w:val="28"/>
          <w:lang w:eastAsia="ru-RU"/>
        </w:rPr>
      </w:pPr>
      <w:r w:rsidRPr="00647E68">
        <w:rPr>
          <w:rFonts w:ascii="Times New Roman" w:hAnsi="Times New Roman"/>
          <w:sz w:val="28"/>
          <w:szCs w:val="28"/>
          <w:lang w:eastAsia="ru-RU"/>
        </w:rPr>
        <w:t>Это позволяет нам выдвинуть предположение, что у респондентов временная перспектива на когнитивном уровне или нарушена, или не сформирована (подростковая инфантильность). Вместе с тем результаты, полученные с помощью методов</w:t>
      </w:r>
      <w:r>
        <w:rPr>
          <w:rFonts w:ascii="Times New Roman" w:hAnsi="Times New Roman"/>
          <w:sz w:val="28"/>
          <w:szCs w:val="28"/>
          <w:lang w:eastAsia="ru-RU"/>
        </w:rPr>
        <w:t xml:space="preserve"> оценки центральной тенденции, </w:t>
      </w:r>
      <w:r w:rsidRPr="00647E68">
        <w:rPr>
          <w:rFonts w:ascii="Times New Roman" w:hAnsi="Times New Roman"/>
          <w:sz w:val="28"/>
          <w:szCs w:val="28"/>
          <w:lang w:eastAsia="ru-RU"/>
        </w:rPr>
        <w:t xml:space="preserve">дают вполне реальные значения: Мо=70, Ме=85. С помощью пакета «Анализ данных» </w:t>
      </w:r>
      <w:r w:rsidRPr="00647E68">
        <w:rPr>
          <w:rFonts w:ascii="Times New Roman" w:hAnsi="Times New Roman"/>
          <w:sz w:val="28"/>
          <w:szCs w:val="28"/>
          <w:lang w:val="en-US" w:eastAsia="ru-RU"/>
        </w:rPr>
        <w:t>Microsoft</w:t>
      </w:r>
      <w:r w:rsidRPr="00647E68">
        <w:rPr>
          <w:rFonts w:ascii="Times New Roman" w:hAnsi="Times New Roman"/>
          <w:sz w:val="28"/>
          <w:szCs w:val="28"/>
          <w:lang w:eastAsia="ru-RU"/>
        </w:rPr>
        <w:t xml:space="preserve"> </w:t>
      </w:r>
      <w:r w:rsidRPr="00647E68">
        <w:rPr>
          <w:rFonts w:ascii="Times New Roman" w:hAnsi="Times New Roman"/>
          <w:sz w:val="28"/>
          <w:szCs w:val="28"/>
          <w:lang w:val="en-US" w:eastAsia="ru-RU"/>
        </w:rPr>
        <w:t>Office</w:t>
      </w:r>
      <w:r w:rsidRPr="00647E68">
        <w:rPr>
          <w:rFonts w:ascii="Times New Roman" w:hAnsi="Times New Roman"/>
          <w:sz w:val="28"/>
          <w:szCs w:val="28"/>
          <w:lang w:eastAsia="ru-RU"/>
        </w:rPr>
        <w:t xml:space="preserve"> </w:t>
      </w:r>
      <w:r w:rsidRPr="00647E68">
        <w:rPr>
          <w:rFonts w:ascii="Times New Roman" w:hAnsi="Times New Roman"/>
          <w:sz w:val="28"/>
          <w:szCs w:val="28"/>
          <w:lang w:val="en-US" w:eastAsia="ru-RU"/>
        </w:rPr>
        <w:t>Excel</w:t>
      </w:r>
      <w:r w:rsidRPr="00647E68">
        <w:rPr>
          <w:rFonts w:ascii="Times New Roman" w:hAnsi="Times New Roman"/>
          <w:sz w:val="28"/>
          <w:szCs w:val="28"/>
          <w:lang w:eastAsia="ru-RU"/>
        </w:rPr>
        <w:t xml:space="preserve"> мы определили коэффициент корреляции реального возраста и предполагаем</w:t>
      </w:r>
      <w:r>
        <w:rPr>
          <w:rFonts w:ascii="Times New Roman" w:hAnsi="Times New Roman"/>
          <w:sz w:val="28"/>
          <w:szCs w:val="28"/>
          <w:lang w:eastAsia="ru-RU"/>
        </w:rPr>
        <w:t xml:space="preserve">ого возраста дожития. Он равен – </w:t>
      </w:r>
      <w:r w:rsidRPr="00647E68">
        <w:rPr>
          <w:rFonts w:ascii="Times New Roman" w:hAnsi="Times New Roman"/>
          <w:sz w:val="28"/>
          <w:szCs w:val="28"/>
          <w:lang w:eastAsia="ru-RU"/>
        </w:rPr>
        <w:t>0,139, что указывает на вероятную обратную зависимость между переменными (чем старше респондент, тем меньше предполагаемый возраст дожития), но говорить о статистической значимости полученного показателя с уверенностью нельзя. Для этого нужны более масштабные исследования, с привлечением различных категорий молодежи.</w:t>
      </w:r>
    </w:p>
    <w:p w:rsidR="00283B06" w:rsidRDefault="00283B06" w:rsidP="00F91E3D">
      <w:pPr>
        <w:widowControl w:val="0"/>
        <w:spacing w:after="0" w:line="360" w:lineRule="auto"/>
        <w:ind w:firstLine="709"/>
        <w:jc w:val="both"/>
        <w:rPr>
          <w:rFonts w:ascii="Times New Roman" w:hAnsi="Times New Roman"/>
          <w:sz w:val="28"/>
          <w:szCs w:val="28"/>
          <w:lang w:eastAsia="ru-RU"/>
        </w:rPr>
      </w:pPr>
      <w:r w:rsidRPr="00647E68">
        <w:rPr>
          <w:rFonts w:ascii="Times New Roman" w:hAnsi="Times New Roman"/>
          <w:sz w:val="28"/>
          <w:szCs w:val="28"/>
          <w:lang w:eastAsia="ru-RU"/>
        </w:rPr>
        <w:t>Анализ выставленных респондентами целей показал, что в общий перечень были включены все три вида целей: высшие цели</w:t>
      </w:r>
      <w:r w:rsidRPr="00647E68">
        <w:rPr>
          <w:rFonts w:ascii="Times New Roman" w:hAnsi="Times New Roman"/>
          <w:sz w:val="28"/>
          <w:szCs w:val="28"/>
        </w:rPr>
        <w:t xml:space="preserve"> (</w:t>
      </w:r>
      <w:r w:rsidRPr="00647E68">
        <w:rPr>
          <w:rFonts w:ascii="Times New Roman" w:hAnsi="Times New Roman"/>
          <w:sz w:val="28"/>
          <w:szCs w:val="28"/>
          <w:lang w:eastAsia="ru-RU"/>
        </w:rPr>
        <w:t>оставить после себя нечто хорошее, принести пользу людям); основные цели (создать семью, получить образование) и обеспечивающие цели (автомобиль, дом, путешествия).</w:t>
      </w:r>
      <w:r>
        <w:rPr>
          <w:rFonts w:ascii="Times New Roman" w:hAnsi="Times New Roman"/>
          <w:sz w:val="28"/>
          <w:szCs w:val="28"/>
          <w:lang w:eastAsia="ru-RU"/>
        </w:rPr>
        <w:t xml:space="preserve"> </w:t>
      </w:r>
      <w:r w:rsidRPr="00647E68">
        <w:rPr>
          <w:rFonts w:ascii="Times New Roman" w:hAnsi="Times New Roman"/>
          <w:sz w:val="28"/>
          <w:szCs w:val="28"/>
          <w:lang w:eastAsia="ru-RU"/>
        </w:rPr>
        <w:t>С помощью метода контен-анализ</w:t>
      </w:r>
      <w:r>
        <w:rPr>
          <w:rFonts w:ascii="Times New Roman" w:hAnsi="Times New Roman"/>
          <w:sz w:val="28"/>
          <w:szCs w:val="28"/>
          <w:lang w:eastAsia="ru-RU"/>
        </w:rPr>
        <w:t>а</w:t>
      </w:r>
      <w:r w:rsidRPr="00647E68">
        <w:rPr>
          <w:rFonts w:ascii="Times New Roman" w:hAnsi="Times New Roman"/>
          <w:sz w:val="28"/>
          <w:szCs w:val="28"/>
          <w:lang w:eastAsia="ru-RU"/>
        </w:rPr>
        <w:t xml:space="preserve"> мы сгруппировали все цели, названные респондентами, по смыслу, в результате из 110 целей было получено 14, единичные цели были собраны в группу «прочие» (наблюдать, спастись, прожить много лет и т.п.). В Таблице 1 они представлены в ранжированном порядке по частоте упоминания. Среди наиболее популяр</w:t>
      </w:r>
      <w:r>
        <w:rPr>
          <w:rFonts w:ascii="Times New Roman" w:hAnsi="Times New Roman"/>
          <w:sz w:val="28"/>
          <w:szCs w:val="28"/>
          <w:lang w:eastAsia="ru-RU"/>
        </w:rPr>
        <w:t>ных целей</w:t>
      </w:r>
      <w:r w:rsidRPr="00647E68">
        <w:rPr>
          <w:rFonts w:ascii="Times New Roman" w:hAnsi="Times New Roman"/>
          <w:sz w:val="28"/>
          <w:szCs w:val="28"/>
          <w:lang w:eastAsia="ru-RU"/>
        </w:rPr>
        <w:t xml:space="preserve"> оказались </w:t>
      </w:r>
      <w:r>
        <w:rPr>
          <w:rFonts w:ascii="Times New Roman" w:hAnsi="Times New Roman"/>
          <w:sz w:val="28"/>
          <w:szCs w:val="28"/>
          <w:lang w:eastAsia="ru-RU"/>
        </w:rPr>
        <w:t>«</w:t>
      </w:r>
      <w:r w:rsidRPr="00647E68">
        <w:rPr>
          <w:rFonts w:ascii="Times New Roman" w:hAnsi="Times New Roman"/>
          <w:sz w:val="28"/>
          <w:szCs w:val="28"/>
          <w:lang w:eastAsia="ru-RU"/>
        </w:rPr>
        <w:t>создание семьи</w:t>
      </w:r>
      <w:r>
        <w:rPr>
          <w:rFonts w:ascii="Times New Roman" w:hAnsi="Times New Roman"/>
          <w:sz w:val="28"/>
          <w:szCs w:val="28"/>
          <w:lang w:eastAsia="ru-RU"/>
        </w:rPr>
        <w:t>»</w:t>
      </w:r>
      <w:r w:rsidRPr="00647E68">
        <w:rPr>
          <w:rFonts w:ascii="Times New Roman" w:hAnsi="Times New Roman"/>
          <w:sz w:val="28"/>
          <w:szCs w:val="28"/>
          <w:lang w:eastAsia="ru-RU"/>
        </w:rPr>
        <w:t xml:space="preserve">, </w:t>
      </w:r>
      <w:r>
        <w:rPr>
          <w:rFonts w:ascii="Times New Roman" w:hAnsi="Times New Roman"/>
          <w:sz w:val="28"/>
          <w:szCs w:val="28"/>
          <w:lang w:eastAsia="ru-RU"/>
        </w:rPr>
        <w:t>«</w:t>
      </w:r>
      <w:r w:rsidRPr="00647E68">
        <w:rPr>
          <w:rFonts w:ascii="Times New Roman" w:hAnsi="Times New Roman"/>
          <w:sz w:val="28"/>
          <w:szCs w:val="28"/>
          <w:lang w:eastAsia="ru-RU"/>
        </w:rPr>
        <w:t>получение образования</w:t>
      </w:r>
      <w:r>
        <w:rPr>
          <w:rFonts w:ascii="Times New Roman" w:hAnsi="Times New Roman"/>
          <w:sz w:val="28"/>
          <w:szCs w:val="28"/>
          <w:lang w:eastAsia="ru-RU"/>
        </w:rPr>
        <w:t>»</w:t>
      </w:r>
      <w:r w:rsidRPr="00647E68">
        <w:rPr>
          <w:rFonts w:ascii="Times New Roman" w:hAnsi="Times New Roman"/>
          <w:sz w:val="28"/>
          <w:szCs w:val="28"/>
          <w:lang w:eastAsia="ru-RU"/>
        </w:rPr>
        <w:t xml:space="preserve">, </w:t>
      </w:r>
      <w:r>
        <w:rPr>
          <w:rFonts w:ascii="Times New Roman" w:hAnsi="Times New Roman"/>
          <w:sz w:val="28"/>
          <w:szCs w:val="28"/>
          <w:lang w:eastAsia="ru-RU"/>
        </w:rPr>
        <w:t>«</w:t>
      </w:r>
      <w:r w:rsidRPr="00647E68">
        <w:rPr>
          <w:rFonts w:ascii="Times New Roman" w:hAnsi="Times New Roman"/>
          <w:sz w:val="28"/>
          <w:szCs w:val="28"/>
          <w:lang w:eastAsia="ru-RU"/>
        </w:rPr>
        <w:t>поиск работы</w:t>
      </w:r>
      <w:r>
        <w:rPr>
          <w:rFonts w:ascii="Times New Roman" w:hAnsi="Times New Roman"/>
          <w:sz w:val="28"/>
          <w:szCs w:val="28"/>
          <w:lang w:eastAsia="ru-RU"/>
        </w:rPr>
        <w:t>»</w:t>
      </w:r>
      <w:r w:rsidRPr="00647E68">
        <w:rPr>
          <w:rFonts w:ascii="Times New Roman" w:hAnsi="Times New Roman"/>
          <w:sz w:val="28"/>
          <w:szCs w:val="28"/>
          <w:lang w:eastAsia="ru-RU"/>
        </w:rPr>
        <w:t xml:space="preserve"> и </w:t>
      </w:r>
      <w:r>
        <w:rPr>
          <w:rFonts w:ascii="Times New Roman" w:hAnsi="Times New Roman"/>
          <w:sz w:val="28"/>
          <w:szCs w:val="28"/>
          <w:lang w:eastAsia="ru-RU"/>
        </w:rPr>
        <w:t>«</w:t>
      </w:r>
      <w:r w:rsidRPr="00647E68">
        <w:rPr>
          <w:rFonts w:ascii="Times New Roman" w:hAnsi="Times New Roman"/>
          <w:sz w:val="28"/>
          <w:szCs w:val="28"/>
          <w:lang w:eastAsia="ru-RU"/>
        </w:rPr>
        <w:t>карьера</w:t>
      </w:r>
      <w:r>
        <w:rPr>
          <w:rFonts w:ascii="Times New Roman" w:hAnsi="Times New Roman"/>
          <w:sz w:val="28"/>
          <w:szCs w:val="28"/>
          <w:lang w:eastAsia="ru-RU"/>
        </w:rPr>
        <w:t>»</w:t>
      </w:r>
      <w:r w:rsidRPr="00647E68">
        <w:rPr>
          <w:rFonts w:ascii="Times New Roman" w:hAnsi="Times New Roman"/>
          <w:sz w:val="28"/>
          <w:szCs w:val="28"/>
          <w:lang w:eastAsia="ru-RU"/>
        </w:rPr>
        <w:t xml:space="preserve">, </w:t>
      </w:r>
      <w:r>
        <w:rPr>
          <w:rFonts w:ascii="Times New Roman" w:hAnsi="Times New Roman"/>
          <w:sz w:val="28"/>
          <w:szCs w:val="28"/>
          <w:lang w:eastAsia="ru-RU"/>
        </w:rPr>
        <w:t>«</w:t>
      </w:r>
      <w:r w:rsidRPr="00647E68">
        <w:rPr>
          <w:rFonts w:ascii="Times New Roman" w:hAnsi="Times New Roman"/>
          <w:sz w:val="28"/>
          <w:szCs w:val="28"/>
          <w:lang w:eastAsia="ru-RU"/>
        </w:rPr>
        <w:t>саморазвитие</w:t>
      </w:r>
      <w:r>
        <w:rPr>
          <w:rFonts w:ascii="Times New Roman" w:hAnsi="Times New Roman"/>
          <w:sz w:val="28"/>
          <w:szCs w:val="28"/>
          <w:lang w:eastAsia="ru-RU"/>
        </w:rPr>
        <w:t>»</w:t>
      </w:r>
      <w:r w:rsidRPr="00647E68">
        <w:rPr>
          <w:rFonts w:ascii="Times New Roman" w:hAnsi="Times New Roman"/>
          <w:sz w:val="28"/>
          <w:szCs w:val="28"/>
          <w:lang w:eastAsia="ru-RU"/>
        </w:rPr>
        <w:t>.</w:t>
      </w:r>
    </w:p>
    <w:p w:rsidR="00283B06" w:rsidRPr="00647E68" w:rsidRDefault="00283B06" w:rsidP="00F91E3D">
      <w:pPr>
        <w:widowControl w:val="0"/>
        <w:spacing w:after="0" w:line="240" w:lineRule="auto"/>
        <w:ind w:firstLine="709"/>
        <w:jc w:val="both"/>
        <w:rPr>
          <w:rFonts w:ascii="Times New Roman" w:hAnsi="Times New Roman"/>
          <w:sz w:val="28"/>
          <w:szCs w:val="28"/>
          <w:lang w:eastAsia="ru-RU"/>
        </w:rPr>
      </w:pPr>
    </w:p>
    <w:p w:rsidR="00283B06" w:rsidRPr="00D237D1" w:rsidRDefault="00283B06" w:rsidP="00F91E3D">
      <w:pPr>
        <w:widowControl w:val="0"/>
        <w:spacing w:after="0" w:line="240" w:lineRule="auto"/>
        <w:rPr>
          <w:rFonts w:ascii="Times New Roman" w:hAnsi="Times New Roman"/>
          <w:sz w:val="28"/>
          <w:szCs w:val="28"/>
          <w:lang w:eastAsia="ru-RU"/>
        </w:rPr>
      </w:pPr>
      <w:r w:rsidRPr="00D237D1">
        <w:rPr>
          <w:rFonts w:ascii="Times New Roman" w:hAnsi="Times New Roman"/>
          <w:caps/>
          <w:sz w:val="28"/>
          <w:szCs w:val="28"/>
          <w:lang w:eastAsia="ru-RU"/>
        </w:rPr>
        <w:t xml:space="preserve">Таблица </w:t>
      </w:r>
      <w:r w:rsidRPr="00D237D1">
        <w:rPr>
          <w:rFonts w:ascii="Times New Roman" w:hAnsi="Times New Roman"/>
          <w:sz w:val="28"/>
          <w:szCs w:val="28"/>
          <w:lang w:eastAsia="ru-RU"/>
        </w:rPr>
        <w:t xml:space="preserve">1 – </w:t>
      </w:r>
      <w:r w:rsidRPr="00D237D1">
        <w:rPr>
          <w:rFonts w:ascii="Times New Roman" w:hAnsi="Times New Roman"/>
          <w:caps/>
          <w:sz w:val="28"/>
          <w:szCs w:val="28"/>
          <w:lang w:eastAsia="ru-RU"/>
        </w:rPr>
        <w:t>Частота упоминания жизненных целей</w:t>
      </w:r>
    </w:p>
    <w:p w:rsidR="00283B06" w:rsidRPr="00647E68" w:rsidRDefault="00283B06" w:rsidP="00F91E3D">
      <w:pPr>
        <w:widowControl w:val="0"/>
        <w:spacing w:after="0" w:line="240" w:lineRule="auto"/>
        <w:jc w:val="both"/>
        <w:rPr>
          <w:rFonts w:ascii="Times New Roman" w:hAnsi="Times New Roman"/>
          <w:sz w:val="28"/>
          <w:szCs w:val="28"/>
          <w:lang w:eastAsia="ru-RU"/>
        </w:rPr>
      </w:pPr>
    </w:p>
    <w:tbl>
      <w:tblPr>
        <w:tblW w:w="9077" w:type="dxa"/>
        <w:tblInd w:w="103" w:type="dxa"/>
        <w:tblLook w:val="00A0"/>
      </w:tblPr>
      <w:tblGrid>
        <w:gridCol w:w="856"/>
        <w:gridCol w:w="2835"/>
        <w:gridCol w:w="1417"/>
        <w:gridCol w:w="1985"/>
        <w:gridCol w:w="1984"/>
      </w:tblGrid>
      <w:tr w:rsidR="00283B06" w:rsidRPr="00534F9F" w:rsidTr="004F7C0D">
        <w:trPr>
          <w:trHeight w:val="272"/>
        </w:trPr>
        <w:tc>
          <w:tcPr>
            <w:tcW w:w="856" w:type="dxa"/>
            <w:tcBorders>
              <w:top w:val="single" w:sz="4" w:space="0" w:color="auto"/>
              <w:left w:val="single" w:sz="4" w:space="0" w:color="auto"/>
              <w:bottom w:val="single" w:sz="4" w:space="0" w:color="auto"/>
              <w:right w:val="single" w:sz="4" w:space="0" w:color="auto"/>
            </w:tcBorders>
            <w:vAlign w:val="center"/>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 п/п</w:t>
            </w:r>
          </w:p>
        </w:tc>
        <w:tc>
          <w:tcPr>
            <w:tcW w:w="2835" w:type="dxa"/>
            <w:tcBorders>
              <w:top w:val="single" w:sz="4" w:space="0" w:color="auto"/>
              <w:left w:val="single" w:sz="4" w:space="0" w:color="auto"/>
              <w:bottom w:val="single" w:sz="4" w:space="0" w:color="auto"/>
              <w:right w:val="single" w:sz="4" w:space="0" w:color="auto"/>
            </w:tcBorders>
            <w:noWrap/>
            <w:vAlign w:val="center"/>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Цель</w:t>
            </w:r>
          </w:p>
        </w:tc>
        <w:tc>
          <w:tcPr>
            <w:tcW w:w="1417" w:type="dxa"/>
            <w:tcBorders>
              <w:top w:val="single" w:sz="4" w:space="0" w:color="auto"/>
              <w:left w:val="nil"/>
              <w:bottom w:val="single" w:sz="4" w:space="0" w:color="auto"/>
              <w:right w:val="single" w:sz="4" w:space="0" w:color="auto"/>
            </w:tcBorders>
            <w:noWrap/>
            <w:vAlign w:val="center"/>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частота</w:t>
            </w:r>
          </w:p>
        </w:tc>
        <w:tc>
          <w:tcPr>
            <w:tcW w:w="1985" w:type="dxa"/>
            <w:tcBorders>
              <w:top w:val="single" w:sz="4" w:space="0" w:color="auto"/>
              <w:left w:val="nil"/>
              <w:bottom w:val="single" w:sz="4" w:space="0" w:color="auto"/>
              <w:right w:val="single" w:sz="4" w:space="0" w:color="auto"/>
            </w:tcBorders>
            <w:noWrap/>
            <w:vAlign w:val="center"/>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 от общего числа целей</w:t>
            </w:r>
          </w:p>
        </w:tc>
        <w:tc>
          <w:tcPr>
            <w:tcW w:w="1984" w:type="dxa"/>
            <w:tcBorders>
              <w:top w:val="single" w:sz="4" w:space="0" w:color="auto"/>
              <w:left w:val="nil"/>
              <w:bottom w:val="single" w:sz="4" w:space="0" w:color="auto"/>
              <w:right w:val="single" w:sz="4" w:space="0" w:color="auto"/>
            </w:tcBorders>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 от числа респондентов</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Семья</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28</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25</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71,79</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Образование</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18</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16,07</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46,15</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Работа</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11</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9,82</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28,21</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Саморазвитие</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9</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8,04</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23,08</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Карьера</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6</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5,36</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20,51</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Достаток</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5</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4,46</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12,82</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Путешествие</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5</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4,46</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12,82</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Дом</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4</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3,57</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10,26</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Польза людям</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4</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3,57</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10,26</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Любовь</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3</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2,68</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7,69</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Спортивные достижения</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3</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2,68</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7,69</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Счастье</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2</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1,79</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5,13</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Дети</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2</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1,79</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5,13</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Машина</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2</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1,79</w:t>
            </w:r>
          </w:p>
        </w:tc>
        <w:tc>
          <w:tcPr>
            <w:tcW w:w="1984" w:type="dxa"/>
            <w:tcBorders>
              <w:top w:val="nil"/>
              <w:left w:val="nil"/>
              <w:bottom w:val="single" w:sz="4" w:space="0" w:color="auto"/>
              <w:right w:val="single" w:sz="4" w:space="0" w:color="auto"/>
            </w:tcBorders>
            <w:vAlign w:val="bottom"/>
          </w:tcPr>
          <w:p w:rsidR="00283B06" w:rsidRPr="00534F9F" w:rsidRDefault="00283B06" w:rsidP="004F7C0D">
            <w:pPr>
              <w:widowControl w:val="0"/>
              <w:spacing w:after="0" w:line="240" w:lineRule="auto"/>
              <w:jc w:val="center"/>
              <w:rPr>
                <w:rFonts w:ascii="Times New Roman" w:hAnsi="Times New Roman"/>
                <w:sz w:val="20"/>
                <w:szCs w:val="20"/>
              </w:rPr>
            </w:pPr>
            <w:r w:rsidRPr="00534F9F">
              <w:rPr>
                <w:rFonts w:ascii="Times New Roman" w:hAnsi="Times New Roman"/>
                <w:sz w:val="20"/>
                <w:szCs w:val="20"/>
              </w:rPr>
              <w:t>5,13</w:t>
            </w:r>
          </w:p>
        </w:tc>
      </w:tr>
      <w:tr w:rsidR="00283B06" w:rsidRPr="00534F9F" w:rsidTr="004F7C0D">
        <w:trPr>
          <w:trHeight w:val="272"/>
        </w:trPr>
        <w:tc>
          <w:tcPr>
            <w:tcW w:w="856" w:type="dxa"/>
            <w:tcBorders>
              <w:top w:val="nil"/>
              <w:left w:val="single" w:sz="4" w:space="0" w:color="auto"/>
              <w:bottom w:val="single" w:sz="4" w:space="0" w:color="auto"/>
              <w:right w:val="single" w:sz="4" w:space="0" w:color="auto"/>
            </w:tcBorders>
          </w:tcPr>
          <w:p w:rsidR="00283B06" w:rsidRPr="007E483E" w:rsidRDefault="00283B06" w:rsidP="004F7C0D">
            <w:pPr>
              <w:pStyle w:val="ListParagraph"/>
              <w:widowControl w:val="0"/>
              <w:numPr>
                <w:ilvl w:val="0"/>
                <w:numId w:val="3"/>
              </w:numPr>
              <w:spacing w:after="0" w:line="240" w:lineRule="auto"/>
              <w:ind w:left="0" w:firstLine="0"/>
              <w:jc w:val="center"/>
              <w:rPr>
                <w:rFonts w:ascii="Times New Roman" w:hAnsi="Times New Roman"/>
                <w:sz w:val="20"/>
                <w:szCs w:val="20"/>
                <w:lang w:eastAsia="ru-RU"/>
              </w:rPr>
            </w:pPr>
          </w:p>
        </w:tc>
        <w:tc>
          <w:tcPr>
            <w:tcW w:w="2835" w:type="dxa"/>
            <w:tcBorders>
              <w:top w:val="nil"/>
              <w:left w:val="single" w:sz="4" w:space="0" w:color="auto"/>
              <w:bottom w:val="single" w:sz="4" w:space="0" w:color="auto"/>
              <w:right w:val="single" w:sz="4" w:space="0" w:color="auto"/>
            </w:tcBorders>
            <w:noWrap/>
            <w:vAlign w:val="bottom"/>
          </w:tcPr>
          <w:p w:rsidR="00283B06" w:rsidRPr="007E483E" w:rsidRDefault="00283B06" w:rsidP="004F7C0D">
            <w:pPr>
              <w:widowControl w:val="0"/>
              <w:spacing w:after="0" w:line="240" w:lineRule="auto"/>
              <w:rPr>
                <w:rFonts w:ascii="Times New Roman" w:hAnsi="Times New Roman"/>
                <w:sz w:val="20"/>
                <w:szCs w:val="20"/>
                <w:lang w:eastAsia="ru-RU"/>
              </w:rPr>
            </w:pPr>
            <w:r w:rsidRPr="007E483E">
              <w:rPr>
                <w:rFonts w:ascii="Times New Roman" w:hAnsi="Times New Roman"/>
                <w:sz w:val="20"/>
                <w:szCs w:val="20"/>
                <w:lang w:eastAsia="ru-RU"/>
              </w:rPr>
              <w:t>Иное</w:t>
            </w:r>
          </w:p>
        </w:tc>
        <w:tc>
          <w:tcPr>
            <w:tcW w:w="1417"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8</w:t>
            </w:r>
          </w:p>
        </w:tc>
        <w:tc>
          <w:tcPr>
            <w:tcW w:w="1985" w:type="dxa"/>
            <w:tcBorders>
              <w:top w:val="nil"/>
              <w:left w:val="nil"/>
              <w:bottom w:val="single" w:sz="4" w:space="0" w:color="auto"/>
              <w:right w:val="single" w:sz="4" w:space="0" w:color="auto"/>
            </w:tcBorders>
            <w:noWrap/>
            <w:vAlign w:val="bottom"/>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7,14</w:t>
            </w:r>
          </w:p>
        </w:tc>
        <w:tc>
          <w:tcPr>
            <w:tcW w:w="1984" w:type="dxa"/>
            <w:tcBorders>
              <w:top w:val="nil"/>
              <w:left w:val="nil"/>
              <w:bottom w:val="single" w:sz="4" w:space="0" w:color="auto"/>
              <w:right w:val="single" w:sz="4" w:space="0" w:color="auto"/>
            </w:tcBorders>
          </w:tcPr>
          <w:p w:rsidR="00283B06" w:rsidRPr="007E483E" w:rsidRDefault="00283B06" w:rsidP="004F7C0D">
            <w:pPr>
              <w:widowControl w:val="0"/>
              <w:spacing w:after="0" w:line="240" w:lineRule="auto"/>
              <w:jc w:val="center"/>
              <w:rPr>
                <w:rFonts w:ascii="Times New Roman" w:hAnsi="Times New Roman"/>
                <w:sz w:val="20"/>
                <w:szCs w:val="20"/>
                <w:lang w:eastAsia="ru-RU"/>
              </w:rPr>
            </w:pPr>
            <w:r w:rsidRPr="007E483E">
              <w:rPr>
                <w:rFonts w:ascii="Times New Roman" w:hAnsi="Times New Roman"/>
                <w:sz w:val="20"/>
                <w:szCs w:val="20"/>
                <w:lang w:eastAsia="ru-RU"/>
              </w:rPr>
              <w:t>20,51</w:t>
            </w:r>
          </w:p>
        </w:tc>
      </w:tr>
    </w:tbl>
    <w:p w:rsidR="00283B06" w:rsidRPr="00647E68" w:rsidRDefault="00283B06" w:rsidP="00F91E3D">
      <w:pPr>
        <w:widowControl w:val="0"/>
        <w:spacing w:after="0" w:line="240" w:lineRule="auto"/>
        <w:ind w:firstLine="567"/>
        <w:jc w:val="both"/>
        <w:rPr>
          <w:rFonts w:ascii="Times New Roman" w:hAnsi="Times New Roman"/>
          <w:sz w:val="28"/>
          <w:szCs w:val="28"/>
          <w:lang w:eastAsia="ru-RU"/>
        </w:rPr>
      </w:pPr>
    </w:p>
    <w:p w:rsidR="00283B06" w:rsidRDefault="00283B06" w:rsidP="00F91E3D">
      <w:pPr>
        <w:widowControl w:val="0"/>
        <w:spacing w:after="0" w:line="360" w:lineRule="auto"/>
        <w:ind w:firstLine="567"/>
        <w:jc w:val="both"/>
        <w:rPr>
          <w:rFonts w:ascii="Times New Roman" w:hAnsi="Times New Roman"/>
          <w:sz w:val="28"/>
          <w:szCs w:val="28"/>
          <w:lang w:eastAsia="ru-RU"/>
        </w:rPr>
      </w:pPr>
      <w:r w:rsidRPr="00647E68">
        <w:rPr>
          <w:rFonts w:ascii="Times New Roman" w:hAnsi="Times New Roman"/>
          <w:sz w:val="28"/>
          <w:szCs w:val="28"/>
          <w:lang w:eastAsia="ru-RU"/>
        </w:rPr>
        <w:t xml:space="preserve">На Рисунке 2 мы показали распределение частот среди </w:t>
      </w:r>
      <w:r>
        <w:rPr>
          <w:rFonts w:ascii="Times New Roman" w:hAnsi="Times New Roman"/>
          <w:sz w:val="28"/>
          <w:szCs w:val="28"/>
          <w:lang w:eastAsia="ru-RU"/>
        </w:rPr>
        <w:t>пяти</w:t>
      </w:r>
      <w:r w:rsidRPr="00647E68">
        <w:rPr>
          <w:rFonts w:ascii="Times New Roman" w:hAnsi="Times New Roman"/>
          <w:sz w:val="28"/>
          <w:szCs w:val="28"/>
          <w:lang w:eastAsia="ru-RU"/>
        </w:rPr>
        <w:t xml:space="preserve"> наиболее популярных целей. </w:t>
      </w:r>
    </w:p>
    <w:p w:rsidR="00283B06" w:rsidRDefault="00283B06" w:rsidP="00F91E3D">
      <w:pPr>
        <w:widowControl w:val="0"/>
        <w:spacing w:after="0" w:line="240" w:lineRule="auto"/>
        <w:jc w:val="center"/>
        <w:rPr>
          <w:rFonts w:ascii="Times New Roman" w:hAnsi="Times New Roman"/>
          <w:sz w:val="28"/>
          <w:szCs w:val="28"/>
          <w:lang w:eastAsia="ru-RU"/>
        </w:rPr>
      </w:pPr>
      <w:r w:rsidRPr="00E8171A">
        <w:rPr>
          <w:rFonts w:ascii="Times New Roman" w:hAnsi="Times New Roman"/>
          <w:noProof/>
          <w:sz w:val="28"/>
          <w:szCs w:val="28"/>
          <w:lang w:eastAsia="ru-RU"/>
        </w:rPr>
        <w:pict>
          <v:shape id="Диаграмма 5" o:spid="_x0000_i1026" type="#_x0000_t75" style="width:284.4pt;height:178.2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">
            <v:imagedata r:id="rId12" o:title="" cropbottom="-55f"/>
            <o:lock v:ext="edit" aspectratio="f"/>
          </v:shape>
        </w:pict>
      </w:r>
    </w:p>
    <w:p w:rsidR="00283B06" w:rsidRPr="00647E68" w:rsidRDefault="00283B06" w:rsidP="00F91E3D">
      <w:pPr>
        <w:widowControl w:val="0"/>
        <w:spacing w:after="0" w:line="240" w:lineRule="auto"/>
        <w:jc w:val="center"/>
        <w:rPr>
          <w:rFonts w:ascii="Times New Roman" w:hAnsi="Times New Roman"/>
          <w:sz w:val="28"/>
          <w:szCs w:val="28"/>
          <w:lang w:eastAsia="ru-RU"/>
        </w:rPr>
      </w:pPr>
    </w:p>
    <w:p w:rsidR="00283B06" w:rsidRDefault="00283B06" w:rsidP="00F91E3D">
      <w:pPr>
        <w:widowControl w:val="0"/>
        <w:spacing w:after="0" w:line="240" w:lineRule="auto"/>
        <w:ind w:firstLine="567"/>
        <w:jc w:val="center"/>
        <w:rPr>
          <w:rFonts w:ascii="Times New Roman" w:hAnsi="Times New Roman"/>
          <w:sz w:val="28"/>
          <w:szCs w:val="28"/>
          <w:lang w:eastAsia="ru-RU"/>
        </w:rPr>
      </w:pPr>
      <w:r w:rsidRPr="00D237D1">
        <w:rPr>
          <w:rFonts w:ascii="Times New Roman" w:hAnsi="Times New Roman"/>
          <w:sz w:val="28"/>
          <w:szCs w:val="28"/>
          <w:lang w:eastAsia="ru-RU"/>
        </w:rPr>
        <w:t xml:space="preserve">Рисунок 2 – Распределение частот </w:t>
      </w:r>
      <w:r>
        <w:rPr>
          <w:rFonts w:ascii="Times New Roman" w:hAnsi="Times New Roman"/>
          <w:sz w:val="28"/>
          <w:szCs w:val="28"/>
          <w:lang w:eastAsia="ru-RU"/>
        </w:rPr>
        <w:t>пяти</w:t>
      </w:r>
      <w:r w:rsidRPr="00D237D1">
        <w:rPr>
          <w:rFonts w:ascii="Times New Roman" w:hAnsi="Times New Roman"/>
          <w:sz w:val="28"/>
          <w:szCs w:val="28"/>
          <w:lang w:eastAsia="ru-RU"/>
        </w:rPr>
        <w:t xml:space="preserve"> наиболее популярных целей</w:t>
      </w:r>
    </w:p>
    <w:p w:rsidR="00283B06" w:rsidRDefault="00283B06" w:rsidP="00F91E3D">
      <w:pPr>
        <w:widowControl w:val="0"/>
        <w:spacing w:after="0" w:line="360" w:lineRule="auto"/>
        <w:ind w:firstLine="709"/>
        <w:jc w:val="both"/>
        <w:rPr>
          <w:rFonts w:ascii="Times New Roman" w:hAnsi="Times New Roman"/>
          <w:sz w:val="28"/>
          <w:szCs w:val="28"/>
          <w:lang w:eastAsia="ru-RU"/>
        </w:rPr>
      </w:pPr>
    </w:p>
    <w:p w:rsidR="00283B06" w:rsidRPr="00647E68" w:rsidRDefault="00283B06" w:rsidP="00F91E3D">
      <w:pPr>
        <w:widowControl w:val="0"/>
        <w:spacing w:after="0" w:line="360" w:lineRule="auto"/>
        <w:ind w:firstLine="567"/>
        <w:jc w:val="both"/>
        <w:rPr>
          <w:rFonts w:ascii="Times New Roman" w:hAnsi="Times New Roman"/>
          <w:sz w:val="28"/>
          <w:szCs w:val="28"/>
          <w:lang w:eastAsia="ru-RU"/>
        </w:rPr>
      </w:pPr>
      <w:r w:rsidRPr="00647E68">
        <w:rPr>
          <w:rFonts w:ascii="Times New Roman" w:hAnsi="Times New Roman"/>
          <w:sz w:val="28"/>
          <w:szCs w:val="28"/>
          <w:lang w:eastAsia="ru-RU"/>
        </w:rPr>
        <w:t>Преобладание семьи как цели говорит о ее ценности для молодежи, но качественный анализ ответов показал, что чаще студенты говорят о необходимости «завести семью», при этом любовь и дети – принципиально иные цели, и вероятно как ценности не совпадают. Кроме</w:t>
      </w:r>
      <w:r>
        <w:rPr>
          <w:rFonts w:ascii="Times New Roman" w:hAnsi="Times New Roman"/>
          <w:sz w:val="28"/>
          <w:szCs w:val="28"/>
          <w:lang w:eastAsia="ru-RU"/>
        </w:rPr>
        <w:t xml:space="preserve"> того, почти </w:t>
      </w:r>
      <w:r w:rsidRPr="00647E68">
        <w:rPr>
          <w:rFonts w:ascii="Times New Roman" w:hAnsi="Times New Roman"/>
          <w:sz w:val="28"/>
          <w:szCs w:val="28"/>
          <w:lang w:eastAsia="ru-RU"/>
        </w:rPr>
        <w:t>у 30</w:t>
      </w:r>
      <w:r>
        <w:rPr>
          <w:rFonts w:ascii="Times New Roman" w:hAnsi="Times New Roman"/>
          <w:sz w:val="28"/>
          <w:szCs w:val="28"/>
          <w:lang w:eastAsia="ru-RU"/>
        </w:rPr>
        <w:t xml:space="preserve"> </w:t>
      </w:r>
      <w:r w:rsidRPr="00647E68">
        <w:rPr>
          <w:rFonts w:ascii="Times New Roman" w:hAnsi="Times New Roman"/>
          <w:sz w:val="28"/>
          <w:szCs w:val="28"/>
          <w:lang w:eastAsia="ru-RU"/>
        </w:rPr>
        <w:t>% опрошенных такой жизненной цели нет вообще.</w:t>
      </w:r>
      <w:r w:rsidRPr="001A058F">
        <w:rPr>
          <w:rFonts w:ascii="Times New Roman" w:hAnsi="Times New Roman"/>
          <w:sz w:val="28"/>
          <w:szCs w:val="28"/>
          <w:lang w:eastAsia="ru-RU"/>
        </w:rPr>
        <w:t xml:space="preserve"> </w:t>
      </w:r>
      <w:r w:rsidRPr="00647E68">
        <w:rPr>
          <w:rFonts w:ascii="Times New Roman" w:hAnsi="Times New Roman"/>
          <w:sz w:val="28"/>
          <w:szCs w:val="28"/>
          <w:lang w:eastAsia="ru-RU"/>
        </w:rPr>
        <w:t>Подобная ситуация и с образованием – разнообразие целей в этой группе самое широкое: закончить университет,</w:t>
      </w:r>
      <w:r w:rsidRPr="00647E68">
        <w:rPr>
          <w:rFonts w:ascii="Times New Roman" w:hAnsi="Times New Roman"/>
          <w:sz w:val="28"/>
          <w:szCs w:val="28"/>
        </w:rPr>
        <w:t xml:space="preserve"> </w:t>
      </w:r>
      <w:r w:rsidRPr="00647E68">
        <w:rPr>
          <w:rFonts w:ascii="Times New Roman" w:hAnsi="Times New Roman"/>
          <w:sz w:val="28"/>
          <w:szCs w:val="28"/>
          <w:lang w:eastAsia="ru-RU"/>
        </w:rPr>
        <w:t>получить образование,</w:t>
      </w:r>
      <w:r w:rsidRPr="00647E68">
        <w:rPr>
          <w:rFonts w:ascii="Times New Roman" w:hAnsi="Times New Roman"/>
          <w:sz w:val="28"/>
          <w:szCs w:val="28"/>
        </w:rPr>
        <w:t xml:space="preserve"> </w:t>
      </w:r>
      <w:r w:rsidRPr="00647E68">
        <w:rPr>
          <w:rFonts w:ascii="Times New Roman" w:hAnsi="Times New Roman"/>
          <w:sz w:val="28"/>
          <w:szCs w:val="28"/>
          <w:lang w:eastAsia="ru-RU"/>
        </w:rPr>
        <w:t>получить диплом,</w:t>
      </w:r>
      <w:r w:rsidRPr="00647E68">
        <w:rPr>
          <w:rFonts w:ascii="Times New Roman" w:hAnsi="Times New Roman"/>
          <w:sz w:val="28"/>
          <w:szCs w:val="28"/>
        </w:rPr>
        <w:t xml:space="preserve"> </w:t>
      </w:r>
      <w:r>
        <w:rPr>
          <w:rFonts w:ascii="Times New Roman" w:hAnsi="Times New Roman"/>
          <w:sz w:val="28"/>
          <w:szCs w:val="28"/>
          <w:lang w:eastAsia="ru-RU"/>
        </w:rPr>
        <w:t xml:space="preserve">закончить обучение. </w:t>
      </w:r>
      <w:r w:rsidRPr="00647E68">
        <w:rPr>
          <w:rFonts w:ascii="Times New Roman" w:hAnsi="Times New Roman"/>
          <w:sz w:val="28"/>
          <w:szCs w:val="28"/>
          <w:lang w:eastAsia="ru-RU"/>
        </w:rPr>
        <w:t xml:space="preserve">Как в социальном проектировании, так и в проектировании реальной жизни цели часто понимаются молодыми как деятельность: продолжающаяся, завершенная, но деятельность, а не опредмеченный конечный результат. Более половины респондентов такую жизненную цель как </w:t>
      </w:r>
      <w:r>
        <w:rPr>
          <w:rFonts w:ascii="Times New Roman" w:hAnsi="Times New Roman"/>
          <w:sz w:val="28"/>
          <w:szCs w:val="28"/>
          <w:lang w:eastAsia="ru-RU"/>
        </w:rPr>
        <w:t>«</w:t>
      </w:r>
      <w:r w:rsidRPr="00647E68">
        <w:rPr>
          <w:rFonts w:ascii="Times New Roman" w:hAnsi="Times New Roman"/>
          <w:sz w:val="28"/>
          <w:szCs w:val="28"/>
          <w:lang w:eastAsia="ru-RU"/>
        </w:rPr>
        <w:t>образование</w:t>
      </w:r>
      <w:r>
        <w:rPr>
          <w:rFonts w:ascii="Times New Roman" w:hAnsi="Times New Roman"/>
          <w:sz w:val="28"/>
          <w:szCs w:val="28"/>
          <w:lang w:eastAsia="ru-RU"/>
        </w:rPr>
        <w:t>»</w:t>
      </w:r>
      <w:r w:rsidRPr="00647E68">
        <w:rPr>
          <w:rFonts w:ascii="Times New Roman" w:hAnsi="Times New Roman"/>
          <w:sz w:val="28"/>
          <w:szCs w:val="28"/>
          <w:lang w:eastAsia="ru-RU"/>
        </w:rPr>
        <w:t xml:space="preserve"> вообще не ставят.</w:t>
      </w:r>
      <w:r>
        <w:rPr>
          <w:rFonts w:ascii="Times New Roman" w:hAnsi="Times New Roman"/>
          <w:sz w:val="28"/>
          <w:szCs w:val="28"/>
          <w:lang w:eastAsia="ru-RU"/>
        </w:rPr>
        <w:t xml:space="preserve"> </w:t>
      </w:r>
      <w:r w:rsidRPr="00647E68">
        <w:rPr>
          <w:rFonts w:ascii="Times New Roman" w:hAnsi="Times New Roman"/>
          <w:sz w:val="28"/>
          <w:szCs w:val="28"/>
          <w:lang w:eastAsia="ru-RU"/>
        </w:rPr>
        <w:t xml:space="preserve">Обращает на себя внимание и тот факт, что </w:t>
      </w:r>
      <w:r>
        <w:rPr>
          <w:rFonts w:ascii="Times New Roman" w:hAnsi="Times New Roman"/>
          <w:sz w:val="28"/>
          <w:szCs w:val="28"/>
          <w:lang w:eastAsia="ru-RU"/>
        </w:rPr>
        <w:t>«</w:t>
      </w:r>
      <w:r w:rsidRPr="00647E68">
        <w:rPr>
          <w:rFonts w:ascii="Times New Roman" w:hAnsi="Times New Roman"/>
          <w:sz w:val="28"/>
          <w:szCs w:val="28"/>
          <w:lang w:eastAsia="ru-RU"/>
        </w:rPr>
        <w:t>карьера</w:t>
      </w:r>
      <w:r>
        <w:rPr>
          <w:rFonts w:ascii="Times New Roman" w:hAnsi="Times New Roman"/>
          <w:sz w:val="28"/>
          <w:szCs w:val="28"/>
          <w:lang w:eastAsia="ru-RU"/>
        </w:rPr>
        <w:t>»</w:t>
      </w:r>
      <w:r w:rsidRPr="00647E68">
        <w:rPr>
          <w:rFonts w:ascii="Times New Roman" w:hAnsi="Times New Roman"/>
          <w:sz w:val="28"/>
          <w:szCs w:val="28"/>
          <w:lang w:eastAsia="ru-RU"/>
        </w:rPr>
        <w:t xml:space="preserve"> и </w:t>
      </w:r>
      <w:r>
        <w:rPr>
          <w:rFonts w:ascii="Times New Roman" w:hAnsi="Times New Roman"/>
          <w:sz w:val="28"/>
          <w:szCs w:val="28"/>
          <w:lang w:eastAsia="ru-RU"/>
        </w:rPr>
        <w:t>«</w:t>
      </w:r>
      <w:r w:rsidRPr="00647E68">
        <w:rPr>
          <w:rFonts w:ascii="Times New Roman" w:hAnsi="Times New Roman"/>
          <w:sz w:val="28"/>
          <w:szCs w:val="28"/>
          <w:lang w:eastAsia="ru-RU"/>
        </w:rPr>
        <w:t>работа</w:t>
      </w:r>
      <w:r>
        <w:rPr>
          <w:rFonts w:ascii="Times New Roman" w:hAnsi="Times New Roman"/>
          <w:sz w:val="28"/>
          <w:szCs w:val="28"/>
          <w:lang w:eastAsia="ru-RU"/>
        </w:rPr>
        <w:t>»</w:t>
      </w:r>
      <w:r w:rsidRPr="00647E68">
        <w:rPr>
          <w:rFonts w:ascii="Times New Roman" w:hAnsi="Times New Roman"/>
          <w:sz w:val="28"/>
          <w:szCs w:val="28"/>
          <w:lang w:eastAsia="ru-RU"/>
        </w:rPr>
        <w:t xml:space="preserve">, даже в объединенной группе не составляют половину от числа ответов респондентов. В ряде случаев это замещается целью </w:t>
      </w:r>
      <w:r>
        <w:rPr>
          <w:rFonts w:ascii="Times New Roman" w:hAnsi="Times New Roman"/>
          <w:sz w:val="28"/>
          <w:szCs w:val="28"/>
          <w:lang w:eastAsia="ru-RU"/>
        </w:rPr>
        <w:t>«</w:t>
      </w:r>
      <w:r w:rsidRPr="00647E68">
        <w:rPr>
          <w:rFonts w:ascii="Times New Roman" w:hAnsi="Times New Roman"/>
          <w:sz w:val="28"/>
          <w:szCs w:val="28"/>
          <w:lang w:eastAsia="ru-RU"/>
        </w:rPr>
        <w:t>достаток</w:t>
      </w:r>
      <w:r>
        <w:rPr>
          <w:rFonts w:ascii="Times New Roman" w:hAnsi="Times New Roman"/>
          <w:sz w:val="28"/>
          <w:szCs w:val="28"/>
          <w:lang w:eastAsia="ru-RU"/>
        </w:rPr>
        <w:t>»</w:t>
      </w:r>
      <w:r w:rsidRPr="00647E68">
        <w:rPr>
          <w:rFonts w:ascii="Times New Roman" w:hAnsi="Times New Roman"/>
          <w:sz w:val="28"/>
          <w:szCs w:val="28"/>
          <w:lang w:eastAsia="ru-RU"/>
        </w:rPr>
        <w:t xml:space="preserve">, как финансовое обеспечение. Любопытно, но при работе с молодежью в проектной деятельности мы отмечаем эту же особенность в целеполагании. Практически не ставятся обеспечивающие цели, молодежь не планирует ресурсы. Таким образом, жизненная цель молодым человеком представляется как волшебная случайность, а не как спланированное будущее. «Я хочу это, но не несу ответственности за состоятельность своей мечты. Дайте мне ее», </w:t>
      </w:r>
      <w:r w:rsidRPr="00647E68">
        <w:rPr>
          <w:rFonts w:ascii="Times New Roman" w:hAnsi="Times New Roman"/>
          <w:sz w:val="28"/>
          <w:szCs w:val="28"/>
          <w:lang w:eastAsia="ru-RU"/>
        </w:rPr>
        <w:sym w:font="Symbol" w:char="F02D"/>
      </w:r>
      <w:r w:rsidRPr="00647E68">
        <w:rPr>
          <w:rFonts w:ascii="Times New Roman" w:hAnsi="Times New Roman"/>
          <w:sz w:val="28"/>
          <w:szCs w:val="28"/>
          <w:lang w:eastAsia="ru-RU"/>
        </w:rPr>
        <w:t xml:space="preserve"> кажется, современная молодежь думает именно так.</w:t>
      </w:r>
    </w:p>
    <w:p w:rsidR="00283B06" w:rsidRDefault="00283B06" w:rsidP="00F91E3D">
      <w:pPr>
        <w:widowControl w:val="0"/>
        <w:spacing w:after="0" w:line="360" w:lineRule="auto"/>
        <w:ind w:firstLine="709"/>
        <w:jc w:val="both"/>
        <w:rPr>
          <w:rFonts w:ascii="Times New Roman" w:hAnsi="Times New Roman"/>
          <w:sz w:val="28"/>
          <w:szCs w:val="28"/>
          <w:lang w:eastAsia="ru-RU"/>
        </w:rPr>
      </w:pPr>
      <w:r w:rsidRPr="00647E68">
        <w:rPr>
          <w:rFonts w:ascii="Times New Roman" w:hAnsi="Times New Roman"/>
          <w:sz w:val="28"/>
          <w:szCs w:val="28"/>
          <w:lang w:eastAsia="ru-RU"/>
        </w:rPr>
        <w:t>Выполняя задание по определению жизненных целей, молодые люди ранжировали их по степени значимости, ранг 1 нужно было отнести к наиболее значимой цели. Рассчитав позицию наиболее популярных целей с учетом ранга (порядкового номера, определенного респондентом для цели по степени значимости) мы получили данные, представленные в диаграмме (Рис</w:t>
      </w:r>
      <w:r>
        <w:rPr>
          <w:rFonts w:ascii="Times New Roman" w:hAnsi="Times New Roman"/>
          <w:sz w:val="28"/>
          <w:szCs w:val="28"/>
          <w:lang w:eastAsia="ru-RU"/>
        </w:rPr>
        <w:t>.</w:t>
      </w:r>
      <w:r w:rsidRPr="00647E68">
        <w:rPr>
          <w:rFonts w:ascii="Times New Roman" w:hAnsi="Times New Roman"/>
          <w:sz w:val="28"/>
          <w:szCs w:val="28"/>
          <w:lang w:eastAsia="ru-RU"/>
        </w:rPr>
        <w:t xml:space="preserve"> </w:t>
      </w:r>
      <w:r>
        <w:rPr>
          <w:rFonts w:ascii="Times New Roman" w:hAnsi="Times New Roman"/>
          <w:sz w:val="28"/>
          <w:szCs w:val="28"/>
          <w:lang w:eastAsia="ru-RU"/>
        </w:rPr>
        <w:t xml:space="preserve">3). </w:t>
      </w:r>
      <w:r w:rsidRPr="00647E68">
        <w:rPr>
          <w:rFonts w:ascii="Times New Roman" w:hAnsi="Times New Roman"/>
          <w:sz w:val="28"/>
          <w:szCs w:val="28"/>
          <w:lang w:eastAsia="ru-RU"/>
        </w:rPr>
        <w:t>Они полностью подтверждают выявленную нами ранее иерархию целей. И в приведенных, и в абсолютных значениях результаты совпадают.</w:t>
      </w:r>
      <w:r w:rsidRPr="00E46B27">
        <w:rPr>
          <w:rFonts w:ascii="Times New Roman" w:hAnsi="Times New Roman"/>
          <w:sz w:val="28"/>
          <w:szCs w:val="28"/>
          <w:lang w:eastAsia="ru-RU"/>
        </w:rPr>
        <w:t xml:space="preserve"> </w:t>
      </w:r>
      <w:r w:rsidRPr="00647E68">
        <w:rPr>
          <w:rFonts w:ascii="Times New Roman" w:hAnsi="Times New Roman"/>
          <w:sz w:val="28"/>
          <w:szCs w:val="28"/>
          <w:lang w:eastAsia="ru-RU"/>
        </w:rPr>
        <w:t>Любопытные данные получены нами при анализе целей по степени значимости по отдельным группам</w:t>
      </w:r>
      <w:r>
        <w:rPr>
          <w:rFonts w:ascii="Times New Roman" w:hAnsi="Times New Roman"/>
          <w:sz w:val="28"/>
          <w:szCs w:val="28"/>
          <w:lang w:eastAsia="ru-RU"/>
        </w:rPr>
        <w:t>.</w:t>
      </w:r>
    </w:p>
    <w:p w:rsidR="00283B06" w:rsidRPr="00647E68" w:rsidRDefault="00283B06" w:rsidP="00F91E3D">
      <w:pPr>
        <w:widowControl w:val="0"/>
        <w:spacing w:after="0" w:line="240" w:lineRule="auto"/>
        <w:ind w:firstLine="567"/>
        <w:jc w:val="center"/>
        <w:rPr>
          <w:rFonts w:ascii="Times New Roman" w:hAnsi="Times New Roman"/>
          <w:sz w:val="28"/>
          <w:szCs w:val="28"/>
          <w:lang w:eastAsia="ru-RU"/>
        </w:rPr>
      </w:pPr>
      <w:r w:rsidRPr="00E8171A">
        <w:rPr>
          <w:rFonts w:ascii="Times New Roman" w:hAnsi="Times New Roman"/>
          <w:noProof/>
          <w:sz w:val="28"/>
          <w:szCs w:val="28"/>
          <w:lang w:eastAsia="ru-RU"/>
        </w:rPr>
        <w:pict>
          <v:shape id="Диаграмма 4" o:spid="_x0000_i1027" type="#_x0000_t75" style="width:313.8pt;height:159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">
            <v:imagedata r:id="rId13" o:title="" cropbottom="-21f"/>
            <o:lock v:ext="edit" aspectratio="f"/>
          </v:shape>
        </w:pict>
      </w:r>
    </w:p>
    <w:p w:rsidR="00283B06" w:rsidRDefault="00283B06" w:rsidP="00F91E3D">
      <w:pPr>
        <w:widowControl w:val="0"/>
        <w:spacing w:after="0" w:line="360" w:lineRule="auto"/>
        <w:ind w:firstLine="709"/>
        <w:jc w:val="both"/>
        <w:rPr>
          <w:rFonts w:ascii="Times New Roman" w:hAnsi="Times New Roman"/>
          <w:sz w:val="28"/>
          <w:szCs w:val="28"/>
          <w:lang w:eastAsia="ru-RU"/>
        </w:rPr>
      </w:pPr>
    </w:p>
    <w:p w:rsidR="00283B06" w:rsidRDefault="00283B06" w:rsidP="00F91E3D">
      <w:pPr>
        <w:widowControl w:val="0"/>
        <w:spacing w:after="0" w:line="360" w:lineRule="auto"/>
        <w:ind w:firstLine="709"/>
        <w:jc w:val="center"/>
        <w:rPr>
          <w:rFonts w:ascii="Times New Roman" w:hAnsi="Times New Roman"/>
          <w:sz w:val="28"/>
          <w:szCs w:val="28"/>
          <w:lang w:eastAsia="ru-RU"/>
        </w:rPr>
      </w:pPr>
      <w:r>
        <w:rPr>
          <w:rFonts w:ascii="Times New Roman" w:hAnsi="Times New Roman"/>
          <w:sz w:val="28"/>
          <w:szCs w:val="28"/>
          <w:lang w:eastAsia="ru-RU"/>
        </w:rPr>
        <w:t xml:space="preserve">Рисунок 3 – </w:t>
      </w:r>
      <w:r w:rsidRPr="00294D4B">
        <w:rPr>
          <w:rFonts w:ascii="Times New Roman" w:hAnsi="Times New Roman"/>
          <w:sz w:val="28"/>
          <w:szCs w:val="28"/>
          <w:lang w:eastAsia="ru-RU"/>
        </w:rPr>
        <w:t>Наиболее популярные цели с учетом ранжирования</w:t>
      </w:r>
      <w:r>
        <w:rPr>
          <w:rFonts w:ascii="Times New Roman" w:hAnsi="Times New Roman"/>
          <w:sz w:val="28"/>
          <w:szCs w:val="28"/>
          <w:lang w:eastAsia="ru-RU"/>
        </w:rPr>
        <w:t xml:space="preserve"> (%)</w:t>
      </w:r>
    </w:p>
    <w:p w:rsidR="00283B06" w:rsidRDefault="00283B06" w:rsidP="00F91E3D">
      <w:pPr>
        <w:widowControl w:val="0"/>
        <w:spacing w:after="0" w:line="240" w:lineRule="auto"/>
        <w:ind w:firstLine="709"/>
        <w:jc w:val="both"/>
        <w:rPr>
          <w:rFonts w:ascii="Times New Roman" w:hAnsi="Times New Roman"/>
          <w:sz w:val="28"/>
          <w:szCs w:val="28"/>
          <w:lang w:eastAsia="ru-RU"/>
        </w:rPr>
      </w:pPr>
    </w:p>
    <w:p w:rsidR="00283B06" w:rsidRDefault="00283B06" w:rsidP="00F91E3D">
      <w:pPr>
        <w:widowControl w:val="0"/>
        <w:spacing w:after="0" w:line="360" w:lineRule="auto"/>
        <w:ind w:firstLine="709"/>
        <w:jc w:val="both"/>
        <w:rPr>
          <w:rFonts w:ascii="Times New Roman" w:hAnsi="Times New Roman"/>
          <w:sz w:val="28"/>
          <w:szCs w:val="28"/>
          <w:lang w:eastAsia="ru-RU"/>
        </w:rPr>
      </w:pPr>
      <w:r w:rsidRPr="00647E68">
        <w:rPr>
          <w:rFonts w:ascii="Times New Roman" w:hAnsi="Times New Roman"/>
          <w:sz w:val="28"/>
          <w:szCs w:val="28"/>
          <w:lang w:eastAsia="ru-RU"/>
        </w:rPr>
        <w:t xml:space="preserve">Среди наиболее значимых целей (1 ранг) оказались </w:t>
      </w:r>
      <w:r>
        <w:rPr>
          <w:rFonts w:ascii="Times New Roman" w:hAnsi="Times New Roman"/>
          <w:sz w:val="28"/>
          <w:szCs w:val="28"/>
          <w:lang w:eastAsia="ru-RU"/>
        </w:rPr>
        <w:t>«</w:t>
      </w:r>
      <w:r w:rsidRPr="00647E68">
        <w:rPr>
          <w:rFonts w:ascii="Times New Roman" w:hAnsi="Times New Roman"/>
          <w:sz w:val="28"/>
          <w:szCs w:val="28"/>
          <w:lang w:eastAsia="ru-RU"/>
        </w:rPr>
        <w:t>образование</w:t>
      </w:r>
      <w:r>
        <w:rPr>
          <w:rFonts w:ascii="Times New Roman" w:hAnsi="Times New Roman"/>
          <w:sz w:val="28"/>
          <w:szCs w:val="28"/>
          <w:lang w:eastAsia="ru-RU"/>
        </w:rPr>
        <w:t>»</w:t>
      </w:r>
      <w:r w:rsidRPr="00647E68">
        <w:rPr>
          <w:rFonts w:ascii="Times New Roman" w:hAnsi="Times New Roman"/>
          <w:sz w:val="28"/>
          <w:szCs w:val="28"/>
          <w:lang w:eastAsia="ru-RU"/>
        </w:rPr>
        <w:t xml:space="preserve">, </w:t>
      </w:r>
      <w:r>
        <w:rPr>
          <w:rFonts w:ascii="Times New Roman" w:hAnsi="Times New Roman"/>
          <w:sz w:val="28"/>
          <w:szCs w:val="28"/>
          <w:lang w:eastAsia="ru-RU"/>
        </w:rPr>
        <w:t>«</w:t>
      </w:r>
      <w:r w:rsidRPr="00647E68">
        <w:rPr>
          <w:rFonts w:ascii="Times New Roman" w:hAnsi="Times New Roman"/>
          <w:sz w:val="28"/>
          <w:szCs w:val="28"/>
          <w:lang w:eastAsia="ru-RU"/>
        </w:rPr>
        <w:t>семья</w:t>
      </w:r>
      <w:r>
        <w:rPr>
          <w:rFonts w:ascii="Times New Roman" w:hAnsi="Times New Roman"/>
          <w:sz w:val="28"/>
          <w:szCs w:val="28"/>
          <w:lang w:eastAsia="ru-RU"/>
        </w:rPr>
        <w:t>»</w:t>
      </w:r>
      <w:r w:rsidRPr="00647E68">
        <w:rPr>
          <w:rFonts w:ascii="Times New Roman" w:hAnsi="Times New Roman"/>
          <w:sz w:val="28"/>
          <w:szCs w:val="28"/>
          <w:lang w:eastAsia="ru-RU"/>
        </w:rPr>
        <w:t xml:space="preserve">, </w:t>
      </w:r>
      <w:r>
        <w:rPr>
          <w:rFonts w:ascii="Times New Roman" w:hAnsi="Times New Roman"/>
          <w:sz w:val="28"/>
          <w:szCs w:val="28"/>
          <w:lang w:eastAsia="ru-RU"/>
        </w:rPr>
        <w:t>«</w:t>
      </w:r>
      <w:r w:rsidRPr="00647E68">
        <w:rPr>
          <w:rFonts w:ascii="Times New Roman" w:hAnsi="Times New Roman"/>
          <w:sz w:val="28"/>
          <w:szCs w:val="28"/>
          <w:lang w:eastAsia="ru-RU"/>
        </w:rPr>
        <w:t>достаток</w:t>
      </w:r>
      <w:r>
        <w:rPr>
          <w:rFonts w:ascii="Times New Roman" w:hAnsi="Times New Roman"/>
          <w:sz w:val="28"/>
          <w:szCs w:val="28"/>
          <w:lang w:eastAsia="ru-RU"/>
        </w:rPr>
        <w:t>»</w:t>
      </w:r>
      <w:r w:rsidRPr="00647E68">
        <w:rPr>
          <w:rFonts w:ascii="Times New Roman" w:hAnsi="Times New Roman"/>
          <w:sz w:val="28"/>
          <w:szCs w:val="28"/>
          <w:lang w:eastAsia="ru-RU"/>
        </w:rPr>
        <w:t xml:space="preserve">, </w:t>
      </w:r>
      <w:r>
        <w:rPr>
          <w:rFonts w:ascii="Times New Roman" w:hAnsi="Times New Roman"/>
          <w:sz w:val="28"/>
          <w:szCs w:val="28"/>
          <w:lang w:eastAsia="ru-RU"/>
        </w:rPr>
        <w:t>«</w:t>
      </w:r>
      <w:r w:rsidRPr="00647E68">
        <w:rPr>
          <w:rFonts w:ascii="Times New Roman" w:hAnsi="Times New Roman"/>
          <w:sz w:val="28"/>
          <w:szCs w:val="28"/>
          <w:lang w:eastAsia="ru-RU"/>
        </w:rPr>
        <w:t>карьера</w:t>
      </w:r>
      <w:r>
        <w:rPr>
          <w:rFonts w:ascii="Times New Roman" w:hAnsi="Times New Roman"/>
          <w:sz w:val="28"/>
          <w:szCs w:val="28"/>
          <w:lang w:eastAsia="ru-RU"/>
        </w:rPr>
        <w:t>»</w:t>
      </w:r>
      <w:r w:rsidRPr="00647E68">
        <w:rPr>
          <w:rFonts w:ascii="Times New Roman" w:hAnsi="Times New Roman"/>
          <w:sz w:val="28"/>
          <w:szCs w:val="28"/>
          <w:lang w:eastAsia="ru-RU"/>
        </w:rPr>
        <w:t xml:space="preserve">, </w:t>
      </w:r>
      <w:r>
        <w:rPr>
          <w:rFonts w:ascii="Times New Roman" w:hAnsi="Times New Roman"/>
          <w:sz w:val="28"/>
          <w:szCs w:val="28"/>
          <w:lang w:eastAsia="ru-RU"/>
        </w:rPr>
        <w:t>«</w:t>
      </w:r>
      <w:r w:rsidRPr="00647E68">
        <w:rPr>
          <w:rFonts w:ascii="Times New Roman" w:hAnsi="Times New Roman"/>
          <w:sz w:val="28"/>
          <w:szCs w:val="28"/>
          <w:lang w:eastAsia="ru-RU"/>
        </w:rPr>
        <w:t>саморазвитие</w:t>
      </w:r>
      <w:r>
        <w:rPr>
          <w:rFonts w:ascii="Times New Roman" w:hAnsi="Times New Roman"/>
          <w:sz w:val="28"/>
          <w:szCs w:val="28"/>
          <w:lang w:eastAsia="ru-RU"/>
        </w:rPr>
        <w:t>»</w:t>
      </w:r>
      <w:r w:rsidRPr="00647E68">
        <w:rPr>
          <w:rFonts w:ascii="Times New Roman" w:hAnsi="Times New Roman"/>
          <w:sz w:val="28"/>
          <w:szCs w:val="28"/>
          <w:lang w:eastAsia="ru-RU"/>
        </w:rPr>
        <w:t xml:space="preserve">, </w:t>
      </w:r>
      <w:r>
        <w:rPr>
          <w:rFonts w:ascii="Times New Roman" w:hAnsi="Times New Roman"/>
          <w:sz w:val="28"/>
          <w:szCs w:val="28"/>
          <w:lang w:eastAsia="ru-RU"/>
        </w:rPr>
        <w:t>«</w:t>
      </w:r>
      <w:r w:rsidRPr="00647E68">
        <w:rPr>
          <w:rFonts w:ascii="Times New Roman" w:hAnsi="Times New Roman"/>
          <w:sz w:val="28"/>
          <w:szCs w:val="28"/>
          <w:lang w:eastAsia="ru-RU"/>
        </w:rPr>
        <w:t>счастье</w:t>
      </w:r>
      <w:r>
        <w:rPr>
          <w:rFonts w:ascii="Times New Roman" w:hAnsi="Times New Roman"/>
          <w:sz w:val="28"/>
          <w:szCs w:val="28"/>
          <w:lang w:eastAsia="ru-RU"/>
        </w:rPr>
        <w:t>»</w:t>
      </w:r>
      <w:r w:rsidRPr="00647E68">
        <w:rPr>
          <w:rFonts w:ascii="Times New Roman" w:hAnsi="Times New Roman"/>
          <w:sz w:val="28"/>
          <w:szCs w:val="28"/>
          <w:lang w:eastAsia="ru-RU"/>
        </w:rPr>
        <w:t xml:space="preserve">, </w:t>
      </w:r>
      <w:r>
        <w:rPr>
          <w:rFonts w:ascii="Times New Roman" w:hAnsi="Times New Roman"/>
          <w:sz w:val="28"/>
          <w:szCs w:val="28"/>
          <w:lang w:eastAsia="ru-RU"/>
        </w:rPr>
        <w:t>«</w:t>
      </w:r>
      <w:r w:rsidRPr="00647E68">
        <w:rPr>
          <w:rFonts w:ascii="Times New Roman" w:hAnsi="Times New Roman"/>
          <w:sz w:val="28"/>
          <w:szCs w:val="28"/>
          <w:lang w:eastAsia="ru-RU"/>
        </w:rPr>
        <w:t>работа</w:t>
      </w:r>
      <w:r>
        <w:rPr>
          <w:rFonts w:ascii="Times New Roman" w:hAnsi="Times New Roman"/>
          <w:sz w:val="28"/>
          <w:szCs w:val="28"/>
          <w:lang w:eastAsia="ru-RU"/>
        </w:rPr>
        <w:t>»</w:t>
      </w:r>
      <w:r w:rsidRPr="00647E68">
        <w:rPr>
          <w:rFonts w:ascii="Times New Roman" w:hAnsi="Times New Roman"/>
          <w:sz w:val="28"/>
          <w:szCs w:val="28"/>
          <w:lang w:eastAsia="ru-RU"/>
        </w:rPr>
        <w:t xml:space="preserve"> (всего 8 целей). Их иерархия отражена на Рисунке 4.</w:t>
      </w:r>
    </w:p>
    <w:p w:rsidR="00283B06" w:rsidRPr="00647E68" w:rsidRDefault="00283B06" w:rsidP="00F91E3D">
      <w:pPr>
        <w:widowControl w:val="0"/>
        <w:spacing w:after="0" w:line="240" w:lineRule="auto"/>
        <w:ind w:firstLine="709"/>
        <w:jc w:val="center"/>
        <w:rPr>
          <w:rFonts w:ascii="Times New Roman" w:hAnsi="Times New Roman"/>
          <w:sz w:val="28"/>
          <w:szCs w:val="28"/>
          <w:lang w:eastAsia="ru-RU"/>
        </w:rPr>
      </w:pPr>
      <w:r w:rsidRPr="00E8171A">
        <w:rPr>
          <w:rFonts w:ascii="Times New Roman" w:hAnsi="Times New Roman"/>
          <w:noProof/>
          <w:sz w:val="28"/>
          <w:szCs w:val="28"/>
          <w:lang w:eastAsia="ru-RU"/>
        </w:rPr>
        <w:pict>
          <v:shape id="_x0000_i1028" type="#_x0000_t75" style="width:317.4pt;height:154.2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">
            <v:imagedata r:id="rId14" o:title="" cropbottom="-107f"/>
            <o:lock v:ext="edit" aspectratio="f"/>
          </v:shape>
        </w:pict>
      </w:r>
    </w:p>
    <w:p w:rsidR="00283B06" w:rsidRDefault="00283B06" w:rsidP="00F91E3D">
      <w:pPr>
        <w:widowControl w:val="0"/>
        <w:spacing w:after="0" w:line="240" w:lineRule="auto"/>
        <w:ind w:firstLine="567"/>
        <w:jc w:val="center"/>
        <w:rPr>
          <w:rFonts w:ascii="Times New Roman" w:hAnsi="Times New Roman"/>
          <w:sz w:val="28"/>
          <w:szCs w:val="28"/>
          <w:lang w:eastAsia="ru-RU"/>
        </w:rPr>
      </w:pPr>
    </w:p>
    <w:p w:rsidR="00283B06" w:rsidRDefault="00283B06" w:rsidP="00F91E3D">
      <w:pPr>
        <w:widowControl w:val="0"/>
        <w:spacing w:after="0" w:line="240" w:lineRule="auto"/>
        <w:ind w:firstLine="567"/>
        <w:jc w:val="center"/>
        <w:rPr>
          <w:rFonts w:ascii="Times New Roman" w:hAnsi="Times New Roman"/>
          <w:sz w:val="28"/>
          <w:szCs w:val="28"/>
          <w:lang w:eastAsia="ru-RU"/>
        </w:rPr>
      </w:pPr>
      <w:r w:rsidRPr="00294D4B">
        <w:rPr>
          <w:rFonts w:ascii="Times New Roman" w:hAnsi="Times New Roman"/>
          <w:sz w:val="28"/>
          <w:szCs w:val="28"/>
          <w:lang w:eastAsia="ru-RU"/>
        </w:rPr>
        <w:t>Рисунок 4</w:t>
      </w:r>
      <w:r>
        <w:rPr>
          <w:rFonts w:ascii="Times New Roman" w:hAnsi="Times New Roman"/>
          <w:sz w:val="28"/>
          <w:szCs w:val="28"/>
          <w:lang w:eastAsia="ru-RU"/>
        </w:rPr>
        <w:t xml:space="preserve"> – </w:t>
      </w:r>
      <w:r w:rsidRPr="00294D4B">
        <w:rPr>
          <w:rFonts w:ascii="Times New Roman" w:hAnsi="Times New Roman"/>
          <w:sz w:val="28"/>
          <w:szCs w:val="28"/>
          <w:lang w:eastAsia="ru-RU"/>
        </w:rPr>
        <w:t>Иерархия наиболее значимых целей</w:t>
      </w:r>
    </w:p>
    <w:p w:rsidR="00283B06" w:rsidRPr="00294D4B" w:rsidRDefault="00283B06" w:rsidP="00F91E3D">
      <w:pPr>
        <w:widowControl w:val="0"/>
        <w:spacing w:after="0" w:line="240" w:lineRule="auto"/>
        <w:ind w:firstLine="567"/>
        <w:jc w:val="center"/>
        <w:rPr>
          <w:rFonts w:ascii="Times New Roman" w:hAnsi="Times New Roman"/>
          <w:sz w:val="28"/>
          <w:szCs w:val="28"/>
          <w:lang w:eastAsia="ru-RU"/>
        </w:rPr>
      </w:pPr>
    </w:p>
    <w:p w:rsidR="00283B06" w:rsidRPr="00294D4B" w:rsidRDefault="00283B06" w:rsidP="00F91E3D">
      <w:pPr>
        <w:widowControl w:val="0"/>
        <w:spacing w:after="0" w:line="360" w:lineRule="auto"/>
        <w:ind w:firstLine="709"/>
        <w:jc w:val="both"/>
        <w:rPr>
          <w:rFonts w:ascii="Times New Roman" w:hAnsi="Times New Roman"/>
          <w:i/>
          <w:sz w:val="28"/>
          <w:szCs w:val="28"/>
          <w:lang w:eastAsia="ru-RU"/>
        </w:rPr>
      </w:pPr>
      <w:r w:rsidRPr="00647E68">
        <w:rPr>
          <w:rFonts w:ascii="Times New Roman" w:hAnsi="Times New Roman"/>
          <w:sz w:val="28"/>
          <w:szCs w:val="28"/>
          <w:lang w:eastAsia="ru-RU"/>
        </w:rPr>
        <w:t xml:space="preserve">В этой группе на первые позиции выходи цель «образование». Любопытно, что такие цели как </w:t>
      </w:r>
      <w:r>
        <w:rPr>
          <w:rFonts w:ascii="Times New Roman" w:hAnsi="Times New Roman"/>
          <w:sz w:val="28"/>
          <w:szCs w:val="28"/>
          <w:lang w:eastAsia="ru-RU"/>
        </w:rPr>
        <w:t>«</w:t>
      </w:r>
      <w:r w:rsidRPr="00647E68">
        <w:rPr>
          <w:rFonts w:ascii="Times New Roman" w:hAnsi="Times New Roman"/>
          <w:sz w:val="28"/>
          <w:szCs w:val="28"/>
          <w:lang w:eastAsia="ru-RU"/>
        </w:rPr>
        <w:t>любовь</w:t>
      </w:r>
      <w:r>
        <w:rPr>
          <w:rFonts w:ascii="Times New Roman" w:hAnsi="Times New Roman"/>
          <w:sz w:val="28"/>
          <w:szCs w:val="28"/>
          <w:lang w:eastAsia="ru-RU"/>
        </w:rPr>
        <w:t>»</w:t>
      </w:r>
      <w:r w:rsidRPr="00647E68">
        <w:rPr>
          <w:rFonts w:ascii="Times New Roman" w:hAnsi="Times New Roman"/>
          <w:sz w:val="28"/>
          <w:szCs w:val="28"/>
          <w:lang w:eastAsia="ru-RU"/>
        </w:rPr>
        <w:t xml:space="preserve">, </w:t>
      </w:r>
      <w:r>
        <w:rPr>
          <w:rFonts w:ascii="Times New Roman" w:hAnsi="Times New Roman"/>
          <w:sz w:val="28"/>
          <w:szCs w:val="28"/>
          <w:lang w:eastAsia="ru-RU"/>
        </w:rPr>
        <w:t>«</w:t>
      </w:r>
      <w:r w:rsidRPr="00647E68">
        <w:rPr>
          <w:rFonts w:ascii="Times New Roman" w:hAnsi="Times New Roman"/>
          <w:sz w:val="28"/>
          <w:szCs w:val="28"/>
          <w:lang w:eastAsia="ru-RU"/>
        </w:rPr>
        <w:t>дети</w:t>
      </w:r>
      <w:r>
        <w:rPr>
          <w:rFonts w:ascii="Times New Roman" w:hAnsi="Times New Roman"/>
          <w:sz w:val="28"/>
          <w:szCs w:val="28"/>
          <w:lang w:eastAsia="ru-RU"/>
        </w:rPr>
        <w:t>»</w:t>
      </w:r>
      <w:r w:rsidRPr="00647E68">
        <w:rPr>
          <w:rFonts w:ascii="Times New Roman" w:hAnsi="Times New Roman"/>
          <w:sz w:val="28"/>
          <w:szCs w:val="28"/>
          <w:lang w:eastAsia="ru-RU"/>
        </w:rPr>
        <w:t xml:space="preserve">, </w:t>
      </w:r>
      <w:r>
        <w:rPr>
          <w:rFonts w:ascii="Times New Roman" w:hAnsi="Times New Roman"/>
          <w:sz w:val="28"/>
          <w:szCs w:val="28"/>
          <w:lang w:eastAsia="ru-RU"/>
        </w:rPr>
        <w:t>«</w:t>
      </w:r>
      <w:r w:rsidRPr="00647E68">
        <w:rPr>
          <w:rFonts w:ascii="Times New Roman" w:hAnsi="Times New Roman"/>
          <w:sz w:val="28"/>
          <w:szCs w:val="28"/>
          <w:lang w:eastAsia="ru-RU"/>
        </w:rPr>
        <w:t>дом</w:t>
      </w:r>
      <w:r>
        <w:rPr>
          <w:rFonts w:ascii="Times New Roman" w:hAnsi="Times New Roman"/>
          <w:sz w:val="28"/>
          <w:szCs w:val="28"/>
          <w:lang w:eastAsia="ru-RU"/>
        </w:rPr>
        <w:t>»</w:t>
      </w:r>
      <w:r w:rsidRPr="00647E68">
        <w:rPr>
          <w:rFonts w:ascii="Times New Roman" w:hAnsi="Times New Roman"/>
          <w:sz w:val="28"/>
          <w:szCs w:val="28"/>
          <w:lang w:eastAsia="ru-RU"/>
        </w:rPr>
        <w:t xml:space="preserve"> полностью отсутствуют среди наиболее значимых. Среди прочих в этой группе появляются перспективы стать известным, открыть свое дело, получить высокий пост. Следует отметить, что количество номинаций целей от менее значимых к более значимым уменьшается (от 11 до 8). Дополняют картину данные о предполагаемом возрасте реализа</w:t>
      </w:r>
      <w:r>
        <w:rPr>
          <w:rFonts w:ascii="Times New Roman" w:hAnsi="Times New Roman"/>
          <w:sz w:val="28"/>
          <w:szCs w:val="28"/>
          <w:lang w:eastAsia="ru-RU"/>
        </w:rPr>
        <w:t>ции особенно значимых целей</w:t>
      </w:r>
      <w:r w:rsidRPr="00647E68">
        <w:rPr>
          <w:rFonts w:ascii="Times New Roman" w:hAnsi="Times New Roman"/>
          <w:sz w:val="28"/>
          <w:szCs w:val="28"/>
          <w:lang w:eastAsia="ru-RU"/>
        </w:rPr>
        <w:t>. Возрастной разброс от 20 до 80 лет (диапазон – 60 лет). Любопытно, что срок реализации менее значимых целей увеличивается до 110 лет, а диапазон расширяется, т.к. нижняя возрастная граница для всех целей сохраняется на отметке 20 лет. Мы уже выше анализировали нарушение временной перспективы в сознании молодежи. К этому добавляется видимое нарушение в преставлении о первоочередных и наиболее значимых целях.</w:t>
      </w:r>
    </w:p>
    <w:p w:rsidR="00283B06" w:rsidRPr="00647E68" w:rsidRDefault="00283B06" w:rsidP="00F91E3D">
      <w:pPr>
        <w:widowControl w:val="0"/>
        <w:spacing w:after="0" w:line="360" w:lineRule="auto"/>
        <w:ind w:firstLine="709"/>
        <w:jc w:val="both"/>
        <w:rPr>
          <w:rFonts w:ascii="Times New Roman" w:hAnsi="Times New Roman"/>
          <w:sz w:val="28"/>
          <w:szCs w:val="28"/>
          <w:lang w:eastAsia="ru-RU"/>
        </w:rPr>
      </w:pPr>
      <w:r w:rsidRPr="00647E68">
        <w:rPr>
          <w:rFonts w:ascii="Times New Roman" w:hAnsi="Times New Roman"/>
          <w:sz w:val="28"/>
          <w:szCs w:val="28"/>
          <w:lang w:eastAsia="ru-RU"/>
        </w:rPr>
        <w:t>Таким образом, на уровне пилотажного исследования нами выявлен</w:t>
      </w:r>
      <w:r>
        <w:rPr>
          <w:rFonts w:ascii="Times New Roman" w:hAnsi="Times New Roman"/>
          <w:sz w:val="28"/>
          <w:szCs w:val="28"/>
          <w:lang w:eastAsia="ru-RU"/>
        </w:rPr>
        <w:t>ы</w:t>
      </w:r>
      <w:r w:rsidRPr="00647E68">
        <w:rPr>
          <w:rFonts w:ascii="Times New Roman" w:hAnsi="Times New Roman"/>
          <w:sz w:val="28"/>
          <w:szCs w:val="28"/>
          <w:lang w:eastAsia="ru-RU"/>
        </w:rPr>
        <w:t xml:space="preserve"> проблем</w:t>
      </w:r>
      <w:r>
        <w:rPr>
          <w:rFonts w:ascii="Times New Roman" w:hAnsi="Times New Roman"/>
          <w:sz w:val="28"/>
          <w:szCs w:val="28"/>
          <w:lang w:eastAsia="ru-RU"/>
        </w:rPr>
        <w:t>ы</w:t>
      </w:r>
      <w:r w:rsidRPr="00647E68">
        <w:rPr>
          <w:rFonts w:ascii="Times New Roman" w:hAnsi="Times New Roman"/>
          <w:sz w:val="28"/>
          <w:szCs w:val="28"/>
          <w:lang w:eastAsia="ru-RU"/>
        </w:rPr>
        <w:t xml:space="preserve"> в проектировании собственных жизненных перспектив у молодых людей. Для экстраполяции полученных выводов на генеральную совокупность необходимо провести масштабное исследование</w:t>
      </w:r>
      <w:r>
        <w:rPr>
          <w:rFonts w:ascii="Times New Roman" w:hAnsi="Times New Roman"/>
          <w:sz w:val="28"/>
          <w:szCs w:val="28"/>
          <w:lang w:eastAsia="ru-RU"/>
        </w:rPr>
        <w:t>, но на данном этапе можно утверждать, что целеполагание как проектировочная компетенция не сформировано у молодежи на должном уровне и потому требует особого внимания со стороны органов образования и молодежной политики.</w:t>
      </w:r>
    </w:p>
    <w:p w:rsidR="00283B06" w:rsidRPr="001A058F" w:rsidRDefault="00283B06" w:rsidP="00F91E3D">
      <w:pPr>
        <w:pStyle w:val="ListParagraph"/>
        <w:widowControl w:val="0"/>
        <w:shd w:val="clear" w:color="auto" w:fill="FFFFFF"/>
        <w:spacing w:after="0" w:line="360" w:lineRule="auto"/>
        <w:ind w:left="0" w:firstLine="709"/>
        <w:jc w:val="center"/>
        <w:rPr>
          <w:rFonts w:ascii="Times New Roman" w:hAnsi="Times New Roman"/>
          <w:b/>
          <w:sz w:val="24"/>
          <w:szCs w:val="24"/>
        </w:rPr>
      </w:pPr>
      <w:r w:rsidRPr="001A058F">
        <w:rPr>
          <w:rFonts w:ascii="Times New Roman" w:hAnsi="Times New Roman"/>
          <w:b/>
          <w:sz w:val="24"/>
          <w:szCs w:val="24"/>
        </w:rPr>
        <w:t>Список литературы</w:t>
      </w:r>
    </w:p>
    <w:p w:rsidR="00283B06" w:rsidRPr="00E46B27" w:rsidRDefault="00283B06" w:rsidP="00F91E3D">
      <w:pPr>
        <w:pStyle w:val="ListParagraph"/>
        <w:widowControl w:val="0"/>
        <w:numPr>
          <w:ilvl w:val="0"/>
          <w:numId w:val="6"/>
        </w:numPr>
        <w:tabs>
          <w:tab w:val="clear" w:pos="720"/>
          <w:tab w:val="num" w:pos="0"/>
          <w:tab w:val="left" w:pos="851"/>
          <w:tab w:val="left" w:pos="1134"/>
        </w:tabs>
        <w:spacing w:after="0" w:line="240" w:lineRule="auto"/>
        <w:ind w:left="0" w:firstLine="709"/>
        <w:jc w:val="both"/>
        <w:rPr>
          <w:rFonts w:ascii="Times New Roman" w:hAnsi="Times New Roman"/>
          <w:sz w:val="24"/>
          <w:szCs w:val="24"/>
          <w:lang w:eastAsia="ru-RU"/>
        </w:rPr>
      </w:pPr>
      <w:r w:rsidRPr="00E46B27">
        <w:rPr>
          <w:rFonts w:ascii="Times New Roman" w:hAnsi="Times New Roman"/>
          <w:sz w:val="24"/>
          <w:szCs w:val="24"/>
          <w:lang w:eastAsia="ru-RU"/>
        </w:rPr>
        <w:t>Бочаров О.Е. Социальное проектирование как фактор формирования гражданской позиции студентов: Автореф. дис. …канд.пед.наук. Кострома, 2009.</w:t>
      </w:r>
    </w:p>
    <w:p w:rsidR="00283B06" w:rsidRPr="00E46B27" w:rsidRDefault="00283B06" w:rsidP="00F91E3D">
      <w:pPr>
        <w:pStyle w:val="ListParagraph"/>
        <w:widowControl w:val="0"/>
        <w:numPr>
          <w:ilvl w:val="0"/>
          <w:numId w:val="6"/>
        </w:numPr>
        <w:tabs>
          <w:tab w:val="clear" w:pos="720"/>
          <w:tab w:val="num" w:pos="0"/>
          <w:tab w:val="left" w:pos="851"/>
          <w:tab w:val="left" w:pos="1134"/>
        </w:tabs>
        <w:spacing w:after="0" w:line="240" w:lineRule="auto"/>
        <w:ind w:left="0" w:firstLine="709"/>
        <w:jc w:val="both"/>
        <w:rPr>
          <w:rFonts w:ascii="Times New Roman" w:hAnsi="Times New Roman"/>
          <w:sz w:val="24"/>
          <w:szCs w:val="24"/>
          <w:lang w:eastAsia="ru-RU"/>
        </w:rPr>
      </w:pPr>
      <w:r w:rsidRPr="00E46B27">
        <w:rPr>
          <w:rFonts w:ascii="Times New Roman" w:hAnsi="Times New Roman"/>
          <w:sz w:val="24"/>
          <w:szCs w:val="24"/>
        </w:rPr>
        <w:t>Кле М. Психология подростка: психосексуальное развитие. М., 1991.</w:t>
      </w:r>
    </w:p>
    <w:p w:rsidR="00283B06" w:rsidRPr="00E46B27" w:rsidRDefault="00283B06" w:rsidP="00F91E3D">
      <w:pPr>
        <w:pStyle w:val="ListParagraph"/>
        <w:widowControl w:val="0"/>
        <w:numPr>
          <w:ilvl w:val="0"/>
          <w:numId w:val="6"/>
        </w:numPr>
        <w:tabs>
          <w:tab w:val="clear" w:pos="720"/>
          <w:tab w:val="num" w:pos="0"/>
          <w:tab w:val="left" w:pos="851"/>
          <w:tab w:val="left" w:pos="1134"/>
        </w:tabs>
        <w:spacing w:after="0" w:line="240" w:lineRule="auto"/>
        <w:ind w:left="0" w:firstLine="709"/>
        <w:jc w:val="both"/>
        <w:rPr>
          <w:rFonts w:ascii="Times New Roman" w:hAnsi="Times New Roman"/>
          <w:sz w:val="24"/>
          <w:szCs w:val="24"/>
          <w:lang w:eastAsia="ru-RU"/>
        </w:rPr>
      </w:pPr>
      <w:r w:rsidRPr="00E46B27">
        <w:rPr>
          <w:rFonts w:ascii="Times New Roman" w:hAnsi="Times New Roman"/>
          <w:sz w:val="24"/>
          <w:szCs w:val="24"/>
          <w:lang w:eastAsia="ru-RU"/>
        </w:rPr>
        <w:t>Малова О. Социальное проектирование как средство гражданского воспитания студентов // Высшее образование в России. 2007. №10.</w:t>
      </w:r>
    </w:p>
    <w:p w:rsidR="00283B06" w:rsidRPr="00E46B27" w:rsidRDefault="00283B06" w:rsidP="00F91E3D">
      <w:pPr>
        <w:pStyle w:val="ListParagraph"/>
        <w:widowControl w:val="0"/>
        <w:numPr>
          <w:ilvl w:val="0"/>
          <w:numId w:val="6"/>
        </w:numPr>
        <w:tabs>
          <w:tab w:val="clear" w:pos="720"/>
          <w:tab w:val="num" w:pos="0"/>
          <w:tab w:val="left" w:pos="851"/>
          <w:tab w:val="left" w:pos="1134"/>
        </w:tabs>
        <w:spacing w:after="0" w:line="240" w:lineRule="auto"/>
        <w:ind w:left="0" w:firstLine="709"/>
        <w:jc w:val="both"/>
        <w:rPr>
          <w:rFonts w:ascii="Times New Roman" w:hAnsi="Times New Roman"/>
          <w:sz w:val="24"/>
          <w:szCs w:val="24"/>
        </w:rPr>
      </w:pPr>
      <w:r w:rsidRPr="00E46B27">
        <w:rPr>
          <w:rFonts w:ascii="Times New Roman" w:hAnsi="Times New Roman"/>
          <w:sz w:val="24"/>
          <w:szCs w:val="24"/>
          <w:lang w:eastAsia="ru-RU"/>
        </w:rPr>
        <w:t xml:space="preserve">Луков В.А., Миневич Я.В. Социализация студентов и социальное проектирование: Применение технологии социального проектирования для развития социальных умений будущих специалистов. М., 2006. </w:t>
      </w:r>
      <w:hyperlink r:id="rId15" w:history="1">
        <w:r w:rsidRPr="00E46B27">
          <w:rPr>
            <w:rStyle w:val="Hyperlink"/>
            <w:rFonts w:ascii="Times New Roman" w:hAnsi="Times New Roman"/>
            <w:sz w:val="24"/>
            <w:szCs w:val="24"/>
            <w:lang w:eastAsia="ru-RU"/>
          </w:rPr>
          <w:t>http://www.mosgu.ru/nauchnaya/publications/monographs/Lukov&amp;Minevich/</w:t>
        </w:r>
      </w:hyperlink>
      <w:r w:rsidRPr="00E46B27">
        <w:rPr>
          <w:rFonts w:ascii="Times New Roman" w:hAnsi="Times New Roman"/>
          <w:sz w:val="24"/>
          <w:szCs w:val="24"/>
          <w:lang w:eastAsia="ru-RU"/>
        </w:rPr>
        <w:t>.</w:t>
      </w:r>
    </w:p>
    <w:p w:rsidR="00283B06" w:rsidRPr="00E46B27" w:rsidRDefault="00283B06" w:rsidP="00F91E3D">
      <w:pPr>
        <w:pStyle w:val="ListParagraph"/>
        <w:widowControl w:val="0"/>
        <w:numPr>
          <w:ilvl w:val="0"/>
          <w:numId w:val="6"/>
        </w:numPr>
        <w:tabs>
          <w:tab w:val="clear" w:pos="720"/>
          <w:tab w:val="num" w:pos="0"/>
          <w:tab w:val="left" w:pos="851"/>
          <w:tab w:val="left" w:pos="1134"/>
        </w:tabs>
        <w:spacing w:after="0" w:line="240" w:lineRule="auto"/>
        <w:ind w:left="0" w:firstLine="709"/>
        <w:jc w:val="both"/>
        <w:rPr>
          <w:rFonts w:ascii="Times New Roman" w:hAnsi="Times New Roman"/>
          <w:sz w:val="24"/>
          <w:szCs w:val="24"/>
        </w:rPr>
      </w:pPr>
      <w:r w:rsidRPr="00E46B27">
        <w:rPr>
          <w:rFonts w:ascii="Times New Roman" w:hAnsi="Times New Roman"/>
          <w:sz w:val="24"/>
          <w:szCs w:val="24"/>
        </w:rPr>
        <w:t>Психология саморазвития: задача для подростков и педагогов. М., 1994.</w:t>
      </w:r>
    </w:p>
    <w:p w:rsidR="00283B06" w:rsidRDefault="00283B06" w:rsidP="00F91E3D">
      <w:pPr>
        <w:pStyle w:val="ListParagraph"/>
        <w:widowControl w:val="0"/>
        <w:tabs>
          <w:tab w:val="num" w:pos="0"/>
        </w:tabs>
        <w:spacing w:after="0"/>
        <w:ind w:left="0" w:firstLine="709"/>
        <w:jc w:val="center"/>
        <w:rPr>
          <w:rFonts w:ascii="Times New Roman" w:hAnsi="Times New Roman"/>
          <w:b/>
          <w:sz w:val="24"/>
          <w:szCs w:val="24"/>
          <w:lang w:val="en-US"/>
        </w:rPr>
      </w:pPr>
    </w:p>
    <w:p w:rsidR="00283B06" w:rsidRPr="00D237D1" w:rsidRDefault="00283B06" w:rsidP="00F91E3D">
      <w:pPr>
        <w:pStyle w:val="ListParagraph"/>
        <w:widowControl w:val="0"/>
        <w:tabs>
          <w:tab w:val="num" w:pos="0"/>
        </w:tabs>
        <w:spacing w:after="0"/>
        <w:ind w:left="0" w:firstLine="709"/>
        <w:jc w:val="center"/>
        <w:rPr>
          <w:rFonts w:ascii="Times New Roman" w:hAnsi="Times New Roman"/>
          <w:b/>
          <w:sz w:val="24"/>
          <w:szCs w:val="24"/>
        </w:rPr>
      </w:pPr>
      <w:r>
        <w:rPr>
          <w:rFonts w:ascii="Times New Roman" w:hAnsi="Times New Roman"/>
          <w:b/>
          <w:sz w:val="24"/>
          <w:szCs w:val="24"/>
          <w:lang w:val="en-US"/>
        </w:rPr>
        <w:t>References</w:t>
      </w:r>
    </w:p>
    <w:p w:rsidR="00283B06" w:rsidRPr="00B77B33" w:rsidRDefault="00283B06" w:rsidP="00F91E3D">
      <w:pPr>
        <w:pStyle w:val="BodyTextIndent3"/>
        <w:widowControl w:val="0"/>
        <w:numPr>
          <w:ilvl w:val="0"/>
          <w:numId w:val="5"/>
        </w:numPr>
        <w:tabs>
          <w:tab w:val="clear" w:pos="720"/>
          <w:tab w:val="num" w:pos="0"/>
          <w:tab w:val="left" w:pos="851"/>
          <w:tab w:val="left" w:pos="993"/>
        </w:tabs>
        <w:ind w:left="0" w:firstLine="709"/>
        <w:jc w:val="both"/>
        <w:rPr>
          <w:szCs w:val="24"/>
        </w:rPr>
      </w:pPr>
      <w:r w:rsidRPr="00B77B33">
        <w:rPr>
          <w:szCs w:val="24"/>
        </w:rPr>
        <w:t>2.</w:t>
      </w:r>
      <w:r w:rsidRPr="00B77B33">
        <w:rPr>
          <w:szCs w:val="24"/>
        </w:rPr>
        <w:tab/>
      </w:r>
      <w:r w:rsidRPr="00B77B33">
        <w:rPr>
          <w:szCs w:val="24"/>
          <w:lang w:val="en-US"/>
        </w:rPr>
        <w:t>Bocharov</w:t>
      </w:r>
      <w:r w:rsidRPr="00B77B33">
        <w:rPr>
          <w:szCs w:val="24"/>
        </w:rPr>
        <w:t xml:space="preserve"> </w:t>
      </w:r>
      <w:r w:rsidRPr="00B77B33">
        <w:rPr>
          <w:szCs w:val="24"/>
          <w:lang w:val="en-US"/>
        </w:rPr>
        <w:t>O</w:t>
      </w:r>
      <w:r w:rsidRPr="00B77B33">
        <w:rPr>
          <w:szCs w:val="24"/>
        </w:rPr>
        <w:t>.</w:t>
      </w:r>
      <w:r w:rsidRPr="00B77B33">
        <w:rPr>
          <w:szCs w:val="24"/>
          <w:lang w:val="en-US"/>
        </w:rPr>
        <w:t>E</w:t>
      </w:r>
      <w:r w:rsidRPr="00B77B33">
        <w:rPr>
          <w:szCs w:val="24"/>
        </w:rPr>
        <w:t xml:space="preserve">. </w:t>
      </w:r>
      <w:r w:rsidRPr="00B77B33">
        <w:rPr>
          <w:szCs w:val="24"/>
          <w:lang w:val="en-US"/>
        </w:rPr>
        <w:t>Social</w:t>
      </w:r>
      <w:r w:rsidRPr="00B77B33">
        <w:rPr>
          <w:szCs w:val="24"/>
        </w:rPr>
        <w:t>'</w:t>
      </w:r>
      <w:r w:rsidRPr="00B77B33">
        <w:rPr>
          <w:szCs w:val="24"/>
          <w:lang w:val="en-US"/>
        </w:rPr>
        <w:t>noe</w:t>
      </w:r>
      <w:r w:rsidRPr="00B77B33">
        <w:rPr>
          <w:szCs w:val="24"/>
        </w:rPr>
        <w:t xml:space="preserve"> </w:t>
      </w:r>
      <w:r w:rsidRPr="00B77B33">
        <w:rPr>
          <w:szCs w:val="24"/>
          <w:lang w:val="en-US"/>
        </w:rPr>
        <w:t>proektirovanie</w:t>
      </w:r>
      <w:r w:rsidRPr="00B77B33">
        <w:rPr>
          <w:szCs w:val="24"/>
        </w:rPr>
        <w:t xml:space="preserve"> </w:t>
      </w:r>
      <w:r w:rsidRPr="00B77B33">
        <w:rPr>
          <w:szCs w:val="24"/>
          <w:lang w:val="en-US"/>
        </w:rPr>
        <w:t>kak</w:t>
      </w:r>
      <w:r w:rsidRPr="00B77B33">
        <w:rPr>
          <w:szCs w:val="24"/>
        </w:rPr>
        <w:t xml:space="preserve"> </w:t>
      </w:r>
      <w:r w:rsidRPr="00B77B33">
        <w:rPr>
          <w:szCs w:val="24"/>
          <w:lang w:val="en-US"/>
        </w:rPr>
        <w:t>faktor</w:t>
      </w:r>
      <w:r w:rsidRPr="00B77B33">
        <w:rPr>
          <w:szCs w:val="24"/>
        </w:rPr>
        <w:t xml:space="preserve"> </w:t>
      </w:r>
      <w:r w:rsidRPr="00B77B33">
        <w:rPr>
          <w:szCs w:val="24"/>
          <w:lang w:val="en-US"/>
        </w:rPr>
        <w:t>formirovanija</w:t>
      </w:r>
      <w:r w:rsidRPr="00B77B33">
        <w:rPr>
          <w:szCs w:val="24"/>
        </w:rPr>
        <w:t xml:space="preserve"> </w:t>
      </w:r>
      <w:r w:rsidRPr="00B77B33">
        <w:rPr>
          <w:szCs w:val="24"/>
          <w:lang w:val="en-US"/>
        </w:rPr>
        <w:t>grazhdanskoj</w:t>
      </w:r>
      <w:r w:rsidRPr="00B77B33">
        <w:rPr>
          <w:szCs w:val="24"/>
        </w:rPr>
        <w:t xml:space="preserve"> </w:t>
      </w:r>
      <w:r w:rsidRPr="00B77B33">
        <w:rPr>
          <w:szCs w:val="24"/>
          <w:lang w:val="en-US"/>
        </w:rPr>
        <w:t>pozicii</w:t>
      </w:r>
      <w:r w:rsidRPr="00B77B33">
        <w:rPr>
          <w:szCs w:val="24"/>
        </w:rPr>
        <w:t xml:space="preserve"> </w:t>
      </w:r>
      <w:r w:rsidRPr="00B77B33">
        <w:rPr>
          <w:szCs w:val="24"/>
          <w:lang w:val="en-US"/>
        </w:rPr>
        <w:t>studentov</w:t>
      </w:r>
      <w:r w:rsidRPr="00B77B33">
        <w:rPr>
          <w:szCs w:val="24"/>
        </w:rPr>
        <w:t xml:space="preserve">: </w:t>
      </w:r>
      <w:r w:rsidRPr="00B77B33">
        <w:rPr>
          <w:szCs w:val="24"/>
          <w:lang w:val="en-US"/>
        </w:rPr>
        <w:t>Avtoref</w:t>
      </w:r>
      <w:r w:rsidRPr="00B77B33">
        <w:rPr>
          <w:szCs w:val="24"/>
        </w:rPr>
        <w:t xml:space="preserve">. </w:t>
      </w:r>
      <w:r w:rsidRPr="00B77B33">
        <w:rPr>
          <w:szCs w:val="24"/>
          <w:lang w:val="en-US"/>
        </w:rPr>
        <w:t>dis</w:t>
      </w:r>
      <w:r w:rsidRPr="00B77B33">
        <w:rPr>
          <w:szCs w:val="24"/>
        </w:rPr>
        <w:t>. …</w:t>
      </w:r>
      <w:r w:rsidRPr="00B77B33">
        <w:rPr>
          <w:szCs w:val="24"/>
          <w:lang w:val="en-US"/>
        </w:rPr>
        <w:t>kand</w:t>
      </w:r>
      <w:r w:rsidRPr="00B77B33">
        <w:rPr>
          <w:szCs w:val="24"/>
        </w:rPr>
        <w:t>.</w:t>
      </w:r>
      <w:r w:rsidRPr="00B77B33">
        <w:rPr>
          <w:szCs w:val="24"/>
          <w:lang w:val="en-US"/>
        </w:rPr>
        <w:t>ped</w:t>
      </w:r>
      <w:r w:rsidRPr="00B77B33">
        <w:rPr>
          <w:szCs w:val="24"/>
        </w:rPr>
        <w:t>.</w:t>
      </w:r>
      <w:r w:rsidRPr="00B77B33">
        <w:rPr>
          <w:szCs w:val="24"/>
          <w:lang w:val="en-US"/>
        </w:rPr>
        <w:t>nauk</w:t>
      </w:r>
      <w:r w:rsidRPr="00B77B33">
        <w:rPr>
          <w:szCs w:val="24"/>
        </w:rPr>
        <w:t xml:space="preserve">. </w:t>
      </w:r>
      <w:r w:rsidRPr="00B77B33">
        <w:rPr>
          <w:szCs w:val="24"/>
          <w:lang w:val="en-US"/>
        </w:rPr>
        <w:t>Kostroma</w:t>
      </w:r>
      <w:r w:rsidRPr="00B77B33">
        <w:rPr>
          <w:szCs w:val="24"/>
        </w:rPr>
        <w:t>, 2009.</w:t>
      </w:r>
    </w:p>
    <w:p w:rsidR="00283B06" w:rsidRPr="00B77B33" w:rsidRDefault="00283B06" w:rsidP="00F91E3D">
      <w:pPr>
        <w:pStyle w:val="BodyTextIndent3"/>
        <w:widowControl w:val="0"/>
        <w:numPr>
          <w:ilvl w:val="0"/>
          <w:numId w:val="5"/>
        </w:numPr>
        <w:tabs>
          <w:tab w:val="clear" w:pos="720"/>
          <w:tab w:val="num" w:pos="0"/>
          <w:tab w:val="left" w:pos="851"/>
          <w:tab w:val="left" w:pos="993"/>
        </w:tabs>
        <w:ind w:left="0" w:firstLine="709"/>
        <w:jc w:val="both"/>
        <w:rPr>
          <w:szCs w:val="24"/>
          <w:lang w:val="en-US"/>
        </w:rPr>
      </w:pPr>
      <w:r w:rsidRPr="00B77B33">
        <w:rPr>
          <w:szCs w:val="24"/>
          <w:lang w:val="en-US"/>
        </w:rPr>
        <w:t>Kle</w:t>
      </w:r>
      <w:r w:rsidRPr="00B77B33">
        <w:rPr>
          <w:szCs w:val="24"/>
        </w:rPr>
        <w:t xml:space="preserve"> </w:t>
      </w:r>
      <w:r w:rsidRPr="00B77B33">
        <w:rPr>
          <w:szCs w:val="24"/>
          <w:lang w:val="en-US"/>
        </w:rPr>
        <w:t>M</w:t>
      </w:r>
      <w:r w:rsidRPr="00B77B33">
        <w:rPr>
          <w:szCs w:val="24"/>
        </w:rPr>
        <w:t xml:space="preserve">. </w:t>
      </w:r>
      <w:r w:rsidRPr="00B77B33">
        <w:rPr>
          <w:szCs w:val="24"/>
          <w:lang w:val="en-US"/>
        </w:rPr>
        <w:t>Psihologija</w:t>
      </w:r>
      <w:r w:rsidRPr="00B77B33">
        <w:rPr>
          <w:szCs w:val="24"/>
        </w:rPr>
        <w:t xml:space="preserve"> </w:t>
      </w:r>
      <w:r w:rsidRPr="00B77B33">
        <w:rPr>
          <w:szCs w:val="24"/>
          <w:lang w:val="en-US"/>
        </w:rPr>
        <w:t>podrostka</w:t>
      </w:r>
      <w:r w:rsidRPr="00B77B33">
        <w:rPr>
          <w:szCs w:val="24"/>
        </w:rPr>
        <w:t xml:space="preserve">: </w:t>
      </w:r>
      <w:r w:rsidRPr="00B77B33">
        <w:rPr>
          <w:szCs w:val="24"/>
          <w:lang w:val="en-US"/>
        </w:rPr>
        <w:t>psihoseksual</w:t>
      </w:r>
      <w:r w:rsidRPr="00B77B33">
        <w:rPr>
          <w:szCs w:val="24"/>
        </w:rPr>
        <w:t>'</w:t>
      </w:r>
      <w:r w:rsidRPr="00B77B33">
        <w:rPr>
          <w:szCs w:val="24"/>
          <w:lang w:val="en-US"/>
        </w:rPr>
        <w:t>noe</w:t>
      </w:r>
      <w:r w:rsidRPr="00B77B33">
        <w:rPr>
          <w:szCs w:val="24"/>
        </w:rPr>
        <w:t xml:space="preserve"> </w:t>
      </w:r>
      <w:r w:rsidRPr="00B77B33">
        <w:rPr>
          <w:szCs w:val="24"/>
          <w:lang w:val="en-US"/>
        </w:rPr>
        <w:t>razvitie</w:t>
      </w:r>
      <w:r w:rsidRPr="00B77B33">
        <w:rPr>
          <w:szCs w:val="24"/>
        </w:rPr>
        <w:t xml:space="preserve">. </w:t>
      </w:r>
      <w:r w:rsidRPr="00B77B33">
        <w:rPr>
          <w:szCs w:val="24"/>
          <w:lang w:val="en-US"/>
        </w:rPr>
        <w:t>M., 1991.</w:t>
      </w:r>
    </w:p>
    <w:p w:rsidR="00283B06" w:rsidRPr="00AA3567" w:rsidRDefault="00283B06" w:rsidP="00F91E3D">
      <w:pPr>
        <w:pStyle w:val="BodyTextIndent3"/>
        <w:widowControl w:val="0"/>
        <w:numPr>
          <w:ilvl w:val="0"/>
          <w:numId w:val="5"/>
        </w:numPr>
        <w:tabs>
          <w:tab w:val="clear" w:pos="720"/>
          <w:tab w:val="num" w:pos="0"/>
          <w:tab w:val="left" w:pos="851"/>
          <w:tab w:val="left" w:pos="993"/>
        </w:tabs>
        <w:ind w:left="0" w:firstLine="709"/>
        <w:jc w:val="both"/>
        <w:rPr>
          <w:szCs w:val="24"/>
          <w:lang w:val="en-US"/>
        </w:rPr>
      </w:pPr>
      <w:r w:rsidRPr="00B77B33">
        <w:rPr>
          <w:szCs w:val="24"/>
          <w:lang w:val="en-US"/>
        </w:rPr>
        <w:t>Malova O. Social'noe proektirovanie kak sredstvo grazhdanskogo vospitanija studentov // Vysshee obrazovanie v Rossii. 2007. №10.</w:t>
      </w:r>
    </w:p>
    <w:p w:rsidR="00283B06" w:rsidRPr="00AA3567" w:rsidRDefault="00283B06" w:rsidP="00F91E3D">
      <w:pPr>
        <w:pStyle w:val="BodyTextIndent3"/>
        <w:widowControl w:val="0"/>
        <w:numPr>
          <w:ilvl w:val="0"/>
          <w:numId w:val="5"/>
        </w:numPr>
        <w:tabs>
          <w:tab w:val="clear" w:pos="720"/>
          <w:tab w:val="num" w:pos="0"/>
          <w:tab w:val="left" w:pos="851"/>
          <w:tab w:val="left" w:pos="993"/>
        </w:tabs>
        <w:ind w:left="0" w:firstLine="709"/>
        <w:jc w:val="both"/>
        <w:rPr>
          <w:szCs w:val="24"/>
          <w:lang w:val="en-US"/>
        </w:rPr>
      </w:pPr>
      <w:r w:rsidRPr="00AA3567">
        <w:rPr>
          <w:szCs w:val="24"/>
          <w:lang w:val="en-US"/>
        </w:rPr>
        <w:t xml:space="preserve">Lukov V.A., Minevich Ja.V. Socializacija studentov i social'noe proektirovanie: Primenenie tehnologii social'nogo proektirovanija dlja razvitija social'nyh umenij budushhih specialistov. M., 2006. </w:t>
      </w:r>
      <w:hyperlink r:id="rId16" w:history="1">
        <w:r w:rsidRPr="00AA3567">
          <w:rPr>
            <w:rStyle w:val="Hyperlink"/>
            <w:szCs w:val="24"/>
            <w:lang w:val="en-US"/>
          </w:rPr>
          <w:t>http://www.mosgu.ru/nauchnaya/publications/monographs/</w:t>
        </w:r>
      </w:hyperlink>
      <w:r w:rsidRPr="00F91E3D">
        <w:rPr>
          <w:szCs w:val="24"/>
          <w:lang w:val="en-US"/>
        </w:rPr>
        <w:br/>
      </w:r>
      <w:r w:rsidRPr="00AA3567">
        <w:rPr>
          <w:szCs w:val="24"/>
          <w:lang w:val="en-US"/>
        </w:rPr>
        <w:t>Lukov&amp;Minevich/.</w:t>
      </w:r>
    </w:p>
    <w:p w:rsidR="00283B06" w:rsidRPr="005D50D5" w:rsidRDefault="00283B06" w:rsidP="00C87500">
      <w:pPr>
        <w:pStyle w:val="BodyTextIndent3"/>
        <w:widowControl w:val="0"/>
        <w:numPr>
          <w:ilvl w:val="0"/>
          <w:numId w:val="5"/>
        </w:numPr>
        <w:tabs>
          <w:tab w:val="clear" w:pos="720"/>
          <w:tab w:val="num" w:pos="0"/>
          <w:tab w:val="left" w:pos="851"/>
          <w:tab w:val="left" w:pos="993"/>
        </w:tabs>
        <w:ind w:left="0" w:firstLine="709"/>
        <w:jc w:val="both"/>
        <w:rPr>
          <w:szCs w:val="24"/>
          <w:lang w:val="en-US"/>
        </w:rPr>
      </w:pPr>
      <w:r w:rsidRPr="00B77B33">
        <w:rPr>
          <w:szCs w:val="24"/>
          <w:lang w:val="en-US"/>
        </w:rPr>
        <w:t>Psihologija samorazvitija: zadacha dlja podrostkov i pedagogov. M., 1994.</w:t>
      </w:r>
      <w:r w:rsidRPr="005D50D5">
        <w:rPr>
          <w:szCs w:val="24"/>
          <w:lang w:val="en-US"/>
        </w:rPr>
        <w:t xml:space="preserve"> </w:t>
      </w:r>
    </w:p>
    <w:sectPr w:rsidR="00283B06" w:rsidRPr="005D50D5" w:rsidSect="00C95622">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B06" w:rsidRDefault="00283B06" w:rsidP="003D5DDA">
      <w:pPr>
        <w:spacing w:after="0" w:line="240" w:lineRule="auto"/>
      </w:pPr>
      <w:r>
        <w:separator/>
      </w:r>
    </w:p>
  </w:endnote>
  <w:endnote w:type="continuationSeparator" w:id="0">
    <w:p w:rsidR="00283B06" w:rsidRDefault="00283B06" w:rsidP="003D5D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B06" w:rsidRDefault="00283B06">
    <w:pPr>
      <w:pStyle w:val="Footer"/>
    </w:pPr>
    <w:r w:rsidRPr="00D82699">
      <w:rPr>
        <w:rFonts w:ascii="Times New Roman" w:hAnsi="Times New Roman"/>
        <w:sz w:val="24"/>
        <w:szCs w:val="24"/>
      </w:rPr>
      <w:t>http://ej.kubagro.ru/2017/06/pdf/</w:t>
    </w:r>
    <w:r>
      <w:rPr>
        <w:rFonts w:ascii="Times New Roman" w:hAnsi="Times New Roman"/>
        <w:sz w:val="24"/>
        <w:szCs w:val="24"/>
      </w:rPr>
      <w:t>51</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B06" w:rsidRDefault="00283B06" w:rsidP="003D5DDA">
      <w:pPr>
        <w:spacing w:after="0" w:line="240" w:lineRule="auto"/>
      </w:pPr>
      <w:r>
        <w:separator/>
      </w:r>
    </w:p>
  </w:footnote>
  <w:footnote w:type="continuationSeparator" w:id="0">
    <w:p w:rsidR="00283B06" w:rsidRDefault="00283B06" w:rsidP="003D5D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B06" w:rsidRDefault="00283B06"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83B06" w:rsidRDefault="00283B06" w:rsidP="0079067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B06" w:rsidRPr="00790674" w:rsidRDefault="00283B06" w:rsidP="00086E75">
    <w:pPr>
      <w:pStyle w:val="Header"/>
      <w:framePr w:wrap="around" w:vAnchor="text" w:hAnchor="margin" w:xAlign="right" w:y="1"/>
      <w:rPr>
        <w:rStyle w:val="PageNumber"/>
        <w:rFonts w:ascii="Times New Roman" w:hAnsi="Times New Roman"/>
        <w:sz w:val="28"/>
        <w:szCs w:val="28"/>
      </w:rPr>
    </w:pPr>
    <w:r w:rsidRPr="00790674">
      <w:rPr>
        <w:rStyle w:val="PageNumber"/>
        <w:rFonts w:ascii="Times New Roman" w:hAnsi="Times New Roman"/>
        <w:sz w:val="28"/>
        <w:szCs w:val="28"/>
      </w:rPr>
      <w:fldChar w:fldCharType="begin"/>
    </w:r>
    <w:r w:rsidRPr="00790674">
      <w:rPr>
        <w:rStyle w:val="PageNumber"/>
        <w:rFonts w:ascii="Times New Roman" w:hAnsi="Times New Roman"/>
        <w:sz w:val="28"/>
        <w:szCs w:val="28"/>
      </w:rPr>
      <w:instrText xml:space="preserve">PAGE  </w:instrText>
    </w:r>
    <w:r w:rsidRPr="00790674">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790674">
      <w:rPr>
        <w:rStyle w:val="PageNumber"/>
        <w:rFonts w:ascii="Times New Roman" w:hAnsi="Times New Roman"/>
        <w:sz w:val="28"/>
        <w:szCs w:val="28"/>
      </w:rPr>
      <w:fldChar w:fldCharType="end"/>
    </w:r>
  </w:p>
  <w:p w:rsidR="00283B06" w:rsidRDefault="00283B06" w:rsidP="00790674">
    <w:pPr>
      <w:pStyle w:val="Header"/>
      <w:ind w:right="360"/>
    </w:pPr>
    <w:r w:rsidRPr="00875E49">
      <w:rPr>
        <w:rFonts w:ascii="Times New Roman" w:hAnsi="Times New Roman"/>
        <w:sz w:val="24"/>
        <w:szCs w:val="24"/>
      </w:rPr>
      <w:t>Научный журнал КубГАУ, №130(06), 2017 года</w:t>
    </w:r>
  </w:p>
  <w:p w:rsidR="00283B06" w:rsidRDefault="00283B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002CB"/>
    <w:multiLevelType w:val="multilevel"/>
    <w:tmpl w:val="53EACE4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25A1C56"/>
    <w:multiLevelType w:val="multilevel"/>
    <w:tmpl w:val="53EACE4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404C5F0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40FC3EA3"/>
    <w:multiLevelType w:val="multilevel"/>
    <w:tmpl w:val="53EACE4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655832FE"/>
    <w:multiLevelType w:val="hybridMultilevel"/>
    <w:tmpl w:val="B33213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B5A3162"/>
    <w:multiLevelType w:val="hybridMultilevel"/>
    <w:tmpl w:val="DE4CBE3C"/>
    <w:lvl w:ilvl="0" w:tplc="9580C55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38F2"/>
    <w:rsid w:val="00032D1A"/>
    <w:rsid w:val="00086E75"/>
    <w:rsid w:val="00087650"/>
    <w:rsid w:val="000A7B04"/>
    <w:rsid w:val="000B178B"/>
    <w:rsid w:val="000D59BA"/>
    <w:rsid w:val="001765D3"/>
    <w:rsid w:val="00197ACB"/>
    <w:rsid w:val="001A058F"/>
    <w:rsid w:val="001B1497"/>
    <w:rsid w:val="001F49A1"/>
    <w:rsid w:val="0021727B"/>
    <w:rsid w:val="002460AC"/>
    <w:rsid w:val="00261CEE"/>
    <w:rsid w:val="00262AED"/>
    <w:rsid w:val="00283B06"/>
    <w:rsid w:val="0028487E"/>
    <w:rsid w:val="00286BF7"/>
    <w:rsid w:val="00294D4B"/>
    <w:rsid w:val="00295C4B"/>
    <w:rsid w:val="002A1ABA"/>
    <w:rsid w:val="002A3C30"/>
    <w:rsid w:val="002C003A"/>
    <w:rsid w:val="00325283"/>
    <w:rsid w:val="00331640"/>
    <w:rsid w:val="00332EDA"/>
    <w:rsid w:val="00335691"/>
    <w:rsid w:val="003464ED"/>
    <w:rsid w:val="00373FE1"/>
    <w:rsid w:val="003C7F63"/>
    <w:rsid w:val="003D5DDA"/>
    <w:rsid w:val="003E31A7"/>
    <w:rsid w:val="003E58D8"/>
    <w:rsid w:val="003F02A8"/>
    <w:rsid w:val="0040319F"/>
    <w:rsid w:val="00412041"/>
    <w:rsid w:val="00415640"/>
    <w:rsid w:val="00426F75"/>
    <w:rsid w:val="00432FC2"/>
    <w:rsid w:val="004626AF"/>
    <w:rsid w:val="004A5489"/>
    <w:rsid w:val="004C1AAC"/>
    <w:rsid w:val="004F2DC8"/>
    <w:rsid w:val="004F578E"/>
    <w:rsid w:val="004F7C0D"/>
    <w:rsid w:val="00502069"/>
    <w:rsid w:val="00534F9F"/>
    <w:rsid w:val="00553097"/>
    <w:rsid w:val="00585B8B"/>
    <w:rsid w:val="00592278"/>
    <w:rsid w:val="005A531D"/>
    <w:rsid w:val="005B1CAE"/>
    <w:rsid w:val="005C6731"/>
    <w:rsid w:val="005D50D5"/>
    <w:rsid w:val="006112AC"/>
    <w:rsid w:val="00615EB2"/>
    <w:rsid w:val="006248B0"/>
    <w:rsid w:val="00624B69"/>
    <w:rsid w:val="00645FDC"/>
    <w:rsid w:val="00647E68"/>
    <w:rsid w:val="006549EE"/>
    <w:rsid w:val="00674975"/>
    <w:rsid w:val="006B1A43"/>
    <w:rsid w:val="006B65B7"/>
    <w:rsid w:val="006D633F"/>
    <w:rsid w:val="006E638C"/>
    <w:rsid w:val="00706CFC"/>
    <w:rsid w:val="00747881"/>
    <w:rsid w:val="007539DE"/>
    <w:rsid w:val="00765776"/>
    <w:rsid w:val="007737D4"/>
    <w:rsid w:val="00776AF5"/>
    <w:rsid w:val="00777ED5"/>
    <w:rsid w:val="00790674"/>
    <w:rsid w:val="007938F2"/>
    <w:rsid w:val="007A0808"/>
    <w:rsid w:val="007A52F1"/>
    <w:rsid w:val="007C5B54"/>
    <w:rsid w:val="007D37DA"/>
    <w:rsid w:val="007E483E"/>
    <w:rsid w:val="00815147"/>
    <w:rsid w:val="00875E49"/>
    <w:rsid w:val="008A1A51"/>
    <w:rsid w:val="008B199A"/>
    <w:rsid w:val="00920513"/>
    <w:rsid w:val="009745FF"/>
    <w:rsid w:val="009750CB"/>
    <w:rsid w:val="00981443"/>
    <w:rsid w:val="009A05C0"/>
    <w:rsid w:val="009B4040"/>
    <w:rsid w:val="009E426B"/>
    <w:rsid w:val="009E7B9F"/>
    <w:rsid w:val="00A32A81"/>
    <w:rsid w:val="00A5545C"/>
    <w:rsid w:val="00A5777F"/>
    <w:rsid w:val="00A66DBA"/>
    <w:rsid w:val="00A72BC6"/>
    <w:rsid w:val="00A93B17"/>
    <w:rsid w:val="00AA3567"/>
    <w:rsid w:val="00AA458A"/>
    <w:rsid w:val="00AA5613"/>
    <w:rsid w:val="00AB3BA9"/>
    <w:rsid w:val="00AD029C"/>
    <w:rsid w:val="00AD6C5A"/>
    <w:rsid w:val="00AE3F4F"/>
    <w:rsid w:val="00B13492"/>
    <w:rsid w:val="00B46AEF"/>
    <w:rsid w:val="00B732A0"/>
    <w:rsid w:val="00B77B33"/>
    <w:rsid w:val="00BB01C9"/>
    <w:rsid w:val="00BD5F83"/>
    <w:rsid w:val="00BE01EA"/>
    <w:rsid w:val="00BF111C"/>
    <w:rsid w:val="00C00D02"/>
    <w:rsid w:val="00C16E17"/>
    <w:rsid w:val="00C256FE"/>
    <w:rsid w:val="00C36A85"/>
    <w:rsid w:val="00C44C00"/>
    <w:rsid w:val="00C5024B"/>
    <w:rsid w:val="00C55728"/>
    <w:rsid w:val="00C62E29"/>
    <w:rsid w:val="00C87500"/>
    <w:rsid w:val="00C95622"/>
    <w:rsid w:val="00CA2A96"/>
    <w:rsid w:val="00CA2FB8"/>
    <w:rsid w:val="00CA3155"/>
    <w:rsid w:val="00CA4A52"/>
    <w:rsid w:val="00CB271F"/>
    <w:rsid w:val="00CB4B14"/>
    <w:rsid w:val="00D237D1"/>
    <w:rsid w:val="00D31C9C"/>
    <w:rsid w:val="00D549A7"/>
    <w:rsid w:val="00D716EB"/>
    <w:rsid w:val="00D748B3"/>
    <w:rsid w:val="00D76BEE"/>
    <w:rsid w:val="00D805C4"/>
    <w:rsid w:val="00D82699"/>
    <w:rsid w:val="00DB1969"/>
    <w:rsid w:val="00DC1D3A"/>
    <w:rsid w:val="00DD3CF5"/>
    <w:rsid w:val="00E2608E"/>
    <w:rsid w:val="00E31133"/>
    <w:rsid w:val="00E44BDA"/>
    <w:rsid w:val="00E46B27"/>
    <w:rsid w:val="00E76852"/>
    <w:rsid w:val="00E8171A"/>
    <w:rsid w:val="00EA5006"/>
    <w:rsid w:val="00EE09D1"/>
    <w:rsid w:val="00F064C6"/>
    <w:rsid w:val="00F11EBB"/>
    <w:rsid w:val="00F27116"/>
    <w:rsid w:val="00F700E8"/>
    <w:rsid w:val="00F77E14"/>
    <w:rsid w:val="00F82825"/>
    <w:rsid w:val="00F91E3D"/>
    <w:rsid w:val="00FB67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88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F111C"/>
    <w:pPr>
      <w:spacing w:before="100" w:beforeAutospacing="1" w:after="100" w:afterAutospacing="1" w:line="240" w:lineRule="auto"/>
    </w:pPr>
    <w:rPr>
      <w:rFonts w:ascii="Times New Roman" w:eastAsia="Times New Roman" w:hAnsi="Times New Roman"/>
      <w:sz w:val="24"/>
      <w:szCs w:val="24"/>
      <w:lang w:eastAsia="ru-RU"/>
    </w:rPr>
  </w:style>
  <w:style w:type="paragraph" w:styleId="BodyTextIndent3">
    <w:name w:val="Body Text Indent 3"/>
    <w:basedOn w:val="Normal"/>
    <w:link w:val="BodyTextIndent3Char"/>
    <w:uiPriority w:val="99"/>
    <w:rsid w:val="00A93B17"/>
    <w:pPr>
      <w:spacing w:after="0" w:line="240" w:lineRule="auto"/>
      <w:ind w:firstLine="567"/>
    </w:pPr>
    <w:rPr>
      <w:rFonts w:ascii="Times New Roman" w:eastAsia="Times New Roman" w:hAnsi="Times New Roman"/>
      <w:sz w:val="24"/>
      <w:szCs w:val="20"/>
      <w:lang w:eastAsia="ru-RU"/>
    </w:rPr>
  </w:style>
  <w:style w:type="character" w:customStyle="1" w:styleId="BodyTextIndent3Char">
    <w:name w:val="Body Text Indent 3 Char"/>
    <w:basedOn w:val="DefaultParagraphFont"/>
    <w:link w:val="BodyTextIndent3"/>
    <w:uiPriority w:val="99"/>
    <w:locked/>
    <w:rsid w:val="00A93B17"/>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261C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1CEE"/>
    <w:rPr>
      <w:rFonts w:ascii="Tahoma" w:hAnsi="Tahoma" w:cs="Tahoma"/>
      <w:sz w:val="16"/>
      <w:szCs w:val="16"/>
    </w:rPr>
  </w:style>
  <w:style w:type="paragraph" w:styleId="ListParagraph">
    <w:name w:val="List Paragraph"/>
    <w:basedOn w:val="Normal"/>
    <w:uiPriority w:val="99"/>
    <w:qFormat/>
    <w:rsid w:val="007D37DA"/>
    <w:pPr>
      <w:ind w:left="720"/>
      <w:contextualSpacing/>
    </w:pPr>
  </w:style>
  <w:style w:type="character" w:styleId="PlaceholderText">
    <w:name w:val="Placeholder Text"/>
    <w:basedOn w:val="DefaultParagraphFont"/>
    <w:uiPriority w:val="99"/>
    <w:semiHidden/>
    <w:rsid w:val="00C36A85"/>
    <w:rPr>
      <w:rFonts w:cs="Times New Roman"/>
      <w:color w:val="808080"/>
    </w:rPr>
  </w:style>
  <w:style w:type="table" w:styleId="TableGrid">
    <w:name w:val="Table Grid"/>
    <w:basedOn w:val="TableNormal"/>
    <w:uiPriority w:val="99"/>
    <w:rsid w:val="00F11EB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112AC"/>
    <w:rPr>
      <w:rFonts w:cs="Times New Roman"/>
      <w:color w:val="0000FF"/>
      <w:u w:val="single"/>
    </w:rPr>
  </w:style>
  <w:style w:type="paragraph" w:styleId="Header">
    <w:name w:val="header"/>
    <w:basedOn w:val="Normal"/>
    <w:link w:val="HeaderChar"/>
    <w:uiPriority w:val="99"/>
    <w:rsid w:val="003D5DD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D5DDA"/>
    <w:rPr>
      <w:rFonts w:cs="Times New Roman"/>
    </w:rPr>
  </w:style>
  <w:style w:type="paragraph" w:styleId="Footer">
    <w:name w:val="footer"/>
    <w:basedOn w:val="Normal"/>
    <w:link w:val="FooterChar"/>
    <w:uiPriority w:val="99"/>
    <w:semiHidden/>
    <w:rsid w:val="003D5DDA"/>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3D5DDA"/>
    <w:rPr>
      <w:rFonts w:cs="Times New Roman"/>
    </w:rPr>
  </w:style>
  <w:style w:type="character" w:styleId="PageNumber">
    <w:name w:val="page number"/>
    <w:basedOn w:val="DefaultParagraphFont"/>
    <w:uiPriority w:val="99"/>
    <w:rsid w:val="00790674"/>
    <w:rPr>
      <w:rFonts w:cs="Times New Roman"/>
    </w:rPr>
  </w:style>
</w:styles>
</file>

<file path=word/webSettings.xml><?xml version="1.0" encoding="utf-8"?>
<w:webSettings xmlns:r="http://schemas.openxmlformats.org/officeDocument/2006/relationships" xmlns:w="http://schemas.openxmlformats.org/wordprocessingml/2006/main">
  <w:divs>
    <w:div w:id="349142328">
      <w:marLeft w:val="0"/>
      <w:marRight w:val="0"/>
      <w:marTop w:val="0"/>
      <w:marBottom w:val="0"/>
      <w:divBdr>
        <w:top w:val="none" w:sz="0" w:space="0" w:color="auto"/>
        <w:left w:val="none" w:sz="0" w:space="0" w:color="auto"/>
        <w:bottom w:val="none" w:sz="0" w:space="0" w:color="auto"/>
        <w:right w:val="none" w:sz="0" w:space="0" w:color="auto"/>
      </w:divBdr>
    </w:div>
    <w:div w:id="349142329">
      <w:marLeft w:val="0"/>
      <w:marRight w:val="0"/>
      <w:marTop w:val="0"/>
      <w:marBottom w:val="0"/>
      <w:divBdr>
        <w:top w:val="none" w:sz="0" w:space="0" w:color="auto"/>
        <w:left w:val="none" w:sz="0" w:space="0" w:color="auto"/>
        <w:bottom w:val="none" w:sz="0" w:space="0" w:color="auto"/>
        <w:right w:val="none" w:sz="0" w:space="0" w:color="auto"/>
      </w:divBdr>
    </w:div>
    <w:div w:id="349142330">
      <w:marLeft w:val="0"/>
      <w:marRight w:val="0"/>
      <w:marTop w:val="0"/>
      <w:marBottom w:val="0"/>
      <w:divBdr>
        <w:top w:val="none" w:sz="0" w:space="0" w:color="auto"/>
        <w:left w:val="none" w:sz="0" w:space="0" w:color="auto"/>
        <w:bottom w:val="none" w:sz="0" w:space="0" w:color="auto"/>
        <w:right w:val="none" w:sz="0" w:space="0" w:color="auto"/>
      </w:divBdr>
      <w:divsChild>
        <w:div w:id="349142337">
          <w:marLeft w:val="0"/>
          <w:marRight w:val="0"/>
          <w:marTop w:val="0"/>
          <w:marBottom w:val="0"/>
          <w:divBdr>
            <w:top w:val="none" w:sz="0" w:space="0" w:color="auto"/>
            <w:left w:val="none" w:sz="0" w:space="0" w:color="auto"/>
            <w:bottom w:val="none" w:sz="0" w:space="0" w:color="auto"/>
            <w:right w:val="none" w:sz="0" w:space="0" w:color="auto"/>
          </w:divBdr>
          <w:divsChild>
            <w:div w:id="349142357">
              <w:marLeft w:val="0"/>
              <w:marRight w:val="0"/>
              <w:marTop w:val="0"/>
              <w:marBottom w:val="0"/>
              <w:divBdr>
                <w:top w:val="none" w:sz="0" w:space="0" w:color="auto"/>
                <w:left w:val="none" w:sz="0" w:space="0" w:color="auto"/>
                <w:bottom w:val="none" w:sz="0" w:space="0" w:color="auto"/>
                <w:right w:val="none" w:sz="0" w:space="0" w:color="auto"/>
              </w:divBdr>
              <w:divsChild>
                <w:div w:id="349142365">
                  <w:marLeft w:val="0"/>
                  <w:marRight w:val="0"/>
                  <w:marTop w:val="0"/>
                  <w:marBottom w:val="0"/>
                  <w:divBdr>
                    <w:top w:val="none" w:sz="0" w:space="0" w:color="auto"/>
                    <w:left w:val="none" w:sz="0" w:space="0" w:color="auto"/>
                    <w:bottom w:val="none" w:sz="0" w:space="0" w:color="auto"/>
                    <w:right w:val="none" w:sz="0" w:space="0" w:color="auto"/>
                  </w:divBdr>
                  <w:divsChild>
                    <w:div w:id="349142373">
                      <w:marLeft w:val="0"/>
                      <w:marRight w:val="0"/>
                      <w:marTop w:val="0"/>
                      <w:marBottom w:val="0"/>
                      <w:divBdr>
                        <w:top w:val="none" w:sz="0" w:space="0" w:color="auto"/>
                        <w:left w:val="none" w:sz="0" w:space="0" w:color="auto"/>
                        <w:bottom w:val="none" w:sz="0" w:space="0" w:color="auto"/>
                        <w:right w:val="none" w:sz="0" w:space="0" w:color="auto"/>
                      </w:divBdr>
                      <w:divsChild>
                        <w:div w:id="349142364">
                          <w:marLeft w:val="0"/>
                          <w:marRight w:val="0"/>
                          <w:marTop w:val="0"/>
                          <w:marBottom w:val="0"/>
                          <w:divBdr>
                            <w:top w:val="none" w:sz="0" w:space="0" w:color="auto"/>
                            <w:left w:val="none" w:sz="0" w:space="0" w:color="auto"/>
                            <w:bottom w:val="none" w:sz="0" w:space="0" w:color="auto"/>
                            <w:right w:val="none" w:sz="0" w:space="0" w:color="auto"/>
                          </w:divBdr>
                          <w:divsChild>
                            <w:div w:id="349142332">
                              <w:marLeft w:val="0"/>
                              <w:marRight w:val="0"/>
                              <w:marTop w:val="0"/>
                              <w:marBottom w:val="0"/>
                              <w:divBdr>
                                <w:top w:val="none" w:sz="0" w:space="0" w:color="auto"/>
                                <w:left w:val="none" w:sz="0" w:space="0" w:color="auto"/>
                                <w:bottom w:val="none" w:sz="0" w:space="0" w:color="auto"/>
                                <w:right w:val="none" w:sz="0" w:space="0" w:color="auto"/>
                              </w:divBdr>
                              <w:divsChild>
                                <w:div w:id="349142371">
                                  <w:marLeft w:val="0"/>
                                  <w:marRight w:val="0"/>
                                  <w:marTop w:val="0"/>
                                  <w:marBottom w:val="0"/>
                                  <w:divBdr>
                                    <w:top w:val="none" w:sz="0" w:space="0" w:color="auto"/>
                                    <w:left w:val="none" w:sz="0" w:space="0" w:color="auto"/>
                                    <w:bottom w:val="none" w:sz="0" w:space="0" w:color="auto"/>
                                    <w:right w:val="none" w:sz="0" w:space="0" w:color="auto"/>
                                  </w:divBdr>
                                  <w:divsChild>
                                    <w:div w:id="349142376">
                                      <w:marLeft w:val="60"/>
                                      <w:marRight w:val="0"/>
                                      <w:marTop w:val="0"/>
                                      <w:marBottom w:val="0"/>
                                      <w:divBdr>
                                        <w:top w:val="none" w:sz="0" w:space="0" w:color="auto"/>
                                        <w:left w:val="none" w:sz="0" w:space="0" w:color="auto"/>
                                        <w:bottom w:val="none" w:sz="0" w:space="0" w:color="auto"/>
                                        <w:right w:val="none" w:sz="0" w:space="0" w:color="auto"/>
                                      </w:divBdr>
                                      <w:divsChild>
                                        <w:div w:id="349142346">
                                          <w:marLeft w:val="0"/>
                                          <w:marRight w:val="0"/>
                                          <w:marTop w:val="0"/>
                                          <w:marBottom w:val="0"/>
                                          <w:divBdr>
                                            <w:top w:val="none" w:sz="0" w:space="0" w:color="auto"/>
                                            <w:left w:val="none" w:sz="0" w:space="0" w:color="auto"/>
                                            <w:bottom w:val="none" w:sz="0" w:space="0" w:color="auto"/>
                                            <w:right w:val="none" w:sz="0" w:space="0" w:color="auto"/>
                                          </w:divBdr>
                                          <w:divsChild>
                                            <w:div w:id="349142360">
                                              <w:marLeft w:val="0"/>
                                              <w:marRight w:val="0"/>
                                              <w:marTop w:val="0"/>
                                              <w:marBottom w:val="120"/>
                                              <w:divBdr>
                                                <w:top w:val="single" w:sz="6" w:space="0" w:color="F5F5F5"/>
                                                <w:left w:val="single" w:sz="6" w:space="0" w:color="F5F5F5"/>
                                                <w:bottom w:val="single" w:sz="6" w:space="0" w:color="F5F5F5"/>
                                                <w:right w:val="single" w:sz="6" w:space="0" w:color="F5F5F5"/>
                                              </w:divBdr>
                                              <w:divsChild>
                                                <w:div w:id="349142343">
                                                  <w:marLeft w:val="0"/>
                                                  <w:marRight w:val="0"/>
                                                  <w:marTop w:val="0"/>
                                                  <w:marBottom w:val="0"/>
                                                  <w:divBdr>
                                                    <w:top w:val="none" w:sz="0" w:space="0" w:color="auto"/>
                                                    <w:left w:val="none" w:sz="0" w:space="0" w:color="auto"/>
                                                    <w:bottom w:val="none" w:sz="0" w:space="0" w:color="auto"/>
                                                    <w:right w:val="none" w:sz="0" w:space="0" w:color="auto"/>
                                                  </w:divBdr>
                                                  <w:divsChild>
                                                    <w:div w:id="349142362">
                                                      <w:marLeft w:val="0"/>
                                                      <w:marRight w:val="0"/>
                                                      <w:marTop w:val="0"/>
                                                      <w:marBottom w:val="0"/>
                                                      <w:divBdr>
                                                        <w:top w:val="none" w:sz="0" w:space="0" w:color="auto"/>
                                                        <w:left w:val="none" w:sz="0" w:space="0" w:color="auto"/>
                                                        <w:bottom w:val="none" w:sz="0" w:space="0" w:color="auto"/>
                                                        <w:right w:val="none" w:sz="0" w:space="0" w:color="auto"/>
                                                      </w:divBdr>
                                                    </w:div>
                                                  </w:divsChild>
                                                </w:div>
                                                <w:div w:id="349142369">
                                                  <w:marLeft w:val="0"/>
                                                  <w:marRight w:val="0"/>
                                                  <w:marTop w:val="0"/>
                                                  <w:marBottom w:val="0"/>
                                                  <w:divBdr>
                                                    <w:top w:val="none" w:sz="0" w:space="0" w:color="auto"/>
                                                    <w:left w:val="none" w:sz="0" w:space="0" w:color="auto"/>
                                                    <w:bottom w:val="none" w:sz="0" w:space="0" w:color="auto"/>
                                                    <w:right w:val="none" w:sz="0" w:space="0" w:color="auto"/>
                                                  </w:divBdr>
                                                  <w:divsChild>
                                                    <w:div w:id="34914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142331">
      <w:marLeft w:val="0"/>
      <w:marRight w:val="0"/>
      <w:marTop w:val="0"/>
      <w:marBottom w:val="0"/>
      <w:divBdr>
        <w:top w:val="none" w:sz="0" w:space="0" w:color="auto"/>
        <w:left w:val="none" w:sz="0" w:space="0" w:color="auto"/>
        <w:bottom w:val="none" w:sz="0" w:space="0" w:color="auto"/>
        <w:right w:val="none" w:sz="0" w:space="0" w:color="auto"/>
      </w:divBdr>
    </w:div>
    <w:div w:id="349142333">
      <w:marLeft w:val="0"/>
      <w:marRight w:val="0"/>
      <w:marTop w:val="0"/>
      <w:marBottom w:val="0"/>
      <w:divBdr>
        <w:top w:val="none" w:sz="0" w:space="0" w:color="auto"/>
        <w:left w:val="none" w:sz="0" w:space="0" w:color="auto"/>
        <w:bottom w:val="none" w:sz="0" w:space="0" w:color="auto"/>
        <w:right w:val="none" w:sz="0" w:space="0" w:color="auto"/>
      </w:divBdr>
    </w:div>
    <w:div w:id="349142334">
      <w:marLeft w:val="0"/>
      <w:marRight w:val="0"/>
      <w:marTop w:val="0"/>
      <w:marBottom w:val="0"/>
      <w:divBdr>
        <w:top w:val="none" w:sz="0" w:space="0" w:color="auto"/>
        <w:left w:val="none" w:sz="0" w:space="0" w:color="auto"/>
        <w:bottom w:val="none" w:sz="0" w:space="0" w:color="auto"/>
        <w:right w:val="none" w:sz="0" w:space="0" w:color="auto"/>
      </w:divBdr>
    </w:div>
    <w:div w:id="349142335">
      <w:marLeft w:val="0"/>
      <w:marRight w:val="0"/>
      <w:marTop w:val="0"/>
      <w:marBottom w:val="0"/>
      <w:divBdr>
        <w:top w:val="none" w:sz="0" w:space="0" w:color="auto"/>
        <w:left w:val="none" w:sz="0" w:space="0" w:color="auto"/>
        <w:bottom w:val="none" w:sz="0" w:space="0" w:color="auto"/>
        <w:right w:val="none" w:sz="0" w:space="0" w:color="auto"/>
      </w:divBdr>
    </w:div>
    <w:div w:id="349142339">
      <w:marLeft w:val="0"/>
      <w:marRight w:val="0"/>
      <w:marTop w:val="0"/>
      <w:marBottom w:val="0"/>
      <w:divBdr>
        <w:top w:val="none" w:sz="0" w:space="0" w:color="auto"/>
        <w:left w:val="none" w:sz="0" w:space="0" w:color="auto"/>
        <w:bottom w:val="none" w:sz="0" w:space="0" w:color="auto"/>
        <w:right w:val="none" w:sz="0" w:space="0" w:color="auto"/>
      </w:divBdr>
    </w:div>
    <w:div w:id="349142340">
      <w:marLeft w:val="0"/>
      <w:marRight w:val="0"/>
      <w:marTop w:val="0"/>
      <w:marBottom w:val="0"/>
      <w:divBdr>
        <w:top w:val="none" w:sz="0" w:space="0" w:color="auto"/>
        <w:left w:val="none" w:sz="0" w:space="0" w:color="auto"/>
        <w:bottom w:val="none" w:sz="0" w:space="0" w:color="auto"/>
        <w:right w:val="none" w:sz="0" w:space="0" w:color="auto"/>
      </w:divBdr>
    </w:div>
    <w:div w:id="349142344">
      <w:marLeft w:val="0"/>
      <w:marRight w:val="0"/>
      <w:marTop w:val="0"/>
      <w:marBottom w:val="0"/>
      <w:divBdr>
        <w:top w:val="none" w:sz="0" w:space="0" w:color="auto"/>
        <w:left w:val="none" w:sz="0" w:space="0" w:color="auto"/>
        <w:bottom w:val="none" w:sz="0" w:space="0" w:color="auto"/>
        <w:right w:val="none" w:sz="0" w:space="0" w:color="auto"/>
      </w:divBdr>
    </w:div>
    <w:div w:id="349142345">
      <w:marLeft w:val="0"/>
      <w:marRight w:val="0"/>
      <w:marTop w:val="0"/>
      <w:marBottom w:val="0"/>
      <w:divBdr>
        <w:top w:val="none" w:sz="0" w:space="0" w:color="auto"/>
        <w:left w:val="none" w:sz="0" w:space="0" w:color="auto"/>
        <w:bottom w:val="none" w:sz="0" w:space="0" w:color="auto"/>
        <w:right w:val="none" w:sz="0" w:space="0" w:color="auto"/>
      </w:divBdr>
    </w:div>
    <w:div w:id="349142348">
      <w:marLeft w:val="0"/>
      <w:marRight w:val="0"/>
      <w:marTop w:val="0"/>
      <w:marBottom w:val="0"/>
      <w:divBdr>
        <w:top w:val="none" w:sz="0" w:space="0" w:color="auto"/>
        <w:left w:val="none" w:sz="0" w:space="0" w:color="auto"/>
        <w:bottom w:val="none" w:sz="0" w:space="0" w:color="auto"/>
        <w:right w:val="none" w:sz="0" w:space="0" w:color="auto"/>
      </w:divBdr>
    </w:div>
    <w:div w:id="349142353">
      <w:marLeft w:val="0"/>
      <w:marRight w:val="0"/>
      <w:marTop w:val="0"/>
      <w:marBottom w:val="0"/>
      <w:divBdr>
        <w:top w:val="none" w:sz="0" w:space="0" w:color="auto"/>
        <w:left w:val="none" w:sz="0" w:space="0" w:color="auto"/>
        <w:bottom w:val="none" w:sz="0" w:space="0" w:color="auto"/>
        <w:right w:val="none" w:sz="0" w:space="0" w:color="auto"/>
      </w:divBdr>
    </w:div>
    <w:div w:id="349142354">
      <w:marLeft w:val="0"/>
      <w:marRight w:val="0"/>
      <w:marTop w:val="0"/>
      <w:marBottom w:val="0"/>
      <w:divBdr>
        <w:top w:val="none" w:sz="0" w:space="0" w:color="auto"/>
        <w:left w:val="none" w:sz="0" w:space="0" w:color="auto"/>
        <w:bottom w:val="none" w:sz="0" w:space="0" w:color="auto"/>
        <w:right w:val="none" w:sz="0" w:space="0" w:color="auto"/>
      </w:divBdr>
    </w:div>
    <w:div w:id="349142356">
      <w:marLeft w:val="0"/>
      <w:marRight w:val="0"/>
      <w:marTop w:val="0"/>
      <w:marBottom w:val="0"/>
      <w:divBdr>
        <w:top w:val="none" w:sz="0" w:space="0" w:color="auto"/>
        <w:left w:val="none" w:sz="0" w:space="0" w:color="auto"/>
        <w:bottom w:val="none" w:sz="0" w:space="0" w:color="auto"/>
        <w:right w:val="none" w:sz="0" w:space="0" w:color="auto"/>
      </w:divBdr>
    </w:div>
    <w:div w:id="349142358">
      <w:marLeft w:val="0"/>
      <w:marRight w:val="0"/>
      <w:marTop w:val="0"/>
      <w:marBottom w:val="0"/>
      <w:divBdr>
        <w:top w:val="none" w:sz="0" w:space="0" w:color="auto"/>
        <w:left w:val="none" w:sz="0" w:space="0" w:color="auto"/>
        <w:bottom w:val="none" w:sz="0" w:space="0" w:color="auto"/>
        <w:right w:val="none" w:sz="0" w:space="0" w:color="auto"/>
      </w:divBdr>
    </w:div>
    <w:div w:id="349142370">
      <w:marLeft w:val="0"/>
      <w:marRight w:val="0"/>
      <w:marTop w:val="0"/>
      <w:marBottom w:val="0"/>
      <w:divBdr>
        <w:top w:val="none" w:sz="0" w:space="0" w:color="auto"/>
        <w:left w:val="none" w:sz="0" w:space="0" w:color="auto"/>
        <w:bottom w:val="none" w:sz="0" w:space="0" w:color="auto"/>
        <w:right w:val="none" w:sz="0" w:space="0" w:color="auto"/>
      </w:divBdr>
    </w:div>
    <w:div w:id="349142375">
      <w:marLeft w:val="0"/>
      <w:marRight w:val="0"/>
      <w:marTop w:val="0"/>
      <w:marBottom w:val="0"/>
      <w:divBdr>
        <w:top w:val="none" w:sz="0" w:space="0" w:color="auto"/>
        <w:left w:val="none" w:sz="0" w:space="0" w:color="auto"/>
        <w:bottom w:val="none" w:sz="0" w:space="0" w:color="auto"/>
        <w:right w:val="none" w:sz="0" w:space="0" w:color="auto"/>
      </w:divBdr>
      <w:divsChild>
        <w:div w:id="349142355">
          <w:marLeft w:val="0"/>
          <w:marRight w:val="0"/>
          <w:marTop w:val="0"/>
          <w:marBottom w:val="0"/>
          <w:divBdr>
            <w:top w:val="none" w:sz="0" w:space="0" w:color="auto"/>
            <w:left w:val="none" w:sz="0" w:space="0" w:color="auto"/>
            <w:bottom w:val="none" w:sz="0" w:space="0" w:color="auto"/>
            <w:right w:val="none" w:sz="0" w:space="0" w:color="auto"/>
          </w:divBdr>
          <w:divsChild>
            <w:div w:id="349142336">
              <w:marLeft w:val="0"/>
              <w:marRight w:val="0"/>
              <w:marTop w:val="0"/>
              <w:marBottom w:val="0"/>
              <w:divBdr>
                <w:top w:val="none" w:sz="0" w:space="0" w:color="auto"/>
                <w:left w:val="none" w:sz="0" w:space="0" w:color="auto"/>
                <w:bottom w:val="none" w:sz="0" w:space="0" w:color="auto"/>
                <w:right w:val="none" w:sz="0" w:space="0" w:color="auto"/>
              </w:divBdr>
            </w:div>
            <w:div w:id="349142338">
              <w:marLeft w:val="0"/>
              <w:marRight w:val="0"/>
              <w:marTop w:val="0"/>
              <w:marBottom w:val="0"/>
              <w:divBdr>
                <w:top w:val="none" w:sz="0" w:space="0" w:color="auto"/>
                <w:left w:val="none" w:sz="0" w:space="0" w:color="auto"/>
                <w:bottom w:val="none" w:sz="0" w:space="0" w:color="auto"/>
                <w:right w:val="none" w:sz="0" w:space="0" w:color="auto"/>
              </w:divBdr>
            </w:div>
            <w:div w:id="349142341">
              <w:marLeft w:val="0"/>
              <w:marRight w:val="0"/>
              <w:marTop w:val="0"/>
              <w:marBottom w:val="0"/>
              <w:divBdr>
                <w:top w:val="none" w:sz="0" w:space="0" w:color="auto"/>
                <w:left w:val="none" w:sz="0" w:space="0" w:color="auto"/>
                <w:bottom w:val="none" w:sz="0" w:space="0" w:color="auto"/>
                <w:right w:val="none" w:sz="0" w:space="0" w:color="auto"/>
              </w:divBdr>
            </w:div>
            <w:div w:id="349142342">
              <w:marLeft w:val="0"/>
              <w:marRight w:val="0"/>
              <w:marTop w:val="0"/>
              <w:marBottom w:val="0"/>
              <w:divBdr>
                <w:top w:val="none" w:sz="0" w:space="0" w:color="auto"/>
                <w:left w:val="none" w:sz="0" w:space="0" w:color="auto"/>
                <w:bottom w:val="none" w:sz="0" w:space="0" w:color="auto"/>
                <w:right w:val="none" w:sz="0" w:space="0" w:color="auto"/>
              </w:divBdr>
            </w:div>
            <w:div w:id="349142347">
              <w:marLeft w:val="0"/>
              <w:marRight w:val="0"/>
              <w:marTop w:val="0"/>
              <w:marBottom w:val="0"/>
              <w:divBdr>
                <w:top w:val="none" w:sz="0" w:space="0" w:color="auto"/>
                <w:left w:val="none" w:sz="0" w:space="0" w:color="auto"/>
                <w:bottom w:val="none" w:sz="0" w:space="0" w:color="auto"/>
                <w:right w:val="none" w:sz="0" w:space="0" w:color="auto"/>
              </w:divBdr>
            </w:div>
            <w:div w:id="349142349">
              <w:marLeft w:val="0"/>
              <w:marRight w:val="0"/>
              <w:marTop w:val="0"/>
              <w:marBottom w:val="0"/>
              <w:divBdr>
                <w:top w:val="none" w:sz="0" w:space="0" w:color="auto"/>
                <w:left w:val="none" w:sz="0" w:space="0" w:color="auto"/>
                <w:bottom w:val="none" w:sz="0" w:space="0" w:color="auto"/>
                <w:right w:val="none" w:sz="0" w:space="0" w:color="auto"/>
              </w:divBdr>
            </w:div>
            <w:div w:id="349142350">
              <w:marLeft w:val="0"/>
              <w:marRight w:val="0"/>
              <w:marTop w:val="0"/>
              <w:marBottom w:val="0"/>
              <w:divBdr>
                <w:top w:val="none" w:sz="0" w:space="0" w:color="auto"/>
                <w:left w:val="none" w:sz="0" w:space="0" w:color="auto"/>
                <w:bottom w:val="none" w:sz="0" w:space="0" w:color="auto"/>
                <w:right w:val="none" w:sz="0" w:space="0" w:color="auto"/>
              </w:divBdr>
            </w:div>
            <w:div w:id="349142352">
              <w:marLeft w:val="0"/>
              <w:marRight w:val="0"/>
              <w:marTop w:val="0"/>
              <w:marBottom w:val="0"/>
              <w:divBdr>
                <w:top w:val="none" w:sz="0" w:space="0" w:color="auto"/>
                <w:left w:val="none" w:sz="0" w:space="0" w:color="auto"/>
                <w:bottom w:val="none" w:sz="0" w:space="0" w:color="auto"/>
                <w:right w:val="none" w:sz="0" w:space="0" w:color="auto"/>
              </w:divBdr>
            </w:div>
            <w:div w:id="349142359">
              <w:marLeft w:val="0"/>
              <w:marRight w:val="0"/>
              <w:marTop w:val="0"/>
              <w:marBottom w:val="0"/>
              <w:divBdr>
                <w:top w:val="none" w:sz="0" w:space="0" w:color="auto"/>
                <w:left w:val="none" w:sz="0" w:space="0" w:color="auto"/>
                <w:bottom w:val="none" w:sz="0" w:space="0" w:color="auto"/>
                <w:right w:val="none" w:sz="0" w:space="0" w:color="auto"/>
              </w:divBdr>
            </w:div>
            <w:div w:id="349142361">
              <w:marLeft w:val="0"/>
              <w:marRight w:val="0"/>
              <w:marTop w:val="0"/>
              <w:marBottom w:val="0"/>
              <w:divBdr>
                <w:top w:val="none" w:sz="0" w:space="0" w:color="auto"/>
                <w:left w:val="none" w:sz="0" w:space="0" w:color="auto"/>
                <w:bottom w:val="none" w:sz="0" w:space="0" w:color="auto"/>
                <w:right w:val="none" w:sz="0" w:space="0" w:color="auto"/>
              </w:divBdr>
            </w:div>
            <w:div w:id="349142363">
              <w:marLeft w:val="0"/>
              <w:marRight w:val="0"/>
              <w:marTop w:val="0"/>
              <w:marBottom w:val="0"/>
              <w:divBdr>
                <w:top w:val="none" w:sz="0" w:space="0" w:color="auto"/>
                <w:left w:val="none" w:sz="0" w:space="0" w:color="auto"/>
                <w:bottom w:val="none" w:sz="0" w:space="0" w:color="auto"/>
                <w:right w:val="none" w:sz="0" w:space="0" w:color="auto"/>
              </w:divBdr>
            </w:div>
            <w:div w:id="349142366">
              <w:marLeft w:val="0"/>
              <w:marRight w:val="0"/>
              <w:marTop w:val="0"/>
              <w:marBottom w:val="0"/>
              <w:divBdr>
                <w:top w:val="none" w:sz="0" w:space="0" w:color="auto"/>
                <w:left w:val="none" w:sz="0" w:space="0" w:color="auto"/>
                <w:bottom w:val="none" w:sz="0" w:space="0" w:color="auto"/>
                <w:right w:val="none" w:sz="0" w:space="0" w:color="auto"/>
              </w:divBdr>
            </w:div>
            <w:div w:id="349142367">
              <w:marLeft w:val="0"/>
              <w:marRight w:val="0"/>
              <w:marTop w:val="0"/>
              <w:marBottom w:val="0"/>
              <w:divBdr>
                <w:top w:val="none" w:sz="0" w:space="0" w:color="auto"/>
                <w:left w:val="none" w:sz="0" w:space="0" w:color="auto"/>
                <w:bottom w:val="none" w:sz="0" w:space="0" w:color="auto"/>
                <w:right w:val="none" w:sz="0" w:space="0" w:color="auto"/>
              </w:divBdr>
            </w:div>
            <w:div w:id="349142368">
              <w:marLeft w:val="0"/>
              <w:marRight w:val="0"/>
              <w:marTop w:val="0"/>
              <w:marBottom w:val="0"/>
              <w:divBdr>
                <w:top w:val="none" w:sz="0" w:space="0" w:color="auto"/>
                <w:left w:val="none" w:sz="0" w:space="0" w:color="auto"/>
                <w:bottom w:val="none" w:sz="0" w:space="0" w:color="auto"/>
                <w:right w:val="none" w:sz="0" w:space="0" w:color="auto"/>
              </w:divBdr>
            </w:div>
            <w:div w:id="349142372">
              <w:marLeft w:val="0"/>
              <w:marRight w:val="0"/>
              <w:marTop w:val="0"/>
              <w:marBottom w:val="0"/>
              <w:divBdr>
                <w:top w:val="none" w:sz="0" w:space="0" w:color="auto"/>
                <w:left w:val="none" w:sz="0" w:space="0" w:color="auto"/>
                <w:bottom w:val="none" w:sz="0" w:space="0" w:color="auto"/>
                <w:right w:val="none" w:sz="0" w:space="0" w:color="auto"/>
              </w:divBdr>
            </w:div>
            <w:div w:id="34914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142377">
      <w:marLeft w:val="0"/>
      <w:marRight w:val="0"/>
      <w:marTop w:val="0"/>
      <w:marBottom w:val="0"/>
      <w:divBdr>
        <w:top w:val="none" w:sz="0" w:space="0" w:color="auto"/>
        <w:left w:val="none" w:sz="0" w:space="0" w:color="auto"/>
        <w:bottom w:val="none" w:sz="0" w:space="0" w:color="auto"/>
        <w:right w:val="none" w:sz="0" w:space="0" w:color="auto"/>
      </w:divBdr>
    </w:div>
    <w:div w:id="3491423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19700512@mail.ru" TargetMode="Externa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19700512@mail.ru" TargetMode="Externa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osgu.ru/nauchnaya/publications/monograph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http://www.mosgu.ru/nauchnaya/publications/monographs/Lukov&amp;Minevich/" TargetMode="External"/><Relationship Id="rId10" Type="http://schemas.openxmlformats.org/officeDocument/2006/relationships/hyperlink" Target="mailto:nafanya2007.85@mail.r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nafanya2007.85@mail.ru"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10</Pages>
  <Words>2608</Words>
  <Characters>14869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Королева</dc:creator>
  <cp:keywords/>
  <dc:description/>
  <cp:lastModifiedBy>Sergey</cp:lastModifiedBy>
  <cp:revision>18</cp:revision>
  <dcterms:created xsi:type="dcterms:W3CDTF">2017-05-30T04:29:00Z</dcterms:created>
  <dcterms:modified xsi:type="dcterms:W3CDTF">2017-06-25T07:51:00Z</dcterms:modified>
</cp:coreProperties>
</file>