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28" w:type="dxa"/>
        <w:tblLook w:val="00A0" w:firstRow="1" w:lastRow="0" w:firstColumn="1" w:lastColumn="0" w:noHBand="0" w:noVBand="0"/>
      </w:tblPr>
      <w:tblGrid>
        <w:gridCol w:w="4928"/>
        <w:gridCol w:w="4500"/>
      </w:tblGrid>
      <w:tr w:rsidR="00514195" w:rsidRPr="00002DF9" w:rsidTr="007F5ACA">
        <w:tc>
          <w:tcPr>
            <w:tcW w:w="4928" w:type="dxa"/>
          </w:tcPr>
          <w:p w:rsidR="00514195"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rPr>
              <w:t>УДК 338.242.4:33</w:t>
            </w:r>
          </w:p>
          <w:p w:rsidR="00514195" w:rsidRPr="00655531" w:rsidRDefault="00514195" w:rsidP="00002DF9">
            <w:pPr>
              <w:spacing w:after="0" w:line="240" w:lineRule="auto"/>
              <w:rPr>
                <w:rFonts w:ascii="Times New Roman" w:hAnsi="Times New Roman"/>
                <w:sz w:val="20"/>
                <w:szCs w:val="20"/>
                <w:lang w:val="en-US"/>
              </w:rPr>
            </w:pPr>
          </w:p>
          <w:p w:rsidR="00514195" w:rsidRDefault="00514195" w:rsidP="00002DF9">
            <w:pPr>
              <w:spacing w:after="0" w:line="240" w:lineRule="auto"/>
              <w:rPr>
                <w:rFonts w:ascii="Times New Roman" w:hAnsi="Times New Roman"/>
                <w:sz w:val="20"/>
                <w:szCs w:val="20"/>
                <w:lang w:val="en-US"/>
              </w:rPr>
            </w:pPr>
            <w:r w:rsidRPr="00655531">
              <w:rPr>
                <w:rFonts w:ascii="Times New Roman" w:hAnsi="Times New Roman"/>
                <w:sz w:val="20"/>
                <w:szCs w:val="20"/>
              </w:rPr>
              <w:t>08.00.00 Экономические науки</w:t>
            </w:r>
          </w:p>
          <w:p w:rsidR="00514195" w:rsidRPr="00655531" w:rsidRDefault="00514195" w:rsidP="00002DF9">
            <w:pPr>
              <w:spacing w:after="0" w:line="240" w:lineRule="auto"/>
              <w:rPr>
                <w:rFonts w:ascii="Times New Roman" w:hAnsi="Times New Roman"/>
                <w:sz w:val="20"/>
                <w:szCs w:val="20"/>
                <w:lang w:val="en-US"/>
              </w:rPr>
            </w:pPr>
          </w:p>
        </w:tc>
        <w:tc>
          <w:tcPr>
            <w:tcW w:w="4500" w:type="dxa"/>
          </w:tcPr>
          <w:p w:rsidR="00514195"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rPr>
              <w:t>UDC 338.242.4:33</w:t>
            </w:r>
          </w:p>
          <w:p w:rsidR="00514195" w:rsidRDefault="00514195" w:rsidP="00002DF9">
            <w:pPr>
              <w:spacing w:after="0" w:line="240" w:lineRule="auto"/>
              <w:rPr>
                <w:rFonts w:ascii="Times New Roman" w:hAnsi="Times New Roman"/>
                <w:sz w:val="20"/>
                <w:szCs w:val="20"/>
                <w:lang w:val="en-US"/>
              </w:rPr>
            </w:pPr>
          </w:p>
          <w:p w:rsidR="00514195" w:rsidRPr="00655531" w:rsidRDefault="00514195" w:rsidP="00002DF9">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514195" w:rsidRPr="00002DF9" w:rsidRDefault="00514195" w:rsidP="00002DF9">
            <w:pPr>
              <w:spacing w:after="0" w:line="240" w:lineRule="auto"/>
              <w:rPr>
                <w:rFonts w:ascii="Times New Roman" w:hAnsi="Times New Roman"/>
                <w:sz w:val="20"/>
                <w:szCs w:val="20"/>
              </w:rPr>
            </w:pPr>
          </w:p>
        </w:tc>
      </w:tr>
      <w:tr w:rsidR="00514195" w:rsidRPr="00002DF9" w:rsidTr="007F5ACA">
        <w:tc>
          <w:tcPr>
            <w:tcW w:w="4928" w:type="dxa"/>
          </w:tcPr>
          <w:p w:rsidR="00514195" w:rsidRPr="00002DF9" w:rsidRDefault="00514195" w:rsidP="00002DF9">
            <w:pPr>
              <w:pStyle w:val="afb"/>
              <w:tabs>
                <w:tab w:val="left" w:pos="426"/>
              </w:tabs>
              <w:spacing w:after="0" w:line="240" w:lineRule="auto"/>
              <w:ind w:left="0"/>
              <w:rPr>
                <w:rFonts w:ascii="Times New Roman" w:hAnsi="Times New Roman"/>
                <w:b/>
                <w:sz w:val="20"/>
                <w:szCs w:val="20"/>
              </w:rPr>
            </w:pPr>
            <w:r w:rsidRPr="00002DF9">
              <w:rPr>
                <w:rFonts w:ascii="Times New Roman" w:hAnsi="Times New Roman"/>
                <w:b/>
                <w:sz w:val="20"/>
                <w:szCs w:val="20"/>
              </w:rPr>
              <w:t>РЕЗУЛЬТАТИВНОСТЬ И НОВЫЕ ВОЗМОЖН</w:t>
            </w:r>
            <w:r w:rsidRPr="00002DF9">
              <w:rPr>
                <w:rFonts w:ascii="Times New Roman" w:hAnsi="Times New Roman"/>
                <w:b/>
                <w:sz w:val="20"/>
                <w:szCs w:val="20"/>
              </w:rPr>
              <w:t>О</w:t>
            </w:r>
            <w:r w:rsidRPr="00002DF9">
              <w:rPr>
                <w:rFonts w:ascii="Times New Roman" w:hAnsi="Times New Roman"/>
                <w:b/>
                <w:sz w:val="20"/>
                <w:szCs w:val="20"/>
              </w:rPr>
              <w:t>СТИ ГОСПРОГРАММНОГО СТИМУЛИРОВ</w:t>
            </w:r>
            <w:r w:rsidRPr="00002DF9">
              <w:rPr>
                <w:rFonts w:ascii="Times New Roman" w:hAnsi="Times New Roman"/>
                <w:b/>
                <w:sz w:val="20"/>
                <w:szCs w:val="20"/>
              </w:rPr>
              <w:t>А</w:t>
            </w:r>
            <w:r w:rsidRPr="00002DF9">
              <w:rPr>
                <w:rFonts w:ascii="Times New Roman" w:hAnsi="Times New Roman"/>
                <w:b/>
                <w:sz w:val="20"/>
                <w:szCs w:val="20"/>
              </w:rPr>
              <w:t>НИЯ РАЗВИТИЯ АПК</w:t>
            </w:r>
          </w:p>
          <w:p w:rsidR="00514195" w:rsidRPr="00002DF9" w:rsidRDefault="00514195" w:rsidP="00002DF9">
            <w:pPr>
              <w:spacing w:after="0" w:line="240" w:lineRule="auto"/>
              <w:rPr>
                <w:rFonts w:ascii="Times New Roman" w:hAnsi="Times New Roman"/>
                <w:sz w:val="20"/>
                <w:szCs w:val="20"/>
              </w:rPr>
            </w:pPr>
          </w:p>
          <w:p w:rsidR="00514195" w:rsidRPr="00002DF9" w:rsidRDefault="00514195" w:rsidP="00002DF9">
            <w:pPr>
              <w:tabs>
                <w:tab w:val="left" w:pos="284"/>
                <w:tab w:val="left" w:pos="709"/>
                <w:tab w:val="left" w:pos="993"/>
              </w:tabs>
              <w:spacing w:after="0" w:line="240" w:lineRule="auto"/>
              <w:rPr>
                <w:rFonts w:ascii="Times New Roman" w:eastAsia="TimesNewRoman" w:hAnsi="Times New Roman"/>
                <w:sz w:val="20"/>
                <w:szCs w:val="20"/>
              </w:rPr>
            </w:pPr>
            <w:r w:rsidRPr="00002DF9">
              <w:rPr>
                <w:rFonts w:ascii="Times New Roman" w:eastAsia="TimesNewRoman" w:hAnsi="Times New Roman"/>
                <w:sz w:val="20"/>
                <w:szCs w:val="20"/>
              </w:rPr>
              <w:t xml:space="preserve">Папахчян Инна Арамовна  </w:t>
            </w:r>
          </w:p>
          <w:p w:rsidR="00514195" w:rsidRPr="00002DF9" w:rsidRDefault="00514195" w:rsidP="00002DF9">
            <w:pPr>
              <w:tabs>
                <w:tab w:val="left" w:pos="284"/>
                <w:tab w:val="left" w:pos="709"/>
                <w:tab w:val="left" w:pos="993"/>
              </w:tabs>
              <w:spacing w:after="0" w:line="240" w:lineRule="auto"/>
              <w:rPr>
                <w:rFonts w:ascii="Times New Roman" w:hAnsi="Times New Roman"/>
                <w:sz w:val="20"/>
                <w:szCs w:val="20"/>
              </w:rPr>
            </w:pPr>
            <w:r w:rsidRPr="00002DF9">
              <w:rPr>
                <w:rFonts w:ascii="Times New Roman" w:hAnsi="Times New Roman"/>
                <w:sz w:val="20"/>
                <w:szCs w:val="20"/>
              </w:rPr>
              <w:t>аспирант кафедры  управления  и маркетинга</w:t>
            </w:r>
          </w:p>
          <w:p w:rsidR="00514195" w:rsidRPr="00002DF9" w:rsidRDefault="00514195" w:rsidP="00002DF9">
            <w:pPr>
              <w:tabs>
                <w:tab w:val="left" w:pos="284"/>
                <w:tab w:val="left" w:pos="709"/>
                <w:tab w:val="left" w:pos="993"/>
              </w:tabs>
              <w:spacing w:after="0" w:line="240" w:lineRule="auto"/>
              <w:rPr>
                <w:rFonts w:ascii="Times New Roman" w:hAnsi="Times New Roman"/>
                <w:color w:val="000000"/>
                <w:sz w:val="20"/>
                <w:szCs w:val="20"/>
                <w:lang w:val="en-US"/>
              </w:rPr>
            </w:pPr>
            <w:r w:rsidRPr="00002DF9">
              <w:rPr>
                <w:rFonts w:ascii="Times New Roman" w:hAnsi="Times New Roman"/>
                <w:color w:val="000000"/>
                <w:sz w:val="20"/>
                <w:szCs w:val="20"/>
                <w:shd w:val="clear" w:color="auto" w:fill="FFFFFF"/>
                <w:lang w:val="en-US"/>
              </w:rPr>
              <w:t>SPIN-</w:t>
            </w:r>
            <w:r w:rsidRPr="00002DF9">
              <w:rPr>
                <w:rFonts w:ascii="Times New Roman" w:hAnsi="Times New Roman"/>
                <w:color w:val="000000"/>
                <w:sz w:val="20"/>
                <w:szCs w:val="20"/>
                <w:shd w:val="clear" w:color="auto" w:fill="FFFFFF"/>
              </w:rPr>
              <w:t>код</w:t>
            </w:r>
            <w:r w:rsidRPr="00002DF9">
              <w:rPr>
                <w:rFonts w:ascii="Times New Roman" w:hAnsi="Times New Roman"/>
                <w:color w:val="000000"/>
                <w:sz w:val="20"/>
                <w:szCs w:val="20"/>
                <w:lang w:val="en-US"/>
              </w:rPr>
              <w:t xml:space="preserve">: 7612-0308, </w:t>
            </w:r>
          </w:p>
          <w:p w:rsidR="00514195" w:rsidRPr="00002DF9" w:rsidRDefault="00514195" w:rsidP="00002DF9">
            <w:pPr>
              <w:tabs>
                <w:tab w:val="left" w:pos="284"/>
                <w:tab w:val="left" w:pos="709"/>
                <w:tab w:val="left" w:pos="993"/>
              </w:tabs>
              <w:spacing w:after="0" w:line="240" w:lineRule="auto"/>
              <w:rPr>
                <w:rFonts w:ascii="Times New Roman" w:hAnsi="Times New Roman"/>
                <w:sz w:val="20"/>
                <w:szCs w:val="20"/>
                <w:lang w:val="en-US"/>
              </w:rPr>
            </w:pPr>
            <w:r w:rsidRPr="00002DF9">
              <w:rPr>
                <w:rFonts w:ascii="Times New Roman" w:hAnsi="Times New Roman"/>
                <w:sz w:val="20"/>
                <w:szCs w:val="20"/>
                <w:lang w:val="en-US"/>
              </w:rPr>
              <w:t xml:space="preserve">e-mail: </w:t>
            </w:r>
            <w:hyperlink r:id="rId8" w:history="1">
              <w:r w:rsidRPr="00002DF9">
                <w:rPr>
                  <w:rStyle w:val="a6"/>
                  <w:rFonts w:ascii="Times New Roman" w:hAnsi="Times New Roman"/>
                  <w:color w:val="auto"/>
                  <w:sz w:val="20"/>
                  <w:szCs w:val="20"/>
                  <w:u w:val="none"/>
                  <w:lang w:val="en-US"/>
                </w:rPr>
                <w:t>innapapa@mail.ru</w:t>
              </w:r>
            </w:hyperlink>
          </w:p>
          <w:p w:rsidR="00514195" w:rsidRPr="00002DF9" w:rsidRDefault="00514195" w:rsidP="00002DF9">
            <w:pPr>
              <w:tabs>
                <w:tab w:val="left" w:pos="284"/>
                <w:tab w:val="left" w:pos="709"/>
                <w:tab w:val="left" w:pos="993"/>
              </w:tabs>
              <w:spacing w:after="0" w:line="240" w:lineRule="auto"/>
              <w:rPr>
                <w:rFonts w:ascii="Times New Roman" w:hAnsi="Times New Roman"/>
                <w:color w:val="000000"/>
                <w:sz w:val="20"/>
                <w:szCs w:val="20"/>
                <w:lang w:val="en-US"/>
              </w:rPr>
            </w:pPr>
          </w:p>
          <w:p w:rsidR="00514195" w:rsidRPr="00002DF9" w:rsidRDefault="00514195" w:rsidP="00002DF9">
            <w:pPr>
              <w:spacing w:after="0" w:line="240" w:lineRule="auto"/>
              <w:rPr>
                <w:rFonts w:ascii="Times New Roman" w:hAnsi="Times New Roman"/>
                <w:sz w:val="20"/>
                <w:szCs w:val="20"/>
              </w:rPr>
            </w:pPr>
            <w:r w:rsidRPr="00002DF9">
              <w:rPr>
                <w:rFonts w:ascii="Times New Roman" w:hAnsi="Times New Roman"/>
                <w:sz w:val="20"/>
                <w:szCs w:val="20"/>
              </w:rPr>
              <w:t>Гришин Евгений Викторович</w:t>
            </w:r>
          </w:p>
          <w:p w:rsidR="00514195" w:rsidRPr="00002DF9" w:rsidRDefault="00514195" w:rsidP="00002DF9">
            <w:pPr>
              <w:spacing w:after="0" w:line="240" w:lineRule="auto"/>
              <w:rPr>
                <w:rFonts w:ascii="Times New Roman" w:hAnsi="Times New Roman"/>
                <w:sz w:val="20"/>
                <w:szCs w:val="20"/>
              </w:rPr>
            </w:pPr>
            <w:r w:rsidRPr="00002DF9">
              <w:rPr>
                <w:rFonts w:ascii="Times New Roman" w:hAnsi="Times New Roman"/>
                <w:sz w:val="20"/>
                <w:szCs w:val="20"/>
              </w:rPr>
              <w:t>аспирант кафедры  управления  и маркетинга</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SPIN-</w:t>
            </w:r>
            <w:r w:rsidRPr="00002DF9">
              <w:rPr>
                <w:rFonts w:ascii="Times New Roman" w:hAnsi="Times New Roman"/>
                <w:sz w:val="20"/>
                <w:szCs w:val="20"/>
              </w:rPr>
              <w:t>код</w:t>
            </w:r>
            <w:r w:rsidRPr="00002DF9">
              <w:rPr>
                <w:rFonts w:ascii="Times New Roman" w:hAnsi="Times New Roman"/>
                <w:sz w:val="20"/>
                <w:szCs w:val="20"/>
                <w:lang w:val="en-US"/>
              </w:rPr>
              <w:t xml:space="preserve">: 2237-9488, </w:t>
            </w:r>
            <w:r w:rsidRPr="00002DF9">
              <w:rPr>
                <w:rFonts w:ascii="Times New Roman" w:hAnsi="Times New Roman"/>
                <w:sz w:val="20"/>
                <w:szCs w:val="20"/>
              </w:rPr>
              <w:t>т</w:t>
            </w:r>
            <w:r w:rsidRPr="00002DF9">
              <w:rPr>
                <w:rFonts w:ascii="Times New Roman" w:hAnsi="Times New Roman"/>
                <w:sz w:val="20"/>
                <w:szCs w:val="20"/>
                <w:lang w:val="en-US"/>
              </w:rPr>
              <w:t>. 89184432088</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e-mail: Evgenij-grishin@inbox.ru</w:t>
            </w:r>
          </w:p>
          <w:p w:rsidR="00514195" w:rsidRPr="00002DF9" w:rsidRDefault="00514195" w:rsidP="00002DF9">
            <w:pPr>
              <w:spacing w:after="0" w:line="240" w:lineRule="auto"/>
              <w:rPr>
                <w:rFonts w:ascii="Times New Roman" w:hAnsi="Times New Roman"/>
                <w:sz w:val="20"/>
                <w:szCs w:val="20"/>
                <w:lang w:val="en-US"/>
              </w:rPr>
            </w:pPr>
          </w:p>
          <w:p w:rsidR="00514195" w:rsidRPr="00002DF9" w:rsidRDefault="00514195" w:rsidP="00002DF9">
            <w:pPr>
              <w:spacing w:after="0" w:line="240" w:lineRule="auto"/>
              <w:rPr>
                <w:rFonts w:ascii="Times New Roman" w:hAnsi="Times New Roman"/>
                <w:sz w:val="20"/>
                <w:szCs w:val="20"/>
              </w:rPr>
            </w:pPr>
            <w:r w:rsidRPr="00002DF9">
              <w:rPr>
                <w:rFonts w:ascii="Times New Roman" w:hAnsi="Times New Roman"/>
                <w:sz w:val="20"/>
                <w:szCs w:val="20"/>
              </w:rPr>
              <w:t>Толмачев Алексей Васильевич</w:t>
            </w:r>
          </w:p>
          <w:p w:rsidR="00514195" w:rsidRPr="00002DF9" w:rsidRDefault="00514195" w:rsidP="00002DF9">
            <w:pPr>
              <w:spacing w:after="0" w:line="240" w:lineRule="auto"/>
              <w:rPr>
                <w:rFonts w:ascii="Times New Roman" w:hAnsi="Times New Roman"/>
                <w:sz w:val="20"/>
                <w:szCs w:val="20"/>
              </w:rPr>
            </w:pPr>
            <w:r w:rsidRPr="00002DF9">
              <w:rPr>
                <w:rFonts w:ascii="Times New Roman" w:hAnsi="Times New Roman"/>
                <w:sz w:val="20"/>
                <w:szCs w:val="20"/>
              </w:rPr>
              <w:t xml:space="preserve">д.э.н., профессор кафедры  управления  </w:t>
            </w:r>
          </w:p>
          <w:p w:rsidR="00514195" w:rsidRPr="00002DF9" w:rsidRDefault="00514195" w:rsidP="00002DF9">
            <w:pPr>
              <w:spacing w:after="0" w:line="240" w:lineRule="auto"/>
              <w:rPr>
                <w:rFonts w:ascii="Times New Roman" w:hAnsi="Times New Roman"/>
                <w:sz w:val="20"/>
                <w:szCs w:val="20"/>
              </w:rPr>
            </w:pPr>
            <w:r w:rsidRPr="00002DF9">
              <w:rPr>
                <w:rFonts w:ascii="Times New Roman" w:hAnsi="Times New Roman"/>
                <w:sz w:val="20"/>
                <w:szCs w:val="20"/>
              </w:rPr>
              <w:t xml:space="preserve">и маркетинга, SPIN-код: </w:t>
            </w:r>
            <w:hyperlink r:id="rId9" w:tooltip="Персональная карточка автора" w:history="1">
              <w:r w:rsidRPr="00002DF9">
                <w:rPr>
                  <w:rStyle w:val="a6"/>
                  <w:rFonts w:ascii="Times New Roman" w:hAnsi="Times New Roman"/>
                  <w:color w:val="auto"/>
                  <w:sz w:val="20"/>
                  <w:szCs w:val="20"/>
                  <w:u w:val="none"/>
                </w:rPr>
                <w:t>7612-0308</w:t>
              </w:r>
            </w:hyperlink>
            <w:r w:rsidRPr="00002DF9">
              <w:rPr>
                <w:rFonts w:ascii="Times New Roman" w:hAnsi="Times New Roman"/>
                <w:sz w:val="20"/>
                <w:szCs w:val="20"/>
              </w:rPr>
              <w:t xml:space="preserve">, </w:t>
            </w:r>
          </w:p>
          <w:p w:rsidR="00514195" w:rsidRPr="00002DF9" w:rsidRDefault="00514195" w:rsidP="00002DF9">
            <w:pPr>
              <w:spacing w:after="0" w:line="240" w:lineRule="auto"/>
              <w:rPr>
                <w:rFonts w:ascii="Times New Roman" w:hAnsi="Times New Roman"/>
                <w:sz w:val="20"/>
                <w:szCs w:val="20"/>
              </w:rPr>
            </w:pPr>
            <w:r w:rsidRPr="00002DF9">
              <w:rPr>
                <w:rFonts w:ascii="Times New Roman" w:hAnsi="Times New Roman"/>
                <w:sz w:val="20"/>
                <w:szCs w:val="20"/>
              </w:rPr>
              <w:t>e-mail: tolmachalex@mail.ru</w:t>
            </w:r>
          </w:p>
          <w:p w:rsidR="00514195" w:rsidRPr="00655531" w:rsidRDefault="00514195" w:rsidP="00002DF9">
            <w:pPr>
              <w:spacing w:after="0" w:line="240" w:lineRule="auto"/>
              <w:rPr>
                <w:rFonts w:ascii="Times New Roman" w:hAnsi="Times New Roman"/>
                <w:i/>
                <w:sz w:val="20"/>
                <w:szCs w:val="20"/>
              </w:rPr>
            </w:pPr>
            <w:r w:rsidRPr="00655531">
              <w:rPr>
                <w:rFonts w:ascii="Times New Roman" w:hAnsi="Times New Roman"/>
                <w:i/>
                <w:sz w:val="20"/>
                <w:szCs w:val="20"/>
              </w:rPr>
              <w:t>Кубанский государственный аграрный</w:t>
            </w:r>
          </w:p>
          <w:p w:rsidR="00514195" w:rsidRPr="00655531" w:rsidRDefault="00514195" w:rsidP="00002DF9">
            <w:pPr>
              <w:spacing w:after="0" w:line="240" w:lineRule="auto"/>
              <w:rPr>
                <w:rFonts w:ascii="Times New Roman" w:hAnsi="Times New Roman"/>
                <w:i/>
                <w:sz w:val="20"/>
                <w:szCs w:val="20"/>
              </w:rPr>
            </w:pPr>
            <w:r w:rsidRPr="00655531">
              <w:rPr>
                <w:rFonts w:ascii="Times New Roman" w:hAnsi="Times New Roman"/>
                <w:i/>
                <w:sz w:val="20"/>
                <w:szCs w:val="20"/>
              </w:rPr>
              <w:t>университет, Краснодар, Россия</w:t>
            </w:r>
          </w:p>
          <w:p w:rsidR="00514195" w:rsidRPr="00002DF9" w:rsidRDefault="00514195" w:rsidP="00002DF9">
            <w:pPr>
              <w:spacing w:after="0" w:line="240" w:lineRule="auto"/>
              <w:rPr>
                <w:rFonts w:ascii="Times New Roman" w:hAnsi="Times New Roman"/>
                <w:sz w:val="20"/>
                <w:szCs w:val="20"/>
              </w:rPr>
            </w:pPr>
          </w:p>
          <w:p w:rsidR="00514195" w:rsidRPr="00002DF9" w:rsidRDefault="00514195" w:rsidP="00002DF9">
            <w:pPr>
              <w:spacing w:after="0" w:line="240" w:lineRule="auto"/>
              <w:contextualSpacing/>
              <w:rPr>
                <w:rFonts w:ascii="Times New Roman" w:hAnsi="Times New Roman"/>
                <w:sz w:val="20"/>
                <w:szCs w:val="20"/>
              </w:rPr>
            </w:pPr>
            <w:r w:rsidRPr="00002DF9">
              <w:rPr>
                <w:rFonts w:ascii="Times New Roman" w:hAnsi="Times New Roman"/>
                <w:sz w:val="20"/>
                <w:szCs w:val="20"/>
              </w:rPr>
              <w:t>Практика показывает, что господдержка в нашем АПК доходит не до тех адресатов. Весьма проблемной п</w:t>
            </w:r>
            <w:r w:rsidRPr="00002DF9">
              <w:rPr>
                <w:rFonts w:ascii="Times New Roman" w:hAnsi="Times New Roman"/>
                <w:sz w:val="20"/>
                <w:szCs w:val="20"/>
              </w:rPr>
              <w:t>о</w:t>
            </w:r>
            <w:r w:rsidRPr="00002DF9">
              <w:rPr>
                <w:rFonts w:ascii="Times New Roman" w:hAnsi="Times New Roman"/>
                <w:sz w:val="20"/>
                <w:szCs w:val="20"/>
              </w:rPr>
              <w:t>зицией существующей системы господдержки являе</w:t>
            </w:r>
            <w:r w:rsidRPr="00002DF9">
              <w:rPr>
                <w:rFonts w:ascii="Times New Roman" w:hAnsi="Times New Roman"/>
                <w:sz w:val="20"/>
                <w:szCs w:val="20"/>
              </w:rPr>
              <w:t>т</w:t>
            </w:r>
            <w:r w:rsidRPr="00002DF9">
              <w:rPr>
                <w:rFonts w:ascii="Times New Roman" w:hAnsi="Times New Roman"/>
                <w:sz w:val="20"/>
                <w:szCs w:val="20"/>
              </w:rPr>
              <w:t>ся помощь крупным с.–х. организациям в ущерб остальным участникам, часто по природе своей более эффективным и конкурентоспособным. Правильнее было бы оказывать больше помощи малому и средн</w:t>
            </w:r>
            <w:r w:rsidRPr="00002DF9">
              <w:rPr>
                <w:rFonts w:ascii="Times New Roman" w:hAnsi="Times New Roman"/>
                <w:sz w:val="20"/>
                <w:szCs w:val="20"/>
              </w:rPr>
              <w:t>е</w:t>
            </w:r>
            <w:r w:rsidRPr="00002DF9">
              <w:rPr>
                <w:rFonts w:ascii="Times New Roman" w:hAnsi="Times New Roman"/>
                <w:sz w:val="20"/>
                <w:szCs w:val="20"/>
              </w:rPr>
              <w:t>му бизнесу, которые зачастую созданы без всякой поддержки, с нуля и потому, соответственно, больше мотивированы на эффективность и рост. Например, малые формы хозяйствования производят до 40% о</w:t>
            </w:r>
            <w:r w:rsidRPr="00002DF9">
              <w:rPr>
                <w:rFonts w:ascii="Times New Roman" w:hAnsi="Times New Roman"/>
                <w:sz w:val="20"/>
                <w:szCs w:val="20"/>
              </w:rPr>
              <w:t>б</w:t>
            </w:r>
            <w:r w:rsidRPr="00002DF9">
              <w:rPr>
                <w:rFonts w:ascii="Times New Roman" w:hAnsi="Times New Roman"/>
                <w:sz w:val="20"/>
                <w:szCs w:val="20"/>
              </w:rPr>
              <w:t>щего объема с.-х. продукции, но получают лишь  п</w:t>
            </w:r>
            <w:r w:rsidRPr="00002DF9">
              <w:rPr>
                <w:rFonts w:ascii="Times New Roman" w:hAnsi="Times New Roman"/>
                <w:sz w:val="20"/>
                <w:szCs w:val="20"/>
              </w:rPr>
              <w:t>о</w:t>
            </w:r>
            <w:r w:rsidRPr="00002DF9">
              <w:rPr>
                <w:rFonts w:ascii="Times New Roman" w:hAnsi="Times New Roman"/>
                <w:sz w:val="20"/>
                <w:szCs w:val="20"/>
              </w:rPr>
              <w:t>рядка 10% господдержки, направляемой в сельское хозяйство. Эта диспропорция искажает конкурентную среду,  скрывает большую несправедливость всей а</w:t>
            </w:r>
            <w:r w:rsidRPr="00002DF9">
              <w:rPr>
                <w:rFonts w:ascii="Times New Roman" w:hAnsi="Times New Roman"/>
                <w:sz w:val="20"/>
                <w:szCs w:val="20"/>
              </w:rPr>
              <w:t>г</w:t>
            </w:r>
            <w:r w:rsidRPr="00002DF9">
              <w:rPr>
                <w:rFonts w:ascii="Times New Roman" w:hAnsi="Times New Roman"/>
                <w:sz w:val="20"/>
                <w:szCs w:val="20"/>
              </w:rPr>
              <w:t>рарной политики и выступает основной причиной н</w:t>
            </w:r>
            <w:r w:rsidRPr="00002DF9">
              <w:rPr>
                <w:rFonts w:ascii="Times New Roman" w:hAnsi="Times New Roman"/>
                <w:sz w:val="20"/>
                <w:szCs w:val="20"/>
              </w:rPr>
              <w:t>е</w:t>
            </w:r>
            <w:r w:rsidRPr="00002DF9">
              <w:rPr>
                <w:rFonts w:ascii="Times New Roman" w:hAnsi="Times New Roman"/>
                <w:sz w:val="20"/>
                <w:szCs w:val="20"/>
              </w:rPr>
              <w:t>полной реализации резервов в самом сегменте малого хозяйствования. Этот негатив оказывает большое вл</w:t>
            </w:r>
            <w:r w:rsidRPr="00002DF9">
              <w:rPr>
                <w:rFonts w:ascii="Times New Roman" w:hAnsi="Times New Roman"/>
                <w:sz w:val="20"/>
                <w:szCs w:val="20"/>
              </w:rPr>
              <w:t>и</w:t>
            </w:r>
            <w:r w:rsidRPr="00002DF9">
              <w:rPr>
                <w:rFonts w:ascii="Times New Roman" w:hAnsi="Times New Roman"/>
                <w:sz w:val="20"/>
                <w:szCs w:val="20"/>
              </w:rPr>
              <w:t>яние также на  ключевые блоки кредитования и  ре</w:t>
            </w:r>
            <w:r w:rsidRPr="00002DF9">
              <w:rPr>
                <w:rFonts w:ascii="Times New Roman" w:hAnsi="Times New Roman"/>
                <w:sz w:val="20"/>
                <w:szCs w:val="20"/>
              </w:rPr>
              <w:t>а</w:t>
            </w:r>
            <w:r w:rsidRPr="00002DF9">
              <w:rPr>
                <w:rFonts w:ascii="Times New Roman" w:hAnsi="Times New Roman"/>
                <w:sz w:val="20"/>
                <w:szCs w:val="20"/>
              </w:rPr>
              <w:t>лизации продукции малых форм хозяйствования (МФХ). Авторы предлагают реструктурировать о</w:t>
            </w:r>
            <w:r w:rsidRPr="00002DF9">
              <w:rPr>
                <w:rFonts w:ascii="Times New Roman" w:hAnsi="Times New Roman"/>
                <w:sz w:val="20"/>
                <w:szCs w:val="20"/>
              </w:rPr>
              <w:t>б</w:t>
            </w:r>
            <w:r w:rsidRPr="00002DF9">
              <w:rPr>
                <w:rFonts w:ascii="Times New Roman" w:hAnsi="Times New Roman"/>
                <w:sz w:val="20"/>
                <w:szCs w:val="20"/>
              </w:rPr>
              <w:t>щую поддержку регионального АПК по блокам раст</w:t>
            </w:r>
            <w:r w:rsidRPr="00002DF9">
              <w:rPr>
                <w:rFonts w:ascii="Times New Roman" w:hAnsi="Times New Roman"/>
                <w:sz w:val="20"/>
                <w:szCs w:val="20"/>
              </w:rPr>
              <w:t>е</w:t>
            </w:r>
            <w:r w:rsidRPr="00002DF9">
              <w:rPr>
                <w:rFonts w:ascii="Times New Roman" w:hAnsi="Times New Roman"/>
                <w:sz w:val="20"/>
                <w:szCs w:val="20"/>
              </w:rPr>
              <w:t>ниеводства и малого аграрного хозяйствования в пользу МФХ, за счет возможностей господдержки отрасли растениеводства в пропорции 2:1, то есть оставить за растениеводством 66,7%, а за МФХ 33,3%. По этой схеме малые формы за следующие 5 лет п</w:t>
            </w:r>
            <w:r w:rsidRPr="00002DF9">
              <w:rPr>
                <w:rFonts w:ascii="Times New Roman" w:hAnsi="Times New Roman"/>
                <w:sz w:val="20"/>
                <w:szCs w:val="20"/>
              </w:rPr>
              <w:t>о</w:t>
            </w:r>
            <w:r w:rsidRPr="00002DF9">
              <w:rPr>
                <w:rFonts w:ascii="Times New Roman" w:hAnsi="Times New Roman"/>
                <w:sz w:val="20"/>
                <w:szCs w:val="20"/>
              </w:rPr>
              <w:t>лучат 14,2 млрд руб., вместо запланированных 6,4 млрд руб. Такое решение будет способствовать ро</w:t>
            </w:r>
            <w:r w:rsidRPr="00002DF9">
              <w:rPr>
                <w:rFonts w:ascii="Times New Roman" w:hAnsi="Times New Roman"/>
                <w:sz w:val="20"/>
                <w:szCs w:val="20"/>
              </w:rPr>
              <w:t>ж</w:t>
            </w:r>
            <w:r w:rsidRPr="00002DF9">
              <w:rPr>
                <w:rFonts w:ascii="Times New Roman" w:hAnsi="Times New Roman"/>
                <w:sz w:val="20"/>
                <w:szCs w:val="20"/>
              </w:rPr>
              <w:t>дению здоровой конкурентной среды на нашем рынке сельскохозяйственной продукции и повысит веру участников малого хозяйствования в перспективу св</w:t>
            </w:r>
            <w:r w:rsidRPr="00002DF9">
              <w:rPr>
                <w:rFonts w:ascii="Times New Roman" w:hAnsi="Times New Roman"/>
                <w:sz w:val="20"/>
                <w:szCs w:val="20"/>
              </w:rPr>
              <w:t>о</w:t>
            </w:r>
            <w:r w:rsidRPr="00002DF9">
              <w:rPr>
                <w:rFonts w:ascii="Times New Roman" w:hAnsi="Times New Roman"/>
                <w:sz w:val="20"/>
                <w:szCs w:val="20"/>
              </w:rPr>
              <w:t xml:space="preserve">его роста и принципы слабеющего кооперирования </w:t>
            </w:r>
          </w:p>
          <w:p w:rsidR="00514195" w:rsidRPr="00002DF9" w:rsidRDefault="00514195" w:rsidP="00002DF9">
            <w:pPr>
              <w:spacing w:after="0" w:line="240" w:lineRule="auto"/>
              <w:contextualSpacing/>
              <w:rPr>
                <w:rFonts w:ascii="Times New Roman" w:hAnsi="Times New Roman"/>
                <w:sz w:val="20"/>
                <w:szCs w:val="20"/>
              </w:rPr>
            </w:pPr>
          </w:p>
          <w:p w:rsidR="00514195" w:rsidRPr="00002DF9" w:rsidRDefault="00514195" w:rsidP="00002DF9">
            <w:pPr>
              <w:spacing w:after="0" w:line="240" w:lineRule="auto"/>
              <w:rPr>
                <w:rFonts w:ascii="Times New Roman" w:hAnsi="Times New Roman"/>
                <w:sz w:val="20"/>
                <w:szCs w:val="20"/>
              </w:rPr>
            </w:pPr>
            <w:r w:rsidRPr="00002DF9">
              <w:rPr>
                <w:rFonts w:ascii="Times New Roman" w:hAnsi="Times New Roman"/>
                <w:sz w:val="20"/>
                <w:szCs w:val="20"/>
              </w:rPr>
              <w:t xml:space="preserve">Ключевые слова: ГОСПОДДЕРЖКА, ПРОБЛЕМЫ, </w:t>
            </w:r>
            <w:r w:rsidRPr="00002DF9">
              <w:rPr>
                <w:rFonts w:ascii="Times New Roman" w:hAnsi="Times New Roman"/>
                <w:sz w:val="20"/>
                <w:szCs w:val="20"/>
              </w:rPr>
              <w:lastRenderedPageBreak/>
              <w:t xml:space="preserve">МАЛЫЙ И КРУПНЫЙ АГРАРНЫЙ БИЗНЕС, </w:t>
            </w:r>
          </w:p>
          <w:p w:rsidR="00514195"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rPr>
              <w:t>ПРОПОРЦИИ ПОДДЕРЖКИ</w:t>
            </w:r>
          </w:p>
          <w:p w:rsidR="00514195" w:rsidRDefault="00514195" w:rsidP="00002DF9">
            <w:pPr>
              <w:spacing w:after="0" w:line="240" w:lineRule="auto"/>
              <w:rPr>
                <w:rFonts w:ascii="Times New Roman" w:hAnsi="Times New Roman"/>
                <w:sz w:val="20"/>
                <w:szCs w:val="20"/>
                <w:lang w:val="en-US"/>
              </w:rPr>
            </w:pPr>
          </w:p>
          <w:p w:rsidR="00514195" w:rsidRPr="00002DF9" w:rsidRDefault="00514195" w:rsidP="00002DF9">
            <w:pPr>
              <w:spacing w:after="0" w:line="240" w:lineRule="auto"/>
              <w:rPr>
                <w:rFonts w:ascii="Times New Roman" w:hAnsi="Times New Roman"/>
                <w:sz w:val="20"/>
                <w:szCs w:val="20"/>
                <w:lang w:val="en-US"/>
              </w:rPr>
            </w:pPr>
            <w:r w:rsidRPr="004A5489">
              <w:rPr>
                <w:rFonts w:ascii="Arial" w:hAnsi="Arial" w:cs="Arial"/>
                <w:b/>
                <w:sz w:val="20"/>
                <w:szCs w:val="20"/>
              </w:rPr>
              <w:t>Doi: 10.21515/1990-4665-130-0</w:t>
            </w:r>
            <w:r>
              <w:rPr>
                <w:rFonts w:ascii="Arial" w:hAnsi="Arial" w:cs="Arial"/>
                <w:b/>
                <w:sz w:val="20"/>
                <w:szCs w:val="20"/>
                <w:lang w:val="en-US"/>
              </w:rPr>
              <w:t>45</w:t>
            </w:r>
          </w:p>
        </w:tc>
        <w:tc>
          <w:tcPr>
            <w:tcW w:w="4500" w:type="dxa"/>
          </w:tcPr>
          <w:p w:rsidR="00514195" w:rsidRPr="00002DF9" w:rsidRDefault="00514195" w:rsidP="00002DF9">
            <w:pPr>
              <w:spacing w:after="0" w:line="240" w:lineRule="auto"/>
              <w:rPr>
                <w:rFonts w:ascii="Times New Roman" w:hAnsi="Times New Roman"/>
                <w:b/>
                <w:sz w:val="20"/>
                <w:szCs w:val="20"/>
                <w:lang w:val="en-US"/>
              </w:rPr>
            </w:pPr>
            <w:r w:rsidRPr="00002DF9">
              <w:rPr>
                <w:rFonts w:ascii="Times New Roman" w:hAnsi="Times New Roman"/>
                <w:b/>
                <w:sz w:val="20"/>
                <w:szCs w:val="20"/>
                <w:lang w:val="en-US"/>
              </w:rPr>
              <w:lastRenderedPageBreak/>
              <w:t>THE PERFORMANCE AND NEW FEATURES OF THE STATE PROGRAM FOR STIMUL</w:t>
            </w:r>
            <w:r w:rsidRPr="00002DF9">
              <w:rPr>
                <w:rFonts w:ascii="Times New Roman" w:hAnsi="Times New Roman"/>
                <w:b/>
                <w:sz w:val="20"/>
                <w:szCs w:val="20"/>
                <w:lang w:val="en-US"/>
              </w:rPr>
              <w:t>A</w:t>
            </w:r>
            <w:r w:rsidRPr="00002DF9">
              <w:rPr>
                <w:rFonts w:ascii="Times New Roman" w:hAnsi="Times New Roman"/>
                <w:b/>
                <w:sz w:val="20"/>
                <w:szCs w:val="20"/>
                <w:lang w:val="en-US"/>
              </w:rPr>
              <w:t>TION OF AIC DEVELOPMENT</w:t>
            </w:r>
          </w:p>
          <w:p w:rsidR="00514195" w:rsidRPr="00002DF9" w:rsidRDefault="00514195" w:rsidP="00002DF9">
            <w:pPr>
              <w:spacing w:after="0" w:line="240" w:lineRule="auto"/>
              <w:rPr>
                <w:rFonts w:ascii="Times New Roman" w:hAnsi="Times New Roman"/>
                <w:sz w:val="20"/>
                <w:szCs w:val="20"/>
                <w:lang w:val="en-US"/>
              </w:rPr>
            </w:pPr>
          </w:p>
          <w:p w:rsidR="00514195" w:rsidRPr="00002DF9" w:rsidRDefault="00514195" w:rsidP="00002DF9">
            <w:pPr>
              <w:tabs>
                <w:tab w:val="left" w:pos="284"/>
                <w:tab w:val="left" w:pos="709"/>
                <w:tab w:val="left" w:pos="993"/>
              </w:tabs>
              <w:spacing w:after="0" w:line="240" w:lineRule="auto"/>
              <w:rPr>
                <w:rFonts w:ascii="Times New Roman" w:hAnsi="Times New Roman"/>
                <w:sz w:val="20"/>
                <w:szCs w:val="20"/>
                <w:lang w:val="en-US"/>
              </w:rPr>
            </w:pPr>
            <w:r w:rsidRPr="00002DF9">
              <w:rPr>
                <w:rFonts w:ascii="Times New Roman" w:hAnsi="Times New Roman"/>
                <w:sz w:val="20"/>
                <w:szCs w:val="20"/>
                <w:lang w:val="en-US"/>
              </w:rPr>
              <w:t>Papahchyan Inna Aramovna</w:t>
            </w:r>
          </w:p>
          <w:p w:rsidR="00514195" w:rsidRPr="00002DF9" w:rsidRDefault="00514195" w:rsidP="00002DF9">
            <w:pPr>
              <w:spacing w:after="0" w:line="240" w:lineRule="auto"/>
              <w:rPr>
                <w:rFonts w:ascii="Times New Roman" w:hAnsi="Times New Roman"/>
                <w:color w:val="000000"/>
                <w:sz w:val="20"/>
                <w:szCs w:val="20"/>
                <w:lang w:val="en-US"/>
              </w:rPr>
            </w:pPr>
            <w:r w:rsidRPr="00002DF9">
              <w:rPr>
                <w:rFonts w:ascii="Times New Roman" w:hAnsi="Times New Roman"/>
                <w:sz w:val="20"/>
                <w:szCs w:val="20"/>
                <w:lang w:val="en-US"/>
              </w:rPr>
              <w:t>post-graduate student of the Management and Ma</w:t>
            </w:r>
            <w:r w:rsidRPr="00002DF9">
              <w:rPr>
                <w:rFonts w:ascii="Times New Roman" w:hAnsi="Times New Roman"/>
                <w:sz w:val="20"/>
                <w:szCs w:val="20"/>
                <w:lang w:val="en-US"/>
              </w:rPr>
              <w:t>r</w:t>
            </w:r>
            <w:r w:rsidRPr="00002DF9">
              <w:rPr>
                <w:rFonts w:ascii="Times New Roman" w:hAnsi="Times New Roman"/>
                <w:sz w:val="20"/>
                <w:szCs w:val="20"/>
                <w:lang w:val="en-US"/>
              </w:rPr>
              <w:t xml:space="preserve">keting Department, </w:t>
            </w:r>
            <w:r w:rsidRPr="00002DF9">
              <w:rPr>
                <w:rFonts w:ascii="Times New Roman" w:hAnsi="Times New Roman"/>
                <w:color w:val="000000"/>
                <w:sz w:val="20"/>
                <w:szCs w:val="20"/>
                <w:shd w:val="clear" w:color="auto" w:fill="FFFFFF"/>
                <w:lang w:val="en-US"/>
              </w:rPr>
              <w:t>SPIN-ID</w:t>
            </w:r>
            <w:r w:rsidRPr="00002DF9">
              <w:rPr>
                <w:rFonts w:ascii="Times New Roman" w:hAnsi="Times New Roman"/>
                <w:color w:val="000000"/>
                <w:sz w:val="20"/>
                <w:szCs w:val="20"/>
                <w:lang w:val="en-US"/>
              </w:rPr>
              <w:t xml:space="preserve">: 7612-0308, </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innapapa@mail.ru</w:t>
            </w:r>
          </w:p>
          <w:p w:rsidR="00514195" w:rsidRPr="00002DF9" w:rsidRDefault="00514195" w:rsidP="00002DF9">
            <w:pPr>
              <w:tabs>
                <w:tab w:val="left" w:pos="284"/>
                <w:tab w:val="left" w:pos="709"/>
                <w:tab w:val="left" w:pos="993"/>
              </w:tabs>
              <w:spacing w:after="0" w:line="240" w:lineRule="auto"/>
              <w:rPr>
                <w:rFonts w:ascii="Times New Roman" w:hAnsi="Times New Roman"/>
                <w:color w:val="000000"/>
                <w:sz w:val="20"/>
                <w:szCs w:val="20"/>
                <w:lang w:val="en-US"/>
              </w:rPr>
            </w:pP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Grishin Evgeny Victorovich</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post-graduate student of the Management and Ma</w:t>
            </w:r>
            <w:r w:rsidRPr="00002DF9">
              <w:rPr>
                <w:rFonts w:ascii="Times New Roman" w:hAnsi="Times New Roman"/>
                <w:sz w:val="20"/>
                <w:szCs w:val="20"/>
                <w:lang w:val="en-US"/>
              </w:rPr>
              <w:t>r</w:t>
            </w:r>
            <w:r w:rsidRPr="00002DF9">
              <w:rPr>
                <w:rFonts w:ascii="Times New Roman" w:hAnsi="Times New Roman"/>
                <w:sz w:val="20"/>
                <w:szCs w:val="20"/>
                <w:lang w:val="en-US"/>
              </w:rPr>
              <w:t xml:space="preserve">keting Department, SPIN-ID: 2237-9488, </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e-mail: Evgenij-grishin@inbox.ru</w:t>
            </w:r>
          </w:p>
          <w:p w:rsidR="00514195" w:rsidRPr="00002DF9" w:rsidRDefault="00514195" w:rsidP="00002DF9">
            <w:pPr>
              <w:spacing w:after="0" w:line="240" w:lineRule="auto"/>
              <w:rPr>
                <w:rFonts w:ascii="Times New Roman" w:hAnsi="Times New Roman"/>
                <w:sz w:val="20"/>
                <w:szCs w:val="20"/>
                <w:lang w:val="en-US"/>
              </w:rPr>
            </w:pP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Tolmachev Aleksey Vasilyevich</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 xml:space="preserve">Dr.Sci.Econ., professor of the Management and Marketing Department, SPIN-ID: </w:t>
            </w:r>
            <w:hyperlink r:id="rId10" w:tooltip="Персональная карточка автора" w:history="1">
              <w:r w:rsidRPr="00002DF9">
                <w:rPr>
                  <w:rStyle w:val="a6"/>
                  <w:rFonts w:ascii="Times New Roman" w:hAnsi="Times New Roman"/>
                  <w:color w:val="auto"/>
                  <w:sz w:val="20"/>
                  <w:szCs w:val="20"/>
                  <w:u w:val="none"/>
                  <w:lang w:val="en-US"/>
                </w:rPr>
                <w:t>7612-0308</w:t>
              </w:r>
            </w:hyperlink>
            <w:r w:rsidRPr="00002DF9">
              <w:rPr>
                <w:rFonts w:ascii="Times New Roman" w:hAnsi="Times New Roman"/>
                <w:sz w:val="20"/>
                <w:szCs w:val="20"/>
                <w:lang w:val="en-US"/>
              </w:rPr>
              <w:t xml:space="preserve">,  </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e-mail: tolmachalex@mail.ru</w:t>
            </w:r>
          </w:p>
          <w:p w:rsidR="00514195" w:rsidRPr="00002DF9" w:rsidRDefault="00514195" w:rsidP="00002DF9">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002DF9">
                  <w:rPr>
                    <w:rFonts w:ascii="Times New Roman" w:hAnsi="Times New Roman"/>
                    <w:i/>
                    <w:sz w:val="20"/>
                    <w:szCs w:val="20"/>
                    <w:lang w:val="en-US"/>
                  </w:rPr>
                  <w:t>Kuban</w:t>
                </w:r>
              </w:smartTag>
              <w:r w:rsidRPr="00002DF9">
                <w:rPr>
                  <w:rFonts w:ascii="Times New Roman" w:hAnsi="Times New Roman"/>
                  <w:i/>
                  <w:sz w:val="20"/>
                  <w:szCs w:val="20"/>
                  <w:lang w:val="en-US"/>
                </w:rPr>
                <w:t xml:space="preserve"> </w:t>
              </w:r>
              <w:smartTag w:uri="urn:schemas-microsoft-com:office:smarttags" w:element="PlaceType">
                <w:r w:rsidRPr="00002DF9">
                  <w:rPr>
                    <w:rFonts w:ascii="Times New Roman" w:hAnsi="Times New Roman"/>
                    <w:i/>
                    <w:sz w:val="20"/>
                    <w:szCs w:val="20"/>
                    <w:lang w:val="en-US"/>
                  </w:rPr>
                  <w:t>State</w:t>
                </w:r>
              </w:smartTag>
              <w:r w:rsidRPr="00002DF9">
                <w:rPr>
                  <w:rFonts w:ascii="Times New Roman" w:hAnsi="Times New Roman"/>
                  <w:i/>
                  <w:sz w:val="20"/>
                  <w:szCs w:val="20"/>
                  <w:lang w:val="en-US"/>
                </w:rPr>
                <w:t xml:space="preserve"> </w:t>
              </w:r>
              <w:smartTag w:uri="urn:schemas-microsoft-com:office:smarttags" w:element="PlaceName">
                <w:r w:rsidRPr="00002DF9">
                  <w:rPr>
                    <w:rFonts w:ascii="Times New Roman" w:hAnsi="Times New Roman"/>
                    <w:i/>
                    <w:sz w:val="20"/>
                    <w:szCs w:val="20"/>
                    <w:lang w:val="en-US"/>
                  </w:rPr>
                  <w:t>Agrarian</w:t>
                </w:r>
              </w:smartTag>
              <w:r w:rsidRPr="00002DF9">
                <w:rPr>
                  <w:rFonts w:ascii="Times New Roman" w:hAnsi="Times New Roman"/>
                  <w:i/>
                  <w:sz w:val="20"/>
                  <w:szCs w:val="20"/>
                  <w:lang w:val="en-US"/>
                </w:rPr>
                <w:t xml:space="preserve"> </w:t>
              </w:r>
              <w:smartTag w:uri="urn:schemas-microsoft-com:office:smarttags" w:element="PlaceType">
                <w:r w:rsidRPr="00002DF9">
                  <w:rPr>
                    <w:rFonts w:ascii="Times New Roman" w:hAnsi="Times New Roman"/>
                    <w:i/>
                    <w:sz w:val="20"/>
                    <w:szCs w:val="20"/>
                    <w:lang w:val="en-US"/>
                  </w:rPr>
                  <w:t>University</w:t>
                </w:r>
              </w:smartTag>
            </w:smartTag>
            <w:r w:rsidRPr="00002DF9">
              <w:rPr>
                <w:rFonts w:ascii="Times New Roman" w:hAnsi="Times New Roman"/>
                <w:i/>
                <w:sz w:val="20"/>
                <w:szCs w:val="20"/>
                <w:lang w:val="en-US"/>
              </w:rPr>
              <w:t xml:space="preserve">, </w:t>
            </w:r>
          </w:p>
          <w:p w:rsidR="00514195" w:rsidRPr="00002DF9" w:rsidRDefault="00514195" w:rsidP="00002DF9">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002DF9">
                  <w:rPr>
                    <w:rFonts w:ascii="Times New Roman" w:hAnsi="Times New Roman"/>
                    <w:i/>
                    <w:sz w:val="20"/>
                    <w:szCs w:val="20"/>
                    <w:lang w:val="en-US"/>
                  </w:rPr>
                  <w:t>Krasnodar</w:t>
                </w:r>
              </w:smartTag>
              <w:r w:rsidRPr="00002DF9">
                <w:rPr>
                  <w:rFonts w:ascii="Times New Roman" w:hAnsi="Times New Roman"/>
                  <w:i/>
                  <w:sz w:val="20"/>
                  <w:szCs w:val="20"/>
                  <w:lang w:val="en-US"/>
                </w:rPr>
                <w:t xml:space="preserve">, </w:t>
              </w:r>
              <w:smartTag w:uri="urn:schemas-microsoft-com:office:smarttags" w:element="country-region">
                <w:r w:rsidRPr="00002DF9">
                  <w:rPr>
                    <w:rFonts w:ascii="Times New Roman" w:hAnsi="Times New Roman"/>
                    <w:i/>
                    <w:sz w:val="20"/>
                    <w:szCs w:val="20"/>
                    <w:lang w:val="en-US"/>
                  </w:rPr>
                  <w:t>Russia</w:t>
                </w:r>
              </w:smartTag>
            </w:smartTag>
          </w:p>
          <w:p w:rsidR="00514195" w:rsidRPr="00002DF9" w:rsidRDefault="00514195" w:rsidP="00002DF9">
            <w:pPr>
              <w:spacing w:after="0" w:line="240" w:lineRule="auto"/>
              <w:rPr>
                <w:rFonts w:ascii="Times New Roman" w:hAnsi="Times New Roman"/>
                <w:sz w:val="20"/>
                <w:szCs w:val="20"/>
                <w:lang w:val="en-US"/>
              </w:rPr>
            </w:pPr>
          </w:p>
          <w:p w:rsidR="00514195" w:rsidRPr="00002DF9" w:rsidRDefault="00514195" w:rsidP="00002DF9">
            <w:pPr>
              <w:spacing w:after="0" w:line="240" w:lineRule="auto"/>
              <w:rPr>
                <w:rFonts w:ascii="Times New Roman" w:hAnsi="Times New Roman"/>
                <w:color w:val="222222"/>
                <w:sz w:val="20"/>
                <w:szCs w:val="20"/>
                <w:shd w:val="clear" w:color="auto" w:fill="FFFFFF"/>
                <w:lang w:val="en-US"/>
              </w:rPr>
            </w:pPr>
            <w:r w:rsidRPr="00002DF9">
              <w:rPr>
                <w:rFonts w:ascii="Times New Roman" w:hAnsi="Times New Roman"/>
                <w:color w:val="222222"/>
                <w:sz w:val="20"/>
                <w:szCs w:val="20"/>
                <w:shd w:val="clear" w:color="auto" w:fill="FFFFFF"/>
                <w:lang w:val="en-US"/>
              </w:rPr>
              <w:t xml:space="preserve">Practice shows that the state support in our </w:t>
            </w:r>
            <w:r w:rsidRPr="00002DF9">
              <w:rPr>
                <w:rFonts w:ascii="Times New Roman" w:hAnsi="Times New Roman"/>
                <w:sz w:val="20"/>
                <w:szCs w:val="20"/>
                <w:lang w:val="en-US"/>
              </w:rPr>
              <w:t xml:space="preserve">AIC </w:t>
            </w:r>
            <w:r w:rsidRPr="00002DF9">
              <w:rPr>
                <w:rFonts w:ascii="Times New Roman" w:hAnsi="Times New Roman"/>
                <w:color w:val="222222"/>
                <w:sz w:val="20"/>
                <w:szCs w:val="20"/>
                <w:shd w:val="clear" w:color="auto" w:fill="FFFFFF"/>
                <w:lang w:val="en-US"/>
              </w:rPr>
              <w:t>comes to the wrong addressees. Helping big agricu</w:t>
            </w:r>
            <w:r w:rsidRPr="00002DF9">
              <w:rPr>
                <w:rFonts w:ascii="Times New Roman" w:hAnsi="Times New Roman"/>
                <w:color w:val="222222"/>
                <w:sz w:val="20"/>
                <w:szCs w:val="20"/>
                <w:shd w:val="clear" w:color="auto" w:fill="FFFFFF"/>
                <w:lang w:val="en-US"/>
              </w:rPr>
              <w:t>l</w:t>
            </w:r>
            <w:r w:rsidRPr="00002DF9">
              <w:rPr>
                <w:rFonts w:ascii="Times New Roman" w:hAnsi="Times New Roman"/>
                <w:color w:val="222222"/>
                <w:sz w:val="20"/>
                <w:szCs w:val="20"/>
                <w:shd w:val="clear" w:color="auto" w:fill="FFFFFF"/>
                <w:lang w:val="en-US"/>
              </w:rPr>
              <w:t>tural businesses at the expense of other participants, which often are inherently more efficient and co</w:t>
            </w:r>
            <w:r w:rsidRPr="00002DF9">
              <w:rPr>
                <w:rFonts w:ascii="Times New Roman" w:hAnsi="Times New Roman"/>
                <w:color w:val="222222"/>
                <w:sz w:val="20"/>
                <w:szCs w:val="20"/>
                <w:shd w:val="clear" w:color="auto" w:fill="FFFFFF"/>
                <w:lang w:val="en-US"/>
              </w:rPr>
              <w:t>m</w:t>
            </w:r>
            <w:r w:rsidRPr="00002DF9">
              <w:rPr>
                <w:rFonts w:ascii="Times New Roman" w:hAnsi="Times New Roman"/>
                <w:color w:val="222222"/>
                <w:sz w:val="20"/>
                <w:szCs w:val="20"/>
                <w:shd w:val="clear" w:color="auto" w:fill="FFFFFF"/>
                <w:lang w:val="en-US"/>
              </w:rPr>
              <w:t>petitive, still makes the position of the existing sy</w:t>
            </w:r>
            <w:r w:rsidRPr="00002DF9">
              <w:rPr>
                <w:rFonts w:ascii="Times New Roman" w:hAnsi="Times New Roman"/>
                <w:color w:val="222222"/>
                <w:sz w:val="20"/>
                <w:szCs w:val="20"/>
                <w:shd w:val="clear" w:color="auto" w:fill="FFFFFF"/>
                <w:lang w:val="en-US"/>
              </w:rPr>
              <w:t>s</w:t>
            </w:r>
            <w:r w:rsidRPr="00002DF9">
              <w:rPr>
                <w:rFonts w:ascii="Times New Roman" w:hAnsi="Times New Roman"/>
                <w:color w:val="222222"/>
                <w:sz w:val="20"/>
                <w:szCs w:val="20"/>
                <w:shd w:val="clear" w:color="auto" w:fill="FFFFFF"/>
                <w:lang w:val="en-US"/>
              </w:rPr>
              <w:t>tem of state support very problematic. More correc</w:t>
            </w:r>
            <w:r w:rsidRPr="00002DF9">
              <w:rPr>
                <w:rFonts w:ascii="Times New Roman" w:hAnsi="Times New Roman"/>
                <w:color w:val="222222"/>
                <w:sz w:val="20"/>
                <w:szCs w:val="20"/>
                <w:shd w:val="clear" w:color="auto" w:fill="FFFFFF"/>
                <w:lang w:val="en-US"/>
              </w:rPr>
              <w:t>t</w:t>
            </w:r>
            <w:r w:rsidRPr="00002DF9">
              <w:rPr>
                <w:rFonts w:ascii="Times New Roman" w:hAnsi="Times New Roman"/>
                <w:color w:val="222222"/>
                <w:sz w:val="20"/>
                <w:szCs w:val="20"/>
                <w:shd w:val="clear" w:color="auto" w:fill="FFFFFF"/>
                <w:lang w:val="en-US"/>
              </w:rPr>
              <w:t>ly in this situation would be to increase help for small- and medium-sized businesses, which are often created from scratch without any support, and, ther</w:t>
            </w:r>
            <w:r w:rsidRPr="00002DF9">
              <w:rPr>
                <w:rFonts w:ascii="Times New Roman" w:hAnsi="Times New Roman"/>
                <w:color w:val="222222"/>
                <w:sz w:val="20"/>
                <w:szCs w:val="20"/>
                <w:shd w:val="clear" w:color="auto" w:fill="FFFFFF"/>
                <w:lang w:val="en-US"/>
              </w:rPr>
              <w:t>e</w:t>
            </w:r>
            <w:r w:rsidRPr="00002DF9">
              <w:rPr>
                <w:rFonts w:ascii="Times New Roman" w:hAnsi="Times New Roman"/>
                <w:color w:val="222222"/>
                <w:sz w:val="20"/>
                <w:szCs w:val="20"/>
                <w:shd w:val="clear" w:color="auto" w:fill="FFFFFF"/>
                <w:lang w:val="en-US"/>
              </w:rPr>
              <w:t>fore, are more motivated to efficiency and growth. For example, small farms are producing up to 40% of the total agricultural production, but receive only about 10% of the state support allocated to agricu</w:t>
            </w:r>
            <w:r w:rsidRPr="00002DF9">
              <w:rPr>
                <w:rFonts w:ascii="Times New Roman" w:hAnsi="Times New Roman"/>
                <w:color w:val="222222"/>
                <w:sz w:val="20"/>
                <w:szCs w:val="20"/>
                <w:shd w:val="clear" w:color="auto" w:fill="FFFFFF"/>
                <w:lang w:val="en-US"/>
              </w:rPr>
              <w:t>l</w:t>
            </w:r>
            <w:r w:rsidRPr="00002DF9">
              <w:rPr>
                <w:rFonts w:ascii="Times New Roman" w:hAnsi="Times New Roman"/>
                <w:color w:val="222222"/>
                <w:sz w:val="20"/>
                <w:szCs w:val="20"/>
                <w:shd w:val="clear" w:color="auto" w:fill="FFFFFF"/>
                <w:lang w:val="en-US"/>
              </w:rPr>
              <w:t>ture. This imbalance distorts the competitive env</w:t>
            </w:r>
            <w:r w:rsidRPr="00002DF9">
              <w:rPr>
                <w:rFonts w:ascii="Times New Roman" w:hAnsi="Times New Roman"/>
                <w:color w:val="222222"/>
                <w:sz w:val="20"/>
                <w:szCs w:val="20"/>
                <w:shd w:val="clear" w:color="auto" w:fill="FFFFFF"/>
                <w:lang w:val="en-US"/>
              </w:rPr>
              <w:t>i</w:t>
            </w:r>
            <w:r w:rsidRPr="00002DF9">
              <w:rPr>
                <w:rFonts w:ascii="Times New Roman" w:hAnsi="Times New Roman"/>
                <w:color w:val="222222"/>
                <w:sz w:val="20"/>
                <w:szCs w:val="20"/>
                <w:shd w:val="clear" w:color="auto" w:fill="FFFFFF"/>
                <w:lang w:val="en-US"/>
              </w:rPr>
              <w:t>ronment and hides great injustice of the entire agr</w:t>
            </w:r>
            <w:r w:rsidRPr="00002DF9">
              <w:rPr>
                <w:rFonts w:ascii="Times New Roman" w:hAnsi="Times New Roman"/>
                <w:color w:val="222222"/>
                <w:sz w:val="20"/>
                <w:szCs w:val="20"/>
                <w:shd w:val="clear" w:color="auto" w:fill="FFFFFF"/>
                <w:lang w:val="en-US"/>
              </w:rPr>
              <w:t>i</w:t>
            </w:r>
            <w:r w:rsidRPr="00002DF9">
              <w:rPr>
                <w:rFonts w:ascii="Times New Roman" w:hAnsi="Times New Roman"/>
                <w:color w:val="222222"/>
                <w:sz w:val="20"/>
                <w:szCs w:val="20"/>
                <w:shd w:val="clear" w:color="auto" w:fill="FFFFFF"/>
                <w:lang w:val="en-US"/>
              </w:rPr>
              <w:t>cultural policy. This is the main reason for inco</w:t>
            </w:r>
            <w:r w:rsidRPr="00002DF9">
              <w:rPr>
                <w:rFonts w:ascii="Times New Roman" w:hAnsi="Times New Roman"/>
                <w:color w:val="222222"/>
                <w:sz w:val="20"/>
                <w:szCs w:val="20"/>
                <w:shd w:val="clear" w:color="auto" w:fill="FFFFFF"/>
                <w:lang w:val="en-US"/>
              </w:rPr>
              <w:t>m</w:t>
            </w:r>
            <w:r w:rsidRPr="00002DF9">
              <w:rPr>
                <w:rFonts w:ascii="Times New Roman" w:hAnsi="Times New Roman"/>
                <w:color w:val="222222"/>
                <w:sz w:val="20"/>
                <w:szCs w:val="20"/>
                <w:shd w:val="clear" w:color="auto" w:fill="FFFFFF"/>
                <w:lang w:val="en-US"/>
              </w:rPr>
              <w:t>plete implementation of the reserves in the segment of small businesses. This has a great negative impact on the key units of crediting and selling of small a</w:t>
            </w:r>
            <w:r w:rsidRPr="00002DF9">
              <w:rPr>
                <w:rFonts w:ascii="Times New Roman" w:hAnsi="Times New Roman"/>
                <w:color w:val="222222"/>
                <w:sz w:val="20"/>
                <w:szCs w:val="20"/>
                <w:shd w:val="clear" w:color="auto" w:fill="FFFFFF"/>
                <w:lang w:val="en-US"/>
              </w:rPr>
              <w:t>g</w:t>
            </w:r>
            <w:r w:rsidRPr="00002DF9">
              <w:rPr>
                <w:rFonts w:ascii="Times New Roman" w:hAnsi="Times New Roman"/>
                <w:color w:val="222222"/>
                <w:sz w:val="20"/>
                <w:szCs w:val="20"/>
                <w:shd w:val="clear" w:color="auto" w:fill="FFFFFF"/>
                <w:lang w:val="en-US"/>
              </w:rPr>
              <w:t>ribusiness forms (SAF). The authors propose restru</w:t>
            </w:r>
            <w:r w:rsidRPr="00002DF9">
              <w:rPr>
                <w:rFonts w:ascii="Times New Roman" w:hAnsi="Times New Roman"/>
                <w:color w:val="222222"/>
                <w:sz w:val="20"/>
                <w:szCs w:val="20"/>
                <w:shd w:val="clear" w:color="auto" w:fill="FFFFFF"/>
                <w:lang w:val="en-US"/>
              </w:rPr>
              <w:t>c</w:t>
            </w:r>
            <w:r w:rsidRPr="00002DF9">
              <w:rPr>
                <w:rFonts w:ascii="Times New Roman" w:hAnsi="Times New Roman"/>
                <w:color w:val="222222"/>
                <w:sz w:val="20"/>
                <w:szCs w:val="20"/>
                <w:shd w:val="clear" w:color="auto" w:fill="FFFFFF"/>
                <w:lang w:val="en-US"/>
              </w:rPr>
              <w:t>turing the general support of regional agriculture by blocks of crop production and small agricultural economy in benefit of the SAF due to the possibil</w:t>
            </w:r>
            <w:r w:rsidRPr="00002DF9">
              <w:rPr>
                <w:rFonts w:ascii="Times New Roman" w:hAnsi="Times New Roman"/>
                <w:color w:val="222222"/>
                <w:sz w:val="20"/>
                <w:szCs w:val="20"/>
                <w:shd w:val="clear" w:color="auto" w:fill="FFFFFF"/>
                <w:lang w:val="en-US"/>
              </w:rPr>
              <w:t>i</w:t>
            </w:r>
            <w:r w:rsidRPr="00002DF9">
              <w:rPr>
                <w:rFonts w:ascii="Times New Roman" w:hAnsi="Times New Roman"/>
                <w:color w:val="222222"/>
                <w:sz w:val="20"/>
                <w:szCs w:val="20"/>
                <w:shd w:val="clear" w:color="auto" w:fill="FFFFFF"/>
                <w:lang w:val="en-US"/>
              </w:rPr>
              <w:t>ties of state support of crop production in the ratio of 2:1, that is to leave the crop to 66.7%, and for the SAF to 33.3%. Under this scheme, small forms over the next 5 years will receive 14.2 billion rubles i</w:t>
            </w:r>
            <w:r w:rsidRPr="00002DF9">
              <w:rPr>
                <w:rFonts w:ascii="Times New Roman" w:hAnsi="Times New Roman"/>
                <w:color w:val="222222"/>
                <w:sz w:val="20"/>
                <w:szCs w:val="20"/>
                <w:shd w:val="clear" w:color="auto" w:fill="FFFFFF"/>
                <w:lang w:val="en-US"/>
              </w:rPr>
              <w:t>n</w:t>
            </w:r>
            <w:r w:rsidRPr="00002DF9">
              <w:rPr>
                <w:rFonts w:ascii="Times New Roman" w:hAnsi="Times New Roman"/>
                <w:color w:val="222222"/>
                <w:sz w:val="20"/>
                <w:szCs w:val="20"/>
                <w:shd w:val="clear" w:color="auto" w:fill="FFFFFF"/>
                <w:lang w:val="en-US"/>
              </w:rPr>
              <w:t>stead of the planned 6.4 billion. This decision will contribute to the emerging of a healthy competitive environment in the domestic agricultural market and increase the faith of the owners of small businesses in possibilities of their growth and weakening of the principles of cooperation</w:t>
            </w:r>
          </w:p>
          <w:p w:rsidR="00514195" w:rsidRPr="00002DF9" w:rsidRDefault="00514195" w:rsidP="00002DF9">
            <w:pPr>
              <w:spacing w:after="0" w:line="240" w:lineRule="auto"/>
              <w:rPr>
                <w:rFonts w:ascii="Times New Roman" w:hAnsi="Times New Roman"/>
                <w:color w:val="222222"/>
                <w:sz w:val="20"/>
                <w:szCs w:val="20"/>
                <w:shd w:val="clear" w:color="auto" w:fill="FFFFFF"/>
                <w:lang w:val="en-US"/>
              </w:rPr>
            </w:pP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 xml:space="preserve">Keywords: STATE SUPPORT, PROBLEMS, </w:t>
            </w:r>
            <w:r w:rsidRPr="00002DF9">
              <w:rPr>
                <w:rFonts w:ascii="Times New Roman" w:hAnsi="Times New Roman"/>
                <w:sz w:val="20"/>
                <w:szCs w:val="20"/>
                <w:lang w:val="en-US"/>
              </w:rPr>
              <w:lastRenderedPageBreak/>
              <w:t xml:space="preserve">SMALL AND LARGE AGRICULTURAL </w:t>
            </w:r>
          </w:p>
          <w:p w:rsidR="00514195" w:rsidRPr="00002DF9" w:rsidRDefault="00514195" w:rsidP="00002DF9">
            <w:pPr>
              <w:spacing w:after="0" w:line="240" w:lineRule="auto"/>
              <w:rPr>
                <w:rFonts w:ascii="Times New Roman" w:hAnsi="Times New Roman"/>
                <w:sz w:val="20"/>
                <w:szCs w:val="20"/>
                <w:lang w:val="en-US"/>
              </w:rPr>
            </w:pPr>
            <w:r w:rsidRPr="00002DF9">
              <w:rPr>
                <w:rFonts w:ascii="Times New Roman" w:hAnsi="Times New Roman"/>
                <w:sz w:val="20"/>
                <w:szCs w:val="20"/>
                <w:lang w:val="en-US"/>
              </w:rPr>
              <w:t>BUSINESSES, PROPORTION OF SUPPORT</w:t>
            </w:r>
          </w:p>
        </w:tc>
      </w:tr>
    </w:tbl>
    <w:p w:rsidR="00514195" w:rsidRDefault="00514195" w:rsidP="007E4260">
      <w:pPr>
        <w:spacing w:after="0" w:line="360" w:lineRule="auto"/>
        <w:ind w:firstLine="708"/>
        <w:contextualSpacing/>
        <w:jc w:val="both"/>
        <w:rPr>
          <w:rFonts w:ascii="Times New Roman" w:hAnsi="Times New Roman"/>
          <w:sz w:val="28"/>
          <w:szCs w:val="28"/>
          <w:lang w:val="en-US"/>
        </w:rPr>
      </w:pPr>
    </w:p>
    <w:p w:rsidR="00514195" w:rsidRPr="001F51CB" w:rsidRDefault="00514195" w:rsidP="007E4260">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По нашему мнению, с</w:t>
      </w:r>
      <w:r w:rsidRPr="001F51CB">
        <w:rPr>
          <w:rFonts w:ascii="Times New Roman" w:hAnsi="Times New Roman"/>
          <w:sz w:val="28"/>
          <w:szCs w:val="28"/>
        </w:rPr>
        <w:t>овременная аграрная политика сегодня строи</w:t>
      </w:r>
      <w:r w:rsidRPr="001F51CB">
        <w:rPr>
          <w:rFonts w:ascii="Times New Roman" w:hAnsi="Times New Roman"/>
          <w:sz w:val="28"/>
          <w:szCs w:val="28"/>
        </w:rPr>
        <w:t>т</w:t>
      </w:r>
      <w:r w:rsidRPr="001F51CB">
        <w:rPr>
          <w:rFonts w:ascii="Times New Roman" w:hAnsi="Times New Roman"/>
          <w:sz w:val="28"/>
          <w:szCs w:val="28"/>
        </w:rPr>
        <w:t>ся на секторальном создании преференциальных условий для определе</w:t>
      </w:r>
      <w:r w:rsidRPr="001F51CB">
        <w:rPr>
          <w:rFonts w:ascii="Times New Roman" w:hAnsi="Times New Roman"/>
          <w:sz w:val="28"/>
          <w:szCs w:val="28"/>
        </w:rPr>
        <w:t>н</w:t>
      </w:r>
      <w:r w:rsidRPr="001F51CB">
        <w:rPr>
          <w:rFonts w:ascii="Times New Roman" w:hAnsi="Times New Roman"/>
          <w:sz w:val="28"/>
          <w:szCs w:val="28"/>
        </w:rPr>
        <w:t>ных отраслей производства, зачастую за счет других участников аграрного бизнеса. Также следует отметить, что сегодняшний объем финансирования не соответствует поставленным программным целям. По мнению знач</w:t>
      </w:r>
      <w:r w:rsidRPr="001F51CB">
        <w:rPr>
          <w:rFonts w:ascii="Times New Roman" w:hAnsi="Times New Roman"/>
          <w:sz w:val="28"/>
          <w:szCs w:val="28"/>
        </w:rPr>
        <w:t>и</w:t>
      </w:r>
      <w:r w:rsidRPr="001F51CB">
        <w:rPr>
          <w:rFonts w:ascii="Times New Roman" w:hAnsi="Times New Roman"/>
          <w:sz w:val="28"/>
          <w:szCs w:val="28"/>
        </w:rPr>
        <w:t>тельной части участников аграрного бизнеса в целом и часто господдержка у нас  доходит не до тех адресатов.</w:t>
      </w:r>
      <w:r>
        <w:rPr>
          <w:rFonts w:ascii="Times New Roman" w:hAnsi="Times New Roman"/>
          <w:sz w:val="28"/>
          <w:szCs w:val="28"/>
        </w:rPr>
        <w:t xml:space="preserve"> Б</w:t>
      </w:r>
      <w:r w:rsidRPr="002272B2">
        <w:rPr>
          <w:rFonts w:ascii="Times New Roman" w:hAnsi="Times New Roman"/>
          <w:sz w:val="28"/>
          <w:szCs w:val="28"/>
        </w:rPr>
        <w:t>ольшой проблемой существующей с</w:t>
      </w:r>
      <w:r w:rsidRPr="002272B2">
        <w:rPr>
          <w:rFonts w:ascii="Times New Roman" w:hAnsi="Times New Roman"/>
          <w:sz w:val="28"/>
          <w:szCs w:val="28"/>
        </w:rPr>
        <w:t>и</w:t>
      </w:r>
      <w:r w:rsidRPr="002272B2">
        <w:rPr>
          <w:rFonts w:ascii="Times New Roman" w:hAnsi="Times New Roman"/>
          <w:sz w:val="28"/>
          <w:szCs w:val="28"/>
        </w:rPr>
        <w:t>стемы господдержки является помощь крупным с.</w:t>
      </w:r>
      <w:r>
        <w:rPr>
          <w:rFonts w:ascii="Times New Roman" w:hAnsi="Times New Roman"/>
          <w:sz w:val="28"/>
          <w:szCs w:val="28"/>
        </w:rPr>
        <w:t>–</w:t>
      </w:r>
      <w:r w:rsidRPr="002272B2">
        <w:rPr>
          <w:rFonts w:ascii="Times New Roman" w:hAnsi="Times New Roman"/>
          <w:sz w:val="28"/>
          <w:szCs w:val="28"/>
        </w:rPr>
        <w:t>х. организациям в ущерб остальным участникам, часто по природе</w:t>
      </w:r>
      <w:r>
        <w:rPr>
          <w:rFonts w:ascii="Times New Roman" w:hAnsi="Times New Roman"/>
          <w:sz w:val="28"/>
          <w:szCs w:val="28"/>
        </w:rPr>
        <w:t xml:space="preserve"> своей </w:t>
      </w:r>
      <w:r w:rsidRPr="001F51CB">
        <w:rPr>
          <w:rFonts w:ascii="Times New Roman" w:hAnsi="Times New Roman"/>
          <w:sz w:val="28"/>
          <w:szCs w:val="28"/>
        </w:rPr>
        <w:t>более эффективным и конкурентоспособным.</w:t>
      </w:r>
    </w:p>
    <w:p w:rsidR="00514195" w:rsidRPr="00233FB3" w:rsidRDefault="00514195" w:rsidP="00233FB3">
      <w:pPr>
        <w:spacing w:after="0" w:line="360" w:lineRule="auto"/>
        <w:ind w:firstLine="709"/>
        <w:contextualSpacing/>
        <w:jc w:val="both"/>
        <w:rPr>
          <w:rFonts w:ascii="Times New Roman" w:hAnsi="Times New Roman"/>
          <w:sz w:val="28"/>
          <w:szCs w:val="28"/>
        </w:rPr>
      </w:pPr>
      <w:r w:rsidRPr="001F51CB">
        <w:rPr>
          <w:rFonts w:ascii="Times New Roman" w:hAnsi="Times New Roman"/>
          <w:sz w:val="28"/>
          <w:szCs w:val="28"/>
        </w:rPr>
        <w:t xml:space="preserve">Такой подход вызывает очень много вопросов, </w:t>
      </w:r>
      <w:r>
        <w:rPr>
          <w:rFonts w:ascii="Times New Roman" w:hAnsi="Times New Roman"/>
          <w:sz w:val="28"/>
          <w:szCs w:val="28"/>
        </w:rPr>
        <w:t xml:space="preserve">так многие </w:t>
      </w:r>
      <w:r w:rsidRPr="001F51CB">
        <w:rPr>
          <w:rFonts w:ascii="Times New Roman" w:hAnsi="Times New Roman"/>
          <w:sz w:val="28"/>
          <w:szCs w:val="28"/>
        </w:rPr>
        <w:t>больши</w:t>
      </w:r>
      <w:r>
        <w:rPr>
          <w:rFonts w:ascii="Times New Roman" w:hAnsi="Times New Roman"/>
          <w:sz w:val="28"/>
          <w:szCs w:val="28"/>
        </w:rPr>
        <w:t>е</w:t>
      </w:r>
      <w:r w:rsidRPr="001F51CB">
        <w:rPr>
          <w:rFonts w:ascii="Times New Roman" w:hAnsi="Times New Roman"/>
          <w:sz w:val="28"/>
          <w:szCs w:val="28"/>
        </w:rPr>
        <w:t xml:space="preserve"> аграрны</w:t>
      </w:r>
      <w:r>
        <w:rPr>
          <w:rFonts w:ascii="Times New Roman" w:hAnsi="Times New Roman"/>
          <w:sz w:val="28"/>
          <w:szCs w:val="28"/>
        </w:rPr>
        <w:t>е</w:t>
      </w:r>
      <w:r w:rsidRPr="001F51CB">
        <w:rPr>
          <w:rFonts w:ascii="Times New Roman" w:hAnsi="Times New Roman"/>
          <w:sz w:val="28"/>
          <w:szCs w:val="28"/>
        </w:rPr>
        <w:t xml:space="preserve"> компани</w:t>
      </w:r>
      <w:r>
        <w:rPr>
          <w:rFonts w:ascii="Times New Roman" w:hAnsi="Times New Roman"/>
          <w:sz w:val="28"/>
          <w:szCs w:val="28"/>
        </w:rPr>
        <w:t>и</w:t>
      </w:r>
      <w:r w:rsidRPr="001F51CB">
        <w:rPr>
          <w:rFonts w:ascii="Times New Roman" w:hAnsi="Times New Roman"/>
          <w:sz w:val="28"/>
          <w:szCs w:val="28"/>
        </w:rPr>
        <w:t xml:space="preserve"> берут </w:t>
      </w:r>
      <w:r>
        <w:rPr>
          <w:rFonts w:ascii="Times New Roman" w:hAnsi="Times New Roman"/>
          <w:sz w:val="28"/>
          <w:szCs w:val="28"/>
        </w:rPr>
        <w:t xml:space="preserve">свое </w:t>
      </w:r>
      <w:r w:rsidRPr="001F51CB">
        <w:rPr>
          <w:rFonts w:ascii="Times New Roman" w:hAnsi="Times New Roman"/>
          <w:sz w:val="28"/>
          <w:szCs w:val="28"/>
        </w:rPr>
        <w:t xml:space="preserve">начало из схем приватизации, </w:t>
      </w:r>
      <w:r>
        <w:rPr>
          <w:rFonts w:ascii="Times New Roman" w:hAnsi="Times New Roman"/>
          <w:sz w:val="28"/>
          <w:szCs w:val="28"/>
        </w:rPr>
        <w:t xml:space="preserve">проведенных </w:t>
      </w:r>
      <w:r w:rsidRPr="001F51CB">
        <w:rPr>
          <w:rFonts w:ascii="Times New Roman" w:hAnsi="Times New Roman"/>
          <w:sz w:val="28"/>
          <w:szCs w:val="28"/>
        </w:rPr>
        <w:t xml:space="preserve">с нарушением прозрачности и рыночных принципов, </w:t>
      </w:r>
      <w:r>
        <w:rPr>
          <w:rFonts w:ascii="Times New Roman" w:hAnsi="Times New Roman"/>
          <w:sz w:val="28"/>
          <w:szCs w:val="28"/>
        </w:rPr>
        <w:t>за</w:t>
      </w:r>
      <w:r w:rsidRPr="001F51CB">
        <w:rPr>
          <w:rFonts w:ascii="Times New Roman" w:hAnsi="Times New Roman"/>
          <w:sz w:val="28"/>
          <w:szCs w:val="28"/>
        </w:rPr>
        <w:t>част</w:t>
      </w:r>
      <w:r>
        <w:rPr>
          <w:rFonts w:ascii="Times New Roman" w:hAnsi="Times New Roman"/>
          <w:sz w:val="28"/>
          <w:szCs w:val="28"/>
        </w:rPr>
        <w:t>ую</w:t>
      </w:r>
      <w:r w:rsidRPr="001F51CB">
        <w:rPr>
          <w:rFonts w:ascii="Times New Roman" w:hAnsi="Times New Roman"/>
          <w:sz w:val="28"/>
          <w:szCs w:val="28"/>
        </w:rPr>
        <w:t xml:space="preserve"> по зан</w:t>
      </w:r>
      <w:r w:rsidRPr="001F51CB">
        <w:rPr>
          <w:rFonts w:ascii="Times New Roman" w:hAnsi="Times New Roman"/>
          <w:sz w:val="28"/>
          <w:szCs w:val="28"/>
        </w:rPr>
        <w:t>и</w:t>
      </w:r>
      <w:r w:rsidRPr="001F51CB">
        <w:rPr>
          <w:rFonts w:ascii="Times New Roman" w:hAnsi="Times New Roman"/>
          <w:sz w:val="28"/>
          <w:szCs w:val="28"/>
        </w:rPr>
        <w:t>женным</w:t>
      </w:r>
      <w:r>
        <w:rPr>
          <w:rFonts w:ascii="Times New Roman" w:hAnsi="Times New Roman"/>
          <w:sz w:val="28"/>
          <w:szCs w:val="28"/>
        </w:rPr>
        <w:t xml:space="preserve"> ценам</w:t>
      </w:r>
      <w:r w:rsidRPr="007E4260">
        <w:rPr>
          <w:rFonts w:ascii="Times New Roman" w:hAnsi="Times New Roman"/>
          <w:sz w:val="28"/>
          <w:szCs w:val="28"/>
        </w:rPr>
        <w:t xml:space="preserve">. </w:t>
      </w:r>
      <w:r>
        <w:rPr>
          <w:rFonts w:ascii="Times New Roman" w:hAnsi="Times New Roman"/>
          <w:sz w:val="28"/>
          <w:szCs w:val="28"/>
        </w:rPr>
        <w:t>Традиционно основная господдержка направлялась не с</w:t>
      </w:r>
      <w:r>
        <w:rPr>
          <w:rFonts w:ascii="Times New Roman" w:hAnsi="Times New Roman"/>
          <w:sz w:val="28"/>
          <w:szCs w:val="28"/>
        </w:rPr>
        <w:t>а</w:t>
      </w:r>
      <w:r>
        <w:rPr>
          <w:rFonts w:ascii="Times New Roman" w:hAnsi="Times New Roman"/>
          <w:sz w:val="28"/>
          <w:szCs w:val="28"/>
        </w:rPr>
        <w:t xml:space="preserve">мому </w:t>
      </w:r>
      <w:r w:rsidRPr="007E4260">
        <w:rPr>
          <w:rFonts w:ascii="Times New Roman" w:hAnsi="Times New Roman"/>
          <w:sz w:val="28"/>
          <w:szCs w:val="28"/>
        </w:rPr>
        <w:t xml:space="preserve">эффективному собственнику, который даже при </w:t>
      </w:r>
      <w:r>
        <w:rPr>
          <w:rFonts w:ascii="Times New Roman" w:hAnsi="Times New Roman"/>
          <w:sz w:val="28"/>
          <w:szCs w:val="28"/>
        </w:rPr>
        <w:t xml:space="preserve">малой стоимости </w:t>
      </w:r>
      <w:r w:rsidRPr="007E4260">
        <w:rPr>
          <w:rFonts w:ascii="Times New Roman" w:hAnsi="Times New Roman"/>
          <w:sz w:val="28"/>
          <w:szCs w:val="28"/>
        </w:rPr>
        <w:t xml:space="preserve">приобретения </w:t>
      </w:r>
      <w:r>
        <w:rPr>
          <w:rFonts w:ascii="Times New Roman" w:hAnsi="Times New Roman"/>
          <w:sz w:val="28"/>
          <w:szCs w:val="28"/>
        </w:rPr>
        <w:t xml:space="preserve">долго </w:t>
      </w:r>
      <w:r w:rsidRPr="007E4260">
        <w:rPr>
          <w:rFonts w:ascii="Times New Roman" w:hAnsi="Times New Roman"/>
          <w:sz w:val="28"/>
          <w:szCs w:val="28"/>
        </w:rPr>
        <w:t xml:space="preserve">не </w:t>
      </w:r>
      <w:r>
        <w:rPr>
          <w:rFonts w:ascii="Times New Roman" w:hAnsi="Times New Roman"/>
          <w:sz w:val="28"/>
          <w:szCs w:val="28"/>
        </w:rPr>
        <w:t xml:space="preserve">может </w:t>
      </w:r>
      <w:r w:rsidRPr="007E4260">
        <w:rPr>
          <w:rFonts w:ascii="Times New Roman" w:hAnsi="Times New Roman"/>
          <w:sz w:val="28"/>
          <w:szCs w:val="28"/>
        </w:rPr>
        <w:t xml:space="preserve">организовать эффективную деятельность. Гораздо правильнее </w:t>
      </w:r>
      <w:r>
        <w:rPr>
          <w:rFonts w:ascii="Times New Roman" w:hAnsi="Times New Roman"/>
          <w:sz w:val="28"/>
          <w:szCs w:val="28"/>
        </w:rPr>
        <w:t xml:space="preserve">больше </w:t>
      </w:r>
      <w:r w:rsidRPr="007E4260">
        <w:rPr>
          <w:rFonts w:ascii="Times New Roman" w:hAnsi="Times New Roman"/>
          <w:sz w:val="28"/>
          <w:szCs w:val="28"/>
        </w:rPr>
        <w:t xml:space="preserve">помогать </w:t>
      </w:r>
      <w:r w:rsidRPr="002272B2">
        <w:rPr>
          <w:rFonts w:ascii="Times New Roman" w:hAnsi="Times New Roman"/>
          <w:sz w:val="28"/>
          <w:szCs w:val="28"/>
        </w:rPr>
        <w:t>малому и среднему бизнесу, которые зачастую созданы без всякой поддержки, с нуля и потому, соответственно, больше мотивированы на эффективность и рост.</w:t>
      </w:r>
    </w:p>
    <w:p w:rsidR="00514195" w:rsidRPr="00233FB3" w:rsidRDefault="00514195" w:rsidP="00233FB3">
      <w:pPr>
        <w:suppressAutoHyphens/>
        <w:spacing w:after="0" w:line="360" w:lineRule="auto"/>
        <w:ind w:firstLine="708"/>
        <w:jc w:val="both"/>
        <w:rPr>
          <w:rFonts w:ascii="Times New Roman" w:hAnsi="Times New Roman"/>
          <w:sz w:val="28"/>
          <w:szCs w:val="28"/>
        </w:rPr>
      </w:pPr>
      <w:r w:rsidRPr="00233FB3">
        <w:rPr>
          <w:rFonts w:ascii="Times New Roman" w:hAnsi="Times New Roman"/>
          <w:sz w:val="28"/>
          <w:szCs w:val="28"/>
        </w:rPr>
        <w:t>Например, сегодня малые формы хозяйствования занимают значительное место в отечественной и мировой практике. В нашей стране</w:t>
      </w:r>
      <w:r>
        <w:rPr>
          <w:rFonts w:ascii="Times New Roman" w:hAnsi="Times New Roman"/>
          <w:sz w:val="28"/>
          <w:szCs w:val="28"/>
        </w:rPr>
        <w:t xml:space="preserve"> </w:t>
      </w:r>
      <w:r w:rsidRPr="00233FB3">
        <w:rPr>
          <w:rFonts w:ascii="Times New Roman" w:hAnsi="Times New Roman"/>
          <w:sz w:val="28"/>
          <w:szCs w:val="28"/>
        </w:rPr>
        <w:t xml:space="preserve">они производят до </w:t>
      </w:r>
      <w:r w:rsidRPr="002272B2">
        <w:rPr>
          <w:rFonts w:ascii="Times New Roman" w:hAnsi="Times New Roman"/>
          <w:sz w:val="28"/>
          <w:szCs w:val="28"/>
        </w:rPr>
        <w:t>40% общего объема продукции с. х. В 2015 году в нашем</w:t>
      </w:r>
      <w:r>
        <w:rPr>
          <w:rFonts w:ascii="Times New Roman" w:hAnsi="Times New Roman"/>
          <w:color w:val="C00000"/>
          <w:sz w:val="28"/>
          <w:szCs w:val="28"/>
        </w:rPr>
        <w:t xml:space="preserve"> </w:t>
      </w:r>
      <w:r>
        <w:rPr>
          <w:rFonts w:ascii="Times New Roman" w:hAnsi="Times New Roman"/>
          <w:sz w:val="28"/>
          <w:szCs w:val="28"/>
        </w:rPr>
        <w:t>регионе</w:t>
      </w:r>
      <w:r w:rsidRPr="00233FB3">
        <w:rPr>
          <w:rFonts w:ascii="Times New Roman" w:hAnsi="Times New Roman"/>
          <w:sz w:val="28"/>
          <w:szCs w:val="28"/>
        </w:rPr>
        <w:t xml:space="preserve">  </w:t>
      </w:r>
      <w:r w:rsidRPr="00AA7DE5">
        <w:rPr>
          <w:rFonts w:ascii="Times New Roman" w:hAnsi="Times New Roman"/>
          <w:sz w:val="28"/>
          <w:szCs w:val="28"/>
        </w:rPr>
        <w:t>они</w:t>
      </w:r>
      <w:r w:rsidRPr="00233FB3">
        <w:rPr>
          <w:rFonts w:ascii="Times New Roman" w:hAnsi="Times New Roman"/>
          <w:sz w:val="28"/>
          <w:szCs w:val="28"/>
        </w:rPr>
        <w:t xml:space="preserve"> произвели мяса около 35%, молока – 38%, овощей и картофеля соответственно более 67% и 93%. Однако, при столь важном значении</w:t>
      </w:r>
      <w:r>
        <w:rPr>
          <w:rFonts w:ascii="Times New Roman" w:hAnsi="Times New Roman"/>
          <w:sz w:val="28"/>
          <w:szCs w:val="28"/>
        </w:rPr>
        <w:t>, декларативных заявлениях о приоритетном развитии МФХ</w:t>
      </w:r>
      <w:r w:rsidRPr="00233FB3">
        <w:rPr>
          <w:rFonts w:ascii="Times New Roman" w:hAnsi="Times New Roman"/>
          <w:sz w:val="28"/>
          <w:szCs w:val="28"/>
        </w:rPr>
        <w:t xml:space="preserve">, </w:t>
      </w:r>
      <w:r w:rsidRPr="00233FB3">
        <w:rPr>
          <w:rFonts w:ascii="Times New Roman" w:hAnsi="Times New Roman"/>
          <w:sz w:val="28"/>
          <w:szCs w:val="28"/>
        </w:rPr>
        <w:lastRenderedPageBreak/>
        <w:t xml:space="preserve">малым формам достается лишь  </w:t>
      </w:r>
      <w:r>
        <w:rPr>
          <w:rFonts w:ascii="Times New Roman" w:hAnsi="Times New Roman"/>
          <w:sz w:val="28"/>
          <w:szCs w:val="28"/>
        </w:rPr>
        <w:t xml:space="preserve">немногим более </w:t>
      </w:r>
      <w:r w:rsidRPr="00233FB3">
        <w:rPr>
          <w:rFonts w:ascii="Times New Roman" w:hAnsi="Times New Roman"/>
          <w:sz w:val="28"/>
          <w:szCs w:val="28"/>
        </w:rPr>
        <w:t>десят</w:t>
      </w:r>
      <w:r>
        <w:rPr>
          <w:rFonts w:ascii="Times New Roman" w:hAnsi="Times New Roman"/>
          <w:sz w:val="28"/>
          <w:szCs w:val="28"/>
        </w:rPr>
        <w:t>ой</w:t>
      </w:r>
      <w:r w:rsidRPr="00233FB3">
        <w:rPr>
          <w:rFonts w:ascii="Times New Roman" w:hAnsi="Times New Roman"/>
          <w:sz w:val="28"/>
          <w:szCs w:val="28"/>
        </w:rPr>
        <w:t xml:space="preserve"> част</w:t>
      </w:r>
      <w:r>
        <w:rPr>
          <w:rFonts w:ascii="Times New Roman" w:hAnsi="Times New Roman"/>
          <w:sz w:val="28"/>
          <w:szCs w:val="28"/>
        </w:rPr>
        <w:t>и</w:t>
      </w:r>
      <w:r w:rsidRPr="00233FB3">
        <w:rPr>
          <w:rFonts w:ascii="Times New Roman" w:hAnsi="Times New Roman"/>
          <w:sz w:val="28"/>
          <w:szCs w:val="28"/>
        </w:rPr>
        <w:t>, т.е. только 10</w:t>
      </w:r>
      <w:r>
        <w:rPr>
          <w:rFonts w:ascii="Times New Roman" w:hAnsi="Times New Roman"/>
          <w:sz w:val="28"/>
          <w:szCs w:val="28"/>
        </w:rPr>
        <w:t>–13%</w:t>
      </w:r>
      <w:r w:rsidRPr="00233FB3">
        <w:rPr>
          <w:rFonts w:ascii="Times New Roman" w:hAnsi="Times New Roman"/>
          <w:sz w:val="28"/>
          <w:szCs w:val="28"/>
        </w:rPr>
        <w:t xml:space="preserve"> от всей господдержки, направляемой в сельское хозяйство</w:t>
      </w:r>
      <w:r>
        <w:rPr>
          <w:rFonts w:ascii="Times New Roman" w:hAnsi="Times New Roman"/>
          <w:sz w:val="28"/>
          <w:szCs w:val="28"/>
        </w:rPr>
        <w:t xml:space="preserve"> </w:t>
      </w:r>
      <w:r w:rsidRPr="00114920">
        <w:rPr>
          <w:rFonts w:ascii="Times New Roman" w:hAnsi="Times New Roman"/>
          <w:sz w:val="28"/>
          <w:szCs w:val="28"/>
        </w:rPr>
        <w:t>[</w:t>
      </w:r>
      <w:r>
        <w:rPr>
          <w:rFonts w:ascii="Times New Roman" w:hAnsi="Times New Roman"/>
          <w:sz w:val="28"/>
          <w:szCs w:val="28"/>
        </w:rPr>
        <w:t>3, 4, 7</w:t>
      </w:r>
      <w:r w:rsidRPr="00114920">
        <w:rPr>
          <w:rFonts w:ascii="Times New Roman" w:hAnsi="Times New Roman"/>
          <w:sz w:val="28"/>
          <w:szCs w:val="28"/>
        </w:rPr>
        <w:t>]</w:t>
      </w:r>
      <w:r w:rsidRPr="00233FB3">
        <w:rPr>
          <w:rFonts w:ascii="Times New Roman" w:hAnsi="Times New Roman"/>
          <w:sz w:val="28"/>
          <w:szCs w:val="28"/>
        </w:rPr>
        <w:t xml:space="preserve">. </w:t>
      </w:r>
    </w:p>
    <w:p w:rsidR="00514195" w:rsidRPr="00352CDF" w:rsidRDefault="00514195" w:rsidP="007D279C">
      <w:pPr>
        <w:suppressAutoHyphens/>
        <w:spacing w:after="0" w:line="360" w:lineRule="auto"/>
        <w:ind w:firstLine="708"/>
        <w:jc w:val="both"/>
        <w:rPr>
          <w:rFonts w:ascii="Times New Roman" w:hAnsi="Times New Roman"/>
          <w:sz w:val="28"/>
          <w:szCs w:val="28"/>
        </w:rPr>
      </w:pPr>
      <w:r w:rsidRPr="00233FB3">
        <w:rPr>
          <w:rFonts w:ascii="Times New Roman" w:hAnsi="Times New Roman"/>
          <w:sz w:val="28"/>
          <w:szCs w:val="28"/>
        </w:rPr>
        <w:t xml:space="preserve">Эта огромная диспропорция искажает конкурентную среду,  скрывает большую несправедливость всей аграрной политики. Выступает основной причиной неполной реализации резервов в самом сегменте малого хозяйствования. Этот негатив оказывает большое влияние и на  ключевые блоки кредитования и  реализации продукции МФХ. </w:t>
      </w:r>
      <w:r>
        <w:rPr>
          <w:rFonts w:ascii="Times New Roman" w:hAnsi="Times New Roman"/>
          <w:sz w:val="28"/>
          <w:szCs w:val="28"/>
        </w:rPr>
        <w:t xml:space="preserve">Происходит это потому, что государственное регулирование всегда было связывается с </w:t>
      </w:r>
      <w:r w:rsidRPr="007E4260">
        <w:rPr>
          <w:rFonts w:ascii="Times New Roman" w:hAnsi="Times New Roman"/>
          <w:sz w:val="28"/>
          <w:szCs w:val="28"/>
        </w:rPr>
        <w:t>выбор</w:t>
      </w:r>
      <w:r>
        <w:rPr>
          <w:rFonts w:ascii="Times New Roman" w:hAnsi="Times New Roman"/>
          <w:sz w:val="28"/>
          <w:szCs w:val="28"/>
        </w:rPr>
        <w:t>ом</w:t>
      </w:r>
      <w:r w:rsidRPr="007E4260">
        <w:rPr>
          <w:rFonts w:ascii="Times New Roman" w:hAnsi="Times New Roman"/>
          <w:sz w:val="28"/>
          <w:szCs w:val="28"/>
        </w:rPr>
        <w:t xml:space="preserve"> приоритетов, </w:t>
      </w:r>
      <w:r>
        <w:rPr>
          <w:rFonts w:ascii="Times New Roman" w:hAnsi="Times New Roman"/>
          <w:sz w:val="28"/>
          <w:szCs w:val="28"/>
        </w:rPr>
        <w:t xml:space="preserve">которые не </w:t>
      </w:r>
      <w:r w:rsidRPr="007E4260">
        <w:rPr>
          <w:rFonts w:ascii="Times New Roman" w:hAnsi="Times New Roman"/>
          <w:sz w:val="28"/>
          <w:szCs w:val="28"/>
        </w:rPr>
        <w:t xml:space="preserve">всегда </w:t>
      </w:r>
      <w:r>
        <w:rPr>
          <w:rFonts w:ascii="Times New Roman" w:hAnsi="Times New Roman"/>
          <w:sz w:val="28"/>
          <w:szCs w:val="28"/>
        </w:rPr>
        <w:t xml:space="preserve">обеспечивают </w:t>
      </w:r>
      <w:r w:rsidRPr="007E4260">
        <w:rPr>
          <w:rFonts w:ascii="Times New Roman" w:hAnsi="Times New Roman"/>
          <w:sz w:val="28"/>
          <w:szCs w:val="28"/>
        </w:rPr>
        <w:t>сбалансированное развитие</w:t>
      </w:r>
      <w:r>
        <w:rPr>
          <w:rFonts w:ascii="Times New Roman" w:hAnsi="Times New Roman"/>
          <w:sz w:val="28"/>
          <w:szCs w:val="28"/>
        </w:rPr>
        <w:t xml:space="preserve">. Следует понимать, что такое регулирование </w:t>
      </w:r>
      <w:r w:rsidRPr="00352CDF">
        <w:rPr>
          <w:rFonts w:ascii="Times New Roman" w:hAnsi="Times New Roman"/>
          <w:sz w:val="28"/>
          <w:szCs w:val="28"/>
        </w:rPr>
        <w:t>представляет собой сознательное вторжение в естественные функции рыночной саморегуляции для  обеспечения развитие и роста на заданных приоритетных направлениях.</w:t>
      </w:r>
    </w:p>
    <w:p w:rsidR="00514195" w:rsidRPr="007D279C" w:rsidRDefault="00514195" w:rsidP="007D279C">
      <w:pPr>
        <w:spacing w:after="0" w:line="360" w:lineRule="auto"/>
        <w:ind w:firstLine="708"/>
        <w:jc w:val="both"/>
        <w:rPr>
          <w:rFonts w:ascii="Times New Roman" w:hAnsi="Times New Roman"/>
          <w:sz w:val="28"/>
          <w:szCs w:val="28"/>
        </w:rPr>
      </w:pPr>
      <w:r w:rsidRPr="007D279C">
        <w:rPr>
          <w:rFonts w:ascii="Times New Roman" w:hAnsi="Times New Roman"/>
          <w:sz w:val="28"/>
          <w:szCs w:val="28"/>
        </w:rPr>
        <w:t>По нашему мнению, сегодня следует по новому оценивать реалии аграрного бизнеса и учитывать новые правила при формировании  успе</w:t>
      </w:r>
      <w:r w:rsidRPr="007D279C">
        <w:rPr>
          <w:rFonts w:ascii="Times New Roman" w:hAnsi="Times New Roman"/>
          <w:sz w:val="28"/>
          <w:szCs w:val="28"/>
        </w:rPr>
        <w:t>ш</w:t>
      </w:r>
      <w:r w:rsidRPr="007D279C">
        <w:rPr>
          <w:rFonts w:ascii="Times New Roman" w:hAnsi="Times New Roman"/>
          <w:sz w:val="28"/>
          <w:szCs w:val="28"/>
        </w:rPr>
        <w:t>ной аграрной  политики. Регуляторам, в лице исполнительной власти,  необходимо оставить в стороне частные и политические интересы, чтобы они не оказывали влияние на формирование аграрной политики.  Сегодня в аграрной экономике отсутствует независимое, объективное  Агентство а</w:t>
      </w:r>
      <w:r w:rsidRPr="007D279C">
        <w:rPr>
          <w:rFonts w:ascii="Times New Roman" w:hAnsi="Times New Roman"/>
          <w:sz w:val="28"/>
          <w:szCs w:val="28"/>
        </w:rPr>
        <w:t>г</w:t>
      </w:r>
      <w:r w:rsidRPr="007D279C">
        <w:rPr>
          <w:rFonts w:ascii="Times New Roman" w:hAnsi="Times New Roman"/>
          <w:sz w:val="28"/>
          <w:szCs w:val="28"/>
        </w:rPr>
        <w:t>рарного  развития, которое  способно обеспечить эффективный и справе</w:t>
      </w:r>
      <w:r w:rsidRPr="007D279C">
        <w:rPr>
          <w:rFonts w:ascii="Times New Roman" w:hAnsi="Times New Roman"/>
          <w:sz w:val="28"/>
          <w:szCs w:val="28"/>
        </w:rPr>
        <w:t>д</w:t>
      </w:r>
      <w:r w:rsidRPr="007D279C">
        <w:rPr>
          <w:rFonts w:ascii="Times New Roman" w:hAnsi="Times New Roman"/>
          <w:sz w:val="28"/>
          <w:szCs w:val="28"/>
        </w:rPr>
        <w:t>ливый отбор самых перспективных проектов по секторам аграрной  экон</w:t>
      </w:r>
      <w:r w:rsidRPr="007D279C">
        <w:rPr>
          <w:rFonts w:ascii="Times New Roman" w:hAnsi="Times New Roman"/>
          <w:sz w:val="28"/>
          <w:szCs w:val="28"/>
        </w:rPr>
        <w:t>о</w:t>
      </w:r>
      <w:r w:rsidRPr="007D279C">
        <w:rPr>
          <w:rFonts w:ascii="Times New Roman" w:hAnsi="Times New Roman"/>
          <w:sz w:val="28"/>
          <w:szCs w:val="28"/>
        </w:rPr>
        <w:t xml:space="preserve">мики. </w:t>
      </w:r>
    </w:p>
    <w:p w:rsidR="00514195" w:rsidRPr="007D279C" w:rsidRDefault="00514195" w:rsidP="007D279C">
      <w:pPr>
        <w:spacing w:after="0" w:line="360" w:lineRule="auto"/>
        <w:ind w:firstLine="708"/>
        <w:jc w:val="both"/>
        <w:rPr>
          <w:rFonts w:ascii="Times New Roman" w:hAnsi="Times New Roman"/>
          <w:sz w:val="28"/>
          <w:szCs w:val="28"/>
        </w:rPr>
      </w:pPr>
      <w:r w:rsidRPr="00441995">
        <w:rPr>
          <w:rFonts w:ascii="Times New Roman" w:hAnsi="Times New Roman"/>
          <w:sz w:val="28"/>
          <w:szCs w:val="28"/>
        </w:rPr>
        <w:t>Для развития аграрной экономики  важна здоровая конкурентная среда на внутреннем рынке, в которой все участники бизнеса  конкурир</w:t>
      </w:r>
      <w:r w:rsidRPr="00441995">
        <w:rPr>
          <w:rFonts w:ascii="Times New Roman" w:hAnsi="Times New Roman"/>
          <w:sz w:val="28"/>
          <w:szCs w:val="28"/>
        </w:rPr>
        <w:t>у</w:t>
      </w:r>
      <w:r w:rsidRPr="00441995">
        <w:rPr>
          <w:rFonts w:ascii="Times New Roman" w:hAnsi="Times New Roman"/>
          <w:sz w:val="28"/>
          <w:szCs w:val="28"/>
        </w:rPr>
        <w:t>ют и одновременно сотрудничают друг с другом. В России, нашем</w:t>
      </w:r>
      <w:r w:rsidRPr="007D279C">
        <w:rPr>
          <w:rFonts w:ascii="Times New Roman" w:hAnsi="Times New Roman"/>
          <w:sz w:val="28"/>
          <w:szCs w:val="28"/>
        </w:rPr>
        <w:t xml:space="preserve"> регионе за последнее десятилетие  уровень конкуренции снижался, за счет пов</w:t>
      </w:r>
      <w:r w:rsidRPr="007D279C">
        <w:rPr>
          <w:rFonts w:ascii="Times New Roman" w:hAnsi="Times New Roman"/>
          <w:sz w:val="28"/>
          <w:szCs w:val="28"/>
        </w:rPr>
        <w:t>ы</w:t>
      </w:r>
      <w:r w:rsidRPr="007D279C">
        <w:rPr>
          <w:rFonts w:ascii="Times New Roman" w:hAnsi="Times New Roman"/>
          <w:sz w:val="28"/>
          <w:szCs w:val="28"/>
        </w:rPr>
        <w:t>шения фактора доминирования большого бизнеса,  барьеры входа для н</w:t>
      </w:r>
      <w:r w:rsidRPr="007D279C">
        <w:rPr>
          <w:rFonts w:ascii="Times New Roman" w:hAnsi="Times New Roman"/>
          <w:sz w:val="28"/>
          <w:szCs w:val="28"/>
        </w:rPr>
        <w:t>о</w:t>
      </w:r>
      <w:r w:rsidRPr="007D279C">
        <w:rPr>
          <w:rFonts w:ascii="Times New Roman" w:hAnsi="Times New Roman"/>
          <w:sz w:val="28"/>
          <w:szCs w:val="28"/>
        </w:rPr>
        <w:t>вых игроков выросли.</w:t>
      </w:r>
    </w:p>
    <w:p w:rsidR="00514195" w:rsidRPr="007D279C" w:rsidRDefault="00514195" w:rsidP="007D279C">
      <w:pPr>
        <w:spacing w:after="0" w:line="360" w:lineRule="auto"/>
        <w:ind w:firstLine="708"/>
        <w:jc w:val="both"/>
        <w:rPr>
          <w:rFonts w:ascii="Times New Roman" w:hAnsi="Times New Roman"/>
          <w:sz w:val="28"/>
          <w:szCs w:val="28"/>
        </w:rPr>
      </w:pPr>
      <w:r w:rsidRPr="007D279C">
        <w:rPr>
          <w:rFonts w:ascii="Times New Roman" w:hAnsi="Times New Roman"/>
          <w:sz w:val="28"/>
          <w:szCs w:val="28"/>
        </w:rPr>
        <w:lastRenderedPageBreak/>
        <w:t>Кроме того, следует  повысить и  защиту прав инвесторов, сформ</w:t>
      </w:r>
      <w:r w:rsidRPr="007D279C">
        <w:rPr>
          <w:rFonts w:ascii="Times New Roman" w:hAnsi="Times New Roman"/>
          <w:sz w:val="28"/>
          <w:szCs w:val="28"/>
        </w:rPr>
        <w:t>и</w:t>
      </w:r>
      <w:r w:rsidRPr="007D279C">
        <w:rPr>
          <w:rFonts w:ascii="Times New Roman" w:hAnsi="Times New Roman"/>
          <w:sz w:val="28"/>
          <w:szCs w:val="28"/>
        </w:rPr>
        <w:t>ровать более эффективную судебную и арбитражные  системы. Потому как слабая защита прав снижает стимулы предпринимательства и инвестир</w:t>
      </w:r>
      <w:r w:rsidRPr="007D279C">
        <w:rPr>
          <w:rFonts w:ascii="Times New Roman" w:hAnsi="Times New Roman"/>
          <w:sz w:val="28"/>
          <w:szCs w:val="28"/>
        </w:rPr>
        <w:t>о</w:t>
      </w:r>
      <w:r w:rsidRPr="007D279C">
        <w:rPr>
          <w:rFonts w:ascii="Times New Roman" w:hAnsi="Times New Roman"/>
          <w:sz w:val="28"/>
          <w:szCs w:val="28"/>
        </w:rPr>
        <w:t>вания, которые являются главными  двигателями  экономического разв</w:t>
      </w:r>
      <w:r w:rsidRPr="007D279C">
        <w:rPr>
          <w:rFonts w:ascii="Times New Roman" w:hAnsi="Times New Roman"/>
          <w:sz w:val="28"/>
          <w:szCs w:val="28"/>
        </w:rPr>
        <w:t>и</w:t>
      </w:r>
      <w:r w:rsidRPr="007D279C">
        <w:rPr>
          <w:rFonts w:ascii="Times New Roman" w:hAnsi="Times New Roman"/>
          <w:sz w:val="28"/>
          <w:szCs w:val="28"/>
        </w:rPr>
        <w:t>тия. Ведь деньги являются самой пугливой  «тварью» в экономическом  мире.</w:t>
      </w:r>
    </w:p>
    <w:p w:rsidR="00514195" w:rsidRPr="007D279C" w:rsidRDefault="00514195" w:rsidP="007D279C">
      <w:pPr>
        <w:spacing w:after="0" w:line="360" w:lineRule="auto"/>
        <w:ind w:firstLine="708"/>
        <w:jc w:val="both"/>
        <w:rPr>
          <w:rFonts w:ascii="Times New Roman" w:hAnsi="Times New Roman"/>
          <w:sz w:val="28"/>
          <w:szCs w:val="28"/>
        </w:rPr>
      </w:pPr>
      <w:r w:rsidRPr="007D279C">
        <w:rPr>
          <w:rFonts w:ascii="Times New Roman" w:hAnsi="Times New Roman"/>
          <w:sz w:val="28"/>
          <w:szCs w:val="28"/>
        </w:rPr>
        <w:t>Всего два</w:t>
      </w:r>
      <w:r>
        <w:rPr>
          <w:rFonts w:ascii="Times New Roman" w:hAnsi="Times New Roman"/>
          <w:sz w:val="28"/>
          <w:szCs w:val="28"/>
        </w:rPr>
        <w:t>–</w:t>
      </w:r>
      <w:r w:rsidRPr="007D279C">
        <w:rPr>
          <w:rFonts w:ascii="Times New Roman" w:hAnsi="Times New Roman"/>
          <w:sz w:val="28"/>
          <w:szCs w:val="28"/>
        </w:rPr>
        <w:t>три  года назад мы гордились макроэкономической ст</w:t>
      </w:r>
      <w:r w:rsidRPr="007D279C">
        <w:rPr>
          <w:rFonts w:ascii="Times New Roman" w:hAnsi="Times New Roman"/>
          <w:sz w:val="28"/>
          <w:szCs w:val="28"/>
        </w:rPr>
        <w:t>а</w:t>
      </w:r>
      <w:r w:rsidRPr="007D279C">
        <w:rPr>
          <w:rFonts w:ascii="Times New Roman" w:hAnsi="Times New Roman"/>
          <w:sz w:val="28"/>
          <w:szCs w:val="28"/>
        </w:rPr>
        <w:t>бильностью,  считали это главным достижением нашего правительства. Сегодня же большая волатильность  курса рубля, неопределенность наших дальнейших санкций в отношении западных стран порождает большую неуверенность аграрного бизнеса в перспективах дальнейшего развития. Процесс инвестирования в АПК, особенно  в экспортоориентированно</w:t>
      </w:r>
      <w:r>
        <w:rPr>
          <w:rFonts w:ascii="Times New Roman" w:hAnsi="Times New Roman"/>
          <w:sz w:val="28"/>
          <w:szCs w:val="28"/>
        </w:rPr>
        <w:t>е</w:t>
      </w:r>
      <w:r w:rsidRPr="007D279C">
        <w:rPr>
          <w:rFonts w:ascii="Times New Roman" w:hAnsi="Times New Roman"/>
          <w:sz w:val="28"/>
          <w:szCs w:val="28"/>
        </w:rPr>
        <w:t xml:space="preserve"> производство в таких условиях часто превращается в игру в казино</w:t>
      </w:r>
      <w:r>
        <w:rPr>
          <w:rFonts w:ascii="Times New Roman" w:hAnsi="Times New Roman"/>
          <w:sz w:val="28"/>
          <w:szCs w:val="28"/>
        </w:rPr>
        <w:t xml:space="preserve"> </w:t>
      </w:r>
      <w:r w:rsidRPr="00114920">
        <w:rPr>
          <w:rFonts w:ascii="Times New Roman" w:hAnsi="Times New Roman"/>
          <w:sz w:val="28"/>
          <w:szCs w:val="28"/>
        </w:rPr>
        <w:t>[</w:t>
      </w:r>
      <w:r>
        <w:rPr>
          <w:rFonts w:ascii="Times New Roman" w:hAnsi="Times New Roman"/>
          <w:sz w:val="28"/>
          <w:szCs w:val="28"/>
        </w:rPr>
        <w:t>9, 11</w:t>
      </w:r>
      <w:r w:rsidRPr="00114920">
        <w:rPr>
          <w:rFonts w:ascii="Times New Roman" w:hAnsi="Times New Roman"/>
          <w:sz w:val="28"/>
          <w:szCs w:val="28"/>
        </w:rPr>
        <w:t>]</w:t>
      </w:r>
      <w:r w:rsidRPr="007D279C">
        <w:rPr>
          <w:rFonts w:ascii="Times New Roman" w:hAnsi="Times New Roman"/>
          <w:sz w:val="28"/>
          <w:szCs w:val="28"/>
        </w:rPr>
        <w:t>.</w:t>
      </w:r>
    </w:p>
    <w:p w:rsidR="00514195" w:rsidRDefault="00514195" w:rsidP="00A67C96">
      <w:pPr>
        <w:spacing w:after="0" w:line="360" w:lineRule="auto"/>
        <w:jc w:val="both"/>
        <w:rPr>
          <w:rFonts w:ascii="Times New Roman" w:hAnsi="Times New Roman"/>
          <w:sz w:val="28"/>
          <w:szCs w:val="28"/>
        </w:rPr>
      </w:pPr>
      <w:r w:rsidRPr="007D279C">
        <w:rPr>
          <w:rFonts w:ascii="Times New Roman" w:hAnsi="Times New Roman"/>
          <w:sz w:val="28"/>
          <w:szCs w:val="28"/>
        </w:rPr>
        <w:t xml:space="preserve"> </w:t>
      </w:r>
      <w:r>
        <w:rPr>
          <w:rFonts w:ascii="Times New Roman" w:hAnsi="Times New Roman"/>
          <w:sz w:val="28"/>
          <w:szCs w:val="28"/>
        </w:rPr>
        <w:tab/>
        <w:t>В таких условиях</w:t>
      </w:r>
      <w:r w:rsidRPr="007D279C">
        <w:rPr>
          <w:rFonts w:ascii="Times New Roman" w:hAnsi="Times New Roman"/>
          <w:sz w:val="28"/>
          <w:szCs w:val="28"/>
        </w:rPr>
        <w:t>, следует</w:t>
      </w:r>
      <w:r>
        <w:rPr>
          <w:rFonts w:ascii="Times New Roman" w:hAnsi="Times New Roman"/>
          <w:sz w:val="28"/>
          <w:szCs w:val="28"/>
        </w:rPr>
        <w:t xml:space="preserve"> отслеживать, чтобы </w:t>
      </w:r>
      <w:r w:rsidRPr="00EF2C93">
        <w:rPr>
          <w:rFonts w:ascii="Times New Roman" w:hAnsi="Times New Roman"/>
          <w:sz w:val="28"/>
          <w:szCs w:val="28"/>
        </w:rPr>
        <w:t>большие  компании</w:t>
      </w:r>
      <w:r>
        <w:rPr>
          <w:rFonts w:ascii="Times New Roman" w:hAnsi="Times New Roman"/>
          <w:sz w:val="28"/>
          <w:szCs w:val="28"/>
        </w:rPr>
        <w:t>–</w:t>
      </w:r>
      <w:r w:rsidRPr="00EF2C93">
        <w:rPr>
          <w:rFonts w:ascii="Times New Roman" w:hAnsi="Times New Roman"/>
          <w:sz w:val="28"/>
          <w:szCs w:val="28"/>
        </w:rPr>
        <w:t>получатели значительных средств занима</w:t>
      </w:r>
      <w:r>
        <w:rPr>
          <w:rFonts w:ascii="Times New Roman" w:hAnsi="Times New Roman"/>
          <w:sz w:val="28"/>
          <w:szCs w:val="28"/>
        </w:rPr>
        <w:t>лись</w:t>
      </w:r>
      <w:r w:rsidRPr="00EF2C93">
        <w:rPr>
          <w:rFonts w:ascii="Times New Roman" w:hAnsi="Times New Roman"/>
          <w:sz w:val="28"/>
          <w:szCs w:val="28"/>
        </w:rPr>
        <w:t xml:space="preserve"> не только импортозамещ</w:t>
      </w:r>
      <w:r w:rsidRPr="00EF2C93">
        <w:rPr>
          <w:rFonts w:ascii="Times New Roman" w:hAnsi="Times New Roman"/>
          <w:sz w:val="28"/>
          <w:szCs w:val="28"/>
        </w:rPr>
        <w:t>е</w:t>
      </w:r>
      <w:r w:rsidRPr="00EF2C93">
        <w:rPr>
          <w:rFonts w:ascii="Times New Roman" w:hAnsi="Times New Roman"/>
          <w:sz w:val="28"/>
          <w:szCs w:val="28"/>
        </w:rPr>
        <w:t>нием, но и выходом на внешние рынки. Если этого не происходит, то го</w:t>
      </w:r>
      <w:r w:rsidRPr="00EF2C93">
        <w:rPr>
          <w:rFonts w:ascii="Times New Roman" w:hAnsi="Times New Roman"/>
          <w:sz w:val="28"/>
          <w:szCs w:val="28"/>
        </w:rPr>
        <w:t>с</w:t>
      </w:r>
      <w:r w:rsidRPr="00EF2C93">
        <w:rPr>
          <w:rFonts w:ascii="Times New Roman" w:hAnsi="Times New Roman"/>
          <w:sz w:val="28"/>
          <w:szCs w:val="28"/>
        </w:rPr>
        <w:t xml:space="preserve">помощь </w:t>
      </w:r>
      <w:r>
        <w:rPr>
          <w:rFonts w:ascii="Times New Roman" w:hAnsi="Times New Roman"/>
          <w:sz w:val="28"/>
          <w:szCs w:val="28"/>
        </w:rPr>
        <w:t xml:space="preserve">им </w:t>
      </w:r>
      <w:r w:rsidRPr="00EF2C93">
        <w:rPr>
          <w:rFonts w:ascii="Times New Roman" w:hAnsi="Times New Roman"/>
          <w:sz w:val="28"/>
          <w:szCs w:val="28"/>
        </w:rPr>
        <w:t>через определенное время</w:t>
      </w:r>
      <w:r>
        <w:rPr>
          <w:rFonts w:ascii="Times New Roman" w:hAnsi="Times New Roman"/>
          <w:sz w:val="28"/>
          <w:szCs w:val="28"/>
        </w:rPr>
        <w:t xml:space="preserve"> лучше </w:t>
      </w:r>
      <w:r w:rsidRPr="00EF2C93">
        <w:rPr>
          <w:rFonts w:ascii="Times New Roman" w:hAnsi="Times New Roman"/>
          <w:sz w:val="28"/>
          <w:szCs w:val="28"/>
        </w:rPr>
        <w:t>прекращать. Следует также  поддержать адресными государственными программами и снижением п</w:t>
      </w:r>
      <w:r w:rsidRPr="00EF2C93">
        <w:rPr>
          <w:rFonts w:ascii="Times New Roman" w:hAnsi="Times New Roman"/>
          <w:sz w:val="28"/>
          <w:szCs w:val="28"/>
        </w:rPr>
        <w:t>о</w:t>
      </w:r>
      <w:r w:rsidRPr="00EF2C93">
        <w:rPr>
          <w:rFonts w:ascii="Times New Roman" w:hAnsi="Times New Roman"/>
          <w:sz w:val="28"/>
          <w:szCs w:val="28"/>
        </w:rPr>
        <w:t xml:space="preserve">шлин экспорт излишней на внутреннем рынке сельхозпродукции. </w:t>
      </w:r>
      <w:r>
        <w:rPr>
          <w:rFonts w:ascii="Times New Roman" w:hAnsi="Times New Roman"/>
          <w:sz w:val="28"/>
          <w:szCs w:val="28"/>
        </w:rPr>
        <w:t xml:space="preserve">К </w:t>
      </w:r>
      <w:r w:rsidRPr="00EF2C93">
        <w:rPr>
          <w:rFonts w:ascii="Times New Roman" w:hAnsi="Times New Roman"/>
          <w:sz w:val="28"/>
          <w:szCs w:val="28"/>
        </w:rPr>
        <w:t>пр</w:t>
      </w:r>
      <w:r w:rsidRPr="00EF2C93">
        <w:rPr>
          <w:rFonts w:ascii="Times New Roman" w:hAnsi="Times New Roman"/>
          <w:sz w:val="28"/>
          <w:szCs w:val="28"/>
        </w:rPr>
        <w:t>и</w:t>
      </w:r>
      <w:r w:rsidRPr="00EF2C93">
        <w:rPr>
          <w:rFonts w:ascii="Times New Roman" w:hAnsi="Times New Roman"/>
          <w:sz w:val="28"/>
          <w:szCs w:val="28"/>
        </w:rPr>
        <w:t>мер</w:t>
      </w:r>
      <w:r>
        <w:rPr>
          <w:rFonts w:ascii="Times New Roman" w:hAnsi="Times New Roman"/>
          <w:sz w:val="28"/>
          <w:szCs w:val="28"/>
        </w:rPr>
        <w:t>у</w:t>
      </w:r>
      <w:r w:rsidRPr="00EF2C93">
        <w:rPr>
          <w:rFonts w:ascii="Times New Roman" w:hAnsi="Times New Roman"/>
          <w:sz w:val="28"/>
          <w:szCs w:val="28"/>
        </w:rPr>
        <w:t xml:space="preserve">, </w:t>
      </w:r>
      <w:r>
        <w:rPr>
          <w:rFonts w:ascii="Times New Roman" w:hAnsi="Times New Roman"/>
          <w:sz w:val="28"/>
          <w:szCs w:val="28"/>
        </w:rPr>
        <w:t xml:space="preserve">следует </w:t>
      </w:r>
      <w:r w:rsidRPr="00EF2C93">
        <w:rPr>
          <w:rFonts w:ascii="Times New Roman" w:hAnsi="Times New Roman"/>
          <w:sz w:val="28"/>
          <w:szCs w:val="28"/>
        </w:rPr>
        <w:t xml:space="preserve"> бол</w:t>
      </w:r>
      <w:r>
        <w:rPr>
          <w:rFonts w:ascii="Times New Roman" w:hAnsi="Times New Roman"/>
          <w:sz w:val="28"/>
          <w:szCs w:val="28"/>
        </w:rPr>
        <w:t>ее</w:t>
      </w:r>
      <w:r w:rsidRPr="00EF2C93">
        <w:rPr>
          <w:rFonts w:ascii="Times New Roman" w:hAnsi="Times New Roman"/>
          <w:sz w:val="28"/>
          <w:szCs w:val="28"/>
        </w:rPr>
        <w:t xml:space="preserve"> активно заниматься экспортом подсолнечника, </w:t>
      </w:r>
      <w:r>
        <w:rPr>
          <w:rFonts w:ascii="Times New Roman" w:hAnsi="Times New Roman"/>
          <w:sz w:val="28"/>
          <w:szCs w:val="28"/>
        </w:rPr>
        <w:t>о</w:t>
      </w:r>
      <w:r w:rsidRPr="00EF2C93">
        <w:rPr>
          <w:rFonts w:ascii="Times New Roman" w:hAnsi="Times New Roman"/>
          <w:sz w:val="28"/>
          <w:szCs w:val="28"/>
        </w:rPr>
        <w:t xml:space="preserve">днако экспортная пошлина на подсолнечник  </w:t>
      </w:r>
      <w:r>
        <w:rPr>
          <w:rFonts w:ascii="Times New Roman" w:hAnsi="Times New Roman"/>
          <w:sz w:val="28"/>
          <w:szCs w:val="28"/>
        </w:rPr>
        <w:t xml:space="preserve">в </w:t>
      </w:r>
      <w:r w:rsidRPr="00EF2C93">
        <w:rPr>
          <w:rFonts w:ascii="Times New Roman" w:hAnsi="Times New Roman"/>
          <w:sz w:val="28"/>
          <w:szCs w:val="28"/>
        </w:rPr>
        <w:t>20% считается серьезным эк</w:t>
      </w:r>
      <w:r w:rsidRPr="00EF2C93">
        <w:rPr>
          <w:rFonts w:ascii="Times New Roman" w:hAnsi="Times New Roman"/>
          <w:sz w:val="28"/>
          <w:szCs w:val="28"/>
        </w:rPr>
        <w:t>с</w:t>
      </w:r>
      <w:r w:rsidRPr="00EF2C93">
        <w:rPr>
          <w:rFonts w:ascii="Times New Roman" w:hAnsi="Times New Roman"/>
          <w:sz w:val="28"/>
          <w:szCs w:val="28"/>
        </w:rPr>
        <w:t xml:space="preserve">портным барьером. </w:t>
      </w:r>
    </w:p>
    <w:p w:rsidR="00514195" w:rsidRPr="004C74BF" w:rsidRDefault="00514195" w:rsidP="00A67C96">
      <w:pPr>
        <w:spacing w:after="0" w:line="360" w:lineRule="auto"/>
        <w:ind w:firstLine="708"/>
        <w:jc w:val="both"/>
        <w:rPr>
          <w:rFonts w:ascii="Times New Roman" w:hAnsi="Times New Roman"/>
          <w:sz w:val="28"/>
          <w:szCs w:val="28"/>
        </w:rPr>
      </w:pPr>
      <w:r w:rsidRPr="00EF2C93">
        <w:rPr>
          <w:rFonts w:ascii="Times New Roman" w:hAnsi="Times New Roman"/>
          <w:sz w:val="28"/>
          <w:szCs w:val="28"/>
        </w:rPr>
        <w:t>Кроме адресных мер поддержки аграрного сектора необходимо р</w:t>
      </w:r>
      <w:r w:rsidRPr="00EF2C93">
        <w:rPr>
          <w:rFonts w:ascii="Times New Roman" w:hAnsi="Times New Roman"/>
          <w:sz w:val="28"/>
          <w:szCs w:val="28"/>
        </w:rPr>
        <w:t>е</w:t>
      </w:r>
      <w:r w:rsidRPr="00EF2C93">
        <w:rPr>
          <w:rFonts w:ascii="Times New Roman" w:hAnsi="Times New Roman"/>
          <w:sz w:val="28"/>
          <w:szCs w:val="28"/>
        </w:rPr>
        <w:t>шить актуальную проблему по большинству отраслей – это доступ к кап</w:t>
      </w:r>
      <w:r w:rsidRPr="00EF2C93">
        <w:rPr>
          <w:rFonts w:ascii="Times New Roman" w:hAnsi="Times New Roman"/>
          <w:sz w:val="28"/>
          <w:szCs w:val="28"/>
        </w:rPr>
        <w:t>и</w:t>
      </w:r>
      <w:r w:rsidRPr="00EF2C93">
        <w:rPr>
          <w:rFonts w:ascii="Times New Roman" w:hAnsi="Times New Roman"/>
          <w:sz w:val="28"/>
          <w:szCs w:val="28"/>
        </w:rPr>
        <w:t>талу. Большую роль на этом поле должны играть специализированные о</w:t>
      </w:r>
      <w:r w:rsidRPr="00EF2C93">
        <w:rPr>
          <w:rFonts w:ascii="Times New Roman" w:hAnsi="Times New Roman"/>
          <w:sz w:val="28"/>
          <w:szCs w:val="28"/>
        </w:rPr>
        <w:t>т</w:t>
      </w:r>
      <w:r w:rsidRPr="00EF2C93">
        <w:rPr>
          <w:rFonts w:ascii="Times New Roman" w:hAnsi="Times New Roman"/>
          <w:sz w:val="28"/>
          <w:szCs w:val="28"/>
        </w:rPr>
        <w:t>раслевые банки. Сегодня для предприятий аграрного сектора доступ к ф</w:t>
      </w:r>
      <w:r w:rsidRPr="00EF2C93">
        <w:rPr>
          <w:rFonts w:ascii="Times New Roman" w:hAnsi="Times New Roman"/>
          <w:sz w:val="28"/>
          <w:szCs w:val="28"/>
        </w:rPr>
        <w:t>и</w:t>
      </w:r>
      <w:r w:rsidRPr="00EF2C93">
        <w:rPr>
          <w:rFonts w:ascii="Times New Roman" w:hAnsi="Times New Roman"/>
          <w:sz w:val="28"/>
          <w:szCs w:val="28"/>
        </w:rPr>
        <w:t>нансовым ресурсам по</w:t>
      </w:r>
      <w:r>
        <w:rPr>
          <w:rFonts w:ascii="Times New Roman" w:hAnsi="Times New Roman"/>
          <w:sz w:val="28"/>
          <w:szCs w:val="28"/>
        </w:rPr>
        <w:t>–</w:t>
      </w:r>
      <w:r w:rsidRPr="00EF2C93">
        <w:rPr>
          <w:rFonts w:ascii="Times New Roman" w:hAnsi="Times New Roman"/>
          <w:sz w:val="28"/>
          <w:szCs w:val="28"/>
        </w:rPr>
        <w:t>прежнему остается основной проблемой. Аграрная отрасль, по</w:t>
      </w:r>
      <w:r>
        <w:rPr>
          <w:rFonts w:ascii="Times New Roman" w:hAnsi="Times New Roman"/>
          <w:sz w:val="28"/>
          <w:szCs w:val="28"/>
        </w:rPr>
        <w:t>–</w:t>
      </w:r>
      <w:r w:rsidRPr="00EF2C93">
        <w:rPr>
          <w:rFonts w:ascii="Times New Roman" w:hAnsi="Times New Roman"/>
          <w:sz w:val="28"/>
          <w:szCs w:val="28"/>
        </w:rPr>
        <w:t>прежнему,  не является для банков приоритетной, залоги оц</w:t>
      </w:r>
      <w:r w:rsidRPr="00EF2C93">
        <w:rPr>
          <w:rFonts w:ascii="Times New Roman" w:hAnsi="Times New Roman"/>
          <w:sz w:val="28"/>
          <w:szCs w:val="28"/>
        </w:rPr>
        <w:t>е</w:t>
      </w:r>
      <w:r w:rsidRPr="00EF2C93">
        <w:rPr>
          <w:rFonts w:ascii="Times New Roman" w:hAnsi="Times New Roman"/>
          <w:sz w:val="28"/>
          <w:szCs w:val="28"/>
        </w:rPr>
        <w:t xml:space="preserve">ниваются низко, премию за </w:t>
      </w:r>
      <w:r>
        <w:rPr>
          <w:rFonts w:ascii="Times New Roman" w:hAnsi="Times New Roman"/>
          <w:sz w:val="28"/>
          <w:szCs w:val="28"/>
        </w:rPr>
        <w:t xml:space="preserve">банковские </w:t>
      </w:r>
      <w:r w:rsidRPr="00EF2C93">
        <w:rPr>
          <w:rFonts w:ascii="Times New Roman" w:hAnsi="Times New Roman"/>
          <w:sz w:val="28"/>
          <w:szCs w:val="28"/>
        </w:rPr>
        <w:t>риски берут</w:t>
      </w:r>
      <w:r>
        <w:rPr>
          <w:rFonts w:ascii="Times New Roman" w:hAnsi="Times New Roman"/>
          <w:sz w:val="28"/>
          <w:szCs w:val="28"/>
        </w:rPr>
        <w:t>ся</w:t>
      </w:r>
      <w:r w:rsidRPr="00EF2C93">
        <w:rPr>
          <w:rFonts w:ascii="Times New Roman" w:hAnsi="Times New Roman"/>
          <w:sz w:val="28"/>
          <w:szCs w:val="28"/>
        </w:rPr>
        <w:t xml:space="preserve">  очень высок</w:t>
      </w:r>
      <w:r>
        <w:rPr>
          <w:rFonts w:ascii="Times New Roman" w:hAnsi="Times New Roman"/>
          <w:sz w:val="28"/>
          <w:szCs w:val="28"/>
        </w:rPr>
        <w:t>ие</w:t>
      </w:r>
      <w:r w:rsidRPr="00EF2C93">
        <w:rPr>
          <w:rFonts w:ascii="Times New Roman" w:hAnsi="Times New Roman"/>
          <w:sz w:val="28"/>
          <w:szCs w:val="28"/>
        </w:rPr>
        <w:t xml:space="preserve">. </w:t>
      </w:r>
      <w:r>
        <w:rPr>
          <w:rFonts w:ascii="Times New Roman" w:hAnsi="Times New Roman"/>
          <w:sz w:val="28"/>
          <w:szCs w:val="28"/>
        </w:rPr>
        <w:lastRenderedPageBreak/>
        <w:t>И</w:t>
      </w:r>
      <w:r w:rsidRPr="00EF2C93">
        <w:rPr>
          <w:rFonts w:ascii="Times New Roman" w:hAnsi="Times New Roman"/>
          <w:sz w:val="28"/>
          <w:szCs w:val="28"/>
        </w:rPr>
        <w:t>менно</w:t>
      </w:r>
      <w:r>
        <w:rPr>
          <w:rFonts w:ascii="Times New Roman" w:hAnsi="Times New Roman"/>
          <w:sz w:val="28"/>
          <w:szCs w:val="28"/>
        </w:rPr>
        <w:t xml:space="preserve"> поэтому</w:t>
      </w:r>
      <w:r w:rsidRPr="00EF2C93">
        <w:rPr>
          <w:rFonts w:ascii="Times New Roman" w:hAnsi="Times New Roman"/>
          <w:sz w:val="28"/>
          <w:szCs w:val="28"/>
        </w:rPr>
        <w:t xml:space="preserve"> отсутствие долгосрочного финансирования не дает во</w:t>
      </w:r>
      <w:r w:rsidRPr="00EF2C93">
        <w:rPr>
          <w:rFonts w:ascii="Times New Roman" w:hAnsi="Times New Roman"/>
          <w:sz w:val="28"/>
          <w:szCs w:val="28"/>
        </w:rPr>
        <w:t>з</w:t>
      </w:r>
      <w:r w:rsidRPr="00EF2C93">
        <w:rPr>
          <w:rFonts w:ascii="Times New Roman" w:hAnsi="Times New Roman"/>
          <w:sz w:val="28"/>
          <w:szCs w:val="28"/>
        </w:rPr>
        <w:t xml:space="preserve">можности развиваться большинству аграрных отраслей. </w:t>
      </w:r>
      <w:r>
        <w:rPr>
          <w:rFonts w:ascii="Times New Roman" w:hAnsi="Times New Roman"/>
          <w:sz w:val="28"/>
          <w:szCs w:val="28"/>
        </w:rPr>
        <w:t>Р</w:t>
      </w:r>
      <w:r w:rsidRPr="008456F5">
        <w:rPr>
          <w:rFonts w:ascii="Times New Roman" w:hAnsi="Times New Roman"/>
          <w:sz w:val="28"/>
          <w:szCs w:val="28"/>
        </w:rPr>
        <w:t>азвивать агра</w:t>
      </w:r>
      <w:r w:rsidRPr="008456F5">
        <w:rPr>
          <w:rFonts w:ascii="Times New Roman" w:hAnsi="Times New Roman"/>
          <w:sz w:val="28"/>
          <w:szCs w:val="28"/>
        </w:rPr>
        <w:t>р</w:t>
      </w:r>
      <w:r w:rsidRPr="008456F5">
        <w:rPr>
          <w:rFonts w:ascii="Times New Roman" w:hAnsi="Times New Roman"/>
          <w:sz w:val="28"/>
          <w:szCs w:val="28"/>
        </w:rPr>
        <w:t xml:space="preserve">ное производство </w:t>
      </w:r>
      <w:r>
        <w:rPr>
          <w:rFonts w:ascii="Times New Roman" w:hAnsi="Times New Roman"/>
          <w:sz w:val="28"/>
          <w:szCs w:val="28"/>
        </w:rPr>
        <w:t xml:space="preserve">сегодня </w:t>
      </w:r>
      <w:r w:rsidRPr="008456F5">
        <w:rPr>
          <w:rFonts w:ascii="Times New Roman" w:hAnsi="Times New Roman"/>
          <w:sz w:val="28"/>
          <w:szCs w:val="28"/>
        </w:rPr>
        <w:t>не легко, сельское хозяйство фактически отд</w:t>
      </w:r>
      <w:r w:rsidRPr="008456F5">
        <w:rPr>
          <w:rFonts w:ascii="Times New Roman" w:hAnsi="Times New Roman"/>
          <w:sz w:val="28"/>
          <w:szCs w:val="28"/>
        </w:rPr>
        <w:t>е</w:t>
      </w:r>
      <w:r w:rsidRPr="008456F5">
        <w:rPr>
          <w:rFonts w:ascii="Times New Roman" w:hAnsi="Times New Roman"/>
          <w:sz w:val="28"/>
          <w:szCs w:val="28"/>
        </w:rPr>
        <w:t xml:space="preserve">лено от банковской системы: банки предлагают бизнесу кредиты по ставке 20% </w:t>
      </w:r>
      <w:r w:rsidRPr="004C74BF">
        <w:rPr>
          <w:rFonts w:ascii="Times New Roman" w:hAnsi="Times New Roman"/>
          <w:sz w:val="28"/>
          <w:szCs w:val="28"/>
        </w:rPr>
        <w:t>годовых</w:t>
      </w:r>
      <w:r>
        <w:rPr>
          <w:rFonts w:ascii="Times New Roman" w:hAnsi="Times New Roman"/>
          <w:sz w:val="28"/>
          <w:szCs w:val="28"/>
        </w:rPr>
        <w:t>,</w:t>
      </w:r>
      <w:r w:rsidRPr="004C74BF">
        <w:rPr>
          <w:rFonts w:ascii="Times New Roman" w:hAnsi="Times New Roman"/>
          <w:sz w:val="28"/>
          <w:szCs w:val="28"/>
        </w:rPr>
        <w:t xml:space="preserve"> и выше. При таком варианте большая часть маржи аграрного бизнеса оседает в банках. </w:t>
      </w:r>
    </w:p>
    <w:p w:rsidR="00514195" w:rsidRPr="008456F5" w:rsidRDefault="00514195" w:rsidP="00EF2C93">
      <w:pPr>
        <w:spacing w:after="0" w:line="360" w:lineRule="auto"/>
        <w:ind w:firstLine="708"/>
        <w:jc w:val="both"/>
        <w:rPr>
          <w:rFonts w:ascii="Times New Roman" w:hAnsi="Times New Roman"/>
          <w:sz w:val="28"/>
          <w:szCs w:val="28"/>
        </w:rPr>
      </w:pPr>
      <w:r>
        <w:rPr>
          <w:rFonts w:ascii="Times New Roman" w:hAnsi="Times New Roman"/>
          <w:sz w:val="28"/>
          <w:szCs w:val="28"/>
        </w:rPr>
        <w:t>С</w:t>
      </w:r>
      <w:r w:rsidRPr="00EF2C93">
        <w:rPr>
          <w:rFonts w:ascii="Times New Roman" w:hAnsi="Times New Roman"/>
          <w:sz w:val="28"/>
          <w:szCs w:val="28"/>
        </w:rPr>
        <w:t>ледует различать бизнес по продаже бананов, где вернуть капитал можно через две</w:t>
      </w:r>
      <w:r>
        <w:rPr>
          <w:rFonts w:ascii="Times New Roman" w:hAnsi="Times New Roman"/>
          <w:sz w:val="28"/>
          <w:szCs w:val="28"/>
        </w:rPr>
        <w:t xml:space="preserve">–три </w:t>
      </w:r>
      <w:r w:rsidRPr="00EF2C93">
        <w:rPr>
          <w:rFonts w:ascii="Times New Roman" w:hAnsi="Times New Roman"/>
          <w:sz w:val="28"/>
          <w:szCs w:val="28"/>
        </w:rPr>
        <w:t xml:space="preserve">недели и само аграрное  производство, где продукция </w:t>
      </w:r>
      <w:r>
        <w:rPr>
          <w:rFonts w:ascii="Times New Roman" w:hAnsi="Times New Roman"/>
          <w:sz w:val="28"/>
          <w:szCs w:val="28"/>
        </w:rPr>
        <w:t xml:space="preserve">часто </w:t>
      </w:r>
      <w:r w:rsidRPr="00EF2C93">
        <w:rPr>
          <w:rFonts w:ascii="Times New Roman" w:hAnsi="Times New Roman"/>
          <w:sz w:val="28"/>
          <w:szCs w:val="28"/>
        </w:rPr>
        <w:t>получается раз в год, а техника, оборудование, объекты произво</w:t>
      </w:r>
      <w:r w:rsidRPr="00EF2C93">
        <w:rPr>
          <w:rFonts w:ascii="Times New Roman" w:hAnsi="Times New Roman"/>
          <w:sz w:val="28"/>
          <w:szCs w:val="28"/>
        </w:rPr>
        <w:t>д</w:t>
      </w:r>
      <w:r w:rsidRPr="00EF2C93">
        <w:rPr>
          <w:rFonts w:ascii="Times New Roman" w:hAnsi="Times New Roman"/>
          <w:sz w:val="28"/>
          <w:szCs w:val="28"/>
        </w:rPr>
        <w:t xml:space="preserve">ственной инфраструктуры окупаются много лет. </w:t>
      </w:r>
      <w:r>
        <w:rPr>
          <w:rFonts w:ascii="Times New Roman" w:hAnsi="Times New Roman"/>
          <w:sz w:val="28"/>
          <w:szCs w:val="28"/>
        </w:rPr>
        <w:t xml:space="preserve">С другой стороны, </w:t>
      </w:r>
      <w:r w:rsidRPr="00EF2C93">
        <w:rPr>
          <w:rFonts w:ascii="Times New Roman" w:hAnsi="Times New Roman"/>
          <w:sz w:val="28"/>
          <w:szCs w:val="28"/>
        </w:rPr>
        <w:t xml:space="preserve">каждое технологичное рабочее место в сельском </w:t>
      </w:r>
      <w:r w:rsidRPr="008456F5">
        <w:rPr>
          <w:rFonts w:ascii="Times New Roman" w:hAnsi="Times New Roman"/>
          <w:sz w:val="28"/>
          <w:szCs w:val="28"/>
        </w:rPr>
        <w:t>хозяйстве несет мультипликати</w:t>
      </w:r>
      <w:r w:rsidRPr="008456F5">
        <w:rPr>
          <w:rFonts w:ascii="Times New Roman" w:hAnsi="Times New Roman"/>
          <w:sz w:val="28"/>
          <w:szCs w:val="28"/>
        </w:rPr>
        <w:t>в</w:t>
      </w:r>
      <w:r w:rsidRPr="008456F5">
        <w:rPr>
          <w:rFonts w:ascii="Times New Roman" w:hAnsi="Times New Roman"/>
          <w:sz w:val="28"/>
          <w:szCs w:val="28"/>
        </w:rPr>
        <w:t xml:space="preserve">ный эффект в </w:t>
      </w:r>
      <w:r w:rsidRPr="00DC68D8">
        <w:rPr>
          <w:rFonts w:ascii="Times New Roman" w:hAnsi="Times New Roman"/>
          <w:sz w:val="28"/>
          <w:szCs w:val="28"/>
        </w:rPr>
        <w:t>3</w:t>
      </w:r>
      <w:r>
        <w:rPr>
          <w:rFonts w:ascii="Times New Roman" w:hAnsi="Times New Roman"/>
          <w:sz w:val="28"/>
          <w:szCs w:val="28"/>
        </w:rPr>
        <w:t>–</w:t>
      </w:r>
      <w:r w:rsidRPr="008456F5">
        <w:rPr>
          <w:rFonts w:ascii="Times New Roman" w:hAnsi="Times New Roman"/>
          <w:sz w:val="28"/>
          <w:szCs w:val="28"/>
        </w:rPr>
        <w:t>6 дополнительных, вспомогательных рабочих мест</w:t>
      </w:r>
      <w:r>
        <w:rPr>
          <w:rFonts w:ascii="Times New Roman" w:hAnsi="Times New Roman"/>
          <w:sz w:val="28"/>
          <w:szCs w:val="28"/>
        </w:rPr>
        <w:t xml:space="preserve"> </w:t>
      </w:r>
      <w:r w:rsidRPr="00114920">
        <w:rPr>
          <w:rFonts w:ascii="Times New Roman" w:hAnsi="Times New Roman"/>
          <w:sz w:val="28"/>
          <w:szCs w:val="28"/>
        </w:rPr>
        <w:t>[</w:t>
      </w:r>
      <w:r>
        <w:rPr>
          <w:rFonts w:ascii="Times New Roman" w:hAnsi="Times New Roman"/>
          <w:sz w:val="28"/>
          <w:szCs w:val="28"/>
        </w:rPr>
        <w:t>5, 6, 8, 10</w:t>
      </w:r>
      <w:r w:rsidRPr="00114920">
        <w:rPr>
          <w:rFonts w:ascii="Times New Roman" w:hAnsi="Times New Roman"/>
          <w:sz w:val="28"/>
          <w:szCs w:val="28"/>
        </w:rPr>
        <w:t>]</w:t>
      </w:r>
      <w:r w:rsidRPr="008456F5">
        <w:rPr>
          <w:rFonts w:ascii="Times New Roman" w:hAnsi="Times New Roman"/>
          <w:sz w:val="28"/>
          <w:szCs w:val="28"/>
        </w:rPr>
        <w:t>.</w:t>
      </w:r>
    </w:p>
    <w:p w:rsidR="00514195" w:rsidRPr="0055011F" w:rsidRDefault="00514195" w:rsidP="00A67C96">
      <w:pPr>
        <w:spacing w:after="0" w:line="360" w:lineRule="auto"/>
        <w:ind w:firstLine="708"/>
        <w:jc w:val="both"/>
        <w:rPr>
          <w:rFonts w:ascii="Times New Roman" w:hAnsi="Times New Roman"/>
          <w:sz w:val="28"/>
          <w:szCs w:val="28"/>
        </w:rPr>
      </w:pPr>
      <w:r w:rsidRPr="004C74BF">
        <w:rPr>
          <w:rFonts w:ascii="Times New Roman" w:hAnsi="Times New Roman"/>
          <w:sz w:val="28"/>
          <w:szCs w:val="28"/>
        </w:rPr>
        <w:t>Кроме того, в нашем АПК имеет место явный перекос в сторону ко</w:t>
      </w:r>
      <w:r w:rsidRPr="004C74BF">
        <w:rPr>
          <w:rFonts w:ascii="Times New Roman" w:hAnsi="Times New Roman"/>
          <w:sz w:val="28"/>
          <w:szCs w:val="28"/>
        </w:rPr>
        <w:t>с</w:t>
      </w:r>
      <w:r w:rsidRPr="004C74BF">
        <w:rPr>
          <w:rFonts w:ascii="Times New Roman" w:hAnsi="Times New Roman"/>
          <w:sz w:val="28"/>
          <w:szCs w:val="28"/>
        </w:rPr>
        <w:t>венных мер поддержки, например, налоговые льготы, компенсация пр</w:t>
      </w:r>
      <w:r w:rsidRPr="004C74BF">
        <w:rPr>
          <w:rFonts w:ascii="Times New Roman" w:hAnsi="Times New Roman"/>
          <w:sz w:val="28"/>
          <w:szCs w:val="28"/>
        </w:rPr>
        <w:t>о</w:t>
      </w:r>
      <w:r w:rsidRPr="004C74BF">
        <w:rPr>
          <w:rFonts w:ascii="Times New Roman" w:hAnsi="Times New Roman"/>
          <w:sz w:val="28"/>
          <w:szCs w:val="28"/>
        </w:rPr>
        <w:t>центных ставок и другие меры, при этом не решается главной проблемы бизнеса – доступность кредитных ресурсов. По нашему мнению, совр</w:t>
      </w:r>
      <w:r w:rsidRPr="004C74BF">
        <w:rPr>
          <w:rFonts w:ascii="Times New Roman" w:hAnsi="Times New Roman"/>
          <w:sz w:val="28"/>
          <w:szCs w:val="28"/>
        </w:rPr>
        <w:t>е</w:t>
      </w:r>
      <w:r w:rsidRPr="004C74BF">
        <w:rPr>
          <w:rFonts w:ascii="Times New Roman" w:hAnsi="Times New Roman"/>
          <w:sz w:val="28"/>
          <w:szCs w:val="28"/>
        </w:rPr>
        <w:t>менную поддержку следует строить и осуществлять в два этапа: на первом нужно определять приоритеты развития агропромышленного сектора в разрезе отраслей и территорий, а затем проекты, отвечающие этим крит</w:t>
      </w:r>
      <w:r w:rsidRPr="004C74BF">
        <w:rPr>
          <w:rFonts w:ascii="Times New Roman" w:hAnsi="Times New Roman"/>
          <w:sz w:val="28"/>
          <w:szCs w:val="28"/>
        </w:rPr>
        <w:t>е</w:t>
      </w:r>
      <w:r w:rsidRPr="004C74BF">
        <w:rPr>
          <w:rFonts w:ascii="Times New Roman" w:hAnsi="Times New Roman"/>
          <w:sz w:val="28"/>
          <w:szCs w:val="28"/>
        </w:rPr>
        <w:t>риям, должны поддерживаться финансово в прямой форме. Логичнее п</w:t>
      </w:r>
      <w:r w:rsidRPr="004C74BF">
        <w:rPr>
          <w:rFonts w:ascii="Times New Roman" w:hAnsi="Times New Roman"/>
          <w:sz w:val="28"/>
          <w:szCs w:val="28"/>
        </w:rPr>
        <w:t>о</w:t>
      </w:r>
      <w:r w:rsidRPr="004C74BF">
        <w:rPr>
          <w:rFonts w:ascii="Times New Roman" w:hAnsi="Times New Roman"/>
          <w:sz w:val="28"/>
          <w:szCs w:val="28"/>
        </w:rPr>
        <w:t xml:space="preserve">мочь </w:t>
      </w:r>
      <w:r>
        <w:rPr>
          <w:rFonts w:ascii="Times New Roman" w:hAnsi="Times New Roman"/>
          <w:sz w:val="28"/>
          <w:szCs w:val="28"/>
        </w:rPr>
        <w:t xml:space="preserve">конкретному </w:t>
      </w:r>
      <w:r w:rsidRPr="004C74BF">
        <w:rPr>
          <w:rFonts w:ascii="Times New Roman" w:hAnsi="Times New Roman"/>
          <w:sz w:val="28"/>
          <w:szCs w:val="28"/>
        </w:rPr>
        <w:t>предпринимателю создать перерабатывающее прои</w:t>
      </w:r>
      <w:r w:rsidRPr="004C74BF">
        <w:rPr>
          <w:rFonts w:ascii="Times New Roman" w:hAnsi="Times New Roman"/>
          <w:sz w:val="28"/>
          <w:szCs w:val="28"/>
        </w:rPr>
        <w:t>з</w:t>
      </w:r>
      <w:r w:rsidRPr="004C74BF">
        <w:rPr>
          <w:rFonts w:ascii="Times New Roman" w:hAnsi="Times New Roman"/>
          <w:sz w:val="28"/>
          <w:szCs w:val="28"/>
        </w:rPr>
        <w:t xml:space="preserve">водство и получать затем с него в полном объеме налоги, чем  предлагать ему труднодоступные схемы поддержки. </w:t>
      </w:r>
    </w:p>
    <w:p w:rsidR="00514195" w:rsidRPr="00BC580F" w:rsidRDefault="00514195" w:rsidP="00BC580F">
      <w:pPr>
        <w:spacing w:after="0" w:line="360" w:lineRule="auto"/>
        <w:ind w:firstLine="709"/>
        <w:jc w:val="both"/>
        <w:rPr>
          <w:rFonts w:ascii="Times New Roman" w:hAnsi="Times New Roman"/>
          <w:sz w:val="28"/>
          <w:szCs w:val="28"/>
        </w:rPr>
      </w:pPr>
      <w:r w:rsidRPr="00BC580F">
        <w:rPr>
          <w:rFonts w:ascii="Times New Roman" w:hAnsi="Times New Roman"/>
          <w:sz w:val="28"/>
          <w:szCs w:val="28"/>
        </w:rPr>
        <w:t>В 2016 г.  крупнейшие кредитные организации выдали предприятиям и организациям агропромышленного комплекса выдали кредитных ресу</w:t>
      </w:r>
      <w:r w:rsidRPr="00BC580F">
        <w:rPr>
          <w:rFonts w:ascii="Times New Roman" w:hAnsi="Times New Roman"/>
          <w:sz w:val="28"/>
          <w:szCs w:val="28"/>
        </w:rPr>
        <w:t>р</w:t>
      </w:r>
      <w:r w:rsidRPr="00BC580F">
        <w:rPr>
          <w:rFonts w:ascii="Times New Roman" w:hAnsi="Times New Roman"/>
          <w:sz w:val="28"/>
          <w:szCs w:val="28"/>
        </w:rPr>
        <w:t xml:space="preserve">сов  на сумму  1,54 трлн руб., что составило 132,9%  к уровню 2015 г., в т. ч.  краткосрочных кредитов 1,16 трлн руб. (134,7%), инвестиционных </w:t>
      </w:r>
      <w:r>
        <w:rPr>
          <w:rFonts w:ascii="Times New Roman" w:hAnsi="Times New Roman"/>
          <w:sz w:val="28"/>
          <w:szCs w:val="28"/>
        </w:rPr>
        <w:t>–</w:t>
      </w:r>
      <w:r w:rsidRPr="00BC580F">
        <w:rPr>
          <w:rFonts w:ascii="Times New Roman" w:hAnsi="Times New Roman"/>
          <w:sz w:val="28"/>
          <w:szCs w:val="28"/>
        </w:rPr>
        <w:t xml:space="preserve"> 380,5 млрд. руб. (127,6%).</w:t>
      </w:r>
      <w:r>
        <w:rPr>
          <w:rFonts w:ascii="Times New Roman" w:hAnsi="Times New Roman"/>
          <w:sz w:val="28"/>
          <w:szCs w:val="28"/>
        </w:rPr>
        <w:t xml:space="preserve"> </w:t>
      </w:r>
      <w:r w:rsidRPr="00BC580F">
        <w:rPr>
          <w:rFonts w:ascii="Times New Roman" w:hAnsi="Times New Roman"/>
          <w:sz w:val="28"/>
          <w:szCs w:val="28"/>
        </w:rPr>
        <w:t xml:space="preserve">Основными кредиторами агропромышленного </w:t>
      </w:r>
      <w:r w:rsidRPr="00BC580F">
        <w:rPr>
          <w:rFonts w:ascii="Times New Roman" w:hAnsi="Times New Roman"/>
          <w:sz w:val="28"/>
          <w:szCs w:val="28"/>
        </w:rPr>
        <w:lastRenderedPageBreak/>
        <w:t>комплекса на рынке банковских услуг выступают  АО "Россельхозбанк", а также ПАО Сбербанк с сегментом 88% всего объема кредитных услуг. С</w:t>
      </w:r>
      <w:r w:rsidRPr="00BC580F">
        <w:rPr>
          <w:rFonts w:ascii="Times New Roman" w:hAnsi="Times New Roman"/>
          <w:sz w:val="28"/>
          <w:szCs w:val="28"/>
        </w:rPr>
        <w:t>о</w:t>
      </w:r>
      <w:r w:rsidRPr="00BC580F">
        <w:rPr>
          <w:rFonts w:ascii="Times New Roman" w:hAnsi="Times New Roman"/>
          <w:sz w:val="28"/>
          <w:szCs w:val="28"/>
        </w:rPr>
        <w:t>отношение краткосрочных и инвестиционных кредитных ресурсов строи</w:t>
      </w:r>
      <w:r w:rsidRPr="00BC580F">
        <w:rPr>
          <w:rFonts w:ascii="Times New Roman" w:hAnsi="Times New Roman"/>
          <w:sz w:val="28"/>
          <w:szCs w:val="28"/>
        </w:rPr>
        <w:t>т</w:t>
      </w:r>
      <w:r w:rsidRPr="00BC580F">
        <w:rPr>
          <w:rFonts w:ascii="Times New Roman" w:hAnsi="Times New Roman"/>
          <w:sz w:val="28"/>
          <w:szCs w:val="28"/>
        </w:rPr>
        <w:t xml:space="preserve">ся следующим образом: 75,4% </w:t>
      </w:r>
      <w:r>
        <w:rPr>
          <w:rFonts w:ascii="Times New Roman" w:hAnsi="Times New Roman"/>
          <w:sz w:val="28"/>
          <w:szCs w:val="28"/>
        </w:rPr>
        <w:t>–</w:t>
      </w:r>
      <w:r w:rsidRPr="00BC580F">
        <w:rPr>
          <w:rFonts w:ascii="Times New Roman" w:hAnsi="Times New Roman"/>
          <w:sz w:val="28"/>
          <w:szCs w:val="28"/>
        </w:rPr>
        <w:t xml:space="preserve"> краткосрочные обязательства, 24,6% </w:t>
      </w:r>
      <w:r>
        <w:rPr>
          <w:rFonts w:ascii="Times New Roman" w:hAnsi="Times New Roman"/>
          <w:sz w:val="28"/>
          <w:szCs w:val="28"/>
        </w:rPr>
        <w:t>–</w:t>
      </w:r>
      <w:r w:rsidRPr="00BC580F">
        <w:rPr>
          <w:rFonts w:ascii="Times New Roman" w:hAnsi="Times New Roman"/>
          <w:sz w:val="28"/>
          <w:szCs w:val="28"/>
        </w:rPr>
        <w:t xml:space="preserve"> и</w:t>
      </w:r>
      <w:r w:rsidRPr="00BC580F">
        <w:rPr>
          <w:rFonts w:ascii="Times New Roman" w:hAnsi="Times New Roman"/>
          <w:sz w:val="28"/>
          <w:szCs w:val="28"/>
        </w:rPr>
        <w:t>н</w:t>
      </w:r>
      <w:r w:rsidRPr="00BC580F">
        <w:rPr>
          <w:rFonts w:ascii="Times New Roman" w:hAnsi="Times New Roman"/>
          <w:sz w:val="28"/>
          <w:szCs w:val="28"/>
        </w:rPr>
        <w:t>вестиционные кредиты. При этом кредитный портфель по краткосрочным и долгосрочным кредитам по сравнению с уровнем 2015 года значительно не изменился и составил 90,7% и 101,2% соответственно. На проведение сезонных полевых работ в 2016 году эти кредитные организации выделили 344,5 млрд. руб., что превышает объемы кредитования 2015 года на 31%.</w:t>
      </w:r>
    </w:p>
    <w:p w:rsidR="00514195" w:rsidRPr="00BC580F" w:rsidRDefault="00514195" w:rsidP="00BC580F">
      <w:pPr>
        <w:spacing w:after="0" w:line="360" w:lineRule="auto"/>
        <w:ind w:firstLine="709"/>
        <w:jc w:val="both"/>
        <w:rPr>
          <w:rFonts w:ascii="Times New Roman" w:hAnsi="Times New Roman"/>
          <w:sz w:val="28"/>
          <w:szCs w:val="28"/>
        </w:rPr>
      </w:pPr>
      <w:r w:rsidRPr="00BC580F">
        <w:rPr>
          <w:rFonts w:ascii="Times New Roman" w:hAnsi="Times New Roman"/>
          <w:sz w:val="28"/>
          <w:szCs w:val="28"/>
        </w:rPr>
        <w:t>Общий объем кредитов, выданных АО "Россельхозбанк" на развитие агропромышленного комплекса, за 2016 год составил 1030,8 млрд. руб., или в 1,9 раза больше верхней границы интервала значений планового п</w:t>
      </w:r>
      <w:r w:rsidRPr="00BC580F">
        <w:rPr>
          <w:rFonts w:ascii="Times New Roman" w:hAnsi="Times New Roman"/>
          <w:sz w:val="28"/>
          <w:szCs w:val="28"/>
        </w:rPr>
        <w:t>о</w:t>
      </w:r>
      <w:r w:rsidRPr="00BC580F">
        <w:rPr>
          <w:rFonts w:ascii="Times New Roman" w:hAnsi="Times New Roman"/>
          <w:sz w:val="28"/>
          <w:szCs w:val="28"/>
        </w:rPr>
        <w:t>казателя Государственной программы</w:t>
      </w:r>
      <w:r>
        <w:rPr>
          <w:rFonts w:ascii="Times New Roman" w:hAnsi="Times New Roman"/>
          <w:sz w:val="28"/>
          <w:szCs w:val="28"/>
        </w:rPr>
        <w:t xml:space="preserve"> </w:t>
      </w:r>
      <w:r w:rsidRPr="00114920">
        <w:rPr>
          <w:rFonts w:ascii="Times New Roman" w:hAnsi="Times New Roman"/>
          <w:sz w:val="28"/>
          <w:szCs w:val="28"/>
        </w:rPr>
        <w:t>[</w:t>
      </w:r>
      <w:r>
        <w:rPr>
          <w:rFonts w:ascii="Times New Roman" w:hAnsi="Times New Roman"/>
          <w:sz w:val="28"/>
          <w:szCs w:val="28"/>
        </w:rPr>
        <w:t>1</w:t>
      </w:r>
      <w:r w:rsidRPr="00114920">
        <w:rPr>
          <w:rFonts w:ascii="Times New Roman" w:hAnsi="Times New Roman"/>
          <w:sz w:val="28"/>
          <w:szCs w:val="28"/>
        </w:rPr>
        <w:t>]</w:t>
      </w:r>
      <w:r w:rsidRPr="00BC580F">
        <w:rPr>
          <w:rFonts w:ascii="Times New Roman" w:hAnsi="Times New Roman"/>
          <w:sz w:val="28"/>
          <w:szCs w:val="28"/>
        </w:rPr>
        <w:t>. При этом краткосрочных кред</w:t>
      </w:r>
      <w:r w:rsidRPr="00BC580F">
        <w:rPr>
          <w:rFonts w:ascii="Times New Roman" w:hAnsi="Times New Roman"/>
          <w:sz w:val="28"/>
          <w:szCs w:val="28"/>
        </w:rPr>
        <w:t>и</w:t>
      </w:r>
      <w:r w:rsidRPr="00BC580F">
        <w:rPr>
          <w:rFonts w:ascii="Times New Roman" w:hAnsi="Times New Roman"/>
          <w:sz w:val="28"/>
          <w:szCs w:val="28"/>
        </w:rPr>
        <w:t>тов АО "Россельхозбанк" выдано на сумму 769,6 млрд. руб., объем инв</w:t>
      </w:r>
      <w:r w:rsidRPr="00BC580F">
        <w:rPr>
          <w:rFonts w:ascii="Times New Roman" w:hAnsi="Times New Roman"/>
          <w:sz w:val="28"/>
          <w:szCs w:val="28"/>
        </w:rPr>
        <w:t>е</w:t>
      </w:r>
      <w:r w:rsidRPr="00BC580F">
        <w:rPr>
          <w:rFonts w:ascii="Times New Roman" w:hAnsi="Times New Roman"/>
          <w:sz w:val="28"/>
          <w:szCs w:val="28"/>
        </w:rPr>
        <w:t>стиционных кредитов, выданных АО "Россельхозбанк" на развитие агр</w:t>
      </w:r>
      <w:r w:rsidRPr="00BC580F">
        <w:rPr>
          <w:rFonts w:ascii="Times New Roman" w:hAnsi="Times New Roman"/>
          <w:sz w:val="28"/>
          <w:szCs w:val="28"/>
        </w:rPr>
        <w:t>о</w:t>
      </w:r>
      <w:r w:rsidRPr="00BC580F">
        <w:rPr>
          <w:rFonts w:ascii="Times New Roman" w:hAnsi="Times New Roman"/>
          <w:sz w:val="28"/>
          <w:szCs w:val="28"/>
        </w:rPr>
        <w:t>промышленного комплекса в 2016 году, составил 261,2 млрд. руб. По да</w:t>
      </w:r>
      <w:r w:rsidRPr="00BC580F">
        <w:rPr>
          <w:rFonts w:ascii="Times New Roman" w:hAnsi="Times New Roman"/>
          <w:sz w:val="28"/>
          <w:szCs w:val="28"/>
        </w:rPr>
        <w:t>н</w:t>
      </w:r>
      <w:r w:rsidRPr="00BC580F">
        <w:rPr>
          <w:rFonts w:ascii="Times New Roman" w:hAnsi="Times New Roman"/>
          <w:sz w:val="28"/>
          <w:szCs w:val="28"/>
        </w:rPr>
        <w:t>ным сводной отчетности об ожидаемых результатах финансово</w:t>
      </w:r>
      <w:r>
        <w:rPr>
          <w:rFonts w:ascii="Times New Roman" w:hAnsi="Times New Roman"/>
          <w:sz w:val="28"/>
          <w:szCs w:val="28"/>
        </w:rPr>
        <w:t>–</w:t>
      </w:r>
      <w:r w:rsidRPr="00BC580F">
        <w:rPr>
          <w:rFonts w:ascii="Times New Roman" w:hAnsi="Times New Roman"/>
          <w:sz w:val="28"/>
          <w:szCs w:val="28"/>
        </w:rPr>
        <w:t>хозяйственной деятельности с.</w:t>
      </w:r>
      <w:r>
        <w:rPr>
          <w:rFonts w:ascii="Times New Roman" w:hAnsi="Times New Roman"/>
          <w:sz w:val="28"/>
          <w:szCs w:val="28"/>
        </w:rPr>
        <w:t>–</w:t>
      </w:r>
      <w:r w:rsidRPr="00BC580F">
        <w:rPr>
          <w:rFonts w:ascii="Times New Roman" w:hAnsi="Times New Roman"/>
          <w:sz w:val="28"/>
          <w:szCs w:val="28"/>
        </w:rPr>
        <w:t>х., получающих государственную по</w:t>
      </w:r>
      <w:r w:rsidRPr="00BC580F">
        <w:rPr>
          <w:rFonts w:ascii="Times New Roman" w:hAnsi="Times New Roman"/>
          <w:sz w:val="28"/>
          <w:szCs w:val="28"/>
        </w:rPr>
        <w:t>д</w:t>
      </w:r>
      <w:r w:rsidRPr="00BC580F">
        <w:rPr>
          <w:rFonts w:ascii="Times New Roman" w:hAnsi="Times New Roman"/>
          <w:sz w:val="28"/>
          <w:szCs w:val="28"/>
        </w:rPr>
        <w:t>держку из федерального бюджета, рентабельность с.</w:t>
      </w:r>
      <w:r>
        <w:rPr>
          <w:rFonts w:ascii="Times New Roman" w:hAnsi="Times New Roman"/>
          <w:sz w:val="28"/>
          <w:szCs w:val="28"/>
        </w:rPr>
        <w:t>–</w:t>
      </w:r>
      <w:r w:rsidRPr="00BC580F">
        <w:rPr>
          <w:rFonts w:ascii="Times New Roman" w:hAnsi="Times New Roman"/>
          <w:sz w:val="28"/>
          <w:szCs w:val="28"/>
        </w:rPr>
        <w:t>х. организаций, при учете субсидий, прогнозируется уровнем 17,3%, что выше целевого пок</w:t>
      </w:r>
      <w:r w:rsidRPr="00BC580F">
        <w:rPr>
          <w:rFonts w:ascii="Times New Roman" w:hAnsi="Times New Roman"/>
          <w:sz w:val="28"/>
          <w:szCs w:val="28"/>
        </w:rPr>
        <w:t>а</w:t>
      </w:r>
      <w:r w:rsidRPr="00BC580F">
        <w:rPr>
          <w:rFonts w:ascii="Times New Roman" w:hAnsi="Times New Roman"/>
          <w:sz w:val="28"/>
          <w:szCs w:val="28"/>
        </w:rPr>
        <w:t>зателя (13%) на 4,3 п.п. Без учета субсидий рентабельность составит 10,2% против 11,8% в 2015 году.</w:t>
      </w:r>
    </w:p>
    <w:p w:rsidR="00514195" w:rsidRPr="00BC580F" w:rsidRDefault="00514195" w:rsidP="00BC580F">
      <w:pPr>
        <w:spacing w:after="0" w:line="360" w:lineRule="auto"/>
        <w:ind w:firstLine="709"/>
        <w:jc w:val="both"/>
        <w:rPr>
          <w:rFonts w:ascii="Times New Roman" w:hAnsi="Times New Roman"/>
          <w:sz w:val="28"/>
          <w:szCs w:val="28"/>
        </w:rPr>
      </w:pPr>
      <w:r w:rsidRPr="00BC580F">
        <w:rPr>
          <w:rFonts w:ascii="Times New Roman" w:hAnsi="Times New Roman"/>
          <w:sz w:val="28"/>
          <w:szCs w:val="28"/>
        </w:rPr>
        <w:t>В отчетном году прибыль до налогообложения (с учетом субсидий) ожидается в сумме 359,2 млрд. руб., что на 7,6% ниже уровня 2015 года. При этом прибыльные хозяйства в общем числе с.</w:t>
      </w:r>
      <w:r>
        <w:rPr>
          <w:rFonts w:ascii="Times New Roman" w:hAnsi="Times New Roman"/>
          <w:sz w:val="28"/>
          <w:szCs w:val="28"/>
        </w:rPr>
        <w:t>–</w:t>
      </w:r>
      <w:r w:rsidRPr="00BC580F">
        <w:rPr>
          <w:rFonts w:ascii="Times New Roman" w:hAnsi="Times New Roman"/>
          <w:sz w:val="28"/>
          <w:szCs w:val="28"/>
        </w:rPr>
        <w:t>х. организаций состав</w:t>
      </w:r>
      <w:r w:rsidRPr="00BC580F">
        <w:rPr>
          <w:rFonts w:ascii="Times New Roman" w:hAnsi="Times New Roman"/>
          <w:sz w:val="28"/>
          <w:szCs w:val="28"/>
        </w:rPr>
        <w:t>и</w:t>
      </w:r>
      <w:r w:rsidRPr="00BC580F">
        <w:rPr>
          <w:rFonts w:ascii="Times New Roman" w:hAnsi="Times New Roman"/>
          <w:sz w:val="28"/>
          <w:szCs w:val="28"/>
        </w:rPr>
        <w:t>ли 87,4%, что стало на 2,6 п.п. выше уровня 2015 года) при сокращении их общего количества. В 2016 г. в стране насчитывалось 19 353 с.</w:t>
      </w:r>
      <w:r>
        <w:rPr>
          <w:rFonts w:ascii="Times New Roman" w:hAnsi="Times New Roman"/>
          <w:sz w:val="28"/>
          <w:szCs w:val="28"/>
        </w:rPr>
        <w:t>–</w:t>
      </w:r>
      <w:r w:rsidRPr="00BC580F">
        <w:rPr>
          <w:rFonts w:ascii="Times New Roman" w:hAnsi="Times New Roman"/>
          <w:sz w:val="28"/>
          <w:szCs w:val="28"/>
        </w:rPr>
        <w:t>х. орган</w:t>
      </w:r>
      <w:r w:rsidRPr="00BC580F">
        <w:rPr>
          <w:rFonts w:ascii="Times New Roman" w:hAnsi="Times New Roman"/>
          <w:sz w:val="28"/>
          <w:szCs w:val="28"/>
        </w:rPr>
        <w:t>и</w:t>
      </w:r>
      <w:r w:rsidRPr="00BC580F">
        <w:rPr>
          <w:rFonts w:ascii="Times New Roman" w:hAnsi="Times New Roman"/>
          <w:sz w:val="28"/>
          <w:szCs w:val="28"/>
        </w:rPr>
        <w:t xml:space="preserve">заций, а в 2015 году </w:t>
      </w:r>
      <w:r>
        <w:rPr>
          <w:rFonts w:ascii="Times New Roman" w:hAnsi="Times New Roman"/>
          <w:sz w:val="28"/>
          <w:szCs w:val="28"/>
        </w:rPr>
        <w:t>–</w:t>
      </w:r>
      <w:r w:rsidRPr="00BC580F">
        <w:rPr>
          <w:rFonts w:ascii="Times New Roman" w:hAnsi="Times New Roman"/>
          <w:sz w:val="28"/>
          <w:szCs w:val="28"/>
        </w:rPr>
        <w:t xml:space="preserve"> 20 254.</w:t>
      </w:r>
      <w:r>
        <w:rPr>
          <w:rFonts w:ascii="Times New Roman" w:hAnsi="Times New Roman"/>
          <w:sz w:val="28"/>
          <w:szCs w:val="28"/>
        </w:rPr>
        <w:t xml:space="preserve"> </w:t>
      </w:r>
      <w:r w:rsidRPr="00BC580F">
        <w:rPr>
          <w:rFonts w:ascii="Times New Roman" w:hAnsi="Times New Roman"/>
          <w:sz w:val="28"/>
          <w:szCs w:val="28"/>
        </w:rPr>
        <w:t>Среднемесячная начисленная заработная плата работников в сельско</w:t>
      </w:r>
      <w:r>
        <w:rPr>
          <w:rFonts w:ascii="Times New Roman" w:hAnsi="Times New Roman"/>
          <w:sz w:val="28"/>
          <w:szCs w:val="28"/>
        </w:rPr>
        <w:t>м</w:t>
      </w:r>
      <w:r w:rsidRPr="00BC580F">
        <w:rPr>
          <w:rFonts w:ascii="Times New Roman" w:hAnsi="Times New Roman"/>
          <w:sz w:val="28"/>
          <w:szCs w:val="28"/>
        </w:rPr>
        <w:t xml:space="preserve"> хозяйств</w:t>
      </w:r>
      <w:r>
        <w:rPr>
          <w:rFonts w:ascii="Times New Roman" w:hAnsi="Times New Roman"/>
          <w:sz w:val="28"/>
          <w:szCs w:val="28"/>
        </w:rPr>
        <w:t>е</w:t>
      </w:r>
      <w:r w:rsidRPr="00BC580F">
        <w:rPr>
          <w:rFonts w:ascii="Times New Roman" w:hAnsi="Times New Roman"/>
          <w:sz w:val="28"/>
          <w:szCs w:val="28"/>
        </w:rPr>
        <w:t>, без малых субъектов в 2016 г. пр</w:t>
      </w:r>
      <w:r w:rsidRPr="00BC580F">
        <w:rPr>
          <w:rFonts w:ascii="Times New Roman" w:hAnsi="Times New Roman"/>
          <w:sz w:val="28"/>
          <w:szCs w:val="28"/>
        </w:rPr>
        <w:t>е</w:t>
      </w:r>
      <w:r w:rsidRPr="00BC580F">
        <w:rPr>
          <w:rFonts w:ascii="Times New Roman" w:hAnsi="Times New Roman"/>
          <w:sz w:val="28"/>
          <w:szCs w:val="28"/>
        </w:rPr>
        <w:lastRenderedPageBreak/>
        <w:t>высила плановые значения Госпрограммы на 4207 руб., рост составил 10,4%, однако она остается значительно ниже, чем в среднем по экономике страны, и составляет около 65,6%.</w:t>
      </w:r>
    </w:p>
    <w:p w:rsidR="00514195" w:rsidRPr="00BC580F" w:rsidRDefault="00514195" w:rsidP="00BC580F">
      <w:pPr>
        <w:keepNext/>
        <w:spacing w:after="0" w:line="360" w:lineRule="auto"/>
        <w:ind w:firstLine="708"/>
        <w:jc w:val="both"/>
        <w:rPr>
          <w:rFonts w:ascii="Times New Roman" w:hAnsi="Times New Roman"/>
          <w:sz w:val="28"/>
          <w:szCs w:val="28"/>
        </w:rPr>
      </w:pPr>
      <w:r w:rsidRPr="00BC580F">
        <w:rPr>
          <w:rFonts w:ascii="Times New Roman" w:hAnsi="Times New Roman"/>
          <w:sz w:val="28"/>
          <w:szCs w:val="28"/>
        </w:rPr>
        <w:t>Характеризуя импорт и экспорт продовольственных товаров и с.</w:t>
      </w:r>
      <w:r>
        <w:rPr>
          <w:rFonts w:ascii="Times New Roman" w:hAnsi="Times New Roman"/>
          <w:sz w:val="28"/>
          <w:szCs w:val="28"/>
        </w:rPr>
        <w:t>–</w:t>
      </w:r>
      <w:r w:rsidRPr="00BC580F">
        <w:rPr>
          <w:rFonts w:ascii="Times New Roman" w:hAnsi="Times New Roman"/>
          <w:sz w:val="28"/>
          <w:szCs w:val="28"/>
        </w:rPr>
        <w:t>х. продукции в 2016 году следует отметить, что внешняя торговля по сфере АПК, формирующая конкурентные преимущества на внешних рынках с</w:t>
      </w:r>
      <w:r w:rsidRPr="00BC580F">
        <w:rPr>
          <w:rFonts w:ascii="Times New Roman" w:hAnsi="Times New Roman"/>
          <w:sz w:val="28"/>
          <w:szCs w:val="28"/>
        </w:rPr>
        <w:t>е</w:t>
      </w:r>
      <w:r w:rsidRPr="00BC580F">
        <w:rPr>
          <w:rFonts w:ascii="Times New Roman" w:hAnsi="Times New Roman"/>
          <w:sz w:val="28"/>
          <w:szCs w:val="28"/>
        </w:rPr>
        <w:t xml:space="preserve">годня </w:t>
      </w:r>
      <w:r w:rsidRPr="00E16DEF">
        <w:rPr>
          <w:rFonts w:ascii="Times New Roman" w:hAnsi="Times New Roman"/>
          <w:sz w:val="28"/>
          <w:szCs w:val="28"/>
        </w:rPr>
        <w:t>показывает отрицательное сальдо в торговом балансе. По данным</w:t>
      </w:r>
      <w:r w:rsidRPr="00BC580F">
        <w:rPr>
          <w:rFonts w:ascii="Times New Roman" w:hAnsi="Times New Roman"/>
          <w:sz w:val="28"/>
          <w:szCs w:val="28"/>
        </w:rPr>
        <w:t xml:space="preserve"> ФТС России, в 2016 году по сравнению с уровнем 2015 года товарооборот РФ уменьшился на 2% и составил 858,5 млн. долл. США (табл</w:t>
      </w:r>
      <w:r>
        <w:rPr>
          <w:rFonts w:ascii="Times New Roman" w:hAnsi="Times New Roman"/>
          <w:sz w:val="28"/>
          <w:szCs w:val="28"/>
        </w:rPr>
        <w:t>.</w:t>
      </w:r>
      <w:r w:rsidRPr="00BC580F">
        <w:rPr>
          <w:rFonts w:ascii="Times New Roman" w:hAnsi="Times New Roman"/>
          <w:sz w:val="28"/>
          <w:szCs w:val="28"/>
        </w:rPr>
        <w:t xml:space="preserve"> </w:t>
      </w:r>
      <w:r w:rsidRPr="001D3F46">
        <w:rPr>
          <w:rFonts w:ascii="Times New Roman" w:hAnsi="Times New Roman"/>
          <w:sz w:val="28"/>
          <w:szCs w:val="28"/>
        </w:rPr>
        <w:t>1</w:t>
      </w:r>
      <w:r w:rsidRPr="00BC580F">
        <w:rPr>
          <w:rFonts w:ascii="Times New Roman" w:hAnsi="Times New Roman"/>
          <w:sz w:val="28"/>
          <w:szCs w:val="28"/>
        </w:rPr>
        <w:t>).</w:t>
      </w:r>
    </w:p>
    <w:p w:rsidR="00514195" w:rsidRPr="00D442F8" w:rsidRDefault="00514195" w:rsidP="00B73768">
      <w:pPr>
        <w:spacing w:line="240" w:lineRule="atLeast"/>
        <w:rPr>
          <w:rFonts w:ascii="Times New Roman" w:hAnsi="Times New Roman"/>
          <w:bCs/>
          <w:sz w:val="24"/>
          <w:szCs w:val="24"/>
        </w:rPr>
      </w:pPr>
    </w:p>
    <w:p w:rsidR="00514195" w:rsidRPr="00BC580F" w:rsidRDefault="00514195" w:rsidP="00AF0CEA">
      <w:pPr>
        <w:spacing w:after="0" w:line="360" w:lineRule="auto"/>
        <w:jc w:val="center"/>
        <w:rPr>
          <w:rFonts w:ascii="Times New Roman" w:hAnsi="Times New Roman"/>
          <w:bCs/>
          <w:sz w:val="28"/>
          <w:szCs w:val="28"/>
        </w:rPr>
      </w:pPr>
      <w:r w:rsidRPr="00BC580F">
        <w:rPr>
          <w:rFonts w:ascii="Times New Roman" w:hAnsi="Times New Roman"/>
          <w:bCs/>
          <w:sz w:val="28"/>
          <w:szCs w:val="28"/>
        </w:rPr>
        <w:t xml:space="preserve">Таблица </w:t>
      </w:r>
      <w:r w:rsidRPr="00DC68D8">
        <w:rPr>
          <w:rFonts w:ascii="Times New Roman" w:hAnsi="Times New Roman"/>
          <w:bCs/>
          <w:sz w:val="28"/>
          <w:szCs w:val="28"/>
        </w:rPr>
        <w:t>1</w:t>
      </w:r>
      <w:r w:rsidRPr="00BC580F">
        <w:rPr>
          <w:rFonts w:ascii="Times New Roman" w:hAnsi="Times New Roman"/>
          <w:bCs/>
          <w:sz w:val="28"/>
          <w:szCs w:val="28"/>
        </w:rPr>
        <w:t xml:space="preserve"> – Основные показатели внешней торговли РФ продовольствием и с.</w:t>
      </w:r>
      <w:r>
        <w:rPr>
          <w:rFonts w:ascii="Times New Roman" w:hAnsi="Times New Roman"/>
          <w:bCs/>
          <w:sz w:val="28"/>
          <w:szCs w:val="28"/>
        </w:rPr>
        <w:t>–</w:t>
      </w:r>
      <w:r w:rsidRPr="00BC580F">
        <w:rPr>
          <w:rFonts w:ascii="Times New Roman" w:hAnsi="Times New Roman"/>
          <w:bCs/>
          <w:sz w:val="28"/>
          <w:szCs w:val="28"/>
        </w:rPr>
        <w:t>х.</w:t>
      </w:r>
      <w:r w:rsidRPr="00DC68D8">
        <w:rPr>
          <w:rFonts w:ascii="Times New Roman" w:hAnsi="Times New Roman"/>
          <w:bCs/>
          <w:sz w:val="28"/>
          <w:szCs w:val="28"/>
        </w:rPr>
        <w:t xml:space="preserve"> </w:t>
      </w:r>
      <w:r w:rsidRPr="00BC580F">
        <w:rPr>
          <w:rFonts w:ascii="Times New Roman" w:hAnsi="Times New Roman"/>
          <w:bCs/>
          <w:sz w:val="28"/>
          <w:szCs w:val="28"/>
        </w:rPr>
        <w:t>сырьем для их производства, $млрд.</w:t>
      </w:r>
    </w:p>
    <w:p w:rsidR="00514195" w:rsidRPr="00BC580F" w:rsidRDefault="00514195" w:rsidP="00B73768">
      <w:pPr>
        <w:spacing w:line="240" w:lineRule="atLeast"/>
        <w:rPr>
          <w:rFonts w:ascii="Times New Roman" w:hAnsi="Times New Roman"/>
          <w:bCs/>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735"/>
        <w:gridCol w:w="1667"/>
        <w:gridCol w:w="1984"/>
      </w:tblGrid>
      <w:tr w:rsidR="00514195" w:rsidRPr="00F554A5" w:rsidTr="00AF0CEA">
        <w:trPr>
          <w:trHeight w:val="507"/>
        </w:trPr>
        <w:tc>
          <w:tcPr>
            <w:tcW w:w="3686" w:type="dxa"/>
            <w:vAlign w:val="center"/>
          </w:tcPr>
          <w:p w:rsidR="00514195" w:rsidRPr="00F554A5" w:rsidRDefault="00514195" w:rsidP="00B73768">
            <w:pPr>
              <w:spacing w:line="240" w:lineRule="atLeast"/>
              <w:jc w:val="center"/>
              <w:rPr>
                <w:rFonts w:ascii="Times New Roman" w:hAnsi="Times New Roman"/>
                <w:sz w:val="28"/>
                <w:szCs w:val="28"/>
              </w:rPr>
            </w:pPr>
            <w:r w:rsidRPr="00F554A5">
              <w:rPr>
                <w:rFonts w:ascii="Times New Roman" w:hAnsi="Times New Roman"/>
                <w:sz w:val="28"/>
                <w:szCs w:val="28"/>
              </w:rPr>
              <w:t>Показатель</w:t>
            </w:r>
          </w:p>
        </w:tc>
        <w:tc>
          <w:tcPr>
            <w:tcW w:w="1735" w:type="dxa"/>
            <w:vAlign w:val="center"/>
          </w:tcPr>
          <w:p w:rsidR="00514195" w:rsidRPr="00F554A5" w:rsidRDefault="00514195" w:rsidP="00B73768">
            <w:pPr>
              <w:spacing w:line="240" w:lineRule="atLeast"/>
              <w:jc w:val="center"/>
              <w:rPr>
                <w:rFonts w:ascii="Times New Roman" w:hAnsi="Times New Roman"/>
                <w:sz w:val="28"/>
                <w:szCs w:val="28"/>
              </w:rPr>
            </w:pPr>
            <w:r w:rsidRPr="00F554A5">
              <w:rPr>
                <w:rFonts w:ascii="Times New Roman" w:hAnsi="Times New Roman"/>
                <w:sz w:val="28"/>
                <w:szCs w:val="28"/>
              </w:rPr>
              <w:t>2015 год</w:t>
            </w:r>
          </w:p>
        </w:tc>
        <w:tc>
          <w:tcPr>
            <w:tcW w:w="1667" w:type="dxa"/>
            <w:vAlign w:val="center"/>
          </w:tcPr>
          <w:p w:rsidR="00514195" w:rsidRPr="00F554A5" w:rsidRDefault="00514195" w:rsidP="00B73768">
            <w:pPr>
              <w:spacing w:line="240" w:lineRule="atLeast"/>
              <w:jc w:val="center"/>
              <w:rPr>
                <w:rFonts w:ascii="Times New Roman" w:hAnsi="Times New Roman"/>
                <w:sz w:val="28"/>
                <w:szCs w:val="28"/>
              </w:rPr>
            </w:pPr>
            <w:r w:rsidRPr="00F554A5">
              <w:rPr>
                <w:rFonts w:ascii="Times New Roman" w:hAnsi="Times New Roman"/>
                <w:sz w:val="28"/>
                <w:szCs w:val="28"/>
              </w:rPr>
              <w:t>2016 год</w:t>
            </w:r>
          </w:p>
        </w:tc>
        <w:tc>
          <w:tcPr>
            <w:tcW w:w="1984" w:type="dxa"/>
            <w:vAlign w:val="center"/>
          </w:tcPr>
          <w:p w:rsidR="00514195" w:rsidRPr="00F554A5" w:rsidRDefault="00514195" w:rsidP="00B73768">
            <w:pPr>
              <w:spacing w:line="240" w:lineRule="atLeast"/>
              <w:jc w:val="center"/>
              <w:rPr>
                <w:rFonts w:ascii="Times New Roman" w:hAnsi="Times New Roman"/>
                <w:sz w:val="28"/>
                <w:szCs w:val="28"/>
              </w:rPr>
            </w:pPr>
            <w:r w:rsidRPr="00F554A5">
              <w:rPr>
                <w:rFonts w:ascii="Times New Roman" w:hAnsi="Times New Roman"/>
                <w:sz w:val="28"/>
                <w:szCs w:val="28"/>
              </w:rPr>
              <w:t>2016 год</w:t>
            </w:r>
            <w:r w:rsidRPr="00F554A5">
              <w:rPr>
                <w:rFonts w:ascii="Times New Roman" w:hAnsi="Times New Roman"/>
                <w:sz w:val="28"/>
                <w:szCs w:val="28"/>
              </w:rPr>
              <w:br/>
              <w:t>к 2015 году, %</w:t>
            </w:r>
          </w:p>
        </w:tc>
      </w:tr>
      <w:tr w:rsidR="00514195" w:rsidRPr="00F554A5" w:rsidTr="00AF0CEA">
        <w:tc>
          <w:tcPr>
            <w:tcW w:w="3686" w:type="dxa"/>
          </w:tcPr>
          <w:p w:rsidR="00514195" w:rsidRPr="00F554A5" w:rsidRDefault="00514195" w:rsidP="00B73768">
            <w:pPr>
              <w:spacing w:after="80" w:line="240" w:lineRule="atLeast"/>
              <w:rPr>
                <w:rFonts w:ascii="Times New Roman" w:hAnsi="Times New Roman"/>
                <w:sz w:val="28"/>
                <w:szCs w:val="28"/>
              </w:rPr>
            </w:pPr>
            <w:r w:rsidRPr="00F554A5">
              <w:rPr>
                <w:rFonts w:ascii="Times New Roman" w:hAnsi="Times New Roman"/>
                <w:sz w:val="28"/>
                <w:szCs w:val="28"/>
              </w:rPr>
              <w:t>Товарооборот</w:t>
            </w:r>
          </w:p>
        </w:tc>
        <w:tc>
          <w:tcPr>
            <w:tcW w:w="1735"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42 804,6</w:t>
            </w:r>
          </w:p>
        </w:tc>
        <w:tc>
          <w:tcPr>
            <w:tcW w:w="1667"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41 946,1</w:t>
            </w:r>
          </w:p>
        </w:tc>
        <w:tc>
          <w:tcPr>
            <w:tcW w:w="1984"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98</w:t>
            </w:r>
          </w:p>
        </w:tc>
      </w:tr>
      <w:tr w:rsidR="00514195" w:rsidRPr="00F554A5" w:rsidTr="00AF0CEA">
        <w:tc>
          <w:tcPr>
            <w:tcW w:w="3686" w:type="dxa"/>
          </w:tcPr>
          <w:p w:rsidR="00514195" w:rsidRPr="00F554A5" w:rsidRDefault="00514195" w:rsidP="00B73768">
            <w:pPr>
              <w:spacing w:after="80" w:line="240" w:lineRule="atLeast"/>
              <w:rPr>
                <w:rFonts w:ascii="Times New Roman" w:hAnsi="Times New Roman"/>
                <w:sz w:val="28"/>
                <w:szCs w:val="28"/>
              </w:rPr>
            </w:pPr>
            <w:r w:rsidRPr="00F554A5">
              <w:rPr>
                <w:rFonts w:ascii="Times New Roman" w:hAnsi="Times New Roman"/>
                <w:sz w:val="28"/>
                <w:szCs w:val="28"/>
              </w:rPr>
              <w:t>Импорт</w:t>
            </w:r>
          </w:p>
        </w:tc>
        <w:tc>
          <w:tcPr>
            <w:tcW w:w="1735"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26 584</w:t>
            </w:r>
          </w:p>
        </w:tc>
        <w:tc>
          <w:tcPr>
            <w:tcW w:w="1667"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24 902</w:t>
            </w:r>
          </w:p>
        </w:tc>
        <w:tc>
          <w:tcPr>
            <w:tcW w:w="1984"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93,7</w:t>
            </w:r>
          </w:p>
        </w:tc>
      </w:tr>
      <w:tr w:rsidR="00514195" w:rsidRPr="00F554A5" w:rsidTr="00AF0CEA">
        <w:tc>
          <w:tcPr>
            <w:tcW w:w="3686" w:type="dxa"/>
          </w:tcPr>
          <w:p w:rsidR="00514195" w:rsidRPr="00F554A5" w:rsidRDefault="00514195" w:rsidP="00B73768">
            <w:pPr>
              <w:spacing w:after="80" w:line="240" w:lineRule="atLeast"/>
              <w:rPr>
                <w:rFonts w:ascii="Times New Roman" w:hAnsi="Times New Roman"/>
                <w:sz w:val="28"/>
                <w:szCs w:val="28"/>
              </w:rPr>
            </w:pPr>
            <w:r w:rsidRPr="00F554A5">
              <w:rPr>
                <w:rFonts w:ascii="Times New Roman" w:hAnsi="Times New Roman"/>
                <w:sz w:val="28"/>
                <w:szCs w:val="28"/>
              </w:rPr>
              <w:t>Экспорт</w:t>
            </w:r>
          </w:p>
        </w:tc>
        <w:tc>
          <w:tcPr>
            <w:tcW w:w="1735"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16 209</w:t>
            </w:r>
          </w:p>
        </w:tc>
        <w:tc>
          <w:tcPr>
            <w:tcW w:w="1667"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17 044</w:t>
            </w:r>
          </w:p>
        </w:tc>
        <w:tc>
          <w:tcPr>
            <w:tcW w:w="1984" w:type="dxa"/>
          </w:tcPr>
          <w:p w:rsidR="00514195" w:rsidRPr="00F554A5" w:rsidRDefault="00514195" w:rsidP="00B73768">
            <w:pPr>
              <w:spacing w:after="80" w:line="240" w:lineRule="atLeast"/>
              <w:jc w:val="center"/>
              <w:rPr>
                <w:rFonts w:ascii="Times New Roman" w:hAnsi="Times New Roman"/>
                <w:sz w:val="28"/>
                <w:szCs w:val="28"/>
              </w:rPr>
            </w:pPr>
            <w:r w:rsidRPr="00F554A5">
              <w:rPr>
                <w:rFonts w:ascii="Times New Roman" w:hAnsi="Times New Roman"/>
                <w:sz w:val="28"/>
                <w:szCs w:val="28"/>
              </w:rPr>
              <w:t>105,2</w:t>
            </w:r>
          </w:p>
        </w:tc>
      </w:tr>
      <w:tr w:rsidR="00514195" w:rsidRPr="00F554A5" w:rsidTr="00AF0CEA">
        <w:tc>
          <w:tcPr>
            <w:tcW w:w="3686" w:type="dxa"/>
          </w:tcPr>
          <w:p w:rsidR="00514195" w:rsidRPr="00F554A5" w:rsidRDefault="00514195" w:rsidP="00B73768">
            <w:pPr>
              <w:spacing w:line="240" w:lineRule="atLeast"/>
              <w:rPr>
                <w:rFonts w:ascii="Times New Roman" w:hAnsi="Times New Roman"/>
                <w:sz w:val="28"/>
                <w:szCs w:val="28"/>
              </w:rPr>
            </w:pPr>
            <w:r w:rsidRPr="00F554A5">
              <w:rPr>
                <w:rFonts w:ascii="Times New Roman" w:hAnsi="Times New Roman"/>
                <w:sz w:val="28"/>
                <w:szCs w:val="28"/>
              </w:rPr>
              <w:t>Сальдо торгового баланса</w:t>
            </w:r>
          </w:p>
        </w:tc>
        <w:tc>
          <w:tcPr>
            <w:tcW w:w="1735" w:type="dxa"/>
          </w:tcPr>
          <w:p w:rsidR="00514195" w:rsidRPr="00F554A5" w:rsidRDefault="00514195" w:rsidP="00B73768">
            <w:pPr>
              <w:spacing w:line="240" w:lineRule="atLeast"/>
              <w:jc w:val="center"/>
              <w:rPr>
                <w:rFonts w:ascii="Times New Roman" w:hAnsi="Times New Roman"/>
                <w:sz w:val="28"/>
                <w:szCs w:val="28"/>
              </w:rPr>
            </w:pPr>
            <w:r w:rsidRPr="00F554A5">
              <w:rPr>
                <w:rFonts w:ascii="Times New Roman" w:hAnsi="Times New Roman"/>
                <w:sz w:val="28"/>
                <w:szCs w:val="28"/>
              </w:rPr>
              <w:t>–10 386,0</w:t>
            </w:r>
          </w:p>
        </w:tc>
        <w:tc>
          <w:tcPr>
            <w:tcW w:w="1667" w:type="dxa"/>
          </w:tcPr>
          <w:p w:rsidR="00514195" w:rsidRPr="00F554A5" w:rsidRDefault="00514195" w:rsidP="00B73768">
            <w:pPr>
              <w:spacing w:line="240" w:lineRule="atLeast"/>
              <w:jc w:val="center"/>
              <w:rPr>
                <w:rFonts w:ascii="Times New Roman" w:hAnsi="Times New Roman"/>
                <w:sz w:val="28"/>
                <w:szCs w:val="28"/>
              </w:rPr>
            </w:pPr>
            <w:r w:rsidRPr="00F554A5">
              <w:rPr>
                <w:rFonts w:ascii="Times New Roman" w:hAnsi="Times New Roman"/>
                <w:sz w:val="28"/>
                <w:szCs w:val="28"/>
              </w:rPr>
              <w:t>–7 857,7</w:t>
            </w:r>
          </w:p>
        </w:tc>
        <w:tc>
          <w:tcPr>
            <w:tcW w:w="1984" w:type="dxa"/>
          </w:tcPr>
          <w:p w:rsidR="00514195" w:rsidRPr="00F554A5" w:rsidRDefault="00514195" w:rsidP="00B73768">
            <w:pPr>
              <w:spacing w:line="240" w:lineRule="atLeast"/>
              <w:jc w:val="center"/>
              <w:rPr>
                <w:rFonts w:ascii="Times New Roman" w:hAnsi="Times New Roman"/>
                <w:sz w:val="28"/>
                <w:szCs w:val="28"/>
              </w:rPr>
            </w:pPr>
            <w:r w:rsidRPr="00F554A5">
              <w:rPr>
                <w:rFonts w:ascii="Times New Roman" w:hAnsi="Times New Roman"/>
                <w:sz w:val="28"/>
                <w:szCs w:val="28"/>
              </w:rPr>
              <w:t>–</w:t>
            </w:r>
          </w:p>
        </w:tc>
      </w:tr>
    </w:tbl>
    <w:p w:rsidR="00514195" w:rsidRPr="00D442F8" w:rsidRDefault="00514195" w:rsidP="00B73768">
      <w:pPr>
        <w:rPr>
          <w:rFonts w:ascii="Times New Roman" w:hAnsi="Times New Roman"/>
          <w:b/>
          <w:sz w:val="24"/>
          <w:szCs w:val="24"/>
        </w:rPr>
      </w:pPr>
    </w:p>
    <w:p w:rsidR="00514195" w:rsidRPr="00F460C6" w:rsidRDefault="00514195" w:rsidP="00F460C6">
      <w:pPr>
        <w:spacing w:after="0" w:line="360" w:lineRule="auto"/>
        <w:ind w:firstLine="709"/>
        <w:jc w:val="both"/>
        <w:rPr>
          <w:rFonts w:ascii="Times New Roman" w:hAnsi="Times New Roman"/>
          <w:sz w:val="28"/>
          <w:szCs w:val="28"/>
        </w:rPr>
      </w:pPr>
      <w:r w:rsidRPr="00F460C6">
        <w:rPr>
          <w:rFonts w:ascii="Times New Roman" w:hAnsi="Times New Roman"/>
          <w:sz w:val="28"/>
          <w:szCs w:val="28"/>
        </w:rPr>
        <w:t>В 2016 г. рост внутреннего производства с.</w:t>
      </w:r>
      <w:r>
        <w:rPr>
          <w:rFonts w:ascii="Times New Roman" w:hAnsi="Times New Roman"/>
          <w:sz w:val="28"/>
          <w:szCs w:val="28"/>
        </w:rPr>
        <w:t>–</w:t>
      </w:r>
      <w:r w:rsidRPr="00F460C6">
        <w:rPr>
          <w:rFonts w:ascii="Times New Roman" w:hAnsi="Times New Roman"/>
          <w:sz w:val="28"/>
          <w:szCs w:val="28"/>
        </w:rPr>
        <w:t>х. продукции позволил сократить импорт продовольствия и с.</w:t>
      </w:r>
      <w:r>
        <w:rPr>
          <w:rFonts w:ascii="Times New Roman" w:hAnsi="Times New Roman"/>
          <w:sz w:val="28"/>
          <w:szCs w:val="28"/>
        </w:rPr>
        <w:t>–</w:t>
      </w:r>
      <w:r w:rsidRPr="00F460C6">
        <w:rPr>
          <w:rFonts w:ascii="Times New Roman" w:hAnsi="Times New Roman"/>
          <w:sz w:val="28"/>
          <w:szCs w:val="28"/>
        </w:rPr>
        <w:t>х. сырья, в результате объемы да</w:t>
      </w:r>
      <w:r w:rsidRPr="00F460C6">
        <w:rPr>
          <w:rFonts w:ascii="Times New Roman" w:hAnsi="Times New Roman"/>
          <w:sz w:val="28"/>
          <w:szCs w:val="28"/>
        </w:rPr>
        <w:t>н</w:t>
      </w:r>
      <w:r w:rsidRPr="00F460C6">
        <w:rPr>
          <w:rFonts w:ascii="Times New Roman" w:hAnsi="Times New Roman"/>
          <w:sz w:val="28"/>
          <w:szCs w:val="28"/>
        </w:rPr>
        <w:t xml:space="preserve">ного  импорта составили  </w:t>
      </w:r>
      <w:r w:rsidRPr="00F460C6">
        <w:rPr>
          <w:rFonts w:ascii="Times New Roman" w:hAnsi="Times New Roman"/>
          <w:bCs/>
          <w:sz w:val="28"/>
          <w:szCs w:val="28"/>
        </w:rPr>
        <w:t>$</w:t>
      </w:r>
      <w:r w:rsidRPr="00F460C6">
        <w:rPr>
          <w:rFonts w:ascii="Times New Roman" w:hAnsi="Times New Roman"/>
          <w:sz w:val="28"/>
          <w:szCs w:val="28"/>
        </w:rPr>
        <w:t xml:space="preserve">24,9 млрд,  против </w:t>
      </w:r>
      <w:r w:rsidRPr="00F460C6">
        <w:rPr>
          <w:rFonts w:ascii="Times New Roman" w:hAnsi="Times New Roman"/>
          <w:bCs/>
          <w:sz w:val="28"/>
          <w:szCs w:val="28"/>
        </w:rPr>
        <w:t>$</w:t>
      </w:r>
      <w:r w:rsidRPr="00F460C6">
        <w:rPr>
          <w:rFonts w:ascii="Times New Roman" w:hAnsi="Times New Roman"/>
          <w:sz w:val="28"/>
          <w:szCs w:val="28"/>
        </w:rPr>
        <w:t>26,6 млрд в 2015 году, с уменьшением на 6,3%. В общей товарной структуре импорта РФ доля пр</w:t>
      </w:r>
      <w:r w:rsidRPr="00F460C6">
        <w:rPr>
          <w:rFonts w:ascii="Times New Roman" w:hAnsi="Times New Roman"/>
          <w:sz w:val="28"/>
          <w:szCs w:val="28"/>
        </w:rPr>
        <w:t>о</w:t>
      </w:r>
      <w:r w:rsidRPr="00F460C6">
        <w:rPr>
          <w:rFonts w:ascii="Times New Roman" w:hAnsi="Times New Roman"/>
          <w:sz w:val="28"/>
          <w:szCs w:val="28"/>
        </w:rPr>
        <w:t>довольствия и с.</w:t>
      </w:r>
      <w:r>
        <w:rPr>
          <w:rFonts w:ascii="Times New Roman" w:hAnsi="Times New Roman"/>
          <w:sz w:val="28"/>
          <w:szCs w:val="28"/>
        </w:rPr>
        <w:t>–</w:t>
      </w:r>
      <w:r w:rsidRPr="00F460C6">
        <w:rPr>
          <w:rFonts w:ascii="Times New Roman" w:hAnsi="Times New Roman"/>
          <w:sz w:val="28"/>
          <w:szCs w:val="28"/>
        </w:rPr>
        <w:t>х. сырья в 2016 году составила 13,7%. Объем экспорта продтоваров и с.</w:t>
      </w:r>
      <w:r>
        <w:rPr>
          <w:rFonts w:ascii="Times New Roman" w:hAnsi="Times New Roman"/>
          <w:sz w:val="28"/>
          <w:szCs w:val="28"/>
        </w:rPr>
        <w:t>–</w:t>
      </w:r>
      <w:r w:rsidRPr="00F460C6">
        <w:rPr>
          <w:rFonts w:ascii="Times New Roman" w:hAnsi="Times New Roman"/>
          <w:sz w:val="28"/>
          <w:szCs w:val="28"/>
        </w:rPr>
        <w:t xml:space="preserve">х. сырья  в 2016 году составил </w:t>
      </w:r>
      <w:r w:rsidRPr="00F460C6">
        <w:rPr>
          <w:rFonts w:ascii="Times New Roman" w:hAnsi="Times New Roman"/>
          <w:bCs/>
          <w:sz w:val="28"/>
          <w:szCs w:val="28"/>
        </w:rPr>
        <w:t>$</w:t>
      </w:r>
      <w:r w:rsidRPr="00F460C6">
        <w:rPr>
          <w:rFonts w:ascii="Times New Roman" w:hAnsi="Times New Roman"/>
          <w:sz w:val="28"/>
          <w:szCs w:val="28"/>
        </w:rPr>
        <w:t>17 млрд., что стало выше уровня 2015 г. на 835 млн. долл. США, или на 5,2%, в товарной структуре экспорта РФ доля этих позиций  составила 6%.</w:t>
      </w:r>
    </w:p>
    <w:p w:rsidR="00514195" w:rsidRPr="00F460C6" w:rsidRDefault="00514195" w:rsidP="00F460C6">
      <w:pPr>
        <w:spacing w:after="0" w:line="360" w:lineRule="auto"/>
        <w:ind w:firstLine="709"/>
        <w:jc w:val="both"/>
        <w:rPr>
          <w:rFonts w:ascii="Times New Roman" w:hAnsi="Times New Roman"/>
          <w:sz w:val="28"/>
          <w:szCs w:val="28"/>
        </w:rPr>
      </w:pPr>
      <w:r w:rsidRPr="00F460C6">
        <w:rPr>
          <w:rFonts w:ascii="Times New Roman" w:hAnsi="Times New Roman"/>
          <w:sz w:val="28"/>
          <w:szCs w:val="28"/>
        </w:rPr>
        <w:lastRenderedPageBreak/>
        <w:t>Основными товарными позициями в структуре импорта сельскох</w:t>
      </w:r>
      <w:r w:rsidRPr="00F460C6">
        <w:rPr>
          <w:rFonts w:ascii="Times New Roman" w:hAnsi="Times New Roman"/>
          <w:sz w:val="28"/>
          <w:szCs w:val="28"/>
        </w:rPr>
        <w:t>о</w:t>
      </w:r>
      <w:r w:rsidRPr="00F460C6">
        <w:rPr>
          <w:rFonts w:ascii="Times New Roman" w:hAnsi="Times New Roman"/>
          <w:sz w:val="28"/>
          <w:szCs w:val="28"/>
        </w:rPr>
        <w:t xml:space="preserve">зяйственной продукции в стоимостном выражении являлись: фрукты и орехи (15,4%, в т.ч. бананы </w:t>
      </w:r>
      <w:r>
        <w:rPr>
          <w:rFonts w:ascii="Times New Roman" w:hAnsi="Times New Roman"/>
          <w:sz w:val="28"/>
          <w:szCs w:val="28"/>
        </w:rPr>
        <w:t>–</w:t>
      </w:r>
      <w:r w:rsidRPr="00F460C6">
        <w:rPr>
          <w:rFonts w:ascii="Times New Roman" w:hAnsi="Times New Roman"/>
          <w:sz w:val="28"/>
          <w:szCs w:val="28"/>
        </w:rPr>
        <w:t xml:space="preserve"> 4%, цитрусовые </w:t>
      </w:r>
      <w:r>
        <w:rPr>
          <w:rFonts w:ascii="Times New Roman" w:hAnsi="Times New Roman"/>
          <w:sz w:val="28"/>
          <w:szCs w:val="28"/>
        </w:rPr>
        <w:t>–</w:t>
      </w:r>
      <w:r w:rsidRPr="00F460C6">
        <w:rPr>
          <w:rFonts w:ascii="Times New Roman" w:hAnsi="Times New Roman"/>
          <w:sz w:val="28"/>
          <w:szCs w:val="28"/>
        </w:rPr>
        <w:t xml:space="preserve"> 4,7%); мясо и мясопроду</w:t>
      </w:r>
      <w:r w:rsidRPr="00F460C6">
        <w:rPr>
          <w:rFonts w:ascii="Times New Roman" w:hAnsi="Times New Roman"/>
          <w:sz w:val="28"/>
          <w:szCs w:val="28"/>
        </w:rPr>
        <w:t>к</w:t>
      </w:r>
      <w:r w:rsidRPr="00F460C6">
        <w:rPr>
          <w:rFonts w:ascii="Times New Roman" w:hAnsi="Times New Roman"/>
          <w:sz w:val="28"/>
          <w:szCs w:val="28"/>
        </w:rPr>
        <w:t xml:space="preserve">ты (9,2%, молоко и молокопродукты (7,7%, в т.ч. сыры и творог </w:t>
      </w:r>
      <w:r>
        <w:rPr>
          <w:rFonts w:ascii="Times New Roman" w:hAnsi="Times New Roman"/>
          <w:sz w:val="28"/>
          <w:szCs w:val="28"/>
        </w:rPr>
        <w:t>–</w:t>
      </w:r>
      <w:r w:rsidRPr="00F460C6">
        <w:rPr>
          <w:rFonts w:ascii="Times New Roman" w:hAnsi="Times New Roman"/>
          <w:sz w:val="28"/>
          <w:szCs w:val="28"/>
        </w:rPr>
        <w:t xml:space="preserve"> 2,9%); овощи (5,6%); алкогольная и безалкогольная продукция (7,3%); рыба и м</w:t>
      </w:r>
      <w:r w:rsidRPr="00F460C6">
        <w:rPr>
          <w:rFonts w:ascii="Times New Roman" w:hAnsi="Times New Roman"/>
          <w:sz w:val="28"/>
          <w:szCs w:val="28"/>
        </w:rPr>
        <w:t>о</w:t>
      </w:r>
      <w:r w:rsidRPr="00F460C6">
        <w:rPr>
          <w:rFonts w:ascii="Times New Roman" w:hAnsi="Times New Roman"/>
          <w:sz w:val="28"/>
          <w:szCs w:val="28"/>
        </w:rPr>
        <w:t>репродукты (5,6%); кофе и чай (4,3%);</w:t>
      </w:r>
      <w:r w:rsidRPr="00F460C6">
        <w:rPr>
          <w:rFonts w:ascii="Times New Roman" w:hAnsi="Times New Roman"/>
          <w:color w:val="C00000"/>
          <w:sz w:val="28"/>
          <w:szCs w:val="28"/>
        </w:rPr>
        <w:t xml:space="preserve"> </w:t>
      </w:r>
      <w:r w:rsidRPr="00F460C6">
        <w:rPr>
          <w:rFonts w:ascii="Times New Roman" w:hAnsi="Times New Roman"/>
          <w:sz w:val="28"/>
          <w:szCs w:val="28"/>
        </w:rPr>
        <w:t xml:space="preserve"> фрукты (4,3%); соевые бобы (3,9%); какао и продукты из него (3,9%); тропические масла (3,1%).</w:t>
      </w:r>
    </w:p>
    <w:p w:rsidR="00514195" w:rsidRPr="00F460C6" w:rsidRDefault="00514195" w:rsidP="00F460C6">
      <w:pPr>
        <w:spacing w:after="0" w:line="360" w:lineRule="auto"/>
        <w:ind w:firstLine="709"/>
        <w:jc w:val="both"/>
        <w:rPr>
          <w:rFonts w:ascii="Times New Roman" w:hAnsi="Times New Roman"/>
          <w:sz w:val="28"/>
          <w:szCs w:val="28"/>
        </w:rPr>
      </w:pPr>
      <w:r w:rsidRPr="00F460C6">
        <w:rPr>
          <w:rFonts w:ascii="Times New Roman" w:hAnsi="Times New Roman"/>
          <w:sz w:val="28"/>
          <w:szCs w:val="28"/>
        </w:rPr>
        <w:t>Основными товарными позициями в структуре экспорта сельскох</w:t>
      </w:r>
      <w:r w:rsidRPr="00F460C6">
        <w:rPr>
          <w:rFonts w:ascii="Times New Roman" w:hAnsi="Times New Roman"/>
          <w:sz w:val="28"/>
          <w:szCs w:val="28"/>
        </w:rPr>
        <w:t>о</w:t>
      </w:r>
      <w:r w:rsidRPr="00F460C6">
        <w:rPr>
          <w:rFonts w:ascii="Times New Roman" w:hAnsi="Times New Roman"/>
          <w:sz w:val="28"/>
          <w:szCs w:val="28"/>
        </w:rPr>
        <w:t xml:space="preserve">зяйственной продукции в стоимостном выражении являлись зерновые культуры (32,9%, в том числе пшеница и меслин </w:t>
      </w:r>
      <w:r>
        <w:rPr>
          <w:rFonts w:ascii="Times New Roman" w:hAnsi="Times New Roman"/>
          <w:sz w:val="28"/>
          <w:szCs w:val="28"/>
        </w:rPr>
        <w:t>–</w:t>
      </w:r>
      <w:r w:rsidRPr="00F460C6">
        <w:rPr>
          <w:rFonts w:ascii="Times New Roman" w:hAnsi="Times New Roman"/>
          <w:sz w:val="28"/>
          <w:szCs w:val="28"/>
        </w:rPr>
        <w:t xml:space="preserve"> 24,7%); рыба и рыб</w:t>
      </w:r>
      <w:r w:rsidRPr="00F460C6">
        <w:rPr>
          <w:rFonts w:ascii="Times New Roman" w:hAnsi="Times New Roman"/>
          <w:sz w:val="28"/>
          <w:szCs w:val="28"/>
        </w:rPr>
        <w:t>о</w:t>
      </w:r>
      <w:r w:rsidRPr="00F460C6">
        <w:rPr>
          <w:rFonts w:ascii="Times New Roman" w:hAnsi="Times New Roman"/>
          <w:sz w:val="28"/>
          <w:szCs w:val="28"/>
        </w:rPr>
        <w:t xml:space="preserve">продукты (17,7%, в том числе рыба мороженая </w:t>
      </w:r>
      <w:r>
        <w:rPr>
          <w:rFonts w:ascii="Times New Roman" w:hAnsi="Times New Roman"/>
          <w:sz w:val="28"/>
          <w:szCs w:val="28"/>
        </w:rPr>
        <w:t>–</w:t>
      </w:r>
      <w:r w:rsidRPr="00F460C6">
        <w:rPr>
          <w:rFonts w:ascii="Times New Roman" w:hAnsi="Times New Roman"/>
          <w:sz w:val="28"/>
          <w:szCs w:val="28"/>
        </w:rPr>
        <w:t xml:space="preserve"> 11,5%); растительные масла (12,9%, в том числе масло подсолнечное, сафлоровое и хлопковое и их фракции </w:t>
      </w:r>
      <w:r>
        <w:rPr>
          <w:rFonts w:ascii="Times New Roman" w:hAnsi="Times New Roman"/>
          <w:sz w:val="28"/>
          <w:szCs w:val="28"/>
        </w:rPr>
        <w:t>–</w:t>
      </w:r>
      <w:r w:rsidRPr="00F460C6">
        <w:rPr>
          <w:rFonts w:ascii="Times New Roman" w:hAnsi="Times New Roman"/>
          <w:sz w:val="28"/>
          <w:szCs w:val="28"/>
        </w:rPr>
        <w:t xml:space="preserve"> 8,4%); отходы и остатки пищевой промышленности (5,5%); табак и табачные изделия (4%); шоколад (2,8%).</w:t>
      </w:r>
    </w:p>
    <w:p w:rsidR="00514195" w:rsidRPr="00F460C6" w:rsidRDefault="00514195" w:rsidP="00DC68D8">
      <w:pPr>
        <w:spacing w:after="0" w:line="360" w:lineRule="auto"/>
        <w:ind w:firstLine="709"/>
        <w:jc w:val="both"/>
        <w:rPr>
          <w:rFonts w:ascii="Times New Roman" w:hAnsi="Times New Roman"/>
          <w:sz w:val="28"/>
          <w:szCs w:val="28"/>
        </w:rPr>
      </w:pPr>
      <w:r w:rsidRPr="00F460C6">
        <w:rPr>
          <w:rFonts w:ascii="Times New Roman" w:hAnsi="Times New Roman"/>
          <w:sz w:val="28"/>
          <w:szCs w:val="28"/>
        </w:rPr>
        <w:t>В 2016 году по сравнению с уровнем 2015 года выросли объемы эк</w:t>
      </w:r>
      <w:r w:rsidRPr="00F460C6">
        <w:rPr>
          <w:rFonts w:ascii="Times New Roman" w:hAnsi="Times New Roman"/>
          <w:sz w:val="28"/>
          <w:szCs w:val="28"/>
        </w:rPr>
        <w:t>с</w:t>
      </w:r>
      <w:r w:rsidRPr="00F460C6">
        <w:rPr>
          <w:rFonts w:ascii="Times New Roman" w:hAnsi="Times New Roman"/>
          <w:sz w:val="28"/>
          <w:szCs w:val="28"/>
        </w:rPr>
        <w:t>портных поставок из Российской Федерации следующих видов сельскох</w:t>
      </w:r>
      <w:r w:rsidRPr="00F460C6">
        <w:rPr>
          <w:rFonts w:ascii="Times New Roman" w:hAnsi="Times New Roman"/>
          <w:sz w:val="28"/>
          <w:szCs w:val="28"/>
        </w:rPr>
        <w:t>о</w:t>
      </w:r>
      <w:r w:rsidRPr="00F460C6">
        <w:rPr>
          <w:rFonts w:ascii="Times New Roman" w:hAnsi="Times New Roman"/>
          <w:sz w:val="28"/>
          <w:szCs w:val="28"/>
        </w:rPr>
        <w:t>зяйственной и продовольственной продукции: мяса птицы свежего и м</w:t>
      </w:r>
      <w:r w:rsidRPr="00F460C6">
        <w:rPr>
          <w:rFonts w:ascii="Times New Roman" w:hAnsi="Times New Roman"/>
          <w:sz w:val="28"/>
          <w:szCs w:val="28"/>
        </w:rPr>
        <w:t>о</w:t>
      </w:r>
      <w:r w:rsidRPr="00F460C6">
        <w:rPr>
          <w:rFonts w:ascii="Times New Roman" w:hAnsi="Times New Roman"/>
          <w:sz w:val="28"/>
          <w:szCs w:val="28"/>
        </w:rPr>
        <w:t xml:space="preserve">роженого </w:t>
      </w:r>
      <w:r>
        <w:rPr>
          <w:rFonts w:ascii="Times New Roman" w:hAnsi="Times New Roman"/>
          <w:sz w:val="28"/>
          <w:szCs w:val="28"/>
        </w:rPr>
        <w:t>–</w:t>
      </w:r>
      <w:r w:rsidRPr="00F460C6">
        <w:rPr>
          <w:rFonts w:ascii="Times New Roman" w:hAnsi="Times New Roman"/>
          <w:sz w:val="28"/>
          <w:szCs w:val="28"/>
        </w:rPr>
        <w:t xml:space="preserve"> в 1,6 раза (до 114,8 тыс. т), свинины свежей и мороженой </w:t>
      </w:r>
      <w:r>
        <w:rPr>
          <w:rFonts w:ascii="Times New Roman" w:hAnsi="Times New Roman"/>
          <w:sz w:val="28"/>
          <w:szCs w:val="28"/>
        </w:rPr>
        <w:t>–</w:t>
      </w:r>
      <w:r w:rsidRPr="00F460C6">
        <w:rPr>
          <w:rFonts w:ascii="Times New Roman" w:hAnsi="Times New Roman"/>
          <w:sz w:val="28"/>
          <w:szCs w:val="28"/>
        </w:rPr>
        <w:t xml:space="preserve"> в 4,3 раза (до 18,7 тыс.), мороженой рыбы </w:t>
      </w:r>
      <w:r>
        <w:rPr>
          <w:rFonts w:ascii="Times New Roman" w:hAnsi="Times New Roman"/>
          <w:sz w:val="28"/>
          <w:szCs w:val="28"/>
        </w:rPr>
        <w:t>–</w:t>
      </w:r>
      <w:r w:rsidRPr="00F460C6">
        <w:rPr>
          <w:rFonts w:ascii="Times New Roman" w:hAnsi="Times New Roman"/>
          <w:sz w:val="28"/>
          <w:szCs w:val="28"/>
        </w:rPr>
        <w:t xml:space="preserve"> на 9% (до 1316,8 тыс.), сушеных, лущенных бобовых овощей </w:t>
      </w:r>
      <w:r>
        <w:rPr>
          <w:rFonts w:ascii="Times New Roman" w:hAnsi="Times New Roman"/>
          <w:sz w:val="28"/>
          <w:szCs w:val="28"/>
        </w:rPr>
        <w:t>–</w:t>
      </w:r>
      <w:r w:rsidRPr="00F460C6">
        <w:rPr>
          <w:rFonts w:ascii="Times New Roman" w:hAnsi="Times New Roman"/>
          <w:sz w:val="28"/>
          <w:szCs w:val="28"/>
        </w:rPr>
        <w:t xml:space="preserve"> на 3,9% (до 961,5 тыс.), </w:t>
      </w:r>
      <w:r w:rsidRPr="00B60242">
        <w:rPr>
          <w:rFonts w:ascii="Times New Roman" w:hAnsi="Times New Roman"/>
          <w:sz w:val="28"/>
          <w:szCs w:val="28"/>
        </w:rPr>
        <w:t>зерновых  –  до 33,9 млн т, кукурузы</w:t>
      </w:r>
      <w:r w:rsidRPr="00F460C6">
        <w:rPr>
          <w:rFonts w:ascii="Times New Roman" w:hAnsi="Times New Roman"/>
          <w:sz w:val="28"/>
          <w:szCs w:val="28"/>
        </w:rPr>
        <w:t xml:space="preserve"> </w:t>
      </w:r>
      <w:r>
        <w:rPr>
          <w:rFonts w:ascii="Times New Roman" w:hAnsi="Times New Roman"/>
          <w:sz w:val="28"/>
          <w:szCs w:val="28"/>
        </w:rPr>
        <w:t>–</w:t>
      </w:r>
      <w:r w:rsidRPr="00F460C6">
        <w:rPr>
          <w:rFonts w:ascii="Times New Roman" w:hAnsi="Times New Roman"/>
          <w:sz w:val="28"/>
          <w:szCs w:val="28"/>
        </w:rPr>
        <w:t xml:space="preserve"> </w:t>
      </w:r>
      <w:r w:rsidRPr="005E3E2D">
        <w:rPr>
          <w:rFonts w:ascii="Times New Roman" w:hAnsi="Times New Roman"/>
          <w:sz w:val="28"/>
          <w:szCs w:val="28"/>
        </w:rPr>
        <w:t>до 5,3 млн т, риса – до 229 тыс. т.</w:t>
      </w:r>
      <w:r>
        <w:rPr>
          <w:rFonts w:ascii="Times New Roman" w:hAnsi="Times New Roman"/>
          <w:sz w:val="28"/>
          <w:szCs w:val="28"/>
        </w:rPr>
        <w:t xml:space="preserve"> </w:t>
      </w:r>
      <w:r w:rsidRPr="00F460C6">
        <w:rPr>
          <w:rFonts w:ascii="Times New Roman" w:hAnsi="Times New Roman"/>
          <w:sz w:val="28"/>
          <w:szCs w:val="28"/>
        </w:rPr>
        <w:t>Вместе с тем наблюд</w:t>
      </w:r>
      <w:r w:rsidRPr="00F460C6">
        <w:rPr>
          <w:rFonts w:ascii="Times New Roman" w:hAnsi="Times New Roman"/>
          <w:sz w:val="28"/>
          <w:szCs w:val="28"/>
        </w:rPr>
        <w:t>а</w:t>
      </w:r>
      <w:r w:rsidRPr="00F460C6">
        <w:rPr>
          <w:rFonts w:ascii="Times New Roman" w:hAnsi="Times New Roman"/>
          <w:sz w:val="28"/>
          <w:szCs w:val="28"/>
        </w:rPr>
        <w:t xml:space="preserve">лось снижение экспортных поставок рапсового масла </w:t>
      </w:r>
      <w:r>
        <w:rPr>
          <w:rFonts w:ascii="Times New Roman" w:hAnsi="Times New Roman"/>
          <w:sz w:val="28"/>
          <w:szCs w:val="28"/>
        </w:rPr>
        <w:t>–</w:t>
      </w:r>
      <w:r w:rsidRPr="00F460C6">
        <w:rPr>
          <w:rFonts w:ascii="Times New Roman" w:hAnsi="Times New Roman"/>
          <w:sz w:val="28"/>
          <w:szCs w:val="28"/>
        </w:rPr>
        <w:t xml:space="preserve"> на 16,5% (до 222 тыс. т), ячменя </w:t>
      </w:r>
      <w:r>
        <w:rPr>
          <w:rFonts w:ascii="Times New Roman" w:hAnsi="Times New Roman"/>
          <w:sz w:val="28"/>
          <w:szCs w:val="28"/>
        </w:rPr>
        <w:t>–</w:t>
      </w:r>
      <w:r w:rsidRPr="00F460C6">
        <w:rPr>
          <w:rFonts w:ascii="Times New Roman" w:hAnsi="Times New Roman"/>
          <w:sz w:val="28"/>
          <w:szCs w:val="28"/>
        </w:rPr>
        <w:t xml:space="preserve"> в 1,8 раза (до 2,9 млн. т), жмыхов </w:t>
      </w:r>
      <w:r>
        <w:rPr>
          <w:rFonts w:ascii="Times New Roman" w:hAnsi="Times New Roman"/>
          <w:sz w:val="28"/>
          <w:szCs w:val="28"/>
        </w:rPr>
        <w:t>–</w:t>
      </w:r>
      <w:r w:rsidRPr="00F460C6">
        <w:rPr>
          <w:rFonts w:ascii="Times New Roman" w:hAnsi="Times New Roman"/>
          <w:sz w:val="28"/>
          <w:szCs w:val="28"/>
        </w:rPr>
        <w:t xml:space="preserve"> на 1,1% (до 1925,9 тыс. т).</w:t>
      </w:r>
    </w:p>
    <w:p w:rsidR="00514195" w:rsidRPr="00CD3443" w:rsidRDefault="00514195" w:rsidP="00CD3443">
      <w:pPr>
        <w:spacing w:after="0" w:line="360" w:lineRule="auto"/>
        <w:ind w:firstLine="709"/>
        <w:jc w:val="both"/>
        <w:rPr>
          <w:rFonts w:ascii="Times New Roman" w:hAnsi="Times New Roman"/>
          <w:sz w:val="28"/>
          <w:szCs w:val="28"/>
        </w:rPr>
      </w:pPr>
      <w:r>
        <w:rPr>
          <w:rFonts w:ascii="Times New Roman" w:hAnsi="Times New Roman"/>
          <w:sz w:val="28"/>
          <w:szCs w:val="28"/>
        </w:rPr>
        <w:t>Отметим, что в</w:t>
      </w:r>
      <w:r w:rsidRPr="00F460C6">
        <w:rPr>
          <w:rFonts w:ascii="Times New Roman" w:hAnsi="Times New Roman"/>
          <w:sz w:val="28"/>
          <w:szCs w:val="28"/>
        </w:rPr>
        <w:t xml:space="preserve"> целях поддержки экспорта продукции </w:t>
      </w:r>
      <w:r>
        <w:rPr>
          <w:rFonts w:ascii="Times New Roman" w:hAnsi="Times New Roman"/>
          <w:sz w:val="28"/>
          <w:szCs w:val="28"/>
        </w:rPr>
        <w:t xml:space="preserve">АПК </w:t>
      </w:r>
      <w:r w:rsidRPr="00F460C6">
        <w:rPr>
          <w:rFonts w:ascii="Times New Roman" w:hAnsi="Times New Roman"/>
          <w:sz w:val="28"/>
          <w:szCs w:val="28"/>
        </w:rPr>
        <w:t>в Гос</w:t>
      </w:r>
      <w:r w:rsidRPr="00F460C6">
        <w:rPr>
          <w:rFonts w:ascii="Times New Roman" w:hAnsi="Times New Roman"/>
          <w:sz w:val="28"/>
          <w:szCs w:val="28"/>
        </w:rPr>
        <w:t>у</w:t>
      </w:r>
      <w:r w:rsidRPr="00F460C6">
        <w:rPr>
          <w:rFonts w:ascii="Times New Roman" w:hAnsi="Times New Roman"/>
          <w:sz w:val="28"/>
          <w:szCs w:val="28"/>
        </w:rPr>
        <w:t xml:space="preserve">дарственную программу с 2017 года </w:t>
      </w:r>
      <w:r>
        <w:rPr>
          <w:rFonts w:ascii="Times New Roman" w:hAnsi="Times New Roman"/>
          <w:sz w:val="28"/>
          <w:szCs w:val="28"/>
        </w:rPr>
        <w:t xml:space="preserve">был </w:t>
      </w:r>
      <w:r w:rsidRPr="00F460C6">
        <w:rPr>
          <w:rFonts w:ascii="Times New Roman" w:hAnsi="Times New Roman"/>
          <w:sz w:val="28"/>
          <w:szCs w:val="28"/>
        </w:rPr>
        <w:t xml:space="preserve">включен раздел по поддержке экспорта продукции </w:t>
      </w:r>
      <w:r w:rsidRPr="00CD3443">
        <w:rPr>
          <w:rFonts w:ascii="Times New Roman" w:hAnsi="Times New Roman"/>
          <w:sz w:val="28"/>
          <w:szCs w:val="28"/>
        </w:rPr>
        <w:t xml:space="preserve">агропромышленного комплекса </w:t>
      </w:r>
      <w:r>
        <w:rPr>
          <w:rFonts w:ascii="Times New Roman" w:hAnsi="Times New Roman"/>
          <w:sz w:val="28"/>
          <w:szCs w:val="28"/>
        </w:rPr>
        <w:t>–</w:t>
      </w:r>
      <w:r w:rsidRPr="00CD3443">
        <w:rPr>
          <w:rFonts w:ascii="Times New Roman" w:hAnsi="Times New Roman"/>
          <w:sz w:val="28"/>
          <w:szCs w:val="28"/>
        </w:rPr>
        <w:t xml:space="preserve"> "Приоритетный проект "Экспорт продукции АПК".</w:t>
      </w:r>
    </w:p>
    <w:p w:rsidR="00514195" w:rsidRPr="00CD3443" w:rsidRDefault="00514195" w:rsidP="00A25AF0">
      <w:pPr>
        <w:spacing w:after="0" w:line="360" w:lineRule="auto"/>
        <w:ind w:firstLine="709"/>
        <w:jc w:val="both"/>
        <w:rPr>
          <w:rFonts w:ascii="Times New Roman" w:hAnsi="Times New Roman"/>
          <w:sz w:val="28"/>
          <w:szCs w:val="28"/>
        </w:rPr>
      </w:pPr>
      <w:r w:rsidRPr="00CD3443">
        <w:rPr>
          <w:rFonts w:ascii="Times New Roman" w:hAnsi="Times New Roman"/>
          <w:sz w:val="28"/>
          <w:szCs w:val="28"/>
        </w:rPr>
        <w:lastRenderedPageBreak/>
        <w:t>В  2016 г. были  превышены пороговые значения основных показат</w:t>
      </w:r>
      <w:r w:rsidRPr="00CD3443">
        <w:rPr>
          <w:rFonts w:ascii="Times New Roman" w:hAnsi="Times New Roman"/>
          <w:sz w:val="28"/>
          <w:szCs w:val="28"/>
        </w:rPr>
        <w:t>е</w:t>
      </w:r>
      <w:r w:rsidRPr="00CD3443">
        <w:rPr>
          <w:rFonts w:ascii="Times New Roman" w:hAnsi="Times New Roman"/>
          <w:sz w:val="28"/>
          <w:szCs w:val="28"/>
        </w:rPr>
        <w:t>лей Доктрины продовольственной безопасности</w:t>
      </w:r>
      <w:r>
        <w:rPr>
          <w:rFonts w:ascii="Times New Roman" w:hAnsi="Times New Roman"/>
          <w:sz w:val="28"/>
          <w:szCs w:val="28"/>
        </w:rPr>
        <w:t xml:space="preserve"> (</w:t>
      </w:r>
      <w:r w:rsidRPr="00CD3443">
        <w:rPr>
          <w:rFonts w:ascii="Times New Roman" w:hAnsi="Times New Roman"/>
          <w:sz w:val="28"/>
          <w:szCs w:val="28"/>
        </w:rPr>
        <w:t>табл</w:t>
      </w:r>
      <w:r>
        <w:rPr>
          <w:rFonts w:ascii="Times New Roman" w:hAnsi="Times New Roman"/>
          <w:sz w:val="28"/>
          <w:szCs w:val="28"/>
        </w:rPr>
        <w:t>. 2)</w:t>
      </w:r>
      <w:r w:rsidRPr="00CD3443">
        <w:rPr>
          <w:rFonts w:ascii="Times New Roman" w:hAnsi="Times New Roman"/>
          <w:sz w:val="28"/>
          <w:szCs w:val="28"/>
        </w:rPr>
        <w:t>:</w:t>
      </w:r>
      <w:r w:rsidRPr="00CD3443">
        <w:rPr>
          <w:rFonts w:ascii="Times New Roman" w:hAnsi="Times New Roman"/>
          <w:color w:val="C00000"/>
          <w:sz w:val="28"/>
          <w:szCs w:val="28"/>
        </w:rPr>
        <w:t xml:space="preserve"> </w:t>
      </w:r>
      <w:r w:rsidRPr="00CD3443">
        <w:rPr>
          <w:rFonts w:ascii="Times New Roman" w:hAnsi="Times New Roman"/>
          <w:sz w:val="28"/>
          <w:szCs w:val="28"/>
        </w:rPr>
        <w:t>по зерну – 99,2%, что соответствует уровню предыдущего года и на 4,2 п.п. превыш</w:t>
      </w:r>
      <w:r w:rsidRPr="00CD3443">
        <w:rPr>
          <w:rFonts w:ascii="Times New Roman" w:hAnsi="Times New Roman"/>
          <w:sz w:val="28"/>
          <w:szCs w:val="28"/>
        </w:rPr>
        <w:t>а</w:t>
      </w:r>
      <w:r w:rsidRPr="00CD3443">
        <w:rPr>
          <w:rFonts w:ascii="Times New Roman" w:hAnsi="Times New Roman"/>
          <w:sz w:val="28"/>
          <w:szCs w:val="28"/>
        </w:rPr>
        <w:t>ет пороговое значение (95%); по сахару – 94,9% (сахару, произведенному из сахарной свеклы, – 88,7%); по масл</w:t>
      </w:r>
      <w:r>
        <w:rPr>
          <w:rFonts w:ascii="Times New Roman" w:hAnsi="Times New Roman"/>
          <w:sz w:val="28"/>
          <w:szCs w:val="28"/>
        </w:rPr>
        <w:t>ам</w:t>
      </w:r>
      <w:r w:rsidRPr="00CD3443">
        <w:rPr>
          <w:rFonts w:ascii="Times New Roman" w:hAnsi="Times New Roman"/>
          <w:sz w:val="28"/>
          <w:szCs w:val="28"/>
        </w:rPr>
        <w:t xml:space="preserve"> растительн</w:t>
      </w:r>
      <w:r>
        <w:rPr>
          <w:rFonts w:ascii="Times New Roman" w:hAnsi="Times New Roman"/>
          <w:sz w:val="28"/>
          <w:szCs w:val="28"/>
        </w:rPr>
        <w:t>ым</w:t>
      </w:r>
      <w:r w:rsidRPr="00CD3443">
        <w:rPr>
          <w:rFonts w:ascii="Times New Roman" w:hAnsi="Times New Roman"/>
          <w:sz w:val="28"/>
          <w:szCs w:val="28"/>
        </w:rPr>
        <w:t xml:space="preserve"> – 83,6%</w:t>
      </w:r>
      <w:r>
        <w:rPr>
          <w:rFonts w:ascii="Times New Roman" w:hAnsi="Times New Roman"/>
          <w:sz w:val="28"/>
          <w:szCs w:val="28"/>
        </w:rPr>
        <w:t xml:space="preserve"> (</w:t>
      </w:r>
      <w:r w:rsidRPr="00CD3443">
        <w:rPr>
          <w:rFonts w:ascii="Times New Roman" w:hAnsi="Times New Roman"/>
          <w:sz w:val="28"/>
          <w:szCs w:val="28"/>
        </w:rPr>
        <w:t>выше уровня 2015 г</w:t>
      </w:r>
      <w:r>
        <w:rPr>
          <w:rFonts w:ascii="Times New Roman" w:hAnsi="Times New Roman"/>
          <w:sz w:val="28"/>
          <w:szCs w:val="28"/>
        </w:rPr>
        <w:t>.</w:t>
      </w:r>
      <w:r w:rsidRPr="00CD3443">
        <w:rPr>
          <w:rFonts w:ascii="Times New Roman" w:hAnsi="Times New Roman"/>
          <w:sz w:val="28"/>
          <w:szCs w:val="28"/>
        </w:rPr>
        <w:t xml:space="preserve"> на 1,1 п.п. и на 3,6 п.п. выше порогового значения (80%); по картофелю – 97,7%, </w:t>
      </w:r>
      <w:r>
        <w:rPr>
          <w:rFonts w:ascii="Times New Roman" w:hAnsi="Times New Roman"/>
          <w:sz w:val="28"/>
          <w:szCs w:val="28"/>
        </w:rPr>
        <w:t xml:space="preserve"> </w:t>
      </w:r>
      <w:r w:rsidRPr="00E365EC">
        <w:rPr>
          <w:rFonts w:ascii="Times New Roman" w:hAnsi="Times New Roman"/>
          <w:sz w:val="28"/>
          <w:szCs w:val="28"/>
        </w:rPr>
        <w:t>на 2,4 п.п. выше</w:t>
      </w:r>
      <w:r w:rsidRPr="00CD3443">
        <w:rPr>
          <w:rFonts w:ascii="Times New Roman" w:hAnsi="Times New Roman"/>
          <w:sz w:val="28"/>
          <w:szCs w:val="28"/>
        </w:rPr>
        <w:t xml:space="preserve"> порогового значения (95%); по мясу и мясопродуктам – 89,7%, </w:t>
      </w:r>
      <w:r w:rsidRPr="00E365EC">
        <w:rPr>
          <w:rFonts w:ascii="Times New Roman" w:hAnsi="Times New Roman"/>
          <w:sz w:val="28"/>
          <w:szCs w:val="28"/>
        </w:rPr>
        <w:t>на 4,7 п.п. выше</w:t>
      </w:r>
      <w:r w:rsidRPr="00F35143">
        <w:rPr>
          <w:rFonts w:ascii="Times New Roman" w:hAnsi="Times New Roman"/>
          <w:color w:val="C00000"/>
          <w:sz w:val="28"/>
          <w:szCs w:val="28"/>
        </w:rPr>
        <w:t xml:space="preserve"> </w:t>
      </w:r>
      <w:r w:rsidRPr="00CD3443">
        <w:rPr>
          <w:rFonts w:ascii="Times New Roman" w:hAnsi="Times New Roman"/>
          <w:sz w:val="28"/>
          <w:szCs w:val="28"/>
        </w:rPr>
        <w:t>порогового значения (85%).</w:t>
      </w:r>
      <w:r>
        <w:rPr>
          <w:rFonts w:ascii="Times New Roman" w:hAnsi="Times New Roman"/>
          <w:sz w:val="28"/>
          <w:szCs w:val="28"/>
        </w:rPr>
        <w:t xml:space="preserve"> </w:t>
      </w:r>
      <w:r w:rsidRPr="00CD3443">
        <w:rPr>
          <w:rFonts w:ascii="Times New Roman" w:hAnsi="Times New Roman"/>
          <w:sz w:val="28"/>
          <w:szCs w:val="28"/>
        </w:rPr>
        <w:t>В тоже время ниже пороговых значений Доктрины остаются позиции по м</w:t>
      </w:r>
      <w:r w:rsidRPr="00CD3443">
        <w:rPr>
          <w:rFonts w:ascii="Times New Roman" w:hAnsi="Times New Roman"/>
          <w:sz w:val="28"/>
          <w:szCs w:val="28"/>
        </w:rPr>
        <w:t>о</w:t>
      </w:r>
      <w:r w:rsidRPr="00CD3443">
        <w:rPr>
          <w:rFonts w:ascii="Times New Roman" w:hAnsi="Times New Roman"/>
          <w:sz w:val="28"/>
          <w:szCs w:val="28"/>
        </w:rPr>
        <w:t xml:space="preserve">локу </w:t>
      </w:r>
      <w:r>
        <w:rPr>
          <w:rFonts w:ascii="Times New Roman" w:hAnsi="Times New Roman"/>
          <w:sz w:val="28"/>
          <w:szCs w:val="28"/>
        </w:rPr>
        <w:t>–</w:t>
      </w:r>
      <w:r w:rsidRPr="00CD3443">
        <w:rPr>
          <w:rFonts w:ascii="Times New Roman" w:hAnsi="Times New Roman"/>
          <w:sz w:val="28"/>
          <w:szCs w:val="28"/>
        </w:rPr>
        <w:t xml:space="preserve"> 81,5%</w:t>
      </w:r>
      <w:r>
        <w:rPr>
          <w:rFonts w:ascii="Times New Roman" w:hAnsi="Times New Roman"/>
          <w:sz w:val="28"/>
          <w:szCs w:val="28"/>
        </w:rPr>
        <w:t xml:space="preserve"> (порог </w:t>
      </w:r>
      <w:r w:rsidRPr="00CD3443">
        <w:rPr>
          <w:rFonts w:ascii="Times New Roman" w:hAnsi="Times New Roman"/>
          <w:sz w:val="28"/>
          <w:szCs w:val="28"/>
        </w:rPr>
        <w:t xml:space="preserve">90%) и соли </w:t>
      </w:r>
      <w:r>
        <w:rPr>
          <w:rFonts w:ascii="Times New Roman" w:hAnsi="Times New Roman"/>
          <w:sz w:val="28"/>
          <w:szCs w:val="28"/>
        </w:rPr>
        <w:t>–</w:t>
      </w:r>
      <w:r w:rsidRPr="00CD3443">
        <w:rPr>
          <w:rFonts w:ascii="Times New Roman" w:hAnsi="Times New Roman"/>
          <w:sz w:val="28"/>
          <w:szCs w:val="28"/>
        </w:rPr>
        <w:t xml:space="preserve"> 64,2%</w:t>
      </w:r>
      <w:r>
        <w:rPr>
          <w:rFonts w:ascii="Times New Roman" w:hAnsi="Times New Roman"/>
          <w:sz w:val="28"/>
          <w:szCs w:val="28"/>
        </w:rPr>
        <w:t xml:space="preserve"> (порог </w:t>
      </w:r>
      <w:r w:rsidRPr="00CD3443">
        <w:rPr>
          <w:rFonts w:ascii="Times New Roman" w:hAnsi="Times New Roman"/>
          <w:sz w:val="28"/>
          <w:szCs w:val="28"/>
        </w:rPr>
        <w:t>85%</w:t>
      </w:r>
      <w:r>
        <w:rPr>
          <w:rFonts w:ascii="Times New Roman" w:hAnsi="Times New Roman"/>
          <w:sz w:val="28"/>
          <w:szCs w:val="28"/>
        </w:rPr>
        <w:t>).</w:t>
      </w:r>
      <w:r w:rsidRPr="00CD3443">
        <w:rPr>
          <w:rFonts w:ascii="Times New Roman" w:hAnsi="Times New Roman"/>
          <w:sz w:val="28"/>
          <w:szCs w:val="28"/>
        </w:rPr>
        <w:t xml:space="preserve"> </w:t>
      </w:r>
    </w:p>
    <w:p w:rsidR="00514195" w:rsidRPr="00CD3443" w:rsidRDefault="00514195" w:rsidP="00CD3443">
      <w:pPr>
        <w:spacing w:after="0" w:line="360" w:lineRule="auto"/>
        <w:rPr>
          <w:rFonts w:ascii="Times New Roman" w:hAnsi="Times New Roman"/>
          <w:sz w:val="28"/>
          <w:szCs w:val="28"/>
        </w:rPr>
      </w:pPr>
    </w:p>
    <w:p w:rsidR="00514195" w:rsidRDefault="00514195" w:rsidP="00CD3443">
      <w:pPr>
        <w:spacing w:after="0" w:line="360" w:lineRule="auto"/>
        <w:jc w:val="center"/>
        <w:rPr>
          <w:rFonts w:ascii="Times New Roman" w:hAnsi="Times New Roman"/>
          <w:sz w:val="28"/>
          <w:szCs w:val="28"/>
        </w:rPr>
      </w:pPr>
      <w:r w:rsidRPr="00CD3443">
        <w:rPr>
          <w:rFonts w:ascii="Times New Roman" w:hAnsi="Times New Roman"/>
          <w:sz w:val="28"/>
          <w:szCs w:val="28"/>
        </w:rPr>
        <w:t>Таблица 2 – Доля отечественно</w:t>
      </w:r>
      <w:r>
        <w:rPr>
          <w:rFonts w:ascii="Times New Roman" w:hAnsi="Times New Roman"/>
          <w:sz w:val="28"/>
          <w:szCs w:val="28"/>
        </w:rPr>
        <w:t>й</w:t>
      </w:r>
      <w:r w:rsidRPr="00CD3443">
        <w:rPr>
          <w:rFonts w:ascii="Times New Roman" w:hAnsi="Times New Roman"/>
          <w:sz w:val="28"/>
          <w:szCs w:val="28"/>
        </w:rPr>
        <w:t xml:space="preserve"> с.</w:t>
      </w:r>
      <w:r>
        <w:rPr>
          <w:rFonts w:ascii="Times New Roman" w:hAnsi="Times New Roman"/>
          <w:sz w:val="28"/>
          <w:szCs w:val="28"/>
        </w:rPr>
        <w:t>–</w:t>
      </w:r>
      <w:r w:rsidRPr="00CD3443">
        <w:rPr>
          <w:rFonts w:ascii="Times New Roman" w:hAnsi="Times New Roman"/>
          <w:sz w:val="28"/>
          <w:szCs w:val="28"/>
        </w:rPr>
        <w:t xml:space="preserve">х. продукции и сырья в общих </w:t>
      </w:r>
    </w:p>
    <w:p w:rsidR="00514195" w:rsidRPr="00CD3443" w:rsidRDefault="00514195" w:rsidP="00CD3443">
      <w:pPr>
        <w:spacing w:after="0" w:line="360" w:lineRule="auto"/>
        <w:jc w:val="center"/>
        <w:rPr>
          <w:rFonts w:ascii="Times New Roman" w:hAnsi="Times New Roman"/>
          <w:sz w:val="28"/>
          <w:szCs w:val="28"/>
        </w:rPr>
      </w:pPr>
      <w:r w:rsidRPr="00CD3443">
        <w:rPr>
          <w:rFonts w:ascii="Times New Roman" w:hAnsi="Times New Roman"/>
          <w:sz w:val="28"/>
          <w:szCs w:val="28"/>
        </w:rPr>
        <w:t>ресурсах внутреннего рынка, %</w:t>
      </w:r>
    </w:p>
    <w:p w:rsidR="00514195" w:rsidRPr="00D442F8" w:rsidRDefault="00514195" w:rsidP="00B73768">
      <w:pP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726"/>
        <w:gridCol w:w="945"/>
        <w:gridCol w:w="810"/>
        <w:gridCol w:w="943"/>
        <w:gridCol w:w="944"/>
        <w:gridCol w:w="943"/>
        <w:gridCol w:w="1874"/>
      </w:tblGrid>
      <w:tr w:rsidR="00514195" w:rsidRPr="00F554A5" w:rsidTr="00E14B8A">
        <w:trPr>
          <w:tblHeader/>
        </w:trPr>
        <w:tc>
          <w:tcPr>
            <w:tcW w:w="2992" w:type="dxa"/>
            <w:vMerge w:val="restart"/>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Показатель</w:t>
            </w:r>
          </w:p>
        </w:tc>
        <w:tc>
          <w:tcPr>
            <w:tcW w:w="1028" w:type="dxa"/>
            <w:vMerge w:val="restart"/>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2013  год</w:t>
            </w:r>
          </w:p>
        </w:tc>
        <w:tc>
          <w:tcPr>
            <w:tcW w:w="880" w:type="dxa"/>
            <w:vMerge w:val="restart"/>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2014 год</w:t>
            </w:r>
          </w:p>
        </w:tc>
        <w:tc>
          <w:tcPr>
            <w:tcW w:w="1027" w:type="dxa"/>
            <w:vMerge w:val="restart"/>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2015 год</w:t>
            </w:r>
          </w:p>
        </w:tc>
        <w:tc>
          <w:tcPr>
            <w:tcW w:w="2055" w:type="dxa"/>
            <w:gridSpan w:val="2"/>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2016 год</w:t>
            </w:r>
          </w:p>
        </w:tc>
        <w:tc>
          <w:tcPr>
            <w:tcW w:w="2054" w:type="dxa"/>
            <w:vMerge w:val="restart"/>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Пороговое значение До</w:t>
            </w:r>
            <w:r w:rsidRPr="00F554A5">
              <w:rPr>
                <w:rFonts w:ascii="Times New Roman" w:hAnsi="Times New Roman"/>
                <w:sz w:val="28"/>
                <w:szCs w:val="28"/>
              </w:rPr>
              <w:t>к</w:t>
            </w:r>
            <w:r w:rsidRPr="00F554A5">
              <w:rPr>
                <w:rFonts w:ascii="Times New Roman" w:hAnsi="Times New Roman"/>
                <w:sz w:val="28"/>
                <w:szCs w:val="28"/>
              </w:rPr>
              <w:t>трины прод</w:t>
            </w:r>
            <w:r w:rsidRPr="00F554A5">
              <w:rPr>
                <w:rFonts w:ascii="Times New Roman" w:hAnsi="Times New Roman"/>
                <w:sz w:val="28"/>
                <w:szCs w:val="28"/>
              </w:rPr>
              <w:t>о</w:t>
            </w:r>
            <w:r w:rsidRPr="00F554A5">
              <w:rPr>
                <w:rFonts w:ascii="Times New Roman" w:hAnsi="Times New Roman"/>
                <w:sz w:val="28"/>
                <w:szCs w:val="28"/>
              </w:rPr>
              <w:t>вольственной безопасности</w:t>
            </w:r>
          </w:p>
        </w:tc>
      </w:tr>
      <w:tr w:rsidR="00514195" w:rsidRPr="00F554A5" w:rsidTr="00E14B8A">
        <w:trPr>
          <w:tblHeader/>
        </w:trPr>
        <w:tc>
          <w:tcPr>
            <w:tcW w:w="2992" w:type="dxa"/>
            <w:vMerge/>
            <w:vAlign w:val="center"/>
          </w:tcPr>
          <w:p w:rsidR="00514195" w:rsidRPr="00F554A5" w:rsidRDefault="00514195" w:rsidP="00E14B8A">
            <w:pPr>
              <w:spacing w:after="0" w:line="240" w:lineRule="auto"/>
              <w:jc w:val="center"/>
              <w:rPr>
                <w:rFonts w:ascii="Times New Roman" w:hAnsi="Times New Roman"/>
                <w:sz w:val="28"/>
                <w:szCs w:val="28"/>
              </w:rPr>
            </w:pPr>
          </w:p>
        </w:tc>
        <w:tc>
          <w:tcPr>
            <w:tcW w:w="1028" w:type="dxa"/>
            <w:vMerge/>
            <w:vAlign w:val="center"/>
          </w:tcPr>
          <w:p w:rsidR="00514195" w:rsidRPr="00F554A5" w:rsidRDefault="00514195" w:rsidP="00E14B8A">
            <w:pPr>
              <w:spacing w:after="0" w:line="240" w:lineRule="auto"/>
              <w:jc w:val="center"/>
              <w:rPr>
                <w:rFonts w:ascii="Times New Roman" w:hAnsi="Times New Roman"/>
                <w:sz w:val="28"/>
                <w:szCs w:val="28"/>
              </w:rPr>
            </w:pPr>
          </w:p>
        </w:tc>
        <w:tc>
          <w:tcPr>
            <w:tcW w:w="880" w:type="dxa"/>
            <w:vMerge/>
            <w:vAlign w:val="center"/>
          </w:tcPr>
          <w:p w:rsidR="00514195" w:rsidRPr="00F554A5" w:rsidRDefault="00514195" w:rsidP="00E14B8A">
            <w:pPr>
              <w:spacing w:after="0" w:line="240" w:lineRule="auto"/>
              <w:jc w:val="center"/>
              <w:rPr>
                <w:rFonts w:ascii="Times New Roman" w:hAnsi="Times New Roman"/>
                <w:sz w:val="28"/>
                <w:szCs w:val="28"/>
              </w:rPr>
            </w:pPr>
          </w:p>
        </w:tc>
        <w:tc>
          <w:tcPr>
            <w:tcW w:w="1027" w:type="dxa"/>
            <w:vMerge/>
            <w:vAlign w:val="center"/>
          </w:tcPr>
          <w:p w:rsidR="00514195" w:rsidRPr="00F554A5" w:rsidRDefault="00514195" w:rsidP="00E14B8A">
            <w:pPr>
              <w:spacing w:after="0" w:line="240" w:lineRule="auto"/>
              <w:jc w:val="center"/>
              <w:rPr>
                <w:rFonts w:ascii="Times New Roman" w:hAnsi="Times New Roman"/>
                <w:sz w:val="28"/>
                <w:szCs w:val="28"/>
              </w:rPr>
            </w:pPr>
          </w:p>
        </w:tc>
        <w:tc>
          <w:tcPr>
            <w:tcW w:w="1028" w:type="dxa"/>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план</w:t>
            </w:r>
          </w:p>
        </w:tc>
        <w:tc>
          <w:tcPr>
            <w:tcW w:w="1027" w:type="dxa"/>
            <w:vAlign w:val="center"/>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факт</w:t>
            </w:r>
          </w:p>
        </w:tc>
        <w:tc>
          <w:tcPr>
            <w:tcW w:w="2054" w:type="dxa"/>
            <w:vMerge/>
            <w:vAlign w:val="center"/>
          </w:tcPr>
          <w:p w:rsidR="00514195" w:rsidRPr="00F554A5" w:rsidRDefault="00514195" w:rsidP="00E14B8A">
            <w:pPr>
              <w:spacing w:after="0" w:line="240" w:lineRule="auto"/>
              <w:jc w:val="center"/>
              <w:rPr>
                <w:rFonts w:ascii="Times New Roman" w:hAnsi="Times New Roman"/>
                <w:sz w:val="28"/>
                <w:szCs w:val="28"/>
              </w:rPr>
            </w:pPr>
          </w:p>
        </w:tc>
      </w:tr>
      <w:tr w:rsidR="00514195" w:rsidRPr="00F554A5" w:rsidTr="00E14B8A">
        <w:tc>
          <w:tcPr>
            <w:tcW w:w="2992" w:type="dxa"/>
          </w:tcPr>
          <w:p w:rsidR="00514195" w:rsidRPr="00F554A5" w:rsidRDefault="00514195" w:rsidP="00E14B8A">
            <w:pPr>
              <w:spacing w:after="0" w:line="240" w:lineRule="auto"/>
              <w:rPr>
                <w:rFonts w:ascii="Times New Roman" w:hAnsi="Times New Roman"/>
                <w:sz w:val="28"/>
                <w:szCs w:val="28"/>
              </w:rPr>
            </w:pPr>
            <w:r w:rsidRPr="00F554A5">
              <w:rPr>
                <w:rFonts w:ascii="Times New Roman" w:hAnsi="Times New Roman"/>
                <w:sz w:val="28"/>
                <w:szCs w:val="28"/>
              </w:rPr>
              <w:t xml:space="preserve">Зерновые </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98,4</w:t>
            </w:r>
          </w:p>
        </w:tc>
        <w:tc>
          <w:tcPr>
            <w:tcW w:w="880"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98,9</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99,2</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99,6</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99,2</w:t>
            </w:r>
          </w:p>
        </w:tc>
        <w:tc>
          <w:tcPr>
            <w:tcW w:w="2054"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95</w:t>
            </w:r>
          </w:p>
        </w:tc>
      </w:tr>
      <w:tr w:rsidR="00514195" w:rsidRPr="00F554A5" w:rsidTr="00E14B8A">
        <w:tc>
          <w:tcPr>
            <w:tcW w:w="2992" w:type="dxa"/>
          </w:tcPr>
          <w:p w:rsidR="00514195" w:rsidRPr="00F554A5" w:rsidRDefault="00514195" w:rsidP="00E14B8A">
            <w:pPr>
              <w:spacing w:after="0" w:line="240" w:lineRule="auto"/>
              <w:rPr>
                <w:rFonts w:ascii="Times New Roman" w:hAnsi="Times New Roman"/>
                <w:sz w:val="28"/>
                <w:szCs w:val="28"/>
              </w:rPr>
            </w:pPr>
            <w:r w:rsidRPr="00F554A5">
              <w:rPr>
                <w:rFonts w:ascii="Times New Roman" w:hAnsi="Times New Roman"/>
                <w:sz w:val="28"/>
                <w:szCs w:val="28"/>
              </w:rPr>
              <w:t xml:space="preserve">Масла растительные </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81,4</w:t>
            </w:r>
          </w:p>
        </w:tc>
        <w:tc>
          <w:tcPr>
            <w:tcW w:w="880"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85</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82,5</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84,6</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83,6</w:t>
            </w:r>
          </w:p>
        </w:tc>
        <w:tc>
          <w:tcPr>
            <w:tcW w:w="2054"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80</w:t>
            </w:r>
          </w:p>
        </w:tc>
      </w:tr>
      <w:tr w:rsidR="00514195" w:rsidRPr="00F554A5" w:rsidTr="00E14B8A">
        <w:tc>
          <w:tcPr>
            <w:tcW w:w="2992" w:type="dxa"/>
          </w:tcPr>
          <w:p w:rsidR="00514195" w:rsidRPr="00F554A5" w:rsidRDefault="00514195" w:rsidP="00E14B8A">
            <w:pPr>
              <w:spacing w:after="0" w:line="240" w:lineRule="auto"/>
              <w:rPr>
                <w:rFonts w:ascii="Times New Roman" w:hAnsi="Times New Roman"/>
                <w:sz w:val="28"/>
                <w:szCs w:val="28"/>
              </w:rPr>
            </w:pPr>
            <w:r w:rsidRPr="00F554A5">
              <w:rPr>
                <w:rFonts w:ascii="Times New Roman" w:hAnsi="Times New Roman"/>
                <w:sz w:val="28"/>
                <w:szCs w:val="28"/>
              </w:rPr>
              <w:t xml:space="preserve">Сахар  </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84,3</w:t>
            </w:r>
          </w:p>
        </w:tc>
        <w:tc>
          <w:tcPr>
            <w:tcW w:w="880"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81,9</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83,3</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82</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88,7</w:t>
            </w:r>
          </w:p>
        </w:tc>
        <w:tc>
          <w:tcPr>
            <w:tcW w:w="2054"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80</w:t>
            </w:r>
          </w:p>
        </w:tc>
      </w:tr>
      <w:tr w:rsidR="00514195" w:rsidRPr="00F554A5" w:rsidTr="00E14B8A">
        <w:tc>
          <w:tcPr>
            <w:tcW w:w="2992" w:type="dxa"/>
          </w:tcPr>
          <w:p w:rsidR="00514195" w:rsidRPr="00F554A5" w:rsidRDefault="00514195" w:rsidP="00E14B8A">
            <w:pPr>
              <w:spacing w:after="0" w:line="240" w:lineRule="auto"/>
              <w:rPr>
                <w:rFonts w:ascii="Times New Roman" w:hAnsi="Times New Roman"/>
                <w:sz w:val="28"/>
                <w:szCs w:val="28"/>
              </w:rPr>
            </w:pPr>
            <w:r w:rsidRPr="00F554A5">
              <w:rPr>
                <w:rFonts w:ascii="Times New Roman" w:hAnsi="Times New Roman"/>
                <w:sz w:val="28"/>
                <w:szCs w:val="28"/>
              </w:rPr>
              <w:t>Картофель</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97,6</w:t>
            </w:r>
          </w:p>
        </w:tc>
        <w:tc>
          <w:tcPr>
            <w:tcW w:w="880"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97,1</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97,1</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98,6</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97,7</w:t>
            </w:r>
          </w:p>
        </w:tc>
        <w:tc>
          <w:tcPr>
            <w:tcW w:w="2054"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95</w:t>
            </w:r>
          </w:p>
        </w:tc>
      </w:tr>
      <w:tr w:rsidR="00514195" w:rsidRPr="00F554A5" w:rsidTr="00E14B8A">
        <w:tc>
          <w:tcPr>
            <w:tcW w:w="2992" w:type="dxa"/>
          </w:tcPr>
          <w:p w:rsidR="00514195" w:rsidRPr="00F554A5" w:rsidRDefault="00514195" w:rsidP="00E14B8A">
            <w:pPr>
              <w:spacing w:after="0" w:line="240" w:lineRule="auto"/>
              <w:rPr>
                <w:rFonts w:ascii="Times New Roman" w:hAnsi="Times New Roman"/>
                <w:sz w:val="28"/>
                <w:szCs w:val="28"/>
              </w:rPr>
            </w:pPr>
            <w:r w:rsidRPr="00F554A5">
              <w:rPr>
                <w:rFonts w:ascii="Times New Roman" w:hAnsi="Times New Roman"/>
                <w:sz w:val="28"/>
                <w:szCs w:val="28"/>
              </w:rPr>
              <w:t xml:space="preserve">Молоко </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76,5</w:t>
            </w:r>
          </w:p>
        </w:tc>
        <w:tc>
          <w:tcPr>
            <w:tcW w:w="880"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77</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79,4</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83</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81,5</w:t>
            </w:r>
          </w:p>
        </w:tc>
        <w:tc>
          <w:tcPr>
            <w:tcW w:w="2054"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90</w:t>
            </w:r>
          </w:p>
        </w:tc>
      </w:tr>
      <w:tr w:rsidR="00514195" w:rsidRPr="00F554A5" w:rsidTr="00E14B8A">
        <w:tc>
          <w:tcPr>
            <w:tcW w:w="2992" w:type="dxa"/>
          </w:tcPr>
          <w:p w:rsidR="00514195" w:rsidRPr="00F554A5" w:rsidRDefault="00514195" w:rsidP="00E14B8A">
            <w:pPr>
              <w:spacing w:after="0" w:line="240" w:lineRule="auto"/>
              <w:rPr>
                <w:rFonts w:ascii="Times New Roman" w:hAnsi="Times New Roman"/>
                <w:sz w:val="28"/>
                <w:szCs w:val="28"/>
              </w:rPr>
            </w:pPr>
            <w:r w:rsidRPr="00F554A5">
              <w:rPr>
                <w:rFonts w:ascii="Times New Roman" w:hAnsi="Times New Roman"/>
                <w:sz w:val="28"/>
                <w:szCs w:val="28"/>
              </w:rPr>
              <w:t xml:space="preserve">Мясо </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77,3</w:t>
            </w:r>
          </w:p>
        </w:tc>
        <w:tc>
          <w:tcPr>
            <w:tcW w:w="880"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81,9</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87,2</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84,3</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89,7</w:t>
            </w:r>
          </w:p>
        </w:tc>
        <w:tc>
          <w:tcPr>
            <w:tcW w:w="2054"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85</w:t>
            </w:r>
          </w:p>
        </w:tc>
      </w:tr>
      <w:tr w:rsidR="00514195" w:rsidRPr="00F554A5" w:rsidTr="00E14B8A">
        <w:tc>
          <w:tcPr>
            <w:tcW w:w="2992" w:type="dxa"/>
          </w:tcPr>
          <w:p w:rsidR="00514195" w:rsidRPr="00F554A5" w:rsidRDefault="00514195" w:rsidP="00E14B8A">
            <w:pPr>
              <w:spacing w:after="0" w:line="240" w:lineRule="auto"/>
              <w:rPr>
                <w:rFonts w:ascii="Times New Roman" w:hAnsi="Times New Roman"/>
                <w:sz w:val="28"/>
                <w:szCs w:val="28"/>
              </w:rPr>
            </w:pPr>
            <w:r w:rsidRPr="00F554A5">
              <w:rPr>
                <w:rFonts w:ascii="Times New Roman" w:hAnsi="Times New Roman"/>
                <w:sz w:val="28"/>
                <w:szCs w:val="28"/>
              </w:rPr>
              <w:t>Соль пищевая</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55,8</w:t>
            </w:r>
          </w:p>
        </w:tc>
        <w:tc>
          <w:tcPr>
            <w:tcW w:w="880"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55,2</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66,9</w:t>
            </w:r>
          </w:p>
        </w:tc>
        <w:tc>
          <w:tcPr>
            <w:tcW w:w="1028"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57,7</w:t>
            </w:r>
          </w:p>
        </w:tc>
        <w:tc>
          <w:tcPr>
            <w:tcW w:w="1027"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64,2</w:t>
            </w:r>
          </w:p>
        </w:tc>
        <w:tc>
          <w:tcPr>
            <w:tcW w:w="2054" w:type="dxa"/>
          </w:tcPr>
          <w:p w:rsidR="00514195" w:rsidRPr="00F554A5" w:rsidRDefault="00514195" w:rsidP="00E14B8A">
            <w:pPr>
              <w:spacing w:after="0" w:line="240" w:lineRule="auto"/>
              <w:jc w:val="center"/>
              <w:rPr>
                <w:rFonts w:ascii="Times New Roman" w:hAnsi="Times New Roman"/>
                <w:sz w:val="28"/>
                <w:szCs w:val="28"/>
              </w:rPr>
            </w:pPr>
            <w:r w:rsidRPr="00F554A5">
              <w:rPr>
                <w:rFonts w:ascii="Times New Roman" w:hAnsi="Times New Roman"/>
                <w:sz w:val="28"/>
                <w:szCs w:val="28"/>
              </w:rPr>
              <w:t>85</w:t>
            </w:r>
          </w:p>
        </w:tc>
      </w:tr>
    </w:tbl>
    <w:p w:rsidR="00514195" w:rsidRPr="000A3B42" w:rsidRDefault="00514195" w:rsidP="00B73768">
      <w:pPr>
        <w:rPr>
          <w:b/>
        </w:rPr>
      </w:pPr>
    </w:p>
    <w:p w:rsidR="00514195" w:rsidRDefault="00514195" w:rsidP="002E4914">
      <w:pPr>
        <w:spacing w:after="0" w:line="360" w:lineRule="auto"/>
        <w:ind w:firstLine="708"/>
        <w:contextualSpacing/>
        <w:jc w:val="both"/>
        <w:rPr>
          <w:rFonts w:ascii="Times New Roman" w:hAnsi="Times New Roman"/>
          <w:sz w:val="24"/>
          <w:szCs w:val="24"/>
        </w:rPr>
      </w:pPr>
    </w:p>
    <w:p w:rsidR="00514195" w:rsidRDefault="00514195" w:rsidP="00B73768">
      <w:pPr>
        <w:spacing w:after="0" w:line="360" w:lineRule="auto"/>
        <w:ind w:firstLine="708"/>
        <w:rPr>
          <w:rFonts w:ascii="Times New Roman" w:hAnsi="Times New Roman"/>
          <w:sz w:val="28"/>
          <w:szCs w:val="28"/>
          <w:lang w:eastAsia="ru-RU"/>
        </w:rPr>
      </w:pPr>
      <w:r w:rsidRPr="003D6B40">
        <w:rPr>
          <w:rFonts w:ascii="Times New Roman" w:hAnsi="Times New Roman"/>
          <w:sz w:val="28"/>
          <w:szCs w:val="28"/>
          <w:lang w:eastAsia="ru-RU"/>
        </w:rPr>
        <w:t>Также следует понимать, что защита внутреннего рынка помогает отечественному бизнесу, в лучшем случае, добиться эффекта масштаба,  но без перехода к экспорту с открытой конкуренцией импортозамещение б</w:t>
      </w:r>
      <w:r w:rsidRPr="003D6B40">
        <w:rPr>
          <w:rFonts w:ascii="Times New Roman" w:hAnsi="Times New Roman"/>
          <w:sz w:val="28"/>
          <w:szCs w:val="28"/>
          <w:lang w:eastAsia="ru-RU"/>
        </w:rPr>
        <w:t>у</w:t>
      </w:r>
      <w:r w:rsidRPr="003D6B40">
        <w:rPr>
          <w:rFonts w:ascii="Times New Roman" w:hAnsi="Times New Roman"/>
          <w:sz w:val="28"/>
          <w:szCs w:val="28"/>
          <w:lang w:eastAsia="ru-RU"/>
        </w:rPr>
        <w:t xml:space="preserve">дет тормозить экономику, замедлять ее развитие. </w:t>
      </w:r>
    </w:p>
    <w:p w:rsidR="00514195" w:rsidRDefault="00514195" w:rsidP="00BA43CA">
      <w:pPr>
        <w:spacing w:after="0" w:line="360" w:lineRule="auto"/>
        <w:ind w:firstLine="708"/>
        <w:contextualSpacing/>
        <w:jc w:val="both"/>
        <w:rPr>
          <w:rFonts w:ascii="Times New Roman" w:hAnsi="Times New Roman"/>
          <w:sz w:val="28"/>
          <w:szCs w:val="28"/>
        </w:rPr>
      </w:pPr>
      <w:r w:rsidRPr="00256F6A">
        <w:rPr>
          <w:rFonts w:ascii="Times New Roman" w:hAnsi="Times New Roman"/>
          <w:sz w:val="28"/>
          <w:szCs w:val="28"/>
        </w:rPr>
        <w:lastRenderedPageBreak/>
        <w:t>В предыдущей главе  мы показали, что отечественная политика рег</w:t>
      </w:r>
      <w:r w:rsidRPr="00256F6A">
        <w:rPr>
          <w:rFonts w:ascii="Times New Roman" w:hAnsi="Times New Roman"/>
          <w:sz w:val="28"/>
          <w:szCs w:val="28"/>
        </w:rPr>
        <w:t>у</w:t>
      </w:r>
      <w:r w:rsidRPr="00256F6A">
        <w:rPr>
          <w:rFonts w:ascii="Times New Roman" w:hAnsi="Times New Roman"/>
          <w:sz w:val="28"/>
          <w:szCs w:val="28"/>
        </w:rPr>
        <w:t>лирования сельского хозяйства, субъектов малых аграрных форм хозя</w:t>
      </w:r>
      <w:r w:rsidRPr="00256F6A">
        <w:rPr>
          <w:rFonts w:ascii="Times New Roman" w:hAnsi="Times New Roman"/>
          <w:sz w:val="28"/>
          <w:szCs w:val="28"/>
        </w:rPr>
        <w:t>й</w:t>
      </w:r>
      <w:r w:rsidRPr="00256F6A">
        <w:rPr>
          <w:rFonts w:ascii="Times New Roman" w:hAnsi="Times New Roman"/>
          <w:sz w:val="28"/>
          <w:szCs w:val="28"/>
        </w:rPr>
        <w:t xml:space="preserve">ствования  с участием государства использует различные законодательные, нормативные, экономические и другие инструменты. Чаще всего эти меры предусматривают реализацию проектов инвестиционного регулирования со стороны государства. </w:t>
      </w:r>
    </w:p>
    <w:p w:rsidR="00514195" w:rsidRPr="00AD60F5" w:rsidRDefault="00514195" w:rsidP="00B73768">
      <w:pPr>
        <w:spacing w:after="0" w:line="360" w:lineRule="auto"/>
        <w:ind w:firstLine="708"/>
        <w:rPr>
          <w:rFonts w:ascii="Times New Roman" w:hAnsi="Times New Roman"/>
          <w:sz w:val="28"/>
          <w:szCs w:val="28"/>
        </w:rPr>
      </w:pPr>
      <w:r w:rsidRPr="00AD60F5">
        <w:rPr>
          <w:rFonts w:ascii="Times New Roman" w:hAnsi="Times New Roman"/>
          <w:sz w:val="28"/>
          <w:szCs w:val="28"/>
          <w:lang w:eastAsia="ru-RU"/>
        </w:rPr>
        <w:t xml:space="preserve">Текущее и перспективное регулирование развития отечественного АПК строиться по </w:t>
      </w:r>
      <w:r w:rsidRPr="00AD60F5">
        <w:rPr>
          <w:rFonts w:ascii="Times New Roman" w:hAnsi="Times New Roman"/>
          <w:sz w:val="28"/>
          <w:szCs w:val="28"/>
        </w:rPr>
        <w:t>Государственной программе развития с.х</w:t>
      </w:r>
      <w:r w:rsidRPr="00E365EC">
        <w:rPr>
          <w:rFonts w:ascii="Times New Roman" w:hAnsi="Times New Roman"/>
          <w:sz w:val="28"/>
          <w:szCs w:val="28"/>
        </w:rPr>
        <w:t>. на 2013 </w:t>
      </w:r>
      <w:r>
        <w:rPr>
          <w:rFonts w:ascii="Times New Roman" w:hAnsi="Times New Roman"/>
          <w:sz w:val="28"/>
          <w:szCs w:val="28"/>
        </w:rPr>
        <w:t>–</w:t>
      </w:r>
      <w:r w:rsidRPr="00E365EC">
        <w:rPr>
          <w:rFonts w:ascii="Times New Roman" w:hAnsi="Times New Roman"/>
          <w:sz w:val="28"/>
          <w:szCs w:val="28"/>
        </w:rPr>
        <w:t> 2020 гг., от</w:t>
      </w:r>
      <w:r w:rsidRPr="00AD60F5">
        <w:rPr>
          <w:rFonts w:ascii="Times New Roman" w:hAnsi="Times New Roman"/>
          <w:sz w:val="28"/>
          <w:szCs w:val="28"/>
        </w:rPr>
        <w:t xml:space="preserve"> 14.07. 2012 г., № 717 (далее </w:t>
      </w:r>
      <w:r>
        <w:rPr>
          <w:rFonts w:ascii="Times New Roman" w:hAnsi="Times New Roman"/>
          <w:sz w:val="28"/>
          <w:szCs w:val="28"/>
        </w:rPr>
        <w:t>–</w:t>
      </w:r>
      <w:r w:rsidRPr="00AD60F5">
        <w:rPr>
          <w:rFonts w:ascii="Times New Roman" w:hAnsi="Times New Roman"/>
          <w:sz w:val="28"/>
          <w:szCs w:val="28"/>
        </w:rPr>
        <w:t xml:space="preserve"> Госпрограмма) </w:t>
      </w:r>
      <w:r>
        <w:rPr>
          <w:rFonts w:ascii="Times New Roman" w:hAnsi="Times New Roman"/>
          <w:sz w:val="28"/>
          <w:szCs w:val="28"/>
        </w:rPr>
        <w:t>и</w:t>
      </w:r>
      <w:r w:rsidRPr="00AD60F5">
        <w:rPr>
          <w:rFonts w:ascii="Times New Roman" w:hAnsi="Times New Roman"/>
          <w:sz w:val="28"/>
          <w:szCs w:val="28"/>
        </w:rPr>
        <w:t xml:space="preserve"> други</w:t>
      </w:r>
      <w:r>
        <w:rPr>
          <w:rFonts w:ascii="Times New Roman" w:hAnsi="Times New Roman"/>
          <w:sz w:val="28"/>
          <w:szCs w:val="28"/>
        </w:rPr>
        <w:t>м</w:t>
      </w:r>
      <w:r w:rsidRPr="00AD60F5">
        <w:rPr>
          <w:rFonts w:ascii="Times New Roman" w:hAnsi="Times New Roman"/>
          <w:sz w:val="28"/>
          <w:szCs w:val="28"/>
        </w:rPr>
        <w:t xml:space="preserve"> закон</w:t>
      </w:r>
      <w:r w:rsidRPr="00AD60F5">
        <w:rPr>
          <w:rFonts w:ascii="Times New Roman" w:hAnsi="Times New Roman"/>
          <w:sz w:val="28"/>
          <w:szCs w:val="28"/>
        </w:rPr>
        <w:t>о</w:t>
      </w:r>
      <w:r w:rsidRPr="00AD60F5">
        <w:rPr>
          <w:rFonts w:ascii="Times New Roman" w:hAnsi="Times New Roman"/>
          <w:sz w:val="28"/>
          <w:szCs w:val="28"/>
        </w:rPr>
        <w:t>дательны</w:t>
      </w:r>
      <w:r>
        <w:rPr>
          <w:rFonts w:ascii="Times New Roman" w:hAnsi="Times New Roman"/>
          <w:sz w:val="28"/>
          <w:szCs w:val="28"/>
        </w:rPr>
        <w:t>м</w:t>
      </w:r>
      <w:r w:rsidRPr="00AD60F5">
        <w:rPr>
          <w:rFonts w:ascii="Times New Roman" w:hAnsi="Times New Roman"/>
          <w:sz w:val="28"/>
          <w:szCs w:val="28"/>
        </w:rPr>
        <w:t xml:space="preserve"> и нормативны</w:t>
      </w:r>
      <w:r>
        <w:rPr>
          <w:rFonts w:ascii="Times New Roman" w:hAnsi="Times New Roman"/>
          <w:sz w:val="28"/>
          <w:szCs w:val="28"/>
        </w:rPr>
        <w:t>м</w:t>
      </w:r>
      <w:r w:rsidRPr="00AD60F5">
        <w:rPr>
          <w:rFonts w:ascii="Times New Roman" w:hAnsi="Times New Roman"/>
          <w:sz w:val="28"/>
          <w:szCs w:val="28"/>
        </w:rPr>
        <w:t xml:space="preserve"> документов [</w:t>
      </w:r>
      <w:r>
        <w:rPr>
          <w:rFonts w:ascii="Times New Roman" w:hAnsi="Times New Roman"/>
          <w:sz w:val="28"/>
          <w:szCs w:val="28"/>
        </w:rPr>
        <w:t>1, 2</w:t>
      </w:r>
      <w:r w:rsidRPr="00AD60F5">
        <w:rPr>
          <w:rFonts w:ascii="Times New Roman" w:hAnsi="Times New Roman"/>
          <w:sz w:val="28"/>
          <w:szCs w:val="28"/>
        </w:rPr>
        <w:t>].</w:t>
      </w:r>
    </w:p>
    <w:p w:rsidR="00514195" w:rsidRPr="00BA43CA" w:rsidRDefault="00514195" w:rsidP="00BA43CA">
      <w:pPr>
        <w:spacing w:after="0" w:line="360" w:lineRule="auto"/>
        <w:ind w:firstLine="709"/>
        <w:jc w:val="both"/>
        <w:rPr>
          <w:rFonts w:ascii="Times New Roman" w:hAnsi="Times New Roman"/>
          <w:sz w:val="28"/>
          <w:szCs w:val="28"/>
        </w:rPr>
      </w:pPr>
      <w:r w:rsidRPr="00C07493">
        <w:rPr>
          <w:rFonts w:ascii="Times New Roman" w:hAnsi="Times New Roman"/>
          <w:sz w:val="28"/>
          <w:szCs w:val="28"/>
        </w:rPr>
        <w:t>Целями Госпрограммы являются:  достижение уровней обеспечения продовольственной безопасности,  импортозамещения по основным пр</w:t>
      </w:r>
      <w:r w:rsidRPr="00C07493">
        <w:rPr>
          <w:rFonts w:ascii="Times New Roman" w:hAnsi="Times New Roman"/>
          <w:sz w:val="28"/>
          <w:szCs w:val="28"/>
        </w:rPr>
        <w:t>о</w:t>
      </w:r>
      <w:r w:rsidRPr="00C07493">
        <w:rPr>
          <w:rFonts w:ascii="Times New Roman" w:hAnsi="Times New Roman"/>
          <w:sz w:val="28"/>
          <w:szCs w:val="28"/>
        </w:rPr>
        <w:t>дуктам питания,  повышения конкурентоспособности отечественной а</w:t>
      </w:r>
      <w:r w:rsidRPr="00C07493">
        <w:rPr>
          <w:rFonts w:ascii="Times New Roman" w:hAnsi="Times New Roman"/>
          <w:sz w:val="28"/>
          <w:szCs w:val="28"/>
        </w:rPr>
        <w:t>г</w:t>
      </w:r>
      <w:r w:rsidRPr="00C07493">
        <w:rPr>
          <w:rFonts w:ascii="Times New Roman" w:hAnsi="Times New Roman"/>
          <w:sz w:val="28"/>
          <w:szCs w:val="28"/>
        </w:rPr>
        <w:t>рарной продукции, финансовой устойчивости предприятий АПК, обесп</w:t>
      </w:r>
      <w:r w:rsidRPr="00C07493">
        <w:rPr>
          <w:rFonts w:ascii="Times New Roman" w:hAnsi="Times New Roman"/>
          <w:sz w:val="28"/>
          <w:szCs w:val="28"/>
        </w:rPr>
        <w:t>е</w:t>
      </w:r>
      <w:r w:rsidRPr="00C07493">
        <w:rPr>
          <w:rFonts w:ascii="Times New Roman" w:hAnsi="Times New Roman"/>
          <w:sz w:val="28"/>
          <w:szCs w:val="28"/>
        </w:rPr>
        <w:t>чения экологизации производства эпизоотического благополучия, усто</w:t>
      </w:r>
      <w:r w:rsidRPr="00C07493">
        <w:rPr>
          <w:rFonts w:ascii="Times New Roman" w:hAnsi="Times New Roman"/>
          <w:sz w:val="28"/>
          <w:szCs w:val="28"/>
        </w:rPr>
        <w:t>й</w:t>
      </w:r>
      <w:r w:rsidRPr="00C07493">
        <w:rPr>
          <w:rFonts w:ascii="Times New Roman" w:hAnsi="Times New Roman"/>
          <w:sz w:val="28"/>
          <w:szCs w:val="28"/>
        </w:rPr>
        <w:t>чивого развитие сельских территорий, воспроизводства и повышения э</w:t>
      </w:r>
      <w:r w:rsidRPr="00C07493">
        <w:rPr>
          <w:rFonts w:ascii="Times New Roman" w:hAnsi="Times New Roman"/>
          <w:sz w:val="28"/>
          <w:szCs w:val="28"/>
        </w:rPr>
        <w:t>ф</w:t>
      </w:r>
      <w:r w:rsidRPr="00C07493">
        <w:rPr>
          <w:rFonts w:ascii="Times New Roman" w:hAnsi="Times New Roman"/>
          <w:sz w:val="28"/>
          <w:szCs w:val="28"/>
        </w:rPr>
        <w:t>фективности использования земельных, материальных, финансовых и др</w:t>
      </w:r>
      <w:r w:rsidRPr="00C07493">
        <w:rPr>
          <w:rFonts w:ascii="Times New Roman" w:hAnsi="Times New Roman"/>
          <w:sz w:val="28"/>
          <w:szCs w:val="28"/>
        </w:rPr>
        <w:t>у</w:t>
      </w:r>
      <w:r w:rsidRPr="00C07493">
        <w:rPr>
          <w:rFonts w:ascii="Times New Roman" w:hAnsi="Times New Roman"/>
          <w:sz w:val="28"/>
          <w:szCs w:val="28"/>
        </w:rPr>
        <w:t>гих ресурсов, обеспечения сбыта с.</w:t>
      </w:r>
      <w:r>
        <w:rPr>
          <w:rFonts w:ascii="Times New Roman" w:hAnsi="Times New Roman"/>
          <w:sz w:val="28"/>
          <w:szCs w:val="28"/>
        </w:rPr>
        <w:t>–</w:t>
      </w:r>
      <w:r w:rsidRPr="00C07493">
        <w:rPr>
          <w:rFonts w:ascii="Times New Roman" w:hAnsi="Times New Roman"/>
          <w:sz w:val="28"/>
          <w:szCs w:val="28"/>
        </w:rPr>
        <w:t xml:space="preserve">х. продукции, повышения уровня ее товарности за счет совершенствования </w:t>
      </w:r>
      <w:r w:rsidRPr="00BA43CA">
        <w:rPr>
          <w:rFonts w:ascii="Times New Roman" w:hAnsi="Times New Roman"/>
          <w:sz w:val="28"/>
          <w:szCs w:val="28"/>
        </w:rPr>
        <w:t>логистики.</w:t>
      </w:r>
    </w:p>
    <w:p w:rsidR="00514195" w:rsidRPr="004F3F6B" w:rsidRDefault="00514195" w:rsidP="004F3F6B">
      <w:pPr>
        <w:spacing w:after="0" w:line="360" w:lineRule="auto"/>
        <w:ind w:firstLine="709"/>
        <w:jc w:val="both"/>
        <w:rPr>
          <w:rFonts w:ascii="Times New Roman" w:hAnsi="Times New Roman"/>
          <w:sz w:val="28"/>
          <w:szCs w:val="28"/>
        </w:rPr>
      </w:pPr>
      <w:r w:rsidRPr="00BA43CA">
        <w:rPr>
          <w:rFonts w:ascii="Times New Roman" w:hAnsi="Times New Roman"/>
          <w:sz w:val="28"/>
          <w:szCs w:val="28"/>
        </w:rPr>
        <w:t>Приоритетами ее реализации является достижение стабильности в обеспечении населения продовольствием,  регулирование рынков с.</w:t>
      </w:r>
      <w:r>
        <w:rPr>
          <w:rFonts w:ascii="Times New Roman" w:hAnsi="Times New Roman"/>
          <w:sz w:val="28"/>
          <w:szCs w:val="28"/>
        </w:rPr>
        <w:t>–</w:t>
      </w:r>
      <w:r w:rsidRPr="00BA43CA">
        <w:rPr>
          <w:rFonts w:ascii="Times New Roman" w:hAnsi="Times New Roman"/>
          <w:sz w:val="28"/>
          <w:szCs w:val="28"/>
        </w:rPr>
        <w:t>х. продукции,  развитие их  инфраструктуры, государственная поддержка с.</w:t>
      </w:r>
      <w:r>
        <w:rPr>
          <w:rFonts w:ascii="Times New Roman" w:hAnsi="Times New Roman"/>
          <w:sz w:val="28"/>
          <w:szCs w:val="28"/>
        </w:rPr>
        <w:t>–</w:t>
      </w:r>
      <w:r w:rsidRPr="00BA43CA">
        <w:rPr>
          <w:rFonts w:ascii="Times New Roman" w:hAnsi="Times New Roman"/>
          <w:sz w:val="28"/>
          <w:szCs w:val="28"/>
        </w:rPr>
        <w:t>х.производителей, осуществление первичной и последующей переработки с.</w:t>
      </w:r>
      <w:r>
        <w:rPr>
          <w:rFonts w:ascii="Times New Roman" w:hAnsi="Times New Roman"/>
          <w:sz w:val="28"/>
          <w:szCs w:val="28"/>
        </w:rPr>
        <w:t>–</w:t>
      </w:r>
      <w:r w:rsidRPr="00BA43CA">
        <w:rPr>
          <w:rFonts w:ascii="Times New Roman" w:hAnsi="Times New Roman"/>
          <w:sz w:val="28"/>
          <w:szCs w:val="28"/>
        </w:rPr>
        <w:t>х. продукции, развитие МФХ и с.</w:t>
      </w:r>
      <w:r>
        <w:rPr>
          <w:rFonts w:ascii="Times New Roman" w:hAnsi="Times New Roman"/>
          <w:sz w:val="28"/>
          <w:szCs w:val="28"/>
        </w:rPr>
        <w:t>–</w:t>
      </w:r>
      <w:r w:rsidRPr="00BA43CA">
        <w:rPr>
          <w:rFonts w:ascii="Times New Roman" w:hAnsi="Times New Roman"/>
          <w:sz w:val="28"/>
          <w:szCs w:val="28"/>
        </w:rPr>
        <w:t>х. потребкооперации, защита интер</w:t>
      </w:r>
      <w:r w:rsidRPr="00BA43CA">
        <w:rPr>
          <w:rFonts w:ascii="Times New Roman" w:hAnsi="Times New Roman"/>
          <w:sz w:val="28"/>
          <w:szCs w:val="28"/>
        </w:rPr>
        <w:t>е</w:t>
      </w:r>
      <w:r w:rsidRPr="00BA43CA">
        <w:rPr>
          <w:rFonts w:ascii="Times New Roman" w:hAnsi="Times New Roman"/>
          <w:sz w:val="28"/>
          <w:szCs w:val="28"/>
        </w:rPr>
        <w:t xml:space="preserve">сов производителей на внутренних и внешних рынках, поддержка развития научной и инновационной деятельности в АПК, обеспечение устойчивого развития </w:t>
      </w:r>
      <w:r w:rsidRPr="004F3F6B">
        <w:rPr>
          <w:rFonts w:ascii="Times New Roman" w:hAnsi="Times New Roman"/>
          <w:sz w:val="28"/>
          <w:szCs w:val="28"/>
        </w:rPr>
        <w:t>сельских территорий, повышение эффективности  професси</w:t>
      </w:r>
      <w:r w:rsidRPr="004F3F6B">
        <w:rPr>
          <w:rFonts w:ascii="Times New Roman" w:hAnsi="Times New Roman"/>
          <w:sz w:val="28"/>
          <w:szCs w:val="28"/>
        </w:rPr>
        <w:t>о</w:t>
      </w:r>
      <w:r w:rsidRPr="004F3F6B">
        <w:rPr>
          <w:rFonts w:ascii="Times New Roman" w:hAnsi="Times New Roman"/>
          <w:sz w:val="28"/>
          <w:szCs w:val="28"/>
        </w:rPr>
        <w:t>нальной подготовки  кадров.</w:t>
      </w:r>
    </w:p>
    <w:p w:rsidR="00514195" w:rsidRPr="004F3F6B" w:rsidRDefault="00514195" w:rsidP="000E2ED6">
      <w:pPr>
        <w:spacing w:after="0" w:line="360" w:lineRule="auto"/>
        <w:ind w:firstLine="709"/>
        <w:jc w:val="both"/>
        <w:rPr>
          <w:rFonts w:ascii="Times New Roman" w:hAnsi="Times New Roman"/>
          <w:sz w:val="28"/>
          <w:szCs w:val="28"/>
        </w:rPr>
      </w:pPr>
      <w:r w:rsidRPr="004F3F6B">
        <w:rPr>
          <w:rFonts w:ascii="Times New Roman" w:hAnsi="Times New Roman"/>
          <w:sz w:val="28"/>
          <w:szCs w:val="28"/>
        </w:rPr>
        <w:lastRenderedPageBreak/>
        <w:t>Прошедшие 4 года работы Госпрограммы показали, что   индекс объемов с.</w:t>
      </w:r>
      <w:r>
        <w:rPr>
          <w:rFonts w:ascii="Times New Roman" w:hAnsi="Times New Roman"/>
          <w:sz w:val="28"/>
          <w:szCs w:val="28"/>
        </w:rPr>
        <w:t>–</w:t>
      </w:r>
      <w:r w:rsidRPr="004F3F6B">
        <w:rPr>
          <w:rFonts w:ascii="Times New Roman" w:hAnsi="Times New Roman"/>
          <w:sz w:val="28"/>
          <w:szCs w:val="28"/>
        </w:rPr>
        <w:t xml:space="preserve">х. производства </w:t>
      </w:r>
      <w:r>
        <w:rPr>
          <w:rFonts w:ascii="Times New Roman" w:hAnsi="Times New Roman"/>
          <w:sz w:val="28"/>
          <w:szCs w:val="28"/>
        </w:rPr>
        <w:t xml:space="preserve">2016 года, </w:t>
      </w:r>
      <w:r w:rsidRPr="004F3F6B">
        <w:rPr>
          <w:rFonts w:ascii="Times New Roman" w:hAnsi="Times New Roman"/>
          <w:sz w:val="28"/>
          <w:szCs w:val="28"/>
        </w:rPr>
        <w:t>по  хозяйствам всех категорий</w:t>
      </w:r>
      <w:r>
        <w:rPr>
          <w:rFonts w:ascii="Times New Roman" w:hAnsi="Times New Roman"/>
          <w:sz w:val="28"/>
          <w:szCs w:val="28"/>
        </w:rPr>
        <w:t>,</w:t>
      </w:r>
      <w:r w:rsidRPr="004F3F6B">
        <w:rPr>
          <w:rFonts w:ascii="Times New Roman" w:hAnsi="Times New Roman"/>
          <w:sz w:val="28"/>
          <w:szCs w:val="28"/>
        </w:rPr>
        <w:t xml:space="preserve"> с</w:t>
      </w:r>
      <w:r w:rsidRPr="004F3F6B">
        <w:rPr>
          <w:rFonts w:ascii="Times New Roman" w:hAnsi="Times New Roman"/>
          <w:sz w:val="28"/>
          <w:szCs w:val="28"/>
        </w:rPr>
        <w:t>о</w:t>
      </w:r>
      <w:r w:rsidRPr="004F3F6B">
        <w:rPr>
          <w:rFonts w:ascii="Times New Roman" w:hAnsi="Times New Roman"/>
          <w:sz w:val="28"/>
          <w:szCs w:val="28"/>
        </w:rPr>
        <w:t xml:space="preserve">ставил 104,8%, </w:t>
      </w:r>
      <w:r>
        <w:rPr>
          <w:rFonts w:ascii="Times New Roman" w:hAnsi="Times New Roman"/>
          <w:sz w:val="28"/>
          <w:szCs w:val="28"/>
        </w:rPr>
        <w:t xml:space="preserve">с </w:t>
      </w:r>
      <w:r w:rsidRPr="004F3F6B">
        <w:rPr>
          <w:rFonts w:ascii="Times New Roman" w:hAnsi="Times New Roman"/>
          <w:sz w:val="28"/>
          <w:szCs w:val="28"/>
        </w:rPr>
        <w:t>превышение</w:t>
      </w:r>
      <w:r>
        <w:rPr>
          <w:rFonts w:ascii="Times New Roman" w:hAnsi="Times New Roman"/>
          <w:sz w:val="28"/>
          <w:szCs w:val="28"/>
        </w:rPr>
        <w:t>м</w:t>
      </w:r>
      <w:r w:rsidRPr="004F3F6B">
        <w:rPr>
          <w:rFonts w:ascii="Times New Roman" w:hAnsi="Times New Roman"/>
          <w:sz w:val="28"/>
          <w:szCs w:val="28"/>
        </w:rPr>
        <w:t xml:space="preserve"> целевого показателя составило 1,7 п.п. (табл</w:t>
      </w:r>
      <w:r>
        <w:rPr>
          <w:rFonts w:ascii="Times New Roman" w:hAnsi="Times New Roman"/>
          <w:sz w:val="28"/>
          <w:szCs w:val="28"/>
        </w:rPr>
        <w:t>. 3</w:t>
      </w:r>
      <w:r w:rsidRPr="004F3F6B">
        <w:rPr>
          <w:rFonts w:ascii="Times New Roman" w:hAnsi="Times New Roman"/>
          <w:sz w:val="28"/>
          <w:szCs w:val="28"/>
        </w:rPr>
        <w:t>). Такой же индекс по  растениеводству составил 107,8%, что пр</w:t>
      </w:r>
      <w:r w:rsidRPr="004F3F6B">
        <w:rPr>
          <w:rFonts w:ascii="Times New Roman" w:hAnsi="Times New Roman"/>
          <w:sz w:val="28"/>
          <w:szCs w:val="28"/>
        </w:rPr>
        <w:t>е</w:t>
      </w:r>
      <w:r w:rsidRPr="004F3F6B">
        <w:rPr>
          <w:rFonts w:ascii="Times New Roman" w:hAnsi="Times New Roman"/>
          <w:sz w:val="28"/>
          <w:szCs w:val="28"/>
        </w:rPr>
        <w:t>высило целевое значение на 5,3 п.п., за счет увеличения на 31,6% объемов выращивания  сахарной свеклы, подсолнечника – на 18,6%, зерновых – на 15,2%. Данный индек</w:t>
      </w:r>
      <w:r>
        <w:rPr>
          <w:rFonts w:ascii="Times New Roman" w:hAnsi="Times New Roman"/>
          <w:sz w:val="28"/>
          <w:szCs w:val="28"/>
        </w:rPr>
        <w:t>с</w:t>
      </w:r>
      <w:r w:rsidRPr="004F3F6B">
        <w:rPr>
          <w:rFonts w:ascii="Times New Roman" w:hAnsi="Times New Roman"/>
          <w:sz w:val="28"/>
          <w:szCs w:val="28"/>
        </w:rPr>
        <w:t xml:space="preserve"> в животноводстве за 2016 год показал значение 101,5%, что стало ниже плана на 2,3 п.п.</w:t>
      </w:r>
      <w:r>
        <w:rPr>
          <w:rFonts w:ascii="Times New Roman" w:hAnsi="Times New Roman"/>
          <w:sz w:val="28"/>
          <w:szCs w:val="28"/>
        </w:rPr>
        <w:t xml:space="preserve"> и </w:t>
      </w:r>
      <w:r w:rsidRPr="004F3F6B">
        <w:rPr>
          <w:rFonts w:ascii="Times New Roman" w:hAnsi="Times New Roman"/>
          <w:sz w:val="28"/>
          <w:szCs w:val="28"/>
        </w:rPr>
        <w:t xml:space="preserve">стало результатом снижения  производства молока по хозяйствам всех категорий. </w:t>
      </w:r>
    </w:p>
    <w:p w:rsidR="00514195" w:rsidRDefault="00514195" w:rsidP="00C07493">
      <w:pPr>
        <w:spacing w:after="0" w:line="360" w:lineRule="auto"/>
        <w:ind w:firstLine="709"/>
        <w:jc w:val="both"/>
        <w:rPr>
          <w:rFonts w:ascii="Times New Roman" w:hAnsi="Times New Roman"/>
          <w:sz w:val="28"/>
          <w:szCs w:val="28"/>
        </w:rPr>
      </w:pPr>
    </w:p>
    <w:p w:rsidR="00514195" w:rsidRDefault="00514195" w:rsidP="00AF0CEA">
      <w:pPr>
        <w:spacing w:after="0" w:line="360" w:lineRule="auto"/>
        <w:jc w:val="center"/>
        <w:rPr>
          <w:rFonts w:ascii="Times New Roman" w:hAnsi="Times New Roman"/>
          <w:sz w:val="28"/>
          <w:szCs w:val="28"/>
        </w:rPr>
      </w:pPr>
      <w:r w:rsidRPr="00B01CBB">
        <w:rPr>
          <w:rFonts w:ascii="Times New Roman" w:hAnsi="Times New Roman"/>
          <w:sz w:val="28"/>
          <w:szCs w:val="28"/>
        </w:rPr>
        <w:t xml:space="preserve">Таблица </w:t>
      </w:r>
      <w:r>
        <w:rPr>
          <w:rFonts w:ascii="Times New Roman" w:hAnsi="Times New Roman"/>
          <w:sz w:val="28"/>
          <w:szCs w:val="28"/>
        </w:rPr>
        <w:t>3</w:t>
      </w:r>
      <w:r w:rsidRPr="00B01CBB">
        <w:rPr>
          <w:rFonts w:ascii="Times New Roman" w:hAnsi="Times New Roman"/>
          <w:sz w:val="28"/>
          <w:szCs w:val="28"/>
        </w:rPr>
        <w:t xml:space="preserve"> – Результаты выполнения основных показателей </w:t>
      </w:r>
    </w:p>
    <w:p w:rsidR="00514195" w:rsidRPr="00B01CBB" w:rsidRDefault="00514195" w:rsidP="00AF0CEA">
      <w:pPr>
        <w:spacing w:after="0" w:line="360" w:lineRule="auto"/>
        <w:jc w:val="center"/>
        <w:rPr>
          <w:rFonts w:ascii="Times New Roman" w:hAnsi="Times New Roman"/>
          <w:sz w:val="28"/>
          <w:szCs w:val="28"/>
        </w:rPr>
      </w:pPr>
      <w:r w:rsidRPr="00B01CBB">
        <w:rPr>
          <w:rFonts w:ascii="Times New Roman" w:hAnsi="Times New Roman"/>
          <w:sz w:val="28"/>
          <w:szCs w:val="28"/>
        </w:rPr>
        <w:t>Госпрограммы</w:t>
      </w:r>
      <w:r>
        <w:rPr>
          <w:rFonts w:ascii="Times New Roman" w:hAnsi="Times New Roman"/>
          <w:sz w:val="28"/>
          <w:szCs w:val="28"/>
        </w:rPr>
        <w:t xml:space="preserve"> АПК России</w:t>
      </w:r>
    </w:p>
    <w:p w:rsidR="00514195" w:rsidRPr="00B01CBB" w:rsidRDefault="00514195" w:rsidP="00CF604B">
      <w:pPr>
        <w:spacing w:line="240" w:lineRule="atLeast"/>
        <w:jc w:val="center"/>
        <w:rPr>
          <w:rFonts w:ascii="Times New Roman" w:hAnsi="Times New Roman"/>
          <w:sz w:val="28"/>
          <w:szCs w:val="28"/>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173"/>
        <w:gridCol w:w="964"/>
        <w:gridCol w:w="964"/>
        <w:gridCol w:w="965"/>
        <w:gridCol w:w="964"/>
        <w:gridCol w:w="1100"/>
      </w:tblGrid>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Показатели</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2013г.</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2014г.</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 xml:space="preserve">2015г.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2016г.</w:t>
            </w:r>
          </w:p>
        </w:tc>
        <w:tc>
          <w:tcPr>
            <w:tcW w:w="1133" w:type="dxa"/>
          </w:tcPr>
          <w:p w:rsidR="00514195" w:rsidRPr="00F554A5" w:rsidRDefault="00514195" w:rsidP="00903D8F">
            <w:pPr>
              <w:spacing w:after="0" w:line="240" w:lineRule="auto"/>
              <w:jc w:val="center"/>
              <w:rPr>
                <w:rFonts w:ascii="Times New Roman" w:hAnsi="Times New Roman"/>
                <w:sz w:val="28"/>
                <w:szCs w:val="28"/>
              </w:rPr>
            </w:pPr>
            <w:r w:rsidRPr="00F554A5">
              <w:rPr>
                <w:rFonts w:ascii="Times New Roman" w:hAnsi="Times New Roman"/>
                <w:sz w:val="28"/>
                <w:szCs w:val="28"/>
              </w:rPr>
              <w:t xml:space="preserve">2016г.            к 2015г. </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Индекс объемов с.–х. произво</w:t>
            </w:r>
            <w:r w:rsidRPr="00F554A5">
              <w:rPr>
                <w:rFonts w:ascii="Times New Roman" w:hAnsi="Times New Roman"/>
                <w:sz w:val="28"/>
                <w:szCs w:val="28"/>
              </w:rPr>
              <w:t>д</w:t>
            </w:r>
            <w:r w:rsidRPr="00F554A5">
              <w:rPr>
                <w:rFonts w:ascii="Times New Roman" w:hAnsi="Times New Roman"/>
                <w:sz w:val="28"/>
                <w:szCs w:val="28"/>
              </w:rPr>
              <w:t>ства по  хозяйствам  всех катег</w:t>
            </w:r>
            <w:r w:rsidRPr="00F554A5">
              <w:rPr>
                <w:rFonts w:ascii="Times New Roman" w:hAnsi="Times New Roman"/>
                <w:sz w:val="28"/>
                <w:szCs w:val="28"/>
              </w:rPr>
              <w:t>о</w:t>
            </w:r>
            <w:r w:rsidRPr="00F554A5">
              <w:rPr>
                <w:rFonts w:ascii="Times New Roman" w:hAnsi="Times New Roman"/>
                <w:sz w:val="28"/>
                <w:szCs w:val="28"/>
              </w:rPr>
              <w:t>рий,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105,8</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103,5</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102,6</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104,8</w:t>
            </w:r>
          </w:p>
        </w:tc>
        <w:tc>
          <w:tcPr>
            <w:tcW w:w="1133" w:type="dxa"/>
          </w:tcPr>
          <w:p w:rsidR="00514195" w:rsidRPr="00F554A5" w:rsidRDefault="00514195" w:rsidP="00903D8F">
            <w:pPr>
              <w:spacing w:after="0" w:line="240" w:lineRule="auto"/>
              <w:rPr>
                <w:rFonts w:ascii="Times New Roman" w:hAnsi="Times New Roman"/>
                <w:sz w:val="28"/>
                <w:szCs w:val="28"/>
              </w:rPr>
            </w:pPr>
            <w:r w:rsidRPr="00F554A5">
              <w:rPr>
                <w:rFonts w:ascii="Times New Roman" w:hAnsi="Times New Roman"/>
                <w:sz w:val="28"/>
                <w:szCs w:val="28"/>
              </w:rPr>
              <w:t>+2,2 п.п.</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Индекс объемов производства продукции растениеводства по  хозяйствам  всех категорий,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111,2</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104,9</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103,1</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107,8</w:t>
            </w:r>
          </w:p>
        </w:tc>
        <w:tc>
          <w:tcPr>
            <w:tcW w:w="1133" w:type="dxa"/>
          </w:tcPr>
          <w:p w:rsidR="00514195" w:rsidRPr="00F554A5" w:rsidRDefault="00514195" w:rsidP="00903D8F">
            <w:pPr>
              <w:spacing w:after="0" w:line="240" w:lineRule="auto"/>
              <w:rPr>
                <w:rFonts w:ascii="Times New Roman" w:hAnsi="Times New Roman"/>
                <w:sz w:val="28"/>
                <w:szCs w:val="28"/>
              </w:rPr>
            </w:pPr>
            <w:r w:rsidRPr="00F554A5">
              <w:rPr>
                <w:rFonts w:ascii="Times New Roman" w:hAnsi="Times New Roman"/>
                <w:sz w:val="28"/>
                <w:szCs w:val="28"/>
              </w:rPr>
              <w:t>+4,7 п.п.</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Индекс объемов производства продукции животноводства по  хозяйствам  всех категорий,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100,6</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102,0</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102,2</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101,5</w:t>
            </w:r>
          </w:p>
        </w:tc>
        <w:tc>
          <w:tcPr>
            <w:tcW w:w="1133" w:type="dxa"/>
          </w:tcPr>
          <w:p w:rsidR="00514195" w:rsidRPr="00F554A5" w:rsidRDefault="00514195" w:rsidP="00903D8F">
            <w:pPr>
              <w:spacing w:after="0" w:line="240" w:lineRule="auto"/>
              <w:rPr>
                <w:rFonts w:ascii="Times New Roman" w:hAnsi="Times New Roman"/>
                <w:sz w:val="28"/>
                <w:szCs w:val="28"/>
              </w:rPr>
            </w:pPr>
            <w:r w:rsidRPr="00F554A5">
              <w:rPr>
                <w:rFonts w:ascii="Times New Roman" w:hAnsi="Times New Roman"/>
                <w:sz w:val="28"/>
                <w:szCs w:val="28"/>
              </w:rPr>
              <w:t>+0,7 п.п.</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Индекс объемов инвестирования  в основные фонды с. х.,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105,1</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95,9</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86,9</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114,1</w:t>
            </w:r>
          </w:p>
        </w:tc>
        <w:tc>
          <w:tcPr>
            <w:tcW w:w="1133" w:type="dxa"/>
          </w:tcPr>
          <w:p w:rsidR="00514195" w:rsidRPr="00F554A5" w:rsidRDefault="00514195" w:rsidP="00903D8F">
            <w:pPr>
              <w:spacing w:after="0" w:line="240" w:lineRule="auto"/>
              <w:rPr>
                <w:rFonts w:ascii="Times New Roman" w:hAnsi="Times New Roman"/>
                <w:sz w:val="28"/>
                <w:szCs w:val="28"/>
              </w:rPr>
            </w:pPr>
            <w:r w:rsidRPr="00F554A5">
              <w:rPr>
                <w:rFonts w:ascii="Times New Roman" w:hAnsi="Times New Roman"/>
                <w:sz w:val="28"/>
                <w:szCs w:val="28"/>
              </w:rPr>
              <w:t xml:space="preserve">+27,2       </w:t>
            </w:r>
          </w:p>
          <w:p w:rsidR="00514195" w:rsidRPr="00F554A5" w:rsidRDefault="00514195" w:rsidP="00903D8F">
            <w:pPr>
              <w:spacing w:after="0" w:line="240" w:lineRule="auto"/>
              <w:rPr>
                <w:rFonts w:ascii="Times New Roman" w:hAnsi="Times New Roman"/>
                <w:sz w:val="28"/>
                <w:szCs w:val="28"/>
              </w:rPr>
            </w:pPr>
            <w:r w:rsidRPr="00F554A5">
              <w:rPr>
                <w:rFonts w:ascii="Times New Roman" w:hAnsi="Times New Roman"/>
                <w:sz w:val="28"/>
                <w:szCs w:val="28"/>
              </w:rPr>
              <w:t xml:space="preserve">   п.п.</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Рентабельность сельскохозя</w:t>
            </w:r>
            <w:r w:rsidRPr="00F554A5">
              <w:rPr>
                <w:rFonts w:ascii="Times New Roman" w:hAnsi="Times New Roman"/>
                <w:sz w:val="28"/>
                <w:szCs w:val="28"/>
              </w:rPr>
              <w:t>й</w:t>
            </w:r>
            <w:r w:rsidRPr="00F554A5">
              <w:rPr>
                <w:rFonts w:ascii="Times New Roman" w:hAnsi="Times New Roman"/>
                <w:sz w:val="28"/>
                <w:szCs w:val="28"/>
              </w:rPr>
              <w:t>ственных организаций (с учетом субсидий),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7,3</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16,1</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20,3</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17,3</w:t>
            </w:r>
          </w:p>
        </w:tc>
        <w:tc>
          <w:tcPr>
            <w:tcW w:w="1133" w:type="dxa"/>
          </w:tcPr>
          <w:p w:rsidR="00514195" w:rsidRPr="00F554A5" w:rsidRDefault="00514195" w:rsidP="00903D8F">
            <w:pPr>
              <w:spacing w:after="0" w:line="240" w:lineRule="auto"/>
              <w:rPr>
                <w:rFonts w:ascii="Times New Roman" w:hAnsi="Times New Roman"/>
                <w:sz w:val="28"/>
                <w:szCs w:val="28"/>
              </w:rPr>
            </w:pPr>
            <w:r w:rsidRPr="00F554A5">
              <w:rPr>
                <w:rFonts w:ascii="Times New Roman" w:hAnsi="Times New Roman"/>
                <w:sz w:val="28"/>
                <w:szCs w:val="28"/>
              </w:rPr>
              <w:t xml:space="preserve">–3,0   </w:t>
            </w:r>
          </w:p>
          <w:p w:rsidR="00514195" w:rsidRPr="00F554A5" w:rsidRDefault="00514195" w:rsidP="00903D8F">
            <w:pPr>
              <w:spacing w:after="0" w:line="240" w:lineRule="auto"/>
              <w:rPr>
                <w:rFonts w:ascii="Times New Roman" w:hAnsi="Times New Roman"/>
                <w:sz w:val="28"/>
                <w:szCs w:val="28"/>
              </w:rPr>
            </w:pPr>
            <w:r w:rsidRPr="00F554A5">
              <w:rPr>
                <w:rFonts w:ascii="Times New Roman" w:hAnsi="Times New Roman"/>
                <w:sz w:val="28"/>
                <w:szCs w:val="28"/>
              </w:rPr>
              <w:t xml:space="preserve">   п.п.</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Среднемесячная зарплата рабо</w:t>
            </w:r>
            <w:r w:rsidRPr="00F554A5">
              <w:rPr>
                <w:rFonts w:ascii="Times New Roman" w:hAnsi="Times New Roman"/>
                <w:sz w:val="28"/>
                <w:szCs w:val="28"/>
              </w:rPr>
              <w:t>т</w:t>
            </w:r>
            <w:r w:rsidRPr="00F554A5">
              <w:rPr>
                <w:rFonts w:ascii="Times New Roman" w:hAnsi="Times New Roman"/>
                <w:sz w:val="28"/>
                <w:szCs w:val="28"/>
              </w:rPr>
              <w:t>ников с.х. (без субъектов МФХ), руб.</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16 853</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19 243</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21 626</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24 106</w:t>
            </w:r>
          </w:p>
        </w:tc>
        <w:tc>
          <w:tcPr>
            <w:tcW w:w="1133" w:type="dxa"/>
          </w:tcPr>
          <w:p w:rsidR="00514195" w:rsidRPr="00F554A5" w:rsidRDefault="00514195" w:rsidP="00FF33D8">
            <w:pPr>
              <w:spacing w:after="0" w:line="240" w:lineRule="auto"/>
              <w:rPr>
                <w:rFonts w:ascii="Times New Roman" w:hAnsi="Times New Roman"/>
                <w:sz w:val="28"/>
                <w:szCs w:val="28"/>
              </w:rPr>
            </w:pPr>
            <w:r w:rsidRPr="00F554A5">
              <w:rPr>
                <w:rFonts w:ascii="Times New Roman" w:hAnsi="Times New Roman"/>
                <w:sz w:val="28"/>
                <w:szCs w:val="28"/>
              </w:rPr>
              <w:t>111,4%</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 xml:space="preserve">Индекс зарплаты, %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110,9</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114,0</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112,4</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111,4</w:t>
            </w:r>
          </w:p>
        </w:tc>
        <w:tc>
          <w:tcPr>
            <w:tcW w:w="113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 п.п.</w:t>
            </w:r>
          </w:p>
        </w:tc>
      </w:tr>
      <w:tr w:rsidR="00514195" w:rsidRPr="00F554A5" w:rsidTr="00B01CBB">
        <w:tc>
          <w:tcPr>
            <w:tcW w:w="4310"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Индекс производительности тр</w:t>
            </w:r>
            <w:r w:rsidRPr="00F554A5">
              <w:rPr>
                <w:rFonts w:ascii="Times New Roman" w:hAnsi="Times New Roman"/>
                <w:sz w:val="28"/>
                <w:szCs w:val="28"/>
              </w:rPr>
              <w:t>у</w:t>
            </w:r>
            <w:r w:rsidRPr="00F554A5">
              <w:rPr>
                <w:rFonts w:ascii="Times New Roman" w:hAnsi="Times New Roman"/>
                <w:sz w:val="28"/>
                <w:szCs w:val="28"/>
              </w:rPr>
              <w:t>да, %</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106,5</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103,3</w:t>
            </w:r>
          </w:p>
        </w:tc>
        <w:tc>
          <w:tcPr>
            <w:tcW w:w="993"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105,0</w:t>
            </w:r>
          </w:p>
        </w:tc>
        <w:tc>
          <w:tcPr>
            <w:tcW w:w="992" w:type="dxa"/>
          </w:tcPr>
          <w:p w:rsidR="00514195" w:rsidRPr="00F554A5" w:rsidRDefault="00514195" w:rsidP="00B01CBB">
            <w:pPr>
              <w:spacing w:after="0" w:line="240" w:lineRule="auto"/>
              <w:rPr>
                <w:rFonts w:ascii="Times New Roman" w:hAnsi="Times New Roman"/>
                <w:sz w:val="28"/>
                <w:szCs w:val="28"/>
              </w:rPr>
            </w:pPr>
            <w:r w:rsidRPr="00F554A5">
              <w:rPr>
                <w:rFonts w:ascii="Times New Roman" w:hAnsi="Times New Roman"/>
                <w:sz w:val="28"/>
                <w:szCs w:val="28"/>
              </w:rPr>
              <w:t>104,3</w:t>
            </w:r>
          </w:p>
        </w:tc>
        <w:tc>
          <w:tcPr>
            <w:tcW w:w="1133" w:type="dxa"/>
          </w:tcPr>
          <w:p w:rsidR="00514195" w:rsidRPr="00F554A5" w:rsidRDefault="00514195" w:rsidP="00FF33D8">
            <w:pPr>
              <w:spacing w:after="0" w:line="240" w:lineRule="auto"/>
              <w:rPr>
                <w:rFonts w:ascii="Times New Roman" w:hAnsi="Times New Roman"/>
                <w:sz w:val="28"/>
                <w:szCs w:val="28"/>
              </w:rPr>
            </w:pPr>
            <w:r w:rsidRPr="00F554A5">
              <w:rPr>
                <w:rFonts w:ascii="Times New Roman" w:hAnsi="Times New Roman"/>
                <w:sz w:val="28"/>
                <w:szCs w:val="28"/>
              </w:rPr>
              <w:t>– 0,7 п.п</w:t>
            </w:r>
          </w:p>
        </w:tc>
      </w:tr>
    </w:tbl>
    <w:p w:rsidR="00514195" w:rsidRPr="00C07493" w:rsidRDefault="00514195" w:rsidP="00C07493">
      <w:pPr>
        <w:spacing w:after="0" w:line="360" w:lineRule="auto"/>
        <w:ind w:firstLine="709"/>
        <w:jc w:val="both"/>
        <w:rPr>
          <w:rFonts w:ascii="Times New Roman" w:hAnsi="Times New Roman"/>
          <w:sz w:val="28"/>
          <w:szCs w:val="28"/>
        </w:rPr>
      </w:pPr>
    </w:p>
    <w:p w:rsidR="00514195" w:rsidRPr="00DF0A45" w:rsidRDefault="00514195" w:rsidP="00DF0A45">
      <w:pPr>
        <w:spacing w:after="0" w:line="360" w:lineRule="auto"/>
        <w:ind w:firstLine="709"/>
        <w:jc w:val="both"/>
        <w:rPr>
          <w:rFonts w:ascii="Times New Roman" w:hAnsi="Times New Roman"/>
          <w:sz w:val="28"/>
          <w:szCs w:val="28"/>
        </w:rPr>
      </w:pPr>
      <w:r w:rsidRPr="000E2ED6">
        <w:rPr>
          <w:rFonts w:ascii="Times New Roman" w:hAnsi="Times New Roman"/>
          <w:sz w:val="28"/>
          <w:szCs w:val="28"/>
        </w:rPr>
        <w:lastRenderedPageBreak/>
        <w:t>Господдержка по расширению доступа с.</w:t>
      </w:r>
      <w:r>
        <w:rPr>
          <w:rFonts w:ascii="Times New Roman" w:hAnsi="Times New Roman"/>
          <w:sz w:val="28"/>
          <w:szCs w:val="28"/>
        </w:rPr>
        <w:t>–</w:t>
      </w:r>
      <w:r w:rsidRPr="000E2ED6">
        <w:rPr>
          <w:rFonts w:ascii="Times New Roman" w:hAnsi="Times New Roman"/>
          <w:sz w:val="28"/>
          <w:szCs w:val="28"/>
        </w:rPr>
        <w:t>х. производителей к кр</w:t>
      </w:r>
      <w:r w:rsidRPr="000E2ED6">
        <w:rPr>
          <w:rFonts w:ascii="Times New Roman" w:hAnsi="Times New Roman"/>
          <w:sz w:val="28"/>
          <w:szCs w:val="28"/>
        </w:rPr>
        <w:t>е</w:t>
      </w:r>
      <w:r w:rsidRPr="000E2ED6">
        <w:rPr>
          <w:rFonts w:ascii="Times New Roman" w:hAnsi="Times New Roman"/>
          <w:sz w:val="28"/>
          <w:szCs w:val="28"/>
        </w:rPr>
        <w:t>дитному финансированию, возмещению части прямых затрат по созданию и модернизации объектов АПК повысил</w:t>
      </w:r>
      <w:r>
        <w:rPr>
          <w:rFonts w:ascii="Times New Roman" w:hAnsi="Times New Roman"/>
          <w:sz w:val="28"/>
          <w:szCs w:val="28"/>
        </w:rPr>
        <w:t>а</w:t>
      </w:r>
      <w:r w:rsidRPr="000E2ED6">
        <w:rPr>
          <w:rFonts w:ascii="Times New Roman" w:hAnsi="Times New Roman"/>
          <w:sz w:val="28"/>
          <w:szCs w:val="28"/>
        </w:rPr>
        <w:t xml:space="preserve"> индекс физических объемов и</w:t>
      </w:r>
      <w:r w:rsidRPr="000E2ED6">
        <w:rPr>
          <w:rFonts w:ascii="Times New Roman" w:hAnsi="Times New Roman"/>
          <w:sz w:val="28"/>
          <w:szCs w:val="28"/>
        </w:rPr>
        <w:t>н</w:t>
      </w:r>
      <w:r w:rsidRPr="000E2ED6">
        <w:rPr>
          <w:rFonts w:ascii="Times New Roman" w:hAnsi="Times New Roman"/>
          <w:sz w:val="28"/>
          <w:szCs w:val="28"/>
        </w:rPr>
        <w:t xml:space="preserve">вестирования в основной отраслевой капитал на +27,2 п.п. в сравнении с  2015 годом и на +9,3 п.п. по отношению к целевому </w:t>
      </w:r>
      <w:r>
        <w:rPr>
          <w:rFonts w:ascii="Times New Roman" w:hAnsi="Times New Roman"/>
          <w:sz w:val="28"/>
          <w:szCs w:val="28"/>
        </w:rPr>
        <w:t xml:space="preserve">значению </w:t>
      </w:r>
      <w:r w:rsidRPr="000E2ED6">
        <w:rPr>
          <w:rFonts w:ascii="Times New Roman" w:hAnsi="Times New Roman"/>
          <w:sz w:val="28"/>
          <w:szCs w:val="28"/>
        </w:rPr>
        <w:t>показател</w:t>
      </w:r>
      <w:r>
        <w:rPr>
          <w:rFonts w:ascii="Times New Roman" w:hAnsi="Times New Roman"/>
          <w:sz w:val="28"/>
          <w:szCs w:val="28"/>
        </w:rPr>
        <w:t xml:space="preserve">я </w:t>
      </w:r>
      <w:r w:rsidRPr="000E2ED6">
        <w:rPr>
          <w:rFonts w:ascii="Times New Roman" w:hAnsi="Times New Roman"/>
          <w:sz w:val="28"/>
          <w:szCs w:val="28"/>
        </w:rPr>
        <w:t xml:space="preserve"> Госпрограммы в 2016 </w:t>
      </w:r>
      <w:r w:rsidRPr="00DF0A45">
        <w:rPr>
          <w:rFonts w:ascii="Times New Roman" w:hAnsi="Times New Roman"/>
          <w:sz w:val="28"/>
          <w:szCs w:val="28"/>
        </w:rPr>
        <w:t>году.</w:t>
      </w:r>
    </w:p>
    <w:p w:rsidR="00514195" w:rsidRDefault="00514195" w:rsidP="00B07D13">
      <w:pPr>
        <w:spacing w:after="0" w:line="360" w:lineRule="auto"/>
        <w:ind w:firstLine="709"/>
        <w:jc w:val="both"/>
        <w:rPr>
          <w:rFonts w:ascii="Times New Roman" w:hAnsi="Times New Roman"/>
          <w:sz w:val="28"/>
          <w:szCs w:val="28"/>
        </w:rPr>
      </w:pPr>
      <w:r w:rsidRPr="00DF0A45">
        <w:rPr>
          <w:rFonts w:ascii="Times New Roman" w:hAnsi="Times New Roman"/>
          <w:sz w:val="28"/>
          <w:szCs w:val="28"/>
        </w:rPr>
        <w:t xml:space="preserve">Выполнение региональной госпрограммы можно отслеживать по выполнению паспорта госпрограммы </w:t>
      </w:r>
      <w:r>
        <w:rPr>
          <w:rFonts w:ascii="Times New Roman" w:hAnsi="Times New Roman"/>
          <w:sz w:val="28"/>
          <w:szCs w:val="28"/>
        </w:rPr>
        <w:t>Краснодарского края п</w:t>
      </w:r>
      <w:r w:rsidRPr="00DF0A45">
        <w:rPr>
          <w:rFonts w:ascii="Times New Roman" w:hAnsi="Times New Roman"/>
          <w:sz w:val="28"/>
          <w:szCs w:val="28"/>
        </w:rPr>
        <w:t>о развитию с.х. и регулированию рынков с.</w:t>
      </w:r>
      <w:r>
        <w:rPr>
          <w:rFonts w:ascii="Times New Roman" w:hAnsi="Times New Roman"/>
          <w:sz w:val="28"/>
          <w:szCs w:val="28"/>
        </w:rPr>
        <w:t>–</w:t>
      </w:r>
      <w:r w:rsidRPr="00DF0A45">
        <w:rPr>
          <w:rFonts w:ascii="Times New Roman" w:hAnsi="Times New Roman"/>
          <w:sz w:val="28"/>
          <w:szCs w:val="28"/>
        </w:rPr>
        <w:t xml:space="preserve">х. продукции, сырья и продовольствия со сроком реализации до 2021 года </w:t>
      </w:r>
      <w:r>
        <w:rPr>
          <w:rFonts w:ascii="Times New Roman" w:hAnsi="Times New Roman"/>
          <w:sz w:val="28"/>
          <w:szCs w:val="28"/>
        </w:rPr>
        <w:t xml:space="preserve">без выделения этапов </w:t>
      </w:r>
      <w:r w:rsidRPr="00DF0A45">
        <w:rPr>
          <w:rFonts w:ascii="Times New Roman" w:hAnsi="Times New Roman"/>
          <w:sz w:val="28"/>
          <w:szCs w:val="28"/>
        </w:rPr>
        <w:t xml:space="preserve"> с общим объемом финансирования, начиная с 2016 года, из бюджетов всех уровней составл</w:t>
      </w:r>
      <w:r w:rsidRPr="00DF0A45">
        <w:rPr>
          <w:rFonts w:ascii="Times New Roman" w:hAnsi="Times New Roman"/>
          <w:sz w:val="28"/>
          <w:szCs w:val="28"/>
        </w:rPr>
        <w:t>я</w:t>
      </w:r>
      <w:r w:rsidRPr="00DF0A45">
        <w:rPr>
          <w:rFonts w:ascii="Times New Roman" w:hAnsi="Times New Roman"/>
          <w:sz w:val="28"/>
          <w:szCs w:val="28"/>
        </w:rPr>
        <w:t>ет 96,3 млрд руб., в т. ч. за счет средств: краевого бюджета 32,0 млрд, ф</w:t>
      </w:r>
      <w:r w:rsidRPr="00DF0A45">
        <w:rPr>
          <w:rFonts w:ascii="Times New Roman" w:hAnsi="Times New Roman"/>
          <w:sz w:val="28"/>
          <w:szCs w:val="28"/>
        </w:rPr>
        <w:t>е</w:t>
      </w:r>
      <w:r w:rsidRPr="00DF0A45">
        <w:rPr>
          <w:rFonts w:ascii="Times New Roman" w:hAnsi="Times New Roman"/>
          <w:sz w:val="28"/>
          <w:szCs w:val="28"/>
        </w:rPr>
        <w:t xml:space="preserve">дерального – 53,4 млрд, местных </w:t>
      </w:r>
      <w:r w:rsidRPr="00B07D13">
        <w:rPr>
          <w:rFonts w:ascii="Times New Roman" w:hAnsi="Times New Roman"/>
          <w:sz w:val="28"/>
          <w:szCs w:val="28"/>
        </w:rPr>
        <w:t>бюджетов – 13,0 и внебюджетных исто</w:t>
      </w:r>
      <w:r w:rsidRPr="00B07D13">
        <w:rPr>
          <w:rFonts w:ascii="Times New Roman" w:hAnsi="Times New Roman"/>
          <w:sz w:val="28"/>
          <w:szCs w:val="28"/>
        </w:rPr>
        <w:t>ч</w:t>
      </w:r>
      <w:r w:rsidRPr="00B07D13">
        <w:rPr>
          <w:rFonts w:ascii="Times New Roman" w:hAnsi="Times New Roman"/>
          <w:sz w:val="28"/>
          <w:szCs w:val="28"/>
        </w:rPr>
        <w:t xml:space="preserve">ников – 9,6 млрд руб. </w:t>
      </w:r>
      <w:r>
        <w:rPr>
          <w:rFonts w:ascii="Times New Roman" w:hAnsi="Times New Roman"/>
          <w:sz w:val="28"/>
          <w:szCs w:val="28"/>
        </w:rPr>
        <w:t xml:space="preserve">(табл. 4) </w:t>
      </w:r>
      <w:r w:rsidRPr="00B07D13">
        <w:rPr>
          <w:rFonts w:ascii="Times New Roman" w:hAnsi="Times New Roman"/>
          <w:sz w:val="28"/>
          <w:szCs w:val="28"/>
        </w:rPr>
        <w:t>[</w:t>
      </w:r>
      <w:r>
        <w:rPr>
          <w:rFonts w:ascii="Times New Roman" w:hAnsi="Times New Roman"/>
          <w:sz w:val="28"/>
          <w:szCs w:val="28"/>
        </w:rPr>
        <w:t>2</w:t>
      </w:r>
      <w:r w:rsidRPr="00B07D13">
        <w:rPr>
          <w:rFonts w:ascii="Times New Roman" w:hAnsi="Times New Roman"/>
          <w:sz w:val="28"/>
          <w:szCs w:val="28"/>
        </w:rPr>
        <w:t xml:space="preserve">]. </w:t>
      </w:r>
    </w:p>
    <w:p w:rsidR="00514195" w:rsidRDefault="00514195" w:rsidP="00B07D13">
      <w:pPr>
        <w:spacing w:after="0" w:line="360" w:lineRule="auto"/>
        <w:ind w:firstLine="709"/>
        <w:jc w:val="both"/>
        <w:rPr>
          <w:rFonts w:ascii="Times New Roman" w:hAnsi="Times New Roman"/>
          <w:sz w:val="28"/>
          <w:szCs w:val="28"/>
        </w:rPr>
      </w:pPr>
    </w:p>
    <w:p w:rsidR="00514195" w:rsidRPr="00A63B2F" w:rsidRDefault="00514195" w:rsidP="00A63B2F">
      <w:pPr>
        <w:spacing w:after="0" w:line="360" w:lineRule="auto"/>
        <w:jc w:val="both"/>
        <w:rPr>
          <w:rFonts w:ascii="Times New Roman" w:hAnsi="Times New Roman"/>
          <w:sz w:val="28"/>
          <w:szCs w:val="28"/>
        </w:rPr>
      </w:pPr>
      <w:r w:rsidRPr="00A63B2F">
        <w:rPr>
          <w:rFonts w:ascii="Times New Roman" w:hAnsi="Times New Roman"/>
          <w:sz w:val="28"/>
          <w:szCs w:val="28"/>
        </w:rPr>
        <w:t xml:space="preserve">Таблица </w:t>
      </w:r>
      <w:r>
        <w:rPr>
          <w:rFonts w:ascii="Times New Roman" w:hAnsi="Times New Roman"/>
          <w:sz w:val="28"/>
          <w:szCs w:val="28"/>
        </w:rPr>
        <w:t>4</w:t>
      </w:r>
      <w:r>
        <w:rPr>
          <w:rFonts w:ascii="Times New Roman" w:hAnsi="Times New Roman"/>
          <w:color w:val="FF0000"/>
          <w:sz w:val="28"/>
          <w:szCs w:val="28"/>
        </w:rPr>
        <w:t xml:space="preserve"> </w:t>
      </w:r>
      <w:r w:rsidRPr="00A63B2F">
        <w:rPr>
          <w:rFonts w:ascii="Times New Roman" w:hAnsi="Times New Roman"/>
          <w:sz w:val="28"/>
          <w:szCs w:val="28"/>
        </w:rPr>
        <w:t>– Общий объем финансирования по госпрограмме</w:t>
      </w:r>
      <w:r>
        <w:rPr>
          <w:rFonts w:ascii="Times New Roman" w:hAnsi="Times New Roman"/>
          <w:sz w:val="28"/>
          <w:szCs w:val="28"/>
        </w:rPr>
        <w:t xml:space="preserve"> КК</w:t>
      </w:r>
    </w:p>
    <w:p w:rsidR="00514195" w:rsidRDefault="00514195" w:rsidP="00A25347">
      <w:pPr>
        <w:spacing w:after="0" w:line="360" w:lineRule="auto"/>
        <w:ind w:firstLine="709"/>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559"/>
        <w:gridCol w:w="1560"/>
        <w:gridCol w:w="1701"/>
        <w:gridCol w:w="1417"/>
        <w:gridCol w:w="1559"/>
      </w:tblGrid>
      <w:tr w:rsidR="00514195" w:rsidRPr="00F554A5" w:rsidTr="00AF0CEA">
        <w:tc>
          <w:tcPr>
            <w:tcW w:w="1276" w:type="dxa"/>
            <w:vMerge w:val="restart"/>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Год ре</w:t>
            </w:r>
            <w:r w:rsidRPr="00F554A5">
              <w:rPr>
                <w:rFonts w:ascii="Times New Roman" w:hAnsi="Times New Roman" w:cs="Times New Roman"/>
                <w:sz w:val="28"/>
                <w:szCs w:val="28"/>
              </w:rPr>
              <w:t>а</w:t>
            </w:r>
            <w:r w:rsidRPr="00F554A5">
              <w:rPr>
                <w:rFonts w:ascii="Times New Roman" w:hAnsi="Times New Roman" w:cs="Times New Roman"/>
                <w:sz w:val="28"/>
                <w:szCs w:val="28"/>
              </w:rPr>
              <w:t>лизации</w:t>
            </w:r>
          </w:p>
        </w:tc>
        <w:tc>
          <w:tcPr>
            <w:tcW w:w="7796" w:type="dxa"/>
            <w:gridSpan w:val="5"/>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Объем финансирования, тыс. рублей</w:t>
            </w:r>
          </w:p>
        </w:tc>
      </w:tr>
      <w:tr w:rsidR="00514195" w:rsidRPr="00F554A5" w:rsidTr="00AF0CEA">
        <w:tc>
          <w:tcPr>
            <w:tcW w:w="1276" w:type="dxa"/>
            <w:vMerge/>
            <w:tcBorders>
              <w:top w:val="single" w:sz="4" w:space="0" w:color="auto"/>
              <w:bottom w:val="single" w:sz="4" w:space="0" w:color="auto"/>
              <w:right w:val="single" w:sz="4" w:space="0" w:color="auto"/>
            </w:tcBorders>
          </w:tcPr>
          <w:p w:rsidR="00514195" w:rsidRPr="00F554A5" w:rsidRDefault="00514195" w:rsidP="001D07C2">
            <w:pPr>
              <w:pStyle w:val="affe"/>
              <w:rPr>
                <w:rFonts w:ascii="Times New Roman" w:hAnsi="Times New Roman" w:cs="Times New Roman"/>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всего</w:t>
            </w:r>
          </w:p>
        </w:tc>
        <w:tc>
          <w:tcPr>
            <w:tcW w:w="6237" w:type="dxa"/>
            <w:gridSpan w:val="4"/>
            <w:tcBorders>
              <w:top w:val="single" w:sz="4" w:space="0" w:color="auto"/>
              <w:left w:val="single" w:sz="4" w:space="0" w:color="auto"/>
              <w:bottom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в разрезе бюджетных источников </w:t>
            </w:r>
          </w:p>
        </w:tc>
      </w:tr>
      <w:tr w:rsidR="00514195" w:rsidRPr="00F554A5" w:rsidTr="00AF0CEA">
        <w:tc>
          <w:tcPr>
            <w:tcW w:w="1276" w:type="dxa"/>
            <w:vMerge/>
            <w:tcBorders>
              <w:top w:val="single" w:sz="4" w:space="0" w:color="auto"/>
              <w:bottom w:val="single" w:sz="4" w:space="0" w:color="auto"/>
              <w:right w:val="single" w:sz="4" w:space="0" w:color="auto"/>
            </w:tcBorders>
          </w:tcPr>
          <w:p w:rsidR="00514195" w:rsidRPr="00F554A5" w:rsidRDefault="00514195" w:rsidP="001D07C2">
            <w:pPr>
              <w:pStyle w:val="affe"/>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rPr>
                <w:rFonts w:ascii="Times New Roman" w:hAnsi="Times New Roman" w:cs="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федерал</w:t>
            </w:r>
            <w:r w:rsidRPr="00F554A5">
              <w:rPr>
                <w:rFonts w:ascii="Times New Roman" w:hAnsi="Times New Roman" w:cs="Times New Roman"/>
                <w:sz w:val="28"/>
                <w:szCs w:val="28"/>
              </w:rPr>
              <w:t>ь</w:t>
            </w:r>
            <w:r w:rsidRPr="00F554A5">
              <w:rPr>
                <w:rFonts w:ascii="Times New Roman" w:hAnsi="Times New Roman" w:cs="Times New Roman"/>
                <w:sz w:val="28"/>
                <w:szCs w:val="28"/>
              </w:rPr>
              <w:t xml:space="preserve">ный </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краевой </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местный </w:t>
            </w:r>
          </w:p>
        </w:tc>
        <w:tc>
          <w:tcPr>
            <w:tcW w:w="1559" w:type="dxa"/>
            <w:tcBorders>
              <w:top w:val="single" w:sz="4" w:space="0" w:color="auto"/>
              <w:left w:val="single" w:sz="4" w:space="0" w:color="auto"/>
              <w:bottom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внебю</w:t>
            </w:r>
            <w:r w:rsidRPr="00F554A5">
              <w:rPr>
                <w:rFonts w:ascii="Times New Roman" w:hAnsi="Times New Roman" w:cs="Times New Roman"/>
                <w:sz w:val="28"/>
                <w:szCs w:val="28"/>
              </w:rPr>
              <w:t>д</w:t>
            </w:r>
            <w:r w:rsidRPr="00F554A5">
              <w:rPr>
                <w:rFonts w:ascii="Times New Roman" w:hAnsi="Times New Roman" w:cs="Times New Roman"/>
                <w:sz w:val="28"/>
                <w:szCs w:val="28"/>
              </w:rPr>
              <w:t xml:space="preserve">жетные </w:t>
            </w:r>
          </w:p>
        </w:tc>
      </w:tr>
      <w:tr w:rsidR="00514195" w:rsidRPr="00F554A5" w:rsidTr="00AF0CEA">
        <w:tc>
          <w:tcPr>
            <w:tcW w:w="1276"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2016</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10462767,4</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5779218,8</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3515113,8</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30163,0</w:t>
            </w:r>
          </w:p>
        </w:tc>
        <w:tc>
          <w:tcPr>
            <w:tcW w:w="1559"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1138271,8</w:t>
            </w:r>
          </w:p>
        </w:tc>
      </w:tr>
      <w:tr w:rsidR="00514195" w:rsidRPr="00F554A5" w:rsidTr="00AF0CEA">
        <w:tc>
          <w:tcPr>
            <w:tcW w:w="1276"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2017</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15575897,4</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8365948,8</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5190857,9</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190266,7</w:t>
            </w:r>
          </w:p>
        </w:tc>
        <w:tc>
          <w:tcPr>
            <w:tcW w:w="1559"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1828824,0</w:t>
            </w:r>
          </w:p>
        </w:tc>
      </w:tr>
      <w:tr w:rsidR="00514195" w:rsidRPr="00F554A5" w:rsidTr="00AF0CEA">
        <w:tc>
          <w:tcPr>
            <w:tcW w:w="1276"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2018</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16573046,9</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8931643,8</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5444393,6</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216730,4</w:t>
            </w:r>
          </w:p>
        </w:tc>
        <w:tc>
          <w:tcPr>
            <w:tcW w:w="1559"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1980279,1</w:t>
            </w:r>
          </w:p>
        </w:tc>
      </w:tr>
      <w:tr w:rsidR="00514195" w:rsidRPr="00F554A5" w:rsidTr="00AF0CEA">
        <w:tc>
          <w:tcPr>
            <w:tcW w:w="1276"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2019</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16792268,9</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9517197,2</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5672151,0</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251882,7</w:t>
            </w:r>
          </w:p>
        </w:tc>
        <w:tc>
          <w:tcPr>
            <w:tcW w:w="1559"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1351038,0</w:t>
            </w:r>
          </w:p>
        </w:tc>
      </w:tr>
      <w:tr w:rsidR="00514195" w:rsidRPr="00F554A5" w:rsidTr="00AF0CEA">
        <w:tc>
          <w:tcPr>
            <w:tcW w:w="1276"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2020</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17966240,5</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10099887,6</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5982515,6</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285148,0</w:t>
            </w:r>
          </w:p>
        </w:tc>
        <w:tc>
          <w:tcPr>
            <w:tcW w:w="1559"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1598689,3</w:t>
            </w:r>
          </w:p>
        </w:tc>
      </w:tr>
      <w:tr w:rsidR="00514195" w:rsidRPr="00F554A5" w:rsidTr="00AF0CEA">
        <w:tc>
          <w:tcPr>
            <w:tcW w:w="1276"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2021</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18928984,4</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10730097,0</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6199935,5</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322123,3</w:t>
            </w:r>
          </w:p>
        </w:tc>
        <w:tc>
          <w:tcPr>
            <w:tcW w:w="1559"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1676828,6</w:t>
            </w:r>
          </w:p>
        </w:tc>
      </w:tr>
      <w:tr w:rsidR="00514195" w:rsidRPr="00F554A5" w:rsidTr="00AF0CEA">
        <w:tc>
          <w:tcPr>
            <w:tcW w:w="1276" w:type="dxa"/>
            <w:tcBorders>
              <w:top w:val="single" w:sz="4" w:space="0" w:color="auto"/>
              <w:bottom w:val="single" w:sz="4" w:space="0" w:color="auto"/>
              <w:right w:val="single" w:sz="4" w:space="0" w:color="auto"/>
            </w:tcBorders>
          </w:tcPr>
          <w:p w:rsidR="00514195" w:rsidRPr="00F554A5" w:rsidRDefault="00514195" w:rsidP="0036249D">
            <w:pPr>
              <w:pStyle w:val="affd"/>
              <w:rPr>
                <w:rFonts w:ascii="Times New Roman" w:hAnsi="Times New Roman" w:cs="Times New Roman"/>
                <w:sz w:val="28"/>
                <w:szCs w:val="28"/>
              </w:rPr>
            </w:pPr>
            <w:r w:rsidRPr="00F554A5">
              <w:rPr>
                <w:rFonts w:ascii="Times New Roman" w:hAnsi="Times New Roman" w:cs="Times New Roman"/>
                <w:sz w:val="28"/>
                <w:szCs w:val="28"/>
              </w:rPr>
              <w:t xml:space="preserve">Всего </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96299205,5</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53423993,2</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32004967,4</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1296314,1</w:t>
            </w:r>
          </w:p>
        </w:tc>
        <w:tc>
          <w:tcPr>
            <w:tcW w:w="1559"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9573930,8</w:t>
            </w:r>
          </w:p>
        </w:tc>
      </w:tr>
    </w:tbl>
    <w:p w:rsidR="00514195" w:rsidRDefault="00514195" w:rsidP="00A63B2F">
      <w:pPr>
        <w:spacing w:after="0" w:line="360" w:lineRule="auto"/>
        <w:rPr>
          <w:rFonts w:ascii="Times New Roman" w:hAnsi="Times New Roman"/>
          <w:sz w:val="28"/>
          <w:szCs w:val="28"/>
        </w:rPr>
      </w:pPr>
    </w:p>
    <w:p w:rsidR="00514195" w:rsidRPr="00A25347" w:rsidRDefault="00514195" w:rsidP="00A25347">
      <w:pPr>
        <w:spacing w:after="0" w:line="360" w:lineRule="auto"/>
        <w:ind w:firstLine="709"/>
        <w:jc w:val="both"/>
        <w:rPr>
          <w:rFonts w:ascii="Times New Roman" w:hAnsi="Times New Roman"/>
          <w:sz w:val="28"/>
          <w:szCs w:val="28"/>
        </w:rPr>
      </w:pPr>
      <w:bookmarkStart w:id="0" w:name="_GoBack"/>
      <w:bookmarkEnd w:id="0"/>
      <w:r w:rsidRPr="00B07D13">
        <w:rPr>
          <w:rFonts w:ascii="Times New Roman" w:hAnsi="Times New Roman"/>
          <w:sz w:val="28"/>
          <w:szCs w:val="28"/>
        </w:rPr>
        <w:t>Цель</w:t>
      </w:r>
      <w:r>
        <w:rPr>
          <w:rFonts w:ascii="Times New Roman" w:hAnsi="Times New Roman"/>
          <w:sz w:val="28"/>
          <w:szCs w:val="28"/>
        </w:rPr>
        <w:t>ю</w:t>
      </w:r>
      <w:r w:rsidRPr="00B07D13">
        <w:rPr>
          <w:rFonts w:ascii="Times New Roman" w:hAnsi="Times New Roman"/>
          <w:sz w:val="28"/>
          <w:szCs w:val="28"/>
        </w:rPr>
        <w:t xml:space="preserve"> региональной госпрограммы КК явилось обеспечение усто</w:t>
      </w:r>
      <w:r w:rsidRPr="00B07D13">
        <w:rPr>
          <w:rFonts w:ascii="Times New Roman" w:hAnsi="Times New Roman"/>
          <w:sz w:val="28"/>
          <w:szCs w:val="28"/>
        </w:rPr>
        <w:t>й</w:t>
      </w:r>
      <w:r w:rsidRPr="00B07D13">
        <w:rPr>
          <w:rFonts w:ascii="Times New Roman" w:hAnsi="Times New Roman"/>
          <w:sz w:val="28"/>
          <w:szCs w:val="28"/>
        </w:rPr>
        <w:t>чивого развития АПК КК, повышение конкурентоспособности и модерн</w:t>
      </w:r>
      <w:r w:rsidRPr="00B07D13">
        <w:rPr>
          <w:rFonts w:ascii="Times New Roman" w:hAnsi="Times New Roman"/>
          <w:sz w:val="28"/>
          <w:szCs w:val="28"/>
        </w:rPr>
        <w:t>и</w:t>
      </w:r>
      <w:r w:rsidRPr="00B07D13">
        <w:rPr>
          <w:rFonts w:ascii="Times New Roman" w:hAnsi="Times New Roman"/>
          <w:sz w:val="28"/>
          <w:szCs w:val="28"/>
        </w:rPr>
        <w:t xml:space="preserve">зация с.х. </w:t>
      </w:r>
      <w:r>
        <w:rPr>
          <w:rFonts w:ascii="Times New Roman" w:hAnsi="Times New Roman"/>
          <w:sz w:val="28"/>
          <w:szCs w:val="28"/>
        </w:rPr>
        <w:t>З</w:t>
      </w:r>
      <w:r w:rsidRPr="00B07D13">
        <w:rPr>
          <w:rFonts w:ascii="Times New Roman" w:hAnsi="Times New Roman"/>
          <w:sz w:val="28"/>
          <w:szCs w:val="28"/>
        </w:rPr>
        <w:t>адачами стали</w:t>
      </w:r>
      <w:r>
        <w:rPr>
          <w:rFonts w:ascii="Times New Roman" w:hAnsi="Times New Roman"/>
          <w:sz w:val="28"/>
          <w:szCs w:val="28"/>
        </w:rPr>
        <w:t>:</w:t>
      </w:r>
      <w:r w:rsidRPr="00B07D13">
        <w:rPr>
          <w:rFonts w:ascii="Times New Roman" w:hAnsi="Times New Roman"/>
          <w:sz w:val="28"/>
          <w:szCs w:val="28"/>
        </w:rPr>
        <w:t xml:space="preserve"> стимулирование роста производства,  соверше</w:t>
      </w:r>
      <w:r w:rsidRPr="00B07D13">
        <w:rPr>
          <w:rFonts w:ascii="Times New Roman" w:hAnsi="Times New Roman"/>
          <w:sz w:val="28"/>
          <w:szCs w:val="28"/>
        </w:rPr>
        <w:t>н</w:t>
      </w:r>
      <w:r w:rsidRPr="00B07D13">
        <w:rPr>
          <w:rFonts w:ascii="Times New Roman" w:hAnsi="Times New Roman"/>
          <w:sz w:val="28"/>
          <w:szCs w:val="28"/>
        </w:rPr>
        <w:lastRenderedPageBreak/>
        <w:t>ствование информационных служб, проведение НИР, повышение квал</w:t>
      </w:r>
      <w:r w:rsidRPr="00B07D13">
        <w:rPr>
          <w:rFonts w:ascii="Times New Roman" w:hAnsi="Times New Roman"/>
          <w:sz w:val="28"/>
          <w:szCs w:val="28"/>
        </w:rPr>
        <w:t>и</w:t>
      </w:r>
      <w:r w:rsidRPr="00B07D13">
        <w:rPr>
          <w:rFonts w:ascii="Times New Roman" w:hAnsi="Times New Roman"/>
          <w:sz w:val="28"/>
          <w:szCs w:val="28"/>
        </w:rPr>
        <w:t>фикации работников, развитие отраслей растениеводства, животноводства и продуктов их переработки, инфраструктурное обустройство сельских территорий, обеспечение устойчивости с.</w:t>
      </w:r>
      <w:r>
        <w:rPr>
          <w:rFonts w:ascii="Times New Roman" w:hAnsi="Times New Roman"/>
          <w:sz w:val="28"/>
          <w:szCs w:val="28"/>
        </w:rPr>
        <w:t>–</w:t>
      </w:r>
      <w:r w:rsidRPr="00B07D13">
        <w:rPr>
          <w:rFonts w:ascii="Times New Roman" w:hAnsi="Times New Roman"/>
          <w:sz w:val="28"/>
          <w:szCs w:val="28"/>
        </w:rPr>
        <w:t xml:space="preserve">х. производства, плодородия почв, поддержка развития </w:t>
      </w:r>
      <w:r w:rsidRPr="00A25347">
        <w:rPr>
          <w:rFonts w:ascii="Times New Roman" w:hAnsi="Times New Roman"/>
          <w:sz w:val="28"/>
          <w:szCs w:val="28"/>
        </w:rPr>
        <w:t>малых аграрных форм хозяйствования и с.</w:t>
      </w:r>
      <w:r>
        <w:rPr>
          <w:rFonts w:ascii="Times New Roman" w:hAnsi="Times New Roman"/>
          <w:sz w:val="28"/>
          <w:szCs w:val="28"/>
        </w:rPr>
        <w:t>–</w:t>
      </w:r>
      <w:r w:rsidRPr="00A25347">
        <w:rPr>
          <w:rFonts w:ascii="Times New Roman" w:hAnsi="Times New Roman"/>
          <w:sz w:val="28"/>
          <w:szCs w:val="28"/>
        </w:rPr>
        <w:t>х. потребкооперативы, улучшение качества сельской жизни и другие.</w:t>
      </w:r>
    </w:p>
    <w:p w:rsidR="00514195" w:rsidRDefault="00514195" w:rsidP="001D07C2">
      <w:pPr>
        <w:spacing w:after="0" w:line="360" w:lineRule="auto"/>
        <w:ind w:firstLine="708"/>
        <w:jc w:val="both"/>
        <w:rPr>
          <w:rFonts w:ascii="Times New Roman" w:hAnsi="Times New Roman"/>
          <w:color w:val="C00000"/>
          <w:sz w:val="28"/>
          <w:szCs w:val="28"/>
        </w:rPr>
      </w:pPr>
      <w:r w:rsidRPr="00A25347">
        <w:rPr>
          <w:rFonts w:ascii="Times New Roman" w:hAnsi="Times New Roman"/>
          <w:sz w:val="28"/>
          <w:szCs w:val="28"/>
        </w:rPr>
        <w:t xml:space="preserve">В качестве основных проблем развития АПК КК </w:t>
      </w:r>
      <w:bookmarkStart w:id="1" w:name="sub_1101"/>
      <w:r w:rsidRPr="00A25347">
        <w:rPr>
          <w:rFonts w:ascii="Times New Roman" w:hAnsi="Times New Roman"/>
          <w:sz w:val="28"/>
          <w:szCs w:val="28"/>
        </w:rPr>
        <w:t xml:space="preserve">в растениеводстве, можно выделить </w:t>
      </w:r>
      <w:bookmarkEnd w:id="1"/>
      <w:r w:rsidRPr="00A25347">
        <w:rPr>
          <w:rFonts w:ascii="Times New Roman" w:hAnsi="Times New Roman"/>
          <w:sz w:val="28"/>
          <w:szCs w:val="28"/>
        </w:rPr>
        <w:t>экологическую безопасность с.</w:t>
      </w:r>
      <w:r>
        <w:rPr>
          <w:rFonts w:ascii="Times New Roman" w:hAnsi="Times New Roman"/>
          <w:sz w:val="28"/>
          <w:szCs w:val="28"/>
        </w:rPr>
        <w:t>–</w:t>
      </w:r>
      <w:r w:rsidRPr="00A25347">
        <w:rPr>
          <w:rFonts w:ascii="Times New Roman" w:hAnsi="Times New Roman"/>
          <w:sz w:val="28"/>
          <w:szCs w:val="28"/>
        </w:rPr>
        <w:t>х. производства,  сохр</w:t>
      </w:r>
      <w:r w:rsidRPr="00A25347">
        <w:rPr>
          <w:rFonts w:ascii="Times New Roman" w:hAnsi="Times New Roman"/>
          <w:sz w:val="28"/>
          <w:szCs w:val="28"/>
        </w:rPr>
        <w:t>а</w:t>
      </w:r>
      <w:r w:rsidRPr="00A25347">
        <w:rPr>
          <w:rFonts w:ascii="Times New Roman" w:hAnsi="Times New Roman"/>
          <w:sz w:val="28"/>
          <w:szCs w:val="28"/>
        </w:rPr>
        <w:t>нение плодородия почв, эффективное использование потенциала прои</w:t>
      </w:r>
      <w:r w:rsidRPr="00A25347">
        <w:rPr>
          <w:rFonts w:ascii="Times New Roman" w:hAnsi="Times New Roman"/>
          <w:sz w:val="28"/>
          <w:szCs w:val="28"/>
        </w:rPr>
        <w:t>з</w:t>
      </w:r>
      <w:r w:rsidRPr="00A25347">
        <w:rPr>
          <w:rFonts w:ascii="Times New Roman" w:hAnsi="Times New Roman"/>
          <w:sz w:val="28"/>
          <w:szCs w:val="28"/>
        </w:rPr>
        <w:t>водства с трудовыми ресурсами, повышение конкурентоспособности, сн</w:t>
      </w:r>
      <w:r w:rsidRPr="00A25347">
        <w:rPr>
          <w:rFonts w:ascii="Times New Roman" w:hAnsi="Times New Roman"/>
          <w:sz w:val="28"/>
          <w:szCs w:val="28"/>
        </w:rPr>
        <w:t>и</w:t>
      </w:r>
      <w:r w:rsidRPr="00A25347">
        <w:rPr>
          <w:rFonts w:ascii="Times New Roman" w:hAnsi="Times New Roman"/>
          <w:sz w:val="28"/>
          <w:szCs w:val="28"/>
        </w:rPr>
        <w:t>жение себестоимости производимой продукции,  повышение цен на эне</w:t>
      </w:r>
      <w:r w:rsidRPr="00A25347">
        <w:rPr>
          <w:rFonts w:ascii="Times New Roman" w:hAnsi="Times New Roman"/>
          <w:sz w:val="28"/>
          <w:szCs w:val="28"/>
        </w:rPr>
        <w:t>р</w:t>
      </w:r>
      <w:r w:rsidRPr="00A25347">
        <w:rPr>
          <w:rFonts w:ascii="Times New Roman" w:hAnsi="Times New Roman"/>
          <w:sz w:val="28"/>
          <w:szCs w:val="28"/>
        </w:rPr>
        <w:t>горесурсы, материальные и технические средства, реализацию инновац</w:t>
      </w:r>
      <w:r w:rsidRPr="00A25347">
        <w:rPr>
          <w:rFonts w:ascii="Times New Roman" w:hAnsi="Times New Roman"/>
          <w:sz w:val="28"/>
          <w:szCs w:val="28"/>
        </w:rPr>
        <w:t>и</w:t>
      </w:r>
      <w:r w:rsidRPr="00A25347">
        <w:rPr>
          <w:rFonts w:ascii="Times New Roman" w:hAnsi="Times New Roman"/>
          <w:sz w:val="28"/>
          <w:szCs w:val="28"/>
        </w:rPr>
        <w:t>онных проектов, переход к ресурсосбережению,  техническую и технол</w:t>
      </w:r>
      <w:r w:rsidRPr="00A25347">
        <w:rPr>
          <w:rFonts w:ascii="Times New Roman" w:hAnsi="Times New Roman"/>
          <w:sz w:val="28"/>
          <w:szCs w:val="28"/>
        </w:rPr>
        <w:t>о</w:t>
      </w:r>
      <w:r w:rsidRPr="00A25347">
        <w:rPr>
          <w:rFonts w:ascii="Times New Roman" w:hAnsi="Times New Roman"/>
          <w:sz w:val="28"/>
          <w:szCs w:val="28"/>
        </w:rPr>
        <w:t xml:space="preserve">гическую модернизацию, низкие </w:t>
      </w:r>
      <w:r w:rsidRPr="007C3846">
        <w:rPr>
          <w:rFonts w:ascii="Times New Roman" w:hAnsi="Times New Roman"/>
          <w:sz w:val="28"/>
          <w:szCs w:val="28"/>
        </w:rPr>
        <w:t>доходы с.</w:t>
      </w:r>
      <w:r>
        <w:rPr>
          <w:rFonts w:ascii="Times New Roman" w:hAnsi="Times New Roman"/>
          <w:sz w:val="28"/>
          <w:szCs w:val="28"/>
        </w:rPr>
        <w:t>–</w:t>
      </w:r>
      <w:r w:rsidRPr="007C3846">
        <w:rPr>
          <w:rFonts w:ascii="Times New Roman" w:hAnsi="Times New Roman"/>
          <w:sz w:val="28"/>
          <w:szCs w:val="28"/>
        </w:rPr>
        <w:t>х. производителей. Сюда та</w:t>
      </w:r>
      <w:r w:rsidRPr="007C3846">
        <w:rPr>
          <w:rFonts w:ascii="Times New Roman" w:hAnsi="Times New Roman"/>
          <w:sz w:val="28"/>
          <w:szCs w:val="28"/>
        </w:rPr>
        <w:t>к</w:t>
      </w:r>
      <w:r w:rsidRPr="007C3846">
        <w:rPr>
          <w:rFonts w:ascii="Times New Roman" w:hAnsi="Times New Roman"/>
          <w:sz w:val="28"/>
          <w:szCs w:val="28"/>
        </w:rPr>
        <w:t>же следует отнести недостаточные площади тепличного хозяйства, что сдерживает производство овощей закрыто</w:t>
      </w:r>
      <w:r>
        <w:rPr>
          <w:rFonts w:ascii="Times New Roman" w:hAnsi="Times New Roman"/>
          <w:sz w:val="28"/>
          <w:szCs w:val="28"/>
        </w:rPr>
        <w:t>го</w:t>
      </w:r>
      <w:r w:rsidRPr="007C3846">
        <w:rPr>
          <w:rFonts w:ascii="Times New Roman" w:hAnsi="Times New Roman"/>
          <w:sz w:val="28"/>
          <w:szCs w:val="28"/>
        </w:rPr>
        <w:t xml:space="preserve"> грунт</w:t>
      </w:r>
      <w:r>
        <w:rPr>
          <w:rFonts w:ascii="Times New Roman" w:hAnsi="Times New Roman"/>
          <w:sz w:val="28"/>
          <w:szCs w:val="28"/>
        </w:rPr>
        <w:t>а</w:t>
      </w:r>
      <w:r w:rsidRPr="007C3846">
        <w:rPr>
          <w:rFonts w:ascii="Times New Roman" w:hAnsi="Times New Roman"/>
          <w:sz w:val="28"/>
          <w:szCs w:val="28"/>
        </w:rPr>
        <w:t xml:space="preserve"> в межсезонье, нехватку орошаемых площадей в общей посевной структуре. </w:t>
      </w:r>
      <w:r>
        <w:rPr>
          <w:rFonts w:ascii="Times New Roman" w:hAnsi="Times New Roman"/>
          <w:sz w:val="28"/>
          <w:szCs w:val="28"/>
        </w:rPr>
        <w:t>Объемы средств направляемые на господдержку растениеводства показаны в таблице 5.</w:t>
      </w:r>
    </w:p>
    <w:p w:rsidR="00514195" w:rsidRDefault="00514195" w:rsidP="001D07C2">
      <w:pPr>
        <w:spacing w:after="0" w:line="360" w:lineRule="auto"/>
        <w:ind w:firstLine="708"/>
        <w:jc w:val="both"/>
        <w:rPr>
          <w:rFonts w:ascii="Times New Roman" w:hAnsi="Times New Roman"/>
          <w:sz w:val="28"/>
          <w:szCs w:val="28"/>
        </w:rPr>
      </w:pPr>
      <w:r w:rsidRPr="001D07C2">
        <w:rPr>
          <w:rFonts w:ascii="Times New Roman" w:hAnsi="Times New Roman"/>
          <w:sz w:val="28"/>
          <w:szCs w:val="28"/>
        </w:rPr>
        <w:t>Таблица</w:t>
      </w:r>
      <w:r w:rsidRPr="001D07C2">
        <w:rPr>
          <w:rFonts w:ascii="Times New Roman" w:hAnsi="Times New Roman"/>
          <w:color w:val="C00000"/>
          <w:sz w:val="28"/>
          <w:szCs w:val="28"/>
        </w:rPr>
        <w:t xml:space="preserve"> </w:t>
      </w:r>
      <w:r w:rsidRPr="00DC4C1E">
        <w:rPr>
          <w:rFonts w:ascii="Times New Roman" w:hAnsi="Times New Roman"/>
          <w:sz w:val="28"/>
          <w:szCs w:val="28"/>
        </w:rPr>
        <w:t>5</w:t>
      </w:r>
      <w:r w:rsidRPr="001D07C2">
        <w:rPr>
          <w:rFonts w:ascii="Times New Roman" w:hAnsi="Times New Roman"/>
          <w:color w:val="C00000"/>
          <w:sz w:val="28"/>
          <w:szCs w:val="28"/>
        </w:rPr>
        <w:t xml:space="preserve"> </w:t>
      </w:r>
      <w:r w:rsidRPr="001D07C2">
        <w:rPr>
          <w:rFonts w:ascii="Times New Roman" w:hAnsi="Times New Roman"/>
          <w:sz w:val="28"/>
          <w:szCs w:val="28"/>
        </w:rPr>
        <w:t xml:space="preserve">– </w:t>
      </w:r>
      <w:r w:rsidRPr="001D07C2">
        <w:rPr>
          <w:rFonts w:ascii="Times New Roman" w:hAnsi="Times New Roman"/>
          <w:color w:val="C00000"/>
          <w:sz w:val="28"/>
          <w:szCs w:val="28"/>
        </w:rPr>
        <w:t xml:space="preserve"> </w:t>
      </w:r>
      <w:r w:rsidRPr="001D07C2">
        <w:rPr>
          <w:rFonts w:ascii="Times New Roman" w:hAnsi="Times New Roman"/>
          <w:sz w:val="28"/>
          <w:szCs w:val="28"/>
        </w:rPr>
        <w:t>Господдержка отрасли растениеводства с переработкой</w:t>
      </w:r>
    </w:p>
    <w:p w:rsidR="00514195" w:rsidRDefault="00514195" w:rsidP="001D07C2">
      <w:pPr>
        <w:spacing w:after="0" w:line="360" w:lineRule="auto"/>
        <w:jc w:val="both"/>
        <w:rPr>
          <w:rFonts w:ascii="Times New Roman" w:hAnsi="Times New Roman"/>
          <w:sz w:val="28"/>
          <w:szCs w:val="28"/>
        </w:rPr>
      </w:pPr>
      <w:r w:rsidRPr="001D07C2">
        <w:rPr>
          <w:rFonts w:ascii="Times New Roman" w:hAnsi="Times New Roman"/>
          <w:sz w:val="28"/>
          <w:szCs w:val="28"/>
        </w:rPr>
        <w:t xml:space="preserve"> и реализаци</w:t>
      </w:r>
      <w:r>
        <w:rPr>
          <w:rFonts w:ascii="Times New Roman" w:hAnsi="Times New Roman"/>
          <w:sz w:val="28"/>
          <w:szCs w:val="28"/>
        </w:rPr>
        <w:t>е</w:t>
      </w:r>
      <w:r w:rsidRPr="001D07C2">
        <w:rPr>
          <w:rFonts w:ascii="Times New Roman" w:hAnsi="Times New Roman"/>
          <w:sz w:val="28"/>
          <w:szCs w:val="28"/>
        </w:rPr>
        <w:t>й продукции</w:t>
      </w: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1559"/>
        <w:gridCol w:w="1559"/>
        <w:gridCol w:w="1418"/>
        <w:gridCol w:w="1275"/>
        <w:gridCol w:w="1701"/>
      </w:tblGrid>
      <w:tr w:rsidR="00514195" w:rsidRPr="00F554A5" w:rsidTr="003F2B9E">
        <w:tc>
          <w:tcPr>
            <w:tcW w:w="1560" w:type="dxa"/>
            <w:vMerge w:val="restart"/>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bookmarkStart w:id="2" w:name="sub_1401"/>
            <w:r w:rsidRPr="00F554A5">
              <w:rPr>
                <w:rFonts w:ascii="Times New Roman" w:hAnsi="Times New Roman" w:cs="Times New Roman"/>
                <w:sz w:val="28"/>
                <w:szCs w:val="28"/>
              </w:rPr>
              <w:t>Год реал</w:t>
            </w:r>
            <w:r w:rsidRPr="00F554A5">
              <w:rPr>
                <w:rFonts w:ascii="Times New Roman" w:hAnsi="Times New Roman" w:cs="Times New Roman"/>
                <w:sz w:val="28"/>
                <w:szCs w:val="28"/>
              </w:rPr>
              <w:t>и</w:t>
            </w:r>
            <w:r w:rsidRPr="00F554A5">
              <w:rPr>
                <w:rFonts w:ascii="Times New Roman" w:hAnsi="Times New Roman" w:cs="Times New Roman"/>
                <w:sz w:val="28"/>
                <w:szCs w:val="28"/>
              </w:rPr>
              <w:t>зации</w:t>
            </w:r>
            <w:bookmarkEnd w:id="2"/>
          </w:p>
        </w:tc>
        <w:tc>
          <w:tcPr>
            <w:tcW w:w="7512" w:type="dxa"/>
            <w:gridSpan w:val="5"/>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Объем финансирования, тыс. рублей</w:t>
            </w:r>
          </w:p>
        </w:tc>
      </w:tr>
      <w:tr w:rsidR="00514195" w:rsidRPr="00F554A5" w:rsidTr="003F2B9E">
        <w:tc>
          <w:tcPr>
            <w:tcW w:w="1560" w:type="dxa"/>
            <w:vMerge/>
            <w:tcBorders>
              <w:top w:val="single" w:sz="4" w:space="0" w:color="auto"/>
              <w:bottom w:val="single" w:sz="4" w:space="0" w:color="auto"/>
              <w:right w:val="single" w:sz="4" w:space="0" w:color="auto"/>
            </w:tcBorders>
          </w:tcPr>
          <w:p w:rsidR="00514195" w:rsidRPr="00F554A5" w:rsidRDefault="00514195" w:rsidP="001D07C2">
            <w:pPr>
              <w:pStyle w:val="affe"/>
              <w:rPr>
                <w:rFonts w:ascii="Times New Roman" w:hAnsi="Times New Roman" w:cs="Times New Roman"/>
                <w:sz w:val="28"/>
                <w:szCs w:val="28"/>
              </w:rPr>
            </w:pPr>
          </w:p>
        </w:tc>
        <w:tc>
          <w:tcPr>
            <w:tcW w:w="1559" w:type="dxa"/>
            <w:vMerge w:val="restart"/>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всего</w:t>
            </w:r>
          </w:p>
        </w:tc>
        <w:tc>
          <w:tcPr>
            <w:tcW w:w="5953" w:type="dxa"/>
            <w:gridSpan w:val="4"/>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в разрезе бюджетных источников </w:t>
            </w:r>
          </w:p>
        </w:tc>
      </w:tr>
      <w:tr w:rsidR="00514195" w:rsidRPr="00F554A5" w:rsidTr="003F2B9E">
        <w:tc>
          <w:tcPr>
            <w:tcW w:w="1560" w:type="dxa"/>
            <w:vMerge/>
            <w:tcBorders>
              <w:top w:val="single" w:sz="4" w:space="0" w:color="auto"/>
              <w:bottom w:val="single" w:sz="4" w:space="0" w:color="auto"/>
              <w:right w:val="single" w:sz="4" w:space="0" w:color="auto"/>
            </w:tcBorders>
          </w:tcPr>
          <w:p w:rsidR="00514195" w:rsidRPr="00F554A5" w:rsidRDefault="00514195" w:rsidP="001D07C2">
            <w:pPr>
              <w:pStyle w:val="affe"/>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федерал</w:t>
            </w:r>
            <w:r w:rsidRPr="00F554A5">
              <w:rPr>
                <w:rFonts w:ascii="Times New Roman" w:hAnsi="Times New Roman" w:cs="Times New Roman"/>
                <w:sz w:val="28"/>
                <w:szCs w:val="28"/>
              </w:rPr>
              <w:t>ь</w:t>
            </w:r>
            <w:r w:rsidRPr="00F554A5">
              <w:rPr>
                <w:rFonts w:ascii="Times New Roman" w:hAnsi="Times New Roman" w:cs="Times New Roman"/>
                <w:sz w:val="28"/>
                <w:szCs w:val="28"/>
              </w:rPr>
              <w:t xml:space="preserve">ный </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краевой </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местный </w:t>
            </w:r>
          </w:p>
        </w:tc>
        <w:tc>
          <w:tcPr>
            <w:tcW w:w="1701" w:type="dxa"/>
            <w:tcBorders>
              <w:top w:val="single" w:sz="4" w:space="0" w:color="auto"/>
              <w:left w:val="single" w:sz="4" w:space="0" w:color="auto"/>
              <w:bottom w:val="single" w:sz="4" w:space="0" w:color="auto"/>
            </w:tcBorders>
          </w:tcPr>
          <w:p w:rsidR="00514195" w:rsidRPr="00F554A5" w:rsidRDefault="00514195" w:rsidP="007F6163">
            <w:pPr>
              <w:pStyle w:val="affe"/>
              <w:jc w:val="center"/>
              <w:rPr>
                <w:rFonts w:ascii="Times New Roman" w:hAnsi="Times New Roman" w:cs="Times New Roman"/>
                <w:sz w:val="28"/>
                <w:szCs w:val="28"/>
              </w:rPr>
            </w:pPr>
            <w:r w:rsidRPr="00F554A5">
              <w:rPr>
                <w:rFonts w:ascii="Times New Roman" w:hAnsi="Times New Roman" w:cs="Times New Roman"/>
                <w:sz w:val="28"/>
                <w:szCs w:val="28"/>
              </w:rPr>
              <w:t>внебю</w:t>
            </w:r>
            <w:r w:rsidRPr="00F554A5">
              <w:rPr>
                <w:rFonts w:ascii="Times New Roman" w:hAnsi="Times New Roman" w:cs="Times New Roman"/>
                <w:sz w:val="28"/>
                <w:szCs w:val="28"/>
              </w:rPr>
              <w:t>д</w:t>
            </w:r>
            <w:r w:rsidRPr="00F554A5">
              <w:rPr>
                <w:rFonts w:ascii="Times New Roman" w:hAnsi="Times New Roman" w:cs="Times New Roman"/>
                <w:sz w:val="28"/>
                <w:szCs w:val="28"/>
              </w:rPr>
              <w:t xml:space="preserve">жетные </w:t>
            </w:r>
          </w:p>
        </w:tc>
      </w:tr>
      <w:tr w:rsidR="00514195" w:rsidRPr="00F554A5" w:rsidTr="003F2B9E">
        <w:tc>
          <w:tcPr>
            <w:tcW w:w="1560"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2016</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4834252,9</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3474054,1</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801598,8</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558600,0</w:t>
            </w:r>
          </w:p>
        </w:tc>
      </w:tr>
      <w:tr w:rsidR="00514195" w:rsidRPr="00F554A5" w:rsidTr="003F2B9E">
        <w:tc>
          <w:tcPr>
            <w:tcW w:w="1560"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2017</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6492389,6</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4661416,1</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1226874,4</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604099,1</w:t>
            </w:r>
          </w:p>
        </w:tc>
      </w:tr>
      <w:tr w:rsidR="00514195" w:rsidRPr="00F554A5" w:rsidTr="003F2B9E">
        <w:tc>
          <w:tcPr>
            <w:tcW w:w="1560"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2018</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6873488,1</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4890830,2</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1287746,5</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694911,4</w:t>
            </w:r>
          </w:p>
        </w:tc>
      </w:tr>
      <w:tr w:rsidR="00514195" w:rsidRPr="00F554A5" w:rsidTr="003F2B9E">
        <w:tc>
          <w:tcPr>
            <w:tcW w:w="1560"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2019</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6482408,0</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5131359,8</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1351048,2</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r>
      <w:tr w:rsidR="00514195" w:rsidRPr="00F554A5" w:rsidTr="003F2B9E">
        <w:tc>
          <w:tcPr>
            <w:tcW w:w="1560"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2020</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6799105,6</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5382322,4</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1416783,2</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r>
      <w:tr w:rsidR="00514195" w:rsidRPr="00F554A5" w:rsidTr="003F2B9E">
        <w:tc>
          <w:tcPr>
            <w:tcW w:w="1560" w:type="dxa"/>
            <w:tcBorders>
              <w:top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2021</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7132899,7</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5646341,5</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1486558,2</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r>
      <w:tr w:rsidR="00514195" w:rsidRPr="00F554A5" w:rsidTr="003F2B9E">
        <w:tc>
          <w:tcPr>
            <w:tcW w:w="1560" w:type="dxa"/>
            <w:tcBorders>
              <w:top w:val="single" w:sz="4" w:space="0" w:color="auto"/>
              <w:bottom w:val="single" w:sz="4" w:space="0" w:color="auto"/>
              <w:right w:val="single" w:sz="4" w:space="0" w:color="auto"/>
            </w:tcBorders>
          </w:tcPr>
          <w:p w:rsidR="00514195" w:rsidRPr="00F554A5" w:rsidRDefault="00514195" w:rsidP="0036249D">
            <w:pPr>
              <w:pStyle w:val="affd"/>
              <w:rPr>
                <w:rFonts w:ascii="Times New Roman" w:hAnsi="Times New Roman" w:cs="Times New Roman"/>
                <w:sz w:val="28"/>
                <w:szCs w:val="28"/>
              </w:rPr>
            </w:pPr>
            <w:r w:rsidRPr="00F554A5">
              <w:rPr>
                <w:rFonts w:ascii="Times New Roman" w:hAnsi="Times New Roman" w:cs="Times New Roman"/>
                <w:sz w:val="28"/>
                <w:szCs w:val="28"/>
              </w:rPr>
              <w:t xml:space="preserve">Всего </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38614543,9</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29186324,1</w:t>
            </w:r>
          </w:p>
        </w:tc>
        <w:tc>
          <w:tcPr>
            <w:tcW w:w="1418"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7570609,3</w:t>
            </w:r>
          </w:p>
        </w:tc>
        <w:tc>
          <w:tcPr>
            <w:tcW w:w="1275" w:type="dxa"/>
            <w:tcBorders>
              <w:top w:val="single" w:sz="4" w:space="0" w:color="auto"/>
              <w:left w:val="single" w:sz="4" w:space="0" w:color="auto"/>
              <w:bottom w:val="single" w:sz="4" w:space="0" w:color="auto"/>
              <w:right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1D07C2">
            <w:pPr>
              <w:pStyle w:val="affe"/>
              <w:jc w:val="center"/>
              <w:rPr>
                <w:rFonts w:ascii="Times New Roman" w:hAnsi="Times New Roman" w:cs="Times New Roman"/>
                <w:sz w:val="28"/>
                <w:szCs w:val="28"/>
              </w:rPr>
            </w:pPr>
            <w:r w:rsidRPr="00F554A5">
              <w:rPr>
                <w:rFonts w:ascii="Times New Roman" w:hAnsi="Times New Roman" w:cs="Times New Roman"/>
                <w:sz w:val="28"/>
                <w:szCs w:val="28"/>
              </w:rPr>
              <w:t>1857610,5</w:t>
            </w:r>
          </w:p>
        </w:tc>
      </w:tr>
    </w:tbl>
    <w:p w:rsidR="00514195" w:rsidRPr="007C3846" w:rsidRDefault="00514195" w:rsidP="007C3846">
      <w:pPr>
        <w:spacing w:after="0" w:line="360" w:lineRule="auto"/>
        <w:ind w:firstLine="709"/>
        <w:jc w:val="both"/>
        <w:rPr>
          <w:rFonts w:ascii="Times New Roman" w:hAnsi="Times New Roman"/>
          <w:sz w:val="28"/>
          <w:szCs w:val="28"/>
        </w:rPr>
      </w:pPr>
      <w:r w:rsidRPr="007C3846">
        <w:rPr>
          <w:rFonts w:ascii="Times New Roman" w:hAnsi="Times New Roman"/>
          <w:sz w:val="28"/>
          <w:szCs w:val="28"/>
        </w:rPr>
        <w:lastRenderedPageBreak/>
        <w:t>Серьезной проблемой растениеводства, особенно в условиях и</w:t>
      </w:r>
      <w:r w:rsidRPr="007C3846">
        <w:rPr>
          <w:rFonts w:ascii="Times New Roman" w:hAnsi="Times New Roman"/>
          <w:sz w:val="28"/>
          <w:szCs w:val="28"/>
        </w:rPr>
        <w:t>м</w:t>
      </w:r>
      <w:r w:rsidRPr="007C3846">
        <w:rPr>
          <w:rFonts w:ascii="Times New Roman" w:hAnsi="Times New Roman"/>
          <w:sz w:val="28"/>
          <w:szCs w:val="28"/>
        </w:rPr>
        <w:t>портозамещения, является нехватка собственных районированных семян. Требуется создать новые и развивать действующие селекционные и сем</w:t>
      </w:r>
      <w:r w:rsidRPr="007C3846">
        <w:rPr>
          <w:rFonts w:ascii="Times New Roman" w:hAnsi="Times New Roman"/>
          <w:sz w:val="28"/>
          <w:szCs w:val="28"/>
        </w:rPr>
        <w:t>е</w:t>
      </w:r>
      <w:r w:rsidRPr="007C3846">
        <w:rPr>
          <w:rFonts w:ascii="Times New Roman" w:hAnsi="Times New Roman"/>
          <w:sz w:val="28"/>
          <w:szCs w:val="28"/>
        </w:rPr>
        <w:t>новодческие центры по производству семян сахарной свеклы, подсолне</w:t>
      </w:r>
      <w:r w:rsidRPr="007C3846">
        <w:rPr>
          <w:rFonts w:ascii="Times New Roman" w:hAnsi="Times New Roman"/>
          <w:sz w:val="28"/>
          <w:szCs w:val="28"/>
        </w:rPr>
        <w:t>ч</w:t>
      </w:r>
      <w:r w:rsidRPr="007C3846">
        <w:rPr>
          <w:rFonts w:ascii="Times New Roman" w:hAnsi="Times New Roman"/>
          <w:sz w:val="28"/>
          <w:szCs w:val="28"/>
        </w:rPr>
        <w:t xml:space="preserve">ника, кукурузы, овощей. </w:t>
      </w:r>
      <w:bookmarkStart w:id="3" w:name="sub_1102"/>
      <w:r w:rsidRPr="007C3846">
        <w:rPr>
          <w:rFonts w:ascii="Times New Roman" w:hAnsi="Times New Roman"/>
          <w:sz w:val="28"/>
          <w:szCs w:val="28"/>
        </w:rPr>
        <w:t>В неудовлетворительном состояние находятся многие мелиоративные системы, особенно в рисовом сегменте, растут ри</w:t>
      </w:r>
      <w:r w:rsidRPr="007C3846">
        <w:rPr>
          <w:rFonts w:ascii="Times New Roman" w:hAnsi="Times New Roman"/>
          <w:sz w:val="28"/>
          <w:szCs w:val="28"/>
        </w:rPr>
        <w:t>с</w:t>
      </w:r>
      <w:r w:rsidRPr="007C3846">
        <w:rPr>
          <w:rFonts w:ascii="Times New Roman" w:hAnsi="Times New Roman"/>
          <w:sz w:val="28"/>
          <w:szCs w:val="28"/>
        </w:rPr>
        <w:t>ки заболачивания рисовых чеков и сельских территорий.</w:t>
      </w:r>
    </w:p>
    <w:p w:rsidR="00514195" w:rsidRDefault="00514195" w:rsidP="003A41A6">
      <w:pPr>
        <w:spacing w:after="0" w:line="360" w:lineRule="auto"/>
        <w:ind w:firstLine="709"/>
        <w:jc w:val="both"/>
        <w:rPr>
          <w:rFonts w:ascii="Times New Roman" w:hAnsi="Times New Roman"/>
          <w:sz w:val="28"/>
          <w:szCs w:val="28"/>
        </w:rPr>
      </w:pPr>
      <w:bookmarkStart w:id="4" w:name="sub_1103"/>
      <w:bookmarkEnd w:id="3"/>
      <w:r w:rsidRPr="001C278C">
        <w:rPr>
          <w:rFonts w:ascii="Times New Roman" w:hAnsi="Times New Roman"/>
          <w:sz w:val="28"/>
          <w:szCs w:val="28"/>
        </w:rPr>
        <w:t>Среди проблем животноводства следует выделить</w:t>
      </w:r>
      <w:r>
        <w:rPr>
          <w:rFonts w:ascii="Times New Roman" w:hAnsi="Times New Roman"/>
          <w:sz w:val="28"/>
          <w:szCs w:val="28"/>
        </w:rPr>
        <w:t>,</w:t>
      </w:r>
      <w:r w:rsidRPr="001C278C">
        <w:rPr>
          <w:rFonts w:ascii="Times New Roman" w:hAnsi="Times New Roman"/>
          <w:sz w:val="28"/>
          <w:szCs w:val="28"/>
        </w:rPr>
        <w:t xml:space="preserve"> прежде всего</w:t>
      </w:r>
      <w:r>
        <w:rPr>
          <w:rFonts w:ascii="Times New Roman" w:hAnsi="Times New Roman"/>
          <w:sz w:val="28"/>
          <w:szCs w:val="28"/>
        </w:rPr>
        <w:t>,</w:t>
      </w:r>
      <w:r w:rsidRPr="001C278C">
        <w:rPr>
          <w:rFonts w:ascii="Times New Roman" w:hAnsi="Times New Roman"/>
          <w:sz w:val="28"/>
          <w:szCs w:val="28"/>
        </w:rPr>
        <w:t xml:space="preserve"> </w:t>
      </w:r>
      <w:bookmarkEnd w:id="4"/>
      <w:r w:rsidRPr="001C278C">
        <w:rPr>
          <w:rFonts w:ascii="Times New Roman" w:hAnsi="Times New Roman"/>
          <w:sz w:val="28"/>
          <w:szCs w:val="28"/>
        </w:rPr>
        <w:t>с</w:t>
      </w:r>
      <w:r w:rsidRPr="001C278C">
        <w:rPr>
          <w:rFonts w:ascii="Times New Roman" w:hAnsi="Times New Roman"/>
          <w:sz w:val="28"/>
          <w:szCs w:val="28"/>
        </w:rPr>
        <w:t>о</w:t>
      </w:r>
      <w:r w:rsidRPr="001C278C">
        <w:rPr>
          <w:rFonts w:ascii="Times New Roman" w:hAnsi="Times New Roman"/>
          <w:sz w:val="28"/>
          <w:szCs w:val="28"/>
        </w:rPr>
        <w:t>кращение числа животных, особенно КРС в молочном скотоводстве, во</w:t>
      </w:r>
      <w:r w:rsidRPr="001C278C">
        <w:rPr>
          <w:rFonts w:ascii="Times New Roman" w:hAnsi="Times New Roman"/>
          <w:sz w:val="28"/>
          <w:szCs w:val="28"/>
        </w:rPr>
        <w:t>з</w:t>
      </w:r>
      <w:r w:rsidRPr="001C278C">
        <w:rPr>
          <w:rFonts w:ascii="Times New Roman" w:hAnsi="Times New Roman"/>
          <w:sz w:val="28"/>
          <w:szCs w:val="28"/>
        </w:rPr>
        <w:t>рождение предприятий свиноводства, которые ликвидировали  поголовье из</w:t>
      </w:r>
      <w:r>
        <w:rPr>
          <w:rFonts w:ascii="Times New Roman" w:hAnsi="Times New Roman"/>
          <w:sz w:val="28"/>
          <w:szCs w:val="28"/>
        </w:rPr>
        <w:t>–</w:t>
      </w:r>
      <w:r w:rsidRPr="001C278C">
        <w:rPr>
          <w:rFonts w:ascii="Times New Roman" w:hAnsi="Times New Roman"/>
          <w:sz w:val="28"/>
          <w:szCs w:val="28"/>
        </w:rPr>
        <w:t>за АЧС, обеспечение высококачественной кормовой базой по всем в</w:t>
      </w:r>
      <w:r w:rsidRPr="001C278C">
        <w:rPr>
          <w:rFonts w:ascii="Times New Roman" w:hAnsi="Times New Roman"/>
          <w:sz w:val="28"/>
          <w:szCs w:val="28"/>
        </w:rPr>
        <w:t>и</w:t>
      </w:r>
      <w:r w:rsidRPr="001C278C">
        <w:rPr>
          <w:rFonts w:ascii="Times New Roman" w:hAnsi="Times New Roman"/>
          <w:sz w:val="28"/>
          <w:szCs w:val="28"/>
        </w:rPr>
        <w:t>дам животных, снижение отраслевого  кадрового потенциала.  «Ахиллес</w:t>
      </w:r>
      <w:r w:rsidRPr="001C278C">
        <w:rPr>
          <w:rFonts w:ascii="Times New Roman" w:hAnsi="Times New Roman"/>
          <w:sz w:val="28"/>
          <w:szCs w:val="28"/>
        </w:rPr>
        <w:t>о</w:t>
      </w:r>
      <w:r w:rsidRPr="001C278C">
        <w:rPr>
          <w:rFonts w:ascii="Times New Roman" w:hAnsi="Times New Roman"/>
          <w:sz w:val="28"/>
          <w:szCs w:val="28"/>
        </w:rPr>
        <w:t>вой пятой» является низкая отраслевая рентабельность, в результате чего сокращаются инвестиции. Проблемы отрасли множит низкая  доступность кредитования, что ведет к недостатку оборотных средств, при высокой фондо и  энергоемкости производства</w:t>
      </w:r>
      <w:bookmarkStart w:id="5" w:name="sub_1104"/>
      <w:r w:rsidRPr="001C278C">
        <w:rPr>
          <w:rFonts w:ascii="Times New Roman" w:hAnsi="Times New Roman"/>
          <w:sz w:val="28"/>
          <w:szCs w:val="28"/>
        </w:rPr>
        <w:t xml:space="preserve">.  В  рыбном хозяйстве  ощущается острая нехватка </w:t>
      </w:r>
      <w:bookmarkEnd w:id="5"/>
      <w:r w:rsidRPr="001C278C">
        <w:rPr>
          <w:rFonts w:ascii="Times New Roman" w:hAnsi="Times New Roman"/>
          <w:sz w:val="28"/>
          <w:szCs w:val="28"/>
        </w:rPr>
        <w:t>перерабатывающих мощностей при высоком износе те</w:t>
      </w:r>
      <w:r w:rsidRPr="001C278C">
        <w:rPr>
          <w:rFonts w:ascii="Times New Roman" w:hAnsi="Times New Roman"/>
          <w:sz w:val="28"/>
          <w:szCs w:val="28"/>
        </w:rPr>
        <w:t>х</w:t>
      </w:r>
      <w:r w:rsidRPr="001C278C">
        <w:rPr>
          <w:rFonts w:ascii="Times New Roman" w:hAnsi="Times New Roman"/>
          <w:sz w:val="28"/>
          <w:szCs w:val="28"/>
        </w:rPr>
        <w:t>нической базы. Слабая залоговая кредитная база животноводства выступ</w:t>
      </w:r>
      <w:r w:rsidRPr="001C278C">
        <w:rPr>
          <w:rFonts w:ascii="Times New Roman" w:hAnsi="Times New Roman"/>
          <w:sz w:val="28"/>
          <w:szCs w:val="28"/>
        </w:rPr>
        <w:t>а</w:t>
      </w:r>
      <w:r w:rsidRPr="001C278C">
        <w:rPr>
          <w:rFonts w:ascii="Times New Roman" w:hAnsi="Times New Roman"/>
          <w:sz w:val="28"/>
          <w:szCs w:val="28"/>
        </w:rPr>
        <w:t xml:space="preserve">ет значительным  препятствием  </w:t>
      </w:r>
      <w:r w:rsidRPr="003A41A6">
        <w:rPr>
          <w:rFonts w:ascii="Times New Roman" w:hAnsi="Times New Roman"/>
          <w:sz w:val="28"/>
          <w:szCs w:val="28"/>
        </w:rPr>
        <w:t>технологического   переоснащения отра</w:t>
      </w:r>
      <w:r w:rsidRPr="003A41A6">
        <w:rPr>
          <w:rFonts w:ascii="Times New Roman" w:hAnsi="Times New Roman"/>
          <w:sz w:val="28"/>
          <w:szCs w:val="28"/>
        </w:rPr>
        <w:t>с</w:t>
      </w:r>
      <w:r w:rsidRPr="003A41A6">
        <w:rPr>
          <w:rFonts w:ascii="Times New Roman" w:hAnsi="Times New Roman"/>
          <w:sz w:val="28"/>
          <w:szCs w:val="28"/>
        </w:rPr>
        <w:t>левого производства.</w:t>
      </w:r>
    </w:p>
    <w:p w:rsidR="00514195" w:rsidRDefault="00514195" w:rsidP="00EC61BA">
      <w:pPr>
        <w:spacing w:after="0" w:line="360" w:lineRule="auto"/>
        <w:ind w:firstLine="708"/>
        <w:jc w:val="both"/>
        <w:rPr>
          <w:rFonts w:ascii="Times New Roman" w:hAnsi="Times New Roman"/>
          <w:sz w:val="28"/>
          <w:szCs w:val="28"/>
        </w:rPr>
      </w:pPr>
      <w:r w:rsidRPr="003A41A6">
        <w:rPr>
          <w:rFonts w:ascii="Times New Roman" w:hAnsi="Times New Roman"/>
          <w:sz w:val="28"/>
          <w:szCs w:val="28"/>
        </w:rPr>
        <w:t>Проблемы развития малого хозяйствования</w:t>
      </w:r>
      <w:r>
        <w:rPr>
          <w:rFonts w:ascii="Times New Roman" w:hAnsi="Times New Roman"/>
          <w:sz w:val="28"/>
          <w:szCs w:val="28"/>
        </w:rPr>
        <w:t>, как уже отмечалось в</w:t>
      </w:r>
      <w:r>
        <w:rPr>
          <w:rFonts w:ascii="Times New Roman" w:hAnsi="Times New Roman"/>
          <w:sz w:val="28"/>
          <w:szCs w:val="28"/>
        </w:rPr>
        <w:t>ы</w:t>
      </w:r>
      <w:r>
        <w:rPr>
          <w:rFonts w:ascii="Times New Roman" w:hAnsi="Times New Roman"/>
          <w:sz w:val="28"/>
          <w:szCs w:val="28"/>
        </w:rPr>
        <w:t xml:space="preserve">ше, </w:t>
      </w:r>
      <w:r w:rsidRPr="003A41A6">
        <w:rPr>
          <w:rFonts w:ascii="Times New Roman" w:hAnsi="Times New Roman"/>
          <w:sz w:val="28"/>
          <w:szCs w:val="28"/>
        </w:rPr>
        <w:t xml:space="preserve"> сопряжены с трудностями реализации  с.</w:t>
      </w:r>
      <w:r>
        <w:rPr>
          <w:rFonts w:ascii="Times New Roman" w:hAnsi="Times New Roman"/>
          <w:sz w:val="28"/>
          <w:szCs w:val="28"/>
        </w:rPr>
        <w:t>–</w:t>
      </w:r>
      <w:r w:rsidRPr="003A41A6">
        <w:rPr>
          <w:rFonts w:ascii="Times New Roman" w:hAnsi="Times New Roman"/>
          <w:sz w:val="28"/>
          <w:szCs w:val="28"/>
        </w:rPr>
        <w:t>х. продукции, недостато</w:t>
      </w:r>
      <w:r w:rsidRPr="003A41A6">
        <w:rPr>
          <w:rFonts w:ascii="Times New Roman" w:hAnsi="Times New Roman"/>
          <w:sz w:val="28"/>
          <w:szCs w:val="28"/>
        </w:rPr>
        <w:t>ч</w:t>
      </w:r>
      <w:r w:rsidRPr="003A41A6">
        <w:rPr>
          <w:rFonts w:ascii="Times New Roman" w:hAnsi="Times New Roman"/>
          <w:sz w:val="28"/>
          <w:szCs w:val="28"/>
        </w:rPr>
        <w:t>ным  техническим оснащением, высокой стоимостью заемного капитала,  отсутствием залоговой базы. В перерабатывающей сфере ощущается нед</w:t>
      </w:r>
      <w:r w:rsidRPr="003A41A6">
        <w:rPr>
          <w:rFonts w:ascii="Times New Roman" w:hAnsi="Times New Roman"/>
          <w:sz w:val="28"/>
          <w:szCs w:val="28"/>
        </w:rPr>
        <w:t>о</w:t>
      </w:r>
      <w:r w:rsidRPr="003A41A6">
        <w:rPr>
          <w:rFonts w:ascii="Times New Roman" w:hAnsi="Times New Roman"/>
          <w:sz w:val="28"/>
          <w:szCs w:val="28"/>
        </w:rPr>
        <w:t>статок дешевых  сырьевых ресурсов,  загрузка производственных мощн</w:t>
      </w:r>
      <w:r w:rsidRPr="003A41A6">
        <w:rPr>
          <w:rFonts w:ascii="Times New Roman" w:hAnsi="Times New Roman"/>
          <w:sz w:val="28"/>
          <w:szCs w:val="28"/>
        </w:rPr>
        <w:t>о</w:t>
      </w:r>
      <w:r w:rsidRPr="003A41A6">
        <w:rPr>
          <w:rFonts w:ascii="Times New Roman" w:hAnsi="Times New Roman"/>
          <w:sz w:val="28"/>
          <w:szCs w:val="28"/>
        </w:rPr>
        <w:t>стей  перерабатывающей промышленности не превышает 60%.</w:t>
      </w:r>
      <w:r>
        <w:rPr>
          <w:rFonts w:ascii="Times New Roman" w:hAnsi="Times New Roman"/>
          <w:sz w:val="28"/>
          <w:szCs w:val="28"/>
        </w:rPr>
        <w:t xml:space="preserve"> Текущие и перспективные масштабы государственной поддержки можно проследить по данным таблицы 6. Данные 2016 года демонстрируют фактические да</w:t>
      </w:r>
      <w:r>
        <w:rPr>
          <w:rFonts w:ascii="Times New Roman" w:hAnsi="Times New Roman"/>
          <w:sz w:val="28"/>
          <w:szCs w:val="28"/>
        </w:rPr>
        <w:t>н</w:t>
      </w:r>
      <w:r>
        <w:rPr>
          <w:rFonts w:ascii="Times New Roman" w:hAnsi="Times New Roman"/>
          <w:sz w:val="28"/>
          <w:szCs w:val="28"/>
        </w:rPr>
        <w:t xml:space="preserve">ные (они значительно ниже запланированных уровней). </w:t>
      </w:r>
    </w:p>
    <w:p w:rsidR="00514195" w:rsidRPr="0056244C" w:rsidRDefault="00514195" w:rsidP="003A41A6">
      <w:pPr>
        <w:spacing w:after="0" w:line="360" w:lineRule="auto"/>
        <w:ind w:firstLine="709"/>
        <w:jc w:val="both"/>
        <w:rPr>
          <w:rFonts w:ascii="Times New Roman" w:hAnsi="Times New Roman"/>
          <w:sz w:val="28"/>
          <w:szCs w:val="28"/>
        </w:rPr>
      </w:pPr>
    </w:p>
    <w:p w:rsidR="00514195" w:rsidRDefault="00514195" w:rsidP="003A41A6">
      <w:pPr>
        <w:spacing w:after="0" w:line="360" w:lineRule="auto"/>
        <w:ind w:firstLine="709"/>
        <w:jc w:val="both"/>
        <w:rPr>
          <w:rFonts w:ascii="Times New Roman" w:hAnsi="Times New Roman"/>
          <w:sz w:val="28"/>
          <w:szCs w:val="28"/>
        </w:rPr>
      </w:pPr>
      <w:r w:rsidRPr="00EB274B">
        <w:rPr>
          <w:rFonts w:ascii="Times New Roman" w:hAnsi="Times New Roman"/>
          <w:sz w:val="28"/>
          <w:szCs w:val="28"/>
        </w:rPr>
        <w:t xml:space="preserve">Таблица </w:t>
      </w:r>
      <w:r>
        <w:rPr>
          <w:rFonts w:ascii="Times New Roman" w:hAnsi="Times New Roman"/>
          <w:sz w:val="28"/>
          <w:szCs w:val="28"/>
        </w:rPr>
        <w:t>6</w:t>
      </w:r>
      <w:r w:rsidRPr="00EB274B">
        <w:rPr>
          <w:rFonts w:ascii="Times New Roman" w:hAnsi="Times New Roman"/>
          <w:sz w:val="28"/>
          <w:szCs w:val="28"/>
        </w:rPr>
        <w:t xml:space="preserve"> – Господдержка развития МФХ в АПК  К</w:t>
      </w:r>
      <w:r>
        <w:rPr>
          <w:rFonts w:ascii="Times New Roman" w:hAnsi="Times New Roman"/>
          <w:sz w:val="28"/>
          <w:szCs w:val="28"/>
        </w:rPr>
        <w:t>К</w:t>
      </w:r>
    </w:p>
    <w:p w:rsidR="00514195" w:rsidRDefault="00514195" w:rsidP="003A41A6">
      <w:pPr>
        <w:spacing w:after="0" w:line="360" w:lineRule="auto"/>
        <w:ind w:firstLine="709"/>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1"/>
        <w:gridCol w:w="1560"/>
        <w:gridCol w:w="1559"/>
        <w:gridCol w:w="1417"/>
        <w:gridCol w:w="1134"/>
        <w:gridCol w:w="1701"/>
      </w:tblGrid>
      <w:tr w:rsidR="00514195" w:rsidRPr="00F554A5" w:rsidTr="003F2B9E">
        <w:tc>
          <w:tcPr>
            <w:tcW w:w="1701" w:type="dxa"/>
            <w:vMerge w:val="restart"/>
            <w:tcBorders>
              <w:top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Год реал</w:t>
            </w:r>
            <w:r w:rsidRPr="00F554A5">
              <w:rPr>
                <w:rFonts w:ascii="Times New Roman" w:hAnsi="Times New Roman" w:cs="Times New Roman"/>
                <w:sz w:val="28"/>
                <w:szCs w:val="28"/>
              </w:rPr>
              <w:t>и</w:t>
            </w:r>
            <w:r w:rsidRPr="00F554A5">
              <w:rPr>
                <w:rFonts w:ascii="Times New Roman" w:hAnsi="Times New Roman" w:cs="Times New Roman"/>
                <w:sz w:val="28"/>
                <w:szCs w:val="28"/>
              </w:rPr>
              <w:t>зации</w:t>
            </w:r>
          </w:p>
        </w:tc>
        <w:tc>
          <w:tcPr>
            <w:tcW w:w="7371" w:type="dxa"/>
            <w:gridSpan w:val="5"/>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Объем финансирования, тыс. рублей</w:t>
            </w:r>
          </w:p>
        </w:tc>
      </w:tr>
      <w:tr w:rsidR="00514195" w:rsidRPr="00F554A5" w:rsidTr="003F2B9E">
        <w:tc>
          <w:tcPr>
            <w:tcW w:w="1701" w:type="dxa"/>
            <w:vMerge/>
            <w:tcBorders>
              <w:top w:val="single" w:sz="4" w:space="0" w:color="auto"/>
              <w:bottom w:val="single" w:sz="4" w:space="0" w:color="auto"/>
              <w:right w:val="single" w:sz="4" w:space="0" w:color="auto"/>
            </w:tcBorders>
          </w:tcPr>
          <w:p w:rsidR="00514195" w:rsidRPr="00F554A5" w:rsidRDefault="00514195" w:rsidP="00CB424D">
            <w:pPr>
              <w:pStyle w:val="affe"/>
              <w:rPr>
                <w:rFonts w:ascii="Times New Roman" w:hAnsi="Times New Roman" w:cs="Times New Roman"/>
                <w:sz w:val="28"/>
                <w:szCs w:val="28"/>
              </w:rPr>
            </w:pPr>
          </w:p>
        </w:tc>
        <w:tc>
          <w:tcPr>
            <w:tcW w:w="1560" w:type="dxa"/>
            <w:vMerge w:val="restart"/>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всего</w:t>
            </w:r>
          </w:p>
        </w:tc>
        <w:tc>
          <w:tcPr>
            <w:tcW w:w="5811" w:type="dxa"/>
            <w:gridSpan w:val="4"/>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в разрезе бюджетных источников </w:t>
            </w:r>
          </w:p>
        </w:tc>
      </w:tr>
      <w:tr w:rsidR="00514195" w:rsidRPr="00F554A5" w:rsidTr="003F2B9E">
        <w:tc>
          <w:tcPr>
            <w:tcW w:w="1701" w:type="dxa"/>
            <w:vMerge/>
            <w:tcBorders>
              <w:top w:val="single" w:sz="4" w:space="0" w:color="auto"/>
              <w:bottom w:val="single" w:sz="4" w:space="0" w:color="auto"/>
              <w:right w:val="single" w:sz="4" w:space="0" w:color="auto"/>
            </w:tcBorders>
          </w:tcPr>
          <w:p w:rsidR="00514195" w:rsidRPr="00F554A5" w:rsidRDefault="00514195" w:rsidP="00CB424D">
            <w:pPr>
              <w:pStyle w:val="affe"/>
              <w:rPr>
                <w:rFonts w:ascii="Times New Roman" w:hAnsi="Times New Roman" w:cs="Times New Roman"/>
                <w:sz w:val="28"/>
                <w:szCs w:val="28"/>
              </w:rPr>
            </w:pPr>
          </w:p>
        </w:tc>
        <w:tc>
          <w:tcPr>
            <w:tcW w:w="1560" w:type="dxa"/>
            <w:vMerge/>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315E89">
            <w:pPr>
              <w:pStyle w:val="affe"/>
              <w:jc w:val="center"/>
              <w:rPr>
                <w:rFonts w:ascii="Times New Roman" w:hAnsi="Times New Roman" w:cs="Times New Roman"/>
                <w:sz w:val="28"/>
                <w:szCs w:val="28"/>
              </w:rPr>
            </w:pPr>
            <w:r w:rsidRPr="00F554A5">
              <w:rPr>
                <w:rFonts w:ascii="Times New Roman" w:hAnsi="Times New Roman" w:cs="Times New Roman"/>
                <w:sz w:val="28"/>
                <w:szCs w:val="28"/>
              </w:rPr>
              <w:t>федерал</w:t>
            </w:r>
            <w:r w:rsidRPr="00F554A5">
              <w:rPr>
                <w:rFonts w:ascii="Times New Roman" w:hAnsi="Times New Roman" w:cs="Times New Roman"/>
                <w:sz w:val="28"/>
                <w:szCs w:val="28"/>
              </w:rPr>
              <w:t>ь</w:t>
            </w:r>
            <w:r w:rsidRPr="00F554A5">
              <w:rPr>
                <w:rFonts w:ascii="Times New Roman" w:hAnsi="Times New Roman" w:cs="Times New Roman"/>
                <w:sz w:val="28"/>
                <w:szCs w:val="28"/>
              </w:rPr>
              <w:t xml:space="preserve">ный </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315E89">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краевой </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315E89">
            <w:pPr>
              <w:pStyle w:val="affe"/>
              <w:jc w:val="center"/>
              <w:rPr>
                <w:rFonts w:ascii="Times New Roman" w:hAnsi="Times New Roman" w:cs="Times New Roman"/>
                <w:sz w:val="28"/>
                <w:szCs w:val="28"/>
              </w:rPr>
            </w:pPr>
            <w:r w:rsidRPr="00F554A5">
              <w:rPr>
                <w:rFonts w:ascii="Times New Roman" w:hAnsi="Times New Roman" w:cs="Times New Roman"/>
                <w:sz w:val="28"/>
                <w:szCs w:val="28"/>
              </w:rPr>
              <w:t>мес</w:t>
            </w:r>
            <w:r w:rsidRPr="00F554A5">
              <w:rPr>
                <w:rFonts w:ascii="Times New Roman" w:hAnsi="Times New Roman" w:cs="Times New Roman"/>
                <w:sz w:val="28"/>
                <w:szCs w:val="28"/>
              </w:rPr>
              <w:t>т</w:t>
            </w:r>
            <w:r w:rsidRPr="00F554A5">
              <w:rPr>
                <w:rFonts w:ascii="Times New Roman" w:hAnsi="Times New Roman" w:cs="Times New Roman"/>
                <w:sz w:val="28"/>
                <w:szCs w:val="28"/>
              </w:rPr>
              <w:t xml:space="preserve">ный </w:t>
            </w:r>
          </w:p>
        </w:tc>
        <w:tc>
          <w:tcPr>
            <w:tcW w:w="1701" w:type="dxa"/>
            <w:tcBorders>
              <w:top w:val="single" w:sz="4" w:space="0" w:color="auto"/>
              <w:left w:val="single" w:sz="4" w:space="0" w:color="auto"/>
              <w:bottom w:val="single" w:sz="4" w:space="0" w:color="auto"/>
            </w:tcBorders>
          </w:tcPr>
          <w:p w:rsidR="00514195" w:rsidRPr="00F554A5" w:rsidRDefault="00514195" w:rsidP="00315E89">
            <w:pPr>
              <w:pStyle w:val="affe"/>
              <w:jc w:val="center"/>
              <w:rPr>
                <w:rFonts w:ascii="Times New Roman" w:hAnsi="Times New Roman" w:cs="Times New Roman"/>
                <w:sz w:val="28"/>
                <w:szCs w:val="28"/>
              </w:rPr>
            </w:pPr>
            <w:r w:rsidRPr="00F554A5">
              <w:rPr>
                <w:rFonts w:ascii="Times New Roman" w:hAnsi="Times New Roman" w:cs="Times New Roman"/>
                <w:sz w:val="28"/>
                <w:szCs w:val="28"/>
              </w:rPr>
              <w:t>внебю</w:t>
            </w:r>
            <w:r w:rsidRPr="00F554A5">
              <w:rPr>
                <w:rFonts w:ascii="Times New Roman" w:hAnsi="Times New Roman" w:cs="Times New Roman"/>
                <w:sz w:val="28"/>
                <w:szCs w:val="28"/>
              </w:rPr>
              <w:t>д</w:t>
            </w:r>
            <w:r w:rsidRPr="00F554A5">
              <w:rPr>
                <w:rFonts w:ascii="Times New Roman" w:hAnsi="Times New Roman" w:cs="Times New Roman"/>
                <w:sz w:val="28"/>
                <w:szCs w:val="28"/>
              </w:rPr>
              <w:t xml:space="preserve">жетные </w:t>
            </w:r>
          </w:p>
        </w:tc>
      </w:tr>
      <w:tr w:rsidR="00514195" w:rsidRPr="00F554A5" w:rsidTr="003F2B9E">
        <w:tc>
          <w:tcPr>
            <w:tcW w:w="1701" w:type="dxa"/>
            <w:tcBorders>
              <w:top w:val="single" w:sz="4" w:space="0" w:color="auto"/>
              <w:bottom w:val="single" w:sz="4" w:space="0" w:color="auto"/>
              <w:right w:val="single" w:sz="4" w:space="0" w:color="auto"/>
            </w:tcBorders>
          </w:tcPr>
          <w:p w:rsidR="00514195" w:rsidRPr="00F554A5" w:rsidRDefault="00514195" w:rsidP="00CB424D">
            <w:pPr>
              <w:pStyle w:val="affd"/>
              <w:rPr>
                <w:rFonts w:ascii="Times New Roman" w:hAnsi="Times New Roman" w:cs="Times New Roman"/>
                <w:sz w:val="28"/>
                <w:szCs w:val="28"/>
              </w:rPr>
            </w:pPr>
            <w:r w:rsidRPr="00F554A5">
              <w:rPr>
                <w:rFonts w:ascii="Times New Roman" w:hAnsi="Times New Roman" w:cs="Times New Roman"/>
                <w:sz w:val="28"/>
                <w:szCs w:val="28"/>
              </w:rPr>
              <w:t>2016</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1014756,2</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125797,8</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809886,6</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79071,8</w:t>
            </w:r>
          </w:p>
        </w:tc>
      </w:tr>
      <w:tr w:rsidR="00514195" w:rsidRPr="00F554A5" w:rsidTr="003F2B9E">
        <w:tc>
          <w:tcPr>
            <w:tcW w:w="1701" w:type="dxa"/>
            <w:tcBorders>
              <w:top w:val="single" w:sz="4" w:space="0" w:color="auto"/>
              <w:bottom w:val="single" w:sz="4" w:space="0" w:color="auto"/>
              <w:right w:val="single" w:sz="4" w:space="0" w:color="auto"/>
            </w:tcBorders>
          </w:tcPr>
          <w:p w:rsidR="00514195" w:rsidRPr="00F554A5" w:rsidRDefault="00514195" w:rsidP="00CB424D">
            <w:pPr>
              <w:pStyle w:val="affd"/>
              <w:rPr>
                <w:rFonts w:ascii="Times New Roman" w:hAnsi="Times New Roman" w:cs="Times New Roman"/>
                <w:sz w:val="28"/>
                <w:szCs w:val="28"/>
              </w:rPr>
            </w:pPr>
            <w:r w:rsidRPr="00F554A5">
              <w:rPr>
                <w:rFonts w:ascii="Times New Roman" w:hAnsi="Times New Roman" w:cs="Times New Roman"/>
                <w:sz w:val="28"/>
                <w:szCs w:val="28"/>
              </w:rPr>
              <w:t>2017</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1417797,7</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209050,1</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1091273,2</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117474,4</w:t>
            </w:r>
          </w:p>
        </w:tc>
      </w:tr>
      <w:tr w:rsidR="00514195" w:rsidRPr="00F554A5" w:rsidTr="003F2B9E">
        <w:tc>
          <w:tcPr>
            <w:tcW w:w="1701" w:type="dxa"/>
            <w:tcBorders>
              <w:top w:val="single" w:sz="4" w:space="0" w:color="auto"/>
              <w:bottom w:val="single" w:sz="4" w:space="0" w:color="auto"/>
              <w:right w:val="single" w:sz="4" w:space="0" w:color="auto"/>
            </w:tcBorders>
          </w:tcPr>
          <w:p w:rsidR="00514195" w:rsidRPr="00F554A5" w:rsidRDefault="00514195" w:rsidP="00CB424D">
            <w:pPr>
              <w:pStyle w:val="affd"/>
              <w:rPr>
                <w:rFonts w:ascii="Times New Roman" w:hAnsi="Times New Roman" w:cs="Times New Roman"/>
                <w:sz w:val="28"/>
                <w:szCs w:val="28"/>
              </w:rPr>
            </w:pPr>
            <w:r w:rsidRPr="00F554A5">
              <w:rPr>
                <w:rFonts w:ascii="Times New Roman" w:hAnsi="Times New Roman" w:cs="Times New Roman"/>
                <w:sz w:val="28"/>
                <w:szCs w:val="28"/>
              </w:rPr>
              <w:t>2018</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1488687,3</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219502,8</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1145836,3</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123348,2</w:t>
            </w:r>
          </w:p>
        </w:tc>
      </w:tr>
      <w:tr w:rsidR="00514195" w:rsidRPr="00F554A5" w:rsidTr="003F2B9E">
        <w:tc>
          <w:tcPr>
            <w:tcW w:w="1701" w:type="dxa"/>
            <w:tcBorders>
              <w:top w:val="single" w:sz="4" w:space="0" w:color="auto"/>
              <w:bottom w:val="single" w:sz="4" w:space="0" w:color="auto"/>
              <w:right w:val="single" w:sz="4" w:space="0" w:color="auto"/>
            </w:tcBorders>
          </w:tcPr>
          <w:p w:rsidR="00514195" w:rsidRPr="00F554A5" w:rsidRDefault="00514195" w:rsidP="00CB424D">
            <w:pPr>
              <w:pStyle w:val="affd"/>
              <w:rPr>
                <w:rFonts w:ascii="Times New Roman" w:hAnsi="Times New Roman" w:cs="Times New Roman"/>
                <w:sz w:val="28"/>
                <w:szCs w:val="28"/>
              </w:rPr>
            </w:pPr>
            <w:r w:rsidRPr="00F554A5">
              <w:rPr>
                <w:rFonts w:ascii="Times New Roman" w:hAnsi="Times New Roman" w:cs="Times New Roman"/>
                <w:sz w:val="28"/>
                <w:szCs w:val="28"/>
              </w:rPr>
              <w:t>2019</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1563122,0</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230477,9</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1203128,6</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129515,5</w:t>
            </w:r>
          </w:p>
        </w:tc>
      </w:tr>
      <w:tr w:rsidR="00514195" w:rsidRPr="00F554A5" w:rsidTr="003F2B9E">
        <w:tc>
          <w:tcPr>
            <w:tcW w:w="1701" w:type="dxa"/>
            <w:tcBorders>
              <w:top w:val="single" w:sz="4" w:space="0" w:color="auto"/>
              <w:bottom w:val="single" w:sz="4" w:space="0" w:color="auto"/>
              <w:right w:val="single" w:sz="4" w:space="0" w:color="auto"/>
            </w:tcBorders>
          </w:tcPr>
          <w:p w:rsidR="00514195" w:rsidRPr="00F554A5" w:rsidRDefault="00514195" w:rsidP="00CB424D">
            <w:pPr>
              <w:pStyle w:val="affd"/>
              <w:rPr>
                <w:rFonts w:ascii="Times New Roman" w:hAnsi="Times New Roman" w:cs="Times New Roman"/>
                <w:sz w:val="28"/>
                <w:szCs w:val="28"/>
              </w:rPr>
            </w:pPr>
            <w:r w:rsidRPr="00F554A5">
              <w:rPr>
                <w:rFonts w:ascii="Times New Roman" w:hAnsi="Times New Roman" w:cs="Times New Roman"/>
                <w:sz w:val="28"/>
                <w:szCs w:val="28"/>
              </w:rPr>
              <w:t>2020</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1641276,9</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242001,7</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1263284,3</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135990,9</w:t>
            </w:r>
          </w:p>
        </w:tc>
      </w:tr>
      <w:tr w:rsidR="00514195" w:rsidRPr="00F554A5" w:rsidTr="003F2B9E">
        <w:tc>
          <w:tcPr>
            <w:tcW w:w="1701" w:type="dxa"/>
            <w:tcBorders>
              <w:top w:val="single" w:sz="4" w:space="0" w:color="auto"/>
              <w:bottom w:val="single" w:sz="4" w:space="0" w:color="auto"/>
              <w:right w:val="single" w:sz="4" w:space="0" w:color="auto"/>
            </w:tcBorders>
          </w:tcPr>
          <w:p w:rsidR="00514195" w:rsidRPr="00F554A5" w:rsidRDefault="00514195" w:rsidP="00CB424D">
            <w:pPr>
              <w:pStyle w:val="affd"/>
              <w:rPr>
                <w:rFonts w:ascii="Times New Roman" w:hAnsi="Times New Roman" w:cs="Times New Roman"/>
                <w:sz w:val="28"/>
                <w:szCs w:val="28"/>
              </w:rPr>
            </w:pPr>
            <w:r w:rsidRPr="00F554A5">
              <w:rPr>
                <w:rFonts w:ascii="Times New Roman" w:hAnsi="Times New Roman" w:cs="Times New Roman"/>
                <w:sz w:val="28"/>
                <w:szCs w:val="28"/>
              </w:rPr>
              <w:t>2021</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1723342,6</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254102,0</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1326449,0</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142791,6</w:t>
            </w:r>
          </w:p>
        </w:tc>
      </w:tr>
      <w:tr w:rsidR="00514195" w:rsidRPr="00F554A5" w:rsidTr="003F2B9E">
        <w:tc>
          <w:tcPr>
            <w:tcW w:w="1701" w:type="dxa"/>
            <w:tcBorders>
              <w:top w:val="single" w:sz="4" w:space="0" w:color="auto"/>
              <w:bottom w:val="single" w:sz="4" w:space="0" w:color="auto"/>
              <w:right w:val="single" w:sz="4" w:space="0" w:color="auto"/>
            </w:tcBorders>
          </w:tcPr>
          <w:p w:rsidR="00514195" w:rsidRPr="00F554A5" w:rsidRDefault="00514195" w:rsidP="0036249D">
            <w:pPr>
              <w:pStyle w:val="affd"/>
              <w:rPr>
                <w:rFonts w:ascii="Times New Roman" w:hAnsi="Times New Roman" w:cs="Times New Roman"/>
                <w:sz w:val="28"/>
                <w:szCs w:val="28"/>
              </w:rPr>
            </w:pPr>
            <w:r w:rsidRPr="00F554A5">
              <w:rPr>
                <w:rFonts w:ascii="Times New Roman" w:hAnsi="Times New Roman" w:cs="Times New Roman"/>
                <w:sz w:val="28"/>
                <w:szCs w:val="28"/>
              </w:rPr>
              <w:t xml:space="preserve">Всего </w:t>
            </w:r>
          </w:p>
        </w:tc>
        <w:tc>
          <w:tcPr>
            <w:tcW w:w="1560"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8848982,7</w:t>
            </w:r>
          </w:p>
        </w:tc>
        <w:tc>
          <w:tcPr>
            <w:tcW w:w="1559"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1280932,3</w:t>
            </w:r>
          </w:p>
        </w:tc>
        <w:tc>
          <w:tcPr>
            <w:tcW w:w="1417"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6839858,0</w:t>
            </w:r>
          </w:p>
        </w:tc>
        <w:tc>
          <w:tcPr>
            <w:tcW w:w="1134"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728192,4</w:t>
            </w:r>
          </w:p>
        </w:tc>
      </w:tr>
    </w:tbl>
    <w:p w:rsidR="00514195" w:rsidRDefault="00514195" w:rsidP="003A41A6">
      <w:pPr>
        <w:spacing w:after="0" w:line="360" w:lineRule="auto"/>
        <w:ind w:firstLine="709"/>
        <w:jc w:val="both"/>
        <w:rPr>
          <w:rFonts w:ascii="Times New Roman" w:hAnsi="Times New Roman"/>
          <w:sz w:val="28"/>
          <w:szCs w:val="28"/>
        </w:rPr>
      </w:pPr>
    </w:p>
    <w:p w:rsidR="00514195" w:rsidRPr="003A41A6" w:rsidRDefault="00514195" w:rsidP="003A41A6">
      <w:pPr>
        <w:spacing w:after="0" w:line="360" w:lineRule="auto"/>
        <w:ind w:firstLine="708"/>
        <w:jc w:val="both"/>
        <w:rPr>
          <w:rFonts w:ascii="Times New Roman" w:hAnsi="Times New Roman"/>
          <w:sz w:val="28"/>
          <w:szCs w:val="28"/>
        </w:rPr>
      </w:pPr>
      <w:bookmarkStart w:id="6" w:name="sub_1106"/>
      <w:r w:rsidRPr="003A41A6">
        <w:rPr>
          <w:rFonts w:ascii="Times New Roman" w:hAnsi="Times New Roman"/>
          <w:sz w:val="28"/>
          <w:szCs w:val="28"/>
        </w:rPr>
        <w:t xml:space="preserve">Следует отметить, что  </w:t>
      </w:r>
      <w:bookmarkEnd w:id="6"/>
      <w:r w:rsidRPr="003A41A6">
        <w:rPr>
          <w:rFonts w:ascii="Times New Roman" w:hAnsi="Times New Roman"/>
          <w:sz w:val="28"/>
          <w:szCs w:val="28"/>
        </w:rPr>
        <w:t xml:space="preserve"> природные и климатические условия региона позволяют  производить раннюю с.</w:t>
      </w:r>
      <w:r>
        <w:rPr>
          <w:rFonts w:ascii="Times New Roman" w:hAnsi="Times New Roman"/>
          <w:sz w:val="28"/>
          <w:szCs w:val="28"/>
        </w:rPr>
        <w:t>–</w:t>
      </w:r>
      <w:r w:rsidRPr="003A41A6">
        <w:rPr>
          <w:rFonts w:ascii="Times New Roman" w:hAnsi="Times New Roman"/>
          <w:sz w:val="28"/>
          <w:szCs w:val="28"/>
        </w:rPr>
        <w:t>х.  продукцию, но логистическая с</w:t>
      </w:r>
      <w:r w:rsidRPr="003A41A6">
        <w:rPr>
          <w:rFonts w:ascii="Times New Roman" w:hAnsi="Times New Roman"/>
          <w:sz w:val="28"/>
          <w:szCs w:val="28"/>
        </w:rPr>
        <w:t>о</w:t>
      </w:r>
      <w:r w:rsidRPr="003A41A6">
        <w:rPr>
          <w:rFonts w:ascii="Times New Roman" w:hAnsi="Times New Roman"/>
          <w:sz w:val="28"/>
          <w:szCs w:val="28"/>
        </w:rPr>
        <w:t>ставляющая такого бизнеса в регионе развита слабо. Нехватка  оптовых и распределительных современных центров приводит к малым объемам з</w:t>
      </w:r>
      <w:r w:rsidRPr="003A41A6">
        <w:rPr>
          <w:rFonts w:ascii="Times New Roman" w:hAnsi="Times New Roman"/>
          <w:sz w:val="28"/>
          <w:szCs w:val="28"/>
        </w:rPr>
        <w:t>а</w:t>
      </w:r>
      <w:r w:rsidRPr="003A41A6">
        <w:rPr>
          <w:rFonts w:ascii="Times New Roman" w:hAnsi="Times New Roman"/>
          <w:sz w:val="28"/>
          <w:szCs w:val="28"/>
        </w:rPr>
        <w:t>кладки хранения картофеля, овощей и фруктов, опять же порождает пр</w:t>
      </w:r>
      <w:r w:rsidRPr="003A41A6">
        <w:rPr>
          <w:rFonts w:ascii="Times New Roman" w:hAnsi="Times New Roman"/>
          <w:sz w:val="28"/>
          <w:szCs w:val="28"/>
        </w:rPr>
        <w:t>о</w:t>
      </w:r>
      <w:r w:rsidRPr="003A41A6">
        <w:rPr>
          <w:rFonts w:ascii="Times New Roman" w:hAnsi="Times New Roman"/>
          <w:sz w:val="28"/>
          <w:szCs w:val="28"/>
        </w:rPr>
        <w:t>блемы бесперебойной загрузки мощностей перерабатывающих предпри</w:t>
      </w:r>
      <w:r w:rsidRPr="003A41A6">
        <w:rPr>
          <w:rFonts w:ascii="Times New Roman" w:hAnsi="Times New Roman"/>
          <w:sz w:val="28"/>
          <w:szCs w:val="28"/>
        </w:rPr>
        <w:t>я</w:t>
      </w:r>
      <w:r w:rsidRPr="003A41A6">
        <w:rPr>
          <w:rFonts w:ascii="Times New Roman" w:hAnsi="Times New Roman"/>
          <w:sz w:val="28"/>
          <w:szCs w:val="28"/>
        </w:rPr>
        <w:t>тий, сдерживает рост всего производства с.</w:t>
      </w:r>
      <w:r>
        <w:rPr>
          <w:rFonts w:ascii="Times New Roman" w:hAnsi="Times New Roman"/>
          <w:sz w:val="28"/>
          <w:szCs w:val="28"/>
        </w:rPr>
        <w:t>–</w:t>
      </w:r>
      <w:r w:rsidRPr="003A41A6">
        <w:rPr>
          <w:rFonts w:ascii="Times New Roman" w:hAnsi="Times New Roman"/>
          <w:sz w:val="28"/>
          <w:szCs w:val="28"/>
        </w:rPr>
        <w:t>х. продукции. Приводит к о</w:t>
      </w:r>
      <w:r w:rsidRPr="003A41A6">
        <w:rPr>
          <w:rFonts w:ascii="Times New Roman" w:hAnsi="Times New Roman"/>
          <w:sz w:val="28"/>
          <w:szCs w:val="28"/>
        </w:rPr>
        <w:t>т</w:t>
      </w:r>
      <w:r w:rsidRPr="003A41A6">
        <w:rPr>
          <w:rFonts w:ascii="Times New Roman" w:hAnsi="Times New Roman"/>
          <w:sz w:val="28"/>
          <w:szCs w:val="28"/>
        </w:rPr>
        <w:t>сутствию круглогодичного обеспечения местного населения и отдыха</w:t>
      </w:r>
      <w:r w:rsidRPr="003A41A6">
        <w:rPr>
          <w:rFonts w:ascii="Times New Roman" w:hAnsi="Times New Roman"/>
          <w:sz w:val="28"/>
          <w:szCs w:val="28"/>
        </w:rPr>
        <w:t>ю</w:t>
      </w:r>
      <w:r w:rsidRPr="003A41A6">
        <w:rPr>
          <w:rFonts w:ascii="Times New Roman" w:hAnsi="Times New Roman"/>
          <w:sz w:val="28"/>
          <w:szCs w:val="28"/>
        </w:rPr>
        <w:t>щих необходимыми продуктами местного производства.</w:t>
      </w:r>
    </w:p>
    <w:p w:rsidR="00514195" w:rsidRPr="004C4567" w:rsidRDefault="00514195" w:rsidP="00703E34">
      <w:pPr>
        <w:spacing w:after="0" w:line="360" w:lineRule="auto"/>
        <w:ind w:firstLine="708"/>
        <w:jc w:val="both"/>
        <w:rPr>
          <w:rFonts w:ascii="Times New Roman" w:hAnsi="Times New Roman"/>
          <w:sz w:val="28"/>
          <w:szCs w:val="28"/>
        </w:rPr>
      </w:pPr>
      <w:bookmarkStart w:id="7" w:name="sub_1107"/>
      <w:r w:rsidRPr="003A41A6">
        <w:rPr>
          <w:rFonts w:ascii="Times New Roman" w:hAnsi="Times New Roman"/>
          <w:sz w:val="28"/>
          <w:szCs w:val="28"/>
        </w:rPr>
        <w:t xml:space="preserve">К проблемам развития </w:t>
      </w:r>
      <w:r w:rsidRPr="004C4567">
        <w:rPr>
          <w:rFonts w:ascii="Times New Roman" w:hAnsi="Times New Roman"/>
          <w:sz w:val="28"/>
          <w:szCs w:val="28"/>
        </w:rPr>
        <w:t>сельских территорий можно отнести пробл</w:t>
      </w:r>
      <w:r w:rsidRPr="004C4567">
        <w:rPr>
          <w:rFonts w:ascii="Times New Roman" w:hAnsi="Times New Roman"/>
          <w:sz w:val="28"/>
          <w:szCs w:val="28"/>
        </w:rPr>
        <w:t>е</w:t>
      </w:r>
      <w:r w:rsidRPr="004C4567">
        <w:rPr>
          <w:rFonts w:ascii="Times New Roman" w:hAnsi="Times New Roman"/>
          <w:sz w:val="28"/>
          <w:szCs w:val="28"/>
        </w:rPr>
        <w:t xml:space="preserve">мы </w:t>
      </w:r>
      <w:bookmarkEnd w:id="7"/>
      <w:r w:rsidRPr="004C4567">
        <w:rPr>
          <w:rFonts w:ascii="Times New Roman" w:hAnsi="Times New Roman"/>
          <w:sz w:val="28"/>
          <w:szCs w:val="28"/>
        </w:rPr>
        <w:t>социальной и инженерной инфраструктуры, по причине недостаточной эффективности с.</w:t>
      </w:r>
      <w:r>
        <w:rPr>
          <w:rFonts w:ascii="Times New Roman" w:hAnsi="Times New Roman"/>
          <w:sz w:val="28"/>
          <w:szCs w:val="28"/>
        </w:rPr>
        <w:t>–</w:t>
      </w:r>
      <w:r w:rsidRPr="004C4567">
        <w:rPr>
          <w:rFonts w:ascii="Times New Roman" w:hAnsi="Times New Roman"/>
          <w:sz w:val="28"/>
          <w:szCs w:val="28"/>
        </w:rPr>
        <w:t>х. производства и ухудшения отраслевого финансового состояния, в результате отмечается  снижение доступа к  образовательным, медицинским, культурным и торгово</w:t>
      </w:r>
      <w:r>
        <w:rPr>
          <w:rFonts w:ascii="Times New Roman" w:hAnsi="Times New Roman"/>
          <w:sz w:val="28"/>
          <w:szCs w:val="28"/>
        </w:rPr>
        <w:t>–</w:t>
      </w:r>
      <w:r w:rsidRPr="004C4567">
        <w:rPr>
          <w:rFonts w:ascii="Times New Roman" w:hAnsi="Times New Roman"/>
          <w:sz w:val="28"/>
          <w:szCs w:val="28"/>
        </w:rPr>
        <w:t xml:space="preserve">бытовым услугам. Отмечается рост разрыва в уровне жизни села и города. </w:t>
      </w:r>
    </w:p>
    <w:p w:rsidR="00514195" w:rsidRPr="004C4567" w:rsidRDefault="00514195" w:rsidP="004C4567">
      <w:pPr>
        <w:spacing w:after="0" w:line="360" w:lineRule="auto"/>
        <w:ind w:firstLine="708"/>
        <w:jc w:val="both"/>
        <w:rPr>
          <w:rFonts w:ascii="Times New Roman" w:hAnsi="Times New Roman"/>
          <w:sz w:val="28"/>
          <w:szCs w:val="28"/>
        </w:rPr>
      </w:pPr>
      <w:r w:rsidRPr="004C4567">
        <w:rPr>
          <w:rFonts w:ascii="Times New Roman" w:hAnsi="Times New Roman"/>
          <w:sz w:val="28"/>
          <w:szCs w:val="28"/>
        </w:rPr>
        <w:t>Для повышения эффективности агропромышленного комплекса необходимо активнее внедрять достижения НТП, передовой опыт прои</w:t>
      </w:r>
      <w:r w:rsidRPr="004C4567">
        <w:rPr>
          <w:rFonts w:ascii="Times New Roman" w:hAnsi="Times New Roman"/>
          <w:sz w:val="28"/>
          <w:szCs w:val="28"/>
        </w:rPr>
        <w:t>з</w:t>
      </w:r>
      <w:r w:rsidRPr="004C4567">
        <w:rPr>
          <w:rFonts w:ascii="Times New Roman" w:hAnsi="Times New Roman"/>
          <w:sz w:val="28"/>
          <w:szCs w:val="28"/>
        </w:rPr>
        <w:lastRenderedPageBreak/>
        <w:t>водства, бенчмаркетинг, доводить хозяйствующим субъектам научную, технологическую и маркетинговую информацию.</w:t>
      </w:r>
    </w:p>
    <w:p w:rsidR="00514195" w:rsidRDefault="00514195" w:rsidP="003805D5">
      <w:pPr>
        <w:spacing w:after="0" w:line="360" w:lineRule="auto"/>
        <w:ind w:firstLine="708"/>
        <w:jc w:val="both"/>
        <w:rPr>
          <w:rFonts w:ascii="Times New Roman" w:hAnsi="Times New Roman"/>
          <w:sz w:val="28"/>
          <w:szCs w:val="28"/>
        </w:rPr>
      </w:pPr>
      <w:r w:rsidRPr="004C4567">
        <w:rPr>
          <w:rFonts w:ascii="Times New Roman" w:hAnsi="Times New Roman"/>
          <w:sz w:val="28"/>
          <w:szCs w:val="28"/>
        </w:rPr>
        <w:t>Отметим, что все большую роль  играет господдержка, благодаря этому рентабельность с.</w:t>
      </w:r>
      <w:r>
        <w:rPr>
          <w:rFonts w:ascii="Times New Roman" w:hAnsi="Times New Roman"/>
          <w:sz w:val="28"/>
          <w:szCs w:val="28"/>
        </w:rPr>
        <w:t>–</w:t>
      </w:r>
      <w:r w:rsidRPr="004C4567">
        <w:rPr>
          <w:rFonts w:ascii="Times New Roman" w:hAnsi="Times New Roman"/>
          <w:sz w:val="28"/>
          <w:szCs w:val="28"/>
        </w:rPr>
        <w:t xml:space="preserve">х. организаций в 2015 году составила 42,5%, по отношению к 2010 году </w:t>
      </w:r>
      <w:r>
        <w:rPr>
          <w:rFonts w:ascii="Times New Roman" w:hAnsi="Times New Roman"/>
          <w:sz w:val="28"/>
          <w:szCs w:val="28"/>
        </w:rPr>
        <w:t xml:space="preserve">она </w:t>
      </w:r>
      <w:r w:rsidRPr="004C4567">
        <w:rPr>
          <w:rFonts w:ascii="Times New Roman" w:hAnsi="Times New Roman"/>
          <w:sz w:val="28"/>
          <w:szCs w:val="28"/>
        </w:rPr>
        <w:t>увеличилась на 18,3%. В животноводстве ре</w:t>
      </w:r>
      <w:r w:rsidRPr="004C4567">
        <w:rPr>
          <w:rFonts w:ascii="Times New Roman" w:hAnsi="Times New Roman"/>
          <w:sz w:val="28"/>
          <w:szCs w:val="28"/>
        </w:rPr>
        <w:t>н</w:t>
      </w:r>
      <w:r w:rsidRPr="004C4567">
        <w:rPr>
          <w:rFonts w:ascii="Times New Roman" w:hAnsi="Times New Roman"/>
          <w:sz w:val="28"/>
          <w:szCs w:val="28"/>
        </w:rPr>
        <w:t>табельность выросла до 27,1%, в растениеводстве – до 50,1%.  За пять п</w:t>
      </w:r>
      <w:r w:rsidRPr="004C4567">
        <w:rPr>
          <w:rFonts w:ascii="Times New Roman" w:hAnsi="Times New Roman"/>
          <w:sz w:val="28"/>
          <w:szCs w:val="28"/>
        </w:rPr>
        <w:t>о</w:t>
      </w:r>
      <w:r w:rsidRPr="004C4567">
        <w:rPr>
          <w:rFonts w:ascii="Times New Roman" w:hAnsi="Times New Roman"/>
          <w:sz w:val="28"/>
          <w:szCs w:val="28"/>
        </w:rPr>
        <w:t>следних лет объем господдержки в АПК достиг 32 млрд руб. Эффекти</w:t>
      </w:r>
      <w:r w:rsidRPr="004C4567">
        <w:rPr>
          <w:rFonts w:ascii="Times New Roman" w:hAnsi="Times New Roman"/>
          <w:sz w:val="28"/>
          <w:szCs w:val="28"/>
        </w:rPr>
        <w:t>в</w:t>
      </w:r>
      <w:r w:rsidRPr="004C4567">
        <w:rPr>
          <w:rFonts w:ascii="Times New Roman" w:hAnsi="Times New Roman"/>
          <w:sz w:val="28"/>
          <w:szCs w:val="28"/>
        </w:rPr>
        <w:t xml:space="preserve">ность господдержки в сравнении с 2010 </w:t>
      </w:r>
      <w:r w:rsidRPr="003805D5">
        <w:rPr>
          <w:rFonts w:ascii="Times New Roman" w:hAnsi="Times New Roman"/>
          <w:sz w:val="28"/>
          <w:szCs w:val="28"/>
        </w:rPr>
        <w:t>годом возросла на 32% за счет р</w:t>
      </w:r>
      <w:r w:rsidRPr="003805D5">
        <w:rPr>
          <w:rFonts w:ascii="Times New Roman" w:hAnsi="Times New Roman"/>
          <w:sz w:val="28"/>
          <w:szCs w:val="28"/>
        </w:rPr>
        <w:t>о</w:t>
      </w:r>
      <w:r w:rsidRPr="003805D5">
        <w:rPr>
          <w:rFonts w:ascii="Times New Roman" w:hAnsi="Times New Roman"/>
          <w:sz w:val="28"/>
          <w:szCs w:val="28"/>
        </w:rPr>
        <w:t>ста чистой прибыли в расчете на  рубль господдержки. Как видим, без зн</w:t>
      </w:r>
      <w:r w:rsidRPr="003805D5">
        <w:rPr>
          <w:rFonts w:ascii="Times New Roman" w:hAnsi="Times New Roman"/>
          <w:sz w:val="28"/>
          <w:szCs w:val="28"/>
        </w:rPr>
        <w:t>а</w:t>
      </w:r>
      <w:r w:rsidRPr="003805D5">
        <w:rPr>
          <w:rFonts w:ascii="Times New Roman" w:hAnsi="Times New Roman"/>
          <w:sz w:val="28"/>
          <w:szCs w:val="28"/>
        </w:rPr>
        <w:t>чимой господдержки аграрный бизнес АПК КК сегодня не в состоянии эффективно функционировать и удовлетворять основные жизненные п</w:t>
      </w:r>
      <w:r w:rsidRPr="003805D5">
        <w:rPr>
          <w:rFonts w:ascii="Times New Roman" w:hAnsi="Times New Roman"/>
          <w:sz w:val="28"/>
          <w:szCs w:val="28"/>
        </w:rPr>
        <w:t>о</w:t>
      </w:r>
      <w:r w:rsidRPr="003805D5">
        <w:rPr>
          <w:rFonts w:ascii="Times New Roman" w:hAnsi="Times New Roman"/>
          <w:sz w:val="28"/>
          <w:szCs w:val="28"/>
        </w:rPr>
        <w:t>требности проживающих на территории КК.</w:t>
      </w:r>
    </w:p>
    <w:p w:rsidR="00514195" w:rsidRDefault="00514195" w:rsidP="00C961FF">
      <w:pPr>
        <w:spacing w:after="0" w:line="360" w:lineRule="auto"/>
        <w:ind w:firstLine="708"/>
        <w:jc w:val="both"/>
        <w:rPr>
          <w:rFonts w:ascii="Times New Roman" w:hAnsi="Times New Roman"/>
          <w:sz w:val="28"/>
          <w:szCs w:val="28"/>
        </w:rPr>
      </w:pPr>
      <w:r>
        <w:rPr>
          <w:rFonts w:ascii="Times New Roman" w:hAnsi="Times New Roman"/>
          <w:sz w:val="28"/>
          <w:szCs w:val="28"/>
        </w:rPr>
        <w:t>Мы предлагаем реструктурировать общую поддержку регионального АПК по блокам растениеводства и малого аграрного хозяйствования в пользу МФХ, за счет возможностей господдержки отрасли растениево</w:t>
      </w:r>
      <w:r>
        <w:rPr>
          <w:rFonts w:ascii="Times New Roman" w:hAnsi="Times New Roman"/>
          <w:sz w:val="28"/>
          <w:szCs w:val="28"/>
        </w:rPr>
        <w:t>д</w:t>
      </w:r>
      <w:r>
        <w:rPr>
          <w:rFonts w:ascii="Times New Roman" w:hAnsi="Times New Roman"/>
          <w:sz w:val="28"/>
          <w:szCs w:val="28"/>
        </w:rPr>
        <w:t>ства. Во-первых, отрасль растениеводства «незаслуженно» получает  с</w:t>
      </w:r>
      <w:r>
        <w:rPr>
          <w:rFonts w:ascii="Times New Roman" w:hAnsi="Times New Roman"/>
          <w:sz w:val="28"/>
          <w:szCs w:val="28"/>
        </w:rPr>
        <w:t>а</w:t>
      </w:r>
      <w:r>
        <w:rPr>
          <w:rFonts w:ascii="Times New Roman" w:hAnsi="Times New Roman"/>
          <w:sz w:val="28"/>
          <w:szCs w:val="28"/>
        </w:rPr>
        <w:t>мую значимую долю в структуре господдержки, хотя при этом  имеет с</w:t>
      </w:r>
      <w:r>
        <w:rPr>
          <w:rFonts w:ascii="Times New Roman" w:hAnsi="Times New Roman"/>
          <w:sz w:val="28"/>
          <w:szCs w:val="28"/>
        </w:rPr>
        <w:t>а</w:t>
      </w:r>
      <w:r>
        <w:rPr>
          <w:rFonts w:ascii="Times New Roman" w:hAnsi="Times New Roman"/>
          <w:sz w:val="28"/>
          <w:szCs w:val="28"/>
        </w:rPr>
        <w:t>мый высокий уровень рентабельности (более 50% по нашему краю). Что является в конечном счете источником лоббирования своих интересов, в первую очередь в лице крупного зернового бизнеса.</w:t>
      </w:r>
    </w:p>
    <w:p w:rsidR="00514195" w:rsidRDefault="00514195" w:rsidP="00703E34">
      <w:pPr>
        <w:spacing w:after="0" w:line="360" w:lineRule="auto"/>
        <w:ind w:firstLine="708"/>
        <w:jc w:val="both"/>
        <w:rPr>
          <w:rFonts w:ascii="Times New Roman" w:hAnsi="Times New Roman"/>
          <w:sz w:val="28"/>
          <w:szCs w:val="28"/>
        </w:rPr>
      </w:pPr>
      <w:r>
        <w:rPr>
          <w:rFonts w:ascii="Times New Roman" w:hAnsi="Times New Roman"/>
          <w:sz w:val="28"/>
          <w:szCs w:val="28"/>
        </w:rPr>
        <w:t>Во-вторых, как отмечалось выше, малые формы хозяйствования пр</w:t>
      </w:r>
      <w:r>
        <w:rPr>
          <w:rFonts w:ascii="Times New Roman" w:hAnsi="Times New Roman"/>
          <w:sz w:val="28"/>
          <w:szCs w:val="28"/>
        </w:rPr>
        <w:t>о</w:t>
      </w:r>
      <w:r>
        <w:rPr>
          <w:rFonts w:ascii="Times New Roman" w:hAnsi="Times New Roman"/>
          <w:sz w:val="28"/>
          <w:szCs w:val="28"/>
        </w:rPr>
        <w:t>изводят в общей структуре валовой продукции до 40%, а получают объем господдержки  только немногим более 10%. В третьих, МФХ работают в условиях совершенной конкуренции (</w:t>
      </w:r>
      <w:r>
        <w:rPr>
          <w:rFonts w:ascii="Times New Roman" w:hAnsi="Times New Roman"/>
          <w:sz w:val="28"/>
          <w:szCs w:val="28"/>
          <w:lang w:val="en-US"/>
        </w:rPr>
        <w:t>perfect</w:t>
      </w:r>
      <w:r w:rsidRPr="00BF28AE">
        <w:rPr>
          <w:rFonts w:ascii="Times New Roman" w:hAnsi="Times New Roman"/>
          <w:sz w:val="28"/>
          <w:szCs w:val="28"/>
        </w:rPr>
        <w:t xml:space="preserve"> </w:t>
      </w:r>
      <w:r>
        <w:rPr>
          <w:rFonts w:ascii="Times New Roman" w:hAnsi="Times New Roman"/>
          <w:sz w:val="28"/>
          <w:szCs w:val="28"/>
          <w:lang w:val="en-US"/>
        </w:rPr>
        <w:t>competition</w:t>
      </w:r>
      <w:r w:rsidRPr="00BF28AE">
        <w:rPr>
          <w:rFonts w:ascii="Times New Roman" w:hAnsi="Times New Roman"/>
          <w:sz w:val="28"/>
          <w:szCs w:val="28"/>
        </w:rPr>
        <w:t xml:space="preserve">) </w:t>
      </w:r>
      <w:r>
        <w:rPr>
          <w:rFonts w:ascii="Times New Roman" w:hAnsi="Times New Roman"/>
          <w:sz w:val="28"/>
          <w:szCs w:val="28"/>
        </w:rPr>
        <w:t>и потому не им</w:t>
      </w:r>
      <w:r>
        <w:rPr>
          <w:rFonts w:ascii="Times New Roman" w:hAnsi="Times New Roman"/>
          <w:sz w:val="28"/>
          <w:szCs w:val="28"/>
        </w:rPr>
        <w:t>е</w:t>
      </w:r>
      <w:r>
        <w:rPr>
          <w:rFonts w:ascii="Times New Roman" w:hAnsi="Times New Roman"/>
          <w:sz w:val="28"/>
          <w:szCs w:val="28"/>
        </w:rPr>
        <w:t xml:space="preserve">ют рыночной власти, в отличие от других участников аграрного бизнеса. Поэтому они как никто другой, объективно, нуждаются в выравнивании условий ведения хозяйствования. </w:t>
      </w:r>
    </w:p>
    <w:p w:rsidR="00514195" w:rsidRDefault="00514195" w:rsidP="00703E34">
      <w:pPr>
        <w:spacing w:after="0" w:line="360" w:lineRule="auto"/>
        <w:ind w:firstLine="708"/>
        <w:jc w:val="both"/>
        <w:rPr>
          <w:rFonts w:ascii="Times New Roman" w:hAnsi="Times New Roman"/>
          <w:sz w:val="28"/>
          <w:szCs w:val="28"/>
        </w:rPr>
      </w:pPr>
      <w:r>
        <w:rPr>
          <w:rFonts w:ascii="Times New Roman" w:hAnsi="Times New Roman"/>
          <w:sz w:val="28"/>
          <w:szCs w:val="28"/>
        </w:rPr>
        <w:t>Используя приведенные выше аргументы, что малые субъекты пр</w:t>
      </w:r>
      <w:r>
        <w:rPr>
          <w:rFonts w:ascii="Times New Roman" w:hAnsi="Times New Roman"/>
          <w:sz w:val="28"/>
          <w:szCs w:val="28"/>
        </w:rPr>
        <w:t>о</w:t>
      </w:r>
      <w:r>
        <w:rPr>
          <w:rFonts w:ascii="Times New Roman" w:hAnsi="Times New Roman"/>
          <w:sz w:val="28"/>
          <w:szCs w:val="28"/>
        </w:rPr>
        <w:t>изводят более трети всей продукции АПК и другое, мы рекомендуем пла</w:t>
      </w:r>
      <w:r>
        <w:rPr>
          <w:rFonts w:ascii="Times New Roman" w:hAnsi="Times New Roman"/>
          <w:sz w:val="28"/>
          <w:szCs w:val="28"/>
        </w:rPr>
        <w:t>в</w:t>
      </w:r>
      <w:r>
        <w:rPr>
          <w:rFonts w:ascii="Times New Roman" w:hAnsi="Times New Roman"/>
          <w:sz w:val="28"/>
          <w:szCs w:val="28"/>
        </w:rPr>
        <w:lastRenderedPageBreak/>
        <w:t>ное распределение суммарного объема государственной поддержки отра</w:t>
      </w:r>
      <w:r>
        <w:rPr>
          <w:rFonts w:ascii="Times New Roman" w:hAnsi="Times New Roman"/>
          <w:sz w:val="28"/>
          <w:szCs w:val="28"/>
        </w:rPr>
        <w:t>с</w:t>
      </w:r>
      <w:r>
        <w:rPr>
          <w:rFonts w:ascii="Times New Roman" w:hAnsi="Times New Roman"/>
          <w:sz w:val="28"/>
          <w:szCs w:val="28"/>
        </w:rPr>
        <w:t xml:space="preserve">ли растениеводства и малого хозяйствования в пропорции 2:1, то есть оставить за растениеводством 66,7%, а за МФХ 33,3%  (табл. 7).     </w:t>
      </w:r>
    </w:p>
    <w:p w:rsidR="00514195" w:rsidRDefault="00514195" w:rsidP="00C961FF">
      <w:pPr>
        <w:spacing w:after="0" w:line="360" w:lineRule="auto"/>
        <w:ind w:firstLine="708"/>
        <w:jc w:val="both"/>
        <w:rPr>
          <w:rFonts w:ascii="Times New Roman" w:hAnsi="Times New Roman"/>
          <w:sz w:val="28"/>
          <w:szCs w:val="28"/>
        </w:rPr>
      </w:pPr>
      <w:r>
        <w:rPr>
          <w:rFonts w:ascii="Times New Roman" w:hAnsi="Times New Roman"/>
          <w:sz w:val="28"/>
          <w:szCs w:val="28"/>
        </w:rPr>
        <w:t xml:space="preserve"> </w:t>
      </w:r>
    </w:p>
    <w:p w:rsidR="00514195" w:rsidRDefault="00514195" w:rsidP="00C2051B">
      <w:pPr>
        <w:spacing w:after="0" w:line="360" w:lineRule="auto"/>
        <w:ind w:firstLine="708"/>
        <w:jc w:val="center"/>
        <w:rPr>
          <w:rFonts w:ascii="Times New Roman" w:hAnsi="Times New Roman"/>
          <w:sz w:val="28"/>
          <w:szCs w:val="28"/>
        </w:rPr>
      </w:pPr>
      <w:r w:rsidRPr="001D07C2">
        <w:rPr>
          <w:rFonts w:ascii="Times New Roman" w:hAnsi="Times New Roman"/>
          <w:sz w:val="28"/>
          <w:szCs w:val="28"/>
        </w:rPr>
        <w:t>Таблица</w:t>
      </w:r>
      <w:r w:rsidRPr="00C2051B">
        <w:rPr>
          <w:rFonts w:ascii="Times New Roman" w:hAnsi="Times New Roman"/>
          <w:sz w:val="28"/>
          <w:szCs w:val="28"/>
        </w:rPr>
        <w:t xml:space="preserve"> </w:t>
      </w:r>
      <w:r>
        <w:rPr>
          <w:rFonts w:ascii="Times New Roman" w:hAnsi="Times New Roman"/>
          <w:sz w:val="28"/>
          <w:szCs w:val="28"/>
        </w:rPr>
        <w:t>7</w:t>
      </w:r>
      <w:r w:rsidRPr="00C2051B">
        <w:rPr>
          <w:rFonts w:ascii="Times New Roman" w:hAnsi="Times New Roman"/>
          <w:sz w:val="28"/>
          <w:szCs w:val="28"/>
        </w:rPr>
        <w:t xml:space="preserve"> –  </w:t>
      </w:r>
      <w:r>
        <w:rPr>
          <w:rFonts w:ascii="Times New Roman" w:hAnsi="Times New Roman"/>
          <w:sz w:val="28"/>
          <w:szCs w:val="28"/>
        </w:rPr>
        <w:t>Уровень р</w:t>
      </w:r>
      <w:r w:rsidRPr="00C2051B">
        <w:rPr>
          <w:rFonts w:ascii="Times New Roman" w:hAnsi="Times New Roman"/>
          <w:sz w:val="28"/>
          <w:szCs w:val="28"/>
        </w:rPr>
        <w:t>екомендуем</w:t>
      </w:r>
      <w:r>
        <w:rPr>
          <w:rFonts w:ascii="Times New Roman" w:hAnsi="Times New Roman"/>
          <w:sz w:val="28"/>
          <w:szCs w:val="28"/>
        </w:rPr>
        <w:t>ой</w:t>
      </w:r>
      <w:r w:rsidRPr="00C2051B">
        <w:rPr>
          <w:rFonts w:ascii="Times New Roman" w:hAnsi="Times New Roman"/>
          <w:sz w:val="28"/>
          <w:szCs w:val="28"/>
        </w:rPr>
        <w:t xml:space="preserve"> госпо</w:t>
      </w:r>
      <w:r w:rsidRPr="001D07C2">
        <w:rPr>
          <w:rFonts w:ascii="Times New Roman" w:hAnsi="Times New Roman"/>
          <w:sz w:val="28"/>
          <w:szCs w:val="28"/>
        </w:rPr>
        <w:t>ддержк</w:t>
      </w:r>
      <w:r>
        <w:rPr>
          <w:rFonts w:ascii="Times New Roman" w:hAnsi="Times New Roman"/>
          <w:sz w:val="28"/>
          <w:szCs w:val="28"/>
        </w:rPr>
        <w:t>и</w:t>
      </w:r>
      <w:r w:rsidRPr="001D07C2">
        <w:rPr>
          <w:rFonts w:ascii="Times New Roman" w:hAnsi="Times New Roman"/>
          <w:sz w:val="28"/>
          <w:szCs w:val="28"/>
        </w:rPr>
        <w:t xml:space="preserve"> </w:t>
      </w:r>
      <w:r>
        <w:rPr>
          <w:rFonts w:ascii="Times New Roman" w:hAnsi="Times New Roman"/>
          <w:sz w:val="28"/>
          <w:szCs w:val="28"/>
        </w:rPr>
        <w:t>малых форм</w:t>
      </w:r>
    </w:p>
    <w:p w:rsidR="00514195" w:rsidRDefault="00514195" w:rsidP="00C2051B">
      <w:pPr>
        <w:spacing w:after="0" w:line="360" w:lineRule="auto"/>
        <w:ind w:firstLine="708"/>
        <w:jc w:val="center"/>
        <w:rPr>
          <w:rFonts w:ascii="Times New Roman" w:hAnsi="Times New Roman"/>
          <w:sz w:val="28"/>
          <w:szCs w:val="28"/>
        </w:rPr>
      </w:pPr>
      <w:r>
        <w:rPr>
          <w:rFonts w:ascii="Times New Roman" w:hAnsi="Times New Roman"/>
          <w:sz w:val="28"/>
          <w:szCs w:val="28"/>
        </w:rPr>
        <w:t>хозяйствования КК</w:t>
      </w:r>
    </w:p>
    <w:p w:rsidR="00514195" w:rsidRDefault="00514195" w:rsidP="00C2051B">
      <w:pPr>
        <w:spacing w:after="0" w:line="360" w:lineRule="auto"/>
        <w:ind w:firstLine="708"/>
        <w:jc w:val="both"/>
        <w:rPr>
          <w:rFonts w:ascii="Times New Roman" w:hAnsi="Times New Roman"/>
          <w:sz w:val="28"/>
          <w:szCs w:val="28"/>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1"/>
        <w:gridCol w:w="1985"/>
        <w:gridCol w:w="1701"/>
        <w:gridCol w:w="1701"/>
        <w:gridCol w:w="1984"/>
      </w:tblGrid>
      <w:tr w:rsidR="00514195" w:rsidRPr="00F554A5" w:rsidTr="00775DDA">
        <w:tc>
          <w:tcPr>
            <w:tcW w:w="1701" w:type="dxa"/>
            <w:vMerge w:val="restart"/>
            <w:tcBorders>
              <w:top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Год реал</w:t>
            </w:r>
            <w:r w:rsidRPr="00F554A5">
              <w:rPr>
                <w:rFonts w:ascii="Times New Roman" w:hAnsi="Times New Roman" w:cs="Times New Roman"/>
                <w:sz w:val="28"/>
                <w:szCs w:val="28"/>
              </w:rPr>
              <w:t>и</w:t>
            </w:r>
            <w:r w:rsidRPr="00F554A5">
              <w:rPr>
                <w:rFonts w:ascii="Times New Roman" w:hAnsi="Times New Roman" w:cs="Times New Roman"/>
                <w:sz w:val="28"/>
                <w:szCs w:val="28"/>
              </w:rPr>
              <w:t>зации</w:t>
            </w:r>
          </w:p>
        </w:tc>
        <w:tc>
          <w:tcPr>
            <w:tcW w:w="7371" w:type="dxa"/>
            <w:gridSpan w:val="4"/>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Объем финансирования, тыс. рублей</w:t>
            </w:r>
          </w:p>
        </w:tc>
      </w:tr>
      <w:tr w:rsidR="00514195" w:rsidRPr="00F554A5" w:rsidTr="00775DDA">
        <w:tc>
          <w:tcPr>
            <w:tcW w:w="1701" w:type="dxa"/>
            <w:vMerge/>
            <w:tcBorders>
              <w:top w:val="single" w:sz="4" w:space="0" w:color="auto"/>
              <w:bottom w:val="single" w:sz="4" w:space="0" w:color="auto"/>
              <w:right w:val="single" w:sz="4" w:space="0" w:color="auto"/>
            </w:tcBorders>
          </w:tcPr>
          <w:p w:rsidR="00514195" w:rsidRPr="00F554A5" w:rsidRDefault="00514195" w:rsidP="00CB424D">
            <w:pPr>
              <w:pStyle w:val="affe"/>
              <w:rPr>
                <w:rFonts w:ascii="Times New Roman" w:hAnsi="Times New Roman" w:cs="Times New Roman"/>
                <w:sz w:val="28"/>
                <w:szCs w:val="28"/>
              </w:rPr>
            </w:pPr>
          </w:p>
        </w:tc>
        <w:tc>
          <w:tcPr>
            <w:tcW w:w="1985" w:type="dxa"/>
            <w:vMerge w:val="restart"/>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всего</w:t>
            </w:r>
          </w:p>
        </w:tc>
        <w:tc>
          <w:tcPr>
            <w:tcW w:w="5386" w:type="dxa"/>
            <w:gridSpan w:val="3"/>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в разрезе бюджетных источников </w:t>
            </w:r>
          </w:p>
        </w:tc>
      </w:tr>
      <w:tr w:rsidR="00514195" w:rsidRPr="00F554A5" w:rsidTr="00775DDA">
        <w:tc>
          <w:tcPr>
            <w:tcW w:w="1701" w:type="dxa"/>
            <w:vMerge/>
            <w:tcBorders>
              <w:top w:val="single" w:sz="4" w:space="0" w:color="auto"/>
              <w:bottom w:val="single" w:sz="4" w:space="0" w:color="auto"/>
              <w:right w:val="single" w:sz="4" w:space="0" w:color="auto"/>
            </w:tcBorders>
          </w:tcPr>
          <w:p w:rsidR="00514195" w:rsidRPr="00F554A5" w:rsidRDefault="00514195" w:rsidP="00CB424D">
            <w:pPr>
              <w:pStyle w:val="affe"/>
              <w:rPr>
                <w:rFonts w:ascii="Times New Roman" w:hAnsi="Times New Roman" w:cs="Times New Roman"/>
                <w:sz w:val="28"/>
                <w:szCs w:val="28"/>
              </w:rPr>
            </w:pPr>
          </w:p>
        </w:tc>
        <w:tc>
          <w:tcPr>
            <w:tcW w:w="1985" w:type="dxa"/>
            <w:vMerge/>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федерал</w:t>
            </w:r>
            <w:r w:rsidRPr="00F554A5">
              <w:rPr>
                <w:rFonts w:ascii="Times New Roman" w:hAnsi="Times New Roman" w:cs="Times New Roman"/>
                <w:sz w:val="28"/>
                <w:szCs w:val="28"/>
              </w:rPr>
              <w:t>ь</w:t>
            </w:r>
            <w:r w:rsidRPr="00F554A5">
              <w:rPr>
                <w:rFonts w:ascii="Times New Roman" w:hAnsi="Times New Roman" w:cs="Times New Roman"/>
                <w:sz w:val="28"/>
                <w:szCs w:val="28"/>
              </w:rPr>
              <w:t xml:space="preserve">ный </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 xml:space="preserve">краевой </w:t>
            </w:r>
          </w:p>
        </w:tc>
        <w:tc>
          <w:tcPr>
            <w:tcW w:w="1984"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внебюдже</w:t>
            </w:r>
            <w:r w:rsidRPr="00F554A5">
              <w:rPr>
                <w:rFonts w:ascii="Times New Roman" w:hAnsi="Times New Roman" w:cs="Times New Roman"/>
                <w:sz w:val="28"/>
                <w:szCs w:val="28"/>
              </w:rPr>
              <w:t>т</w:t>
            </w:r>
            <w:r w:rsidRPr="00F554A5">
              <w:rPr>
                <w:rFonts w:ascii="Times New Roman" w:hAnsi="Times New Roman" w:cs="Times New Roman"/>
                <w:sz w:val="28"/>
                <w:szCs w:val="28"/>
              </w:rPr>
              <w:t xml:space="preserve">ные </w:t>
            </w:r>
          </w:p>
        </w:tc>
      </w:tr>
      <w:tr w:rsidR="00514195" w:rsidRPr="00F554A5" w:rsidTr="00775DDA">
        <w:tc>
          <w:tcPr>
            <w:tcW w:w="1701" w:type="dxa"/>
            <w:tcBorders>
              <w:top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2018</w:t>
            </w:r>
          </w:p>
        </w:tc>
        <w:tc>
          <w:tcPr>
            <w:tcW w:w="1985"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2759517,9</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1686409,9</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803082,3</w:t>
            </w:r>
          </w:p>
        </w:tc>
        <w:tc>
          <w:tcPr>
            <w:tcW w:w="1984"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270025,7</w:t>
            </w:r>
          </w:p>
        </w:tc>
      </w:tr>
      <w:tr w:rsidR="00514195" w:rsidRPr="00F554A5" w:rsidTr="00775DDA">
        <w:tc>
          <w:tcPr>
            <w:tcW w:w="1701" w:type="dxa"/>
            <w:tcBorders>
              <w:top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2019</w:t>
            </w:r>
          </w:p>
        </w:tc>
        <w:tc>
          <w:tcPr>
            <w:tcW w:w="1985"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2655024,9</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1769406,4</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842878,4</w:t>
            </w:r>
          </w:p>
        </w:tc>
        <w:tc>
          <w:tcPr>
            <w:tcW w:w="1984"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42740,1</w:t>
            </w:r>
          </w:p>
        </w:tc>
      </w:tr>
      <w:tr w:rsidR="00514195" w:rsidRPr="00F554A5" w:rsidTr="00775DDA">
        <w:tc>
          <w:tcPr>
            <w:tcW w:w="1701" w:type="dxa"/>
            <w:tcBorders>
              <w:top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2020</w:t>
            </w:r>
          </w:p>
        </w:tc>
        <w:tc>
          <w:tcPr>
            <w:tcW w:w="1985"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2785326,2</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1856027,0</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884422,2</w:t>
            </w:r>
          </w:p>
        </w:tc>
        <w:tc>
          <w:tcPr>
            <w:tcW w:w="1984"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44877,0</w:t>
            </w:r>
          </w:p>
        </w:tc>
      </w:tr>
      <w:tr w:rsidR="00514195" w:rsidRPr="00F554A5" w:rsidTr="00775DDA">
        <w:tc>
          <w:tcPr>
            <w:tcW w:w="1701" w:type="dxa"/>
            <w:tcBorders>
              <w:top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2021</w:t>
            </w:r>
          </w:p>
        </w:tc>
        <w:tc>
          <w:tcPr>
            <w:tcW w:w="1985"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2922560,0</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19471463</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928292,5</w:t>
            </w:r>
          </w:p>
        </w:tc>
        <w:tc>
          <w:tcPr>
            <w:tcW w:w="1984"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47121,2</w:t>
            </w:r>
          </w:p>
        </w:tc>
      </w:tr>
      <w:tr w:rsidR="00514195" w:rsidRPr="00F554A5" w:rsidTr="00775DDA">
        <w:tc>
          <w:tcPr>
            <w:tcW w:w="1701" w:type="dxa"/>
            <w:tcBorders>
              <w:top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2022</w:t>
            </w:r>
          </w:p>
        </w:tc>
        <w:tc>
          <w:tcPr>
            <w:tcW w:w="1985"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3059793,7</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2038265,8</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972162,3</w:t>
            </w:r>
          </w:p>
        </w:tc>
        <w:tc>
          <w:tcPr>
            <w:tcW w:w="1984"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49365,6</w:t>
            </w:r>
          </w:p>
        </w:tc>
      </w:tr>
      <w:tr w:rsidR="00514195" w:rsidRPr="00F554A5" w:rsidTr="00775DDA">
        <w:tc>
          <w:tcPr>
            <w:tcW w:w="1701" w:type="dxa"/>
            <w:tcBorders>
              <w:top w:val="single" w:sz="4" w:space="0" w:color="auto"/>
              <w:bottom w:val="single" w:sz="4" w:space="0" w:color="auto"/>
              <w:right w:val="single" w:sz="4" w:space="0" w:color="auto"/>
            </w:tcBorders>
          </w:tcPr>
          <w:p w:rsidR="00514195" w:rsidRPr="00F554A5" w:rsidRDefault="00514195" w:rsidP="0036249D">
            <w:pPr>
              <w:pStyle w:val="affd"/>
              <w:rPr>
                <w:rFonts w:ascii="Times New Roman" w:hAnsi="Times New Roman" w:cs="Times New Roman"/>
                <w:sz w:val="28"/>
                <w:szCs w:val="28"/>
              </w:rPr>
            </w:pPr>
            <w:r w:rsidRPr="00F554A5">
              <w:rPr>
                <w:rFonts w:ascii="Times New Roman" w:hAnsi="Times New Roman" w:cs="Times New Roman"/>
                <w:sz w:val="28"/>
                <w:szCs w:val="28"/>
              </w:rPr>
              <w:t xml:space="preserve">Всего </w:t>
            </w:r>
          </w:p>
        </w:tc>
        <w:tc>
          <w:tcPr>
            <w:tcW w:w="1985"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14182222,7</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9297254,4</w:t>
            </w:r>
          </w:p>
        </w:tc>
        <w:tc>
          <w:tcPr>
            <w:tcW w:w="1701" w:type="dxa"/>
            <w:tcBorders>
              <w:top w:val="single" w:sz="4" w:space="0" w:color="auto"/>
              <w:left w:val="single" w:sz="4" w:space="0" w:color="auto"/>
              <w:bottom w:val="single" w:sz="4" w:space="0" w:color="auto"/>
              <w:right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4430838,7</w:t>
            </w:r>
          </w:p>
        </w:tc>
        <w:tc>
          <w:tcPr>
            <w:tcW w:w="1984" w:type="dxa"/>
            <w:tcBorders>
              <w:top w:val="single" w:sz="4" w:space="0" w:color="auto"/>
              <w:left w:val="single" w:sz="4" w:space="0" w:color="auto"/>
              <w:bottom w:val="single" w:sz="4" w:space="0" w:color="auto"/>
            </w:tcBorders>
          </w:tcPr>
          <w:p w:rsidR="00514195" w:rsidRPr="00F554A5" w:rsidRDefault="00514195" w:rsidP="00CB424D">
            <w:pPr>
              <w:pStyle w:val="affe"/>
              <w:jc w:val="center"/>
              <w:rPr>
                <w:rFonts w:ascii="Times New Roman" w:hAnsi="Times New Roman" w:cs="Times New Roman"/>
                <w:sz w:val="28"/>
                <w:szCs w:val="28"/>
              </w:rPr>
            </w:pPr>
            <w:r w:rsidRPr="00F554A5">
              <w:rPr>
                <w:rFonts w:ascii="Times New Roman" w:hAnsi="Times New Roman" w:cs="Times New Roman"/>
                <w:sz w:val="28"/>
                <w:szCs w:val="28"/>
              </w:rPr>
              <w:t>454129,6</w:t>
            </w:r>
          </w:p>
        </w:tc>
      </w:tr>
    </w:tbl>
    <w:p w:rsidR="00514195" w:rsidRDefault="00514195" w:rsidP="00CB424D">
      <w:pPr>
        <w:spacing w:after="0" w:line="360" w:lineRule="auto"/>
        <w:ind w:firstLine="708"/>
        <w:jc w:val="both"/>
        <w:rPr>
          <w:rFonts w:ascii="Times New Roman" w:hAnsi="Times New Roman"/>
          <w:sz w:val="28"/>
          <w:szCs w:val="28"/>
        </w:rPr>
      </w:pPr>
    </w:p>
    <w:p w:rsidR="00514195" w:rsidRDefault="00514195" w:rsidP="00F319BD">
      <w:pPr>
        <w:tabs>
          <w:tab w:val="left" w:pos="284"/>
        </w:tabs>
        <w:spacing w:after="0" w:line="360" w:lineRule="auto"/>
        <w:ind w:firstLine="709"/>
        <w:jc w:val="both"/>
        <w:rPr>
          <w:rFonts w:ascii="Times New Roman" w:hAnsi="Times New Roman"/>
          <w:sz w:val="28"/>
          <w:szCs w:val="28"/>
        </w:rPr>
      </w:pPr>
      <w:r>
        <w:rPr>
          <w:rFonts w:ascii="Times New Roman" w:hAnsi="Times New Roman"/>
          <w:sz w:val="28"/>
          <w:szCs w:val="28"/>
        </w:rPr>
        <w:t>Благодаря этому, малые формы за следующий пятилетний период (2018-2022 гг.) получат 14182,2 млн руб., вместо запланированных раннее 6416,4 (табл. 6), что выше на 121,0% или в 2,2 раза. Рост поддержки реги</w:t>
      </w:r>
      <w:r>
        <w:rPr>
          <w:rFonts w:ascii="Times New Roman" w:hAnsi="Times New Roman"/>
          <w:sz w:val="28"/>
          <w:szCs w:val="28"/>
        </w:rPr>
        <w:t>о</w:t>
      </w:r>
      <w:r>
        <w:rPr>
          <w:rFonts w:ascii="Times New Roman" w:hAnsi="Times New Roman"/>
          <w:sz w:val="28"/>
          <w:szCs w:val="28"/>
        </w:rPr>
        <w:t>нального малого хозяйствования за этот период составит 7,8 млрд руб. Т</w:t>
      </w:r>
      <w:r>
        <w:rPr>
          <w:rFonts w:ascii="Times New Roman" w:hAnsi="Times New Roman"/>
          <w:sz w:val="28"/>
          <w:szCs w:val="28"/>
        </w:rPr>
        <w:t>а</w:t>
      </w:r>
      <w:r>
        <w:rPr>
          <w:rFonts w:ascii="Times New Roman" w:hAnsi="Times New Roman"/>
          <w:sz w:val="28"/>
          <w:szCs w:val="28"/>
        </w:rPr>
        <w:t>кое решение будет способствовать рождению здоровой конкурентной ср</w:t>
      </w:r>
      <w:r>
        <w:rPr>
          <w:rFonts w:ascii="Times New Roman" w:hAnsi="Times New Roman"/>
          <w:sz w:val="28"/>
          <w:szCs w:val="28"/>
        </w:rPr>
        <w:t>е</w:t>
      </w:r>
      <w:r>
        <w:rPr>
          <w:rFonts w:ascii="Times New Roman" w:hAnsi="Times New Roman"/>
          <w:sz w:val="28"/>
          <w:szCs w:val="28"/>
        </w:rPr>
        <w:t>ды на отечественном рынке сельскохозяйственной продукции.   В знач</w:t>
      </w:r>
      <w:r>
        <w:rPr>
          <w:rFonts w:ascii="Times New Roman" w:hAnsi="Times New Roman"/>
          <w:sz w:val="28"/>
          <w:szCs w:val="28"/>
        </w:rPr>
        <w:t>и</w:t>
      </w:r>
      <w:r>
        <w:rPr>
          <w:rFonts w:ascii="Times New Roman" w:hAnsi="Times New Roman"/>
          <w:sz w:val="28"/>
          <w:szCs w:val="28"/>
        </w:rPr>
        <w:t>тельной степени повысит веру участников малого хозяйствования в пе</w:t>
      </w:r>
      <w:r>
        <w:rPr>
          <w:rFonts w:ascii="Times New Roman" w:hAnsi="Times New Roman"/>
          <w:sz w:val="28"/>
          <w:szCs w:val="28"/>
        </w:rPr>
        <w:t>р</w:t>
      </w:r>
      <w:r>
        <w:rPr>
          <w:rFonts w:ascii="Times New Roman" w:hAnsi="Times New Roman"/>
          <w:sz w:val="28"/>
          <w:szCs w:val="28"/>
        </w:rPr>
        <w:t>спективу своего роста, в принципы слабеющего сегодня кооперирования, станет новой базой дальнейшего развития субъектов малого хозяйствов</w:t>
      </w:r>
      <w:r>
        <w:rPr>
          <w:rFonts w:ascii="Times New Roman" w:hAnsi="Times New Roman"/>
          <w:sz w:val="28"/>
          <w:szCs w:val="28"/>
        </w:rPr>
        <w:t>а</w:t>
      </w:r>
      <w:r>
        <w:rPr>
          <w:rFonts w:ascii="Times New Roman" w:hAnsi="Times New Roman"/>
          <w:sz w:val="28"/>
          <w:szCs w:val="28"/>
        </w:rPr>
        <w:t xml:space="preserve">ния. </w:t>
      </w:r>
    </w:p>
    <w:p w:rsidR="00514195" w:rsidRPr="00263940" w:rsidRDefault="00514195" w:rsidP="00D743B4">
      <w:pPr>
        <w:spacing w:after="0" w:line="240" w:lineRule="auto"/>
        <w:ind w:firstLine="708"/>
        <w:jc w:val="both"/>
        <w:rPr>
          <w:rFonts w:ascii="Times New Roman" w:hAnsi="Times New Roman"/>
          <w:sz w:val="28"/>
          <w:szCs w:val="28"/>
        </w:rPr>
      </w:pPr>
      <w:r w:rsidRPr="00263940">
        <w:rPr>
          <w:rFonts w:ascii="Times New Roman" w:hAnsi="Times New Roman"/>
          <w:sz w:val="28"/>
          <w:szCs w:val="28"/>
        </w:rPr>
        <w:t>Литература</w:t>
      </w:r>
    </w:p>
    <w:p w:rsidR="00514195" w:rsidRDefault="00514195" w:rsidP="00A079AD">
      <w:pPr>
        <w:spacing w:after="0" w:line="240" w:lineRule="auto"/>
        <w:ind w:firstLine="708"/>
        <w:jc w:val="both"/>
        <w:rPr>
          <w:rFonts w:ascii="Arial" w:hAnsi="Arial" w:cs="Arial"/>
          <w:sz w:val="28"/>
          <w:szCs w:val="28"/>
        </w:rPr>
      </w:pPr>
    </w:p>
    <w:p w:rsidR="00514195" w:rsidRPr="00A079AD" w:rsidRDefault="007C4828" w:rsidP="00970FFF">
      <w:pPr>
        <w:pStyle w:val="afb"/>
        <w:numPr>
          <w:ilvl w:val="0"/>
          <w:numId w:val="21"/>
        </w:numPr>
        <w:tabs>
          <w:tab w:val="left" w:pos="284"/>
          <w:tab w:val="left" w:pos="993"/>
        </w:tabs>
        <w:spacing w:after="0" w:line="240" w:lineRule="auto"/>
        <w:ind w:left="0" w:firstLine="709"/>
        <w:rPr>
          <w:rFonts w:ascii="Times New Roman" w:hAnsi="Times New Roman"/>
          <w:sz w:val="24"/>
          <w:szCs w:val="24"/>
        </w:rPr>
      </w:pPr>
      <w:hyperlink r:id="rId11" w:history="1">
        <w:r w:rsidR="00514195" w:rsidRPr="00A079AD">
          <w:rPr>
            <w:rStyle w:val="a6"/>
            <w:rFonts w:ascii="Times New Roman" w:hAnsi="Times New Roman"/>
            <w:color w:val="auto"/>
            <w:sz w:val="24"/>
            <w:szCs w:val="24"/>
            <w:u w:val="none"/>
          </w:rPr>
          <w:t>Госпрограмма</w:t>
        </w:r>
      </w:hyperlink>
      <w:r w:rsidR="00514195" w:rsidRPr="00A079AD">
        <w:rPr>
          <w:rFonts w:ascii="Times New Roman" w:hAnsi="Times New Roman"/>
          <w:sz w:val="24"/>
          <w:szCs w:val="24"/>
        </w:rPr>
        <w:t xml:space="preserve"> развития с.х. и регулирования рынков с.-х. продукции, сырья и продовольствия на 2013 - 2020 гг. </w:t>
      </w:r>
      <w:hyperlink r:id="rId12" w:history="1">
        <w:r w:rsidR="00514195" w:rsidRPr="00A079AD">
          <w:rPr>
            <w:rStyle w:val="a6"/>
            <w:rFonts w:ascii="Times New Roman" w:hAnsi="Times New Roman"/>
            <w:color w:val="auto"/>
            <w:sz w:val="24"/>
            <w:szCs w:val="24"/>
            <w:u w:val="none"/>
          </w:rPr>
          <w:t>Пост.</w:t>
        </w:r>
      </w:hyperlink>
      <w:r w:rsidR="00514195" w:rsidRPr="00A079AD">
        <w:rPr>
          <w:rFonts w:ascii="Times New Roman" w:hAnsi="Times New Roman"/>
          <w:sz w:val="24"/>
          <w:szCs w:val="24"/>
        </w:rPr>
        <w:t xml:space="preserve"> Правительства РФ от 14.07.2012 г., N 717.</w:t>
      </w:r>
    </w:p>
    <w:p w:rsidR="00514195" w:rsidRPr="00A079AD" w:rsidRDefault="00514195" w:rsidP="00970FFF">
      <w:pPr>
        <w:pStyle w:val="afb"/>
        <w:numPr>
          <w:ilvl w:val="0"/>
          <w:numId w:val="21"/>
        </w:numPr>
        <w:tabs>
          <w:tab w:val="left" w:pos="284"/>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t xml:space="preserve">Госпрограмма КК "Развитие с.х. и регулирование рынков с.-х. продукции, сырья и продовольствия. </w:t>
      </w:r>
      <w:hyperlink w:anchor="sub_0" w:history="1">
        <w:r w:rsidRPr="00A079AD">
          <w:rPr>
            <w:rStyle w:val="a6"/>
            <w:rFonts w:ascii="Times New Roman" w:hAnsi="Times New Roman"/>
            <w:color w:val="auto"/>
            <w:sz w:val="24"/>
            <w:szCs w:val="24"/>
            <w:u w:val="none"/>
          </w:rPr>
          <w:t>Пост.</w:t>
        </w:r>
      </w:hyperlink>
      <w:r w:rsidRPr="00A079AD">
        <w:rPr>
          <w:rFonts w:ascii="Times New Roman" w:hAnsi="Times New Roman"/>
          <w:sz w:val="24"/>
          <w:szCs w:val="24"/>
        </w:rPr>
        <w:t xml:space="preserve"> администрации КК от 05.10.2015 г. N 944.</w:t>
      </w:r>
    </w:p>
    <w:p w:rsidR="00514195" w:rsidRDefault="00514195" w:rsidP="00970FFF">
      <w:pPr>
        <w:pStyle w:val="afb"/>
        <w:numPr>
          <w:ilvl w:val="0"/>
          <w:numId w:val="21"/>
        </w:numPr>
        <w:tabs>
          <w:tab w:val="left" w:pos="284"/>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lastRenderedPageBreak/>
        <w:t>Гришин Е.В.</w:t>
      </w:r>
      <w:r>
        <w:rPr>
          <w:rFonts w:ascii="Times New Roman" w:hAnsi="Times New Roman"/>
          <w:sz w:val="24"/>
          <w:szCs w:val="24"/>
        </w:rPr>
        <w:t xml:space="preserve"> </w:t>
      </w:r>
      <w:hyperlink r:id="rId13" w:history="1">
        <w:r w:rsidRPr="00A079AD">
          <w:rPr>
            <w:rStyle w:val="a6"/>
            <w:rFonts w:ascii="Times New Roman" w:hAnsi="Times New Roman"/>
            <w:color w:val="auto"/>
            <w:sz w:val="24"/>
            <w:szCs w:val="24"/>
            <w:u w:val="none"/>
          </w:rPr>
          <w:t>Атрибуты менеджмента развития малого сельского хозяйств</w:t>
        </w:r>
        <w:r w:rsidRPr="00A079AD">
          <w:rPr>
            <w:rStyle w:val="a6"/>
            <w:rFonts w:ascii="Times New Roman" w:hAnsi="Times New Roman"/>
            <w:color w:val="auto"/>
            <w:sz w:val="24"/>
            <w:szCs w:val="24"/>
            <w:u w:val="none"/>
          </w:rPr>
          <w:t>о</w:t>
        </w:r>
        <w:r w:rsidRPr="00A079AD">
          <w:rPr>
            <w:rStyle w:val="a6"/>
            <w:rFonts w:ascii="Times New Roman" w:hAnsi="Times New Roman"/>
            <w:color w:val="auto"/>
            <w:sz w:val="24"/>
            <w:szCs w:val="24"/>
            <w:u w:val="none"/>
          </w:rPr>
          <w:t>вания</w:t>
        </w:r>
      </w:hyperlink>
      <w:r>
        <w:rPr>
          <w:rFonts w:ascii="Times New Roman" w:hAnsi="Times New Roman"/>
          <w:sz w:val="24"/>
          <w:szCs w:val="24"/>
        </w:rPr>
        <w:t xml:space="preserve"> / </w:t>
      </w:r>
      <w:r w:rsidRPr="00A079AD">
        <w:rPr>
          <w:rFonts w:ascii="Times New Roman" w:hAnsi="Times New Roman"/>
          <w:sz w:val="24"/>
          <w:szCs w:val="24"/>
        </w:rPr>
        <w:t>Гришин Е.В., Иванова И.Г.</w:t>
      </w:r>
      <w:r>
        <w:rPr>
          <w:rFonts w:ascii="Times New Roman" w:hAnsi="Times New Roman"/>
          <w:sz w:val="24"/>
          <w:szCs w:val="24"/>
        </w:rPr>
        <w:t xml:space="preserve"> и др. // </w:t>
      </w:r>
      <w:hyperlink r:id="rId14" w:history="1">
        <w:r w:rsidRPr="00A079AD">
          <w:rPr>
            <w:rStyle w:val="a6"/>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A079AD">
        <w:rPr>
          <w:rFonts w:ascii="Times New Roman" w:hAnsi="Times New Roman"/>
          <w:sz w:val="24"/>
          <w:szCs w:val="24"/>
        </w:rPr>
        <w:t>.</w:t>
      </w:r>
      <w:r>
        <w:rPr>
          <w:rFonts w:ascii="Times New Roman" w:hAnsi="Times New Roman"/>
          <w:sz w:val="24"/>
          <w:szCs w:val="24"/>
        </w:rPr>
        <w:t xml:space="preserve">– </w:t>
      </w:r>
      <w:r w:rsidRPr="00A079AD">
        <w:rPr>
          <w:rFonts w:ascii="Times New Roman" w:hAnsi="Times New Roman"/>
          <w:sz w:val="24"/>
          <w:szCs w:val="24"/>
        </w:rPr>
        <w:t>2017.</w:t>
      </w:r>
      <w:r>
        <w:rPr>
          <w:rFonts w:ascii="Times New Roman" w:hAnsi="Times New Roman"/>
          <w:sz w:val="24"/>
          <w:szCs w:val="24"/>
        </w:rPr>
        <w:t xml:space="preserve">– </w:t>
      </w:r>
      <w:r w:rsidRPr="00A079AD">
        <w:rPr>
          <w:rFonts w:ascii="Times New Roman" w:hAnsi="Times New Roman"/>
          <w:sz w:val="24"/>
          <w:szCs w:val="24"/>
        </w:rPr>
        <w:t> </w:t>
      </w:r>
      <w:hyperlink r:id="rId15" w:history="1">
        <w:r w:rsidRPr="00A079AD">
          <w:rPr>
            <w:rStyle w:val="a6"/>
            <w:rFonts w:ascii="Times New Roman" w:hAnsi="Times New Roman"/>
            <w:color w:val="auto"/>
            <w:sz w:val="24"/>
            <w:szCs w:val="24"/>
            <w:u w:val="none"/>
          </w:rPr>
          <w:t>№ 127</w:t>
        </w:r>
      </w:hyperlink>
      <w:r w:rsidRPr="00A079AD">
        <w:rPr>
          <w:rFonts w:ascii="Times New Roman" w:hAnsi="Times New Roman"/>
          <w:sz w:val="24"/>
          <w:szCs w:val="24"/>
        </w:rPr>
        <w:t xml:space="preserve">. </w:t>
      </w:r>
    </w:p>
    <w:p w:rsidR="00514195" w:rsidRPr="008A3382" w:rsidRDefault="00514195" w:rsidP="008A3382">
      <w:pPr>
        <w:tabs>
          <w:tab w:val="left" w:pos="284"/>
          <w:tab w:val="left" w:pos="993"/>
        </w:tabs>
        <w:spacing w:after="0" w:line="240" w:lineRule="auto"/>
        <w:rPr>
          <w:rFonts w:ascii="Times New Roman" w:hAnsi="Times New Roman"/>
          <w:sz w:val="24"/>
          <w:szCs w:val="24"/>
        </w:rPr>
      </w:pPr>
      <w:r w:rsidRPr="008A3382">
        <w:rPr>
          <w:rFonts w:ascii="Times New Roman" w:hAnsi="Times New Roman"/>
          <w:sz w:val="24"/>
          <w:szCs w:val="24"/>
        </w:rPr>
        <w:t>– С. 584-594.</w:t>
      </w:r>
    </w:p>
    <w:p w:rsidR="00514195" w:rsidRPr="00A079AD" w:rsidRDefault="00514195" w:rsidP="00970FFF">
      <w:pPr>
        <w:pStyle w:val="afb"/>
        <w:numPr>
          <w:ilvl w:val="0"/>
          <w:numId w:val="21"/>
        </w:numPr>
        <w:tabs>
          <w:tab w:val="left" w:pos="284"/>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t>Гришин Е.В.</w:t>
      </w:r>
      <w:r>
        <w:rPr>
          <w:rFonts w:ascii="Times New Roman" w:hAnsi="Times New Roman"/>
          <w:sz w:val="24"/>
          <w:szCs w:val="24"/>
        </w:rPr>
        <w:t xml:space="preserve"> </w:t>
      </w:r>
      <w:hyperlink r:id="rId16" w:history="1">
        <w:r w:rsidRPr="00A079AD">
          <w:rPr>
            <w:rStyle w:val="a6"/>
            <w:rFonts w:ascii="Times New Roman" w:hAnsi="Times New Roman"/>
            <w:color w:val="auto"/>
            <w:sz w:val="24"/>
            <w:szCs w:val="24"/>
            <w:u w:val="none"/>
          </w:rPr>
          <w:t>Повышение конкурентных возможностей субъектов малых а</w:t>
        </w:r>
        <w:r w:rsidRPr="00A079AD">
          <w:rPr>
            <w:rStyle w:val="a6"/>
            <w:rFonts w:ascii="Times New Roman" w:hAnsi="Times New Roman"/>
            <w:color w:val="auto"/>
            <w:sz w:val="24"/>
            <w:szCs w:val="24"/>
            <w:u w:val="none"/>
          </w:rPr>
          <w:t>г</w:t>
        </w:r>
        <w:r w:rsidRPr="00A079AD">
          <w:rPr>
            <w:rStyle w:val="a6"/>
            <w:rFonts w:ascii="Times New Roman" w:hAnsi="Times New Roman"/>
            <w:color w:val="auto"/>
            <w:sz w:val="24"/>
            <w:szCs w:val="24"/>
            <w:u w:val="none"/>
          </w:rPr>
          <w:t>рарных форм хозяйствования</w:t>
        </w:r>
      </w:hyperlink>
      <w:r>
        <w:rPr>
          <w:rFonts w:ascii="Times New Roman" w:hAnsi="Times New Roman"/>
          <w:sz w:val="24"/>
          <w:szCs w:val="24"/>
        </w:rPr>
        <w:t xml:space="preserve"> / </w:t>
      </w:r>
      <w:r w:rsidRPr="00A079AD">
        <w:rPr>
          <w:rFonts w:ascii="Times New Roman" w:hAnsi="Times New Roman"/>
          <w:sz w:val="24"/>
          <w:szCs w:val="24"/>
        </w:rPr>
        <w:t>Гришин Е.В., Лисовская Р.Н.</w:t>
      </w:r>
      <w:r>
        <w:rPr>
          <w:rFonts w:ascii="Times New Roman" w:hAnsi="Times New Roman"/>
          <w:sz w:val="24"/>
          <w:szCs w:val="24"/>
        </w:rPr>
        <w:t xml:space="preserve"> и др.</w:t>
      </w:r>
      <w:r w:rsidRPr="00A079AD">
        <w:rPr>
          <w:rFonts w:ascii="Times New Roman" w:hAnsi="Times New Roman"/>
          <w:sz w:val="24"/>
          <w:szCs w:val="24"/>
        </w:rPr>
        <w:t xml:space="preserve"> </w:t>
      </w:r>
      <w:r>
        <w:rPr>
          <w:rFonts w:ascii="Times New Roman" w:hAnsi="Times New Roman"/>
          <w:sz w:val="24"/>
          <w:szCs w:val="24"/>
        </w:rPr>
        <w:t xml:space="preserve">// </w:t>
      </w:r>
      <w:hyperlink r:id="rId17" w:history="1">
        <w:r w:rsidRPr="00A079AD">
          <w:rPr>
            <w:rStyle w:val="a6"/>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w:t>
        </w:r>
        <w:r w:rsidRPr="00A079AD">
          <w:rPr>
            <w:rStyle w:val="a6"/>
            <w:rFonts w:ascii="Times New Roman" w:hAnsi="Times New Roman"/>
            <w:color w:val="auto"/>
            <w:sz w:val="24"/>
            <w:szCs w:val="24"/>
            <w:u w:val="none"/>
          </w:rPr>
          <w:t>р</w:t>
        </w:r>
        <w:r w:rsidRPr="00A079AD">
          <w:rPr>
            <w:rStyle w:val="a6"/>
            <w:rFonts w:ascii="Times New Roman" w:hAnsi="Times New Roman"/>
            <w:color w:val="auto"/>
            <w:sz w:val="24"/>
            <w:szCs w:val="24"/>
            <w:u w:val="none"/>
          </w:rPr>
          <w:t>ситета</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2016.</w:t>
      </w:r>
      <w:r>
        <w:rPr>
          <w:rFonts w:ascii="Times New Roman" w:hAnsi="Times New Roman"/>
          <w:sz w:val="24"/>
          <w:szCs w:val="24"/>
        </w:rPr>
        <w:t xml:space="preserve">– </w:t>
      </w:r>
      <w:r w:rsidRPr="00A079AD">
        <w:rPr>
          <w:rFonts w:ascii="Times New Roman" w:hAnsi="Times New Roman"/>
          <w:sz w:val="24"/>
          <w:szCs w:val="24"/>
        </w:rPr>
        <w:t> </w:t>
      </w:r>
      <w:hyperlink r:id="rId18" w:history="1">
        <w:r w:rsidRPr="00A079AD">
          <w:rPr>
            <w:rStyle w:val="a6"/>
            <w:rFonts w:ascii="Times New Roman" w:hAnsi="Times New Roman"/>
            <w:color w:val="auto"/>
            <w:sz w:val="24"/>
            <w:szCs w:val="24"/>
            <w:u w:val="none"/>
          </w:rPr>
          <w:t>№ 119</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С. 159-173</w:t>
      </w:r>
      <w:r>
        <w:rPr>
          <w:rFonts w:ascii="Times New Roman" w:hAnsi="Times New Roman"/>
          <w:sz w:val="24"/>
          <w:szCs w:val="24"/>
        </w:rPr>
        <w:t>.</w:t>
      </w:r>
    </w:p>
    <w:p w:rsidR="00514195" w:rsidRPr="00A079AD" w:rsidRDefault="00514195" w:rsidP="00970FFF">
      <w:pPr>
        <w:pStyle w:val="afb"/>
        <w:numPr>
          <w:ilvl w:val="0"/>
          <w:numId w:val="21"/>
        </w:numPr>
        <w:tabs>
          <w:tab w:val="left" w:pos="284"/>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t xml:space="preserve">Искандарян Г.О. </w:t>
      </w:r>
      <w:hyperlink r:id="rId19" w:history="1">
        <w:r w:rsidRPr="00A079AD">
          <w:rPr>
            <w:rStyle w:val="a6"/>
            <w:rFonts w:ascii="Times New Roman" w:hAnsi="Times New Roman"/>
            <w:color w:val="auto"/>
            <w:sz w:val="24"/>
            <w:szCs w:val="24"/>
            <w:u w:val="none"/>
          </w:rPr>
          <w:t>Инновации как инструмент преодоления кризиса</w:t>
        </w:r>
      </w:hyperlink>
      <w:r>
        <w:rPr>
          <w:rFonts w:ascii="Times New Roman" w:hAnsi="Times New Roman"/>
          <w:sz w:val="24"/>
          <w:szCs w:val="24"/>
        </w:rPr>
        <w:t xml:space="preserve">. </w:t>
      </w:r>
      <w:r w:rsidRPr="00A079AD">
        <w:rPr>
          <w:rFonts w:ascii="Times New Roman" w:hAnsi="Times New Roman"/>
          <w:sz w:val="24"/>
          <w:szCs w:val="24"/>
        </w:rPr>
        <w:t>В сб</w:t>
      </w:r>
      <w:r>
        <w:rPr>
          <w:rFonts w:ascii="Times New Roman" w:hAnsi="Times New Roman"/>
          <w:sz w:val="24"/>
          <w:szCs w:val="24"/>
        </w:rPr>
        <w:t>.</w:t>
      </w:r>
      <w:r w:rsidRPr="00A079AD">
        <w:rPr>
          <w:rFonts w:ascii="Times New Roman" w:hAnsi="Times New Roman"/>
          <w:sz w:val="24"/>
          <w:szCs w:val="24"/>
        </w:rPr>
        <w:t>: </w:t>
      </w:r>
      <w:r>
        <w:rPr>
          <w:rFonts w:ascii="Times New Roman" w:hAnsi="Times New Roman"/>
          <w:sz w:val="24"/>
          <w:szCs w:val="24"/>
        </w:rPr>
        <w:t xml:space="preserve"> </w:t>
      </w:r>
      <w:hyperlink r:id="rId20" w:history="1">
        <w:r w:rsidRPr="00A079AD">
          <w:rPr>
            <w:rStyle w:val="a6"/>
            <w:rFonts w:ascii="Times New Roman" w:hAnsi="Times New Roman"/>
            <w:color w:val="auto"/>
            <w:sz w:val="24"/>
            <w:szCs w:val="24"/>
            <w:u w:val="none"/>
          </w:rPr>
          <w:t>Кризис экономической системы как фактор нестабильности современного общества</w:t>
        </w:r>
      </w:hyperlink>
      <w:r>
        <w:rPr>
          <w:rFonts w:ascii="Times New Roman" w:hAnsi="Times New Roman"/>
          <w:sz w:val="24"/>
          <w:szCs w:val="24"/>
        </w:rPr>
        <w:t xml:space="preserve">. </w:t>
      </w:r>
      <w:r w:rsidRPr="00A079AD">
        <w:rPr>
          <w:rFonts w:ascii="Times New Roman" w:hAnsi="Times New Roman"/>
          <w:sz w:val="24"/>
          <w:szCs w:val="24"/>
        </w:rPr>
        <w:t xml:space="preserve">Материалы международной научно-практической конференции. </w:t>
      </w:r>
      <w:r>
        <w:rPr>
          <w:rFonts w:ascii="Times New Roman" w:hAnsi="Times New Roman"/>
          <w:sz w:val="24"/>
          <w:szCs w:val="24"/>
        </w:rPr>
        <w:t>–</w:t>
      </w:r>
      <w:r w:rsidRPr="00A079AD">
        <w:rPr>
          <w:rFonts w:ascii="Times New Roman" w:hAnsi="Times New Roman"/>
          <w:sz w:val="24"/>
          <w:szCs w:val="24"/>
        </w:rPr>
        <w:t xml:space="preserve">2011. </w:t>
      </w:r>
      <w:r>
        <w:rPr>
          <w:rFonts w:ascii="Times New Roman" w:hAnsi="Times New Roman"/>
          <w:sz w:val="24"/>
          <w:szCs w:val="24"/>
        </w:rPr>
        <w:t xml:space="preserve">– </w:t>
      </w:r>
      <w:r w:rsidRPr="00A079AD">
        <w:rPr>
          <w:rFonts w:ascii="Times New Roman" w:hAnsi="Times New Roman"/>
          <w:sz w:val="24"/>
          <w:szCs w:val="24"/>
        </w:rPr>
        <w:t>С. 88-90.</w:t>
      </w:r>
    </w:p>
    <w:p w:rsidR="00514195" w:rsidRPr="00A079AD" w:rsidRDefault="00514195" w:rsidP="00970FFF">
      <w:pPr>
        <w:pStyle w:val="afb"/>
        <w:numPr>
          <w:ilvl w:val="0"/>
          <w:numId w:val="21"/>
        </w:numPr>
        <w:tabs>
          <w:tab w:val="left" w:pos="284"/>
          <w:tab w:val="left" w:pos="426"/>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t>Комендант А.В.</w:t>
      </w:r>
      <w:r>
        <w:rPr>
          <w:rFonts w:ascii="Times New Roman" w:hAnsi="Times New Roman"/>
          <w:sz w:val="24"/>
          <w:szCs w:val="24"/>
        </w:rPr>
        <w:t xml:space="preserve"> </w:t>
      </w:r>
      <w:hyperlink r:id="rId21" w:history="1">
        <w:r w:rsidRPr="00A079AD">
          <w:rPr>
            <w:rStyle w:val="a6"/>
            <w:rFonts w:ascii="Times New Roman" w:hAnsi="Times New Roman"/>
            <w:color w:val="auto"/>
            <w:sz w:val="24"/>
            <w:szCs w:val="24"/>
            <w:u w:val="none"/>
          </w:rPr>
          <w:t xml:space="preserve">Аспекты эффективности </w:t>
        </w:r>
        <w:r>
          <w:rPr>
            <w:rStyle w:val="a6"/>
            <w:rFonts w:ascii="Times New Roman" w:hAnsi="Times New Roman"/>
            <w:color w:val="auto"/>
            <w:sz w:val="24"/>
            <w:szCs w:val="24"/>
            <w:u w:val="none"/>
          </w:rPr>
          <w:t>АПК</w:t>
        </w:r>
        <w:r w:rsidRPr="00A079AD">
          <w:rPr>
            <w:rStyle w:val="a6"/>
            <w:rFonts w:ascii="Times New Roman" w:hAnsi="Times New Roman"/>
            <w:color w:val="auto"/>
            <w:sz w:val="24"/>
            <w:szCs w:val="24"/>
            <w:u w:val="none"/>
          </w:rPr>
          <w:t xml:space="preserve"> региона</w:t>
        </w:r>
      </w:hyperlink>
      <w:r>
        <w:rPr>
          <w:rFonts w:ascii="Times New Roman" w:hAnsi="Times New Roman"/>
          <w:sz w:val="24"/>
          <w:szCs w:val="24"/>
        </w:rPr>
        <w:t xml:space="preserve"> / </w:t>
      </w:r>
      <w:r w:rsidRPr="00A079AD">
        <w:rPr>
          <w:rFonts w:ascii="Times New Roman" w:hAnsi="Times New Roman"/>
          <w:sz w:val="24"/>
          <w:szCs w:val="24"/>
        </w:rPr>
        <w:t>Комендант А.В.</w:t>
      </w:r>
      <w:r>
        <w:rPr>
          <w:rFonts w:ascii="Times New Roman" w:hAnsi="Times New Roman"/>
          <w:sz w:val="24"/>
          <w:szCs w:val="24"/>
        </w:rPr>
        <w:t xml:space="preserve"> и др. // </w:t>
      </w:r>
      <w:r w:rsidRPr="00A079AD">
        <w:rPr>
          <w:rFonts w:ascii="Times New Roman" w:hAnsi="Times New Roman"/>
          <w:sz w:val="24"/>
          <w:szCs w:val="24"/>
        </w:rPr>
        <w:t>В сб</w:t>
      </w:r>
      <w:r>
        <w:rPr>
          <w:rFonts w:ascii="Times New Roman" w:hAnsi="Times New Roman"/>
          <w:sz w:val="24"/>
          <w:szCs w:val="24"/>
        </w:rPr>
        <w:t>.</w:t>
      </w:r>
      <w:r w:rsidRPr="00A079AD">
        <w:rPr>
          <w:rFonts w:ascii="Times New Roman" w:hAnsi="Times New Roman"/>
          <w:sz w:val="24"/>
          <w:szCs w:val="24"/>
        </w:rPr>
        <w:t>: </w:t>
      </w:r>
      <w:hyperlink r:id="rId22" w:history="1">
        <w:r w:rsidRPr="00A079AD">
          <w:rPr>
            <w:rStyle w:val="a6"/>
            <w:rFonts w:ascii="Times New Roman" w:hAnsi="Times New Roman"/>
            <w:color w:val="auto"/>
            <w:sz w:val="24"/>
            <w:szCs w:val="24"/>
            <w:u w:val="none"/>
          </w:rPr>
          <w:t>Научное обеспечение агропромышленного комплекса</w:t>
        </w:r>
      </w:hyperlink>
      <w:r>
        <w:rPr>
          <w:rFonts w:ascii="Times New Roman" w:hAnsi="Times New Roman"/>
          <w:sz w:val="24"/>
          <w:szCs w:val="24"/>
        </w:rPr>
        <w:t>.</w:t>
      </w:r>
      <w:r w:rsidRPr="00A079AD">
        <w:rPr>
          <w:rFonts w:ascii="Times New Roman" w:hAnsi="Times New Roman"/>
          <w:sz w:val="24"/>
          <w:szCs w:val="24"/>
        </w:rPr>
        <w:t> Сборник статей по мат</w:t>
      </w:r>
      <w:r w:rsidRPr="00A079AD">
        <w:rPr>
          <w:rFonts w:ascii="Times New Roman" w:hAnsi="Times New Roman"/>
          <w:sz w:val="24"/>
          <w:szCs w:val="24"/>
        </w:rPr>
        <w:t>е</w:t>
      </w:r>
      <w:r w:rsidRPr="00A079AD">
        <w:rPr>
          <w:rFonts w:ascii="Times New Roman" w:hAnsi="Times New Roman"/>
          <w:sz w:val="24"/>
          <w:szCs w:val="24"/>
        </w:rPr>
        <w:t xml:space="preserve">риалам Х Всероссийской конференции молодых ученых, посвященной 120-летию И. С. Косенко. Отв. за вып. А. Г. Кощаев. </w:t>
      </w:r>
      <w:r>
        <w:rPr>
          <w:rFonts w:ascii="Times New Roman" w:hAnsi="Times New Roman"/>
          <w:sz w:val="24"/>
          <w:szCs w:val="24"/>
        </w:rPr>
        <w:t xml:space="preserve">– </w:t>
      </w:r>
      <w:r w:rsidRPr="00A079AD">
        <w:rPr>
          <w:rFonts w:ascii="Times New Roman" w:hAnsi="Times New Roman"/>
          <w:sz w:val="24"/>
          <w:szCs w:val="24"/>
        </w:rPr>
        <w:t xml:space="preserve">2017. </w:t>
      </w:r>
      <w:r>
        <w:rPr>
          <w:rFonts w:ascii="Times New Roman" w:hAnsi="Times New Roman"/>
          <w:sz w:val="24"/>
          <w:szCs w:val="24"/>
        </w:rPr>
        <w:t xml:space="preserve">– </w:t>
      </w:r>
      <w:r w:rsidRPr="00A079AD">
        <w:rPr>
          <w:rFonts w:ascii="Times New Roman" w:hAnsi="Times New Roman"/>
          <w:sz w:val="24"/>
          <w:szCs w:val="24"/>
        </w:rPr>
        <w:t>С. 1527-1528.</w:t>
      </w:r>
    </w:p>
    <w:p w:rsidR="00514195" w:rsidRPr="00A079AD" w:rsidRDefault="00514195" w:rsidP="00970FFF">
      <w:pPr>
        <w:pStyle w:val="afb"/>
        <w:numPr>
          <w:ilvl w:val="0"/>
          <w:numId w:val="21"/>
        </w:numPr>
        <w:tabs>
          <w:tab w:val="left" w:pos="284"/>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t>Лисовская Р.Н.</w:t>
      </w:r>
      <w:r>
        <w:rPr>
          <w:rFonts w:ascii="Times New Roman" w:hAnsi="Times New Roman"/>
          <w:sz w:val="24"/>
          <w:szCs w:val="24"/>
        </w:rPr>
        <w:t xml:space="preserve"> </w:t>
      </w:r>
      <w:hyperlink r:id="rId23" w:history="1">
        <w:r w:rsidRPr="00A079AD">
          <w:rPr>
            <w:rStyle w:val="a6"/>
            <w:rFonts w:ascii="Times New Roman" w:hAnsi="Times New Roman"/>
            <w:color w:val="auto"/>
            <w:sz w:val="24"/>
            <w:szCs w:val="24"/>
            <w:u w:val="none"/>
          </w:rPr>
          <w:t>Развитие региональной аграрной экономики и роль малого х</w:t>
        </w:r>
        <w:r w:rsidRPr="00A079AD">
          <w:rPr>
            <w:rStyle w:val="a6"/>
            <w:rFonts w:ascii="Times New Roman" w:hAnsi="Times New Roman"/>
            <w:color w:val="auto"/>
            <w:sz w:val="24"/>
            <w:szCs w:val="24"/>
            <w:u w:val="none"/>
          </w:rPr>
          <w:t>о</w:t>
        </w:r>
        <w:r w:rsidRPr="00A079AD">
          <w:rPr>
            <w:rStyle w:val="a6"/>
            <w:rFonts w:ascii="Times New Roman" w:hAnsi="Times New Roman"/>
            <w:color w:val="auto"/>
            <w:sz w:val="24"/>
            <w:szCs w:val="24"/>
            <w:u w:val="none"/>
          </w:rPr>
          <w:t>зяйствования</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Папахчян И.А., Лисовская Р.Н.</w:t>
      </w:r>
      <w:r>
        <w:rPr>
          <w:rFonts w:ascii="Times New Roman" w:hAnsi="Times New Roman"/>
          <w:sz w:val="24"/>
          <w:szCs w:val="24"/>
        </w:rPr>
        <w:t xml:space="preserve"> и др. </w:t>
      </w:r>
      <w:hyperlink r:id="rId24" w:history="1">
        <w:r w:rsidRPr="00A079AD">
          <w:rPr>
            <w:rStyle w:val="a6"/>
            <w:rFonts w:ascii="Times New Roman" w:hAnsi="Times New Roman"/>
            <w:color w:val="auto"/>
            <w:sz w:val="24"/>
            <w:szCs w:val="24"/>
            <w:u w:val="none"/>
          </w:rPr>
          <w:t>Политематический сетевой эле</w:t>
        </w:r>
        <w:r w:rsidRPr="00A079AD">
          <w:rPr>
            <w:rStyle w:val="a6"/>
            <w:rFonts w:ascii="Times New Roman" w:hAnsi="Times New Roman"/>
            <w:color w:val="auto"/>
            <w:sz w:val="24"/>
            <w:szCs w:val="24"/>
            <w:u w:val="none"/>
          </w:rPr>
          <w:t>к</w:t>
        </w:r>
        <w:r w:rsidRPr="00A079AD">
          <w:rPr>
            <w:rStyle w:val="a6"/>
            <w:rFonts w:ascii="Times New Roman" w:hAnsi="Times New Roman"/>
            <w:color w:val="auto"/>
            <w:sz w:val="24"/>
            <w:szCs w:val="24"/>
            <w:u w:val="none"/>
          </w:rPr>
          <w:t>тронный научный журнал Кубанского государственного аграрного университета</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2015.</w:t>
      </w:r>
      <w:r>
        <w:rPr>
          <w:rFonts w:ascii="Times New Roman" w:hAnsi="Times New Roman"/>
          <w:sz w:val="24"/>
          <w:szCs w:val="24"/>
        </w:rPr>
        <w:t xml:space="preserve">– </w:t>
      </w:r>
      <w:r w:rsidRPr="00A079AD">
        <w:rPr>
          <w:rFonts w:ascii="Times New Roman" w:hAnsi="Times New Roman"/>
          <w:sz w:val="24"/>
          <w:szCs w:val="24"/>
        </w:rPr>
        <w:t> </w:t>
      </w:r>
      <w:hyperlink r:id="rId25" w:history="1">
        <w:r w:rsidRPr="00A079AD">
          <w:rPr>
            <w:rStyle w:val="a6"/>
            <w:rFonts w:ascii="Times New Roman" w:hAnsi="Times New Roman"/>
            <w:color w:val="auto"/>
            <w:sz w:val="24"/>
            <w:szCs w:val="24"/>
            <w:u w:val="none"/>
          </w:rPr>
          <w:t>№ 111</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С. 776-792.</w:t>
      </w:r>
    </w:p>
    <w:p w:rsidR="00514195" w:rsidRPr="00A079AD" w:rsidRDefault="00514195" w:rsidP="00970FFF">
      <w:pPr>
        <w:pStyle w:val="afb"/>
        <w:numPr>
          <w:ilvl w:val="0"/>
          <w:numId w:val="21"/>
        </w:numPr>
        <w:tabs>
          <w:tab w:val="left" w:pos="284"/>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t>Подсвиров В.И.</w:t>
      </w:r>
      <w:r>
        <w:rPr>
          <w:rFonts w:ascii="Times New Roman" w:hAnsi="Times New Roman"/>
          <w:sz w:val="24"/>
          <w:szCs w:val="24"/>
        </w:rPr>
        <w:t xml:space="preserve"> Хозрасчет </w:t>
      </w:r>
      <w:hyperlink r:id="rId26" w:history="1">
        <w:r w:rsidRPr="00A079AD">
          <w:rPr>
            <w:rStyle w:val="a6"/>
            <w:rFonts w:ascii="Times New Roman" w:hAnsi="Times New Roman"/>
            <w:color w:val="auto"/>
            <w:sz w:val="24"/>
            <w:szCs w:val="24"/>
            <w:u w:val="none"/>
          </w:rPr>
          <w:t>в условиях интеграции сельхозпроизводителей с перерабатывающими предприятиями АПК</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Подсвиров В.И., Толмачев А.В.</w:t>
      </w:r>
      <w:r>
        <w:rPr>
          <w:rFonts w:ascii="Times New Roman" w:hAnsi="Times New Roman"/>
          <w:sz w:val="24"/>
          <w:szCs w:val="24"/>
        </w:rPr>
        <w:t xml:space="preserve"> // </w:t>
      </w:r>
      <w:hyperlink r:id="rId27" w:history="1">
        <w:r w:rsidRPr="00A079AD">
          <w:rPr>
            <w:rStyle w:val="a6"/>
            <w:rFonts w:ascii="Times New Roman" w:hAnsi="Times New Roman"/>
            <w:color w:val="auto"/>
            <w:sz w:val="24"/>
            <w:szCs w:val="24"/>
            <w:u w:val="none"/>
          </w:rPr>
          <w:t>Дост</w:t>
        </w:r>
        <w:r w:rsidRPr="00A079AD">
          <w:rPr>
            <w:rStyle w:val="a6"/>
            <w:rFonts w:ascii="Times New Roman" w:hAnsi="Times New Roman"/>
            <w:color w:val="auto"/>
            <w:sz w:val="24"/>
            <w:szCs w:val="24"/>
            <w:u w:val="none"/>
          </w:rPr>
          <w:t>и</w:t>
        </w:r>
        <w:r w:rsidRPr="00A079AD">
          <w:rPr>
            <w:rStyle w:val="a6"/>
            <w:rFonts w:ascii="Times New Roman" w:hAnsi="Times New Roman"/>
            <w:color w:val="auto"/>
            <w:sz w:val="24"/>
            <w:szCs w:val="24"/>
            <w:u w:val="none"/>
          </w:rPr>
          <w:t>жения науки и техники АПК</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1999. </w:t>
      </w:r>
      <w:r>
        <w:rPr>
          <w:rFonts w:ascii="Times New Roman" w:hAnsi="Times New Roman"/>
          <w:sz w:val="24"/>
          <w:szCs w:val="24"/>
        </w:rPr>
        <w:t xml:space="preserve">– </w:t>
      </w:r>
      <w:hyperlink r:id="rId28" w:history="1">
        <w:r w:rsidRPr="00A079AD">
          <w:rPr>
            <w:rStyle w:val="a6"/>
            <w:rFonts w:ascii="Times New Roman" w:hAnsi="Times New Roman"/>
            <w:color w:val="auto"/>
            <w:sz w:val="24"/>
            <w:szCs w:val="24"/>
            <w:u w:val="none"/>
          </w:rPr>
          <w:t>№ 11</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С. 34-35.</w:t>
      </w:r>
    </w:p>
    <w:p w:rsidR="00514195" w:rsidRPr="00A079AD" w:rsidRDefault="00514195" w:rsidP="00970FFF">
      <w:pPr>
        <w:pStyle w:val="afb"/>
        <w:numPr>
          <w:ilvl w:val="0"/>
          <w:numId w:val="21"/>
        </w:numPr>
        <w:tabs>
          <w:tab w:val="left" w:pos="284"/>
          <w:tab w:val="left" w:pos="426"/>
          <w:tab w:val="left" w:pos="993"/>
        </w:tabs>
        <w:spacing w:after="0" w:line="240" w:lineRule="auto"/>
        <w:ind w:left="0" w:firstLine="709"/>
        <w:rPr>
          <w:rFonts w:ascii="Times New Roman" w:hAnsi="Times New Roman"/>
          <w:sz w:val="24"/>
          <w:szCs w:val="24"/>
        </w:rPr>
      </w:pPr>
      <w:r w:rsidRPr="00A079AD">
        <w:rPr>
          <w:rFonts w:ascii="Times New Roman" w:hAnsi="Times New Roman"/>
          <w:sz w:val="24"/>
          <w:szCs w:val="24"/>
        </w:rPr>
        <w:t>Смирнов В.В.</w:t>
      </w:r>
      <w:r>
        <w:rPr>
          <w:rFonts w:ascii="Times New Roman" w:hAnsi="Times New Roman"/>
          <w:sz w:val="24"/>
          <w:szCs w:val="24"/>
        </w:rPr>
        <w:t xml:space="preserve"> </w:t>
      </w:r>
      <w:hyperlink r:id="rId29" w:history="1">
        <w:r w:rsidRPr="00A079AD">
          <w:rPr>
            <w:rStyle w:val="a6"/>
            <w:rFonts w:ascii="Times New Roman" w:hAnsi="Times New Roman"/>
            <w:color w:val="auto"/>
            <w:sz w:val="24"/>
            <w:szCs w:val="24"/>
            <w:u w:val="none"/>
          </w:rPr>
          <w:t>Проблемы экономической устойчивости развития региональн</w:t>
        </w:r>
        <w:r w:rsidRPr="00A079AD">
          <w:rPr>
            <w:rStyle w:val="a6"/>
            <w:rFonts w:ascii="Times New Roman" w:hAnsi="Times New Roman"/>
            <w:color w:val="auto"/>
            <w:sz w:val="24"/>
            <w:szCs w:val="24"/>
            <w:u w:val="none"/>
          </w:rPr>
          <w:t>о</w:t>
        </w:r>
        <w:r w:rsidRPr="00A079AD">
          <w:rPr>
            <w:rStyle w:val="a6"/>
            <w:rFonts w:ascii="Times New Roman" w:hAnsi="Times New Roman"/>
            <w:color w:val="auto"/>
            <w:sz w:val="24"/>
            <w:szCs w:val="24"/>
            <w:u w:val="none"/>
          </w:rPr>
          <w:t>го аграрного производства</w:t>
        </w:r>
      </w:hyperlink>
      <w:r>
        <w:rPr>
          <w:rFonts w:ascii="Times New Roman" w:hAnsi="Times New Roman"/>
          <w:sz w:val="24"/>
          <w:szCs w:val="24"/>
        </w:rPr>
        <w:t xml:space="preserve">. </w:t>
      </w:r>
      <w:hyperlink r:id="rId30" w:history="1">
        <w:r w:rsidRPr="00A079AD">
          <w:rPr>
            <w:rStyle w:val="a6"/>
            <w:rFonts w:ascii="Times New Roman" w:hAnsi="Times New Roman"/>
            <w:color w:val="auto"/>
            <w:sz w:val="24"/>
            <w:szCs w:val="24"/>
            <w:u w:val="none"/>
          </w:rPr>
          <w:t>Региональное развитие</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2015. </w:t>
      </w:r>
      <w:r>
        <w:rPr>
          <w:rFonts w:ascii="Times New Roman" w:hAnsi="Times New Roman"/>
          <w:sz w:val="24"/>
          <w:szCs w:val="24"/>
        </w:rPr>
        <w:t xml:space="preserve">– </w:t>
      </w:r>
      <w:hyperlink r:id="rId31" w:history="1">
        <w:r w:rsidRPr="00A079AD">
          <w:rPr>
            <w:rStyle w:val="a6"/>
            <w:rFonts w:ascii="Times New Roman" w:hAnsi="Times New Roman"/>
            <w:color w:val="auto"/>
            <w:sz w:val="24"/>
            <w:szCs w:val="24"/>
            <w:u w:val="none"/>
          </w:rPr>
          <w:t>№ 2 (6)</w:t>
        </w:r>
      </w:hyperlink>
      <w:r w:rsidRPr="00A079AD">
        <w:rPr>
          <w:rFonts w:ascii="Times New Roman" w:hAnsi="Times New Roman"/>
          <w:sz w:val="24"/>
          <w:szCs w:val="24"/>
        </w:rPr>
        <w:t xml:space="preserve">. </w:t>
      </w:r>
      <w:r>
        <w:rPr>
          <w:rFonts w:ascii="Times New Roman" w:hAnsi="Times New Roman"/>
          <w:sz w:val="24"/>
          <w:szCs w:val="24"/>
        </w:rPr>
        <w:t xml:space="preserve">– </w:t>
      </w:r>
      <w:r w:rsidRPr="00A079AD">
        <w:rPr>
          <w:rFonts w:ascii="Times New Roman" w:hAnsi="Times New Roman"/>
          <w:sz w:val="24"/>
          <w:szCs w:val="24"/>
        </w:rPr>
        <w:t>С. 5</w:t>
      </w:r>
      <w:r>
        <w:rPr>
          <w:rFonts w:ascii="Times New Roman" w:hAnsi="Times New Roman"/>
          <w:sz w:val="24"/>
          <w:szCs w:val="24"/>
        </w:rPr>
        <w:t>.</w:t>
      </w:r>
    </w:p>
    <w:p w:rsidR="00514195" w:rsidRPr="00A079AD" w:rsidRDefault="00514195" w:rsidP="004B66C9">
      <w:pPr>
        <w:pStyle w:val="afb"/>
        <w:numPr>
          <w:ilvl w:val="0"/>
          <w:numId w:val="21"/>
        </w:numPr>
        <w:tabs>
          <w:tab w:val="left" w:pos="284"/>
          <w:tab w:val="left" w:pos="426"/>
          <w:tab w:val="left" w:pos="1134"/>
        </w:tabs>
        <w:spacing w:after="0" w:line="240" w:lineRule="auto"/>
        <w:ind w:left="0" w:firstLine="709"/>
        <w:rPr>
          <w:rFonts w:ascii="Times New Roman" w:hAnsi="Times New Roman"/>
          <w:sz w:val="24"/>
          <w:szCs w:val="24"/>
        </w:rPr>
      </w:pPr>
      <w:r w:rsidRPr="00A079AD">
        <w:rPr>
          <w:rFonts w:ascii="Times New Roman" w:hAnsi="Times New Roman"/>
          <w:sz w:val="24"/>
          <w:szCs w:val="24"/>
        </w:rPr>
        <w:t>Толмачев А.В</w:t>
      </w:r>
      <w:r>
        <w:rPr>
          <w:rFonts w:ascii="Times New Roman" w:hAnsi="Times New Roman"/>
          <w:sz w:val="24"/>
          <w:szCs w:val="24"/>
        </w:rPr>
        <w:t xml:space="preserve">. </w:t>
      </w:r>
      <w:hyperlink r:id="rId32" w:history="1">
        <w:r w:rsidRPr="00A079AD">
          <w:rPr>
            <w:rStyle w:val="a6"/>
            <w:rFonts w:ascii="Times New Roman" w:hAnsi="Times New Roman"/>
            <w:color w:val="auto"/>
            <w:sz w:val="24"/>
            <w:szCs w:val="24"/>
            <w:u w:val="none"/>
          </w:rPr>
          <w:t>Проблемы формирования и эффективного функционирования зернового подкомплекса АПК</w:t>
        </w:r>
      </w:hyperlink>
      <w:r w:rsidRPr="00A079AD">
        <w:rPr>
          <w:rFonts w:ascii="Times New Roman" w:hAnsi="Times New Roman"/>
          <w:sz w:val="24"/>
          <w:szCs w:val="24"/>
        </w:rPr>
        <w:t>. Под редакцией И.Н. Буробкина. Москва, 1997.</w:t>
      </w:r>
      <w:r>
        <w:rPr>
          <w:rFonts w:ascii="Times New Roman" w:hAnsi="Times New Roman"/>
          <w:sz w:val="24"/>
          <w:szCs w:val="24"/>
        </w:rPr>
        <w:t xml:space="preserve"> – 278с.</w:t>
      </w:r>
    </w:p>
    <w:p w:rsidR="00514195" w:rsidRPr="00A079AD" w:rsidRDefault="00514195" w:rsidP="004B66C9">
      <w:pPr>
        <w:pStyle w:val="afb"/>
        <w:numPr>
          <w:ilvl w:val="0"/>
          <w:numId w:val="21"/>
        </w:numPr>
        <w:tabs>
          <w:tab w:val="left" w:pos="284"/>
          <w:tab w:val="left" w:pos="426"/>
          <w:tab w:val="left" w:pos="1134"/>
        </w:tabs>
        <w:spacing w:after="0" w:line="240" w:lineRule="auto"/>
        <w:ind w:left="0" w:firstLine="709"/>
        <w:rPr>
          <w:rFonts w:ascii="Times New Roman" w:hAnsi="Times New Roman"/>
          <w:sz w:val="24"/>
          <w:szCs w:val="24"/>
        </w:rPr>
      </w:pPr>
      <w:r w:rsidRPr="00A079AD">
        <w:rPr>
          <w:rFonts w:ascii="Times New Roman" w:hAnsi="Times New Roman"/>
          <w:sz w:val="24"/>
          <w:szCs w:val="24"/>
        </w:rPr>
        <w:t>Саенко И.И</w:t>
      </w:r>
      <w:r>
        <w:rPr>
          <w:rFonts w:ascii="Times New Roman" w:hAnsi="Times New Roman"/>
          <w:sz w:val="24"/>
          <w:szCs w:val="24"/>
        </w:rPr>
        <w:t xml:space="preserve">. </w:t>
      </w:r>
      <w:hyperlink r:id="rId33" w:history="1">
        <w:r w:rsidRPr="00A079AD">
          <w:rPr>
            <w:rStyle w:val="a6"/>
            <w:rFonts w:ascii="Times New Roman" w:hAnsi="Times New Roman"/>
            <w:color w:val="auto"/>
            <w:sz w:val="24"/>
            <w:szCs w:val="24"/>
            <w:u w:val="none"/>
          </w:rPr>
          <w:t>Основные направления совершенствования структуры управл</w:t>
        </w:r>
        <w:r w:rsidRPr="00A079AD">
          <w:rPr>
            <w:rStyle w:val="a6"/>
            <w:rFonts w:ascii="Times New Roman" w:hAnsi="Times New Roman"/>
            <w:color w:val="auto"/>
            <w:sz w:val="24"/>
            <w:szCs w:val="24"/>
            <w:u w:val="none"/>
          </w:rPr>
          <w:t>е</w:t>
        </w:r>
        <w:r w:rsidRPr="00A079AD">
          <w:rPr>
            <w:rStyle w:val="a6"/>
            <w:rFonts w:ascii="Times New Roman" w:hAnsi="Times New Roman"/>
            <w:color w:val="auto"/>
            <w:sz w:val="24"/>
            <w:szCs w:val="24"/>
            <w:u w:val="none"/>
          </w:rPr>
          <w:t>ния АПК</w:t>
        </w:r>
      </w:hyperlink>
      <w:r>
        <w:rPr>
          <w:rFonts w:ascii="Times New Roman" w:hAnsi="Times New Roman"/>
          <w:sz w:val="24"/>
          <w:szCs w:val="24"/>
        </w:rPr>
        <w:t>.</w:t>
      </w:r>
      <w:r w:rsidRPr="00A079AD">
        <w:rPr>
          <w:rFonts w:ascii="Times New Roman" w:hAnsi="Times New Roman"/>
          <w:sz w:val="24"/>
          <w:szCs w:val="24"/>
        </w:rPr>
        <w:t xml:space="preserve"> В сб</w:t>
      </w:r>
      <w:r>
        <w:rPr>
          <w:rFonts w:ascii="Times New Roman" w:hAnsi="Times New Roman"/>
          <w:sz w:val="24"/>
          <w:szCs w:val="24"/>
        </w:rPr>
        <w:t>.</w:t>
      </w:r>
      <w:r w:rsidRPr="00A079AD">
        <w:rPr>
          <w:rFonts w:ascii="Times New Roman" w:hAnsi="Times New Roman"/>
          <w:sz w:val="24"/>
          <w:szCs w:val="24"/>
        </w:rPr>
        <w:t>: </w:t>
      </w:r>
      <w:hyperlink r:id="rId34" w:history="1">
        <w:r w:rsidRPr="00A079AD">
          <w:rPr>
            <w:rStyle w:val="a6"/>
            <w:rFonts w:ascii="Times New Roman" w:hAnsi="Times New Roman"/>
            <w:color w:val="auto"/>
            <w:sz w:val="24"/>
            <w:szCs w:val="24"/>
            <w:u w:val="none"/>
          </w:rPr>
          <w:t>Достижения современной науки</w:t>
        </w:r>
      </w:hyperlink>
      <w:r w:rsidRPr="00A079AD">
        <w:rPr>
          <w:rFonts w:ascii="Times New Roman" w:hAnsi="Times New Roman"/>
          <w:sz w:val="24"/>
          <w:szCs w:val="24"/>
        </w:rPr>
        <w:t> сборник материалов XIII Междун</w:t>
      </w:r>
      <w:r w:rsidRPr="00A079AD">
        <w:rPr>
          <w:rFonts w:ascii="Times New Roman" w:hAnsi="Times New Roman"/>
          <w:sz w:val="24"/>
          <w:szCs w:val="24"/>
        </w:rPr>
        <w:t>а</w:t>
      </w:r>
      <w:r w:rsidRPr="00A079AD">
        <w:rPr>
          <w:rFonts w:ascii="Times New Roman" w:hAnsi="Times New Roman"/>
          <w:sz w:val="24"/>
          <w:szCs w:val="24"/>
        </w:rPr>
        <w:t xml:space="preserve">родной научно-практической конференции. </w:t>
      </w:r>
      <w:r>
        <w:rPr>
          <w:rFonts w:ascii="Times New Roman" w:hAnsi="Times New Roman"/>
          <w:sz w:val="24"/>
          <w:szCs w:val="24"/>
        </w:rPr>
        <w:t xml:space="preserve">– </w:t>
      </w:r>
      <w:r w:rsidRPr="00A079AD">
        <w:rPr>
          <w:rFonts w:ascii="Times New Roman" w:hAnsi="Times New Roman"/>
          <w:sz w:val="24"/>
          <w:szCs w:val="24"/>
        </w:rPr>
        <w:t xml:space="preserve">2016. </w:t>
      </w:r>
      <w:r>
        <w:rPr>
          <w:rFonts w:ascii="Times New Roman" w:hAnsi="Times New Roman"/>
          <w:sz w:val="24"/>
          <w:szCs w:val="24"/>
        </w:rPr>
        <w:t xml:space="preserve">– </w:t>
      </w:r>
      <w:r w:rsidRPr="00A079AD">
        <w:rPr>
          <w:rFonts w:ascii="Times New Roman" w:hAnsi="Times New Roman"/>
          <w:sz w:val="24"/>
          <w:szCs w:val="24"/>
        </w:rPr>
        <w:t>С. 633-640</w:t>
      </w:r>
      <w:r>
        <w:rPr>
          <w:rFonts w:ascii="Times New Roman" w:hAnsi="Times New Roman"/>
          <w:sz w:val="24"/>
          <w:szCs w:val="24"/>
        </w:rPr>
        <w:t>.</w:t>
      </w:r>
    </w:p>
    <w:p w:rsidR="00514195" w:rsidRPr="001E5BEC" w:rsidRDefault="007C4828" w:rsidP="00970FFF">
      <w:pPr>
        <w:pStyle w:val="afb"/>
        <w:numPr>
          <w:ilvl w:val="0"/>
          <w:numId w:val="21"/>
        </w:numPr>
        <w:tabs>
          <w:tab w:val="left" w:pos="284"/>
          <w:tab w:val="left" w:pos="426"/>
          <w:tab w:val="left" w:pos="1134"/>
        </w:tabs>
        <w:spacing w:after="0" w:line="240" w:lineRule="auto"/>
        <w:ind w:left="0" w:firstLine="709"/>
        <w:rPr>
          <w:rFonts w:ascii="Times New Roman" w:hAnsi="Times New Roman"/>
          <w:sz w:val="24"/>
          <w:szCs w:val="24"/>
          <w:lang w:val="en-US"/>
        </w:rPr>
      </w:pPr>
      <w:hyperlink r:id="rId35" w:history="1">
        <w:r w:rsidR="00514195" w:rsidRPr="00515827">
          <w:rPr>
            <w:rStyle w:val="a6"/>
            <w:rFonts w:ascii="Times New Roman" w:hAnsi="Times New Roman"/>
            <w:color w:val="auto"/>
            <w:sz w:val="24"/>
            <w:szCs w:val="24"/>
            <w:u w:val="none"/>
            <w:lang w:val="en-US"/>
          </w:rPr>
          <w:t>The</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agrifood</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market</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essence</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and</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principles</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of</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the</w:t>
        </w:r>
        <w:r w:rsidR="00514195" w:rsidRPr="001E5BEC">
          <w:rPr>
            <w:rStyle w:val="a6"/>
            <w:rFonts w:ascii="Times New Roman" w:hAnsi="Times New Roman"/>
            <w:color w:val="auto"/>
            <w:sz w:val="24"/>
            <w:szCs w:val="24"/>
            <w:u w:val="none"/>
            <w:lang w:val="en-US"/>
          </w:rPr>
          <w:t xml:space="preserve"> </w:t>
        </w:r>
        <w:r w:rsidR="00514195" w:rsidRPr="00515827">
          <w:rPr>
            <w:rStyle w:val="a6"/>
            <w:rFonts w:ascii="Times New Roman" w:hAnsi="Times New Roman"/>
            <w:color w:val="auto"/>
            <w:sz w:val="24"/>
            <w:szCs w:val="24"/>
            <w:u w:val="none"/>
            <w:lang w:val="en-US"/>
          </w:rPr>
          <w:t>organization</w:t>
        </w:r>
      </w:hyperlink>
      <w:r w:rsidR="00514195" w:rsidRPr="001E5BEC">
        <w:rPr>
          <w:rFonts w:ascii="Times New Roman" w:hAnsi="Times New Roman"/>
          <w:sz w:val="24"/>
          <w:szCs w:val="24"/>
          <w:lang w:val="en-US"/>
        </w:rPr>
        <w:t xml:space="preserve"> /</w:t>
      </w:r>
      <w:r w:rsidR="00514195" w:rsidRPr="00F319BD">
        <w:rPr>
          <w:rFonts w:ascii="Times New Roman" w:hAnsi="Times New Roman"/>
          <w:sz w:val="24"/>
          <w:szCs w:val="24"/>
          <w:lang w:val="en-US"/>
        </w:rPr>
        <w:t xml:space="preserve">/ </w:t>
      </w:r>
      <w:r w:rsidR="00514195" w:rsidRPr="00515827">
        <w:rPr>
          <w:rFonts w:ascii="Times New Roman" w:hAnsi="Times New Roman"/>
          <w:sz w:val="24"/>
          <w:szCs w:val="24"/>
          <w:lang w:val="en-US"/>
        </w:rPr>
        <w:t xml:space="preserve">Melnikov A.B., Mikhailushkin P.V., Alieva A.R., </w:t>
      </w:r>
      <w:r w:rsidR="00514195" w:rsidRPr="00F319BD">
        <w:rPr>
          <w:rFonts w:ascii="Times New Roman" w:hAnsi="Times New Roman"/>
          <w:sz w:val="24"/>
          <w:szCs w:val="24"/>
          <w:lang w:val="en-US"/>
        </w:rPr>
        <w:t xml:space="preserve">etc. // </w:t>
      </w:r>
      <w:hyperlink r:id="rId36" w:history="1">
        <w:r w:rsidR="00514195" w:rsidRPr="00F319BD">
          <w:rPr>
            <w:rStyle w:val="a6"/>
            <w:rFonts w:ascii="Times New Roman" w:hAnsi="Times New Roman"/>
            <w:color w:val="auto"/>
            <w:sz w:val="24"/>
            <w:szCs w:val="24"/>
            <w:u w:val="none"/>
            <w:lang w:val="en-US"/>
          </w:rPr>
          <w:t>International Review of Management and Marketing</w:t>
        </w:r>
      </w:hyperlink>
      <w:r w:rsidR="00514195" w:rsidRPr="00F319BD">
        <w:rPr>
          <w:rFonts w:ascii="Times New Roman" w:hAnsi="Times New Roman"/>
          <w:sz w:val="24"/>
          <w:szCs w:val="24"/>
          <w:lang w:val="en-US"/>
        </w:rPr>
        <w:t xml:space="preserve">. </w:t>
      </w:r>
      <w:r w:rsidR="00514195" w:rsidRPr="001E5BEC">
        <w:rPr>
          <w:rFonts w:ascii="Times New Roman" w:hAnsi="Times New Roman"/>
          <w:sz w:val="24"/>
          <w:szCs w:val="24"/>
          <w:lang w:val="en-US"/>
        </w:rPr>
        <w:t xml:space="preserve">– 2016. – </w:t>
      </w:r>
      <w:r w:rsidR="00514195" w:rsidRPr="00A079AD">
        <w:rPr>
          <w:rFonts w:ascii="Times New Roman" w:hAnsi="Times New Roman"/>
          <w:sz w:val="24"/>
          <w:szCs w:val="24"/>
        </w:rPr>
        <w:t>Т</w:t>
      </w:r>
      <w:r w:rsidR="00514195" w:rsidRPr="001E5BEC">
        <w:rPr>
          <w:rFonts w:ascii="Times New Roman" w:hAnsi="Times New Roman"/>
          <w:sz w:val="24"/>
          <w:szCs w:val="24"/>
          <w:lang w:val="en-US"/>
        </w:rPr>
        <w:t xml:space="preserve">. 6. – </w:t>
      </w:r>
      <w:hyperlink r:id="rId37" w:history="1">
        <w:r w:rsidR="00514195" w:rsidRPr="001E5BEC">
          <w:rPr>
            <w:rStyle w:val="a6"/>
            <w:rFonts w:ascii="Times New Roman" w:hAnsi="Times New Roman"/>
            <w:color w:val="auto"/>
            <w:sz w:val="24"/>
            <w:szCs w:val="24"/>
            <w:u w:val="none"/>
            <w:lang w:val="en-US"/>
          </w:rPr>
          <w:t>№ 4</w:t>
        </w:r>
      </w:hyperlink>
      <w:r w:rsidR="00514195" w:rsidRPr="001E5BEC">
        <w:rPr>
          <w:rFonts w:ascii="Times New Roman" w:hAnsi="Times New Roman"/>
          <w:sz w:val="24"/>
          <w:szCs w:val="24"/>
          <w:lang w:val="en-US"/>
        </w:rPr>
        <w:t xml:space="preserve">. – </w:t>
      </w:r>
      <w:r w:rsidR="00514195" w:rsidRPr="00A079AD">
        <w:rPr>
          <w:rFonts w:ascii="Times New Roman" w:hAnsi="Times New Roman"/>
          <w:sz w:val="24"/>
          <w:szCs w:val="24"/>
        </w:rPr>
        <w:t>С</w:t>
      </w:r>
      <w:r w:rsidR="00514195" w:rsidRPr="001E5BEC">
        <w:rPr>
          <w:rFonts w:ascii="Times New Roman" w:hAnsi="Times New Roman"/>
          <w:sz w:val="24"/>
          <w:szCs w:val="24"/>
          <w:lang w:val="en-US"/>
        </w:rPr>
        <w:t>. 749-754</w:t>
      </w:r>
      <w:r w:rsidR="00514195" w:rsidRPr="00775C6B">
        <w:rPr>
          <w:rFonts w:ascii="Times New Roman" w:hAnsi="Times New Roman"/>
          <w:sz w:val="24"/>
          <w:szCs w:val="24"/>
          <w:lang w:val="en-US"/>
        </w:rPr>
        <w:t>.</w:t>
      </w:r>
    </w:p>
    <w:p w:rsidR="00514195" w:rsidRPr="00A079AD" w:rsidRDefault="00514195" w:rsidP="00A079AD">
      <w:pPr>
        <w:spacing w:after="0" w:line="240" w:lineRule="auto"/>
        <w:ind w:firstLine="708"/>
        <w:rPr>
          <w:rFonts w:ascii="Tahoma" w:hAnsi="Tahoma" w:cs="Tahoma"/>
          <w:color w:val="00008F"/>
          <w:sz w:val="21"/>
          <w:szCs w:val="21"/>
          <w:shd w:val="clear" w:color="auto" w:fill="F5F5F5"/>
          <w:lang w:val="en-US"/>
        </w:rPr>
      </w:pPr>
    </w:p>
    <w:p w:rsidR="00514195" w:rsidRPr="00263940" w:rsidRDefault="00514195" w:rsidP="00A079AD">
      <w:pPr>
        <w:tabs>
          <w:tab w:val="left" w:pos="709"/>
        </w:tabs>
        <w:spacing w:after="0" w:line="240" w:lineRule="auto"/>
        <w:rPr>
          <w:rFonts w:ascii="Times New Roman" w:hAnsi="Times New Roman"/>
          <w:sz w:val="28"/>
          <w:szCs w:val="28"/>
          <w:lang w:val="en-US"/>
        </w:rPr>
      </w:pPr>
      <w:r>
        <w:rPr>
          <w:rFonts w:ascii="Times New Roman" w:hAnsi="Times New Roman"/>
          <w:sz w:val="28"/>
          <w:szCs w:val="28"/>
          <w:lang w:val="en-US"/>
        </w:rPr>
        <w:t>References</w:t>
      </w:r>
    </w:p>
    <w:p w:rsidR="00514195" w:rsidRPr="00A079AD" w:rsidRDefault="00514195" w:rsidP="00A079AD">
      <w:pPr>
        <w:spacing w:after="0" w:line="240" w:lineRule="auto"/>
        <w:rPr>
          <w:sz w:val="24"/>
          <w:szCs w:val="24"/>
          <w:lang w:val="en-US"/>
        </w:rPr>
      </w:pPr>
    </w:p>
    <w:p w:rsidR="00514195" w:rsidRPr="00970FFF"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1.</w:t>
      </w:r>
      <w:r w:rsidRPr="00970FFF">
        <w:rPr>
          <w:rFonts w:ascii="Times New Roman" w:hAnsi="Times New Roman"/>
          <w:sz w:val="24"/>
          <w:szCs w:val="24"/>
          <w:lang w:val="en-US"/>
        </w:rPr>
        <w:tab/>
        <w:t>Gosprogramma razvitija s.h. i regulirovanija rynkov s.-h. produkcii, syr'ja i pro-dovol'stvija na 2013 - 2020 gg. Post. Pravitel'stva RF ot 14.07.2012 g., N 717.</w:t>
      </w:r>
    </w:p>
    <w:p w:rsidR="00514195" w:rsidRPr="00970FFF"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2.</w:t>
      </w:r>
      <w:r w:rsidRPr="00970FFF">
        <w:rPr>
          <w:rFonts w:ascii="Times New Roman" w:hAnsi="Times New Roman"/>
          <w:sz w:val="24"/>
          <w:szCs w:val="24"/>
          <w:lang w:val="en-US"/>
        </w:rPr>
        <w:tab/>
        <w:t>Gosprogramma KK "Razvitie s.h. i regulirovanie rynkov s.-h. produkcii, syr'ja i prodovol'stvija. Post. administracii KK ot 05.10.2015 g. N 944.</w:t>
      </w:r>
    </w:p>
    <w:p w:rsidR="00514195" w:rsidRPr="00970FFF"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3.</w:t>
      </w:r>
      <w:r w:rsidRPr="00970FFF">
        <w:rPr>
          <w:rFonts w:ascii="Times New Roman" w:hAnsi="Times New Roman"/>
          <w:sz w:val="24"/>
          <w:szCs w:val="24"/>
          <w:lang w:val="en-US"/>
        </w:rPr>
        <w:tab/>
        <w:t>Grishin E.V. Atributy menedzhmenta razvitija malogo sel'skogo hozjajstvovanija / Grishin E.V., Ivanova I.G. i dr. // Politematicheskij setevoj jelektronnyj nauchnyj zhurnal K</w:t>
      </w:r>
      <w:r w:rsidRPr="00970FFF">
        <w:rPr>
          <w:rFonts w:ascii="Times New Roman" w:hAnsi="Times New Roman"/>
          <w:sz w:val="24"/>
          <w:szCs w:val="24"/>
          <w:lang w:val="en-US"/>
        </w:rPr>
        <w:t>u</w:t>
      </w:r>
      <w:r w:rsidRPr="00970FFF">
        <w:rPr>
          <w:rFonts w:ascii="Times New Roman" w:hAnsi="Times New Roman"/>
          <w:sz w:val="24"/>
          <w:szCs w:val="24"/>
          <w:lang w:val="en-US"/>
        </w:rPr>
        <w:t>banskogo gosudarstvennogo agrarnogo universiteta.</w:t>
      </w:r>
      <w:r w:rsidRPr="001036EB">
        <w:rPr>
          <w:rFonts w:ascii="Times New Roman" w:hAnsi="Times New Roman"/>
          <w:sz w:val="24"/>
          <w:szCs w:val="24"/>
          <w:lang w:val="en-US"/>
        </w:rPr>
        <w:t xml:space="preserve"> </w:t>
      </w:r>
      <w:r w:rsidRPr="00970FFF">
        <w:rPr>
          <w:rFonts w:ascii="Times New Roman" w:hAnsi="Times New Roman"/>
          <w:sz w:val="24"/>
          <w:szCs w:val="24"/>
          <w:lang w:val="en-US"/>
        </w:rPr>
        <w:t xml:space="preserve">– 2017.–  № 127. </w:t>
      </w:r>
    </w:p>
    <w:p w:rsidR="00514195" w:rsidRPr="00970FFF" w:rsidRDefault="00514195" w:rsidP="001036EB">
      <w:pPr>
        <w:tabs>
          <w:tab w:val="left" w:pos="0"/>
        </w:tabs>
        <w:spacing w:after="0" w:line="240" w:lineRule="auto"/>
        <w:jc w:val="both"/>
        <w:rPr>
          <w:rFonts w:ascii="Times New Roman" w:hAnsi="Times New Roman"/>
          <w:sz w:val="24"/>
          <w:szCs w:val="24"/>
          <w:lang w:val="en-US"/>
        </w:rPr>
      </w:pPr>
      <w:r w:rsidRPr="00970FFF">
        <w:rPr>
          <w:rFonts w:ascii="Times New Roman" w:hAnsi="Times New Roman"/>
          <w:sz w:val="24"/>
          <w:szCs w:val="24"/>
          <w:lang w:val="en-US"/>
        </w:rPr>
        <w:t>– S. 584-594.</w:t>
      </w:r>
    </w:p>
    <w:p w:rsidR="00514195" w:rsidRPr="001D3F46"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4.</w:t>
      </w:r>
      <w:r w:rsidRPr="00970FFF">
        <w:rPr>
          <w:rFonts w:ascii="Times New Roman" w:hAnsi="Times New Roman"/>
          <w:sz w:val="24"/>
          <w:szCs w:val="24"/>
          <w:lang w:val="en-US"/>
        </w:rPr>
        <w:tab/>
        <w:t>Grishin E.V. Povyshenie konkurentnyh vozmozhnostej sub#ektov malyh agrarnyh form hozjajstvovanija / Grishin E.V., Lisovskaja R.N. i dr. // Politematicheskij setevoj je</w:t>
      </w:r>
      <w:r w:rsidRPr="00970FFF">
        <w:rPr>
          <w:rFonts w:ascii="Times New Roman" w:hAnsi="Times New Roman"/>
          <w:sz w:val="24"/>
          <w:szCs w:val="24"/>
          <w:lang w:val="en-US"/>
        </w:rPr>
        <w:t>l</w:t>
      </w:r>
      <w:r w:rsidRPr="00970FFF">
        <w:rPr>
          <w:rFonts w:ascii="Times New Roman" w:hAnsi="Times New Roman"/>
          <w:sz w:val="24"/>
          <w:szCs w:val="24"/>
          <w:lang w:val="en-US"/>
        </w:rPr>
        <w:t xml:space="preserve">ektronnyj nauchnyj zhurnal Kubanskogo gosudarstvennogo agrarnogo universiteta. </w:t>
      </w:r>
    </w:p>
    <w:p w:rsidR="00514195" w:rsidRPr="00970FFF" w:rsidRDefault="00514195" w:rsidP="001036EB">
      <w:pPr>
        <w:tabs>
          <w:tab w:val="left" w:pos="993"/>
        </w:tabs>
        <w:spacing w:after="0" w:line="240" w:lineRule="auto"/>
        <w:rPr>
          <w:rFonts w:ascii="Times New Roman" w:hAnsi="Times New Roman"/>
          <w:sz w:val="24"/>
          <w:szCs w:val="24"/>
          <w:lang w:val="en-US"/>
        </w:rPr>
      </w:pPr>
      <w:r w:rsidRPr="00970FFF">
        <w:rPr>
          <w:rFonts w:ascii="Times New Roman" w:hAnsi="Times New Roman"/>
          <w:sz w:val="24"/>
          <w:szCs w:val="24"/>
          <w:lang w:val="en-US"/>
        </w:rPr>
        <w:t>– 2016.–  № 119. – S. 159-173.</w:t>
      </w:r>
    </w:p>
    <w:p w:rsidR="00514195" w:rsidRPr="00970FFF"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lastRenderedPageBreak/>
        <w:t>5.</w:t>
      </w:r>
      <w:r w:rsidRPr="00970FFF">
        <w:rPr>
          <w:rFonts w:ascii="Times New Roman" w:hAnsi="Times New Roman"/>
          <w:sz w:val="24"/>
          <w:szCs w:val="24"/>
          <w:lang w:val="en-US"/>
        </w:rPr>
        <w:tab/>
        <w:t>Iskandarjan G.O. Innovacii kak instrument preodolenija krizisa. V sb.: Krizis jekonomicheskoj sistemy kak faktor nestabil'nosti sovremennogo obshhestva. Materialy mezhdunarodnoj nauchno-prakticheskoj konferencii. –2011. – S. 88-90.</w:t>
      </w:r>
    </w:p>
    <w:p w:rsidR="00514195" w:rsidRPr="00970FFF"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6.</w:t>
      </w:r>
      <w:r w:rsidRPr="00970FFF">
        <w:rPr>
          <w:rFonts w:ascii="Times New Roman" w:hAnsi="Times New Roman"/>
          <w:sz w:val="24"/>
          <w:szCs w:val="24"/>
          <w:lang w:val="en-US"/>
        </w:rPr>
        <w:tab/>
        <w:t>Komendant A.V. Aspekty jeffektivnosti APK regiona / V sb.: Nauchnoe obespec</w:t>
      </w:r>
      <w:r w:rsidRPr="00970FFF">
        <w:rPr>
          <w:rFonts w:ascii="Times New Roman" w:hAnsi="Times New Roman"/>
          <w:sz w:val="24"/>
          <w:szCs w:val="24"/>
          <w:lang w:val="en-US"/>
        </w:rPr>
        <w:t>h</w:t>
      </w:r>
      <w:r w:rsidRPr="00970FFF">
        <w:rPr>
          <w:rFonts w:ascii="Times New Roman" w:hAnsi="Times New Roman"/>
          <w:sz w:val="24"/>
          <w:szCs w:val="24"/>
          <w:lang w:val="en-US"/>
        </w:rPr>
        <w:t>enie agropromyshlennogo kompleksa</w:t>
      </w:r>
      <w:r w:rsidRPr="001036EB">
        <w:rPr>
          <w:rFonts w:ascii="Times New Roman" w:hAnsi="Times New Roman"/>
          <w:sz w:val="24"/>
          <w:szCs w:val="24"/>
          <w:lang w:val="en-US"/>
        </w:rPr>
        <w:t>.</w:t>
      </w:r>
      <w:r w:rsidRPr="00970FFF">
        <w:rPr>
          <w:rFonts w:ascii="Times New Roman" w:hAnsi="Times New Roman"/>
          <w:sz w:val="24"/>
          <w:szCs w:val="24"/>
          <w:lang w:val="en-US"/>
        </w:rPr>
        <w:t xml:space="preserve"> Sbornik statej po materialam H Vserossijskoj konfe</w:t>
      </w:r>
      <w:r w:rsidRPr="00970FFF">
        <w:rPr>
          <w:rFonts w:ascii="Times New Roman" w:hAnsi="Times New Roman"/>
          <w:sz w:val="24"/>
          <w:szCs w:val="24"/>
          <w:lang w:val="en-US"/>
        </w:rPr>
        <w:t>r</w:t>
      </w:r>
      <w:r w:rsidRPr="00970FFF">
        <w:rPr>
          <w:rFonts w:ascii="Times New Roman" w:hAnsi="Times New Roman"/>
          <w:sz w:val="24"/>
          <w:szCs w:val="24"/>
          <w:lang w:val="en-US"/>
        </w:rPr>
        <w:t>encii molodyh uchenyh, posvjashhennoj 120-letiju I. S. Kosenko. Otv. za vyp. A. G. K</w:t>
      </w:r>
      <w:r w:rsidRPr="00970FFF">
        <w:rPr>
          <w:rFonts w:ascii="Times New Roman" w:hAnsi="Times New Roman"/>
          <w:sz w:val="24"/>
          <w:szCs w:val="24"/>
          <w:lang w:val="en-US"/>
        </w:rPr>
        <w:t>o</w:t>
      </w:r>
      <w:r w:rsidRPr="00970FFF">
        <w:rPr>
          <w:rFonts w:ascii="Times New Roman" w:hAnsi="Times New Roman"/>
          <w:sz w:val="24"/>
          <w:szCs w:val="24"/>
          <w:lang w:val="en-US"/>
        </w:rPr>
        <w:t>shhaev. – 2017. – S. 1527-1528.</w:t>
      </w:r>
    </w:p>
    <w:p w:rsidR="00514195" w:rsidRPr="001D3F46"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7.</w:t>
      </w:r>
      <w:r w:rsidRPr="00970FFF">
        <w:rPr>
          <w:rFonts w:ascii="Times New Roman" w:hAnsi="Times New Roman"/>
          <w:sz w:val="24"/>
          <w:szCs w:val="24"/>
          <w:lang w:val="en-US"/>
        </w:rPr>
        <w:tab/>
        <w:t>Lisovskaja R.N. Razvitie regional'noj agrarnoj jekonomiki i rol' malogo hozjajst-vovanija  / Papahchjan I.A., Lisovskaja R.N. i dr. Politematicheskij setevoj jelektronnyj nauchnyj zhurnal Kubanskogo gosudarstvennogo agrarnogo universiteta. – 2015.</w:t>
      </w:r>
    </w:p>
    <w:p w:rsidR="00514195" w:rsidRPr="0096774B" w:rsidRDefault="00514195" w:rsidP="009E237A">
      <w:pPr>
        <w:tabs>
          <w:tab w:val="left" w:pos="993"/>
        </w:tabs>
        <w:spacing w:after="0" w:line="240" w:lineRule="auto"/>
        <w:rPr>
          <w:rFonts w:ascii="Times New Roman" w:hAnsi="Times New Roman"/>
          <w:sz w:val="24"/>
          <w:szCs w:val="24"/>
          <w:lang w:val="en-US"/>
        </w:rPr>
      </w:pPr>
      <w:r w:rsidRPr="0096774B">
        <w:rPr>
          <w:rFonts w:ascii="Times New Roman" w:hAnsi="Times New Roman"/>
          <w:sz w:val="24"/>
          <w:szCs w:val="24"/>
          <w:lang w:val="en-US"/>
        </w:rPr>
        <w:t xml:space="preserve">–  № 111. – </w:t>
      </w:r>
      <w:r w:rsidRPr="00970FFF">
        <w:rPr>
          <w:rFonts w:ascii="Times New Roman" w:hAnsi="Times New Roman"/>
          <w:sz w:val="24"/>
          <w:szCs w:val="24"/>
          <w:lang w:val="en-US"/>
        </w:rPr>
        <w:t>S</w:t>
      </w:r>
      <w:r w:rsidRPr="0096774B">
        <w:rPr>
          <w:rFonts w:ascii="Times New Roman" w:hAnsi="Times New Roman"/>
          <w:sz w:val="24"/>
          <w:szCs w:val="24"/>
          <w:lang w:val="en-US"/>
        </w:rPr>
        <w:t>. 776-792.</w:t>
      </w:r>
    </w:p>
    <w:p w:rsidR="00514195" w:rsidRPr="0096774B" w:rsidRDefault="00514195" w:rsidP="00970FFF">
      <w:pPr>
        <w:tabs>
          <w:tab w:val="left" w:pos="993"/>
        </w:tabs>
        <w:spacing w:after="0" w:line="240" w:lineRule="auto"/>
        <w:ind w:firstLine="709"/>
        <w:rPr>
          <w:rFonts w:ascii="Times New Roman" w:hAnsi="Times New Roman"/>
          <w:sz w:val="24"/>
          <w:szCs w:val="24"/>
          <w:lang w:val="en-US"/>
        </w:rPr>
      </w:pPr>
      <w:r w:rsidRPr="0096774B">
        <w:rPr>
          <w:rFonts w:ascii="Times New Roman" w:hAnsi="Times New Roman"/>
          <w:sz w:val="24"/>
          <w:szCs w:val="24"/>
          <w:lang w:val="en-US"/>
        </w:rPr>
        <w:t>8.</w:t>
      </w:r>
      <w:r w:rsidRPr="0096774B">
        <w:rPr>
          <w:rFonts w:ascii="Times New Roman" w:hAnsi="Times New Roman"/>
          <w:sz w:val="24"/>
          <w:szCs w:val="24"/>
          <w:lang w:val="en-US"/>
        </w:rPr>
        <w:tab/>
      </w:r>
      <w:r w:rsidRPr="00970FFF">
        <w:rPr>
          <w:rFonts w:ascii="Times New Roman" w:hAnsi="Times New Roman"/>
          <w:sz w:val="24"/>
          <w:szCs w:val="24"/>
          <w:lang w:val="en-US"/>
        </w:rPr>
        <w:t>Podsvirov</w:t>
      </w:r>
      <w:r w:rsidRPr="0096774B">
        <w:rPr>
          <w:rFonts w:ascii="Times New Roman" w:hAnsi="Times New Roman"/>
          <w:sz w:val="24"/>
          <w:szCs w:val="24"/>
          <w:lang w:val="en-US"/>
        </w:rPr>
        <w:t xml:space="preserve"> </w:t>
      </w:r>
      <w:r w:rsidRPr="00970FFF">
        <w:rPr>
          <w:rFonts w:ascii="Times New Roman" w:hAnsi="Times New Roman"/>
          <w:sz w:val="24"/>
          <w:szCs w:val="24"/>
          <w:lang w:val="en-US"/>
        </w:rPr>
        <w:t>V</w:t>
      </w:r>
      <w:r w:rsidRPr="0096774B">
        <w:rPr>
          <w:rFonts w:ascii="Times New Roman" w:hAnsi="Times New Roman"/>
          <w:sz w:val="24"/>
          <w:szCs w:val="24"/>
          <w:lang w:val="en-US"/>
        </w:rPr>
        <w:t>.</w:t>
      </w:r>
      <w:r w:rsidRPr="00970FFF">
        <w:rPr>
          <w:rFonts w:ascii="Times New Roman" w:hAnsi="Times New Roman"/>
          <w:sz w:val="24"/>
          <w:szCs w:val="24"/>
          <w:lang w:val="en-US"/>
        </w:rPr>
        <w:t>I</w:t>
      </w:r>
      <w:r w:rsidRPr="0096774B">
        <w:rPr>
          <w:rFonts w:ascii="Times New Roman" w:hAnsi="Times New Roman"/>
          <w:sz w:val="24"/>
          <w:szCs w:val="24"/>
          <w:lang w:val="en-US"/>
        </w:rPr>
        <w:t xml:space="preserve">. </w:t>
      </w:r>
      <w:r w:rsidRPr="00970FFF">
        <w:rPr>
          <w:rFonts w:ascii="Times New Roman" w:hAnsi="Times New Roman"/>
          <w:sz w:val="24"/>
          <w:szCs w:val="24"/>
          <w:lang w:val="en-US"/>
        </w:rPr>
        <w:t>Hozraschet</w:t>
      </w:r>
      <w:r w:rsidRPr="0096774B">
        <w:rPr>
          <w:rFonts w:ascii="Times New Roman" w:hAnsi="Times New Roman"/>
          <w:sz w:val="24"/>
          <w:szCs w:val="24"/>
          <w:lang w:val="en-US"/>
        </w:rPr>
        <w:t xml:space="preserve"> </w:t>
      </w:r>
      <w:r w:rsidRPr="00970FFF">
        <w:rPr>
          <w:rFonts w:ascii="Times New Roman" w:hAnsi="Times New Roman"/>
          <w:sz w:val="24"/>
          <w:szCs w:val="24"/>
          <w:lang w:val="en-US"/>
        </w:rPr>
        <w:t>v</w:t>
      </w:r>
      <w:r w:rsidRPr="0096774B">
        <w:rPr>
          <w:rFonts w:ascii="Times New Roman" w:hAnsi="Times New Roman"/>
          <w:sz w:val="24"/>
          <w:szCs w:val="24"/>
          <w:lang w:val="en-US"/>
        </w:rPr>
        <w:t xml:space="preserve"> </w:t>
      </w:r>
      <w:r w:rsidRPr="00970FFF">
        <w:rPr>
          <w:rFonts w:ascii="Times New Roman" w:hAnsi="Times New Roman"/>
          <w:sz w:val="24"/>
          <w:szCs w:val="24"/>
          <w:lang w:val="en-US"/>
        </w:rPr>
        <w:t>uslovijah</w:t>
      </w:r>
      <w:r w:rsidRPr="0096774B">
        <w:rPr>
          <w:rFonts w:ascii="Times New Roman" w:hAnsi="Times New Roman"/>
          <w:sz w:val="24"/>
          <w:szCs w:val="24"/>
          <w:lang w:val="en-US"/>
        </w:rPr>
        <w:t xml:space="preserve"> </w:t>
      </w:r>
      <w:r w:rsidRPr="00970FFF">
        <w:rPr>
          <w:rFonts w:ascii="Times New Roman" w:hAnsi="Times New Roman"/>
          <w:sz w:val="24"/>
          <w:szCs w:val="24"/>
          <w:lang w:val="en-US"/>
        </w:rPr>
        <w:t>integracii</w:t>
      </w:r>
      <w:r w:rsidRPr="0096774B">
        <w:rPr>
          <w:rFonts w:ascii="Times New Roman" w:hAnsi="Times New Roman"/>
          <w:sz w:val="24"/>
          <w:szCs w:val="24"/>
          <w:lang w:val="en-US"/>
        </w:rPr>
        <w:t xml:space="preserve"> </w:t>
      </w:r>
      <w:r w:rsidRPr="00970FFF">
        <w:rPr>
          <w:rFonts w:ascii="Times New Roman" w:hAnsi="Times New Roman"/>
          <w:sz w:val="24"/>
          <w:szCs w:val="24"/>
          <w:lang w:val="en-US"/>
        </w:rPr>
        <w:t>sel</w:t>
      </w:r>
      <w:r w:rsidRPr="0096774B">
        <w:rPr>
          <w:rFonts w:ascii="Times New Roman" w:hAnsi="Times New Roman"/>
          <w:sz w:val="24"/>
          <w:szCs w:val="24"/>
          <w:lang w:val="en-US"/>
        </w:rPr>
        <w:t>'</w:t>
      </w:r>
      <w:r w:rsidRPr="00970FFF">
        <w:rPr>
          <w:rFonts w:ascii="Times New Roman" w:hAnsi="Times New Roman"/>
          <w:sz w:val="24"/>
          <w:szCs w:val="24"/>
          <w:lang w:val="en-US"/>
        </w:rPr>
        <w:t>hozproizvoditelej</w:t>
      </w:r>
      <w:r w:rsidRPr="0096774B">
        <w:rPr>
          <w:rFonts w:ascii="Times New Roman" w:hAnsi="Times New Roman"/>
          <w:sz w:val="24"/>
          <w:szCs w:val="24"/>
          <w:lang w:val="en-US"/>
        </w:rPr>
        <w:t xml:space="preserve"> </w:t>
      </w:r>
      <w:r w:rsidRPr="00970FFF">
        <w:rPr>
          <w:rFonts w:ascii="Times New Roman" w:hAnsi="Times New Roman"/>
          <w:sz w:val="24"/>
          <w:szCs w:val="24"/>
          <w:lang w:val="en-US"/>
        </w:rPr>
        <w:t>s</w:t>
      </w:r>
      <w:r w:rsidRPr="0096774B">
        <w:rPr>
          <w:rFonts w:ascii="Times New Roman" w:hAnsi="Times New Roman"/>
          <w:sz w:val="24"/>
          <w:szCs w:val="24"/>
          <w:lang w:val="en-US"/>
        </w:rPr>
        <w:t xml:space="preserve"> </w:t>
      </w:r>
      <w:r w:rsidRPr="00970FFF">
        <w:rPr>
          <w:rFonts w:ascii="Times New Roman" w:hAnsi="Times New Roman"/>
          <w:sz w:val="24"/>
          <w:szCs w:val="24"/>
          <w:lang w:val="en-US"/>
        </w:rPr>
        <w:t>perera</w:t>
      </w:r>
      <w:r w:rsidRPr="0096774B">
        <w:rPr>
          <w:rFonts w:ascii="Times New Roman" w:hAnsi="Times New Roman"/>
          <w:sz w:val="24"/>
          <w:szCs w:val="24"/>
          <w:lang w:val="en-US"/>
        </w:rPr>
        <w:t>-</w:t>
      </w:r>
      <w:r w:rsidRPr="00970FFF">
        <w:rPr>
          <w:rFonts w:ascii="Times New Roman" w:hAnsi="Times New Roman"/>
          <w:sz w:val="24"/>
          <w:szCs w:val="24"/>
          <w:lang w:val="en-US"/>
        </w:rPr>
        <w:t>batyvajushhimi</w:t>
      </w:r>
      <w:r w:rsidRPr="0096774B">
        <w:rPr>
          <w:rFonts w:ascii="Times New Roman" w:hAnsi="Times New Roman"/>
          <w:sz w:val="24"/>
          <w:szCs w:val="24"/>
          <w:lang w:val="en-US"/>
        </w:rPr>
        <w:t xml:space="preserve"> </w:t>
      </w:r>
      <w:r w:rsidRPr="00970FFF">
        <w:rPr>
          <w:rFonts w:ascii="Times New Roman" w:hAnsi="Times New Roman"/>
          <w:sz w:val="24"/>
          <w:szCs w:val="24"/>
          <w:lang w:val="en-US"/>
        </w:rPr>
        <w:t>predprijatijami</w:t>
      </w:r>
      <w:r w:rsidRPr="0096774B">
        <w:rPr>
          <w:rFonts w:ascii="Times New Roman" w:hAnsi="Times New Roman"/>
          <w:sz w:val="24"/>
          <w:szCs w:val="24"/>
          <w:lang w:val="en-US"/>
        </w:rPr>
        <w:t xml:space="preserve"> </w:t>
      </w:r>
      <w:r w:rsidRPr="00970FFF">
        <w:rPr>
          <w:rFonts w:ascii="Times New Roman" w:hAnsi="Times New Roman"/>
          <w:sz w:val="24"/>
          <w:szCs w:val="24"/>
          <w:lang w:val="en-US"/>
        </w:rPr>
        <w:t>APK</w:t>
      </w:r>
      <w:r w:rsidRPr="0096774B">
        <w:rPr>
          <w:rFonts w:ascii="Times New Roman" w:hAnsi="Times New Roman"/>
          <w:sz w:val="24"/>
          <w:szCs w:val="24"/>
          <w:lang w:val="en-US"/>
        </w:rPr>
        <w:t xml:space="preserve"> / </w:t>
      </w:r>
      <w:r w:rsidRPr="00970FFF">
        <w:rPr>
          <w:rFonts w:ascii="Times New Roman" w:hAnsi="Times New Roman"/>
          <w:sz w:val="24"/>
          <w:szCs w:val="24"/>
          <w:lang w:val="en-US"/>
        </w:rPr>
        <w:t>Podsvirov</w:t>
      </w:r>
      <w:r w:rsidRPr="0096774B">
        <w:rPr>
          <w:rFonts w:ascii="Times New Roman" w:hAnsi="Times New Roman"/>
          <w:sz w:val="24"/>
          <w:szCs w:val="24"/>
          <w:lang w:val="en-US"/>
        </w:rPr>
        <w:t xml:space="preserve"> </w:t>
      </w:r>
      <w:r w:rsidRPr="00970FFF">
        <w:rPr>
          <w:rFonts w:ascii="Times New Roman" w:hAnsi="Times New Roman"/>
          <w:sz w:val="24"/>
          <w:szCs w:val="24"/>
          <w:lang w:val="en-US"/>
        </w:rPr>
        <w:t>V</w:t>
      </w:r>
      <w:r w:rsidRPr="0096774B">
        <w:rPr>
          <w:rFonts w:ascii="Times New Roman" w:hAnsi="Times New Roman"/>
          <w:sz w:val="24"/>
          <w:szCs w:val="24"/>
          <w:lang w:val="en-US"/>
        </w:rPr>
        <w:t>.</w:t>
      </w:r>
      <w:r w:rsidRPr="00970FFF">
        <w:rPr>
          <w:rFonts w:ascii="Times New Roman" w:hAnsi="Times New Roman"/>
          <w:sz w:val="24"/>
          <w:szCs w:val="24"/>
          <w:lang w:val="en-US"/>
        </w:rPr>
        <w:t>I</w:t>
      </w:r>
      <w:r w:rsidRPr="0096774B">
        <w:rPr>
          <w:rFonts w:ascii="Times New Roman" w:hAnsi="Times New Roman"/>
          <w:sz w:val="24"/>
          <w:szCs w:val="24"/>
          <w:lang w:val="en-US"/>
        </w:rPr>
        <w:t xml:space="preserve">., </w:t>
      </w:r>
      <w:r w:rsidRPr="00970FFF">
        <w:rPr>
          <w:rFonts w:ascii="Times New Roman" w:hAnsi="Times New Roman"/>
          <w:sz w:val="24"/>
          <w:szCs w:val="24"/>
          <w:lang w:val="en-US"/>
        </w:rPr>
        <w:t>Tolmachev</w:t>
      </w:r>
      <w:r w:rsidRPr="0096774B">
        <w:rPr>
          <w:rFonts w:ascii="Times New Roman" w:hAnsi="Times New Roman"/>
          <w:sz w:val="24"/>
          <w:szCs w:val="24"/>
          <w:lang w:val="en-US"/>
        </w:rPr>
        <w:t xml:space="preserve"> </w:t>
      </w:r>
      <w:r w:rsidRPr="00970FFF">
        <w:rPr>
          <w:rFonts w:ascii="Times New Roman" w:hAnsi="Times New Roman"/>
          <w:sz w:val="24"/>
          <w:szCs w:val="24"/>
          <w:lang w:val="en-US"/>
        </w:rPr>
        <w:t>A</w:t>
      </w:r>
      <w:r w:rsidRPr="0096774B">
        <w:rPr>
          <w:rFonts w:ascii="Times New Roman" w:hAnsi="Times New Roman"/>
          <w:sz w:val="24"/>
          <w:szCs w:val="24"/>
          <w:lang w:val="en-US"/>
        </w:rPr>
        <w:t>.</w:t>
      </w:r>
      <w:r w:rsidRPr="00970FFF">
        <w:rPr>
          <w:rFonts w:ascii="Times New Roman" w:hAnsi="Times New Roman"/>
          <w:sz w:val="24"/>
          <w:szCs w:val="24"/>
          <w:lang w:val="en-US"/>
        </w:rPr>
        <w:t>V</w:t>
      </w:r>
      <w:r w:rsidRPr="0096774B">
        <w:rPr>
          <w:rFonts w:ascii="Times New Roman" w:hAnsi="Times New Roman"/>
          <w:sz w:val="24"/>
          <w:szCs w:val="24"/>
          <w:lang w:val="en-US"/>
        </w:rPr>
        <w:t xml:space="preserve">. // </w:t>
      </w:r>
      <w:r w:rsidRPr="00970FFF">
        <w:rPr>
          <w:rFonts w:ascii="Times New Roman" w:hAnsi="Times New Roman"/>
          <w:sz w:val="24"/>
          <w:szCs w:val="24"/>
          <w:lang w:val="en-US"/>
        </w:rPr>
        <w:t>Dostizhenija</w:t>
      </w:r>
      <w:r w:rsidRPr="0096774B">
        <w:rPr>
          <w:rFonts w:ascii="Times New Roman" w:hAnsi="Times New Roman"/>
          <w:sz w:val="24"/>
          <w:szCs w:val="24"/>
          <w:lang w:val="en-US"/>
        </w:rPr>
        <w:t xml:space="preserve"> </w:t>
      </w:r>
      <w:r w:rsidRPr="00970FFF">
        <w:rPr>
          <w:rFonts w:ascii="Times New Roman" w:hAnsi="Times New Roman"/>
          <w:sz w:val="24"/>
          <w:szCs w:val="24"/>
          <w:lang w:val="en-US"/>
        </w:rPr>
        <w:t>nauki</w:t>
      </w:r>
      <w:r w:rsidRPr="0096774B">
        <w:rPr>
          <w:rFonts w:ascii="Times New Roman" w:hAnsi="Times New Roman"/>
          <w:sz w:val="24"/>
          <w:szCs w:val="24"/>
          <w:lang w:val="en-US"/>
        </w:rPr>
        <w:t xml:space="preserve"> </w:t>
      </w:r>
      <w:r w:rsidRPr="00970FFF">
        <w:rPr>
          <w:rFonts w:ascii="Times New Roman" w:hAnsi="Times New Roman"/>
          <w:sz w:val="24"/>
          <w:szCs w:val="24"/>
          <w:lang w:val="en-US"/>
        </w:rPr>
        <w:t>i</w:t>
      </w:r>
      <w:r w:rsidRPr="0096774B">
        <w:rPr>
          <w:rFonts w:ascii="Times New Roman" w:hAnsi="Times New Roman"/>
          <w:sz w:val="24"/>
          <w:szCs w:val="24"/>
          <w:lang w:val="en-US"/>
        </w:rPr>
        <w:t xml:space="preserve"> </w:t>
      </w:r>
      <w:r w:rsidRPr="00970FFF">
        <w:rPr>
          <w:rFonts w:ascii="Times New Roman" w:hAnsi="Times New Roman"/>
          <w:sz w:val="24"/>
          <w:szCs w:val="24"/>
          <w:lang w:val="en-US"/>
        </w:rPr>
        <w:t>tehniki</w:t>
      </w:r>
      <w:r w:rsidRPr="0096774B">
        <w:rPr>
          <w:rFonts w:ascii="Times New Roman" w:hAnsi="Times New Roman"/>
          <w:sz w:val="24"/>
          <w:szCs w:val="24"/>
          <w:lang w:val="en-US"/>
        </w:rPr>
        <w:t xml:space="preserve"> </w:t>
      </w:r>
      <w:r w:rsidRPr="00970FFF">
        <w:rPr>
          <w:rFonts w:ascii="Times New Roman" w:hAnsi="Times New Roman"/>
          <w:sz w:val="24"/>
          <w:szCs w:val="24"/>
          <w:lang w:val="en-US"/>
        </w:rPr>
        <w:t>APK</w:t>
      </w:r>
      <w:r w:rsidRPr="0096774B">
        <w:rPr>
          <w:rFonts w:ascii="Times New Roman" w:hAnsi="Times New Roman"/>
          <w:sz w:val="24"/>
          <w:szCs w:val="24"/>
          <w:lang w:val="en-US"/>
        </w:rPr>
        <w:t xml:space="preserve">. – 1999. – № 11. – </w:t>
      </w:r>
      <w:r w:rsidRPr="00970FFF">
        <w:rPr>
          <w:rFonts w:ascii="Times New Roman" w:hAnsi="Times New Roman"/>
          <w:sz w:val="24"/>
          <w:szCs w:val="24"/>
          <w:lang w:val="en-US"/>
        </w:rPr>
        <w:t>S</w:t>
      </w:r>
      <w:r w:rsidRPr="0096774B">
        <w:rPr>
          <w:rFonts w:ascii="Times New Roman" w:hAnsi="Times New Roman"/>
          <w:sz w:val="24"/>
          <w:szCs w:val="24"/>
          <w:lang w:val="en-US"/>
        </w:rPr>
        <w:t>. 34-35.</w:t>
      </w:r>
    </w:p>
    <w:p w:rsidR="00514195" w:rsidRPr="00970FFF" w:rsidRDefault="00514195" w:rsidP="00970FFF">
      <w:pPr>
        <w:tabs>
          <w:tab w:val="left" w:pos="993"/>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9.</w:t>
      </w:r>
      <w:r w:rsidRPr="00970FFF">
        <w:rPr>
          <w:rFonts w:ascii="Times New Roman" w:hAnsi="Times New Roman"/>
          <w:sz w:val="24"/>
          <w:szCs w:val="24"/>
          <w:lang w:val="en-US"/>
        </w:rPr>
        <w:tab/>
        <w:t>Smirnov V.V. Problemy jekonomicheskoj ustojchivosti razvitija regional'nogo ag-rarnogo proizvodstva. Regional'noe razvitie. – 2015. – № 2 (6). – S. 5.</w:t>
      </w:r>
    </w:p>
    <w:p w:rsidR="00514195" w:rsidRPr="00970FFF" w:rsidRDefault="00514195" w:rsidP="009E237A">
      <w:pPr>
        <w:tabs>
          <w:tab w:val="left" w:pos="1134"/>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10.</w:t>
      </w:r>
      <w:r w:rsidRPr="00970FFF">
        <w:rPr>
          <w:rFonts w:ascii="Times New Roman" w:hAnsi="Times New Roman"/>
          <w:sz w:val="24"/>
          <w:szCs w:val="24"/>
          <w:lang w:val="en-US"/>
        </w:rPr>
        <w:tab/>
        <w:t>Tolmachev A.V. Problemy formirovanija i jeffektivnogo funkcionirovanija zer-novogo podkompleksa APK. Pod redakciej I.N. Burobkina. Moskva, 1997. – 278s.</w:t>
      </w:r>
    </w:p>
    <w:p w:rsidR="00514195" w:rsidRPr="00970FFF" w:rsidRDefault="00514195" w:rsidP="008A3382">
      <w:pPr>
        <w:tabs>
          <w:tab w:val="left" w:pos="1134"/>
        </w:tabs>
        <w:spacing w:after="0" w:line="240" w:lineRule="auto"/>
        <w:ind w:firstLine="709"/>
        <w:rPr>
          <w:rFonts w:ascii="Times New Roman" w:hAnsi="Times New Roman"/>
          <w:sz w:val="24"/>
          <w:szCs w:val="24"/>
          <w:lang w:val="en-US"/>
        </w:rPr>
      </w:pPr>
      <w:r w:rsidRPr="00970FFF">
        <w:rPr>
          <w:rFonts w:ascii="Times New Roman" w:hAnsi="Times New Roman"/>
          <w:sz w:val="24"/>
          <w:szCs w:val="24"/>
          <w:lang w:val="en-US"/>
        </w:rPr>
        <w:t>11.</w:t>
      </w:r>
      <w:r w:rsidRPr="00970FFF">
        <w:rPr>
          <w:rFonts w:ascii="Times New Roman" w:hAnsi="Times New Roman"/>
          <w:sz w:val="24"/>
          <w:szCs w:val="24"/>
          <w:lang w:val="en-US"/>
        </w:rPr>
        <w:tab/>
        <w:t>Saenko I.I. Osnovnye napravlenija sovershenstvovanija struktury upravlenija APK. V sb.: Dostizhenija sovremennoj nauki sbornik materialov XIII Mezhdunarodnoj nauchno-prakticheskoj konferencii. – 2016. – S. 633-640.</w:t>
      </w:r>
    </w:p>
    <w:p w:rsidR="00514195" w:rsidRPr="00A079AD" w:rsidRDefault="00514195" w:rsidP="009E237A">
      <w:pPr>
        <w:tabs>
          <w:tab w:val="left" w:pos="1134"/>
        </w:tabs>
        <w:spacing w:after="0" w:line="240" w:lineRule="auto"/>
        <w:ind w:firstLine="709"/>
        <w:rPr>
          <w:rFonts w:ascii="Times New Roman" w:hAnsi="Times New Roman"/>
          <w:sz w:val="28"/>
          <w:szCs w:val="28"/>
          <w:lang w:val="en-US"/>
        </w:rPr>
      </w:pPr>
      <w:r w:rsidRPr="00970FFF">
        <w:rPr>
          <w:rFonts w:ascii="Times New Roman" w:hAnsi="Times New Roman"/>
          <w:sz w:val="24"/>
          <w:szCs w:val="24"/>
          <w:lang w:val="en-US"/>
        </w:rPr>
        <w:t>12.</w:t>
      </w:r>
      <w:r w:rsidRPr="00970FFF">
        <w:rPr>
          <w:rFonts w:ascii="Times New Roman" w:hAnsi="Times New Roman"/>
          <w:sz w:val="24"/>
          <w:szCs w:val="24"/>
          <w:lang w:val="en-US"/>
        </w:rPr>
        <w:tab/>
        <w:t>The agrifood market: essence and principles of the organization // Melnikov A.B., Mikhailushkin P.V., Alieva A.R., etc. // International Review of Management and Marketing. – 2016. – T. 6. – № 4. – S. 749-754.</w:t>
      </w:r>
      <w:r w:rsidRPr="00A079AD">
        <w:rPr>
          <w:rFonts w:ascii="Times New Roman" w:hAnsi="Times New Roman"/>
          <w:sz w:val="24"/>
          <w:szCs w:val="24"/>
          <w:lang w:val="en-US"/>
        </w:rPr>
        <w:tab/>
      </w:r>
    </w:p>
    <w:sectPr w:rsidR="00514195" w:rsidRPr="00A079AD" w:rsidSect="00A36A2C">
      <w:headerReference w:type="even" r:id="rId38"/>
      <w:headerReference w:type="default" r:id="rId39"/>
      <w:footerReference w:type="default" r:id="rId40"/>
      <w:headerReference w:type="first" r:id="rId41"/>
      <w:type w:val="nextColumn"/>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828" w:rsidRDefault="007C4828" w:rsidP="00404A45">
      <w:pPr>
        <w:spacing w:after="0" w:line="240" w:lineRule="auto"/>
      </w:pPr>
      <w:r>
        <w:separator/>
      </w:r>
    </w:p>
  </w:endnote>
  <w:endnote w:type="continuationSeparator" w:id="0">
    <w:p w:rsidR="007C4828" w:rsidRDefault="007C4828" w:rsidP="00404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195" w:rsidRDefault="00514195">
    <w:pPr>
      <w:pStyle w:val="af9"/>
    </w:pPr>
    <w:r w:rsidRPr="00D82699">
      <w:rPr>
        <w:sz w:val="24"/>
        <w:szCs w:val="24"/>
      </w:rPr>
      <w:t>http://ej.kubagro.ru/2017/06/pdf/</w:t>
    </w:r>
    <w:r>
      <w:rPr>
        <w:sz w:val="24"/>
        <w:szCs w:val="24"/>
      </w:rPr>
      <w:t>45</w:t>
    </w:r>
    <w:r w:rsidRPr="00D82699">
      <w:rPr>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828" w:rsidRDefault="007C4828" w:rsidP="00404A45">
      <w:pPr>
        <w:spacing w:after="0" w:line="240" w:lineRule="auto"/>
      </w:pPr>
      <w:r>
        <w:separator/>
      </w:r>
    </w:p>
  </w:footnote>
  <w:footnote w:type="continuationSeparator" w:id="0">
    <w:p w:rsidR="007C4828" w:rsidRDefault="007C4828" w:rsidP="00404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195" w:rsidRDefault="00514195" w:rsidP="00086E75">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514195" w:rsidRDefault="00514195" w:rsidP="00A36A2C">
    <w:pPr>
      <w:pStyle w:val="af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195" w:rsidRPr="00A36A2C" w:rsidRDefault="00514195" w:rsidP="00086E75">
    <w:pPr>
      <w:pStyle w:val="af6"/>
      <w:framePr w:wrap="around" w:vAnchor="text" w:hAnchor="margin" w:xAlign="right" w:y="1"/>
      <w:rPr>
        <w:rStyle w:val="af8"/>
        <w:sz w:val="28"/>
        <w:szCs w:val="28"/>
      </w:rPr>
    </w:pPr>
    <w:r w:rsidRPr="00A36A2C">
      <w:rPr>
        <w:rStyle w:val="af8"/>
        <w:sz w:val="28"/>
        <w:szCs w:val="28"/>
      </w:rPr>
      <w:fldChar w:fldCharType="begin"/>
    </w:r>
    <w:r w:rsidRPr="00A36A2C">
      <w:rPr>
        <w:rStyle w:val="af8"/>
        <w:sz w:val="28"/>
        <w:szCs w:val="28"/>
      </w:rPr>
      <w:instrText xml:space="preserve">PAGE  </w:instrText>
    </w:r>
    <w:r w:rsidRPr="00A36A2C">
      <w:rPr>
        <w:rStyle w:val="af8"/>
        <w:sz w:val="28"/>
        <w:szCs w:val="28"/>
      </w:rPr>
      <w:fldChar w:fldCharType="separate"/>
    </w:r>
    <w:r w:rsidR="0056244C">
      <w:rPr>
        <w:rStyle w:val="af8"/>
        <w:noProof/>
        <w:sz w:val="28"/>
        <w:szCs w:val="28"/>
      </w:rPr>
      <w:t>19</w:t>
    </w:r>
    <w:r w:rsidRPr="00A36A2C">
      <w:rPr>
        <w:rStyle w:val="af8"/>
        <w:sz w:val="28"/>
        <w:szCs w:val="28"/>
      </w:rPr>
      <w:fldChar w:fldCharType="end"/>
    </w:r>
  </w:p>
  <w:p w:rsidR="00514195" w:rsidRDefault="00514195" w:rsidP="00A36A2C">
    <w:pPr>
      <w:pStyle w:val="af6"/>
      <w:ind w:right="360"/>
    </w:pPr>
    <w:r w:rsidRPr="00875E49">
      <w:rPr>
        <w:sz w:val="24"/>
        <w:szCs w:val="24"/>
      </w:rPr>
      <w:t>Научный журнал КубГАУ, №130(06), 2017 года</w:t>
    </w:r>
  </w:p>
  <w:p w:rsidR="00514195" w:rsidRDefault="00514195">
    <w:pPr>
      <w:pStyle w:val="a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195" w:rsidRDefault="00514195" w:rsidP="00086E75">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noProof/>
      </w:rPr>
      <w:t>1</w:t>
    </w:r>
    <w:r>
      <w:rPr>
        <w:rStyle w:val="af8"/>
      </w:rPr>
      <w:fldChar w:fldCharType="end"/>
    </w:r>
  </w:p>
  <w:p w:rsidR="00514195" w:rsidRDefault="00514195" w:rsidP="00A36A2C">
    <w:pPr>
      <w:pStyle w:val="af6"/>
      <w:ind w:right="360"/>
    </w:pPr>
    <w:r w:rsidRPr="00875E49">
      <w:rPr>
        <w:sz w:val="24"/>
        <w:szCs w:val="24"/>
      </w:rPr>
      <w:t>Научный журнал КубГАУ, №130(06), 2017 года</w:t>
    </w:r>
  </w:p>
  <w:p w:rsidR="00514195" w:rsidRDefault="00514195">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E7CF5"/>
    <w:multiLevelType w:val="multilevel"/>
    <w:tmpl w:val="2B02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0E6788"/>
    <w:multiLevelType w:val="hybridMultilevel"/>
    <w:tmpl w:val="F79E3248"/>
    <w:lvl w:ilvl="0" w:tplc="5DE6B08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20EE71EA"/>
    <w:multiLevelType w:val="hybridMultilevel"/>
    <w:tmpl w:val="BEAC87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F615D63"/>
    <w:multiLevelType w:val="multilevel"/>
    <w:tmpl w:val="39E0970A"/>
    <w:lvl w:ilvl="0">
      <w:start w:val="3"/>
      <w:numFmt w:val="decimal"/>
      <w:lvlText w:val="%1"/>
      <w:lvlJc w:val="left"/>
      <w:pPr>
        <w:ind w:left="1637" w:hanging="360"/>
      </w:pPr>
      <w:rPr>
        <w:rFonts w:cs="Times New Roman" w:hint="default"/>
      </w:rPr>
    </w:lvl>
    <w:lvl w:ilvl="1">
      <w:start w:val="1"/>
      <w:numFmt w:val="decimal"/>
      <w:isLgl/>
      <w:lvlText w:val="%1.%2"/>
      <w:lvlJc w:val="left"/>
      <w:pPr>
        <w:ind w:left="1727" w:hanging="450"/>
      </w:pPr>
      <w:rPr>
        <w:rFonts w:cs="Times New Roman" w:hint="default"/>
      </w:rPr>
    </w:lvl>
    <w:lvl w:ilvl="2">
      <w:start w:val="1"/>
      <w:numFmt w:val="decimal"/>
      <w:isLgl/>
      <w:lvlText w:val="%1.%2.%3"/>
      <w:lvlJc w:val="left"/>
      <w:pPr>
        <w:ind w:left="1997" w:hanging="720"/>
      </w:pPr>
      <w:rPr>
        <w:rFonts w:cs="Times New Roman" w:hint="default"/>
      </w:rPr>
    </w:lvl>
    <w:lvl w:ilvl="3">
      <w:start w:val="1"/>
      <w:numFmt w:val="decimal"/>
      <w:isLgl/>
      <w:lvlText w:val="%1.%2.%3.%4"/>
      <w:lvlJc w:val="left"/>
      <w:pPr>
        <w:ind w:left="2357" w:hanging="1080"/>
      </w:pPr>
      <w:rPr>
        <w:rFonts w:cs="Times New Roman" w:hint="default"/>
      </w:rPr>
    </w:lvl>
    <w:lvl w:ilvl="4">
      <w:start w:val="1"/>
      <w:numFmt w:val="decimal"/>
      <w:isLgl/>
      <w:lvlText w:val="%1.%2.%3.%4.%5"/>
      <w:lvlJc w:val="left"/>
      <w:pPr>
        <w:ind w:left="2357" w:hanging="1080"/>
      </w:pPr>
      <w:rPr>
        <w:rFonts w:cs="Times New Roman" w:hint="default"/>
      </w:rPr>
    </w:lvl>
    <w:lvl w:ilvl="5">
      <w:start w:val="1"/>
      <w:numFmt w:val="decimal"/>
      <w:isLgl/>
      <w:lvlText w:val="%1.%2.%3.%4.%5.%6"/>
      <w:lvlJc w:val="left"/>
      <w:pPr>
        <w:ind w:left="2717" w:hanging="1440"/>
      </w:pPr>
      <w:rPr>
        <w:rFonts w:cs="Times New Roman" w:hint="default"/>
      </w:rPr>
    </w:lvl>
    <w:lvl w:ilvl="6">
      <w:start w:val="1"/>
      <w:numFmt w:val="decimal"/>
      <w:isLgl/>
      <w:lvlText w:val="%1.%2.%3.%4.%5.%6.%7"/>
      <w:lvlJc w:val="left"/>
      <w:pPr>
        <w:ind w:left="2717" w:hanging="1440"/>
      </w:pPr>
      <w:rPr>
        <w:rFonts w:cs="Times New Roman" w:hint="default"/>
      </w:rPr>
    </w:lvl>
    <w:lvl w:ilvl="7">
      <w:start w:val="1"/>
      <w:numFmt w:val="decimal"/>
      <w:isLgl/>
      <w:lvlText w:val="%1.%2.%3.%4.%5.%6.%7.%8"/>
      <w:lvlJc w:val="left"/>
      <w:pPr>
        <w:ind w:left="3077" w:hanging="1800"/>
      </w:pPr>
      <w:rPr>
        <w:rFonts w:cs="Times New Roman" w:hint="default"/>
      </w:rPr>
    </w:lvl>
    <w:lvl w:ilvl="8">
      <w:start w:val="1"/>
      <w:numFmt w:val="decimal"/>
      <w:isLgl/>
      <w:lvlText w:val="%1.%2.%3.%4.%5.%6.%7.%8.%9"/>
      <w:lvlJc w:val="left"/>
      <w:pPr>
        <w:ind w:left="3437" w:hanging="2160"/>
      </w:pPr>
      <w:rPr>
        <w:rFonts w:cs="Times New Roman" w:hint="default"/>
      </w:rPr>
    </w:lvl>
  </w:abstractNum>
  <w:abstractNum w:abstractNumId="4">
    <w:nsid w:val="36BE4E34"/>
    <w:multiLevelType w:val="hybridMultilevel"/>
    <w:tmpl w:val="74AA2B7A"/>
    <w:lvl w:ilvl="0" w:tplc="425412F6">
      <w:start w:val="91"/>
      <w:numFmt w:val="decimal"/>
      <w:lvlText w:val="%1."/>
      <w:lvlJc w:val="left"/>
      <w:pPr>
        <w:ind w:left="107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7B31C67"/>
    <w:multiLevelType w:val="singleLevel"/>
    <w:tmpl w:val="66DA1C82"/>
    <w:lvl w:ilvl="0">
      <w:start w:val="1"/>
      <w:numFmt w:val="decimal"/>
      <w:pStyle w:val="1"/>
      <w:lvlText w:val="%1."/>
      <w:lvlJc w:val="left"/>
      <w:pPr>
        <w:tabs>
          <w:tab w:val="num" w:pos="360"/>
        </w:tabs>
        <w:ind w:left="360" w:hanging="360"/>
      </w:pPr>
      <w:rPr>
        <w:rFonts w:cs="Times New Roman"/>
        <w:b w:val="0"/>
        <w:i w:val="0"/>
      </w:rPr>
    </w:lvl>
  </w:abstractNum>
  <w:abstractNum w:abstractNumId="6">
    <w:nsid w:val="3B5F6EB9"/>
    <w:multiLevelType w:val="hybridMultilevel"/>
    <w:tmpl w:val="AB3C8D66"/>
    <w:lvl w:ilvl="0" w:tplc="1BAAAE86">
      <w:start w:val="43"/>
      <w:numFmt w:val="decimal"/>
      <w:lvlText w:val="%1."/>
      <w:lvlJc w:val="left"/>
      <w:pPr>
        <w:ind w:left="1510" w:hanging="375"/>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9DF2D00"/>
    <w:multiLevelType w:val="hybridMultilevel"/>
    <w:tmpl w:val="66D0A58C"/>
    <w:lvl w:ilvl="0" w:tplc="827AF21A">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B053390"/>
    <w:multiLevelType w:val="multilevel"/>
    <w:tmpl w:val="CDC474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4D0D2ADC"/>
    <w:multiLevelType w:val="multilevel"/>
    <w:tmpl w:val="F0F691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58CB360C"/>
    <w:multiLevelType w:val="hybridMultilevel"/>
    <w:tmpl w:val="45286372"/>
    <w:lvl w:ilvl="0" w:tplc="84DE9F6A">
      <w:start w:val="1"/>
      <w:numFmt w:val="decimal"/>
      <w:lvlText w:val="%1."/>
      <w:lvlJc w:val="left"/>
      <w:pPr>
        <w:ind w:left="36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5DD91DFB"/>
    <w:multiLevelType w:val="multilevel"/>
    <w:tmpl w:val="A568130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5FB9120C"/>
    <w:multiLevelType w:val="multilevel"/>
    <w:tmpl w:val="5C1C0E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62360674"/>
    <w:multiLevelType w:val="hybridMultilevel"/>
    <w:tmpl w:val="7D42BFC0"/>
    <w:lvl w:ilvl="0" w:tplc="DD92EACE">
      <w:start w:val="1"/>
      <w:numFmt w:val="decimal"/>
      <w:lvlText w:val="%1."/>
      <w:lvlJc w:val="left"/>
      <w:pPr>
        <w:ind w:left="121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5C035AC"/>
    <w:multiLevelType w:val="multilevel"/>
    <w:tmpl w:val="89C017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ADF4985"/>
    <w:multiLevelType w:val="hybridMultilevel"/>
    <w:tmpl w:val="7EA2882C"/>
    <w:lvl w:ilvl="0" w:tplc="6420BFDE">
      <w:start w:val="1"/>
      <w:numFmt w:val="decimal"/>
      <w:lvlText w:val="%1."/>
      <w:lvlJc w:val="left"/>
      <w:pPr>
        <w:ind w:left="928" w:hanging="360"/>
      </w:pPr>
      <w:rPr>
        <w:rFonts w:ascii="Times New Roman" w:hAnsi="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6B2D5A93"/>
    <w:multiLevelType w:val="hybridMultilevel"/>
    <w:tmpl w:val="4AF62DC4"/>
    <w:lvl w:ilvl="0" w:tplc="13365248">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D192FF3"/>
    <w:multiLevelType w:val="multilevel"/>
    <w:tmpl w:val="58484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7B1CA3"/>
    <w:multiLevelType w:val="multilevel"/>
    <w:tmpl w:val="30A69986"/>
    <w:lvl w:ilvl="0">
      <w:start w:val="1"/>
      <w:numFmt w:val="decimal"/>
      <w:lvlText w:val="%1"/>
      <w:lvlJc w:val="left"/>
      <w:pPr>
        <w:ind w:left="375" w:hanging="375"/>
      </w:pPr>
      <w:rPr>
        <w:rFonts w:ascii="Times New Roman" w:eastAsia="Times New Roman" w:hAnsi="Times New Roman" w:cs="Times New Roman"/>
        <w:b/>
        <w:color w:val="000000"/>
      </w:rPr>
    </w:lvl>
    <w:lvl w:ilvl="1">
      <w:start w:val="1"/>
      <w:numFmt w:val="decimal"/>
      <w:lvlText w:val="%1.%2"/>
      <w:lvlJc w:val="left"/>
      <w:pPr>
        <w:ind w:left="1227" w:hanging="375"/>
      </w:pPr>
      <w:rPr>
        <w:rFonts w:cs="Times New Roman" w:hint="default"/>
        <w:b/>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19">
    <w:nsid w:val="7ABC491E"/>
    <w:multiLevelType w:val="multilevel"/>
    <w:tmpl w:val="AF64F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F97F60"/>
    <w:multiLevelType w:val="hybridMultilevel"/>
    <w:tmpl w:val="8A7C19E8"/>
    <w:lvl w:ilvl="0" w:tplc="EEEC6B8E">
      <w:start w:val="1"/>
      <w:numFmt w:val="decimal"/>
      <w:lvlText w:val="%1)"/>
      <w:lvlJc w:val="left"/>
      <w:pPr>
        <w:ind w:left="1158" w:hanging="360"/>
      </w:pPr>
      <w:rPr>
        <w:rFonts w:cs="Times New Roman" w:hint="default"/>
      </w:rPr>
    </w:lvl>
    <w:lvl w:ilvl="1" w:tplc="04190019" w:tentative="1">
      <w:start w:val="1"/>
      <w:numFmt w:val="lowerLetter"/>
      <w:lvlText w:val="%2."/>
      <w:lvlJc w:val="left"/>
      <w:pPr>
        <w:ind w:left="1878" w:hanging="360"/>
      </w:pPr>
      <w:rPr>
        <w:rFonts w:cs="Times New Roman"/>
      </w:rPr>
    </w:lvl>
    <w:lvl w:ilvl="2" w:tplc="0419001B" w:tentative="1">
      <w:start w:val="1"/>
      <w:numFmt w:val="lowerRoman"/>
      <w:lvlText w:val="%3."/>
      <w:lvlJc w:val="right"/>
      <w:pPr>
        <w:ind w:left="2598" w:hanging="180"/>
      </w:pPr>
      <w:rPr>
        <w:rFonts w:cs="Times New Roman"/>
      </w:rPr>
    </w:lvl>
    <w:lvl w:ilvl="3" w:tplc="0419000F" w:tentative="1">
      <w:start w:val="1"/>
      <w:numFmt w:val="decimal"/>
      <w:lvlText w:val="%4."/>
      <w:lvlJc w:val="left"/>
      <w:pPr>
        <w:ind w:left="3318" w:hanging="360"/>
      </w:pPr>
      <w:rPr>
        <w:rFonts w:cs="Times New Roman"/>
      </w:rPr>
    </w:lvl>
    <w:lvl w:ilvl="4" w:tplc="04190019" w:tentative="1">
      <w:start w:val="1"/>
      <w:numFmt w:val="lowerLetter"/>
      <w:lvlText w:val="%5."/>
      <w:lvlJc w:val="left"/>
      <w:pPr>
        <w:ind w:left="4038" w:hanging="360"/>
      </w:pPr>
      <w:rPr>
        <w:rFonts w:cs="Times New Roman"/>
      </w:rPr>
    </w:lvl>
    <w:lvl w:ilvl="5" w:tplc="0419001B" w:tentative="1">
      <w:start w:val="1"/>
      <w:numFmt w:val="lowerRoman"/>
      <w:lvlText w:val="%6."/>
      <w:lvlJc w:val="right"/>
      <w:pPr>
        <w:ind w:left="4758" w:hanging="180"/>
      </w:pPr>
      <w:rPr>
        <w:rFonts w:cs="Times New Roman"/>
      </w:rPr>
    </w:lvl>
    <w:lvl w:ilvl="6" w:tplc="0419000F" w:tentative="1">
      <w:start w:val="1"/>
      <w:numFmt w:val="decimal"/>
      <w:lvlText w:val="%7."/>
      <w:lvlJc w:val="left"/>
      <w:pPr>
        <w:ind w:left="5478" w:hanging="360"/>
      </w:pPr>
      <w:rPr>
        <w:rFonts w:cs="Times New Roman"/>
      </w:rPr>
    </w:lvl>
    <w:lvl w:ilvl="7" w:tplc="04190019" w:tentative="1">
      <w:start w:val="1"/>
      <w:numFmt w:val="lowerLetter"/>
      <w:lvlText w:val="%8."/>
      <w:lvlJc w:val="left"/>
      <w:pPr>
        <w:ind w:left="6198" w:hanging="360"/>
      </w:pPr>
      <w:rPr>
        <w:rFonts w:cs="Times New Roman"/>
      </w:rPr>
    </w:lvl>
    <w:lvl w:ilvl="8" w:tplc="0419001B" w:tentative="1">
      <w:start w:val="1"/>
      <w:numFmt w:val="lowerRoman"/>
      <w:lvlText w:val="%9."/>
      <w:lvlJc w:val="right"/>
      <w:pPr>
        <w:ind w:left="6918" w:hanging="180"/>
      </w:pPr>
      <w:rPr>
        <w:rFonts w:cs="Times New Roman"/>
      </w:rPr>
    </w:lvl>
  </w:abstractNum>
  <w:num w:numId="1">
    <w:abstractNumId w:val="15"/>
  </w:num>
  <w:num w:numId="2">
    <w:abstractNumId w:val="18"/>
  </w:num>
  <w:num w:numId="3">
    <w:abstractNumId w:val="6"/>
  </w:num>
  <w:num w:numId="4">
    <w:abstractNumId w:val="20"/>
  </w:num>
  <w:num w:numId="5">
    <w:abstractNumId w:val="7"/>
  </w:num>
  <w:num w:numId="6">
    <w:abstractNumId w:val="4"/>
  </w:num>
  <w:num w:numId="7">
    <w:abstractNumId w:val="1"/>
  </w:num>
  <w:num w:numId="8">
    <w:abstractNumId w:val="10"/>
  </w:num>
  <w:num w:numId="9">
    <w:abstractNumId w:val="3"/>
  </w:num>
  <w:num w:numId="10">
    <w:abstractNumId w:val="5"/>
  </w:num>
  <w:num w:numId="11">
    <w:abstractNumId w:val="19"/>
  </w:num>
  <w:num w:numId="12">
    <w:abstractNumId w:val="0"/>
  </w:num>
  <w:num w:numId="13">
    <w:abstractNumId w:val="17"/>
  </w:num>
  <w:num w:numId="14">
    <w:abstractNumId w:val="16"/>
  </w:num>
  <w:num w:numId="15">
    <w:abstractNumId w:val="12"/>
  </w:num>
  <w:num w:numId="16">
    <w:abstractNumId w:val="8"/>
  </w:num>
  <w:num w:numId="17">
    <w:abstractNumId w:val="14"/>
  </w:num>
  <w:num w:numId="18">
    <w:abstractNumId w:val="11"/>
  </w:num>
  <w:num w:numId="19">
    <w:abstractNumId w:val="9"/>
  </w:num>
  <w:num w:numId="20">
    <w:abstractNumId w:val="1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5"/>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28F6"/>
    <w:rsid w:val="00002DF9"/>
    <w:rsid w:val="00034454"/>
    <w:rsid w:val="000431DE"/>
    <w:rsid w:val="000512A7"/>
    <w:rsid w:val="00055490"/>
    <w:rsid w:val="00075ECC"/>
    <w:rsid w:val="0008259A"/>
    <w:rsid w:val="00086E75"/>
    <w:rsid w:val="00090812"/>
    <w:rsid w:val="00091128"/>
    <w:rsid w:val="00097CA1"/>
    <w:rsid w:val="000A3B42"/>
    <w:rsid w:val="000B09F0"/>
    <w:rsid w:val="000C05CF"/>
    <w:rsid w:val="000C195B"/>
    <w:rsid w:val="000C2DD4"/>
    <w:rsid w:val="000E2ED6"/>
    <w:rsid w:val="001036EB"/>
    <w:rsid w:val="00106F1A"/>
    <w:rsid w:val="00114920"/>
    <w:rsid w:val="00141903"/>
    <w:rsid w:val="001534AC"/>
    <w:rsid w:val="001822AF"/>
    <w:rsid w:val="001C0A5D"/>
    <w:rsid w:val="001C278C"/>
    <w:rsid w:val="001D07C2"/>
    <w:rsid w:val="001D3F46"/>
    <w:rsid w:val="001E5BEC"/>
    <w:rsid w:val="001F51CB"/>
    <w:rsid w:val="002178AD"/>
    <w:rsid w:val="002242A3"/>
    <w:rsid w:val="002272B2"/>
    <w:rsid w:val="00232460"/>
    <w:rsid w:val="00233FB3"/>
    <w:rsid w:val="0025142B"/>
    <w:rsid w:val="00256F6A"/>
    <w:rsid w:val="00261D40"/>
    <w:rsid w:val="00263940"/>
    <w:rsid w:val="002706A4"/>
    <w:rsid w:val="00297F84"/>
    <w:rsid w:val="002A664E"/>
    <w:rsid w:val="002B2FED"/>
    <w:rsid w:val="002C1A53"/>
    <w:rsid w:val="002E4914"/>
    <w:rsid w:val="00303CF8"/>
    <w:rsid w:val="00315E89"/>
    <w:rsid w:val="00322296"/>
    <w:rsid w:val="00335147"/>
    <w:rsid w:val="00340809"/>
    <w:rsid w:val="00352CDF"/>
    <w:rsid w:val="0036249D"/>
    <w:rsid w:val="003805D5"/>
    <w:rsid w:val="003923A9"/>
    <w:rsid w:val="00392DD0"/>
    <w:rsid w:val="003A41A6"/>
    <w:rsid w:val="003D6B40"/>
    <w:rsid w:val="003E60C8"/>
    <w:rsid w:val="003F2B9E"/>
    <w:rsid w:val="003F79D5"/>
    <w:rsid w:val="00404A45"/>
    <w:rsid w:val="00410FBB"/>
    <w:rsid w:val="00417B80"/>
    <w:rsid w:val="00432E4A"/>
    <w:rsid w:val="00441995"/>
    <w:rsid w:val="00482912"/>
    <w:rsid w:val="004A5489"/>
    <w:rsid w:val="004B66C9"/>
    <w:rsid w:val="004C4567"/>
    <w:rsid w:val="004C74BF"/>
    <w:rsid w:val="004D04C2"/>
    <w:rsid w:val="004E5A70"/>
    <w:rsid w:val="004F3F6B"/>
    <w:rsid w:val="005028F6"/>
    <w:rsid w:val="0050303C"/>
    <w:rsid w:val="005036B6"/>
    <w:rsid w:val="00503BD6"/>
    <w:rsid w:val="0051151D"/>
    <w:rsid w:val="00514195"/>
    <w:rsid w:val="00515827"/>
    <w:rsid w:val="00530108"/>
    <w:rsid w:val="00535A49"/>
    <w:rsid w:val="0055011F"/>
    <w:rsid w:val="0055031C"/>
    <w:rsid w:val="00556B63"/>
    <w:rsid w:val="0056244C"/>
    <w:rsid w:val="00594850"/>
    <w:rsid w:val="005B4D80"/>
    <w:rsid w:val="005C1322"/>
    <w:rsid w:val="005E3E2D"/>
    <w:rsid w:val="00617E32"/>
    <w:rsid w:val="00620214"/>
    <w:rsid w:val="006367D2"/>
    <w:rsid w:val="00640C9F"/>
    <w:rsid w:val="00655531"/>
    <w:rsid w:val="00663F90"/>
    <w:rsid w:val="0067457F"/>
    <w:rsid w:val="00676878"/>
    <w:rsid w:val="006A5E8C"/>
    <w:rsid w:val="006B730A"/>
    <w:rsid w:val="006C06E8"/>
    <w:rsid w:val="00703E34"/>
    <w:rsid w:val="0071532F"/>
    <w:rsid w:val="007231FF"/>
    <w:rsid w:val="007344B8"/>
    <w:rsid w:val="00737912"/>
    <w:rsid w:val="00740BF3"/>
    <w:rsid w:val="0074572D"/>
    <w:rsid w:val="00754075"/>
    <w:rsid w:val="007570A1"/>
    <w:rsid w:val="00775C6B"/>
    <w:rsid w:val="00775DDA"/>
    <w:rsid w:val="00787C56"/>
    <w:rsid w:val="00795545"/>
    <w:rsid w:val="007B0999"/>
    <w:rsid w:val="007C3846"/>
    <w:rsid w:val="007C4828"/>
    <w:rsid w:val="007C57C4"/>
    <w:rsid w:val="007D0F89"/>
    <w:rsid w:val="007D279C"/>
    <w:rsid w:val="007E2E0D"/>
    <w:rsid w:val="007E4260"/>
    <w:rsid w:val="007F5ACA"/>
    <w:rsid w:val="007F5EE2"/>
    <w:rsid w:val="007F6163"/>
    <w:rsid w:val="007F79B6"/>
    <w:rsid w:val="007F7D77"/>
    <w:rsid w:val="0081017C"/>
    <w:rsid w:val="00817A0D"/>
    <w:rsid w:val="00824C9A"/>
    <w:rsid w:val="00837955"/>
    <w:rsid w:val="008456F5"/>
    <w:rsid w:val="00872544"/>
    <w:rsid w:val="00875E49"/>
    <w:rsid w:val="00890D6C"/>
    <w:rsid w:val="00892279"/>
    <w:rsid w:val="008A06E6"/>
    <w:rsid w:val="008A3382"/>
    <w:rsid w:val="008B3D98"/>
    <w:rsid w:val="008B7438"/>
    <w:rsid w:val="008D552D"/>
    <w:rsid w:val="008E3E15"/>
    <w:rsid w:val="008F5678"/>
    <w:rsid w:val="00903D8F"/>
    <w:rsid w:val="009112C2"/>
    <w:rsid w:val="00926C81"/>
    <w:rsid w:val="00953DB5"/>
    <w:rsid w:val="0095694A"/>
    <w:rsid w:val="00966E2D"/>
    <w:rsid w:val="0096774B"/>
    <w:rsid w:val="00970FFF"/>
    <w:rsid w:val="00974F9F"/>
    <w:rsid w:val="00990C9B"/>
    <w:rsid w:val="009A09C7"/>
    <w:rsid w:val="009B5017"/>
    <w:rsid w:val="009D1EA6"/>
    <w:rsid w:val="009D30DE"/>
    <w:rsid w:val="009E237A"/>
    <w:rsid w:val="00A079AD"/>
    <w:rsid w:val="00A25347"/>
    <w:rsid w:val="00A25AF0"/>
    <w:rsid w:val="00A36A2C"/>
    <w:rsid w:val="00A55553"/>
    <w:rsid w:val="00A63B2F"/>
    <w:rsid w:val="00A67C96"/>
    <w:rsid w:val="00A76002"/>
    <w:rsid w:val="00A94803"/>
    <w:rsid w:val="00AA2CE2"/>
    <w:rsid w:val="00AA7DE5"/>
    <w:rsid w:val="00AC259D"/>
    <w:rsid w:val="00AC743E"/>
    <w:rsid w:val="00AD60F5"/>
    <w:rsid w:val="00AD7CFF"/>
    <w:rsid w:val="00AE37B8"/>
    <w:rsid w:val="00AE3A96"/>
    <w:rsid w:val="00AF0CEA"/>
    <w:rsid w:val="00B01CBB"/>
    <w:rsid w:val="00B07D13"/>
    <w:rsid w:val="00B12DC0"/>
    <w:rsid w:val="00B20813"/>
    <w:rsid w:val="00B355AC"/>
    <w:rsid w:val="00B5641F"/>
    <w:rsid w:val="00B60242"/>
    <w:rsid w:val="00B65923"/>
    <w:rsid w:val="00B73768"/>
    <w:rsid w:val="00B74B76"/>
    <w:rsid w:val="00B866E9"/>
    <w:rsid w:val="00BA43CA"/>
    <w:rsid w:val="00BC580F"/>
    <w:rsid w:val="00BE4DE3"/>
    <w:rsid w:val="00BF28AE"/>
    <w:rsid w:val="00C00452"/>
    <w:rsid w:val="00C07493"/>
    <w:rsid w:val="00C112C9"/>
    <w:rsid w:val="00C2051B"/>
    <w:rsid w:val="00C23A1C"/>
    <w:rsid w:val="00C2520F"/>
    <w:rsid w:val="00C2569B"/>
    <w:rsid w:val="00C57D60"/>
    <w:rsid w:val="00C664B1"/>
    <w:rsid w:val="00C82E3E"/>
    <w:rsid w:val="00C961FF"/>
    <w:rsid w:val="00CB424D"/>
    <w:rsid w:val="00CC0924"/>
    <w:rsid w:val="00CD3443"/>
    <w:rsid w:val="00CD45F5"/>
    <w:rsid w:val="00CF1819"/>
    <w:rsid w:val="00CF604B"/>
    <w:rsid w:val="00D006C9"/>
    <w:rsid w:val="00D15790"/>
    <w:rsid w:val="00D423B5"/>
    <w:rsid w:val="00D442F8"/>
    <w:rsid w:val="00D50F9F"/>
    <w:rsid w:val="00D65493"/>
    <w:rsid w:val="00D743B4"/>
    <w:rsid w:val="00D82699"/>
    <w:rsid w:val="00D82A22"/>
    <w:rsid w:val="00D8765C"/>
    <w:rsid w:val="00DA65A0"/>
    <w:rsid w:val="00DB31F1"/>
    <w:rsid w:val="00DB49FF"/>
    <w:rsid w:val="00DC3E52"/>
    <w:rsid w:val="00DC4C1E"/>
    <w:rsid w:val="00DC68D8"/>
    <w:rsid w:val="00DE3E96"/>
    <w:rsid w:val="00DF0A45"/>
    <w:rsid w:val="00E00349"/>
    <w:rsid w:val="00E14B8A"/>
    <w:rsid w:val="00E16DEF"/>
    <w:rsid w:val="00E365EC"/>
    <w:rsid w:val="00E451B1"/>
    <w:rsid w:val="00E47AE8"/>
    <w:rsid w:val="00E5738F"/>
    <w:rsid w:val="00E645E7"/>
    <w:rsid w:val="00E84D66"/>
    <w:rsid w:val="00E90A94"/>
    <w:rsid w:val="00E9355D"/>
    <w:rsid w:val="00EA17F0"/>
    <w:rsid w:val="00EB274B"/>
    <w:rsid w:val="00EC61BA"/>
    <w:rsid w:val="00EF062D"/>
    <w:rsid w:val="00EF1F24"/>
    <w:rsid w:val="00EF2C93"/>
    <w:rsid w:val="00EF4DD2"/>
    <w:rsid w:val="00EF6071"/>
    <w:rsid w:val="00EF6795"/>
    <w:rsid w:val="00F20479"/>
    <w:rsid w:val="00F319BD"/>
    <w:rsid w:val="00F35143"/>
    <w:rsid w:val="00F41213"/>
    <w:rsid w:val="00F460C6"/>
    <w:rsid w:val="00F51450"/>
    <w:rsid w:val="00F554A5"/>
    <w:rsid w:val="00F77D50"/>
    <w:rsid w:val="00F820AE"/>
    <w:rsid w:val="00F9264C"/>
    <w:rsid w:val="00FB353D"/>
    <w:rsid w:val="00FB53B4"/>
    <w:rsid w:val="00FD3970"/>
    <w:rsid w:val="00FD3D34"/>
    <w:rsid w:val="00FE7172"/>
    <w:rsid w:val="00FF33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FD3970"/>
    <w:pPr>
      <w:spacing w:after="200" w:line="276" w:lineRule="auto"/>
    </w:pPr>
    <w:rPr>
      <w:sz w:val="22"/>
      <w:szCs w:val="22"/>
      <w:lang w:eastAsia="en-US"/>
    </w:rPr>
  </w:style>
  <w:style w:type="paragraph" w:styleId="10">
    <w:name w:val="heading 1"/>
    <w:basedOn w:val="a"/>
    <w:next w:val="a"/>
    <w:link w:val="11"/>
    <w:uiPriority w:val="99"/>
    <w:qFormat/>
    <w:rsid w:val="00256F6A"/>
    <w:pPr>
      <w:keepNext/>
      <w:spacing w:after="0" w:line="360" w:lineRule="auto"/>
      <w:outlineLvl w:val="0"/>
    </w:pPr>
    <w:rPr>
      <w:rFonts w:ascii="Times New Roman" w:hAnsi="Times New Roman"/>
      <w:b/>
      <w:sz w:val="20"/>
      <w:szCs w:val="20"/>
      <w:lang w:eastAsia="ru-RU"/>
    </w:rPr>
  </w:style>
  <w:style w:type="paragraph" w:styleId="2">
    <w:name w:val="heading 2"/>
    <w:basedOn w:val="a"/>
    <w:next w:val="a"/>
    <w:link w:val="20"/>
    <w:uiPriority w:val="99"/>
    <w:qFormat/>
    <w:rsid w:val="00256F6A"/>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256F6A"/>
    <w:pPr>
      <w:keepNext/>
      <w:spacing w:before="240" w:after="60" w:line="240" w:lineRule="auto"/>
      <w:outlineLvl w:val="2"/>
    </w:pPr>
    <w:rPr>
      <w:rFonts w:ascii="Arial" w:hAnsi="Arial"/>
      <w:b/>
      <w:bCs/>
      <w:sz w:val="26"/>
      <w:szCs w:val="26"/>
      <w:lang w:eastAsia="ru-RU"/>
    </w:rPr>
  </w:style>
  <w:style w:type="paragraph" w:styleId="4">
    <w:name w:val="heading 4"/>
    <w:basedOn w:val="a"/>
    <w:next w:val="a"/>
    <w:link w:val="40"/>
    <w:uiPriority w:val="99"/>
    <w:qFormat/>
    <w:rsid w:val="00256F6A"/>
    <w:pPr>
      <w:keepNext/>
      <w:spacing w:before="240" w:after="60" w:line="240" w:lineRule="auto"/>
      <w:outlineLvl w:val="3"/>
    </w:pPr>
    <w:rPr>
      <w:rFonts w:ascii="Times New Roman" w:hAnsi="Times New Roman"/>
      <w:b/>
      <w:bCs/>
      <w:sz w:val="28"/>
      <w:szCs w:val="28"/>
      <w:lang w:eastAsia="ru-RU"/>
    </w:rPr>
  </w:style>
  <w:style w:type="paragraph" w:styleId="5">
    <w:name w:val="heading 5"/>
    <w:basedOn w:val="a"/>
    <w:next w:val="a"/>
    <w:link w:val="50"/>
    <w:uiPriority w:val="99"/>
    <w:qFormat/>
    <w:rsid w:val="00256F6A"/>
    <w:pPr>
      <w:spacing w:before="240" w:after="60" w:line="240" w:lineRule="auto"/>
      <w:outlineLvl w:val="4"/>
    </w:pPr>
    <w:rPr>
      <w:rFonts w:ascii="Times New Roman" w:hAnsi="Times New Roman"/>
      <w:b/>
      <w:bCs/>
      <w:i/>
      <w:iCs/>
      <w:sz w:val="26"/>
      <w:szCs w:val="26"/>
      <w:lang w:eastAsia="ru-RU"/>
    </w:rPr>
  </w:style>
  <w:style w:type="paragraph" w:styleId="6">
    <w:name w:val="heading 6"/>
    <w:basedOn w:val="a"/>
    <w:next w:val="a"/>
    <w:link w:val="60"/>
    <w:uiPriority w:val="99"/>
    <w:qFormat/>
    <w:rsid w:val="00256F6A"/>
    <w:pPr>
      <w:spacing w:before="240" w:after="60" w:line="240" w:lineRule="auto"/>
      <w:outlineLvl w:val="5"/>
    </w:pPr>
    <w:rPr>
      <w:rFonts w:ascii="Times New Roman" w:hAnsi="Times New Roman"/>
      <w:b/>
      <w:bCs/>
      <w:sz w:val="20"/>
      <w:szCs w:val="20"/>
      <w:lang w:eastAsia="ru-RU"/>
    </w:rPr>
  </w:style>
  <w:style w:type="paragraph" w:styleId="7">
    <w:name w:val="heading 7"/>
    <w:basedOn w:val="a"/>
    <w:next w:val="a"/>
    <w:link w:val="70"/>
    <w:uiPriority w:val="99"/>
    <w:qFormat/>
    <w:rsid w:val="00256F6A"/>
    <w:pPr>
      <w:spacing w:before="240" w:after="60" w:line="240" w:lineRule="auto"/>
      <w:outlineLvl w:val="6"/>
    </w:pPr>
    <w:rPr>
      <w:rFonts w:ascii="Times New Roman" w:hAnsi="Times New Roman"/>
      <w:sz w:val="24"/>
      <w:szCs w:val="24"/>
      <w:lang w:eastAsia="ru-RU"/>
    </w:rPr>
  </w:style>
  <w:style w:type="paragraph" w:styleId="8">
    <w:name w:val="heading 8"/>
    <w:basedOn w:val="a"/>
    <w:next w:val="a"/>
    <w:link w:val="80"/>
    <w:uiPriority w:val="99"/>
    <w:qFormat/>
    <w:rsid w:val="00256F6A"/>
    <w:pPr>
      <w:keepNext/>
      <w:spacing w:before="240" w:after="0" w:line="240" w:lineRule="auto"/>
      <w:outlineLvl w:val="7"/>
    </w:pPr>
    <w:rPr>
      <w:rFonts w:ascii="Times New Roman" w:hAnsi="Times New Roman"/>
      <w:b/>
      <w:sz w:val="20"/>
      <w:szCs w:val="20"/>
      <w:lang w:eastAsia="ru-RU"/>
    </w:rPr>
  </w:style>
  <w:style w:type="paragraph" w:styleId="9">
    <w:name w:val="heading 9"/>
    <w:basedOn w:val="a"/>
    <w:next w:val="a"/>
    <w:link w:val="90"/>
    <w:uiPriority w:val="99"/>
    <w:qFormat/>
    <w:rsid w:val="00256F6A"/>
    <w:pPr>
      <w:spacing w:before="240" w:after="60" w:line="240" w:lineRule="auto"/>
      <w:outlineLvl w:val="8"/>
    </w:pPr>
    <w:rPr>
      <w:rFonts w:ascii="Arial" w:hAnsi="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256F6A"/>
    <w:rPr>
      <w:rFonts w:ascii="Times New Roman" w:hAnsi="Times New Roman" w:cs="Times New Roman"/>
      <w:b/>
      <w:sz w:val="20"/>
      <w:szCs w:val="20"/>
      <w:lang w:eastAsia="ru-RU"/>
    </w:rPr>
  </w:style>
  <w:style w:type="character" w:customStyle="1" w:styleId="20">
    <w:name w:val="Заголовок 2 Знак"/>
    <w:link w:val="2"/>
    <w:uiPriority w:val="99"/>
    <w:locked/>
    <w:rsid w:val="00256F6A"/>
    <w:rPr>
      <w:rFonts w:ascii="Arial" w:hAnsi="Arial" w:cs="Times New Roman"/>
      <w:b/>
      <w:bCs/>
      <w:i/>
      <w:iCs/>
      <w:sz w:val="28"/>
      <w:szCs w:val="28"/>
      <w:lang w:eastAsia="ru-RU"/>
    </w:rPr>
  </w:style>
  <w:style w:type="character" w:customStyle="1" w:styleId="30">
    <w:name w:val="Заголовок 3 Знак"/>
    <w:link w:val="3"/>
    <w:uiPriority w:val="99"/>
    <w:locked/>
    <w:rsid w:val="00256F6A"/>
    <w:rPr>
      <w:rFonts w:ascii="Arial" w:hAnsi="Arial" w:cs="Times New Roman"/>
      <w:b/>
      <w:bCs/>
      <w:sz w:val="26"/>
      <w:szCs w:val="26"/>
      <w:lang w:eastAsia="ru-RU"/>
    </w:rPr>
  </w:style>
  <w:style w:type="character" w:customStyle="1" w:styleId="40">
    <w:name w:val="Заголовок 4 Знак"/>
    <w:link w:val="4"/>
    <w:uiPriority w:val="99"/>
    <w:locked/>
    <w:rsid w:val="00256F6A"/>
    <w:rPr>
      <w:rFonts w:ascii="Times New Roman" w:hAnsi="Times New Roman" w:cs="Times New Roman"/>
      <w:b/>
      <w:bCs/>
      <w:sz w:val="28"/>
      <w:szCs w:val="28"/>
      <w:lang w:eastAsia="ru-RU"/>
    </w:rPr>
  </w:style>
  <w:style w:type="character" w:customStyle="1" w:styleId="50">
    <w:name w:val="Заголовок 5 Знак"/>
    <w:link w:val="5"/>
    <w:uiPriority w:val="99"/>
    <w:locked/>
    <w:rsid w:val="00256F6A"/>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256F6A"/>
    <w:rPr>
      <w:rFonts w:ascii="Times New Roman" w:hAnsi="Times New Roman" w:cs="Times New Roman"/>
      <w:b/>
      <w:bCs/>
      <w:sz w:val="20"/>
      <w:szCs w:val="20"/>
      <w:lang w:eastAsia="ru-RU"/>
    </w:rPr>
  </w:style>
  <w:style w:type="character" w:customStyle="1" w:styleId="70">
    <w:name w:val="Заголовок 7 Знак"/>
    <w:link w:val="7"/>
    <w:uiPriority w:val="99"/>
    <w:locked/>
    <w:rsid w:val="00256F6A"/>
    <w:rPr>
      <w:rFonts w:ascii="Times New Roman" w:hAnsi="Times New Roman" w:cs="Times New Roman"/>
      <w:sz w:val="24"/>
      <w:szCs w:val="24"/>
      <w:lang w:eastAsia="ru-RU"/>
    </w:rPr>
  </w:style>
  <w:style w:type="character" w:customStyle="1" w:styleId="80">
    <w:name w:val="Заголовок 8 Знак"/>
    <w:link w:val="8"/>
    <w:uiPriority w:val="99"/>
    <w:locked/>
    <w:rsid w:val="00256F6A"/>
    <w:rPr>
      <w:rFonts w:ascii="Times New Roman" w:hAnsi="Times New Roman" w:cs="Times New Roman"/>
      <w:b/>
      <w:sz w:val="20"/>
      <w:szCs w:val="20"/>
      <w:lang w:eastAsia="ru-RU"/>
    </w:rPr>
  </w:style>
  <w:style w:type="character" w:customStyle="1" w:styleId="90">
    <w:name w:val="Заголовок 9 Знак"/>
    <w:link w:val="9"/>
    <w:uiPriority w:val="99"/>
    <w:locked/>
    <w:rsid w:val="00256F6A"/>
    <w:rPr>
      <w:rFonts w:ascii="Arial" w:hAnsi="Arial" w:cs="Times New Roman"/>
      <w:sz w:val="20"/>
      <w:szCs w:val="20"/>
      <w:lang w:eastAsia="ru-RU"/>
    </w:rPr>
  </w:style>
  <w:style w:type="paragraph" w:styleId="a3">
    <w:name w:val="Normal (Web)"/>
    <w:aliases w:val="Обычный (Web)"/>
    <w:basedOn w:val="a"/>
    <w:uiPriority w:val="99"/>
    <w:rsid w:val="00256F6A"/>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rsid w:val="00256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locked/>
    <w:rsid w:val="00256F6A"/>
    <w:rPr>
      <w:rFonts w:ascii="Courier New" w:hAnsi="Courier New" w:cs="Times New Roman"/>
      <w:sz w:val="20"/>
      <w:szCs w:val="20"/>
      <w:lang w:eastAsia="ru-RU"/>
    </w:rPr>
  </w:style>
  <w:style w:type="paragraph" w:styleId="21">
    <w:name w:val="Body Text 2"/>
    <w:basedOn w:val="a"/>
    <w:link w:val="22"/>
    <w:uiPriority w:val="99"/>
    <w:rsid w:val="00256F6A"/>
    <w:pPr>
      <w:spacing w:after="0" w:line="240" w:lineRule="auto"/>
      <w:jc w:val="both"/>
    </w:pPr>
    <w:rPr>
      <w:rFonts w:ascii="Times New Roman" w:hAnsi="Times New Roman"/>
      <w:sz w:val="20"/>
      <w:szCs w:val="20"/>
      <w:lang w:eastAsia="ru-RU"/>
    </w:rPr>
  </w:style>
  <w:style w:type="character" w:customStyle="1" w:styleId="22">
    <w:name w:val="Основной текст 2 Знак"/>
    <w:link w:val="21"/>
    <w:uiPriority w:val="99"/>
    <w:locked/>
    <w:rsid w:val="00256F6A"/>
    <w:rPr>
      <w:rFonts w:ascii="Times New Roman" w:hAnsi="Times New Roman" w:cs="Times New Roman"/>
      <w:sz w:val="20"/>
      <w:szCs w:val="20"/>
      <w:lang w:eastAsia="ru-RU"/>
    </w:rPr>
  </w:style>
  <w:style w:type="paragraph" w:styleId="a4">
    <w:name w:val="Plain Text"/>
    <w:basedOn w:val="a"/>
    <w:link w:val="a5"/>
    <w:uiPriority w:val="99"/>
    <w:rsid w:val="00256F6A"/>
    <w:pPr>
      <w:spacing w:after="0" w:line="240" w:lineRule="auto"/>
    </w:pPr>
    <w:rPr>
      <w:rFonts w:ascii="Courier New" w:hAnsi="Courier New"/>
      <w:sz w:val="20"/>
      <w:szCs w:val="20"/>
      <w:lang w:eastAsia="ru-RU"/>
    </w:rPr>
  </w:style>
  <w:style w:type="character" w:customStyle="1" w:styleId="a5">
    <w:name w:val="Текст Знак"/>
    <w:link w:val="a4"/>
    <w:uiPriority w:val="99"/>
    <w:locked/>
    <w:rsid w:val="00256F6A"/>
    <w:rPr>
      <w:rFonts w:ascii="Courier New" w:hAnsi="Courier New" w:cs="Times New Roman"/>
      <w:sz w:val="20"/>
      <w:szCs w:val="20"/>
      <w:lang w:eastAsia="ru-RU"/>
    </w:rPr>
  </w:style>
  <w:style w:type="paragraph" w:customStyle="1" w:styleId="text">
    <w:name w:val="text"/>
    <w:basedOn w:val="a"/>
    <w:uiPriority w:val="99"/>
    <w:rsid w:val="00256F6A"/>
    <w:pPr>
      <w:spacing w:before="100" w:beforeAutospacing="1" w:after="100" w:afterAutospacing="1" w:line="240" w:lineRule="auto"/>
    </w:pPr>
    <w:rPr>
      <w:rFonts w:ascii="Tahoma" w:eastAsia="Times New Roman" w:hAnsi="Tahoma" w:cs="Tahoma"/>
      <w:color w:val="62615D"/>
      <w:sz w:val="14"/>
      <w:szCs w:val="14"/>
      <w:lang w:eastAsia="ru-RU"/>
    </w:rPr>
  </w:style>
  <w:style w:type="character" w:styleId="a6">
    <w:name w:val="Hyperlink"/>
    <w:uiPriority w:val="99"/>
    <w:rsid w:val="00256F6A"/>
    <w:rPr>
      <w:rFonts w:cs="Times New Roman"/>
      <w:color w:val="0000EE"/>
      <w:u w:val="single"/>
    </w:rPr>
  </w:style>
  <w:style w:type="character" w:styleId="a7">
    <w:name w:val="Strong"/>
    <w:uiPriority w:val="99"/>
    <w:qFormat/>
    <w:rsid w:val="00256F6A"/>
    <w:rPr>
      <w:rFonts w:cs="Times New Roman"/>
      <w:b/>
    </w:rPr>
  </w:style>
  <w:style w:type="paragraph" w:customStyle="1" w:styleId="rvps1401">
    <w:name w:val="rvps1401"/>
    <w:basedOn w:val="a"/>
    <w:uiPriority w:val="99"/>
    <w:rsid w:val="00256F6A"/>
    <w:pPr>
      <w:spacing w:after="240" w:line="240" w:lineRule="auto"/>
    </w:pPr>
    <w:rPr>
      <w:rFonts w:ascii="Arial" w:eastAsia="Times New Roman" w:hAnsi="Arial" w:cs="Arial"/>
      <w:color w:val="000000"/>
      <w:sz w:val="19"/>
      <w:szCs w:val="19"/>
      <w:lang w:eastAsia="ru-RU"/>
    </w:rPr>
  </w:style>
  <w:style w:type="paragraph" w:customStyle="1" w:styleId="ConsPlusNormal">
    <w:name w:val="ConsPlusNormal"/>
    <w:uiPriority w:val="99"/>
    <w:rsid w:val="00256F6A"/>
    <w:pPr>
      <w:widowControl w:val="0"/>
      <w:autoSpaceDE w:val="0"/>
      <w:autoSpaceDN w:val="0"/>
      <w:adjustRightInd w:val="0"/>
      <w:ind w:firstLine="720"/>
    </w:pPr>
    <w:rPr>
      <w:rFonts w:ascii="Arial" w:eastAsia="Times New Roman" w:hAnsi="Arial" w:cs="Arial"/>
    </w:rPr>
  </w:style>
  <w:style w:type="paragraph" w:customStyle="1" w:styleId="article">
    <w:name w:val="article"/>
    <w:basedOn w:val="a"/>
    <w:uiPriority w:val="99"/>
    <w:rsid w:val="00256F6A"/>
    <w:pPr>
      <w:spacing w:after="0" w:line="240" w:lineRule="auto"/>
    </w:pPr>
    <w:rPr>
      <w:rFonts w:ascii="Times New Roman" w:eastAsia="Times New Roman" w:hAnsi="Times New Roman"/>
      <w:sz w:val="24"/>
      <w:szCs w:val="24"/>
      <w:lang w:eastAsia="ru-RU"/>
    </w:rPr>
  </w:style>
  <w:style w:type="paragraph" w:customStyle="1" w:styleId="ConsPlusNonformat">
    <w:name w:val="ConsPlusNonformat"/>
    <w:uiPriority w:val="99"/>
    <w:rsid w:val="00256F6A"/>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256F6A"/>
    <w:pPr>
      <w:widowControl w:val="0"/>
      <w:autoSpaceDE w:val="0"/>
      <w:autoSpaceDN w:val="0"/>
      <w:adjustRightInd w:val="0"/>
    </w:pPr>
    <w:rPr>
      <w:rFonts w:ascii="Arial" w:eastAsia="Times New Roman" w:hAnsi="Arial" w:cs="Arial"/>
      <w:b/>
      <w:bCs/>
    </w:rPr>
  </w:style>
  <w:style w:type="table" w:styleId="a8">
    <w:name w:val="Table Grid"/>
    <w:basedOn w:val="a1"/>
    <w:uiPriority w:val="99"/>
    <w:rsid w:val="00256F6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rsid w:val="00256F6A"/>
    <w:pPr>
      <w:spacing w:after="120" w:line="240" w:lineRule="auto"/>
      <w:ind w:left="283"/>
    </w:pPr>
    <w:rPr>
      <w:rFonts w:ascii="Times New Roman" w:hAnsi="Times New Roman"/>
      <w:sz w:val="16"/>
      <w:szCs w:val="16"/>
      <w:lang w:eastAsia="ru-RU"/>
    </w:rPr>
  </w:style>
  <w:style w:type="character" w:customStyle="1" w:styleId="32">
    <w:name w:val="Основной текст с отступом 3 Знак"/>
    <w:link w:val="31"/>
    <w:uiPriority w:val="99"/>
    <w:locked/>
    <w:rsid w:val="00256F6A"/>
    <w:rPr>
      <w:rFonts w:ascii="Times New Roman" w:hAnsi="Times New Roman" w:cs="Times New Roman"/>
      <w:sz w:val="16"/>
      <w:szCs w:val="16"/>
      <w:lang w:eastAsia="ru-RU"/>
    </w:rPr>
  </w:style>
  <w:style w:type="paragraph" w:styleId="33">
    <w:name w:val="Body Text 3"/>
    <w:basedOn w:val="a"/>
    <w:link w:val="34"/>
    <w:uiPriority w:val="99"/>
    <w:rsid w:val="00256F6A"/>
    <w:pPr>
      <w:spacing w:after="120" w:line="240" w:lineRule="auto"/>
    </w:pPr>
    <w:rPr>
      <w:rFonts w:ascii="Times New Roman" w:hAnsi="Times New Roman"/>
      <w:sz w:val="16"/>
      <w:szCs w:val="16"/>
      <w:lang w:eastAsia="ru-RU"/>
    </w:rPr>
  </w:style>
  <w:style w:type="character" w:customStyle="1" w:styleId="34">
    <w:name w:val="Основной текст 3 Знак"/>
    <w:link w:val="33"/>
    <w:uiPriority w:val="99"/>
    <w:locked/>
    <w:rsid w:val="00256F6A"/>
    <w:rPr>
      <w:rFonts w:ascii="Times New Roman" w:hAnsi="Times New Roman" w:cs="Times New Roman"/>
      <w:sz w:val="16"/>
      <w:szCs w:val="16"/>
      <w:lang w:eastAsia="ru-RU"/>
    </w:rPr>
  </w:style>
  <w:style w:type="paragraph" w:styleId="a9">
    <w:name w:val="Body Text"/>
    <w:aliases w:val="Знак"/>
    <w:basedOn w:val="a"/>
    <w:link w:val="aa"/>
    <w:uiPriority w:val="99"/>
    <w:rsid w:val="00256F6A"/>
    <w:pPr>
      <w:spacing w:after="0" w:line="240" w:lineRule="auto"/>
    </w:pPr>
    <w:rPr>
      <w:rFonts w:ascii="Times New Roman" w:hAnsi="Times New Roman"/>
      <w:sz w:val="24"/>
      <w:szCs w:val="24"/>
      <w:lang w:eastAsia="ru-RU"/>
    </w:rPr>
  </w:style>
  <w:style w:type="character" w:customStyle="1" w:styleId="aa">
    <w:name w:val="Основной текст Знак"/>
    <w:aliases w:val="Знак Знак1"/>
    <w:link w:val="a9"/>
    <w:uiPriority w:val="99"/>
    <w:locked/>
    <w:rsid w:val="00256F6A"/>
    <w:rPr>
      <w:rFonts w:ascii="Times New Roman" w:hAnsi="Times New Roman" w:cs="Times New Roman"/>
      <w:sz w:val="24"/>
      <w:szCs w:val="24"/>
      <w:lang w:eastAsia="ru-RU"/>
    </w:rPr>
  </w:style>
  <w:style w:type="paragraph" w:styleId="ab">
    <w:name w:val="Block Text"/>
    <w:basedOn w:val="a"/>
    <w:uiPriority w:val="99"/>
    <w:rsid w:val="00256F6A"/>
    <w:pPr>
      <w:spacing w:after="0" w:line="240" w:lineRule="auto"/>
      <w:ind w:left="-108" w:right="-57"/>
      <w:jc w:val="center"/>
    </w:pPr>
    <w:rPr>
      <w:rFonts w:ascii="Times New Roman" w:eastAsia="Times New Roman" w:hAnsi="Times New Roman"/>
      <w:b/>
      <w:i/>
      <w:sz w:val="24"/>
      <w:szCs w:val="20"/>
      <w:lang w:eastAsia="ru-RU"/>
    </w:rPr>
  </w:style>
  <w:style w:type="paragraph" w:styleId="ac">
    <w:name w:val="Subtitle"/>
    <w:basedOn w:val="a"/>
    <w:link w:val="ad"/>
    <w:uiPriority w:val="99"/>
    <w:qFormat/>
    <w:rsid w:val="00256F6A"/>
    <w:pPr>
      <w:spacing w:after="0" w:line="240" w:lineRule="auto"/>
      <w:jc w:val="center"/>
    </w:pPr>
    <w:rPr>
      <w:rFonts w:ascii="Times New Roman" w:hAnsi="Times New Roman"/>
      <w:b/>
      <w:sz w:val="20"/>
      <w:szCs w:val="20"/>
      <w:lang w:eastAsia="ru-RU"/>
    </w:rPr>
  </w:style>
  <w:style w:type="character" w:customStyle="1" w:styleId="ad">
    <w:name w:val="Подзаголовок Знак"/>
    <w:link w:val="ac"/>
    <w:uiPriority w:val="99"/>
    <w:locked/>
    <w:rsid w:val="00256F6A"/>
    <w:rPr>
      <w:rFonts w:ascii="Times New Roman" w:hAnsi="Times New Roman" w:cs="Times New Roman"/>
      <w:b/>
      <w:sz w:val="20"/>
      <w:szCs w:val="20"/>
      <w:lang w:eastAsia="ru-RU"/>
    </w:rPr>
  </w:style>
  <w:style w:type="paragraph" w:styleId="ae">
    <w:name w:val="Title"/>
    <w:basedOn w:val="a"/>
    <w:link w:val="af"/>
    <w:uiPriority w:val="99"/>
    <w:qFormat/>
    <w:rsid w:val="00256F6A"/>
    <w:pPr>
      <w:spacing w:after="0" w:line="240" w:lineRule="auto"/>
      <w:jc w:val="center"/>
    </w:pPr>
    <w:rPr>
      <w:rFonts w:ascii="Times New Roman" w:hAnsi="Times New Roman"/>
      <w:sz w:val="20"/>
      <w:szCs w:val="20"/>
      <w:lang w:eastAsia="ru-RU"/>
    </w:rPr>
  </w:style>
  <w:style w:type="character" w:customStyle="1" w:styleId="af">
    <w:name w:val="Название Знак"/>
    <w:link w:val="ae"/>
    <w:uiPriority w:val="99"/>
    <w:locked/>
    <w:rsid w:val="00256F6A"/>
    <w:rPr>
      <w:rFonts w:ascii="Times New Roman" w:hAnsi="Times New Roman" w:cs="Times New Roman"/>
      <w:sz w:val="20"/>
      <w:szCs w:val="20"/>
      <w:lang w:eastAsia="ru-RU"/>
    </w:rPr>
  </w:style>
  <w:style w:type="paragraph" w:styleId="af0">
    <w:name w:val="Body Text Indent"/>
    <w:aliases w:val="Основной текст 1"/>
    <w:basedOn w:val="a"/>
    <w:link w:val="af1"/>
    <w:uiPriority w:val="99"/>
    <w:rsid w:val="00256F6A"/>
    <w:pPr>
      <w:spacing w:after="120" w:line="240" w:lineRule="auto"/>
      <w:ind w:left="283"/>
    </w:pPr>
    <w:rPr>
      <w:rFonts w:ascii="Times New Roman" w:hAnsi="Times New Roman"/>
      <w:sz w:val="24"/>
      <w:szCs w:val="24"/>
      <w:lang w:eastAsia="ru-RU"/>
    </w:rPr>
  </w:style>
  <w:style w:type="character" w:customStyle="1" w:styleId="af1">
    <w:name w:val="Основной текст с отступом Знак"/>
    <w:aliases w:val="Основной текст 1 Знак"/>
    <w:link w:val="af0"/>
    <w:uiPriority w:val="99"/>
    <w:locked/>
    <w:rsid w:val="00256F6A"/>
    <w:rPr>
      <w:rFonts w:ascii="Times New Roman" w:hAnsi="Times New Roman" w:cs="Times New Roman"/>
      <w:sz w:val="24"/>
      <w:szCs w:val="24"/>
      <w:lang w:eastAsia="ru-RU"/>
    </w:rPr>
  </w:style>
  <w:style w:type="paragraph" w:styleId="af2">
    <w:name w:val="footnote text"/>
    <w:aliases w:val="Текст сноски Знак1 Знак,Текст сноски Знак Знак1 Знак,Текст сноски Знак1 Знак Знак Знак,Текст сноски Знак Знак1 Знак Знак Знак,Текст сноски Знак1 Знак Знак Знак Знак Знак,Текст сноски Знак1,Текст сноски Знак Знак,-++ Знак Знак,-++ Знак"/>
    <w:basedOn w:val="a"/>
    <w:link w:val="af3"/>
    <w:uiPriority w:val="99"/>
    <w:rsid w:val="00256F6A"/>
    <w:pPr>
      <w:spacing w:after="0" w:line="240" w:lineRule="auto"/>
    </w:pPr>
    <w:rPr>
      <w:rFonts w:ascii="Times New Roman" w:hAnsi="Times New Roman"/>
      <w:sz w:val="20"/>
      <w:szCs w:val="20"/>
      <w:lang w:eastAsia="ru-RU"/>
    </w:rPr>
  </w:style>
  <w:style w:type="character" w:customStyle="1" w:styleId="af3">
    <w:name w:val="Текст сноски Знак"/>
    <w:aliases w:val="Текст сноски Знак1 Знак Знак1,Текст сноски Знак Знак1 Знак Знак1,Текст сноски Знак1 Знак Знак Знак Знак1,Текст сноски Знак Знак1 Знак Знак Знак Знак1,Текст сноски Знак1 Знак Знак Знак Знак Знак Знак1,Текст сноски Знак1 Знак1"/>
    <w:link w:val="af2"/>
    <w:uiPriority w:val="99"/>
    <w:locked/>
    <w:rsid w:val="00256F6A"/>
    <w:rPr>
      <w:rFonts w:ascii="Times New Roman" w:hAnsi="Times New Roman" w:cs="Times New Roman"/>
      <w:sz w:val="20"/>
      <w:szCs w:val="20"/>
      <w:lang w:eastAsia="ru-RU"/>
    </w:rPr>
  </w:style>
  <w:style w:type="character" w:styleId="af4">
    <w:name w:val="footnote reference"/>
    <w:uiPriority w:val="99"/>
    <w:rsid w:val="00256F6A"/>
    <w:rPr>
      <w:rFonts w:cs="Times New Roman"/>
      <w:vertAlign w:val="superscript"/>
    </w:rPr>
  </w:style>
  <w:style w:type="paragraph" w:styleId="af5">
    <w:name w:val="caption"/>
    <w:basedOn w:val="a"/>
    <w:next w:val="a"/>
    <w:uiPriority w:val="99"/>
    <w:qFormat/>
    <w:rsid w:val="00256F6A"/>
    <w:pPr>
      <w:spacing w:after="0" w:line="240" w:lineRule="auto"/>
    </w:pPr>
    <w:rPr>
      <w:rFonts w:ascii="Times New Roman" w:eastAsia="Times New Roman" w:hAnsi="Times New Roman"/>
      <w:b/>
      <w:sz w:val="20"/>
      <w:szCs w:val="20"/>
      <w:lang w:eastAsia="ru-RU"/>
    </w:rPr>
  </w:style>
  <w:style w:type="paragraph" w:styleId="af6">
    <w:name w:val="header"/>
    <w:basedOn w:val="a"/>
    <w:link w:val="af7"/>
    <w:uiPriority w:val="99"/>
    <w:rsid w:val="00256F6A"/>
    <w:pPr>
      <w:tabs>
        <w:tab w:val="center" w:pos="4677"/>
        <w:tab w:val="right" w:pos="9355"/>
      </w:tabs>
      <w:spacing w:after="0" w:line="240" w:lineRule="auto"/>
    </w:pPr>
    <w:rPr>
      <w:rFonts w:ascii="Times New Roman" w:hAnsi="Times New Roman"/>
      <w:sz w:val="20"/>
      <w:szCs w:val="20"/>
      <w:lang w:eastAsia="ru-RU"/>
    </w:rPr>
  </w:style>
  <w:style w:type="character" w:customStyle="1" w:styleId="af7">
    <w:name w:val="Верхний колонтитул Знак"/>
    <w:link w:val="af6"/>
    <w:uiPriority w:val="99"/>
    <w:locked/>
    <w:rsid w:val="00256F6A"/>
    <w:rPr>
      <w:rFonts w:ascii="Times New Roman" w:hAnsi="Times New Roman" w:cs="Times New Roman"/>
      <w:sz w:val="20"/>
      <w:szCs w:val="20"/>
      <w:lang w:eastAsia="ru-RU"/>
    </w:rPr>
  </w:style>
  <w:style w:type="paragraph" w:customStyle="1" w:styleId="ConsNormal">
    <w:name w:val="ConsNormal"/>
    <w:uiPriority w:val="99"/>
    <w:rsid w:val="00256F6A"/>
    <w:pPr>
      <w:widowControl w:val="0"/>
      <w:autoSpaceDE w:val="0"/>
      <w:autoSpaceDN w:val="0"/>
      <w:adjustRightInd w:val="0"/>
      <w:ind w:right="19772" w:firstLine="720"/>
    </w:pPr>
    <w:rPr>
      <w:rFonts w:ascii="Arial" w:eastAsia="Times New Roman" w:hAnsi="Arial"/>
    </w:rPr>
  </w:style>
  <w:style w:type="paragraph" w:customStyle="1" w:styleId="ConsNonformat">
    <w:name w:val="ConsNonformat"/>
    <w:uiPriority w:val="99"/>
    <w:rsid w:val="00256F6A"/>
    <w:pPr>
      <w:widowControl w:val="0"/>
      <w:autoSpaceDE w:val="0"/>
      <w:autoSpaceDN w:val="0"/>
      <w:adjustRightInd w:val="0"/>
      <w:ind w:right="19772"/>
    </w:pPr>
    <w:rPr>
      <w:rFonts w:ascii="Courier New" w:eastAsia="Times New Roman" w:hAnsi="Courier New"/>
    </w:rPr>
  </w:style>
  <w:style w:type="character" w:styleId="af8">
    <w:name w:val="page number"/>
    <w:uiPriority w:val="99"/>
    <w:rsid w:val="00256F6A"/>
    <w:rPr>
      <w:rFonts w:cs="Times New Roman"/>
    </w:rPr>
  </w:style>
  <w:style w:type="paragraph" w:styleId="af9">
    <w:name w:val="footer"/>
    <w:basedOn w:val="a"/>
    <w:link w:val="afa"/>
    <w:uiPriority w:val="99"/>
    <w:rsid w:val="00256F6A"/>
    <w:pPr>
      <w:tabs>
        <w:tab w:val="center" w:pos="4677"/>
        <w:tab w:val="right" w:pos="9355"/>
      </w:tabs>
      <w:spacing w:after="0" w:line="240" w:lineRule="auto"/>
    </w:pPr>
    <w:rPr>
      <w:rFonts w:ascii="Times New Roman" w:hAnsi="Times New Roman"/>
      <w:sz w:val="20"/>
      <w:szCs w:val="20"/>
      <w:lang w:eastAsia="ru-RU"/>
    </w:rPr>
  </w:style>
  <w:style w:type="character" w:customStyle="1" w:styleId="afa">
    <w:name w:val="Нижний колонтитул Знак"/>
    <w:link w:val="af9"/>
    <w:uiPriority w:val="99"/>
    <w:locked/>
    <w:rsid w:val="00256F6A"/>
    <w:rPr>
      <w:rFonts w:ascii="Times New Roman" w:hAnsi="Times New Roman" w:cs="Times New Roman"/>
      <w:sz w:val="20"/>
      <w:szCs w:val="20"/>
      <w:lang w:eastAsia="ru-RU"/>
    </w:rPr>
  </w:style>
  <w:style w:type="paragraph" w:styleId="23">
    <w:name w:val="Body Text Indent 2"/>
    <w:basedOn w:val="a"/>
    <w:link w:val="24"/>
    <w:uiPriority w:val="99"/>
    <w:rsid w:val="00256F6A"/>
    <w:pPr>
      <w:spacing w:after="120" w:line="480" w:lineRule="auto"/>
      <w:ind w:left="283"/>
    </w:pPr>
    <w:rPr>
      <w:rFonts w:ascii="Times New Roman" w:hAnsi="Times New Roman"/>
      <w:sz w:val="24"/>
      <w:szCs w:val="24"/>
      <w:lang w:eastAsia="ru-RU"/>
    </w:rPr>
  </w:style>
  <w:style w:type="character" w:customStyle="1" w:styleId="24">
    <w:name w:val="Основной текст с отступом 2 Знак"/>
    <w:link w:val="23"/>
    <w:uiPriority w:val="99"/>
    <w:locked/>
    <w:rsid w:val="00256F6A"/>
    <w:rPr>
      <w:rFonts w:ascii="Times New Roman" w:hAnsi="Times New Roman" w:cs="Times New Roman"/>
      <w:sz w:val="24"/>
      <w:szCs w:val="24"/>
      <w:lang w:eastAsia="ru-RU"/>
    </w:rPr>
  </w:style>
  <w:style w:type="paragraph" w:styleId="afb">
    <w:name w:val="List Paragraph"/>
    <w:basedOn w:val="a"/>
    <w:uiPriority w:val="99"/>
    <w:qFormat/>
    <w:rsid w:val="00256F6A"/>
    <w:pPr>
      <w:ind w:left="720"/>
      <w:contextualSpacing/>
    </w:pPr>
  </w:style>
  <w:style w:type="character" w:customStyle="1" w:styleId="shorttext">
    <w:name w:val="short_text"/>
    <w:uiPriority w:val="99"/>
    <w:rsid w:val="00256F6A"/>
  </w:style>
  <w:style w:type="character" w:customStyle="1" w:styleId="hps">
    <w:name w:val="hps"/>
    <w:uiPriority w:val="99"/>
    <w:rsid w:val="00256F6A"/>
  </w:style>
  <w:style w:type="paragraph" w:customStyle="1" w:styleId="12">
    <w:name w:val="Знак Знак Знак1 Знак Знак Знак Знак Знак Знак Знак Знак Знак Знак"/>
    <w:basedOn w:val="a"/>
    <w:uiPriority w:val="99"/>
    <w:rsid w:val="00256F6A"/>
    <w:pPr>
      <w:spacing w:after="160" w:line="240" w:lineRule="exact"/>
    </w:pPr>
    <w:rPr>
      <w:rFonts w:ascii="Verdana" w:eastAsia="Times New Roman" w:hAnsi="Verdana" w:cs="Verdana"/>
      <w:sz w:val="20"/>
      <w:szCs w:val="20"/>
      <w:lang w:val="en-US"/>
    </w:rPr>
  </w:style>
  <w:style w:type="character" w:customStyle="1" w:styleId="FontStyle321">
    <w:name w:val="Font Style321"/>
    <w:uiPriority w:val="99"/>
    <w:rsid w:val="00256F6A"/>
    <w:rPr>
      <w:rFonts w:ascii="Times New Roman" w:hAnsi="Times New Roman"/>
      <w:sz w:val="24"/>
    </w:rPr>
  </w:style>
  <w:style w:type="paragraph" w:customStyle="1" w:styleId="ConsPlusCell">
    <w:name w:val="ConsPlusCell"/>
    <w:uiPriority w:val="99"/>
    <w:rsid w:val="00256F6A"/>
    <w:pPr>
      <w:widowControl w:val="0"/>
      <w:autoSpaceDE w:val="0"/>
      <w:autoSpaceDN w:val="0"/>
      <w:adjustRightInd w:val="0"/>
    </w:pPr>
    <w:rPr>
      <w:rFonts w:ascii="Arial" w:eastAsia="Times New Roman" w:hAnsi="Arial" w:cs="Arial"/>
    </w:rPr>
  </w:style>
  <w:style w:type="paragraph" w:styleId="afc">
    <w:name w:val="Balloon Text"/>
    <w:basedOn w:val="a"/>
    <w:link w:val="afd"/>
    <w:uiPriority w:val="99"/>
    <w:semiHidden/>
    <w:rsid w:val="00256F6A"/>
    <w:pPr>
      <w:spacing w:after="0" w:line="240" w:lineRule="auto"/>
    </w:pPr>
    <w:rPr>
      <w:rFonts w:ascii="Tahoma" w:hAnsi="Tahoma"/>
      <w:sz w:val="16"/>
      <w:szCs w:val="16"/>
      <w:lang w:eastAsia="ru-RU"/>
    </w:rPr>
  </w:style>
  <w:style w:type="character" w:customStyle="1" w:styleId="afd">
    <w:name w:val="Текст выноски Знак"/>
    <w:link w:val="afc"/>
    <w:uiPriority w:val="99"/>
    <w:semiHidden/>
    <w:locked/>
    <w:rsid w:val="00256F6A"/>
    <w:rPr>
      <w:rFonts w:ascii="Tahoma" w:hAnsi="Tahoma" w:cs="Times New Roman"/>
      <w:sz w:val="16"/>
      <w:szCs w:val="16"/>
      <w:lang w:eastAsia="ru-RU"/>
    </w:rPr>
  </w:style>
  <w:style w:type="character" w:styleId="afe">
    <w:name w:val="FollowedHyperlink"/>
    <w:uiPriority w:val="99"/>
    <w:rsid w:val="00256F6A"/>
    <w:rPr>
      <w:rFonts w:cs="Times New Roman"/>
      <w:color w:val="800080"/>
      <w:u w:val="single"/>
    </w:rPr>
  </w:style>
  <w:style w:type="character" w:customStyle="1" w:styleId="25">
    <w:name w:val="Текст сноски Знак2"/>
    <w:aliases w:val="Текст сноски Знак Знак1,Текст сноски Знак1 Знак Знак,Текст сноски Знак Знак1 Знак Знак,Текст сноски Знак1 Знак Знак Знак Знак,Текст сноски Знак Знак1 Знак Знак Знак Знак,Текст сноски Знак1 Знак Знак Знак Знак Знак Знак"/>
    <w:uiPriority w:val="99"/>
    <w:locked/>
    <w:rsid w:val="00256F6A"/>
    <w:rPr>
      <w:lang w:val="ru-RU" w:eastAsia="ru-RU"/>
    </w:rPr>
  </w:style>
  <w:style w:type="paragraph" w:customStyle="1" w:styleId="210">
    <w:name w:val="Основной текст 21"/>
    <w:basedOn w:val="a"/>
    <w:uiPriority w:val="99"/>
    <w:rsid w:val="00256F6A"/>
    <w:pPr>
      <w:spacing w:after="0" w:line="240" w:lineRule="auto"/>
      <w:ind w:firstLine="720"/>
      <w:jc w:val="both"/>
    </w:pPr>
    <w:rPr>
      <w:rFonts w:ascii="Times New Roman" w:eastAsia="Times New Roman" w:hAnsi="Times New Roman"/>
      <w:sz w:val="28"/>
      <w:szCs w:val="20"/>
      <w:lang w:eastAsia="ru-RU"/>
    </w:rPr>
  </w:style>
  <w:style w:type="paragraph" w:styleId="13">
    <w:name w:val="toc 1"/>
    <w:basedOn w:val="a"/>
    <w:next w:val="a"/>
    <w:autoRedefine/>
    <w:uiPriority w:val="99"/>
    <w:semiHidden/>
    <w:rsid w:val="00256F6A"/>
    <w:pPr>
      <w:tabs>
        <w:tab w:val="left" w:pos="480"/>
        <w:tab w:val="right" w:leader="dot" w:pos="9345"/>
      </w:tabs>
      <w:spacing w:before="120" w:after="120" w:line="240" w:lineRule="auto"/>
      <w:jc w:val="both"/>
    </w:pPr>
    <w:rPr>
      <w:rFonts w:ascii="Times New Roman" w:eastAsia="Times New Roman" w:hAnsi="Times New Roman"/>
      <w:sz w:val="24"/>
      <w:szCs w:val="24"/>
      <w:lang w:eastAsia="ru-RU"/>
    </w:rPr>
  </w:style>
  <w:style w:type="paragraph" w:styleId="aff">
    <w:name w:val="Document Map"/>
    <w:basedOn w:val="a"/>
    <w:link w:val="aff0"/>
    <w:uiPriority w:val="99"/>
    <w:semiHidden/>
    <w:rsid w:val="00256F6A"/>
    <w:pPr>
      <w:spacing w:after="0" w:line="240" w:lineRule="auto"/>
    </w:pPr>
    <w:rPr>
      <w:rFonts w:ascii="Tahoma" w:eastAsia="Times New Roman" w:hAnsi="Tahoma"/>
      <w:sz w:val="16"/>
      <w:szCs w:val="16"/>
    </w:rPr>
  </w:style>
  <w:style w:type="character" w:customStyle="1" w:styleId="aff0">
    <w:name w:val="Схема документа Знак"/>
    <w:link w:val="aff"/>
    <w:uiPriority w:val="99"/>
    <w:semiHidden/>
    <w:locked/>
    <w:rsid w:val="00256F6A"/>
    <w:rPr>
      <w:rFonts w:ascii="Tahoma" w:hAnsi="Tahoma" w:cs="Times New Roman"/>
      <w:sz w:val="16"/>
      <w:szCs w:val="16"/>
    </w:rPr>
  </w:style>
  <w:style w:type="character" w:customStyle="1" w:styleId="FontStyle29">
    <w:name w:val="Font Style29"/>
    <w:uiPriority w:val="99"/>
    <w:rsid w:val="00256F6A"/>
    <w:rPr>
      <w:rFonts w:ascii="Times New Roman" w:hAnsi="Times New Roman"/>
      <w:sz w:val="26"/>
    </w:rPr>
  </w:style>
  <w:style w:type="paragraph" w:customStyle="1" w:styleId="Style11">
    <w:name w:val="Style11"/>
    <w:basedOn w:val="a"/>
    <w:uiPriority w:val="99"/>
    <w:rsid w:val="00256F6A"/>
    <w:pPr>
      <w:widowControl w:val="0"/>
      <w:autoSpaceDE w:val="0"/>
      <w:autoSpaceDN w:val="0"/>
      <w:adjustRightInd w:val="0"/>
      <w:spacing w:after="0" w:line="485" w:lineRule="exact"/>
      <w:ind w:firstLine="504"/>
      <w:jc w:val="both"/>
    </w:pPr>
    <w:rPr>
      <w:rFonts w:ascii="Franklin Gothic Demi Cond" w:eastAsia="Times New Roman" w:hAnsi="Franklin Gothic Demi Cond" w:cs="Franklin Gothic Demi Cond"/>
      <w:sz w:val="24"/>
      <w:szCs w:val="24"/>
      <w:lang w:eastAsia="ru-RU"/>
    </w:rPr>
  </w:style>
  <w:style w:type="character" w:customStyle="1" w:styleId="FontStyle31">
    <w:name w:val="Font Style31"/>
    <w:uiPriority w:val="99"/>
    <w:rsid w:val="00256F6A"/>
    <w:rPr>
      <w:rFonts w:ascii="Franklin Gothic Demi Cond" w:hAnsi="Franklin Gothic Demi Cond"/>
      <w:i/>
      <w:sz w:val="24"/>
    </w:rPr>
  </w:style>
  <w:style w:type="character" w:customStyle="1" w:styleId="FontStyle38">
    <w:name w:val="Font Style38"/>
    <w:uiPriority w:val="99"/>
    <w:rsid w:val="00256F6A"/>
    <w:rPr>
      <w:rFonts w:ascii="Times New Roman" w:hAnsi="Times New Roman"/>
      <w:i/>
      <w:spacing w:val="-30"/>
      <w:sz w:val="40"/>
    </w:rPr>
  </w:style>
  <w:style w:type="character" w:customStyle="1" w:styleId="gen">
    <w:name w:val="gen"/>
    <w:uiPriority w:val="99"/>
    <w:rsid w:val="00256F6A"/>
  </w:style>
  <w:style w:type="paragraph" w:customStyle="1" w:styleId="rvps140">
    <w:name w:val="rvps140"/>
    <w:basedOn w:val="a"/>
    <w:uiPriority w:val="99"/>
    <w:rsid w:val="00256F6A"/>
    <w:pPr>
      <w:spacing w:after="225" w:line="240" w:lineRule="auto"/>
    </w:pPr>
    <w:rPr>
      <w:rFonts w:ascii="Times New Roman" w:eastAsia="Times New Roman" w:hAnsi="Times New Roman"/>
      <w:sz w:val="24"/>
      <w:szCs w:val="24"/>
      <w:lang w:eastAsia="ru-RU"/>
    </w:rPr>
  </w:style>
  <w:style w:type="character" w:customStyle="1" w:styleId="rvts1415">
    <w:name w:val="rvts1415"/>
    <w:uiPriority w:val="99"/>
    <w:rsid w:val="00256F6A"/>
    <w:rPr>
      <w:rFonts w:ascii="Arial" w:hAnsi="Arial"/>
      <w:i/>
      <w:color w:val="000000"/>
      <w:sz w:val="18"/>
      <w:u w:val="none"/>
      <w:effect w:val="none"/>
      <w:shd w:val="clear" w:color="auto" w:fill="auto"/>
    </w:rPr>
  </w:style>
  <w:style w:type="character" w:customStyle="1" w:styleId="rvts14">
    <w:name w:val="rvts14"/>
    <w:uiPriority w:val="99"/>
    <w:rsid w:val="00256F6A"/>
  </w:style>
  <w:style w:type="paragraph" w:customStyle="1" w:styleId="details">
    <w:name w:val="details"/>
    <w:basedOn w:val="a"/>
    <w:uiPriority w:val="99"/>
    <w:rsid w:val="00256F6A"/>
    <w:pPr>
      <w:spacing w:after="0" w:line="240" w:lineRule="auto"/>
    </w:pPr>
    <w:rPr>
      <w:rFonts w:ascii="Tahoma" w:eastAsia="Times New Roman" w:hAnsi="Tahoma" w:cs="Tahoma"/>
      <w:color w:val="666666"/>
      <w:sz w:val="17"/>
      <w:szCs w:val="17"/>
      <w:lang w:eastAsia="ru-RU"/>
    </w:rPr>
  </w:style>
  <w:style w:type="paragraph" w:customStyle="1" w:styleId="byline">
    <w:name w:val="byline"/>
    <w:basedOn w:val="a"/>
    <w:uiPriority w:val="99"/>
    <w:rsid w:val="00256F6A"/>
    <w:pPr>
      <w:spacing w:after="0" w:line="240" w:lineRule="auto"/>
      <w:jc w:val="right"/>
    </w:pPr>
    <w:rPr>
      <w:rFonts w:ascii="Tahoma" w:eastAsia="Times New Roman" w:hAnsi="Tahoma" w:cs="Tahoma"/>
      <w:i/>
      <w:iCs/>
      <w:color w:val="666666"/>
      <w:sz w:val="15"/>
      <w:szCs w:val="15"/>
      <w:lang w:eastAsia="ru-RU"/>
    </w:rPr>
  </w:style>
  <w:style w:type="character" w:styleId="aff1">
    <w:name w:val="Subtle Emphasis"/>
    <w:uiPriority w:val="99"/>
    <w:qFormat/>
    <w:rsid w:val="00256F6A"/>
    <w:rPr>
      <w:rFonts w:cs="Times New Roman"/>
      <w:i/>
      <w:color w:val="808080"/>
    </w:rPr>
  </w:style>
  <w:style w:type="character" w:customStyle="1" w:styleId="srtitle1">
    <w:name w:val="srtitle1"/>
    <w:uiPriority w:val="99"/>
    <w:rsid w:val="00256F6A"/>
    <w:rPr>
      <w:b/>
    </w:rPr>
  </w:style>
  <w:style w:type="character" w:customStyle="1" w:styleId="bindingblock1">
    <w:name w:val="bindingblock1"/>
    <w:uiPriority w:val="99"/>
    <w:rsid w:val="00256F6A"/>
  </w:style>
  <w:style w:type="character" w:customStyle="1" w:styleId="binding1">
    <w:name w:val="binding1"/>
    <w:uiPriority w:val="99"/>
    <w:rsid w:val="00256F6A"/>
    <w:rPr>
      <w:b/>
    </w:rPr>
  </w:style>
  <w:style w:type="paragraph" w:customStyle="1" w:styleId="14">
    <w:name w:val="Стиль1"/>
    <w:basedOn w:val="a"/>
    <w:uiPriority w:val="99"/>
    <w:rsid w:val="00256F6A"/>
    <w:pPr>
      <w:overflowPunct w:val="0"/>
      <w:autoSpaceDE w:val="0"/>
      <w:autoSpaceDN w:val="0"/>
      <w:adjustRightInd w:val="0"/>
      <w:spacing w:after="0" w:line="360" w:lineRule="auto"/>
      <w:ind w:left="1418" w:right="851" w:firstLine="720"/>
      <w:jc w:val="both"/>
      <w:textAlignment w:val="baseline"/>
    </w:pPr>
    <w:rPr>
      <w:rFonts w:ascii="Times New Roman" w:eastAsia="Times New Roman" w:hAnsi="Times New Roman"/>
      <w:spacing w:val="20"/>
      <w:sz w:val="28"/>
      <w:szCs w:val="20"/>
      <w:lang w:eastAsia="ru-RU"/>
    </w:rPr>
  </w:style>
  <w:style w:type="paragraph" w:styleId="35">
    <w:name w:val="toc 3"/>
    <w:basedOn w:val="a"/>
    <w:next w:val="a"/>
    <w:uiPriority w:val="99"/>
    <w:semiHidden/>
    <w:rsid w:val="00256F6A"/>
    <w:pPr>
      <w:tabs>
        <w:tab w:val="right" w:leader="dot" w:pos="9638"/>
      </w:tabs>
      <w:overflowPunct w:val="0"/>
      <w:autoSpaceDE w:val="0"/>
      <w:autoSpaceDN w:val="0"/>
      <w:adjustRightInd w:val="0"/>
      <w:spacing w:after="0" w:line="240" w:lineRule="auto"/>
      <w:ind w:left="560"/>
      <w:textAlignment w:val="baseline"/>
    </w:pPr>
    <w:rPr>
      <w:rFonts w:ascii="Times New Roman" w:eastAsia="Times New Roman" w:hAnsi="Times New Roman"/>
      <w:spacing w:val="20"/>
      <w:sz w:val="28"/>
      <w:szCs w:val="20"/>
      <w:lang w:eastAsia="ru-RU"/>
    </w:rPr>
  </w:style>
  <w:style w:type="paragraph" w:styleId="91">
    <w:name w:val="toc 9"/>
    <w:basedOn w:val="a"/>
    <w:next w:val="a"/>
    <w:uiPriority w:val="99"/>
    <w:semiHidden/>
    <w:rsid w:val="00256F6A"/>
    <w:pPr>
      <w:tabs>
        <w:tab w:val="right" w:leader="dot" w:pos="9638"/>
      </w:tabs>
      <w:overflowPunct w:val="0"/>
      <w:autoSpaceDE w:val="0"/>
      <w:autoSpaceDN w:val="0"/>
      <w:adjustRightInd w:val="0"/>
      <w:spacing w:after="0" w:line="240" w:lineRule="auto"/>
      <w:ind w:left="2240"/>
      <w:textAlignment w:val="baseline"/>
    </w:pPr>
    <w:rPr>
      <w:rFonts w:ascii="Times New Roman" w:eastAsia="Times New Roman" w:hAnsi="Times New Roman"/>
      <w:spacing w:val="20"/>
      <w:sz w:val="28"/>
      <w:szCs w:val="20"/>
      <w:lang w:eastAsia="ru-RU"/>
    </w:rPr>
  </w:style>
  <w:style w:type="character" w:styleId="aff2">
    <w:name w:val="annotation reference"/>
    <w:uiPriority w:val="99"/>
    <w:semiHidden/>
    <w:rsid w:val="00256F6A"/>
    <w:rPr>
      <w:rFonts w:cs="Times New Roman"/>
      <w:sz w:val="16"/>
    </w:rPr>
  </w:style>
  <w:style w:type="paragraph" w:styleId="aff3">
    <w:name w:val="annotation text"/>
    <w:basedOn w:val="a"/>
    <w:link w:val="aff4"/>
    <w:uiPriority w:val="99"/>
    <w:semiHidden/>
    <w:rsid w:val="00256F6A"/>
    <w:pPr>
      <w:spacing w:after="0" w:line="240" w:lineRule="auto"/>
    </w:pPr>
    <w:rPr>
      <w:rFonts w:ascii="Times New Roman" w:hAnsi="Times New Roman"/>
      <w:sz w:val="20"/>
      <w:szCs w:val="20"/>
      <w:lang w:eastAsia="ru-RU"/>
    </w:rPr>
  </w:style>
  <w:style w:type="character" w:customStyle="1" w:styleId="aff4">
    <w:name w:val="Текст примечания Знак"/>
    <w:link w:val="aff3"/>
    <w:uiPriority w:val="99"/>
    <w:semiHidden/>
    <w:locked/>
    <w:rsid w:val="00256F6A"/>
    <w:rPr>
      <w:rFonts w:ascii="Times New Roman" w:hAnsi="Times New Roman" w:cs="Times New Roman"/>
      <w:sz w:val="20"/>
      <w:szCs w:val="20"/>
      <w:lang w:eastAsia="ru-RU"/>
    </w:rPr>
  </w:style>
  <w:style w:type="paragraph" w:styleId="aff5">
    <w:name w:val="annotation subject"/>
    <w:basedOn w:val="aff3"/>
    <w:next w:val="aff3"/>
    <w:link w:val="aff6"/>
    <w:uiPriority w:val="99"/>
    <w:semiHidden/>
    <w:rsid w:val="00256F6A"/>
    <w:rPr>
      <w:b/>
      <w:bCs/>
    </w:rPr>
  </w:style>
  <w:style w:type="character" w:customStyle="1" w:styleId="aff6">
    <w:name w:val="Тема примечания Знак"/>
    <w:link w:val="aff5"/>
    <w:uiPriority w:val="99"/>
    <w:semiHidden/>
    <w:locked/>
    <w:rsid w:val="00256F6A"/>
    <w:rPr>
      <w:rFonts w:ascii="Times New Roman" w:hAnsi="Times New Roman" w:cs="Times New Roman"/>
      <w:b/>
      <w:bCs/>
      <w:sz w:val="20"/>
      <w:szCs w:val="20"/>
      <w:lang w:eastAsia="ru-RU"/>
    </w:rPr>
  </w:style>
  <w:style w:type="character" w:customStyle="1" w:styleId="aff7">
    <w:name w:val="Знак Знак"/>
    <w:aliases w:val="Знак Знак Знак1,Знак Знак Знак"/>
    <w:uiPriority w:val="99"/>
    <w:locked/>
    <w:rsid w:val="00256F6A"/>
    <w:rPr>
      <w:sz w:val="24"/>
      <w:lang w:val="ru-RU" w:eastAsia="ru-RU"/>
    </w:rPr>
  </w:style>
  <w:style w:type="paragraph" w:customStyle="1" w:styleId="15">
    <w:name w:val="Абзац списка1"/>
    <w:basedOn w:val="a"/>
    <w:uiPriority w:val="99"/>
    <w:rsid w:val="00256F6A"/>
    <w:pPr>
      <w:ind w:left="720"/>
      <w:contextualSpacing/>
    </w:pPr>
    <w:rPr>
      <w:rFonts w:eastAsia="Times New Roman"/>
    </w:rPr>
  </w:style>
  <w:style w:type="paragraph" w:customStyle="1" w:styleId="16">
    <w:name w:val="Знак Знак Знак1 Знак Знак Знак Знак Знак Знак"/>
    <w:basedOn w:val="a"/>
    <w:uiPriority w:val="99"/>
    <w:rsid w:val="00256F6A"/>
    <w:pPr>
      <w:spacing w:after="160" w:line="240" w:lineRule="exact"/>
    </w:pPr>
    <w:rPr>
      <w:rFonts w:ascii="Verdana" w:eastAsia="Times New Roman" w:hAnsi="Verdana" w:cs="Verdana"/>
      <w:sz w:val="20"/>
      <w:szCs w:val="20"/>
      <w:lang w:val="en-US"/>
    </w:rPr>
  </w:style>
  <w:style w:type="character" w:customStyle="1" w:styleId="apple-converted-space">
    <w:name w:val="apple-converted-space"/>
    <w:uiPriority w:val="99"/>
    <w:rsid w:val="00256F6A"/>
    <w:rPr>
      <w:rFonts w:cs="Times New Roman"/>
    </w:rPr>
  </w:style>
  <w:style w:type="character" w:styleId="aff8">
    <w:name w:val="Placeholder Text"/>
    <w:uiPriority w:val="99"/>
    <w:semiHidden/>
    <w:rsid w:val="00256F6A"/>
    <w:rPr>
      <w:rFonts w:cs="Times New Roman"/>
      <w:color w:val="808080"/>
    </w:rPr>
  </w:style>
  <w:style w:type="character" w:styleId="aff9">
    <w:name w:val="Emphasis"/>
    <w:uiPriority w:val="99"/>
    <w:qFormat/>
    <w:rsid w:val="00256F6A"/>
    <w:rPr>
      <w:rFonts w:cs="Times New Roman"/>
      <w:i/>
    </w:rPr>
  </w:style>
  <w:style w:type="paragraph" w:customStyle="1" w:styleId="17">
    <w:name w:val="Верхний колонтитул1"/>
    <w:basedOn w:val="a"/>
    <w:uiPriority w:val="99"/>
    <w:rsid w:val="00256F6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vann">
    <w:name w:val="rev_ann"/>
    <w:basedOn w:val="a"/>
    <w:uiPriority w:val="99"/>
    <w:rsid w:val="00256F6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
    <w:name w:val="p1"/>
    <w:basedOn w:val="a"/>
    <w:uiPriority w:val="99"/>
    <w:rsid w:val="00256F6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11">
    <w:name w:val="Цитата 21"/>
    <w:uiPriority w:val="99"/>
    <w:rsid w:val="00256F6A"/>
    <w:rPr>
      <w:rFonts w:cs="Times New Roman"/>
    </w:rPr>
  </w:style>
  <w:style w:type="character" w:customStyle="1" w:styleId="affa">
    <w:name w:val="Основной текст_"/>
    <w:link w:val="36"/>
    <w:uiPriority w:val="99"/>
    <w:locked/>
    <w:rsid w:val="00256F6A"/>
    <w:rPr>
      <w:rFonts w:ascii="Times New Roman" w:hAnsi="Times New Roman"/>
      <w:spacing w:val="2"/>
      <w:sz w:val="25"/>
      <w:shd w:val="clear" w:color="auto" w:fill="FFFFFF"/>
    </w:rPr>
  </w:style>
  <w:style w:type="paragraph" w:customStyle="1" w:styleId="36">
    <w:name w:val="Основной текст3"/>
    <w:basedOn w:val="a"/>
    <w:link w:val="affa"/>
    <w:uiPriority w:val="99"/>
    <w:rsid w:val="00256F6A"/>
    <w:pPr>
      <w:widowControl w:val="0"/>
      <w:shd w:val="clear" w:color="auto" w:fill="FFFFFF"/>
      <w:spacing w:after="0" w:line="475" w:lineRule="exact"/>
      <w:jc w:val="both"/>
    </w:pPr>
    <w:rPr>
      <w:rFonts w:ascii="Times New Roman" w:hAnsi="Times New Roman"/>
      <w:spacing w:val="2"/>
      <w:sz w:val="25"/>
      <w:szCs w:val="20"/>
      <w:lang w:eastAsia="ru-RU"/>
    </w:rPr>
  </w:style>
  <w:style w:type="character" w:customStyle="1" w:styleId="51">
    <w:name w:val="Основной текст (5)_"/>
    <w:link w:val="52"/>
    <w:uiPriority w:val="99"/>
    <w:locked/>
    <w:rsid w:val="00256F6A"/>
    <w:rPr>
      <w:rFonts w:ascii="Microsoft Sans Serif" w:hAnsi="Microsoft Sans Serif"/>
      <w:spacing w:val="6"/>
      <w:shd w:val="clear" w:color="auto" w:fill="FFFFFF"/>
    </w:rPr>
  </w:style>
  <w:style w:type="paragraph" w:customStyle="1" w:styleId="52">
    <w:name w:val="Основной текст (5)"/>
    <w:basedOn w:val="a"/>
    <w:link w:val="51"/>
    <w:uiPriority w:val="99"/>
    <w:rsid w:val="00256F6A"/>
    <w:pPr>
      <w:widowControl w:val="0"/>
      <w:shd w:val="clear" w:color="auto" w:fill="FFFFFF"/>
      <w:spacing w:before="60" w:after="0" w:line="240" w:lineRule="atLeast"/>
    </w:pPr>
    <w:rPr>
      <w:rFonts w:ascii="Microsoft Sans Serif" w:eastAsia="Times New Roman" w:hAnsi="Microsoft Sans Serif"/>
      <w:spacing w:val="6"/>
      <w:sz w:val="20"/>
      <w:szCs w:val="20"/>
      <w:lang w:eastAsia="ru-RU"/>
    </w:rPr>
  </w:style>
  <w:style w:type="character" w:customStyle="1" w:styleId="41">
    <w:name w:val="Заголовок №4_"/>
    <w:link w:val="42"/>
    <w:uiPriority w:val="99"/>
    <w:locked/>
    <w:rsid w:val="00256F6A"/>
    <w:rPr>
      <w:b/>
      <w:i/>
      <w:spacing w:val="1"/>
      <w:shd w:val="clear" w:color="auto" w:fill="FFFFFF"/>
      <w:lang w:val="en-US"/>
    </w:rPr>
  </w:style>
  <w:style w:type="character" w:customStyle="1" w:styleId="61">
    <w:name w:val="Основной текст (6)_"/>
    <w:link w:val="62"/>
    <w:uiPriority w:val="99"/>
    <w:locked/>
    <w:rsid w:val="00256F6A"/>
    <w:rPr>
      <w:rFonts w:ascii="Microsoft Sans Serif" w:hAnsi="Microsoft Sans Serif"/>
      <w:b/>
      <w:spacing w:val="1"/>
      <w:sz w:val="17"/>
      <w:shd w:val="clear" w:color="auto" w:fill="FFFFFF"/>
    </w:rPr>
  </w:style>
  <w:style w:type="character" w:customStyle="1" w:styleId="6Calibri">
    <w:name w:val="Основной текст (6) + Calibri"/>
    <w:aliases w:val="12 pt,Курсив,Интервал 0 pt"/>
    <w:uiPriority w:val="99"/>
    <w:rsid w:val="00256F6A"/>
    <w:rPr>
      <w:rFonts w:ascii="Calibri" w:hAnsi="Calibri"/>
      <w:b/>
      <w:i/>
      <w:color w:val="000000"/>
      <w:spacing w:val="-6"/>
      <w:w w:val="100"/>
      <w:position w:val="0"/>
      <w:sz w:val="24"/>
      <w:shd w:val="clear" w:color="auto" w:fill="FFFFFF"/>
      <w:lang w:val="ru-RU"/>
    </w:rPr>
  </w:style>
  <w:style w:type="character" w:customStyle="1" w:styleId="611pt">
    <w:name w:val="Основной текст (6) + 11 pt"/>
    <w:aliases w:val="Не полужирный,Интервал 0 pt1"/>
    <w:uiPriority w:val="99"/>
    <w:rsid w:val="00256F6A"/>
    <w:rPr>
      <w:rFonts w:ascii="Microsoft Sans Serif" w:hAnsi="Microsoft Sans Serif"/>
      <w:b/>
      <w:color w:val="000000"/>
      <w:spacing w:val="0"/>
      <w:w w:val="100"/>
      <w:position w:val="0"/>
      <w:sz w:val="22"/>
      <w:shd w:val="clear" w:color="auto" w:fill="FFFFFF"/>
    </w:rPr>
  </w:style>
  <w:style w:type="paragraph" w:customStyle="1" w:styleId="42">
    <w:name w:val="Заголовок №4"/>
    <w:basedOn w:val="a"/>
    <w:link w:val="41"/>
    <w:uiPriority w:val="99"/>
    <w:rsid w:val="00256F6A"/>
    <w:pPr>
      <w:widowControl w:val="0"/>
      <w:shd w:val="clear" w:color="auto" w:fill="FFFFFF"/>
      <w:spacing w:before="720" w:after="360" w:line="240" w:lineRule="atLeast"/>
      <w:jc w:val="center"/>
      <w:outlineLvl w:val="3"/>
    </w:pPr>
    <w:rPr>
      <w:b/>
      <w:i/>
      <w:spacing w:val="1"/>
      <w:sz w:val="20"/>
      <w:szCs w:val="20"/>
      <w:lang w:val="en-US" w:eastAsia="ru-RU"/>
    </w:rPr>
  </w:style>
  <w:style w:type="paragraph" w:customStyle="1" w:styleId="62">
    <w:name w:val="Основной текст (6)"/>
    <w:basedOn w:val="a"/>
    <w:link w:val="61"/>
    <w:uiPriority w:val="99"/>
    <w:rsid w:val="00256F6A"/>
    <w:pPr>
      <w:widowControl w:val="0"/>
      <w:shd w:val="clear" w:color="auto" w:fill="FFFFFF"/>
      <w:spacing w:before="360" w:after="360" w:line="240" w:lineRule="atLeast"/>
      <w:jc w:val="both"/>
    </w:pPr>
    <w:rPr>
      <w:rFonts w:ascii="Microsoft Sans Serif" w:eastAsia="Times New Roman" w:hAnsi="Microsoft Sans Serif"/>
      <w:b/>
      <w:spacing w:val="1"/>
      <w:sz w:val="17"/>
      <w:szCs w:val="20"/>
      <w:lang w:eastAsia="ru-RU"/>
    </w:rPr>
  </w:style>
  <w:style w:type="paragraph" w:customStyle="1" w:styleId="affb">
    <w:name w:val="Повестка"/>
    <w:basedOn w:val="a"/>
    <w:uiPriority w:val="99"/>
    <w:rsid w:val="00256F6A"/>
    <w:pPr>
      <w:widowControl w:val="0"/>
      <w:tabs>
        <w:tab w:val="left" w:pos="454"/>
      </w:tabs>
      <w:spacing w:after="360" w:line="240" w:lineRule="auto"/>
      <w:ind w:left="454" w:hanging="454"/>
      <w:jc w:val="both"/>
    </w:pPr>
    <w:rPr>
      <w:rFonts w:ascii="Times New Roman" w:eastAsia="Times New Roman" w:hAnsi="Times New Roman"/>
      <w:sz w:val="28"/>
      <w:szCs w:val="20"/>
      <w:lang w:eastAsia="ru-RU"/>
    </w:rPr>
  </w:style>
  <w:style w:type="paragraph" w:customStyle="1" w:styleId="affc">
    <w:name w:val="Содержимое таблицы"/>
    <w:basedOn w:val="a"/>
    <w:uiPriority w:val="99"/>
    <w:rsid w:val="00256F6A"/>
    <w:pPr>
      <w:widowControl w:val="0"/>
      <w:suppressLineNumbers/>
      <w:suppressAutoHyphens/>
      <w:spacing w:after="0" w:line="240" w:lineRule="auto"/>
    </w:pPr>
    <w:rPr>
      <w:rFonts w:ascii="Arial" w:hAnsi="Arial" w:cs="Arial"/>
      <w:kern w:val="1"/>
      <w:sz w:val="20"/>
      <w:szCs w:val="24"/>
      <w:lang w:eastAsia="hi-IN" w:bidi="hi-IN"/>
    </w:rPr>
  </w:style>
  <w:style w:type="character" w:customStyle="1" w:styleId="18">
    <w:name w:val="Заголовок №1_"/>
    <w:link w:val="1"/>
    <w:uiPriority w:val="99"/>
    <w:locked/>
    <w:rsid w:val="00256F6A"/>
    <w:rPr>
      <w:spacing w:val="8"/>
      <w:sz w:val="24"/>
      <w:shd w:val="clear" w:color="auto" w:fill="FFFFFF"/>
    </w:rPr>
  </w:style>
  <w:style w:type="paragraph" w:customStyle="1" w:styleId="1">
    <w:name w:val="Заголовок №1"/>
    <w:basedOn w:val="a"/>
    <w:link w:val="18"/>
    <w:uiPriority w:val="99"/>
    <w:rsid w:val="00256F6A"/>
    <w:pPr>
      <w:numPr>
        <w:numId w:val="10"/>
      </w:numPr>
      <w:shd w:val="clear" w:color="auto" w:fill="FFFFFF"/>
      <w:tabs>
        <w:tab w:val="clear" w:pos="360"/>
      </w:tabs>
      <w:spacing w:after="420" w:line="240" w:lineRule="atLeast"/>
      <w:outlineLvl w:val="0"/>
    </w:pPr>
    <w:rPr>
      <w:spacing w:val="8"/>
      <w:sz w:val="24"/>
      <w:szCs w:val="20"/>
      <w:lang w:eastAsia="ru-RU"/>
    </w:rPr>
  </w:style>
  <w:style w:type="character" w:customStyle="1" w:styleId="26">
    <w:name w:val="Основной текст (2)_"/>
    <w:link w:val="27"/>
    <w:uiPriority w:val="99"/>
    <w:locked/>
    <w:rsid w:val="00256F6A"/>
    <w:rPr>
      <w:i/>
      <w:noProof/>
      <w:sz w:val="45"/>
      <w:shd w:val="clear" w:color="auto" w:fill="FFFFFF"/>
    </w:rPr>
  </w:style>
  <w:style w:type="paragraph" w:customStyle="1" w:styleId="27">
    <w:name w:val="Основной текст (2)"/>
    <w:basedOn w:val="a"/>
    <w:link w:val="26"/>
    <w:uiPriority w:val="99"/>
    <w:rsid w:val="00256F6A"/>
    <w:pPr>
      <w:shd w:val="clear" w:color="auto" w:fill="FFFFFF"/>
      <w:spacing w:after="0" w:line="240" w:lineRule="atLeast"/>
    </w:pPr>
    <w:rPr>
      <w:i/>
      <w:noProof/>
      <w:sz w:val="45"/>
      <w:szCs w:val="20"/>
      <w:lang w:eastAsia="ru-RU"/>
    </w:rPr>
  </w:style>
  <w:style w:type="character" w:customStyle="1" w:styleId="5Arial">
    <w:name w:val="Основной текст (5) + Arial"/>
    <w:aliases w:val="9,5 pt"/>
    <w:uiPriority w:val="99"/>
    <w:rsid w:val="00256F6A"/>
    <w:rPr>
      <w:rFonts w:ascii="Arial" w:hAnsi="Arial"/>
      <w:spacing w:val="7"/>
      <w:sz w:val="18"/>
    </w:rPr>
  </w:style>
  <w:style w:type="character" w:customStyle="1" w:styleId="43">
    <w:name w:val="Основной текст (4)_"/>
    <w:link w:val="44"/>
    <w:uiPriority w:val="99"/>
    <w:locked/>
    <w:rsid w:val="00256F6A"/>
    <w:rPr>
      <w:rFonts w:ascii="Arial" w:hAnsi="Arial"/>
      <w:noProof/>
      <w:spacing w:val="7"/>
      <w:sz w:val="18"/>
      <w:shd w:val="clear" w:color="auto" w:fill="FFFFFF"/>
    </w:rPr>
  </w:style>
  <w:style w:type="paragraph" w:customStyle="1" w:styleId="44">
    <w:name w:val="Основной текст (4)"/>
    <w:basedOn w:val="a"/>
    <w:link w:val="43"/>
    <w:uiPriority w:val="99"/>
    <w:rsid w:val="00256F6A"/>
    <w:pPr>
      <w:shd w:val="clear" w:color="auto" w:fill="FFFFFF"/>
      <w:spacing w:after="0" w:line="240" w:lineRule="atLeast"/>
    </w:pPr>
    <w:rPr>
      <w:rFonts w:ascii="Arial" w:hAnsi="Arial"/>
      <w:noProof/>
      <w:spacing w:val="7"/>
      <w:sz w:val="18"/>
      <w:szCs w:val="20"/>
      <w:lang w:eastAsia="ru-RU"/>
    </w:rPr>
  </w:style>
  <w:style w:type="paragraph" w:customStyle="1" w:styleId="19">
    <w:name w:val="Знак1"/>
    <w:basedOn w:val="a"/>
    <w:uiPriority w:val="99"/>
    <w:rsid w:val="00256F6A"/>
    <w:pPr>
      <w:spacing w:after="0" w:line="240" w:lineRule="auto"/>
    </w:pPr>
    <w:rPr>
      <w:rFonts w:ascii="Times New Roman" w:eastAsia="Times New Roman" w:hAnsi="Times New Roman"/>
      <w:sz w:val="24"/>
      <w:szCs w:val="24"/>
      <w:lang w:val="pl-PL" w:eastAsia="pl-PL"/>
    </w:rPr>
  </w:style>
  <w:style w:type="paragraph" w:customStyle="1" w:styleId="1a">
    <w:name w:val="Без интервала1"/>
    <w:uiPriority w:val="99"/>
    <w:rsid w:val="00256F6A"/>
    <w:rPr>
      <w:rFonts w:eastAsia="Times New Roman"/>
      <w:sz w:val="22"/>
      <w:szCs w:val="22"/>
    </w:rPr>
  </w:style>
  <w:style w:type="paragraph" w:customStyle="1" w:styleId="ConsTitle">
    <w:name w:val="ConsTitle"/>
    <w:uiPriority w:val="99"/>
    <w:rsid w:val="00256F6A"/>
    <w:pPr>
      <w:widowControl w:val="0"/>
      <w:autoSpaceDE w:val="0"/>
      <w:autoSpaceDN w:val="0"/>
      <w:adjustRightInd w:val="0"/>
      <w:ind w:right="19772"/>
    </w:pPr>
    <w:rPr>
      <w:rFonts w:ascii="Arial" w:eastAsia="Times New Roman" w:hAnsi="Arial" w:cs="Arial"/>
      <w:b/>
      <w:bCs/>
      <w:sz w:val="22"/>
      <w:szCs w:val="22"/>
    </w:rPr>
  </w:style>
  <w:style w:type="paragraph" w:customStyle="1" w:styleId="affd">
    <w:name w:val="Прижатый влево"/>
    <w:basedOn w:val="a"/>
    <w:next w:val="a"/>
    <w:uiPriority w:val="99"/>
    <w:rsid w:val="00D8765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e">
    <w:name w:val="Нормальный (таблица)"/>
    <w:basedOn w:val="a"/>
    <w:next w:val="a"/>
    <w:uiPriority w:val="99"/>
    <w:rsid w:val="00AD7CF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fff">
    <w:name w:val="Гипертекстовая ссылка"/>
    <w:uiPriority w:val="99"/>
    <w:rsid w:val="00AD7CFF"/>
    <w:rPr>
      <w:rFonts w:cs="Times New Roman"/>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01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napapa@mail.ru" TargetMode="External"/><Relationship Id="rId13" Type="http://schemas.openxmlformats.org/officeDocument/2006/relationships/hyperlink" Target="https://elibrary.ru/item.asp?id=29063276" TargetMode="External"/><Relationship Id="rId18" Type="http://schemas.openxmlformats.org/officeDocument/2006/relationships/hyperlink" Target="https://elibrary.ru/contents.asp?issueid=1582989&amp;selid=26148572" TargetMode="External"/><Relationship Id="rId26" Type="http://schemas.openxmlformats.org/officeDocument/2006/relationships/hyperlink" Target="https://elibrary.ru/item.asp?id=23708106" TargetMode="External"/><Relationship Id="rId39"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yperlink" Target="https://elibrary.ru/item.asp?id=29131764" TargetMode="External"/><Relationship Id="rId34" Type="http://schemas.openxmlformats.org/officeDocument/2006/relationships/hyperlink" Target="https://elibrary.ru/item.asp?id=26803964"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70110644.0" TargetMode="External"/><Relationship Id="rId17" Type="http://schemas.openxmlformats.org/officeDocument/2006/relationships/hyperlink" Target="https://elibrary.ru/contents.asp?issueid=1582989" TargetMode="External"/><Relationship Id="rId25" Type="http://schemas.openxmlformats.org/officeDocument/2006/relationships/hyperlink" Target="https://elibrary.ru/contents.asp?issueid=1442522&amp;selid=24312252" TargetMode="External"/><Relationship Id="rId33" Type="http://schemas.openxmlformats.org/officeDocument/2006/relationships/hyperlink" Target="https://elibrary.ru/item.asp?id=26804290"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library.ru/item.asp?id=26148572" TargetMode="External"/><Relationship Id="rId20" Type="http://schemas.openxmlformats.org/officeDocument/2006/relationships/hyperlink" Target="https://elibrary.ru/item.asp?id=23177426" TargetMode="External"/><Relationship Id="rId29" Type="http://schemas.openxmlformats.org/officeDocument/2006/relationships/hyperlink" Target="https://elibrary.ru/item.asp?id=23594811"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70110644.1000" TargetMode="External"/><Relationship Id="rId24" Type="http://schemas.openxmlformats.org/officeDocument/2006/relationships/hyperlink" Target="https://elibrary.ru/contents.asp?issueid=1442522" TargetMode="External"/><Relationship Id="rId32" Type="http://schemas.openxmlformats.org/officeDocument/2006/relationships/hyperlink" Target="https://elibrary.ru/item.asp?id=27236358" TargetMode="External"/><Relationship Id="rId37" Type="http://schemas.openxmlformats.org/officeDocument/2006/relationships/hyperlink" Target="https://elibrary.ru/contents.asp?issueid=1633291&amp;selid=27590013"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ibrary.ru/contents.asp?issueid=1826563&amp;selid=29063276" TargetMode="External"/><Relationship Id="rId23" Type="http://schemas.openxmlformats.org/officeDocument/2006/relationships/hyperlink" Target="https://elibrary.ru/item.asp?id=24312252" TargetMode="External"/><Relationship Id="rId28" Type="http://schemas.openxmlformats.org/officeDocument/2006/relationships/hyperlink" Target="https://elibrary.ru/contents.asp?issueid=1342879&amp;selid=23708106" TargetMode="External"/><Relationship Id="rId36" Type="http://schemas.openxmlformats.org/officeDocument/2006/relationships/hyperlink" Target="https://elibrary.ru/contents.asp?issueid=1633291" TargetMode="External"/><Relationship Id="rId10" Type="http://schemas.openxmlformats.org/officeDocument/2006/relationships/hyperlink" Target="http://elibrary.ru/author_info.asp?isold=1" TargetMode="External"/><Relationship Id="rId19" Type="http://schemas.openxmlformats.org/officeDocument/2006/relationships/hyperlink" Target="https://elibrary.ru/item.asp?id=25550316" TargetMode="External"/><Relationship Id="rId31" Type="http://schemas.openxmlformats.org/officeDocument/2006/relationships/hyperlink" Target="https://elibrary.ru/contents.asp?issueid=1397635&amp;selid=23594811" TargetMode="External"/><Relationship Id="rId4" Type="http://schemas.openxmlformats.org/officeDocument/2006/relationships/settings" Target="settings.xml"/><Relationship Id="rId9" Type="http://schemas.openxmlformats.org/officeDocument/2006/relationships/hyperlink" Target="http://elibrary.ru/author_info.asp?isold=1" TargetMode="External"/><Relationship Id="rId14" Type="http://schemas.openxmlformats.org/officeDocument/2006/relationships/hyperlink" Target="https://elibrary.ru/contents.asp?issueid=1826563" TargetMode="External"/><Relationship Id="rId22" Type="http://schemas.openxmlformats.org/officeDocument/2006/relationships/hyperlink" Target="https://elibrary.ru/item.asp?id=29130936" TargetMode="External"/><Relationship Id="rId27" Type="http://schemas.openxmlformats.org/officeDocument/2006/relationships/hyperlink" Target="https://elibrary.ru/contents.asp?issueid=1342879" TargetMode="External"/><Relationship Id="rId30" Type="http://schemas.openxmlformats.org/officeDocument/2006/relationships/hyperlink" Target="https://elibrary.ru/contents.asp?issueid=1397635" TargetMode="External"/><Relationship Id="rId35" Type="http://schemas.openxmlformats.org/officeDocument/2006/relationships/hyperlink" Target="https://elibrary.ru/item.asp?id=27590013"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810</TotalTime>
  <Pages>19</Pages>
  <Words>5758</Words>
  <Characters>32827</Characters>
  <Application>Microsoft Office Word</Application>
  <DocSecurity>0</DocSecurity>
  <Lines>273</Lines>
  <Paragraphs>77</Paragraphs>
  <ScaleCrop>false</ScaleCrop>
  <Company>AG</Company>
  <LinksUpToDate>false</LinksUpToDate>
  <CharactersWithSpaces>38508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1</cp:lastModifiedBy>
  <cp:revision>57</cp:revision>
  <cp:lastPrinted>2017-06-05T20:58:00Z</cp:lastPrinted>
  <dcterms:created xsi:type="dcterms:W3CDTF">2017-05-31T00:13:00Z</dcterms:created>
  <dcterms:modified xsi:type="dcterms:W3CDTF">2017-06-29T18:58:00Z</dcterms:modified>
</cp:coreProperties>
</file>