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0"/>
      </w:tblGrid>
      <w:tr w:rsidR="00755262" w:rsidRPr="00875E49" w:rsidTr="00446775">
        <w:tc>
          <w:tcPr>
            <w:tcW w:w="4530" w:type="dxa"/>
          </w:tcPr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УДК 556.5.06 (470.620)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11.00.00 Географические науки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ИССЛЕДОВАНИЕ УСЛОВИЙ ФОРМИР</w:t>
            </w: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ВАНИЯ СТОКА ПОЛОВОДИЙ И ПАВО</w:t>
            </w: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КОВ В 2017 ГОДУ И ПРОГНОЗ НАВОДН</w:t>
            </w: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75E49">
              <w:rPr>
                <w:rFonts w:ascii="Times New Roman" w:hAnsi="Times New Roman"/>
                <w:b/>
                <w:sz w:val="20"/>
                <w:szCs w:val="20"/>
              </w:rPr>
              <w:t>НИЙ НА РЕКАХ КРАСНОДАРСКОГО  КРАЯ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Папенко Иван Никифорович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кандидат географических наук, профессор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-код: 2210-6130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Ткаченко Юрий Юрьевич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кандидат географических наук, профессор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Копытков Игорь Владимирович</w:t>
            </w:r>
          </w:p>
          <w:p w:rsidR="00755262" w:rsidRPr="0096397B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397B">
              <w:rPr>
                <w:rFonts w:ascii="Times New Roman" w:hAnsi="Times New Roman"/>
                <w:sz w:val="20"/>
                <w:szCs w:val="20"/>
              </w:rPr>
              <w:t xml:space="preserve">Магистрант 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Ященко Кристина Вадимовна</w:t>
            </w:r>
          </w:p>
          <w:p w:rsidR="00755262" w:rsidRPr="0096397B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397B">
              <w:rPr>
                <w:rFonts w:ascii="Times New Roman" w:hAnsi="Times New Roman"/>
                <w:sz w:val="20"/>
                <w:szCs w:val="20"/>
              </w:rPr>
              <w:t xml:space="preserve">Аспирант </w:t>
            </w:r>
          </w:p>
          <w:p w:rsidR="00755262" w:rsidRPr="00875E49" w:rsidRDefault="00755262" w:rsidP="0096397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75E49">
              <w:rPr>
                <w:rFonts w:ascii="Times New Roman" w:hAnsi="Times New Roman"/>
                <w:i/>
                <w:sz w:val="20"/>
                <w:szCs w:val="20"/>
              </w:rPr>
              <w:t xml:space="preserve">ФГБОУ ВО Кубанский государственный </w:t>
            </w:r>
          </w:p>
          <w:p w:rsidR="00755262" w:rsidRPr="00875E49" w:rsidRDefault="00755262" w:rsidP="0096397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75E49">
              <w:rPr>
                <w:rFonts w:ascii="Times New Roman" w:hAnsi="Times New Roman"/>
                <w:i/>
                <w:sz w:val="20"/>
                <w:szCs w:val="20"/>
              </w:rPr>
              <w:t xml:space="preserve">аграрный университет имени И.Т. Трубилина, </w:t>
            </w:r>
          </w:p>
          <w:p w:rsidR="00755262" w:rsidRPr="00875E49" w:rsidRDefault="00755262" w:rsidP="0096397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75E49">
              <w:rPr>
                <w:rFonts w:ascii="Times New Roman" w:hAnsi="Times New Roman"/>
                <w:i/>
                <w:sz w:val="20"/>
                <w:szCs w:val="20"/>
              </w:rPr>
              <w:t>Краснодар, Россия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96397B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>Проведен анализ условий формирования стока половодий и паводков на водосборах рек, пре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д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ставляющий важнейшую часть оценки водно-ресурсного потенциала при наводнениях в ба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с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сейнах рек. В работе доказано, что для защиты территорий от затоплений в бассейнах рек нео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б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ходимо знать климатические и антропогенные  факторы, гидравлический режим рек, рельеф м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е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стности, инженерно – геологические и гидрол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гические условия  формирования паводков и п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ловодий. Выполнен прогноз параметров и уро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в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ней ЧС, обусловленных весенне-летним пол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водьем 2017 года. Практической направленн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о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стью исследования является возможность разр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а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ботки рекомендаций при обосновании меропри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для борьбы с наводнениями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5262" w:rsidRPr="00875E49" w:rsidRDefault="00755262" w:rsidP="00875E49">
            <w:pPr>
              <w:spacing w:after="0" w:line="240" w:lineRule="auto"/>
              <w:ind w:left="-100"/>
              <w:rPr>
                <w:rFonts w:ascii="Times New Roman" w:hAnsi="Times New Roman"/>
                <w:bCs/>
                <w:sz w:val="20"/>
                <w:szCs w:val="20"/>
              </w:rPr>
            </w:pPr>
            <w:r w:rsidRPr="00875E49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875E49">
              <w:rPr>
                <w:rFonts w:ascii="Times New Roman" w:hAnsi="Times New Roman"/>
                <w:bCs/>
                <w:sz w:val="20"/>
                <w:szCs w:val="20"/>
              </w:rPr>
              <w:t xml:space="preserve">ПОЛОВОДЬЕ, ПРОГНОЗ, </w:t>
            </w:r>
          </w:p>
          <w:p w:rsidR="00755262" w:rsidRDefault="00755262" w:rsidP="00875E49">
            <w:pPr>
              <w:spacing w:after="0" w:line="240" w:lineRule="auto"/>
              <w:ind w:left="-10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bCs/>
                <w:sz w:val="20"/>
                <w:szCs w:val="20"/>
              </w:rPr>
              <w:t>БАССЕЙН РЕКИ, ПАВОДКИ, ЗАТОПЛЕНИЕ, РЕЧНАЯ ДОЛИНА, РУСЛА РЕК, НАВОДНЕНИЯ, РЕЛЬЕФ, ПАРАМЕТРЫ</w:t>
            </w:r>
          </w:p>
          <w:p w:rsidR="00755262" w:rsidRDefault="00755262" w:rsidP="00875E49">
            <w:pPr>
              <w:spacing w:after="0" w:line="240" w:lineRule="auto"/>
              <w:ind w:left="-10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755262" w:rsidRPr="006E5354" w:rsidRDefault="00755262" w:rsidP="00875E49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530" w:type="dxa"/>
          </w:tcPr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UDC 556.5.06 (470.620)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Geographical Sciences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INVESTIGATION OF CONDITIONS FOR THE FORMATION OF RUNOFF FLOODS AND FLOODS IN 2017 AND THE FORECAST OF FLOODS ON RIVERS OF THE </w:t>
            </w:r>
            <w:smartTag w:uri="urn:schemas-microsoft-com:office:smarttags" w:element="place">
              <w:smartTag w:uri="urn:schemas-microsoft-com:office:smarttags" w:element="City">
                <w:r w:rsidRPr="00875E49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875E4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Papenko Ivan Nikiforovich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Candidate of geographical Sciences, Professor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de-DE"/>
              </w:rPr>
              <w:t>SPIN-code: 2210-6130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Tkachenko Yury Yuryevich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Candidate of geographical Sciences, Professor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de-DE"/>
              </w:rPr>
              <w:t>Kopytkov Igor Vladimirovich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master student 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Yashchenko </w:t>
            </w:r>
            <w:r w:rsidRPr="00875E49">
              <w:rPr>
                <w:rFonts w:ascii="Times New Roman" w:hAnsi="Times New Roman"/>
                <w:sz w:val="20"/>
                <w:szCs w:val="20"/>
              </w:rPr>
              <w:t>К</w:t>
            </w: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ristina Vadimovna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875E4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875E4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875E4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875E4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875E4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875E49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875E4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875E4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named after I.T.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de-DE"/>
              </w:rPr>
            </w:pPr>
            <w:r w:rsidRPr="00875E49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Trubilin, Krasnodar, Russia </w:t>
            </w:r>
          </w:p>
          <w:p w:rsidR="00755262" w:rsidRDefault="00755262" w:rsidP="00875E4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An analysis was made of the conditions for the fo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mation of runoff floods and floods in river wate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sheds, which is an important part of the assessment of water and resource potential in floods in river basins. The article proves that in order to protect the territ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ries from flooding in river basins, it is necessary to know the climatic and anthropogenic factors, the hydraulic regime of rivers, the relief of the terrain, the engineering-geological and hydrological cond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tions for the formation of floods and floods. The forecast of parameters and levels of emergency caused by the spring-summer flood of 2017 is fu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filled. The practical focus of the study is the possibi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ity of developing recommendations for the justific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tion of measures to fight floods</w:t>
            </w:r>
          </w:p>
          <w:p w:rsidR="00755262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FLOOD, FORECAST, RIVER BASIN, FLOODS, FLOODING, </w:t>
            </w:r>
            <w:smartTag w:uri="urn:schemas-microsoft-com:office:smarttags" w:element="PlaceType">
              <w:smartTag w:uri="urn:schemas-microsoft-com:office:smarttags" w:element="place">
                <w:r w:rsidRPr="00875E49">
                  <w:rPr>
                    <w:rFonts w:ascii="Times New Roman" w:hAnsi="Times New Roman"/>
                    <w:bCs/>
                    <w:sz w:val="20"/>
                    <w:szCs w:val="20"/>
                    <w:lang w:val="en-US"/>
                  </w:rPr>
                  <w:t>RIVER</w:t>
                </w:r>
              </w:smartTag>
              <w:r w:rsidRPr="00875E49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875E49">
                  <w:rPr>
                    <w:rFonts w:ascii="Times New Roman" w:hAnsi="Times New Roman"/>
                    <w:bCs/>
                    <w:sz w:val="20"/>
                    <w:szCs w:val="20"/>
                    <w:lang w:val="en-US"/>
                  </w:rPr>
                  <w:t>VALLEY</w:t>
                </w:r>
              </w:smartTag>
            </w:smartTag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875E49">
                  <w:rPr>
                    <w:rFonts w:ascii="Times New Roman" w:hAnsi="Times New Roman"/>
                    <w:bCs/>
                    <w:sz w:val="20"/>
                    <w:szCs w:val="20"/>
                    <w:lang w:val="en-US"/>
                  </w:rPr>
                  <w:t>RIVERBEDS</w:t>
                </w:r>
              </w:smartTag>
              <w:r w:rsidRPr="00875E49">
                <w:rPr>
                  <w:rFonts w:ascii="Times New Roman" w:hAnsi="Times New Roman"/>
                  <w:bCs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875E49">
                  <w:rPr>
                    <w:rFonts w:ascii="Times New Roman" w:hAnsi="Times New Roman"/>
                    <w:bCs/>
                    <w:sz w:val="20"/>
                    <w:szCs w:val="20"/>
                    <w:lang w:val="en-US"/>
                  </w:rPr>
                  <w:t>RIVERS</w:t>
                </w:r>
              </w:smartTag>
            </w:smartTag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FLOODS, RELIEF, </w:t>
            </w:r>
          </w:p>
          <w:p w:rsidR="00755262" w:rsidRPr="00875E49" w:rsidRDefault="00755262" w:rsidP="008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5E4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PARAMETERS</w:t>
            </w:r>
          </w:p>
        </w:tc>
      </w:tr>
    </w:tbl>
    <w:p w:rsidR="00755262" w:rsidRDefault="00755262">
      <w:pPr>
        <w:rPr>
          <w:rFonts w:ascii="Times New Roman" w:hAnsi="Times New Roman"/>
          <w:sz w:val="20"/>
          <w:szCs w:val="20"/>
          <w:lang w:val="en-US"/>
        </w:rPr>
      </w:pPr>
    </w:p>
    <w:p w:rsidR="00755262" w:rsidRPr="003B1BA2" w:rsidRDefault="00755262" w:rsidP="00865C7F">
      <w:pPr>
        <w:spacing w:after="0" w:line="360" w:lineRule="auto"/>
        <w:ind w:left="-100"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b/>
          <w:bCs/>
          <w:sz w:val="28"/>
          <w:szCs w:val="28"/>
        </w:rPr>
        <w:t>Введение.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1BA2">
        <w:rPr>
          <w:rFonts w:ascii="Times New Roman" w:hAnsi="Times New Roman"/>
          <w:bCs/>
          <w:sz w:val="28"/>
          <w:szCs w:val="28"/>
        </w:rPr>
        <w:t>Основой для прогнозирования погоды на любые сроки служат метеорологические наблюдения. Метеоинформация поступает в Гидрометцентр  с наблюдательной сети, находящейся на реках и речных системах бассейна р.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B1BA2">
        <w:rPr>
          <w:rFonts w:ascii="Times New Roman" w:hAnsi="Times New Roman"/>
          <w:bCs/>
          <w:sz w:val="28"/>
          <w:szCs w:val="28"/>
        </w:rPr>
        <w:t xml:space="preserve">Кубани в Краснодарском и Ставропольском краях где </w:t>
      </w:r>
      <w:r w:rsidRPr="003B1BA2">
        <w:rPr>
          <w:rFonts w:ascii="Times New Roman" w:hAnsi="Times New Roman"/>
          <w:sz w:val="28"/>
          <w:szCs w:val="28"/>
        </w:rPr>
        <w:t>функционирует 62 гидрологических поста – таблица 1:</w:t>
      </w:r>
    </w:p>
    <w:p w:rsidR="00755262" w:rsidRPr="003B1BA2" w:rsidRDefault="00755262" w:rsidP="00865C7F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 xml:space="preserve">49 - (43 на реках, 3 на озерах, 3 на лиманах) гидрологический пост </w:t>
      </w:r>
      <w:r w:rsidRPr="003B1BA2">
        <w:rPr>
          <w:rFonts w:ascii="Times New Roman" w:hAnsi="Times New Roman"/>
          <w:bCs/>
          <w:sz w:val="28"/>
          <w:szCs w:val="28"/>
        </w:rPr>
        <w:t>«КЦГМС» филиал ФГБУ «Северо-Кавказское УГМС»</w:t>
      </w:r>
      <w:r w:rsidRPr="003B1BA2">
        <w:rPr>
          <w:rFonts w:ascii="Times New Roman" w:hAnsi="Times New Roman"/>
          <w:sz w:val="28"/>
          <w:szCs w:val="28"/>
        </w:rPr>
        <w:t xml:space="preserve">. </w:t>
      </w:r>
    </w:p>
    <w:p w:rsidR="00755262" w:rsidRPr="003B1BA2" w:rsidRDefault="00755262" w:rsidP="00865C7F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11 - ФГБУ «СЦГМС ЧАМ» (центр по гидрометеорологии и монит</w:t>
      </w:r>
      <w:r w:rsidRPr="003B1BA2">
        <w:rPr>
          <w:rFonts w:ascii="Times New Roman" w:hAnsi="Times New Roman"/>
          <w:sz w:val="28"/>
          <w:szCs w:val="28"/>
        </w:rPr>
        <w:t>о</w:t>
      </w:r>
      <w:r w:rsidRPr="003B1BA2">
        <w:rPr>
          <w:rFonts w:ascii="Times New Roman" w:hAnsi="Times New Roman"/>
          <w:sz w:val="28"/>
          <w:szCs w:val="28"/>
        </w:rPr>
        <w:t>рингу; окружающей среды Черного и Азовского морей).</w:t>
      </w:r>
    </w:p>
    <w:p w:rsidR="00755262" w:rsidRPr="003B1BA2" w:rsidRDefault="00755262" w:rsidP="00865C7F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Для более точного прогнозирования и мониторинга паводковой с</w:t>
      </w:r>
      <w:r w:rsidRPr="003B1BA2">
        <w:rPr>
          <w:rFonts w:ascii="Times New Roman" w:hAnsi="Times New Roman"/>
          <w:sz w:val="28"/>
          <w:szCs w:val="28"/>
        </w:rPr>
        <w:t>и</w:t>
      </w:r>
      <w:r w:rsidRPr="003B1BA2">
        <w:rPr>
          <w:rFonts w:ascii="Times New Roman" w:hAnsi="Times New Roman"/>
          <w:sz w:val="28"/>
          <w:szCs w:val="28"/>
        </w:rPr>
        <w:t>туации, на анализируемой территории, используется информация с 22 ги</w:t>
      </w:r>
      <w:r w:rsidRPr="003B1BA2">
        <w:rPr>
          <w:rFonts w:ascii="Times New Roman" w:hAnsi="Times New Roman"/>
          <w:sz w:val="28"/>
          <w:szCs w:val="28"/>
        </w:rPr>
        <w:t>д</w:t>
      </w:r>
      <w:r w:rsidRPr="003B1BA2">
        <w:rPr>
          <w:rFonts w:ascii="Times New Roman" w:hAnsi="Times New Roman"/>
          <w:sz w:val="28"/>
          <w:szCs w:val="28"/>
        </w:rPr>
        <w:t>рологического поста соседних территорий: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10 - «Адыгейский ЦГМС»</w:t>
      </w:r>
      <w:r w:rsidRPr="003B1BA2">
        <w:rPr>
          <w:rFonts w:ascii="Times New Roman" w:hAnsi="Times New Roman"/>
          <w:bCs/>
          <w:sz w:val="28"/>
          <w:szCs w:val="28"/>
        </w:rPr>
        <w:t xml:space="preserve"> филиал ФГБУ «Северо-Кавказское УГМС</w:t>
      </w:r>
      <w:r w:rsidRPr="003B1BA2">
        <w:rPr>
          <w:rFonts w:ascii="Times New Roman" w:hAnsi="Times New Roman"/>
          <w:sz w:val="28"/>
          <w:szCs w:val="28"/>
        </w:rPr>
        <w:t>;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 xml:space="preserve">4 - «Ставропольский ЦГМС» </w:t>
      </w:r>
      <w:r w:rsidRPr="003B1BA2">
        <w:rPr>
          <w:rFonts w:ascii="Times New Roman" w:hAnsi="Times New Roman"/>
          <w:bCs/>
          <w:sz w:val="28"/>
          <w:szCs w:val="28"/>
        </w:rPr>
        <w:t>филиал ФГБУ «Северо-Кавказское УГМС</w:t>
      </w:r>
      <w:r w:rsidRPr="003B1BA2">
        <w:rPr>
          <w:rFonts w:ascii="Times New Roman" w:hAnsi="Times New Roman"/>
          <w:sz w:val="28"/>
          <w:szCs w:val="28"/>
        </w:rPr>
        <w:t>;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bCs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8 - «Карачаево-Черкесский ЦГМС»</w:t>
      </w:r>
      <w:r w:rsidRPr="003B1BA2">
        <w:rPr>
          <w:rFonts w:ascii="Times New Roman" w:hAnsi="Times New Roman"/>
          <w:bCs/>
          <w:sz w:val="28"/>
          <w:szCs w:val="28"/>
        </w:rPr>
        <w:t xml:space="preserve"> филиал ФГБУ «Северо-Кавказское УГМС. (рисунок 1).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b/>
          <w:bCs/>
          <w:sz w:val="28"/>
          <w:szCs w:val="28"/>
        </w:rPr>
        <w:t>Материалы и методы.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1BA2">
        <w:rPr>
          <w:rFonts w:ascii="Times New Roman" w:hAnsi="Times New Roman"/>
          <w:sz w:val="28"/>
          <w:szCs w:val="28"/>
        </w:rPr>
        <w:t>Особенностью погодных условий в зимний период 2016-2017 гг. в Краснодарском крае являлась неустойчивость с</w:t>
      </w:r>
      <w:r w:rsidRPr="003B1BA2">
        <w:rPr>
          <w:rFonts w:ascii="Times New Roman" w:hAnsi="Times New Roman"/>
          <w:sz w:val="28"/>
          <w:szCs w:val="28"/>
        </w:rPr>
        <w:t>и</w:t>
      </w:r>
      <w:r w:rsidRPr="003B1BA2">
        <w:rPr>
          <w:rFonts w:ascii="Times New Roman" w:hAnsi="Times New Roman"/>
          <w:sz w:val="28"/>
          <w:szCs w:val="28"/>
        </w:rPr>
        <w:t xml:space="preserve">ноптических процессов. 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В начале декабря по всей территории края отмечался сильный ветер   15-20 м/с, с отдельными порывами до 25 м/с, в районе Новороссийска до      33 м/с. На территории края выпадали осадки в виде дождя, мокрого снега и снега, местами сильные.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 xml:space="preserve">Местами по краю устанавливался снежный покров до 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47 см"/>
          </w:smartTagPr>
          <w:r w:rsidRPr="003B1BA2">
            <w:rPr>
              <w:rFonts w:ascii="Times New Roman" w:hAnsi="Times New Roman"/>
              <w:sz w:val="28"/>
              <w:szCs w:val="28"/>
            </w:rPr>
            <w:t>47 см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>. В о</w:t>
      </w:r>
      <w:r w:rsidRPr="003B1BA2">
        <w:rPr>
          <w:rFonts w:ascii="Times New Roman" w:hAnsi="Times New Roman"/>
          <w:sz w:val="28"/>
          <w:szCs w:val="28"/>
        </w:rPr>
        <w:t>т</w:t>
      </w:r>
      <w:r w:rsidRPr="003B1BA2">
        <w:rPr>
          <w:rFonts w:ascii="Times New Roman" w:hAnsi="Times New Roman"/>
          <w:sz w:val="28"/>
          <w:szCs w:val="28"/>
        </w:rPr>
        <w:t>дельные дни наблюдалось, гололедные явления, снежный накат. Большую часть этого  период температура воздуха была ниже нуля, в отдельных пунктах опускаясь до отметок ОЯ. В январе по всей территории края пр</w:t>
      </w:r>
      <w:r w:rsidRPr="003B1BA2">
        <w:rPr>
          <w:rFonts w:ascii="Times New Roman" w:hAnsi="Times New Roman"/>
          <w:sz w:val="28"/>
          <w:szCs w:val="28"/>
        </w:rPr>
        <w:t>о</w:t>
      </w:r>
      <w:r w:rsidRPr="003B1BA2">
        <w:rPr>
          <w:rFonts w:ascii="Times New Roman" w:hAnsi="Times New Roman"/>
          <w:sz w:val="28"/>
          <w:szCs w:val="28"/>
        </w:rPr>
        <w:t>шли осадки в виде дождя, мокрого снега и снега, местами наблюдались сильные осадки. В отдельных пунктах отмечалось налипание мокрого сн</w:t>
      </w:r>
      <w:r w:rsidRPr="003B1BA2">
        <w:rPr>
          <w:rFonts w:ascii="Times New Roman" w:hAnsi="Times New Roman"/>
          <w:sz w:val="28"/>
          <w:szCs w:val="28"/>
        </w:rPr>
        <w:t>е</w:t>
      </w:r>
      <w:r w:rsidRPr="003B1BA2">
        <w:rPr>
          <w:rFonts w:ascii="Times New Roman" w:hAnsi="Times New Roman"/>
          <w:sz w:val="28"/>
          <w:szCs w:val="28"/>
        </w:rPr>
        <w:t>га, гололедные явления, на дорогах гололедица. Местами наблюдались дымки, туманы.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К концу января снежный покров повсеместно был высотой 1-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7 см"/>
          </w:smartTagPr>
          <w:r w:rsidRPr="003B1BA2">
            <w:rPr>
              <w:rFonts w:ascii="Times New Roman" w:hAnsi="Times New Roman"/>
              <w:sz w:val="28"/>
              <w:szCs w:val="28"/>
            </w:rPr>
            <w:t>7 см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>, на юго-востоке высота снега составляла 20-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25 см"/>
          </w:smartTagPr>
          <w:r w:rsidRPr="003B1BA2">
            <w:rPr>
              <w:rFonts w:ascii="Times New Roman" w:hAnsi="Times New Roman"/>
              <w:sz w:val="28"/>
              <w:szCs w:val="28"/>
            </w:rPr>
            <w:t>25 см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>. В отдельные дни отм</w:t>
      </w:r>
      <w:r w:rsidRPr="003B1BA2">
        <w:rPr>
          <w:rFonts w:ascii="Times New Roman" w:hAnsi="Times New Roman"/>
          <w:sz w:val="28"/>
          <w:szCs w:val="28"/>
        </w:rPr>
        <w:t>е</w:t>
      </w:r>
      <w:r w:rsidRPr="003B1BA2">
        <w:rPr>
          <w:rFonts w:ascii="Times New Roman" w:hAnsi="Times New Roman"/>
          <w:sz w:val="28"/>
          <w:szCs w:val="28"/>
        </w:rPr>
        <w:t>чалось усиление ветра.  Температура воздуха носила неустойчивый хара</w:t>
      </w:r>
      <w:r w:rsidRPr="003B1BA2">
        <w:rPr>
          <w:rFonts w:ascii="Times New Roman" w:hAnsi="Times New Roman"/>
          <w:sz w:val="28"/>
          <w:szCs w:val="28"/>
        </w:rPr>
        <w:t>к</w:t>
      </w:r>
      <w:r w:rsidRPr="003B1BA2">
        <w:rPr>
          <w:rFonts w:ascii="Times New Roman" w:hAnsi="Times New Roman"/>
          <w:sz w:val="28"/>
          <w:szCs w:val="28"/>
        </w:rPr>
        <w:t>тер: в начале и середине периода отмечалась достаточно теплая погода, в конце периода температура воздуха резко снизилась, местами по юго-востоку опускаясь до −27,7°С.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В начале февраля в большинстве районов прошли слабые и умере</w:t>
      </w:r>
      <w:r w:rsidRPr="003B1BA2">
        <w:rPr>
          <w:rFonts w:ascii="Times New Roman" w:hAnsi="Times New Roman"/>
          <w:sz w:val="28"/>
          <w:szCs w:val="28"/>
        </w:rPr>
        <w:t>н</w:t>
      </w:r>
      <w:r w:rsidRPr="003B1BA2">
        <w:rPr>
          <w:rFonts w:ascii="Times New Roman" w:hAnsi="Times New Roman"/>
          <w:sz w:val="28"/>
          <w:szCs w:val="28"/>
        </w:rPr>
        <w:t>ные осадки, на Черноморском побережье сильные. Местами сохранялся снежный покров высотой 1-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8 см"/>
          </w:smartTagPr>
          <w:r w:rsidRPr="003B1BA2">
            <w:rPr>
              <w:rFonts w:ascii="Times New Roman" w:hAnsi="Times New Roman"/>
              <w:sz w:val="28"/>
              <w:szCs w:val="28"/>
            </w:rPr>
            <w:t>8 см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>. В отдельные дни отмечался туман.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Усиливался ветер восточной четверти. В середине периода высота снежного покрова уменьшилась до 1-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5 см"/>
          </w:smartTagPr>
          <w:r w:rsidRPr="003B1BA2">
            <w:rPr>
              <w:rFonts w:ascii="Times New Roman" w:hAnsi="Times New Roman"/>
              <w:sz w:val="28"/>
              <w:szCs w:val="28"/>
            </w:rPr>
            <w:t>5 см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 xml:space="preserve">.                                                            В конце периода по всей территории края наблюдался сильный и очень сильный северо-восточный ветер, температура воздуха повысилась, снег постепенно стаивал.  К концу февраля снежный покров сохранялся только в           поселке Псебай (МО Мостовский район) – 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3 см"/>
          </w:smartTagPr>
          <w:r w:rsidRPr="003B1BA2">
            <w:rPr>
              <w:rFonts w:ascii="Times New Roman" w:hAnsi="Times New Roman"/>
              <w:sz w:val="28"/>
              <w:szCs w:val="28"/>
            </w:rPr>
            <w:t>3 см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>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В первой декаде марта на территории Краснодарского края повс</w:t>
      </w:r>
      <w:r w:rsidRPr="003B1BA2">
        <w:rPr>
          <w:rFonts w:ascii="Times New Roman" w:hAnsi="Times New Roman"/>
          <w:sz w:val="28"/>
          <w:szCs w:val="28"/>
        </w:rPr>
        <w:t>е</w:t>
      </w:r>
      <w:r w:rsidRPr="003B1BA2">
        <w:rPr>
          <w:rFonts w:ascii="Times New Roman" w:hAnsi="Times New Roman"/>
          <w:sz w:val="28"/>
          <w:szCs w:val="28"/>
        </w:rPr>
        <w:t>местно отмечалась теплая погода. Снежный покров сохранялся только в горах с высотами более 1000 м[6].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Среднемесячное количество осадков по краю в декабре было ниже</w:t>
      </w:r>
      <w:r w:rsidRPr="003B1BA2">
        <w:rPr>
          <w:rFonts w:ascii="Times New Roman" w:hAnsi="Times New Roman"/>
          <w:b/>
          <w:sz w:val="28"/>
          <w:szCs w:val="28"/>
        </w:rPr>
        <w:t xml:space="preserve"> </w:t>
      </w:r>
      <w:r w:rsidRPr="003B1BA2">
        <w:rPr>
          <w:rFonts w:ascii="Times New Roman" w:hAnsi="Times New Roman"/>
          <w:sz w:val="28"/>
          <w:szCs w:val="28"/>
        </w:rPr>
        <w:t xml:space="preserve">нормы и составило 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37 мм"/>
          </w:smartTagPr>
          <w:r w:rsidRPr="003B1BA2">
            <w:rPr>
              <w:rFonts w:ascii="Times New Roman" w:hAnsi="Times New Roman"/>
              <w:sz w:val="28"/>
              <w:szCs w:val="28"/>
            </w:rPr>
            <w:t>37 мм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 xml:space="preserve"> (44 % нормы).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 xml:space="preserve">Среднемесячное количество осадков по краю в январе краю было выше нормы и составило 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100 мм"/>
          </w:smartTagPr>
          <w:r w:rsidRPr="003B1BA2">
            <w:rPr>
              <w:rFonts w:ascii="Times New Roman" w:hAnsi="Times New Roman"/>
              <w:sz w:val="28"/>
              <w:szCs w:val="28"/>
            </w:rPr>
            <w:t>100 мм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 xml:space="preserve"> (147 % нормы).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 xml:space="preserve">Среднемесячное количество осадков по краю в феврале было около нормы и составило </w:t>
      </w:r>
      <w:smartTag w:uri="urn:schemas-microsoft-com:office:smarttags" w:element="PlaceType">
        <w:smartTag w:uri="urn:schemas-microsoft-com:office:smarttags" w:element="metricconverter">
          <w:smartTagPr>
            <w:attr w:name="ProductID" w:val="49 мм"/>
          </w:smartTagPr>
          <w:r w:rsidRPr="003B1BA2">
            <w:rPr>
              <w:rFonts w:ascii="Times New Roman" w:hAnsi="Times New Roman"/>
              <w:sz w:val="28"/>
              <w:szCs w:val="28"/>
            </w:rPr>
            <w:t>49 мм</w:t>
          </w:r>
        </w:smartTag>
      </w:smartTag>
      <w:r w:rsidRPr="003B1BA2">
        <w:rPr>
          <w:rFonts w:ascii="Times New Roman" w:hAnsi="Times New Roman"/>
          <w:sz w:val="28"/>
          <w:szCs w:val="28"/>
        </w:rPr>
        <w:t xml:space="preserve"> (96</w:t>
      </w:r>
      <w:r w:rsidRPr="003B1BA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B1BA2">
        <w:rPr>
          <w:rFonts w:ascii="Times New Roman" w:hAnsi="Times New Roman"/>
          <w:sz w:val="28"/>
          <w:szCs w:val="28"/>
        </w:rPr>
        <w:t>% нормы).</w:t>
      </w:r>
    </w:p>
    <w:p w:rsidR="00755262" w:rsidRPr="003B1BA2" w:rsidRDefault="00755262" w:rsidP="003B1BA2">
      <w:pPr>
        <w:pStyle w:val="14"/>
        <w:spacing w:line="360" w:lineRule="auto"/>
        <w:ind w:firstLine="809"/>
        <w:jc w:val="both"/>
        <w:rPr>
          <w:bCs/>
          <w:iCs/>
        </w:rPr>
      </w:pPr>
      <w:r w:rsidRPr="003B1BA2">
        <w:t>В декабре 2016 года на реках края в связи с прошедшими осадками, местами сильными наблюдались подъемы уровней рек, в отдельные дни местами с достижением опасных отметок.</w:t>
      </w:r>
      <w:r w:rsidRPr="00817596">
        <w:t xml:space="preserve"> </w:t>
      </w:r>
      <w:r w:rsidRPr="003B1BA2">
        <w:t>В начале декабря в связи с ус</w:t>
      </w:r>
      <w:r w:rsidRPr="003B1BA2">
        <w:t>и</w:t>
      </w:r>
      <w:r w:rsidRPr="003B1BA2">
        <w:t>лением ветра на Азовском побережье отмечались нагоны уровней воды до отметок НЯ, в акватории Черного моря наблюдалось сильное волнение м</w:t>
      </w:r>
      <w:r w:rsidRPr="003B1BA2">
        <w:t>о</w:t>
      </w:r>
      <w:r w:rsidRPr="003B1BA2">
        <w:t>ря, сильный тягун.</w:t>
      </w:r>
    </w:p>
    <w:p w:rsidR="00755262" w:rsidRPr="003B1BA2" w:rsidRDefault="00755262" w:rsidP="003B1BA2">
      <w:pPr>
        <w:pStyle w:val="14"/>
        <w:spacing w:line="360" w:lineRule="auto"/>
        <w:ind w:firstLine="809"/>
        <w:jc w:val="both"/>
        <w:rPr>
          <w:bCs/>
          <w:iCs/>
        </w:rPr>
      </w:pPr>
      <w:r w:rsidRPr="003B1BA2">
        <w:t>В связи с отрицательными температурами воздуха на реках края о</w:t>
      </w:r>
      <w:r w:rsidRPr="003B1BA2">
        <w:t>т</w:t>
      </w:r>
      <w:r w:rsidRPr="003B1BA2">
        <w:t>мечалось формирование и дальнейшее усиление ледовых явлений (забер</w:t>
      </w:r>
      <w:r w:rsidRPr="003B1BA2">
        <w:t>е</w:t>
      </w:r>
      <w:r w:rsidRPr="003B1BA2">
        <w:t>ги, шугоход, снежура, сало, ледоход, неполный ледостав, полный лед</w:t>
      </w:r>
      <w:r w:rsidRPr="003B1BA2">
        <w:t>о</w:t>
      </w:r>
      <w:r w:rsidRPr="003B1BA2">
        <w:t>став).</w:t>
      </w:r>
    </w:p>
    <w:p w:rsidR="00755262" w:rsidRPr="005D5710" w:rsidRDefault="00755262" w:rsidP="005D5710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5D5710">
        <w:rPr>
          <w:rFonts w:ascii="Times New Roman" w:hAnsi="Times New Roman"/>
          <w:sz w:val="28"/>
          <w:szCs w:val="28"/>
        </w:rPr>
        <w:t xml:space="preserve">Таблица 1− Список гидрологических постов </w:t>
      </w:r>
      <w:r w:rsidRPr="005D5710">
        <w:rPr>
          <w:rFonts w:ascii="Times New Roman" w:hAnsi="Times New Roman"/>
          <w:sz w:val="28"/>
          <w:szCs w:val="28"/>
          <w:lang w:val="en-US"/>
        </w:rPr>
        <w:t>[5]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7920"/>
      </w:tblGrid>
      <w:tr w:rsidR="00755262" w:rsidRPr="00446775" w:rsidTr="00836F31">
        <w:trPr>
          <w:trHeight w:val="272"/>
        </w:trPr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ind w:right="-4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5D57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Река   -   пост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Действующие гидрологические посты</w:t>
            </w:r>
          </w:p>
        </w:tc>
      </w:tr>
      <w:tr w:rsidR="00755262" w:rsidRPr="00446775" w:rsidTr="00836F31">
        <w:trPr>
          <w:trHeight w:val="268"/>
        </w:trPr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«Краснодарский ЦГМС» филиал ФГБУ «Северо-Кавказское УГМС»</w:t>
            </w:r>
          </w:p>
        </w:tc>
      </w:tr>
      <w:tr w:rsidR="00755262" w:rsidRPr="00446775" w:rsidTr="00836F31">
        <w:trPr>
          <w:trHeight w:val="268"/>
        </w:trPr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Восточное Приазовье</w:t>
            </w:r>
            <w:r w:rsidRPr="005D57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р.Челбас – ст.Каневская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р.Кирпили – ст.Кирпильская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D571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Бассейн р.Кубань</w:t>
            </w: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с.Успенское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г.Армавир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ст.Ладожская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г.Краснодар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ст.Елизаветинская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х.Тиховский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х.Зайцево Колено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р.Кубань,рук.Петрушин – г.Темрюк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р.Кубань,рук.Протока – г.Славянск-на-Кубани 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р.Кубань,рук.Протока – ст.Гривенская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р.Кубань,рук. Протока – с.Слободка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р.Кубань,рук. Казачий Ерик – х.Дубовый Рынок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р.Уруп – ст.Удобная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р.Уруп – х.Стеблицкий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р.Джелтмес – ст.Отрадная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р.Лаба – ст.Каладжинская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р.Лаба – г.Лабинск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р.Малая Лаба – с.Бурное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 Малая Лаба – п.Псебай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р.Ходзь – ст.Бесленеевская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р.Малый Чохрак – х.Красный Кут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р.Чамлык – ст.Петропавловская 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р.Чамлык – ст.Вознесенская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р.Фарс – ст.Ярославская 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р.Пшеха – с.Черниговское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р.Пшеха – г.Апшеронск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р.Пшиш – г.Хадыженск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р.Курджипс – ст.Нижегородская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р.Псекупс – с.Садовое</w:t>
            </w:r>
          </w:p>
        </w:tc>
      </w:tr>
    </w:tbl>
    <w:p w:rsidR="00755262" w:rsidRDefault="00755262">
      <w:pPr>
        <w:rPr>
          <w:rFonts w:ascii="Times New Roman" w:hAnsi="Times New Roman"/>
          <w:sz w:val="24"/>
          <w:szCs w:val="24"/>
          <w:lang w:val="en-US" w:eastAsia="ru-RU"/>
        </w:rPr>
      </w:pPr>
    </w:p>
    <w:p w:rsidR="00755262" w:rsidRDefault="00755262">
      <w:r w:rsidRPr="005D5710">
        <w:rPr>
          <w:rFonts w:ascii="Arbat Cyr" w:hAnsi="Arbat Cyr"/>
          <w:sz w:val="24"/>
          <w:szCs w:val="24"/>
          <w:lang w:eastAsia="ru-RU"/>
        </w:rPr>
        <w:t>Продолжение таблицы 1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7920"/>
      </w:tblGrid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р.Псекупс – г.Горячий Ключ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р.Афипс – ст.Крепостная 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р.Афипс – ст.Смоленская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р.Шебш – с.Шабановское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р.Убинка – ст.Убинская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р.Убинка – ст.Северская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р.Абин – ст.Шапсугская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р.Адегой – ст.Шапсугская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р.Адагум – г.Крымск </w:t>
            </w:r>
          </w:p>
        </w:tc>
      </w:tr>
      <w:tr w:rsidR="00755262" w:rsidRPr="00446775" w:rsidTr="00836F31">
        <w:trPr>
          <w:trHeight w:val="301"/>
        </w:trPr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р.Пшиш – ст.Бжедуховская </w:t>
            </w:r>
          </w:p>
        </w:tc>
      </w:tr>
      <w:tr w:rsidR="00755262" w:rsidRPr="00446775" w:rsidTr="00836F31">
        <w:tc>
          <w:tcPr>
            <w:tcW w:w="8755" w:type="dxa"/>
            <w:gridSpan w:val="2"/>
            <w:tcBorders>
              <w:bottom w:val="nil"/>
            </w:tcBorders>
          </w:tcPr>
          <w:p w:rsidR="00755262" w:rsidRPr="005D5710" w:rsidRDefault="00755262" w:rsidP="005D5710">
            <w:pPr>
              <w:spacing w:after="0" w:line="240" w:lineRule="auto"/>
              <w:rPr>
                <w:rFonts w:ascii="Arbat" w:hAnsi="Arbat"/>
                <w:b/>
                <w:sz w:val="24"/>
                <w:szCs w:val="24"/>
                <w:lang w:eastAsia="ru-RU"/>
              </w:rPr>
            </w:pPr>
            <w:r w:rsidRPr="005D5710">
              <w:rPr>
                <w:rFonts w:ascii="Arbat Cyr" w:hAnsi="Arbat Cyr"/>
                <w:b/>
                <w:sz w:val="24"/>
                <w:szCs w:val="24"/>
                <w:lang w:eastAsia="ru-RU"/>
              </w:rPr>
              <w:t>Лиманы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Гирло Соловьевское – Темрюкский рыбзавод</w:t>
            </w:r>
          </w:p>
        </w:tc>
      </w:tr>
      <w:tr w:rsidR="00755262" w:rsidRPr="00446775" w:rsidTr="00836F31">
        <w:tc>
          <w:tcPr>
            <w:tcW w:w="835" w:type="dxa"/>
            <w:tcBorders>
              <w:top w:val="nil"/>
            </w:tcBorders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  <w:tcBorders>
              <w:top w:val="nil"/>
            </w:tcBorders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Гирло Куликовское – пос.Перекопка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Гирло Сладкое – п.г.т.Ачуево (маяк)</w:t>
            </w:r>
          </w:p>
        </w:tc>
      </w:tr>
      <w:tr w:rsidR="00755262" w:rsidRPr="00446775" w:rsidTr="00836F31">
        <w:trPr>
          <w:trHeight w:val="280"/>
        </w:trPr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Реки Черноморского побережья</w:t>
            </w:r>
            <w:r w:rsidRPr="005D57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р.Гостагай – ст.Гостагаевская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р.Адерба – пос.Светлый</w:t>
            </w:r>
          </w:p>
        </w:tc>
      </w:tr>
      <w:tr w:rsidR="00755262" w:rsidRPr="00446775" w:rsidTr="00836F31">
        <w:trPr>
          <w:trHeight w:val="270"/>
        </w:trPr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р.Джубга – с.Горское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р.Вулан – к.п.Архипо-Осиповка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Arbat" w:hAnsi="Arbat"/>
                <w:b/>
                <w:sz w:val="24"/>
                <w:szCs w:val="24"/>
                <w:lang w:eastAsia="ru-RU"/>
              </w:rPr>
            </w:pPr>
            <w:r w:rsidRPr="005D5710">
              <w:rPr>
                <w:rFonts w:ascii="Arbat Cyr" w:hAnsi="Arbat Cyr"/>
                <w:b/>
                <w:sz w:val="24"/>
                <w:szCs w:val="24"/>
                <w:lang w:eastAsia="ru-RU"/>
              </w:rPr>
              <w:t xml:space="preserve">Озерные 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Старокорсунская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Темрюк ОГП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О Краснодар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«Адыгейский ЦГМС» </w:t>
            </w:r>
            <w:r w:rsidRPr="005D57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филиал ФГБУ «Северо-Кавказское УГМС»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Бассейн р.Кубань</w:t>
            </w:r>
            <w:r w:rsidRPr="005D571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р.Фарс – ст.Дондуковская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р.Белая – пос.Гузерипль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р.Белая – п.г.т.Каменномостский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р.Белая – х.Грозный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р.Дах – ст.Даховская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р.Лучка – х.Красно-Октябрьский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р.Пшиш – аул Габукай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р.Лаба – х.Догужиев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р.Марта – х.Ассокалай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р.Курджипс – ст.Курджипская</w:t>
            </w:r>
          </w:p>
        </w:tc>
      </w:tr>
      <w:tr w:rsidR="00755262" w:rsidRPr="00446775" w:rsidTr="00836F31">
        <w:trPr>
          <w:trHeight w:val="301"/>
        </w:trPr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«Карачаево-Черкесский ЦГМС»</w:t>
            </w:r>
            <w:r w:rsidRPr="005D57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филиал ФГБУ «Северо-Кавказское УГМС»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Бассейн р.Кубань: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с им.Коста-Хетагурова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р.Уллу – Кам-аул Хурзук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р.Теберда – г.Теберда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р.Маруха – с.Маруха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р.Бол.Зеленчук – п.г.т.Архыз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р.Бол.Зеленчук – ст.Зеленчукская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р.Аксаут – с.Хасаут-Греческое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р.Большая Лаба – ниже Азиатского моста</w:t>
            </w:r>
          </w:p>
        </w:tc>
      </w:tr>
    </w:tbl>
    <w:p w:rsidR="00755262" w:rsidRDefault="00755262"/>
    <w:p w:rsidR="00755262" w:rsidRDefault="00755262">
      <w:r w:rsidRPr="005D5710">
        <w:rPr>
          <w:rFonts w:ascii="Arbat Cyr" w:hAnsi="Arbat Cyr"/>
          <w:sz w:val="24"/>
          <w:szCs w:val="24"/>
          <w:lang w:eastAsia="ru-RU"/>
        </w:rPr>
        <w:t>Продолжение таблицы 1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7920"/>
      </w:tblGrid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8"/>
                <w:szCs w:val="28"/>
                <w:lang w:eastAsia="ru-RU"/>
              </w:rPr>
              <w:t>ФГБУ</w:t>
            </w: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«СЦГМС ЧАМ»</w:t>
            </w:r>
          </w:p>
        </w:tc>
      </w:tr>
      <w:tr w:rsidR="00755262" w:rsidRPr="00446775" w:rsidTr="00836F31"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Черноморское побережье</w:t>
            </w:r>
            <w:r w:rsidRPr="005D571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р.Туапсе – г.Туапсе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р.Куапсе – Мамедова  Щель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р.Шахе – с.Солох-Аул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р.Дагомыс – пос.Дагомыс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р.Сочи – с.Пластунка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р.Сочи – г.Сочи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р.Хоста – пос.Хоста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р.Мзымта – р.п.Красная Поляна (у заповедника)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р.Мзымта – пос.Казачий Брод 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р.Лаура – кордон Лаура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п.Псезуапсе – п.Тхагапш</w:t>
            </w:r>
          </w:p>
        </w:tc>
      </w:tr>
      <w:tr w:rsidR="00755262" w:rsidRPr="00446775" w:rsidTr="00836F31">
        <w:trPr>
          <w:trHeight w:val="360"/>
        </w:trPr>
        <w:tc>
          <w:tcPr>
            <w:tcW w:w="8755" w:type="dxa"/>
            <w:gridSpan w:val="2"/>
          </w:tcPr>
          <w:p w:rsidR="00755262" w:rsidRPr="005D5710" w:rsidRDefault="00755262" w:rsidP="005D5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«Ставропольский ЦГМС» </w:t>
            </w:r>
            <w:r w:rsidRPr="005D57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филиал ФГБУ «Северо-Кавказское УГМС»</w:t>
            </w:r>
          </w:p>
        </w:tc>
      </w:tr>
      <w:tr w:rsidR="00755262" w:rsidRPr="00446775" w:rsidTr="00836F31">
        <w:trPr>
          <w:trHeight w:val="360"/>
        </w:trPr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х.Дегтяревский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р.Кубань – г.Невинномысск</w:t>
            </w:r>
          </w:p>
        </w:tc>
      </w:tr>
      <w:tr w:rsidR="00755262" w:rsidRPr="00446775" w:rsidTr="00836F31">
        <w:tc>
          <w:tcPr>
            <w:tcW w:w="835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20" w:type="dxa"/>
          </w:tcPr>
          <w:p w:rsidR="00755262" w:rsidRPr="005D5710" w:rsidRDefault="00755262" w:rsidP="005D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710">
              <w:rPr>
                <w:rFonts w:ascii="Times New Roman" w:hAnsi="Times New Roman"/>
                <w:sz w:val="24"/>
                <w:szCs w:val="24"/>
                <w:lang w:eastAsia="ru-RU"/>
              </w:rPr>
              <w:t>п.Невинка – х.Усть-Невинский</w:t>
            </w:r>
          </w:p>
        </w:tc>
      </w:tr>
    </w:tbl>
    <w:p w:rsidR="00755262" w:rsidRPr="003B1BA2" w:rsidRDefault="00755262" w:rsidP="005D571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755262" w:rsidRDefault="00755262" w:rsidP="00865C7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4D07A0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7.2pt;height:349.8pt;visibility:visible">
            <v:imagedata r:id="rId7" o:title="" grayscale="t"/>
          </v:shape>
        </w:pict>
      </w:r>
      <w:bookmarkEnd w:id="0"/>
    </w:p>
    <w:p w:rsidR="00755262" w:rsidRDefault="00755262" w:rsidP="00865C7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B1BA2">
        <w:rPr>
          <w:rFonts w:ascii="Times New Roman" w:hAnsi="Times New Roman"/>
          <w:bCs/>
          <w:sz w:val="28"/>
          <w:szCs w:val="28"/>
        </w:rPr>
        <w:t>Рисунок 1 – Расположение гидрологических постов «КЦГМС» филиала ФГБУ «Северо-Кавказское УГУМС» и «СЦГМС ЧАМ»</w:t>
      </w:r>
    </w:p>
    <w:p w:rsidR="00755262" w:rsidRPr="003B1BA2" w:rsidRDefault="00755262" w:rsidP="00CC3DCE">
      <w:pPr>
        <w:pStyle w:val="14"/>
        <w:spacing w:line="360" w:lineRule="auto"/>
        <w:ind w:firstLine="809"/>
        <w:jc w:val="both"/>
        <w:rPr>
          <w:bCs/>
          <w:iCs/>
        </w:rPr>
      </w:pPr>
      <w:r w:rsidRPr="003B1BA2">
        <w:t>В связи с отрицательными температурами воздуха на реках края о</w:t>
      </w:r>
      <w:r w:rsidRPr="003B1BA2">
        <w:t>т</w:t>
      </w:r>
      <w:r w:rsidRPr="003B1BA2">
        <w:t>мечалось формирование и дальнейшее усиление ледовых явлений (забер</w:t>
      </w:r>
      <w:r w:rsidRPr="003B1BA2">
        <w:t>е</w:t>
      </w:r>
      <w:r w:rsidRPr="003B1BA2">
        <w:t>ги, шугоход, снежура, сало, ледоход, неполный ледостав, полный лед</w:t>
      </w:r>
      <w:r w:rsidRPr="003B1BA2">
        <w:t>о</w:t>
      </w:r>
      <w:r w:rsidRPr="003B1BA2">
        <w:t>став).</w:t>
      </w:r>
      <w:r>
        <w:t xml:space="preserve"> </w:t>
      </w:r>
      <w:r w:rsidRPr="003B1BA2">
        <w:t>В начале и середине января в связи положительными дневными те</w:t>
      </w:r>
      <w:r w:rsidRPr="003B1BA2">
        <w:t>м</w:t>
      </w:r>
      <w:r w:rsidRPr="003B1BA2">
        <w:t>пературами воздуха на водных объектах края наблюдалось разрушение л</w:t>
      </w:r>
      <w:r w:rsidRPr="003B1BA2">
        <w:t>е</w:t>
      </w:r>
      <w:r w:rsidRPr="003B1BA2">
        <w:t xml:space="preserve">довых явлений. </w:t>
      </w:r>
    </w:p>
    <w:p w:rsidR="00755262" w:rsidRPr="003B1BA2" w:rsidRDefault="00755262" w:rsidP="003B1BA2">
      <w:pPr>
        <w:pStyle w:val="14"/>
        <w:spacing w:line="360" w:lineRule="auto"/>
        <w:ind w:firstLine="809"/>
        <w:jc w:val="both"/>
        <w:rPr>
          <w:bCs/>
          <w:iCs/>
        </w:rPr>
      </w:pPr>
      <w:r w:rsidRPr="003B1BA2">
        <w:t>К концу января, в связи с понижением температуры воздуха, на водных объектах края возобновилось и в дальнейшем усиливалось образ</w:t>
      </w:r>
      <w:r w:rsidRPr="003B1BA2">
        <w:t>о</w:t>
      </w:r>
      <w:r w:rsidRPr="003B1BA2">
        <w:t>вание ледового покрова.</w:t>
      </w:r>
    </w:p>
    <w:p w:rsidR="00755262" w:rsidRPr="003B1BA2" w:rsidRDefault="00755262" w:rsidP="003B1BA2">
      <w:pPr>
        <w:pStyle w:val="14"/>
        <w:spacing w:line="360" w:lineRule="auto"/>
        <w:ind w:firstLine="809"/>
        <w:jc w:val="both"/>
        <w:rPr>
          <w:bCs/>
          <w:iCs/>
        </w:rPr>
      </w:pPr>
      <w:r w:rsidRPr="003B1BA2">
        <w:t xml:space="preserve">Процесс ледообразования на водных объектах края продолжался до конца февраля.  </w:t>
      </w:r>
    </w:p>
    <w:p w:rsidR="00755262" w:rsidRPr="003B1BA2" w:rsidRDefault="00755262" w:rsidP="003B1BA2">
      <w:pPr>
        <w:pStyle w:val="14"/>
        <w:spacing w:line="360" w:lineRule="auto"/>
        <w:ind w:firstLine="809"/>
        <w:jc w:val="both"/>
        <w:rPr>
          <w:bCs/>
          <w:iCs/>
        </w:rPr>
      </w:pPr>
      <w:r w:rsidRPr="003B1BA2">
        <w:t xml:space="preserve">В конце февраля в связи с выпадением осадков, местами сильных, на реках края отмечались резкие подъемы уровней воды. На побережье Азовского моря начался ледоход и торошение льда. </w:t>
      </w:r>
    </w:p>
    <w:p w:rsidR="00755262" w:rsidRPr="00865C7F" w:rsidRDefault="00755262" w:rsidP="003B1BA2">
      <w:pPr>
        <w:pStyle w:val="14"/>
        <w:spacing w:line="360" w:lineRule="auto"/>
        <w:ind w:firstLine="809"/>
        <w:jc w:val="both"/>
        <w:rPr>
          <w:spacing w:val="-10"/>
        </w:rPr>
      </w:pPr>
      <w:r w:rsidRPr="003B1BA2">
        <w:t xml:space="preserve">В первую декаду марта 2017 года, с повышением температуры </w:t>
      </w:r>
      <w:r w:rsidRPr="00865C7F">
        <w:rPr>
          <w:spacing w:val="-10"/>
        </w:rPr>
        <w:t>во</w:t>
      </w:r>
      <w:r w:rsidRPr="00865C7F">
        <w:rPr>
          <w:spacing w:val="-10"/>
        </w:rPr>
        <w:t>з</w:t>
      </w:r>
      <w:r w:rsidRPr="00865C7F">
        <w:rPr>
          <w:spacing w:val="-10"/>
        </w:rPr>
        <w:t>духа до 18°С, ледовые явления на водных объектах края полностью разрушились.</w:t>
      </w:r>
    </w:p>
    <w:p w:rsidR="00755262" w:rsidRPr="003B1BA2" w:rsidRDefault="00755262" w:rsidP="003B1BA2">
      <w:pPr>
        <w:pStyle w:val="14"/>
        <w:spacing w:line="360" w:lineRule="auto"/>
        <w:ind w:firstLine="809"/>
        <w:jc w:val="both"/>
      </w:pPr>
      <w:r w:rsidRPr="003B1BA2">
        <w:t>Водность реки Кубань в течение зимнего периода 2016-2017 гг.</w:t>
      </w:r>
      <w:r w:rsidRPr="003B1BA2">
        <w:rPr>
          <w:b/>
        </w:rPr>
        <w:t xml:space="preserve"> </w:t>
      </w:r>
      <w:r w:rsidRPr="003B1BA2">
        <w:t>б</w:t>
      </w:r>
      <w:r w:rsidRPr="003B1BA2">
        <w:t>ы</w:t>
      </w:r>
      <w:r w:rsidRPr="003B1BA2">
        <w:t xml:space="preserve">ла в пределах средней многолетней нормы [1] . </w:t>
      </w:r>
    </w:p>
    <w:p w:rsidR="00755262" w:rsidRPr="00865C7F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pacing w:val="-6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 xml:space="preserve">Наполнение водохранилищ от полных объемов на 30 марта </w:t>
      </w:r>
      <w:r w:rsidRPr="00865C7F">
        <w:rPr>
          <w:rFonts w:ascii="Times New Roman" w:hAnsi="Times New Roman"/>
          <w:spacing w:val="-6"/>
          <w:sz w:val="28"/>
          <w:szCs w:val="28"/>
        </w:rPr>
        <w:t>состав</w:t>
      </w:r>
      <w:r w:rsidRPr="00865C7F">
        <w:rPr>
          <w:rFonts w:ascii="Times New Roman" w:hAnsi="Times New Roman"/>
          <w:spacing w:val="-6"/>
          <w:sz w:val="28"/>
          <w:szCs w:val="28"/>
        </w:rPr>
        <w:t>и</w:t>
      </w:r>
      <w:r w:rsidRPr="00865C7F">
        <w:rPr>
          <w:rFonts w:ascii="Times New Roman" w:hAnsi="Times New Roman"/>
          <w:spacing w:val="-6"/>
          <w:sz w:val="28"/>
          <w:szCs w:val="28"/>
        </w:rPr>
        <w:t>ло: Краснодарское – 66 %, Крюковское – 66 %, Варнавинское –41 % [2, 4].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При холостых сбросах воды из Краснодарского водохранилища б</w:t>
      </w:r>
      <w:r w:rsidRPr="003B1BA2">
        <w:rPr>
          <w:rFonts w:ascii="Times New Roman" w:hAnsi="Times New Roman"/>
          <w:sz w:val="28"/>
          <w:szCs w:val="28"/>
        </w:rPr>
        <w:t>о</w:t>
      </w:r>
      <w:r w:rsidRPr="003B1BA2">
        <w:rPr>
          <w:rFonts w:ascii="Times New Roman" w:hAnsi="Times New Roman"/>
          <w:sz w:val="28"/>
          <w:szCs w:val="28"/>
        </w:rPr>
        <w:t>лее чем 1100 м</w:t>
      </w:r>
      <w:r w:rsidRPr="003B1BA2">
        <w:rPr>
          <w:rFonts w:ascii="Times New Roman" w:hAnsi="Times New Roman"/>
          <w:sz w:val="28"/>
          <w:szCs w:val="28"/>
          <w:vertAlign w:val="superscript"/>
        </w:rPr>
        <w:t>3</w:t>
      </w:r>
      <w:r w:rsidRPr="003B1BA2">
        <w:rPr>
          <w:rFonts w:ascii="Times New Roman" w:hAnsi="Times New Roman"/>
          <w:sz w:val="28"/>
          <w:szCs w:val="28"/>
        </w:rPr>
        <w:t>/с создается напряженная ситуация и возникает угроза ра</w:t>
      </w:r>
      <w:r w:rsidRPr="003B1BA2">
        <w:rPr>
          <w:rFonts w:ascii="Times New Roman" w:hAnsi="Times New Roman"/>
          <w:sz w:val="28"/>
          <w:szCs w:val="28"/>
        </w:rPr>
        <w:t>з</w:t>
      </w:r>
      <w:r w:rsidRPr="003B1BA2">
        <w:rPr>
          <w:rFonts w:ascii="Times New Roman" w:hAnsi="Times New Roman"/>
          <w:sz w:val="28"/>
          <w:szCs w:val="28"/>
        </w:rPr>
        <w:t>рушения дамб в нижнем течении рек Кубань и Протока, а также затопл</w:t>
      </w:r>
      <w:r w:rsidRPr="003B1BA2">
        <w:rPr>
          <w:rFonts w:ascii="Times New Roman" w:hAnsi="Times New Roman"/>
          <w:sz w:val="28"/>
          <w:szCs w:val="28"/>
        </w:rPr>
        <w:t>е</w:t>
      </w:r>
      <w:r w:rsidRPr="003B1BA2">
        <w:rPr>
          <w:rFonts w:ascii="Times New Roman" w:hAnsi="Times New Roman"/>
          <w:sz w:val="28"/>
          <w:szCs w:val="28"/>
        </w:rPr>
        <w:t xml:space="preserve">ния и подтопления территорий [3]. 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b/>
          <w:sz w:val="28"/>
          <w:szCs w:val="28"/>
        </w:rPr>
        <w:t>Результаты и обсуждения</w:t>
      </w:r>
      <w:r w:rsidRPr="003B1B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Главной причиной, приводящей к зато</w:t>
      </w:r>
      <w:r w:rsidRPr="00CC3DCE">
        <w:rPr>
          <w:rFonts w:ascii="Times New Roman" w:hAnsi="Times New Roman"/>
          <w:sz w:val="28"/>
          <w:szCs w:val="28"/>
        </w:rPr>
        <w:t>п</w:t>
      </w:r>
      <w:r w:rsidRPr="00CC3DCE">
        <w:rPr>
          <w:rFonts w:ascii="Times New Roman" w:hAnsi="Times New Roman"/>
          <w:sz w:val="28"/>
          <w:szCs w:val="28"/>
        </w:rPr>
        <w:t>лению и подтоплению больших территорий, является неудовлетворител</w:t>
      </w:r>
      <w:r w:rsidRPr="00CC3DCE">
        <w:rPr>
          <w:rFonts w:ascii="Times New Roman" w:hAnsi="Times New Roman"/>
          <w:sz w:val="28"/>
          <w:szCs w:val="28"/>
        </w:rPr>
        <w:t>ь</w:t>
      </w:r>
      <w:r w:rsidRPr="00CC3DCE">
        <w:rPr>
          <w:rFonts w:ascii="Times New Roman" w:hAnsi="Times New Roman"/>
          <w:sz w:val="28"/>
          <w:szCs w:val="28"/>
        </w:rPr>
        <w:t>ное техническое состояние дамб обвалования рек, многие из которых эк</w:t>
      </w:r>
      <w:r w:rsidRPr="00CC3DCE">
        <w:rPr>
          <w:rFonts w:ascii="Times New Roman" w:hAnsi="Times New Roman"/>
          <w:sz w:val="28"/>
          <w:szCs w:val="28"/>
        </w:rPr>
        <w:t>с</w:t>
      </w:r>
      <w:r w:rsidRPr="00CC3DCE">
        <w:rPr>
          <w:rFonts w:ascii="Times New Roman" w:hAnsi="Times New Roman"/>
          <w:sz w:val="28"/>
          <w:szCs w:val="28"/>
        </w:rPr>
        <w:t>плуатируются без капитального ремонта более 50 лет, и только при во</w:t>
      </w:r>
      <w:r w:rsidRPr="00CC3DCE">
        <w:rPr>
          <w:rFonts w:ascii="Times New Roman" w:hAnsi="Times New Roman"/>
          <w:sz w:val="28"/>
          <w:szCs w:val="28"/>
        </w:rPr>
        <w:t>з</w:t>
      </w:r>
      <w:r w:rsidRPr="00CC3DCE">
        <w:rPr>
          <w:rFonts w:ascii="Times New Roman" w:hAnsi="Times New Roman"/>
          <w:sz w:val="28"/>
          <w:szCs w:val="28"/>
        </w:rPr>
        <w:t>никновении чрезвычайных ситуаций и происшествий проводятся ремон</w:t>
      </w:r>
      <w:r w:rsidRPr="00CC3DCE">
        <w:rPr>
          <w:rFonts w:ascii="Times New Roman" w:hAnsi="Times New Roman"/>
          <w:sz w:val="28"/>
          <w:szCs w:val="28"/>
        </w:rPr>
        <w:t>т</w:t>
      </w:r>
      <w:r w:rsidRPr="00CC3DCE">
        <w:rPr>
          <w:rFonts w:ascii="Times New Roman" w:hAnsi="Times New Roman"/>
          <w:sz w:val="28"/>
          <w:szCs w:val="28"/>
        </w:rPr>
        <w:t xml:space="preserve">но-восстановительные работы. </w:t>
      </w:r>
    </w:p>
    <w:p w:rsidR="00755262" w:rsidRPr="00CC3DCE" w:rsidRDefault="00755262" w:rsidP="00CC3DC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sz w:val="28"/>
          <w:szCs w:val="28"/>
        </w:rPr>
        <w:t>По состоянию на 2017 год на территории муниципальных образов</w:t>
      </w:r>
      <w:r w:rsidRPr="00CC3DCE">
        <w:rPr>
          <w:rFonts w:ascii="Times New Roman" w:hAnsi="Times New Roman"/>
          <w:sz w:val="28"/>
          <w:szCs w:val="28"/>
        </w:rPr>
        <w:t>а</w:t>
      </w:r>
      <w:r w:rsidRPr="00CC3DCE">
        <w:rPr>
          <w:rFonts w:ascii="Times New Roman" w:hAnsi="Times New Roman"/>
          <w:sz w:val="28"/>
          <w:szCs w:val="28"/>
        </w:rPr>
        <w:t>ний: Абинский, Калининский, Красноармейский, Крымский, Славянский, Темрюкский районы</w:t>
      </w:r>
      <w:r w:rsidRPr="00CC3DCE">
        <w:rPr>
          <w:rFonts w:ascii="Times New Roman" w:hAnsi="Times New Roman"/>
          <w:b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имеется</w:t>
      </w:r>
      <w:r w:rsidRPr="00CC3DCE">
        <w:rPr>
          <w:rFonts w:ascii="Times New Roman" w:hAnsi="Times New Roman"/>
          <w:b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110 слабых участков дамб обвалования, м</w:t>
      </w:r>
      <w:r w:rsidRPr="00CC3DCE">
        <w:rPr>
          <w:rFonts w:ascii="Times New Roman" w:hAnsi="Times New Roman"/>
          <w:sz w:val="28"/>
          <w:szCs w:val="28"/>
        </w:rPr>
        <w:t>о</w:t>
      </w:r>
      <w:r w:rsidRPr="00CC3DCE">
        <w:rPr>
          <w:rFonts w:ascii="Times New Roman" w:hAnsi="Times New Roman"/>
          <w:sz w:val="28"/>
          <w:szCs w:val="28"/>
        </w:rPr>
        <w:t>гущих привести к аварийным ситуацияям.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sz w:val="28"/>
          <w:szCs w:val="28"/>
        </w:rPr>
        <w:t>Следует отметить что в зимний период 2016-2017 гг. в горах Красн</w:t>
      </w:r>
      <w:r w:rsidRPr="00CC3DCE">
        <w:rPr>
          <w:rFonts w:ascii="Times New Roman" w:hAnsi="Times New Roman"/>
          <w:sz w:val="28"/>
          <w:szCs w:val="28"/>
        </w:rPr>
        <w:t>о</w:t>
      </w:r>
      <w:r w:rsidRPr="00CC3DCE">
        <w:rPr>
          <w:rFonts w:ascii="Times New Roman" w:hAnsi="Times New Roman"/>
          <w:sz w:val="28"/>
          <w:szCs w:val="28"/>
        </w:rPr>
        <w:t>дарского края наблюдалась лавиноопасность (ОЯ), а  в отдельные дни о</w:t>
      </w:r>
      <w:r w:rsidRPr="00CC3DCE">
        <w:rPr>
          <w:rFonts w:ascii="Times New Roman" w:hAnsi="Times New Roman"/>
          <w:sz w:val="28"/>
          <w:szCs w:val="28"/>
        </w:rPr>
        <w:t>т</w:t>
      </w:r>
      <w:r w:rsidRPr="00CC3DCE">
        <w:rPr>
          <w:rFonts w:ascii="Times New Roman" w:hAnsi="Times New Roman"/>
          <w:sz w:val="28"/>
          <w:szCs w:val="28"/>
        </w:rPr>
        <w:t>мечалась слабая лавиноопасность (НЯ). В горах Муниципального Образ</w:t>
      </w:r>
      <w:r w:rsidRPr="00CC3DCE">
        <w:rPr>
          <w:rFonts w:ascii="Times New Roman" w:hAnsi="Times New Roman"/>
          <w:sz w:val="28"/>
          <w:szCs w:val="28"/>
        </w:rPr>
        <w:t>о</w:t>
      </w:r>
      <w:r w:rsidRPr="00CC3DCE">
        <w:rPr>
          <w:rFonts w:ascii="Times New Roman" w:hAnsi="Times New Roman"/>
          <w:sz w:val="28"/>
          <w:szCs w:val="28"/>
        </w:rPr>
        <w:t>вания город Сочи в период с декабря 2016 г. по март 2017 г. наблюдался сход 638 снежных лавин (самопроизвольный сход, принудительные спу</w:t>
      </w:r>
      <w:r w:rsidRPr="00CC3DCE">
        <w:rPr>
          <w:rFonts w:ascii="Times New Roman" w:hAnsi="Times New Roman"/>
          <w:sz w:val="28"/>
          <w:szCs w:val="28"/>
        </w:rPr>
        <w:t>с</w:t>
      </w:r>
      <w:r w:rsidRPr="00CC3DCE">
        <w:rPr>
          <w:rFonts w:ascii="Times New Roman" w:hAnsi="Times New Roman"/>
          <w:sz w:val="28"/>
          <w:szCs w:val="28"/>
        </w:rPr>
        <w:t>ки) общим объемом 1252707 м</w:t>
      </w:r>
      <w:r w:rsidRPr="00CC3DCE">
        <w:rPr>
          <w:rFonts w:ascii="Times New Roman" w:hAnsi="Times New Roman"/>
          <w:sz w:val="28"/>
          <w:szCs w:val="28"/>
          <w:vertAlign w:val="superscript"/>
        </w:rPr>
        <w:t>3</w:t>
      </w:r>
      <w:r w:rsidRPr="00CC3DCE">
        <w:rPr>
          <w:rFonts w:ascii="Times New Roman" w:hAnsi="Times New Roman"/>
          <w:sz w:val="28"/>
          <w:szCs w:val="28"/>
        </w:rPr>
        <w:t>.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b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 xml:space="preserve"> Касаясь геологической обстановки</w:t>
      </w:r>
      <w:r w:rsidRPr="00CC3DCE">
        <w:rPr>
          <w:rFonts w:ascii="Times New Roman" w:hAnsi="Times New Roman"/>
          <w:b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в зимний период 2016-2017 г</w:t>
      </w:r>
      <w:r w:rsidRPr="00CC3DCE">
        <w:rPr>
          <w:rFonts w:ascii="Times New Roman" w:hAnsi="Times New Roman"/>
          <w:sz w:val="28"/>
          <w:szCs w:val="28"/>
        </w:rPr>
        <w:t>о</w:t>
      </w:r>
      <w:r w:rsidRPr="00CC3DCE">
        <w:rPr>
          <w:rFonts w:ascii="Times New Roman" w:hAnsi="Times New Roman"/>
          <w:sz w:val="28"/>
          <w:szCs w:val="28"/>
        </w:rPr>
        <w:t>дов в МО Туапсинский район и гг. Горячий Ключ, Сочи отмечалось 6 сл</w:t>
      </w:r>
      <w:r w:rsidRPr="00CC3DCE">
        <w:rPr>
          <w:rFonts w:ascii="Times New Roman" w:hAnsi="Times New Roman"/>
          <w:sz w:val="28"/>
          <w:szCs w:val="28"/>
        </w:rPr>
        <w:t>у</w:t>
      </w:r>
      <w:r w:rsidRPr="00CC3DCE">
        <w:rPr>
          <w:rFonts w:ascii="Times New Roman" w:hAnsi="Times New Roman"/>
          <w:sz w:val="28"/>
          <w:szCs w:val="28"/>
        </w:rPr>
        <w:t>чаев сходов селей, оползней. Данные происшествия привели к поврежд</w:t>
      </w:r>
      <w:r w:rsidRPr="00CC3DCE">
        <w:rPr>
          <w:rFonts w:ascii="Times New Roman" w:hAnsi="Times New Roman"/>
          <w:sz w:val="28"/>
          <w:szCs w:val="28"/>
        </w:rPr>
        <w:t>е</w:t>
      </w:r>
      <w:r w:rsidRPr="00CC3DCE">
        <w:rPr>
          <w:rFonts w:ascii="Times New Roman" w:hAnsi="Times New Roman"/>
          <w:sz w:val="28"/>
          <w:szCs w:val="28"/>
        </w:rPr>
        <w:t xml:space="preserve">нию и частичному перекрытию автомобильных и железных дорог, жилые дома и строения находились под угрозой разрушения. </w:t>
      </w:r>
    </w:p>
    <w:p w:rsidR="00755262" w:rsidRPr="00CC3DCE" w:rsidRDefault="00755262" w:rsidP="00CC3DC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sz w:val="28"/>
          <w:szCs w:val="28"/>
        </w:rPr>
        <w:t>В бассейнах горных рек организован дополнительно 81 сезонный в</w:t>
      </w:r>
      <w:r w:rsidRPr="00CC3DCE">
        <w:rPr>
          <w:rFonts w:ascii="Times New Roman" w:hAnsi="Times New Roman"/>
          <w:sz w:val="28"/>
          <w:szCs w:val="28"/>
        </w:rPr>
        <w:t>о</w:t>
      </w:r>
      <w:r w:rsidRPr="00CC3DCE">
        <w:rPr>
          <w:rFonts w:ascii="Times New Roman" w:hAnsi="Times New Roman"/>
          <w:sz w:val="28"/>
          <w:szCs w:val="28"/>
        </w:rPr>
        <w:t xml:space="preserve">домерный пост. При этом </w:t>
      </w:r>
      <w:r w:rsidRPr="00CC3DCE">
        <w:rPr>
          <w:rFonts w:ascii="Times New Roman" w:hAnsi="Times New Roman"/>
          <w:bCs/>
          <w:sz w:val="28"/>
          <w:szCs w:val="28"/>
        </w:rPr>
        <w:t xml:space="preserve">«КЦГМС» филиал ФГБУ «Северо-Кавказское УГМС» </w:t>
      </w:r>
      <w:r w:rsidRPr="00CC3DCE">
        <w:rPr>
          <w:rFonts w:ascii="Times New Roman" w:hAnsi="Times New Roman"/>
          <w:sz w:val="28"/>
          <w:szCs w:val="28"/>
        </w:rPr>
        <w:t xml:space="preserve">оказывает необходимую методическую помощь муниципальным образованиям в создании временных водомерных постов. </w:t>
      </w:r>
    </w:p>
    <w:p w:rsidR="00755262" w:rsidRPr="00CC3DCE" w:rsidRDefault="00755262" w:rsidP="00CC3DC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sz w:val="28"/>
          <w:szCs w:val="28"/>
        </w:rPr>
        <w:t>На территории Краснодарского края по заказу министерства ГО и ЧС Краснодарского края с 2012 года установлена и действует автоматиз</w:t>
      </w:r>
      <w:r w:rsidRPr="00CC3DCE">
        <w:rPr>
          <w:rFonts w:ascii="Times New Roman" w:hAnsi="Times New Roman"/>
          <w:sz w:val="28"/>
          <w:szCs w:val="28"/>
        </w:rPr>
        <w:t>и</w:t>
      </w:r>
      <w:r w:rsidRPr="00CC3DCE">
        <w:rPr>
          <w:rFonts w:ascii="Times New Roman" w:hAnsi="Times New Roman"/>
          <w:sz w:val="28"/>
          <w:szCs w:val="28"/>
        </w:rPr>
        <w:t>рованная система мониторинга паводковой ситуации (АС) (рисунок 2). Всего в системе функционирует 189 автоматизированных гидрологических комплексов на 145 водных объектах в 29 муниципальных образованиях Краснодарского края: Абинский, Апшеронский, Белореченский, Брюх</w:t>
      </w:r>
      <w:r w:rsidRPr="00CC3DCE">
        <w:rPr>
          <w:rFonts w:ascii="Times New Roman" w:hAnsi="Times New Roman"/>
          <w:sz w:val="28"/>
          <w:szCs w:val="28"/>
        </w:rPr>
        <w:t>о</w:t>
      </w:r>
      <w:r w:rsidRPr="00CC3DCE">
        <w:rPr>
          <w:rFonts w:ascii="Times New Roman" w:hAnsi="Times New Roman"/>
          <w:sz w:val="28"/>
          <w:szCs w:val="28"/>
        </w:rPr>
        <w:t>вецкий, Гулькевичский, Ейский, Кавказский, Калининский, Курганинский, Крымский, Лабинский, Мостовский, Новокубанский, Отрадненский, Пр</w:t>
      </w:r>
      <w:r w:rsidRPr="00CC3DCE">
        <w:rPr>
          <w:rFonts w:ascii="Times New Roman" w:hAnsi="Times New Roman"/>
          <w:sz w:val="28"/>
          <w:szCs w:val="28"/>
        </w:rPr>
        <w:t>и</w:t>
      </w:r>
      <w:r w:rsidRPr="00CC3DCE">
        <w:rPr>
          <w:rFonts w:ascii="Times New Roman" w:hAnsi="Times New Roman"/>
          <w:sz w:val="28"/>
          <w:szCs w:val="28"/>
        </w:rPr>
        <w:t>морско-Ахтарский, Северский, Славянский, Тбилисский, Темрюкский, Т</w:t>
      </w:r>
      <w:r w:rsidRPr="00CC3DCE">
        <w:rPr>
          <w:rFonts w:ascii="Times New Roman" w:hAnsi="Times New Roman"/>
          <w:sz w:val="28"/>
          <w:szCs w:val="28"/>
        </w:rPr>
        <w:t>у</w:t>
      </w:r>
      <w:r w:rsidRPr="00CC3DCE">
        <w:rPr>
          <w:rFonts w:ascii="Times New Roman" w:hAnsi="Times New Roman"/>
          <w:sz w:val="28"/>
          <w:szCs w:val="28"/>
        </w:rPr>
        <w:t>апсинский, Успенский, Усть-Лабинский районы и г.Анапа, Армавир, Г</w:t>
      </w:r>
      <w:r w:rsidRPr="00CC3DCE">
        <w:rPr>
          <w:rFonts w:ascii="Times New Roman" w:hAnsi="Times New Roman"/>
          <w:sz w:val="28"/>
          <w:szCs w:val="28"/>
        </w:rPr>
        <w:t>е</w:t>
      </w:r>
      <w:r w:rsidRPr="00CC3DCE">
        <w:rPr>
          <w:rFonts w:ascii="Times New Roman" w:hAnsi="Times New Roman"/>
          <w:sz w:val="28"/>
          <w:szCs w:val="28"/>
        </w:rPr>
        <w:t>ленджик, Горячий Ключ, Краснодар, Новороссийск, Сочи .</w:t>
      </w:r>
      <w:r w:rsidRPr="00CC3DCE">
        <w:rPr>
          <w:rFonts w:ascii="Times New Roman" w:hAnsi="Times New Roman"/>
          <w:bCs/>
          <w:sz w:val="28"/>
          <w:szCs w:val="28"/>
        </w:rPr>
        <w:t xml:space="preserve"> </w:t>
      </w:r>
    </w:p>
    <w:p w:rsidR="00755262" w:rsidRPr="003B1BA2" w:rsidRDefault="00755262" w:rsidP="00CC3DCE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</w:p>
    <w:p w:rsidR="00755262" w:rsidRPr="003B1BA2" w:rsidRDefault="00755262" w:rsidP="005E5CB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D07A0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26" type="#_x0000_t75" style="width:445.8pt;height:403.2pt;visibility:visible">
            <v:imagedata r:id="rId8" o:title="" grayscale="t"/>
          </v:shape>
        </w:pict>
      </w:r>
    </w:p>
    <w:p w:rsidR="00755262" w:rsidRPr="003B1BA2" w:rsidRDefault="00755262" w:rsidP="003B1BA2">
      <w:pPr>
        <w:spacing w:after="0"/>
        <w:ind w:firstLine="809"/>
        <w:rPr>
          <w:rFonts w:ascii="Times New Roman" w:hAnsi="Times New Roman"/>
          <w:sz w:val="28"/>
          <w:szCs w:val="28"/>
        </w:rPr>
      </w:pPr>
    </w:p>
    <w:p w:rsidR="00755262" w:rsidRPr="003B1BA2" w:rsidRDefault="00755262" w:rsidP="003B1BA2">
      <w:pPr>
        <w:spacing w:after="0" w:line="360" w:lineRule="auto"/>
        <w:ind w:firstLine="809"/>
        <w:jc w:val="center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Рисунок 2 – Расположение краевых автоматизированных гидрол</w:t>
      </w:r>
      <w:r w:rsidRPr="003B1BA2">
        <w:rPr>
          <w:rFonts w:ascii="Times New Roman" w:hAnsi="Times New Roman"/>
          <w:sz w:val="28"/>
          <w:szCs w:val="28"/>
        </w:rPr>
        <w:t>о</w:t>
      </w:r>
      <w:r w:rsidRPr="003B1BA2">
        <w:rPr>
          <w:rFonts w:ascii="Times New Roman" w:hAnsi="Times New Roman"/>
          <w:sz w:val="28"/>
          <w:szCs w:val="28"/>
        </w:rPr>
        <w:t>гических комплексов (АГК)</w:t>
      </w:r>
    </w:p>
    <w:p w:rsidR="00755262" w:rsidRPr="003B1BA2" w:rsidRDefault="00755262" w:rsidP="003B1BA2">
      <w:pPr>
        <w:spacing w:before="120"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АГК предназначены для сбора, обработки, накопления и визуализ</w:t>
      </w:r>
      <w:r w:rsidRPr="003B1BA2">
        <w:rPr>
          <w:rFonts w:ascii="Times New Roman" w:hAnsi="Times New Roman"/>
          <w:sz w:val="28"/>
          <w:szCs w:val="28"/>
        </w:rPr>
        <w:t>а</w:t>
      </w:r>
      <w:r w:rsidRPr="003B1BA2">
        <w:rPr>
          <w:rFonts w:ascii="Times New Roman" w:hAnsi="Times New Roman"/>
          <w:sz w:val="28"/>
          <w:szCs w:val="28"/>
        </w:rPr>
        <w:t>ции информации, в соответствии с заданными критериями, определения наступления неблагоприятного или опасного гидрологического явления и обеспечения гидрологическими данными системы предупреждения и пр</w:t>
      </w:r>
      <w:r w:rsidRPr="003B1BA2">
        <w:rPr>
          <w:rFonts w:ascii="Times New Roman" w:hAnsi="Times New Roman"/>
          <w:sz w:val="28"/>
          <w:szCs w:val="28"/>
        </w:rPr>
        <w:t>о</w:t>
      </w:r>
      <w:r w:rsidRPr="003B1BA2">
        <w:rPr>
          <w:rFonts w:ascii="Times New Roman" w:hAnsi="Times New Roman"/>
          <w:sz w:val="28"/>
          <w:szCs w:val="28"/>
        </w:rPr>
        <w:t xml:space="preserve">гнозирования чрезвычайных ситуаций. </w:t>
      </w:r>
    </w:p>
    <w:p w:rsidR="00755262" w:rsidRPr="003B1BA2" w:rsidRDefault="00755262" w:rsidP="003B1BA2">
      <w:pPr>
        <w:spacing w:after="0" w:line="360" w:lineRule="auto"/>
        <w:ind w:firstLine="809"/>
        <w:jc w:val="both"/>
        <w:rPr>
          <w:rFonts w:ascii="Times New Roman" w:hAnsi="Times New Roman"/>
          <w:sz w:val="28"/>
          <w:szCs w:val="28"/>
        </w:rPr>
      </w:pPr>
      <w:r w:rsidRPr="003B1BA2">
        <w:rPr>
          <w:rFonts w:ascii="Times New Roman" w:hAnsi="Times New Roman"/>
          <w:sz w:val="28"/>
          <w:szCs w:val="28"/>
        </w:rPr>
        <w:t>Для повышения точности прогнозов о возможности возникновения опасных явлений, с целью обеспечения безопасности населения Красн</w:t>
      </w:r>
      <w:r w:rsidRPr="003B1BA2">
        <w:rPr>
          <w:rFonts w:ascii="Times New Roman" w:hAnsi="Times New Roman"/>
          <w:sz w:val="28"/>
          <w:szCs w:val="28"/>
        </w:rPr>
        <w:t>о</w:t>
      </w:r>
      <w:r w:rsidRPr="003B1BA2">
        <w:rPr>
          <w:rFonts w:ascii="Times New Roman" w:hAnsi="Times New Roman"/>
          <w:sz w:val="28"/>
          <w:szCs w:val="28"/>
        </w:rPr>
        <w:t>дарского края, возможности использования данных гидрологических н</w:t>
      </w:r>
      <w:r w:rsidRPr="003B1BA2">
        <w:rPr>
          <w:rFonts w:ascii="Times New Roman" w:hAnsi="Times New Roman"/>
          <w:sz w:val="28"/>
          <w:szCs w:val="28"/>
        </w:rPr>
        <w:t>а</w:t>
      </w:r>
      <w:r w:rsidRPr="003B1BA2">
        <w:rPr>
          <w:rFonts w:ascii="Times New Roman" w:hAnsi="Times New Roman"/>
          <w:sz w:val="28"/>
          <w:szCs w:val="28"/>
        </w:rPr>
        <w:t>блюдений в оперативных целях, изучения гидрологического режима во</w:t>
      </w:r>
      <w:r w:rsidRPr="003B1BA2">
        <w:rPr>
          <w:rFonts w:ascii="Times New Roman" w:hAnsi="Times New Roman"/>
          <w:sz w:val="28"/>
          <w:szCs w:val="28"/>
        </w:rPr>
        <w:t>д</w:t>
      </w:r>
      <w:r w:rsidRPr="003B1BA2">
        <w:rPr>
          <w:rFonts w:ascii="Times New Roman" w:hAnsi="Times New Roman"/>
          <w:sz w:val="28"/>
          <w:szCs w:val="28"/>
        </w:rPr>
        <w:t>ных объектов и формирования фонда данных осуществлен перевод АС в ведомственную сеть Росгидромета.</w:t>
      </w:r>
    </w:p>
    <w:p w:rsidR="00755262" w:rsidRDefault="00755262" w:rsidP="003B1BA2">
      <w:pPr>
        <w:spacing w:after="0" w:line="360" w:lineRule="auto"/>
        <w:ind w:firstLine="8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B1BA2">
        <w:rPr>
          <w:rFonts w:ascii="Times New Roman" w:hAnsi="Times New Roman"/>
          <w:b/>
          <w:bCs/>
          <w:sz w:val="28"/>
          <w:szCs w:val="28"/>
        </w:rPr>
        <w:t xml:space="preserve">Прогноз параметров и уровней ЧС, обусловленных </w:t>
      </w:r>
    </w:p>
    <w:p w:rsidR="00755262" w:rsidRPr="003B1BA2" w:rsidRDefault="00755262" w:rsidP="003B1BA2">
      <w:pPr>
        <w:spacing w:after="0" w:line="360" w:lineRule="auto"/>
        <w:ind w:firstLine="8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B1BA2">
        <w:rPr>
          <w:rFonts w:ascii="Times New Roman" w:hAnsi="Times New Roman"/>
          <w:b/>
          <w:bCs/>
          <w:sz w:val="28"/>
          <w:szCs w:val="28"/>
        </w:rPr>
        <w:t>весенне-летним по</w:t>
      </w:r>
      <w:r>
        <w:rPr>
          <w:rFonts w:ascii="Times New Roman" w:hAnsi="Times New Roman"/>
          <w:b/>
          <w:bCs/>
          <w:sz w:val="28"/>
          <w:szCs w:val="28"/>
        </w:rPr>
        <w:t>ло</w:t>
      </w:r>
      <w:r w:rsidRPr="003B1BA2">
        <w:rPr>
          <w:rFonts w:ascii="Times New Roman" w:hAnsi="Times New Roman"/>
          <w:b/>
          <w:bCs/>
          <w:sz w:val="28"/>
          <w:szCs w:val="28"/>
        </w:rPr>
        <w:t>водьем 2017 года.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color w:val="000000"/>
          <w:spacing w:val="-2"/>
          <w:sz w:val="28"/>
          <w:szCs w:val="28"/>
        </w:rPr>
        <w:t>Ввиду отсутствия снежного покрова на равнинной части края и лед</w:t>
      </w:r>
      <w:r w:rsidRPr="00CC3DCE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CC3DCE">
        <w:rPr>
          <w:rFonts w:ascii="Times New Roman" w:hAnsi="Times New Roman"/>
          <w:color w:val="000000"/>
          <w:spacing w:val="-2"/>
          <w:sz w:val="28"/>
          <w:szCs w:val="28"/>
        </w:rPr>
        <w:t>вых явлений</w:t>
      </w:r>
      <w:r w:rsidRPr="00CC3D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3DCE">
        <w:rPr>
          <w:rFonts w:ascii="Times New Roman" w:hAnsi="Times New Roman"/>
          <w:color w:val="000000"/>
          <w:spacing w:val="-2"/>
          <w:sz w:val="28"/>
          <w:szCs w:val="28"/>
        </w:rPr>
        <w:t>осложнения</w:t>
      </w:r>
      <w:r w:rsidRPr="00CC3DCE">
        <w:rPr>
          <w:rFonts w:ascii="Times New Roman" w:hAnsi="Times New Roman"/>
          <w:sz w:val="28"/>
          <w:szCs w:val="28"/>
        </w:rPr>
        <w:t xml:space="preserve"> гидрологической обстановки не прогнозируется. </w:t>
      </w:r>
    </w:p>
    <w:p w:rsidR="00755262" w:rsidRPr="00CC3DCE" w:rsidRDefault="00755262" w:rsidP="00CC3DCE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bCs/>
          <w:sz w:val="28"/>
          <w:szCs w:val="28"/>
        </w:rPr>
        <w:t>Водность р.Кубань, ее притоков и рек Черноморского побережья</w:t>
      </w:r>
      <w:r w:rsidRPr="00CC3DCE">
        <w:rPr>
          <w:rFonts w:ascii="Times New Roman" w:hAnsi="Times New Roman"/>
          <w:sz w:val="28"/>
          <w:szCs w:val="28"/>
        </w:rPr>
        <w:t xml:space="preserve"> в период весенне-летнего половодья по предварительным данным следует ожидать в пределах нормы (80-100%). Выпадение и наложение майских - июньских дождей на сток половодья могут привести к подъему уровней воды до неблагоприятных, а местами до опасных отметок.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DCE">
        <w:rPr>
          <w:rFonts w:ascii="Times New Roman" w:hAnsi="Times New Roman"/>
          <w:sz w:val="28"/>
          <w:szCs w:val="28"/>
        </w:rPr>
        <w:t>Наиболее уязвимыми территориями в паводковый период при</w:t>
      </w:r>
      <w:r w:rsidRPr="00CC3D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до</w:t>
      </w:r>
      <w:r w:rsidRPr="00CC3DCE">
        <w:rPr>
          <w:rFonts w:ascii="Times New Roman" w:hAnsi="Times New Roman"/>
          <w:sz w:val="28"/>
          <w:szCs w:val="28"/>
        </w:rPr>
        <w:t>с</w:t>
      </w:r>
      <w:r w:rsidRPr="00CC3DCE">
        <w:rPr>
          <w:rFonts w:ascii="Times New Roman" w:hAnsi="Times New Roman"/>
          <w:sz w:val="28"/>
          <w:szCs w:val="28"/>
        </w:rPr>
        <w:t xml:space="preserve">тижении уровней воды </w:t>
      </w:r>
      <w:r w:rsidRPr="00CC3DCE">
        <w:rPr>
          <w:rFonts w:ascii="Times New Roman" w:hAnsi="Times New Roman"/>
          <w:bCs/>
          <w:sz w:val="28"/>
          <w:szCs w:val="28"/>
        </w:rPr>
        <w:t>отметок ОЯ и выше</w:t>
      </w:r>
      <w:r w:rsidRPr="00CC3D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являются муниципальные о</w:t>
      </w:r>
      <w:r w:rsidRPr="00CC3DCE">
        <w:rPr>
          <w:rFonts w:ascii="Times New Roman" w:hAnsi="Times New Roman"/>
          <w:sz w:val="28"/>
          <w:szCs w:val="28"/>
        </w:rPr>
        <w:t>б</w:t>
      </w:r>
      <w:r w:rsidRPr="00CC3DCE">
        <w:rPr>
          <w:rFonts w:ascii="Times New Roman" w:hAnsi="Times New Roman"/>
          <w:sz w:val="28"/>
          <w:szCs w:val="28"/>
        </w:rPr>
        <w:t xml:space="preserve">разования: Абинский, </w:t>
      </w:r>
      <w:r w:rsidRPr="00CC3DCE">
        <w:rPr>
          <w:rFonts w:ascii="Times New Roman" w:hAnsi="Times New Roman"/>
          <w:bCs/>
          <w:sz w:val="28"/>
          <w:szCs w:val="28"/>
        </w:rPr>
        <w:t xml:space="preserve">Апшеронский, Белореченский, </w:t>
      </w:r>
      <w:r w:rsidRPr="00CC3DCE">
        <w:rPr>
          <w:rFonts w:ascii="Times New Roman" w:hAnsi="Times New Roman"/>
          <w:sz w:val="28"/>
          <w:szCs w:val="28"/>
        </w:rPr>
        <w:t xml:space="preserve">Крымский, </w:t>
      </w:r>
      <w:r w:rsidRPr="00CC3DCE">
        <w:rPr>
          <w:rFonts w:ascii="Times New Roman" w:hAnsi="Times New Roman"/>
          <w:bCs/>
          <w:sz w:val="28"/>
          <w:szCs w:val="28"/>
        </w:rPr>
        <w:t>Кург</w:t>
      </w:r>
      <w:r w:rsidRPr="00CC3DCE">
        <w:rPr>
          <w:rFonts w:ascii="Times New Roman" w:hAnsi="Times New Roman"/>
          <w:bCs/>
          <w:sz w:val="28"/>
          <w:szCs w:val="28"/>
        </w:rPr>
        <w:t>а</w:t>
      </w:r>
      <w:r w:rsidRPr="00CC3DCE">
        <w:rPr>
          <w:rFonts w:ascii="Times New Roman" w:hAnsi="Times New Roman"/>
          <w:bCs/>
          <w:sz w:val="28"/>
          <w:szCs w:val="28"/>
        </w:rPr>
        <w:t>нинский Лабинский, Мостовский, Новокубанский Отрадненский,</w:t>
      </w:r>
      <w:r w:rsidRPr="00CC3DCE">
        <w:rPr>
          <w:rFonts w:ascii="Times New Roman" w:hAnsi="Times New Roman"/>
          <w:sz w:val="28"/>
          <w:szCs w:val="28"/>
        </w:rPr>
        <w:t xml:space="preserve"> Севе</w:t>
      </w:r>
      <w:r w:rsidRPr="00CC3DCE">
        <w:rPr>
          <w:rFonts w:ascii="Times New Roman" w:hAnsi="Times New Roman"/>
          <w:sz w:val="28"/>
          <w:szCs w:val="28"/>
        </w:rPr>
        <w:t>р</w:t>
      </w:r>
      <w:r w:rsidRPr="00CC3DCE">
        <w:rPr>
          <w:rFonts w:ascii="Times New Roman" w:hAnsi="Times New Roman"/>
          <w:sz w:val="28"/>
          <w:szCs w:val="28"/>
        </w:rPr>
        <w:t>ский,</w:t>
      </w:r>
      <w:r w:rsidRPr="00CC3DCE">
        <w:rPr>
          <w:rFonts w:ascii="Times New Roman" w:hAnsi="Times New Roman"/>
          <w:bCs/>
          <w:sz w:val="28"/>
          <w:szCs w:val="28"/>
        </w:rPr>
        <w:t xml:space="preserve"> </w:t>
      </w:r>
      <w:r w:rsidRPr="00CC3DCE">
        <w:rPr>
          <w:rFonts w:ascii="Times New Roman" w:hAnsi="Times New Roman"/>
          <w:sz w:val="28"/>
          <w:szCs w:val="28"/>
        </w:rPr>
        <w:t>Туапсинский</w:t>
      </w:r>
      <w:r w:rsidRPr="00CC3DCE">
        <w:rPr>
          <w:rFonts w:ascii="Times New Roman" w:hAnsi="Times New Roman"/>
          <w:bCs/>
          <w:sz w:val="28"/>
          <w:szCs w:val="28"/>
        </w:rPr>
        <w:t>, Успенский районы</w:t>
      </w:r>
      <w:r w:rsidRPr="00CC3DCE">
        <w:rPr>
          <w:rFonts w:ascii="Times New Roman" w:hAnsi="Times New Roman"/>
          <w:sz w:val="28"/>
          <w:szCs w:val="28"/>
        </w:rPr>
        <w:t xml:space="preserve"> и гг.Анапа, Армавир, Горячий Ключ, Новороссийск, Геленджик, Сочи, где существует вероятность во</w:t>
      </w:r>
      <w:r w:rsidRPr="00CC3DCE">
        <w:rPr>
          <w:rFonts w:ascii="Times New Roman" w:hAnsi="Times New Roman"/>
          <w:sz w:val="28"/>
          <w:szCs w:val="28"/>
        </w:rPr>
        <w:t>з</w:t>
      </w:r>
      <w:r w:rsidRPr="00CC3DCE">
        <w:rPr>
          <w:rFonts w:ascii="Times New Roman" w:hAnsi="Times New Roman"/>
          <w:sz w:val="28"/>
          <w:szCs w:val="28"/>
        </w:rPr>
        <w:t>никновения чрезвычайных ситуаций муниципального и межмуниципал</w:t>
      </w:r>
      <w:r w:rsidRPr="00CC3DCE">
        <w:rPr>
          <w:rFonts w:ascii="Times New Roman" w:hAnsi="Times New Roman"/>
          <w:sz w:val="28"/>
          <w:szCs w:val="28"/>
        </w:rPr>
        <w:t>ь</w:t>
      </w:r>
      <w:r w:rsidRPr="00CC3DCE">
        <w:rPr>
          <w:rFonts w:ascii="Times New Roman" w:hAnsi="Times New Roman"/>
          <w:sz w:val="28"/>
          <w:szCs w:val="28"/>
        </w:rPr>
        <w:t>ного уровней, связанных с: затоплением и подтоплением  прибрежных территорий, населенных пунктов, размывом берегов рек, размывом грунта между опорами мостов, земляных насыпей (эстакад) на подходах к мостам, повреждением и разрушением регуляционных и гидротехнических соор</w:t>
      </w:r>
      <w:r w:rsidRPr="00CC3DCE">
        <w:rPr>
          <w:rFonts w:ascii="Times New Roman" w:hAnsi="Times New Roman"/>
          <w:sz w:val="28"/>
          <w:szCs w:val="28"/>
        </w:rPr>
        <w:t>у</w:t>
      </w:r>
      <w:r w:rsidRPr="00CC3DCE">
        <w:rPr>
          <w:rFonts w:ascii="Times New Roman" w:hAnsi="Times New Roman"/>
          <w:sz w:val="28"/>
          <w:szCs w:val="28"/>
        </w:rPr>
        <w:t>жений. Также</w:t>
      </w:r>
      <w:r w:rsidRPr="00CC3D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3DCE">
        <w:rPr>
          <w:rFonts w:ascii="Times New Roman" w:hAnsi="Times New Roman"/>
          <w:bCs/>
          <w:sz w:val="28"/>
          <w:szCs w:val="28"/>
        </w:rPr>
        <w:t>п</w:t>
      </w:r>
      <w:r w:rsidRPr="00CC3DCE">
        <w:rPr>
          <w:rFonts w:ascii="Times New Roman" w:hAnsi="Times New Roman"/>
          <w:sz w:val="28"/>
          <w:szCs w:val="28"/>
        </w:rPr>
        <w:t xml:space="preserve">аводковая ситуация может осложниться из-за скопления в руслах рек карча, мусора и наносов твердого стока. 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C3DCE">
        <w:rPr>
          <w:rFonts w:ascii="Times New Roman" w:hAnsi="Times New Roman"/>
          <w:sz w:val="28"/>
          <w:szCs w:val="28"/>
        </w:rPr>
        <w:t>В тоже время, при больших объемах притока воды в Краснодарское водохранилище, для недопущения его переполнения могут быть увелич</w:t>
      </w:r>
      <w:r w:rsidRPr="00CC3DCE">
        <w:rPr>
          <w:rFonts w:ascii="Times New Roman" w:hAnsi="Times New Roman"/>
          <w:sz w:val="28"/>
          <w:szCs w:val="28"/>
        </w:rPr>
        <w:t>е</w:t>
      </w:r>
      <w:r w:rsidRPr="00CC3DCE">
        <w:rPr>
          <w:rFonts w:ascii="Times New Roman" w:hAnsi="Times New Roman"/>
          <w:sz w:val="28"/>
          <w:szCs w:val="28"/>
        </w:rPr>
        <w:t>ны сбросы воды до 1100 м</w:t>
      </w:r>
      <w:r w:rsidRPr="00CC3DCE">
        <w:rPr>
          <w:rFonts w:ascii="Times New Roman" w:hAnsi="Times New Roman"/>
          <w:sz w:val="28"/>
          <w:szCs w:val="28"/>
          <w:vertAlign w:val="superscript"/>
        </w:rPr>
        <w:t>3</w:t>
      </w:r>
      <w:r w:rsidRPr="00CC3DCE">
        <w:rPr>
          <w:rFonts w:ascii="Times New Roman" w:hAnsi="Times New Roman"/>
          <w:sz w:val="28"/>
          <w:szCs w:val="28"/>
        </w:rPr>
        <w:t>/с и выше, что вызовет осложнение гидролог</w:t>
      </w:r>
      <w:r w:rsidRPr="00CC3DCE">
        <w:rPr>
          <w:rFonts w:ascii="Times New Roman" w:hAnsi="Times New Roman"/>
          <w:sz w:val="28"/>
          <w:szCs w:val="28"/>
        </w:rPr>
        <w:t>и</w:t>
      </w:r>
      <w:r w:rsidRPr="00CC3DCE">
        <w:rPr>
          <w:rFonts w:ascii="Times New Roman" w:hAnsi="Times New Roman"/>
          <w:sz w:val="28"/>
          <w:szCs w:val="28"/>
        </w:rPr>
        <w:t xml:space="preserve">ческой обстановки в нижнем течении рр.Кубань и Протока, где существует вероятность разрушения дамб обвалований и, как следствие, затопления территорий муниципальных образований: </w:t>
      </w:r>
      <w:r w:rsidRPr="00CC3DCE">
        <w:rPr>
          <w:rFonts w:ascii="Times New Roman" w:hAnsi="Times New Roman"/>
          <w:bCs/>
          <w:sz w:val="28"/>
          <w:szCs w:val="28"/>
        </w:rPr>
        <w:t>Славянский, Красноармейский, Калининский, Крымский, Темрюкский районы [4].</w:t>
      </w:r>
    </w:p>
    <w:p w:rsidR="00755262" w:rsidRPr="00CC3DCE" w:rsidRDefault="00755262" w:rsidP="00CC3DCE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3DCE">
        <w:rPr>
          <w:rFonts w:ascii="Times New Roman" w:hAnsi="Times New Roman"/>
          <w:color w:val="000000"/>
          <w:sz w:val="28"/>
          <w:szCs w:val="28"/>
        </w:rPr>
        <w:t>В высокогорной зоне муниципального образования г.Сочи снегоз</w:t>
      </w:r>
      <w:r w:rsidRPr="00CC3DCE">
        <w:rPr>
          <w:rFonts w:ascii="Times New Roman" w:hAnsi="Times New Roman"/>
          <w:color w:val="000000"/>
          <w:sz w:val="28"/>
          <w:szCs w:val="28"/>
        </w:rPr>
        <w:t>а</w:t>
      </w:r>
      <w:r w:rsidRPr="00CC3DCE">
        <w:rPr>
          <w:rFonts w:ascii="Times New Roman" w:hAnsi="Times New Roman"/>
          <w:color w:val="000000"/>
          <w:sz w:val="28"/>
          <w:szCs w:val="28"/>
        </w:rPr>
        <w:t>пас на горе Аибга составляет 454 см. В случае</w:t>
      </w:r>
      <w:r w:rsidRPr="00CC3DCE">
        <w:rPr>
          <w:rFonts w:ascii="Times New Roman" w:hAnsi="Times New Roman"/>
          <w:color w:val="000000"/>
          <w:spacing w:val="-1"/>
          <w:sz w:val="28"/>
          <w:szCs w:val="28"/>
        </w:rPr>
        <w:t xml:space="preserve"> интенсивного таяния снега и выпадение дождей возможно возникновение и прохождение </w:t>
      </w:r>
      <w:r w:rsidRPr="00CC3DCE">
        <w:rPr>
          <w:rFonts w:ascii="Times New Roman" w:hAnsi="Times New Roman"/>
          <w:color w:val="000000"/>
          <w:sz w:val="28"/>
          <w:szCs w:val="28"/>
        </w:rPr>
        <w:t xml:space="preserve">паводков на реке Мзымта ,что неизбежно приведет к </w:t>
      </w:r>
      <w:r w:rsidRPr="00CC3DCE">
        <w:rPr>
          <w:rFonts w:ascii="Times New Roman" w:hAnsi="Times New Roman"/>
          <w:color w:val="000000"/>
          <w:spacing w:val="-1"/>
          <w:sz w:val="28"/>
          <w:szCs w:val="28"/>
        </w:rPr>
        <w:t>чрезвычайных ситуаций муниц</w:t>
      </w:r>
      <w:r w:rsidRPr="00CC3DC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CC3DCE">
        <w:rPr>
          <w:rFonts w:ascii="Times New Roman" w:hAnsi="Times New Roman"/>
          <w:color w:val="000000"/>
          <w:spacing w:val="-1"/>
          <w:sz w:val="28"/>
          <w:szCs w:val="28"/>
        </w:rPr>
        <w:t>пального уровня, связанных с затоплением населенных пунктов</w:t>
      </w:r>
      <w:r w:rsidRPr="00CC3DCE">
        <w:rPr>
          <w:rFonts w:ascii="Times New Roman" w:hAnsi="Times New Roman"/>
          <w:sz w:val="28"/>
          <w:szCs w:val="28"/>
        </w:rPr>
        <w:t xml:space="preserve">. </w:t>
      </w:r>
      <w:r w:rsidRPr="00CC3DC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55262" w:rsidRPr="005E5CBC" w:rsidRDefault="00755262" w:rsidP="005E5CBC">
      <w:pPr>
        <w:spacing w:after="0" w:line="360" w:lineRule="auto"/>
        <w:ind w:firstLine="809"/>
        <w:jc w:val="both"/>
        <w:rPr>
          <w:rFonts w:ascii="Times New Roman" w:hAnsi="Times New Roman"/>
          <w:b/>
          <w:sz w:val="28"/>
          <w:szCs w:val="28"/>
        </w:rPr>
      </w:pPr>
      <w:r w:rsidRPr="003B1BA2">
        <w:rPr>
          <w:rFonts w:ascii="Times New Roman" w:hAnsi="Times New Roman"/>
          <w:b/>
          <w:sz w:val="28"/>
          <w:szCs w:val="28"/>
        </w:rPr>
        <w:t xml:space="preserve">Выводы. </w:t>
      </w:r>
      <w:r w:rsidRPr="003B1BA2">
        <w:rPr>
          <w:rFonts w:ascii="Times New Roman" w:hAnsi="Times New Roman"/>
          <w:sz w:val="28"/>
          <w:szCs w:val="28"/>
        </w:rPr>
        <w:t>Таким образом комплексная информация по</w:t>
      </w:r>
      <w:r>
        <w:rPr>
          <w:rFonts w:ascii="Times New Roman" w:hAnsi="Times New Roman"/>
          <w:sz w:val="28"/>
          <w:szCs w:val="28"/>
        </w:rPr>
        <w:t xml:space="preserve"> внутрисезо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ному распределению </w:t>
      </w:r>
      <w:r w:rsidRPr="003B1BA2">
        <w:rPr>
          <w:rFonts w:ascii="Times New Roman" w:hAnsi="Times New Roman"/>
          <w:sz w:val="28"/>
          <w:szCs w:val="28"/>
        </w:rPr>
        <w:t>зимних  характеристик климатических факторов, а также анализ изменения аномальных характеристик весенне-летнего стока позволяют составить  прогнозы формирования речного стока территории, состояния водных ресурсов в бассейне р.Кубань, объемов стока воды, а так же  подготовиться к предстоящим аномалиям, сконцентрировать резервы, изменить расстановку сил и средств, при этом совершенствовать  управл</w:t>
      </w:r>
      <w:r w:rsidRPr="003B1BA2">
        <w:rPr>
          <w:rFonts w:ascii="Times New Roman" w:hAnsi="Times New Roman"/>
          <w:sz w:val="28"/>
          <w:szCs w:val="28"/>
        </w:rPr>
        <w:t>е</w:t>
      </w:r>
      <w:r w:rsidRPr="003B1BA2">
        <w:rPr>
          <w:rFonts w:ascii="Times New Roman" w:hAnsi="Times New Roman"/>
          <w:sz w:val="28"/>
          <w:szCs w:val="28"/>
        </w:rPr>
        <w:t xml:space="preserve">ние водным хозяйством. </w:t>
      </w:r>
    </w:p>
    <w:p w:rsidR="00755262" w:rsidRDefault="00755262" w:rsidP="003B1BA2">
      <w:pPr>
        <w:spacing w:after="0"/>
        <w:rPr>
          <w:rFonts w:ascii="Times New Roman" w:hAnsi="Times New Roman"/>
          <w:sz w:val="20"/>
          <w:szCs w:val="20"/>
        </w:rPr>
      </w:pPr>
    </w:p>
    <w:p w:rsidR="00755262" w:rsidRPr="00885D85" w:rsidRDefault="00755262" w:rsidP="00885D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85D85">
        <w:rPr>
          <w:rFonts w:ascii="Times New Roman" w:hAnsi="Times New Roman"/>
          <w:b/>
          <w:color w:val="000000"/>
          <w:sz w:val="24"/>
          <w:szCs w:val="24"/>
        </w:rPr>
        <w:t xml:space="preserve">Литература </w:t>
      </w:r>
    </w:p>
    <w:p w:rsidR="00755262" w:rsidRPr="00885D85" w:rsidRDefault="00755262" w:rsidP="00885D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55262" w:rsidRPr="00CC3DCE" w:rsidRDefault="00755262" w:rsidP="00CC3DCE">
      <w:pPr>
        <w:shd w:val="clear" w:color="auto" w:fill="FFFFFF"/>
        <w:spacing w:after="0" w:line="240" w:lineRule="auto"/>
        <w:ind w:left="6" w:firstLine="567"/>
        <w:jc w:val="both"/>
        <w:rPr>
          <w:rFonts w:ascii="Times New Roman" w:hAnsi="Times New Roman"/>
          <w:sz w:val="24"/>
          <w:szCs w:val="24"/>
        </w:rPr>
      </w:pPr>
      <w:r w:rsidRPr="00CC3DCE">
        <w:rPr>
          <w:rFonts w:ascii="Times New Roman" w:hAnsi="Times New Roman"/>
          <w:sz w:val="24"/>
          <w:szCs w:val="24"/>
        </w:rPr>
        <w:t>1. Галкин, Г. А. Климатические аномалии в Краснодарском крае. – Краснодар, 1989. – 94 с.</w:t>
      </w:r>
    </w:p>
    <w:p w:rsidR="00755262" w:rsidRPr="00CC3DCE" w:rsidRDefault="00755262" w:rsidP="00CC3DCE">
      <w:pPr>
        <w:shd w:val="clear" w:color="auto" w:fill="FFFFFF"/>
        <w:spacing w:after="0" w:line="240" w:lineRule="auto"/>
        <w:ind w:left="6" w:firstLine="567"/>
        <w:jc w:val="both"/>
        <w:rPr>
          <w:rFonts w:ascii="Times New Roman" w:hAnsi="Times New Roman"/>
          <w:sz w:val="24"/>
          <w:szCs w:val="24"/>
        </w:rPr>
      </w:pPr>
      <w:r w:rsidRPr="00CC3DCE">
        <w:rPr>
          <w:rFonts w:ascii="Times New Roman" w:hAnsi="Times New Roman"/>
          <w:sz w:val="24"/>
          <w:szCs w:val="24"/>
        </w:rPr>
        <w:t>2 География Краснодарского края: Антропогенные воздействия на окружающую среду // Сб. статей. – Краснодар, 1996. – 145 с.</w:t>
      </w:r>
    </w:p>
    <w:p w:rsidR="00755262" w:rsidRPr="00CC3DCE" w:rsidRDefault="00755262" w:rsidP="00CC3DCE">
      <w:pPr>
        <w:shd w:val="clear" w:color="auto" w:fill="FFFFFF"/>
        <w:spacing w:after="0" w:line="240" w:lineRule="auto"/>
        <w:ind w:left="6" w:firstLine="567"/>
        <w:jc w:val="both"/>
        <w:rPr>
          <w:rFonts w:ascii="Times New Roman" w:hAnsi="Times New Roman"/>
          <w:sz w:val="24"/>
          <w:szCs w:val="24"/>
        </w:rPr>
      </w:pPr>
      <w:r w:rsidRPr="00CC3DCE">
        <w:rPr>
          <w:rFonts w:ascii="Times New Roman" w:hAnsi="Times New Roman"/>
          <w:sz w:val="24"/>
          <w:szCs w:val="24"/>
        </w:rPr>
        <w:t>3. Гидрология дельты и устьевого взморья Кубани (под ред. В. Н. Михайлова, Д. В. Магрицкого, А. А. Иванова). М., 2010. – 728 с.</w:t>
      </w:r>
    </w:p>
    <w:p w:rsidR="00755262" w:rsidRPr="00CC3DCE" w:rsidRDefault="00755262" w:rsidP="00CC3DCE">
      <w:pPr>
        <w:shd w:val="clear" w:color="auto" w:fill="FFFFFF"/>
        <w:spacing w:after="0" w:line="240" w:lineRule="auto"/>
        <w:ind w:left="6" w:firstLine="567"/>
        <w:jc w:val="both"/>
        <w:rPr>
          <w:rFonts w:ascii="Times New Roman" w:hAnsi="Times New Roman"/>
          <w:sz w:val="24"/>
          <w:szCs w:val="24"/>
        </w:rPr>
      </w:pPr>
      <w:r w:rsidRPr="00CC3DCE">
        <w:rPr>
          <w:rFonts w:ascii="Times New Roman" w:hAnsi="Times New Roman"/>
          <w:sz w:val="24"/>
          <w:szCs w:val="24"/>
        </w:rPr>
        <w:t>4. Гумбаров, А. Д. Комплексные мелиорации в дельте реки Кубани, монография. – Краснодар: «Сов. Кубань», 2001.</w:t>
      </w:r>
      <w:r w:rsidRPr="00CC3DCE">
        <w:rPr>
          <w:rFonts w:ascii="Times New Roman" w:hAnsi="Times New Roman"/>
          <w:sz w:val="24"/>
          <w:szCs w:val="24"/>
          <w:lang w:val="en-US"/>
        </w:rPr>
        <w:t> </w:t>
      </w:r>
      <w:r w:rsidRPr="00CC3DCE">
        <w:rPr>
          <w:rFonts w:ascii="Times New Roman" w:hAnsi="Times New Roman"/>
          <w:sz w:val="24"/>
          <w:szCs w:val="24"/>
        </w:rPr>
        <w:t>– 180 с.</w:t>
      </w:r>
    </w:p>
    <w:p w:rsidR="00755262" w:rsidRPr="00CC3DCE" w:rsidRDefault="00755262" w:rsidP="00CC3DCE">
      <w:pPr>
        <w:shd w:val="clear" w:color="auto" w:fill="FFFFFF"/>
        <w:spacing w:after="0" w:line="240" w:lineRule="auto"/>
        <w:ind w:left="6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CC3DCE">
        <w:rPr>
          <w:rFonts w:ascii="Times New Roman" w:hAnsi="Times New Roman"/>
          <w:sz w:val="24"/>
          <w:szCs w:val="24"/>
        </w:rPr>
        <w:t>5. Лурье, П. М., Панов, В. Д., Ткаченко, Ю. Ю. Река Кубань: гидрография и режим стока. СПб</w:t>
      </w:r>
      <w:r w:rsidRPr="00CC3DC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CC3DCE">
        <w:rPr>
          <w:rFonts w:ascii="Times New Roman" w:hAnsi="Times New Roman"/>
          <w:sz w:val="24"/>
          <w:szCs w:val="24"/>
        </w:rPr>
        <w:t>Гидрометеоиздат</w:t>
      </w:r>
      <w:r w:rsidRPr="00CC3DCE">
        <w:rPr>
          <w:rFonts w:ascii="Times New Roman" w:hAnsi="Times New Roman"/>
          <w:sz w:val="24"/>
          <w:szCs w:val="24"/>
          <w:lang w:val="en-US"/>
        </w:rPr>
        <w:t>, 2005. – 498</w:t>
      </w:r>
      <w:r w:rsidRPr="00CC3DCE">
        <w:rPr>
          <w:rFonts w:ascii="Times New Roman" w:hAnsi="Times New Roman"/>
          <w:sz w:val="24"/>
          <w:szCs w:val="24"/>
        </w:rPr>
        <w:t>с</w:t>
      </w:r>
      <w:r w:rsidRPr="00CC3DCE">
        <w:rPr>
          <w:rFonts w:ascii="Times New Roman" w:hAnsi="Times New Roman"/>
          <w:sz w:val="24"/>
          <w:szCs w:val="24"/>
          <w:lang w:val="en-US"/>
        </w:rPr>
        <w:t>.</w:t>
      </w:r>
    </w:p>
    <w:p w:rsidR="00755262" w:rsidRPr="00CC3DCE" w:rsidRDefault="00755262" w:rsidP="00885D8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55262" w:rsidRDefault="00755262" w:rsidP="00885D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755262" w:rsidRPr="00885D85" w:rsidRDefault="00755262" w:rsidP="00885D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885D85">
        <w:rPr>
          <w:rFonts w:ascii="Times New Roman" w:hAnsi="Times New Roman"/>
          <w:b/>
          <w:bCs/>
          <w:sz w:val="24"/>
          <w:szCs w:val="24"/>
          <w:lang w:val="en-US"/>
        </w:rPr>
        <w:t>References</w:t>
      </w:r>
    </w:p>
    <w:p w:rsidR="00755262" w:rsidRPr="00885D85" w:rsidRDefault="00755262" w:rsidP="00885D8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55262" w:rsidRPr="0047614E" w:rsidRDefault="00755262" w:rsidP="0047614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val="en-US"/>
        </w:rPr>
      </w:pP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1. Galkin, G. A. Klimaticheskie anomalii v Krasnodarskom krae. – Krasnodar, 1989. – 94 s.</w:t>
      </w:r>
    </w:p>
    <w:p w:rsidR="00755262" w:rsidRPr="0047614E" w:rsidRDefault="00755262" w:rsidP="0047614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val="en-US"/>
        </w:rPr>
      </w:pP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2 Geografija Krasnodarskogo kraja: Antropogennye vozdejstvija na okruzhajushhuju sredu // Sb. statej. – Krasnodar, 1996. – 145 s.</w:t>
      </w:r>
    </w:p>
    <w:p w:rsidR="00755262" w:rsidRPr="0047614E" w:rsidRDefault="00755262" w:rsidP="0047614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val="en-US"/>
        </w:rPr>
      </w:pP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3. Gidrologija del'ty i ust'evogo vzmor'ja Kubani (pod red. V. N. Mihajlova, D. V. M</w:t>
      </w: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a</w:t>
      </w: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grickogo, A. A. Ivanova). M., 2010. – 728 s.</w:t>
      </w:r>
    </w:p>
    <w:p w:rsidR="00755262" w:rsidRPr="0047614E" w:rsidRDefault="00755262" w:rsidP="0047614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val="en-US"/>
        </w:rPr>
      </w:pP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4. Gumbarov, A. D. Kompleksnye melioracii v del'te reki Kubani, monografija. – Krasn</w:t>
      </w: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o</w:t>
      </w: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dar: «Sov. Kuban'», 2001. – 180 s.</w:t>
      </w:r>
    </w:p>
    <w:p w:rsidR="00755262" w:rsidRPr="0047614E" w:rsidRDefault="00755262" w:rsidP="0047614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val="en-US"/>
        </w:rPr>
      </w:pPr>
      <w:r w:rsidRPr="0047614E">
        <w:rPr>
          <w:rFonts w:ascii="Times New Roman" w:hAnsi="Times New Roman"/>
          <w:bCs/>
          <w:spacing w:val="-4"/>
          <w:sz w:val="24"/>
          <w:szCs w:val="24"/>
          <w:lang w:val="en-US"/>
        </w:rPr>
        <w:t>5. Lur'e, P. M., Panov, V. D., Tkachenko, Ju. Ju. Reka Kuban': gidrografija i rezhim stoka. SPb, Gidrometeoizdat, 2005. – 498s.</w:t>
      </w:r>
    </w:p>
    <w:sectPr w:rsidR="00755262" w:rsidRPr="0047614E" w:rsidSect="00CC3DCE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262" w:rsidRDefault="00755262" w:rsidP="001E739F">
      <w:pPr>
        <w:spacing w:after="0" w:line="240" w:lineRule="auto"/>
      </w:pPr>
      <w:r>
        <w:separator/>
      </w:r>
    </w:p>
  </w:endnote>
  <w:endnote w:type="continuationSeparator" w:id="0">
    <w:p w:rsidR="00755262" w:rsidRDefault="00755262" w:rsidP="001E7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ba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b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62" w:rsidRPr="00D82699" w:rsidRDefault="00755262">
    <w:pPr>
      <w:pStyle w:val="Footer"/>
      <w:rPr>
        <w:rFonts w:ascii="Times New Roman" w:hAnsi="Times New Roman"/>
        <w:sz w:val="24"/>
        <w:szCs w:val="24"/>
      </w:rPr>
    </w:pPr>
    <w:r w:rsidRPr="00D82699">
      <w:rPr>
        <w:rFonts w:ascii="Times New Roman" w:hAnsi="Times New Roman"/>
        <w:sz w:val="24"/>
        <w:szCs w:val="24"/>
      </w:rPr>
      <w:t>http://ej.kubagro.ru/2017/06/pdf/</w:t>
    </w:r>
    <w:r w:rsidRPr="00D82699">
      <w:rPr>
        <w:rFonts w:ascii="Times New Roman" w:hAnsi="Times New Roman"/>
        <w:sz w:val="24"/>
        <w:szCs w:val="24"/>
        <w:lang w:val="en-US"/>
      </w:rPr>
      <w:t>02</w:t>
    </w:r>
    <w:r w:rsidRPr="00D8269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262" w:rsidRDefault="00755262" w:rsidP="001E739F">
      <w:pPr>
        <w:spacing w:after="0" w:line="240" w:lineRule="auto"/>
      </w:pPr>
      <w:r>
        <w:separator/>
      </w:r>
    </w:p>
  </w:footnote>
  <w:footnote w:type="continuationSeparator" w:id="0">
    <w:p w:rsidR="00755262" w:rsidRDefault="00755262" w:rsidP="001E7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62" w:rsidRDefault="00755262" w:rsidP="00086E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262" w:rsidRDefault="00755262" w:rsidP="00875E4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62" w:rsidRPr="00875E49" w:rsidRDefault="00755262" w:rsidP="00086E7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75E49">
      <w:rPr>
        <w:rStyle w:val="PageNumber"/>
        <w:rFonts w:ascii="Times New Roman" w:hAnsi="Times New Roman"/>
        <w:sz w:val="28"/>
        <w:szCs w:val="28"/>
      </w:rPr>
      <w:fldChar w:fldCharType="begin"/>
    </w:r>
    <w:r w:rsidRPr="00875E4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75E4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875E49">
      <w:rPr>
        <w:rStyle w:val="PageNumber"/>
        <w:rFonts w:ascii="Times New Roman" w:hAnsi="Times New Roman"/>
        <w:sz w:val="28"/>
        <w:szCs w:val="28"/>
      </w:rPr>
      <w:fldChar w:fldCharType="end"/>
    </w:r>
  </w:p>
  <w:p w:rsidR="00755262" w:rsidRPr="00875E49" w:rsidRDefault="00755262" w:rsidP="00875E49">
    <w:pPr>
      <w:pStyle w:val="Header"/>
      <w:ind w:right="360"/>
      <w:rPr>
        <w:rFonts w:ascii="Times New Roman" w:hAnsi="Times New Roman"/>
        <w:sz w:val="24"/>
        <w:szCs w:val="24"/>
      </w:rPr>
    </w:pPr>
    <w:r w:rsidRPr="00875E49">
      <w:rPr>
        <w:rFonts w:ascii="Times New Roman" w:hAnsi="Times New Roman"/>
        <w:sz w:val="24"/>
        <w:szCs w:val="24"/>
      </w:rPr>
      <w:t>Научный журнал КубГАУ, №130(06), 2017 года</w:t>
    </w:r>
  </w:p>
  <w:p w:rsidR="00755262" w:rsidRDefault="007552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51CA2"/>
    <w:multiLevelType w:val="hybridMultilevel"/>
    <w:tmpl w:val="A916629A"/>
    <w:lvl w:ilvl="0" w:tplc="D3CA96E8">
      <w:start w:val="1"/>
      <w:numFmt w:val="decimal"/>
      <w:lvlText w:val="%1."/>
      <w:lvlJc w:val="left"/>
      <w:pPr>
        <w:ind w:left="9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  <w:rPr>
        <w:rFonts w:cs="Times New Roman"/>
      </w:rPr>
    </w:lvl>
  </w:abstractNum>
  <w:abstractNum w:abstractNumId="1">
    <w:nsid w:val="4ABD02E7"/>
    <w:multiLevelType w:val="hybridMultilevel"/>
    <w:tmpl w:val="605C2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355795"/>
    <w:multiLevelType w:val="hybridMultilevel"/>
    <w:tmpl w:val="5F582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DE4F27"/>
    <w:multiLevelType w:val="hybridMultilevel"/>
    <w:tmpl w:val="C5B2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43B"/>
    <w:rsid w:val="00082FD8"/>
    <w:rsid w:val="00086E75"/>
    <w:rsid w:val="000B5948"/>
    <w:rsid w:val="000D2CBE"/>
    <w:rsid w:val="001A4ECA"/>
    <w:rsid w:val="001E739F"/>
    <w:rsid w:val="002065D9"/>
    <w:rsid w:val="00263BAD"/>
    <w:rsid w:val="002A4095"/>
    <w:rsid w:val="0031243B"/>
    <w:rsid w:val="00385158"/>
    <w:rsid w:val="003B1BA2"/>
    <w:rsid w:val="00423241"/>
    <w:rsid w:val="00446775"/>
    <w:rsid w:val="0047614E"/>
    <w:rsid w:val="004A5489"/>
    <w:rsid w:val="004D07A0"/>
    <w:rsid w:val="004F666D"/>
    <w:rsid w:val="00537C85"/>
    <w:rsid w:val="0056541F"/>
    <w:rsid w:val="005A615A"/>
    <w:rsid w:val="005D5710"/>
    <w:rsid w:val="005E5CBC"/>
    <w:rsid w:val="006053ED"/>
    <w:rsid w:val="00611BC3"/>
    <w:rsid w:val="00660BF9"/>
    <w:rsid w:val="006E5354"/>
    <w:rsid w:val="00713BF6"/>
    <w:rsid w:val="00755262"/>
    <w:rsid w:val="007B771D"/>
    <w:rsid w:val="007D47EA"/>
    <w:rsid w:val="00817596"/>
    <w:rsid w:val="00836F31"/>
    <w:rsid w:val="00865C7F"/>
    <w:rsid w:val="00875E49"/>
    <w:rsid w:val="00885D85"/>
    <w:rsid w:val="008F2626"/>
    <w:rsid w:val="008F284B"/>
    <w:rsid w:val="0096397B"/>
    <w:rsid w:val="009A4CE0"/>
    <w:rsid w:val="009C0FEE"/>
    <w:rsid w:val="00A54789"/>
    <w:rsid w:val="00AB4F93"/>
    <w:rsid w:val="00AB7E8A"/>
    <w:rsid w:val="00B47C94"/>
    <w:rsid w:val="00CA67BD"/>
    <w:rsid w:val="00CC3DCE"/>
    <w:rsid w:val="00D27FEF"/>
    <w:rsid w:val="00D82699"/>
    <w:rsid w:val="00D84205"/>
    <w:rsid w:val="00DD4A0B"/>
    <w:rsid w:val="00EF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CB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124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 + 14 пт"/>
    <w:basedOn w:val="Normal"/>
    <w:link w:val="140"/>
    <w:uiPriority w:val="99"/>
    <w:rsid w:val="00B47C94"/>
    <w:pPr>
      <w:spacing w:after="0" w:line="240" w:lineRule="auto"/>
      <w:ind w:firstLine="708"/>
      <w:outlineLvl w:val="0"/>
    </w:pPr>
    <w:rPr>
      <w:rFonts w:ascii="Times New Roman" w:hAnsi="Times New Roman"/>
      <w:sz w:val="28"/>
      <w:szCs w:val="20"/>
      <w:lang w:eastAsia="ru-RU"/>
    </w:rPr>
  </w:style>
  <w:style w:type="character" w:customStyle="1" w:styleId="140">
    <w:name w:val="Обычный + 14 пт Знак"/>
    <w:link w:val="14"/>
    <w:uiPriority w:val="99"/>
    <w:locked/>
    <w:rsid w:val="00B47C94"/>
    <w:rPr>
      <w:rFonts w:ascii="Times New Roman" w:hAnsi="Times New Roman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1E7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E73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E7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E73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A4C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65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541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rsid w:val="00875E4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230</TotalTime>
  <Pages>12</Pages>
  <Words>2687</Words>
  <Characters>15319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Ященко</dc:creator>
  <cp:keywords/>
  <dc:description/>
  <cp:lastModifiedBy>Sergey</cp:lastModifiedBy>
  <cp:revision>17</cp:revision>
  <cp:lastPrinted>2017-05-18T10:27:00Z</cp:lastPrinted>
  <dcterms:created xsi:type="dcterms:W3CDTF">2017-05-11T11:34:00Z</dcterms:created>
  <dcterms:modified xsi:type="dcterms:W3CDTF">2017-06-22T15:22:00Z</dcterms:modified>
</cp:coreProperties>
</file>