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9717A8" w:rsidRPr="000161F7" w:rsidTr="00C91D11">
        <w:tc>
          <w:tcPr>
            <w:tcW w:w="4643" w:type="dxa"/>
          </w:tcPr>
          <w:p w:rsidR="009717A8" w:rsidRDefault="009717A8" w:rsidP="00C91D11">
            <w:pPr>
              <w:spacing w:after="0" w:line="240" w:lineRule="auto"/>
              <w:rPr>
                <w:rFonts w:ascii="Times New Roman" w:hAnsi="Times New Roman"/>
                <w:sz w:val="20"/>
                <w:szCs w:val="20"/>
              </w:rPr>
            </w:pPr>
            <w:bookmarkStart w:id="0" w:name="_GoBack"/>
            <w:bookmarkStart w:id="1" w:name="OLE_LINK43"/>
            <w:bookmarkStart w:id="2" w:name="OLE_LINK44"/>
            <w:bookmarkStart w:id="3" w:name="OLE_LINK45"/>
            <w:bookmarkEnd w:id="0"/>
            <w:r w:rsidRPr="000161F7">
              <w:rPr>
                <w:rFonts w:ascii="Times New Roman" w:hAnsi="Times New Roman"/>
                <w:sz w:val="20"/>
                <w:szCs w:val="20"/>
              </w:rPr>
              <w:t>УДК 342</w:t>
            </w:r>
          </w:p>
          <w:bookmarkEnd w:id="1"/>
          <w:bookmarkEnd w:id="2"/>
          <w:bookmarkEnd w:id="3"/>
          <w:p w:rsidR="009717A8" w:rsidRPr="000161F7" w:rsidRDefault="009717A8" w:rsidP="00C91D11">
            <w:pPr>
              <w:spacing w:after="0" w:line="240" w:lineRule="auto"/>
              <w:rPr>
                <w:rFonts w:ascii="Times New Roman" w:hAnsi="Times New Roman"/>
                <w:sz w:val="20"/>
                <w:szCs w:val="20"/>
              </w:rPr>
            </w:pPr>
          </w:p>
          <w:p w:rsidR="009717A8" w:rsidRPr="000161F7" w:rsidRDefault="009717A8" w:rsidP="00C91D11">
            <w:pPr>
              <w:spacing w:after="0" w:line="240" w:lineRule="auto"/>
              <w:rPr>
                <w:rFonts w:ascii="Times New Roman" w:hAnsi="Times New Roman"/>
                <w:sz w:val="20"/>
                <w:szCs w:val="20"/>
              </w:rPr>
            </w:pPr>
            <w:r w:rsidRPr="000161F7">
              <w:rPr>
                <w:rFonts w:ascii="Times New Roman" w:hAnsi="Times New Roman"/>
                <w:sz w:val="20"/>
                <w:szCs w:val="20"/>
              </w:rPr>
              <w:t>12.00.00 Юридические науки</w:t>
            </w:r>
          </w:p>
          <w:p w:rsidR="009717A8" w:rsidRPr="000161F7" w:rsidRDefault="009717A8" w:rsidP="00C91D11">
            <w:pPr>
              <w:spacing w:after="0" w:line="240" w:lineRule="auto"/>
              <w:rPr>
                <w:rFonts w:ascii="Times New Roman" w:hAnsi="Times New Roman"/>
                <w:sz w:val="20"/>
                <w:szCs w:val="20"/>
              </w:rPr>
            </w:pPr>
          </w:p>
          <w:p w:rsidR="009717A8" w:rsidRPr="000161F7" w:rsidRDefault="009717A8" w:rsidP="00C91D11">
            <w:pPr>
              <w:spacing w:after="0" w:line="240" w:lineRule="auto"/>
              <w:rPr>
                <w:rFonts w:ascii="Times New Roman" w:hAnsi="Times New Roman"/>
                <w:b/>
                <w:caps/>
                <w:sz w:val="20"/>
                <w:szCs w:val="20"/>
              </w:rPr>
            </w:pPr>
            <w:r w:rsidRPr="000161F7">
              <w:rPr>
                <w:rFonts w:ascii="Times New Roman" w:hAnsi="Times New Roman"/>
                <w:b/>
                <w:caps/>
                <w:sz w:val="20"/>
                <w:szCs w:val="20"/>
              </w:rPr>
              <w:t>Способы борьбы с коррупцией в России</w:t>
            </w:r>
          </w:p>
          <w:p w:rsidR="009717A8" w:rsidRPr="000161F7" w:rsidRDefault="009717A8" w:rsidP="00C91D11">
            <w:pPr>
              <w:spacing w:after="0" w:line="240" w:lineRule="auto"/>
              <w:rPr>
                <w:rFonts w:ascii="Times New Roman" w:hAnsi="Times New Roman"/>
                <w:b/>
                <w:caps/>
                <w:sz w:val="20"/>
                <w:szCs w:val="20"/>
              </w:rPr>
            </w:pPr>
          </w:p>
          <w:p w:rsidR="009717A8" w:rsidRPr="000161F7" w:rsidRDefault="009717A8" w:rsidP="00C91D11">
            <w:pPr>
              <w:spacing w:after="0" w:line="240" w:lineRule="auto"/>
              <w:rPr>
                <w:rFonts w:ascii="Times New Roman" w:hAnsi="Times New Roman"/>
                <w:sz w:val="20"/>
                <w:szCs w:val="20"/>
              </w:rPr>
            </w:pPr>
            <w:r w:rsidRPr="000161F7">
              <w:rPr>
                <w:rFonts w:ascii="Times New Roman" w:hAnsi="Times New Roman"/>
                <w:sz w:val="20"/>
                <w:szCs w:val="20"/>
              </w:rPr>
              <w:t>Алехин Виталий Петрович</w:t>
            </w:r>
          </w:p>
          <w:p w:rsidR="009717A8" w:rsidRPr="000161F7" w:rsidRDefault="009717A8" w:rsidP="00C91D11">
            <w:pPr>
              <w:spacing w:after="0" w:line="240" w:lineRule="auto"/>
              <w:rPr>
                <w:rFonts w:ascii="Times New Roman" w:hAnsi="Times New Roman"/>
                <w:sz w:val="20"/>
                <w:szCs w:val="20"/>
              </w:rPr>
            </w:pPr>
            <w:r w:rsidRPr="000161F7">
              <w:rPr>
                <w:rFonts w:ascii="Times New Roman" w:hAnsi="Times New Roman"/>
                <w:sz w:val="20"/>
                <w:szCs w:val="20"/>
              </w:rPr>
              <w:t>кандидат юридических наук, доцент кафедры уголовного права, доцент ВАК</w:t>
            </w:r>
          </w:p>
          <w:p w:rsidR="009717A8" w:rsidRPr="000161F7" w:rsidRDefault="009717A8" w:rsidP="00C91D11">
            <w:pPr>
              <w:spacing w:after="0" w:line="240" w:lineRule="auto"/>
              <w:rPr>
                <w:rFonts w:ascii="Times New Roman" w:hAnsi="Times New Roman"/>
                <w:sz w:val="20"/>
                <w:szCs w:val="20"/>
              </w:rPr>
            </w:pPr>
            <w:r w:rsidRPr="000161F7">
              <w:rPr>
                <w:rFonts w:ascii="Times New Roman" w:hAnsi="Times New Roman"/>
                <w:sz w:val="20"/>
                <w:szCs w:val="20"/>
              </w:rPr>
              <w:t>SPIN-код: 3007-4053</w:t>
            </w:r>
          </w:p>
          <w:p w:rsidR="009717A8" w:rsidRPr="000161F7" w:rsidRDefault="009717A8" w:rsidP="00C91D11">
            <w:pPr>
              <w:spacing w:after="0" w:line="240" w:lineRule="auto"/>
              <w:rPr>
                <w:rFonts w:ascii="Times New Roman" w:hAnsi="Times New Roman"/>
                <w:sz w:val="20"/>
                <w:szCs w:val="20"/>
              </w:rPr>
            </w:pPr>
            <w:hyperlink r:id="rId6" w:history="1">
              <w:r w:rsidRPr="000161F7">
                <w:rPr>
                  <w:rStyle w:val="Hyperlink"/>
                  <w:rFonts w:ascii="Times New Roman" w:hAnsi="Times New Roman"/>
                  <w:sz w:val="20"/>
                  <w:szCs w:val="20"/>
                </w:rPr>
                <w:t>4439517@</w:t>
              </w:r>
              <w:r w:rsidRPr="000161F7">
                <w:rPr>
                  <w:rStyle w:val="Hyperlink"/>
                  <w:rFonts w:ascii="Times New Roman" w:hAnsi="Times New Roman"/>
                  <w:sz w:val="20"/>
                  <w:szCs w:val="20"/>
                  <w:lang w:val="en-US"/>
                </w:rPr>
                <w:t>mail</w:t>
              </w:r>
              <w:r w:rsidRPr="000161F7">
                <w:rPr>
                  <w:rStyle w:val="Hyperlink"/>
                  <w:rFonts w:ascii="Times New Roman" w:hAnsi="Times New Roman"/>
                  <w:sz w:val="20"/>
                  <w:szCs w:val="20"/>
                </w:rPr>
                <w:t>.</w:t>
              </w:r>
              <w:r w:rsidRPr="000161F7">
                <w:rPr>
                  <w:rStyle w:val="Hyperlink"/>
                  <w:rFonts w:ascii="Times New Roman" w:hAnsi="Times New Roman"/>
                  <w:sz w:val="20"/>
                  <w:szCs w:val="20"/>
                  <w:lang w:val="en-US"/>
                </w:rPr>
                <w:t>ru</w:t>
              </w:r>
            </w:hyperlink>
          </w:p>
          <w:p w:rsidR="009717A8" w:rsidRPr="000161F7" w:rsidRDefault="009717A8" w:rsidP="00C91D11">
            <w:pPr>
              <w:spacing w:after="0" w:line="240" w:lineRule="auto"/>
              <w:rPr>
                <w:rFonts w:ascii="Times New Roman" w:hAnsi="Times New Roman"/>
                <w:sz w:val="20"/>
                <w:szCs w:val="20"/>
              </w:rPr>
            </w:pPr>
          </w:p>
          <w:p w:rsidR="009717A8" w:rsidRPr="000161F7" w:rsidRDefault="009717A8" w:rsidP="00C91D11">
            <w:pPr>
              <w:spacing w:after="0" w:line="240" w:lineRule="auto"/>
              <w:rPr>
                <w:rFonts w:ascii="Times New Roman" w:hAnsi="Times New Roman"/>
                <w:sz w:val="20"/>
                <w:szCs w:val="20"/>
              </w:rPr>
            </w:pPr>
            <w:r w:rsidRPr="000161F7">
              <w:rPr>
                <w:rFonts w:ascii="Times New Roman" w:hAnsi="Times New Roman"/>
                <w:sz w:val="20"/>
                <w:szCs w:val="20"/>
              </w:rPr>
              <w:t>Ситько Николай Геннадиевич</w:t>
            </w:r>
          </w:p>
          <w:p w:rsidR="009717A8" w:rsidRPr="000161F7" w:rsidRDefault="009717A8" w:rsidP="00C91D11">
            <w:pPr>
              <w:spacing w:after="0" w:line="240" w:lineRule="auto"/>
              <w:rPr>
                <w:rFonts w:ascii="Times New Roman" w:hAnsi="Times New Roman"/>
                <w:sz w:val="20"/>
                <w:szCs w:val="20"/>
              </w:rPr>
            </w:pPr>
            <w:r w:rsidRPr="000161F7">
              <w:rPr>
                <w:rFonts w:ascii="Times New Roman" w:hAnsi="Times New Roman"/>
                <w:sz w:val="20"/>
                <w:szCs w:val="20"/>
              </w:rPr>
              <w:t xml:space="preserve">студент 4 курса юридического факультета, </w:t>
            </w:r>
          </w:p>
          <w:p w:rsidR="009717A8" w:rsidRPr="000161F7" w:rsidRDefault="009717A8" w:rsidP="00C91D11">
            <w:pPr>
              <w:spacing w:after="0" w:line="240" w:lineRule="auto"/>
              <w:rPr>
                <w:rStyle w:val="js-phone-numberhighlight-phone"/>
                <w:rFonts w:ascii="Times New Roman" w:hAnsi="Times New Roman"/>
                <w:sz w:val="20"/>
                <w:szCs w:val="20"/>
                <w:shd w:val="clear" w:color="auto" w:fill="FFFFFF"/>
              </w:rPr>
            </w:pPr>
            <w:r w:rsidRPr="000161F7">
              <w:rPr>
                <w:rFonts w:ascii="Times New Roman" w:hAnsi="Times New Roman"/>
                <w:sz w:val="20"/>
                <w:szCs w:val="20"/>
                <w:shd w:val="clear" w:color="auto" w:fill="FFFFFF"/>
              </w:rPr>
              <w:t>SPIN-код: </w:t>
            </w:r>
            <w:r w:rsidRPr="000161F7">
              <w:rPr>
                <w:rStyle w:val="js-phone-numberhighlight-phone"/>
                <w:rFonts w:ascii="Times New Roman" w:hAnsi="Times New Roman"/>
                <w:sz w:val="20"/>
                <w:szCs w:val="20"/>
                <w:shd w:val="clear" w:color="auto" w:fill="FFFFFF"/>
              </w:rPr>
              <w:t>8740-1934</w:t>
            </w:r>
          </w:p>
          <w:p w:rsidR="009717A8" w:rsidRDefault="009717A8" w:rsidP="00C91D11">
            <w:pPr>
              <w:spacing w:after="0" w:line="240" w:lineRule="auto"/>
              <w:rPr>
                <w:rFonts w:ascii="Times New Roman" w:hAnsi="Times New Roman"/>
                <w:sz w:val="20"/>
                <w:szCs w:val="20"/>
              </w:rPr>
            </w:pPr>
            <w:hyperlink r:id="rId7" w:history="1">
              <w:r w:rsidRPr="00CE6E48">
                <w:rPr>
                  <w:rStyle w:val="Hyperlink"/>
                  <w:rFonts w:ascii="Times New Roman" w:hAnsi="Times New Roman"/>
                  <w:sz w:val="20"/>
                  <w:szCs w:val="20"/>
                  <w:lang w:val="en-US"/>
                </w:rPr>
                <w:t>jblxperts</w:t>
              </w:r>
              <w:r w:rsidRPr="00CE6E48">
                <w:rPr>
                  <w:rStyle w:val="Hyperlink"/>
                  <w:rFonts w:ascii="Times New Roman" w:hAnsi="Times New Roman"/>
                  <w:sz w:val="20"/>
                  <w:szCs w:val="20"/>
                </w:rPr>
                <w:t>@</w:t>
              </w:r>
              <w:r w:rsidRPr="00CE6E48">
                <w:rPr>
                  <w:rStyle w:val="Hyperlink"/>
                  <w:rFonts w:ascii="Times New Roman" w:hAnsi="Times New Roman"/>
                  <w:sz w:val="20"/>
                  <w:szCs w:val="20"/>
                  <w:lang w:val="en-US"/>
                </w:rPr>
                <w:t>gmail</w:t>
              </w:r>
              <w:r w:rsidRPr="00CE6E48">
                <w:rPr>
                  <w:rStyle w:val="Hyperlink"/>
                  <w:rFonts w:ascii="Times New Roman" w:hAnsi="Times New Roman"/>
                  <w:sz w:val="20"/>
                  <w:szCs w:val="20"/>
                </w:rPr>
                <w:t>.</w:t>
              </w:r>
              <w:r w:rsidRPr="00CE6E48">
                <w:rPr>
                  <w:rStyle w:val="Hyperlink"/>
                  <w:rFonts w:ascii="Times New Roman" w:hAnsi="Times New Roman"/>
                  <w:sz w:val="20"/>
                  <w:szCs w:val="20"/>
                  <w:lang w:val="en-US"/>
                </w:rPr>
                <w:t>com</w:t>
              </w:r>
            </w:hyperlink>
          </w:p>
          <w:p w:rsidR="009717A8" w:rsidRPr="00BC0A5A" w:rsidRDefault="009717A8" w:rsidP="00C91D11">
            <w:pPr>
              <w:spacing w:after="0" w:line="240" w:lineRule="auto"/>
              <w:rPr>
                <w:rFonts w:ascii="Times New Roman" w:hAnsi="Times New Roman"/>
                <w:i/>
                <w:sz w:val="20"/>
                <w:szCs w:val="20"/>
              </w:rPr>
            </w:pPr>
            <w:r w:rsidRPr="00BC0A5A">
              <w:rPr>
                <w:rFonts w:ascii="Times New Roman" w:hAnsi="Times New Roman"/>
                <w:i/>
                <w:sz w:val="20"/>
                <w:szCs w:val="20"/>
              </w:rPr>
              <w:t>ФГОУ ВО «Кубанский государственный аграрный университет», Краснодар, Россия</w:t>
            </w:r>
          </w:p>
          <w:p w:rsidR="009717A8" w:rsidRPr="000161F7" w:rsidRDefault="009717A8" w:rsidP="00C91D11">
            <w:pPr>
              <w:spacing w:after="0" w:line="240" w:lineRule="auto"/>
              <w:rPr>
                <w:rFonts w:ascii="Times New Roman" w:hAnsi="Times New Roman"/>
                <w:sz w:val="20"/>
                <w:szCs w:val="20"/>
              </w:rPr>
            </w:pPr>
          </w:p>
          <w:p w:rsidR="009717A8" w:rsidRPr="000161F7" w:rsidRDefault="009717A8" w:rsidP="00C91D11">
            <w:pPr>
              <w:spacing w:after="0" w:line="240" w:lineRule="auto"/>
              <w:rPr>
                <w:rFonts w:ascii="Times New Roman" w:hAnsi="Times New Roman"/>
                <w:sz w:val="20"/>
                <w:szCs w:val="20"/>
              </w:rPr>
            </w:pPr>
            <w:bookmarkStart w:id="4" w:name="OLE_LINK50"/>
            <w:bookmarkStart w:id="5" w:name="OLE_LINK51"/>
            <w:bookmarkStart w:id="6" w:name="OLE_LINK46"/>
            <w:bookmarkStart w:id="7" w:name="OLE_LINK47"/>
            <w:bookmarkStart w:id="8" w:name="OLE_LINK48"/>
            <w:bookmarkStart w:id="9" w:name="OLE_LINK49"/>
            <w:r w:rsidRPr="000161F7">
              <w:rPr>
                <w:rFonts w:ascii="Times New Roman" w:hAnsi="Times New Roman"/>
                <w:sz w:val="20"/>
                <w:szCs w:val="20"/>
              </w:rPr>
              <w:t>Статья посвящена такой проблеме в современной России как коррупция. Авторы акцентируют внимание на степень коррумпированности органов государственной власти. Также приводятся социологические опросы и статистические данные, благодаря которым представляется возможным провести сравнительные параллели с предыдущими годами, а также узнать причины и способы борьбы с коррупцией. По мнению авторов, бороться с коррупцией необходимо комплексно, используя комплекс мер. Однако самой актуальной мерой представляется ужесточение санкционных мер за коррупционные преступления. И все же, авторы приходят к мнению, что борьба с к</w:t>
            </w:r>
            <w:r>
              <w:rPr>
                <w:rFonts w:ascii="Times New Roman" w:hAnsi="Times New Roman"/>
                <w:sz w:val="20"/>
                <w:szCs w:val="20"/>
              </w:rPr>
              <w:t>оррупцией очень сложное явление</w:t>
            </w:r>
            <w:bookmarkEnd w:id="4"/>
            <w:bookmarkEnd w:id="5"/>
          </w:p>
          <w:bookmarkEnd w:id="6"/>
          <w:bookmarkEnd w:id="7"/>
          <w:bookmarkEnd w:id="8"/>
          <w:bookmarkEnd w:id="9"/>
          <w:p w:rsidR="009717A8" w:rsidRPr="000161F7" w:rsidRDefault="009717A8" w:rsidP="00C91D11">
            <w:pPr>
              <w:spacing w:after="0" w:line="240" w:lineRule="auto"/>
              <w:rPr>
                <w:rFonts w:ascii="Times New Roman" w:hAnsi="Times New Roman"/>
                <w:sz w:val="20"/>
                <w:szCs w:val="20"/>
              </w:rPr>
            </w:pPr>
          </w:p>
          <w:p w:rsidR="009717A8" w:rsidRPr="00EA31F4" w:rsidRDefault="009717A8" w:rsidP="00C91D11">
            <w:pPr>
              <w:spacing w:after="0" w:line="240" w:lineRule="auto"/>
              <w:rPr>
                <w:rFonts w:ascii="Times New Roman" w:hAnsi="Times New Roman"/>
                <w:sz w:val="20"/>
                <w:szCs w:val="20"/>
              </w:rPr>
            </w:pPr>
            <w:r w:rsidRPr="00EA31F4">
              <w:rPr>
                <w:rFonts w:ascii="Times New Roman" w:hAnsi="Times New Roman"/>
                <w:sz w:val="20"/>
                <w:szCs w:val="20"/>
              </w:rPr>
              <w:t>Ключевые слова: КОРРУПЦИЯ, ДОВЕРИЕ НАСЕЛЕНИЯ, ПРИЧИНЫ И УСЛОВИЯ, НЕГАТИВНЫЕ СОЦИАЛЬНЫЕ ЯВЛЕНИЯ, ПОЛИТИЧЕСКАЯ ЭЛИТА</w:t>
            </w:r>
          </w:p>
          <w:p w:rsidR="009717A8" w:rsidRPr="00EA31F4" w:rsidRDefault="009717A8" w:rsidP="00C91D11">
            <w:pPr>
              <w:spacing w:after="0" w:line="240" w:lineRule="auto"/>
              <w:rPr>
                <w:rFonts w:ascii="Times New Roman" w:hAnsi="Times New Roman"/>
                <w:sz w:val="20"/>
                <w:szCs w:val="20"/>
              </w:rPr>
            </w:pPr>
          </w:p>
          <w:p w:rsidR="009717A8" w:rsidRPr="00EA31F4" w:rsidRDefault="009717A8" w:rsidP="00C91D11">
            <w:pPr>
              <w:spacing w:after="0" w:line="240" w:lineRule="auto"/>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57</w:t>
            </w:r>
          </w:p>
        </w:tc>
        <w:tc>
          <w:tcPr>
            <w:tcW w:w="4643" w:type="dxa"/>
          </w:tcPr>
          <w:p w:rsidR="009717A8" w:rsidRDefault="009717A8" w:rsidP="00C91D11">
            <w:pPr>
              <w:spacing w:after="0" w:line="240" w:lineRule="auto"/>
              <w:rPr>
                <w:rFonts w:ascii="Times New Roman" w:hAnsi="Times New Roman"/>
                <w:sz w:val="20"/>
                <w:szCs w:val="20"/>
              </w:rPr>
            </w:pPr>
            <w:r w:rsidRPr="000161F7">
              <w:rPr>
                <w:rFonts w:ascii="Times New Roman" w:hAnsi="Times New Roman"/>
                <w:sz w:val="20"/>
                <w:szCs w:val="20"/>
                <w:lang w:val="en-US"/>
              </w:rPr>
              <w:t>UDC 342</w:t>
            </w:r>
          </w:p>
          <w:p w:rsidR="009717A8" w:rsidRPr="00BC0A5A" w:rsidRDefault="009717A8" w:rsidP="00C91D11">
            <w:pPr>
              <w:spacing w:after="0" w:line="240" w:lineRule="auto"/>
              <w:rPr>
                <w:rFonts w:ascii="Times New Roman" w:hAnsi="Times New Roman"/>
                <w:sz w:val="20"/>
                <w:szCs w:val="20"/>
              </w:rPr>
            </w:pPr>
          </w:p>
          <w:p w:rsidR="009717A8" w:rsidRPr="000161F7" w:rsidRDefault="009717A8" w:rsidP="00C91D11">
            <w:pPr>
              <w:spacing w:after="0" w:line="240" w:lineRule="auto"/>
              <w:rPr>
                <w:rFonts w:ascii="Times New Roman" w:hAnsi="Times New Roman"/>
                <w:sz w:val="20"/>
                <w:szCs w:val="20"/>
                <w:lang w:val="en-US"/>
              </w:rPr>
            </w:pPr>
            <w:r w:rsidRPr="000161F7">
              <w:rPr>
                <w:rFonts w:ascii="Times New Roman" w:hAnsi="Times New Roman"/>
                <w:sz w:val="20"/>
                <w:szCs w:val="20"/>
                <w:lang w:val="en-US"/>
              </w:rPr>
              <w:t>Legal science</w:t>
            </w:r>
          </w:p>
          <w:p w:rsidR="009717A8" w:rsidRPr="000161F7" w:rsidRDefault="009717A8" w:rsidP="00C91D11">
            <w:pPr>
              <w:spacing w:after="0" w:line="240" w:lineRule="auto"/>
              <w:rPr>
                <w:rFonts w:ascii="Times New Roman" w:hAnsi="Times New Roman"/>
                <w:sz w:val="20"/>
                <w:szCs w:val="20"/>
                <w:lang w:val="en-US"/>
              </w:rPr>
            </w:pPr>
          </w:p>
          <w:p w:rsidR="009717A8" w:rsidRPr="000161F7" w:rsidRDefault="009717A8" w:rsidP="00C91D11">
            <w:pPr>
              <w:spacing w:after="0" w:line="240" w:lineRule="auto"/>
              <w:rPr>
                <w:rFonts w:ascii="Times New Roman" w:hAnsi="Times New Roman"/>
                <w:b/>
                <w:sz w:val="20"/>
                <w:szCs w:val="20"/>
                <w:lang w:val="en-US"/>
              </w:rPr>
            </w:pPr>
            <w:r w:rsidRPr="000161F7">
              <w:rPr>
                <w:rFonts w:ascii="Times New Roman" w:hAnsi="Times New Roman"/>
                <w:b/>
                <w:sz w:val="20"/>
                <w:szCs w:val="20"/>
                <w:lang w:val="en-US"/>
              </w:rPr>
              <w:t xml:space="preserve">METHODS FOR FIGHTING CORRUPTION IN </w:t>
            </w:r>
            <w:smartTag w:uri="urn:schemas-microsoft-com:office:smarttags" w:element="place">
              <w:smartTag w:uri="urn:schemas-microsoft-com:office:smarttags" w:element="country-region">
                <w:r w:rsidRPr="000161F7">
                  <w:rPr>
                    <w:rFonts w:ascii="Times New Roman" w:hAnsi="Times New Roman"/>
                    <w:b/>
                    <w:sz w:val="20"/>
                    <w:szCs w:val="20"/>
                    <w:lang w:val="en-US"/>
                  </w:rPr>
                  <w:t>RUSSIA</w:t>
                </w:r>
              </w:smartTag>
            </w:smartTag>
          </w:p>
          <w:p w:rsidR="009717A8" w:rsidRPr="000161F7" w:rsidRDefault="009717A8" w:rsidP="00C91D11">
            <w:pPr>
              <w:spacing w:after="0" w:line="240" w:lineRule="auto"/>
              <w:rPr>
                <w:rFonts w:ascii="Times New Roman" w:hAnsi="Times New Roman"/>
                <w:b/>
                <w:sz w:val="20"/>
                <w:szCs w:val="20"/>
                <w:lang w:val="en-US"/>
              </w:rPr>
            </w:pPr>
          </w:p>
          <w:p w:rsidR="009717A8" w:rsidRPr="000161F7" w:rsidRDefault="009717A8" w:rsidP="00C91D11">
            <w:pPr>
              <w:spacing w:after="0" w:line="240" w:lineRule="auto"/>
              <w:rPr>
                <w:rFonts w:ascii="Times New Roman" w:hAnsi="Times New Roman"/>
                <w:sz w:val="20"/>
                <w:szCs w:val="20"/>
                <w:lang w:val="en-US"/>
              </w:rPr>
            </w:pPr>
            <w:r w:rsidRPr="000161F7">
              <w:rPr>
                <w:rFonts w:ascii="Times New Roman" w:hAnsi="Times New Roman"/>
                <w:sz w:val="20"/>
                <w:szCs w:val="20"/>
                <w:lang w:val="en-US"/>
              </w:rPr>
              <w:t>Alyokhin Vitaly Petrovich</w:t>
            </w:r>
          </w:p>
          <w:p w:rsidR="009717A8" w:rsidRPr="000161F7" w:rsidRDefault="009717A8" w:rsidP="00C91D11">
            <w:pPr>
              <w:spacing w:after="0" w:line="240" w:lineRule="auto"/>
              <w:rPr>
                <w:rFonts w:ascii="Times New Roman" w:hAnsi="Times New Roman"/>
                <w:sz w:val="20"/>
                <w:szCs w:val="20"/>
                <w:lang w:val="en-US"/>
              </w:rPr>
            </w:pPr>
            <w:r w:rsidRPr="000161F7">
              <w:rPr>
                <w:rFonts w:ascii="Times New Roman" w:hAnsi="Times New Roman"/>
                <w:sz w:val="20"/>
                <w:szCs w:val="20"/>
                <w:lang w:val="en-US"/>
              </w:rPr>
              <w:t>Associate Professor of Criminal Law, Associate Professor WAC</w:t>
            </w:r>
          </w:p>
          <w:p w:rsidR="009717A8" w:rsidRPr="000161F7" w:rsidRDefault="009717A8" w:rsidP="00C91D11">
            <w:pPr>
              <w:spacing w:after="0" w:line="240" w:lineRule="auto"/>
              <w:rPr>
                <w:rFonts w:ascii="Times New Roman" w:hAnsi="Times New Roman"/>
                <w:sz w:val="20"/>
                <w:szCs w:val="20"/>
                <w:lang w:val="en-US"/>
              </w:rPr>
            </w:pPr>
            <w:r w:rsidRPr="000161F7">
              <w:rPr>
                <w:rFonts w:ascii="Times New Roman" w:hAnsi="Times New Roman"/>
                <w:sz w:val="20"/>
                <w:szCs w:val="20"/>
                <w:lang w:val="en-US"/>
              </w:rPr>
              <w:t>SPIN-code: 3007-4053</w:t>
            </w:r>
          </w:p>
          <w:p w:rsidR="009717A8" w:rsidRPr="000161F7" w:rsidRDefault="009717A8" w:rsidP="00C91D11">
            <w:pPr>
              <w:spacing w:after="0" w:line="240" w:lineRule="auto"/>
              <w:rPr>
                <w:rFonts w:ascii="Times New Roman" w:hAnsi="Times New Roman"/>
                <w:sz w:val="20"/>
                <w:szCs w:val="20"/>
                <w:lang w:val="en-US"/>
              </w:rPr>
            </w:pPr>
            <w:hyperlink r:id="rId8" w:history="1">
              <w:r w:rsidRPr="000161F7">
                <w:rPr>
                  <w:rStyle w:val="Hyperlink"/>
                  <w:rFonts w:ascii="Times New Roman" w:hAnsi="Times New Roman"/>
                  <w:sz w:val="20"/>
                  <w:szCs w:val="20"/>
                  <w:lang w:val="en-US"/>
                </w:rPr>
                <w:t>4439517@mail.ru</w:t>
              </w:r>
            </w:hyperlink>
          </w:p>
          <w:p w:rsidR="009717A8" w:rsidRPr="000161F7" w:rsidRDefault="009717A8" w:rsidP="00C91D11">
            <w:pPr>
              <w:spacing w:after="0" w:line="240" w:lineRule="auto"/>
              <w:rPr>
                <w:rFonts w:ascii="Times New Roman" w:hAnsi="Times New Roman"/>
                <w:sz w:val="20"/>
                <w:szCs w:val="20"/>
                <w:lang w:val="en-US"/>
              </w:rPr>
            </w:pPr>
          </w:p>
          <w:p w:rsidR="009717A8" w:rsidRPr="000161F7" w:rsidRDefault="009717A8" w:rsidP="00C91D11">
            <w:pPr>
              <w:spacing w:after="0" w:line="240" w:lineRule="auto"/>
              <w:rPr>
                <w:rFonts w:ascii="Times New Roman" w:hAnsi="Times New Roman"/>
                <w:sz w:val="20"/>
                <w:szCs w:val="20"/>
                <w:lang w:val="en-US"/>
              </w:rPr>
            </w:pPr>
            <w:r w:rsidRPr="000161F7">
              <w:rPr>
                <w:rFonts w:ascii="Times New Roman" w:hAnsi="Times New Roman"/>
                <w:sz w:val="20"/>
                <w:szCs w:val="20"/>
                <w:lang w:val="en-US"/>
              </w:rPr>
              <w:t>Sitko Nichola</w:t>
            </w:r>
            <w:r>
              <w:rPr>
                <w:rFonts w:ascii="Times New Roman" w:hAnsi="Times New Roman"/>
                <w:sz w:val="20"/>
                <w:szCs w:val="20"/>
                <w:lang w:val="en-US"/>
              </w:rPr>
              <w:t>y</w:t>
            </w:r>
            <w:r w:rsidRPr="000161F7">
              <w:rPr>
                <w:rFonts w:ascii="Times New Roman" w:hAnsi="Times New Roman"/>
                <w:sz w:val="20"/>
                <w:szCs w:val="20"/>
                <w:lang w:val="en-US"/>
              </w:rPr>
              <w:t xml:space="preserve"> Gennadievich</w:t>
            </w:r>
          </w:p>
          <w:p w:rsidR="009717A8" w:rsidRPr="000161F7" w:rsidRDefault="009717A8" w:rsidP="00C91D11">
            <w:pPr>
              <w:spacing w:after="0" w:line="240" w:lineRule="auto"/>
              <w:rPr>
                <w:rFonts w:ascii="Times New Roman" w:hAnsi="Times New Roman"/>
                <w:sz w:val="20"/>
                <w:szCs w:val="20"/>
                <w:lang w:val="en-US"/>
              </w:rPr>
            </w:pPr>
            <w:r w:rsidRPr="000161F7">
              <w:rPr>
                <w:rFonts w:ascii="Times New Roman" w:hAnsi="Times New Roman"/>
                <w:sz w:val="20"/>
                <w:szCs w:val="20"/>
                <w:lang w:val="en-US"/>
              </w:rPr>
              <w:t>4th year student of the Faculty of Law,</w:t>
            </w:r>
          </w:p>
          <w:p w:rsidR="009717A8" w:rsidRDefault="009717A8" w:rsidP="00D36F7E">
            <w:pPr>
              <w:spacing w:after="0" w:line="240" w:lineRule="auto"/>
              <w:rPr>
                <w:rFonts w:ascii="Times New Roman" w:hAnsi="Times New Roman"/>
                <w:sz w:val="20"/>
                <w:szCs w:val="20"/>
              </w:rPr>
            </w:pPr>
            <w:r w:rsidRPr="000161F7">
              <w:rPr>
                <w:rFonts w:ascii="Times New Roman" w:hAnsi="Times New Roman"/>
                <w:sz w:val="20"/>
                <w:szCs w:val="20"/>
                <w:lang w:val="en-US"/>
              </w:rPr>
              <w:t xml:space="preserve">SPIN-code: 8740-1934 </w:t>
            </w:r>
          </w:p>
          <w:p w:rsidR="009717A8" w:rsidRPr="000161F7" w:rsidRDefault="009717A8" w:rsidP="00D36F7E">
            <w:pPr>
              <w:spacing w:after="0" w:line="240" w:lineRule="auto"/>
              <w:rPr>
                <w:rFonts w:ascii="Times New Roman" w:hAnsi="Times New Roman"/>
                <w:sz w:val="20"/>
                <w:szCs w:val="20"/>
                <w:lang w:val="en-US"/>
              </w:rPr>
            </w:pPr>
            <w:hyperlink r:id="rId9" w:history="1">
              <w:r w:rsidRPr="000161F7">
                <w:rPr>
                  <w:rStyle w:val="Hyperlink"/>
                  <w:rFonts w:ascii="Times New Roman" w:hAnsi="Times New Roman"/>
                  <w:sz w:val="20"/>
                  <w:szCs w:val="20"/>
                  <w:lang w:val="en-US"/>
                </w:rPr>
                <w:t>jblxperts@gmail.com</w:t>
              </w:r>
            </w:hyperlink>
          </w:p>
          <w:p w:rsidR="009717A8" w:rsidRPr="00D36F7E" w:rsidRDefault="009717A8" w:rsidP="00C91D11">
            <w:pPr>
              <w:spacing w:after="0" w:line="240" w:lineRule="auto"/>
              <w:rPr>
                <w:rFonts w:ascii="Times New Roman" w:hAnsi="Times New Roman"/>
                <w:i/>
                <w:sz w:val="20"/>
                <w:szCs w:val="20"/>
                <w:lang w:val="en-US"/>
              </w:rPr>
            </w:pPr>
            <w:r w:rsidRPr="00D36F7E">
              <w:rPr>
                <w:rFonts w:ascii="Times New Roman" w:hAnsi="Times New Roman"/>
                <w:i/>
                <w:sz w:val="20"/>
                <w:szCs w:val="20"/>
                <w:lang w:val="en-US"/>
              </w:rPr>
              <w:t>"</w:t>
            </w:r>
            <w:smartTag w:uri="urn:schemas-microsoft-com:office:smarttags" w:element="PlaceName">
              <w:r w:rsidRPr="00D36F7E">
                <w:rPr>
                  <w:rFonts w:ascii="Times New Roman" w:hAnsi="Times New Roman"/>
                  <w:i/>
                  <w:sz w:val="20"/>
                  <w:szCs w:val="20"/>
                  <w:lang w:val="en-US"/>
                </w:rPr>
                <w:t>Kuban</w:t>
              </w:r>
            </w:smartTag>
            <w:r w:rsidRPr="00D36F7E">
              <w:rPr>
                <w:rFonts w:ascii="Times New Roman" w:hAnsi="Times New Roman"/>
                <w:i/>
                <w:sz w:val="20"/>
                <w:szCs w:val="20"/>
                <w:lang w:val="en-US"/>
              </w:rPr>
              <w:t xml:space="preserve"> </w:t>
            </w:r>
            <w:smartTag w:uri="urn:schemas-microsoft-com:office:smarttags" w:element="PlaceType">
              <w:r w:rsidRPr="00D36F7E">
                <w:rPr>
                  <w:rFonts w:ascii="Times New Roman" w:hAnsi="Times New Roman"/>
                  <w:i/>
                  <w:sz w:val="20"/>
                  <w:szCs w:val="20"/>
                  <w:lang w:val="en-US"/>
                </w:rPr>
                <w:t>State</w:t>
              </w:r>
            </w:smartTag>
            <w:r w:rsidRPr="00D36F7E">
              <w:rPr>
                <w:rFonts w:ascii="Times New Roman" w:hAnsi="Times New Roman"/>
                <w:i/>
                <w:sz w:val="20"/>
                <w:szCs w:val="20"/>
                <w:lang w:val="en-US"/>
              </w:rPr>
              <w:t xml:space="preserve"> </w:t>
            </w:r>
            <w:smartTag w:uri="urn:schemas-microsoft-com:office:smarttags" w:element="PlaceName">
              <w:r w:rsidRPr="00D36F7E">
                <w:rPr>
                  <w:rFonts w:ascii="Times New Roman" w:hAnsi="Times New Roman"/>
                  <w:i/>
                  <w:sz w:val="20"/>
                  <w:szCs w:val="20"/>
                  <w:lang w:val="en-US"/>
                </w:rPr>
                <w:t>Agrarian</w:t>
              </w:r>
            </w:smartTag>
            <w:r w:rsidRPr="00D36F7E">
              <w:rPr>
                <w:rFonts w:ascii="Times New Roman" w:hAnsi="Times New Roman"/>
                <w:i/>
                <w:sz w:val="20"/>
                <w:szCs w:val="20"/>
                <w:lang w:val="en-US"/>
              </w:rPr>
              <w:t xml:space="preserve"> </w:t>
            </w:r>
            <w:smartTag w:uri="urn:schemas-microsoft-com:office:smarttags" w:element="PlaceType">
              <w:r w:rsidRPr="00D36F7E">
                <w:rPr>
                  <w:rFonts w:ascii="Times New Roman" w:hAnsi="Times New Roman"/>
                  <w:i/>
                  <w:sz w:val="20"/>
                  <w:szCs w:val="20"/>
                  <w:lang w:val="en-US"/>
                </w:rPr>
                <w:t>University</w:t>
              </w:r>
            </w:smartTag>
            <w:r w:rsidRPr="00D36F7E">
              <w:rPr>
                <w:rFonts w:ascii="Times New Roman" w:hAnsi="Times New Roman"/>
                <w:i/>
                <w:sz w:val="20"/>
                <w:szCs w:val="20"/>
                <w:lang w:val="en-US"/>
              </w:rPr>
              <w:t xml:space="preserve">", </w:t>
            </w:r>
            <w:smartTag w:uri="urn:schemas-microsoft-com:office:smarttags" w:element="place">
              <w:smartTag w:uri="urn:schemas-microsoft-com:office:smarttags" w:element="City">
                <w:r w:rsidRPr="00D36F7E">
                  <w:rPr>
                    <w:rFonts w:ascii="Times New Roman" w:hAnsi="Times New Roman"/>
                    <w:i/>
                    <w:sz w:val="20"/>
                    <w:szCs w:val="20"/>
                    <w:lang w:val="en-US"/>
                  </w:rPr>
                  <w:t>Krasnodar</w:t>
                </w:r>
              </w:smartTag>
              <w:r w:rsidRPr="00D36F7E">
                <w:rPr>
                  <w:rFonts w:ascii="Times New Roman" w:hAnsi="Times New Roman"/>
                  <w:i/>
                  <w:sz w:val="20"/>
                  <w:szCs w:val="20"/>
                  <w:lang w:val="en-US"/>
                </w:rPr>
                <w:t xml:space="preserve">, </w:t>
              </w:r>
              <w:smartTag w:uri="urn:schemas-microsoft-com:office:smarttags" w:element="country-region">
                <w:r w:rsidRPr="00D36F7E">
                  <w:rPr>
                    <w:rFonts w:ascii="Times New Roman" w:hAnsi="Times New Roman"/>
                    <w:i/>
                    <w:sz w:val="20"/>
                    <w:szCs w:val="20"/>
                    <w:lang w:val="en-US"/>
                  </w:rPr>
                  <w:t>Russia</w:t>
                </w:r>
              </w:smartTag>
            </w:smartTag>
          </w:p>
          <w:p w:rsidR="009717A8" w:rsidRPr="000161F7" w:rsidRDefault="009717A8" w:rsidP="00C91D11">
            <w:pPr>
              <w:spacing w:after="0" w:line="240" w:lineRule="auto"/>
              <w:rPr>
                <w:rFonts w:ascii="Times New Roman" w:hAnsi="Times New Roman"/>
                <w:sz w:val="20"/>
                <w:szCs w:val="20"/>
                <w:lang w:val="en-US"/>
              </w:rPr>
            </w:pPr>
          </w:p>
          <w:p w:rsidR="009717A8" w:rsidRPr="000161F7" w:rsidRDefault="009717A8" w:rsidP="00C91D11">
            <w:pPr>
              <w:spacing w:after="0" w:line="240" w:lineRule="auto"/>
              <w:rPr>
                <w:rFonts w:ascii="Times New Roman" w:hAnsi="Times New Roman"/>
                <w:sz w:val="20"/>
                <w:szCs w:val="20"/>
                <w:lang w:val="en-US"/>
              </w:rPr>
            </w:pPr>
          </w:p>
          <w:p w:rsidR="009717A8" w:rsidRPr="000161F7" w:rsidRDefault="009717A8" w:rsidP="00C91D11">
            <w:pPr>
              <w:spacing w:after="0" w:line="240" w:lineRule="auto"/>
              <w:rPr>
                <w:rFonts w:ascii="Times New Roman" w:hAnsi="Times New Roman"/>
                <w:sz w:val="20"/>
                <w:szCs w:val="20"/>
                <w:lang w:val="en-US"/>
              </w:rPr>
            </w:pPr>
            <w:r w:rsidRPr="000161F7">
              <w:rPr>
                <w:rFonts w:ascii="Times New Roman" w:hAnsi="Times New Roman"/>
                <w:sz w:val="20"/>
                <w:szCs w:val="20"/>
                <w:lang w:val="en-US"/>
              </w:rPr>
              <w:t xml:space="preserve">The article is devoted to </w:t>
            </w:r>
            <w:r>
              <w:rPr>
                <w:rFonts w:ascii="Times New Roman" w:hAnsi="Times New Roman"/>
                <w:sz w:val="20"/>
                <w:szCs w:val="20"/>
                <w:lang w:val="en-US"/>
              </w:rPr>
              <w:t>such</w:t>
            </w:r>
            <w:r w:rsidRPr="000161F7">
              <w:rPr>
                <w:rFonts w:ascii="Times New Roman" w:hAnsi="Times New Roman"/>
                <w:sz w:val="20"/>
                <w:szCs w:val="20"/>
                <w:lang w:val="en-US"/>
              </w:rPr>
              <w:t xml:space="preserve"> problem in modern </w:t>
            </w:r>
            <w:smartTag w:uri="urn:schemas-microsoft-com:office:smarttags" w:element="metricconverter">
              <w:smartTagPr>
                <w:attr w:name="ProductID" w:val="2009 г"/>
              </w:smartTagPr>
              <w:smartTag w:uri="urn:schemas-microsoft-com:office:smarttags" w:element="place">
                <w:smartTag w:uri="urn:schemas-microsoft-com:office:smarttags" w:element="country-region">
                  <w:r w:rsidRPr="000161F7">
                    <w:rPr>
                      <w:rFonts w:ascii="Times New Roman" w:hAnsi="Times New Roman"/>
                      <w:sz w:val="20"/>
                      <w:szCs w:val="20"/>
                      <w:lang w:val="en-US"/>
                    </w:rPr>
                    <w:t>Russia</w:t>
                  </w:r>
                </w:smartTag>
              </w:smartTag>
            </w:smartTag>
            <w:r w:rsidRPr="000161F7">
              <w:rPr>
                <w:rFonts w:ascii="Times New Roman" w:hAnsi="Times New Roman"/>
                <w:sz w:val="20"/>
                <w:szCs w:val="20"/>
                <w:lang w:val="en-US"/>
              </w:rPr>
              <w:t xml:space="preserve"> as corruption. The authors emphasize the degree of corruption of public authorities. It also provides public opinion polls and statistics, through which it is possible to carry out parallel comparison with previous years, as well as find out the causes and ways of combating corruption. According to the authors, fight</w:t>
            </w:r>
            <w:r>
              <w:rPr>
                <w:rFonts w:ascii="Times New Roman" w:hAnsi="Times New Roman"/>
                <w:sz w:val="20"/>
                <w:szCs w:val="20"/>
                <w:lang w:val="en-US"/>
              </w:rPr>
              <w:t>ing</w:t>
            </w:r>
            <w:r w:rsidRPr="000161F7">
              <w:rPr>
                <w:rFonts w:ascii="Times New Roman" w:hAnsi="Times New Roman"/>
                <w:sz w:val="20"/>
                <w:szCs w:val="20"/>
                <w:lang w:val="en-US"/>
              </w:rPr>
              <w:t xml:space="preserve"> corruption comprehensively</w:t>
            </w:r>
            <w:r>
              <w:rPr>
                <w:rFonts w:ascii="Times New Roman" w:hAnsi="Times New Roman"/>
                <w:sz w:val="20"/>
                <w:szCs w:val="20"/>
                <w:lang w:val="en-US"/>
              </w:rPr>
              <w:t xml:space="preserve"> is urgent</w:t>
            </w:r>
            <w:r w:rsidRPr="000161F7">
              <w:rPr>
                <w:rFonts w:ascii="Times New Roman" w:hAnsi="Times New Roman"/>
                <w:sz w:val="20"/>
                <w:szCs w:val="20"/>
                <w:lang w:val="en-US"/>
              </w:rPr>
              <w:t xml:space="preserve">, using a package of measures. However, the most urgent measure seems tougher sanction measures for corruption crimes. Yet, the authors conclude that the fight against corruption is </w:t>
            </w:r>
            <w:r>
              <w:rPr>
                <w:rFonts w:ascii="Times New Roman" w:hAnsi="Times New Roman"/>
                <w:sz w:val="20"/>
                <w:szCs w:val="20"/>
                <w:lang w:val="en-US"/>
              </w:rPr>
              <w:t xml:space="preserve">a </w:t>
            </w:r>
            <w:r w:rsidRPr="000161F7">
              <w:rPr>
                <w:rFonts w:ascii="Times New Roman" w:hAnsi="Times New Roman"/>
                <w:sz w:val="20"/>
                <w:szCs w:val="20"/>
                <w:lang w:val="en-US"/>
              </w:rPr>
              <w:t>very c</w:t>
            </w:r>
            <w:r>
              <w:rPr>
                <w:rFonts w:ascii="Times New Roman" w:hAnsi="Times New Roman"/>
                <w:sz w:val="20"/>
                <w:szCs w:val="20"/>
                <w:lang w:val="en-US"/>
              </w:rPr>
              <w:t>omplex phenomenon</w:t>
            </w:r>
          </w:p>
          <w:p w:rsidR="009717A8" w:rsidRPr="000161F7" w:rsidRDefault="009717A8" w:rsidP="00C91D11">
            <w:pPr>
              <w:spacing w:after="0" w:line="240" w:lineRule="auto"/>
              <w:rPr>
                <w:rFonts w:ascii="Times New Roman" w:hAnsi="Times New Roman"/>
                <w:sz w:val="20"/>
                <w:szCs w:val="20"/>
                <w:lang w:val="en-US"/>
              </w:rPr>
            </w:pPr>
          </w:p>
          <w:p w:rsidR="009717A8" w:rsidRPr="000161F7" w:rsidRDefault="009717A8" w:rsidP="00C91D11">
            <w:pPr>
              <w:spacing w:after="0" w:line="240" w:lineRule="auto"/>
              <w:rPr>
                <w:rFonts w:ascii="Times New Roman" w:hAnsi="Times New Roman"/>
                <w:sz w:val="20"/>
                <w:szCs w:val="20"/>
                <w:lang w:val="en-US"/>
              </w:rPr>
            </w:pPr>
          </w:p>
          <w:p w:rsidR="009717A8" w:rsidRDefault="009717A8" w:rsidP="00C91D11">
            <w:pPr>
              <w:spacing w:after="0" w:line="240" w:lineRule="auto"/>
              <w:rPr>
                <w:rFonts w:ascii="Times New Roman" w:hAnsi="Times New Roman"/>
                <w:sz w:val="20"/>
                <w:szCs w:val="20"/>
                <w:lang w:val="en-US"/>
              </w:rPr>
            </w:pPr>
          </w:p>
          <w:p w:rsidR="009717A8" w:rsidRPr="000161F7" w:rsidRDefault="009717A8" w:rsidP="00C91D11">
            <w:pPr>
              <w:spacing w:after="0" w:line="240" w:lineRule="auto"/>
              <w:rPr>
                <w:rFonts w:ascii="Times New Roman" w:hAnsi="Times New Roman"/>
                <w:sz w:val="20"/>
                <w:szCs w:val="20"/>
                <w:lang w:val="en-US"/>
              </w:rPr>
            </w:pPr>
          </w:p>
          <w:p w:rsidR="009717A8" w:rsidRPr="000161F7" w:rsidRDefault="009717A8" w:rsidP="00C91D11">
            <w:pPr>
              <w:spacing w:after="0" w:line="240" w:lineRule="auto"/>
              <w:rPr>
                <w:rFonts w:ascii="Times New Roman" w:hAnsi="Times New Roman"/>
                <w:sz w:val="20"/>
                <w:szCs w:val="20"/>
                <w:lang w:val="en-US"/>
              </w:rPr>
            </w:pPr>
          </w:p>
          <w:p w:rsidR="009717A8" w:rsidRPr="00EA31F4" w:rsidRDefault="009717A8" w:rsidP="00C91D11">
            <w:pPr>
              <w:spacing w:after="0" w:line="240" w:lineRule="auto"/>
              <w:rPr>
                <w:rFonts w:ascii="Times New Roman" w:hAnsi="Times New Roman"/>
                <w:sz w:val="20"/>
                <w:szCs w:val="20"/>
                <w:lang w:val="en-US"/>
              </w:rPr>
            </w:pPr>
            <w:r w:rsidRPr="00EA31F4">
              <w:rPr>
                <w:rFonts w:ascii="Times New Roman" w:hAnsi="Times New Roman"/>
                <w:sz w:val="20"/>
                <w:szCs w:val="20"/>
                <w:lang w:val="en-US"/>
              </w:rPr>
              <w:t>Keywords:</w:t>
            </w:r>
            <w:r>
              <w:rPr>
                <w:rFonts w:ascii="Times New Roman" w:hAnsi="Times New Roman"/>
                <w:sz w:val="20"/>
                <w:szCs w:val="20"/>
                <w:lang w:val="en-US"/>
              </w:rPr>
              <w:t xml:space="preserve"> CORRUPTION, PUBLIC TRUST, </w:t>
            </w:r>
            <w:r w:rsidRPr="00EA31F4">
              <w:rPr>
                <w:rFonts w:ascii="Times New Roman" w:hAnsi="Times New Roman"/>
                <w:sz w:val="20"/>
                <w:szCs w:val="20"/>
                <w:lang w:val="en-US"/>
              </w:rPr>
              <w:t>CAUSES AND CONDITIO</w:t>
            </w:r>
            <w:r>
              <w:rPr>
                <w:rFonts w:ascii="Times New Roman" w:hAnsi="Times New Roman"/>
                <w:sz w:val="20"/>
                <w:szCs w:val="20"/>
                <w:lang w:val="en-US"/>
              </w:rPr>
              <w:t>NS, NEGATIVE SOCIAL PHENOMENA,</w:t>
            </w:r>
            <w:r w:rsidRPr="00EA31F4">
              <w:rPr>
                <w:rFonts w:ascii="Times New Roman" w:hAnsi="Times New Roman"/>
                <w:sz w:val="20"/>
                <w:szCs w:val="20"/>
                <w:lang w:val="en-US"/>
              </w:rPr>
              <w:t xml:space="preserve"> POLITICAL ELITE</w:t>
            </w:r>
          </w:p>
        </w:tc>
      </w:tr>
    </w:tbl>
    <w:p w:rsidR="009717A8" w:rsidRPr="002F0D5F" w:rsidRDefault="009717A8" w:rsidP="008536C8">
      <w:pPr>
        <w:spacing w:after="0" w:line="360" w:lineRule="auto"/>
        <w:jc w:val="both"/>
        <w:rPr>
          <w:rFonts w:ascii="Times New Roman" w:hAnsi="Times New Roman"/>
          <w:sz w:val="28"/>
          <w:szCs w:val="28"/>
          <w:lang w:val="en-US"/>
        </w:rPr>
      </w:pPr>
    </w:p>
    <w:p w:rsidR="009717A8" w:rsidRPr="002F0D5F" w:rsidRDefault="009717A8" w:rsidP="002F0D5F">
      <w:pPr>
        <w:spacing w:after="0" w:line="360" w:lineRule="auto"/>
        <w:ind w:firstLine="539"/>
        <w:jc w:val="center"/>
        <w:rPr>
          <w:rFonts w:ascii="Times New Roman" w:hAnsi="Times New Roman"/>
          <w:b/>
          <w:sz w:val="28"/>
          <w:szCs w:val="28"/>
        </w:rPr>
      </w:pPr>
      <w:r w:rsidRPr="002F0D5F">
        <w:rPr>
          <w:rFonts w:ascii="Times New Roman" w:hAnsi="Times New Roman"/>
          <w:b/>
          <w:sz w:val="28"/>
          <w:szCs w:val="28"/>
        </w:rPr>
        <w:t>Способы борьбы с коррупцией в России</w:t>
      </w:r>
    </w:p>
    <w:p w:rsidR="009717A8" w:rsidRPr="007745F8" w:rsidRDefault="009717A8" w:rsidP="002C6574">
      <w:pPr>
        <w:spacing w:after="0" w:line="360" w:lineRule="auto"/>
        <w:ind w:firstLine="539"/>
        <w:jc w:val="both"/>
        <w:rPr>
          <w:rFonts w:ascii="Times New Roman" w:hAnsi="Times New Roman"/>
          <w:sz w:val="28"/>
          <w:szCs w:val="28"/>
        </w:rPr>
      </w:pPr>
      <w:r w:rsidRPr="007745F8">
        <w:rPr>
          <w:rFonts w:ascii="Times New Roman" w:hAnsi="Times New Roman"/>
          <w:sz w:val="28"/>
          <w:szCs w:val="28"/>
        </w:rPr>
        <w:t>С каждым годом тема коррупции в России все больше и больше привлекает внимание общественности. Очевидно, что это не случайность, учитывая тот факт, что исследователи фиксируют крайне негативную сложившуюся ситуацию в данной сфере. Коррупция является тормозом для ускоренной динамики развития экономики страны, служит причиной углубления социальной дифференциации общества. Основной целью коррупции является получение незаконной дополнительной прибыли. В связи с этим, все чаще представители законодательной, исполнительной власти ведут разговоры о недопустимо высоком уровне коррупции в нашей стране.</w:t>
      </w:r>
    </w:p>
    <w:p w:rsidR="009717A8" w:rsidRPr="007745F8" w:rsidRDefault="009717A8" w:rsidP="002C6574">
      <w:pPr>
        <w:spacing w:after="0" w:line="360" w:lineRule="auto"/>
        <w:ind w:firstLine="539"/>
        <w:jc w:val="both"/>
        <w:rPr>
          <w:rFonts w:ascii="Times New Roman" w:hAnsi="Times New Roman"/>
          <w:sz w:val="28"/>
          <w:szCs w:val="28"/>
        </w:rPr>
      </w:pPr>
      <w:r w:rsidRPr="007745F8">
        <w:rPr>
          <w:rFonts w:ascii="Times New Roman" w:hAnsi="Times New Roman"/>
          <w:sz w:val="28"/>
          <w:szCs w:val="28"/>
        </w:rPr>
        <w:tab/>
        <w:t>В предыдущем абзаце мы довольно часто употребляли слово "коррупция", для дальнейшего понимания проблематики необходимо раскрыть данное понятие. Коррупция - это "незаконное использование должностным лицом своего статуса или вытекающих из него возможностей в интересах других лиц с целью получения личной выгоды"[1].  Как отметил президент России: " С каждым разом масштабы коррупции растут. Она стала, привычным, обыденным явлением, которое характеризует саму жизнь нашего общества".</w:t>
      </w:r>
      <w:r>
        <w:rPr>
          <w:rFonts w:ascii="Times New Roman" w:hAnsi="Times New Roman"/>
          <w:sz w:val="28"/>
          <w:szCs w:val="28"/>
        </w:rPr>
        <w:t xml:space="preserve"> "</w:t>
      </w:r>
      <w:r w:rsidRPr="007745F8">
        <w:rPr>
          <w:rFonts w:ascii="Times New Roman" w:hAnsi="Times New Roman"/>
          <w:sz w:val="28"/>
          <w:szCs w:val="28"/>
        </w:rPr>
        <w:t>И речь, идет не просто о мелких взятках. "Речь о тяжелой болезни, которая вредит нашей экономике и разлагает общество».</w:t>
      </w:r>
      <w:r>
        <w:rPr>
          <w:rFonts w:ascii="Times New Roman" w:hAnsi="Times New Roman"/>
          <w:sz w:val="28"/>
          <w:szCs w:val="28"/>
        </w:rPr>
        <w:t xml:space="preserve"> Поэтому одна из основных задач</w:t>
      </w:r>
      <w:r w:rsidRPr="007745F8">
        <w:rPr>
          <w:rFonts w:ascii="Times New Roman" w:hAnsi="Times New Roman"/>
          <w:sz w:val="28"/>
          <w:szCs w:val="28"/>
        </w:rPr>
        <w:t>, стоящих, сегодня перед страной - кардинальное снижение уровня коррупции.  "Ее решение напрямую связaнo с зaщитoй права сoбственнoсти в стрaне, с укреплением прaвoвoй, судебной системы, расширением свoбoды предпринимательства, - указал глава государства. -Фактически решение этой стратегический задачи связано  с большинством задач, ко</w:t>
      </w:r>
      <w:r>
        <w:rPr>
          <w:rFonts w:ascii="Times New Roman" w:hAnsi="Times New Roman"/>
          <w:sz w:val="28"/>
          <w:szCs w:val="28"/>
        </w:rPr>
        <w:t>торые мы поставили перед собой"</w:t>
      </w:r>
      <w:r w:rsidRPr="007745F8">
        <w:rPr>
          <w:rFonts w:ascii="Times New Roman" w:hAnsi="Times New Roman"/>
          <w:sz w:val="28"/>
          <w:szCs w:val="28"/>
        </w:rPr>
        <w:t>[2]</w:t>
      </w:r>
      <w:r>
        <w:rPr>
          <w:rFonts w:ascii="Times New Roman" w:hAnsi="Times New Roman"/>
          <w:sz w:val="28"/>
          <w:szCs w:val="28"/>
        </w:rPr>
        <w:t>.</w:t>
      </w:r>
      <w:r w:rsidRPr="007745F8">
        <w:rPr>
          <w:rFonts w:ascii="Times New Roman" w:hAnsi="Times New Roman"/>
          <w:sz w:val="28"/>
          <w:szCs w:val="28"/>
        </w:rPr>
        <w:t xml:space="preserve"> </w:t>
      </w:r>
    </w:p>
    <w:p w:rsidR="009717A8" w:rsidRPr="007745F8" w:rsidRDefault="009717A8" w:rsidP="002C6574">
      <w:pPr>
        <w:spacing w:after="0" w:line="360" w:lineRule="auto"/>
        <w:ind w:firstLine="539"/>
        <w:jc w:val="both"/>
        <w:rPr>
          <w:rFonts w:ascii="Times New Roman" w:hAnsi="Times New Roman"/>
          <w:color w:val="000000"/>
          <w:sz w:val="28"/>
          <w:szCs w:val="28"/>
        </w:rPr>
      </w:pPr>
      <w:r w:rsidRPr="007745F8">
        <w:rPr>
          <w:rFonts w:ascii="Times New Roman" w:hAnsi="Times New Roman"/>
          <w:sz w:val="28"/>
          <w:szCs w:val="28"/>
        </w:rPr>
        <w:tab/>
        <w:t xml:space="preserve">Исследование данной проблемы сопряжено с некоторыми трудностями, так коррумпированные лица, обладая существенными властными полномочиями и административными ресурсами, могут воспрепятствовать попыткам проникнуть в их криминальную деятельность. По заявлению первого заместителя генерального прокурора Александра Буксмана, годовой рынок коррупции в стране составляет $300 млрд. в год. По заявлению главы МВД Владимира Колокольцева, самыми коррумпированными сферами в Российской Федерации являются строительство и содержание автодорог, сфера госзакупок, образование, здравоохранение, наука и культура. Приведем некоторые факты коррупции в данных сферах, так Счетная палата РФ в 2015 году провела мониторинг и выявила более 400 нарушений законодательства о госзакупках на общую сумму в 112 млрд рублей. Ранее поступило предложение засекретить госзакупки крупных компаний, что и так повысит коррумпированность данной сферы, так как </w:t>
      </w:r>
      <w:r w:rsidRPr="007745F8">
        <w:rPr>
          <w:rFonts w:ascii="Times New Roman" w:hAnsi="Times New Roman"/>
          <w:color w:val="000000"/>
          <w:sz w:val="28"/>
          <w:szCs w:val="28"/>
          <w:shd w:val="clear" w:color="auto" w:fill="FFFFFF"/>
        </w:rPr>
        <w:t>прозрачность аукционов и тендеров близка к нулю, что в совокупности с узаконенной по новым правилам "гостайной" создает поле для безнаказанной коррупции, взяток и откатов.</w:t>
      </w:r>
      <w:r w:rsidRPr="007745F8">
        <w:rPr>
          <w:rFonts w:ascii="Times New Roman" w:hAnsi="Times New Roman"/>
          <w:color w:val="000000"/>
          <w:sz w:val="28"/>
          <w:szCs w:val="28"/>
        </w:rPr>
        <w:t xml:space="preserve"> Очень показателен пример коррумпированности здравоохранения, когда </w:t>
      </w:r>
      <w:r>
        <w:rPr>
          <w:rFonts w:ascii="Times New Roman" w:hAnsi="Times New Roman"/>
          <w:color w:val="000000"/>
          <w:sz w:val="28"/>
          <w:szCs w:val="28"/>
        </w:rPr>
        <w:t>Председатель Правительства РФ</w:t>
      </w:r>
      <w:r w:rsidRPr="007745F8">
        <w:rPr>
          <w:rFonts w:ascii="Times New Roman" w:hAnsi="Times New Roman"/>
          <w:color w:val="000000"/>
          <w:sz w:val="28"/>
          <w:szCs w:val="28"/>
        </w:rPr>
        <w:t xml:space="preserve"> Д.А. Медведев обратил внимание на цену на томографы. По подсчетам на этом российский бюджет потерял 3,5 млрд рублей. В ходе прокурорской проверки закупок было возбуждено 17 уголовных дел. В процессе проверки выяснилось, что при закупке 170 томографов была завышена цена в некоторых регионах в 2-3 раза и общая сумма покупки составила 7,5 млрд рублей. </w:t>
      </w:r>
    </w:p>
    <w:p w:rsidR="009717A8" w:rsidRPr="007745F8" w:rsidRDefault="009717A8" w:rsidP="002C6574">
      <w:pPr>
        <w:spacing w:after="0" w:line="360" w:lineRule="auto"/>
        <w:ind w:firstLine="539"/>
        <w:jc w:val="both"/>
        <w:rPr>
          <w:rFonts w:ascii="Times New Roman" w:hAnsi="Times New Roman"/>
          <w:color w:val="000000"/>
          <w:sz w:val="28"/>
          <w:szCs w:val="28"/>
        </w:rPr>
      </w:pPr>
      <w:r w:rsidRPr="007745F8">
        <w:rPr>
          <w:rFonts w:ascii="Times New Roman" w:hAnsi="Times New Roman"/>
          <w:color w:val="000000"/>
          <w:sz w:val="28"/>
          <w:szCs w:val="28"/>
        </w:rPr>
        <w:tab/>
        <w:t>По мнению экспертов, коррупция составляет порядка 25% процентов ВВП. Это весьма внушительная сумма, которую каждый год теряет бюджет России. При этом, к</w:t>
      </w:r>
      <w:r>
        <w:rPr>
          <w:rFonts w:ascii="Times New Roman" w:hAnsi="Times New Roman"/>
          <w:color w:val="000000"/>
          <w:sz w:val="28"/>
          <w:szCs w:val="28"/>
        </w:rPr>
        <w:t xml:space="preserve">ак отмечают в Департаменте </w:t>
      </w:r>
      <w:r w:rsidRPr="007745F8">
        <w:rPr>
          <w:rFonts w:ascii="Times New Roman" w:hAnsi="Times New Roman"/>
          <w:color w:val="000000"/>
          <w:sz w:val="28"/>
          <w:szCs w:val="28"/>
        </w:rPr>
        <w:t>экономической безопасности МВД РФ, цели получения взятки меняются, так если раньше чиновники брали, чтобы действовать в обход закона или "закрывать глаза" на нарушение законодательства, то сейчас взятки берутся за исполнение прямых обязанностей [3].</w:t>
      </w:r>
    </w:p>
    <w:p w:rsidR="009717A8" w:rsidRPr="007745F8" w:rsidRDefault="009717A8" w:rsidP="002C6574">
      <w:pPr>
        <w:spacing w:after="0" w:line="360" w:lineRule="auto"/>
        <w:ind w:firstLine="539"/>
        <w:jc w:val="both"/>
        <w:rPr>
          <w:rFonts w:ascii="Times New Roman" w:hAnsi="Times New Roman"/>
          <w:color w:val="000000"/>
          <w:sz w:val="28"/>
          <w:szCs w:val="28"/>
        </w:rPr>
      </w:pPr>
      <w:r w:rsidRPr="007745F8">
        <w:rPr>
          <w:rFonts w:ascii="Times New Roman" w:hAnsi="Times New Roman"/>
          <w:color w:val="000000"/>
          <w:sz w:val="28"/>
          <w:szCs w:val="28"/>
        </w:rPr>
        <w:tab/>
        <w:t xml:space="preserve">Аналитики подчеркивают, что коррупция в России давно перешла в бизнес. Так если в 1990-х годах предприниматели могли платить различным преступным группировкам, чтобы обеспечить себе "крышу", то сейчас эту функцию выполняют должностные лица. </w:t>
      </w:r>
    </w:p>
    <w:p w:rsidR="009717A8" w:rsidRPr="007745F8" w:rsidRDefault="009717A8" w:rsidP="002C6574">
      <w:pPr>
        <w:spacing w:after="0" w:line="360" w:lineRule="auto"/>
        <w:ind w:firstLine="539"/>
        <w:jc w:val="both"/>
        <w:rPr>
          <w:rFonts w:ascii="Times New Roman" w:hAnsi="Times New Roman"/>
          <w:color w:val="000000"/>
          <w:sz w:val="28"/>
          <w:szCs w:val="28"/>
        </w:rPr>
      </w:pPr>
      <w:r w:rsidRPr="007745F8">
        <w:rPr>
          <w:rFonts w:ascii="Times New Roman" w:hAnsi="Times New Roman"/>
          <w:color w:val="000000"/>
          <w:sz w:val="28"/>
          <w:szCs w:val="28"/>
        </w:rPr>
        <w:tab/>
        <w:t>На данный момент вся система госзакупок и других услуг, оказываемых Правительству РФ непосредственно связаны с взятками и "откатами". В связи с этим, очевидно, что затраты на общественные проекты</w:t>
      </w:r>
      <w:r>
        <w:rPr>
          <w:rFonts w:ascii="Times New Roman" w:hAnsi="Times New Roman"/>
          <w:color w:val="000000"/>
          <w:sz w:val="28"/>
          <w:szCs w:val="28"/>
        </w:rPr>
        <w:t xml:space="preserve"> </w:t>
      </w:r>
      <w:r w:rsidRPr="007745F8">
        <w:rPr>
          <w:rFonts w:ascii="Times New Roman" w:hAnsi="Times New Roman"/>
          <w:color w:val="000000"/>
          <w:sz w:val="28"/>
          <w:szCs w:val="28"/>
        </w:rPr>
        <w:t xml:space="preserve">(ремонт и строительство дорог) в разы выше, чем в европейских странах. Население страны вынуждено нести издержки, связанные с коррупцией. Официальная статистика Росстата зафиксировала рост случаев коррупции с 2,7 тысяч в 1990 году до 13,1 в 2009 году. Можно констатировать тот факт, что уровень коррупции увеличился в 4,5 раза[4]. Однако, стоит отметить, что 65% осужденных по коррупционным делам получили лишь условное наказание, что означает- фактически они избежали наказания[5]. </w:t>
      </w:r>
    </w:p>
    <w:p w:rsidR="009717A8" w:rsidRPr="007745F8" w:rsidRDefault="009717A8" w:rsidP="002C6574">
      <w:pPr>
        <w:spacing w:after="0" w:line="360" w:lineRule="auto"/>
        <w:ind w:firstLine="539"/>
        <w:jc w:val="both"/>
        <w:rPr>
          <w:rFonts w:ascii="Times New Roman" w:hAnsi="Times New Roman"/>
          <w:color w:val="000000"/>
          <w:sz w:val="28"/>
          <w:szCs w:val="28"/>
          <w:shd w:val="clear" w:color="auto" w:fill="FFFFFF"/>
        </w:rPr>
      </w:pPr>
      <w:r w:rsidRPr="00EA1132">
        <w:rPr>
          <w:rFonts w:ascii="Times New Roman" w:hAnsi="Times New Roman"/>
          <w:color w:val="000000"/>
          <w:sz w:val="28"/>
          <w:szCs w:val="28"/>
        </w:rPr>
        <w:tab/>
      </w:r>
      <w:r w:rsidRPr="007745F8">
        <w:rPr>
          <w:rFonts w:ascii="Times New Roman" w:hAnsi="Times New Roman"/>
          <w:color w:val="000000"/>
          <w:sz w:val="28"/>
          <w:szCs w:val="28"/>
        </w:rPr>
        <w:t>Также за последние 20 лет изменилась и реакция общественности. Так в 1990-е годы коррупционные преступления получали широкую огласку (</w:t>
      </w:r>
      <w:r w:rsidRPr="007745F8">
        <w:rPr>
          <w:rFonts w:ascii="Times New Roman" w:hAnsi="Times New Roman"/>
          <w:color w:val="000000"/>
          <w:sz w:val="28"/>
          <w:szCs w:val="28"/>
          <w:shd w:val="clear" w:color="auto" w:fill="FFFFFF"/>
        </w:rPr>
        <w:t xml:space="preserve">достаточно вспомнить закупку пластиковых стульев для стадиона «Лужники» у компании супруги мэра Москвы Елены Батуриной или гонорар за книгу о приватизации, полученный рядом правительственных чиновников), то начиная с 2009 года данные преступления  широко не обсуждаются[6]. </w:t>
      </w:r>
    </w:p>
    <w:p w:rsidR="009717A8" w:rsidRPr="007745F8" w:rsidRDefault="009717A8" w:rsidP="002C6574">
      <w:pPr>
        <w:spacing w:after="0" w:line="360" w:lineRule="auto"/>
        <w:ind w:firstLine="539"/>
        <w:jc w:val="both"/>
        <w:rPr>
          <w:rFonts w:ascii="Times New Roman" w:hAnsi="Times New Roman"/>
          <w:color w:val="000000"/>
          <w:sz w:val="28"/>
          <w:szCs w:val="28"/>
          <w:shd w:val="clear" w:color="auto" w:fill="FFFFFF"/>
        </w:rPr>
      </w:pPr>
      <w:r w:rsidRPr="007745F8">
        <w:rPr>
          <w:rFonts w:ascii="Times New Roman" w:hAnsi="Times New Roman"/>
          <w:color w:val="000000"/>
          <w:sz w:val="28"/>
          <w:szCs w:val="28"/>
          <w:shd w:val="clear" w:color="auto" w:fill="FFFFFF"/>
        </w:rPr>
        <w:tab/>
        <w:t xml:space="preserve">Для установления причин коррупции необходимо вспомнить историю, ведь коррупция в нашей стране, как и попытки борьбы с ней, явление, отнюдь не новое. Так в Новгороде 12 века приглашенный князь должен был подписать с вече договор, в соответствии с которым он и его родственники не имели права владеть земельными наделами на территории Новгородского государства. Такое соглашение было весьма полезным, так как предотвращало появление коррупции со стороны князя, и препятствовало зарождению олигархического класса из представителей финансовой верхушки, которые либо уже владели, либо старались приобрести земельные наделы в Новгородском государстве.  </w:t>
      </w:r>
    </w:p>
    <w:p w:rsidR="009717A8" w:rsidRDefault="009717A8" w:rsidP="002C6574">
      <w:pPr>
        <w:spacing w:after="0" w:line="360" w:lineRule="auto"/>
        <w:ind w:firstLine="539"/>
        <w:jc w:val="both"/>
        <w:rPr>
          <w:rFonts w:ascii="Times New Roman" w:hAnsi="Times New Roman"/>
          <w:color w:val="000000"/>
          <w:sz w:val="28"/>
          <w:szCs w:val="28"/>
          <w:shd w:val="clear" w:color="auto" w:fill="FFFFFF"/>
        </w:rPr>
      </w:pPr>
      <w:r w:rsidRPr="007745F8">
        <w:rPr>
          <w:rFonts w:ascii="Times New Roman" w:hAnsi="Times New Roman"/>
          <w:color w:val="000000"/>
          <w:sz w:val="28"/>
          <w:szCs w:val="28"/>
          <w:shd w:val="clear" w:color="auto" w:fill="FFFFFF"/>
        </w:rPr>
        <w:tab/>
        <w:t xml:space="preserve">Однако все попытки борьбы с коррупцией были сведены на нет во время правления Династии Романовых. Ни для кого не секрет, что Петр </w:t>
      </w:r>
      <w:r w:rsidRPr="007745F8">
        <w:rPr>
          <w:rFonts w:ascii="Times New Roman" w:hAnsi="Times New Roman"/>
          <w:color w:val="000000"/>
          <w:sz w:val="28"/>
          <w:szCs w:val="28"/>
          <w:shd w:val="clear" w:color="auto" w:fill="FFFFFF"/>
          <w:lang w:val="en-US"/>
        </w:rPr>
        <w:t>I</w:t>
      </w:r>
      <w:r w:rsidRPr="007745F8">
        <w:rPr>
          <w:rFonts w:ascii="Times New Roman" w:hAnsi="Times New Roman"/>
          <w:color w:val="000000"/>
          <w:sz w:val="28"/>
          <w:szCs w:val="28"/>
          <w:shd w:val="clear" w:color="auto" w:fill="FFFFFF"/>
        </w:rPr>
        <w:t xml:space="preserve"> и Екатерина </w:t>
      </w:r>
      <w:r w:rsidRPr="007745F8">
        <w:rPr>
          <w:rFonts w:ascii="Times New Roman" w:hAnsi="Times New Roman"/>
          <w:color w:val="000000"/>
          <w:sz w:val="28"/>
          <w:szCs w:val="28"/>
          <w:shd w:val="clear" w:color="auto" w:fill="FFFFFF"/>
          <w:lang w:val="en-US"/>
        </w:rPr>
        <w:t>II</w:t>
      </w:r>
      <w:r w:rsidRPr="007745F8">
        <w:rPr>
          <w:rFonts w:ascii="Times New Roman" w:hAnsi="Times New Roman"/>
          <w:color w:val="000000"/>
          <w:sz w:val="28"/>
          <w:szCs w:val="28"/>
          <w:shd w:val="clear" w:color="auto" w:fill="FFFFFF"/>
        </w:rPr>
        <w:t xml:space="preserve">  любили приглашать в Россию иностранцев, которые в последствии становились их фаворитами, получавшими весьма щедрые подарки от трона. Так, по оценкам историков, Екатерина </w:t>
      </w:r>
      <w:r w:rsidRPr="007745F8">
        <w:rPr>
          <w:rFonts w:ascii="Times New Roman" w:hAnsi="Times New Roman"/>
          <w:color w:val="000000"/>
          <w:sz w:val="28"/>
          <w:szCs w:val="28"/>
          <w:shd w:val="clear" w:color="auto" w:fill="FFFFFF"/>
          <w:lang w:val="en-US"/>
        </w:rPr>
        <w:t>II</w:t>
      </w:r>
      <w:r w:rsidRPr="007745F8">
        <w:rPr>
          <w:rFonts w:ascii="Times New Roman" w:hAnsi="Times New Roman"/>
          <w:color w:val="000000"/>
          <w:sz w:val="28"/>
          <w:szCs w:val="28"/>
          <w:shd w:val="clear" w:color="auto" w:fill="FFFFFF"/>
        </w:rPr>
        <w:t xml:space="preserve"> затратила на подарки фаворитам около 90 млн рублей. Хотя годовой бюджет России составлял 16 млн рублей[7]. </w:t>
      </w:r>
    </w:p>
    <w:p w:rsidR="009717A8" w:rsidRPr="007745F8" w:rsidRDefault="009717A8" w:rsidP="002C6574">
      <w:pPr>
        <w:spacing w:after="0" w:line="360" w:lineRule="auto"/>
        <w:ind w:firstLine="539"/>
        <w:jc w:val="both"/>
        <w:rPr>
          <w:rFonts w:ascii="Times New Roman" w:hAnsi="Times New Roman"/>
          <w:color w:val="000000"/>
          <w:sz w:val="28"/>
          <w:szCs w:val="28"/>
          <w:shd w:val="clear" w:color="auto" w:fill="FFFFFF"/>
        </w:rPr>
      </w:pPr>
      <w:r w:rsidRPr="007745F8">
        <w:rPr>
          <w:rFonts w:ascii="Times New Roman" w:hAnsi="Times New Roman"/>
          <w:color w:val="000000"/>
          <w:sz w:val="28"/>
          <w:szCs w:val="28"/>
          <w:shd w:val="clear" w:color="auto" w:fill="FFFFFF"/>
        </w:rPr>
        <w:t>Как мы можем заметить, что данная проблема для России - феномен не новый. На сегодняшний день существуют несколько основных причин этого явления:</w:t>
      </w:r>
    </w:p>
    <w:p w:rsidR="009717A8" w:rsidRPr="007745F8" w:rsidRDefault="009717A8" w:rsidP="002C6574">
      <w:pPr>
        <w:spacing w:after="0" w:line="360" w:lineRule="auto"/>
        <w:ind w:firstLine="539"/>
        <w:jc w:val="both"/>
        <w:rPr>
          <w:rFonts w:ascii="Times New Roman" w:hAnsi="Times New Roman"/>
          <w:color w:val="000000"/>
          <w:sz w:val="28"/>
          <w:szCs w:val="28"/>
          <w:shd w:val="clear" w:color="auto" w:fill="FFFFFF"/>
        </w:rPr>
      </w:pPr>
      <w:r w:rsidRPr="007745F8">
        <w:rPr>
          <w:rFonts w:ascii="Times New Roman" w:hAnsi="Times New Roman"/>
          <w:color w:val="000000"/>
          <w:sz w:val="28"/>
          <w:szCs w:val="28"/>
          <w:shd w:val="clear" w:color="auto" w:fill="FFFFFF"/>
        </w:rPr>
        <w:tab/>
        <w:t xml:space="preserve"> 1) Экономические причины коррупции</w:t>
      </w:r>
      <w:r>
        <w:rPr>
          <w:rFonts w:ascii="Times New Roman" w:hAnsi="Times New Roman"/>
          <w:color w:val="000000"/>
          <w:sz w:val="28"/>
          <w:szCs w:val="28"/>
          <w:shd w:val="clear" w:color="auto" w:fill="FFFFFF"/>
        </w:rPr>
        <w:t xml:space="preserve"> </w:t>
      </w:r>
      <w:r w:rsidRPr="007745F8">
        <w:rPr>
          <w:rFonts w:ascii="Times New Roman" w:hAnsi="Times New Roman"/>
          <w:color w:val="000000"/>
          <w:sz w:val="28"/>
          <w:szCs w:val="28"/>
          <w:shd w:val="clear" w:color="auto" w:fill="FFFFFF"/>
        </w:rPr>
        <w:t>- это, прежде всего низкие заработные платы госслужащих и большие возможности влиять на деятельность фирм и граждан. По мнению аналитиков, коррупция особенно быстро развивается в тех странах, где у чиновников есть возможность распоряжаться какими-либо дефицитными благами.</w:t>
      </w:r>
    </w:p>
    <w:p w:rsidR="009717A8" w:rsidRDefault="009717A8" w:rsidP="002C6574">
      <w:pPr>
        <w:spacing w:after="0" w:line="360" w:lineRule="auto"/>
        <w:ind w:firstLine="539"/>
        <w:jc w:val="both"/>
        <w:rPr>
          <w:rFonts w:ascii="Times New Roman" w:hAnsi="Times New Roman"/>
          <w:color w:val="000000"/>
          <w:sz w:val="28"/>
          <w:szCs w:val="28"/>
          <w:shd w:val="clear" w:color="auto" w:fill="FFFFFF"/>
        </w:rPr>
      </w:pPr>
      <w:r w:rsidRPr="007745F8">
        <w:rPr>
          <w:rFonts w:ascii="Times New Roman" w:hAnsi="Times New Roman"/>
          <w:color w:val="000000"/>
          <w:sz w:val="28"/>
          <w:szCs w:val="28"/>
          <w:shd w:val="clear" w:color="auto" w:fill="FFFFFF"/>
        </w:rPr>
        <w:tab/>
        <w:t>2) Институциональные причины коррупции</w:t>
      </w:r>
      <w:r>
        <w:rPr>
          <w:rFonts w:ascii="Times New Roman" w:hAnsi="Times New Roman"/>
          <w:color w:val="000000"/>
          <w:sz w:val="28"/>
          <w:szCs w:val="28"/>
          <w:shd w:val="clear" w:color="auto" w:fill="FFFFFF"/>
        </w:rPr>
        <w:t xml:space="preserve"> </w:t>
      </w:r>
      <w:r w:rsidRPr="007745F8">
        <w:rPr>
          <w:rFonts w:ascii="Times New Roman" w:hAnsi="Times New Roman"/>
          <w:color w:val="000000"/>
          <w:sz w:val="28"/>
          <w:szCs w:val="28"/>
          <w:shd w:val="clear" w:color="auto" w:fill="FFFFFF"/>
        </w:rPr>
        <w:t>- как принято считать, что коррупция возрастает из-за высокого уровня закрытости работы государственных ведомств, громоздкой системы отчетности, слабой кадровой политики государства, которая допускает в различные сферы управление не компетентных граждан, а также возможность продвижения по службе вне зависимости от действительных результатов работы.</w:t>
      </w:r>
    </w:p>
    <w:p w:rsidR="009717A8" w:rsidRPr="007745F8" w:rsidRDefault="009717A8" w:rsidP="002C6574">
      <w:pPr>
        <w:spacing w:after="0" w:line="360" w:lineRule="auto"/>
        <w:ind w:firstLine="53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Рост коррупции порождает за собой и совершении других преступлений экономической и коррупционной направленности </w:t>
      </w:r>
      <w:r w:rsidRPr="002C6574">
        <w:rPr>
          <w:rFonts w:ascii="Times New Roman" w:hAnsi="Times New Roman"/>
          <w:color w:val="000000"/>
          <w:sz w:val="28"/>
          <w:szCs w:val="28"/>
          <w:shd w:val="clear" w:color="auto" w:fill="FFFFFF"/>
        </w:rPr>
        <w:t>[8]</w:t>
      </w:r>
      <w:r>
        <w:rPr>
          <w:rFonts w:ascii="Times New Roman" w:hAnsi="Times New Roman"/>
          <w:color w:val="000000"/>
          <w:sz w:val="28"/>
          <w:szCs w:val="28"/>
          <w:shd w:val="clear" w:color="auto" w:fill="FFFFFF"/>
        </w:rPr>
        <w:t>.</w:t>
      </w:r>
    </w:p>
    <w:p w:rsidR="009717A8" w:rsidRPr="007745F8" w:rsidRDefault="009717A8" w:rsidP="002C6574">
      <w:pPr>
        <w:spacing w:after="0" w:line="360" w:lineRule="auto"/>
        <w:ind w:firstLine="539"/>
        <w:jc w:val="both"/>
        <w:rPr>
          <w:rFonts w:ascii="Times New Roman" w:hAnsi="Times New Roman"/>
          <w:color w:val="000000"/>
          <w:sz w:val="28"/>
          <w:szCs w:val="28"/>
          <w:shd w:val="clear" w:color="auto" w:fill="FFFFFF"/>
        </w:rPr>
      </w:pPr>
      <w:r w:rsidRPr="007745F8">
        <w:rPr>
          <w:rFonts w:ascii="Times New Roman" w:hAnsi="Times New Roman"/>
          <w:color w:val="000000"/>
          <w:sz w:val="28"/>
          <w:szCs w:val="28"/>
          <w:shd w:val="clear" w:color="auto" w:fill="FFFFFF"/>
        </w:rPr>
        <w:tab/>
        <w:t>3) Социально-культурные причины коррупции</w:t>
      </w:r>
      <w:r>
        <w:rPr>
          <w:rFonts w:ascii="Times New Roman" w:hAnsi="Times New Roman"/>
          <w:color w:val="000000"/>
          <w:sz w:val="28"/>
          <w:szCs w:val="28"/>
          <w:shd w:val="clear" w:color="auto" w:fill="FFFFFF"/>
        </w:rPr>
        <w:t xml:space="preserve"> </w:t>
      </w:r>
      <w:r w:rsidRPr="007745F8">
        <w:rPr>
          <w:rFonts w:ascii="Times New Roman" w:hAnsi="Times New Roman"/>
          <w:color w:val="000000"/>
          <w:sz w:val="28"/>
          <w:szCs w:val="28"/>
          <w:shd w:val="clear" w:color="auto" w:fill="FFFFFF"/>
        </w:rPr>
        <w:t>- причиной коррупции является деморализация общества, недостаточная информированность и организованность граждан, в совокупности дающие пассивность в отношении своеволия "власть имущих".</w:t>
      </w:r>
    </w:p>
    <w:p w:rsidR="009717A8" w:rsidRPr="007745F8" w:rsidRDefault="009717A8" w:rsidP="002C6574">
      <w:pPr>
        <w:spacing w:after="0" w:line="360" w:lineRule="auto"/>
        <w:ind w:firstLine="539"/>
        <w:jc w:val="both"/>
        <w:rPr>
          <w:rFonts w:ascii="Times New Roman" w:hAnsi="Times New Roman"/>
          <w:color w:val="000000"/>
          <w:sz w:val="28"/>
          <w:szCs w:val="28"/>
        </w:rPr>
      </w:pPr>
      <w:r w:rsidRPr="007745F8">
        <w:rPr>
          <w:rFonts w:ascii="Times New Roman" w:hAnsi="Times New Roman"/>
          <w:color w:val="000000"/>
          <w:sz w:val="28"/>
          <w:szCs w:val="28"/>
        </w:rPr>
        <w:t xml:space="preserve">Анализ социологических опросов показал, что большинство опрошенных утверждают о запредельном уровне коррупции в </w:t>
      </w:r>
      <w:r>
        <w:rPr>
          <w:rFonts w:ascii="Times New Roman" w:hAnsi="Times New Roman"/>
          <w:color w:val="000000"/>
          <w:sz w:val="28"/>
          <w:szCs w:val="28"/>
        </w:rPr>
        <w:t>России[9</w:t>
      </w:r>
      <w:r w:rsidRPr="007745F8">
        <w:rPr>
          <w:rFonts w:ascii="Times New Roman" w:hAnsi="Times New Roman"/>
          <w:color w:val="000000"/>
          <w:sz w:val="28"/>
          <w:szCs w:val="28"/>
        </w:rPr>
        <w:t>].</w:t>
      </w:r>
      <w:r>
        <w:rPr>
          <w:rFonts w:ascii="Times New Roman" w:hAnsi="Times New Roman"/>
          <w:color w:val="000000"/>
          <w:sz w:val="28"/>
          <w:szCs w:val="28"/>
        </w:rPr>
        <w:t>(табл.1)</w:t>
      </w:r>
      <w:r w:rsidRPr="007745F8">
        <w:rPr>
          <w:rFonts w:ascii="Times New Roman" w:hAnsi="Times New Roman"/>
          <w:color w:val="000000"/>
          <w:sz w:val="28"/>
          <w:szCs w:val="28"/>
        </w:rPr>
        <w:t xml:space="preserve"> </w:t>
      </w:r>
      <w:r w:rsidRPr="007745F8">
        <w:rPr>
          <w:rFonts w:ascii="Times New Roman" w:hAnsi="Times New Roman"/>
          <w:color w:val="000000"/>
          <w:sz w:val="28"/>
          <w:szCs w:val="28"/>
        </w:rPr>
        <w:br/>
      </w:r>
      <w:r w:rsidRPr="00BB169B">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8VNdLyB.png" style="width:465pt;height:226.2pt;visibility:visible">
            <v:imagedata r:id="rId10" o:title="" cropbottom="12832f"/>
          </v:shape>
        </w:pict>
      </w:r>
    </w:p>
    <w:p w:rsidR="009717A8" w:rsidRPr="007745F8" w:rsidRDefault="009717A8" w:rsidP="002C6574">
      <w:pPr>
        <w:spacing w:after="0" w:line="360" w:lineRule="auto"/>
        <w:ind w:firstLine="539"/>
        <w:jc w:val="both"/>
        <w:rPr>
          <w:rFonts w:ascii="Times New Roman" w:hAnsi="Times New Roman"/>
          <w:sz w:val="28"/>
          <w:szCs w:val="28"/>
        </w:rPr>
      </w:pPr>
      <w:r w:rsidRPr="007745F8">
        <w:rPr>
          <w:rFonts w:ascii="Times New Roman" w:hAnsi="Times New Roman"/>
          <w:sz w:val="28"/>
          <w:szCs w:val="28"/>
        </w:rPr>
        <w:t>Следующая статистика демонстрирует нам тот факт, что граждане замечают изменения в антикоррупционной  деятельности государства, что не может не вселять уверенность в возм</w:t>
      </w:r>
      <w:r>
        <w:rPr>
          <w:rFonts w:ascii="Times New Roman" w:hAnsi="Times New Roman"/>
          <w:sz w:val="28"/>
          <w:szCs w:val="28"/>
        </w:rPr>
        <w:t>ожное искоренение этого явления (табл.2). Понижению уровня коррупции в России способствовали реформы, проведенные Президентом РФ Путиным В.В. Так в 2006 году были подписаны законы о ратификации двух важнейших международных конвенциях по противодействию коррупции: Конвенция ООН против коррупции и Конвенция совета Европы об уголовной ответственности за коррупцию. Также проведенная реформа образования, в частности введение ЕГЭ, снизила уровень коррупции в высшей школе, количество взяток при поступлении в ВУЗы сильно уменьшилось [10</w:t>
      </w:r>
      <w:r w:rsidRPr="00E25174">
        <w:rPr>
          <w:rFonts w:ascii="Times New Roman" w:hAnsi="Times New Roman"/>
          <w:sz w:val="28"/>
          <w:szCs w:val="28"/>
        </w:rPr>
        <w:t>]</w:t>
      </w:r>
      <w:r>
        <w:rPr>
          <w:rFonts w:ascii="Times New Roman" w:hAnsi="Times New Roman"/>
          <w:sz w:val="28"/>
          <w:szCs w:val="28"/>
        </w:rPr>
        <w:t xml:space="preserve">. Также были подписаны законы, 223-ФЗ, который обеспечивает прозрачность закупок для государственных корпораций. В декабре 2012 года В.В.Путин подписал закон  "О контроле за соответствием расходов лиц, замещающих государственные должности, и иных лиц их доходам". </w:t>
      </w:r>
    </w:p>
    <w:p w:rsidR="009717A8" w:rsidRPr="007745F8" w:rsidRDefault="009717A8" w:rsidP="002C6574">
      <w:pPr>
        <w:spacing w:after="0" w:line="360" w:lineRule="auto"/>
        <w:ind w:firstLine="539"/>
        <w:jc w:val="both"/>
        <w:rPr>
          <w:rFonts w:ascii="Times New Roman" w:hAnsi="Times New Roman"/>
          <w:sz w:val="28"/>
          <w:szCs w:val="28"/>
        </w:rPr>
      </w:pPr>
      <w:r w:rsidRPr="00BB169B">
        <w:rPr>
          <w:rFonts w:ascii="Times New Roman" w:hAnsi="Times New Roman"/>
          <w:noProof/>
          <w:sz w:val="28"/>
          <w:szCs w:val="28"/>
          <w:lang w:eastAsia="ru-RU"/>
        </w:rPr>
        <w:pict>
          <v:shape id="Рисунок 2" o:spid="_x0000_i1026" type="#_x0000_t75" alt="pM9pVgu.png" style="width:465pt;height:276.6pt;visibility:visible">
            <v:imagedata r:id="rId11" o:title="" cropbottom="11824f"/>
          </v:shape>
        </w:pict>
      </w:r>
    </w:p>
    <w:p w:rsidR="009717A8" w:rsidRDefault="009717A8" w:rsidP="002C6574">
      <w:pPr>
        <w:spacing w:after="0" w:line="360" w:lineRule="auto"/>
        <w:ind w:firstLine="539"/>
        <w:jc w:val="both"/>
        <w:rPr>
          <w:rFonts w:ascii="Times New Roman" w:hAnsi="Times New Roman"/>
          <w:sz w:val="28"/>
          <w:szCs w:val="28"/>
        </w:rPr>
      </w:pPr>
      <w:r w:rsidRPr="007745F8">
        <w:rPr>
          <w:rFonts w:ascii="Times New Roman" w:hAnsi="Times New Roman"/>
          <w:sz w:val="28"/>
          <w:szCs w:val="28"/>
        </w:rPr>
        <w:t xml:space="preserve">В Российской Федерации антикоррупционная деятельность регулируется ФЗ "О противодействии коррупции" от 25.12.2008 №273-ФЗ. Он устанавливает основные принципы противодействия коррупции, правовые и организационные основы предупреждения коррупции и борьбы с ней, минимизации и ликвидации последствий коррупционных правонарушений. Законодатель постоянно проводит изменения и добавляет новые составы преступлений, субъекты, тем самым позволяя лучше бороться с коррупцией. Изменения связаны непосредственно с необходимостью выполнения Россией международно-правовых обязательств, а именно ст. 1 Конвенции ОЭСР "По борьбе с подкупом иностранных должностных лиц при осуществлении международных коммерческих сделок". </w:t>
      </w:r>
      <w:r w:rsidRPr="00B12298">
        <w:rPr>
          <w:rFonts w:ascii="Times New Roman" w:hAnsi="Times New Roman"/>
          <w:sz w:val="28"/>
          <w:szCs w:val="28"/>
        </w:rPr>
        <w:t>В связи с этим в Государственную Думу РФ в мае 2016 года поступило предложение дополнить УК РФ наказаниями за посредничество в коммерческом подкупе. Так изменения были добавлены ФЗ от 03.07.2016 №324-ФЗ "О внесении изменений в Уголовный кодекс Российской Федерации и Уголовно-процессуальный кодекс Российской Федерации", который установил изменения,</w:t>
      </w:r>
      <w:r w:rsidRPr="007745F8">
        <w:rPr>
          <w:rFonts w:ascii="Times New Roman" w:hAnsi="Times New Roman"/>
          <w:sz w:val="28"/>
          <w:szCs w:val="28"/>
        </w:rPr>
        <w:t xml:space="preserve"> позволяющие признавать получением взятки, коммерческим подкупом, оказание противоправного влияния на результат официального спортивного соревнования такие случаи, когда за совершение действий</w:t>
      </w:r>
      <w:r>
        <w:rPr>
          <w:rFonts w:ascii="Times New Roman" w:hAnsi="Times New Roman"/>
          <w:sz w:val="28"/>
          <w:szCs w:val="28"/>
        </w:rPr>
        <w:t xml:space="preserve"> </w:t>
      </w:r>
      <w:r w:rsidRPr="007745F8">
        <w:rPr>
          <w:rFonts w:ascii="Times New Roman" w:hAnsi="Times New Roman"/>
          <w:sz w:val="28"/>
          <w:szCs w:val="28"/>
        </w:rPr>
        <w:t>(бездействия) в интересах дающего или иных лиц имущество передается не должностному лицу, либо лицу выполняющему управленческие функции, а другому физическому или юридическому лицу.</w:t>
      </w:r>
    </w:p>
    <w:p w:rsidR="009717A8" w:rsidRPr="007745F8" w:rsidRDefault="009717A8" w:rsidP="002C6574">
      <w:pPr>
        <w:spacing w:after="0" w:line="360" w:lineRule="auto"/>
        <w:ind w:firstLine="539"/>
        <w:jc w:val="both"/>
        <w:rPr>
          <w:rFonts w:ascii="Times New Roman" w:hAnsi="Times New Roman"/>
          <w:sz w:val="28"/>
          <w:szCs w:val="28"/>
        </w:rPr>
      </w:pPr>
      <w:r>
        <w:rPr>
          <w:rFonts w:ascii="Times New Roman" w:hAnsi="Times New Roman"/>
          <w:sz w:val="28"/>
          <w:szCs w:val="28"/>
        </w:rPr>
        <w:tab/>
      </w:r>
      <w:r w:rsidRPr="007745F8">
        <w:rPr>
          <w:rFonts w:ascii="Times New Roman" w:hAnsi="Times New Roman"/>
          <w:sz w:val="28"/>
          <w:szCs w:val="28"/>
        </w:rPr>
        <w:t xml:space="preserve"> Также ФЗ устанавливает уголовную ответственность за посредничество в коммерческом подкупе, обещание или предложение такого посредничества.</w:t>
      </w:r>
      <w:r>
        <w:rPr>
          <w:rFonts w:ascii="Times New Roman" w:hAnsi="Times New Roman"/>
          <w:sz w:val="28"/>
          <w:szCs w:val="28"/>
        </w:rPr>
        <w:t xml:space="preserve"> На наш взгляд, в части 5 статьи 184 УК РФ необходимо добавить легальное определение "посредничества в совершении деяний, предусмотренных частями 1-4 статьи 184 УК РФ", тогда как в статьях 204.1 УК РФ и 291.1 УК РФ расшифровка имеется. Также законодатель устанавливает посредничество в совершении деяний, предусмотренных частями 1-4 статьи 184 УК РФ, только в значительном размере. Тогда как, посредничество в коммерческом подкупе и посредничество во взяточничестве имеет градацию в значительном, в крупном, в особо крупном размерах. Есть еще один вопрос, например, лицо совершившие посредничество в передаче или получении спортсменом взятки на сумму более 150 тысяч рублей, будет ли привлекаться к ответственности по этой статьи, хотя такая сумма будет квалифицироваться как "крупный размер". В связи с этим, считает, что часть  184 УК РФ необходимо дифференцировать ущерб в крупном и особо крупном размере.  </w:t>
      </w:r>
    </w:p>
    <w:p w:rsidR="009717A8" w:rsidRPr="007745F8" w:rsidRDefault="009717A8" w:rsidP="002C6574">
      <w:pPr>
        <w:spacing w:after="0" w:line="360" w:lineRule="auto"/>
        <w:ind w:firstLine="539"/>
        <w:jc w:val="both"/>
        <w:rPr>
          <w:rFonts w:ascii="Times New Roman" w:hAnsi="Times New Roman"/>
          <w:sz w:val="28"/>
          <w:szCs w:val="28"/>
        </w:rPr>
      </w:pPr>
      <w:r w:rsidRPr="007745F8">
        <w:rPr>
          <w:rFonts w:ascii="Times New Roman" w:hAnsi="Times New Roman"/>
          <w:sz w:val="28"/>
          <w:szCs w:val="28"/>
        </w:rPr>
        <w:tab/>
        <w:t>Еще одной новеллой является установление уголовной ответственности за коммерческий подкуп, дачу или получение взятки, размер которых не превышает 10 тысяч рублей. В дополнение к этому предусмотрена повышенная ответственность лиц, ранее имевших судимость за взяточничество или коммерческий подкуп.</w:t>
      </w:r>
      <w:r>
        <w:rPr>
          <w:rFonts w:ascii="Times New Roman" w:hAnsi="Times New Roman"/>
          <w:sz w:val="28"/>
          <w:szCs w:val="28"/>
        </w:rPr>
        <w:t xml:space="preserve"> По мнению законодателя, квалифицирующий состав будет выполнять превентивную функцию для последующих совершений преступлений.  </w:t>
      </w:r>
      <w:r w:rsidRPr="007745F8">
        <w:rPr>
          <w:rFonts w:ascii="Times New Roman" w:hAnsi="Times New Roman"/>
          <w:sz w:val="28"/>
          <w:szCs w:val="28"/>
        </w:rPr>
        <w:t xml:space="preserve"> Также были установлены размеры коммерческого подкупа, так значительным признается сумма более 25 тыс. рублей, крупным более 150 тыс. рублей и особо крупным более 1 млн. рублей. Было определено, что освобождение от уголовной ответственности  может получить лицо, в случае активного способствования раскрытия преступления, либо если лицо после совершения преступления добровольно сообщило об этом в орган, уполномоченный возбудить уголовное дело.</w:t>
      </w:r>
      <w:r>
        <w:rPr>
          <w:rFonts w:ascii="Times New Roman" w:hAnsi="Times New Roman"/>
          <w:sz w:val="28"/>
          <w:szCs w:val="28"/>
        </w:rPr>
        <w:t xml:space="preserve"> На наш взгляд, это мнение законодателя вполне оправдано.</w:t>
      </w:r>
      <w:r w:rsidRPr="007745F8">
        <w:rPr>
          <w:rFonts w:ascii="Times New Roman" w:hAnsi="Times New Roman"/>
          <w:sz w:val="28"/>
          <w:szCs w:val="28"/>
        </w:rPr>
        <w:t xml:space="preserve"> </w:t>
      </w:r>
    </w:p>
    <w:p w:rsidR="009717A8" w:rsidRDefault="009717A8" w:rsidP="002C6574">
      <w:pPr>
        <w:spacing w:after="0" w:line="360" w:lineRule="auto"/>
        <w:ind w:firstLine="539"/>
        <w:jc w:val="both"/>
        <w:rPr>
          <w:rFonts w:ascii="Times New Roman" w:hAnsi="Times New Roman"/>
          <w:sz w:val="28"/>
          <w:szCs w:val="28"/>
        </w:rPr>
      </w:pPr>
      <w:r w:rsidRPr="007745F8">
        <w:rPr>
          <w:rFonts w:ascii="Times New Roman" w:hAnsi="Times New Roman"/>
          <w:sz w:val="28"/>
          <w:szCs w:val="28"/>
        </w:rPr>
        <w:tab/>
        <w:t xml:space="preserve">В кодекс были введены новые понятия "мелкий коммерческий подкуп" и "мелкое взяточничество" - статьи 204.2 и 292.2 УК РФ соответственно, предусматривающие уголовную ответственность за коммерческий подкуп, дачу или получение взятки, размер которых не превышает 10 тыс. руб. </w:t>
      </w:r>
      <w:r>
        <w:rPr>
          <w:rFonts w:ascii="Times New Roman" w:hAnsi="Times New Roman"/>
          <w:sz w:val="28"/>
          <w:szCs w:val="28"/>
        </w:rPr>
        <w:t>Законодатель так объясняет данное решение - в 2012-2015 годах большинство уголовных дел по факту коммерческого подкупа, даче или получении взятки возбуждались, когда сумма была примерно равна 10000 рублей. Законодатель устанавливает более мягкое наказание, нежели предусмотрено ч. 1 ст. 204, ч. 1 ст. 290, ч. 1 ст. 291 УК РФ, по причине небольшой общественной опасности таких деяний и принимая во внимание принцип справедливости при назначении уголовного наказания за данные деяния. По нашему мнению, если данное деяние обладает небольшой общественной опасностью, то была ли необходимость в криминализации</w:t>
      </w:r>
      <w:r w:rsidRPr="00791B2B">
        <w:rPr>
          <w:rFonts w:ascii="Times New Roman" w:hAnsi="Times New Roman"/>
          <w:sz w:val="28"/>
          <w:szCs w:val="28"/>
        </w:rPr>
        <w:t>?</w:t>
      </w:r>
      <w:r>
        <w:rPr>
          <w:rFonts w:ascii="Times New Roman" w:hAnsi="Times New Roman"/>
          <w:sz w:val="28"/>
          <w:szCs w:val="28"/>
        </w:rPr>
        <w:t xml:space="preserve"> Либо можно было отнести данное деяние к ведению КоАП РФ</w:t>
      </w:r>
      <w:r w:rsidRPr="00791B2B">
        <w:rPr>
          <w:rFonts w:ascii="Times New Roman" w:hAnsi="Times New Roman"/>
          <w:sz w:val="28"/>
          <w:szCs w:val="28"/>
        </w:rPr>
        <w:t>?</w:t>
      </w:r>
      <w:r w:rsidRPr="00F724C0">
        <w:rPr>
          <w:rFonts w:ascii="Times New Roman" w:hAnsi="Times New Roman"/>
          <w:sz w:val="28"/>
          <w:szCs w:val="28"/>
        </w:rPr>
        <w:t>[</w:t>
      </w:r>
      <w:r>
        <w:rPr>
          <w:rFonts w:ascii="Times New Roman" w:hAnsi="Times New Roman"/>
          <w:sz w:val="28"/>
          <w:szCs w:val="28"/>
        </w:rPr>
        <w:t>12</w:t>
      </w:r>
      <w:r w:rsidRPr="00EA1132">
        <w:rPr>
          <w:rFonts w:ascii="Times New Roman" w:hAnsi="Times New Roman"/>
          <w:sz w:val="28"/>
          <w:szCs w:val="28"/>
        </w:rPr>
        <w:t>]</w:t>
      </w:r>
      <w:r w:rsidRPr="00791B2B">
        <w:rPr>
          <w:rFonts w:ascii="Times New Roman" w:hAnsi="Times New Roman"/>
          <w:sz w:val="28"/>
          <w:szCs w:val="28"/>
        </w:rPr>
        <w:t xml:space="preserve"> </w:t>
      </w:r>
      <w:r>
        <w:rPr>
          <w:rFonts w:ascii="Times New Roman" w:hAnsi="Times New Roman"/>
          <w:sz w:val="28"/>
          <w:szCs w:val="28"/>
        </w:rPr>
        <w:t xml:space="preserve"> </w:t>
      </w:r>
    </w:p>
    <w:p w:rsidR="009717A8" w:rsidRDefault="009717A8" w:rsidP="002C6574">
      <w:pPr>
        <w:spacing w:after="0" w:line="360" w:lineRule="auto"/>
        <w:ind w:firstLine="539"/>
        <w:jc w:val="both"/>
        <w:rPr>
          <w:rFonts w:ascii="Times New Roman" w:hAnsi="Times New Roman"/>
          <w:sz w:val="28"/>
          <w:szCs w:val="28"/>
        </w:rPr>
      </w:pPr>
      <w:r w:rsidRPr="00EA1132">
        <w:rPr>
          <w:rFonts w:ascii="Times New Roman" w:hAnsi="Times New Roman"/>
          <w:sz w:val="28"/>
          <w:szCs w:val="28"/>
        </w:rPr>
        <w:tab/>
      </w:r>
      <w:r>
        <w:rPr>
          <w:rFonts w:ascii="Times New Roman" w:hAnsi="Times New Roman"/>
          <w:sz w:val="28"/>
          <w:szCs w:val="28"/>
        </w:rPr>
        <w:t>После вступления изменений в силу возникло много вопросов касательно квалификации мелкого коммерческого подкупа, если эти деяния были совершены при наличии квалифицирующих признаков. Верховный суд дал некоторые разъяснения: Если лицо совершило деяние предусмотренное частями 1-4 статьи 204, частями 1,3,4,5 статьи 290, частями 1,3,4 статьи 291 УК РФ ( в редакциях действовавших до 15 июля 2016 года), если предмет коммерческого подкупа или размер взятки составил сумму, не превышающую десять тысяч рублей, то вступившие в законную силу приговоры подлежат пересмотру с переквалификацией действий осужденных. Также перед Верховным Судом РФ встал еще один вопрос: "Может ли быть привлечено к ответственности по статьям 204.2 или 291.2 УК РФ лицо, оказавшее посреднические услуги при передаче предмета коммерческого подкупа на сумму, не превышающую десяти тысяч рублей, либо взятки, размер которой не превышает десяти тысяч рублей</w:t>
      </w:r>
      <w:r w:rsidRPr="00E37851">
        <w:rPr>
          <w:rFonts w:ascii="Times New Roman" w:hAnsi="Times New Roman"/>
          <w:sz w:val="28"/>
          <w:szCs w:val="28"/>
        </w:rPr>
        <w:t>?</w:t>
      </w:r>
      <w:r>
        <w:rPr>
          <w:rFonts w:ascii="Times New Roman" w:hAnsi="Times New Roman"/>
          <w:sz w:val="28"/>
          <w:szCs w:val="28"/>
        </w:rPr>
        <w:t>". Ответ был сформирован так, лицо не будет привлечено к уголовной ответственности, так как ответственность наступает только за посредничество в коммерческом подкупе или во взяточничестве, если сумма подкупа или размер взятки будут превышать 25 тысяч рублей[13</w:t>
      </w:r>
      <w:r w:rsidRPr="00E37851">
        <w:rPr>
          <w:rFonts w:ascii="Times New Roman" w:hAnsi="Times New Roman"/>
          <w:sz w:val="28"/>
          <w:szCs w:val="28"/>
        </w:rPr>
        <w:t>]</w:t>
      </w:r>
      <w:r>
        <w:rPr>
          <w:rFonts w:ascii="Times New Roman" w:hAnsi="Times New Roman"/>
          <w:sz w:val="28"/>
          <w:szCs w:val="28"/>
        </w:rPr>
        <w:t>.</w:t>
      </w:r>
    </w:p>
    <w:p w:rsidR="009717A8" w:rsidRDefault="009717A8" w:rsidP="002C6574">
      <w:pPr>
        <w:spacing w:after="0" w:line="360" w:lineRule="auto"/>
        <w:ind w:firstLine="539"/>
        <w:jc w:val="both"/>
        <w:rPr>
          <w:rFonts w:ascii="Times New Roman" w:hAnsi="Times New Roman"/>
          <w:sz w:val="28"/>
          <w:szCs w:val="28"/>
        </w:rPr>
      </w:pPr>
      <w:r>
        <w:rPr>
          <w:rFonts w:ascii="Times New Roman" w:hAnsi="Times New Roman"/>
          <w:sz w:val="28"/>
          <w:szCs w:val="28"/>
        </w:rPr>
        <w:tab/>
        <w:t xml:space="preserve">На наш взгляд, антикоррупционное законодательство нуждается в детализации, в постоянном взаимодействии с научными учреждениями и профессиональными научными сотрудниками, а также активно вовлекать ученых в консультирование, анализ коррупционных мероприятий. По мнению авторов, Российской Федерации не достает специализированного органа по борьбе с коррупцией. По нашему мнению, было бы целесообразно создать единый орган по борьбе с коррупционными преступлениями, а также ввести должность Уполномоченного по борьбе с коррупцией. Также следует учитывать опыт государств, которые успешно борются с коррупцией, на примере Италии, Гонконга, Сингапура: </w:t>
      </w:r>
    </w:p>
    <w:p w:rsidR="009717A8" w:rsidRDefault="009717A8" w:rsidP="002C6574">
      <w:pPr>
        <w:spacing w:after="0" w:line="360" w:lineRule="auto"/>
        <w:ind w:firstLine="539"/>
        <w:jc w:val="both"/>
        <w:rPr>
          <w:rFonts w:ascii="Times New Roman" w:hAnsi="Times New Roman"/>
          <w:sz w:val="28"/>
          <w:szCs w:val="28"/>
        </w:rPr>
      </w:pPr>
      <w:r>
        <w:rPr>
          <w:rFonts w:ascii="Times New Roman" w:hAnsi="Times New Roman"/>
          <w:sz w:val="28"/>
          <w:szCs w:val="28"/>
        </w:rPr>
        <w:t>1. Независимость судебной системы и неотвратимость наказания;</w:t>
      </w:r>
    </w:p>
    <w:p w:rsidR="009717A8" w:rsidRDefault="009717A8" w:rsidP="002C6574">
      <w:pPr>
        <w:spacing w:after="0" w:line="360" w:lineRule="auto"/>
        <w:ind w:firstLine="539"/>
        <w:jc w:val="both"/>
        <w:rPr>
          <w:rFonts w:ascii="Times New Roman" w:hAnsi="Times New Roman"/>
          <w:sz w:val="28"/>
          <w:szCs w:val="28"/>
        </w:rPr>
      </w:pPr>
      <w:r>
        <w:rPr>
          <w:rFonts w:ascii="Times New Roman" w:hAnsi="Times New Roman"/>
          <w:sz w:val="28"/>
          <w:szCs w:val="28"/>
        </w:rPr>
        <w:t>2. Предоставляется амнистия для чиновников, которые легализовали свои активы, предварительно заплатив налог;</w:t>
      </w:r>
    </w:p>
    <w:p w:rsidR="009717A8" w:rsidRDefault="009717A8" w:rsidP="002C6574">
      <w:pPr>
        <w:spacing w:after="0" w:line="360" w:lineRule="auto"/>
        <w:ind w:firstLine="539"/>
        <w:jc w:val="both"/>
        <w:rPr>
          <w:rFonts w:ascii="Times New Roman" w:hAnsi="Times New Roman"/>
          <w:sz w:val="28"/>
          <w:szCs w:val="28"/>
        </w:rPr>
      </w:pPr>
      <w:r>
        <w:rPr>
          <w:rFonts w:ascii="Times New Roman" w:hAnsi="Times New Roman"/>
          <w:sz w:val="28"/>
          <w:szCs w:val="28"/>
        </w:rPr>
        <w:t>3.Меритократия - прием чиновников на работу на конкурсной основе;</w:t>
      </w:r>
    </w:p>
    <w:p w:rsidR="009717A8" w:rsidRDefault="009717A8" w:rsidP="002C6574">
      <w:pPr>
        <w:spacing w:after="0" w:line="360" w:lineRule="auto"/>
        <w:ind w:firstLine="539"/>
        <w:jc w:val="both"/>
        <w:rPr>
          <w:rFonts w:ascii="Times New Roman" w:hAnsi="Times New Roman"/>
          <w:sz w:val="28"/>
          <w:szCs w:val="28"/>
        </w:rPr>
      </w:pPr>
      <w:r>
        <w:rPr>
          <w:rFonts w:ascii="Times New Roman" w:hAnsi="Times New Roman"/>
          <w:sz w:val="28"/>
          <w:szCs w:val="28"/>
        </w:rPr>
        <w:t>4.Частая ротация государственных служащих.</w:t>
      </w:r>
    </w:p>
    <w:p w:rsidR="009717A8" w:rsidRPr="002C6574" w:rsidRDefault="009717A8" w:rsidP="002F0D5F">
      <w:pPr>
        <w:spacing w:after="0" w:line="360" w:lineRule="auto"/>
        <w:jc w:val="both"/>
        <w:rPr>
          <w:rFonts w:ascii="Times New Roman" w:hAnsi="Times New Roman"/>
          <w:sz w:val="28"/>
          <w:szCs w:val="28"/>
        </w:rPr>
      </w:pPr>
      <w:r>
        <w:rPr>
          <w:rFonts w:ascii="Times New Roman" w:hAnsi="Times New Roman"/>
          <w:sz w:val="28"/>
          <w:szCs w:val="28"/>
        </w:rPr>
        <w:t xml:space="preserve">   </w:t>
      </w:r>
    </w:p>
    <w:p w:rsidR="009717A8" w:rsidRPr="00C91D11" w:rsidRDefault="009717A8" w:rsidP="00C91D11">
      <w:pPr>
        <w:spacing w:after="0" w:line="240" w:lineRule="auto"/>
        <w:ind w:firstLine="567"/>
        <w:jc w:val="center"/>
        <w:rPr>
          <w:rFonts w:ascii="Times New Roman" w:hAnsi="Times New Roman"/>
          <w:b/>
          <w:color w:val="000000"/>
          <w:sz w:val="24"/>
          <w:szCs w:val="24"/>
        </w:rPr>
      </w:pPr>
      <w:r w:rsidRPr="00C91D11">
        <w:rPr>
          <w:rFonts w:ascii="Times New Roman" w:hAnsi="Times New Roman"/>
          <w:b/>
          <w:color w:val="000000"/>
          <w:sz w:val="24"/>
          <w:szCs w:val="24"/>
        </w:rPr>
        <w:t>Список литературы:</w:t>
      </w:r>
    </w:p>
    <w:p w:rsidR="009717A8" w:rsidRPr="002C6574" w:rsidRDefault="009717A8" w:rsidP="00C91D11">
      <w:pPr>
        <w:spacing w:after="0" w:line="240" w:lineRule="auto"/>
        <w:ind w:firstLine="567"/>
        <w:jc w:val="both"/>
        <w:rPr>
          <w:rFonts w:ascii="Times New Roman" w:hAnsi="Times New Roman"/>
          <w:color w:val="000000"/>
          <w:sz w:val="24"/>
          <w:szCs w:val="24"/>
        </w:rPr>
      </w:pPr>
      <w:r w:rsidRPr="002C6574">
        <w:rPr>
          <w:rFonts w:ascii="Times New Roman" w:hAnsi="Times New Roman"/>
          <w:color w:val="000000"/>
          <w:sz w:val="24"/>
          <w:szCs w:val="24"/>
        </w:rPr>
        <w:t>1. Астафьев Л.В. 1996. К вопросу о понятии коррупции. — Коррупция в России: состояние и проблемы. М.: Московский институт МВД РФ. С. 121-142. 2. Выступление В.В. Путина на заседании совета противодействия коррупции 26.01.2016 г.</w:t>
      </w:r>
    </w:p>
    <w:p w:rsidR="009717A8" w:rsidRPr="002C6574" w:rsidRDefault="009717A8" w:rsidP="00C91D11">
      <w:pPr>
        <w:spacing w:after="0" w:line="240" w:lineRule="auto"/>
        <w:ind w:firstLine="567"/>
        <w:jc w:val="both"/>
        <w:rPr>
          <w:rFonts w:ascii="Times New Roman" w:hAnsi="Times New Roman"/>
          <w:color w:val="000000"/>
          <w:sz w:val="24"/>
          <w:szCs w:val="24"/>
        </w:rPr>
      </w:pPr>
      <w:r w:rsidRPr="002C6574">
        <w:rPr>
          <w:rFonts w:ascii="Times New Roman" w:hAnsi="Times New Roman"/>
          <w:color w:val="000000"/>
          <w:sz w:val="24"/>
          <w:szCs w:val="24"/>
        </w:rPr>
        <w:t>3.  </w:t>
      </w:r>
      <w:hyperlink r:id="rId12" w:history="1">
        <w:r w:rsidRPr="002C6574">
          <w:rPr>
            <w:rStyle w:val="Hyperlink"/>
            <w:rFonts w:ascii="Times New Roman" w:hAnsi="Times New Roman"/>
            <w:color w:val="000000"/>
            <w:sz w:val="24"/>
            <w:szCs w:val="24"/>
            <w:u w:val="none"/>
          </w:rPr>
          <w:t>http://ria.ru/economy/20110201/329132334.html</w:t>
        </w:r>
      </w:hyperlink>
    </w:p>
    <w:p w:rsidR="009717A8" w:rsidRPr="002C6574" w:rsidRDefault="009717A8" w:rsidP="00C91D11">
      <w:pPr>
        <w:spacing w:after="0" w:line="240" w:lineRule="auto"/>
        <w:ind w:firstLine="567"/>
        <w:jc w:val="both"/>
        <w:rPr>
          <w:rFonts w:ascii="Times New Roman" w:hAnsi="Times New Roman"/>
          <w:color w:val="000000"/>
          <w:sz w:val="24"/>
          <w:szCs w:val="24"/>
        </w:rPr>
      </w:pPr>
      <w:r w:rsidRPr="002C6574">
        <w:rPr>
          <w:rFonts w:ascii="Times New Roman" w:hAnsi="Times New Roman"/>
          <w:color w:val="000000"/>
          <w:sz w:val="24"/>
          <w:szCs w:val="24"/>
        </w:rPr>
        <w:t>4. Российский статистический ежегодник. 2011. Пункт 10.1</w:t>
      </w:r>
    </w:p>
    <w:p w:rsidR="009717A8" w:rsidRPr="002F0D5F" w:rsidRDefault="009717A8" w:rsidP="00C91D11">
      <w:pPr>
        <w:spacing w:after="0" w:line="240" w:lineRule="auto"/>
        <w:ind w:firstLine="567"/>
        <w:jc w:val="both"/>
        <w:rPr>
          <w:rFonts w:ascii="Times New Roman" w:hAnsi="Times New Roman"/>
          <w:color w:val="000000"/>
          <w:sz w:val="24"/>
          <w:szCs w:val="24"/>
        </w:rPr>
      </w:pPr>
      <w:r w:rsidRPr="002C6574">
        <w:rPr>
          <w:rFonts w:ascii="Times New Roman" w:hAnsi="Times New Roman"/>
          <w:color w:val="000000"/>
          <w:sz w:val="24"/>
          <w:szCs w:val="24"/>
        </w:rPr>
        <w:t xml:space="preserve">5. Выступление председателя Верховного суда РФ В. Лебедева на совещании председателей судов субъектов Российской Федерации, 27 января 2009 г. – Среди </w:t>
      </w:r>
      <w:r w:rsidRPr="002F0D5F">
        <w:rPr>
          <w:rFonts w:ascii="Times New Roman" w:hAnsi="Times New Roman"/>
          <w:color w:val="000000"/>
          <w:sz w:val="24"/>
          <w:szCs w:val="24"/>
        </w:rPr>
        <w:t>осужденных за взяточничество преобладают милиционеры // Коммерсантъ. 28.01.2009</w:t>
      </w:r>
    </w:p>
    <w:p w:rsidR="009717A8" w:rsidRPr="002F0D5F" w:rsidRDefault="009717A8" w:rsidP="00C91D11">
      <w:pPr>
        <w:spacing w:after="0" w:line="240" w:lineRule="auto"/>
        <w:ind w:firstLine="567"/>
        <w:jc w:val="both"/>
        <w:rPr>
          <w:rFonts w:ascii="Times New Roman" w:hAnsi="Times New Roman"/>
          <w:color w:val="000000"/>
          <w:sz w:val="24"/>
          <w:szCs w:val="24"/>
        </w:rPr>
      </w:pPr>
      <w:r w:rsidRPr="002F0D5F">
        <w:rPr>
          <w:rFonts w:ascii="Times New Roman" w:hAnsi="Times New Roman"/>
          <w:color w:val="000000"/>
          <w:sz w:val="24"/>
          <w:szCs w:val="24"/>
        </w:rPr>
        <w:t>6. Коррупция в России как бизнес. //Институт современной России.</w:t>
      </w:r>
    </w:p>
    <w:p w:rsidR="009717A8" w:rsidRPr="002F0D5F" w:rsidRDefault="009717A8" w:rsidP="00C91D11">
      <w:pPr>
        <w:spacing w:after="0" w:line="240" w:lineRule="auto"/>
        <w:ind w:firstLine="567"/>
        <w:jc w:val="both"/>
        <w:rPr>
          <w:rFonts w:ascii="Times New Roman" w:hAnsi="Times New Roman"/>
          <w:color w:val="000000"/>
          <w:sz w:val="24"/>
          <w:szCs w:val="24"/>
        </w:rPr>
      </w:pPr>
      <w:r w:rsidRPr="002F0D5F">
        <w:rPr>
          <w:rFonts w:ascii="Times New Roman" w:hAnsi="Times New Roman"/>
          <w:color w:val="000000"/>
          <w:sz w:val="24"/>
          <w:szCs w:val="24"/>
        </w:rPr>
        <w:t>7. Ю. В. Кузовков. «История коррупции в России». Интернет-версия. Москва, 2010.</w:t>
      </w:r>
    </w:p>
    <w:p w:rsidR="009717A8" w:rsidRPr="002F0D5F" w:rsidRDefault="009717A8" w:rsidP="00C91D11">
      <w:pPr>
        <w:spacing w:after="0" w:line="240" w:lineRule="auto"/>
        <w:ind w:firstLine="567"/>
        <w:jc w:val="both"/>
        <w:rPr>
          <w:rFonts w:ascii="Times New Roman" w:hAnsi="Times New Roman"/>
          <w:color w:val="000000"/>
          <w:sz w:val="24"/>
          <w:szCs w:val="24"/>
        </w:rPr>
      </w:pPr>
      <w:r w:rsidRPr="002F0D5F">
        <w:rPr>
          <w:rFonts w:ascii="Times New Roman" w:hAnsi="Times New Roman"/>
          <w:color w:val="000000"/>
          <w:sz w:val="24"/>
          <w:szCs w:val="24"/>
        </w:rPr>
        <w:t xml:space="preserve">8. Алехин В.П. Уголовно-правовая борьба с терроризмом в современных условиях // </w:t>
      </w:r>
      <w:hyperlink r:id="rId13" w:history="1">
        <w:r w:rsidRPr="002F0D5F">
          <w:rPr>
            <w:rFonts w:ascii="Times New Roman" w:hAnsi="Times New Roman"/>
            <w:color w:val="000000"/>
            <w:sz w:val="24"/>
            <w:szCs w:val="24"/>
          </w:rPr>
          <w:t>Политематический сетевой электронный научный журнал Кубанского государственного аграрного университета</w:t>
        </w:r>
      </w:hyperlink>
      <w:r w:rsidRPr="002F0D5F">
        <w:rPr>
          <w:rFonts w:ascii="Times New Roman" w:hAnsi="Times New Roman"/>
          <w:color w:val="000000"/>
          <w:sz w:val="24"/>
          <w:szCs w:val="24"/>
        </w:rPr>
        <w:t>. 2016. </w:t>
      </w:r>
      <w:hyperlink r:id="rId14" w:history="1">
        <w:r w:rsidRPr="002F0D5F">
          <w:rPr>
            <w:rFonts w:ascii="Times New Roman" w:hAnsi="Times New Roman"/>
            <w:color w:val="000000"/>
            <w:sz w:val="24"/>
            <w:szCs w:val="24"/>
          </w:rPr>
          <w:t>№ 118</w:t>
        </w:r>
      </w:hyperlink>
      <w:r>
        <w:rPr>
          <w:rFonts w:ascii="Times New Roman" w:hAnsi="Times New Roman"/>
          <w:color w:val="000000"/>
          <w:sz w:val="24"/>
          <w:szCs w:val="24"/>
        </w:rPr>
        <w:t>. С. 891</w:t>
      </w:r>
      <w:r w:rsidRPr="002F0D5F">
        <w:rPr>
          <w:rFonts w:ascii="Times New Roman" w:hAnsi="Times New Roman"/>
          <w:color w:val="000000"/>
          <w:sz w:val="24"/>
          <w:szCs w:val="24"/>
        </w:rPr>
        <w:t>.</w:t>
      </w:r>
    </w:p>
    <w:p w:rsidR="009717A8" w:rsidRPr="002F0D5F" w:rsidRDefault="009717A8" w:rsidP="00C91D11">
      <w:pPr>
        <w:spacing w:after="0" w:line="240" w:lineRule="auto"/>
        <w:ind w:firstLine="567"/>
        <w:jc w:val="both"/>
        <w:rPr>
          <w:rFonts w:ascii="Times New Roman" w:hAnsi="Times New Roman"/>
          <w:color w:val="000000"/>
          <w:sz w:val="24"/>
          <w:szCs w:val="24"/>
        </w:rPr>
      </w:pPr>
      <w:r w:rsidRPr="002F0D5F">
        <w:rPr>
          <w:rFonts w:ascii="Times New Roman" w:hAnsi="Times New Roman"/>
          <w:color w:val="000000"/>
          <w:sz w:val="24"/>
          <w:szCs w:val="24"/>
        </w:rPr>
        <w:t>9. Телефонный опрос граждан РФ 18 лет и старше по случайной выборке номеров мобильных и стационарных телефонов, 3-8 июня 2014. Статистическая погрешность не превышает 3,8%// Социологическая служба борьбы с коррупцией</w:t>
      </w:r>
    </w:p>
    <w:p w:rsidR="009717A8" w:rsidRPr="002F0D5F" w:rsidRDefault="009717A8" w:rsidP="00C91D11">
      <w:pPr>
        <w:spacing w:after="0" w:line="240" w:lineRule="auto"/>
        <w:ind w:firstLine="567"/>
        <w:jc w:val="both"/>
        <w:rPr>
          <w:rFonts w:ascii="Times New Roman" w:hAnsi="Times New Roman"/>
          <w:sz w:val="24"/>
          <w:szCs w:val="24"/>
        </w:rPr>
      </w:pPr>
      <w:r w:rsidRPr="002F0D5F">
        <w:rPr>
          <w:rFonts w:ascii="Times New Roman" w:hAnsi="Times New Roman"/>
          <w:color w:val="000000"/>
          <w:sz w:val="24"/>
          <w:szCs w:val="24"/>
        </w:rPr>
        <w:t xml:space="preserve">10. </w:t>
      </w:r>
      <w:r w:rsidRPr="002F0D5F">
        <w:rPr>
          <w:rFonts w:ascii="Times New Roman" w:hAnsi="Times New Roman"/>
          <w:sz w:val="24"/>
          <w:szCs w:val="24"/>
        </w:rPr>
        <w:t>Антикоррупционная политика / Под ред. Г.А.Сатарова - М.: Фонд ИНДЕМ, РА "СПАС", 2004</w:t>
      </w:r>
    </w:p>
    <w:p w:rsidR="009717A8" w:rsidRPr="002F0D5F" w:rsidRDefault="009717A8" w:rsidP="00C91D11">
      <w:pPr>
        <w:spacing w:after="0" w:line="240" w:lineRule="auto"/>
        <w:ind w:firstLine="567"/>
        <w:jc w:val="both"/>
        <w:rPr>
          <w:rFonts w:ascii="Times New Roman" w:hAnsi="Times New Roman"/>
          <w:sz w:val="24"/>
          <w:szCs w:val="24"/>
        </w:rPr>
      </w:pPr>
      <w:r w:rsidRPr="002F0D5F">
        <w:rPr>
          <w:rFonts w:ascii="Times New Roman" w:hAnsi="Times New Roman"/>
          <w:sz w:val="24"/>
          <w:szCs w:val="24"/>
        </w:rPr>
        <w:t>11.Алексеева А.П., Иванов А.С. Обзор изменений в антикоррупционном законодательстве // Вестник ВИ МВД России. 2016. №3. С.91-96</w:t>
      </w:r>
    </w:p>
    <w:p w:rsidR="009717A8" w:rsidRPr="002C6574" w:rsidRDefault="009717A8" w:rsidP="00C91D11">
      <w:pPr>
        <w:spacing w:after="0" w:line="240" w:lineRule="auto"/>
        <w:ind w:firstLine="567"/>
        <w:jc w:val="both"/>
        <w:rPr>
          <w:rFonts w:ascii="Times New Roman" w:hAnsi="Times New Roman"/>
          <w:color w:val="000000"/>
          <w:sz w:val="24"/>
          <w:szCs w:val="24"/>
        </w:rPr>
      </w:pPr>
      <w:r w:rsidRPr="002F0D5F">
        <w:rPr>
          <w:rFonts w:ascii="Times New Roman" w:hAnsi="Times New Roman"/>
          <w:sz w:val="24"/>
          <w:szCs w:val="24"/>
        </w:rPr>
        <w:t>12.</w:t>
      </w:r>
      <w:r w:rsidRPr="002F0D5F">
        <w:rPr>
          <w:rFonts w:ascii="Times New Roman" w:hAnsi="Times New Roman"/>
          <w:color w:val="000000"/>
          <w:sz w:val="24"/>
          <w:szCs w:val="24"/>
        </w:rPr>
        <w:t xml:space="preserve"> О внесении изменений в</w:t>
      </w:r>
      <w:r w:rsidRPr="002C6574">
        <w:rPr>
          <w:rFonts w:ascii="Times New Roman" w:hAnsi="Times New Roman"/>
          <w:color w:val="000000"/>
          <w:sz w:val="24"/>
          <w:szCs w:val="24"/>
        </w:rPr>
        <w:t xml:space="preserve"> Уголовный кодекс Российской Федерации и Уголовно-процессуальный кодекс Российской Федерации (в части усиления уголовной ответственности за преступления коррупционной направленности): проект федерального закона № 1079243-6 // Государственная Дума Федерального Собрания Российской Федерации: сайт. — URL: http://asozd2.duma.gov.ru/ addwork/scans.nsf/ (дата обращения: 31.05.2016).</w:t>
      </w:r>
    </w:p>
    <w:p w:rsidR="009717A8" w:rsidRDefault="009717A8" w:rsidP="00C91D11">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13</w:t>
      </w:r>
      <w:r w:rsidRPr="002C6574">
        <w:rPr>
          <w:rFonts w:ascii="Times New Roman" w:hAnsi="Times New Roman"/>
          <w:color w:val="000000"/>
          <w:sz w:val="24"/>
          <w:szCs w:val="24"/>
        </w:rPr>
        <w:t xml:space="preserve">. </w:t>
      </w:r>
      <w:hyperlink r:id="rId15" w:history="1">
        <w:r w:rsidRPr="003A48EC">
          <w:rPr>
            <w:rStyle w:val="Hyperlink"/>
            <w:rFonts w:ascii="Times New Roman" w:hAnsi="Times New Roman"/>
            <w:sz w:val="24"/>
            <w:szCs w:val="24"/>
          </w:rPr>
          <w:t>http://procrf.ru/news/474185-verhovnyiy-sud-rf-otvetil-na-voprosyi-sudey.html</w:t>
        </w:r>
      </w:hyperlink>
    </w:p>
    <w:p w:rsidR="009717A8" w:rsidRDefault="009717A8" w:rsidP="00C91D11">
      <w:pPr>
        <w:spacing w:after="0" w:line="240" w:lineRule="auto"/>
        <w:ind w:firstLine="567"/>
        <w:jc w:val="both"/>
        <w:rPr>
          <w:rFonts w:ascii="Times New Roman" w:hAnsi="Times New Roman"/>
          <w:color w:val="000000"/>
          <w:sz w:val="24"/>
          <w:szCs w:val="24"/>
        </w:rPr>
      </w:pPr>
    </w:p>
    <w:p w:rsidR="009717A8" w:rsidRPr="00C91D11" w:rsidRDefault="009717A8" w:rsidP="00C91D11">
      <w:pPr>
        <w:spacing w:after="0" w:line="24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1. Astaf'ev L.V. 1996. K voprosu o ponjatii korrupcii. — Korrupcija v Rossii: sostojanie i problemy. M.: Moskovskij institut MVD RF. S. 121-142. 2. Vystuplenie V.V. Putina na zasedanii soveta protivodejstvija korrupcii 26.01.2016 g.</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3.  http://ria.ru/economy/20110201/329132334.html</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4. Rossijskij statisticheskij ezhegodnik. 2011. Punkt 10.1</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5. Vystuplenie predsedatelja Verhovnogo suda RF V. Lebedeva na soveshhanii predsedatelej sudov sub#ektov Rossijskoj Federacii, 27 janvarja 2009 g. – Sredi osuzhdennyh za vzjatochnichestvo preobladajut milicionery // Kommersant#. 28.01.2009</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6. Korrupcija v Rossii kak biznes. //Institut sovremennoj Rossii.</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7. Ju. V. Kuzovkov. «Istorija korrupcii v Rossii». Internet-versija. Moskva, 2010.</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8. Alehin V.P. Ugolovno-pravovaja bor'ba s terrorizmom v sovremennyh uslovijah // Politematicheskij setevoj jelektronnyj nauchnyj zhurnal Kubanskogo gosudarstvennogo agrarnogo universiteta. 2016. № 118. S. 891.</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9. Telefonnyj opros grazhdan RF 18 let i starshe po sluchajnoj vyborke nomerov mobil'nyh i stacionarnyh telefonov, 3-8 ijunja 2014. Statisticheskaja pogreshnost' ne prevyshaet 3,8%// Sociologicheskaja sluzhba bor'by s korrupciej</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10. Antikorrupcionnaja politika / Pod red. G.A.Satarova - M.: Fond INDEM, RA "SPAS", 2004</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11.Alekseeva A.P., Ivanov A.S. Obzor izmenenij v antikorrupcionnom zakonodatel'stve // Vestnik VI MVD Rossii. 2016. №3. S.91-96</w:t>
      </w:r>
    </w:p>
    <w:p w:rsidR="009717A8" w:rsidRPr="00C91D11" w:rsidRDefault="009717A8" w:rsidP="00C91D11">
      <w:pPr>
        <w:spacing w:after="0" w:line="240" w:lineRule="auto"/>
        <w:ind w:firstLine="567"/>
        <w:jc w:val="both"/>
        <w:rPr>
          <w:rFonts w:ascii="Times New Roman" w:hAnsi="Times New Roman"/>
          <w:sz w:val="24"/>
          <w:szCs w:val="24"/>
          <w:lang w:val="en-US"/>
        </w:rPr>
      </w:pPr>
      <w:r w:rsidRPr="00C91D11">
        <w:rPr>
          <w:rFonts w:ascii="Times New Roman" w:hAnsi="Times New Roman"/>
          <w:sz w:val="24"/>
          <w:szCs w:val="24"/>
          <w:lang w:val="en-US"/>
        </w:rPr>
        <w:t>12. O vnesenii izmenenij v Ugolovnyj kodeks Rossijskoj Federacii i Ugolovno-processual'nyj kodeks Rossijskoj Federacii (v chasti usilenija ugolovnoj otvetstvennosti za prestuplenija korrupcionnoj napravlennosti): proekt federal'nogo zakona № 1079243-6 // Gosudarstvennaja Duma Federal'nogo Sobranija Rossijskoj Federacii: sajt. — URL: http://asozd2.duma.gov.ru/ addwork/scans.nsf/ (data obrashhenija: 31.05.2016).</w:t>
      </w:r>
    </w:p>
    <w:p w:rsidR="009717A8" w:rsidRPr="000161F7" w:rsidRDefault="009717A8" w:rsidP="00C91D11">
      <w:pPr>
        <w:spacing w:after="0" w:line="240" w:lineRule="auto"/>
        <w:ind w:firstLine="567"/>
        <w:jc w:val="both"/>
        <w:rPr>
          <w:rFonts w:ascii="Times New Roman" w:hAnsi="Times New Roman"/>
          <w:sz w:val="24"/>
          <w:szCs w:val="24"/>
          <w:lang w:val="en-US"/>
        </w:rPr>
      </w:pPr>
      <w:r w:rsidRPr="000161F7">
        <w:rPr>
          <w:rFonts w:ascii="Times New Roman" w:hAnsi="Times New Roman"/>
          <w:sz w:val="24"/>
          <w:szCs w:val="24"/>
          <w:lang w:val="en-US"/>
        </w:rPr>
        <w:t>13. http://procrf.ru/news/474185-verhovnyiy-sud-rf-otvetil-na-voprosyi-sudey.html</w:t>
      </w:r>
    </w:p>
    <w:sectPr w:rsidR="009717A8" w:rsidRPr="000161F7" w:rsidSect="008536C8">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7A8" w:rsidRDefault="009717A8">
      <w:r>
        <w:separator/>
      </w:r>
    </w:p>
  </w:endnote>
  <w:endnote w:type="continuationSeparator" w:id="0">
    <w:p w:rsidR="009717A8" w:rsidRDefault="009717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A8" w:rsidRDefault="009717A8">
    <w:pPr>
      <w:pStyle w:val="Footer"/>
    </w:pPr>
    <w:bookmarkStart w:id="19" w:name="OLE_LINK122"/>
    <w:bookmarkStart w:id="20" w:name="OLE_LINK123"/>
    <w:bookmarkStart w:id="21" w:name="OLE_LINK124"/>
    <w:bookmarkStart w:id="22" w:name="OLE_LINK19"/>
    <w:bookmarkStart w:id="23" w:name="OLE_LINK20"/>
    <w:bookmarkStart w:id="24" w:name="OLE_LINK21"/>
    <w:bookmarkStart w:id="25" w:name="OLE_LINK22"/>
    <w:bookmarkStart w:id="26" w:name="OLE_LINK23"/>
    <w:bookmarkStart w:id="27" w:name="OLE_LINK24"/>
    <w:r w:rsidRPr="009E4C22">
      <w:rPr>
        <w:rFonts w:ascii="Times New Roman" w:hAnsi="Times New Roman"/>
        <w:sz w:val="24"/>
        <w:szCs w:val="24"/>
      </w:rPr>
      <w:t>http://ej.kubagro.ru/201</w:t>
    </w:r>
    <w:r w:rsidRPr="009E4C22">
      <w:rPr>
        <w:rFonts w:ascii="Times New Roman" w:hAnsi="Times New Roman"/>
        <w:sz w:val="24"/>
        <w:szCs w:val="24"/>
        <w:lang w:val="en-US"/>
      </w:rPr>
      <w:t>7</w:t>
    </w:r>
    <w:r w:rsidRPr="009E4C22">
      <w:rPr>
        <w:rFonts w:ascii="Times New Roman" w:hAnsi="Times New Roman"/>
        <w:sz w:val="24"/>
        <w:szCs w:val="24"/>
      </w:rPr>
      <w:t>/</w:t>
    </w:r>
    <w:r w:rsidRPr="009E4C22">
      <w:rPr>
        <w:rFonts w:ascii="Times New Roman" w:hAnsi="Times New Roman"/>
        <w:sz w:val="24"/>
        <w:szCs w:val="24"/>
        <w:lang w:val="en-US"/>
      </w:rPr>
      <w:t>05</w:t>
    </w:r>
    <w:r w:rsidRPr="009E4C22">
      <w:rPr>
        <w:rFonts w:ascii="Times New Roman" w:hAnsi="Times New Roman"/>
        <w:sz w:val="24"/>
        <w:szCs w:val="24"/>
      </w:rPr>
      <w:t>/pdf/</w:t>
    </w:r>
    <w:r w:rsidRPr="009E4C22">
      <w:rPr>
        <w:rFonts w:ascii="Times New Roman" w:hAnsi="Times New Roman"/>
        <w:sz w:val="24"/>
        <w:szCs w:val="24"/>
        <w:lang w:val="en-US"/>
      </w:rPr>
      <w:t>5</w:t>
    </w:r>
    <w:r>
      <w:rPr>
        <w:rFonts w:ascii="Times New Roman" w:hAnsi="Times New Roman"/>
        <w:sz w:val="24"/>
        <w:szCs w:val="24"/>
        <w:lang w:val="en-US"/>
      </w:rPr>
      <w:t>7</w:t>
    </w:r>
    <w:r w:rsidRPr="009E4C22">
      <w:rPr>
        <w:rFonts w:ascii="Times New Roman" w:hAnsi="Times New Roman"/>
        <w:sz w:val="24"/>
        <w:szCs w:val="24"/>
      </w:rPr>
      <w:t>.pdf</w:t>
    </w:r>
    <w:bookmarkEnd w:id="19"/>
    <w:bookmarkEnd w:id="20"/>
    <w:bookmarkEnd w:id="21"/>
    <w:bookmarkEnd w:id="22"/>
    <w:bookmarkEnd w:id="23"/>
    <w:bookmarkEnd w:id="24"/>
    <w:bookmarkEnd w:id="25"/>
    <w:bookmarkEnd w:id="26"/>
    <w:bookmarkEnd w:id="2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7A8" w:rsidRDefault="009717A8">
      <w:r>
        <w:separator/>
      </w:r>
    </w:p>
  </w:footnote>
  <w:footnote w:type="continuationSeparator" w:id="0">
    <w:p w:rsidR="009717A8" w:rsidRDefault="00971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A8" w:rsidRDefault="009717A8" w:rsidP="00043DA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17A8" w:rsidRDefault="009717A8" w:rsidP="008536C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A8" w:rsidRPr="000161F7" w:rsidRDefault="009717A8" w:rsidP="00043DAA">
    <w:pPr>
      <w:pStyle w:val="Header"/>
      <w:framePr w:wrap="around" w:vAnchor="text" w:hAnchor="margin" w:xAlign="right" w:y="1"/>
      <w:rPr>
        <w:rStyle w:val="PageNumber"/>
        <w:rFonts w:ascii="Times New Roman" w:hAnsi="Times New Roman"/>
        <w:sz w:val="28"/>
        <w:szCs w:val="28"/>
      </w:rPr>
    </w:pPr>
    <w:r w:rsidRPr="000161F7">
      <w:rPr>
        <w:rStyle w:val="PageNumber"/>
        <w:rFonts w:ascii="Times New Roman" w:hAnsi="Times New Roman"/>
        <w:sz w:val="28"/>
        <w:szCs w:val="28"/>
      </w:rPr>
      <w:fldChar w:fldCharType="begin"/>
    </w:r>
    <w:r w:rsidRPr="000161F7">
      <w:rPr>
        <w:rStyle w:val="PageNumber"/>
        <w:rFonts w:ascii="Times New Roman" w:hAnsi="Times New Roman"/>
        <w:sz w:val="28"/>
        <w:szCs w:val="28"/>
      </w:rPr>
      <w:instrText xml:space="preserve">PAGE  </w:instrText>
    </w:r>
    <w:r w:rsidRPr="000161F7">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0161F7">
      <w:rPr>
        <w:rStyle w:val="PageNumber"/>
        <w:rFonts w:ascii="Times New Roman" w:hAnsi="Times New Roman"/>
        <w:sz w:val="28"/>
        <w:szCs w:val="28"/>
      </w:rPr>
      <w:fldChar w:fldCharType="end"/>
    </w:r>
  </w:p>
  <w:p w:rsidR="009717A8" w:rsidRDefault="009717A8" w:rsidP="008536C8">
    <w:pPr>
      <w:pStyle w:val="Header"/>
      <w:ind w:right="360"/>
    </w:pPr>
    <w:bookmarkStart w:id="10" w:name="OLE_LINK10"/>
    <w:bookmarkStart w:id="11" w:name="OLE_LINK11"/>
    <w:bookmarkStart w:id="12" w:name="OLE_LINK12"/>
    <w:bookmarkStart w:id="13" w:name="OLE_LINK13"/>
    <w:bookmarkStart w:id="14" w:name="OLE_LINK14"/>
    <w:bookmarkStart w:id="15" w:name="OLE_LINK15"/>
    <w:bookmarkStart w:id="16" w:name="OLE_LINK16"/>
    <w:bookmarkStart w:id="17" w:name="OLE_LINK17"/>
    <w:bookmarkStart w:id="18" w:name="OLE_LINK18"/>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10"/>
    <w:bookmarkEnd w:id="11"/>
    <w:bookmarkEnd w:id="12"/>
    <w:bookmarkEnd w:id="13"/>
    <w:bookmarkEnd w:id="14"/>
    <w:bookmarkEnd w:id="15"/>
    <w:bookmarkEnd w:id="16"/>
    <w:bookmarkEnd w:id="17"/>
    <w:bookmarkEnd w:id="18"/>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3396"/>
    <w:rsid w:val="000161F7"/>
    <w:rsid w:val="00016E34"/>
    <w:rsid w:val="00020118"/>
    <w:rsid w:val="00043DAA"/>
    <w:rsid w:val="00066535"/>
    <w:rsid w:val="000977E0"/>
    <w:rsid w:val="000B2C96"/>
    <w:rsid w:val="000C05C3"/>
    <w:rsid w:val="000C16DF"/>
    <w:rsid w:val="000C511D"/>
    <w:rsid w:val="000F51F8"/>
    <w:rsid w:val="001222E1"/>
    <w:rsid w:val="00136084"/>
    <w:rsid w:val="001C4431"/>
    <w:rsid w:val="001E3898"/>
    <w:rsid w:val="00220AE2"/>
    <w:rsid w:val="00240632"/>
    <w:rsid w:val="002577FC"/>
    <w:rsid w:val="002A0655"/>
    <w:rsid w:val="002C6574"/>
    <w:rsid w:val="002D114B"/>
    <w:rsid w:val="002D1CAC"/>
    <w:rsid w:val="002E5C5D"/>
    <w:rsid w:val="002F0D5F"/>
    <w:rsid w:val="0034485B"/>
    <w:rsid w:val="00380077"/>
    <w:rsid w:val="00383ED6"/>
    <w:rsid w:val="00393946"/>
    <w:rsid w:val="00395F51"/>
    <w:rsid w:val="003A48EC"/>
    <w:rsid w:val="003A4C82"/>
    <w:rsid w:val="003D3BA2"/>
    <w:rsid w:val="00400A42"/>
    <w:rsid w:val="004457E2"/>
    <w:rsid w:val="00473A13"/>
    <w:rsid w:val="004C2DA4"/>
    <w:rsid w:val="00506DD4"/>
    <w:rsid w:val="00536EE3"/>
    <w:rsid w:val="005C71DD"/>
    <w:rsid w:val="005D057C"/>
    <w:rsid w:val="005E7C5E"/>
    <w:rsid w:val="0064055A"/>
    <w:rsid w:val="00695516"/>
    <w:rsid w:val="006A11EB"/>
    <w:rsid w:val="006E4825"/>
    <w:rsid w:val="00702047"/>
    <w:rsid w:val="0072047C"/>
    <w:rsid w:val="007745F8"/>
    <w:rsid w:val="00791B2B"/>
    <w:rsid w:val="007B39AF"/>
    <w:rsid w:val="007E113B"/>
    <w:rsid w:val="0080732A"/>
    <w:rsid w:val="00842B1C"/>
    <w:rsid w:val="008536C8"/>
    <w:rsid w:val="008B1C6A"/>
    <w:rsid w:val="008F48EC"/>
    <w:rsid w:val="00910E9C"/>
    <w:rsid w:val="00913F93"/>
    <w:rsid w:val="0091549C"/>
    <w:rsid w:val="0093727A"/>
    <w:rsid w:val="00962918"/>
    <w:rsid w:val="009717A8"/>
    <w:rsid w:val="0097228B"/>
    <w:rsid w:val="00980A8A"/>
    <w:rsid w:val="00996908"/>
    <w:rsid w:val="009E4C22"/>
    <w:rsid w:val="00A15956"/>
    <w:rsid w:val="00A30D47"/>
    <w:rsid w:val="00A50218"/>
    <w:rsid w:val="00A866FA"/>
    <w:rsid w:val="00A94EF0"/>
    <w:rsid w:val="00A96719"/>
    <w:rsid w:val="00AF2D91"/>
    <w:rsid w:val="00B036D8"/>
    <w:rsid w:val="00B12298"/>
    <w:rsid w:val="00B45C66"/>
    <w:rsid w:val="00B514FE"/>
    <w:rsid w:val="00BA64C1"/>
    <w:rsid w:val="00BB169B"/>
    <w:rsid w:val="00BC0A5A"/>
    <w:rsid w:val="00BF4FB9"/>
    <w:rsid w:val="00C05919"/>
    <w:rsid w:val="00C069DC"/>
    <w:rsid w:val="00C532AE"/>
    <w:rsid w:val="00C66044"/>
    <w:rsid w:val="00C91D11"/>
    <w:rsid w:val="00CB3396"/>
    <w:rsid w:val="00CC0897"/>
    <w:rsid w:val="00CE6E48"/>
    <w:rsid w:val="00D36389"/>
    <w:rsid w:val="00D36F7E"/>
    <w:rsid w:val="00D60BDC"/>
    <w:rsid w:val="00DE2E28"/>
    <w:rsid w:val="00DF158F"/>
    <w:rsid w:val="00DF7C3B"/>
    <w:rsid w:val="00E017A5"/>
    <w:rsid w:val="00E25174"/>
    <w:rsid w:val="00E37851"/>
    <w:rsid w:val="00E50C1C"/>
    <w:rsid w:val="00E92E9E"/>
    <w:rsid w:val="00EA1132"/>
    <w:rsid w:val="00EA3145"/>
    <w:rsid w:val="00EA31F4"/>
    <w:rsid w:val="00F724C0"/>
    <w:rsid w:val="00F76796"/>
    <w:rsid w:val="00F958D3"/>
    <w:rsid w:val="00FB61FB"/>
    <w:rsid w:val="00FE50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218"/>
    <w:pPr>
      <w:spacing w:after="200" w:line="276" w:lineRule="auto"/>
    </w:pPr>
    <w:rPr>
      <w:lang w:eastAsia="en-US"/>
    </w:rPr>
  </w:style>
  <w:style w:type="paragraph" w:styleId="Heading2">
    <w:name w:val="heading 2"/>
    <w:basedOn w:val="Normal"/>
    <w:link w:val="Heading2Char"/>
    <w:uiPriority w:val="99"/>
    <w:qFormat/>
    <w:rsid w:val="000C511D"/>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C511D"/>
    <w:rPr>
      <w:rFonts w:ascii="Times New Roman" w:hAnsi="Times New Roman"/>
      <w:b/>
      <w:sz w:val="36"/>
      <w:lang w:eastAsia="ru-RU"/>
    </w:rPr>
  </w:style>
  <w:style w:type="character" w:customStyle="1" w:styleId="apple-converted-space">
    <w:name w:val="apple-converted-space"/>
    <w:uiPriority w:val="99"/>
    <w:rsid w:val="000977E0"/>
  </w:style>
  <w:style w:type="character" w:styleId="Hyperlink">
    <w:name w:val="Hyperlink"/>
    <w:basedOn w:val="DefaultParagraphFont"/>
    <w:uiPriority w:val="99"/>
    <w:rsid w:val="000977E0"/>
    <w:rPr>
      <w:rFonts w:cs="Times New Roman"/>
      <w:color w:val="0000FF"/>
      <w:u w:val="single"/>
    </w:rPr>
  </w:style>
  <w:style w:type="paragraph" w:styleId="BalloonText">
    <w:name w:val="Balloon Text"/>
    <w:basedOn w:val="Normal"/>
    <w:link w:val="BalloonTextChar"/>
    <w:uiPriority w:val="99"/>
    <w:semiHidden/>
    <w:rsid w:val="00AF2D91"/>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AF2D91"/>
    <w:rPr>
      <w:rFonts w:ascii="Tahoma" w:hAnsi="Tahoma"/>
      <w:sz w:val="16"/>
    </w:rPr>
  </w:style>
  <w:style w:type="character" w:styleId="Strong">
    <w:name w:val="Strong"/>
    <w:basedOn w:val="DefaultParagraphFont"/>
    <w:uiPriority w:val="99"/>
    <w:qFormat/>
    <w:rsid w:val="007B39AF"/>
    <w:rPr>
      <w:rFonts w:cs="Times New Roman"/>
      <w:b/>
    </w:rPr>
  </w:style>
  <w:style w:type="paragraph" w:styleId="Header">
    <w:name w:val="header"/>
    <w:basedOn w:val="Normal"/>
    <w:link w:val="HeaderChar"/>
    <w:uiPriority w:val="99"/>
    <w:rsid w:val="008536C8"/>
    <w:pPr>
      <w:tabs>
        <w:tab w:val="center" w:pos="4677"/>
        <w:tab w:val="right" w:pos="9355"/>
      </w:tabs>
    </w:pPr>
    <w:rPr>
      <w:sz w:val="20"/>
      <w:szCs w:val="20"/>
    </w:rPr>
  </w:style>
  <w:style w:type="character" w:customStyle="1" w:styleId="HeaderChar">
    <w:name w:val="Header Char"/>
    <w:basedOn w:val="DefaultParagraphFont"/>
    <w:link w:val="Header"/>
    <w:uiPriority w:val="99"/>
    <w:semiHidden/>
    <w:locked/>
    <w:rsid w:val="00240632"/>
    <w:rPr>
      <w:lang w:eastAsia="en-US"/>
    </w:rPr>
  </w:style>
  <w:style w:type="character" w:styleId="PageNumber">
    <w:name w:val="page number"/>
    <w:basedOn w:val="DefaultParagraphFont"/>
    <w:uiPriority w:val="99"/>
    <w:rsid w:val="008536C8"/>
    <w:rPr>
      <w:rFonts w:cs="Times New Roman"/>
    </w:rPr>
  </w:style>
  <w:style w:type="table" w:styleId="TableGrid">
    <w:name w:val="Table Grid"/>
    <w:basedOn w:val="TableNormal"/>
    <w:uiPriority w:val="99"/>
    <w:locked/>
    <w:rsid w:val="008536C8"/>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highlight-phone">
    <w:name w:val="js-phone-number highlight-phone"/>
    <w:uiPriority w:val="99"/>
    <w:rsid w:val="001C4431"/>
  </w:style>
  <w:style w:type="paragraph" w:styleId="Footer">
    <w:name w:val="footer"/>
    <w:basedOn w:val="Normal"/>
    <w:link w:val="FooterChar"/>
    <w:uiPriority w:val="99"/>
    <w:rsid w:val="000161F7"/>
    <w:pPr>
      <w:tabs>
        <w:tab w:val="center" w:pos="4677"/>
        <w:tab w:val="right" w:pos="9355"/>
      </w:tabs>
    </w:pPr>
  </w:style>
  <w:style w:type="character" w:customStyle="1" w:styleId="FooterChar">
    <w:name w:val="Footer Char"/>
    <w:basedOn w:val="DefaultParagraphFont"/>
    <w:link w:val="Footer"/>
    <w:uiPriority w:val="99"/>
    <w:semiHidden/>
    <w:rsid w:val="00EA302B"/>
    <w:rPr>
      <w:lang w:eastAsia="en-US"/>
    </w:rPr>
  </w:style>
</w:styles>
</file>

<file path=word/webSettings.xml><?xml version="1.0" encoding="utf-8"?>
<w:webSettings xmlns:r="http://schemas.openxmlformats.org/officeDocument/2006/relationships" xmlns:w="http://schemas.openxmlformats.org/wordprocessingml/2006/main">
  <w:divs>
    <w:div w:id="401757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4439517@mail.ru" TargetMode="External"/><Relationship Id="rId13" Type="http://schemas.openxmlformats.org/officeDocument/2006/relationships/hyperlink" Target="http://elibrary.ru/contents.asp?issueid=1576096"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jblxperts@gmail.com" TargetMode="External"/><Relationship Id="rId12" Type="http://schemas.openxmlformats.org/officeDocument/2006/relationships/hyperlink" Target="http://ria.ru/economy/20110201/329132334.html"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4439517@mail.ru" TargetMode="External"/><Relationship Id="rId11" Type="http://schemas.openxmlformats.org/officeDocument/2006/relationships/image" Target="media/image2.png"/><Relationship Id="rId5" Type="http://schemas.openxmlformats.org/officeDocument/2006/relationships/endnotes" Target="endnotes.xml"/><Relationship Id="rId15" Type="http://schemas.openxmlformats.org/officeDocument/2006/relationships/hyperlink" Target="http://procrf.ru/news/474185-verhovnyiy-sud-rf-otvetil-na-voprosyi-sudey.html"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jblxperts@gmail.com" TargetMode="External"/><Relationship Id="rId14" Type="http://schemas.openxmlformats.org/officeDocument/2006/relationships/hyperlink" Target="http://elibrary.ru/contents.asp?issueid=1576096&amp;selid=259839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12</Pages>
  <Words>3179</Words>
  <Characters>18126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Sergey</cp:lastModifiedBy>
  <cp:revision>12</cp:revision>
  <cp:lastPrinted>2017-01-07T10:23:00Z</cp:lastPrinted>
  <dcterms:created xsi:type="dcterms:W3CDTF">2017-01-12T10:39:00Z</dcterms:created>
  <dcterms:modified xsi:type="dcterms:W3CDTF">2017-05-20T16:16:00Z</dcterms:modified>
</cp:coreProperties>
</file>