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38"/>
        <w:gridCol w:w="4548"/>
      </w:tblGrid>
      <w:tr w:rsidR="00C579CD" w:rsidRPr="009945F1" w:rsidTr="008F7BE6">
        <w:tc>
          <w:tcPr>
            <w:tcW w:w="2551" w:type="pct"/>
          </w:tcPr>
          <w:p w:rsidR="00C579CD" w:rsidRPr="0072353B" w:rsidRDefault="00C579CD" w:rsidP="0072353B">
            <w:pPr>
              <w:widowControl w:val="0"/>
              <w:rPr>
                <w:sz w:val="20"/>
                <w:szCs w:val="20"/>
              </w:rPr>
            </w:pPr>
            <w:r w:rsidRPr="009945F1">
              <w:rPr>
                <w:sz w:val="20"/>
                <w:szCs w:val="20"/>
              </w:rPr>
              <w:t>УДК 631.173</w:t>
            </w:r>
          </w:p>
        </w:tc>
        <w:tc>
          <w:tcPr>
            <w:tcW w:w="2449" w:type="pct"/>
          </w:tcPr>
          <w:p w:rsidR="00C579CD" w:rsidRPr="0072353B" w:rsidRDefault="00C579CD" w:rsidP="009945F1">
            <w:pPr>
              <w:widowControl w:val="0"/>
              <w:rPr>
                <w:sz w:val="20"/>
                <w:szCs w:val="20"/>
              </w:rPr>
            </w:pPr>
            <w:r w:rsidRPr="0072353B">
              <w:rPr>
                <w:sz w:val="20"/>
                <w:szCs w:val="20"/>
              </w:rPr>
              <w:t xml:space="preserve">UDC </w:t>
            </w:r>
            <w:r w:rsidRPr="009945F1">
              <w:rPr>
                <w:sz w:val="20"/>
                <w:szCs w:val="20"/>
              </w:rPr>
              <w:t>631.173</w:t>
            </w:r>
          </w:p>
        </w:tc>
      </w:tr>
      <w:tr w:rsidR="00C579CD" w:rsidRPr="009945F1" w:rsidTr="008F7BE6">
        <w:tc>
          <w:tcPr>
            <w:tcW w:w="2551" w:type="pct"/>
          </w:tcPr>
          <w:p w:rsidR="00C579CD" w:rsidRPr="009945F1" w:rsidRDefault="00C579CD" w:rsidP="009945F1">
            <w:pPr>
              <w:widowControl w:val="0"/>
              <w:rPr>
                <w:sz w:val="20"/>
                <w:szCs w:val="20"/>
              </w:rPr>
            </w:pPr>
          </w:p>
        </w:tc>
        <w:tc>
          <w:tcPr>
            <w:tcW w:w="2449" w:type="pct"/>
          </w:tcPr>
          <w:p w:rsidR="00C579CD" w:rsidRPr="0072353B" w:rsidRDefault="00C579CD" w:rsidP="009945F1">
            <w:pPr>
              <w:widowControl w:val="0"/>
              <w:rPr>
                <w:sz w:val="20"/>
                <w:szCs w:val="20"/>
              </w:rPr>
            </w:pPr>
          </w:p>
        </w:tc>
      </w:tr>
      <w:tr w:rsidR="00C579CD" w:rsidRPr="009945F1" w:rsidTr="008F7BE6">
        <w:tc>
          <w:tcPr>
            <w:tcW w:w="2551" w:type="pct"/>
          </w:tcPr>
          <w:p w:rsidR="00C579CD" w:rsidRPr="0072353B" w:rsidRDefault="00C579CD" w:rsidP="0072353B">
            <w:pPr>
              <w:widowControl w:val="0"/>
              <w:rPr>
                <w:sz w:val="20"/>
                <w:szCs w:val="20"/>
              </w:rPr>
            </w:pPr>
            <w:r w:rsidRPr="0072353B">
              <w:rPr>
                <w:sz w:val="20"/>
                <w:szCs w:val="20"/>
              </w:rPr>
              <w:t>05.00.00 Технические науки</w:t>
            </w:r>
          </w:p>
        </w:tc>
        <w:tc>
          <w:tcPr>
            <w:tcW w:w="2449" w:type="pct"/>
          </w:tcPr>
          <w:p w:rsidR="00C579CD" w:rsidRPr="0072353B" w:rsidRDefault="00C579CD" w:rsidP="0072353B">
            <w:pPr>
              <w:widowControl w:val="0"/>
              <w:rPr>
                <w:sz w:val="20"/>
                <w:szCs w:val="20"/>
              </w:rPr>
            </w:pPr>
            <w:r>
              <w:rPr>
                <w:sz w:val="20"/>
                <w:szCs w:val="20"/>
                <w:lang w:val="en-US"/>
              </w:rPr>
              <w:t>Engineering</w:t>
            </w:r>
          </w:p>
        </w:tc>
      </w:tr>
      <w:tr w:rsidR="00C579CD" w:rsidRPr="009945F1" w:rsidTr="008F7BE6">
        <w:tc>
          <w:tcPr>
            <w:tcW w:w="2551" w:type="pct"/>
          </w:tcPr>
          <w:p w:rsidR="00C579CD" w:rsidRPr="009945F1" w:rsidRDefault="00C579CD" w:rsidP="009945F1">
            <w:pPr>
              <w:widowControl w:val="0"/>
              <w:rPr>
                <w:sz w:val="20"/>
                <w:szCs w:val="20"/>
              </w:rPr>
            </w:pPr>
          </w:p>
        </w:tc>
        <w:tc>
          <w:tcPr>
            <w:tcW w:w="2449" w:type="pct"/>
          </w:tcPr>
          <w:p w:rsidR="00C579CD" w:rsidRPr="0072353B" w:rsidRDefault="00C579CD" w:rsidP="009945F1">
            <w:pPr>
              <w:widowControl w:val="0"/>
              <w:rPr>
                <w:sz w:val="20"/>
                <w:szCs w:val="20"/>
              </w:rPr>
            </w:pPr>
          </w:p>
        </w:tc>
      </w:tr>
      <w:tr w:rsidR="00C579CD" w:rsidRPr="001477AA" w:rsidTr="008F7BE6">
        <w:tc>
          <w:tcPr>
            <w:tcW w:w="2551" w:type="pct"/>
          </w:tcPr>
          <w:p w:rsidR="00C579CD" w:rsidRPr="007D1D2C" w:rsidRDefault="00C579CD" w:rsidP="009945F1">
            <w:pPr>
              <w:widowControl w:val="0"/>
              <w:rPr>
                <w:b/>
                <w:sz w:val="20"/>
                <w:szCs w:val="20"/>
              </w:rPr>
            </w:pPr>
            <w:r w:rsidRPr="007D1D2C">
              <w:rPr>
                <w:b/>
                <w:sz w:val="20"/>
                <w:szCs w:val="20"/>
              </w:rPr>
              <w:t xml:space="preserve">МЕТОДИКА ОБОСНОВАНИЯ КОЛИЧЕСТВА ДИАГНОСТИЧЕСКИХ ПОСТОВ ДЛЯ ИНТЕРАКТИВНОГО </w:t>
            </w:r>
            <w:bookmarkStart w:id="0" w:name="_GoBack"/>
            <w:bookmarkEnd w:id="0"/>
            <w:r w:rsidRPr="007D1D2C">
              <w:rPr>
                <w:b/>
                <w:sz w:val="20"/>
                <w:szCs w:val="20"/>
              </w:rPr>
              <w:t>КОНТРОЛЯ ТЕХНИЧЕСКОГО СОСТОЯНИЯ МАШИН В СЕЛЬСКОМ ХОЗЯЙСТВЕ</w:t>
            </w:r>
          </w:p>
        </w:tc>
        <w:tc>
          <w:tcPr>
            <w:tcW w:w="2449" w:type="pct"/>
          </w:tcPr>
          <w:p w:rsidR="00C579CD" w:rsidRPr="007D1D2C" w:rsidRDefault="00C579CD" w:rsidP="009945F1">
            <w:pPr>
              <w:widowControl w:val="0"/>
              <w:rPr>
                <w:b/>
                <w:sz w:val="20"/>
                <w:szCs w:val="20"/>
                <w:lang w:val="en-US"/>
              </w:rPr>
            </w:pPr>
            <w:r w:rsidRPr="007D1D2C">
              <w:rPr>
                <w:b/>
                <w:sz w:val="20"/>
                <w:szCs w:val="20"/>
                <w:lang w:val="en-US"/>
              </w:rPr>
              <w:t xml:space="preserve">METHODS OF DIAGNOSIS STUDY </w:t>
            </w:r>
            <w:r>
              <w:rPr>
                <w:b/>
                <w:sz w:val="20"/>
                <w:szCs w:val="20"/>
                <w:lang w:val="en-US"/>
              </w:rPr>
              <w:t xml:space="preserve">FOR </w:t>
            </w:r>
            <w:r w:rsidRPr="007D1D2C">
              <w:rPr>
                <w:b/>
                <w:sz w:val="20"/>
                <w:szCs w:val="20"/>
                <w:lang w:val="en-US"/>
              </w:rPr>
              <w:t>NUMBER OF STATIONS FOR INTERACTIVE MONITORING THE TECHNICAL CONDITION OF MACHINERY IN AGRICULTURE</w:t>
            </w:r>
          </w:p>
        </w:tc>
      </w:tr>
      <w:tr w:rsidR="00C579CD" w:rsidRPr="001477AA" w:rsidTr="008F7BE6">
        <w:tc>
          <w:tcPr>
            <w:tcW w:w="2551" w:type="pct"/>
          </w:tcPr>
          <w:p w:rsidR="00C579CD" w:rsidRPr="009945F1" w:rsidRDefault="00C579CD" w:rsidP="009945F1">
            <w:pPr>
              <w:widowControl w:val="0"/>
              <w:rPr>
                <w:sz w:val="20"/>
                <w:szCs w:val="20"/>
                <w:lang w:val="fr-FR"/>
              </w:rPr>
            </w:pPr>
          </w:p>
        </w:tc>
        <w:tc>
          <w:tcPr>
            <w:tcW w:w="2449" w:type="pct"/>
          </w:tcPr>
          <w:p w:rsidR="00C579CD" w:rsidRPr="009945F1" w:rsidRDefault="00C579CD" w:rsidP="009945F1">
            <w:pPr>
              <w:widowControl w:val="0"/>
              <w:rPr>
                <w:sz w:val="20"/>
                <w:szCs w:val="20"/>
                <w:lang w:val="fr-FR"/>
              </w:rPr>
            </w:pPr>
          </w:p>
        </w:tc>
      </w:tr>
      <w:tr w:rsidR="00C579CD" w:rsidRPr="009945F1" w:rsidTr="008F7BE6">
        <w:tc>
          <w:tcPr>
            <w:tcW w:w="2551" w:type="pct"/>
          </w:tcPr>
          <w:p w:rsidR="00C579CD" w:rsidRPr="0072353B" w:rsidRDefault="00C579CD" w:rsidP="0072353B">
            <w:pPr>
              <w:widowControl w:val="0"/>
              <w:rPr>
                <w:sz w:val="20"/>
                <w:szCs w:val="20"/>
              </w:rPr>
            </w:pPr>
            <w:r w:rsidRPr="0072353B">
              <w:rPr>
                <w:sz w:val="20"/>
                <w:szCs w:val="20"/>
              </w:rPr>
              <w:t>Бышов Николай Владимирович</w:t>
            </w:r>
          </w:p>
        </w:tc>
        <w:tc>
          <w:tcPr>
            <w:tcW w:w="2449" w:type="pct"/>
          </w:tcPr>
          <w:p w:rsidR="00C579CD" w:rsidRPr="0072353B" w:rsidRDefault="00C579CD" w:rsidP="0072353B">
            <w:pPr>
              <w:widowControl w:val="0"/>
              <w:rPr>
                <w:sz w:val="20"/>
                <w:szCs w:val="20"/>
              </w:rPr>
            </w:pPr>
            <w:r w:rsidRPr="0072353B">
              <w:rPr>
                <w:sz w:val="20"/>
                <w:szCs w:val="20"/>
              </w:rPr>
              <w:t>Byshоv Nikоlai Vladimirоvich</w:t>
            </w:r>
          </w:p>
        </w:tc>
      </w:tr>
      <w:tr w:rsidR="00C579CD" w:rsidRPr="001477AA" w:rsidTr="008F7BE6">
        <w:tc>
          <w:tcPr>
            <w:tcW w:w="2551" w:type="pct"/>
          </w:tcPr>
          <w:p w:rsidR="00C579CD" w:rsidRPr="0072353B" w:rsidRDefault="00C579CD" w:rsidP="0072353B">
            <w:pPr>
              <w:widowControl w:val="0"/>
              <w:rPr>
                <w:sz w:val="20"/>
                <w:szCs w:val="20"/>
              </w:rPr>
            </w:pPr>
            <w:r w:rsidRPr="0072353B">
              <w:rPr>
                <w:sz w:val="20"/>
                <w:szCs w:val="20"/>
              </w:rPr>
              <w:t>д.т.н., профессор</w:t>
            </w:r>
          </w:p>
        </w:tc>
        <w:tc>
          <w:tcPr>
            <w:tcW w:w="2449" w:type="pct"/>
          </w:tcPr>
          <w:p w:rsidR="00C579CD" w:rsidRPr="00876FE1" w:rsidRDefault="00C579CD" w:rsidP="0072353B">
            <w:pPr>
              <w:widowControl w:val="0"/>
              <w:rPr>
                <w:sz w:val="20"/>
                <w:szCs w:val="20"/>
                <w:lang w:val="en-US"/>
              </w:rPr>
            </w:pPr>
            <w:r>
              <w:rPr>
                <w:sz w:val="20"/>
                <w:szCs w:val="20"/>
                <w:lang w:val="en-US"/>
              </w:rPr>
              <w:t>D</w:t>
            </w:r>
            <w:r w:rsidRPr="00876FE1">
              <w:rPr>
                <w:sz w:val="20"/>
                <w:szCs w:val="20"/>
                <w:lang w:val="en-US"/>
              </w:rPr>
              <w:t>r.sci.tech., pr</w:t>
            </w:r>
            <w:r w:rsidRPr="0072353B">
              <w:rPr>
                <w:sz w:val="20"/>
                <w:szCs w:val="20"/>
              </w:rPr>
              <w:t>о</w:t>
            </w:r>
            <w:r w:rsidRPr="00876FE1">
              <w:rPr>
                <w:sz w:val="20"/>
                <w:szCs w:val="20"/>
                <w:lang w:val="en-US"/>
              </w:rPr>
              <w:t>fess</w:t>
            </w:r>
            <w:r w:rsidRPr="0072353B">
              <w:rPr>
                <w:sz w:val="20"/>
                <w:szCs w:val="20"/>
              </w:rPr>
              <w:t>о</w:t>
            </w:r>
            <w:r w:rsidRPr="00876FE1">
              <w:rPr>
                <w:sz w:val="20"/>
                <w:szCs w:val="20"/>
                <w:lang w:val="en-US"/>
              </w:rPr>
              <w:t>r</w:t>
            </w:r>
          </w:p>
        </w:tc>
      </w:tr>
      <w:tr w:rsidR="00C579CD" w:rsidRPr="009945F1" w:rsidTr="008F7BE6">
        <w:tc>
          <w:tcPr>
            <w:tcW w:w="2551" w:type="pct"/>
          </w:tcPr>
          <w:p w:rsidR="00C579CD" w:rsidRPr="0072353B" w:rsidRDefault="00C579CD" w:rsidP="0072353B">
            <w:pPr>
              <w:widowControl w:val="0"/>
              <w:rPr>
                <w:sz w:val="20"/>
                <w:szCs w:val="20"/>
              </w:rPr>
            </w:pPr>
            <w:r w:rsidRPr="0072353B">
              <w:rPr>
                <w:sz w:val="20"/>
                <w:szCs w:val="20"/>
              </w:rPr>
              <w:t>РИНЦ SPIN-код=1630-3916</w:t>
            </w:r>
          </w:p>
        </w:tc>
        <w:tc>
          <w:tcPr>
            <w:tcW w:w="2449" w:type="pct"/>
          </w:tcPr>
          <w:p w:rsidR="00C579CD" w:rsidRPr="0072353B" w:rsidRDefault="00C579CD" w:rsidP="0072353B">
            <w:pPr>
              <w:widowControl w:val="0"/>
              <w:rPr>
                <w:sz w:val="20"/>
                <w:szCs w:val="20"/>
              </w:rPr>
            </w:pPr>
            <w:r w:rsidRPr="0072353B">
              <w:rPr>
                <w:sz w:val="20"/>
                <w:szCs w:val="20"/>
              </w:rPr>
              <w:t>RSCI SPIN-code=1630-3916</w:t>
            </w:r>
          </w:p>
        </w:tc>
      </w:tr>
      <w:tr w:rsidR="00C579CD" w:rsidRPr="009945F1" w:rsidTr="008F7BE6">
        <w:tc>
          <w:tcPr>
            <w:tcW w:w="2551" w:type="pct"/>
          </w:tcPr>
          <w:p w:rsidR="00C579CD" w:rsidRPr="009945F1" w:rsidRDefault="00C579CD" w:rsidP="009945F1">
            <w:pPr>
              <w:widowControl w:val="0"/>
              <w:rPr>
                <w:sz w:val="20"/>
                <w:szCs w:val="20"/>
              </w:rPr>
            </w:pPr>
          </w:p>
        </w:tc>
        <w:tc>
          <w:tcPr>
            <w:tcW w:w="2449" w:type="pct"/>
          </w:tcPr>
          <w:p w:rsidR="00C579CD" w:rsidRPr="009945F1" w:rsidRDefault="00C579CD" w:rsidP="009945F1">
            <w:pPr>
              <w:widowControl w:val="0"/>
              <w:rPr>
                <w:sz w:val="20"/>
                <w:szCs w:val="20"/>
              </w:rPr>
            </w:pPr>
          </w:p>
        </w:tc>
      </w:tr>
      <w:tr w:rsidR="00C579CD" w:rsidRPr="009945F1" w:rsidTr="008F7BE6">
        <w:tc>
          <w:tcPr>
            <w:tcW w:w="2551" w:type="pct"/>
          </w:tcPr>
          <w:p w:rsidR="00C579CD" w:rsidRPr="0072353B" w:rsidRDefault="00C579CD" w:rsidP="0072353B">
            <w:pPr>
              <w:widowControl w:val="0"/>
              <w:rPr>
                <w:sz w:val="20"/>
                <w:szCs w:val="20"/>
              </w:rPr>
            </w:pPr>
            <w:r w:rsidRPr="0072353B">
              <w:rPr>
                <w:sz w:val="20"/>
                <w:szCs w:val="20"/>
              </w:rPr>
              <w:t>Борычев Сергей Николаевич</w:t>
            </w:r>
          </w:p>
        </w:tc>
        <w:tc>
          <w:tcPr>
            <w:tcW w:w="2449" w:type="pct"/>
          </w:tcPr>
          <w:p w:rsidR="00C579CD" w:rsidRPr="0072353B" w:rsidRDefault="00C579CD" w:rsidP="0072353B">
            <w:pPr>
              <w:widowControl w:val="0"/>
              <w:rPr>
                <w:sz w:val="20"/>
                <w:szCs w:val="20"/>
              </w:rPr>
            </w:pPr>
            <w:r w:rsidRPr="0072353B">
              <w:rPr>
                <w:sz w:val="20"/>
                <w:szCs w:val="20"/>
              </w:rPr>
              <w:t>Bоrychev Sergei Nikоlaevich</w:t>
            </w:r>
          </w:p>
        </w:tc>
      </w:tr>
      <w:tr w:rsidR="00C579CD" w:rsidRPr="001477AA" w:rsidTr="008F7BE6">
        <w:tc>
          <w:tcPr>
            <w:tcW w:w="2551" w:type="pct"/>
          </w:tcPr>
          <w:p w:rsidR="00C579CD" w:rsidRPr="0072353B" w:rsidRDefault="00C579CD" w:rsidP="0072353B">
            <w:pPr>
              <w:widowControl w:val="0"/>
              <w:rPr>
                <w:sz w:val="20"/>
                <w:szCs w:val="20"/>
              </w:rPr>
            </w:pPr>
            <w:r w:rsidRPr="0072353B">
              <w:rPr>
                <w:sz w:val="20"/>
                <w:szCs w:val="20"/>
              </w:rPr>
              <w:t>д.т.н., профессор</w:t>
            </w:r>
          </w:p>
        </w:tc>
        <w:tc>
          <w:tcPr>
            <w:tcW w:w="2449" w:type="pct"/>
          </w:tcPr>
          <w:p w:rsidR="00C579CD" w:rsidRPr="00876FE1" w:rsidRDefault="00C579CD" w:rsidP="0072353B">
            <w:pPr>
              <w:widowControl w:val="0"/>
              <w:rPr>
                <w:sz w:val="20"/>
                <w:szCs w:val="20"/>
                <w:lang w:val="en-US"/>
              </w:rPr>
            </w:pPr>
            <w:r>
              <w:rPr>
                <w:sz w:val="20"/>
                <w:szCs w:val="20"/>
                <w:lang w:val="en-US"/>
              </w:rPr>
              <w:t>D</w:t>
            </w:r>
            <w:r w:rsidRPr="00876FE1">
              <w:rPr>
                <w:sz w:val="20"/>
                <w:szCs w:val="20"/>
                <w:lang w:val="en-US"/>
              </w:rPr>
              <w:t>r.sci.tech., pr</w:t>
            </w:r>
            <w:r w:rsidRPr="0072353B">
              <w:rPr>
                <w:sz w:val="20"/>
                <w:szCs w:val="20"/>
              </w:rPr>
              <w:t>о</w:t>
            </w:r>
            <w:r w:rsidRPr="00876FE1">
              <w:rPr>
                <w:sz w:val="20"/>
                <w:szCs w:val="20"/>
                <w:lang w:val="en-US"/>
              </w:rPr>
              <w:t>fess</w:t>
            </w:r>
            <w:r w:rsidRPr="0072353B">
              <w:rPr>
                <w:sz w:val="20"/>
                <w:szCs w:val="20"/>
              </w:rPr>
              <w:t>о</w:t>
            </w:r>
            <w:r w:rsidRPr="00876FE1">
              <w:rPr>
                <w:sz w:val="20"/>
                <w:szCs w:val="20"/>
                <w:lang w:val="en-US"/>
              </w:rPr>
              <w:t>r</w:t>
            </w:r>
          </w:p>
        </w:tc>
      </w:tr>
      <w:tr w:rsidR="00C579CD" w:rsidRPr="009945F1" w:rsidTr="008F7BE6">
        <w:tc>
          <w:tcPr>
            <w:tcW w:w="2551" w:type="pct"/>
          </w:tcPr>
          <w:p w:rsidR="00C579CD" w:rsidRPr="0072353B" w:rsidRDefault="00C579CD" w:rsidP="0072353B">
            <w:pPr>
              <w:widowControl w:val="0"/>
              <w:rPr>
                <w:sz w:val="20"/>
                <w:szCs w:val="20"/>
              </w:rPr>
            </w:pPr>
            <w:r w:rsidRPr="0072353B">
              <w:rPr>
                <w:sz w:val="20"/>
                <w:szCs w:val="20"/>
              </w:rPr>
              <w:t>РИНЦ SPIN-код=9426-9897</w:t>
            </w:r>
          </w:p>
        </w:tc>
        <w:tc>
          <w:tcPr>
            <w:tcW w:w="2449" w:type="pct"/>
          </w:tcPr>
          <w:p w:rsidR="00C579CD" w:rsidRPr="0072353B" w:rsidRDefault="00C579CD" w:rsidP="0072353B">
            <w:pPr>
              <w:widowControl w:val="0"/>
              <w:rPr>
                <w:sz w:val="20"/>
                <w:szCs w:val="20"/>
              </w:rPr>
            </w:pPr>
            <w:r w:rsidRPr="0072353B">
              <w:rPr>
                <w:sz w:val="20"/>
                <w:szCs w:val="20"/>
              </w:rPr>
              <w:t>RSCI SPIN-code=9426-9897</w:t>
            </w:r>
          </w:p>
        </w:tc>
      </w:tr>
      <w:tr w:rsidR="00C579CD" w:rsidRPr="009945F1" w:rsidTr="008F7BE6">
        <w:trPr>
          <w:trHeight w:val="70"/>
        </w:trPr>
        <w:tc>
          <w:tcPr>
            <w:tcW w:w="2551" w:type="pct"/>
          </w:tcPr>
          <w:p w:rsidR="00C579CD" w:rsidRPr="009945F1" w:rsidRDefault="00C579CD" w:rsidP="009945F1">
            <w:pPr>
              <w:widowControl w:val="0"/>
              <w:rPr>
                <w:sz w:val="20"/>
                <w:szCs w:val="20"/>
              </w:rPr>
            </w:pPr>
          </w:p>
        </w:tc>
        <w:tc>
          <w:tcPr>
            <w:tcW w:w="2449" w:type="pct"/>
          </w:tcPr>
          <w:p w:rsidR="00C579CD" w:rsidRPr="009945F1" w:rsidRDefault="00C579CD" w:rsidP="009945F1">
            <w:pPr>
              <w:widowControl w:val="0"/>
              <w:rPr>
                <w:sz w:val="20"/>
                <w:szCs w:val="20"/>
                <w:lang w:val="en-US"/>
              </w:rPr>
            </w:pPr>
          </w:p>
        </w:tc>
      </w:tr>
      <w:tr w:rsidR="00C579CD" w:rsidRPr="009945F1" w:rsidTr="008F7BE6">
        <w:tc>
          <w:tcPr>
            <w:tcW w:w="2551" w:type="pct"/>
          </w:tcPr>
          <w:p w:rsidR="00C579CD" w:rsidRPr="009945F1" w:rsidRDefault="00C579CD" w:rsidP="009945F1">
            <w:pPr>
              <w:widowControl w:val="0"/>
              <w:rPr>
                <w:sz w:val="20"/>
                <w:szCs w:val="20"/>
              </w:rPr>
            </w:pPr>
            <w:r w:rsidRPr="009945F1">
              <w:rPr>
                <w:sz w:val="20"/>
                <w:szCs w:val="20"/>
              </w:rPr>
              <w:t>Фокин Владимир Васильевич</w:t>
            </w:r>
          </w:p>
        </w:tc>
        <w:tc>
          <w:tcPr>
            <w:tcW w:w="2449" w:type="pct"/>
          </w:tcPr>
          <w:p w:rsidR="00C579CD" w:rsidRPr="009945F1" w:rsidRDefault="00C579CD" w:rsidP="009945F1">
            <w:pPr>
              <w:widowControl w:val="0"/>
              <w:rPr>
                <w:sz w:val="20"/>
                <w:szCs w:val="20"/>
                <w:lang w:val="en-US"/>
              </w:rPr>
            </w:pPr>
            <w:r w:rsidRPr="0072353B">
              <w:rPr>
                <w:sz w:val="20"/>
                <w:szCs w:val="20"/>
                <w:lang w:val="en-US"/>
              </w:rPr>
              <w:t>Fokin Vladimir Vasil'evich</w:t>
            </w:r>
          </w:p>
        </w:tc>
      </w:tr>
      <w:tr w:rsidR="00C579CD" w:rsidRPr="009945F1" w:rsidTr="008F7BE6">
        <w:tc>
          <w:tcPr>
            <w:tcW w:w="2551" w:type="pct"/>
          </w:tcPr>
          <w:p w:rsidR="00C579CD" w:rsidRDefault="00C579CD">
            <w:pPr>
              <w:rPr>
                <w:sz w:val="20"/>
                <w:szCs w:val="20"/>
                <w:lang w:eastAsia="en-US"/>
              </w:rPr>
            </w:pPr>
            <w:r>
              <w:rPr>
                <w:sz w:val="20"/>
                <w:szCs w:val="20"/>
              </w:rPr>
              <w:t>аспирант</w:t>
            </w:r>
          </w:p>
        </w:tc>
        <w:tc>
          <w:tcPr>
            <w:tcW w:w="2449" w:type="pct"/>
          </w:tcPr>
          <w:p w:rsidR="00C579CD" w:rsidRDefault="00C579CD">
            <w:pPr>
              <w:rPr>
                <w:sz w:val="20"/>
                <w:szCs w:val="20"/>
                <w:lang w:eastAsia="en-US"/>
              </w:rPr>
            </w:pPr>
            <w:r>
              <w:rPr>
                <w:sz w:val="20"/>
                <w:szCs w:val="20"/>
                <w:lang w:val="en-US"/>
              </w:rPr>
              <w:t>postgraduate student</w:t>
            </w:r>
          </w:p>
        </w:tc>
      </w:tr>
      <w:tr w:rsidR="00C579CD" w:rsidRPr="009945F1" w:rsidTr="008F7BE6">
        <w:tc>
          <w:tcPr>
            <w:tcW w:w="2551" w:type="pct"/>
          </w:tcPr>
          <w:p w:rsidR="00C579CD" w:rsidRPr="009945F1" w:rsidRDefault="00C579CD" w:rsidP="009945F1">
            <w:pPr>
              <w:widowControl w:val="0"/>
              <w:rPr>
                <w:sz w:val="20"/>
                <w:szCs w:val="20"/>
              </w:rPr>
            </w:pPr>
          </w:p>
        </w:tc>
        <w:tc>
          <w:tcPr>
            <w:tcW w:w="2449" w:type="pct"/>
          </w:tcPr>
          <w:p w:rsidR="00C579CD" w:rsidRPr="009945F1" w:rsidRDefault="00C579CD" w:rsidP="009945F1">
            <w:pPr>
              <w:widowControl w:val="0"/>
              <w:rPr>
                <w:sz w:val="20"/>
                <w:szCs w:val="20"/>
                <w:lang w:val="en-US"/>
              </w:rPr>
            </w:pPr>
          </w:p>
        </w:tc>
      </w:tr>
      <w:tr w:rsidR="00C579CD" w:rsidRPr="009945F1" w:rsidTr="008F7BE6">
        <w:tc>
          <w:tcPr>
            <w:tcW w:w="2551" w:type="pct"/>
          </w:tcPr>
          <w:p w:rsidR="00C579CD" w:rsidRPr="009945F1" w:rsidRDefault="00C579CD" w:rsidP="009945F1">
            <w:pPr>
              <w:widowControl w:val="0"/>
              <w:rPr>
                <w:sz w:val="20"/>
                <w:szCs w:val="20"/>
              </w:rPr>
            </w:pPr>
            <w:r w:rsidRPr="009945F1">
              <w:rPr>
                <w:sz w:val="20"/>
                <w:szCs w:val="20"/>
              </w:rPr>
              <w:t>Акимов Владимир Валерьевич</w:t>
            </w:r>
          </w:p>
        </w:tc>
        <w:tc>
          <w:tcPr>
            <w:tcW w:w="2449" w:type="pct"/>
          </w:tcPr>
          <w:p w:rsidR="00C579CD" w:rsidRPr="009945F1" w:rsidRDefault="00C579CD" w:rsidP="009945F1">
            <w:pPr>
              <w:widowControl w:val="0"/>
              <w:rPr>
                <w:sz w:val="20"/>
                <w:szCs w:val="20"/>
                <w:lang w:val="en-US"/>
              </w:rPr>
            </w:pPr>
            <w:r w:rsidRPr="0072353B">
              <w:rPr>
                <w:sz w:val="20"/>
                <w:szCs w:val="20"/>
                <w:lang w:val="en-US"/>
              </w:rPr>
              <w:t>Akimov Vladimir Valer'evich</w:t>
            </w:r>
          </w:p>
        </w:tc>
      </w:tr>
      <w:tr w:rsidR="00C579CD" w:rsidRPr="009945F1" w:rsidTr="008F7BE6">
        <w:tc>
          <w:tcPr>
            <w:tcW w:w="2551" w:type="pct"/>
          </w:tcPr>
          <w:p w:rsidR="00C579CD" w:rsidRDefault="00C579CD">
            <w:pPr>
              <w:rPr>
                <w:sz w:val="20"/>
                <w:szCs w:val="20"/>
                <w:lang w:eastAsia="en-US"/>
              </w:rPr>
            </w:pPr>
            <w:r>
              <w:rPr>
                <w:sz w:val="20"/>
                <w:szCs w:val="20"/>
              </w:rPr>
              <w:t>аспирант</w:t>
            </w:r>
          </w:p>
        </w:tc>
        <w:tc>
          <w:tcPr>
            <w:tcW w:w="2449" w:type="pct"/>
          </w:tcPr>
          <w:p w:rsidR="00C579CD" w:rsidRDefault="00C579CD">
            <w:pPr>
              <w:rPr>
                <w:sz w:val="20"/>
                <w:szCs w:val="20"/>
                <w:lang w:eastAsia="en-US"/>
              </w:rPr>
            </w:pPr>
            <w:r>
              <w:rPr>
                <w:sz w:val="20"/>
                <w:szCs w:val="20"/>
                <w:lang w:val="en-US"/>
              </w:rPr>
              <w:t>postgraduate student</w:t>
            </w:r>
          </w:p>
        </w:tc>
      </w:tr>
      <w:tr w:rsidR="00C579CD" w:rsidRPr="009945F1" w:rsidTr="008F7BE6">
        <w:tc>
          <w:tcPr>
            <w:tcW w:w="2551" w:type="pct"/>
          </w:tcPr>
          <w:p w:rsidR="00C579CD" w:rsidRPr="009945F1" w:rsidRDefault="00C579CD" w:rsidP="009945F1">
            <w:pPr>
              <w:widowControl w:val="0"/>
              <w:rPr>
                <w:sz w:val="20"/>
                <w:szCs w:val="20"/>
              </w:rPr>
            </w:pPr>
          </w:p>
        </w:tc>
        <w:tc>
          <w:tcPr>
            <w:tcW w:w="2449" w:type="pct"/>
          </w:tcPr>
          <w:p w:rsidR="00C579CD" w:rsidRPr="009945F1" w:rsidRDefault="00C579CD" w:rsidP="009945F1">
            <w:pPr>
              <w:widowControl w:val="0"/>
              <w:rPr>
                <w:sz w:val="20"/>
                <w:szCs w:val="20"/>
                <w:lang w:val="en-US"/>
              </w:rPr>
            </w:pPr>
          </w:p>
        </w:tc>
      </w:tr>
      <w:tr w:rsidR="00C579CD" w:rsidRPr="009945F1" w:rsidTr="008F7BE6">
        <w:tc>
          <w:tcPr>
            <w:tcW w:w="2551" w:type="pct"/>
          </w:tcPr>
          <w:p w:rsidR="00C579CD" w:rsidRPr="00593733" w:rsidRDefault="00C579CD" w:rsidP="00A23465">
            <w:pPr>
              <w:widowControl w:val="0"/>
              <w:jc w:val="both"/>
              <w:rPr>
                <w:sz w:val="20"/>
                <w:szCs w:val="20"/>
                <w:lang w:val="fr-FR"/>
              </w:rPr>
            </w:pPr>
            <w:r w:rsidRPr="00593733">
              <w:rPr>
                <w:sz w:val="20"/>
                <w:szCs w:val="20"/>
                <w:lang w:val="fr-FR"/>
              </w:rPr>
              <w:t>Костенко Михаил Юрьевич</w:t>
            </w:r>
          </w:p>
        </w:tc>
        <w:tc>
          <w:tcPr>
            <w:tcW w:w="2449" w:type="pct"/>
          </w:tcPr>
          <w:p w:rsidR="00C579CD" w:rsidRPr="00593733" w:rsidRDefault="00C579CD" w:rsidP="00A23465">
            <w:pPr>
              <w:widowControl w:val="0"/>
              <w:jc w:val="both"/>
              <w:rPr>
                <w:sz w:val="20"/>
                <w:szCs w:val="20"/>
                <w:lang w:val="fr-FR"/>
              </w:rPr>
            </w:pPr>
            <w:r w:rsidRPr="00593733">
              <w:rPr>
                <w:sz w:val="20"/>
                <w:szCs w:val="20"/>
                <w:lang w:val="fr-FR"/>
              </w:rPr>
              <w:t>Kostenko</w:t>
            </w:r>
            <w:r>
              <w:rPr>
                <w:sz w:val="20"/>
                <w:szCs w:val="20"/>
                <w:lang w:val="fr-FR"/>
              </w:rPr>
              <w:t xml:space="preserve"> </w:t>
            </w:r>
            <w:r w:rsidRPr="00593733">
              <w:rPr>
                <w:sz w:val="20"/>
                <w:szCs w:val="20"/>
                <w:lang w:val="fr-FR"/>
              </w:rPr>
              <w:t>Mikhail</w:t>
            </w:r>
            <w:r>
              <w:rPr>
                <w:sz w:val="20"/>
                <w:szCs w:val="20"/>
                <w:lang w:val="fr-FR"/>
              </w:rPr>
              <w:t xml:space="preserve"> </w:t>
            </w:r>
            <w:r w:rsidRPr="00593733">
              <w:rPr>
                <w:sz w:val="20"/>
                <w:szCs w:val="20"/>
                <w:lang w:val="fr-FR"/>
              </w:rPr>
              <w:t>Yurievich</w:t>
            </w:r>
          </w:p>
        </w:tc>
      </w:tr>
      <w:tr w:rsidR="00C579CD" w:rsidRPr="001477AA" w:rsidTr="008F7BE6">
        <w:tc>
          <w:tcPr>
            <w:tcW w:w="2551" w:type="pct"/>
          </w:tcPr>
          <w:p w:rsidR="00C579CD" w:rsidRPr="00593733" w:rsidRDefault="00C579CD" w:rsidP="00A23465">
            <w:pPr>
              <w:widowControl w:val="0"/>
              <w:jc w:val="both"/>
              <w:rPr>
                <w:sz w:val="20"/>
                <w:szCs w:val="20"/>
                <w:lang w:val="fr-FR"/>
              </w:rPr>
            </w:pPr>
            <w:r w:rsidRPr="00593733">
              <w:rPr>
                <w:sz w:val="20"/>
                <w:szCs w:val="20"/>
                <w:lang w:val="fr-FR"/>
              </w:rPr>
              <w:t>д.т.н., доцент</w:t>
            </w:r>
          </w:p>
        </w:tc>
        <w:tc>
          <w:tcPr>
            <w:tcW w:w="2449" w:type="pct"/>
          </w:tcPr>
          <w:p w:rsidR="00C579CD" w:rsidRPr="00593733" w:rsidRDefault="00C579CD" w:rsidP="00A23465">
            <w:pPr>
              <w:widowControl w:val="0"/>
              <w:jc w:val="both"/>
              <w:rPr>
                <w:sz w:val="20"/>
                <w:szCs w:val="20"/>
                <w:lang w:val="fr-FR"/>
              </w:rPr>
            </w:pPr>
            <w:r>
              <w:rPr>
                <w:sz w:val="20"/>
                <w:szCs w:val="20"/>
                <w:lang w:val="fr-FR"/>
              </w:rPr>
              <w:t>D</w:t>
            </w:r>
            <w:r w:rsidRPr="00593733">
              <w:rPr>
                <w:sz w:val="20"/>
                <w:szCs w:val="20"/>
                <w:lang w:val="fr-FR"/>
              </w:rPr>
              <w:t>r.sci.tech., assоciate prоfessоr</w:t>
            </w:r>
          </w:p>
        </w:tc>
      </w:tr>
      <w:tr w:rsidR="00C579CD" w:rsidRPr="009945F1" w:rsidTr="008F7BE6">
        <w:tc>
          <w:tcPr>
            <w:tcW w:w="2551" w:type="pct"/>
          </w:tcPr>
          <w:p w:rsidR="00C579CD" w:rsidRPr="00593733" w:rsidRDefault="00C579CD" w:rsidP="00A23465">
            <w:pPr>
              <w:widowControl w:val="0"/>
              <w:jc w:val="both"/>
              <w:rPr>
                <w:sz w:val="20"/>
                <w:szCs w:val="20"/>
                <w:lang w:val="fr-FR"/>
              </w:rPr>
            </w:pPr>
            <w:r w:rsidRPr="00593733">
              <w:rPr>
                <w:sz w:val="20"/>
                <w:szCs w:val="20"/>
                <w:lang w:val="fr-FR"/>
              </w:rPr>
              <w:t>РИНЦ SPIN-код= 2352-0690</w:t>
            </w:r>
          </w:p>
        </w:tc>
        <w:tc>
          <w:tcPr>
            <w:tcW w:w="2449" w:type="pct"/>
          </w:tcPr>
          <w:p w:rsidR="00C579CD" w:rsidRPr="00593733" w:rsidRDefault="00C579CD" w:rsidP="00A23465">
            <w:pPr>
              <w:widowControl w:val="0"/>
              <w:jc w:val="both"/>
              <w:rPr>
                <w:sz w:val="20"/>
                <w:szCs w:val="20"/>
                <w:lang w:val="fr-FR"/>
              </w:rPr>
            </w:pPr>
            <w:r w:rsidRPr="00593733">
              <w:rPr>
                <w:sz w:val="20"/>
                <w:szCs w:val="20"/>
                <w:lang w:val="fr-FR"/>
              </w:rPr>
              <w:t>RSCI SPIN-code= 2352-0690</w:t>
            </w:r>
          </w:p>
        </w:tc>
      </w:tr>
      <w:tr w:rsidR="00C579CD" w:rsidRPr="009945F1" w:rsidTr="008F7BE6">
        <w:tc>
          <w:tcPr>
            <w:tcW w:w="2551" w:type="pct"/>
          </w:tcPr>
          <w:p w:rsidR="00C579CD" w:rsidRPr="009945F1" w:rsidRDefault="00C579CD" w:rsidP="009945F1">
            <w:pPr>
              <w:widowControl w:val="0"/>
              <w:rPr>
                <w:sz w:val="20"/>
                <w:szCs w:val="20"/>
                <w:lang w:val="en-US"/>
              </w:rPr>
            </w:pPr>
          </w:p>
        </w:tc>
        <w:tc>
          <w:tcPr>
            <w:tcW w:w="2449" w:type="pct"/>
          </w:tcPr>
          <w:p w:rsidR="00C579CD" w:rsidRPr="009945F1" w:rsidRDefault="00C579CD" w:rsidP="009945F1">
            <w:pPr>
              <w:widowControl w:val="0"/>
              <w:rPr>
                <w:sz w:val="20"/>
                <w:szCs w:val="20"/>
                <w:lang w:val="en-US"/>
              </w:rPr>
            </w:pPr>
          </w:p>
        </w:tc>
      </w:tr>
      <w:tr w:rsidR="00C579CD" w:rsidRPr="009945F1" w:rsidTr="008F7BE6">
        <w:tc>
          <w:tcPr>
            <w:tcW w:w="2551" w:type="pct"/>
          </w:tcPr>
          <w:p w:rsidR="00C579CD" w:rsidRPr="009945F1" w:rsidRDefault="00C579CD" w:rsidP="009945F1">
            <w:pPr>
              <w:widowControl w:val="0"/>
              <w:jc w:val="both"/>
              <w:rPr>
                <w:sz w:val="20"/>
                <w:szCs w:val="20"/>
                <w:lang w:val="fr-FR"/>
              </w:rPr>
            </w:pPr>
            <w:r w:rsidRPr="009945F1">
              <w:rPr>
                <w:sz w:val="20"/>
                <w:szCs w:val="20"/>
                <w:lang w:val="fr-FR"/>
              </w:rPr>
              <w:t>Рембалович Георгий Константинович</w:t>
            </w:r>
          </w:p>
        </w:tc>
        <w:tc>
          <w:tcPr>
            <w:tcW w:w="2449" w:type="pct"/>
          </w:tcPr>
          <w:p w:rsidR="00C579CD" w:rsidRPr="009945F1" w:rsidRDefault="00C579CD" w:rsidP="009945F1">
            <w:pPr>
              <w:widowControl w:val="0"/>
              <w:jc w:val="both"/>
              <w:rPr>
                <w:sz w:val="20"/>
                <w:szCs w:val="20"/>
                <w:lang w:val="fr-FR"/>
              </w:rPr>
            </w:pPr>
            <w:r w:rsidRPr="009945F1">
              <w:rPr>
                <w:sz w:val="20"/>
                <w:szCs w:val="20"/>
                <w:lang w:val="fr-FR"/>
              </w:rPr>
              <w:t>Rembalovich Geоrg</w:t>
            </w:r>
            <w:r>
              <w:rPr>
                <w:sz w:val="20"/>
                <w:szCs w:val="20"/>
                <w:lang w:val="fr-FR"/>
              </w:rPr>
              <w:t>iy</w:t>
            </w:r>
            <w:r w:rsidRPr="009945F1">
              <w:rPr>
                <w:sz w:val="20"/>
                <w:szCs w:val="20"/>
                <w:lang w:val="fr-FR"/>
              </w:rPr>
              <w:t xml:space="preserve"> Kоnstantinоvich</w:t>
            </w:r>
          </w:p>
        </w:tc>
      </w:tr>
      <w:tr w:rsidR="00C579CD" w:rsidRPr="001477AA" w:rsidTr="008F7BE6">
        <w:tc>
          <w:tcPr>
            <w:tcW w:w="2551" w:type="pct"/>
          </w:tcPr>
          <w:p w:rsidR="00C579CD" w:rsidRPr="009945F1" w:rsidRDefault="00C579CD" w:rsidP="009945F1">
            <w:pPr>
              <w:widowControl w:val="0"/>
              <w:jc w:val="both"/>
              <w:rPr>
                <w:sz w:val="20"/>
                <w:szCs w:val="20"/>
                <w:lang w:val="fr-FR"/>
              </w:rPr>
            </w:pPr>
            <w:r w:rsidRPr="009945F1">
              <w:rPr>
                <w:sz w:val="20"/>
                <w:szCs w:val="20"/>
                <w:lang w:val="fr-FR"/>
              </w:rPr>
              <w:t>д.т.н., доцент</w:t>
            </w:r>
          </w:p>
        </w:tc>
        <w:tc>
          <w:tcPr>
            <w:tcW w:w="2449" w:type="pct"/>
          </w:tcPr>
          <w:p w:rsidR="00C579CD" w:rsidRPr="009945F1" w:rsidRDefault="00C579CD" w:rsidP="009945F1">
            <w:pPr>
              <w:widowControl w:val="0"/>
              <w:jc w:val="both"/>
              <w:rPr>
                <w:sz w:val="20"/>
                <w:szCs w:val="20"/>
                <w:lang w:val="fr-FR"/>
              </w:rPr>
            </w:pPr>
            <w:r>
              <w:rPr>
                <w:sz w:val="20"/>
                <w:szCs w:val="20"/>
                <w:lang w:val="fr-FR"/>
              </w:rPr>
              <w:t>D</w:t>
            </w:r>
            <w:r w:rsidRPr="009945F1">
              <w:rPr>
                <w:sz w:val="20"/>
                <w:szCs w:val="20"/>
                <w:lang w:val="fr-FR"/>
              </w:rPr>
              <w:t>r.sci.tech., assоciate prоfessоr</w:t>
            </w:r>
          </w:p>
        </w:tc>
      </w:tr>
      <w:tr w:rsidR="00C579CD" w:rsidRPr="009945F1" w:rsidTr="008F7BE6">
        <w:trPr>
          <w:trHeight w:val="258"/>
        </w:trPr>
        <w:tc>
          <w:tcPr>
            <w:tcW w:w="2551" w:type="pct"/>
          </w:tcPr>
          <w:p w:rsidR="00C579CD" w:rsidRPr="009945F1" w:rsidRDefault="00C579CD" w:rsidP="009945F1">
            <w:pPr>
              <w:widowControl w:val="0"/>
              <w:jc w:val="both"/>
              <w:rPr>
                <w:sz w:val="20"/>
                <w:szCs w:val="20"/>
                <w:lang w:val="fr-FR"/>
              </w:rPr>
            </w:pPr>
            <w:r w:rsidRPr="009945F1">
              <w:rPr>
                <w:sz w:val="20"/>
                <w:szCs w:val="20"/>
                <w:lang w:val="fr-FR"/>
              </w:rPr>
              <w:t>РИНЦ SPIN-код=9656-2331</w:t>
            </w:r>
          </w:p>
        </w:tc>
        <w:tc>
          <w:tcPr>
            <w:tcW w:w="2449" w:type="pct"/>
          </w:tcPr>
          <w:p w:rsidR="00C579CD" w:rsidRPr="009945F1" w:rsidRDefault="00C579CD" w:rsidP="009945F1">
            <w:pPr>
              <w:widowControl w:val="0"/>
              <w:jc w:val="both"/>
              <w:rPr>
                <w:sz w:val="20"/>
                <w:szCs w:val="20"/>
                <w:lang w:val="fr-FR"/>
              </w:rPr>
            </w:pPr>
            <w:r w:rsidRPr="009945F1">
              <w:rPr>
                <w:sz w:val="20"/>
                <w:szCs w:val="20"/>
                <w:lang w:val="fr-FR"/>
              </w:rPr>
              <w:t>RSCI SPIN-code=9656-2331</w:t>
            </w:r>
          </w:p>
        </w:tc>
      </w:tr>
      <w:tr w:rsidR="00C579CD" w:rsidRPr="009945F1" w:rsidTr="008F7BE6">
        <w:tc>
          <w:tcPr>
            <w:tcW w:w="2551" w:type="pct"/>
          </w:tcPr>
          <w:p w:rsidR="00C579CD" w:rsidRPr="009945F1" w:rsidRDefault="00C579CD" w:rsidP="009945F1">
            <w:pPr>
              <w:widowControl w:val="0"/>
              <w:rPr>
                <w:sz w:val="20"/>
                <w:szCs w:val="20"/>
                <w:lang w:val="en-US"/>
              </w:rPr>
            </w:pPr>
          </w:p>
        </w:tc>
        <w:tc>
          <w:tcPr>
            <w:tcW w:w="2449" w:type="pct"/>
          </w:tcPr>
          <w:p w:rsidR="00C579CD" w:rsidRPr="009945F1" w:rsidRDefault="00C579CD" w:rsidP="009945F1">
            <w:pPr>
              <w:widowControl w:val="0"/>
              <w:rPr>
                <w:sz w:val="20"/>
                <w:szCs w:val="20"/>
                <w:lang w:val="fr-FR"/>
              </w:rPr>
            </w:pPr>
          </w:p>
        </w:tc>
      </w:tr>
      <w:tr w:rsidR="00C579CD" w:rsidRPr="009945F1" w:rsidTr="008F7BE6">
        <w:tc>
          <w:tcPr>
            <w:tcW w:w="2551" w:type="pct"/>
          </w:tcPr>
          <w:p w:rsidR="00C579CD" w:rsidRPr="009945F1" w:rsidRDefault="00C579CD" w:rsidP="009945F1">
            <w:pPr>
              <w:widowControl w:val="0"/>
              <w:rPr>
                <w:sz w:val="20"/>
                <w:szCs w:val="20"/>
              </w:rPr>
            </w:pPr>
            <w:r w:rsidRPr="009945F1">
              <w:rPr>
                <w:sz w:val="20"/>
                <w:szCs w:val="20"/>
              </w:rPr>
              <w:t>Безносюк Роман Владимирович</w:t>
            </w:r>
          </w:p>
        </w:tc>
        <w:tc>
          <w:tcPr>
            <w:tcW w:w="2449" w:type="pct"/>
          </w:tcPr>
          <w:p w:rsidR="00C579CD" w:rsidRPr="009945F1" w:rsidRDefault="00C579CD" w:rsidP="009945F1">
            <w:pPr>
              <w:widowControl w:val="0"/>
              <w:rPr>
                <w:sz w:val="20"/>
                <w:szCs w:val="20"/>
              </w:rPr>
            </w:pPr>
            <w:r w:rsidRPr="0072353B">
              <w:rPr>
                <w:sz w:val="20"/>
                <w:szCs w:val="20"/>
              </w:rPr>
              <w:t>Beznosjuk Roman Vladimirovich</w:t>
            </w:r>
          </w:p>
        </w:tc>
      </w:tr>
      <w:tr w:rsidR="00C579CD" w:rsidRPr="009945F1" w:rsidTr="008F7BE6">
        <w:tc>
          <w:tcPr>
            <w:tcW w:w="2551" w:type="pct"/>
          </w:tcPr>
          <w:p w:rsidR="00C579CD" w:rsidRPr="009945F1" w:rsidRDefault="00C579CD" w:rsidP="009945F1">
            <w:pPr>
              <w:widowControl w:val="0"/>
              <w:rPr>
                <w:sz w:val="20"/>
                <w:szCs w:val="20"/>
              </w:rPr>
            </w:pPr>
            <w:r w:rsidRPr="009945F1">
              <w:rPr>
                <w:sz w:val="20"/>
                <w:szCs w:val="20"/>
              </w:rPr>
              <w:t>к.т.н.</w:t>
            </w:r>
          </w:p>
        </w:tc>
        <w:tc>
          <w:tcPr>
            <w:tcW w:w="2449" w:type="pct"/>
          </w:tcPr>
          <w:p w:rsidR="00C579CD" w:rsidRPr="009945F1" w:rsidRDefault="00C579CD" w:rsidP="009945F1">
            <w:pPr>
              <w:widowControl w:val="0"/>
              <w:rPr>
                <w:sz w:val="20"/>
                <w:szCs w:val="20"/>
                <w:lang w:val="en-US"/>
              </w:rPr>
            </w:pPr>
            <w:r>
              <w:rPr>
                <w:sz w:val="20"/>
                <w:szCs w:val="20"/>
                <w:lang w:val="en-US"/>
              </w:rPr>
              <w:t>C</w:t>
            </w:r>
            <w:r w:rsidRPr="0072353B">
              <w:rPr>
                <w:sz w:val="20"/>
                <w:szCs w:val="20"/>
                <w:lang w:val="en-US"/>
              </w:rPr>
              <w:t>and.tech.sci.</w:t>
            </w:r>
          </w:p>
        </w:tc>
      </w:tr>
      <w:tr w:rsidR="00C579CD" w:rsidRPr="009945F1" w:rsidTr="008F7BE6">
        <w:tc>
          <w:tcPr>
            <w:tcW w:w="2551" w:type="pct"/>
          </w:tcPr>
          <w:p w:rsidR="00C579CD" w:rsidRPr="00CB7764" w:rsidRDefault="00C579CD" w:rsidP="0072353B">
            <w:pPr>
              <w:widowControl w:val="0"/>
              <w:rPr>
                <w:sz w:val="20"/>
                <w:szCs w:val="20"/>
                <w:lang w:val="en-US"/>
              </w:rPr>
            </w:pPr>
            <w:r w:rsidRPr="00CB7764">
              <w:rPr>
                <w:sz w:val="20"/>
                <w:szCs w:val="20"/>
                <w:lang w:val="en-US"/>
              </w:rPr>
              <w:t>РИНЦ SPIN-код= 1616-3982</w:t>
            </w:r>
          </w:p>
        </w:tc>
        <w:tc>
          <w:tcPr>
            <w:tcW w:w="2449" w:type="pct"/>
          </w:tcPr>
          <w:p w:rsidR="00C579CD" w:rsidRPr="00CB7764" w:rsidRDefault="00C579CD" w:rsidP="0072353B">
            <w:pPr>
              <w:widowControl w:val="0"/>
              <w:rPr>
                <w:sz w:val="20"/>
                <w:szCs w:val="20"/>
                <w:lang w:val="en-US"/>
              </w:rPr>
            </w:pPr>
            <w:r w:rsidRPr="00CB7764">
              <w:rPr>
                <w:sz w:val="20"/>
                <w:szCs w:val="20"/>
                <w:lang w:val="en-US"/>
              </w:rPr>
              <w:t>RSCI SPIN-code= 1616-3982</w:t>
            </w:r>
          </w:p>
        </w:tc>
      </w:tr>
      <w:tr w:rsidR="00C579CD" w:rsidRPr="001477AA" w:rsidTr="008F7BE6">
        <w:tc>
          <w:tcPr>
            <w:tcW w:w="2551" w:type="pct"/>
          </w:tcPr>
          <w:p w:rsidR="00C579CD" w:rsidRPr="007D1D2C" w:rsidRDefault="00C579CD" w:rsidP="00A23465">
            <w:pPr>
              <w:widowControl w:val="0"/>
              <w:rPr>
                <w:i/>
                <w:sz w:val="20"/>
                <w:szCs w:val="20"/>
                <w:lang w:val="fr-FR"/>
              </w:rPr>
            </w:pPr>
            <w:r w:rsidRPr="007D1D2C">
              <w:rPr>
                <w:i/>
                <w:sz w:val="20"/>
                <w:szCs w:val="20"/>
                <w:lang w:val="fr-FR"/>
              </w:rPr>
              <w:t>Рязанский государственный агротехнологический университет имени П.А. Костычева, Рязань, Россия</w:t>
            </w:r>
          </w:p>
        </w:tc>
        <w:tc>
          <w:tcPr>
            <w:tcW w:w="2449" w:type="pct"/>
          </w:tcPr>
          <w:p w:rsidR="00C579CD" w:rsidRPr="007D1D2C" w:rsidRDefault="00C579CD" w:rsidP="009945F1">
            <w:pPr>
              <w:widowControl w:val="0"/>
              <w:rPr>
                <w:i/>
                <w:sz w:val="20"/>
                <w:szCs w:val="20"/>
                <w:lang w:val="fr-FR"/>
              </w:rPr>
            </w:pPr>
            <w:r w:rsidRPr="007D1D2C">
              <w:rPr>
                <w:i/>
                <w:sz w:val="20"/>
                <w:szCs w:val="20"/>
                <w:lang w:val="fr-FR"/>
              </w:rPr>
              <w:t>Ryazan state agrоtechnоlоgical university named after P.A. Kоstychev, Ryazan, Russia</w:t>
            </w:r>
          </w:p>
        </w:tc>
      </w:tr>
      <w:tr w:rsidR="00C579CD" w:rsidRPr="001477AA" w:rsidTr="008F7BE6">
        <w:tc>
          <w:tcPr>
            <w:tcW w:w="2551" w:type="pct"/>
          </w:tcPr>
          <w:p w:rsidR="00C579CD" w:rsidRPr="009945F1" w:rsidRDefault="00C579CD" w:rsidP="009945F1">
            <w:pPr>
              <w:widowControl w:val="0"/>
              <w:rPr>
                <w:sz w:val="20"/>
                <w:szCs w:val="20"/>
                <w:lang w:val="en-US"/>
              </w:rPr>
            </w:pPr>
          </w:p>
        </w:tc>
        <w:tc>
          <w:tcPr>
            <w:tcW w:w="2449" w:type="pct"/>
          </w:tcPr>
          <w:p w:rsidR="00C579CD" w:rsidRPr="009945F1" w:rsidRDefault="00C579CD" w:rsidP="009945F1">
            <w:pPr>
              <w:widowControl w:val="0"/>
              <w:rPr>
                <w:sz w:val="20"/>
                <w:szCs w:val="20"/>
                <w:lang w:val="en-US"/>
              </w:rPr>
            </w:pPr>
          </w:p>
        </w:tc>
      </w:tr>
      <w:tr w:rsidR="00C579CD" w:rsidRPr="001477AA" w:rsidTr="008F7BE6">
        <w:tc>
          <w:tcPr>
            <w:tcW w:w="2551" w:type="pct"/>
          </w:tcPr>
          <w:p w:rsidR="00C579CD" w:rsidRPr="008347EC" w:rsidRDefault="00C579CD" w:rsidP="00CB7764">
            <w:pPr>
              <w:widowControl w:val="0"/>
              <w:rPr>
                <w:sz w:val="20"/>
                <w:szCs w:val="20"/>
                <w:highlight w:val="yellow"/>
              </w:rPr>
            </w:pPr>
            <w:r w:rsidRPr="00876FE1">
              <w:rPr>
                <w:sz w:val="20"/>
                <w:szCs w:val="20"/>
              </w:rPr>
              <w:t xml:space="preserve">Контроль технического состояния является необходимым элементом ТО транспортных и специальных машин в сельском хозяйстве. Задача операций контроля, кроме непосредственно определения технического состояния объекта – определение необходимого объема работ ТО, а также рационального объема сопутствующего ремонта, который можно было бы совместить с очередным техническим обслуживанием. Исходя из результатов обработки полученной информации формируются заявки на обслуживание. В условиях неопределенности поступления заявок на обслуживание отдельных машин, примерных объемов и сроков выполнения целесообразна разработка прикладной методики обоснования количества диагностических постов для интерактивного контроля технического состояния транспортных и специальных машин в сельском хозяйстве. Представленная в статье методика основана на вероятностных методах, и позволяет обеспечивать оперативную оптимизацию количества действующих постов интерактивной диагностики на предприятии, при необходимости переводя действующие посты в «резервный» режим, или наоборот, возвращая из резерва в «рабочий» режим. При этом производственно-техническая база предприятия сервиса с учетом отдельных допущений рассматривается как система массового обслуживания (СМО), а функционирование такой СМО – как процесс массового обслуживания. Процессы массового обслуживания </w:t>
            </w:r>
            <w:r w:rsidRPr="00D86818">
              <w:rPr>
                <w:sz w:val="20"/>
                <w:szCs w:val="20"/>
              </w:rPr>
              <w:t>применительно к интерактивной диагностике</w:t>
            </w:r>
            <w:r w:rsidRPr="00876FE1">
              <w:rPr>
                <w:sz w:val="20"/>
                <w:szCs w:val="20"/>
              </w:rPr>
              <w:t xml:space="preserve"> являются «марковскими» процессами «гибели и размножения» с конечным или счетным числом состояний и непрерывным временем. Для описания состояний системы составлена система уравнений Колмогорова для установившегос</w:t>
            </w:r>
            <w:r>
              <w:rPr>
                <w:sz w:val="20"/>
                <w:szCs w:val="20"/>
              </w:rPr>
              <w:t xml:space="preserve">я </w:t>
            </w:r>
            <w:r w:rsidRPr="00876FE1">
              <w:rPr>
                <w:sz w:val="20"/>
                <w:szCs w:val="20"/>
              </w:rPr>
              <w:t>режима «марковского» процесса. На их основе определяются средние длина очереди, время пребывания заявки в очереди, число занятых каналов и пропускная способность СМО. Воспользовавшись интенсивностью поступления заявок и временем обслуживания одной заявки для конкретного вида оборудования, устанавливается эффективность использования постов интерактивной диагностики. В результате применения предлагаемой прикладной методики обеспечивается возможность своевременного принятия решения о необходимости реконструкции или технического перевооружения предприятия</w:t>
            </w:r>
          </w:p>
        </w:tc>
        <w:tc>
          <w:tcPr>
            <w:tcW w:w="2449" w:type="pct"/>
          </w:tcPr>
          <w:p w:rsidR="00C579CD" w:rsidRPr="00156115" w:rsidRDefault="00C579CD" w:rsidP="009945F1">
            <w:pPr>
              <w:widowControl w:val="0"/>
              <w:rPr>
                <w:sz w:val="20"/>
                <w:szCs w:val="20"/>
                <w:highlight w:val="yellow"/>
                <w:lang w:val="en-US"/>
              </w:rPr>
            </w:pPr>
            <w:r w:rsidRPr="00156115">
              <w:rPr>
                <w:sz w:val="20"/>
                <w:szCs w:val="20"/>
                <w:lang w:val="en-US"/>
              </w:rPr>
              <w:t>Condition monitoring is a necessary element of the transport and special machinery in agriculture. The task of the control operations other than the determination of the technical state of the object is to determine the required amount of work, as well as rational amount of collateral the repair of which could be combined with the next maintenance. Based on the results of processing of the information</w:t>
            </w:r>
            <w:r>
              <w:rPr>
                <w:sz w:val="20"/>
                <w:szCs w:val="20"/>
                <w:lang w:val="en-US"/>
              </w:rPr>
              <w:t>,</w:t>
            </w:r>
            <w:r w:rsidRPr="00156115">
              <w:rPr>
                <w:sz w:val="20"/>
                <w:szCs w:val="20"/>
                <w:lang w:val="en-US"/>
              </w:rPr>
              <w:t xml:space="preserve"> </w:t>
            </w:r>
            <w:r>
              <w:rPr>
                <w:sz w:val="20"/>
                <w:szCs w:val="20"/>
                <w:lang w:val="en-US"/>
              </w:rPr>
              <w:t xml:space="preserve">we may </w:t>
            </w:r>
            <w:r w:rsidRPr="00156115">
              <w:rPr>
                <w:sz w:val="20"/>
                <w:szCs w:val="20"/>
                <w:lang w:val="en-US"/>
              </w:rPr>
              <w:t>generate requests for service. In the conditions of uncertainty of receipt of requests for servicing of individual machines, estimated volumes and timing</w:t>
            </w:r>
            <w:r>
              <w:rPr>
                <w:sz w:val="20"/>
                <w:szCs w:val="20"/>
                <w:lang w:val="en-US"/>
              </w:rPr>
              <w:t>, we have am</w:t>
            </w:r>
            <w:r w:rsidRPr="00156115">
              <w:rPr>
                <w:sz w:val="20"/>
                <w:szCs w:val="20"/>
                <w:lang w:val="en-US"/>
              </w:rPr>
              <w:t xml:space="preserve"> appropriate development of applied technique of justification of the number of diagnostic posts for interactive control of a technical condition of vehicles and special machinery in agriculture. </w:t>
            </w:r>
            <w:r>
              <w:rPr>
                <w:sz w:val="20"/>
                <w:szCs w:val="20"/>
                <w:lang w:val="en-US"/>
              </w:rPr>
              <w:t>The p</w:t>
            </w:r>
            <w:r w:rsidRPr="00156115">
              <w:rPr>
                <w:sz w:val="20"/>
                <w:szCs w:val="20"/>
                <w:lang w:val="en-US"/>
              </w:rPr>
              <w:t xml:space="preserve">resented methodology is based on probabilistic methods, and allows the quick optimization of the number of existing posts interactive diagnostics in the enterprise, if necessary, translating the existing posts in "standby" mode, or Vice versa, returning from a reserve in "work" mode. </w:t>
            </w:r>
            <w:r>
              <w:rPr>
                <w:sz w:val="20"/>
                <w:szCs w:val="20"/>
                <w:lang w:val="en-US"/>
              </w:rPr>
              <w:t>T</w:t>
            </w:r>
            <w:r w:rsidRPr="00156115">
              <w:rPr>
                <w:sz w:val="20"/>
                <w:szCs w:val="20"/>
                <w:lang w:val="en-US"/>
              </w:rPr>
              <w:t xml:space="preserve">he production and technical base of the enterprise service based on the specific assumptions </w:t>
            </w:r>
            <w:r>
              <w:rPr>
                <w:sz w:val="20"/>
                <w:szCs w:val="20"/>
                <w:lang w:val="en-US"/>
              </w:rPr>
              <w:t>are</w:t>
            </w:r>
            <w:r w:rsidRPr="00156115">
              <w:rPr>
                <w:sz w:val="20"/>
                <w:szCs w:val="20"/>
                <w:lang w:val="en-US"/>
              </w:rPr>
              <w:t xml:space="preserve"> considered as a system of mass service (SMO), and the function of such a SMO – as the process of mass service. The process of queuing as applied to interactive diagnosis are "Markov" processes "death and reproduction" with a finite or countable number of States and continuous time. To describe the </w:t>
            </w:r>
            <w:r>
              <w:rPr>
                <w:sz w:val="20"/>
                <w:szCs w:val="20"/>
                <w:lang w:val="en-US"/>
              </w:rPr>
              <w:t>s</w:t>
            </w:r>
            <w:r w:rsidRPr="00156115">
              <w:rPr>
                <w:sz w:val="20"/>
                <w:szCs w:val="20"/>
                <w:lang w:val="en-US"/>
              </w:rPr>
              <w:t xml:space="preserve">tates of the system </w:t>
            </w:r>
            <w:r>
              <w:rPr>
                <w:sz w:val="20"/>
                <w:szCs w:val="20"/>
                <w:lang w:val="en-US"/>
              </w:rPr>
              <w:t xml:space="preserve">we use </w:t>
            </w:r>
            <w:r w:rsidRPr="00156115">
              <w:rPr>
                <w:sz w:val="20"/>
                <w:szCs w:val="20"/>
                <w:lang w:val="en-US"/>
              </w:rPr>
              <w:t>the system of the Kolmogorov equations for steady state</w:t>
            </w:r>
            <w:r>
              <w:rPr>
                <w:sz w:val="20"/>
                <w:szCs w:val="20"/>
                <w:lang w:val="en-US"/>
              </w:rPr>
              <w:t xml:space="preserve"> of</w:t>
            </w:r>
            <w:r w:rsidRPr="00156115">
              <w:rPr>
                <w:sz w:val="20"/>
                <w:szCs w:val="20"/>
                <w:lang w:val="en-US"/>
              </w:rPr>
              <w:t xml:space="preserve"> "Markov" process. On their basis</w:t>
            </w:r>
            <w:r>
              <w:rPr>
                <w:sz w:val="20"/>
                <w:szCs w:val="20"/>
                <w:lang w:val="en-US"/>
              </w:rPr>
              <w:t xml:space="preserve">, we have </w:t>
            </w:r>
            <w:r w:rsidRPr="00156115">
              <w:rPr>
                <w:sz w:val="20"/>
                <w:szCs w:val="20"/>
                <w:lang w:val="en-US"/>
              </w:rPr>
              <w:t xml:space="preserve">determined average queue length, time of stay orders in the queue, number of busy channels and the bandwidth of the CFR. Using the intensity of the requests and the service time of a single application for specific equipment, </w:t>
            </w:r>
            <w:r>
              <w:rPr>
                <w:sz w:val="20"/>
                <w:szCs w:val="20"/>
                <w:lang w:val="en-US"/>
              </w:rPr>
              <w:t xml:space="preserve">the article </w:t>
            </w:r>
            <w:r w:rsidRPr="00156115">
              <w:rPr>
                <w:sz w:val="20"/>
                <w:szCs w:val="20"/>
                <w:lang w:val="en-US"/>
              </w:rPr>
              <w:t xml:space="preserve">establishes the efficiency of online diagnosis posts. The result of the proposed applied methodology enables timely decision-making about the need for reconstruction or technical re-equipment of the </w:t>
            </w:r>
            <w:r>
              <w:rPr>
                <w:sz w:val="20"/>
                <w:szCs w:val="20"/>
                <w:lang w:val="en-US"/>
              </w:rPr>
              <w:t>company</w:t>
            </w:r>
          </w:p>
        </w:tc>
      </w:tr>
      <w:tr w:rsidR="00C579CD" w:rsidRPr="001477AA" w:rsidTr="008F7BE6">
        <w:tc>
          <w:tcPr>
            <w:tcW w:w="2551" w:type="pct"/>
          </w:tcPr>
          <w:p w:rsidR="00C579CD" w:rsidRPr="00156115" w:rsidRDefault="00C579CD" w:rsidP="009945F1">
            <w:pPr>
              <w:widowControl w:val="0"/>
              <w:rPr>
                <w:sz w:val="20"/>
                <w:szCs w:val="20"/>
                <w:lang w:val="en-US"/>
              </w:rPr>
            </w:pPr>
          </w:p>
        </w:tc>
        <w:tc>
          <w:tcPr>
            <w:tcW w:w="2449" w:type="pct"/>
          </w:tcPr>
          <w:p w:rsidR="00C579CD" w:rsidRPr="00156115" w:rsidRDefault="00C579CD" w:rsidP="009945F1">
            <w:pPr>
              <w:widowControl w:val="0"/>
              <w:rPr>
                <w:sz w:val="20"/>
                <w:szCs w:val="20"/>
                <w:lang w:val="en-US"/>
              </w:rPr>
            </w:pPr>
          </w:p>
        </w:tc>
      </w:tr>
      <w:tr w:rsidR="00C579CD" w:rsidRPr="001477AA" w:rsidTr="008F7BE6">
        <w:tc>
          <w:tcPr>
            <w:tcW w:w="2551" w:type="pct"/>
          </w:tcPr>
          <w:p w:rsidR="00C579CD" w:rsidRDefault="00C579CD" w:rsidP="009945F1">
            <w:pPr>
              <w:widowControl w:val="0"/>
              <w:rPr>
                <w:sz w:val="20"/>
                <w:szCs w:val="20"/>
                <w:lang w:val="en-US"/>
              </w:rPr>
            </w:pPr>
            <w:r w:rsidRPr="00737EE9">
              <w:rPr>
                <w:sz w:val="20"/>
                <w:szCs w:val="20"/>
              </w:rPr>
              <w:t>Ключевые слова: ТЕХНИЧЕСКОЕ ОБСЛУЖИВАНИЕ, ДИАГНОСТИЧЕСКИЙ ПОСТ, ТРАНСПОРТ, КОМБАЙН, ИНТЕРАКТИВНЫЙ КОНТРОЛЬ</w:t>
            </w:r>
          </w:p>
          <w:p w:rsidR="00C579CD" w:rsidRDefault="00C579CD" w:rsidP="009945F1">
            <w:pPr>
              <w:widowControl w:val="0"/>
              <w:rPr>
                <w:sz w:val="20"/>
                <w:szCs w:val="20"/>
                <w:lang w:val="en-US"/>
              </w:rPr>
            </w:pPr>
          </w:p>
          <w:p w:rsidR="00C579CD" w:rsidRPr="008347EC" w:rsidRDefault="00C579CD" w:rsidP="009945F1">
            <w:pPr>
              <w:widowControl w:val="0"/>
              <w:rPr>
                <w:sz w:val="20"/>
                <w:szCs w:val="20"/>
                <w:lang w:val="en-US"/>
              </w:rPr>
            </w:pPr>
            <w:bookmarkStart w:id="1" w:name="OLE_LINK14"/>
            <w:bookmarkStart w:id="2" w:name="OLE_LINK15"/>
            <w:bookmarkStart w:id="3" w:name="OLE_LINK16"/>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lang w:val="en-US"/>
              </w:rPr>
              <w:t>1</w:t>
            </w:r>
            <w:r>
              <w:rPr>
                <w:rFonts w:ascii="Arial" w:hAnsi="Arial" w:cs="Arial"/>
                <w:b/>
                <w:sz w:val="20"/>
                <w:szCs w:val="20"/>
              </w:rPr>
              <w:t>1</w:t>
            </w:r>
            <w:bookmarkEnd w:id="1"/>
            <w:bookmarkEnd w:id="2"/>
            <w:bookmarkEnd w:id="3"/>
          </w:p>
        </w:tc>
        <w:tc>
          <w:tcPr>
            <w:tcW w:w="2449" w:type="pct"/>
          </w:tcPr>
          <w:p w:rsidR="00C579CD" w:rsidRPr="00737EE9" w:rsidRDefault="00C579CD" w:rsidP="009945F1">
            <w:pPr>
              <w:widowControl w:val="0"/>
              <w:rPr>
                <w:sz w:val="20"/>
                <w:szCs w:val="20"/>
                <w:lang w:val="en-US"/>
              </w:rPr>
            </w:pPr>
            <w:r w:rsidRPr="00737EE9">
              <w:rPr>
                <w:sz w:val="20"/>
                <w:szCs w:val="20"/>
                <w:lang w:val="en-US"/>
              </w:rPr>
              <w:t>Keywords: MAINTENANCE</w:t>
            </w:r>
            <w:r>
              <w:rPr>
                <w:sz w:val="20"/>
                <w:szCs w:val="20"/>
                <w:lang w:val="en-US"/>
              </w:rPr>
              <w:t>,</w:t>
            </w:r>
            <w:r w:rsidRPr="00737EE9">
              <w:rPr>
                <w:sz w:val="20"/>
                <w:szCs w:val="20"/>
                <w:lang w:val="en-US"/>
              </w:rPr>
              <w:t xml:space="preserve"> DIAGNOSTIC POST, TRANSPORT, COMBINES, INTERACTIVE CONTROL</w:t>
            </w:r>
          </w:p>
        </w:tc>
      </w:tr>
    </w:tbl>
    <w:p w:rsidR="00C579CD" w:rsidRPr="00737EE9" w:rsidRDefault="00C579CD" w:rsidP="009945F1">
      <w:pPr>
        <w:widowControl w:val="0"/>
        <w:spacing w:line="360" w:lineRule="auto"/>
        <w:ind w:firstLine="680"/>
        <w:jc w:val="center"/>
        <w:outlineLvl w:val="0"/>
        <w:rPr>
          <w:b/>
          <w:i/>
          <w:u w:val="single"/>
          <w:lang w:val="en-US"/>
        </w:rPr>
      </w:pPr>
    </w:p>
    <w:p w:rsidR="00C579CD" w:rsidRDefault="00C579CD" w:rsidP="00087299">
      <w:pPr>
        <w:widowControl w:val="0"/>
        <w:spacing w:before="20" w:after="20" w:line="360" w:lineRule="auto"/>
        <w:ind w:firstLine="709"/>
        <w:jc w:val="both"/>
        <w:outlineLvl w:val="0"/>
      </w:pPr>
      <w:r>
        <w:t>Контроль технического состояния является необходимым элементом технического обслуживания</w:t>
      </w:r>
      <w:r w:rsidRPr="00F66F97">
        <w:t xml:space="preserve"> </w:t>
      </w:r>
      <w:r>
        <w:t xml:space="preserve">(ТО) транспортных и специальных машин в сельском хозяйстве. </w:t>
      </w:r>
      <w:r w:rsidRPr="00A146CB">
        <w:t xml:space="preserve">Техническое обслуживание </w:t>
      </w:r>
      <w:r>
        <w:t>-</w:t>
      </w:r>
      <w:r w:rsidRPr="00A146CB">
        <w:t xml:space="preserve"> трудоемк</w:t>
      </w:r>
      <w:r>
        <w:t>ий</w:t>
      </w:r>
      <w:r w:rsidRPr="00A146CB">
        <w:t xml:space="preserve"> </w:t>
      </w:r>
      <w:r>
        <w:t>вид работ</w:t>
      </w:r>
      <w:r w:rsidRPr="00A146CB">
        <w:t>, котор</w:t>
      </w:r>
      <w:r>
        <w:t>ый</w:t>
      </w:r>
      <w:r w:rsidRPr="00A146CB">
        <w:t xml:space="preserve"> долж</w:t>
      </w:r>
      <w:r>
        <w:t>ен</w:t>
      </w:r>
      <w:r w:rsidRPr="00A146CB">
        <w:t xml:space="preserve"> производиться </w:t>
      </w:r>
      <w:r>
        <w:t>быстро</w:t>
      </w:r>
      <w:r w:rsidRPr="00A146CB">
        <w:t xml:space="preserve"> </w:t>
      </w:r>
      <w:r>
        <w:t xml:space="preserve">и </w:t>
      </w:r>
      <w:r w:rsidRPr="00A146CB">
        <w:t xml:space="preserve">с надлежащим качеством. </w:t>
      </w:r>
      <w:r>
        <w:t>При организации работ ТО необходимо также обеспечить равномерность загрузки технологического оборудования для технического обслуживания и ремонта. Задача операций контроля при этом – определение необходимого объема работ ТО, а также рационального объема сопутствующего ремонта, который можно было бы совместить с очередным техническим обслуживанием.</w:t>
      </w:r>
    </w:p>
    <w:p w:rsidR="00C579CD" w:rsidRPr="00A146CB" w:rsidRDefault="00C579CD" w:rsidP="00087299">
      <w:pPr>
        <w:widowControl w:val="0"/>
        <w:spacing w:before="20" w:after="20" w:line="360" w:lineRule="auto"/>
        <w:ind w:firstLine="709"/>
        <w:jc w:val="both"/>
        <w:outlineLvl w:val="0"/>
      </w:pPr>
      <w:r>
        <w:t xml:space="preserve">Но качественный контроль невозможен без постоянного мониторинга технического состояния эксплуатируемых объектов </w:t>
      </w:r>
      <w:r w:rsidRPr="00AA4B41">
        <w:t>[</w:t>
      </w:r>
      <w:r>
        <w:t>11,12,15,16</w:t>
      </w:r>
      <w:r w:rsidRPr="00AA4B41">
        <w:t>]</w:t>
      </w:r>
      <w:r>
        <w:t xml:space="preserve">. Сегодня широко внедряются различные методы так называемого непрерывного контроля </w:t>
      </w:r>
      <w:r w:rsidRPr="00AA4B41">
        <w:t>[</w:t>
      </w:r>
      <w:r>
        <w:t>6,10</w:t>
      </w:r>
      <w:r w:rsidRPr="00AA4B41">
        <w:t>]</w:t>
      </w:r>
      <w:r>
        <w:t>, основанные на беспроводном обмене диагностическими данными в процессе эксплуатации машин. При этом на сервер транспортного цеха предприятия (предприятия технического сервиса) передается информация о техническом состоянии агрегатов и систем. Исходя из результатов обработки полученной информации формируются заявки на обслуживание. При этом важно рационально распределить полученные заявки по времени обслуживания.</w:t>
      </w:r>
    </w:p>
    <w:p w:rsidR="00C579CD" w:rsidRPr="00A146CB" w:rsidRDefault="00C579CD" w:rsidP="00087299">
      <w:pPr>
        <w:widowControl w:val="0"/>
        <w:spacing w:before="20" w:after="20" w:line="360" w:lineRule="auto"/>
        <w:ind w:firstLine="709"/>
        <w:jc w:val="both"/>
        <w:outlineLvl w:val="0"/>
      </w:pPr>
      <w:r>
        <w:t>В</w:t>
      </w:r>
      <w:r w:rsidRPr="00A146CB">
        <w:t xml:space="preserve"> условиях неопределенности поступления заявок на обслуживание отдельных машин, примерных объемов и сроков выполнения целесообразно разработать вероятностные методы с учетом характеристик существующего оборудования для обслуживания</w:t>
      </w:r>
      <w:r>
        <w:t xml:space="preserve"> </w:t>
      </w:r>
      <w:r w:rsidRPr="00AA4B41">
        <w:t>[</w:t>
      </w:r>
      <w:r>
        <w:t>13,17</w:t>
      </w:r>
      <w:r w:rsidRPr="00AA4B41">
        <w:t>]</w:t>
      </w:r>
      <w:r>
        <w:t xml:space="preserve"> и его технико-экономической эффективности </w:t>
      </w:r>
      <w:r w:rsidRPr="00314614">
        <w:t>[1</w:t>
      </w:r>
      <w:r>
        <w:t>,2</w:t>
      </w:r>
      <w:r w:rsidRPr="00314614">
        <w:t>]</w:t>
      </w:r>
      <w:r w:rsidRPr="00A146CB">
        <w:t>. При этом также важно на основе потока заявок рассчитать количество постов технического обслуживания, производительность применяемого оборудования, обеспеченность расходными материалами</w:t>
      </w:r>
      <w:r>
        <w:t xml:space="preserve"> [</w:t>
      </w:r>
      <w:r w:rsidRPr="00D86818">
        <w:t>9,14</w:t>
      </w:r>
      <w:r w:rsidRPr="00314614">
        <w:t>]</w:t>
      </w:r>
      <w:r w:rsidRPr="00A146CB">
        <w:t>.</w:t>
      </w:r>
    </w:p>
    <w:p w:rsidR="00C579CD" w:rsidRDefault="00C579CD" w:rsidP="00087299">
      <w:pPr>
        <w:widowControl w:val="0"/>
        <w:spacing w:before="20" w:after="20" w:line="360" w:lineRule="auto"/>
        <w:ind w:firstLine="709"/>
        <w:jc w:val="both"/>
        <w:outlineLvl w:val="0"/>
      </w:pPr>
      <w:r>
        <w:t>В качестве допущения примем</w:t>
      </w:r>
      <w:r w:rsidRPr="00A146CB">
        <w:t>, что обслуживаются однотипные объекты, поступающие в случайные моменты времени</w:t>
      </w:r>
      <w:r>
        <w:t>. Д</w:t>
      </w:r>
      <w:r w:rsidRPr="00A146CB">
        <w:t>анная система будет системой массового обслуживания (СМО</w:t>
      </w:r>
      <w:r>
        <w:t xml:space="preserve">) </w:t>
      </w:r>
      <w:r w:rsidRPr="00314614">
        <w:t>[</w:t>
      </w:r>
      <w:r>
        <w:t>4,5</w:t>
      </w:r>
      <w:r w:rsidRPr="00314614">
        <w:t>]</w:t>
      </w:r>
      <w:r>
        <w:t>.</w:t>
      </w:r>
      <w:r w:rsidRPr="00A146CB">
        <w:t xml:space="preserve"> Обслуживаемые объекты независимо от их природы будут заявками, а обслуживающие субъекты – каналами. Функционирование СМО во времени называется процессом массового обслуживания. Представим структуру предприятия занимающегося </w:t>
      </w:r>
      <w:r>
        <w:t>техническим</w:t>
      </w:r>
      <w:r w:rsidRPr="00A146CB">
        <w:t xml:space="preserve"> обслуживанием техники с применением интерактивной диагностики</w:t>
      </w:r>
      <w:r w:rsidRPr="008173ED">
        <w:t xml:space="preserve"> </w:t>
      </w:r>
      <w:r w:rsidRPr="00A146CB">
        <w:t>(рис. 1)</w:t>
      </w:r>
      <w:r>
        <w:t>.</w:t>
      </w:r>
    </w:p>
    <w:p w:rsidR="00C579CD" w:rsidRPr="00A146CB" w:rsidRDefault="00C579CD" w:rsidP="00087299">
      <w:pPr>
        <w:widowControl w:val="0"/>
        <w:spacing w:before="20" w:after="20" w:line="360" w:lineRule="auto"/>
        <w:ind w:firstLine="709"/>
        <w:jc w:val="both"/>
        <w:outlineLvl w:val="0"/>
      </w:pPr>
      <w:r w:rsidRPr="00A146CB">
        <w:t>Введем основные понятия при рассмотрении процессов СМО</w:t>
      </w:r>
      <w:r>
        <w:t xml:space="preserve"> </w:t>
      </w:r>
      <w:r w:rsidRPr="00314614">
        <w:t>[</w:t>
      </w:r>
      <w:r>
        <w:t>4,5</w:t>
      </w:r>
      <w:r w:rsidRPr="00314614">
        <w:t>]</w:t>
      </w:r>
      <w:r w:rsidRPr="00A146CB">
        <w:t>.</w:t>
      </w:r>
    </w:p>
    <w:p w:rsidR="00C579CD" w:rsidRPr="00A146CB" w:rsidRDefault="00C579CD" w:rsidP="00087299">
      <w:pPr>
        <w:widowControl w:val="0"/>
        <w:spacing w:before="20" w:after="20" w:line="360" w:lineRule="auto"/>
        <w:ind w:firstLine="709"/>
        <w:jc w:val="both"/>
        <w:outlineLvl w:val="0"/>
      </w:pPr>
      <w:r w:rsidRPr="00A146CB">
        <w:t>Интенсивность потока заявок характеризуется выражением</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7211F&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7211F&quot; wsp:rsidP=&quot;0047211F&quot;&gt;&lt;m:oMathPara&gt;&lt;m:oMath&gt;&lt;m:r&gt;&lt;w:rPr&gt;&lt;w:rFonts w:ascii=&quot;Cambria Math&quot; w:h-ansi=&quot;Cambria Math&quot;/&gt;&lt;wx:font wx:val=&quot;Cambria Math&quot;/&gt;&lt;w:i/&gt;&lt;/w:rPr&gt;&lt;m:t&gt;КЋО»=&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acc&gt;&lt;m:accPr&gt;&lt;m:chr m:val=&quot;М…&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Р°СЏРІ.&lt;/m:t&gt;&lt;/m:r&gt;&lt;/m:sub&gt;&lt;/m:sSub&gt;&lt;/m:e&gt;&lt;/m:acc&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A9008E">
        <w:instrText xml:space="preserve"> </w:instrText>
      </w:r>
      <w:r w:rsidRPr="00A9008E">
        <w:fldChar w:fldCharType="separate"/>
      </w:r>
      <w:r w:rsidRPr="00A9008E">
        <w:rPr>
          <w:position w:val="-20"/>
        </w:rPr>
        <w:pict>
          <v:shape id="_x0000_i1026" type="#_x0000_t75" style="width:55.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7211F&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7211F&quot; wsp:rsidP=&quot;0047211F&quot;&gt;&lt;m:oMathPara&gt;&lt;m:oMath&gt;&lt;m:r&gt;&lt;w:rPr&gt;&lt;w:rFonts w:ascii=&quot;Cambria Math&quot; w:h-ansi=&quot;Cambria Math&quot;/&gt;&lt;wx:font wx:val=&quot;Cambria Math&quot;/&gt;&lt;w:i/&gt;&lt;/w:rPr&gt;&lt;m:t&gt;КЋО»=&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acc&gt;&lt;m:accPr&gt;&lt;m:chr m:val=&quot;М…&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Р°СЏРІ.&lt;/m:t&gt;&lt;/m:r&gt;&lt;/m:sub&gt;&lt;/m:sSub&gt;&lt;/m:e&gt;&lt;/m:acc&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A9008E">
        <w:fldChar w:fldCharType="end"/>
      </w:r>
      <w:r w:rsidRPr="00A146CB">
        <w:t xml:space="preserve">                                                            (1)</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где </w:t>
      </w:r>
      <w:r w:rsidRPr="00A9008E">
        <w:fldChar w:fldCharType="begin"/>
      </w:r>
      <w:r w:rsidRPr="00A9008E">
        <w:instrText xml:space="preserve"> QUOTE </w:instrText>
      </w:r>
      <w:r w:rsidRPr="00A9008E">
        <w:rPr>
          <w:position w:val="-6"/>
        </w:rPr>
        <w:pict>
          <v:shape id="_x0000_i1027"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95F98&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95F98&quot; wsp:rsidP=&quot;00495F98&quot;&gt;&lt;m:oMathPara&gt;&lt;m:oMath&gt;&lt;m:r&gt;&lt;w:rPr&gt;&lt;w:rFonts w:ascii=&quot;Cambria Math&quot; w:h-ansi=&quot;Cambria Math&quot;/&gt;&lt;wx:font wx:val=&quot;Cambria Math&quot;/&gt;&lt;w:i/&gt;&lt;/w:rPr&gt;&lt;m:t&gt;О»К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A9008E">
        <w:instrText xml:space="preserve"> </w:instrText>
      </w:r>
      <w:r w:rsidRPr="00A9008E">
        <w:fldChar w:fldCharType="separate"/>
      </w:r>
      <w:r w:rsidRPr="00A9008E">
        <w:rPr>
          <w:position w:val="-6"/>
        </w:rPr>
        <w:pict>
          <v:shape id="_x0000_i1028"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95F98&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95F98&quot; wsp:rsidP=&quot;00495F98&quot;&gt;&lt;m:oMathPara&gt;&lt;m:oMath&gt;&lt;m:r&gt;&lt;w:rPr&gt;&lt;w:rFonts w:ascii=&quot;Cambria Math&quot; w:h-ansi=&quot;Cambria Math&quot;/&gt;&lt;wx:font wx:val=&quot;Cambria Math&quot;/&gt;&lt;w:i/&gt;&lt;/w:rPr&gt;&lt;m:t&gt;О»К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A9008E">
        <w:fldChar w:fldCharType="end"/>
      </w:r>
      <w:r w:rsidRPr="00A146CB">
        <w:t xml:space="preserve"> - интенсивность потока заявок, </w:t>
      </w:r>
      <w:r w:rsidRPr="00A9008E">
        <w:fldChar w:fldCharType="begin"/>
      </w:r>
      <w:r w:rsidRPr="00A9008E">
        <w:instrText xml:space="preserve"> QUOTE </w:instrText>
      </w:r>
      <w:r w:rsidRPr="00A9008E">
        <w:rPr>
          <w:position w:val="-6"/>
        </w:rPr>
        <w:pict>
          <v:shape id="_x0000_i1029" type="#_x0000_t75" style="width:21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A3049&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A3049&quot; wsp:rsidP=&quot;00BA3049&quot;&gt;&lt;m:oMathPara&gt;&lt;m:oMath&gt;&lt;m:f&gt;&lt;m:fPr&gt;&lt;m:type m:val=&quot;skw&quot;/&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С‡&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A9008E">
        <w:instrText xml:space="preserve"> </w:instrText>
      </w:r>
      <w:r w:rsidRPr="00A9008E">
        <w:fldChar w:fldCharType="separate"/>
      </w:r>
      <w:r w:rsidRPr="00A9008E">
        <w:rPr>
          <w:position w:val="-6"/>
        </w:rPr>
        <w:pict>
          <v:shape id="_x0000_i1030" type="#_x0000_t75" style="width:21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A3049&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A3049&quot; wsp:rsidP=&quot;00BA3049&quot;&gt;&lt;m:oMathPara&gt;&lt;m:oMath&gt;&lt;m:f&gt;&lt;m:fPr&gt;&lt;m:type m:val=&quot;skw&quot;/&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С‡&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A9008E">
        <w:fldChar w:fldCharType="end"/>
      </w:r>
      <w:r w:rsidRPr="00A146CB">
        <w:t>;</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31" type="#_x0000_t75" style="width:27.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35FB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35FB4&quot; wsp:rsidP=&quot;00335FB4&quot;&gt;&lt;m:oMathPara&gt;&lt;m:oMath&gt;&lt;m:acc&gt;&lt;m:accPr&gt;&lt;m:chr m:val=&quot;М…&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Р°СЏРІ.&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A9008E">
        <w:instrText xml:space="preserve"> </w:instrText>
      </w:r>
      <w:r w:rsidRPr="00A9008E">
        <w:fldChar w:fldCharType="separate"/>
      </w:r>
      <w:r w:rsidRPr="00A9008E">
        <w:rPr>
          <w:position w:val="-6"/>
        </w:rPr>
        <w:pict>
          <v:shape id="_x0000_i1032" type="#_x0000_t75" style="width:27.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35FB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35FB4&quot; wsp:rsidP=&quot;00335FB4&quot;&gt;&lt;m:oMathPara&gt;&lt;m:oMath&gt;&lt;m:acc&gt;&lt;m:accPr&gt;&lt;m:chr m:val=&quot;М…&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Р°СЏРІ.&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A9008E">
        <w:fldChar w:fldCharType="end"/>
      </w:r>
      <w:r w:rsidRPr="00A146CB">
        <w:t xml:space="preserve"> – средний промежуток времени между поступающими заявками, ч</w:t>
      </w:r>
    </w:p>
    <w:p w:rsidR="00C579CD" w:rsidRPr="00A146CB" w:rsidRDefault="00C579CD" w:rsidP="00087299">
      <w:pPr>
        <w:widowControl w:val="0"/>
        <w:spacing w:before="20" w:after="20"/>
        <w:ind w:firstLine="680"/>
        <w:jc w:val="both"/>
        <w:outlineLvl w:val="0"/>
        <w:rPr>
          <w:sz w:val="24"/>
          <w:szCs w:val="24"/>
        </w:rPr>
      </w:pPr>
      <w:r>
        <w:rPr>
          <w:noProof/>
        </w:rPr>
        <w:pict>
          <v:shapetype id="_x0000_t202" coordsize="21600,21600" o:spt="202" path="m,l,21600r21600,l21600,xe">
            <v:stroke joinstyle="miter"/>
            <v:path gradientshapeok="t" o:connecttype="rect"/>
          </v:shapetype>
          <v:shape id="Text Box 39" o:spid="_x0000_s1026" type="#_x0000_t202" style="position:absolute;left:0;text-align:left;margin-left:248.85pt;margin-top:5.5pt;width:22.05pt;height:20.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">
            <v:textbox>
              <w:txbxContent>
                <w:p w:rsidR="00C579CD" w:rsidRDefault="00C579CD" w:rsidP="00087299">
                  <w:r>
                    <w:t>1</w:t>
                  </w:r>
                </w:p>
              </w:txbxContent>
            </v:textbox>
          </v:shape>
        </w:pict>
      </w:r>
      <w:r>
        <w:rPr>
          <w:noProof/>
        </w:rPr>
        <w:pict>
          <v:rect id="Rectangle 35" o:spid="_x0000_s1027" style="position:absolute;left:0;text-align:left;margin-left:237.1pt;margin-top:-.05pt;width:43.7pt;height:139.8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" filled="f"/>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4" o:spid="_x0000_s1028" type="#_x0000_t87" style="position:absolute;left:0;text-align:left;margin-left:105.2pt;margin-top:.95pt;width:12pt;height:121.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"/>
        </w:pict>
      </w:r>
      <w:r w:rsidRPr="00A146CB">
        <w:rPr>
          <w:sz w:val="24"/>
          <w:szCs w:val="24"/>
        </w:rPr>
        <w:t xml:space="preserve">                            Очередь из</w:t>
      </w:r>
    </w:p>
    <w:p w:rsidR="00C579CD" w:rsidRPr="00A146CB" w:rsidRDefault="00C579CD" w:rsidP="00087299">
      <w:pPr>
        <w:widowControl w:val="0"/>
        <w:spacing w:before="20" w:after="20"/>
        <w:jc w:val="both"/>
        <w:outlineLvl w:val="0"/>
        <w:rPr>
          <w:sz w:val="24"/>
          <w:szCs w:val="24"/>
        </w:rPr>
      </w:pPr>
      <w:r w:rsidRPr="00A146CB">
        <w:rPr>
          <w:sz w:val="24"/>
          <w:szCs w:val="24"/>
        </w:rPr>
        <w:t>Входящий                            заявок                                         Выходящий поток</w:t>
      </w:r>
    </w:p>
    <w:p w:rsidR="00C579CD" w:rsidRPr="00A146CB" w:rsidRDefault="00C579CD" w:rsidP="00087299">
      <w:pPr>
        <w:widowControl w:val="0"/>
        <w:tabs>
          <w:tab w:val="left" w:pos="2280"/>
        </w:tabs>
        <w:spacing w:before="20" w:after="20"/>
        <w:jc w:val="both"/>
        <w:outlineLvl w:val="0"/>
        <w:rPr>
          <w:sz w:val="24"/>
          <w:szCs w:val="24"/>
        </w:rPr>
      </w:pPr>
      <w:r>
        <w:rPr>
          <w:noProof/>
        </w:rPr>
        <w:pict>
          <v:shape id="Text Box 40" o:spid="_x0000_s1029" type="#_x0000_t202" style="position:absolute;left:0;text-align:left;margin-left:248.85pt;margin-top:11.2pt;width:22.05pt;height:20.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">
            <v:textbox>
              <w:txbxContent>
                <w:p w:rsidR="00C579CD" w:rsidRDefault="00C579CD" w:rsidP="00087299">
                  <w:r>
                    <w:t>2</w:t>
                  </w:r>
                </w:p>
              </w:txbxContent>
            </v:textbox>
          </v:shape>
        </w:pict>
      </w:r>
      <w:r>
        <w:rPr>
          <w:noProof/>
        </w:rPr>
        <w:pict>
          <v:shapetype id="_x0000_t32" coordsize="21600,21600" o:spt="32" o:oned="t" path="m,l21600,21600e" filled="f">
            <v:path arrowok="t" fillok="f" o:connecttype="none"/>
            <o:lock v:ext="edit" shapetype="t"/>
          </v:shapetype>
          <v:shape id="AutoShape 27" o:spid="_x0000_s1030" type="#_x0000_t32" style="position:absolute;left:0;text-align:left;margin-left:11.3pt;margin-top:10.05pt;width:49pt;height:0;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">
            <v:stroke endarrow="block"/>
          </v:shape>
        </w:pict>
      </w:r>
      <w:r w:rsidRPr="00A146CB">
        <w:rPr>
          <w:sz w:val="24"/>
          <w:szCs w:val="24"/>
        </w:rPr>
        <w:tab/>
        <w:t xml:space="preserve">                                                    </w:t>
      </w:r>
      <w:r>
        <w:rPr>
          <w:sz w:val="24"/>
          <w:szCs w:val="24"/>
        </w:rPr>
        <w:t xml:space="preserve">       </w:t>
      </w:r>
      <w:r w:rsidRPr="00A146CB">
        <w:rPr>
          <w:sz w:val="24"/>
          <w:szCs w:val="24"/>
        </w:rPr>
        <w:t xml:space="preserve">  заявок</w:t>
      </w:r>
    </w:p>
    <w:p w:rsidR="00C579CD" w:rsidRPr="00A146CB" w:rsidRDefault="00C579CD" w:rsidP="00087299">
      <w:pPr>
        <w:widowControl w:val="0"/>
        <w:tabs>
          <w:tab w:val="left" w:pos="2280"/>
        </w:tabs>
        <w:spacing w:before="20" w:after="20"/>
        <w:jc w:val="both"/>
        <w:outlineLvl w:val="0"/>
        <w:rPr>
          <w:sz w:val="24"/>
          <w:szCs w:val="24"/>
        </w:rPr>
      </w:pPr>
      <w:r>
        <w:rPr>
          <w:noProof/>
        </w:rPr>
        <w:pict>
          <v:shape id="AutoShape 33" o:spid="_x0000_s1031" type="#_x0000_t32" style="position:absolute;left:0;text-align:left;margin-left:157.3pt;margin-top:11.35pt;width:33.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">
            <v:stroke endarrow="block"/>
          </v:shape>
        </w:pict>
      </w:r>
      <w:r>
        <w:rPr>
          <w:noProof/>
        </w:rPr>
        <w:pict>
          <v:shape id="AutoShape 30" o:spid="_x0000_s1032" type="#_x0000_t32" style="position:absolute;left:0;text-align:left;margin-left:144.3pt;margin-top:11.35pt;width:13pt;height:19.55pt;flip:y;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"/>
        </w:pict>
      </w:r>
      <w:r w:rsidRPr="00A146CB">
        <w:rPr>
          <w:sz w:val="24"/>
          <w:szCs w:val="24"/>
        </w:rPr>
        <w:t xml:space="preserve">поток заявок                                                 </w:t>
      </w:r>
      <w:r>
        <w:rPr>
          <w:sz w:val="24"/>
          <w:szCs w:val="24"/>
        </w:rPr>
        <w:t xml:space="preserve">                          </w:t>
      </w:r>
      <w:r w:rsidRPr="00A146CB">
        <w:rPr>
          <w:sz w:val="24"/>
          <w:szCs w:val="24"/>
        </w:rPr>
        <w:t>(обслуженные заявки)</w:t>
      </w:r>
    </w:p>
    <w:p w:rsidR="00C579CD" w:rsidRPr="00A146CB" w:rsidRDefault="00C579CD" w:rsidP="00087299">
      <w:pPr>
        <w:widowControl w:val="0"/>
        <w:tabs>
          <w:tab w:val="left" w:pos="2280"/>
        </w:tabs>
        <w:spacing w:before="20" w:after="20"/>
        <w:jc w:val="both"/>
        <w:outlineLvl w:val="0"/>
        <w:rPr>
          <w:sz w:val="24"/>
          <w:szCs w:val="24"/>
        </w:rPr>
      </w:pPr>
    </w:p>
    <w:p w:rsidR="00C579CD" w:rsidRPr="00A146CB" w:rsidRDefault="00C579CD" w:rsidP="00087299">
      <w:pPr>
        <w:widowControl w:val="0"/>
        <w:tabs>
          <w:tab w:val="left" w:pos="2280"/>
        </w:tabs>
        <w:spacing w:before="20" w:after="20"/>
        <w:jc w:val="both"/>
        <w:outlineLvl w:val="0"/>
        <w:rPr>
          <w:sz w:val="24"/>
          <w:szCs w:val="24"/>
        </w:rPr>
      </w:pPr>
      <w:r>
        <w:rPr>
          <w:noProof/>
        </w:rPr>
        <w:pict>
          <v:shape id="AutoShape 31" o:spid="_x0000_s1033" type="#_x0000_t32" style="position:absolute;left:0;text-align:left;margin-left:144.3pt;margin-top:3.6pt;width:13pt;height:18.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"/>
        </w:pict>
      </w:r>
      <w:r>
        <w:rPr>
          <w:noProof/>
        </w:rPr>
        <w:pict>
          <v:shape id="AutoShape 29" o:spid="_x0000_s1034" type="#_x0000_t32" style="position:absolute;left:0;text-align:left;margin-left:131.3pt;margin-top:3.6pt;width:59.5pt;height: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">
            <v:stroke endarrow="block"/>
          </v:shape>
        </w:pict>
      </w:r>
      <w:r>
        <w:rPr>
          <w:noProof/>
        </w:rPr>
        <w:pict>
          <v:shape id="AutoShape 28" o:spid="_x0000_s1035" type="#_x0000_t32" style="position:absolute;left:0;text-align:left;margin-left:54.3pt;margin-top:3.6pt;width:0;height:36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">
            <v:stroke endarrow="block"/>
          </v:shape>
        </w:pict>
      </w:r>
    </w:p>
    <w:p w:rsidR="00C579CD" w:rsidRPr="00A146CB" w:rsidRDefault="00C579CD" w:rsidP="00087299">
      <w:pPr>
        <w:widowControl w:val="0"/>
        <w:tabs>
          <w:tab w:val="left" w:pos="2280"/>
        </w:tabs>
        <w:spacing w:before="20" w:after="20"/>
        <w:jc w:val="both"/>
        <w:outlineLvl w:val="0"/>
        <w:rPr>
          <w:sz w:val="24"/>
          <w:szCs w:val="24"/>
        </w:rPr>
      </w:pPr>
      <w:r>
        <w:rPr>
          <w:noProof/>
        </w:rPr>
        <w:pict>
          <v:shape id="AutoShape 32" o:spid="_x0000_s1036" type="#_x0000_t32" style="position:absolute;left:0;text-align:left;margin-left:157.3pt;margin-top:8.9pt;width:33.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9AmNAIAAF0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">
            <v:stroke endarrow="block"/>
          </v:shape>
        </w:pict>
      </w:r>
    </w:p>
    <w:p w:rsidR="00C579CD" w:rsidRPr="00A146CB" w:rsidRDefault="00C579CD" w:rsidP="00087299">
      <w:pPr>
        <w:widowControl w:val="0"/>
        <w:tabs>
          <w:tab w:val="left" w:pos="2280"/>
        </w:tabs>
        <w:spacing w:before="20" w:after="20"/>
        <w:jc w:val="both"/>
        <w:outlineLvl w:val="0"/>
        <w:rPr>
          <w:sz w:val="24"/>
          <w:szCs w:val="24"/>
        </w:rPr>
      </w:pPr>
      <w:r>
        <w:rPr>
          <w:noProof/>
        </w:rPr>
        <w:pict>
          <v:shape id="Text Box 41" o:spid="_x0000_s1037" type="#_x0000_t202" style="position:absolute;left:0;text-align:left;margin-left:248.85pt;margin-top:8.25pt;width:22.05pt;height:20.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">
            <v:textbox>
              <w:txbxContent>
                <w:p w:rsidR="00C579CD" w:rsidRPr="00262E48" w:rsidRDefault="00C579CD" w:rsidP="00087299">
                  <w:pPr>
                    <w:rPr>
                      <w:lang w:val="en-US"/>
                    </w:rPr>
                  </w:pPr>
                  <w:r>
                    <w:rPr>
                      <w:lang w:val="en-US"/>
                    </w:rPr>
                    <w:t>n</w:t>
                  </w:r>
                </w:p>
              </w:txbxContent>
            </v:textbox>
          </v:shape>
        </w:pict>
      </w:r>
    </w:p>
    <w:p w:rsidR="00C579CD" w:rsidRDefault="00C579CD" w:rsidP="00087299">
      <w:pPr>
        <w:widowControl w:val="0"/>
        <w:tabs>
          <w:tab w:val="left" w:pos="2280"/>
          <w:tab w:val="left" w:pos="5461"/>
        </w:tabs>
        <w:spacing w:before="20" w:after="20"/>
        <w:jc w:val="both"/>
        <w:outlineLvl w:val="0"/>
        <w:rPr>
          <w:sz w:val="24"/>
          <w:szCs w:val="24"/>
        </w:rPr>
      </w:pPr>
      <w:r w:rsidRPr="00A146CB">
        <w:rPr>
          <w:sz w:val="24"/>
          <w:szCs w:val="24"/>
        </w:rPr>
        <w:t>Заявки получившие</w:t>
      </w:r>
      <w:r>
        <w:rPr>
          <w:sz w:val="24"/>
          <w:szCs w:val="24"/>
        </w:rPr>
        <w:t xml:space="preserve">              </w:t>
      </w:r>
      <w:r w:rsidRPr="00A146CB">
        <w:rPr>
          <w:sz w:val="24"/>
          <w:szCs w:val="24"/>
        </w:rPr>
        <w:t xml:space="preserve">кол-во </w:t>
      </w:r>
      <w:r>
        <w:rPr>
          <w:sz w:val="24"/>
          <w:szCs w:val="24"/>
        </w:rPr>
        <w:tab/>
      </w:r>
      <w:r w:rsidRPr="004F4431">
        <w:rPr>
          <w:sz w:val="24"/>
          <w:szCs w:val="24"/>
        </w:rPr>
        <w:t xml:space="preserve">       </w:t>
      </w:r>
      <w:r w:rsidRPr="00A146CB">
        <w:rPr>
          <w:sz w:val="24"/>
          <w:szCs w:val="24"/>
        </w:rPr>
        <w:t>каналы обслуживания</w:t>
      </w:r>
    </w:p>
    <w:p w:rsidR="00C579CD" w:rsidRPr="00A146CB" w:rsidRDefault="00C579CD" w:rsidP="00087299">
      <w:pPr>
        <w:widowControl w:val="0"/>
        <w:tabs>
          <w:tab w:val="left" w:pos="2280"/>
        </w:tabs>
        <w:spacing w:before="20" w:after="20"/>
        <w:jc w:val="both"/>
        <w:outlineLvl w:val="0"/>
        <w:rPr>
          <w:sz w:val="24"/>
          <w:szCs w:val="24"/>
        </w:rPr>
      </w:pPr>
      <w:r>
        <w:rPr>
          <w:sz w:val="24"/>
          <w:szCs w:val="24"/>
        </w:rPr>
        <w:t xml:space="preserve">                                </w:t>
      </w:r>
      <w:r w:rsidRPr="00A146CB">
        <w:rPr>
          <w:sz w:val="24"/>
          <w:szCs w:val="24"/>
        </w:rPr>
        <w:t>постов техобслуживания</w:t>
      </w:r>
    </w:p>
    <w:p w:rsidR="00C579CD" w:rsidRPr="00A146CB" w:rsidRDefault="00C579CD" w:rsidP="00087299">
      <w:pPr>
        <w:widowControl w:val="0"/>
        <w:tabs>
          <w:tab w:val="left" w:pos="2280"/>
        </w:tabs>
        <w:spacing w:before="20" w:after="20"/>
        <w:jc w:val="both"/>
        <w:outlineLvl w:val="0"/>
        <w:rPr>
          <w:sz w:val="24"/>
          <w:szCs w:val="24"/>
        </w:rPr>
      </w:pPr>
      <w:r>
        <w:rPr>
          <w:sz w:val="24"/>
          <w:szCs w:val="24"/>
        </w:rPr>
        <w:t xml:space="preserve">              </w:t>
      </w:r>
      <w:r w:rsidRPr="00A146CB">
        <w:rPr>
          <w:sz w:val="24"/>
          <w:szCs w:val="24"/>
        </w:rPr>
        <w:t>отказ</w:t>
      </w:r>
    </w:p>
    <w:p w:rsidR="00C579CD" w:rsidRPr="00A146CB" w:rsidRDefault="00C579CD" w:rsidP="00087299">
      <w:pPr>
        <w:widowControl w:val="0"/>
        <w:tabs>
          <w:tab w:val="left" w:pos="2280"/>
        </w:tabs>
        <w:spacing w:before="20" w:after="20"/>
        <w:jc w:val="both"/>
        <w:outlineLvl w:val="0"/>
        <w:rPr>
          <w:sz w:val="24"/>
          <w:szCs w:val="24"/>
        </w:rPr>
      </w:pPr>
      <w:r w:rsidRPr="00A146CB">
        <w:rPr>
          <w:sz w:val="24"/>
          <w:szCs w:val="24"/>
        </w:rPr>
        <w:t xml:space="preserve">                                                                   </w:t>
      </w:r>
    </w:p>
    <w:p w:rsidR="00C579CD" w:rsidRPr="00876FE1" w:rsidRDefault="00C579CD" w:rsidP="00087299">
      <w:pPr>
        <w:widowControl w:val="0"/>
        <w:spacing w:before="20" w:after="20" w:line="360" w:lineRule="auto"/>
        <w:ind w:firstLine="709"/>
        <w:jc w:val="both"/>
        <w:outlineLvl w:val="0"/>
      </w:pPr>
      <w:r w:rsidRPr="00A146CB">
        <w:t>Рисунок 1 - Принципиальная схема работы многок</w:t>
      </w:r>
      <w:r>
        <w:t>анальной системы СМО с отказами</w:t>
      </w:r>
    </w:p>
    <w:p w:rsidR="00C579CD" w:rsidRPr="00876FE1" w:rsidRDefault="00C579CD" w:rsidP="00087299">
      <w:pPr>
        <w:widowControl w:val="0"/>
        <w:spacing w:before="20" w:after="20" w:line="360" w:lineRule="auto"/>
        <w:ind w:firstLine="709"/>
        <w:jc w:val="both"/>
        <w:outlineLvl w:val="0"/>
      </w:pP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Единица измерения времени </w:t>
      </w:r>
      <w:r w:rsidRPr="00A9008E">
        <w:fldChar w:fldCharType="begin"/>
      </w:r>
      <w:r w:rsidRPr="00A9008E">
        <w:instrText xml:space="preserve"> QUOTE </w:instrText>
      </w:r>
      <w:r w:rsidRPr="00A9008E">
        <w:rPr>
          <w:position w:val="-6"/>
        </w:rPr>
        <w:pict>
          <v:shape id="_x0000_i1033" type="#_x0000_t75" style="width:27.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107B1&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107B1&quot; wsp:rsidP=&quot;005107B1&quot;&gt;&lt;m:oMathPara&gt;&lt;m:oMath&gt;&lt;m:acc&gt;&lt;m:accPr&gt;&lt;m:chr m:val=&quot;М…&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Р°СЏРІ.&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A9008E">
        <w:instrText xml:space="preserve"> </w:instrText>
      </w:r>
      <w:r w:rsidRPr="00A9008E">
        <w:fldChar w:fldCharType="separate"/>
      </w:r>
      <w:r w:rsidRPr="00A9008E">
        <w:rPr>
          <w:position w:val="-6"/>
        </w:rPr>
        <w:pict>
          <v:shape id="_x0000_i1034" type="#_x0000_t75" style="width:27.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107B1&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107B1&quot; wsp:rsidP=&quot;005107B1&quot;&gt;&lt;m:oMathPara&gt;&lt;m:oMath&gt;&lt;m:acc&gt;&lt;m:accPr&gt;&lt;m:chr m:val=&quot;М…&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Р°СЏРІ.&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A9008E">
        <w:fldChar w:fldCharType="end"/>
      </w:r>
      <w:r w:rsidRPr="00A146CB">
        <w:t xml:space="preserve"> выбирается в зависимости от вида работ и количества поступающих заявок и может измеряться в часах, днях, минутах.</w:t>
      </w:r>
    </w:p>
    <w:p w:rsidR="00C579CD" w:rsidRPr="00A146CB" w:rsidRDefault="00C579CD" w:rsidP="00087299">
      <w:pPr>
        <w:widowControl w:val="0"/>
        <w:tabs>
          <w:tab w:val="left" w:pos="2280"/>
        </w:tabs>
        <w:spacing w:before="20" w:after="20" w:line="360" w:lineRule="auto"/>
        <w:ind w:firstLine="709"/>
        <w:jc w:val="both"/>
        <w:outlineLvl w:val="0"/>
      </w:pPr>
      <w:r w:rsidRPr="00A146CB">
        <w:t>Субъекты обслуживания или каналы также характеризуется интенсивностью обслуживания одного канала</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20"/>
        </w:rPr>
        <w:pict>
          <v:shape id="_x0000_i1035" type="#_x0000_t75" style="width:49.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31F26&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31F26&quot; wsp:rsidP=&quot;00C31F26&quot;&gt;&lt;m:oMathPara&gt;&lt;m:oMath&gt;&lt;m:r&gt;&lt;w:rPr&gt;&lt;w:rFonts w:ascii=&quot;Cambria Math&quot; w:h-ansi=&quot;Cambria Math&quot;/&gt;&lt;wx:font wx:val=&quot;Cambria Math&quot;/&gt;&lt;w:i/&gt;&lt;/w:rPr&gt;&lt;m:t&gt;Ој=&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sSub&gt;&lt;m:sSubPr&gt;&lt;m:ctrlPr&gt;&lt;w:rPr&gt;&lt;w:rFonts w:ascii=&quot;Cambria Math&quot; w:h-ansi=&quot;Cambria Math&quot;/&gt;&lt;wx:font wx:val=&quot;Cambria Math&quot;/&gt;&lt;w:i/&gt;&lt;/w:rPr&gt;&lt;/m:ctrlPr&gt;&lt;/m:sSubPr&gt;&lt;m:e&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ѕР±СЃР».&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A9008E">
        <w:instrText xml:space="preserve"> </w:instrText>
      </w:r>
      <w:r w:rsidRPr="00A9008E">
        <w:fldChar w:fldCharType="separate"/>
      </w:r>
      <w:r w:rsidRPr="00A9008E">
        <w:rPr>
          <w:position w:val="-20"/>
        </w:rPr>
        <w:pict>
          <v:shape id="_x0000_i1036" type="#_x0000_t75" style="width:49.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31F26&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31F26&quot; wsp:rsidP=&quot;00C31F26&quot;&gt;&lt;m:oMathPara&gt;&lt;m:oMath&gt;&lt;m:r&gt;&lt;w:rPr&gt;&lt;w:rFonts w:ascii=&quot;Cambria Math&quot; w:h-ansi=&quot;Cambria Math&quot;/&gt;&lt;wx:font wx:val=&quot;Cambria Math&quot;/&gt;&lt;w:i/&gt;&lt;/w:rPr&gt;&lt;m:t&gt;Ој=&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sSub&gt;&lt;m:sSubPr&gt;&lt;m:ctrlPr&gt;&lt;w:rPr&gt;&lt;w:rFonts w:ascii=&quot;Cambria Math&quot; w:h-ansi=&quot;Cambria Math&quot;/&gt;&lt;wx:font wx:val=&quot;Cambria Math&quot;/&gt;&lt;w:i/&gt;&lt;/w:rPr&gt;&lt;/m:ctrlPr&gt;&lt;/m:sSubPr&gt;&lt;m:e&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ѕР±СЃР».&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A9008E">
        <w:fldChar w:fldCharType="end"/>
      </w:r>
      <w:r w:rsidRPr="00A146CB">
        <w:t xml:space="preserve">                                                             (2)</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где </w:t>
      </w:r>
      <w:r w:rsidRPr="00A9008E">
        <w:fldChar w:fldCharType="begin"/>
      </w:r>
      <w:r w:rsidRPr="00A9008E">
        <w:instrText xml:space="preserve"> QUOTE </w:instrText>
      </w:r>
      <w:r w:rsidRPr="00A9008E">
        <w:rPr>
          <w:position w:val="-6"/>
        </w:rPr>
        <w:pict>
          <v:shape id="_x0000_i1037" type="#_x0000_t75" style="width:28.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D2DF8&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D2DF8&quot; wsp:rsidP=&quot;008D2DF8&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A9008E">
        <w:instrText xml:space="preserve"> </w:instrText>
      </w:r>
      <w:r w:rsidRPr="00A9008E">
        <w:fldChar w:fldCharType="separate"/>
      </w:r>
      <w:r w:rsidRPr="00A9008E">
        <w:rPr>
          <w:position w:val="-6"/>
        </w:rPr>
        <w:pict>
          <v:shape id="_x0000_i1038" type="#_x0000_t75" style="width:28.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D2DF8&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D2DF8&quot; wsp:rsidP=&quot;008D2DF8&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A9008E">
        <w:fldChar w:fldCharType="end"/>
      </w:r>
      <w:r w:rsidRPr="00A146CB">
        <w:t xml:space="preserve"> - среднее время обслуживания заявки 1 каналом.</w:t>
      </w:r>
    </w:p>
    <w:p w:rsidR="00C579CD" w:rsidRPr="00A146CB" w:rsidRDefault="00C579CD" w:rsidP="00087299">
      <w:pPr>
        <w:widowControl w:val="0"/>
        <w:tabs>
          <w:tab w:val="left" w:pos="2280"/>
        </w:tabs>
        <w:spacing w:before="20" w:after="20" w:line="360" w:lineRule="auto"/>
        <w:ind w:firstLine="709"/>
        <w:jc w:val="both"/>
        <w:outlineLvl w:val="0"/>
      </w:pPr>
      <w:r w:rsidRPr="00A146CB">
        <w:t>Также применяется безразмерная величина - приведенная плотность потока заявок</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2"/>
        </w:rPr>
        <w:pict>
          <v:shape id="_x0000_i1039" type="#_x0000_t75" style="width:57pt;height:2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35923&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D35923&quot; wsp:rsidP=&quot;00D35923&quot;&gt;&lt;m:oMathPara&gt;&lt;m:oMath&gt;&lt;m:r&gt;&lt;w:rPr&gt;&lt;w:rFonts w:ascii=&quot;Cambria Math&quot; w:h-ansi=&quot;Cambria Math&quot;/&gt;&lt;wx:font wx:val=&quot;Cambria Math&quot;/&gt;&lt;w:i/&gt;&lt;/w:rPr&gt;&lt;m:t&gt;ПЃ=О»&lt;/m:t&gt;&lt;/m:r&gt;&lt;m:f&gt;&lt;m:fPr&gt;&lt;m:type m:val=&quot;skw&quot;/&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КЋ&lt;/m:t&gt;&lt;/m:r&gt;&lt;/m:num&gt;&lt;m:den&gt;&lt;m:r&gt;&lt;w:rPr&gt;&lt;w:rFonts w:ascii=&quot;Cambria Math&quot; w:h-ansi=&quot;Cambria Math&quot;/&gt;&lt;wx:font wx:val=&quot;Cambria Math&quot;/&gt;&lt;w:i/&gt;&lt;/w:rPr&gt;&lt;m:t&gt;Ој&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A9008E">
        <w:instrText xml:space="preserve"> </w:instrText>
      </w:r>
      <w:r w:rsidRPr="00A9008E">
        <w:fldChar w:fldCharType="separate"/>
      </w:r>
      <w:r w:rsidRPr="00A9008E">
        <w:rPr>
          <w:position w:val="-12"/>
        </w:rPr>
        <w:pict>
          <v:shape id="_x0000_i1040" type="#_x0000_t75" style="width:57pt;height:2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35923&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D35923&quot; wsp:rsidP=&quot;00D35923&quot;&gt;&lt;m:oMathPara&gt;&lt;m:oMath&gt;&lt;m:r&gt;&lt;w:rPr&gt;&lt;w:rFonts w:ascii=&quot;Cambria Math&quot; w:h-ansi=&quot;Cambria Math&quot;/&gt;&lt;wx:font wx:val=&quot;Cambria Math&quot;/&gt;&lt;w:i/&gt;&lt;/w:rPr&gt;&lt;m:t&gt;ПЃ=О»&lt;/m:t&gt;&lt;/m:r&gt;&lt;m:f&gt;&lt;m:fPr&gt;&lt;m:type m:val=&quot;skw&quot;/&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КЋ&lt;/m:t&gt;&lt;/m:r&gt;&lt;/m:num&gt;&lt;m:den&gt;&lt;m:r&gt;&lt;w:rPr&gt;&lt;w:rFonts w:ascii=&quot;Cambria Math&quot; w:h-ansi=&quot;Cambria Math&quot;/&gt;&lt;wx:font wx:val=&quot;Cambria Math&quot;/&gt;&lt;w:i/&gt;&lt;/w:rPr&gt;&lt;m:t&gt;Ој&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A9008E">
        <w:fldChar w:fldCharType="end"/>
      </w:r>
      <w:r w:rsidRPr="00A146CB">
        <w:t xml:space="preserve">                                                            (3)</w:t>
      </w:r>
    </w:p>
    <w:p w:rsidR="00C579CD" w:rsidRPr="00A146CB" w:rsidRDefault="00C579CD" w:rsidP="00087299">
      <w:pPr>
        <w:widowControl w:val="0"/>
        <w:tabs>
          <w:tab w:val="left" w:pos="2280"/>
        </w:tabs>
        <w:spacing w:before="20" w:after="20" w:line="360" w:lineRule="auto"/>
        <w:ind w:firstLine="709"/>
        <w:jc w:val="both"/>
        <w:outlineLvl w:val="0"/>
      </w:pPr>
      <w:r w:rsidRPr="00A146CB">
        <w:t>Для описания процесса СМО введем некоторые средние числа:</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41" type="#_x0000_t75" style="width:7.8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37CDF&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37CDF&quot; wsp:rsidP=&quot;00037CDF&quot;&gt;&lt;m:oMathPara&gt;&lt;m:oMath&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k&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A9008E">
        <w:instrText xml:space="preserve"> </w:instrText>
      </w:r>
      <w:r w:rsidRPr="00A9008E">
        <w:fldChar w:fldCharType="separate"/>
      </w:r>
      <w:r w:rsidRPr="00A9008E">
        <w:rPr>
          <w:position w:val="-6"/>
        </w:rPr>
        <w:pict>
          <v:shape id="_x0000_i1042" type="#_x0000_t75" style="width:7.8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37CDF&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37CDF&quot; wsp:rsidP=&quot;00037CDF&quot;&gt;&lt;m:oMathPara&gt;&lt;m:oMath&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k&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A9008E">
        <w:fldChar w:fldCharType="end"/>
      </w:r>
      <w:r w:rsidRPr="00A146CB">
        <w:t xml:space="preserve"> - среднее число занятых каналов;</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43" type="#_x0000_t75" style="width: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31425&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31425&quot; wsp:rsidP=&quot;00431425&quot;&gt;&lt;m:oMathPara&gt;&lt;m:oMath&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r&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A9008E">
        <w:instrText xml:space="preserve"> </w:instrText>
      </w:r>
      <w:r w:rsidRPr="00A9008E">
        <w:fldChar w:fldCharType="separate"/>
      </w:r>
      <w:r w:rsidRPr="00A9008E">
        <w:rPr>
          <w:position w:val="-6"/>
        </w:rPr>
        <w:pict>
          <v:shape id="_x0000_i1044" type="#_x0000_t75" style="width: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31425&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31425&quot; wsp:rsidP=&quot;00431425&quot;&gt;&lt;m:oMathPara&gt;&lt;m:oMath&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r&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A9008E">
        <w:fldChar w:fldCharType="end"/>
      </w:r>
      <w:r w:rsidRPr="00A146CB">
        <w:t xml:space="preserve"> - средняя длина очереди;</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8"/>
        </w:rPr>
        <w:pict>
          <v:shape id="_x0000_i1045" type="#_x0000_t75" style="width:43.8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954C0&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954C0&quot; wsp:rsidP=&quot;001954C0&quot;&gt;&lt;m:oMathPara&gt;&lt;m:oMath&gt;&lt;m:r&gt;&lt;m:rPr&gt;&lt;m:sty m:val=&quot;p&quot;/&gt;&lt;/m:rPr&gt;&lt;w:rPr&gt;&lt;w:rFonts w:ascii=&quot;Cambria Math&quot; w:h-ansi=&quot;Cambria Math&quot;/&gt;&lt;wx:font wx:val=&quot;Cambria Math&quot;/&gt;&lt;/w:rPr&gt;&lt;m:t&gt;(n-&lt;/m:t&gt;&lt;/m:r&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k&lt;/m:t&gt;&lt;/m:r&gt;&lt;/m:e&gt;&lt;/m:acc&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A9008E">
        <w:instrText xml:space="preserve"> </w:instrText>
      </w:r>
      <w:r w:rsidRPr="00A9008E">
        <w:fldChar w:fldCharType="separate"/>
      </w:r>
      <w:r w:rsidRPr="00A9008E">
        <w:rPr>
          <w:position w:val="-8"/>
        </w:rPr>
        <w:pict>
          <v:shape id="_x0000_i1046" type="#_x0000_t75" style="width:43.8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954C0&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954C0&quot; wsp:rsidP=&quot;001954C0&quot;&gt;&lt;m:oMathPara&gt;&lt;m:oMath&gt;&lt;m:r&gt;&lt;m:rPr&gt;&lt;m:sty m:val=&quot;p&quot;/&gt;&lt;/m:rPr&gt;&lt;w:rPr&gt;&lt;w:rFonts w:ascii=&quot;Cambria Math&quot; w:h-ansi=&quot;Cambria Math&quot;/&gt;&lt;wx:font wx:val=&quot;Cambria Math&quot;/&gt;&lt;/w:rPr&gt;&lt;m:t&gt;(n-&lt;/m:t&gt;&lt;/m:r&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k&lt;/m:t&gt;&lt;/m:r&gt;&lt;/m:e&gt;&lt;/m:acc&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A9008E">
        <w:fldChar w:fldCharType="end"/>
      </w:r>
      <w:r w:rsidRPr="0058366A">
        <w:t xml:space="preserve"> - </w:t>
      </w:r>
      <w:r w:rsidRPr="00A146CB">
        <w:t>среднее число свободных каналов;</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47" type="#_x0000_t75" style="width:54.6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BF6026&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F6026&quot; wsp:rsidP=&quot;00BF6026&quot;&gt;&lt;m:oMathPara&gt;&lt;m:oMath&gt;&lt;m:r&gt;&lt;m:rPr&gt;&lt;m:sty m:val=&quot;p&quot;/&gt;&lt;/m:rPr&gt;&lt;w:rPr&gt;&lt;w:rFonts w:ascii=&quot;Cambria Math&quot; w:h-ansi=&quot;Cambria Math&quot;/&gt;&lt;wx:font wx:val=&quot;Cambria Math&quot;/&gt;&lt;/w:rPr&gt;&lt;m:t&gt;z=&lt;/m:t&gt;&lt;/m:r&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k&lt;/m:t&gt;&lt;/m:r&gt;&lt;/m:e&gt;&lt;/m:acc&gt;&lt;m:r&gt;&lt;m:rPr&gt;&lt;m:sty m:val=&quot;p&quot;/&gt;&lt;/m:rPr&gt;&lt;w:rPr&gt;&lt;w:rFonts w:ascii=&quot;Cambria Math&quot; w:h-ansi=&quot;Cambria Math&quot;/&gt;&lt;wx:font wx:val=&quot;Cambria Math&quot;/&gt;&lt;/w:rPr&gt;&lt;m:t&gt;+&lt;/m:t&gt;&lt;/m:r&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r&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A9008E">
        <w:instrText xml:space="preserve"> </w:instrText>
      </w:r>
      <w:r w:rsidRPr="00A9008E">
        <w:fldChar w:fldCharType="separate"/>
      </w:r>
      <w:r w:rsidRPr="00A9008E">
        <w:rPr>
          <w:position w:val="-6"/>
        </w:rPr>
        <w:pict>
          <v:shape id="_x0000_i1048" type="#_x0000_t75" style="width:54.6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BF6026&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F6026&quot; wsp:rsidP=&quot;00BF6026&quot;&gt;&lt;m:oMathPara&gt;&lt;m:oMath&gt;&lt;m:r&gt;&lt;m:rPr&gt;&lt;m:sty m:val=&quot;p&quot;/&gt;&lt;/m:rPr&gt;&lt;w:rPr&gt;&lt;w:rFonts w:ascii=&quot;Cambria Math&quot; w:h-ansi=&quot;Cambria Math&quot;/&gt;&lt;wx:font wx:val=&quot;Cambria Math&quot;/&gt;&lt;/w:rPr&gt;&lt;m:t&gt;z=&lt;/m:t&gt;&lt;/m:r&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k&lt;/m:t&gt;&lt;/m:r&gt;&lt;/m:e&gt;&lt;/m:acc&gt;&lt;m:r&gt;&lt;m:rPr&gt;&lt;m:sty m:val=&quot;p&quot;/&gt;&lt;/m:rPr&gt;&lt;w:rPr&gt;&lt;w:rFonts w:ascii=&quot;Cambria Math&quot; w:h-ansi=&quot;Cambria Math&quot;/&gt;&lt;wx:font wx:val=&quot;Cambria Math&quot;/&gt;&lt;/w:rPr&gt;&lt;m:t&gt;+&lt;/m:t&gt;&lt;/m:r&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r&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A9008E">
        <w:fldChar w:fldCharType="end"/>
      </w:r>
      <w:r w:rsidRPr="00A146CB">
        <w:t xml:space="preserve"> – среднее число заявок, связанных с системой.</w:t>
      </w:r>
    </w:p>
    <w:p w:rsidR="00C579CD" w:rsidRPr="00A146CB" w:rsidRDefault="00C579CD" w:rsidP="00087299">
      <w:pPr>
        <w:widowControl w:val="0"/>
        <w:tabs>
          <w:tab w:val="left" w:pos="2280"/>
        </w:tabs>
        <w:spacing w:before="20" w:after="20" w:line="360" w:lineRule="auto"/>
        <w:ind w:firstLine="709"/>
        <w:jc w:val="both"/>
        <w:outlineLvl w:val="0"/>
      </w:pPr>
      <w:r w:rsidRPr="00A146CB">
        <w:t>Для характеристики интенсивности процессов обслуживания введем средние времена</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49" type="#_x0000_t75" style="width:17.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07BA4&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07BA4&quot; wsp:rsidP=&quot;00707BA4&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o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A9008E">
        <w:instrText xml:space="preserve"> </w:instrText>
      </w:r>
      <w:r w:rsidRPr="00A9008E">
        <w:fldChar w:fldCharType="separate"/>
      </w:r>
      <w:r w:rsidRPr="00A9008E">
        <w:rPr>
          <w:position w:val="-6"/>
        </w:rPr>
        <w:pict>
          <v:shape id="_x0000_i1050" type="#_x0000_t75" style="width:17.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07BA4&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07BA4&quot; wsp:rsidP=&quot;00707BA4&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o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A9008E">
        <w:fldChar w:fldCharType="end"/>
      </w:r>
      <w:r w:rsidRPr="0058366A">
        <w:t xml:space="preserve"> – </w:t>
      </w:r>
      <w:r w:rsidRPr="00A146CB">
        <w:t>среднее время пребывания заявки в очереди;</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51" type="#_x0000_t75" style="width:21.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6033C&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6033C&quot; wsp:rsidP=&quot;0046033C&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РєР°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A9008E">
        <w:instrText xml:space="preserve"> </w:instrText>
      </w:r>
      <w:r w:rsidRPr="00A9008E">
        <w:fldChar w:fldCharType="separate"/>
      </w:r>
      <w:r w:rsidRPr="00A9008E">
        <w:rPr>
          <w:position w:val="-6"/>
        </w:rPr>
        <w:pict>
          <v:shape id="_x0000_i1052" type="#_x0000_t75" style="width:21.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6033C&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6033C&quot; wsp:rsidP=&quot;0046033C&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РєР°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A9008E">
        <w:fldChar w:fldCharType="end"/>
      </w:r>
      <w:r w:rsidRPr="00A146CB">
        <w:t xml:space="preserve"> - среднее время пребывания заявки в канале обслуживания;</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53" type="#_x0000_t75" style="width:25.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6729&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36729&quot; wsp:rsidP=&quot;00A36729&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СЃРёСЃ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A9008E">
        <w:instrText xml:space="preserve"> </w:instrText>
      </w:r>
      <w:r w:rsidRPr="00A9008E">
        <w:fldChar w:fldCharType="separate"/>
      </w:r>
      <w:r w:rsidRPr="00A9008E">
        <w:rPr>
          <w:position w:val="-6"/>
        </w:rPr>
        <w:pict>
          <v:shape id="_x0000_i1054" type="#_x0000_t75" style="width:25.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6729&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36729&quot; wsp:rsidP=&quot;00A36729&quot;&gt;&lt;m:oMathPara&gt;&lt;m:oMath&gt;&lt;m:sSub&gt;&lt;m:sSubPr&gt;&lt;m:ctrlPr&gt;&lt;w:rPr&gt;&lt;w:rFonts w:ascii=&quot;Cambria Math&quot; w:h-ansi=&quot;Cambria Math&quot;/&gt;&lt;wx:font wx:val=&quot;Cambria Math&quot;/&gt;&lt;/w:rPr&gt;&lt;/m:ctrlPr&gt;&lt;/m:sSubPr&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t&lt;/m:t&gt;&lt;/m:r&gt;&lt;/m:e&gt;&lt;/m:acc&gt;&lt;/m:e&gt;&lt;m:sub&gt;&lt;m:r&gt;&lt;m:rPr&gt;&lt;m:sty m:val=&quot;p&quot;/&gt;&lt;/m:rPr&gt;&lt;w:rPr&gt;&lt;w:rFonts w:ascii=&quot;Cambria Math&quot; w:h-ansi=&quot;Cambria Math&quot;/&gt;&lt;wx:font wx:val=&quot;Cambria Math&quot;/&gt;&lt;/w:rPr&gt;&lt;m:t&gt;СЃРёСЃ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A9008E">
        <w:fldChar w:fldCharType="end"/>
      </w:r>
      <w:r w:rsidRPr="00A146CB">
        <w:t xml:space="preserve"> - среднее время пребывания заявки в системе.</w:t>
      </w:r>
    </w:p>
    <w:p w:rsidR="00C579CD" w:rsidRPr="004F4431" w:rsidRDefault="00C579CD" w:rsidP="00087299">
      <w:pPr>
        <w:widowControl w:val="0"/>
        <w:tabs>
          <w:tab w:val="left" w:pos="2280"/>
        </w:tabs>
        <w:spacing w:before="20" w:after="20" w:line="360" w:lineRule="auto"/>
        <w:ind w:firstLine="709"/>
        <w:jc w:val="both"/>
        <w:outlineLvl w:val="0"/>
      </w:pPr>
      <w:r w:rsidRPr="00A146CB">
        <w:t>Следует отметить, что среднее время пребывания заявки в канале обслуживания больше времени обслуживания</w:t>
      </w:r>
    </w:p>
    <w:p w:rsidR="00C579CD" w:rsidRPr="00A146CB" w:rsidRDefault="00C579CD" w:rsidP="00087299">
      <w:pPr>
        <w:widowControl w:val="0"/>
        <w:tabs>
          <w:tab w:val="left" w:pos="2280"/>
        </w:tabs>
        <w:spacing w:before="20" w:after="20" w:line="360" w:lineRule="auto"/>
        <w:ind w:firstLine="709"/>
        <w:jc w:val="center"/>
        <w:outlineLvl w:val="0"/>
      </w:pPr>
      <w:r w:rsidRPr="00876FE1">
        <w:tab/>
      </w:r>
      <w:r w:rsidRPr="00876FE1">
        <w:tab/>
      </w:r>
      <w:r w:rsidRPr="00A9008E">
        <w:fldChar w:fldCharType="begin"/>
      </w:r>
      <w:r w:rsidRPr="00A9008E">
        <w:instrText xml:space="preserve"> QUOTE </w:instrText>
      </w:r>
      <w:r w:rsidRPr="00A9008E">
        <w:rPr>
          <w:position w:val="-6"/>
        </w:rPr>
        <w:pict>
          <v:shape id="_x0000_i1055" type="#_x0000_t75" style="width:61.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8BD&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DF48BD&quot; wsp:rsidP=&quot;00DF48BD&quot;&gt;&lt;m:oMathPara&gt;&lt;m:oMath&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єР°РЅ&lt;/m:t&gt;&lt;/m:r&gt;&lt;/m:sub&gt;&lt;/m:sSub&gt;&lt;m:r&gt;&lt;w:rPr&gt;&lt;w:rFonts w:ascii=&quot;Cambria Math&quot; w:h-ansi=&quot;Cambria Math&quot;/&gt;&lt;wx:font wx:val=&quot;Cambria Math&quot;/&gt;&lt;w:i/&gt;&lt;/w:rPr&gt;&lt;m:t&gt;в‰Ґ&lt;/m:t&gt;&lt;/m:r&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ѕР±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A9008E">
        <w:instrText xml:space="preserve"> </w:instrText>
      </w:r>
      <w:r w:rsidRPr="00A9008E">
        <w:fldChar w:fldCharType="separate"/>
      </w:r>
      <w:r w:rsidRPr="00A9008E">
        <w:rPr>
          <w:position w:val="-6"/>
        </w:rPr>
        <w:pict>
          <v:shape id="_x0000_i1056" type="#_x0000_t75" style="width:61.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8BD&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DF48BD&quot; wsp:rsidP=&quot;00DF48BD&quot;&gt;&lt;m:oMathPara&gt;&lt;m:oMath&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єР°РЅ&lt;/m:t&gt;&lt;/m:r&gt;&lt;/m:sub&gt;&lt;/m:sSub&gt;&lt;m:r&gt;&lt;w:rPr&gt;&lt;w:rFonts w:ascii=&quot;Cambria Math&quot; w:h-ansi=&quot;Cambria Math&quot;/&gt;&lt;wx:font wx:val=&quot;Cambria Math&quot;/&gt;&lt;w:i/&gt;&lt;/w:rPr&gt;&lt;m:t&gt;в‰Ґ&lt;/m:t&gt;&lt;/m:r&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ѕР±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A9008E">
        <w:fldChar w:fldCharType="end"/>
      </w:r>
      <w:r w:rsidRPr="00A146CB">
        <w:t xml:space="preserve">                   </w:t>
      </w:r>
      <w:r w:rsidRPr="00876FE1">
        <w:t xml:space="preserve">               </w:t>
      </w:r>
      <w:r w:rsidRPr="00A146CB">
        <w:t xml:space="preserve">                 (4)</w:t>
      </w:r>
    </w:p>
    <w:p w:rsidR="00C579CD" w:rsidRPr="00A146CB" w:rsidRDefault="00C579CD" w:rsidP="00087299">
      <w:pPr>
        <w:widowControl w:val="0"/>
        <w:tabs>
          <w:tab w:val="left" w:pos="2280"/>
        </w:tabs>
        <w:spacing w:before="20" w:after="20" w:line="360" w:lineRule="auto"/>
        <w:ind w:firstLine="709"/>
        <w:jc w:val="both"/>
        <w:outlineLvl w:val="0"/>
      </w:pPr>
      <w:r w:rsidRPr="00A146CB">
        <w:t>А время пребывания в системе складывается из времени пребывания в канале и времени пребывания в очереди</w:t>
      </w:r>
    </w:p>
    <w:p w:rsidR="00C579CD" w:rsidRPr="00A146CB" w:rsidRDefault="00C579CD" w:rsidP="00087299">
      <w:pPr>
        <w:widowControl w:val="0"/>
        <w:tabs>
          <w:tab w:val="left" w:pos="2280"/>
        </w:tabs>
        <w:spacing w:before="20" w:after="20" w:line="360" w:lineRule="auto"/>
        <w:jc w:val="center"/>
        <w:outlineLvl w:val="0"/>
      </w:pPr>
      <w:r w:rsidRPr="00876FE1">
        <w:tab/>
      </w:r>
      <w:r w:rsidRPr="00876FE1">
        <w:tab/>
      </w:r>
      <w:r w:rsidRPr="00A9008E">
        <w:fldChar w:fldCharType="begin"/>
      </w:r>
      <w:r w:rsidRPr="00A9008E">
        <w:instrText xml:space="preserve"> QUOTE </w:instrText>
      </w:r>
      <w:r w:rsidRPr="00A9008E">
        <w:rPr>
          <w:position w:val="-6"/>
        </w:rPr>
        <w:pict>
          <v:shape id="_x0000_i1057" type="#_x0000_t75" style="width:99.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21B2F&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21B2F&quot; wsp:rsidP=&quot;00321B2F&quot;&gt;&lt;m:oMathPara&gt;&lt;m:oMath&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СЃРёСЃС‚&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єР°РЅ&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lang w:val=&quot;EN-US&quot;/&gt;&lt;/w:rPr&gt;&lt;m:t&gt;o&lt;/m:t&gt;&lt;/m:r&gt;&lt;m:r&gt;&lt;w:rPr&gt;&lt;w:rFonts w:ascii=&quot;Cambria Math&quot; w:h-ansi=&quot;Cambria Math&quot;/&gt;&lt;wx:font wx:val=&quot;Cambria Math&quot;/&gt;&lt;w:i/&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A9008E">
        <w:instrText xml:space="preserve"> </w:instrText>
      </w:r>
      <w:r w:rsidRPr="00A9008E">
        <w:fldChar w:fldCharType="separate"/>
      </w:r>
      <w:r w:rsidRPr="00A9008E">
        <w:rPr>
          <w:position w:val="-6"/>
        </w:rPr>
        <w:pict>
          <v:shape id="_x0000_i1058" type="#_x0000_t75" style="width:99.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21B2F&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21B2F&quot; wsp:rsidP=&quot;00321B2F&quot;&gt;&lt;m:oMathPara&gt;&lt;m:oMath&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СЃРёСЃС‚&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РєР°РЅ&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acc&gt;&lt;m:accPr&gt;&lt;m:chr m:val=&quot;М…&quot;/&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lang w:val=&quot;EN-US&quot;/&gt;&lt;/w:rPr&gt;&lt;m:t&gt;o&lt;/m:t&gt;&lt;/m:r&gt;&lt;m:r&gt;&lt;w:rPr&gt;&lt;w:rFonts w:ascii=&quot;Cambria Math&quot; w:h-ansi=&quot;Cambria Math&quot;/&gt;&lt;wx:font wx:val=&quot;Cambria Math&quot;/&gt;&lt;w:i/&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A9008E">
        <w:fldChar w:fldCharType="end"/>
      </w:r>
      <w:r w:rsidRPr="00A146CB">
        <w:t xml:space="preserve">                                                (5)</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Процессы массового обслуживания </w:t>
      </w:r>
      <w:r w:rsidRPr="00D86818">
        <w:t>применительно к интерактивной диагностике</w:t>
      </w:r>
      <w:r w:rsidRPr="00A146CB">
        <w:t xml:space="preserve"> являются Марковскими процессами «гибели и размножения» с конечным или счетным числом состояний и непрерывным временем [3]</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Рассмотрим систему массового обслуживания, состоящую из </w:t>
      </w:r>
      <w:r w:rsidRPr="0058366A">
        <w:t>n</w:t>
      </w:r>
      <w:r w:rsidRPr="00A146CB">
        <w:t xml:space="preserve"> каналов, на которую поступает поток заявок с интенсивностью </w:t>
      </w:r>
      <w:r w:rsidRPr="00A9008E">
        <w:fldChar w:fldCharType="begin"/>
      </w:r>
      <w:r w:rsidRPr="00A9008E">
        <w:instrText xml:space="preserve"> QUOTE </w:instrText>
      </w:r>
      <w:r w:rsidRPr="00A9008E">
        <w:rPr>
          <w:position w:val="-6"/>
        </w:rPr>
        <w:pict>
          <v:shape id="_x0000_i1059"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6E6928&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E6928&quot; wsp:rsidP=&quot;006E6928&quot;&gt;&lt;m:oMathPara&gt;&lt;m:oMath&gt;&lt;m:r&gt;&lt;m:rPr&gt;&lt;m:sty m:val=&quot;p&quot;/&gt;&lt;/m:rPr&gt;&lt;w:rPr&gt;&lt;w:rFonts w:ascii=&quot;Cambria Math&quot; w:h-ansi=&quot;Cambria Math&quot;/&gt;&lt;wx:font wx:val=&quot;Cambria Math&quot;/&gt;&lt;/w:rPr&gt;&lt;m:t&gt;ОјК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A9008E">
        <w:instrText xml:space="preserve"> </w:instrText>
      </w:r>
      <w:r w:rsidRPr="00A9008E">
        <w:fldChar w:fldCharType="separate"/>
      </w:r>
      <w:r w:rsidRPr="00A9008E">
        <w:rPr>
          <w:position w:val="-6"/>
        </w:rPr>
        <w:pict>
          <v:shape id="_x0000_i1060" type="#_x0000_t75" style="width:15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6E6928&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E6928&quot; wsp:rsidP=&quot;006E6928&quot;&gt;&lt;m:oMathPara&gt;&lt;m:oMath&gt;&lt;m:r&gt;&lt;m:rPr&gt;&lt;m:sty m:val=&quot;p&quot;/&gt;&lt;/m:rPr&gt;&lt;w:rPr&gt;&lt;w:rFonts w:ascii=&quot;Cambria Math&quot; w:h-ansi=&quot;Cambria Math&quot;/&gt;&lt;wx:font wx:val=&quot;Cambria Math&quot;/&gt;&lt;/w:rPr&gt;&lt;m:t&gt;ОјК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A9008E">
        <w:fldChar w:fldCharType="end"/>
      </w:r>
      <w:r w:rsidRPr="00A146CB">
        <w:t xml:space="preserve">. При наличии хотя бы одного свободного канала обслуживание требования начинается немедленно с интенсивностью </w:t>
      </w:r>
      <w:r w:rsidRPr="00A9008E">
        <w:fldChar w:fldCharType="begin"/>
      </w:r>
      <w:r w:rsidRPr="00A9008E">
        <w:instrText xml:space="preserve"> QUOTE </w:instrText>
      </w:r>
      <w:r w:rsidRPr="00A9008E">
        <w:rPr>
          <w:position w:val="-6"/>
        </w:rPr>
        <w:pict>
          <v:shape id="_x0000_i1061" type="#_x0000_t75" style="width:7.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CF6447&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F6447&quot; wsp:rsidP=&quot;00CF6447&quot;&gt;&lt;m:oMathPara&gt;&lt;m:oMath&gt;&lt;m:r&gt;&lt;m:rPr&gt;&lt;m:sty m:val=&quot;p&quot;/&gt;&lt;/m:rPr&gt;&lt;w:rPr&gt;&lt;w:rFonts w:ascii=&quot;Cambria Math&quot; w:h-ansi=&quot;Cambria Math&quot;/&gt;&lt;wx:font wx:val=&quot;Cambria Math&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A9008E">
        <w:instrText xml:space="preserve"> </w:instrText>
      </w:r>
      <w:r w:rsidRPr="00A9008E">
        <w:fldChar w:fldCharType="separate"/>
      </w:r>
      <w:r w:rsidRPr="00A9008E">
        <w:rPr>
          <w:position w:val="-6"/>
        </w:rPr>
        <w:pict>
          <v:shape id="_x0000_i1062" type="#_x0000_t75" style="width:7.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CF6447&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F6447&quot; wsp:rsidP=&quot;00CF6447&quot;&gt;&lt;m:oMathPara&gt;&lt;m:oMath&gt;&lt;m:r&gt;&lt;m:rPr&gt;&lt;m:sty m:val=&quot;p&quot;/&gt;&lt;/m:rPr&gt;&lt;w:rPr&gt;&lt;w:rFonts w:ascii=&quot;Cambria Math&quot; w:h-ansi=&quot;Cambria Math&quot;/&gt;&lt;wx:font wx:val=&quot;Cambria Math&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A9008E">
        <w:fldChar w:fldCharType="end"/>
      </w:r>
      <w:r w:rsidRPr="00A146CB">
        <w:t>, а если каналы заняты – заявка становится в очередь. Время обслуживания и ожидания подчиняется экспоненциальн</w:t>
      </w:r>
      <w:r>
        <w:t>ому</w:t>
      </w:r>
      <w:r w:rsidRPr="00A146CB">
        <w:t xml:space="preserve"> закон</w:t>
      </w:r>
      <w:r>
        <w:t>у</w:t>
      </w:r>
      <w:r w:rsidRPr="00A146CB">
        <w:t xml:space="preserve"> распределения.</w:t>
      </w:r>
    </w:p>
    <w:p w:rsidR="00C579CD" w:rsidRPr="00A146CB" w:rsidRDefault="00C579CD" w:rsidP="00087299">
      <w:pPr>
        <w:widowControl w:val="0"/>
        <w:tabs>
          <w:tab w:val="left" w:pos="2280"/>
        </w:tabs>
        <w:spacing w:before="20" w:after="20" w:line="360" w:lineRule="auto"/>
        <w:ind w:firstLine="709"/>
        <w:jc w:val="both"/>
        <w:outlineLvl w:val="0"/>
      </w:pPr>
      <w:r w:rsidRPr="00A146CB">
        <w:t>Возможны следующие состояния системы массового обслуживания:</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63"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83D08&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83D08&quot; wsp:rsidP=&quot;00783D08&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A9008E">
        <w:instrText xml:space="preserve"> </w:instrText>
      </w:r>
      <w:r w:rsidRPr="00A9008E">
        <w:fldChar w:fldCharType="separate"/>
      </w:r>
      <w:r w:rsidRPr="00A9008E">
        <w:rPr>
          <w:position w:val="-6"/>
        </w:rPr>
        <w:pict>
          <v:shape id="_x0000_i1064"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83D08&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83D08&quot; wsp:rsidP=&quot;00783D08&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A9008E">
        <w:fldChar w:fldCharType="end"/>
      </w:r>
      <w:r w:rsidRPr="00A146CB">
        <w:t xml:space="preserve"> – все каналы свободны с вероятностью </w:t>
      </w:r>
      <w:r w:rsidRPr="00A9008E">
        <w:fldChar w:fldCharType="begin"/>
      </w:r>
      <w:r w:rsidRPr="00A9008E">
        <w:instrText xml:space="preserve"> QUOTE </w:instrText>
      </w:r>
      <w:r w:rsidRPr="00A9008E">
        <w:rPr>
          <w:position w:val="-6"/>
        </w:rPr>
        <w:pict>
          <v:shape id="_x0000_i1065"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34923&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34923&quot; wsp:rsidP=&quot;00B34923&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A9008E">
        <w:instrText xml:space="preserve"> </w:instrText>
      </w:r>
      <w:r w:rsidRPr="00A9008E">
        <w:fldChar w:fldCharType="separate"/>
      </w:r>
      <w:r w:rsidRPr="00A9008E">
        <w:rPr>
          <w:position w:val="-6"/>
        </w:rPr>
        <w:pict>
          <v:shape id="_x0000_i1066"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34923&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34923&quot; wsp:rsidP=&quot;00B34923&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A9008E">
        <w:fldChar w:fldCharType="end"/>
      </w:r>
      <w:r w:rsidRPr="00A146CB">
        <w:t xml:space="preserve"> данного состояния (</w:t>
      </w:r>
      <w:r w:rsidRPr="00A9008E">
        <w:fldChar w:fldCharType="begin"/>
      </w:r>
      <w:r w:rsidRPr="00A9008E">
        <w:instrText xml:space="preserve"> QUOTE </w:instrText>
      </w:r>
      <w:r w:rsidRPr="00A9008E">
        <w:rPr>
          <w:position w:val="-6"/>
        </w:rPr>
        <w:pict>
          <v:shape id="_x0000_i1067"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06CBF&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06CBF&quot; wsp:rsidP=&quot;00106CBF&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A9008E">
        <w:instrText xml:space="preserve"> </w:instrText>
      </w:r>
      <w:r w:rsidRPr="00A9008E">
        <w:fldChar w:fldCharType="separate"/>
      </w:r>
      <w:r w:rsidRPr="00A9008E">
        <w:rPr>
          <w:position w:val="-6"/>
        </w:rPr>
        <w:pict>
          <v:shape id="_x0000_i1068"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06CBF&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06CBF&quot; wsp:rsidP=&quot;00106CBF&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A9008E">
        <w:fldChar w:fldCharType="end"/>
      </w:r>
      <w:r w:rsidRPr="00A146CB">
        <w:t xml:space="preserve"> - вероятность отсутствия заявок);</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69"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20B5F&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20B5F&quot; wsp:rsidP=&quot;00C20B5F&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A9008E">
        <w:instrText xml:space="preserve"> </w:instrText>
      </w:r>
      <w:r w:rsidRPr="00A9008E">
        <w:fldChar w:fldCharType="separate"/>
      </w:r>
      <w:r w:rsidRPr="00A9008E">
        <w:rPr>
          <w:position w:val="-6"/>
        </w:rPr>
        <w:pict>
          <v:shape id="_x0000_i1070"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20B5F&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20B5F&quot; wsp:rsidP=&quot;00C20B5F&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A9008E">
        <w:fldChar w:fldCharType="end"/>
      </w:r>
      <w:r w:rsidRPr="00A146CB">
        <w:t xml:space="preserve"> - занято </w:t>
      </w:r>
      <w:r w:rsidRPr="0058366A">
        <w:t>k</w:t>
      </w:r>
      <w:r w:rsidRPr="00A146CB">
        <w:t xml:space="preserve"> каналов, где 1≤</w:t>
      </w:r>
      <w:r w:rsidRPr="0058366A">
        <w:t>k</w:t>
      </w:r>
      <w:r w:rsidRPr="00A146CB">
        <w:t>≤</w:t>
      </w:r>
      <w:r w:rsidRPr="0058366A">
        <w:t>n</w:t>
      </w:r>
      <w:r w:rsidRPr="00A146CB">
        <w:t xml:space="preserve"> с вероятностью обслуживания </w:t>
      </w:r>
      <w:r w:rsidRPr="00A9008E">
        <w:fldChar w:fldCharType="begin"/>
      </w:r>
      <w:r w:rsidRPr="00A9008E">
        <w:instrText xml:space="preserve"> QUOTE </w:instrText>
      </w:r>
      <w:r w:rsidRPr="00A9008E">
        <w:rPr>
          <w:position w:val="-6"/>
        </w:rPr>
        <w:pict>
          <v:shape id="_x0000_i1071" type="#_x0000_t75" style="width:29.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37DCC&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37DCC&quot; wsp:rsidP=&quot;00837DCC&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A9008E">
        <w:instrText xml:space="preserve"> </w:instrText>
      </w:r>
      <w:r w:rsidRPr="00A9008E">
        <w:fldChar w:fldCharType="separate"/>
      </w:r>
      <w:r w:rsidRPr="00A9008E">
        <w:rPr>
          <w:position w:val="-6"/>
        </w:rPr>
        <w:pict>
          <v:shape id="_x0000_i1072" type="#_x0000_t75" style="width:29.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37DCC&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37DCC&quot; wsp:rsidP=&quot;00837DCC&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A9008E">
        <w:fldChar w:fldCharType="end"/>
      </w:r>
      <w:r w:rsidRPr="00A146CB">
        <w:t xml:space="preserve"> (</w:t>
      </w:r>
      <w:r w:rsidRPr="00A9008E">
        <w:fldChar w:fldCharType="begin"/>
      </w:r>
      <w:r w:rsidRPr="00A9008E">
        <w:instrText xml:space="preserve"> QUOTE </w:instrText>
      </w:r>
      <w:r w:rsidRPr="00A9008E">
        <w:rPr>
          <w:position w:val="-6"/>
        </w:rPr>
        <w:pict>
          <v:shape id="_x0000_i1073" type="#_x0000_t75" style="width:29.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1F00&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11F00&quot; wsp:rsidP=&quot;00811F0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A9008E">
        <w:instrText xml:space="preserve"> </w:instrText>
      </w:r>
      <w:r w:rsidRPr="00A9008E">
        <w:fldChar w:fldCharType="separate"/>
      </w:r>
      <w:r w:rsidRPr="00A9008E">
        <w:rPr>
          <w:position w:val="-6"/>
        </w:rPr>
        <w:pict>
          <v:shape id="_x0000_i1074" type="#_x0000_t75" style="width:29.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1F00&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11F00&quot; wsp:rsidP=&quot;00811F0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A9008E">
        <w:fldChar w:fldCharType="end"/>
      </w:r>
      <w:r w:rsidRPr="00A146CB">
        <w:t xml:space="preserve"> - вероятность обслуживания заявки);</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75"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AC6437&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C6437&quot; wsp:rsidP=&quot;00AC6437&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A9008E">
        <w:instrText xml:space="preserve"> </w:instrText>
      </w:r>
      <w:r w:rsidRPr="00A9008E">
        <w:fldChar w:fldCharType="separate"/>
      </w:r>
      <w:r w:rsidRPr="00A9008E">
        <w:rPr>
          <w:position w:val="-6"/>
        </w:rPr>
        <w:pict>
          <v:shape id="_x0000_i1076"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AC6437&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C6437&quot; wsp:rsidP=&quot;00AC6437&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A9008E">
        <w:fldChar w:fldCharType="end"/>
      </w:r>
      <w:r w:rsidRPr="00A146CB">
        <w:t xml:space="preserve"> - заняты все </w:t>
      </w:r>
      <w:r w:rsidRPr="0058366A">
        <w:t>n</w:t>
      </w:r>
      <w:r w:rsidRPr="00A146CB">
        <w:t xml:space="preserve"> каналов с вероятностью </w:t>
      </w:r>
      <w:r w:rsidRPr="00A9008E">
        <w:fldChar w:fldCharType="begin"/>
      </w:r>
      <w:r w:rsidRPr="00A9008E">
        <w:instrText xml:space="preserve"> QUOTE </w:instrText>
      </w:r>
      <w:r w:rsidRPr="00A9008E">
        <w:rPr>
          <w:position w:val="-6"/>
        </w:rPr>
        <w:pict>
          <v:shape id="_x0000_i1077" type="#_x0000_t75" style="width: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583D&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4583D&quot; wsp:rsidP=&quot;0084583D&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С‚Рє&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A9008E">
        <w:instrText xml:space="preserve"> </w:instrText>
      </w:r>
      <w:r w:rsidRPr="00A9008E">
        <w:fldChar w:fldCharType="separate"/>
      </w:r>
      <w:r w:rsidRPr="00A9008E">
        <w:rPr>
          <w:position w:val="-6"/>
        </w:rPr>
        <w:pict>
          <v:shape id="_x0000_i1078" type="#_x0000_t75" style="width:2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583D&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84583D&quot; wsp:rsidP=&quot;0084583D&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С‚Рє&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A9008E">
        <w:fldChar w:fldCharType="end"/>
      </w:r>
      <w:r w:rsidRPr="00A146CB">
        <w:t xml:space="preserve">  (</w:t>
      </w:r>
      <w:r w:rsidRPr="00A9008E">
        <w:fldChar w:fldCharType="begin"/>
      </w:r>
      <w:r w:rsidRPr="00A9008E">
        <w:instrText xml:space="preserve"> QUOTE </w:instrText>
      </w:r>
      <w:r w:rsidRPr="00A9008E">
        <w:rPr>
          <w:position w:val="-6"/>
        </w:rPr>
        <w:pict>
          <v:shape id="_x0000_i1079" type="#_x0000_t75" style="width:9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7617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7617B&quot; wsp:rsidP=&quot;0077617B&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С‚Рє&lt;/m:t&gt;&lt;/m:r&gt;&lt;/m:sub&gt;&lt;/m:sSub&gt;&lt;m:r&gt;&lt;m:rPr&gt;&lt;m:sty m:val=&quot;p&quot;/&gt;&lt;/m:rPr&gt;&lt;w:rPr&gt;&lt;w:rFonts w:ascii=&quot;Cambria Math&quot; w:h-ansi=&quot;Cambria Math&quot;/&gt;&lt;wx:font wx:val=&quot;Cambria Math&quot;/&gt;&lt;/w:rPr&gt;&lt;m:t&gt;=1-&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A9008E">
        <w:instrText xml:space="preserve"> </w:instrText>
      </w:r>
      <w:r w:rsidRPr="00A9008E">
        <w:fldChar w:fldCharType="separate"/>
      </w:r>
      <w:r w:rsidRPr="00A9008E">
        <w:rPr>
          <w:position w:val="-6"/>
        </w:rPr>
        <w:pict>
          <v:shape id="_x0000_i1080" type="#_x0000_t75" style="width:9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7617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7617B&quot; wsp:rsidP=&quot;0077617B&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С‚Рє&lt;/m:t&gt;&lt;/m:r&gt;&lt;/m:sub&gt;&lt;/m:sSub&gt;&lt;m:r&gt;&lt;m:rPr&gt;&lt;m:sty m:val=&quot;p&quot;/&gt;&lt;/m:rPr&gt;&lt;w:rPr&gt;&lt;w:rFonts w:ascii=&quot;Cambria Math&quot; w:h-ansi=&quot;Cambria Math&quot;/&gt;&lt;wx:font wx:val=&quot;Cambria Math&quot;/&gt;&lt;/w:rPr&gt;&lt;m:t&gt;=1-&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A9008E">
        <w:fldChar w:fldCharType="end"/>
      </w:r>
      <w:r w:rsidRPr="00A146CB">
        <w:t xml:space="preserve"> - вероятность отказа в обслуживании вновь поступившей заявки);</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081" type="#_x0000_t75" style="width:25.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E423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E4238&quot; wsp:rsidP=&quot;007E4238&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n+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A9008E">
        <w:instrText xml:space="preserve"> </w:instrText>
      </w:r>
      <w:r w:rsidRPr="00A9008E">
        <w:fldChar w:fldCharType="separate"/>
      </w:r>
      <w:r w:rsidRPr="00A9008E">
        <w:rPr>
          <w:position w:val="-6"/>
        </w:rPr>
        <w:pict>
          <v:shape id="_x0000_i1082" type="#_x0000_t75" style="width:25.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E423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E4238&quot; wsp:rsidP=&quot;007E4238&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n+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A9008E">
        <w:fldChar w:fldCharType="end"/>
      </w:r>
      <w:r w:rsidRPr="00A146CB">
        <w:t xml:space="preserve"> - заняты все </w:t>
      </w:r>
      <w:r w:rsidRPr="0058366A">
        <w:t>n</w:t>
      </w:r>
      <w:r w:rsidRPr="00A146CB">
        <w:t xml:space="preserve"> каналов и </w:t>
      </w:r>
      <w:r w:rsidRPr="0058366A">
        <w:t>r</w:t>
      </w:r>
      <w:r w:rsidRPr="00A146CB">
        <w:t xml:space="preserve"> требований находится в очереди, причем 0≤</w:t>
      </w:r>
      <w:r w:rsidRPr="0058366A">
        <w:t>r</w:t>
      </w:r>
      <w:r w:rsidRPr="00A146CB">
        <w:t>≤</w:t>
      </w:r>
      <w:r w:rsidRPr="0058366A">
        <w:t>m</w:t>
      </w:r>
      <w:r w:rsidRPr="00A146CB">
        <w:t xml:space="preserve"> с вероятностью </w:t>
      </w:r>
      <w:r w:rsidRPr="00A9008E">
        <w:fldChar w:fldCharType="begin"/>
      </w:r>
      <w:r w:rsidRPr="00A9008E">
        <w:instrText xml:space="preserve"> QUOTE </w:instrText>
      </w:r>
      <w:r w:rsidRPr="00A9008E">
        <w:rPr>
          <w:position w:val="-6"/>
        </w:rPr>
        <w:pict>
          <v:shape id="_x0000_i1083" type="#_x0000_t75" style="width:1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27DD6&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27DD6&quot; wsp:rsidP=&quot;00C27DD6&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o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9008E">
        <w:instrText xml:space="preserve"> </w:instrText>
      </w:r>
      <w:r w:rsidRPr="00A9008E">
        <w:fldChar w:fldCharType="separate"/>
      </w:r>
      <w:r w:rsidRPr="00A9008E">
        <w:rPr>
          <w:position w:val="-6"/>
        </w:rPr>
        <w:pict>
          <v:shape id="_x0000_i1084" type="#_x0000_t75" style="width:1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27DD6&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27DD6&quot; wsp:rsidP=&quot;00C27DD6&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o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9008E">
        <w:fldChar w:fldCharType="end"/>
      </w:r>
      <w:r w:rsidRPr="00A146CB">
        <w:t xml:space="preserve"> (</w:t>
      </w:r>
      <w:r w:rsidRPr="00A9008E">
        <w:fldChar w:fldCharType="begin"/>
      </w:r>
      <w:r w:rsidRPr="00A9008E">
        <w:instrText xml:space="preserve"> QUOTE </w:instrText>
      </w:r>
      <w:r w:rsidRPr="00A9008E">
        <w:rPr>
          <w:position w:val="-6"/>
        </w:rPr>
        <w:pict>
          <v:shape id="_x0000_i1085" type="#_x0000_t75" style="width:1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C2F39&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C2F39&quot; wsp:rsidP=&quot;005C2F39&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o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9008E">
        <w:instrText xml:space="preserve"> </w:instrText>
      </w:r>
      <w:r w:rsidRPr="00A9008E">
        <w:fldChar w:fldCharType="separate"/>
      </w:r>
      <w:r w:rsidRPr="00A9008E">
        <w:rPr>
          <w:position w:val="-6"/>
        </w:rPr>
        <w:pict>
          <v:shape id="_x0000_i1086" type="#_x0000_t75" style="width:1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C2F39&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C2F39&quot; wsp:rsidP=&quot;005C2F39&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Р &lt;/m:t&gt;&lt;/m:r&gt;&lt;/m:e&gt;&lt;m:sub&gt;&lt;m:r&gt;&lt;m:rPr&gt;&lt;m:sty m:val=&quot;p&quot;/&gt;&lt;/m:rPr&gt;&lt;w:rPr&gt;&lt;w:rFonts w:ascii=&quot;Cambria Math&quot; w:h-ansi=&quot;Cambria Math&quot;/&gt;&lt;wx:font wx:val=&quot;Cambria Math&quot;/&gt;&lt;/w:rPr&gt;&lt;m:t&gt;o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A9008E">
        <w:fldChar w:fldCharType="end"/>
      </w:r>
      <w:r w:rsidRPr="00A146CB">
        <w:t xml:space="preserve"> – вероятность образования очереди).</w:t>
      </w:r>
    </w:p>
    <w:p w:rsidR="00C579CD" w:rsidRPr="00A146CB" w:rsidRDefault="00C579CD" w:rsidP="00087299">
      <w:pPr>
        <w:widowControl w:val="0"/>
        <w:tabs>
          <w:tab w:val="left" w:pos="2280"/>
        </w:tabs>
        <w:spacing w:before="20" w:after="20" w:line="360" w:lineRule="auto"/>
        <w:ind w:firstLine="709"/>
        <w:jc w:val="both"/>
        <w:outlineLvl w:val="0"/>
      </w:pPr>
      <w:r w:rsidRPr="00A146CB">
        <w:t>Обслуженная доля потока заявок при этом характеризуется пропускной способностью СМО</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6"/>
        </w:rPr>
        <w:pict>
          <v:shape id="_x0000_i1087" type="#_x0000_t75" style="width:127.8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64C09&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E64C09&quot; wsp:rsidP=&quot;00E64C09&quot;&gt;&lt;m:oMathPara&gt;&lt;m:oMath&gt;&lt;m:r&gt;&lt;w:rPr&gt;&lt;w:rFonts w:ascii=&quot;Cambria Math&quot; w:h-ansi=&quot;Cambria Math&quot;/&gt;&lt;wx:font wx:val=&quot;Cambria Math&quot;/&gt;&lt;w:i/&gt;&lt;/w:rPr&gt;&lt;m:t&gt;Оґ= КЋО»*&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Р±СЃ&lt;/m:t&gt;&lt;/m:r&gt;&lt;/m:sub&gt;&lt;/m:sSub&gt;&lt;m:r&gt;&lt;w:rPr&gt;&lt;w:rFonts w:ascii=&quot;Cambria Math&quot; w:h-ansi=&quot;Cambria Math&quot;/&gt;&lt;wx:font wx:val=&quot;Cambria Math&quot;/&gt;&lt;w:i/&gt;&lt;/w:rPr&gt;&lt;m:t&gt;=&lt;/m:t&gt;&lt;/m:r&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k&lt;/m:t&gt;&lt;/m:r&gt;&lt;/m:e&gt;&lt;/m:acc&gt;&lt;m:r&gt;&lt;w:rPr&gt;&lt;w:rFonts w:ascii=&quot;Cambria Math&quot; w:h-ansi=&quot;Cambria Math&quot;/&gt;&lt;wx:font wx:val=&quot;Cambria Math&quot;/&gt;&lt;w:i/&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A9008E">
        <w:instrText xml:space="preserve"> </w:instrText>
      </w:r>
      <w:r w:rsidRPr="00A9008E">
        <w:fldChar w:fldCharType="separate"/>
      </w:r>
      <w:r w:rsidRPr="00A9008E">
        <w:rPr>
          <w:position w:val="-6"/>
        </w:rPr>
        <w:pict>
          <v:shape id="_x0000_i1088" type="#_x0000_t75" style="width:127.8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64C09&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E64C09&quot; wsp:rsidP=&quot;00E64C09&quot;&gt;&lt;m:oMathPara&gt;&lt;m:oMath&gt;&lt;m:r&gt;&lt;w:rPr&gt;&lt;w:rFonts w:ascii=&quot;Cambria Math&quot; w:h-ansi=&quot;Cambria Math&quot;/&gt;&lt;wx:font wx:val=&quot;Cambria Math&quot;/&gt;&lt;w:i/&gt;&lt;/w:rPr&gt;&lt;m:t&gt;Оґ= КЋО»*&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Р±СЃ&lt;/m:t&gt;&lt;/m:r&gt;&lt;/m:sub&gt;&lt;/m:sSub&gt;&lt;m:r&gt;&lt;w:rPr&gt;&lt;w:rFonts w:ascii=&quot;Cambria Math&quot; w:h-ansi=&quot;Cambria Math&quot;/&gt;&lt;wx:font wx:val=&quot;Cambria Math&quot;/&gt;&lt;w:i/&gt;&lt;/w:rPr&gt;&lt;m:t&gt;=&lt;/m:t&gt;&lt;/m:r&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k&lt;/m:t&gt;&lt;/m:r&gt;&lt;/m:e&gt;&lt;/m:acc&gt;&lt;m:r&gt;&lt;w:rPr&gt;&lt;w:rFonts w:ascii=&quot;Cambria Math&quot; w:h-ansi=&quot;Cambria Math&quot;/&gt;&lt;wx:font wx:val=&quot;Cambria Math&quot;/&gt;&lt;w:i/&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A9008E">
        <w:fldChar w:fldCharType="end"/>
      </w:r>
      <w:r w:rsidRPr="00A146CB">
        <w:t xml:space="preserve">                                           (6)</w:t>
      </w:r>
    </w:p>
    <w:p w:rsidR="00C579CD" w:rsidRPr="00A146CB" w:rsidRDefault="00C579CD" w:rsidP="00087299">
      <w:pPr>
        <w:widowControl w:val="0"/>
        <w:tabs>
          <w:tab w:val="left" w:pos="2280"/>
        </w:tabs>
        <w:spacing w:before="20" w:after="20" w:line="360" w:lineRule="auto"/>
        <w:ind w:firstLine="709"/>
        <w:jc w:val="both"/>
        <w:outlineLvl w:val="0"/>
      </w:pPr>
      <w:r w:rsidRPr="00A146CB">
        <w:t>Выразим отсюда среднее число занятых каналов</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8"/>
        </w:rPr>
        <w:pict>
          <v:shape id="_x0000_i1089" type="#_x0000_t75" style="width:55.8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0D7392&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D7392&quot; wsp:rsidP=&quot;000D7392&quot;&gt;&lt;m:oMathPara&gt;&lt;m:oMath&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k&lt;/m:t&gt;&lt;/m:r&gt;&lt;/m:e&gt;&lt;/m:acc&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КЋ*&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Р±СЃ&lt;/m:t&gt;&lt;/m:r&gt;&lt;/m:sub&gt;&lt;/m:sSub&gt;&lt;/m:num&gt;&lt;m:den&gt;&lt;m:r&gt;&lt;w:rPr&gt;&lt;w:rFonts w:ascii=&quot;Cambria Math&quot; w:h-ansi=&quot;Cambria Math&quot;/&gt;&lt;wx:font wx:val=&quot;Cambria Math&quot;/&gt;&lt;w:i/&gt;&lt;/w:rPr&gt;&lt;m:t&gt;Ој&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A9008E">
        <w:instrText xml:space="preserve"> </w:instrText>
      </w:r>
      <w:r w:rsidRPr="00A9008E">
        <w:fldChar w:fldCharType="separate"/>
      </w:r>
      <w:r w:rsidRPr="00A9008E">
        <w:rPr>
          <w:position w:val="-18"/>
        </w:rPr>
        <w:pict>
          <v:shape id="_x0000_i1090" type="#_x0000_t75" style="width:55.8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0D7392&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D7392&quot; wsp:rsidP=&quot;000D7392&quot;&gt;&lt;m:oMathPara&gt;&lt;m:oMath&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k&lt;/m:t&gt;&lt;/m:r&gt;&lt;/m:e&gt;&lt;/m:acc&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КЋ*&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Р±СЃ&lt;/m:t&gt;&lt;/m:r&gt;&lt;/m:sub&gt;&lt;/m:sSub&gt;&lt;/m:num&gt;&lt;m:den&gt;&lt;m:r&gt;&lt;w:rPr&gt;&lt;w:rFonts w:ascii=&quot;Cambria Math&quot; w:h-ansi=&quot;Cambria Math&quot;/&gt;&lt;wx:font wx:val=&quot;Cambria Math&quot;/&gt;&lt;w:i/&gt;&lt;/w:rPr&gt;&lt;m:t&gt;Ој&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A9008E">
        <w:fldChar w:fldCharType="end"/>
      </w:r>
      <w:r w:rsidRPr="00A146CB">
        <w:t xml:space="preserve">                                                    (7)</w:t>
      </w:r>
    </w:p>
    <w:p w:rsidR="00C579CD" w:rsidRPr="004F4431" w:rsidRDefault="00C579CD" w:rsidP="00087299">
      <w:pPr>
        <w:widowControl w:val="0"/>
        <w:tabs>
          <w:tab w:val="left" w:pos="2280"/>
        </w:tabs>
        <w:spacing w:before="20" w:after="20" w:line="360" w:lineRule="auto"/>
        <w:ind w:firstLine="709"/>
        <w:jc w:val="both"/>
        <w:outlineLvl w:val="0"/>
      </w:pPr>
      <w:r>
        <w:rPr>
          <w:noProof/>
        </w:rPr>
        <w:pict>
          <v:shape id="AutoShape 44" o:spid="_x0000_s1038" type="#_x0000_t87" style="position:absolute;left:0;text-align:left;margin-left:-9pt;margin-top:167.65pt;width:12pt;height:180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"/>
        </w:pict>
      </w:r>
      <w:r w:rsidRPr="00A146CB">
        <w:t xml:space="preserve">Для описания состояний системы составим систему уравнений Колмогорова для установившегося (стационарного) режима Марковского процесса, используя правила: алгебраическая сумма исходящего потока вероятности из состояния </w:t>
      </w:r>
      <w:r w:rsidRPr="00A9008E">
        <w:fldChar w:fldCharType="begin"/>
      </w:r>
      <w:r w:rsidRPr="00A9008E">
        <w:instrText xml:space="preserve"> QUOTE </w:instrText>
      </w:r>
      <w:r w:rsidRPr="00A9008E">
        <w:rPr>
          <w:position w:val="-6"/>
        </w:rPr>
        <w:pict>
          <v:shape id="_x0000_i1091"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5E7F40&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E7F40&quot; wsp:rsidP=&quot;005E7F4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A9008E">
        <w:instrText xml:space="preserve"> </w:instrText>
      </w:r>
      <w:r w:rsidRPr="00A9008E">
        <w:fldChar w:fldCharType="separate"/>
      </w:r>
      <w:r w:rsidRPr="00A9008E">
        <w:rPr>
          <w:position w:val="-6"/>
        </w:rPr>
        <w:pict>
          <v:shape id="_x0000_i1092"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5E7F40&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E7F40&quot; wsp:rsidP=&quot;005E7F40&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A9008E">
        <w:fldChar w:fldCharType="end"/>
      </w:r>
      <w:r w:rsidRPr="00A146CB">
        <w:t xml:space="preserve">в другие состояния и входящего потока вероятностей в состояние </w:t>
      </w:r>
      <w:r w:rsidRPr="00A9008E">
        <w:fldChar w:fldCharType="begin"/>
      </w:r>
      <w:r w:rsidRPr="00A9008E">
        <w:instrText xml:space="preserve"> QUOTE </w:instrText>
      </w:r>
      <w:r w:rsidRPr="00A9008E">
        <w:rPr>
          <w:position w:val="-6"/>
        </w:rPr>
        <w:pict>
          <v:shape id="_x0000_i1093"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A7E47&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A7E47&quot; wsp:rsidP=&quot;003A7E47&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A9008E">
        <w:instrText xml:space="preserve"> </w:instrText>
      </w:r>
      <w:r w:rsidRPr="00A9008E">
        <w:fldChar w:fldCharType="separate"/>
      </w:r>
      <w:r w:rsidRPr="00A9008E">
        <w:rPr>
          <w:position w:val="-6"/>
        </w:rPr>
        <w:pict>
          <v:shape id="_x0000_i1094" type="#_x0000_t75" style="width:10.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A7E47&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A7E47&quot; wsp:rsidP=&quot;003A7E47&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S&lt;/m:t&gt;&lt;/m:r&gt;&lt;/m:e&gt;&lt;m:sub&gt;&lt;m:r&gt;&lt;m:rPr&gt;&lt;m:sty m:val=&quot;p&quot;/&gt;&lt;/m:rPr&gt;&lt;w:rPr&gt;&lt;w:rFonts w:ascii=&quot;Cambria Math&quot; w:h-ans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A9008E">
        <w:fldChar w:fldCharType="end"/>
      </w:r>
      <w:r w:rsidRPr="00A146CB">
        <w:t xml:space="preserve"> из всех остальных состояний равна 0 [3,4]. Пунктирной линией отделены уравнения содержащие вероятности </w:t>
      </w:r>
      <w:r w:rsidRPr="004F4431">
        <w:t>состояний с очередью.</w:t>
      </w:r>
    </w:p>
    <w:p w:rsidR="00C579CD" w:rsidRPr="004F4431" w:rsidRDefault="00C579CD" w:rsidP="00087299">
      <w:pPr>
        <w:widowControl w:val="0"/>
        <w:tabs>
          <w:tab w:val="left" w:pos="2280"/>
        </w:tabs>
        <w:spacing w:before="20" w:after="20" w:line="360" w:lineRule="auto"/>
        <w:jc w:val="both"/>
        <w:outlineLvl w:val="0"/>
      </w:pPr>
      <w:r w:rsidRPr="00A9008E">
        <w:fldChar w:fldCharType="begin"/>
      </w:r>
      <w:r w:rsidRPr="00A9008E">
        <w:instrText xml:space="preserve"> QUOTE </w:instrText>
      </w:r>
      <w:r w:rsidRPr="00A9008E">
        <w:rPr>
          <w:position w:val="-6"/>
        </w:rPr>
        <w:pict>
          <v:shape id="_x0000_i1095" type="#_x0000_t75" style="width:294.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0F5FBB&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F5FBB&quot; wsp:rsidP=&quot;000F5FBB&quot;&gt;&lt;m:oMathPara&gt;&lt;m:oMath&gt;&lt;m:r&gt;&lt;w:rPr&gt;&lt;w:rFonts w:ascii=&quot;Cambria Math&quot; w:h-ansi=&quot;Cambria Math&quot;/&gt;&lt;wx:font wx:val=&quot;Cambria Math&quot;/&gt;&lt;w:i/&gt;&lt;/w:rPr&gt;&lt;m:t&gt;                                                              -КЋ&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Р &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Ој&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 &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A9008E">
        <w:instrText xml:space="preserve"> </w:instrText>
      </w:r>
      <w:r w:rsidRPr="00A9008E">
        <w:fldChar w:fldCharType="separate"/>
      </w:r>
      <w:r w:rsidRPr="00A9008E">
        <w:rPr>
          <w:position w:val="-6"/>
        </w:rPr>
        <w:pict>
          <v:shape id="_x0000_i1096" type="#_x0000_t75" style="width:294.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0F5FBB&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F5FBB&quot; wsp:rsidP=&quot;000F5FBB&quot;&gt;&lt;m:oMathPara&gt;&lt;m:oMath&gt;&lt;m:r&gt;&lt;w:rPr&gt;&lt;w:rFonts w:ascii=&quot;Cambria Math&quot; w:h-ansi=&quot;Cambria Math&quot;/&gt;&lt;wx:font wx:val=&quot;Cambria Math&quot;/&gt;&lt;w:i/&gt;&lt;/w:rPr&gt;&lt;m:t&gt;                                                              -КЋ&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Р &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Ој&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 &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A9008E">
        <w:fldChar w:fldCharType="end"/>
      </w:r>
    </w:p>
    <w:p w:rsidR="00C579CD" w:rsidRPr="004F4431" w:rsidRDefault="00C579CD" w:rsidP="00087299">
      <w:pPr>
        <w:widowControl w:val="0"/>
        <w:tabs>
          <w:tab w:val="left" w:pos="2280"/>
        </w:tabs>
        <w:spacing w:before="20" w:after="20" w:line="360" w:lineRule="auto"/>
        <w:jc w:val="both"/>
        <w:outlineLvl w:val="0"/>
      </w:pPr>
      <w:r w:rsidRPr="00A9008E">
        <w:pict>
          <v:shape id="_x0000_i1097" type="#_x0000_t75" style="width:175.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2709&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Pr=&quot;00BE2709&quot; wsp:rsidRDefault=&quot;00BE2709&quot; wsp:rsidP=&quot;00BE270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Р &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Ој+О»КЋ&lt;/m:t&gt;&lt;/m:r&gt;&lt;/m:e&gt;&lt;/m:d&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 &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2Ој&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 &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0&lt;/m:t&gt;&lt;/m:r&gt;&lt;/m:oMath&gt;&lt;/m:oMathPara&gt;&lt;/w:p&gt;&lt;w:sectPr wsp:rsidR=&quot;00000000&quot; wsp:rsidRPr=&quot;00BE2709&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p>
    <w:p w:rsidR="00C579CD" w:rsidRPr="004F4431" w:rsidRDefault="00C579CD" w:rsidP="00087299">
      <w:pPr>
        <w:widowControl w:val="0"/>
        <w:tabs>
          <w:tab w:val="left" w:pos="2280"/>
        </w:tabs>
        <w:spacing w:before="20" w:after="20" w:line="360" w:lineRule="auto"/>
        <w:jc w:val="both"/>
        <w:outlineLvl w:val="0"/>
        <w:rPr>
          <w:i/>
        </w:rPr>
      </w:pPr>
      <w:r w:rsidRPr="00A9008E">
        <w:pict>
          <v:shape id="_x0000_i1098" type="#_x0000_t75" style="width:25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71DB2&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Pr=&quot;00B71DB2&quot; wsp:rsidRDefault=&quot;00B71DB2&quot; wsp:rsidP=&quot;00B71DB2&quot;&gt;&lt;m:oMathPara&gt;&lt;m:oMath&gt;&lt;m:r&gt;&lt;w:rPr&gt;&lt;w:rFonts w:ascii=&quot;Cambria Math&quot; w:h-ansi=&quot;Cambria Math&quot;/&gt;&lt;wx:font wx:val=&quot;Cambria Math&quot;/&gt;&lt;w:i/&gt;&lt;/w:rPr&gt;&lt;m:t&gt;КЋ&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Р &lt;/m:t&gt;&lt;/m:r&gt;&lt;/m:e&gt;&lt;m:sub&gt;&lt;m:r&gt;&lt;w:rPr&gt;&lt;w:rFonts w:ascii=&quot;Cambria Math&quot; w:h-ansi=&quot;Cambria Math&quot;/&gt;&lt;wx:font wx:val=&quot;Cambria Math&quot;/&gt;&lt;w:i/&gt;&lt;/w:rPr&gt;&lt;m:t&gt;Рє-1&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N-US&quot;/&gt;&lt;/w:rPr&gt;&lt;m:t&gt;kОј&lt;/m:t&gt;&lt;/m:r&gt;&lt;m:r&gt;&lt;w:rPr&gt;&lt;w:rFonts w:ascii=&quot;Cambria Math&quot; w:h-ansi=&quot;Cambria Math&quot;/&gt;&lt;wx:font wx:val=&quot;Cambria Math&quot;/&gt;&lt;w:i/&gt;&lt;/w:rPr&gt;&lt;m:t&gt;+О»КЋ&lt;/m:t&gt;&lt;/m:r&gt;&lt;/m:e&gt;&lt;/m:d&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k+1&lt;/m:t&gt;&lt;/m:r&gt;&lt;/m:e&gt;&lt;/m:d&gt;&lt;m:r&gt;&lt;w:rPr&gt;&lt;w:rFonts w:ascii=&quot;Cambria Math&quot; w:h-ansi=&quot;Cambria Math&quot;/&gt;&lt;wx:font wx:val=&quot;Cambria Math&quot;/&gt;&lt;w:i/&gt;&lt;/w:rPr&gt;&lt;m:t&gt;Ој&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1&lt;/m:t&gt;&lt;/m:r&gt;&lt;/m:sub&gt;&lt;/m:sSub&gt;&lt;m:r&gt;&lt;w:rPr&gt;&lt;w:rFonts w:ascii=&quot;Cambria Math&quot; w:h-ansi=&quot;Cambria Math&quot;/&gt;&lt;wx:font wx:val=&quot;Cambria Math&quot;/&gt;&lt;w:i/&gt;&lt;/w:rPr&gt;&lt;m:t&gt;=0&lt;/m:t&gt;&lt;/m:r&gt;&lt;/m:oMath&gt;&lt;/m:oMathPara&gt;&lt;/w:p&gt;&lt;w:sectPr wsp:rsidR=&quot;00000000&quot; wsp:rsidRPr=&quot;00B71DB2&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p>
    <w:p w:rsidR="00C579CD" w:rsidRPr="004F4431" w:rsidRDefault="00C579CD" w:rsidP="00087299">
      <w:pPr>
        <w:pStyle w:val="a"/>
        <w:widowControl w:val="0"/>
        <w:tabs>
          <w:tab w:val="left" w:pos="2280"/>
        </w:tabs>
        <w:spacing w:before="20" w:after="20" w:line="360" w:lineRule="auto"/>
        <w:ind w:left="4410"/>
        <w:jc w:val="both"/>
        <w:outlineLvl w:val="0"/>
      </w:pPr>
      <w:r w:rsidRPr="004F4431">
        <w:rPr>
          <w:i/>
          <w:lang w:val="en-US"/>
        </w:rPr>
        <w:t xml:space="preserve">-------------                                            </w:t>
      </w:r>
      <w:r w:rsidRPr="004F4431">
        <w:rPr>
          <w:lang w:val="en-US"/>
        </w:rPr>
        <w:t>(</w:t>
      </w:r>
      <w:r w:rsidRPr="004F4431">
        <w:t>8)</w:t>
      </w:r>
    </w:p>
    <w:p w:rsidR="00C579CD" w:rsidRPr="004F4431" w:rsidRDefault="00C579CD" w:rsidP="00087299">
      <w:pPr>
        <w:widowControl w:val="0"/>
        <w:tabs>
          <w:tab w:val="left" w:pos="2280"/>
        </w:tabs>
        <w:spacing w:before="20" w:after="20" w:line="360" w:lineRule="auto"/>
        <w:jc w:val="both"/>
        <w:outlineLvl w:val="0"/>
        <w:rPr>
          <w:i/>
          <w:lang w:val="en-US"/>
        </w:rPr>
      </w:pPr>
      <w:r w:rsidRPr="00A9008E">
        <w:pict>
          <v:shape id="_x0000_i1099" type="#_x0000_t75" style="width:252.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77315&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Pr=&quot;00D77315&quot; wsp:rsidRDefault=&quot;00D77315&quot; wsp:rsidP=&quot;00D77315&quot;&gt;&lt;m:oMathPara&gt;&lt;m:oMath&gt;&lt;m:r&gt;&lt;w:rPr&gt;&lt;w:rFonts w:ascii=&quot;Cambria Math&quot; w:h-ansi=&quot;Cambria Math&quot;/&gt;&lt;wx:font wx:val=&quot;Cambria Math&quot;/&gt;&lt;w:i/&gt;&lt;/w:rPr&gt;&lt;m:t&gt;КЋ&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P&lt;/m:t&gt;&lt;/m:r&gt;&lt;/m:e&gt;&lt;m:sub&gt;&lt;m:r&gt;&lt;w:rPr&gt;&lt;w:rFonts w:ascii=&quot;Cambria Math&quot; w:h-ansi=&quot;Cambria Math&quot;/&gt;&lt;wx:font wx:val=&quot;Cambria Math&quot;/&gt;&lt;w:i/&gt;&lt;/w:rPr&gt;&lt;m:t&gt;n-1&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Ој+О»КЋ&lt;/m:t&gt;&lt;/m:r&gt;&lt;/m:e&gt;&lt;/m:d&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Ој&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1&lt;/m:t&gt;&lt;/m:r&gt;&lt;/m:sub&gt;&lt;/m:sSub&gt;&lt;m:r&gt;&lt;w:rPr&gt;&lt;w:rFonts w:ascii=&quot;Cambria Math&quot; w:h-ansi=&quot;Cambria Math&quot;/&gt;&lt;wx:font wx:val=&quot;Cambria Math&quot;/&gt;&lt;w:i/&gt;&lt;/w:rPr&gt;&lt;m:t&gt;=0&lt;/m:t&gt;&lt;/m:r&gt;&lt;/m:oMath&gt;&lt;/m:oMathPara&gt;&lt;/w:p&gt;&lt;w:sectPr wsp:rsidR=&quot;00000000&quot; wsp:rsidRPr=&quot;00D77315&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p>
    <w:p w:rsidR="00C579CD" w:rsidRPr="004F4431" w:rsidRDefault="00C579CD" w:rsidP="00087299">
      <w:pPr>
        <w:widowControl w:val="0"/>
        <w:tabs>
          <w:tab w:val="left" w:pos="2280"/>
        </w:tabs>
        <w:spacing w:before="20" w:after="20" w:line="360" w:lineRule="auto"/>
        <w:jc w:val="both"/>
        <w:outlineLvl w:val="0"/>
        <w:rPr>
          <w:i/>
        </w:rPr>
      </w:pPr>
      <w:r w:rsidRPr="004F4431">
        <w:rPr>
          <w:i/>
          <w:lang w:val="en-US"/>
        </w:rPr>
        <w:t xml:space="preserve">                                                          </w:t>
      </w:r>
      <w:r w:rsidRPr="004F4431">
        <w:rPr>
          <w:i/>
        </w:rPr>
        <w:t>……………</w:t>
      </w:r>
    </w:p>
    <w:p w:rsidR="00C579CD" w:rsidRPr="00A146CB" w:rsidRDefault="00C579CD" w:rsidP="00087299">
      <w:pPr>
        <w:widowControl w:val="0"/>
        <w:tabs>
          <w:tab w:val="left" w:pos="2280"/>
        </w:tabs>
        <w:spacing w:before="20" w:after="20" w:line="360" w:lineRule="auto"/>
        <w:jc w:val="both"/>
        <w:outlineLvl w:val="0"/>
        <w:rPr>
          <w:i/>
        </w:rPr>
      </w:pPr>
      <w:r w:rsidRPr="00A9008E">
        <w:pict>
          <v:shape id="_x0000_i1100" type="#_x0000_t75" style="width:148.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B2759&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Pr=&quot;008B2759&quot; wsp:rsidRDefault=&quot;008B2759&quot; wsp:rsidP=&quot;008B2759&quot;&gt;&lt;m:oMathPara&gt;&lt;m:oMath&gt;&lt;m:r&gt;&lt;w:rPr&gt;&lt;w:rFonts w:ascii=&quot;Cambria Math&quot; w:h-ansi=&quot;Cambria Math&quot;/&gt;&lt;wx:font wx:val=&quot;Cambria Math&quot;/&gt;&lt;w:i/&gt;&lt;/w:rPr&gt;&lt;m:t&gt;КЋ&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P&lt;/m:t&gt;&lt;/m:r&gt;&lt;/m:e&gt;&lt;m:sub&gt;&lt;m:r&gt;&lt;w:rPr&gt;&lt;w:rFonts w:ascii=&quot;Cambria Math&quot; w:h-ansi=&quot;Cambria Math&quot;/&gt;&lt;wx:font wx:val=&quot;Cambria Math&quot;/&gt;&lt;w:i/&gt;&lt;/w:rPr&gt;&lt;m:t&gt;n+m-1&lt;/m:t&gt;&lt;/m:r&gt;&lt;/m:sub&gt;&lt;/m:sSub&gt;&lt;m:r&gt;&lt;w:rPr&gt;&lt;w:rFonts w:ascii=&quot;Cambria Math&quot; w:h-ansi=&quot;Cambria Math&quot;/&gt;&lt;wx:font wx:val=&quot;Cambria Math&quot;/&gt;&lt;w:i/&gt;&lt;/w:rPr&gt;&lt;m:t&gt;-nОј&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0&lt;/m:t&gt;&lt;/m:r&gt;&lt;/m:oMath&gt;&lt;/m:oMathPara&gt;&lt;/w:p&gt;&lt;w:sectPr wsp:rsidR=&quot;00000000&quot; wsp:rsidRPr=&quot;008B2759&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Упрощая эту систему с помощью обозначений </w:t>
      </w:r>
      <w:r w:rsidRPr="00A9008E">
        <w:fldChar w:fldCharType="begin"/>
      </w:r>
      <w:r w:rsidRPr="00A9008E">
        <w:instrText xml:space="preserve"> QUOTE </w:instrText>
      </w:r>
      <w:r w:rsidRPr="00A9008E">
        <w:rPr>
          <w:position w:val="-12"/>
        </w:rPr>
        <w:pict>
          <v:shape id="_x0000_i1101" type="#_x0000_t75" style="width:52.8pt;height:2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A3C97&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A3C97&quot; wsp:rsidP=&quot;004A3C97&quot;&gt;&lt;m:oMathPara&gt;&lt;m:oMath&gt;&lt;m:r&gt;&lt;m:rPr&gt;&lt;m:sty m:val=&quot;p&quot;/&gt;&lt;/m:rPr&gt;&lt;w:rPr&gt;&lt;w:rFonts w:ascii=&quot;Cambria Math&quot; w:h-ansi=&quot;Cambria Math&quot;/&gt;&lt;wx:font wx:val=&quot;Cambria Math&quot;/&gt;&lt;/w:rPr&gt;&lt;m:t&gt;ПЃ=&lt;/m:t&gt;&lt;/m:r&gt;&lt;m:f&gt;&lt;m:fPr&gt;&lt;m:type m:val=&quot;skw&quot;/&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КЋО»&lt;/m:t&gt;&lt;/m:r&gt;&lt;/m:num&gt;&lt;m:den&gt;&lt;m:r&gt;&lt;m:rPr&gt;&lt;m:sty m:val=&quot;p&quot;/&gt;&lt;/m:rPr&gt;&lt;w:rPr&gt;&lt;w:rFonts w:ascii=&quot;Cambria Math&quot; w:h-ansi=&quot;Cambria Math&quot;/&gt;&lt;wx:font wx:val=&quot;Cambria Math&quot;/&gt;&lt;/w:rPr&gt;&lt;m:t&gt;Ој&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A9008E">
        <w:instrText xml:space="preserve"> </w:instrText>
      </w:r>
      <w:r w:rsidRPr="00A9008E">
        <w:fldChar w:fldCharType="separate"/>
      </w:r>
      <w:r w:rsidRPr="00A9008E">
        <w:rPr>
          <w:position w:val="-12"/>
        </w:rPr>
        <w:pict>
          <v:shape id="_x0000_i1102" type="#_x0000_t75" style="width:52.8pt;height:2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A3C97&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A3C97&quot; wsp:rsidP=&quot;004A3C97&quot;&gt;&lt;m:oMathPara&gt;&lt;m:oMath&gt;&lt;m:r&gt;&lt;m:rPr&gt;&lt;m:sty m:val=&quot;p&quot;/&gt;&lt;/m:rPr&gt;&lt;w:rPr&gt;&lt;w:rFonts w:ascii=&quot;Cambria Math&quot; w:h-ansi=&quot;Cambria Math&quot;/&gt;&lt;wx:font wx:val=&quot;Cambria Math&quot;/&gt;&lt;/w:rPr&gt;&lt;m:t&gt;ПЃ=&lt;/m:t&gt;&lt;/m:r&gt;&lt;m:f&gt;&lt;m:fPr&gt;&lt;m:type m:val=&quot;skw&quot;/&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КЋО»&lt;/m:t&gt;&lt;/m:r&gt;&lt;/m:num&gt;&lt;m:den&gt;&lt;m:r&gt;&lt;m:rPr&gt;&lt;m:sty m:val=&quot;p&quot;/&gt;&lt;/m:rPr&gt;&lt;w:rPr&gt;&lt;w:rFonts w:ascii=&quot;Cambria Math&quot; w:h-ansi=&quot;Cambria Math&quot;/&gt;&lt;wx:font wx:val=&quot;Cambria Math&quot;/&gt;&lt;/w:rPr&gt;&lt;m:t&gt;Ој&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A9008E">
        <w:fldChar w:fldCharType="end"/>
      </w:r>
      <w:r w:rsidRPr="00A146CB">
        <w:t xml:space="preserve"> и </w:t>
      </w:r>
      <w:r w:rsidRPr="00A9008E">
        <w:fldChar w:fldCharType="begin"/>
      </w:r>
      <w:r w:rsidRPr="00A9008E">
        <w:instrText xml:space="preserve"> QUOTE </w:instrText>
      </w:r>
      <w:r w:rsidRPr="00A9008E">
        <w:rPr>
          <w:position w:val="-12"/>
        </w:rPr>
        <w:pict>
          <v:shape id="_x0000_i1103" type="#_x0000_t75" style="width:105pt;height:2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82C48&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82C48&quot; wsp:rsidP=&quot;00C82C48&quot;&gt;&lt;m:oMathPara&gt;&lt;m:oMath&gt;&lt;m:r&gt;&lt;m:rPr&gt;&lt;m:sty m:val=&quot;p&quot;/&gt;&lt;/m:rPr&gt;&lt;w:rPr&gt;&lt;w:rFonts w:ascii=&quot;Cambria Math&quot; w:h-ansi=&quot;Cambria Math&quot;/&gt;&lt;wx:font wx:val=&quot;Cambria Math&quot;/&gt;&lt;/w:rPr&gt;&lt;m:t&gt;П„=&lt;/m:t&gt;&lt;/m:r&gt;&lt;m:f&gt;&lt;m:fPr&gt;&lt;m:type m:val=&quot;skw&quot;/&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О»КЋ&lt;/m:t&gt;&lt;/m:r&gt;&lt;/m:num&gt;&lt;m:den&gt;&lt;m:r&gt;&lt;m:rPr&gt;&lt;m:sty m:val=&quot;p&quot;/&gt;&lt;/m:rPr&gt;&lt;w:rPr&gt;&lt;w:rFonts w:ascii=&quot;Cambria Math&quot; w:h-ansi=&quot;Cambria Math&quot;/&gt;&lt;wx:font wx:val=&quot;Cambria Math&quot;/&gt;&lt;/w:rPr&gt;&lt;m:t&gt;nОј&lt;/m:t&gt;&lt;/m:r&gt;&lt;/m:den&gt;&lt;/m:f&gt;&lt;m:r&gt;&lt;m:rPr&gt;&lt;m:sty m:val=&quot;p&quot;/&gt;&lt;/m:rPr&gt;&lt;w:rPr&gt;&lt;w:rFonts w:ascii=&quot;Cambria Math&quot; w:h-ansi=&quot;Cambria Math&quot;/&gt;&lt;wx:font wx:val=&quot;Cambria Math&quot;/&gt;&lt;/w:rPr&gt;&lt;m:t&gt;=&lt;/m:t&gt;&lt;/m:r&gt;&lt;m:f&gt;&lt;m:fPr&gt;&lt;m:type m:val=&quot;skw&quot;/&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ПЃ&lt;/m:t&gt;&lt;/m:r&gt;&lt;/m:num&gt;&lt;m:den&gt;&lt;m:r&gt;&lt;m:rPr&gt;&lt;m:sty m:val=&quot;p&quot;/&gt;&lt;/m:rPr&gt;&lt;w:rPr&gt;&lt;w:rFonts w:ascii=&quot;Cambria Math&quot; w:h-ansi=&quot;Cambria Math&quot;/&gt;&lt;wx:font wx:val=&quot;Cambria Math&quot;/&gt;&lt;/w:rPr&gt;&lt;m:t&gt;n&lt;/m:t&gt;&lt;/m:r&gt;&lt;/m:den&gt;&lt;/m:f&gt;&lt;m:r&gt;&lt;m:rPr&gt;&lt;m:sty m:val=&quot;p&quot;/&gt;&lt;/m:rPr&gt;&lt;w:rPr&gt;&lt;w:rFonts w:ascii=&quot;Cambria Math&quot; w:h-ansi=&quot;Cambria Math&quot;/&gt;&lt;wx:font wx:val=&quot;Cambria Math&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A9008E">
        <w:instrText xml:space="preserve"> </w:instrText>
      </w:r>
      <w:r w:rsidRPr="00A9008E">
        <w:fldChar w:fldCharType="separate"/>
      </w:r>
      <w:r w:rsidRPr="00A9008E">
        <w:rPr>
          <w:position w:val="-12"/>
        </w:rPr>
        <w:pict>
          <v:shape id="_x0000_i1104" type="#_x0000_t75" style="width:105pt;height:2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82C48&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C82C48&quot; wsp:rsidP=&quot;00C82C48&quot;&gt;&lt;m:oMathPara&gt;&lt;m:oMath&gt;&lt;m:r&gt;&lt;m:rPr&gt;&lt;m:sty m:val=&quot;p&quot;/&gt;&lt;/m:rPr&gt;&lt;w:rPr&gt;&lt;w:rFonts w:ascii=&quot;Cambria Math&quot; w:h-ansi=&quot;Cambria Math&quot;/&gt;&lt;wx:font wx:val=&quot;Cambria Math&quot;/&gt;&lt;/w:rPr&gt;&lt;m:t&gt;П„=&lt;/m:t&gt;&lt;/m:r&gt;&lt;m:f&gt;&lt;m:fPr&gt;&lt;m:type m:val=&quot;skw&quot;/&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О»КЋ&lt;/m:t&gt;&lt;/m:r&gt;&lt;/m:num&gt;&lt;m:den&gt;&lt;m:r&gt;&lt;m:rPr&gt;&lt;m:sty m:val=&quot;p&quot;/&gt;&lt;/m:rPr&gt;&lt;w:rPr&gt;&lt;w:rFonts w:ascii=&quot;Cambria Math&quot; w:h-ansi=&quot;Cambria Math&quot;/&gt;&lt;wx:font wx:val=&quot;Cambria Math&quot;/&gt;&lt;/w:rPr&gt;&lt;m:t&gt;nОј&lt;/m:t&gt;&lt;/m:r&gt;&lt;/m:den&gt;&lt;/m:f&gt;&lt;m:r&gt;&lt;m:rPr&gt;&lt;m:sty m:val=&quot;p&quot;/&gt;&lt;/m:rPr&gt;&lt;w:rPr&gt;&lt;w:rFonts w:ascii=&quot;Cambria Math&quot; w:h-ansi=&quot;Cambria Math&quot;/&gt;&lt;wx:font wx:val=&quot;Cambria Math&quot;/&gt;&lt;/w:rPr&gt;&lt;m:t&gt;=&lt;/m:t&gt;&lt;/m:r&gt;&lt;m:f&gt;&lt;m:fPr&gt;&lt;m:type m:val=&quot;skw&quot;/&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ПЃ&lt;/m:t&gt;&lt;/m:r&gt;&lt;/m:num&gt;&lt;m:den&gt;&lt;m:r&gt;&lt;m:rPr&gt;&lt;m:sty m:val=&quot;p&quot;/&gt;&lt;/m:rPr&gt;&lt;w:rPr&gt;&lt;w:rFonts w:ascii=&quot;Cambria Math&quot; w:h-ansi=&quot;Cambria Math&quot;/&gt;&lt;wx:font wx:val=&quot;Cambria Math&quot;/&gt;&lt;/w:rPr&gt;&lt;m:t&gt;n&lt;/m:t&gt;&lt;/m:r&gt;&lt;/m:den&gt;&lt;/m:f&gt;&lt;m:r&gt;&lt;m:rPr&gt;&lt;m:sty m:val=&quot;p&quot;/&gt;&lt;/m:rPr&gt;&lt;w:rPr&gt;&lt;w:rFonts w:ascii=&quot;Cambria Math&quot; w:h-ansi=&quot;Cambria Math&quot;/&gt;&lt;wx:font wx:val=&quot;Cambria Math&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A9008E">
        <w:fldChar w:fldCharType="end"/>
      </w:r>
      <w:r w:rsidRPr="00A146CB">
        <w:t>и преобразуя, были получены выражения для вероятностей состояния [3]:</w:t>
      </w:r>
    </w:p>
    <w:p w:rsidR="00C579CD" w:rsidRPr="00A146CB" w:rsidRDefault="00C579CD" w:rsidP="00087299">
      <w:pPr>
        <w:widowControl w:val="0"/>
        <w:tabs>
          <w:tab w:val="left" w:pos="2280"/>
        </w:tabs>
        <w:spacing w:before="20" w:after="20" w:line="360" w:lineRule="auto"/>
        <w:ind w:firstLine="709"/>
        <w:jc w:val="both"/>
        <w:outlineLvl w:val="0"/>
      </w:pPr>
      <w:r>
        <w:rPr>
          <w:noProof/>
        </w:rPr>
        <w:pict>
          <v:shape id="AutoShape 46" o:spid="_x0000_s1039" type="#_x0000_t32" style="position:absolute;left:0;text-align:left;margin-left:274.8pt;margin-top:6.65pt;width:14.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">
            <v:stroke endarrow="block"/>
          </v:shape>
        </w:pict>
      </w:r>
      <w:r w:rsidRPr="00A146CB">
        <w:t>-вероятность отсутствия заявок</w:t>
      </w:r>
      <w:r w:rsidRPr="00D87181">
        <w:t xml:space="preserve"> </w:t>
      </w:r>
      <w:r>
        <w:t xml:space="preserve">при </w:t>
      </w:r>
      <w:r w:rsidRPr="0058366A">
        <w:t>τ</w:t>
      </w:r>
      <w:r w:rsidRPr="00A146CB">
        <w:t xml:space="preserve">        </w:t>
      </w:r>
      <w:r w:rsidRPr="0058366A">
        <w:t>χ</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33"/>
        </w:rPr>
        <w:pict>
          <v:shape id="_x0000_i1105" type="#_x0000_t75" style="width:123.6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B061A&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B061A&quot; wsp:rsidP=&quot;00AB061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k=0&lt;/m:t&gt;&lt;/m:r&gt;&lt;/m:sub&gt;&lt;m:sup&gt;&lt;m:r&gt;&lt;w:rPr&gt;&lt;w:rFonts w:ascii=&quot;Cambria Math&quot; w:h-ansi=&quot;Cambria Math&quot;/&gt;&lt;wx:font wx:val=&quot;Cambria Math&quot;/&gt;&lt;w:i/&gt;&lt;/w:rPr&gt;&lt;m:t&gt;n&lt;/m:t&gt;&lt;/m:r&gt;&lt;/m:sup&gt;&lt;m:e&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k&lt;/m:t&gt;&lt;/m:r&gt;&lt;/m:sup&gt;&lt;/m:sSup&gt;&lt;/m:num&gt;&lt;m:den&gt;&lt;m:r&gt;&lt;w:rPr&gt;&lt;w:rFonts w:ascii=&quot;Cambria Math&quot; w:h-ansi=&quot;Cambria Math&quot;/&gt;&lt;wx:font wx:val=&quot;Cambria Math&quot;/&gt;&lt;w:i/&gt;&lt;/w:rPr&gt;&lt;m:t&gt;n&lt;/m:t&gt;&lt;/m:r&gt;&lt;/m:den&gt;&lt;/m:f&gt;&lt;/m:e&gt;&lt;/m:nary&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n&lt;/m:t&gt;&lt;/m:r&gt;&lt;/m:sup&gt;&lt;/m:sSup&gt;&lt;/m:num&gt;&lt;m:den&gt;&lt;m:r&gt;&lt;w:rPr&gt;&lt;w:rFonts w:ascii=&quot;Cambria Math&quot; w:h-ansi=&quot;Cambria Math&quot;/&gt;&lt;wx:font wx:val=&quot;Cambria Math&quot;/&gt;&lt;w:i/&gt;&lt;/w:rPr&gt;&lt;m:t&gt;n!&lt;/m:t&gt;&lt;/m:r&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П„(1-&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lt;/m:t&gt;&lt;/m:r&gt;&lt;/m:e&gt;&lt;m:sup&gt;&lt;m:r&gt;&lt;w:rPr&gt;&lt;w:rFonts w:ascii=&quot;Cambria Math&quot; w:h-ansi=&quot;Cambria Math&quot;/&gt;&lt;wx:font wx:val=&quot;Cambria Math&quot;/&gt;&lt;w:i/&gt;&lt;/w:rPr&gt;&lt;m:t&gt;m&lt;/m:t&gt;&lt;/m:r&gt;&lt;/m:sup&gt;&lt;/m:sSup&gt;&lt;m:r&gt;&lt;w:rPr&gt;&lt;w:rFonts w:ascii=&quot;Cambria Math&quot; w:h-ansi=&quot;Cambria Math&quot;/&gt;&lt;wx:font wx:val=&quot;Cambria Math&quot;/&gt;&lt;w:i/&gt;&lt;/w:rPr&gt;&lt;m:t&gt;)&lt;/m:t&gt;&lt;/m:r&gt;&lt;/m:num&gt;&lt;m:den&gt;&lt;m:r&gt;&lt;w:rPr&gt;&lt;w:rFonts w:ascii=&quot;Cambria Math&quot; w:h-ansi=&quot;Cambria Math&quot;/&gt;&lt;wx:font wx:val=&quot;Cambria Math&quot;/&gt;&lt;w:i/&gt;&lt;/w:rPr&gt;&lt;m:t&gt;1-П„&lt;/m:t&gt;&lt;/m:r&gt;&lt;/m:den&gt;&lt;/m:f&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A9008E">
        <w:instrText xml:space="preserve"> </w:instrText>
      </w:r>
      <w:r w:rsidRPr="00A9008E">
        <w:fldChar w:fldCharType="separate"/>
      </w:r>
      <w:r w:rsidRPr="00A9008E">
        <w:rPr>
          <w:position w:val="-33"/>
        </w:rPr>
        <w:pict>
          <v:shape id="_x0000_i1106" type="#_x0000_t75" style="width:123.6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B061A&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B061A&quot; wsp:rsidP=&quot;00AB061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k=0&lt;/m:t&gt;&lt;/m:r&gt;&lt;/m:sub&gt;&lt;m:sup&gt;&lt;m:r&gt;&lt;w:rPr&gt;&lt;w:rFonts w:ascii=&quot;Cambria Math&quot; w:h-ansi=&quot;Cambria Math&quot;/&gt;&lt;wx:font wx:val=&quot;Cambria Math&quot;/&gt;&lt;w:i/&gt;&lt;/w:rPr&gt;&lt;m:t&gt;n&lt;/m:t&gt;&lt;/m:r&gt;&lt;/m:sup&gt;&lt;m:e&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k&lt;/m:t&gt;&lt;/m:r&gt;&lt;/m:sup&gt;&lt;/m:sSup&gt;&lt;/m:num&gt;&lt;m:den&gt;&lt;m:r&gt;&lt;w:rPr&gt;&lt;w:rFonts w:ascii=&quot;Cambria Math&quot; w:h-ansi=&quot;Cambria Math&quot;/&gt;&lt;wx:font wx:val=&quot;Cambria Math&quot;/&gt;&lt;w:i/&gt;&lt;/w:rPr&gt;&lt;m:t&gt;n&lt;/m:t&gt;&lt;/m:r&gt;&lt;/m:den&gt;&lt;/m:f&gt;&lt;/m:e&gt;&lt;/m:nary&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n&lt;/m:t&gt;&lt;/m:r&gt;&lt;/m:sup&gt;&lt;/m:sSup&gt;&lt;/m:num&gt;&lt;m:den&gt;&lt;m:r&gt;&lt;w:rPr&gt;&lt;w:rFonts w:ascii=&quot;Cambria Math&quot; w:h-ansi=&quot;Cambria Math&quot;/&gt;&lt;wx:font wx:val=&quot;Cambria Math&quot;/&gt;&lt;w:i/&gt;&lt;/w:rPr&gt;&lt;m:t&gt;n!&lt;/m:t&gt;&lt;/m:r&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П„(1-&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lt;/m:t&gt;&lt;/m:r&gt;&lt;/m:e&gt;&lt;m:sup&gt;&lt;m:r&gt;&lt;w:rPr&gt;&lt;w:rFonts w:ascii=&quot;Cambria Math&quot; w:h-ansi=&quot;Cambria Math&quot;/&gt;&lt;wx:font wx:val=&quot;Cambria Math&quot;/&gt;&lt;w:i/&gt;&lt;/w:rPr&gt;&lt;m:t&gt;m&lt;/m:t&gt;&lt;/m:r&gt;&lt;/m:sup&gt;&lt;/m:sSup&gt;&lt;m:r&gt;&lt;w:rPr&gt;&lt;w:rFonts w:ascii=&quot;Cambria Math&quot; w:h-ansi=&quot;Cambria Math&quot;/&gt;&lt;wx:font wx:val=&quot;Cambria Math&quot;/&gt;&lt;w:i/&gt;&lt;/w:rPr&gt;&lt;m:t&gt;)&lt;/m:t&gt;&lt;/m:r&gt;&lt;/m:num&gt;&lt;m:den&gt;&lt;m:r&gt;&lt;w:rPr&gt;&lt;w:rFonts w:ascii=&quot;Cambria Math&quot; w:h-ansi=&quot;Cambria Math&quot;/&gt;&lt;wx:font wx:val=&quot;Cambria Math&quot;/&gt;&lt;w:i/&gt;&lt;/w:rPr&gt;&lt;m:t&gt;1-П„&lt;/m:t&gt;&lt;/m:r&gt;&lt;/m:den&gt;&lt;/m:f&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A9008E">
        <w:fldChar w:fldCharType="end"/>
      </w:r>
      <w:r w:rsidRPr="00A146CB">
        <w:t xml:space="preserve">                                      (9)</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Если </w:t>
      </w:r>
      <w:r w:rsidRPr="00A9008E">
        <w:fldChar w:fldCharType="begin"/>
      </w:r>
      <w:r w:rsidRPr="00A9008E">
        <w:instrText xml:space="preserve"> QUOTE </w:instrText>
      </w:r>
      <w:r w:rsidRPr="00A9008E">
        <w:rPr>
          <w:position w:val="-6"/>
        </w:rPr>
        <w:pict>
          <v:shape id="_x0000_i1107" type="#_x0000_t75" style="width:33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43632&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43632&quot; wsp:rsidP=&quot;00643632&quot;&gt;&lt;m:oMathPara&gt;&lt;m:oMath&gt;&lt;m:r&gt;&lt;m:rPr&gt;&lt;m:sty m:val=&quot;p&quot;/&gt;&lt;/m:rPr&gt;&lt;w:rPr&gt;&lt;w:rFonts w:ascii=&quot;Cambria Math&quot; w:h-ansi=&quot;Cambria Math&quot;/&gt;&lt;wx:font wx:val=&quot;Cambria Math&quot;/&gt;&lt;/w:rPr&gt;&lt;m:t&gt;П„=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A9008E">
        <w:instrText xml:space="preserve"> </w:instrText>
      </w:r>
      <w:r w:rsidRPr="00A9008E">
        <w:fldChar w:fldCharType="separate"/>
      </w:r>
      <w:r w:rsidRPr="00A9008E">
        <w:rPr>
          <w:position w:val="-6"/>
        </w:rPr>
        <w:pict>
          <v:shape id="_x0000_i1108" type="#_x0000_t75" style="width:33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43632&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43632&quot; wsp:rsidP=&quot;00643632&quot;&gt;&lt;m:oMathPara&gt;&lt;m:oMath&gt;&lt;m:r&gt;&lt;m:rPr&gt;&lt;m:sty m:val=&quot;p&quot;/&gt;&lt;/m:rPr&gt;&lt;w:rPr&gt;&lt;w:rFonts w:ascii=&quot;Cambria Math&quot; w:h-ansi=&quot;Cambria Math&quot;/&gt;&lt;wx:font wx:val=&quot;Cambria Math&quot;/&gt;&lt;/w:rPr&gt;&lt;m:t&gt;П„=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A9008E">
        <w:fldChar w:fldCharType="end"/>
      </w:r>
      <w:r w:rsidRPr="00A146CB">
        <w:t>, то выражение 9 преобразуется</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33"/>
        </w:rPr>
        <w:pict>
          <v:shape id="_x0000_i1109" type="#_x0000_t75" style="width:96.6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64D1C&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64D1C&quot; wsp:rsidP=&quot;00664D1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k=0&lt;/m:t&gt;&lt;/m:r&gt;&lt;/m:sub&gt;&lt;m:sup&gt;&lt;m:r&gt;&lt;w:rPr&gt;&lt;w:rFonts w:ascii=&quot;Cambria Math&quot; w:h-ansi=&quot;Cambria Math&quot;/&gt;&lt;wx:font wx:val=&quot;Cambria Math&quot;/&gt;&lt;w:i/&gt;&lt;/w:rPr&gt;&lt;m:t&gt;n&lt;/m:t&gt;&lt;/m:r&gt;&lt;/m:sup&gt;&lt;m:e&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k&lt;/m:t&gt;&lt;/m:r&gt;&lt;/m:sup&gt;&lt;/m:sSup&gt;&lt;/m:num&gt;&lt;m:den&gt;&lt;m:r&gt;&lt;w:rPr&gt;&lt;w:rFonts w:ascii=&quot;Cambria Math&quot; w:h-ansi=&quot;Cambria Math&quot;/&gt;&lt;wx:font wx:val=&quot;Cambria Math&quot;/&gt;&lt;w:i/&gt;&lt;w:lang w:val=&quot;EN-US&quot;/&gt;&lt;/w:rPr&gt;&lt;m:t&gt;k&lt;/m:t&gt;&lt;/m:r&gt;&lt;m:r&gt;&lt;w:rPr&gt;&lt;w:rFonts w:ascii=&quot;Cambria Math&quot; w:h-ansi=&quot;Cambria Math&quot;/&gt;&lt;wx:font wx:val=&quot;Cambria Math&quot;/&gt;&lt;w:i/&gt;&lt;/w:rPr&gt;&lt;m:t&gt;!&lt;/m:t&gt;&lt;/m:r&gt;&lt;/m:den&gt;&lt;/m:f&gt;&lt;/m:e&gt;&lt;/m:nary&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n&lt;/m:t&gt;&lt;/m:r&gt;&lt;/m:sup&gt;&lt;/m:sSup&gt;&lt;m:r&gt;&lt;w:rPr&gt;&lt;w:rFonts w:ascii=&quot;Cambria Math&quot; w:h-ansi=&quot;Cambria Math&quot;/&gt;&lt;wx:font wx:val=&quot;Cambria Math&quot;/&gt;&lt;w:i/&gt;&lt;/w:rPr&gt;&lt;m:t&gt;*m&lt;/m:t&gt;&lt;/m:r&gt;&lt;/m:num&gt;&lt;m:den&gt;&lt;m:r&gt;&lt;w:rPr&gt;&lt;w:rFonts w:ascii=&quot;Cambria Math&quot; w:h-ansi=&quot;Cambria Math&quot;/&gt;&lt;wx:font wx:val=&quot;Cambria Math&quot;/&gt;&lt;w:i/&gt;&lt;/w:rPr&gt;&lt;m:t&gt;n!&lt;/m:t&gt;&lt;/m:r&gt;&lt;/m:den&gt;&lt;/m:f&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A9008E">
        <w:instrText xml:space="preserve"> </w:instrText>
      </w:r>
      <w:r w:rsidRPr="00A9008E">
        <w:fldChar w:fldCharType="separate"/>
      </w:r>
      <w:r w:rsidRPr="00A9008E">
        <w:rPr>
          <w:position w:val="-33"/>
        </w:rPr>
        <w:pict>
          <v:shape id="_x0000_i1110" type="#_x0000_t75" style="width:96.6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64D1C&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64D1C&quot; wsp:rsidP=&quot;00664D1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k=0&lt;/m:t&gt;&lt;/m:r&gt;&lt;/m:sub&gt;&lt;m:sup&gt;&lt;m:r&gt;&lt;w:rPr&gt;&lt;w:rFonts w:ascii=&quot;Cambria Math&quot; w:h-ansi=&quot;Cambria Math&quot;/&gt;&lt;wx:font wx:val=&quot;Cambria Math&quot;/&gt;&lt;w:i/&gt;&lt;/w:rPr&gt;&lt;m:t&gt;n&lt;/m:t&gt;&lt;/m:r&gt;&lt;/m:sup&gt;&lt;m:e&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k&lt;/m:t&gt;&lt;/m:r&gt;&lt;/m:sup&gt;&lt;/m:sSup&gt;&lt;/m:num&gt;&lt;m:den&gt;&lt;m:r&gt;&lt;w:rPr&gt;&lt;w:rFonts w:ascii=&quot;Cambria Math&quot; w:h-ansi=&quot;Cambria Math&quot;/&gt;&lt;wx:font wx:val=&quot;Cambria Math&quot;/&gt;&lt;w:i/&gt;&lt;w:lang w:val=&quot;EN-US&quot;/&gt;&lt;/w:rPr&gt;&lt;m:t&gt;k&lt;/m:t&gt;&lt;/m:r&gt;&lt;m:r&gt;&lt;w:rPr&gt;&lt;w:rFonts w:ascii=&quot;Cambria Math&quot; w:h-ansi=&quot;Cambria Math&quot;/&gt;&lt;wx:font wx:val=&quot;Cambria Math&quot;/&gt;&lt;w:i/&gt;&lt;/w:rPr&gt;&lt;m:t&gt;!&lt;/m:t&gt;&lt;/m:r&gt;&lt;/m:den&gt;&lt;/m:f&gt;&lt;/m:e&gt;&lt;/m:nary&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Ѓ&lt;/m:t&gt;&lt;/m:r&gt;&lt;/m:e&gt;&lt;m:sup&gt;&lt;m:r&gt;&lt;w:rPr&gt;&lt;w:rFonts w:ascii=&quot;Cambria Math&quot; w:h-ansi=&quot;Cambria Math&quot;/&gt;&lt;wx:font wx:val=&quot;Cambria Math&quot;/&gt;&lt;w:i/&gt;&lt;/w:rPr&gt;&lt;m:t&gt;n&lt;/m:t&gt;&lt;/m:r&gt;&lt;/m:sup&gt;&lt;/m:sSup&gt;&lt;m:r&gt;&lt;w:rPr&gt;&lt;w:rFonts w:ascii=&quot;Cambria Math&quot; w:h-ansi=&quot;Cambria Math&quot;/&gt;&lt;wx:font wx:val=&quot;Cambria Math&quot;/&gt;&lt;w:i/&gt;&lt;/w:rPr&gt;&lt;m:t&gt;*m&lt;/m:t&gt;&lt;/m:r&gt;&lt;/m:num&gt;&lt;m:den&gt;&lt;m:r&gt;&lt;w:rPr&gt;&lt;w:rFonts w:ascii=&quot;Cambria Math&quot; w:h-ansi=&quot;Cambria Math&quot;/&gt;&lt;wx:font wx:val=&quot;Cambria Math&quot;/&gt;&lt;w:i/&gt;&lt;/w:rPr&gt;&lt;m:t&gt;n!&lt;/m:t&gt;&lt;/m:r&gt;&lt;/m:den&gt;&lt;/m:f&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A9008E">
        <w:fldChar w:fldCharType="end"/>
      </w:r>
      <w:r w:rsidRPr="00A146CB">
        <w:t xml:space="preserve">                                              (10)</w:t>
      </w:r>
    </w:p>
    <w:p w:rsidR="00C579CD" w:rsidRPr="00A146CB" w:rsidRDefault="00C579CD" w:rsidP="00087299">
      <w:pPr>
        <w:widowControl w:val="0"/>
        <w:tabs>
          <w:tab w:val="left" w:pos="2280"/>
        </w:tabs>
        <w:spacing w:before="20" w:after="20" w:line="360" w:lineRule="auto"/>
        <w:ind w:firstLine="709"/>
        <w:jc w:val="both"/>
        <w:outlineLvl w:val="0"/>
      </w:pPr>
      <w:r w:rsidRPr="00A146CB">
        <w:t>-вероятность обслуживания заявки</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6"/>
        </w:rPr>
        <w:pict>
          <v:shape id="_x0000_i1111" type="#_x0000_t75" style="width:16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C4513&quot;/&gt;&lt;wsp:rsid wsp:val=&quot;00FD30DF&quot;/&gt;&lt;wsp:rsid wsp:val=&quot;00FE6209&quot;/&gt;&lt;wsp:rsid wsp:val=&quot;00FF24EB&quot;/&gt;&lt;wsp:rsid wsp:val=&quot;00FF2A30&quot;/&gt;&lt;/wsp:rsids&gt;&lt;/w:docPr&gt;&lt;w:body&gt;&lt;wx:sect&gt;&lt;w:p wsp:rsidR=&quot;00000000&quot; wsp:rsidRDefault=&quot;00FC4513&quot; wsp:rsidP=&quot;00FC451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Р±СЃР»&lt;/m:t&gt;&lt;/m:r&gt;&lt;/m:sub&gt;&lt;/m:sSub&gt;&lt;m:r&gt;&lt;w:rPr&gt;&lt;w:rFonts w:ascii=&quot;Cambria Math&quot; w:h-ansi=&quot;Cambria Math&quot;/&gt;&lt;wx:font wx:val=&quot;Cambria Math&quot;/&gt;&lt;w:i/&gt;&lt;/w:rPr&gt;&lt;m:t&gt;=1-&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 &lt;/m:t&gt;&lt;/m:r&gt;&lt;/m:e&gt;&lt;m:sub&gt;&lt;m:r&gt;&lt;w:rPr&gt;&lt;w:rFonts w:ascii=&quot;Cambria Math&quot; w:h-ansi=&quot;Cambria Math&quot;/&gt;&lt;wx:font wx:val=&quot;Cambria Math&quot;/&gt;&lt;w:i/&gt;&lt;/w:rPr&gt;&lt;m:t&gt;РѕС‚Рє&lt;/m:t&gt;&lt;/m:r&gt;&lt;/m:sub&gt;&lt;/m:sSub&gt;&lt;m:r&gt;&lt;w:rPr&gt;&lt;w:rFonts w:ascii=&quot;Cambria Math&quot; w:h-ansi=&quot;Cambria Math&quot;/&gt;&lt;wx:font wx:val=&quot;Cambria Math&quot;/&gt;&lt;w:i/&gt;&lt;/w:rPr&gt;&lt;m:t&gt;=1-&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A9008E">
        <w:instrText xml:space="preserve"> </w:instrText>
      </w:r>
      <w:r w:rsidRPr="00A9008E">
        <w:fldChar w:fldCharType="separate"/>
      </w:r>
      <w:r w:rsidRPr="00A9008E">
        <w:rPr>
          <w:position w:val="-6"/>
        </w:rPr>
        <w:pict>
          <v:shape id="_x0000_i1112" type="#_x0000_t75" style="width:16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C4513&quot;/&gt;&lt;wsp:rsid wsp:val=&quot;00FD30DF&quot;/&gt;&lt;wsp:rsid wsp:val=&quot;00FE6209&quot;/&gt;&lt;wsp:rsid wsp:val=&quot;00FF24EB&quot;/&gt;&lt;wsp:rsid wsp:val=&quot;00FF2A30&quot;/&gt;&lt;/wsp:rsids&gt;&lt;/w:docPr&gt;&lt;w:body&gt;&lt;wx:sect&gt;&lt;w:p wsp:rsidR=&quot;00000000&quot; wsp:rsidRDefault=&quot;00FC4513&quot; wsp:rsidP=&quot;00FC451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Р±СЃР»&lt;/m:t&gt;&lt;/m:r&gt;&lt;/m:sub&gt;&lt;/m:sSub&gt;&lt;m:r&gt;&lt;w:rPr&gt;&lt;w:rFonts w:ascii=&quot;Cambria Math&quot; w:h-ansi=&quot;Cambria Math&quot;/&gt;&lt;wx:font wx:val=&quot;Cambria Math&quot;/&gt;&lt;w:i/&gt;&lt;/w:rPr&gt;&lt;m:t&gt;=1-&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 &lt;/m:t&gt;&lt;/m:r&gt;&lt;/m:e&gt;&lt;m:sub&gt;&lt;m:r&gt;&lt;w:rPr&gt;&lt;w:rFonts w:ascii=&quot;Cambria Math&quot; w:h-ansi=&quot;Cambria Math&quot;/&gt;&lt;wx:font wx:val=&quot;Cambria Math&quot;/&gt;&lt;w:i/&gt;&lt;/w:rPr&gt;&lt;m:t&gt;РѕС‚Рє&lt;/m:t&gt;&lt;/m:r&gt;&lt;/m:sub&gt;&lt;/m:sSub&gt;&lt;m:r&gt;&lt;w:rPr&gt;&lt;w:rFonts w:ascii=&quot;Cambria Math&quot; w:h-ansi=&quot;Cambria Math&quot;/&gt;&lt;wx:font wx:val=&quot;Cambria Math&quot;/&gt;&lt;w:i/&gt;&lt;/w:rPr&gt;&lt;m:t&gt;=1-&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A9008E">
        <w:fldChar w:fldCharType="end"/>
      </w:r>
      <w:r w:rsidRPr="00A146CB">
        <w:t xml:space="preserve">                                     (11)</w:t>
      </w:r>
    </w:p>
    <w:p w:rsidR="00C579CD" w:rsidRPr="00A146CB" w:rsidRDefault="00C579CD" w:rsidP="00087299">
      <w:pPr>
        <w:widowControl w:val="0"/>
        <w:tabs>
          <w:tab w:val="left" w:pos="2280"/>
        </w:tabs>
        <w:spacing w:before="20" w:after="20" w:line="360" w:lineRule="auto"/>
        <w:ind w:firstLine="709"/>
        <w:jc w:val="both"/>
        <w:outlineLvl w:val="0"/>
      </w:pPr>
      <w:r w:rsidRPr="00A146CB">
        <w:t>-вероятность отказа обслуживания</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5"/>
        </w:rPr>
        <w:pict>
          <v:shape id="_x0000_i1113" type="#_x0000_t75" style="width:139.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43D60&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43D60&quot; wsp:rsidP=&quot;00543D6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С‚Рє&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m&lt;/m:t&gt;&lt;/m:r&gt;&lt;/m:sub&gt;&lt;/m:sSub&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lang w:val=&quot;EN-US&quot;/&gt;&lt;/w:rPr&gt;&lt;m:t&gt;m&lt;/m:t&gt;&lt;/m:r&gt;&lt;/m:sup&gt;&lt;/m:sSup&gt;&lt;m:f&gt;&lt;m:fPr&gt;&lt;m:ctrlPr&gt;&lt;w:rPr&gt;&lt;w:rFonts w:ascii=&quot;Cambria Math&quot; w:h-ansi=&quot;Cambria Math&quot;/&gt;&lt;wx:font wx:val=&quot;Cambria Math&quot;/&gt;&lt;w:i/&gt;&lt;w:lang w:val=&quot;EN-US&quot;/&gt;&lt;/w:rPr&gt;&lt;/m:ctrlPr&gt;&lt;/m:fPr&gt;&lt;m:num&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Ѓ&lt;/m:t&gt;&lt;/m:r&gt;&lt;/m:e&gt;&lt;m:sup&gt;&lt;m:r&gt;&lt;w:rPr&gt;&lt;w:rFonts w:ascii=&quot;Cambria Math&quot; w:h-ansi=&quot;Cambria Math&quot;/&gt;&lt;wx:font wx:val=&quot;Cambria Math&quot;/&gt;&lt;w:i/&gt;&lt;w:lang w:val=&quot;EN-US&quot;/&gt;&lt;/w:rPr&gt;&lt;m:t&gt;n&lt;/m:t&gt;&lt;/m:r&gt;&lt;/m:sup&gt;&lt;/m:sSup&gt;&lt;/m:num&gt;&lt;m:den&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den&gt;&lt;/m:f&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A9008E">
        <w:instrText xml:space="preserve"> </w:instrText>
      </w:r>
      <w:r w:rsidRPr="00A9008E">
        <w:fldChar w:fldCharType="separate"/>
      </w:r>
      <w:r w:rsidRPr="00A9008E">
        <w:rPr>
          <w:position w:val="-15"/>
        </w:rPr>
        <w:pict>
          <v:shape id="_x0000_i1114" type="#_x0000_t75" style="width:139.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43D60&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543D60&quot; wsp:rsidP=&quot;00543D6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С‚Рє&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m&lt;/m:t&gt;&lt;/m:r&gt;&lt;/m:sub&gt;&lt;/m:sSub&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lang w:val=&quot;EN-US&quot;/&gt;&lt;/w:rPr&gt;&lt;m:t&gt;m&lt;/m:t&gt;&lt;/m:r&gt;&lt;/m:sup&gt;&lt;/m:sSup&gt;&lt;m:f&gt;&lt;m:fPr&gt;&lt;m:ctrlPr&gt;&lt;w:rPr&gt;&lt;w:rFonts w:ascii=&quot;Cambria Math&quot; w:h-ansi=&quot;Cambria Math&quot;/&gt;&lt;wx:font wx:val=&quot;Cambria Math&quot;/&gt;&lt;w:i/&gt;&lt;w:lang w:val=&quot;EN-US&quot;/&gt;&lt;/w:rPr&gt;&lt;/m:ctrlPr&gt;&lt;/m:fPr&gt;&lt;m:num&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Ѓ&lt;/m:t&gt;&lt;/m:r&gt;&lt;/m:e&gt;&lt;m:sup&gt;&lt;m:r&gt;&lt;w:rPr&gt;&lt;w:rFonts w:ascii=&quot;Cambria Math&quot; w:h-ansi=&quot;Cambria Math&quot;/&gt;&lt;wx:font wx:val=&quot;Cambria Math&quot;/&gt;&lt;w:i/&gt;&lt;w:lang w:val=&quot;EN-US&quot;/&gt;&lt;/w:rPr&gt;&lt;m:t&gt;n&lt;/m:t&gt;&lt;/m:r&gt;&lt;/m:sup&gt;&lt;/m:sSup&gt;&lt;/m:num&gt;&lt;m:den&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den&gt;&lt;/m:f&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A9008E">
        <w:fldChar w:fldCharType="end"/>
      </w:r>
      <w:r w:rsidRPr="00A146CB">
        <w:t xml:space="preserve">                                         (12)</w:t>
      </w:r>
    </w:p>
    <w:p w:rsidR="00C579CD" w:rsidRPr="00A146CB" w:rsidRDefault="00C579CD" w:rsidP="00087299">
      <w:pPr>
        <w:widowControl w:val="0"/>
        <w:tabs>
          <w:tab w:val="left" w:pos="2280"/>
        </w:tabs>
        <w:spacing w:before="20" w:after="20" w:line="360" w:lineRule="auto"/>
        <w:ind w:firstLine="709"/>
        <w:jc w:val="both"/>
        <w:outlineLvl w:val="0"/>
      </w:pPr>
      <w:r w:rsidRPr="00A146CB">
        <w:t>-вероятность образования очереди заявок</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5"/>
        </w:rPr>
        <w:pict>
          <v:shape id="_x0000_i1115" type="#_x0000_t75" style="width:121.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22E6B&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22E6B&quot; wsp:rsidP=&quot;00622E6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or&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П‡&lt;/m:t&gt;&lt;/m:r&gt;&lt;m:f&gt;&lt;m:fPr&gt;&lt;m:ctrlPr&gt;&lt;w:rPr&gt;&lt;w:rFonts w:ascii=&quot;Cambria Math&quot; w:h-ansi=&quot;Cambria Math&quot;/&gt;&lt;wx:font wx:val=&quot;Cambria Math&quot;/&gt;&lt;w:i/&gt;&lt;w:lang w:val=&quot;EN-US&quot;/&gt;&lt;/w:rPr&gt;&lt;/m:ctrlPr&gt;&lt;/m:fPr&gt;&lt;m:num&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Ѓ&lt;/m:t&gt;&lt;/m:r&gt;&lt;/m:e&gt;&lt;m:sup&gt;&lt;m:r&gt;&lt;w:rPr&gt;&lt;w:rFonts w:ascii=&quot;Cambria Math&quot; w:h-ansi=&quot;Cambria Math&quot;/&gt;&lt;wx:font wx:val=&quot;Cambria Math&quot;/&gt;&lt;w:i/&gt;&lt;w:lang w:val=&quot;EN-US&quot;/&gt;&lt;/w:rPr&gt;&lt;m:t&gt;n&lt;/m:t&gt;&lt;/m:r&gt;&lt;/m:sup&gt;&lt;/m:sSup&gt;&lt;/m:num&gt;&lt;m:den&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den&gt;&lt;/m:f&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A9008E">
        <w:instrText xml:space="preserve"> </w:instrText>
      </w:r>
      <w:r w:rsidRPr="00A9008E">
        <w:fldChar w:fldCharType="separate"/>
      </w:r>
      <w:r w:rsidRPr="00A9008E">
        <w:rPr>
          <w:position w:val="-15"/>
        </w:rPr>
        <w:pict>
          <v:shape id="_x0000_i1116" type="#_x0000_t75" style="width:121.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22E6B&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622E6B&quot; wsp:rsidP=&quot;00622E6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or&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П‡&lt;/m:t&gt;&lt;/m:r&gt;&lt;m:f&gt;&lt;m:fPr&gt;&lt;m:ctrlPr&gt;&lt;w:rPr&gt;&lt;w:rFonts w:ascii=&quot;Cambria Math&quot; w:h-ansi=&quot;Cambria Math&quot;/&gt;&lt;wx:font wx:val=&quot;Cambria Math&quot;/&gt;&lt;w:i/&gt;&lt;w:lang w:val=&quot;EN-US&quot;/&gt;&lt;/w:rPr&gt;&lt;/m:ctrlPr&gt;&lt;/m:fPr&gt;&lt;m:num&gt;&lt;m:sSup&gt;&lt;m:sSupPr&gt;&lt;m:ctrlPr&gt;&lt;w:rPr&gt;&lt;w:rFonts w:ascii=&quot;Cambria Math&quot; w:h-ansi=&quot;Cambria Math&quot;/&gt;&lt;wx:font wx:val=&quot;Cambria Math&quot;/&gt;&lt;w:i/&gt;&lt;w:lang w:val=&quot;EN-US&quot;/&gt;&lt;/w:rPr&gt;&lt;/m:ctrlPr&gt;&lt;/m:sSupPr&gt;&lt;m:e&gt;&lt;m:r&gt;&lt;w:rPr&gt;&lt;w:rFonts w:ascii=&quot;Cambria Math&quot; w:h-ansi=&quot;Cambria Math&quot;/&gt;&lt;wx:font wx:val=&quot;Cambria Math&quot;/&gt;&lt;w:i/&gt;&lt;w:lang w:val=&quot;EN-US&quot;/&gt;&lt;/w:rPr&gt;&lt;m:t&gt;ПЃ&lt;/m:t&gt;&lt;/m:r&gt;&lt;/m:e&gt;&lt;m:sup&gt;&lt;m:r&gt;&lt;w:rPr&gt;&lt;w:rFonts w:ascii=&quot;Cambria Math&quot; w:h-ansi=&quot;Cambria Math&quot;/&gt;&lt;wx:font wx:val=&quot;Cambria Math&quot;/&gt;&lt;w:i/&gt;&lt;w:lang w:val=&quot;EN-US&quot;/&gt;&lt;/w:rPr&gt;&lt;m:t&gt;n&lt;/m:t&gt;&lt;/m:r&gt;&lt;/m:sup&gt;&lt;/m:sSup&gt;&lt;/m:num&gt;&lt;m:den&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den&gt;&lt;/m:f&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A9008E">
        <w:fldChar w:fldCharType="end"/>
      </w:r>
      <w:r w:rsidRPr="00A146CB">
        <w:t xml:space="preserve">                                        (13)</w:t>
      </w:r>
    </w:p>
    <w:p w:rsidR="00C579CD" w:rsidRPr="00A146CB" w:rsidRDefault="00C579CD" w:rsidP="00087299">
      <w:pPr>
        <w:widowControl w:val="0"/>
        <w:tabs>
          <w:tab w:val="left" w:pos="2280"/>
        </w:tabs>
        <w:spacing w:before="20" w:after="20" w:line="360" w:lineRule="auto"/>
        <w:ind w:firstLine="709"/>
        <w:jc w:val="both"/>
        <w:outlineLvl w:val="0"/>
      </w:pPr>
      <w:r w:rsidRPr="00A146CB">
        <w:t>Основные числовые характеристики исследуемой величины будут определяться следующими выражениями [3]:</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-средняя длина очереди </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5"/>
        </w:rPr>
        <w:pict>
          <v:shape id="_x0000_i1117" type="#_x0000_t75" style="width:105.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1A9B&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C1A9B&quot; wsp:rsidP=&quot;00BC1A9B&quot;&gt;&lt;m:oMathPara&gt;&lt;m:oMath&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r&lt;/m:t&gt;&lt;/m:r&gt;&lt;/m:e&gt;&lt;/m:acc&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lang w:val=&quot;EN-US&quot;/&gt;&lt;/w:rPr&gt;&lt;m:t&gt;ПЃ&lt;/m:t&gt;&lt;/m:r&gt;&lt;/m:e&gt;&lt;m:sup&gt;&lt;m:r&gt;&lt;w:rPr&gt;&lt;w:rFonts w:ascii=&quot;Cambria Math&quot; w:h-ansi=&quot;Cambria Math&quot;/&gt;&lt;wx:font wx:val=&quot;Cambria Math&quot;/&gt;&lt;w:i/&gt;&lt;/w:rPr&gt;&lt;m:t&gt;n&lt;/m:t&gt;&lt;/m:r&gt;&lt;/m:sup&gt;&lt;/m:sSup&gt;&lt;/m:num&gt;&lt;m:den&gt;&lt;m:r&gt;&lt;w:rPr&gt;&lt;w:rFonts w:ascii=&quot;Cambria Math&quot; w:h-ansi=&quot;Cambria Math&quot;/&gt;&lt;wx:font wx:val=&quot;Cambria Math&quot;/&gt;&lt;w:i/&gt;&lt;/w:rPr&gt;&lt;m:t&gt;n!&lt;/m:t&gt;&lt;/m:r&gt;&lt;/m:den&gt;&lt;/m:f&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r=1&lt;/m:t&gt;&lt;/m:r&gt;&lt;/m:sub&gt;&lt;m:sup&gt;&lt;m:r&gt;&lt;w:rPr&gt;&lt;w:rFonts w:ascii=&quot;Cambria Math&quot; w:h-ansi=&quot;Cambria Math&quot;/&gt;&lt;wx:font wx:val=&quot;Cambria Math&quot;/&gt;&lt;w:i/&gt;&lt;/w:rPr&gt;&lt;m:t&gt; n&lt;/m:t&gt;&lt;/m:r&gt;&lt;/m:sup&gt;&lt;m:e&gt;&lt;m:r&gt;&lt;w:rPr&gt;&lt;w:rFonts w:ascii=&quot;Cambria Math&quot; w:h-ansi=&quot;Cambria Math&quot;/&gt;&lt;wx:font wx:val=&quot;Cambria Math&quot;/&gt;&lt;w:i/&gt;&lt;/w:rPr&gt;&lt;m:t&gt;r*&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rPr&gt;&lt;m:t&gt;r&lt;/m:t&gt;&lt;/m:r&gt;&lt;/m:sup&gt;&lt;/m:sSup&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0" o:title="" chromakey="white"/>
          </v:shape>
        </w:pict>
      </w:r>
      <w:r w:rsidRPr="00A9008E">
        <w:instrText xml:space="preserve"> </w:instrText>
      </w:r>
      <w:r w:rsidRPr="00A9008E">
        <w:fldChar w:fldCharType="separate"/>
      </w:r>
      <w:r w:rsidRPr="00A9008E">
        <w:rPr>
          <w:position w:val="-15"/>
        </w:rPr>
        <w:pict>
          <v:shape id="_x0000_i1118" type="#_x0000_t75" style="width:105.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1A9B&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C1A9B&quot; wsp:rsidP=&quot;00BC1A9B&quot;&gt;&lt;m:oMathPara&gt;&lt;m:oMath&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r&lt;/m:t&gt;&lt;/m:r&gt;&lt;/m:e&gt;&lt;/m:acc&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lang w:val=&quot;EN-US&quot;/&gt;&lt;/w:rPr&gt;&lt;m:t&gt;ПЃ&lt;/m:t&gt;&lt;/m:r&gt;&lt;/m:e&gt;&lt;m:sup&gt;&lt;m:r&gt;&lt;w:rPr&gt;&lt;w:rFonts w:ascii=&quot;Cambria Math&quot; w:h-ansi=&quot;Cambria Math&quot;/&gt;&lt;wx:font wx:val=&quot;Cambria Math&quot;/&gt;&lt;w:i/&gt;&lt;/w:rPr&gt;&lt;m:t&gt;n&lt;/m:t&gt;&lt;/m:r&gt;&lt;/m:sup&gt;&lt;/m:sSup&gt;&lt;/m:num&gt;&lt;m:den&gt;&lt;m:r&gt;&lt;w:rPr&gt;&lt;w:rFonts w:ascii=&quot;Cambria Math&quot; w:h-ansi=&quot;Cambria Math&quot;/&gt;&lt;wx:font wx:val=&quot;Cambria Math&quot;/&gt;&lt;w:i/&gt;&lt;/w:rPr&gt;&lt;m:t&gt;n!&lt;/m:t&gt;&lt;/m:r&gt;&lt;/m:den&gt;&lt;/m:f&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r=1&lt;/m:t&gt;&lt;/m:r&gt;&lt;/m:sub&gt;&lt;m:sup&gt;&lt;m:r&gt;&lt;w:rPr&gt;&lt;w:rFonts w:ascii=&quot;Cambria Math&quot; w:h-ansi=&quot;Cambria Math&quot;/&gt;&lt;wx:font wx:val=&quot;Cambria Math&quot;/&gt;&lt;w:i/&gt;&lt;/w:rPr&gt;&lt;m:t&gt; n&lt;/m:t&gt;&lt;/m:r&gt;&lt;/m:sup&gt;&lt;m:e&gt;&lt;m:r&gt;&lt;w:rPr&gt;&lt;w:rFonts w:ascii=&quot;Cambria Math&quot; w:h-ansi=&quot;Cambria Math&quot;/&gt;&lt;wx:font wx:val=&quot;Cambria Math&quot;/&gt;&lt;w:i/&gt;&lt;/w:rPr&gt;&lt;m:t&gt;r*&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lang w:val=&quot;EN-US&quot;/&gt;&lt;/w:rPr&gt;&lt;m:t&gt;П‡&lt;/m:t&gt;&lt;/m:r&gt;&lt;/m:e&gt;&lt;m:sup&gt;&lt;m:r&gt;&lt;w:rPr&gt;&lt;w:rFonts w:ascii=&quot;Cambria Math&quot; w:h-ansi=&quot;Cambria Math&quot;/&gt;&lt;wx:font wx:val=&quot;Cambria Math&quot;/&gt;&lt;w:i/&gt;&lt;/w:rPr&gt;&lt;m:t&gt;r&lt;/m:t&gt;&lt;/m:r&gt;&lt;/m:sup&gt;&lt;/m:sSup&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0" o:title="" chromakey="white"/>
          </v:shape>
        </w:pict>
      </w:r>
      <w:r w:rsidRPr="00A9008E">
        <w:fldChar w:fldCharType="end"/>
      </w:r>
      <w:r w:rsidRPr="00A146CB">
        <w:t xml:space="preserve">                                            (14)</w:t>
      </w:r>
    </w:p>
    <w:p w:rsidR="00C579CD" w:rsidRPr="00A146CB" w:rsidRDefault="00C579CD" w:rsidP="00087299">
      <w:pPr>
        <w:widowControl w:val="0"/>
        <w:tabs>
          <w:tab w:val="left" w:pos="2280"/>
        </w:tabs>
        <w:spacing w:before="20" w:after="20" w:line="360" w:lineRule="auto"/>
        <w:ind w:firstLine="709"/>
        <w:jc w:val="both"/>
        <w:outlineLvl w:val="0"/>
      </w:pPr>
      <w:r w:rsidRPr="00A146CB">
        <w:t>-среднее время пребывания заявки в очереди</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5"/>
        </w:rPr>
        <w:pict>
          <v:shape id="_x0000_i1119" type="#_x0000_t75" style="width:46.8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443C2&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443C2&quot; wsp:rsidP=&quot;000443C2&quot;&gt;&lt;m:oMathPara&gt;&lt;m:oMath&gt;&lt;m:sSub&gt;&lt;m:sSubPr&gt;&lt;m:ctrlPr&gt;&lt;w:rPr&gt;&lt;w:rFonts w:ascii=&quot;Cambria Math&quot; w:h-ansi=&quot;Cambria Math&quot;/&gt;&lt;wx:font wx:val=&quot;Cambria Math&quot;/&gt;&lt;w:i/&gt;&lt;/w:rPr&gt;&lt;/m:ctrlPr&gt;&lt;/m:sSubPr&gt;&lt;m:e&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or&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r&lt;/m:t&gt;&lt;/m:r&gt;&lt;/m:e&gt;&lt;/m:acc&gt;&lt;/m:num&gt;&lt;m:den&gt;&lt;m:r&gt;&lt;w:rPr&gt;&lt;w:rFonts w:ascii=&quot;Cambria Math&quot; w:h-ansi=&quot;Cambria Math&quot;/&gt;&lt;wx:font wx:val=&quot;Cambria Math&quot;/&gt;&lt;w:i/&gt;&lt;/w:rPr&gt;&lt;m:t&gt;О»КЋ&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A9008E">
        <w:instrText xml:space="preserve"> </w:instrText>
      </w:r>
      <w:r w:rsidRPr="00A9008E">
        <w:fldChar w:fldCharType="separate"/>
      </w:r>
      <w:r w:rsidRPr="00A9008E">
        <w:rPr>
          <w:position w:val="-15"/>
        </w:rPr>
        <w:pict>
          <v:shape id="_x0000_i1120" type="#_x0000_t75" style="width:46.8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443C2&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0443C2&quot; wsp:rsidP=&quot;000443C2&quot;&gt;&lt;m:oMathPara&gt;&lt;m:oMath&gt;&lt;m:sSub&gt;&lt;m:sSubPr&gt;&lt;m:ctrlPr&gt;&lt;w:rPr&gt;&lt;w:rFonts w:ascii=&quot;Cambria Math&quot; w:h-ansi=&quot;Cambria Math&quot;/&gt;&lt;wx:font wx:val=&quot;Cambria Math&quot;/&gt;&lt;w:i/&gt;&lt;/w:rPr&gt;&lt;/m:ctrlPr&gt;&lt;/m:sSubPr&gt;&lt;m:e&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t&lt;/m:t&gt;&lt;/m:r&gt;&lt;/m:e&gt;&lt;/m:acc&gt;&lt;/m:e&gt;&lt;m:sub&gt;&lt;m:r&gt;&lt;w:rPr&gt;&lt;w:rFonts w:ascii=&quot;Cambria Math&quot; w:h-ansi=&quot;Cambria Math&quot;/&gt;&lt;wx:font wx:val=&quot;Cambria Math&quot;/&gt;&lt;w:i/&gt;&lt;/w:rPr&gt;&lt;m:t&gt;or&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r&lt;/m:t&gt;&lt;/m:r&gt;&lt;/m:e&gt;&lt;/m:acc&gt;&lt;/m:num&gt;&lt;m:den&gt;&lt;m:r&gt;&lt;w:rPr&gt;&lt;w:rFonts w:ascii=&quot;Cambria Math&quot; w:h-ansi=&quot;Cambria Math&quot;/&gt;&lt;wx:font wx:val=&quot;Cambria Math&quot;/&gt;&lt;w:i/&gt;&lt;/w:rPr&gt;&lt;m:t&gt;О»КЋ&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A9008E">
        <w:fldChar w:fldCharType="end"/>
      </w:r>
      <w:r w:rsidRPr="00A146CB">
        <w:t xml:space="preserve">                                                      (15)</w:t>
      </w:r>
    </w:p>
    <w:p w:rsidR="00C579CD" w:rsidRPr="00A146CB" w:rsidRDefault="00C579CD" w:rsidP="00087299">
      <w:pPr>
        <w:widowControl w:val="0"/>
        <w:tabs>
          <w:tab w:val="left" w:pos="2280"/>
        </w:tabs>
        <w:spacing w:before="20" w:after="20" w:line="360" w:lineRule="auto"/>
        <w:ind w:firstLine="709"/>
        <w:jc w:val="both"/>
        <w:outlineLvl w:val="0"/>
      </w:pPr>
      <w:r w:rsidRPr="00A146CB">
        <w:t>-среднее число занятых каналов</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6"/>
        </w:rPr>
        <w:pict>
          <v:shape id="_x0000_i1121" type="#_x0000_t75" style="width:75.6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154C&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28154C&quot; wsp:rsidP=&quot;0028154C&quot;&gt;&lt;m:oMathPara&gt;&lt;m:oMath&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k&lt;/m:t&gt;&lt;/m:r&gt;&lt;/m:e&gt;&lt;/m:acc&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ПЃ&lt;/m:t&gt;&lt;/m:r&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A9008E">
        <w:instrText xml:space="preserve"> </w:instrText>
      </w:r>
      <w:r w:rsidRPr="00A9008E">
        <w:fldChar w:fldCharType="separate"/>
      </w:r>
      <w:r w:rsidRPr="00A9008E">
        <w:rPr>
          <w:position w:val="-6"/>
        </w:rPr>
        <w:pict>
          <v:shape id="_x0000_i1122" type="#_x0000_t75" style="width:75.6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154C&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28154C&quot; wsp:rsidP=&quot;0028154C&quot;&gt;&lt;m:oMathPara&gt;&lt;m:oMath&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lang w:val=&quot;EN-US&quot;/&gt;&lt;/w:rPr&gt;&lt;m:t&gt;k&lt;/m:t&gt;&lt;/m:r&gt;&lt;/m:e&gt;&lt;/m:acc&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ПЃ&lt;/m:t&gt;&lt;/m:r&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P&lt;/m:t&gt;&lt;/m:r&gt;&lt;/m:e&gt;&lt;m:sub&gt;&lt;m:r&gt;&lt;w:rPr&gt;&lt;w:rFonts w:ascii=&quot;Cambria Math&quot; w:h-ansi=&quot;Cambria Math&quot;/&gt;&lt;wx:font wx:val=&quot;Cambria Math&quot;/&gt;&lt;w:i/&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A9008E">
        <w:fldChar w:fldCharType="end"/>
      </w:r>
      <w:r w:rsidRPr="00A146CB">
        <w:t xml:space="preserve">                                               (16)</w:t>
      </w:r>
    </w:p>
    <w:p w:rsidR="00C579CD" w:rsidRPr="00A146CB" w:rsidRDefault="00C579CD" w:rsidP="00087299">
      <w:pPr>
        <w:widowControl w:val="0"/>
        <w:tabs>
          <w:tab w:val="left" w:pos="2280"/>
        </w:tabs>
        <w:spacing w:before="20" w:after="20" w:line="360" w:lineRule="auto"/>
        <w:ind w:firstLine="709"/>
        <w:jc w:val="both"/>
        <w:outlineLvl w:val="0"/>
      </w:pPr>
      <w:r w:rsidRPr="00A146CB">
        <w:t>-пропускная способность СМО (заявок/час)</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6"/>
        </w:rPr>
        <w:pict>
          <v:shape id="_x0000_i1123" type="#_x0000_t75" style="width:8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A5E99&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A5E99&quot; wsp:rsidP=&quot;00BA5E99&quot;&gt;&lt;m:oMathPara&gt;&lt;m:oMath&gt;&lt;m:r&gt;&lt;w:rPr&gt;&lt;w:rFonts w:ascii=&quot;Cambria Math&quot; w:h-ansi=&quot;Cambria Math&quot;/&gt;&lt;wx:font wx:val=&quot;Cambria Math&quot;/&gt;&lt;w:i/&gt;&lt;/w:rPr&gt;&lt;m:t&gt;Q=КЋО»*&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A9008E">
        <w:instrText xml:space="preserve"> </w:instrText>
      </w:r>
      <w:r w:rsidRPr="00A9008E">
        <w:fldChar w:fldCharType="separate"/>
      </w:r>
      <w:r w:rsidRPr="00A9008E">
        <w:rPr>
          <w:position w:val="-6"/>
        </w:rPr>
        <w:pict>
          <v:shape id="_x0000_i1124" type="#_x0000_t75" style="width:8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A5E99&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A5E99&quot; wsp:rsidP=&quot;00BA5E99&quot;&gt;&lt;m:oMathPara&gt;&lt;m:oMath&gt;&lt;m:r&gt;&lt;w:rPr&gt;&lt;w:rFonts w:ascii=&quot;Cambria Math&quot; w:h-ansi=&quot;Cambria Math&quot;/&gt;&lt;wx:font wx:val=&quot;Cambria Math&quot;/&gt;&lt;w:i/&gt;&lt;/w:rPr&gt;&lt;m:t&gt;Q=КЋО»*&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РѕР±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A9008E">
        <w:fldChar w:fldCharType="end"/>
      </w:r>
      <w:r w:rsidRPr="00A146CB">
        <w:t xml:space="preserve">                                                (17)</w:t>
      </w:r>
    </w:p>
    <w:p w:rsidR="00C579CD" w:rsidRPr="00A146CB" w:rsidRDefault="00C579CD" w:rsidP="00087299">
      <w:pPr>
        <w:widowControl w:val="0"/>
        <w:tabs>
          <w:tab w:val="left" w:pos="2280"/>
        </w:tabs>
        <w:spacing w:before="20" w:after="20" w:line="360" w:lineRule="auto"/>
        <w:ind w:firstLine="709"/>
        <w:jc w:val="both"/>
        <w:outlineLvl w:val="0"/>
      </w:pPr>
      <w:r w:rsidRPr="00A146CB">
        <w:t>С другой стороны</w:t>
      </w:r>
      <w:r>
        <w:t>,</w:t>
      </w:r>
      <w:r w:rsidRPr="00A146CB">
        <w:t xml:space="preserve"> поступлени</w:t>
      </w:r>
      <w:r>
        <w:t>е</w:t>
      </w:r>
      <w:r w:rsidRPr="00A146CB">
        <w:t xml:space="preserve"> заявок на предприятие зависит от объема работ по </w:t>
      </w:r>
      <w:r>
        <w:t>техническому обслуживанию и интерактивной диагностике</w:t>
      </w:r>
      <w:r w:rsidRPr="00A146CB">
        <w:t xml:space="preserve">, </w:t>
      </w:r>
      <w:r>
        <w:t xml:space="preserve">и от </w:t>
      </w:r>
      <w:r w:rsidRPr="00A146CB">
        <w:t xml:space="preserve">затрат на проведение обслуживания и </w:t>
      </w:r>
      <w:r>
        <w:t>интерактивной диагностики</w:t>
      </w:r>
      <w:r w:rsidRPr="00A146CB">
        <w:t xml:space="preserve">. При этом убытки из-за нарушения технологии </w:t>
      </w:r>
      <w:r>
        <w:t>технического обслуживания</w:t>
      </w:r>
      <w:r w:rsidRPr="00A146CB">
        <w:t xml:space="preserve"> и </w:t>
      </w:r>
      <w:r>
        <w:t>интерактивной диагностики</w:t>
      </w:r>
      <w:r w:rsidRPr="00A146CB">
        <w:t xml:space="preserve"> условной машины определяются </w:t>
      </w:r>
      <w:r w:rsidRPr="00AA4B41">
        <w:t>формулой [7,8]</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20"/>
        </w:rPr>
        <w:pict>
          <v:shape id="_x0000_i1125" type="#_x0000_t75" style="width:96.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805FC&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805FC&quot; wsp:rsidP=&quot;007805FC&quot;&gt;&lt;m:oMathPara&gt;&lt;m:oMath&gt;&lt;m:r&gt;&lt;w:rPr&gt;&lt;w:rFonts w:ascii=&quot;Cambria Math&quot; w:h-ansi=&quot;Cambria Math&quot;/&gt;&lt;wx:font wx:val=&quot;Cambria Math&quot;/&gt;&lt;w:i/&gt;&lt;/w:rPr&gt;&lt;m:t&gt;в€†Y=&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СЌ&lt;/m:t&gt;&lt;/m:r&gt;&lt;/m:sub&gt;&lt;/m:sSub&gt;&lt;/m:den&gt;&lt;/m:f&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n&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І&lt;/m:t&gt;&lt;/m:r&gt;&lt;/m:e&gt;&lt;m:sub&gt;&lt;m:r&gt;&lt;w:rPr&gt;&lt;w:rFonts w:ascii=&quot;Cambria Math&quot; w:h-ansi=&quot;Cambria Math&quot;/&gt;&lt;wx:font wx:val=&quot;Cambria Math&quot;/&gt;&lt;w:i/&gt;&lt;/w:rPr&gt;&lt;m:t&gt;ij&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A9008E">
        <w:instrText xml:space="preserve"> </w:instrText>
      </w:r>
      <w:r w:rsidRPr="00A9008E">
        <w:fldChar w:fldCharType="separate"/>
      </w:r>
      <w:r w:rsidRPr="00A9008E">
        <w:rPr>
          <w:position w:val="-20"/>
        </w:rPr>
        <w:pict>
          <v:shape id="_x0000_i1126" type="#_x0000_t75" style="width:96.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805FC&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805FC&quot; wsp:rsidP=&quot;007805FC&quot;&gt;&lt;m:oMathPara&gt;&lt;m:oMath&gt;&lt;m:r&gt;&lt;w:rPr&gt;&lt;w:rFonts w:ascii=&quot;Cambria Math&quot; w:h-ansi=&quot;Cambria Math&quot;/&gt;&lt;wx:font wx:val=&quot;Cambria Math&quot;/&gt;&lt;w:i/&gt;&lt;/w:rPr&gt;&lt;m:t&gt;в€†Y=&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iСЌ&lt;/m:t&gt;&lt;/m:r&gt;&lt;/m:sub&gt;&lt;/m:sSub&gt;&lt;/m:den&gt;&lt;/m:f&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n&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І&lt;/m:t&gt;&lt;/m:r&gt;&lt;/m:e&gt;&lt;m:sub&gt;&lt;m:r&gt;&lt;w:rPr&gt;&lt;w:rFonts w:ascii=&quot;Cambria Math&quot; w:h-ansi=&quot;Cambria Math&quot;/&gt;&lt;wx:font wx:val=&quot;Cambria Math&quot;/&gt;&lt;w:i/&gt;&lt;/w:rPr&gt;&lt;m:t&gt;ij&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A9008E">
        <w:fldChar w:fldCharType="end"/>
      </w:r>
      <w:r w:rsidRPr="00A146CB">
        <w:t xml:space="preserve">                                             (18)</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где </w:t>
      </w:r>
      <w:r w:rsidRPr="00A9008E">
        <w:fldChar w:fldCharType="begin"/>
      </w:r>
      <w:r w:rsidRPr="00A9008E">
        <w:instrText xml:space="preserve"> QUOTE </w:instrText>
      </w:r>
      <w:r w:rsidRPr="00A9008E">
        <w:rPr>
          <w:position w:val="-6"/>
        </w:rPr>
        <w:pict>
          <v:shape id="_x0000_i1127" type="#_x0000_t75" style="width:11.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7067B&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7067B&quot; wsp:rsidP=&quot;00B7067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A9008E">
        <w:instrText xml:space="preserve"> </w:instrText>
      </w:r>
      <w:r w:rsidRPr="00A9008E">
        <w:fldChar w:fldCharType="separate"/>
      </w:r>
      <w:r w:rsidRPr="00A9008E">
        <w:rPr>
          <w:position w:val="-6"/>
        </w:rPr>
        <w:pict>
          <v:shape id="_x0000_i1128" type="#_x0000_t75" style="width:11.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7067B&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7067B&quot; wsp:rsidP=&quot;00B7067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A9008E">
        <w:fldChar w:fldCharType="end"/>
      </w:r>
      <w:r w:rsidRPr="00A146CB">
        <w:t xml:space="preserve"> - средние затраты на восстановление работоспособности </w:t>
      </w:r>
      <w:r w:rsidRPr="004F4431">
        <w:t>i</w:t>
      </w:r>
      <w:r w:rsidRPr="00A146CB">
        <w:t>-ой составной части с/х машины, приходящиеся на 1 отказ;</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129"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4368F&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4368F&quot; wsp:rsidP=&quot;00A4368F&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i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A9008E">
        <w:instrText xml:space="preserve"> </w:instrText>
      </w:r>
      <w:r w:rsidRPr="00A9008E">
        <w:fldChar w:fldCharType="separate"/>
      </w:r>
      <w:r w:rsidRPr="00A9008E">
        <w:rPr>
          <w:position w:val="-6"/>
        </w:rPr>
        <w:pict>
          <v:shape id="_x0000_i1130" type="#_x0000_t75" style="width:15.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4368F&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A4368F&quot; wsp:rsidP=&quot;00A4368F&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i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A9008E">
        <w:fldChar w:fldCharType="end"/>
      </w:r>
      <w:r w:rsidRPr="00A146CB">
        <w:t xml:space="preserve"> - наработка на отказ </w:t>
      </w:r>
      <w:r w:rsidRPr="004F4431">
        <w:t>i</w:t>
      </w:r>
      <w:r w:rsidRPr="00A146CB">
        <w:t>-ой составной части при эталонном варианте хранения;</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11"/>
        </w:rPr>
        <w:pict>
          <v:shape id="_x0000_i1131" type="#_x0000_t75" style="width: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1ADE&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D1ADE&quot; wsp:rsidP=&quot;00BD1ADE&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ОІ&lt;/m:t&gt;&lt;/m:r&gt;&lt;/m:e&gt;&lt;m:sub&gt;&lt;m:r&gt;&lt;m:rPr&gt;&lt;m:sty m:val=&quot;p&quot;/&gt;&lt;/m:rPr&gt;&lt;w:rPr&gt;&lt;w:rFonts w:ascii=&quot;Cambria Math&quot; w:h-ansi=&quot;Cambria Math&quot;/&gt;&lt;wx:font wx:val=&quot;Cambria Math&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A9008E">
        <w:instrText xml:space="preserve"> </w:instrText>
      </w:r>
      <w:r w:rsidRPr="00A9008E">
        <w:fldChar w:fldCharType="separate"/>
      </w:r>
      <w:r w:rsidRPr="00A9008E">
        <w:rPr>
          <w:position w:val="-11"/>
        </w:rPr>
        <w:pict>
          <v:shape id="_x0000_i1132" type="#_x0000_t75" style="width: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1ADE&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D1ADE&quot; wsp:rsidP=&quot;00BD1ADE&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ОІ&lt;/m:t&gt;&lt;/m:r&gt;&lt;/m:e&gt;&lt;m:sub&gt;&lt;m:r&gt;&lt;m:rPr&gt;&lt;m:sty m:val=&quot;p&quot;/&gt;&lt;/m:rPr&gt;&lt;w:rPr&gt;&lt;w:rFonts w:ascii=&quot;Cambria Math&quot; w:h-ansi=&quot;Cambria Math&quot;/&gt;&lt;wx:font wx:val=&quot;Cambria Math&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A9008E">
        <w:fldChar w:fldCharType="end"/>
      </w:r>
      <w:r w:rsidRPr="00A146CB">
        <w:t xml:space="preserve"> – коэффициент приспособленности </w:t>
      </w:r>
      <w:r w:rsidRPr="004F4431">
        <w:t>i</w:t>
      </w:r>
      <w:r w:rsidRPr="00A146CB">
        <w:t xml:space="preserve">-ой составной части машины к </w:t>
      </w:r>
      <w:r w:rsidRPr="004F4431">
        <w:t>j</w:t>
      </w:r>
      <w:r w:rsidRPr="00A146CB">
        <w:t xml:space="preserve">-му варианту технологии </w:t>
      </w:r>
      <w:r>
        <w:t>технического обслуживания и интерактивной диагностики</w:t>
      </w:r>
      <w:r w:rsidRPr="00A146CB">
        <w:t>.</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Эффективность использования </w:t>
      </w:r>
      <w:r>
        <w:t>постов технического  обслуживания иинтерактивной диагностики</w:t>
      </w:r>
      <w:r w:rsidRPr="00A146CB">
        <w:t xml:space="preserve"> будет определяться выражением</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5"/>
        </w:rPr>
        <w:pict>
          <v:shape id="_x0000_i1133" type="#_x0000_t75" style="width:54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37577&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37577&quot; wsp:rsidP=&quot;0013757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Cambria Math&quot;/&gt;&lt;wx:font wx:val=&quot;Cambria Math&quot;/&gt;&lt;w:i/&gt;&lt;/w:rPr&gt;&lt;m:t&gt;СЌС„&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3&lt;/m:t&gt;&lt;/m:r&gt;&lt;/m:e&gt;&lt;m:sub&gt;&lt;m:r&gt;&lt;w:rPr&gt;&lt;w:rFonts w:ascii=&quot;Cambria Math&quot; w:h-ansi=&quot;Cambria Math&quot;/&gt;&lt;wx:font wx:val=&quot;Cambria Math&quot;/&gt;&lt;w:i/&gt;&lt;/w:rPr&gt;&lt;m:t&gt;СѓРї&lt;/m:t&gt;&lt;/m:r&gt;&lt;/m:sub&gt;&lt;/m:sSub&gt;&lt;/m:num&gt;&lt;m:den&gt;&lt;m:r&gt;&lt;w:rPr&gt;&lt;w:rFonts w:ascii=&quot;Cambria Math&quot; w:h-ansi=&quot;Cambria Math&quot;/&gt;&lt;wx:font wx:val=&quot;Cambria Math&quot;/&gt;&lt;w:i/&gt;&lt;/w:rPr&gt;&lt;m:t&gt;в€†&lt;/m:t&gt;&lt;/m:r&gt;&lt;m:r&gt;&lt;w:rPr&gt;&lt;w:rFonts w:ascii=&quot;Cambria Math&quot; w:h-ansi=&quot;Cambria Math&quot;/&gt;&lt;wx:font wx:val=&quot;Cambria Math&quot;/&gt;&lt;w:i/&gt;&lt;w:lang w:val=&quot;EN-US&quot;/&gt;&lt;/w:rPr&gt;&lt;m:t&gt;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A9008E">
        <w:instrText xml:space="preserve"> </w:instrText>
      </w:r>
      <w:r w:rsidRPr="00A9008E">
        <w:fldChar w:fldCharType="separate"/>
      </w:r>
      <w:r w:rsidRPr="00A9008E">
        <w:rPr>
          <w:position w:val="-15"/>
        </w:rPr>
        <w:pict>
          <v:shape id="_x0000_i1134" type="#_x0000_t75" style="width:54pt;height:24.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37577&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37577&quot; wsp:rsidP=&quot;0013757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K&lt;/m:t&gt;&lt;/m:r&gt;&lt;/m:e&gt;&lt;m:sub&gt;&lt;m:r&gt;&lt;w:rPr&gt;&lt;w:rFonts w:ascii=&quot;Cambria Math&quot; w:h-ansi=&quot;Cambria Math&quot;/&gt;&lt;wx:font wx:val=&quot;Cambria Math&quot;/&gt;&lt;w:i/&gt;&lt;/w:rPr&gt;&lt;m:t&gt;СЌС„&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3&lt;/m:t&gt;&lt;/m:r&gt;&lt;/m:e&gt;&lt;m:sub&gt;&lt;m:r&gt;&lt;w:rPr&gt;&lt;w:rFonts w:ascii=&quot;Cambria Math&quot; w:h-ansi=&quot;Cambria Math&quot;/&gt;&lt;wx:font wx:val=&quot;Cambria Math&quot;/&gt;&lt;w:i/&gt;&lt;/w:rPr&gt;&lt;m:t&gt;СѓРї&lt;/m:t&gt;&lt;/m:r&gt;&lt;/m:sub&gt;&lt;/m:sSub&gt;&lt;/m:num&gt;&lt;m:den&gt;&lt;m:r&gt;&lt;w:rPr&gt;&lt;w:rFonts w:ascii=&quot;Cambria Math&quot; w:h-ansi=&quot;Cambria Math&quot;/&gt;&lt;wx:font wx:val=&quot;Cambria Math&quot;/&gt;&lt;w:i/&gt;&lt;/w:rPr&gt;&lt;m:t&gt;в€†&lt;/m:t&gt;&lt;/m:r&gt;&lt;m:r&gt;&lt;w:rPr&gt;&lt;w:rFonts w:ascii=&quot;Cambria Math&quot; w:h-ansi=&quot;Cambria Math&quot;/&gt;&lt;wx:font wx:val=&quot;Cambria Math&quot;/&gt;&lt;w:i/&gt;&lt;w:lang w:val=&quot;EN-US&quot;/&gt;&lt;/w:rPr&gt;&lt;m:t&gt;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A9008E">
        <w:fldChar w:fldCharType="end"/>
      </w:r>
      <w:r w:rsidRPr="00A146CB">
        <w:t xml:space="preserve">                                                   (19)</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где </w:t>
      </w:r>
      <w:r w:rsidRPr="00A9008E">
        <w:fldChar w:fldCharType="begin"/>
      </w:r>
      <w:r w:rsidRPr="00A9008E">
        <w:instrText xml:space="preserve"> QUOTE </w:instrText>
      </w:r>
      <w:r w:rsidRPr="00A9008E">
        <w:rPr>
          <w:position w:val="-11"/>
        </w:rPr>
        <w:pict>
          <v:shape id="_x0000_i1135" type="#_x0000_t75" style="width:18.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17DAA&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917DAA&quot; wsp:rsidP=&quot;00917DAA&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3&lt;/m:t&gt;&lt;/m:r&gt;&lt;/m:e&gt;&lt;m:sub&gt;&lt;m:r&gt;&lt;m:rPr&gt;&lt;m:sty m:val=&quot;p&quot;/&gt;&lt;/m:rPr&gt;&lt;w:rPr&gt;&lt;w:rFonts w:ascii=&quot;Cambria Math&quot; w:h-ansi=&quot;Cambria Math&quot;/&gt;&lt;wx:font wx:val=&quot;Cambria Math&quot;/&gt;&lt;/w:rPr&gt;&lt;m:t&gt;Сѓ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9" o:title="" chromakey="white"/>
          </v:shape>
        </w:pict>
      </w:r>
      <w:r w:rsidRPr="00A9008E">
        <w:instrText xml:space="preserve"> </w:instrText>
      </w:r>
      <w:r w:rsidRPr="00A9008E">
        <w:fldChar w:fldCharType="separate"/>
      </w:r>
      <w:r w:rsidRPr="00A9008E">
        <w:rPr>
          <w:position w:val="-11"/>
        </w:rPr>
        <w:pict>
          <v:shape id="_x0000_i1136" type="#_x0000_t75" style="width:18.6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17DAA&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917DAA&quot; wsp:rsidP=&quot;00917DAA&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3&lt;/m:t&gt;&lt;/m:r&gt;&lt;/m:e&gt;&lt;m:sub&gt;&lt;m:r&gt;&lt;m:rPr&gt;&lt;m:sty m:val=&quot;p&quot;/&gt;&lt;/m:rPr&gt;&lt;w:rPr&gt;&lt;w:rFonts w:ascii=&quot;Cambria Math&quot; w:h-ansi=&quot;Cambria Math&quot;/&gt;&lt;wx:font wx:val=&quot;Cambria Math&quot;/&gt;&lt;/w:rPr&gt;&lt;m:t&gt;Сѓ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9" o:title="" chromakey="white"/>
          </v:shape>
        </w:pict>
      </w:r>
      <w:r w:rsidRPr="00A9008E">
        <w:fldChar w:fldCharType="end"/>
      </w:r>
      <w:r w:rsidRPr="00A146CB">
        <w:t xml:space="preserve"> - удельные приведенные затраты на </w:t>
      </w:r>
      <w:r>
        <w:t xml:space="preserve">техническое обслуживание </w:t>
      </w:r>
      <w:r w:rsidRPr="00A146CB">
        <w:t>условной машины в единицу времени</w:t>
      </w:r>
      <w:r>
        <w:t>.</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Среднее количество заявок на обслуживание, поступивших </w:t>
      </w:r>
      <w:r>
        <w:t>машин, оборудованных системой интерактивной диагностики</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20"/>
        </w:rPr>
        <w:pict>
          <v:shape id="_x0000_i1137" type="#_x0000_t75" style="width:66.6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801C0&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9801C0&quot; wsp:rsidP=&quot;009801C0&quot;&gt;&lt;m:oMathPara&gt;&lt;m:oMath&gt;&lt;m:r&gt;&lt;w:rPr&gt;&lt;w:rFonts w:ascii=&quot;Cambria Math&quot; w:h-ansi=&quot;Cambria Math&quot;/&gt;&lt;wx:font wx:val=&quot;Cambria Math&quot;/&gt;&lt;w:i/&gt;&lt;/w:rPr&gt;&lt;m:t&gt;N=&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y&lt;/m:t&gt;&lt;/m:r&gt;&lt;/m:sub&gt;&lt;/m:sSub&gt;&lt;m:r&gt;&lt;w:rPr&gt;&lt;w:rFonts w:ascii=&quot;Cambria Math&quot; w:h-ansi=&quot;Cambria Math&quot;/&gt;&lt;wx:font wx:val=&quot;Cambria Math&quot;/&gt;&lt;w:i/&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n&lt;/m:t&gt;&lt;/m:r&gt;&lt;/m:sub&gt;&lt;/m:sSub&gt;&lt;/m:num&gt;&lt;m:den&gt;&lt;m:nary&gt;&lt;m:naryPr&gt;&lt;m:chr m:val=&quot;в€‘&quot;/&gt;&lt;m:limLoc m:val=&quot;undOvr&quot;/&gt;&lt;m:subHide m:val=&quot;1&quot;/&gt;&lt;m:supHide m:val=&quot;1&quot;/&gt;&lt;m:ctrlPr&gt;&lt;w:rPr&gt;&lt;w:rFonts w:ascii=&quot;Cambria Math&quot; w:h-ansi=&quot;Cambria Math&quot;/&gt;&lt;wx:font wx:val=&quot;Cambria Math&quot;/&gt;&lt;w:i/&gt;&lt;/w:rPr&gt;&lt;/m:ctrlPr&gt;&lt;/m:naryPr&gt;&lt;m:sub/&gt;&lt;m:sup/&gt;&lt;m:e&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S&lt;/m:t&gt;&lt;/m:r&gt;&lt;/m:e&gt;&lt;/m:acc&gt;&lt;m:r&gt;&lt;w:rPr&gt;&lt;w:rFonts w:ascii=&quot;Cambria Math&quot; w:h-ansi=&quot;Cambria Math&quot;/&gt;&lt;wx:font wx:val=&quot;Cambria Math&quot;/&gt;&lt;w:i/&gt;&lt;/w:rPr&gt;&lt;m:t&gt;*KСЌС„&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0" o:title="" chromakey="white"/>
          </v:shape>
        </w:pict>
      </w:r>
      <w:r w:rsidRPr="00A9008E">
        <w:instrText xml:space="preserve"> </w:instrText>
      </w:r>
      <w:r w:rsidRPr="00A9008E">
        <w:fldChar w:fldCharType="separate"/>
      </w:r>
      <w:r w:rsidRPr="00A9008E">
        <w:rPr>
          <w:position w:val="-20"/>
        </w:rPr>
        <w:pict>
          <v:shape id="_x0000_i1138" type="#_x0000_t75" style="width:66.6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801C0&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9801C0&quot; wsp:rsidP=&quot;009801C0&quot;&gt;&lt;m:oMathPara&gt;&lt;m:oMath&gt;&lt;m:r&gt;&lt;w:rPr&gt;&lt;w:rFonts w:ascii=&quot;Cambria Math&quot; w:h-ansi=&quot;Cambria Math&quot;/&gt;&lt;wx:font wx:val=&quot;Cambria Math&quot;/&gt;&lt;w:i/&gt;&lt;/w:rPr&gt;&lt;m:t&gt;N=&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y&lt;/m:t&gt;&lt;/m:r&gt;&lt;/m:sub&gt;&lt;/m:sSub&gt;&lt;m:r&gt;&lt;w:rPr&gt;&lt;w:rFonts w:ascii=&quot;Cambria Math&quot; w:h-ansi=&quot;Cambria Math&quot;/&gt;&lt;wx:font wx:val=&quot;Cambria Math&quot;/&gt;&lt;w:i/&gt;&lt;/w:rPr&gt;&lt;m:t&gt;n&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n&lt;/m:t&gt;&lt;/m:r&gt;&lt;/m:sub&gt;&lt;/m:sSub&gt;&lt;/m:num&gt;&lt;m:den&gt;&lt;m:nary&gt;&lt;m:naryPr&gt;&lt;m:chr m:val=&quot;в€‘&quot;/&gt;&lt;m:limLoc m:val=&quot;undOvr&quot;/&gt;&lt;m:subHide m:val=&quot;1&quot;/&gt;&lt;m:supHide m:val=&quot;1&quot;/&gt;&lt;m:ctrlPr&gt;&lt;w:rPr&gt;&lt;w:rFonts w:ascii=&quot;Cambria Math&quot; w:h-ansi=&quot;Cambria Math&quot;/&gt;&lt;wx:font wx:val=&quot;Cambria Math&quot;/&gt;&lt;w:i/&gt;&lt;/w:rPr&gt;&lt;/m:ctrlPr&gt;&lt;/m:naryPr&gt;&lt;m:sub/&gt;&lt;m:sup/&gt;&lt;m:e&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S&lt;/m:t&gt;&lt;/m:r&gt;&lt;/m:e&gt;&lt;/m:acc&gt;&lt;m:r&gt;&lt;w:rPr&gt;&lt;w:rFonts w:ascii=&quot;Cambria Math&quot; w:h-ansi=&quot;Cambria Math&quot;/&gt;&lt;wx:font wx:val=&quot;Cambria Math&quot;/&gt;&lt;w:i/&gt;&lt;/w:rPr&gt;&lt;m:t&gt;*KСЌС„&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0" o:title="" chromakey="white"/>
          </v:shape>
        </w:pict>
      </w:r>
      <w:r w:rsidRPr="00A9008E">
        <w:fldChar w:fldCharType="end"/>
      </w:r>
      <w:r w:rsidRPr="00A146CB">
        <w:t xml:space="preserve">                                               (20)</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где </w:t>
      </w:r>
      <w:r w:rsidRPr="00A9008E">
        <w:fldChar w:fldCharType="begin"/>
      </w:r>
      <w:r w:rsidRPr="00A9008E">
        <w:instrText xml:space="preserve"> QUOTE </w:instrText>
      </w:r>
      <w:r w:rsidRPr="00A9008E">
        <w:rPr>
          <w:position w:val="-11"/>
        </w:rPr>
        <w:pict>
          <v:shape id="_x0000_i1139" type="#_x0000_t75" style="width:1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812C1&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812C1&quot; wsp:rsidP=&quot;007812C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W&lt;/m:t&gt;&lt;/m:r&gt;&lt;/m:e&gt;&lt;m:sub&gt;&lt;m:r&gt;&lt;m:rPr&gt;&lt;m:sty m:val=&quot;p&quot;/&gt;&lt;/m:rPr&gt;&lt;w:rPr&gt;&lt;w:rFonts w:ascii=&quot;Cambria Math&quot; w:h-ansi=&quot;Cambria Math&quot;/&gt;&lt;wx:font wx:val=&quot;Cambria Math&quot;/&gt;&lt;/w:rPr&gt;&lt;m:t&gt;y&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A9008E">
        <w:instrText xml:space="preserve"> </w:instrText>
      </w:r>
      <w:r w:rsidRPr="00A9008E">
        <w:fldChar w:fldCharType="separate"/>
      </w:r>
      <w:r w:rsidRPr="00A9008E">
        <w:rPr>
          <w:position w:val="-11"/>
        </w:rPr>
        <w:pict>
          <v:shape id="_x0000_i1140" type="#_x0000_t75" style="width:1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812C1&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812C1&quot; wsp:rsidP=&quot;007812C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W&lt;/m:t&gt;&lt;/m:r&gt;&lt;/m:e&gt;&lt;m:sub&gt;&lt;m:r&gt;&lt;m:rPr&gt;&lt;m:sty m:val=&quot;p&quot;/&gt;&lt;/m:rPr&gt;&lt;w:rPr&gt;&lt;w:rFonts w:ascii=&quot;Cambria Math&quot; w:h-ansi=&quot;Cambria Math&quot;/&gt;&lt;wx:font wx:val=&quot;Cambria Math&quot;/&gt;&lt;/w:rPr&gt;&lt;m:t&gt;y&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A9008E">
        <w:fldChar w:fldCharType="end"/>
      </w:r>
      <w:r w:rsidRPr="00A146CB">
        <w:t xml:space="preserve"> - производительность одного </w:t>
      </w:r>
      <w:r>
        <w:t>поста технического  обслуживания</w:t>
      </w:r>
      <w:r w:rsidRPr="00A146CB">
        <w:t>;</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141"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327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327B4&quot; wsp:rsidP=&quot;001327B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2" o:title="" chromakey="white"/>
          </v:shape>
        </w:pict>
      </w:r>
      <w:r w:rsidRPr="00A9008E">
        <w:instrText xml:space="preserve"> </w:instrText>
      </w:r>
      <w:r w:rsidRPr="00A9008E">
        <w:fldChar w:fldCharType="separate"/>
      </w:r>
      <w:r w:rsidRPr="00A9008E">
        <w:rPr>
          <w:position w:val="-6"/>
        </w:rPr>
        <w:pict>
          <v:shape id="_x0000_i1142" type="#_x0000_t75" style="width:13.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327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1327B4&quot; wsp:rsidP=&quot;001327B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2" o:title="" chromakey="white"/>
          </v:shape>
        </w:pict>
      </w:r>
      <w:r w:rsidRPr="00A9008E">
        <w:fldChar w:fldCharType="end"/>
      </w:r>
      <w:r w:rsidRPr="00A146CB">
        <w:t xml:space="preserve"> - период обслуживания техники;</w:t>
      </w:r>
    </w:p>
    <w:p w:rsidR="00C579CD" w:rsidRPr="00A146CB" w:rsidRDefault="00C579CD" w:rsidP="00087299">
      <w:pPr>
        <w:widowControl w:val="0"/>
        <w:tabs>
          <w:tab w:val="left" w:pos="2280"/>
        </w:tabs>
        <w:spacing w:before="20" w:after="20" w:line="360" w:lineRule="auto"/>
        <w:ind w:firstLine="709"/>
        <w:jc w:val="both"/>
        <w:outlineLvl w:val="0"/>
      </w:pPr>
      <w:r w:rsidRPr="004F4431">
        <w:t>n</w:t>
      </w:r>
      <w:r w:rsidRPr="00A146CB">
        <w:t xml:space="preserve"> – </w:t>
      </w:r>
      <w:r>
        <w:t xml:space="preserve">количество постов технического обслуживания </w:t>
      </w:r>
      <w:r w:rsidRPr="00A146CB">
        <w:t>(каналов);</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143" type="#_x0000_t75" style="width:1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2672C&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D2672C&quot; wsp:rsidP=&quot;00D2672C&quot;&gt;&lt;m:oMathPara&gt;&lt;m:oMath&gt;&lt;m:nary&gt;&lt;m:naryPr&gt;&lt;m:chr m:val=&quot;в€‘&quot;/&gt;&lt;m:limLoc m:val=&quot;undOvr&quot;/&gt;&lt;m:subHide m:val=&quot;1&quot;/&gt;&lt;m:supHide m:val=&quot;1&quot;/&gt;&lt;m:ctrlPr&gt;&lt;w:rPr&gt;&lt;w:rFonts w:ascii=&quot;Cambria Math&quot; w:h-ansi=&quot;Cambria Math&quot;/&gt;&lt;wx:font wx:val=&quot;Cambria Math&quot;/&gt;&lt;/w:rPr&gt;&lt;/m:ctrlPr&gt;&lt;/m:naryPr&gt;&lt;m:sub/&gt;&lt;m:sup/&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S&lt;/m:t&gt;&lt;/m:r&gt;&lt;/m:e&gt;&lt;/m:acc&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3" o:title="" chromakey="white"/>
          </v:shape>
        </w:pict>
      </w:r>
      <w:r w:rsidRPr="00A9008E">
        <w:instrText xml:space="preserve"> </w:instrText>
      </w:r>
      <w:r w:rsidRPr="00A9008E">
        <w:fldChar w:fldCharType="separate"/>
      </w:r>
      <w:r w:rsidRPr="00A9008E">
        <w:rPr>
          <w:position w:val="-6"/>
        </w:rPr>
        <w:pict>
          <v:shape id="_x0000_i1144" type="#_x0000_t75" style="width:19.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2672C&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D2672C&quot; wsp:rsidP=&quot;00D2672C&quot;&gt;&lt;m:oMathPara&gt;&lt;m:oMath&gt;&lt;m:nary&gt;&lt;m:naryPr&gt;&lt;m:chr m:val=&quot;в€‘&quot;/&gt;&lt;m:limLoc m:val=&quot;undOvr&quot;/&gt;&lt;m:subHide m:val=&quot;1&quot;/&gt;&lt;m:supHide m:val=&quot;1&quot;/&gt;&lt;m:ctrlPr&gt;&lt;w:rPr&gt;&lt;w:rFonts w:ascii=&quot;Cambria Math&quot; w:h-ansi=&quot;Cambria Math&quot;/&gt;&lt;wx:font wx:val=&quot;Cambria Math&quot;/&gt;&lt;/w:rPr&gt;&lt;/m:ctrlPr&gt;&lt;/m:naryPr&gt;&lt;m:sub/&gt;&lt;m:sup/&gt;&lt;m:e&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S&lt;/m:t&gt;&lt;/m:r&gt;&lt;/m:e&gt;&lt;/m:acc&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3" o:title="" chromakey="white"/>
          </v:shape>
        </w:pict>
      </w:r>
      <w:r w:rsidRPr="00A9008E">
        <w:fldChar w:fldCharType="end"/>
      </w:r>
      <w:r w:rsidRPr="00A146CB">
        <w:t xml:space="preserve"> - суммарный объем </w:t>
      </w:r>
      <w:r>
        <w:t xml:space="preserve">технического </w:t>
      </w:r>
      <w:r w:rsidRPr="00A146CB">
        <w:t xml:space="preserve">обслуживания машин, приходящийся на </w:t>
      </w:r>
      <w:r>
        <w:t xml:space="preserve">один </w:t>
      </w:r>
      <w:r w:rsidRPr="00A146CB">
        <w:t xml:space="preserve">пункт </w:t>
      </w:r>
      <w:r>
        <w:t>технического обслуживания</w:t>
      </w:r>
      <w:r w:rsidRPr="00A146CB">
        <w:t>.</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Среднюю интенсивность потока заявок, поступающих от </w:t>
      </w:r>
      <w:r>
        <w:t xml:space="preserve">машин, оборудованных системой интерактивной диагностики </w:t>
      </w:r>
      <w:r w:rsidRPr="00A146CB">
        <w:t>можно оценить</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20"/>
        </w:rPr>
        <w:pict>
          <v:shape id="_x0000_i1145" type="#_x0000_t75" style="width:51.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0631E&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0631E&quot; wsp:rsidP=&quot;00B0631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КЋ&lt;/m:t&gt;&lt;/m:r&gt;&lt;/m:e&gt;&lt;m:sub&gt;&lt;m:r&gt;&lt;w:rPr&gt;&lt;w:rFonts w:ascii=&quot;Cambria Math&quot; w:h-ansi=&quot;Cambria Math&quot;/&gt;&lt;wx:font wx:val=&quot;Cambria Math&quot;/&gt;&lt;w:i/&gt;&lt;/w:rPr&gt;&lt;m:t&gt;О»СЃСЂ&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N&lt;/m:t&gt;&lt;/m: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n&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A9008E">
        <w:instrText xml:space="preserve"> </w:instrText>
      </w:r>
      <w:r w:rsidRPr="00A9008E">
        <w:fldChar w:fldCharType="separate"/>
      </w:r>
      <w:r w:rsidRPr="00A9008E">
        <w:rPr>
          <w:position w:val="-20"/>
        </w:rPr>
        <w:pict>
          <v:shape id="_x0000_i1146" type="#_x0000_t75" style="width:51.6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0631E&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0631E&quot; wsp:rsidP=&quot;00B0631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КЋ&lt;/m:t&gt;&lt;/m:r&gt;&lt;/m:e&gt;&lt;m:sub&gt;&lt;m:r&gt;&lt;w:rPr&gt;&lt;w:rFonts w:ascii=&quot;Cambria Math&quot; w:h-ansi=&quot;Cambria Math&quot;/&gt;&lt;wx:font wx:val=&quot;Cambria Math&quot;/&gt;&lt;w:i/&gt;&lt;/w:rPr&gt;&lt;m:t&gt;О»СЃСЂ&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N&lt;/m:t&gt;&lt;/m: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n&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A9008E">
        <w:fldChar w:fldCharType="end"/>
      </w:r>
      <w:r w:rsidRPr="00A146CB">
        <w:t xml:space="preserve">                                                  (21)</w:t>
      </w:r>
    </w:p>
    <w:p w:rsidR="00C579CD" w:rsidRPr="00A146CB" w:rsidRDefault="00C579CD" w:rsidP="00087299">
      <w:pPr>
        <w:widowControl w:val="0"/>
        <w:tabs>
          <w:tab w:val="left" w:pos="2280"/>
        </w:tabs>
        <w:spacing w:before="20" w:after="20" w:line="360" w:lineRule="auto"/>
        <w:ind w:firstLine="709"/>
        <w:jc w:val="both"/>
        <w:outlineLvl w:val="0"/>
      </w:pPr>
      <w:r w:rsidRPr="00A146CB">
        <w:t>Время обслуживания условной машины можно определить как</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23"/>
        </w:rPr>
        <w:pict>
          <v:shape id="_x0000_i1147" type="#_x0000_t75" style="width:59.4pt;height:29.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25D14&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225D14&quot; wsp:rsidP=&quot;00225D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Р±СЃР»&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S&lt;/m:t&gt;&lt;/m:r&gt;&lt;/m:e&gt;&lt;/m:acc&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y&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5" o:title="" chromakey="white"/>
          </v:shape>
        </w:pict>
      </w:r>
      <w:r w:rsidRPr="00A9008E">
        <w:instrText xml:space="preserve"> </w:instrText>
      </w:r>
      <w:r w:rsidRPr="00A9008E">
        <w:fldChar w:fldCharType="separate"/>
      </w:r>
      <w:r w:rsidRPr="00A9008E">
        <w:rPr>
          <w:position w:val="-23"/>
        </w:rPr>
        <w:pict>
          <v:shape id="_x0000_i1148" type="#_x0000_t75" style="width:59.4pt;height:29.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25D14&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225D14&quot; wsp:rsidP=&quot;00225D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Р±СЃР»&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S&lt;/m:t&gt;&lt;/m:r&gt;&lt;/m:e&gt;&lt;/m:acc&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y&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5" o:title="" chromakey="white"/>
          </v:shape>
        </w:pict>
      </w:r>
      <w:r w:rsidRPr="00A9008E">
        <w:fldChar w:fldCharType="end"/>
      </w:r>
      <w:r w:rsidRPr="00A146CB">
        <w:t xml:space="preserve">                                               (22)</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где </w:t>
      </w:r>
      <w:r w:rsidRPr="00A9008E">
        <w:fldChar w:fldCharType="begin"/>
      </w:r>
      <w:r w:rsidRPr="00A9008E">
        <w:instrText xml:space="preserve"> QUOTE </w:instrText>
      </w:r>
      <w:r w:rsidRPr="00A9008E">
        <w:rPr>
          <w:position w:val="-6"/>
        </w:rPr>
        <w:pict>
          <v:shape id="_x0000_i1149" type="#_x0000_t75" style="width: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430B0&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430B0&quot; wsp:rsidP=&quot;004430B0&quot;&gt;&lt;m:oMathPara&gt;&lt;m:oMath&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S&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6" o:title="" chromakey="white"/>
          </v:shape>
        </w:pict>
      </w:r>
      <w:r w:rsidRPr="00A9008E">
        <w:instrText xml:space="preserve"> </w:instrText>
      </w:r>
      <w:r w:rsidRPr="00A9008E">
        <w:fldChar w:fldCharType="separate"/>
      </w:r>
      <w:r w:rsidRPr="00A9008E">
        <w:rPr>
          <w:position w:val="-6"/>
        </w:rPr>
        <w:pict>
          <v:shape id="_x0000_i1150" type="#_x0000_t75" style="width:6.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430B0&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4430B0&quot; wsp:rsidP=&quot;004430B0&quot;&gt;&lt;m:oMathPara&gt;&lt;m:oMath&gt;&lt;m:acc&gt;&lt;m:accPr&gt;&lt;m:chr m:val=&quot;М…&quot;/&gt;&lt;m:ctrlPr&gt;&lt;w:rPr&gt;&lt;w:rFonts w:ascii=&quot;Cambria Math&quot; w:h-ansi=&quot;Cambria Math&quot;/&gt;&lt;wx:font wx:val=&quot;Cambria Math&quot;/&gt;&lt;/w:rPr&gt;&lt;/m:ctrlPr&gt;&lt;/m:accPr&gt;&lt;m:e&gt;&lt;m:r&gt;&lt;m:rPr&gt;&lt;m:sty m:val=&quot;p&quot;/&gt;&lt;/m:rPr&gt;&lt;w:rPr&gt;&lt;w:rFonts w:ascii=&quot;Cambria Math&quot; w:h-ansi=&quot;Cambria Math&quot;/&gt;&lt;wx:font wx:val=&quot;Cambria Math&quot;/&gt;&lt;/w:rPr&gt;&lt;m:t&gt;S&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6" o:title="" chromakey="white"/>
          </v:shape>
        </w:pict>
      </w:r>
      <w:r w:rsidRPr="00A9008E">
        <w:fldChar w:fldCharType="end"/>
      </w:r>
      <w:r w:rsidRPr="00A146CB">
        <w:t xml:space="preserve"> - </w:t>
      </w:r>
      <w:r>
        <w:t>трудоемкость</w:t>
      </w:r>
      <w:r w:rsidRPr="00A146CB">
        <w:t xml:space="preserve"> условной </w:t>
      </w:r>
      <w:r>
        <w:t>машины</w:t>
      </w:r>
      <w:r w:rsidRPr="00A146CB">
        <w:t>;</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11"/>
        </w:rPr>
        <w:pict>
          <v:shape id="_x0000_i1151" type="#_x0000_t75" style="width:1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047E5&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047E5&quot; wsp:rsidP=&quot;00B047E5&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W&lt;/m:t&gt;&lt;/m:r&gt;&lt;/m:e&gt;&lt;m:sub&gt;&lt;m:r&gt;&lt;m:rPr&gt;&lt;m:sty m:val=&quot;p&quot;/&gt;&lt;/m:rPr&gt;&lt;w:rPr&gt;&lt;w:rFonts w:ascii=&quot;Cambria Math&quot; w:h-ansi=&quot;Cambria Math&quot;/&gt;&lt;wx:font wx:val=&quot;Cambria Math&quot;/&gt;&lt;/w:rPr&gt;&lt;m:t&gt;y&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A9008E">
        <w:instrText xml:space="preserve"> </w:instrText>
      </w:r>
      <w:r w:rsidRPr="00A9008E">
        <w:fldChar w:fldCharType="separate"/>
      </w:r>
      <w:r w:rsidRPr="00A9008E">
        <w:rPr>
          <w:position w:val="-11"/>
        </w:rPr>
        <w:pict>
          <v:shape id="_x0000_i1152" type="#_x0000_t75" style="width:18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047E5&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047E5&quot; wsp:rsidP=&quot;00B047E5&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W&lt;/m:t&gt;&lt;/m:r&gt;&lt;/m:e&gt;&lt;m:sub&gt;&lt;m:r&gt;&lt;m:rPr&gt;&lt;m:sty m:val=&quot;p&quot;/&gt;&lt;/m:rPr&gt;&lt;w:rPr&gt;&lt;w:rFonts w:ascii=&quot;Cambria Math&quot; w:h-ansi=&quot;Cambria Math&quot;/&gt;&lt;wx:font wx:val=&quot;Cambria Math&quot;/&gt;&lt;/w:rPr&gt;&lt;m:t&gt;y&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A9008E">
        <w:fldChar w:fldCharType="end"/>
      </w:r>
      <w:r w:rsidRPr="00A146CB">
        <w:t xml:space="preserve"> - общая производительность одного </w:t>
      </w:r>
      <w:r>
        <w:t>поста технического  обслуживания</w:t>
      </w:r>
      <w:r w:rsidRPr="00A146CB">
        <w:t>.</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Интенсивность обслуживания одним мобильным комплексом </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20"/>
        </w:rPr>
        <w:pict>
          <v:shape id="_x0000_i1153" type="#_x0000_t75" style="width:80.4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C6F4B&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C6F4B&quot; wsp:rsidP=&quot;007C6F4B&quot;&gt;&lt;m:oMathPara&gt;&lt;m:oMath&gt;&lt;m:r&gt;&lt;w:rPr&gt;&lt;w:rFonts w:ascii=&quot;Cambria Math&quot; w:h-ansi=&quot;Cambria Math&quot;/&gt;&lt;wx:font wx:val=&quot;Cambria Math&quot;/&gt;&lt;w:i/&gt;&lt;/w:rPr&gt;&lt;m:t&gt;Ој=&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Р±СЃР»&lt;/m:t&gt;&lt;/m:r&gt;&lt;/m:sub&gt;&lt;/m:sSub&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y&lt;/m:t&gt;&lt;/m:r&gt;&lt;/m:sub&gt;&lt;/m:sSub&gt;&lt;/m:num&gt;&lt;m:den&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S&lt;/m:t&gt;&lt;/m:r&gt;&lt;/m:e&gt;&lt;/m:acc&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7" o:title="" chromakey="white"/>
          </v:shape>
        </w:pict>
      </w:r>
      <w:r w:rsidRPr="00A9008E">
        <w:instrText xml:space="preserve"> </w:instrText>
      </w:r>
      <w:r w:rsidRPr="00A9008E">
        <w:fldChar w:fldCharType="separate"/>
      </w:r>
      <w:r w:rsidRPr="00A9008E">
        <w:rPr>
          <w:position w:val="-20"/>
        </w:rPr>
        <w:pict>
          <v:shape id="_x0000_i1154" type="#_x0000_t75" style="width:80.4pt;height:26.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C6F4B&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C6F4B&quot; wsp:rsidP=&quot;007C6F4B&quot;&gt;&lt;m:oMathPara&gt;&lt;m:oMath&gt;&lt;m:r&gt;&lt;w:rPr&gt;&lt;w:rFonts w:ascii=&quot;Cambria Math&quot; w:h-ansi=&quot;Cambria Math&quot;/&gt;&lt;wx:font wx:val=&quot;Cambria Math&quot;/&gt;&lt;w:i/&gt;&lt;/w:rPr&gt;&lt;m:t&gt;Ој=&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rPr&gt;&lt;m:t&gt;РѕР±СЃР»&lt;/m:t&gt;&lt;/m:r&gt;&lt;/m:sub&gt;&lt;/m:sSub&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y&lt;/m:t&gt;&lt;/m:r&gt;&lt;/m:sub&gt;&lt;/m:sSub&gt;&lt;/m:num&gt;&lt;m:den&gt;&lt;m:acc&gt;&lt;m:accPr&gt;&lt;m:chr m:val=&quot;М…&quot;/&gt;&lt;m:ctrlPr&gt;&lt;w:rPr&gt;&lt;w:rFonts w:ascii=&quot;Cambria Math&quot; w:h-ansi=&quot;Cambria Math&quot;/&gt;&lt;wx:font wx:val=&quot;Cambria Math&quot;/&gt;&lt;w:i/&gt;&lt;/w:rPr&gt;&lt;/m:ctrlPr&gt;&lt;/m:accPr&gt;&lt;m:e&gt;&lt;m:r&gt;&lt;w:rPr&gt;&lt;w:rFonts w:ascii=&quot;Cambria Math&quot; w:h-ansi=&quot;Cambria Math&quot;/&gt;&lt;wx:font wx:val=&quot;Cambria Math&quot;/&gt;&lt;w:i/&gt;&lt;/w:rPr&gt;&lt;m:t&gt;S&lt;/m:t&gt;&lt;/m:r&gt;&lt;/m:e&gt;&lt;/m:acc&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7" o:title="" chromakey="white"/>
          </v:shape>
        </w:pict>
      </w:r>
      <w:r w:rsidRPr="00A9008E">
        <w:fldChar w:fldCharType="end"/>
      </w:r>
      <w:r>
        <w:t xml:space="preserve">                             (</w:t>
      </w:r>
      <w:r w:rsidRPr="00A146CB">
        <w:t>23)</w:t>
      </w:r>
    </w:p>
    <w:p w:rsidR="00C579CD" w:rsidRPr="00A146CB" w:rsidRDefault="00C579CD" w:rsidP="00087299">
      <w:pPr>
        <w:widowControl w:val="0"/>
        <w:tabs>
          <w:tab w:val="left" w:pos="2280"/>
        </w:tabs>
        <w:spacing w:before="20" w:after="20" w:line="360" w:lineRule="auto"/>
        <w:ind w:firstLine="709"/>
        <w:jc w:val="both"/>
        <w:outlineLvl w:val="0"/>
      </w:pPr>
      <w:r w:rsidRPr="00A146CB">
        <w:t>При оптимизации затрат следует минимизировать затраты от отсутствия заявок, а также упущенную выгоду от ухода (потерь) заказов.</w:t>
      </w:r>
    </w:p>
    <w:p w:rsidR="00C579CD" w:rsidRPr="00A146CB" w:rsidRDefault="00C579CD" w:rsidP="00087299">
      <w:pPr>
        <w:widowControl w:val="0"/>
        <w:tabs>
          <w:tab w:val="left" w:pos="2280"/>
        </w:tabs>
        <w:spacing w:before="20" w:after="20" w:line="360" w:lineRule="auto"/>
        <w:jc w:val="center"/>
        <w:outlineLvl w:val="0"/>
      </w:pPr>
      <w:r>
        <w:t xml:space="preserve">                                     </w:t>
      </w:r>
      <w:r w:rsidRPr="00A9008E">
        <w:fldChar w:fldCharType="begin"/>
      </w:r>
      <w:r w:rsidRPr="00A9008E">
        <w:instrText xml:space="preserve"> QUOTE </w:instrText>
      </w:r>
      <w:r w:rsidRPr="00A9008E">
        <w:rPr>
          <w:position w:val="-11"/>
        </w:rPr>
        <w:pict>
          <v:shape id="_x0000_i1155" type="#_x0000_t75" style="width:197.4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20230&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E20230&quot; wsp:rsidP=&quot;00E2023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lt;/m:t&gt;&lt;/m:r&gt;&lt;/m:e&gt;&lt;m:sub&gt;&lt;m:r&gt;&lt;w:rPr&gt;&lt;w:rFonts w:ascii=&quot;Cambria Math&quot; w:h-ansi=&quot;Cambria Math&quot;/&gt;&lt;wx:font wx:val=&quot;Cambria Math&quot;/&gt;&lt;w:i/&gt;&lt;/w:rPr&gt;&lt;m:t&gt;Сѓ&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z&lt;/m:t&gt;&lt;/m:r&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3&lt;/m:t&gt;&lt;/m:r&gt;&lt;/m:e&gt;&lt;m:sub&gt;&lt;m:r&gt;&lt;w:rPr&gt;&lt;w:rFonts w:ascii=&quot;Cambria Math&quot; w:h-ansi=&quot;Cambria Math&quot;/&gt;&lt;wx:font wx:val=&quot;Cambria Math&quot;/&gt;&lt;w:i/&gt;&lt;w:lang w:val=&quot;EN-US&quot;/&gt;&lt;/w:rPr&gt;&lt;m:t&gt;p&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k&lt;/m:t&gt;&lt;/m:r&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3&lt;/m:t&gt;&lt;/m:r&gt;&lt;/m:e&gt;&lt;m:sub&gt;&lt;m:r&gt;&lt;w:rPr&gt;&lt;w:rFonts w:ascii=&quot;Cambria Math&quot; w:h-ansi=&quot;Cambria Math&quot;/&gt;&lt;wx:font wx:val=&quot;Cambria Math&quot;/&gt;&lt;w:i/&gt;&lt;w:lang w:val=&quot;EN-US&quot;/&gt;&lt;/w:rPr&gt;&lt;m:t&gt;n&lt;/m:t&gt;&lt;/m:r&gt;&lt;/m:sub&gt;&lt;/m:sSub&gt;&lt;m:r&gt;&lt;w:rPr&gt;&lt;w:rFonts w:ascii=&quot;Cambria Math&quot; w:h-ansi=&quot;Cambria Math&quot;/&gt;&lt;wx:font wx:val=&quot;Cambria Math&quot;/&gt;&lt;w:i/&gt;&lt;/w:rPr&gt;&lt;m:t&gt;в†’&lt;/m:t&gt;&lt;/m:r&gt;&lt;m:func&gt;&lt;m:funcPr&gt;&lt;m:ctrlPr&gt;&lt;w:rPr&gt;&lt;w:rFonts w:ascii=&quot;Cambria Math&quot; w:h-ansi=&quot;Cambria Math&quot;/&gt;&lt;wx:font wx:val=&quot;Cambria Math&quot;/&gt;&lt;w:i/&gt;&lt;w:lang w:val=&quot;EN-US&quot;/&gt;&lt;/w:rPr&gt;&lt;/m:ctrlPr&gt;&lt;/m:funcPr&gt;&lt;m:fName&gt;&lt;m:r&gt;&lt;m:rPr&gt;&lt;m:sty m:val=&quot;p&quot;/&gt;&lt;/m:rPr&gt;&lt;w:rPr&gt;&lt;w:rFonts w:ascii=&quot;Cambria Math&quot; w:h-ansi=&quot;Cambria Math&quot;/&gt;&lt;wx:font wx:val=&quot;Cambria Math&quot;/&gt;&lt;w:lang w:val=&quot;EN-US&quot;/&gt;&lt;/w:rPr&gt;&lt;m:t&gt;min&lt;/m:t&gt;&lt;/m:r&gt;&lt;/m:fName&gt;&lt;m:e&gt;&lt;m:r&gt;&lt;w:rPr&gt;&lt;w:rFonts w:ascii=&quot;Cambria Math&quot; w:h-ansi=&quot;Cambria Math&quot;/&gt;&lt;wx:font wx:val=&quot;Cambria Math&quot;/&gt;&lt;w:i/&gt;&lt;/w:rPr&gt;&lt;m:t&gt;   &lt;/m:t&gt;&lt;/m:r&gt;&lt;/m:e&gt;&lt;/m:fun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8" o:title="" chromakey="white"/>
          </v:shape>
        </w:pict>
      </w:r>
      <w:r w:rsidRPr="00A9008E">
        <w:instrText xml:space="preserve"> </w:instrText>
      </w:r>
      <w:r w:rsidRPr="00A9008E">
        <w:fldChar w:fldCharType="separate"/>
      </w:r>
      <w:r w:rsidRPr="00A9008E">
        <w:rPr>
          <w:position w:val="-11"/>
        </w:rPr>
        <w:pict>
          <v:shape id="_x0000_i1156" type="#_x0000_t75" style="width:197.4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20230&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E20230&quot; wsp:rsidP=&quot;00E2023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lt;/m:t&gt;&lt;/m:r&gt;&lt;/m:e&gt;&lt;m:sub&gt;&lt;m:r&gt;&lt;w:rPr&gt;&lt;w:rFonts w:ascii=&quot;Cambria Math&quot; w:h-ansi=&quot;Cambria Math&quot;/&gt;&lt;wx:font wx:val=&quot;Cambria Math&quot;/&gt;&lt;w:i/&gt;&lt;/w:rPr&gt;&lt;m:t&gt;Сѓ&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z&lt;/m:t&gt;&lt;/m:r&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3&lt;/m:t&gt;&lt;/m:r&gt;&lt;/m:e&gt;&lt;m:sub&gt;&lt;m:r&gt;&lt;w:rPr&gt;&lt;w:rFonts w:ascii=&quot;Cambria Math&quot; w:h-ansi=&quot;Cambria Math&quot;/&gt;&lt;wx:font wx:val=&quot;Cambria Math&quot;/&gt;&lt;w:i/&gt;&lt;w:lang w:val=&quot;EN-US&quot;/&gt;&lt;/w:rPr&gt;&lt;m:t&gt;p&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k&lt;/m:t&gt;&lt;/m:r&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3&lt;/m:t&gt;&lt;/m:r&gt;&lt;/m:e&gt;&lt;m:sub&gt;&lt;m:r&gt;&lt;w:rPr&gt;&lt;w:rFonts w:ascii=&quot;Cambria Math&quot; w:h-ansi=&quot;Cambria Math&quot;/&gt;&lt;wx:font wx:val=&quot;Cambria Math&quot;/&gt;&lt;w:i/&gt;&lt;w:lang w:val=&quot;EN-US&quot;/&gt;&lt;/w:rPr&gt;&lt;m:t&gt;n&lt;/m:t&gt;&lt;/m:r&gt;&lt;/m:sub&gt;&lt;/m:sSub&gt;&lt;m:r&gt;&lt;w:rPr&gt;&lt;w:rFonts w:ascii=&quot;Cambria Math&quot; w:h-ansi=&quot;Cambria Math&quot;/&gt;&lt;wx:font wx:val=&quot;Cambria Math&quot;/&gt;&lt;w:i/&gt;&lt;/w:rPr&gt;&lt;m:t&gt;в†’&lt;/m:t&gt;&lt;/m:r&gt;&lt;m:func&gt;&lt;m:funcPr&gt;&lt;m:ctrlPr&gt;&lt;w:rPr&gt;&lt;w:rFonts w:ascii=&quot;Cambria Math&quot; w:h-ansi=&quot;Cambria Math&quot;/&gt;&lt;wx:font wx:val=&quot;Cambria Math&quot;/&gt;&lt;w:i/&gt;&lt;w:lang w:val=&quot;EN-US&quot;/&gt;&lt;/w:rPr&gt;&lt;/m:ctrlPr&gt;&lt;/m:funcPr&gt;&lt;m:fName&gt;&lt;m:r&gt;&lt;m:rPr&gt;&lt;m:sty m:val=&quot;p&quot;/&gt;&lt;/m:rPr&gt;&lt;w:rPr&gt;&lt;w:rFonts w:ascii=&quot;Cambria Math&quot; w:h-ansi=&quot;Cambria Math&quot;/&gt;&lt;wx:font wx:val=&quot;Cambria Math&quot;/&gt;&lt;w:lang w:val=&quot;EN-US&quot;/&gt;&lt;/w:rPr&gt;&lt;m:t&gt;min&lt;/m:t&gt;&lt;/m:r&gt;&lt;/m:fName&gt;&lt;m:e&gt;&lt;m:r&gt;&lt;w:rPr&gt;&lt;w:rFonts w:ascii=&quot;Cambria Math&quot; w:h-ansi=&quot;Cambria Math&quot;/&gt;&lt;wx:font wx:val=&quot;Cambria Math&quot;/&gt;&lt;w:i/&gt;&lt;/w:rPr&gt;&lt;m:t&gt;   &lt;/m:t&gt;&lt;/m:r&gt;&lt;/m:e&gt;&lt;/m:fun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8" o:title="" chromakey="white"/>
          </v:shape>
        </w:pict>
      </w:r>
      <w:r w:rsidRPr="00A9008E">
        <w:fldChar w:fldCharType="end"/>
      </w:r>
      <w:r>
        <w:t xml:space="preserve">                            (</w:t>
      </w:r>
      <w:r w:rsidRPr="00A146CB">
        <w:t>24)</w:t>
      </w:r>
    </w:p>
    <w:p w:rsidR="00C579CD" w:rsidRPr="00A146CB" w:rsidRDefault="00C579CD" w:rsidP="00087299">
      <w:pPr>
        <w:widowControl w:val="0"/>
        <w:tabs>
          <w:tab w:val="left" w:pos="2280"/>
        </w:tabs>
        <w:spacing w:before="20" w:after="20" w:line="360" w:lineRule="auto"/>
        <w:ind w:firstLine="709"/>
        <w:jc w:val="both"/>
        <w:outlineLvl w:val="0"/>
      </w:pPr>
      <w:r w:rsidRPr="00A146CB">
        <w:t xml:space="preserve">где </w:t>
      </w:r>
      <w:r w:rsidRPr="00A9008E">
        <w:fldChar w:fldCharType="begin"/>
      </w:r>
      <w:r w:rsidRPr="00A9008E">
        <w:instrText xml:space="preserve"> QUOTE </w:instrText>
      </w:r>
      <w:r w:rsidRPr="00A9008E">
        <w:rPr>
          <w:position w:val="-6"/>
        </w:rPr>
        <w:pict>
          <v:shape id="_x0000_i1157" type="#_x0000_t75" style="width: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A6EFC&quot;/&gt;&lt;wsp:rsid wsp:val=&quot;00FB7F3E&quot;/&gt;&lt;wsp:rsid wsp:val=&quot;00FD30DF&quot;/&gt;&lt;wsp:rsid wsp:val=&quot;00FE6209&quot;/&gt;&lt;wsp:rsid wsp:val=&quot;00FF24EB&quot;/&gt;&lt;wsp:rsid wsp:val=&quot;00FF2A30&quot;/&gt;&lt;/wsp:rsids&gt;&lt;/w:docPr&gt;&lt;w:body&gt;&lt;wx:sect&gt;&lt;w:p wsp:rsidR=&quot;00000000&quot; wsp:rsidRDefault=&quot;00FA6EFC&quot; wsp:rsidP=&quot;00FA6EFC&quot;&gt;&lt;m:oMathPara&gt;&lt;m:oMath&gt;&lt;m:r&gt;&lt;m:rPr&gt;&lt;m:sty m:val=&quot;p&quot;/&gt;&lt;/m:rPr&gt;&lt;w:rPr&gt;&lt;w:rFonts w:ascii=&quot;Cambria Math&quot; w:h-ansi=&quot;Cambria Math&quot;/&gt;&lt;wx:font wx:val=&quot;Cambria Math&quot;/&gt;&lt;/w:rPr&gt;&lt;m:t&gt;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9" o:title="" chromakey="white"/>
          </v:shape>
        </w:pict>
      </w:r>
      <w:r w:rsidRPr="00A9008E">
        <w:instrText xml:space="preserve"> </w:instrText>
      </w:r>
      <w:r w:rsidRPr="00A9008E">
        <w:fldChar w:fldCharType="separate"/>
      </w:r>
      <w:r w:rsidRPr="00A9008E">
        <w:rPr>
          <w:position w:val="-6"/>
        </w:rPr>
        <w:pict>
          <v:shape id="_x0000_i1158" type="#_x0000_t75" style="width: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A6EFC&quot;/&gt;&lt;wsp:rsid wsp:val=&quot;00FB7F3E&quot;/&gt;&lt;wsp:rsid wsp:val=&quot;00FD30DF&quot;/&gt;&lt;wsp:rsid wsp:val=&quot;00FE6209&quot;/&gt;&lt;wsp:rsid wsp:val=&quot;00FF24EB&quot;/&gt;&lt;wsp:rsid wsp:val=&quot;00FF2A30&quot;/&gt;&lt;/wsp:rsids&gt;&lt;/w:docPr&gt;&lt;w:body&gt;&lt;wx:sect&gt;&lt;w:p wsp:rsidR=&quot;00000000&quot; wsp:rsidRDefault=&quot;00FA6EFC&quot; wsp:rsidP=&quot;00FA6EFC&quot;&gt;&lt;m:oMathPara&gt;&lt;m:oMath&gt;&lt;m:r&gt;&lt;m:rPr&gt;&lt;m:sty m:val=&quot;p&quot;/&gt;&lt;/m:rPr&gt;&lt;w:rPr&gt;&lt;w:rFonts w:ascii=&quot;Cambria Math&quot; w:h-ansi=&quot;Cambria Math&quot;/&gt;&lt;wx:font wx:val=&quot;Cambria Math&quot;/&gt;&lt;/w:rPr&gt;&lt;m:t&gt;z&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9" o:title="" chromakey="white"/>
          </v:shape>
        </w:pict>
      </w:r>
      <w:r w:rsidRPr="00A9008E">
        <w:fldChar w:fldCharType="end"/>
      </w:r>
      <w:r w:rsidRPr="00A146CB">
        <w:t xml:space="preserve"> - количество заявок</w:t>
      </w:r>
      <w:r>
        <w:t>,</w:t>
      </w:r>
      <w:r w:rsidRPr="00A146CB">
        <w:t xml:space="preserve"> получивших отказ;</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11"/>
        </w:rPr>
        <w:pict>
          <v:shape id="_x0000_i1159" type="#_x0000_t75" style="width:14.4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2C51&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D2C51&quot; wsp:rsidP=&quot;00BD2C5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3&lt;/m:t&gt;&lt;/m:r&gt;&lt;/m:e&gt;&lt;m:sub&gt;&lt;m:r&gt;&lt;m:rPr&gt;&lt;m:sty m:val=&quot;p&quot;/&gt;&lt;/m:rPr&gt;&lt;w:rPr&gt;&lt;w:rFonts w:ascii=&quot;Cambria Math&quot; w:h-ansi=&quot;Cambria Math&quot;/&gt;&lt;wx:font wx:val=&quot;Cambria Math&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0" o:title="" chromakey="white"/>
          </v:shape>
        </w:pict>
      </w:r>
      <w:r w:rsidRPr="00A9008E">
        <w:instrText xml:space="preserve"> </w:instrText>
      </w:r>
      <w:r w:rsidRPr="00A9008E">
        <w:fldChar w:fldCharType="separate"/>
      </w:r>
      <w:r w:rsidRPr="00A9008E">
        <w:rPr>
          <w:position w:val="-11"/>
        </w:rPr>
        <w:pict>
          <v:shape id="_x0000_i1160" type="#_x0000_t75" style="width:14.4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2C51&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BD2C51&quot; wsp:rsidP=&quot;00BD2C5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3&lt;/m:t&gt;&lt;/m:r&gt;&lt;/m:e&gt;&lt;m:sub&gt;&lt;m:r&gt;&lt;m:rPr&gt;&lt;m:sty m:val=&quot;p&quot;/&gt;&lt;/m:rPr&gt;&lt;w:rPr&gt;&lt;w:rFonts w:ascii=&quot;Cambria Math&quot; w:h-ansi=&quot;Cambria Math&quot;/&gt;&lt;wx:font wx:val=&quot;Cambria Math&quot;/&gt;&lt;/w:rPr&gt;&lt;m:t&gt;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0" o:title="" chromakey="white"/>
          </v:shape>
        </w:pict>
      </w:r>
      <w:r w:rsidRPr="00A9008E">
        <w:fldChar w:fldCharType="end"/>
      </w:r>
      <w:r w:rsidRPr="00A146CB">
        <w:t xml:space="preserve"> - упущенная прибыль от отказа обслуживания заявок;</w:t>
      </w:r>
    </w:p>
    <w:p w:rsidR="00C579CD" w:rsidRPr="00A146CB" w:rsidRDefault="00C579CD" w:rsidP="00087299">
      <w:pPr>
        <w:widowControl w:val="0"/>
        <w:tabs>
          <w:tab w:val="left" w:pos="2280"/>
        </w:tabs>
        <w:spacing w:before="20" w:after="20" w:line="360" w:lineRule="auto"/>
        <w:ind w:firstLine="709"/>
        <w:jc w:val="both"/>
        <w:outlineLvl w:val="0"/>
      </w:pPr>
      <w:r w:rsidRPr="00A9008E">
        <w:fldChar w:fldCharType="begin"/>
      </w:r>
      <w:r w:rsidRPr="00A9008E">
        <w:instrText xml:space="preserve"> QUOTE </w:instrText>
      </w:r>
      <w:r w:rsidRPr="00A9008E">
        <w:rPr>
          <w:position w:val="-6"/>
        </w:rPr>
        <w:pict>
          <v:shape id="_x0000_i1161"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4AE3&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C4AE3&quot; wsp:rsidP=&quot;003C4AE3&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3&lt;/m:t&gt;&lt;/m:r&gt;&lt;/m:e&gt;&lt;m:sub&gt;&lt;m:r&gt;&lt;m:rPr&gt;&lt;m:sty m:val=&quot;p&quot;/&gt;&lt;/m:rPr&gt;&lt;w:rPr&gt;&lt;w:rFonts w:ascii=&quot;Cambria Math&quot; w:h-ansi=&quot;Cambria Math&quot;/&gt;&lt;wx:font wx:val=&quot;Cambria Math&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A9008E">
        <w:instrText xml:space="preserve"> </w:instrText>
      </w:r>
      <w:r w:rsidRPr="00A9008E">
        <w:fldChar w:fldCharType="separate"/>
      </w:r>
      <w:r w:rsidRPr="00A9008E">
        <w:rPr>
          <w:position w:val="-6"/>
        </w:rPr>
        <w:pict>
          <v:shape id="_x0000_i1162" type="#_x0000_t75" style="width:14.4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4AE3&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3C4AE3&quot; wsp:rsidP=&quot;003C4AE3&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3&lt;/m:t&gt;&lt;/m:r&gt;&lt;/m:e&gt;&lt;m:sub&gt;&lt;m:r&gt;&lt;m:rPr&gt;&lt;m:sty m:val=&quot;p&quot;/&gt;&lt;/m:rPr&gt;&lt;w:rPr&gt;&lt;w:rFonts w:ascii=&quot;Cambria Math&quot; w:h-ansi=&quot;Cambria Math&quot;/&gt;&lt;wx:font wx:val=&quot;Cambria Math&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A9008E">
        <w:fldChar w:fldCharType="end"/>
      </w:r>
      <w:r w:rsidRPr="00A146CB">
        <w:t xml:space="preserve"> - затраты от простоя оборудования.</w:t>
      </w:r>
    </w:p>
    <w:p w:rsidR="00C579CD" w:rsidRPr="00A146CB" w:rsidRDefault="00C579CD" w:rsidP="00087299">
      <w:pPr>
        <w:widowControl w:val="0"/>
        <w:tabs>
          <w:tab w:val="left" w:pos="2280"/>
        </w:tabs>
        <w:spacing w:before="20" w:after="20" w:line="360" w:lineRule="auto"/>
        <w:ind w:firstLine="709"/>
        <w:jc w:val="both"/>
        <w:outlineLvl w:val="0"/>
      </w:pPr>
      <w:r w:rsidRPr="00A146CB">
        <w:t>Таким образом</w:t>
      </w:r>
      <w:r>
        <w:t>,</w:t>
      </w:r>
      <w:r w:rsidRPr="00A146CB">
        <w:t xml:space="preserve"> задавшись интенсивностью поступления заявок (</w:t>
      </w:r>
      <w:r>
        <w:t xml:space="preserve">или планируемым </w:t>
      </w:r>
      <w:r w:rsidRPr="00A146CB">
        <w:t>объем</w:t>
      </w:r>
      <w:r>
        <w:t>ом</w:t>
      </w:r>
      <w:r w:rsidRPr="00A146CB">
        <w:t xml:space="preserve"> работ), временем обслуживания одной заявки для конкретного вида оборудования, можно вычислить эффективность использования </w:t>
      </w:r>
      <w:r>
        <w:t>постов интерактивной диагностики</w:t>
      </w:r>
    </w:p>
    <w:p w:rsidR="00C579CD" w:rsidRPr="00A146CB" w:rsidRDefault="00C579CD" w:rsidP="00087299">
      <w:pPr>
        <w:widowControl w:val="0"/>
        <w:tabs>
          <w:tab w:val="left" w:pos="2280"/>
        </w:tabs>
        <w:spacing w:before="20" w:after="20" w:line="360" w:lineRule="auto"/>
        <w:jc w:val="right"/>
        <w:outlineLvl w:val="0"/>
      </w:pPr>
      <w:r w:rsidRPr="00A9008E">
        <w:fldChar w:fldCharType="begin"/>
      </w:r>
      <w:r w:rsidRPr="00A9008E">
        <w:instrText xml:space="preserve"> QUOTE </w:instrText>
      </w:r>
      <w:r w:rsidRPr="00A9008E">
        <w:rPr>
          <w:position w:val="-15"/>
        </w:rPr>
        <w:pict>
          <v:shape id="_x0000_i1163" type="#_x0000_t75" style="width:39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779E7&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779E7&quot; wsp:rsidP=&quot;007779E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lt;/m:t&gt;&lt;/m:r&gt;&lt;/m:e&gt;&lt;m:sub&gt;&lt;m:r&gt;&lt;w:rPr&gt;&lt;w:rFonts w:ascii=&quot;Cambria Math&quot; w:h-ansi=&quot;Cambria Math&quot;/&gt;&lt;wx:font wx:val=&quot;Cambria Math&quot;/&gt;&lt;w:i/&gt;&lt;/w:rPr&gt;&lt;m:t&gt;Рє&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k&lt;/m:t&gt;&lt;/m:r&gt;&lt;/m:num&gt;&lt;m:den&gt;&lt;m:r&gt;&lt;w:rPr&gt;&lt;w:rFonts w:ascii=&quot;Cambria Math&quot; w:h-ansi=&quot;Cambria Math&quot;/&gt;&lt;wx:font wx:val=&quot;Cambria Math&quot;/&gt;&lt;w:i/&gt;&lt;/w:rPr&gt;&lt;m:t&gt;n&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A9008E">
        <w:instrText xml:space="preserve"> </w:instrText>
      </w:r>
      <w:r w:rsidRPr="00A9008E">
        <w:fldChar w:fldCharType="separate"/>
      </w:r>
      <w:r w:rsidRPr="00A9008E">
        <w:rPr>
          <w:position w:val="-15"/>
        </w:rPr>
        <w:pict>
          <v:shape id="_x0000_i1164" type="#_x0000_t75" style="width:39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844FD&quot;/&gt;&lt;wsp:rsid wsp:val=&quot;00021DAD&quot;/&gt;&lt;wsp:rsid wsp:val=&quot;00043BA5&quot;/&gt;&lt;wsp:rsid wsp:val=&quot;000C466A&quot;/&gt;&lt;wsp:rsid wsp:val=&quot;001039B4&quot;/&gt;&lt;wsp:rsid wsp:val=&quot;00145894&quot;/&gt;&lt;wsp:rsid wsp:val=&quot;00156056&quot;/&gt;&lt;wsp:rsid wsp:val=&quot;00156115&quot;/&gt;&lt;wsp:rsid wsp:val=&quot;001A1CAA&quot;/&gt;&lt;wsp:rsid wsp:val=&quot;001F1E77&quot;/&gt;&lt;wsp:rsid wsp:val=&quot;00245610&quot;/&gt;&lt;wsp:rsid wsp:val=&quot;002539CF&quot;/&gt;&lt;wsp:rsid wsp:val=&quot;00262E48&quot;/&gt;&lt;wsp:rsid wsp:val=&quot;0026352A&quot;/&gt;&lt;wsp:rsid wsp:val=&quot;00283051&quot;/&gt;&lt;wsp:rsid wsp:val=&quot;00285AA8&quot;/&gt;&lt;wsp:rsid wsp:val=&quot;00293C5A&quot;/&gt;&lt;wsp:rsid wsp:val=&quot;002A5633&quot;/&gt;&lt;wsp:rsid wsp:val=&quot;002A6258&quot;/&gt;&lt;wsp:rsid wsp:val=&quot;002B32C4&quot;/&gt;&lt;wsp:rsid wsp:val=&quot;002C3B4C&quot;/&gt;&lt;wsp:rsid wsp:val=&quot;002D15EB&quot;/&gt;&lt;wsp:rsid wsp:val=&quot;002F6509&quot;/&gt;&lt;wsp:rsid wsp:val=&quot;00301D1A&quot;/&gt;&lt;wsp:rsid wsp:val=&quot;00306E41&quot;/&gt;&lt;wsp:rsid wsp:val=&quot;00314614&quot;/&gt;&lt;wsp:rsid wsp:val=&quot;00347A37&quot;/&gt;&lt;wsp:rsid wsp:val=&quot;00350632&quot;/&gt;&lt;wsp:rsid wsp:val=&quot;0035571F&quot;/&gt;&lt;wsp:rsid wsp:val=&quot;00373FA8&quot;/&gt;&lt;wsp:rsid wsp:val=&quot;003B1935&quot;/&gt;&lt;wsp:rsid wsp:val=&quot;003C6101&quot;/&gt;&lt;wsp:rsid wsp:val=&quot;003D5DDC&quot;/&gt;&lt;wsp:rsid wsp:val=&quot;003F1D9F&quot;/&gt;&lt;wsp:rsid wsp:val=&quot;004009A5&quot;/&gt;&lt;wsp:rsid wsp:val=&quot;00400AC8&quot;/&gt;&lt;wsp:rsid wsp:val=&quot;004032AA&quot;/&gt;&lt;wsp:rsid wsp:val=&quot;004160F8&quot;/&gt;&lt;wsp:rsid wsp:val=&quot;00424758&quot;/&gt;&lt;wsp:rsid wsp:val=&quot;00495F64&quot;/&gt;&lt;wsp:rsid wsp:val=&quot;004F4431&quot;/&gt;&lt;wsp:rsid wsp:val=&quot;00502F54&quot;/&gt;&lt;wsp:rsid wsp:val=&quot;00505564&quot;/&gt;&lt;wsp:rsid wsp:val=&quot;00567690&quot;/&gt;&lt;wsp:rsid wsp:val=&quot;0058366A&quot;/&gt;&lt;wsp:rsid wsp:val=&quot;005966CF&quot;/&gt;&lt;wsp:rsid wsp:val=&quot;005C00BF&quot;/&gt;&lt;wsp:rsid wsp:val=&quot;005D2AA1&quot;/&gt;&lt;wsp:rsid wsp:val=&quot;005E1DAF&quot;/&gt;&lt;wsp:rsid wsp:val=&quot;00617B45&quot;/&gt;&lt;wsp:rsid wsp:val=&quot;0065586E&quot;/&gt;&lt;wsp:rsid wsp:val=&quot;00662EA9&quot;/&gt;&lt;wsp:rsid wsp:val=&quot;006844FD&quot;/&gt;&lt;wsp:rsid wsp:val=&quot;006B4E7B&quot;/&gt;&lt;wsp:rsid wsp:val=&quot;006C6385&quot;/&gt;&lt;wsp:rsid wsp:val=&quot;006D4D6E&quot;/&gt;&lt;wsp:rsid wsp:val=&quot;007019DE&quot;/&gt;&lt;wsp:rsid wsp:val=&quot;0072353B&quot;/&gt;&lt;wsp:rsid wsp:val=&quot;00737A0A&quot;/&gt;&lt;wsp:rsid wsp:val=&quot;00737EE9&quot;/&gt;&lt;wsp:rsid wsp:val=&quot;00773D9B&quot;/&gt;&lt;wsp:rsid wsp:val=&quot;007779E7&quot;/&gt;&lt;wsp:rsid wsp:val=&quot;0079330B&quot;/&gt;&lt;wsp:rsid wsp:val=&quot;0079349A&quot;/&gt;&lt;wsp:rsid wsp:val=&quot;00795CD9&quot;/&gt;&lt;wsp:rsid wsp:val=&quot;007A09EE&quot;/&gt;&lt;wsp:rsid wsp:val=&quot;007D1D2C&quot;/&gt;&lt;wsp:rsid wsp:val=&quot;007E1B68&quot;/&gt;&lt;wsp:rsid wsp:val=&quot;007F6E74&quot;/&gt;&lt;wsp:rsid wsp:val=&quot;00810ED5&quot;/&gt;&lt;wsp:rsid wsp:val=&quot;008122F6&quot;/&gt;&lt;wsp:rsid wsp:val=&quot;00815888&quot;/&gt;&lt;wsp:rsid wsp:val=&quot;008173ED&quot;/&gt;&lt;wsp:rsid wsp:val=&quot;00817D86&quot;/&gt;&lt;wsp:rsid wsp:val=&quot;00846028&quot;/&gt;&lt;wsp:rsid wsp:val=&quot;00864953&quot;/&gt;&lt;wsp:rsid wsp:val=&quot;00866BAE&quot;/&gt;&lt;wsp:rsid wsp:val=&quot;00872E1B&quot;/&gt;&lt;wsp:rsid wsp:val=&quot;00876FE1&quot;/&gt;&lt;wsp:rsid wsp:val=&quot;008C10E5&quot;/&gt;&lt;wsp:rsid wsp:val=&quot;008E4965&quot;/&gt;&lt;wsp:rsid wsp:val=&quot;008F7BE6&quot;/&gt;&lt;wsp:rsid wsp:val=&quot;0093457D&quot;/&gt;&lt;wsp:rsid wsp:val=&quot;00944538&quot;/&gt;&lt;wsp:rsid wsp:val=&quot;00964A4A&quot;/&gt;&lt;wsp:rsid wsp:val=&quot;00970875&quot;/&gt;&lt;wsp:rsid wsp:val=&quot;0099425F&quot;/&gt;&lt;wsp:rsid wsp:val=&quot;009945F1&quot;/&gt;&lt;wsp:rsid wsp:val=&quot;009A5381&quot;/&gt;&lt;wsp:rsid wsp:val=&quot;009C1FFD&quot;/&gt;&lt;wsp:rsid wsp:val=&quot;009D7095&quot;/&gt;&lt;wsp:rsid wsp:val=&quot;009F6E93&quot;/&gt;&lt;wsp:rsid wsp:val=&quot;00A14130&quot;/&gt;&lt;wsp:rsid wsp:val=&quot;00A146CB&quot;/&gt;&lt;wsp:rsid wsp:val=&quot;00A23465&quot;/&gt;&lt;wsp:rsid wsp:val=&quot;00A31CD7&quot;/&gt;&lt;wsp:rsid wsp:val=&quot;00A37035&quot;/&gt;&lt;wsp:rsid wsp:val=&quot;00A427E1&quot;/&gt;&lt;wsp:rsid wsp:val=&quot;00A7767F&quot;/&gt;&lt;wsp:rsid wsp:val=&quot;00A831C0&quot;/&gt;&lt;wsp:rsid wsp:val=&quot;00A8569C&quot;/&gt;&lt;wsp:rsid wsp:val=&quot;00A9008E&quot;/&gt;&lt;wsp:rsid wsp:val=&quot;00AA167A&quot;/&gt;&lt;wsp:rsid wsp:val=&quot;00AA4B41&quot;/&gt;&lt;wsp:rsid wsp:val=&quot;00AC275C&quot;/&gt;&lt;wsp:rsid wsp:val=&quot;00B10481&quot;/&gt;&lt;wsp:rsid wsp:val=&quot;00B6478E&quot;/&gt;&lt;wsp:rsid wsp:val=&quot;00BC551D&quot;/&gt;&lt;wsp:rsid wsp:val=&quot;00BD7A88&quot;/&gt;&lt;wsp:rsid wsp:val=&quot;00BE746A&quot;/&gt;&lt;wsp:rsid wsp:val=&quot;00C47480&quot;/&gt;&lt;wsp:rsid wsp:val=&quot;00C67E22&quot;/&gt;&lt;wsp:rsid wsp:val=&quot;00C97E4E&quot;/&gt;&lt;wsp:rsid wsp:val=&quot;00CB5319&quot;/&gt;&lt;wsp:rsid wsp:val=&quot;00CB6035&quot;/&gt;&lt;wsp:rsid wsp:val=&quot;00CB7764&quot;/&gt;&lt;wsp:rsid wsp:val=&quot;00CD29D6&quot;/&gt;&lt;wsp:rsid wsp:val=&quot;00CD2A2F&quot;/&gt;&lt;wsp:rsid wsp:val=&quot;00D21B16&quot;/&gt;&lt;wsp:rsid wsp:val=&quot;00D427D9&quot;/&gt;&lt;wsp:rsid wsp:val=&quot;00D503B4&quot;/&gt;&lt;wsp:rsid wsp:val=&quot;00D54C1D&quot;/&gt;&lt;wsp:rsid wsp:val=&quot;00D805A5&quot;/&gt;&lt;wsp:rsid wsp:val=&quot;00D825EB&quot;/&gt;&lt;wsp:rsid wsp:val=&quot;00D86818&quot;/&gt;&lt;wsp:rsid wsp:val=&quot;00D87181&quot;/&gt;&lt;wsp:rsid wsp:val=&quot;00D9199C&quot;/&gt;&lt;wsp:rsid wsp:val=&quot;00DF4E54&quot;/&gt;&lt;wsp:rsid wsp:val=&quot;00E036FE&quot;/&gt;&lt;wsp:rsid wsp:val=&quot;00E31984&quot;/&gt;&lt;wsp:rsid wsp:val=&quot;00EC1157&quot;/&gt;&lt;wsp:rsid wsp:val=&quot;00EE63D6&quot;/&gt;&lt;wsp:rsid wsp:val=&quot;00EF08C9&quot;/&gt;&lt;wsp:rsid wsp:val=&quot;00F3536B&quot;/&gt;&lt;wsp:rsid wsp:val=&quot;00F66F97&quot;/&gt;&lt;wsp:rsid wsp:val=&quot;00F715E0&quot;/&gt;&lt;wsp:rsid wsp:val=&quot;00F72A46&quot;/&gt;&lt;wsp:rsid wsp:val=&quot;00F9231E&quot;/&gt;&lt;wsp:rsid wsp:val=&quot;00F97AE1&quot;/&gt;&lt;wsp:rsid wsp:val=&quot;00FA50D6&quot;/&gt;&lt;wsp:rsid wsp:val=&quot;00FA6D99&quot;/&gt;&lt;wsp:rsid wsp:val=&quot;00FB7F3E&quot;/&gt;&lt;wsp:rsid wsp:val=&quot;00FD30DF&quot;/&gt;&lt;wsp:rsid wsp:val=&quot;00FE6209&quot;/&gt;&lt;wsp:rsid wsp:val=&quot;00FF24EB&quot;/&gt;&lt;wsp:rsid wsp:val=&quot;00FF2A30&quot;/&gt;&lt;/wsp:rsids&gt;&lt;/w:docPr&gt;&lt;w:body&gt;&lt;wx:sect&gt;&lt;w:p wsp:rsidR=&quot;00000000&quot; wsp:rsidRDefault=&quot;007779E7&quot; wsp:rsidP=&quot;007779E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lt;/m:t&gt;&lt;/m:r&gt;&lt;/m:e&gt;&lt;m:sub&gt;&lt;m:r&gt;&lt;w:rPr&gt;&lt;w:rFonts w:ascii=&quot;Cambria Math&quot; w:h-ansi=&quot;Cambria Math&quot;/&gt;&lt;wx:font wx:val=&quot;Cambria Math&quot;/&gt;&lt;w:i/&gt;&lt;/w:rPr&gt;&lt;m:t&gt;Рє&lt;/m:t&gt;&lt;/m:r&gt;&lt;/m:sub&gt;&lt;/m:sSub&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lang w:val=&quot;EN-US&quot;/&gt;&lt;/w:rPr&gt;&lt;m:t&gt;k&lt;/m:t&gt;&lt;/m:r&gt;&lt;/m:num&gt;&lt;m:den&gt;&lt;m:r&gt;&lt;w:rPr&gt;&lt;w:rFonts w:ascii=&quot;Cambria Math&quot; w:h-ansi=&quot;Cambria Math&quot;/&gt;&lt;wx:font wx:val=&quot;Cambria Math&quot;/&gt;&lt;w:i/&gt;&lt;/w:rPr&gt;&lt;m:t&gt;n&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A9008E">
        <w:fldChar w:fldCharType="end"/>
      </w:r>
      <w:r>
        <w:t xml:space="preserve">                                                          (</w:t>
      </w:r>
      <w:r w:rsidRPr="00A146CB">
        <w:t>25)</w:t>
      </w:r>
    </w:p>
    <w:p w:rsidR="00C579CD" w:rsidRDefault="00C579CD" w:rsidP="00087299">
      <w:pPr>
        <w:widowControl w:val="0"/>
        <w:tabs>
          <w:tab w:val="left" w:pos="2280"/>
        </w:tabs>
        <w:spacing w:before="20" w:after="20" w:line="360" w:lineRule="auto"/>
        <w:ind w:firstLine="709"/>
        <w:jc w:val="both"/>
        <w:outlineLvl w:val="0"/>
      </w:pPr>
      <w:r>
        <w:t>Воспользовавшись данной методикой применительно к конкретному предприятию технического сервиса, с учетом интенсивности поступления заявок, можно установить рациональное количество каналов массового обслуживания (постов интерактивной диагностики).</w:t>
      </w:r>
    </w:p>
    <w:p w:rsidR="00C579CD" w:rsidRDefault="00C579CD" w:rsidP="00087299">
      <w:pPr>
        <w:widowControl w:val="0"/>
        <w:tabs>
          <w:tab w:val="left" w:pos="2280"/>
        </w:tabs>
        <w:spacing w:before="20" w:after="20" w:line="360" w:lineRule="auto"/>
        <w:ind w:firstLine="709"/>
        <w:jc w:val="both"/>
        <w:outlineLvl w:val="0"/>
      </w:pPr>
      <w:r>
        <w:t xml:space="preserve">Следует отметить, что при обслуживании и ремонте мобильной техники по гарантии «отказ в обслуживании», как правило, не приводит к потере клиента, а лишь сдвигает календарные сроки обслуживания, тем самым повышая равномерность заполнения постов по времени, и «сглаживая» пиковую загрузку предприятия на отдельных временных отрезках </w:t>
      </w:r>
      <w:r w:rsidRPr="00AA4B41">
        <w:t>[</w:t>
      </w:r>
      <w:r>
        <w:t>18</w:t>
      </w:r>
      <w:r w:rsidRPr="00AA4B41">
        <w:t>]</w:t>
      </w:r>
      <w:r>
        <w:t>. Описанная методика позволяет обеспечивать оперативную оптимизацию количества действующих постов интерактивной диагностики на предприятии, при необходимости переводя действующие посты в «резервный» режим, или наоборот, возвращая из резерва в «рабочий» режим. Кроме того, обеспечивается возможность своевременного принятия решения о необходимости реконструкции или технического перевооружения производственно-технической базы предприятия технического сервиса.</w:t>
      </w:r>
    </w:p>
    <w:p w:rsidR="00C579CD" w:rsidRPr="00424758" w:rsidRDefault="00C579CD" w:rsidP="00087299">
      <w:pPr>
        <w:widowControl w:val="0"/>
        <w:tabs>
          <w:tab w:val="left" w:pos="2280"/>
        </w:tabs>
        <w:spacing w:before="20" w:after="20" w:line="360" w:lineRule="auto"/>
        <w:jc w:val="both"/>
        <w:outlineLvl w:val="0"/>
      </w:pPr>
    </w:p>
    <w:p w:rsidR="00C579CD" w:rsidRDefault="00C579CD" w:rsidP="00087299">
      <w:pPr>
        <w:widowControl w:val="0"/>
        <w:ind w:firstLine="709"/>
        <w:rPr>
          <w:b/>
          <w:sz w:val="24"/>
          <w:lang w:eastAsia="en-US"/>
        </w:rPr>
      </w:pPr>
      <w:r w:rsidRPr="00541163">
        <w:rPr>
          <w:b/>
          <w:sz w:val="24"/>
          <w:lang w:eastAsia="en-US"/>
        </w:rPr>
        <w:t>Список литературы</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1. Красс М.С., Чупрынов Б.П. Математика для экономистов. – СПб.: Питер, 2004.-464 с.</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2. Белова Т.Н. Экономико-математические методы: Учебное пособие. – Рязань, «Узорочье» 1998.-159 с.</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3. Владимиров А.Ф. Теории случайных функций, марковских процессов, массового обслуживания, надежности и восстановления в приложении к технической эксплуатации автомобилей. Учебно-практическое пособие. Рязань: Рязанская ГСХА, 2006.-90с.</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4. Венцель Е.С., Овчаров Л.А. Прикладная задача теории вероятностей. –М.: Радио и связь, 1983.-416 с.</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5. Теория вероятностей и математическая статистика: Учебник для вузов – 2-е изд., перераб. и доп. – М.: ЮНИТИ-ДАНА, 2004.-573с.</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 xml:space="preserve">6. </w:t>
      </w:r>
      <w:hyperlink r:id="rId73" w:history="1">
        <w:r w:rsidRPr="00A23465">
          <w:rPr>
            <w:sz w:val="24"/>
            <w:szCs w:val="24"/>
          </w:rPr>
          <w:t>Способ диагностирования технического состояния фильтрующего элемента гидросистемы</w:t>
        </w:r>
      </w:hyperlink>
      <w:r w:rsidRPr="00A23465">
        <w:rPr>
          <w:sz w:val="24"/>
          <w:szCs w:val="24"/>
        </w:rPr>
        <w:t xml:space="preserve"> / Голиков А.А. </w:t>
      </w:r>
      <w:r>
        <w:rPr>
          <w:sz w:val="24"/>
          <w:szCs w:val="24"/>
        </w:rPr>
        <w:t>и  др.</w:t>
      </w:r>
      <w:r w:rsidRPr="00A23465">
        <w:rPr>
          <w:sz w:val="24"/>
          <w:szCs w:val="24"/>
        </w:rPr>
        <w:t xml:space="preserve"> / патент на изобретение RUS </w:t>
      </w:r>
      <w:r>
        <w:rPr>
          <w:sz w:val="24"/>
          <w:szCs w:val="24"/>
        </w:rPr>
        <w:t>№</w:t>
      </w:r>
      <w:r w:rsidRPr="00A23465">
        <w:rPr>
          <w:sz w:val="24"/>
          <w:szCs w:val="24"/>
        </w:rPr>
        <w:t xml:space="preserve">2607852 </w:t>
      </w:r>
      <w:r>
        <w:rPr>
          <w:sz w:val="24"/>
          <w:szCs w:val="24"/>
        </w:rPr>
        <w:t xml:space="preserve">опубл. </w:t>
      </w:r>
      <w:r w:rsidRPr="00A23465">
        <w:rPr>
          <w:sz w:val="24"/>
          <w:szCs w:val="24"/>
        </w:rPr>
        <w:t>12.10.2015.</w:t>
      </w:r>
    </w:p>
    <w:p w:rsidR="00C579CD" w:rsidRPr="00D86818" w:rsidRDefault="00C579CD" w:rsidP="00CE03B6">
      <w:pPr>
        <w:widowControl w:val="0"/>
        <w:tabs>
          <w:tab w:val="left" w:pos="720"/>
          <w:tab w:val="left" w:pos="2280"/>
        </w:tabs>
        <w:ind w:firstLine="540"/>
        <w:jc w:val="both"/>
        <w:outlineLvl w:val="0"/>
        <w:rPr>
          <w:sz w:val="24"/>
          <w:szCs w:val="24"/>
        </w:rPr>
      </w:pPr>
      <w:r w:rsidRPr="00A23465">
        <w:rPr>
          <w:sz w:val="24"/>
          <w:szCs w:val="24"/>
        </w:rPr>
        <w:t xml:space="preserve">7. </w:t>
      </w:r>
      <w:hyperlink r:id="rId74" w:history="1">
        <w:r w:rsidRPr="00A23465">
          <w:rPr>
            <w:sz w:val="24"/>
            <w:szCs w:val="24"/>
          </w:rPr>
          <w:t>Повышение эффективности очистки и мойки сельскохозяйственных машин</w:t>
        </w:r>
      </w:hyperlink>
      <w:r w:rsidRPr="00A23465">
        <w:rPr>
          <w:sz w:val="24"/>
          <w:szCs w:val="24"/>
        </w:rPr>
        <w:t xml:space="preserve"> / Бышов Н.В.</w:t>
      </w:r>
      <w:r>
        <w:rPr>
          <w:sz w:val="24"/>
          <w:szCs w:val="24"/>
        </w:rPr>
        <w:t xml:space="preserve"> и </w:t>
      </w:r>
      <w:r w:rsidRPr="00D86818">
        <w:rPr>
          <w:sz w:val="24"/>
          <w:szCs w:val="24"/>
        </w:rPr>
        <w:t>др. // Министерство сельского хозяйства Российской Федерации, ФГБОУ ВО РГАТУ. Рязань, 2016.</w:t>
      </w:r>
    </w:p>
    <w:p w:rsidR="00C579CD" w:rsidRPr="00D86818" w:rsidRDefault="00C579CD" w:rsidP="00CE03B6">
      <w:pPr>
        <w:widowControl w:val="0"/>
        <w:tabs>
          <w:tab w:val="left" w:pos="720"/>
          <w:tab w:val="left" w:pos="2280"/>
        </w:tabs>
        <w:ind w:firstLine="540"/>
        <w:jc w:val="both"/>
        <w:outlineLvl w:val="0"/>
        <w:rPr>
          <w:sz w:val="24"/>
          <w:szCs w:val="24"/>
        </w:rPr>
      </w:pPr>
      <w:r w:rsidRPr="00D86818">
        <w:rPr>
          <w:sz w:val="24"/>
          <w:szCs w:val="24"/>
        </w:rPr>
        <w:t xml:space="preserve">8. </w:t>
      </w:r>
      <w:hyperlink r:id="rId75" w:history="1">
        <w:r w:rsidRPr="00D86818">
          <w:rPr>
            <w:sz w:val="24"/>
            <w:szCs w:val="24"/>
          </w:rPr>
          <w:t>Развитие системы межсезонного хранения сельскохозяйственных машин в условиях малых и фермерских хозяйств</w:t>
        </w:r>
      </w:hyperlink>
      <w:r w:rsidRPr="00D86818">
        <w:rPr>
          <w:sz w:val="24"/>
          <w:szCs w:val="24"/>
        </w:rPr>
        <w:t xml:space="preserve"> / Бышов Н.В. и др. // Министерство сельского хозяйства Российской Федерации, ФГБОУ ВО РГАТУ. Рязань, 2016.</w:t>
      </w:r>
    </w:p>
    <w:p w:rsidR="00C579CD" w:rsidRPr="00D86818" w:rsidRDefault="00C579CD" w:rsidP="00CE03B6">
      <w:pPr>
        <w:widowControl w:val="0"/>
        <w:tabs>
          <w:tab w:val="left" w:pos="720"/>
          <w:tab w:val="left" w:pos="2280"/>
        </w:tabs>
        <w:ind w:firstLine="540"/>
        <w:jc w:val="both"/>
        <w:outlineLvl w:val="0"/>
        <w:rPr>
          <w:sz w:val="24"/>
          <w:szCs w:val="24"/>
        </w:rPr>
      </w:pPr>
      <w:r w:rsidRPr="00D86818">
        <w:rPr>
          <w:sz w:val="24"/>
          <w:szCs w:val="24"/>
        </w:rPr>
        <w:t>9. Основы проектирования вспомогательных технологических процессов технического обслуживания и ремонта автотранспорта, сельскохозяйственных, дорожных и специальных машин: учебное пособие для дипломного и курсового проектирования / И.А. Успенский [и др.]. – Рязань: Изд-во ФГБОУ ВПО РГАТУ, 2014. – 204 с.</w:t>
      </w:r>
    </w:p>
    <w:p w:rsidR="00C579CD" w:rsidRPr="00A23465" w:rsidRDefault="00C579CD" w:rsidP="00CE03B6">
      <w:pPr>
        <w:widowControl w:val="0"/>
        <w:tabs>
          <w:tab w:val="left" w:pos="720"/>
          <w:tab w:val="left" w:pos="2280"/>
        </w:tabs>
        <w:ind w:firstLine="540"/>
        <w:jc w:val="both"/>
        <w:outlineLvl w:val="0"/>
        <w:rPr>
          <w:sz w:val="24"/>
          <w:szCs w:val="24"/>
        </w:rPr>
      </w:pPr>
      <w:r w:rsidRPr="00D86818">
        <w:rPr>
          <w:sz w:val="24"/>
          <w:szCs w:val="24"/>
        </w:rPr>
        <w:t xml:space="preserve">10. </w:t>
      </w:r>
      <w:hyperlink r:id="rId76" w:history="1">
        <w:r w:rsidRPr="00D86818">
          <w:rPr>
            <w:sz w:val="24"/>
            <w:szCs w:val="24"/>
          </w:rPr>
          <w:t>Метод оперативной диагностики масляных гидросистем</w:t>
        </w:r>
      </w:hyperlink>
      <w:r w:rsidRPr="00A23465">
        <w:rPr>
          <w:sz w:val="24"/>
          <w:szCs w:val="24"/>
        </w:rPr>
        <w:t xml:space="preserve"> / Акимов В.В., Большаков А.О., Костенко М.Ю., Рембалович Г.К. // В сборнике: </w:t>
      </w:r>
      <w:hyperlink r:id="rId77" w:history="1">
        <w:r w:rsidRPr="00A23465">
          <w:rPr>
            <w:sz w:val="24"/>
            <w:szCs w:val="24"/>
          </w:rPr>
          <w:t>Инновационные подходы к развитию агропромышленного комплекса региона</w:t>
        </w:r>
      </w:hyperlink>
      <w:r>
        <w:rPr>
          <w:sz w:val="24"/>
          <w:szCs w:val="24"/>
        </w:rPr>
        <w:t>. – Рязань,</w:t>
      </w:r>
      <w:r w:rsidRPr="00A23465">
        <w:rPr>
          <w:sz w:val="24"/>
          <w:szCs w:val="24"/>
        </w:rPr>
        <w:t xml:space="preserve"> 2016. С. 6-9.</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 xml:space="preserve">11. </w:t>
      </w:r>
      <w:hyperlink r:id="rId78" w:history="1">
        <w:r w:rsidRPr="00A23465">
          <w:rPr>
            <w:sz w:val="24"/>
            <w:szCs w:val="24"/>
          </w:rPr>
          <w:t>Повышение эффективности перевозок плоодовощной продукции в АПК</w:t>
        </w:r>
      </w:hyperlink>
      <w:r w:rsidRPr="00A23465">
        <w:rPr>
          <w:sz w:val="24"/>
          <w:szCs w:val="24"/>
        </w:rPr>
        <w:t xml:space="preserve"> / Бышов Н.В.</w:t>
      </w:r>
      <w:r>
        <w:rPr>
          <w:sz w:val="24"/>
          <w:szCs w:val="24"/>
        </w:rPr>
        <w:t xml:space="preserve"> и др</w:t>
      </w:r>
      <w:r w:rsidRPr="00A23465">
        <w:rPr>
          <w:sz w:val="24"/>
          <w:szCs w:val="24"/>
        </w:rPr>
        <w:t xml:space="preserve">. // </w:t>
      </w:r>
      <w:hyperlink r:id="rId79" w:history="1">
        <w:r w:rsidRPr="00A23465">
          <w:rPr>
            <w:sz w:val="24"/>
            <w:szCs w:val="24"/>
          </w:rPr>
          <w:t>Сельский механизатор</w:t>
        </w:r>
      </w:hyperlink>
      <w:r w:rsidRPr="00A23465">
        <w:rPr>
          <w:sz w:val="24"/>
          <w:szCs w:val="24"/>
        </w:rPr>
        <w:t>. 2016. </w:t>
      </w:r>
      <w:hyperlink r:id="rId80" w:history="1">
        <w:r w:rsidRPr="00A23465">
          <w:rPr>
            <w:sz w:val="24"/>
            <w:szCs w:val="24"/>
          </w:rPr>
          <w:t>№ 5</w:t>
        </w:r>
      </w:hyperlink>
      <w:r w:rsidRPr="00A23465">
        <w:rPr>
          <w:sz w:val="24"/>
          <w:szCs w:val="24"/>
        </w:rPr>
        <w:t>. С. 38-40.</w:t>
      </w:r>
    </w:p>
    <w:p w:rsidR="00C579CD" w:rsidRPr="00A23465" w:rsidRDefault="00C579CD" w:rsidP="00CE03B6">
      <w:pPr>
        <w:widowControl w:val="0"/>
        <w:tabs>
          <w:tab w:val="left" w:pos="720"/>
          <w:tab w:val="left" w:pos="2280"/>
        </w:tabs>
        <w:ind w:firstLine="540"/>
        <w:jc w:val="both"/>
        <w:outlineLvl w:val="0"/>
        <w:rPr>
          <w:sz w:val="24"/>
          <w:szCs w:val="24"/>
        </w:rPr>
      </w:pPr>
      <w:r w:rsidRPr="00A23465">
        <w:rPr>
          <w:sz w:val="24"/>
          <w:szCs w:val="24"/>
        </w:rPr>
        <w:t xml:space="preserve">12. </w:t>
      </w:r>
      <w:hyperlink r:id="rId81" w:history="1">
        <w:r w:rsidRPr="00A23465">
          <w:rPr>
            <w:sz w:val="24"/>
            <w:szCs w:val="24"/>
          </w:rPr>
          <w:t>Анализ методов диагностирования топливной аппаратуры автотракторных дизелей и разработка математической модели топливного насоса высокого давления</w:t>
        </w:r>
      </w:hyperlink>
      <w:r w:rsidRPr="00A23465">
        <w:rPr>
          <w:sz w:val="24"/>
          <w:szCs w:val="24"/>
        </w:rPr>
        <w:t xml:space="preserve"> / Бышов Н.В.</w:t>
      </w:r>
      <w:r>
        <w:rPr>
          <w:sz w:val="24"/>
          <w:szCs w:val="24"/>
        </w:rPr>
        <w:t xml:space="preserve"> и др.</w:t>
      </w:r>
      <w:r w:rsidRPr="00A23465">
        <w:rPr>
          <w:sz w:val="24"/>
          <w:szCs w:val="24"/>
        </w:rPr>
        <w:t xml:space="preserve"> // </w:t>
      </w:r>
      <w:hyperlink r:id="rId82" w:history="1">
        <w:r w:rsidRPr="00A23465">
          <w:rPr>
            <w:sz w:val="24"/>
            <w:szCs w:val="24"/>
          </w:rPr>
          <w:t>Политематический сетевой электронный научный журнал Кубанского государственного аграрного университета</w:t>
        </w:r>
      </w:hyperlink>
      <w:r w:rsidRPr="00A23465">
        <w:rPr>
          <w:sz w:val="24"/>
          <w:szCs w:val="24"/>
        </w:rPr>
        <w:t>. 2016. </w:t>
      </w:r>
      <w:hyperlink r:id="rId83" w:history="1">
        <w:r w:rsidRPr="00A23465">
          <w:rPr>
            <w:sz w:val="24"/>
            <w:szCs w:val="24"/>
          </w:rPr>
          <w:t>№ 123</w:t>
        </w:r>
      </w:hyperlink>
      <w:r w:rsidRPr="00A23465">
        <w:rPr>
          <w:sz w:val="24"/>
          <w:szCs w:val="24"/>
        </w:rPr>
        <w:t>. С. 169-192.</w:t>
      </w:r>
    </w:p>
    <w:p w:rsidR="00C579CD" w:rsidRPr="00D86818" w:rsidRDefault="00C579CD" w:rsidP="00CE03B6">
      <w:pPr>
        <w:widowControl w:val="0"/>
        <w:tabs>
          <w:tab w:val="left" w:pos="720"/>
          <w:tab w:val="left" w:pos="2280"/>
        </w:tabs>
        <w:ind w:firstLine="540"/>
        <w:jc w:val="both"/>
        <w:outlineLvl w:val="0"/>
        <w:rPr>
          <w:sz w:val="24"/>
          <w:szCs w:val="24"/>
        </w:rPr>
      </w:pPr>
      <w:r w:rsidRPr="00A23465">
        <w:rPr>
          <w:sz w:val="24"/>
          <w:szCs w:val="24"/>
        </w:rPr>
        <w:t xml:space="preserve">13. </w:t>
      </w:r>
      <w:r w:rsidRPr="003D5DDC">
        <w:rPr>
          <w:sz w:val="24"/>
          <w:szCs w:val="24"/>
        </w:rPr>
        <w:t>Вероятностный аспект в практике технической эксплуатации автомобилей [</w:t>
      </w:r>
      <w:r w:rsidRPr="00D86818">
        <w:rPr>
          <w:sz w:val="24"/>
          <w:szCs w:val="24"/>
        </w:rPr>
        <w:t>Текст]: учебное пособие / Н.В. Бышов [и др.]; под ред. проф. Успенского И.А. – Рязань: Изд-во ФГБОУ ВПО РГАТУ, 2015. –162 с.</w:t>
      </w:r>
    </w:p>
    <w:p w:rsidR="00C579CD" w:rsidRPr="00D86818" w:rsidRDefault="00C579CD" w:rsidP="00CE03B6">
      <w:pPr>
        <w:widowControl w:val="0"/>
        <w:tabs>
          <w:tab w:val="left" w:pos="720"/>
          <w:tab w:val="left" w:pos="2280"/>
        </w:tabs>
        <w:ind w:firstLine="540"/>
        <w:jc w:val="both"/>
        <w:outlineLvl w:val="0"/>
        <w:rPr>
          <w:sz w:val="24"/>
          <w:szCs w:val="24"/>
        </w:rPr>
      </w:pPr>
      <w:r w:rsidRPr="00D86818">
        <w:rPr>
          <w:sz w:val="24"/>
          <w:szCs w:val="24"/>
        </w:rPr>
        <w:t>14. Проектирование технологических процессов ТО, ремонта и диагностирования автомобилей на автотранспортных предприятиях и станциях технического обслуживания: учебное пособие для курсового проектирования / Н.В. Бышов [и др.]. – Рязань: Изд-во ФГБОУ ВПО РГАТУ, 2012. – 161 с.</w:t>
      </w:r>
    </w:p>
    <w:p w:rsidR="00C579CD" w:rsidRDefault="00C579CD" w:rsidP="00CE03B6">
      <w:pPr>
        <w:widowControl w:val="0"/>
        <w:tabs>
          <w:tab w:val="left" w:pos="720"/>
          <w:tab w:val="left" w:pos="2280"/>
        </w:tabs>
        <w:ind w:firstLine="540"/>
        <w:jc w:val="both"/>
        <w:outlineLvl w:val="0"/>
        <w:rPr>
          <w:sz w:val="24"/>
          <w:szCs w:val="24"/>
        </w:rPr>
      </w:pPr>
      <w:r w:rsidRPr="00D86818">
        <w:rPr>
          <w:sz w:val="24"/>
          <w:szCs w:val="24"/>
        </w:rPr>
        <w:t>15. Повышение эффективности эксплуатации мобильной сельскохозяйственной техники при выполнении энергоемких процессов (на примере картофеля): коллективная монография</w:t>
      </w:r>
      <w:r w:rsidRPr="003D5DDC">
        <w:rPr>
          <w:sz w:val="24"/>
          <w:szCs w:val="24"/>
        </w:rPr>
        <w:t xml:space="preserve"> / С.Н Борычев [и др.]. – Рязань: Изд-во ФГБОУ ВО РГАТУ, 2015. – 402 с.</w:t>
      </w:r>
    </w:p>
    <w:p w:rsidR="00C579CD" w:rsidRPr="00D86818" w:rsidRDefault="00C579CD" w:rsidP="00CE03B6">
      <w:pPr>
        <w:widowControl w:val="0"/>
        <w:tabs>
          <w:tab w:val="left" w:pos="720"/>
          <w:tab w:val="left" w:pos="2280"/>
        </w:tabs>
        <w:ind w:firstLine="540"/>
        <w:jc w:val="both"/>
        <w:outlineLvl w:val="0"/>
        <w:rPr>
          <w:sz w:val="24"/>
          <w:szCs w:val="24"/>
        </w:rPr>
      </w:pPr>
      <w:r w:rsidRPr="00A23465">
        <w:rPr>
          <w:sz w:val="24"/>
          <w:szCs w:val="24"/>
        </w:rPr>
        <w:t xml:space="preserve">16. </w:t>
      </w:r>
      <w:r w:rsidRPr="003D5DDC">
        <w:rPr>
          <w:sz w:val="24"/>
          <w:szCs w:val="24"/>
        </w:rPr>
        <w:t>Перспективы технической эксплуатации мобильных средств сельскохозя</w:t>
      </w:r>
      <w:r w:rsidRPr="00D86818">
        <w:rPr>
          <w:sz w:val="24"/>
          <w:szCs w:val="24"/>
        </w:rPr>
        <w:t>йственного производства: монография / Н.В. Бышов и [др.]. – Рязань: Изд-во ФГБОУ ВО РГАТУ, 2015. – 192 с.</w:t>
      </w:r>
    </w:p>
    <w:p w:rsidR="00C579CD" w:rsidRPr="007D1D2C" w:rsidRDefault="00C579CD" w:rsidP="00CE03B6">
      <w:pPr>
        <w:widowControl w:val="0"/>
        <w:tabs>
          <w:tab w:val="left" w:pos="720"/>
          <w:tab w:val="left" w:pos="2280"/>
        </w:tabs>
        <w:ind w:firstLine="540"/>
        <w:jc w:val="both"/>
        <w:outlineLvl w:val="0"/>
        <w:rPr>
          <w:sz w:val="24"/>
          <w:szCs w:val="24"/>
          <w:lang w:val="en-US"/>
        </w:rPr>
      </w:pPr>
      <w:r w:rsidRPr="00D86818">
        <w:rPr>
          <w:sz w:val="24"/>
          <w:szCs w:val="24"/>
        </w:rPr>
        <w:t xml:space="preserve">17. </w:t>
      </w:r>
      <w:hyperlink r:id="rId84" w:history="1">
        <w:r w:rsidRPr="00D86818">
          <w:rPr>
            <w:sz w:val="24"/>
            <w:szCs w:val="24"/>
          </w:rPr>
          <w:t>Повышение эффективности технической эксплуатации автомобилей</w:t>
        </w:r>
      </w:hyperlink>
      <w:r w:rsidRPr="00A23465">
        <w:rPr>
          <w:sz w:val="24"/>
          <w:szCs w:val="24"/>
        </w:rPr>
        <w:t xml:space="preserve"> / Бышов Н.В.</w:t>
      </w:r>
      <w:r>
        <w:rPr>
          <w:sz w:val="24"/>
          <w:szCs w:val="24"/>
        </w:rPr>
        <w:t xml:space="preserve"> и др</w:t>
      </w:r>
      <w:r w:rsidRPr="00A23465">
        <w:rPr>
          <w:sz w:val="24"/>
          <w:szCs w:val="24"/>
        </w:rPr>
        <w:t xml:space="preserve">. // </w:t>
      </w:r>
      <w:hyperlink r:id="rId85" w:history="1">
        <w:r w:rsidRPr="00A23465">
          <w:rPr>
            <w:sz w:val="24"/>
            <w:szCs w:val="24"/>
          </w:rPr>
          <w:t>Сельский механизатор</w:t>
        </w:r>
      </w:hyperlink>
      <w:r w:rsidRPr="00A23465">
        <w:rPr>
          <w:sz w:val="24"/>
          <w:szCs w:val="24"/>
        </w:rPr>
        <w:t xml:space="preserve">. </w:t>
      </w:r>
      <w:r w:rsidRPr="007D1D2C">
        <w:rPr>
          <w:sz w:val="24"/>
          <w:szCs w:val="24"/>
          <w:lang w:val="en-US"/>
        </w:rPr>
        <w:t>2015. </w:t>
      </w:r>
      <w:hyperlink r:id="rId86" w:history="1">
        <w:r w:rsidRPr="007D1D2C">
          <w:rPr>
            <w:sz w:val="24"/>
            <w:szCs w:val="24"/>
            <w:lang w:val="en-US"/>
          </w:rPr>
          <w:t>№ 7</w:t>
        </w:r>
      </w:hyperlink>
      <w:r w:rsidRPr="007D1D2C">
        <w:rPr>
          <w:sz w:val="24"/>
          <w:szCs w:val="24"/>
          <w:lang w:val="en-US"/>
        </w:rPr>
        <w:t xml:space="preserve">. </w:t>
      </w:r>
      <w:r w:rsidRPr="00A23465">
        <w:rPr>
          <w:sz w:val="24"/>
          <w:szCs w:val="24"/>
        </w:rPr>
        <w:t>С</w:t>
      </w:r>
      <w:r w:rsidRPr="007D1D2C">
        <w:rPr>
          <w:sz w:val="24"/>
          <w:szCs w:val="24"/>
          <w:lang w:val="en-US"/>
        </w:rPr>
        <w:t>. 38-39.</w:t>
      </w:r>
    </w:p>
    <w:p w:rsidR="00C579CD" w:rsidRPr="007D1D2C" w:rsidRDefault="00C579CD" w:rsidP="00087299">
      <w:pPr>
        <w:widowControl w:val="0"/>
        <w:tabs>
          <w:tab w:val="left" w:pos="2280"/>
        </w:tabs>
        <w:ind w:firstLine="709"/>
        <w:jc w:val="both"/>
        <w:outlineLvl w:val="0"/>
        <w:rPr>
          <w:sz w:val="24"/>
          <w:szCs w:val="24"/>
          <w:lang w:val="en-US"/>
        </w:rPr>
      </w:pPr>
    </w:p>
    <w:p w:rsidR="00C579CD" w:rsidRPr="00087299" w:rsidRDefault="00C579CD" w:rsidP="00087299">
      <w:pPr>
        <w:widowControl w:val="0"/>
        <w:tabs>
          <w:tab w:val="left" w:pos="2280"/>
        </w:tabs>
        <w:ind w:firstLine="709"/>
        <w:jc w:val="both"/>
        <w:outlineLvl w:val="0"/>
        <w:rPr>
          <w:b/>
          <w:sz w:val="24"/>
          <w:szCs w:val="24"/>
          <w:lang w:val="en-US"/>
        </w:rPr>
      </w:pPr>
      <w:r>
        <w:rPr>
          <w:b/>
          <w:sz w:val="24"/>
          <w:szCs w:val="24"/>
          <w:lang w:val="en-US"/>
        </w:rPr>
        <w:t>References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 Krass M.S., Chuprynov B.P. Matematika dlja jekonomistov. – SPb.: Piter, 2004.-464 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2. Belova T.N. Jekonomiko-matematicheskie metody: Uchebnoe posobie. – Rjazan', «Uzoroch'e» 1998.-159 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3. Vladimirov A.F. Teorii sluchajnyh funkcij, markovskih processov, massovogo obsluzhivanija, nadezhnosti i vosstanovlenija v prilozhenii k tehnicheskoj jekspluatacii avtomobilej. Uchebno-prakticheskoe posobie. Rjazan': Rjazanskaja GSHA, 2006.-90s.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4. Vencel' E.S., Ovcharov L.A. Prikladnaja zadacha teorii verojatnostej. –M.: Radio i svjaz', 1983.-416 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5. Teorija verojatnostej i matematicheskaja statistika: Uchebnik dlja vuzov – 2-e izd., pererab. i dop. – M.: JuNITI-DANA, 2004.-573s.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6. Sposob diagnostirovanija tehnicheskogo sostojanija fil'trujushhego jelementa gidrosistemy / Golikov A.A. i  dr. / patent na izobretenie RUS №2607852 opubl. 12.10.2015.</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7. Povyshenie jeffektivnosti ochistki i mojki sel'skohozjajstvennyh mashin / Byshov N.V. i dr. // Ministerstvo sel'skogo hozjajstva Rossijskoj Federacii, FGBOU VO RGATU. Rjazan', 2016.</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8. Razvitie sistemy mezhsezonnogo hranenija sel'skohozjajstvennyh mashin v uslovijah malyh i fermerskih hozjajstv / Byshov N.V. i dr. // Ministerstvo sel'skogo hozjajstva Rossijskoj Federacii, FGBOU VO RGATU. Rjazan', 2016.</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9. Osnovy proektirovanija vspomogatel'nyh tehnologicheskih processov tehnicheskogo obsluzhivanija i remonta avtotransporta, sel'skohozjajstvennyh, dorozhnyh i special'nyh mashin: uchebnoe posobie dlja diplomnogo i kursovogo proektirovanija / I.A. Uspenskij [i dr.]. – Rjazan': Izd-vo FGBOU VPO RGATU, 2014. – 204 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10. Metod operativnoj diagnostiki masljanyh gidrosistem / Akimov V.V., Bol'shakov A.O., Kostenko M.Ju., Rembalovich G.K. // V sbornike: Innovacionnye podhody k razvitiju agropromyshlennogo kompleksa regiona. – Rjazan', 2016. S. 6-9.</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11. Povyshenie jeffektivnosti perevozok ploodovoshhnoj produkcii v APK / Byshov N.V. i dr. // Sel'skij mehanizator. 2016. № 5. S. 38-40.</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12. Analiz metodov diagnostirovanija toplivnoj apparatury avtotraktornyh dizelej i razrabotka matematicheskoj modeli toplivnogo nasosa vysokogo davlenija / Byshov N.V. i dr. // Politematicheskij setevoj jelektronnyj nauchnyj zhurnal Kubanskogo gosudarstvennogo agrarnogo universiteta. 2016. № 123. S. 169-192.</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13. Verojatnostnyj aspekt v praktike tehnicheskoj jekspluatacii avtomobilej [Tekst]: uchebnoe posobie / N.V. Byshov [i dr.]; pod red. prof. Uspenskogo I.A. – Rjazan': Izd-vo FGBOU VPO RGATU, 2015. –162 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14. Proektirovanie tehnologicheskih processov TO, remonta i diagnostirovanija avtomobilej na avtotransportnyh predprijatijah i stancijah tehnicheskogo obsluzhivanija: uchebnoe posobie dlja kursovogo proektirovanija / N.V. Byshov [i dr.]. – Rjazan': Izd-vo FGBOU VPO RGATU, 2012. – 161 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15. Povyshenie jeffektivnosti jekspluatacii mobil'noj sel'skohozjajstvennoj tehniki pri vypolnenii jenergoemkih processov (na primere kartofelja): kollektivnaja monografija / S.N Borychev [i dr.]. – Rjazan': Izd-vo FGBOU VO RGATU, 2015. – 402 s.</w:t>
      </w:r>
    </w:p>
    <w:p w:rsidR="00C579CD" w:rsidRPr="004032AA" w:rsidRDefault="00C579CD" w:rsidP="00CE03B6">
      <w:pPr>
        <w:widowControl w:val="0"/>
        <w:tabs>
          <w:tab w:val="left" w:pos="900"/>
          <w:tab w:val="left" w:pos="2280"/>
        </w:tabs>
        <w:ind w:firstLine="540"/>
        <w:jc w:val="both"/>
        <w:outlineLvl w:val="0"/>
        <w:rPr>
          <w:sz w:val="24"/>
          <w:szCs w:val="24"/>
          <w:lang w:val="en-US"/>
        </w:rPr>
      </w:pPr>
      <w:r w:rsidRPr="004032AA">
        <w:rPr>
          <w:sz w:val="24"/>
          <w:szCs w:val="24"/>
          <w:lang w:val="en-US"/>
        </w:rPr>
        <w:t>16. Perspektivy tehnicheskoj jekspluatacii mobil'nyh sredstv sel'skohozjajstvennogo proizvodstva: monografija / N.V. Byshov i [dr.]. – Rjazan': Izd-vo FGBOU VO RGATU, 2015. – 192 s.</w:t>
      </w:r>
    </w:p>
    <w:p w:rsidR="00C579CD" w:rsidRPr="00A23465" w:rsidRDefault="00C579CD" w:rsidP="00CE03B6">
      <w:pPr>
        <w:widowControl w:val="0"/>
        <w:tabs>
          <w:tab w:val="left" w:pos="900"/>
          <w:tab w:val="left" w:pos="2280"/>
        </w:tabs>
        <w:ind w:firstLine="540"/>
        <w:jc w:val="both"/>
        <w:outlineLvl w:val="0"/>
        <w:rPr>
          <w:sz w:val="24"/>
          <w:szCs w:val="24"/>
        </w:rPr>
      </w:pPr>
      <w:r w:rsidRPr="007D1D2C">
        <w:rPr>
          <w:sz w:val="24"/>
          <w:szCs w:val="24"/>
          <w:lang w:val="en-US"/>
        </w:rPr>
        <w:t xml:space="preserve">17. Povyshenie jeffektivnosti tehnicheskoj jekspluatacii avtomobilej / Byshov N.V. i dr. // Sel'skij mehanizator. </w:t>
      </w:r>
      <w:r w:rsidRPr="004032AA">
        <w:rPr>
          <w:sz w:val="24"/>
          <w:szCs w:val="24"/>
        </w:rPr>
        <w:t>2015. № 7. S. 38-39.</w:t>
      </w:r>
    </w:p>
    <w:p w:rsidR="00C579CD" w:rsidRDefault="00C579CD" w:rsidP="00795FE7">
      <w:pPr>
        <w:widowControl w:val="0"/>
        <w:spacing w:before="20" w:after="20" w:line="360" w:lineRule="auto"/>
        <w:jc w:val="both"/>
        <w:outlineLvl w:val="0"/>
      </w:pPr>
    </w:p>
    <w:p w:rsidR="00C579CD" w:rsidRDefault="00C579CD" w:rsidP="00795FE7">
      <w:pPr>
        <w:widowControl w:val="0"/>
        <w:spacing w:before="20" w:after="20" w:line="360" w:lineRule="auto"/>
        <w:jc w:val="both"/>
        <w:outlineLvl w:val="0"/>
      </w:pPr>
    </w:p>
    <w:p w:rsidR="00C579CD" w:rsidRDefault="00C579CD" w:rsidP="00795FE7">
      <w:pPr>
        <w:widowControl w:val="0"/>
        <w:spacing w:before="20" w:after="20" w:line="360" w:lineRule="auto"/>
        <w:jc w:val="both"/>
        <w:outlineLvl w:val="0"/>
      </w:pPr>
    </w:p>
    <w:sectPr w:rsidR="00C579CD" w:rsidSect="009945F1">
      <w:headerReference w:type="even" r:id="rId87"/>
      <w:headerReference w:type="default" r:id="rId88"/>
      <w:footerReference w:type="default" r:id="rId8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9CD" w:rsidRDefault="00C579CD">
      <w:r>
        <w:separator/>
      </w:r>
    </w:p>
  </w:endnote>
  <w:endnote w:type="continuationSeparator" w:id="0">
    <w:p w:rsidR="00C579CD" w:rsidRDefault="00C579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9CD" w:rsidRDefault="00C579CD">
    <w:pPr>
      <w:pStyle w:val="Footer"/>
    </w:pPr>
    <w:bookmarkStart w:id="4" w:name="OLE_LINK122"/>
    <w:bookmarkStart w:id="5" w:name="OLE_LINK123"/>
    <w:bookmarkStart w:id="6" w:name="OLE_LINK124"/>
    <w:bookmarkStart w:id="7" w:name="OLE_LINK9"/>
    <w:bookmarkStart w:id="8" w:name="OLE_LINK10"/>
    <w:r w:rsidRPr="00B10E3E">
      <w:rPr>
        <w:sz w:val="24"/>
        <w:szCs w:val="24"/>
        <w:lang w:val="en-US"/>
      </w:rPr>
      <w:t>http://ej.kubagro.ru/2017/04/pdf/</w:t>
    </w:r>
    <w:r>
      <w:rPr>
        <w:sz w:val="24"/>
        <w:szCs w:val="24"/>
        <w:lang w:val="en-US"/>
      </w:rPr>
      <w:t>1</w:t>
    </w:r>
    <w:r>
      <w:rPr>
        <w:sz w:val="24"/>
        <w:szCs w:val="24"/>
      </w:rPr>
      <w:t>1</w:t>
    </w:r>
    <w:r w:rsidRPr="00B10E3E">
      <w:rPr>
        <w:sz w:val="24"/>
        <w:szCs w:val="24"/>
        <w:lang w:val="en-US"/>
      </w:rPr>
      <w:t>.pdf</w:t>
    </w:r>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9CD" w:rsidRDefault="00C579CD">
      <w:r>
        <w:separator/>
      </w:r>
    </w:p>
  </w:footnote>
  <w:footnote w:type="continuationSeparator" w:id="0">
    <w:p w:rsidR="00C579CD" w:rsidRDefault="00C57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9CD" w:rsidRDefault="00C579CD" w:rsidP="0008729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79CD" w:rsidRDefault="00C579CD" w:rsidP="001477A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9CD" w:rsidRDefault="00C579CD" w:rsidP="0008729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C579CD" w:rsidRDefault="00C579CD" w:rsidP="001477AA">
    <w:pPr>
      <w:pStyle w:val="Header"/>
      <w:ind w:right="360"/>
    </w:pPr>
    <w:r w:rsidRPr="00B36D60">
      <w:rPr>
        <w:sz w:val="24"/>
        <w:szCs w:val="24"/>
      </w:rPr>
      <w:t>Научный журнал КубГАУ, №</w:t>
    </w:r>
    <w:r w:rsidRPr="00B36D60">
      <w:rPr>
        <w:sz w:val="24"/>
        <w:szCs w:val="24"/>
        <w:lang w:val="en-US"/>
      </w:rPr>
      <w:t>128</w:t>
    </w:r>
    <w:r w:rsidRPr="00B36D60">
      <w:rPr>
        <w:sz w:val="24"/>
        <w:szCs w:val="24"/>
      </w:rPr>
      <w:t>(</w:t>
    </w:r>
    <w:r w:rsidRPr="00B36D60">
      <w:rPr>
        <w:sz w:val="24"/>
        <w:szCs w:val="24"/>
        <w:lang w:val="en-US"/>
      </w:rPr>
      <w:t>04</w:t>
    </w:r>
    <w:r w:rsidRPr="00B36D60">
      <w:rPr>
        <w:sz w:val="24"/>
        <w:szCs w:val="24"/>
      </w:rPr>
      <w:t>), 201</w:t>
    </w:r>
    <w:r w:rsidRPr="00B36D60">
      <w:rPr>
        <w:sz w:val="24"/>
        <w:szCs w:val="24"/>
        <w:lang w:val="en-US"/>
      </w:rPr>
      <w:t>7</w:t>
    </w:r>
    <w:r w:rsidRPr="00B36D60">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A6EB3"/>
    <w:multiLevelType w:val="hybridMultilevel"/>
    <w:tmpl w:val="96362064"/>
    <w:lvl w:ilvl="0" w:tplc="05B09820">
      <w:numFmt w:val="bullet"/>
      <w:lvlText w:val="-"/>
      <w:lvlJc w:val="left"/>
      <w:pPr>
        <w:ind w:left="4410" w:hanging="360"/>
      </w:pPr>
      <w:rPr>
        <w:rFonts w:ascii="Times New Roman" w:eastAsia="Times New Roman" w:hAnsi="Times New Roman" w:hint="default"/>
      </w:rPr>
    </w:lvl>
    <w:lvl w:ilvl="1" w:tplc="04190003" w:tentative="1">
      <w:start w:val="1"/>
      <w:numFmt w:val="bullet"/>
      <w:lvlText w:val="o"/>
      <w:lvlJc w:val="left"/>
      <w:pPr>
        <w:ind w:left="5130" w:hanging="360"/>
      </w:pPr>
      <w:rPr>
        <w:rFonts w:ascii="Courier New" w:hAnsi="Courier New" w:hint="default"/>
      </w:rPr>
    </w:lvl>
    <w:lvl w:ilvl="2" w:tplc="04190005" w:tentative="1">
      <w:start w:val="1"/>
      <w:numFmt w:val="bullet"/>
      <w:lvlText w:val=""/>
      <w:lvlJc w:val="left"/>
      <w:pPr>
        <w:ind w:left="5850" w:hanging="360"/>
      </w:pPr>
      <w:rPr>
        <w:rFonts w:ascii="Wingdings" w:hAnsi="Wingdings" w:hint="default"/>
      </w:rPr>
    </w:lvl>
    <w:lvl w:ilvl="3" w:tplc="04190001" w:tentative="1">
      <w:start w:val="1"/>
      <w:numFmt w:val="bullet"/>
      <w:lvlText w:val=""/>
      <w:lvlJc w:val="left"/>
      <w:pPr>
        <w:ind w:left="6570" w:hanging="360"/>
      </w:pPr>
      <w:rPr>
        <w:rFonts w:ascii="Symbol" w:hAnsi="Symbol" w:hint="default"/>
      </w:rPr>
    </w:lvl>
    <w:lvl w:ilvl="4" w:tplc="04190003" w:tentative="1">
      <w:start w:val="1"/>
      <w:numFmt w:val="bullet"/>
      <w:lvlText w:val="o"/>
      <w:lvlJc w:val="left"/>
      <w:pPr>
        <w:ind w:left="7290" w:hanging="360"/>
      </w:pPr>
      <w:rPr>
        <w:rFonts w:ascii="Courier New" w:hAnsi="Courier New" w:hint="default"/>
      </w:rPr>
    </w:lvl>
    <w:lvl w:ilvl="5" w:tplc="04190005" w:tentative="1">
      <w:start w:val="1"/>
      <w:numFmt w:val="bullet"/>
      <w:lvlText w:val=""/>
      <w:lvlJc w:val="left"/>
      <w:pPr>
        <w:ind w:left="8010" w:hanging="360"/>
      </w:pPr>
      <w:rPr>
        <w:rFonts w:ascii="Wingdings" w:hAnsi="Wingdings" w:hint="default"/>
      </w:rPr>
    </w:lvl>
    <w:lvl w:ilvl="6" w:tplc="04190001" w:tentative="1">
      <w:start w:val="1"/>
      <w:numFmt w:val="bullet"/>
      <w:lvlText w:val=""/>
      <w:lvlJc w:val="left"/>
      <w:pPr>
        <w:ind w:left="8730" w:hanging="360"/>
      </w:pPr>
      <w:rPr>
        <w:rFonts w:ascii="Symbol" w:hAnsi="Symbol" w:hint="default"/>
      </w:rPr>
    </w:lvl>
    <w:lvl w:ilvl="7" w:tplc="04190003" w:tentative="1">
      <w:start w:val="1"/>
      <w:numFmt w:val="bullet"/>
      <w:lvlText w:val="o"/>
      <w:lvlJc w:val="left"/>
      <w:pPr>
        <w:ind w:left="9450" w:hanging="360"/>
      </w:pPr>
      <w:rPr>
        <w:rFonts w:ascii="Courier New" w:hAnsi="Courier New" w:hint="default"/>
      </w:rPr>
    </w:lvl>
    <w:lvl w:ilvl="8" w:tplc="04190005" w:tentative="1">
      <w:start w:val="1"/>
      <w:numFmt w:val="bullet"/>
      <w:lvlText w:val=""/>
      <w:lvlJc w:val="left"/>
      <w:pPr>
        <w:ind w:left="10170" w:hanging="360"/>
      </w:pPr>
      <w:rPr>
        <w:rFonts w:ascii="Wingdings" w:hAnsi="Wingdings" w:hint="default"/>
      </w:rPr>
    </w:lvl>
  </w:abstractNum>
  <w:abstractNum w:abstractNumId="1">
    <w:nsid w:val="372C4FA4"/>
    <w:multiLevelType w:val="hybridMultilevel"/>
    <w:tmpl w:val="DEBEAE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24F5DA8"/>
    <w:multiLevelType w:val="hybridMultilevel"/>
    <w:tmpl w:val="FB8CBF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4FD"/>
    <w:rsid w:val="00021DAD"/>
    <w:rsid w:val="00043BA5"/>
    <w:rsid w:val="000871D5"/>
    <w:rsid w:val="00087299"/>
    <w:rsid w:val="000C466A"/>
    <w:rsid w:val="001039B4"/>
    <w:rsid w:val="00145894"/>
    <w:rsid w:val="001477AA"/>
    <w:rsid w:val="00156056"/>
    <w:rsid w:val="00156115"/>
    <w:rsid w:val="001844DB"/>
    <w:rsid w:val="001A1CAA"/>
    <w:rsid w:val="001B51E2"/>
    <w:rsid w:val="001F1E77"/>
    <w:rsid w:val="00245610"/>
    <w:rsid w:val="002539CF"/>
    <w:rsid w:val="00262E48"/>
    <w:rsid w:val="0026352A"/>
    <w:rsid w:val="00283051"/>
    <w:rsid w:val="00285AA8"/>
    <w:rsid w:val="00293C5A"/>
    <w:rsid w:val="002A5633"/>
    <w:rsid w:val="002A6258"/>
    <w:rsid w:val="002B32C4"/>
    <w:rsid w:val="002C3B4C"/>
    <w:rsid w:val="002D15EB"/>
    <w:rsid w:val="002F6509"/>
    <w:rsid w:val="00301D1A"/>
    <w:rsid w:val="00306E41"/>
    <w:rsid w:val="00314614"/>
    <w:rsid w:val="00347A37"/>
    <w:rsid w:val="00350632"/>
    <w:rsid w:val="0035571F"/>
    <w:rsid w:val="00373FA8"/>
    <w:rsid w:val="003B1935"/>
    <w:rsid w:val="003C6101"/>
    <w:rsid w:val="003D5DDC"/>
    <w:rsid w:val="003F1D9F"/>
    <w:rsid w:val="004009A5"/>
    <w:rsid w:val="00400AC8"/>
    <w:rsid w:val="004032AA"/>
    <w:rsid w:val="004160F8"/>
    <w:rsid w:val="00424758"/>
    <w:rsid w:val="00495F64"/>
    <w:rsid w:val="004D1DFD"/>
    <w:rsid w:val="004F4431"/>
    <w:rsid w:val="00502F54"/>
    <w:rsid w:val="00505564"/>
    <w:rsid w:val="00541163"/>
    <w:rsid w:val="00567690"/>
    <w:rsid w:val="0058366A"/>
    <w:rsid w:val="00593733"/>
    <w:rsid w:val="005966CF"/>
    <w:rsid w:val="005C00BF"/>
    <w:rsid w:val="005D2AA1"/>
    <w:rsid w:val="005E1DAF"/>
    <w:rsid w:val="00617B45"/>
    <w:rsid w:val="0065586E"/>
    <w:rsid w:val="00662EA9"/>
    <w:rsid w:val="006844FD"/>
    <w:rsid w:val="006B4E7B"/>
    <w:rsid w:val="006C6385"/>
    <w:rsid w:val="006D4D6E"/>
    <w:rsid w:val="007019DE"/>
    <w:rsid w:val="0072353B"/>
    <w:rsid w:val="00737A0A"/>
    <w:rsid w:val="00737EE9"/>
    <w:rsid w:val="00773D9B"/>
    <w:rsid w:val="0079330B"/>
    <w:rsid w:val="0079349A"/>
    <w:rsid w:val="00795CD9"/>
    <w:rsid w:val="00795FE7"/>
    <w:rsid w:val="007A09EE"/>
    <w:rsid w:val="007D1D2C"/>
    <w:rsid w:val="007E1B68"/>
    <w:rsid w:val="007F6E74"/>
    <w:rsid w:val="00810ED5"/>
    <w:rsid w:val="008122F6"/>
    <w:rsid w:val="00815888"/>
    <w:rsid w:val="008173ED"/>
    <w:rsid w:val="00817D86"/>
    <w:rsid w:val="008347EC"/>
    <w:rsid w:val="00846028"/>
    <w:rsid w:val="00864953"/>
    <w:rsid w:val="00866BAE"/>
    <w:rsid w:val="00872E1B"/>
    <w:rsid w:val="00876FE1"/>
    <w:rsid w:val="008C10E5"/>
    <w:rsid w:val="008E4965"/>
    <w:rsid w:val="008F7BE6"/>
    <w:rsid w:val="0093457D"/>
    <w:rsid w:val="00944538"/>
    <w:rsid w:val="00964A4A"/>
    <w:rsid w:val="00970875"/>
    <w:rsid w:val="0099425F"/>
    <w:rsid w:val="009945F1"/>
    <w:rsid w:val="009A5381"/>
    <w:rsid w:val="009C1FFD"/>
    <w:rsid w:val="009D7095"/>
    <w:rsid w:val="009F6E93"/>
    <w:rsid w:val="00A14130"/>
    <w:rsid w:val="00A146CB"/>
    <w:rsid w:val="00A23465"/>
    <w:rsid w:val="00A31CD7"/>
    <w:rsid w:val="00A37035"/>
    <w:rsid w:val="00A427E1"/>
    <w:rsid w:val="00A7767F"/>
    <w:rsid w:val="00A831C0"/>
    <w:rsid w:val="00A8569C"/>
    <w:rsid w:val="00A9008E"/>
    <w:rsid w:val="00A93EB5"/>
    <w:rsid w:val="00AA167A"/>
    <w:rsid w:val="00AA4B41"/>
    <w:rsid w:val="00AC275C"/>
    <w:rsid w:val="00B10481"/>
    <w:rsid w:val="00B10E3E"/>
    <w:rsid w:val="00B36D60"/>
    <w:rsid w:val="00B6478E"/>
    <w:rsid w:val="00BC551D"/>
    <w:rsid w:val="00BD7A88"/>
    <w:rsid w:val="00BE746A"/>
    <w:rsid w:val="00C11034"/>
    <w:rsid w:val="00C47480"/>
    <w:rsid w:val="00C579CD"/>
    <w:rsid w:val="00C57A28"/>
    <w:rsid w:val="00C67E22"/>
    <w:rsid w:val="00C97E4E"/>
    <w:rsid w:val="00CB5319"/>
    <w:rsid w:val="00CB6035"/>
    <w:rsid w:val="00CB7764"/>
    <w:rsid w:val="00CD29D6"/>
    <w:rsid w:val="00CD2A2F"/>
    <w:rsid w:val="00CE03B6"/>
    <w:rsid w:val="00D21B16"/>
    <w:rsid w:val="00D427D9"/>
    <w:rsid w:val="00D503B4"/>
    <w:rsid w:val="00D54C1D"/>
    <w:rsid w:val="00D805A5"/>
    <w:rsid w:val="00D825EB"/>
    <w:rsid w:val="00D86818"/>
    <w:rsid w:val="00D87181"/>
    <w:rsid w:val="00D9199C"/>
    <w:rsid w:val="00DE2E28"/>
    <w:rsid w:val="00DF4E54"/>
    <w:rsid w:val="00E036FE"/>
    <w:rsid w:val="00E31984"/>
    <w:rsid w:val="00EC1157"/>
    <w:rsid w:val="00EE63D6"/>
    <w:rsid w:val="00EF08C9"/>
    <w:rsid w:val="00F3536B"/>
    <w:rsid w:val="00F63888"/>
    <w:rsid w:val="00F66F97"/>
    <w:rsid w:val="00F715E0"/>
    <w:rsid w:val="00F72A46"/>
    <w:rsid w:val="00F9231E"/>
    <w:rsid w:val="00F97AE1"/>
    <w:rsid w:val="00FA50D6"/>
    <w:rsid w:val="00FA6D99"/>
    <w:rsid w:val="00FB7F3E"/>
    <w:rsid w:val="00FD30DF"/>
    <w:rsid w:val="00FE6209"/>
    <w:rsid w:val="00FF24EB"/>
    <w:rsid w:val="00FF2A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4FD"/>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5966CF"/>
    <w:pPr>
      <w:ind w:firstLine="720"/>
      <w:jc w:val="both"/>
    </w:pPr>
    <w:rPr>
      <w:szCs w:val="24"/>
    </w:rPr>
  </w:style>
  <w:style w:type="character" w:customStyle="1" w:styleId="BodyTextIndentChar">
    <w:name w:val="Body Text Indent Char"/>
    <w:basedOn w:val="DefaultParagraphFont"/>
    <w:link w:val="BodyTextIndent"/>
    <w:uiPriority w:val="99"/>
    <w:semiHidden/>
    <w:locked/>
    <w:rsid w:val="005966CF"/>
    <w:rPr>
      <w:rFonts w:ascii="Times New Roman" w:hAnsi="Times New Roman" w:cs="Times New Roman"/>
      <w:sz w:val="24"/>
      <w:szCs w:val="24"/>
      <w:lang w:eastAsia="ru-RU"/>
    </w:rPr>
  </w:style>
  <w:style w:type="paragraph" w:styleId="TOC1">
    <w:name w:val="toc 1"/>
    <w:basedOn w:val="Normal"/>
    <w:next w:val="Normal"/>
    <w:autoRedefine/>
    <w:uiPriority w:val="99"/>
    <w:semiHidden/>
    <w:rsid w:val="005966CF"/>
    <w:pPr>
      <w:ind w:left="-171" w:right="-155"/>
      <w:jc w:val="center"/>
    </w:pPr>
    <w:rPr>
      <w:szCs w:val="24"/>
      <w:lang w:val="en-US"/>
    </w:rPr>
  </w:style>
  <w:style w:type="paragraph" w:styleId="BalloonText">
    <w:name w:val="Balloon Text"/>
    <w:basedOn w:val="Normal"/>
    <w:link w:val="BalloonTextChar"/>
    <w:uiPriority w:val="99"/>
    <w:semiHidden/>
    <w:rsid w:val="00347A3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7A37"/>
    <w:rPr>
      <w:rFonts w:ascii="Tahoma" w:hAnsi="Tahoma" w:cs="Tahoma"/>
      <w:sz w:val="16"/>
      <w:szCs w:val="16"/>
      <w:lang w:eastAsia="ru-RU"/>
    </w:rPr>
  </w:style>
  <w:style w:type="table" w:styleId="TableGrid">
    <w:name w:val="Table Grid"/>
    <w:basedOn w:val="TableNormal"/>
    <w:uiPriority w:val="99"/>
    <w:rsid w:val="00347A3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37A0A"/>
    <w:pPr>
      <w:ind w:left="720"/>
      <w:contextualSpacing/>
    </w:pPr>
  </w:style>
  <w:style w:type="character" w:styleId="PlaceholderText">
    <w:name w:val="Placeholder Text"/>
    <w:basedOn w:val="DefaultParagraphFont"/>
    <w:uiPriority w:val="99"/>
    <w:semiHidden/>
    <w:rsid w:val="0065586E"/>
    <w:rPr>
      <w:rFonts w:cs="Times New Roman"/>
      <w:color w:val="808080"/>
    </w:rPr>
  </w:style>
  <w:style w:type="character" w:styleId="Hyperlink">
    <w:name w:val="Hyperlink"/>
    <w:basedOn w:val="DefaultParagraphFont"/>
    <w:uiPriority w:val="99"/>
    <w:semiHidden/>
    <w:rsid w:val="00A8569C"/>
    <w:rPr>
      <w:rFonts w:cs="Times New Roman"/>
      <w:color w:val="0000FF"/>
      <w:u w:val="single"/>
    </w:rPr>
  </w:style>
  <w:style w:type="character" w:customStyle="1" w:styleId="apple-converted-space">
    <w:name w:val="apple-converted-space"/>
    <w:basedOn w:val="DefaultParagraphFont"/>
    <w:uiPriority w:val="99"/>
    <w:rsid w:val="00A8569C"/>
    <w:rPr>
      <w:rFonts w:cs="Times New Roman"/>
    </w:rPr>
  </w:style>
  <w:style w:type="paragraph" w:styleId="Header">
    <w:name w:val="header"/>
    <w:basedOn w:val="Normal"/>
    <w:link w:val="HeaderChar"/>
    <w:uiPriority w:val="99"/>
    <w:rsid w:val="001477AA"/>
    <w:pPr>
      <w:tabs>
        <w:tab w:val="center" w:pos="4677"/>
        <w:tab w:val="right" w:pos="9355"/>
      </w:tabs>
    </w:pPr>
  </w:style>
  <w:style w:type="character" w:customStyle="1" w:styleId="HeaderChar">
    <w:name w:val="Header Char"/>
    <w:basedOn w:val="DefaultParagraphFont"/>
    <w:link w:val="Header"/>
    <w:uiPriority w:val="99"/>
    <w:semiHidden/>
    <w:rsid w:val="001E1A71"/>
    <w:rPr>
      <w:rFonts w:ascii="Times New Roman" w:eastAsia="Times New Roman" w:hAnsi="Times New Roman"/>
      <w:sz w:val="28"/>
      <w:szCs w:val="28"/>
    </w:rPr>
  </w:style>
  <w:style w:type="paragraph" w:styleId="Footer">
    <w:name w:val="footer"/>
    <w:basedOn w:val="Normal"/>
    <w:link w:val="FooterChar"/>
    <w:uiPriority w:val="99"/>
    <w:rsid w:val="001477AA"/>
    <w:pPr>
      <w:tabs>
        <w:tab w:val="center" w:pos="4677"/>
        <w:tab w:val="right" w:pos="9355"/>
      </w:tabs>
    </w:pPr>
  </w:style>
  <w:style w:type="character" w:customStyle="1" w:styleId="FooterChar">
    <w:name w:val="Footer Char"/>
    <w:basedOn w:val="DefaultParagraphFont"/>
    <w:link w:val="Footer"/>
    <w:uiPriority w:val="99"/>
    <w:semiHidden/>
    <w:rsid w:val="001E1A71"/>
    <w:rPr>
      <w:rFonts w:ascii="Times New Roman" w:eastAsia="Times New Roman" w:hAnsi="Times New Roman"/>
      <w:sz w:val="28"/>
      <w:szCs w:val="28"/>
    </w:rPr>
  </w:style>
  <w:style w:type="character" w:styleId="PageNumber">
    <w:name w:val="page number"/>
    <w:basedOn w:val="DefaultParagraphFont"/>
    <w:uiPriority w:val="99"/>
    <w:rsid w:val="001477AA"/>
    <w:rPr>
      <w:rFonts w:cs="Times New Roman"/>
    </w:rPr>
  </w:style>
  <w:style w:type="paragraph" w:customStyle="1" w:styleId="a">
    <w:name w:val="Абзац списка"/>
    <w:basedOn w:val="Normal"/>
    <w:uiPriority w:val="99"/>
    <w:rsid w:val="0008729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242225981">
      <w:marLeft w:val="0"/>
      <w:marRight w:val="0"/>
      <w:marTop w:val="0"/>
      <w:marBottom w:val="0"/>
      <w:divBdr>
        <w:top w:val="none" w:sz="0" w:space="0" w:color="auto"/>
        <w:left w:val="none" w:sz="0" w:space="0" w:color="auto"/>
        <w:bottom w:val="none" w:sz="0" w:space="0" w:color="auto"/>
        <w:right w:val="none" w:sz="0" w:space="0" w:color="auto"/>
      </w:divBdr>
    </w:div>
    <w:div w:id="242225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hyperlink" Target="http://elibrary.ru/item.asp?id=26311012" TargetMode="External"/><Relationship Id="rId84" Type="http://schemas.openxmlformats.org/officeDocument/2006/relationships/hyperlink" Target="http://elibrary.ru/item.asp?id=24154567" TargetMode="External"/><Relationship Id="rId89"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65.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hyperlink" Target="http://elibrary.ru/item.asp?id=26555093" TargetMode="External"/><Relationship Id="rId79" Type="http://schemas.openxmlformats.org/officeDocument/2006/relationships/hyperlink" Target="http://elibrary.ru/contents.asp?issueid=1583218" TargetMode="External"/><Relationship Id="rId87"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hyperlink" Target="http://elibrary.ru/contents.asp?issueid=1686628" TargetMode="External"/><Relationship Id="rId90" Type="http://schemas.openxmlformats.org/officeDocument/2006/relationships/fontTable" Target="fontTable.xm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hyperlink" Target="http://elibrary.ru/item.asp?id=26259508" TargetMode="Externa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hyperlink" Target="http://elibrary.ru/contents.asp?issueid=1583218&amp;selid=26153734" TargetMode="External"/><Relationship Id="rId85" Type="http://schemas.openxmlformats.org/officeDocument/2006/relationships/hyperlink" Target="http://elibrary.ru/contents.asp?issueid=1435183" TargetMode="Externa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hyperlink" Target="http://elibrary.ru/item.asp?id=26580500" TargetMode="External"/><Relationship Id="rId83" Type="http://schemas.openxmlformats.org/officeDocument/2006/relationships/hyperlink" Target="http://elibrary.ru/contents.asp?issueid=1686628&amp;selid=27509812" TargetMode="External"/><Relationship Id="rId88" Type="http://schemas.openxmlformats.org/officeDocument/2006/relationships/header" Target="header2.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hyperlink" Target="http://elibrary.ru/item.asp?id=28180946" TargetMode="External"/><Relationship Id="rId78" Type="http://schemas.openxmlformats.org/officeDocument/2006/relationships/hyperlink" Target="http://elibrary.ru/item.asp?id=26153734" TargetMode="External"/><Relationship Id="rId81" Type="http://schemas.openxmlformats.org/officeDocument/2006/relationships/hyperlink" Target="http://elibrary.ru/item.asp?id=27509812" TargetMode="External"/><Relationship Id="rId86" Type="http://schemas.openxmlformats.org/officeDocument/2006/relationships/hyperlink" Target="http://elibrary.ru/contents.asp?issueid=1435183&amp;selid=24154567"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TotalTime>
  <Pages>12</Pages>
  <Words>3718</Words>
  <Characters>21198</Characters>
  <Application>Microsoft Office Outlook</Application>
  <DocSecurity>0</DocSecurity>
  <Lines>0</Lines>
  <Paragraphs>0</Paragraphs>
  <ScaleCrop>false</ScaleCrop>
  <Company>Мира 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Валерьевич</dc:creator>
  <cp:keywords/>
  <dc:description/>
  <cp:lastModifiedBy>Sergey</cp:lastModifiedBy>
  <cp:revision>13</cp:revision>
  <cp:lastPrinted>2017-03-24T07:25:00Z</cp:lastPrinted>
  <dcterms:created xsi:type="dcterms:W3CDTF">2017-03-27T15:58:00Z</dcterms:created>
  <dcterms:modified xsi:type="dcterms:W3CDTF">2017-05-09T08:31:00Z</dcterms:modified>
</cp:coreProperties>
</file>