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43"/>
        <w:gridCol w:w="4643"/>
      </w:tblGrid>
      <w:tr w:rsidR="00555DDF" w:rsidRPr="00127CBB" w:rsidTr="00127CBB">
        <w:tc>
          <w:tcPr>
            <w:tcW w:w="4643" w:type="dxa"/>
          </w:tcPr>
          <w:p w:rsidR="00555DDF" w:rsidRPr="00127CBB" w:rsidRDefault="00555DDF" w:rsidP="00127CBB">
            <w:pPr>
              <w:widowControl w:val="0"/>
              <w:spacing w:after="0" w:line="240" w:lineRule="auto"/>
              <w:rPr>
                <w:rFonts w:ascii="Times New Roman" w:hAnsi="Times New Roman"/>
                <w:sz w:val="20"/>
                <w:szCs w:val="20"/>
              </w:rPr>
            </w:pPr>
            <w:r>
              <w:rPr>
                <w:rFonts w:ascii="Times New Roman" w:hAnsi="Times New Roman"/>
                <w:sz w:val="20"/>
                <w:szCs w:val="20"/>
              </w:rPr>
              <w:t xml:space="preserve">УДК </w:t>
            </w:r>
            <w:r w:rsidRPr="00127CBB">
              <w:rPr>
                <w:rFonts w:ascii="Times New Roman" w:hAnsi="Times New Roman"/>
                <w:sz w:val="20"/>
                <w:szCs w:val="20"/>
              </w:rPr>
              <w:t>636.2.034 636.085</w:t>
            </w:r>
          </w:p>
        </w:tc>
        <w:tc>
          <w:tcPr>
            <w:tcW w:w="4643" w:type="dxa"/>
          </w:tcPr>
          <w:p w:rsidR="00555DDF" w:rsidRPr="00127CBB" w:rsidRDefault="00555DDF" w:rsidP="00127CBB">
            <w:pPr>
              <w:widowControl w:val="0"/>
              <w:spacing w:after="0" w:line="240" w:lineRule="auto"/>
              <w:rPr>
                <w:rFonts w:ascii="Times New Roman" w:hAnsi="Times New Roman"/>
                <w:sz w:val="20"/>
                <w:szCs w:val="20"/>
              </w:rPr>
            </w:pPr>
            <w:r w:rsidRPr="00127CBB">
              <w:rPr>
                <w:rFonts w:ascii="Times New Roman" w:hAnsi="Times New Roman"/>
              </w:rPr>
              <w:t>UDC</w:t>
            </w:r>
            <w:r>
              <w:rPr>
                <w:rFonts w:ascii="Times New Roman" w:hAnsi="Times New Roman"/>
                <w:sz w:val="20"/>
                <w:szCs w:val="20"/>
              </w:rPr>
              <w:t xml:space="preserve"> </w:t>
            </w:r>
            <w:r w:rsidRPr="00127CBB">
              <w:rPr>
                <w:rFonts w:ascii="Times New Roman" w:hAnsi="Times New Roman"/>
                <w:sz w:val="20"/>
                <w:szCs w:val="20"/>
              </w:rPr>
              <w:t>636.2.034 636.085</w:t>
            </w:r>
          </w:p>
        </w:tc>
      </w:tr>
      <w:tr w:rsidR="00555DDF" w:rsidRPr="00127CBB" w:rsidTr="00127CBB">
        <w:tc>
          <w:tcPr>
            <w:tcW w:w="4643" w:type="dxa"/>
          </w:tcPr>
          <w:p w:rsidR="00555DDF" w:rsidRDefault="00555DDF" w:rsidP="00127CBB">
            <w:pPr>
              <w:widowControl w:val="0"/>
              <w:spacing w:after="0" w:line="240" w:lineRule="auto"/>
              <w:rPr>
                <w:rFonts w:ascii="Times New Roman" w:hAnsi="Times New Roman"/>
                <w:sz w:val="20"/>
                <w:szCs w:val="20"/>
              </w:rPr>
            </w:pPr>
          </w:p>
          <w:p w:rsidR="00555DDF" w:rsidRPr="00127CBB" w:rsidRDefault="00555DDF" w:rsidP="00127CBB">
            <w:pPr>
              <w:widowControl w:val="0"/>
              <w:spacing w:after="0" w:line="240" w:lineRule="auto"/>
              <w:rPr>
                <w:rFonts w:ascii="Times New Roman" w:hAnsi="Times New Roman"/>
                <w:sz w:val="20"/>
                <w:szCs w:val="20"/>
                <w:lang w:val="en-US"/>
              </w:rPr>
            </w:pPr>
            <w:r w:rsidRPr="00127CBB">
              <w:rPr>
                <w:rFonts w:ascii="Times New Roman" w:hAnsi="Times New Roman"/>
                <w:sz w:val="20"/>
                <w:szCs w:val="20"/>
              </w:rPr>
              <w:t>06.00.00 Сельскохозяйственные науки</w:t>
            </w:r>
          </w:p>
          <w:p w:rsidR="00555DDF" w:rsidRPr="00127CBB" w:rsidRDefault="00555DDF" w:rsidP="00127CBB">
            <w:pPr>
              <w:widowControl w:val="0"/>
              <w:spacing w:after="0" w:line="240" w:lineRule="auto"/>
              <w:rPr>
                <w:rFonts w:ascii="Times New Roman" w:hAnsi="Times New Roman"/>
                <w:sz w:val="20"/>
                <w:szCs w:val="20"/>
                <w:lang w:val="en-US"/>
              </w:rPr>
            </w:pPr>
          </w:p>
        </w:tc>
        <w:tc>
          <w:tcPr>
            <w:tcW w:w="4643" w:type="dxa"/>
          </w:tcPr>
          <w:p w:rsidR="00555DDF" w:rsidRDefault="00555DDF" w:rsidP="00127CBB">
            <w:pPr>
              <w:widowControl w:val="0"/>
              <w:spacing w:after="0" w:line="240" w:lineRule="auto"/>
              <w:rPr>
                <w:rFonts w:ascii="Times New Roman" w:hAnsi="Times New Roman"/>
              </w:rPr>
            </w:pPr>
          </w:p>
          <w:p w:rsidR="00555DDF" w:rsidRPr="00127CBB" w:rsidRDefault="00555DDF" w:rsidP="00127CBB">
            <w:pPr>
              <w:widowControl w:val="0"/>
              <w:spacing w:after="0" w:line="240" w:lineRule="auto"/>
              <w:rPr>
                <w:rFonts w:ascii="Times New Roman" w:hAnsi="Times New Roman"/>
                <w:sz w:val="20"/>
                <w:szCs w:val="20"/>
              </w:rPr>
            </w:pPr>
            <w:r w:rsidRPr="00127CBB">
              <w:rPr>
                <w:rFonts w:ascii="Times New Roman" w:hAnsi="Times New Roman"/>
              </w:rPr>
              <w:t>Agricultural sciences</w:t>
            </w:r>
          </w:p>
        </w:tc>
      </w:tr>
      <w:tr w:rsidR="00555DDF" w:rsidRPr="00BA19B7" w:rsidTr="00127CBB">
        <w:tc>
          <w:tcPr>
            <w:tcW w:w="4643" w:type="dxa"/>
          </w:tcPr>
          <w:p w:rsidR="00555DDF" w:rsidRPr="00BA19B7" w:rsidRDefault="00555DDF" w:rsidP="00127CBB">
            <w:pPr>
              <w:widowControl w:val="0"/>
              <w:spacing w:after="0" w:line="240" w:lineRule="auto"/>
              <w:rPr>
                <w:rFonts w:ascii="Times New Roman" w:hAnsi="Times New Roman"/>
                <w:b/>
                <w:sz w:val="20"/>
                <w:szCs w:val="20"/>
              </w:rPr>
            </w:pPr>
            <w:r w:rsidRPr="00127CBB">
              <w:rPr>
                <w:rFonts w:ascii="Times New Roman" w:hAnsi="Times New Roman"/>
                <w:b/>
                <w:sz w:val="20"/>
                <w:szCs w:val="20"/>
              </w:rPr>
              <w:t>ЭФФЕКТИВНОСТЬ ИСПОЛЬЗО</w:t>
            </w:r>
            <w:bookmarkStart w:id="0" w:name="_GoBack"/>
            <w:bookmarkEnd w:id="0"/>
            <w:r w:rsidRPr="00127CBB">
              <w:rPr>
                <w:rFonts w:ascii="Times New Roman" w:hAnsi="Times New Roman"/>
                <w:b/>
                <w:sz w:val="20"/>
                <w:szCs w:val="20"/>
              </w:rPr>
              <w:t>ВАНИЯ БИОЛОГИЧЕСКИ АКТИВНОЙ ДОБАВКИ ФЕРРОУРТИКАВИТ В РАЦИОНЕ КОРМЛЕНИЯ ДОЙНЫХ КОРОВ ЧЕРНО-ПЕСТРОЙ ПОРОДЫ</w:t>
            </w:r>
          </w:p>
          <w:p w:rsidR="00555DDF" w:rsidRPr="00BA19B7" w:rsidRDefault="00555DDF" w:rsidP="00127CBB">
            <w:pPr>
              <w:widowControl w:val="0"/>
              <w:spacing w:after="0" w:line="240" w:lineRule="auto"/>
              <w:rPr>
                <w:rFonts w:ascii="Times New Roman" w:hAnsi="Times New Roman"/>
                <w:b/>
                <w:sz w:val="20"/>
                <w:szCs w:val="20"/>
              </w:rPr>
            </w:pPr>
          </w:p>
        </w:tc>
        <w:tc>
          <w:tcPr>
            <w:tcW w:w="4643" w:type="dxa"/>
          </w:tcPr>
          <w:p w:rsidR="00555DDF" w:rsidRPr="00127CBB" w:rsidRDefault="00555DDF" w:rsidP="00127CBB">
            <w:pPr>
              <w:spacing w:after="0" w:line="240" w:lineRule="auto"/>
              <w:rPr>
                <w:rFonts w:ascii="Times New Roman" w:hAnsi="Times New Roman"/>
                <w:b/>
                <w:bCs/>
                <w:sz w:val="20"/>
                <w:szCs w:val="20"/>
                <w:lang w:val="en-US"/>
              </w:rPr>
            </w:pPr>
            <w:r w:rsidRPr="00127CBB">
              <w:rPr>
                <w:rFonts w:ascii="Times New Roman" w:hAnsi="Times New Roman"/>
                <w:b/>
                <w:bCs/>
                <w:sz w:val="20"/>
                <w:szCs w:val="20"/>
                <w:lang w:val="en-US"/>
              </w:rPr>
              <w:t>EFFICIENCY OF FERROURTIKAVIT</w:t>
            </w:r>
            <w:r w:rsidRPr="007602BA">
              <w:rPr>
                <w:rFonts w:ascii="Times New Roman" w:hAnsi="Times New Roman"/>
                <w:b/>
                <w:bCs/>
                <w:sz w:val="20"/>
                <w:szCs w:val="20"/>
                <w:lang w:val="en-US"/>
              </w:rPr>
              <w:t xml:space="preserve"> </w:t>
            </w:r>
            <w:r w:rsidRPr="00127CBB">
              <w:rPr>
                <w:rFonts w:ascii="Times New Roman" w:hAnsi="Times New Roman"/>
                <w:b/>
                <w:bCs/>
                <w:sz w:val="20"/>
                <w:szCs w:val="20"/>
                <w:lang w:val="en-US"/>
              </w:rPr>
              <w:t>BIOLOGICALLY ACTIVE ADDITIVE APPLICATION IN THE DIET OF BLACK-MOTLEY BREED LACTATING COWS</w:t>
            </w:r>
          </w:p>
          <w:p w:rsidR="00555DDF" w:rsidRPr="00127CBB" w:rsidRDefault="00555DDF" w:rsidP="00127CBB">
            <w:pPr>
              <w:widowControl w:val="0"/>
              <w:spacing w:after="0" w:line="240" w:lineRule="auto"/>
              <w:rPr>
                <w:rFonts w:ascii="Times New Roman" w:hAnsi="Times New Roman"/>
                <w:b/>
                <w:color w:val="FF0000"/>
                <w:sz w:val="20"/>
                <w:szCs w:val="20"/>
                <w:lang w:val="en-US"/>
              </w:rPr>
            </w:pPr>
          </w:p>
        </w:tc>
      </w:tr>
      <w:tr w:rsidR="00555DDF" w:rsidRPr="00BA19B7" w:rsidTr="00127CBB">
        <w:tc>
          <w:tcPr>
            <w:tcW w:w="4643" w:type="dxa"/>
          </w:tcPr>
          <w:p w:rsidR="00555DDF" w:rsidRDefault="00555DDF" w:rsidP="00127CBB">
            <w:pPr>
              <w:widowControl w:val="0"/>
              <w:spacing w:after="0" w:line="240" w:lineRule="auto"/>
              <w:rPr>
                <w:rFonts w:ascii="Times New Roman" w:hAnsi="Times New Roman"/>
                <w:sz w:val="20"/>
                <w:szCs w:val="20"/>
                <w:lang w:val="en-US"/>
              </w:rPr>
            </w:pPr>
            <w:r w:rsidRPr="00127CBB">
              <w:rPr>
                <w:rFonts w:ascii="Times New Roman" w:hAnsi="Times New Roman"/>
                <w:sz w:val="20"/>
                <w:szCs w:val="20"/>
              </w:rPr>
              <w:t>Долматова Ирина Александровна</w:t>
            </w:r>
          </w:p>
          <w:p w:rsidR="00555DDF" w:rsidRPr="00127CBB" w:rsidRDefault="00555DDF" w:rsidP="00127CBB">
            <w:pPr>
              <w:widowControl w:val="0"/>
              <w:spacing w:after="0" w:line="240" w:lineRule="auto"/>
              <w:rPr>
                <w:rFonts w:ascii="Times New Roman" w:hAnsi="Times New Roman"/>
                <w:sz w:val="20"/>
                <w:szCs w:val="20"/>
              </w:rPr>
            </w:pPr>
            <w:r w:rsidRPr="00127CBB">
              <w:rPr>
                <w:rFonts w:ascii="Times New Roman" w:hAnsi="Times New Roman"/>
                <w:sz w:val="20"/>
                <w:szCs w:val="20"/>
              </w:rPr>
              <w:t xml:space="preserve">к.с.-х.н., </w:t>
            </w:r>
          </w:p>
          <w:p w:rsidR="00555DDF" w:rsidRPr="00127CBB" w:rsidRDefault="00555DDF" w:rsidP="00127CBB">
            <w:pPr>
              <w:widowControl w:val="0"/>
              <w:spacing w:after="0" w:line="240" w:lineRule="auto"/>
              <w:rPr>
                <w:rFonts w:ascii="Times New Roman" w:hAnsi="Times New Roman"/>
                <w:sz w:val="20"/>
                <w:szCs w:val="20"/>
              </w:rPr>
            </w:pPr>
            <w:r w:rsidRPr="00127CBB">
              <w:rPr>
                <w:rFonts w:ascii="Times New Roman" w:hAnsi="Times New Roman"/>
                <w:sz w:val="20"/>
                <w:szCs w:val="20"/>
              </w:rPr>
              <w:t>SPIN-код=6742-3443</w:t>
            </w:r>
          </w:p>
          <w:p w:rsidR="00555DDF" w:rsidRPr="00127CBB" w:rsidRDefault="00555DDF" w:rsidP="00127CBB">
            <w:pPr>
              <w:widowControl w:val="0"/>
              <w:spacing w:after="0" w:line="240" w:lineRule="auto"/>
              <w:rPr>
                <w:rFonts w:ascii="Times New Roman" w:hAnsi="Times New Roman"/>
                <w:sz w:val="20"/>
                <w:szCs w:val="20"/>
                <w:lang w:val="en-US"/>
              </w:rPr>
            </w:pPr>
            <w:r w:rsidRPr="00127CBB">
              <w:rPr>
                <w:rFonts w:ascii="Times New Roman" w:hAnsi="Times New Roman"/>
                <w:sz w:val="20"/>
                <w:szCs w:val="20"/>
                <w:lang w:val="en-US"/>
              </w:rPr>
              <w:t xml:space="preserve">E-mail: </w:t>
            </w:r>
            <w:hyperlink r:id="rId7" w:history="1">
              <w:r w:rsidRPr="00127CBB">
                <w:rPr>
                  <w:rFonts w:ascii="Times New Roman" w:hAnsi="Times New Roman"/>
                  <w:sz w:val="20"/>
                  <w:szCs w:val="20"/>
                  <w:lang w:val="en-US"/>
                </w:rPr>
                <w:t>dl.alina@ramblrer.ru</w:t>
              </w:r>
            </w:hyperlink>
          </w:p>
          <w:p w:rsidR="00555DDF" w:rsidRPr="00127CBB" w:rsidRDefault="00555DDF" w:rsidP="00127CBB">
            <w:pPr>
              <w:widowControl w:val="0"/>
              <w:spacing w:after="0" w:line="240" w:lineRule="auto"/>
              <w:rPr>
                <w:rFonts w:ascii="Times New Roman" w:hAnsi="Times New Roman"/>
                <w:sz w:val="20"/>
                <w:szCs w:val="20"/>
                <w:lang w:val="en-US"/>
              </w:rPr>
            </w:pPr>
          </w:p>
        </w:tc>
        <w:tc>
          <w:tcPr>
            <w:tcW w:w="4643" w:type="dxa"/>
          </w:tcPr>
          <w:p w:rsidR="00555DDF" w:rsidRDefault="00555DDF" w:rsidP="00127CBB">
            <w:pPr>
              <w:widowControl w:val="0"/>
              <w:spacing w:after="0" w:line="240" w:lineRule="auto"/>
              <w:rPr>
                <w:rFonts w:ascii="Times New Roman" w:hAnsi="Times New Roman"/>
                <w:sz w:val="20"/>
                <w:szCs w:val="20"/>
                <w:u w:color="FF0000"/>
              </w:rPr>
            </w:pPr>
            <w:r w:rsidRPr="00127CBB">
              <w:rPr>
                <w:rFonts w:ascii="Times New Roman" w:hAnsi="Times New Roman"/>
                <w:sz w:val="20"/>
                <w:szCs w:val="20"/>
                <w:u w:color="FF0000"/>
                <w:lang w:val="en-US"/>
              </w:rPr>
              <w:t>Dolmatova Irina Alexandrovna</w:t>
            </w:r>
          </w:p>
          <w:p w:rsidR="00555DDF" w:rsidRPr="00127CBB" w:rsidRDefault="00555DDF" w:rsidP="00127CBB">
            <w:pPr>
              <w:widowControl w:val="0"/>
              <w:spacing w:after="0" w:line="240" w:lineRule="auto"/>
              <w:rPr>
                <w:rFonts w:ascii="Times New Roman" w:hAnsi="Times New Roman"/>
                <w:sz w:val="20"/>
                <w:szCs w:val="20"/>
                <w:u w:color="FF0000"/>
                <w:lang w:val="en-US"/>
              </w:rPr>
            </w:pPr>
            <w:r w:rsidRPr="00127CBB">
              <w:rPr>
                <w:rFonts w:ascii="Times New Roman" w:hAnsi="Times New Roman"/>
                <w:sz w:val="20"/>
                <w:szCs w:val="20"/>
                <w:u w:color="FF0000"/>
                <w:lang w:val="en-US"/>
              </w:rPr>
              <w:t xml:space="preserve">Candidate of Agricultural Sciences, </w:t>
            </w:r>
          </w:p>
          <w:p w:rsidR="00555DDF" w:rsidRPr="00127CBB" w:rsidRDefault="00555DDF" w:rsidP="00127CBB">
            <w:pPr>
              <w:widowControl w:val="0"/>
              <w:spacing w:after="0" w:line="240" w:lineRule="auto"/>
              <w:rPr>
                <w:rFonts w:ascii="Times New Roman" w:hAnsi="Times New Roman"/>
                <w:sz w:val="20"/>
                <w:szCs w:val="20"/>
                <w:u w:color="FF0000"/>
                <w:lang w:val="en-US"/>
              </w:rPr>
            </w:pPr>
            <w:r w:rsidRPr="00127CBB">
              <w:rPr>
                <w:rFonts w:ascii="Times New Roman" w:hAnsi="Times New Roman"/>
                <w:sz w:val="20"/>
                <w:szCs w:val="20"/>
                <w:u w:color="FF0000"/>
                <w:lang w:val="en-US"/>
              </w:rPr>
              <w:t>SPIN code=6742-3443</w:t>
            </w:r>
          </w:p>
          <w:p w:rsidR="00555DDF" w:rsidRPr="00127CBB" w:rsidRDefault="00555DDF" w:rsidP="00127CBB">
            <w:pPr>
              <w:widowControl w:val="0"/>
              <w:spacing w:after="0" w:line="240" w:lineRule="auto"/>
              <w:rPr>
                <w:rFonts w:ascii="Times New Roman" w:hAnsi="Times New Roman"/>
                <w:color w:val="FF0000"/>
                <w:sz w:val="20"/>
                <w:szCs w:val="20"/>
                <w:lang w:val="en-US"/>
              </w:rPr>
            </w:pPr>
            <w:r w:rsidRPr="00127CBB">
              <w:rPr>
                <w:rFonts w:ascii="Times New Roman" w:hAnsi="Times New Roman"/>
                <w:sz w:val="20"/>
                <w:szCs w:val="20"/>
                <w:u w:color="FF0000"/>
                <w:lang w:val="en-US"/>
              </w:rPr>
              <w:t xml:space="preserve">E-mail: </w:t>
            </w:r>
            <w:hyperlink r:id="rId8" w:history="1">
              <w:r w:rsidRPr="00127CBB">
                <w:rPr>
                  <w:rStyle w:val="Hyperlink1"/>
                  <w:rFonts w:ascii="Times New Roman" w:hAnsi="Times New Roman"/>
                  <w:sz w:val="20"/>
                  <w:szCs w:val="20"/>
                  <w:lang w:eastAsia="en-US"/>
                </w:rPr>
                <w:t>dl.alina@ramblrer.ru</w:t>
              </w:r>
            </w:hyperlink>
          </w:p>
        </w:tc>
      </w:tr>
      <w:tr w:rsidR="00555DDF" w:rsidRPr="00BA19B7" w:rsidTr="00127CBB">
        <w:tc>
          <w:tcPr>
            <w:tcW w:w="4643" w:type="dxa"/>
          </w:tcPr>
          <w:p w:rsidR="00555DDF" w:rsidRDefault="00555DDF" w:rsidP="00127CBB">
            <w:pPr>
              <w:widowControl w:val="0"/>
              <w:spacing w:after="0" w:line="240" w:lineRule="auto"/>
              <w:rPr>
                <w:rFonts w:ascii="Times New Roman" w:hAnsi="Times New Roman"/>
                <w:sz w:val="20"/>
                <w:szCs w:val="20"/>
              </w:rPr>
            </w:pPr>
            <w:r w:rsidRPr="00127CBB">
              <w:rPr>
                <w:rFonts w:ascii="Times New Roman" w:hAnsi="Times New Roman"/>
                <w:sz w:val="20"/>
                <w:szCs w:val="20"/>
              </w:rPr>
              <w:t>Зайцева</w:t>
            </w:r>
            <w:r w:rsidRPr="00BA19B7">
              <w:rPr>
                <w:rFonts w:ascii="Times New Roman" w:hAnsi="Times New Roman"/>
                <w:sz w:val="20"/>
                <w:szCs w:val="20"/>
                <w:lang w:val="en-US"/>
              </w:rPr>
              <w:t xml:space="preserve"> </w:t>
            </w:r>
            <w:r w:rsidRPr="00127CBB">
              <w:rPr>
                <w:rFonts w:ascii="Times New Roman" w:hAnsi="Times New Roman"/>
                <w:sz w:val="20"/>
                <w:szCs w:val="20"/>
              </w:rPr>
              <w:t>Т</w:t>
            </w:r>
            <w:r>
              <w:rPr>
                <w:rFonts w:ascii="Times New Roman" w:hAnsi="Times New Roman"/>
                <w:sz w:val="20"/>
                <w:szCs w:val="20"/>
              </w:rPr>
              <w:t xml:space="preserve">атьяна </w:t>
            </w:r>
            <w:r w:rsidRPr="00127CBB">
              <w:rPr>
                <w:rFonts w:ascii="Times New Roman" w:hAnsi="Times New Roman"/>
                <w:sz w:val="20"/>
                <w:szCs w:val="20"/>
              </w:rPr>
              <w:t>Н</w:t>
            </w:r>
            <w:r>
              <w:rPr>
                <w:rFonts w:ascii="Times New Roman" w:hAnsi="Times New Roman"/>
                <w:sz w:val="20"/>
                <w:szCs w:val="20"/>
              </w:rPr>
              <w:t>иколаевна</w:t>
            </w:r>
            <w:r w:rsidRPr="00BA19B7">
              <w:rPr>
                <w:rFonts w:ascii="Times New Roman" w:hAnsi="Times New Roman"/>
                <w:sz w:val="20"/>
                <w:szCs w:val="20"/>
                <w:lang w:val="en-US"/>
              </w:rPr>
              <w:t xml:space="preserve"> </w:t>
            </w:r>
          </w:p>
          <w:p w:rsidR="00555DDF" w:rsidRPr="00BA19B7" w:rsidRDefault="00555DDF" w:rsidP="00127CBB">
            <w:pPr>
              <w:widowControl w:val="0"/>
              <w:spacing w:after="0" w:line="240" w:lineRule="auto"/>
              <w:rPr>
                <w:rFonts w:ascii="Times New Roman" w:hAnsi="Times New Roman"/>
                <w:sz w:val="20"/>
                <w:szCs w:val="20"/>
                <w:lang w:val="en-US"/>
              </w:rPr>
            </w:pPr>
            <w:r w:rsidRPr="00127CBB">
              <w:rPr>
                <w:rFonts w:ascii="Times New Roman" w:hAnsi="Times New Roman"/>
                <w:sz w:val="20"/>
                <w:szCs w:val="20"/>
              </w:rPr>
              <w:t>к</w:t>
            </w:r>
            <w:r w:rsidRPr="00BA19B7">
              <w:rPr>
                <w:rFonts w:ascii="Times New Roman" w:hAnsi="Times New Roman"/>
                <w:sz w:val="20"/>
                <w:szCs w:val="20"/>
                <w:lang w:val="en-US"/>
              </w:rPr>
              <w:t>.</w:t>
            </w:r>
            <w:r w:rsidRPr="00127CBB">
              <w:rPr>
                <w:rFonts w:ascii="Times New Roman" w:hAnsi="Times New Roman"/>
                <w:sz w:val="20"/>
                <w:szCs w:val="20"/>
              </w:rPr>
              <w:t>б</w:t>
            </w:r>
            <w:r w:rsidRPr="00BA19B7">
              <w:rPr>
                <w:rFonts w:ascii="Times New Roman" w:hAnsi="Times New Roman"/>
                <w:sz w:val="20"/>
                <w:szCs w:val="20"/>
                <w:lang w:val="en-US"/>
              </w:rPr>
              <w:t>.</w:t>
            </w:r>
            <w:r w:rsidRPr="00127CBB">
              <w:rPr>
                <w:rFonts w:ascii="Times New Roman" w:hAnsi="Times New Roman"/>
                <w:sz w:val="20"/>
                <w:szCs w:val="20"/>
              </w:rPr>
              <w:t>н</w:t>
            </w:r>
            <w:r w:rsidRPr="00BA19B7">
              <w:rPr>
                <w:rFonts w:ascii="Times New Roman" w:hAnsi="Times New Roman"/>
                <w:sz w:val="20"/>
                <w:szCs w:val="20"/>
                <w:lang w:val="en-US"/>
              </w:rPr>
              <w:t xml:space="preserve">., </w:t>
            </w:r>
            <w:r w:rsidRPr="00127CBB">
              <w:rPr>
                <w:rFonts w:ascii="Times New Roman" w:hAnsi="Times New Roman"/>
                <w:sz w:val="20"/>
                <w:szCs w:val="20"/>
              </w:rPr>
              <w:t>доц</w:t>
            </w:r>
            <w:r w:rsidRPr="00BA19B7">
              <w:rPr>
                <w:rFonts w:ascii="Times New Roman" w:hAnsi="Times New Roman"/>
                <w:sz w:val="20"/>
                <w:szCs w:val="20"/>
                <w:lang w:val="en-US"/>
              </w:rPr>
              <w:t xml:space="preserve">., </w:t>
            </w:r>
            <w:r w:rsidRPr="00127CBB">
              <w:rPr>
                <w:rFonts w:ascii="Times New Roman" w:hAnsi="Times New Roman"/>
                <w:sz w:val="20"/>
                <w:szCs w:val="20"/>
              </w:rPr>
              <w:t>доц</w:t>
            </w:r>
            <w:r w:rsidRPr="00BA19B7">
              <w:rPr>
                <w:rFonts w:ascii="Times New Roman" w:hAnsi="Times New Roman"/>
                <w:sz w:val="20"/>
                <w:szCs w:val="20"/>
                <w:lang w:val="en-US"/>
              </w:rPr>
              <w:t xml:space="preserve">. </w:t>
            </w:r>
          </w:p>
          <w:p w:rsidR="00555DDF" w:rsidRPr="00127CBB" w:rsidRDefault="00555DDF" w:rsidP="00127CBB">
            <w:pPr>
              <w:widowControl w:val="0"/>
              <w:spacing w:after="0" w:line="240" w:lineRule="auto"/>
              <w:rPr>
                <w:rFonts w:ascii="Times New Roman" w:hAnsi="Times New Roman"/>
                <w:sz w:val="20"/>
                <w:szCs w:val="20"/>
              </w:rPr>
            </w:pPr>
            <w:r w:rsidRPr="00127CBB">
              <w:rPr>
                <w:rFonts w:ascii="Times New Roman" w:hAnsi="Times New Roman"/>
                <w:sz w:val="20"/>
                <w:szCs w:val="20"/>
              </w:rPr>
              <w:t>SPIN-код=3557-8202</w:t>
            </w:r>
          </w:p>
          <w:p w:rsidR="00555DDF" w:rsidRDefault="00555DDF" w:rsidP="00127CBB">
            <w:pPr>
              <w:widowControl w:val="0"/>
              <w:spacing w:after="0" w:line="240" w:lineRule="auto"/>
              <w:rPr>
                <w:rFonts w:ascii="Times New Roman" w:hAnsi="Times New Roman"/>
                <w:sz w:val="20"/>
                <w:szCs w:val="20"/>
              </w:rPr>
            </w:pPr>
            <w:r w:rsidRPr="0037224F">
              <w:rPr>
                <w:rFonts w:ascii="Times New Roman" w:hAnsi="Times New Roman"/>
                <w:sz w:val="20"/>
                <w:szCs w:val="20"/>
                <w:lang w:val="en-US"/>
              </w:rPr>
              <w:t xml:space="preserve">E-mail: </w:t>
            </w:r>
            <w:hyperlink r:id="rId9" w:history="1">
              <w:r w:rsidRPr="00012B56">
                <w:rPr>
                  <w:rStyle w:val="Hyperlink"/>
                  <w:rFonts w:ascii="Times New Roman" w:hAnsi="Times New Roman"/>
                  <w:sz w:val="20"/>
                  <w:szCs w:val="20"/>
                  <w:lang w:val="en-US"/>
                </w:rPr>
                <w:t>tatyananick@mail.ru</w:t>
              </w:r>
            </w:hyperlink>
          </w:p>
          <w:p w:rsidR="00555DDF" w:rsidRPr="0037224F" w:rsidRDefault="00555DDF" w:rsidP="00127CBB">
            <w:pPr>
              <w:widowControl w:val="0"/>
              <w:spacing w:after="0" w:line="240" w:lineRule="auto"/>
              <w:rPr>
                <w:rFonts w:ascii="Times New Roman" w:hAnsi="Times New Roman"/>
                <w:sz w:val="20"/>
                <w:szCs w:val="20"/>
              </w:rPr>
            </w:pPr>
          </w:p>
        </w:tc>
        <w:tc>
          <w:tcPr>
            <w:tcW w:w="4643" w:type="dxa"/>
          </w:tcPr>
          <w:p w:rsidR="00555DDF" w:rsidRDefault="00555DDF" w:rsidP="00127CBB">
            <w:pPr>
              <w:widowControl w:val="0"/>
              <w:spacing w:after="0" w:line="240" w:lineRule="auto"/>
              <w:rPr>
                <w:rFonts w:ascii="Times New Roman" w:hAnsi="Times New Roman"/>
                <w:sz w:val="20"/>
                <w:szCs w:val="20"/>
                <w:u w:color="FF0000"/>
              </w:rPr>
            </w:pPr>
            <w:r w:rsidRPr="00127CBB">
              <w:rPr>
                <w:rFonts w:ascii="Times New Roman" w:hAnsi="Times New Roman"/>
                <w:sz w:val="20"/>
                <w:szCs w:val="20"/>
                <w:u w:color="FF0000"/>
                <w:lang w:val="en-US"/>
              </w:rPr>
              <w:t>Zaitseva Tatiana Nikolaevna</w:t>
            </w:r>
          </w:p>
          <w:p w:rsidR="00555DDF" w:rsidRPr="0037224F" w:rsidRDefault="00555DDF" w:rsidP="00127CBB">
            <w:pPr>
              <w:widowControl w:val="0"/>
              <w:spacing w:after="0" w:line="240" w:lineRule="auto"/>
              <w:rPr>
                <w:rFonts w:ascii="Times New Roman" w:hAnsi="Times New Roman"/>
                <w:sz w:val="20"/>
                <w:szCs w:val="20"/>
                <w:u w:color="FF0000"/>
                <w:lang w:val="en-US"/>
              </w:rPr>
            </w:pPr>
            <w:r w:rsidRPr="00127CBB">
              <w:rPr>
                <w:rFonts w:ascii="Times New Roman" w:hAnsi="Times New Roman"/>
                <w:sz w:val="20"/>
                <w:szCs w:val="20"/>
                <w:u w:color="FF0000"/>
                <w:lang w:val="en-US"/>
              </w:rPr>
              <w:t>Candidate of Biologica</w:t>
            </w:r>
            <w:r>
              <w:rPr>
                <w:rFonts w:ascii="Times New Roman" w:hAnsi="Times New Roman"/>
                <w:sz w:val="20"/>
                <w:szCs w:val="20"/>
                <w:u w:color="FF0000"/>
                <w:lang w:val="en-US"/>
              </w:rPr>
              <w:t>l Sciences, Associate Professor</w:t>
            </w:r>
          </w:p>
          <w:p w:rsidR="00555DDF" w:rsidRPr="00127CBB" w:rsidRDefault="00555DDF" w:rsidP="00127CBB">
            <w:pPr>
              <w:widowControl w:val="0"/>
              <w:spacing w:after="0" w:line="240" w:lineRule="auto"/>
              <w:rPr>
                <w:rFonts w:ascii="Times New Roman" w:hAnsi="Times New Roman"/>
                <w:sz w:val="20"/>
                <w:szCs w:val="20"/>
                <w:u w:color="FF0000"/>
                <w:lang w:val="en-US"/>
              </w:rPr>
            </w:pPr>
            <w:r w:rsidRPr="00127CBB">
              <w:rPr>
                <w:rFonts w:ascii="Times New Roman" w:hAnsi="Times New Roman"/>
                <w:sz w:val="20"/>
                <w:szCs w:val="20"/>
                <w:u w:color="FF0000"/>
                <w:lang w:val="en-US"/>
              </w:rPr>
              <w:t>SPIN code=3557-8202</w:t>
            </w:r>
          </w:p>
          <w:p w:rsidR="00555DDF" w:rsidRPr="00127CBB" w:rsidRDefault="00555DDF" w:rsidP="00127CBB">
            <w:pPr>
              <w:widowControl w:val="0"/>
              <w:spacing w:after="0" w:line="240" w:lineRule="auto"/>
              <w:rPr>
                <w:rFonts w:ascii="Times New Roman" w:hAnsi="Times New Roman"/>
                <w:color w:val="FF0000"/>
                <w:sz w:val="20"/>
                <w:szCs w:val="20"/>
                <w:lang w:val="en-US"/>
              </w:rPr>
            </w:pPr>
            <w:r w:rsidRPr="00127CBB">
              <w:rPr>
                <w:rFonts w:ascii="Times New Roman" w:hAnsi="Times New Roman"/>
                <w:sz w:val="20"/>
                <w:szCs w:val="20"/>
                <w:u w:color="FF0000"/>
                <w:lang w:val="en-US"/>
              </w:rPr>
              <w:t xml:space="preserve">E-mail: </w:t>
            </w:r>
            <w:hyperlink r:id="rId10" w:history="1">
              <w:r w:rsidRPr="00012B56">
                <w:rPr>
                  <w:rStyle w:val="Hyperlink"/>
                  <w:rFonts w:ascii="Times New Roman" w:hAnsi="Times New Roman"/>
                  <w:sz w:val="20"/>
                  <w:szCs w:val="20"/>
                  <w:u w:color="FF0000"/>
                  <w:lang w:val="en-US"/>
                </w:rPr>
                <w:t>tatyananick@mail.ru</w:t>
              </w:r>
            </w:hyperlink>
          </w:p>
        </w:tc>
      </w:tr>
      <w:tr w:rsidR="00555DDF" w:rsidRPr="00BA19B7" w:rsidTr="00127CBB">
        <w:tc>
          <w:tcPr>
            <w:tcW w:w="4643" w:type="dxa"/>
          </w:tcPr>
          <w:p w:rsidR="00555DDF" w:rsidRDefault="00555DDF" w:rsidP="00127CBB">
            <w:pPr>
              <w:widowControl w:val="0"/>
              <w:spacing w:after="0" w:line="240" w:lineRule="auto"/>
              <w:rPr>
                <w:rFonts w:ascii="Times New Roman" w:hAnsi="Times New Roman"/>
                <w:sz w:val="20"/>
                <w:szCs w:val="20"/>
              </w:rPr>
            </w:pPr>
            <w:r w:rsidRPr="00127CBB">
              <w:rPr>
                <w:rFonts w:ascii="Times New Roman" w:hAnsi="Times New Roman"/>
                <w:sz w:val="20"/>
                <w:szCs w:val="20"/>
              </w:rPr>
              <w:t>Барышникова Н</w:t>
            </w:r>
            <w:r>
              <w:rPr>
                <w:rFonts w:ascii="Times New Roman" w:hAnsi="Times New Roman"/>
                <w:sz w:val="20"/>
                <w:szCs w:val="20"/>
                <w:lang w:val="en-US"/>
              </w:rPr>
              <w:t xml:space="preserve">адежда </w:t>
            </w:r>
            <w:r w:rsidRPr="00127CBB">
              <w:rPr>
                <w:rFonts w:ascii="Times New Roman" w:hAnsi="Times New Roman"/>
                <w:sz w:val="20"/>
                <w:szCs w:val="20"/>
              </w:rPr>
              <w:t>И</w:t>
            </w:r>
            <w:r>
              <w:rPr>
                <w:rFonts w:ascii="Times New Roman" w:hAnsi="Times New Roman"/>
                <w:sz w:val="20"/>
                <w:szCs w:val="20"/>
              </w:rPr>
              <w:t>вановна</w:t>
            </w:r>
          </w:p>
          <w:p w:rsidR="00555DDF" w:rsidRPr="00127CBB" w:rsidRDefault="00555DDF" w:rsidP="00127CBB">
            <w:pPr>
              <w:widowControl w:val="0"/>
              <w:spacing w:after="0" w:line="240" w:lineRule="auto"/>
              <w:rPr>
                <w:rFonts w:ascii="Times New Roman" w:hAnsi="Times New Roman"/>
                <w:sz w:val="20"/>
                <w:szCs w:val="20"/>
              </w:rPr>
            </w:pPr>
            <w:r w:rsidRPr="00127CBB">
              <w:rPr>
                <w:rFonts w:ascii="Times New Roman" w:hAnsi="Times New Roman"/>
                <w:sz w:val="20"/>
                <w:szCs w:val="20"/>
              </w:rPr>
              <w:t xml:space="preserve">к.б.н., доц., зав. каф. стандартизации, сертификации и технологии продуктов питания </w:t>
            </w:r>
          </w:p>
          <w:p w:rsidR="00555DDF" w:rsidRDefault="00555DDF" w:rsidP="0037224F">
            <w:pPr>
              <w:widowControl w:val="0"/>
              <w:spacing w:after="0" w:line="240" w:lineRule="auto"/>
              <w:rPr>
                <w:rFonts w:ascii="Times New Roman" w:hAnsi="Times New Roman"/>
                <w:sz w:val="20"/>
                <w:szCs w:val="20"/>
                <w:lang w:val="en-US"/>
              </w:rPr>
            </w:pPr>
            <w:r w:rsidRPr="0037224F">
              <w:rPr>
                <w:rFonts w:ascii="Times New Roman" w:hAnsi="Times New Roman"/>
                <w:sz w:val="20"/>
                <w:szCs w:val="20"/>
                <w:lang w:val="en-US"/>
              </w:rPr>
              <w:t>SPIN-</w:t>
            </w:r>
            <w:r w:rsidRPr="00127CBB">
              <w:rPr>
                <w:rFonts w:ascii="Times New Roman" w:hAnsi="Times New Roman"/>
                <w:sz w:val="20"/>
                <w:szCs w:val="20"/>
              </w:rPr>
              <w:t>код</w:t>
            </w:r>
            <w:r w:rsidRPr="0037224F">
              <w:rPr>
                <w:rFonts w:ascii="Times New Roman" w:hAnsi="Times New Roman"/>
                <w:sz w:val="20"/>
                <w:szCs w:val="20"/>
                <w:lang w:val="en-US"/>
              </w:rPr>
              <w:t>=6751-2512</w:t>
            </w:r>
            <w:r w:rsidRPr="00127CBB">
              <w:rPr>
                <w:rFonts w:ascii="Times New Roman" w:hAnsi="Times New Roman"/>
                <w:sz w:val="20"/>
                <w:szCs w:val="20"/>
                <w:lang w:val="en-US"/>
              </w:rPr>
              <w:t xml:space="preserve"> </w:t>
            </w:r>
          </w:p>
          <w:p w:rsidR="00555DDF" w:rsidRPr="00127CBB" w:rsidRDefault="00555DDF" w:rsidP="0037224F">
            <w:pPr>
              <w:widowControl w:val="0"/>
              <w:spacing w:after="0" w:line="240" w:lineRule="auto"/>
              <w:rPr>
                <w:rStyle w:val="Hyperlink"/>
                <w:rFonts w:ascii="Times New Roman" w:hAnsi="Times New Roman"/>
                <w:color w:val="auto"/>
                <w:sz w:val="20"/>
                <w:szCs w:val="20"/>
                <w:u w:val="none"/>
                <w:lang w:val="en-US"/>
              </w:rPr>
            </w:pPr>
            <w:r w:rsidRPr="00127CBB">
              <w:rPr>
                <w:rFonts w:ascii="Times New Roman" w:hAnsi="Times New Roman"/>
                <w:sz w:val="20"/>
                <w:szCs w:val="20"/>
                <w:lang w:val="en-US"/>
              </w:rPr>
              <w:t xml:space="preserve">E-mail: </w:t>
            </w:r>
            <w:hyperlink r:id="rId11" w:history="1">
              <w:r w:rsidRPr="00127CBB">
                <w:rPr>
                  <w:rStyle w:val="Hyperlink"/>
                  <w:rFonts w:ascii="Times New Roman" w:hAnsi="Times New Roman"/>
                  <w:color w:val="auto"/>
                  <w:sz w:val="20"/>
                  <w:szCs w:val="20"/>
                  <w:u w:val="none"/>
                  <w:lang w:val="en-US"/>
                </w:rPr>
                <w:t>barunya@mail.ru</w:t>
              </w:r>
            </w:hyperlink>
          </w:p>
          <w:p w:rsidR="00555DDF" w:rsidRPr="0037224F" w:rsidRDefault="00555DDF" w:rsidP="00127CBB">
            <w:pPr>
              <w:widowControl w:val="0"/>
              <w:spacing w:after="0" w:line="240" w:lineRule="auto"/>
              <w:rPr>
                <w:rFonts w:ascii="Times New Roman" w:hAnsi="Times New Roman"/>
                <w:i/>
                <w:sz w:val="20"/>
                <w:szCs w:val="20"/>
              </w:rPr>
            </w:pPr>
            <w:r w:rsidRPr="0037224F">
              <w:rPr>
                <w:rFonts w:ascii="Times New Roman" w:hAnsi="Times New Roman"/>
                <w:i/>
                <w:sz w:val="20"/>
                <w:szCs w:val="20"/>
              </w:rPr>
              <w:t>Магнитогорский государственный технический университет им. Г.И. Носова, г. Магнитогорск, Россия</w:t>
            </w:r>
          </w:p>
          <w:p w:rsidR="00555DDF" w:rsidRPr="0037224F" w:rsidRDefault="00555DDF" w:rsidP="0037224F">
            <w:pPr>
              <w:widowControl w:val="0"/>
              <w:spacing w:after="0" w:line="240" w:lineRule="auto"/>
              <w:rPr>
                <w:rFonts w:ascii="Times New Roman" w:hAnsi="Times New Roman"/>
                <w:sz w:val="20"/>
                <w:szCs w:val="20"/>
              </w:rPr>
            </w:pPr>
          </w:p>
        </w:tc>
        <w:tc>
          <w:tcPr>
            <w:tcW w:w="4643" w:type="dxa"/>
          </w:tcPr>
          <w:p w:rsidR="00555DDF" w:rsidRDefault="00555DDF" w:rsidP="00127CBB">
            <w:pPr>
              <w:widowControl w:val="0"/>
              <w:spacing w:after="0" w:line="240" w:lineRule="auto"/>
              <w:rPr>
                <w:rFonts w:ascii="Times New Roman" w:hAnsi="Times New Roman"/>
                <w:sz w:val="20"/>
                <w:szCs w:val="20"/>
                <w:u w:color="FF0000"/>
              </w:rPr>
            </w:pPr>
            <w:r w:rsidRPr="00127CBB">
              <w:rPr>
                <w:rFonts w:ascii="Times New Roman" w:hAnsi="Times New Roman"/>
                <w:sz w:val="20"/>
                <w:szCs w:val="20"/>
                <w:u w:color="FF0000"/>
                <w:lang w:val="en-US"/>
              </w:rPr>
              <w:t>Baryshnikova Nadezhda Ivanovna</w:t>
            </w:r>
          </w:p>
          <w:p w:rsidR="00555DDF" w:rsidRPr="00127CBB" w:rsidRDefault="00555DDF" w:rsidP="00127CBB">
            <w:pPr>
              <w:widowControl w:val="0"/>
              <w:spacing w:after="0" w:line="240" w:lineRule="auto"/>
              <w:rPr>
                <w:rFonts w:ascii="Times New Roman" w:hAnsi="Times New Roman"/>
                <w:sz w:val="20"/>
                <w:szCs w:val="20"/>
                <w:u w:color="FF0000"/>
                <w:lang w:val="en-US"/>
              </w:rPr>
            </w:pPr>
            <w:r w:rsidRPr="00127CBB">
              <w:rPr>
                <w:rFonts w:ascii="Times New Roman" w:hAnsi="Times New Roman"/>
                <w:sz w:val="20"/>
                <w:szCs w:val="20"/>
                <w:u w:color="FF0000"/>
                <w:lang w:val="en-US"/>
              </w:rPr>
              <w:t>Candidate of Biological Sciences, Associate Professor</w:t>
            </w:r>
          </w:p>
          <w:p w:rsidR="00555DDF" w:rsidRDefault="00555DDF" w:rsidP="00127CBB">
            <w:pPr>
              <w:widowControl w:val="0"/>
              <w:spacing w:after="0" w:line="240" w:lineRule="auto"/>
              <w:rPr>
                <w:rFonts w:ascii="Times New Roman" w:hAnsi="Times New Roman"/>
                <w:sz w:val="20"/>
                <w:szCs w:val="20"/>
                <w:u w:color="FF0000"/>
              </w:rPr>
            </w:pPr>
            <w:r w:rsidRPr="00127CBB">
              <w:rPr>
                <w:rFonts w:ascii="Times New Roman" w:hAnsi="Times New Roman"/>
                <w:sz w:val="20"/>
                <w:szCs w:val="20"/>
                <w:u w:color="FF0000"/>
                <w:lang w:val="en-US"/>
              </w:rPr>
              <w:t>SPIN code=</w:t>
            </w:r>
            <w:r w:rsidRPr="00127CBB">
              <w:rPr>
                <w:rFonts w:ascii="Times New Roman" w:hAnsi="Times New Roman"/>
                <w:sz w:val="20"/>
                <w:szCs w:val="20"/>
                <w:lang w:val="en-US"/>
              </w:rPr>
              <w:t>6751-2512</w:t>
            </w:r>
            <w:r w:rsidRPr="00127CBB">
              <w:rPr>
                <w:rFonts w:ascii="Times New Roman" w:hAnsi="Times New Roman"/>
                <w:sz w:val="20"/>
                <w:szCs w:val="20"/>
                <w:u w:color="FF0000"/>
                <w:lang w:val="en-US"/>
              </w:rPr>
              <w:t xml:space="preserve"> </w:t>
            </w:r>
          </w:p>
          <w:p w:rsidR="00555DDF" w:rsidRPr="00127CBB" w:rsidRDefault="00555DDF" w:rsidP="00127CBB">
            <w:pPr>
              <w:widowControl w:val="0"/>
              <w:spacing w:after="0" w:line="240" w:lineRule="auto"/>
              <w:rPr>
                <w:rFonts w:ascii="Times New Roman" w:hAnsi="Times New Roman"/>
                <w:sz w:val="20"/>
                <w:szCs w:val="20"/>
                <w:lang w:val="en-US"/>
              </w:rPr>
            </w:pPr>
            <w:r w:rsidRPr="00127CBB">
              <w:rPr>
                <w:rFonts w:ascii="Times New Roman" w:hAnsi="Times New Roman"/>
                <w:sz w:val="20"/>
                <w:szCs w:val="20"/>
                <w:u w:color="FF0000"/>
                <w:lang w:val="en-US"/>
              </w:rPr>
              <w:t xml:space="preserve">E-mail: </w:t>
            </w:r>
            <w:hyperlink r:id="rId12" w:history="1">
              <w:r w:rsidRPr="00127CBB">
                <w:rPr>
                  <w:rStyle w:val="Link"/>
                  <w:rFonts w:ascii="Times New Roman" w:hAnsi="Times New Roman"/>
                  <w:color w:val="auto"/>
                  <w:sz w:val="20"/>
                  <w:szCs w:val="20"/>
                  <w:u w:val="none"/>
                  <w:lang w:val="en-US"/>
                </w:rPr>
                <w:t>barunya@mail.ru</w:t>
              </w:r>
            </w:hyperlink>
          </w:p>
          <w:p w:rsidR="00555DDF" w:rsidRPr="0037224F" w:rsidRDefault="00555DDF" w:rsidP="00127CBB">
            <w:pPr>
              <w:widowControl w:val="0"/>
              <w:spacing w:after="0" w:line="240" w:lineRule="auto"/>
              <w:rPr>
                <w:rFonts w:ascii="Times New Roman" w:hAnsi="Times New Roman"/>
                <w:i/>
                <w:sz w:val="20"/>
                <w:szCs w:val="20"/>
                <w:u w:color="FF0000"/>
                <w:lang w:val="en-US"/>
              </w:rPr>
            </w:pPr>
            <w:r w:rsidRPr="0037224F">
              <w:rPr>
                <w:rFonts w:ascii="Times New Roman" w:hAnsi="Times New Roman"/>
                <w:i/>
                <w:sz w:val="20"/>
                <w:szCs w:val="20"/>
                <w:u w:color="FF0000"/>
                <w:lang w:val="en-US"/>
              </w:rPr>
              <w:t>Magnitogorsk State Technical University, n.a. G.I. Nosov, Magnitogorsk, Russia</w:t>
            </w:r>
          </w:p>
          <w:p w:rsidR="00555DDF" w:rsidRPr="00127CBB" w:rsidRDefault="00555DDF" w:rsidP="00127CBB">
            <w:pPr>
              <w:widowControl w:val="0"/>
              <w:spacing w:after="0" w:line="240" w:lineRule="auto"/>
              <w:rPr>
                <w:rFonts w:ascii="Times New Roman" w:hAnsi="Times New Roman"/>
                <w:color w:val="FF0000"/>
                <w:sz w:val="20"/>
                <w:szCs w:val="20"/>
                <w:lang w:val="en-US"/>
              </w:rPr>
            </w:pPr>
          </w:p>
        </w:tc>
      </w:tr>
      <w:tr w:rsidR="00555DDF" w:rsidRPr="00BA19B7" w:rsidTr="00127CBB">
        <w:tc>
          <w:tcPr>
            <w:tcW w:w="4643" w:type="dxa"/>
          </w:tcPr>
          <w:p w:rsidR="00555DDF" w:rsidRPr="00BA19B7" w:rsidRDefault="00555DDF" w:rsidP="00127CBB">
            <w:pPr>
              <w:widowControl w:val="0"/>
              <w:spacing w:after="0" w:line="240" w:lineRule="auto"/>
              <w:rPr>
                <w:rFonts w:ascii="Times New Roman" w:hAnsi="Times New Roman"/>
                <w:sz w:val="20"/>
                <w:szCs w:val="20"/>
              </w:rPr>
            </w:pPr>
            <w:r w:rsidRPr="00127CBB">
              <w:rPr>
                <w:rFonts w:ascii="Times New Roman" w:hAnsi="Times New Roman"/>
                <w:sz w:val="20"/>
                <w:szCs w:val="20"/>
              </w:rPr>
              <w:t>Ферроуртикавит является биологически активной добавкой, получаемой  из крапивы двудомной с добавлением микроэлементов (титан, ванадий, молибден, цинк, медь, железо, олово, хром, марганец, барий). Ферроуртикавит изготавливается из местного растительного сырья, но в кормлении коров молочного направления не достаточно изучен. Таким образом, применение биологически активной добавки ферроуртикавит в кормлении животных с целью увеличения молочной продуктивности является актуальным. Целью проведенного исследования является изучение влияния биологически активной добавки ферроуртикавит на общую питательность рационов кормления животных и снижение потребления кормов. Опыт проводился на четырех группах-аналогах дойных коров чёрно-пёстрой породы. Формирование опытных групп (15 голов в группе) производилось по третьей лактации с учетом возраста, продуктивности за предыдущую лактацию, породных особенностей, живой массы. Основной рацион состоял из сена кострецового, сенажа, сочных кормов, концентратов. Для опытных групп II, III и IV дополнительно к основному рациону вводилась биологически активная добавка ферроуртикавит в количестве 0,25, 0,50 и 0,75 мг/кг живой массы соответственно. Установлено, что животные опытных групп (</w:t>
            </w:r>
            <w:r w:rsidRPr="00127CBB">
              <w:rPr>
                <w:rFonts w:ascii="Times New Roman" w:hAnsi="Times New Roman"/>
                <w:sz w:val="20"/>
                <w:szCs w:val="20"/>
                <w:lang w:val="en-US"/>
              </w:rPr>
              <w:t>II</w:t>
            </w:r>
            <w:r w:rsidRPr="00127CBB">
              <w:rPr>
                <w:rFonts w:ascii="Times New Roman" w:hAnsi="Times New Roman"/>
                <w:sz w:val="20"/>
                <w:szCs w:val="20"/>
              </w:rPr>
              <w:t xml:space="preserve">, </w:t>
            </w:r>
            <w:r w:rsidRPr="00127CBB">
              <w:rPr>
                <w:rFonts w:ascii="Times New Roman" w:hAnsi="Times New Roman"/>
                <w:sz w:val="20"/>
                <w:szCs w:val="20"/>
                <w:lang w:val="en-US"/>
              </w:rPr>
              <w:t>III</w:t>
            </w:r>
            <w:r w:rsidRPr="00127CBB">
              <w:rPr>
                <w:rFonts w:ascii="Times New Roman" w:hAnsi="Times New Roman"/>
                <w:sz w:val="20"/>
                <w:szCs w:val="20"/>
              </w:rPr>
              <w:t xml:space="preserve"> и </w:t>
            </w:r>
            <w:r w:rsidRPr="00127CBB">
              <w:rPr>
                <w:rFonts w:ascii="Times New Roman" w:hAnsi="Times New Roman"/>
                <w:sz w:val="20"/>
                <w:szCs w:val="20"/>
                <w:lang w:val="en-US"/>
              </w:rPr>
              <w:t>IV</w:t>
            </w:r>
            <w:r w:rsidRPr="00127CBB">
              <w:rPr>
                <w:rFonts w:ascii="Times New Roman" w:hAnsi="Times New Roman"/>
                <w:sz w:val="20"/>
                <w:szCs w:val="20"/>
              </w:rPr>
              <w:t xml:space="preserve">) потребляли меньше на 43,9-51,3 ЭКЕ, обменной энергии – 439,4-513,5 МДж, сухого вещества – 56,4 – 62,0 кг, переваримого протеина – на 1,1 - 1,6 кг. Наименьшее потребление кормов отмечено у животных </w:t>
            </w:r>
            <w:r w:rsidRPr="00127CBB">
              <w:rPr>
                <w:rFonts w:ascii="Times New Roman" w:hAnsi="Times New Roman"/>
                <w:sz w:val="20"/>
                <w:szCs w:val="20"/>
                <w:lang w:val="en-US"/>
              </w:rPr>
              <w:t>III</w:t>
            </w:r>
            <w:r w:rsidRPr="00127CBB">
              <w:rPr>
                <w:rFonts w:ascii="Times New Roman" w:hAnsi="Times New Roman"/>
                <w:sz w:val="20"/>
                <w:szCs w:val="20"/>
              </w:rPr>
              <w:t xml:space="preserve"> опытной группы, в которой к основному рациону была введена биологически активная добавка ферроуртикавит в количестве 0,50 мг/кг живой массы. В результате исследований установлено, что введение в рационы дойных коров биологически активной добавки ферроуртикавит в дозе 0,5 мг/кг живой массы имели самые высокие удои 4678±45,17 кг. В опытных группах отмечено увеличение удоев молока, снижение расхода концентратов и затрат на 1 кг молока по </w:t>
            </w:r>
            <w:r>
              <w:rPr>
                <w:rFonts w:ascii="Times New Roman" w:hAnsi="Times New Roman"/>
                <w:sz w:val="20"/>
                <w:szCs w:val="20"/>
              </w:rPr>
              <w:t>сравнению с контрольной группой</w:t>
            </w:r>
          </w:p>
          <w:p w:rsidR="00555DDF" w:rsidRPr="00BA19B7" w:rsidRDefault="00555DDF" w:rsidP="00127CBB">
            <w:pPr>
              <w:widowControl w:val="0"/>
              <w:spacing w:after="0" w:line="240" w:lineRule="auto"/>
              <w:rPr>
                <w:rFonts w:ascii="Times New Roman" w:hAnsi="Times New Roman"/>
                <w:sz w:val="20"/>
                <w:szCs w:val="20"/>
              </w:rPr>
            </w:pPr>
          </w:p>
        </w:tc>
        <w:tc>
          <w:tcPr>
            <w:tcW w:w="4643" w:type="dxa"/>
          </w:tcPr>
          <w:p w:rsidR="00555DDF" w:rsidRPr="0037224F" w:rsidRDefault="00555DDF" w:rsidP="00127CBB">
            <w:pPr>
              <w:spacing w:after="0" w:line="240" w:lineRule="auto"/>
              <w:rPr>
                <w:rFonts w:ascii="Times New Roman" w:hAnsi="Times New Roman"/>
                <w:sz w:val="20"/>
                <w:szCs w:val="20"/>
                <w:lang w:val="en-US"/>
              </w:rPr>
            </w:pPr>
            <w:r w:rsidRPr="00127CBB">
              <w:rPr>
                <w:rFonts w:ascii="Times New Roman" w:hAnsi="Times New Roman"/>
                <w:color w:val="000000"/>
                <w:sz w:val="20"/>
                <w:szCs w:val="20"/>
                <w:lang w:val="en-US"/>
              </w:rPr>
              <w:t>Ferrourtikavit is a biologically active additive (BAA) derived from common nettle supplemented with micro nutrient elements (titanium, vanadium, molybdenum, zinc, copper, iron, tin, chromium, manganese, barium). Ferrourtikavit is manufactured from local vegetable raw materials, however its application in feeding dairy cows is not sufficiently studied. Therefore, the application of the BAA ferrourtikavit in animal feeding with a view to increase milk production is relevant. The aim of the research conducted is to investigate the impact of the BAA ferrourtikavit on the overall nutritional value of animal diet and reduction of food consumption.  The experiment was conducted on four groups of black-motley breed dairy cows. Formation of the experimental groups (15 animals per each group) was performed on the third lactation, taking into account age, productivity during the previous lactation, breed characteristics, live weight. The main diet consisted of hay, haylage, succulent fodder, concentrates. Additionally to basic diet the 2</w:t>
            </w:r>
            <w:r w:rsidRPr="00127CBB">
              <w:rPr>
                <w:rFonts w:ascii="Times New Roman" w:hAnsi="Times New Roman"/>
                <w:color w:val="000000"/>
                <w:sz w:val="20"/>
                <w:szCs w:val="20"/>
                <w:vertAlign w:val="superscript"/>
                <w:lang w:val="en-US"/>
              </w:rPr>
              <w:t>nd</w:t>
            </w:r>
            <w:r w:rsidRPr="00127CBB">
              <w:rPr>
                <w:rFonts w:ascii="Times New Roman" w:hAnsi="Times New Roman"/>
                <w:color w:val="000000"/>
                <w:sz w:val="20"/>
                <w:szCs w:val="20"/>
                <w:lang w:val="en-US"/>
              </w:rPr>
              <w:t>, 3</w:t>
            </w:r>
            <w:r w:rsidRPr="00127CBB">
              <w:rPr>
                <w:rFonts w:ascii="Times New Roman" w:hAnsi="Times New Roman"/>
                <w:color w:val="000000"/>
                <w:sz w:val="20"/>
                <w:szCs w:val="20"/>
                <w:vertAlign w:val="superscript"/>
                <w:lang w:val="en-US"/>
              </w:rPr>
              <w:t>rd</w:t>
            </w:r>
            <w:r w:rsidRPr="00127CBB">
              <w:rPr>
                <w:rFonts w:ascii="Times New Roman" w:hAnsi="Times New Roman"/>
                <w:color w:val="000000"/>
                <w:sz w:val="20"/>
                <w:szCs w:val="20"/>
                <w:lang w:val="en-US"/>
              </w:rPr>
              <w:t xml:space="preserve"> and 4</w:t>
            </w:r>
            <w:r w:rsidRPr="00127CBB">
              <w:rPr>
                <w:rFonts w:ascii="Times New Roman" w:hAnsi="Times New Roman"/>
                <w:color w:val="000000"/>
                <w:sz w:val="20"/>
                <w:szCs w:val="20"/>
                <w:vertAlign w:val="superscript"/>
                <w:lang w:val="en-US"/>
              </w:rPr>
              <w:t>th</w:t>
            </w:r>
            <w:r w:rsidRPr="00127CBB">
              <w:rPr>
                <w:rFonts w:ascii="Times New Roman" w:hAnsi="Times New Roman"/>
                <w:color w:val="000000"/>
                <w:sz w:val="20"/>
                <w:szCs w:val="20"/>
                <w:lang w:val="en-US"/>
              </w:rPr>
              <w:t xml:space="preserve"> experimental groups obtained the BAA ferrourtikavit at the doses of 0,25, 0,50 and 0,75 mg/kg of live weight, respectively. It has been established that the animals from the experimental groups (2</w:t>
            </w:r>
            <w:r w:rsidRPr="00127CBB">
              <w:rPr>
                <w:rFonts w:ascii="Times New Roman" w:hAnsi="Times New Roman"/>
                <w:color w:val="000000"/>
                <w:sz w:val="20"/>
                <w:szCs w:val="20"/>
                <w:vertAlign w:val="superscript"/>
                <w:lang w:val="en-US"/>
              </w:rPr>
              <w:t>nd</w:t>
            </w:r>
            <w:r w:rsidRPr="00127CBB">
              <w:rPr>
                <w:rFonts w:ascii="Times New Roman" w:hAnsi="Times New Roman"/>
                <w:color w:val="000000"/>
                <w:sz w:val="20"/>
                <w:szCs w:val="20"/>
                <w:lang w:val="en-US"/>
              </w:rPr>
              <w:t>, 3</w:t>
            </w:r>
            <w:r w:rsidRPr="00127CBB">
              <w:rPr>
                <w:rFonts w:ascii="Times New Roman" w:hAnsi="Times New Roman"/>
                <w:color w:val="000000"/>
                <w:sz w:val="20"/>
                <w:szCs w:val="20"/>
                <w:vertAlign w:val="superscript"/>
                <w:lang w:val="en-US"/>
              </w:rPr>
              <w:t>rd</w:t>
            </w:r>
            <w:r w:rsidRPr="00127CBB">
              <w:rPr>
                <w:rFonts w:ascii="Times New Roman" w:hAnsi="Times New Roman"/>
                <w:color w:val="000000"/>
                <w:sz w:val="20"/>
                <w:szCs w:val="20"/>
                <w:lang w:val="en-US"/>
              </w:rPr>
              <w:t xml:space="preserve"> and 4</w:t>
            </w:r>
            <w:r w:rsidRPr="00127CBB">
              <w:rPr>
                <w:rFonts w:ascii="Times New Roman" w:hAnsi="Times New Roman"/>
                <w:color w:val="000000"/>
                <w:sz w:val="20"/>
                <w:szCs w:val="20"/>
                <w:vertAlign w:val="superscript"/>
                <w:lang w:val="en-US"/>
              </w:rPr>
              <w:t>th</w:t>
            </w:r>
            <w:r w:rsidRPr="00127CBB">
              <w:rPr>
                <w:rFonts w:ascii="Times New Roman" w:hAnsi="Times New Roman"/>
                <w:color w:val="000000"/>
                <w:sz w:val="20"/>
                <w:szCs w:val="20"/>
                <w:lang w:val="en-US"/>
              </w:rPr>
              <w:t>) consumed 43,9-51,3 energetic feed units less, 439,4-513,5 MJ metabolic energy less, 56,4 – 62,0 kg dry matter less, 1,1 – 1,6 kg digestible protein less. The lowest feed consumption was noted among the animals from the 3</w:t>
            </w:r>
            <w:r w:rsidRPr="00127CBB">
              <w:rPr>
                <w:rFonts w:ascii="Times New Roman" w:hAnsi="Times New Roman"/>
                <w:color w:val="000000"/>
                <w:sz w:val="20"/>
                <w:szCs w:val="20"/>
                <w:vertAlign w:val="superscript"/>
                <w:lang w:val="en-US"/>
              </w:rPr>
              <w:t>rd</w:t>
            </w:r>
            <w:r w:rsidRPr="00127CBB">
              <w:rPr>
                <w:rFonts w:ascii="Times New Roman" w:hAnsi="Times New Roman"/>
                <w:color w:val="000000"/>
                <w:sz w:val="20"/>
                <w:szCs w:val="20"/>
                <w:lang w:val="en-US"/>
              </w:rPr>
              <w:t xml:space="preserve"> experimental group, in the basic diet of which the BAA ferrourtikavit in an amount of 0,50 mg/kg of live weight was introduced. </w:t>
            </w:r>
            <w:r w:rsidRPr="00127CBB">
              <w:rPr>
                <w:rFonts w:ascii="Times New Roman" w:hAnsi="Times New Roman"/>
                <w:sz w:val="20"/>
                <w:szCs w:val="20"/>
                <w:lang w:val="en-US"/>
              </w:rPr>
              <w:t>The research conducted established, that application of the biologically active additive ferrourtikavit in the diet of lactating cows at the dose of 0,5 mg/kg of live weight led to the highest milk yields 4678±45,17 kg. In the experienced groups, increase in milk yields, decrease in concentrates' utilization as well as costs of 1 kg milk as compared to the</w:t>
            </w:r>
            <w:r>
              <w:rPr>
                <w:rFonts w:ascii="Times New Roman" w:hAnsi="Times New Roman"/>
                <w:sz w:val="20"/>
                <w:szCs w:val="20"/>
                <w:lang w:val="en-US"/>
              </w:rPr>
              <w:t xml:space="preserve"> control group were registered</w:t>
            </w:r>
          </w:p>
          <w:p w:rsidR="00555DDF" w:rsidRPr="00127CBB" w:rsidRDefault="00555DDF" w:rsidP="00127CBB">
            <w:pPr>
              <w:widowControl w:val="0"/>
              <w:spacing w:after="0" w:line="240" w:lineRule="auto"/>
              <w:rPr>
                <w:rFonts w:ascii="Times New Roman" w:hAnsi="Times New Roman"/>
                <w:color w:val="000000"/>
                <w:sz w:val="20"/>
                <w:szCs w:val="20"/>
                <w:lang w:val="en-US"/>
              </w:rPr>
            </w:pPr>
          </w:p>
          <w:p w:rsidR="00555DDF" w:rsidRPr="00127CBB" w:rsidRDefault="00555DDF" w:rsidP="00127CBB">
            <w:pPr>
              <w:widowControl w:val="0"/>
              <w:spacing w:after="0" w:line="240" w:lineRule="auto"/>
              <w:rPr>
                <w:rFonts w:ascii="Times New Roman" w:hAnsi="Times New Roman"/>
                <w:sz w:val="20"/>
                <w:szCs w:val="20"/>
                <w:lang w:val="en-US"/>
              </w:rPr>
            </w:pPr>
          </w:p>
        </w:tc>
      </w:tr>
      <w:tr w:rsidR="00555DDF" w:rsidRPr="00BA19B7" w:rsidTr="00127CBB">
        <w:tc>
          <w:tcPr>
            <w:tcW w:w="4643" w:type="dxa"/>
          </w:tcPr>
          <w:p w:rsidR="00555DDF" w:rsidRPr="00BA19B7" w:rsidRDefault="00555DDF" w:rsidP="00127CBB">
            <w:pPr>
              <w:widowControl w:val="0"/>
              <w:spacing w:after="0" w:line="240" w:lineRule="auto"/>
              <w:rPr>
                <w:rFonts w:ascii="Times New Roman" w:hAnsi="Times New Roman"/>
                <w:caps/>
                <w:sz w:val="20"/>
                <w:szCs w:val="20"/>
              </w:rPr>
            </w:pPr>
            <w:r w:rsidRPr="00BA19B7">
              <w:rPr>
                <w:rFonts w:ascii="Times New Roman" w:hAnsi="Times New Roman"/>
                <w:sz w:val="20"/>
                <w:szCs w:val="20"/>
              </w:rPr>
              <w:t>Ключевые слова</w:t>
            </w:r>
            <w:r w:rsidRPr="00BA19B7">
              <w:rPr>
                <w:rFonts w:ascii="Times New Roman" w:hAnsi="Times New Roman"/>
                <w:caps/>
                <w:sz w:val="20"/>
                <w:szCs w:val="20"/>
              </w:rPr>
              <w:t>: ферроуртикавит, энергетическая кормовая единица, обменная энергия, молочная продуктивность</w:t>
            </w:r>
          </w:p>
          <w:p w:rsidR="00555DDF" w:rsidRPr="00BA19B7" w:rsidRDefault="00555DDF" w:rsidP="00127CBB">
            <w:pPr>
              <w:widowControl w:val="0"/>
              <w:spacing w:after="0" w:line="240" w:lineRule="auto"/>
              <w:rPr>
                <w:rFonts w:ascii="Times New Roman" w:hAnsi="Times New Roman"/>
                <w:i/>
                <w:caps/>
                <w:sz w:val="20"/>
                <w:szCs w:val="20"/>
              </w:rPr>
            </w:pPr>
          </w:p>
          <w:p w:rsidR="00555DDF" w:rsidRPr="00BA19B7" w:rsidRDefault="00555DDF" w:rsidP="00127CBB">
            <w:pPr>
              <w:widowControl w:val="0"/>
              <w:spacing w:after="0" w:line="240" w:lineRule="auto"/>
              <w:rPr>
                <w:rFonts w:ascii="Times New Roman" w:hAnsi="Times New Roman"/>
                <w:b/>
                <w:caps/>
                <w:sz w:val="20"/>
                <w:szCs w:val="20"/>
                <w:lang w:val="en-US"/>
              </w:rPr>
            </w:pPr>
            <w:r w:rsidRPr="00480E1A">
              <w:rPr>
                <w:rFonts w:ascii="Arial" w:hAnsi="Arial" w:cs="Arial"/>
                <w:b/>
                <w:sz w:val="20"/>
                <w:szCs w:val="20"/>
                <w:lang w:val="en-US"/>
              </w:rPr>
              <w:t>Doi: 10.21515/1990-4665-127-</w:t>
            </w:r>
            <w:r>
              <w:rPr>
                <w:rFonts w:ascii="Arial" w:hAnsi="Arial" w:cs="Arial"/>
                <w:b/>
                <w:sz w:val="20"/>
                <w:szCs w:val="20"/>
              </w:rPr>
              <w:t>0</w:t>
            </w:r>
            <w:r>
              <w:rPr>
                <w:rFonts w:ascii="Arial" w:hAnsi="Arial" w:cs="Arial"/>
                <w:b/>
                <w:sz w:val="20"/>
                <w:szCs w:val="20"/>
                <w:lang w:val="en-US"/>
              </w:rPr>
              <w:t>50</w:t>
            </w:r>
          </w:p>
        </w:tc>
        <w:tc>
          <w:tcPr>
            <w:tcW w:w="4643" w:type="dxa"/>
          </w:tcPr>
          <w:p w:rsidR="00555DDF" w:rsidRPr="00BA19B7" w:rsidRDefault="00555DDF" w:rsidP="00127CBB">
            <w:pPr>
              <w:spacing w:after="0" w:line="240" w:lineRule="auto"/>
              <w:rPr>
                <w:rFonts w:ascii="Times New Roman" w:hAnsi="Times New Roman"/>
                <w:sz w:val="20"/>
                <w:szCs w:val="20"/>
                <w:lang w:val="en-US"/>
              </w:rPr>
            </w:pPr>
            <w:r>
              <w:rPr>
                <w:rFonts w:ascii="Times New Roman" w:hAnsi="Times New Roman"/>
                <w:sz w:val="20"/>
                <w:szCs w:val="20"/>
                <w:lang w:val="en-US"/>
              </w:rPr>
              <w:t>K</w:t>
            </w:r>
            <w:r w:rsidRPr="00BA19B7">
              <w:rPr>
                <w:rFonts w:ascii="Times New Roman" w:hAnsi="Times New Roman"/>
                <w:sz w:val="20"/>
                <w:szCs w:val="20"/>
                <w:lang w:val="en-US"/>
              </w:rPr>
              <w:t>eywords</w:t>
            </w:r>
            <w:r w:rsidRPr="00BA19B7">
              <w:rPr>
                <w:rFonts w:ascii="Times New Roman" w:hAnsi="Times New Roman"/>
                <w:caps/>
                <w:sz w:val="20"/>
                <w:szCs w:val="20"/>
                <w:lang w:val="en-US"/>
              </w:rPr>
              <w:t xml:space="preserve">: </w:t>
            </w:r>
            <w:r w:rsidRPr="00BA19B7">
              <w:rPr>
                <w:rFonts w:ascii="Times New Roman" w:hAnsi="Times New Roman"/>
                <w:caps/>
                <w:sz w:val="20"/>
                <w:szCs w:val="20"/>
                <w:lang w:val="cs-CZ"/>
              </w:rPr>
              <w:t>ferrourtikavit</w:t>
            </w:r>
            <w:r w:rsidRPr="00BA19B7">
              <w:rPr>
                <w:rFonts w:ascii="Times New Roman" w:hAnsi="Times New Roman"/>
                <w:caps/>
                <w:sz w:val="20"/>
                <w:szCs w:val="20"/>
                <w:lang w:val="en-US"/>
              </w:rPr>
              <w:t xml:space="preserve">, </w:t>
            </w:r>
            <w:r w:rsidRPr="00BA19B7">
              <w:rPr>
                <w:rFonts w:ascii="Times New Roman" w:hAnsi="Times New Roman"/>
                <w:caps/>
                <w:color w:val="000000"/>
                <w:sz w:val="20"/>
                <w:szCs w:val="20"/>
                <w:lang w:val="en-US"/>
              </w:rPr>
              <w:t>energetic feed unit</w:t>
            </w:r>
            <w:r w:rsidRPr="00BA19B7">
              <w:rPr>
                <w:rFonts w:ascii="Times New Roman" w:hAnsi="Times New Roman"/>
                <w:caps/>
                <w:sz w:val="20"/>
                <w:szCs w:val="20"/>
                <w:lang w:val="en-US"/>
              </w:rPr>
              <w:t xml:space="preserve">, </w:t>
            </w:r>
            <w:r w:rsidRPr="00BA19B7">
              <w:rPr>
                <w:rFonts w:ascii="Times New Roman" w:hAnsi="Times New Roman"/>
                <w:caps/>
                <w:color w:val="000000"/>
                <w:sz w:val="20"/>
                <w:szCs w:val="20"/>
                <w:lang w:val="en-US"/>
              </w:rPr>
              <w:t xml:space="preserve">metabolic energy, </w:t>
            </w:r>
            <w:r w:rsidRPr="00BA19B7">
              <w:rPr>
                <w:rFonts w:ascii="Times New Roman" w:hAnsi="Times New Roman"/>
                <w:iCs/>
                <w:caps/>
                <w:sz w:val="20"/>
                <w:szCs w:val="20"/>
                <w:lang w:val="en-US"/>
              </w:rPr>
              <w:t>Milk productivity</w:t>
            </w:r>
          </w:p>
          <w:p w:rsidR="00555DDF" w:rsidRPr="00127CBB" w:rsidRDefault="00555DDF" w:rsidP="00127CBB">
            <w:pPr>
              <w:widowControl w:val="0"/>
              <w:spacing w:after="0" w:line="240" w:lineRule="auto"/>
              <w:rPr>
                <w:rFonts w:ascii="Times New Roman" w:hAnsi="Times New Roman"/>
                <w:b/>
                <w:caps/>
                <w:sz w:val="20"/>
                <w:szCs w:val="20"/>
                <w:lang w:val="en-US"/>
              </w:rPr>
            </w:pPr>
          </w:p>
        </w:tc>
      </w:tr>
    </w:tbl>
    <w:p w:rsidR="00555DDF" w:rsidRPr="008D1344" w:rsidRDefault="00555DDF" w:rsidP="00DE0BFE">
      <w:pPr>
        <w:pStyle w:val="NormalWeb"/>
        <w:widowControl w:val="0"/>
        <w:spacing w:before="0" w:beforeAutospacing="0" w:after="0" w:afterAutospacing="0" w:line="360" w:lineRule="auto"/>
        <w:ind w:firstLine="709"/>
        <w:jc w:val="both"/>
        <w:rPr>
          <w:sz w:val="28"/>
          <w:szCs w:val="28"/>
          <w:lang w:val="en-US"/>
        </w:rPr>
      </w:pPr>
    </w:p>
    <w:p w:rsidR="00555DDF" w:rsidRPr="000401E2" w:rsidRDefault="00555DDF" w:rsidP="00DE0BFE">
      <w:pPr>
        <w:pStyle w:val="NormalWeb"/>
        <w:widowControl w:val="0"/>
        <w:spacing w:before="0" w:beforeAutospacing="0" w:after="0" w:afterAutospacing="0" w:line="360" w:lineRule="auto"/>
        <w:ind w:firstLine="709"/>
        <w:jc w:val="both"/>
        <w:rPr>
          <w:sz w:val="28"/>
          <w:szCs w:val="28"/>
        </w:rPr>
      </w:pPr>
      <w:r w:rsidRPr="00C96C23">
        <w:rPr>
          <w:sz w:val="28"/>
          <w:szCs w:val="28"/>
        </w:rPr>
        <w:t>Молоко и молочные продукты традиционно являются жизненно важным</w:t>
      </w:r>
      <w:r>
        <w:rPr>
          <w:sz w:val="28"/>
          <w:szCs w:val="28"/>
        </w:rPr>
        <w:t>и</w:t>
      </w:r>
      <w:r w:rsidRPr="00C96C23">
        <w:rPr>
          <w:sz w:val="28"/>
          <w:szCs w:val="28"/>
        </w:rPr>
        <w:t xml:space="preserve"> </w:t>
      </w:r>
      <w:r>
        <w:rPr>
          <w:sz w:val="28"/>
          <w:szCs w:val="28"/>
        </w:rPr>
        <w:t>продуктами питания</w:t>
      </w:r>
      <w:r w:rsidRPr="00C96C23">
        <w:rPr>
          <w:sz w:val="28"/>
          <w:szCs w:val="28"/>
        </w:rPr>
        <w:t xml:space="preserve"> в рационе </w:t>
      </w:r>
      <w:r>
        <w:rPr>
          <w:sz w:val="28"/>
          <w:szCs w:val="28"/>
        </w:rPr>
        <w:t>человека</w:t>
      </w:r>
      <w:r w:rsidRPr="00C96C23">
        <w:rPr>
          <w:sz w:val="28"/>
          <w:szCs w:val="28"/>
        </w:rPr>
        <w:t xml:space="preserve">. </w:t>
      </w:r>
      <w:r>
        <w:rPr>
          <w:sz w:val="28"/>
          <w:szCs w:val="28"/>
        </w:rPr>
        <w:t xml:space="preserve">Молоко это  биологическая жидкость, отличающаяся </w:t>
      </w:r>
      <w:r w:rsidRPr="001714DD">
        <w:rPr>
          <w:color w:val="000000"/>
          <w:sz w:val="28"/>
          <w:szCs w:val="28"/>
        </w:rPr>
        <w:t>сбалансированность</w:t>
      </w:r>
      <w:r>
        <w:rPr>
          <w:color w:val="000000"/>
          <w:sz w:val="28"/>
          <w:szCs w:val="28"/>
        </w:rPr>
        <w:t>ю</w:t>
      </w:r>
      <w:r w:rsidRPr="001714DD">
        <w:rPr>
          <w:color w:val="000000"/>
          <w:sz w:val="28"/>
          <w:szCs w:val="28"/>
        </w:rPr>
        <w:t xml:space="preserve"> </w:t>
      </w:r>
      <w:r>
        <w:rPr>
          <w:color w:val="000000"/>
          <w:sz w:val="28"/>
          <w:szCs w:val="28"/>
        </w:rPr>
        <w:t xml:space="preserve">таких </w:t>
      </w:r>
      <w:r w:rsidRPr="001714DD">
        <w:rPr>
          <w:color w:val="000000"/>
          <w:sz w:val="28"/>
          <w:szCs w:val="28"/>
        </w:rPr>
        <w:t>основных компонентов</w:t>
      </w:r>
      <w:r>
        <w:rPr>
          <w:color w:val="000000"/>
          <w:sz w:val="28"/>
          <w:szCs w:val="28"/>
        </w:rPr>
        <w:t xml:space="preserve">, как </w:t>
      </w:r>
      <w:r w:rsidRPr="001714DD">
        <w:rPr>
          <w:color w:val="000000"/>
          <w:sz w:val="28"/>
          <w:szCs w:val="28"/>
        </w:rPr>
        <w:t>белк</w:t>
      </w:r>
      <w:r>
        <w:rPr>
          <w:color w:val="000000"/>
          <w:sz w:val="28"/>
          <w:szCs w:val="28"/>
        </w:rPr>
        <w:t>и</w:t>
      </w:r>
      <w:r w:rsidRPr="001714DD">
        <w:rPr>
          <w:color w:val="000000"/>
          <w:sz w:val="28"/>
          <w:szCs w:val="28"/>
        </w:rPr>
        <w:t>, жир</w:t>
      </w:r>
      <w:r>
        <w:rPr>
          <w:color w:val="000000"/>
          <w:sz w:val="28"/>
          <w:szCs w:val="28"/>
        </w:rPr>
        <w:t xml:space="preserve">ы </w:t>
      </w:r>
      <w:r w:rsidRPr="001714DD">
        <w:rPr>
          <w:color w:val="000000"/>
          <w:sz w:val="28"/>
          <w:szCs w:val="28"/>
        </w:rPr>
        <w:t>и углевод</w:t>
      </w:r>
      <w:r>
        <w:rPr>
          <w:color w:val="000000"/>
          <w:sz w:val="28"/>
          <w:szCs w:val="28"/>
        </w:rPr>
        <w:t>ы</w:t>
      </w:r>
      <w:r w:rsidRPr="001714DD">
        <w:rPr>
          <w:color w:val="000000"/>
          <w:sz w:val="28"/>
          <w:szCs w:val="28"/>
        </w:rPr>
        <w:t>; способность</w:t>
      </w:r>
      <w:r>
        <w:rPr>
          <w:color w:val="000000"/>
          <w:sz w:val="28"/>
          <w:szCs w:val="28"/>
        </w:rPr>
        <w:t>ю</w:t>
      </w:r>
      <w:r w:rsidRPr="001714DD">
        <w:rPr>
          <w:color w:val="000000"/>
          <w:sz w:val="28"/>
          <w:szCs w:val="28"/>
        </w:rPr>
        <w:t xml:space="preserve"> возбуждать пищеварительные железы и вызывать выделение пищеварительных соков даже при отсутствии аппетита; высок</w:t>
      </w:r>
      <w:r>
        <w:rPr>
          <w:color w:val="000000"/>
          <w:sz w:val="28"/>
          <w:szCs w:val="28"/>
        </w:rPr>
        <w:t>ой</w:t>
      </w:r>
      <w:r w:rsidRPr="001714DD">
        <w:rPr>
          <w:color w:val="000000"/>
          <w:sz w:val="28"/>
          <w:szCs w:val="28"/>
        </w:rPr>
        <w:t xml:space="preserve"> усвояемость</w:t>
      </w:r>
      <w:r>
        <w:rPr>
          <w:color w:val="000000"/>
          <w:sz w:val="28"/>
          <w:szCs w:val="28"/>
        </w:rPr>
        <w:t>ю в отличие от других белковых продуктов</w:t>
      </w:r>
      <w:r w:rsidRPr="001714DD">
        <w:rPr>
          <w:color w:val="000000"/>
          <w:sz w:val="28"/>
          <w:szCs w:val="28"/>
        </w:rPr>
        <w:t xml:space="preserve"> при минимальных затратах желудочного сока</w:t>
      </w:r>
      <w:r>
        <w:rPr>
          <w:color w:val="000000"/>
          <w:sz w:val="28"/>
          <w:szCs w:val="28"/>
        </w:rPr>
        <w:t xml:space="preserve">. </w:t>
      </w:r>
      <w:r w:rsidRPr="000401E2">
        <w:rPr>
          <w:sz w:val="28"/>
          <w:szCs w:val="28"/>
        </w:rPr>
        <w:t xml:space="preserve">Таким образом, молоко и молочная продукция являются одними из наиболее значимых продовольственных </w:t>
      </w:r>
      <w:r w:rsidRPr="002C04BA">
        <w:rPr>
          <w:sz w:val="28"/>
          <w:szCs w:val="28"/>
        </w:rPr>
        <w:t xml:space="preserve">рынков </w:t>
      </w:r>
      <w:r w:rsidRPr="000401E2">
        <w:rPr>
          <w:sz w:val="28"/>
          <w:szCs w:val="28"/>
        </w:rPr>
        <w:t>в России, при этом значительная доля молока предназначена для переработки и производства молочной продукции.</w:t>
      </w:r>
    </w:p>
    <w:p w:rsidR="00555DDF" w:rsidRDefault="00555DDF" w:rsidP="00DE0BFE">
      <w:pPr>
        <w:pStyle w:val="NormalWeb"/>
        <w:widowControl w:val="0"/>
        <w:spacing w:before="0" w:beforeAutospacing="0" w:after="0" w:afterAutospacing="0" w:line="360" w:lineRule="auto"/>
        <w:ind w:firstLine="709"/>
        <w:jc w:val="both"/>
        <w:rPr>
          <w:sz w:val="28"/>
          <w:szCs w:val="28"/>
        </w:rPr>
      </w:pPr>
      <w:r>
        <w:rPr>
          <w:sz w:val="28"/>
          <w:szCs w:val="28"/>
        </w:rPr>
        <w:t>Для Челябинской области с учётом климатических особенностей зон Южного Урала урожайность зелёных кормов с естественных пастбищ отличается невысокой урожайностью, что, несомненно, отрицательно сказывается на молочной продуктивности дойных коров. В животноводческих хозяйствах Челябинской области основной породой молочного направления являются коровы чёрно-пёстрой породы. Поэтому для повышения молочной продуктивности дойных коров большое значение имеет рациональное использование кормов и введение биологически активных добавок в рацион кормления.</w:t>
      </w:r>
    </w:p>
    <w:p w:rsidR="00555DDF" w:rsidRPr="00AB051A" w:rsidRDefault="00555DDF" w:rsidP="00AB051A">
      <w:pPr>
        <w:widowControl w:val="0"/>
        <w:shd w:val="clear" w:color="auto" w:fill="FFFFFF"/>
        <w:autoSpaceDE w:val="0"/>
        <w:autoSpaceDN w:val="0"/>
        <w:adjustRightInd w:val="0"/>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Ф</w:t>
      </w:r>
      <w:r w:rsidRPr="00C144DC">
        <w:rPr>
          <w:rFonts w:ascii="Times New Roman" w:hAnsi="Times New Roman"/>
          <w:color w:val="000000"/>
          <w:sz w:val="28"/>
          <w:szCs w:val="28"/>
        </w:rPr>
        <w:t xml:space="preserve">ерроуртикавит </w:t>
      </w:r>
      <w:r>
        <w:rPr>
          <w:rFonts w:ascii="Times New Roman" w:hAnsi="Times New Roman"/>
          <w:color w:val="000000"/>
          <w:sz w:val="28"/>
          <w:szCs w:val="28"/>
        </w:rPr>
        <w:t xml:space="preserve">является продуктом </w:t>
      </w:r>
      <w:r w:rsidRPr="00C144DC">
        <w:rPr>
          <w:rFonts w:ascii="Times New Roman" w:hAnsi="Times New Roman"/>
          <w:color w:val="000000"/>
          <w:sz w:val="28"/>
          <w:szCs w:val="28"/>
        </w:rPr>
        <w:t>переработки растительного сырья (крапив</w:t>
      </w:r>
      <w:r>
        <w:rPr>
          <w:rFonts w:ascii="Times New Roman" w:hAnsi="Times New Roman"/>
          <w:color w:val="000000"/>
          <w:sz w:val="28"/>
          <w:szCs w:val="28"/>
        </w:rPr>
        <w:t xml:space="preserve">ы </w:t>
      </w:r>
      <w:r w:rsidRPr="00C144DC">
        <w:rPr>
          <w:rFonts w:ascii="Times New Roman" w:hAnsi="Times New Roman"/>
          <w:color w:val="000000"/>
          <w:sz w:val="28"/>
          <w:szCs w:val="28"/>
        </w:rPr>
        <w:t>двудомн</w:t>
      </w:r>
      <w:r>
        <w:rPr>
          <w:rFonts w:ascii="Times New Roman" w:hAnsi="Times New Roman"/>
          <w:color w:val="000000"/>
          <w:sz w:val="28"/>
          <w:szCs w:val="28"/>
        </w:rPr>
        <w:t>ой)</w:t>
      </w:r>
      <w:r>
        <w:rPr>
          <w:rFonts w:ascii="Times New Roman" w:hAnsi="Times New Roman"/>
          <w:sz w:val="28"/>
          <w:szCs w:val="28"/>
        </w:rPr>
        <w:t xml:space="preserve"> с добавлением активного железа и микроэлементов.</w:t>
      </w:r>
      <w:r w:rsidRPr="000005AF">
        <w:rPr>
          <w:rFonts w:ascii="Times New Roman" w:hAnsi="Times New Roman"/>
          <w:color w:val="000000"/>
          <w:sz w:val="28"/>
          <w:szCs w:val="28"/>
        </w:rPr>
        <w:t xml:space="preserve"> </w:t>
      </w:r>
      <w:r>
        <w:rPr>
          <w:rFonts w:ascii="Times New Roman" w:hAnsi="Times New Roman"/>
          <w:color w:val="000000"/>
          <w:sz w:val="28"/>
          <w:szCs w:val="28"/>
        </w:rPr>
        <w:t>Исследования показали, что состав ферроуртикавита отличается высоким содержанием каротина (42 мг/кг), богат биофлавоноидами, в присутствии которых витамин С проявляет наибольшую активность, а также наряду с другими химическими веществами растительной природы содержит комплекс различных аминокислот, в том числе незаменимые.[1,4,5]</w:t>
      </w:r>
    </w:p>
    <w:p w:rsidR="00555DDF" w:rsidRDefault="00555DDF" w:rsidP="00011012">
      <w:pPr>
        <w:pStyle w:val="NormalWeb"/>
        <w:widowControl w:val="0"/>
        <w:spacing w:before="0" w:beforeAutospacing="0" w:after="0" w:afterAutospacing="0" w:line="360" w:lineRule="auto"/>
        <w:ind w:firstLine="709"/>
        <w:jc w:val="both"/>
        <w:rPr>
          <w:sz w:val="28"/>
          <w:szCs w:val="28"/>
        </w:rPr>
      </w:pPr>
      <w:r>
        <w:rPr>
          <w:sz w:val="28"/>
          <w:szCs w:val="28"/>
        </w:rPr>
        <w:t>В Челябинской области откорм животных молочного направления на естественных пастбищах не потерял свою актуальность и в настоящее время. Но климатические условия не позволяют в полную силу осуществлять откорм скота на естественных пастбищах, поэтому для откормочных площадок используются в основном корма с полей зелёного конвейера. Применение в практике кормления молочного скота биологически активных добавок позволяет восполнить дефицит жизненно необходимых компонентов и значительно удешевить производство единицы продукции.[2,3,</w:t>
      </w:r>
      <w:r w:rsidRPr="00CE3A59">
        <w:rPr>
          <w:sz w:val="28"/>
          <w:szCs w:val="28"/>
        </w:rPr>
        <w:t xml:space="preserve"> </w:t>
      </w:r>
      <w:r>
        <w:rPr>
          <w:sz w:val="28"/>
          <w:szCs w:val="28"/>
        </w:rPr>
        <w:t>5,6,7]</w:t>
      </w:r>
    </w:p>
    <w:p w:rsidR="00555DDF" w:rsidRDefault="00555DDF" w:rsidP="00011012">
      <w:pPr>
        <w:pStyle w:val="NormalWeb"/>
        <w:widowControl w:val="0"/>
        <w:spacing w:before="0" w:beforeAutospacing="0" w:after="0" w:afterAutospacing="0" w:line="360" w:lineRule="auto"/>
        <w:ind w:firstLine="709"/>
        <w:jc w:val="both"/>
        <w:rPr>
          <w:b/>
          <w:sz w:val="28"/>
          <w:szCs w:val="28"/>
        </w:rPr>
      </w:pPr>
      <w:r w:rsidRPr="00974F3E">
        <w:rPr>
          <w:b/>
          <w:sz w:val="28"/>
          <w:szCs w:val="28"/>
        </w:rPr>
        <w:t>Цель исследования</w:t>
      </w:r>
      <w:r>
        <w:rPr>
          <w:b/>
          <w:sz w:val="28"/>
          <w:szCs w:val="28"/>
        </w:rPr>
        <w:t xml:space="preserve"> – </w:t>
      </w:r>
      <w:r w:rsidRPr="002E55BC">
        <w:rPr>
          <w:sz w:val="28"/>
          <w:szCs w:val="28"/>
        </w:rPr>
        <w:t>научная и практическая обоснованность возможности повышения молочной продуктивности и снижения затрат</w:t>
      </w:r>
      <w:r>
        <w:rPr>
          <w:b/>
          <w:sz w:val="28"/>
          <w:szCs w:val="28"/>
        </w:rPr>
        <w:t xml:space="preserve"> </w:t>
      </w:r>
      <w:r w:rsidRPr="004E331D">
        <w:rPr>
          <w:sz w:val="28"/>
          <w:szCs w:val="28"/>
        </w:rPr>
        <w:t>корма, переваримого протеина и концентратов на производство молока</w:t>
      </w:r>
      <w:r>
        <w:rPr>
          <w:sz w:val="28"/>
          <w:szCs w:val="28"/>
        </w:rPr>
        <w:t xml:space="preserve"> при применении в рационе кормления биологически активной добавки ферроуртикавит.</w:t>
      </w:r>
    </w:p>
    <w:p w:rsidR="00555DDF" w:rsidRPr="00011012" w:rsidRDefault="00555DDF" w:rsidP="00011012">
      <w:pPr>
        <w:pStyle w:val="NormalWeb"/>
        <w:widowControl w:val="0"/>
        <w:spacing w:before="0" w:beforeAutospacing="0" w:after="0" w:afterAutospacing="0" w:line="360" w:lineRule="auto"/>
        <w:ind w:firstLine="709"/>
        <w:jc w:val="both"/>
        <w:rPr>
          <w:sz w:val="28"/>
          <w:szCs w:val="28"/>
        </w:rPr>
      </w:pPr>
      <w:r w:rsidRPr="00011012">
        <w:rPr>
          <w:b/>
          <w:bCs/>
          <w:sz w:val="28"/>
          <w:szCs w:val="28"/>
        </w:rPr>
        <w:t>Материал и методы исследования.</w:t>
      </w:r>
      <w:r w:rsidRPr="00011012">
        <w:rPr>
          <w:bCs/>
          <w:sz w:val="28"/>
          <w:szCs w:val="28"/>
        </w:rPr>
        <w:t xml:space="preserve"> </w:t>
      </w:r>
      <w:r>
        <w:rPr>
          <w:bCs/>
          <w:sz w:val="28"/>
          <w:szCs w:val="28"/>
        </w:rPr>
        <w:t xml:space="preserve">Хозяйственно-научный опыт </w:t>
      </w:r>
      <w:r w:rsidRPr="00E97721">
        <w:rPr>
          <w:bCs/>
          <w:sz w:val="28"/>
          <w:szCs w:val="28"/>
        </w:rPr>
        <w:t>был</w:t>
      </w:r>
      <w:r>
        <w:rPr>
          <w:bCs/>
          <w:sz w:val="28"/>
          <w:szCs w:val="28"/>
        </w:rPr>
        <w:t xml:space="preserve"> проведён</w:t>
      </w:r>
      <w:r w:rsidRPr="00AD06FF">
        <w:rPr>
          <w:sz w:val="28"/>
          <w:szCs w:val="28"/>
        </w:rPr>
        <w:t xml:space="preserve"> </w:t>
      </w:r>
      <w:r w:rsidRPr="00E97721">
        <w:rPr>
          <w:bCs/>
          <w:sz w:val="28"/>
          <w:szCs w:val="28"/>
        </w:rPr>
        <w:t>в</w:t>
      </w:r>
      <w:r>
        <w:rPr>
          <w:b/>
          <w:bCs/>
          <w:sz w:val="28"/>
          <w:szCs w:val="28"/>
        </w:rPr>
        <w:t xml:space="preserve"> </w:t>
      </w:r>
      <w:r w:rsidRPr="00985322">
        <w:rPr>
          <w:color w:val="000000"/>
          <w:sz w:val="28"/>
          <w:szCs w:val="28"/>
        </w:rPr>
        <w:t>сельскохозяйственно</w:t>
      </w:r>
      <w:r>
        <w:rPr>
          <w:color w:val="000000"/>
          <w:sz w:val="28"/>
          <w:szCs w:val="28"/>
        </w:rPr>
        <w:t>м</w:t>
      </w:r>
      <w:r w:rsidRPr="00985322">
        <w:rPr>
          <w:color w:val="000000"/>
          <w:sz w:val="28"/>
          <w:szCs w:val="28"/>
        </w:rPr>
        <w:t xml:space="preserve"> производственно</w:t>
      </w:r>
      <w:r>
        <w:rPr>
          <w:color w:val="000000"/>
          <w:sz w:val="28"/>
          <w:szCs w:val="28"/>
        </w:rPr>
        <w:t>м</w:t>
      </w:r>
      <w:r w:rsidRPr="00985322">
        <w:rPr>
          <w:color w:val="000000"/>
          <w:sz w:val="28"/>
          <w:szCs w:val="28"/>
        </w:rPr>
        <w:t xml:space="preserve"> кооператив</w:t>
      </w:r>
      <w:r>
        <w:rPr>
          <w:color w:val="000000"/>
          <w:sz w:val="28"/>
          <w:szCs w:val="28"/>
        </w:rPr>
        <w:t>е</w:t>
      </w:r>
      <w:r>
        <w:rPr>
          <w:b/>
          <w:bCs/>
          <w:sz w:val="28"/>
          <w:szCs w:val="28"/>
        </w:rPr>
        <w:t xml:space="preserve"> </w:t>
      </w:r>
      <w:r>
        <w:rPr>
          <w:color w:val="000000"/>
          <w:sz w:val="28"/>
          <w:szCs w:val="28"/>
        </w:rPr>
        <w:t xml:space="preserve">«Остроленко» Челябинской области. Объектом исследования служили </w:t>
      </w:r>
      <w:r>
        <w:rPr>
          <w:sz w:val="28"/>
          <w:szCs w:val="28"/>
        </w:rPr>
        <w:t xml:space="preserve">дойные </w:t>
      </w:r>
      <w:r w:rsidRPr="00AD06FF">
        <w:rPr>
          <w:sz w:val="28"/>
          <w:szCs w:val="28"/>
        </w:rPr>
        <w:t>коров</w:t>
      </w:r>
      <w:r>
        <w:rPr>
          <w:sz w:val="28"/>
          <w:szCs w:val="28"/>
        </w:rPr>
        <w:t>ы</w:t>
      </w:r>
      <w:r w:rsidRPr="00AD06FF">
        <w:rPr>
          <w:sz w:val="28"/>
          <w:szCs w:val="28"/>
        </w:rPr>
        <w:t xml:space="preserve"> ч</w:t>
      </w:r>
      <w:r>
        <w:rPr>
          <w:sz w:val="28"/>
          <w:szCs w:val="28"/>
        </w:rPr>
        <w:t>ё</w:t>
      </w:r>
      <w:r w:rsidRPr="00AD06FF">
        <w:rPr>
          <w:sz w:val="28"/>
          <w:szCs w:val="28"/>
        </w:rPr>
        <w:t>рно-п</w:t>
      </w:r>
      <w:r>
        <w:rPr>
          <w:sz w:val="28"/>
          <w:szCs w:val="28"/>
        </w:rPr>
        <w:t>ё</w:t>
      </w:r>
      <w:r w:rsidRPr="00AD06FF">
        <w:rPr>
          <w:sz w:val="28"/>
          <w:szCs w:val="28"/>
        </w:rPr>
        <w:t>строй породы</w:t>
      </w:r>
      <w:r>
        <w:rPr>
          <w:sz w:val="28"/>
          <w:szCs w:val="28"/>
        </w:rPr>
        <w:t xml:space="preserve">, которые были разделены по принципу аналогов на четыре группы. Предметом исследования являлось скармливание животным </w:t>
      </w:r>
      <w:r w:rsidRPr="001459D3">
        <w:rPr>
          <w:color w:val="000000"/>
          <w:sz w:val="28"/>
          <w:szCs w:val="28"/>
        </w:rPr>
        <w:t>сена кострецового, сенажа</w:t>
      </w:r>
      <w:r>
        <w:rPr>
          <w:color w:val="000000"/>
          <w:sz w:val="28"/>
          <w:szCs w:val="28"/>
        </w:rPr>
        <w:t>,</w:t>
      </w:r>
      <w:r>
        <w:rPr>
          <w:sz w:val="28"/>
          <w:szCs w:val="28"/>
        </w:rPr>
        <w:t xml:space="preserve"> сочных кормов, концентратов, минеральных добавок (в стойловый период), поваренной соли.  Дополнительно к основному рациону опытным группам коров (II, III, IV) вводилась биологически активная добавка ферроуртикавит в количестве 0,25-0,75 мг/кг живой массы. </w:t>
      </w:r>
    </w:p>
    <w:p w:rsidR="00555DDF" w:rsidRDefault="00555DDF" w:rsidP="00C75B43">
      <w:pPr>
        <w:widowControl w:val="0"/>
        <w:shd w:val="clear" w:color="auto" w:fill="FFFFFF"/>
        <w:autoSpaceDE w:val="0"/>
        <w:autoSpaceDN w:val="0"/>
        <w:adjustRightInd w:val="0"/>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В летний период времени выпас животных осуществлялся на естественных пастбищах, которые полностью не обеспечивали их кормами, поэтому дополнительно использовали зелёные корма за счёт трав зелёного конвейера, проводили подкормку скота концентратами и минеральными добавками.</w:t>
      </w:r>
    </w:p>
    <w:p w:rsidR="00555DDF" w:rsidRDefault="00555DDF" w:rsidP="00C75B43">
      <w:pPr>
        <w:widowControl w:val="0"/>
        <w:shd w:val="clear" w:color="auto" w:fill="FFFFFF"/>
        <w:autoSpaceDE w:val="0"/>
        <w:autoSpaceDN w:val="0"/>
        <w:adjustRightInd w:val="0"/>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Полученные результаты были обработаны методами вариационной статистики с применением компьютерных программ (табл. 1, 2).[5]</w:t>
      </w:r>
    </w:p>
    <w:p w:rsidR="00555DDF" w:rsidRPr="003F59F0" w:rsidRDefault="00555DDF" w:rsidP="00AB5C09">
      <w:pPr>
        <w:widowControl w:val="0"/>
        <w:spacing w:after="0" w:line="360" w:lineRule="auto"/>
        <w:rPr>
          <w:rFonts w:ascii="Times New Roman" w:hAnsi="Times New Roman"/>
          <w:i/>
          <w:color w:val="000000"/>
          <w:sz w:val="28"/>
          <w:szCs w:val="28"/>
        </w:rPr>
      </w:pPr>
      <w:r>
        <w:rPr>
          <w:rFonts w:ascii="Times New Roman" w:hAnsi="Times New Roman"/>
          <w:color w:val="000000"/>
          <w:sz w:val="28"/>
          <w:szCs w:val="28"/>
        </w:rPr>
        <w:t xml:space="preserve">Таблица </w:t>
      </w:r>
      <w:r w:rsidRPr="002A4DDE">
        <w:rPr>
          <w:rFonts w:ascii="Times New Roman" w:hAnsi="Times New Roman"/>
          <w:color w:val="000000"/>
          <w:sz w:val="28"/>
          <w:szCs w:val="28"/>
        </w:rPr>
        <w:t>1</w:t>
      </w:r>
      <w:r>
        <w:rPr>
          <w:rFonts w:ascii="Times New Roman" w:hAnsi="Times New Roman"/>
          <w:color w:val="000000"/>
          <w:sz w:val="28"/>
          <w:szCs w:val="28"/>
        </w:rPr>
        <w:t xml:space="preserve"> - </w:t>
      </w:r>
      <w:r w:rsidRPr="003F59F0">
        <w:rPr>
          <w:rFonts w:ascii="Times New Roman" w:hAnsi="Times New Roman"/>
          <w:i/>
          <w:color w:val="000000"/>
          <w:sz w:val="28"/>
          <w:szCs w:val="28"/>
        </w:rPr>
        <w:t xml:space="preserve"> </w:t>
      </w:r>
      <w:r w:rsidRPr="002A4DDE">
        <w:rPr>
          <w:rFonts w:ascii="Times New Roman" w:hAnsi="Times New Roman"/>
          <w:color w:val="000000"/>
          <w:sz w:val="28"/>
          <w:szCs w:val="28"/>
        </w:rPr>
        <w:t>Фактический расход кормов на 1 голову в сутки, кг</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bottom w:w="28" w:type="dxa"/>
        </w:tblCellMar>
        <w:tblLook w:val="00A0"/>
      </w:tblPr>
      <w:tblGrid>
        <w:gridCol w:w="2907"/>
        <w:gridCol w:w="796"/>
        <w:gridCol w:w="797"/>
        <w:gridCol w:w="797"/>
        <w:gridCol w:w="799"/>
        <w:gridCol w:w="797"/>
        <w:gridCol w:w="797"/>
        <w:gridCol w:w="797"/>
        <w:gridCol w:w="799"/>
      </w:tblGrid>
      <w:tr w:rsidR="00555DDF" w:rsidRPr="00127CBB" w:rsidTr="002A4DDE">
        <w:trPr>
          <w:trHeight w:val="67"/>
        </w:trPr>
        <w:tc>
          <w:tcPr>
            <w:tcW w:w="1566" w:type="pct"/>
            <w:vMerge w:val="restar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Корма</w:t>
            </w:r>
          </w:p>
        </w:tc>
        <w:tc>
          <w:tcPr>
            <w:tcW w:w="1717" w:type="pct"/>
            <w:gridSpan w:val="4"/>
            <w:vAlign w:val="center"/>
          </w:tcPr>
          <w:p w:rsidR="00555DDF" w:rsidRPr="00127CBB" w:rsidRDefault="00555DDF" w:rsidP="002436F1">
            <w:pPr>
              <w:widowControl w:val="0"/>
              <w:spacing w:after="0" w:line="216" w:lineRule="auto"/>
              <w:jc w:val="center"/>
              <w:rPr>
                <w:rFonts w:ascii="Times New Roman" w:hAnsi="Times New Roman"/>
                <w:sz w:val="24"/>
                <w:szCs w:val="24"/>
              </w:rPr>
            </w:pPr>
            <w:r w:rsidRPr="00127CBB">
              <w:rPr>
                <w:rFonts w:ascii="Times New Roman" w:hAnsi="Times New Roman"/>
                <w:sz w:val="24"/>
                <w:szCs w:val="24"/>
              </w:rPr>
              <w:t>Стойловый период</w:t>
            </w:r>
          </w:p>
        </w:tc>
        <w:tc>
          <w:tcPr>
            <w:tcW w:w="1717" w:type="pct"/>
            <w:gridSpan w:val="4"/>
          </w:tcPr>
          <w:p w:rsidR="00555DDF" w:rsidRPr="00127CBB" w:rsidRDefault="00555DDF" w:rsidP="002436F1">
            <w:pPr>
              <w:widowControl w:val="0"/>
              <w:spacing w:after="0" w:line="216" w:lineRule="auto"/>
              <w:jc w:val="center"/>
              <w:rPr>
                <w:rFonts w:ascii="Times New Roman" w:hAnsi="Times New Roman"/>
                <w:sz w:val="24"/>
                <w:szCs w:val="24"/>
              </w:rPr>
            </w:pPr>
            <w:r w:rsidRPr="00127CBB">
              <w:rPr>
                <w:rFonts w:ascii="Times New Roman" w:hAnsi="Times New Roman"/>
                <w:sz w:val="24"/>
                <w:szCs w:val="24"/>
              </w:rPr>
              <w:t>Пастбищный период</w:t>
            </w:r>
          </w:p>
        </w:tc>
      </w:tr>
      <w:tr w:rsidR="00555DDF" w:rsidRPr="00127CBB" w:rsidTr="002A4DDE">
        <w:trPr>
          <w:trHeight w:val="67"/>
        </w:trPr>
        <w:tc>
          <w:tcPr>
            <w:tcW w:w="1566" w:type="pct"/>
            <w:vMerge/>
            <w:vAlign w:val="center"/>
          </w:tcPr>
          <w:p w:rsidR="00555DDF" w:rsidRPr="00127CBB" w:rsidRDefault="00555DDF" w:rsidP="002436F1">
            <w:pPr>
              <w:widowControl w:val="0"/>
              <w:spacing w:after="0" w:line="216" w:lineRule="auto"/>
              <w:rPr>
                <w:rFonts w:ascii="Times New Roman" w:hAnsi="Times New Roman"/>
                <w:color w:val="000000"/>
                <w:sz w:val="24"/>
                <w:szCs w:val="24"/>
              </w:rPr>
            </w:pPr>
          </w:p>
        </w:tc>
        <w:tc>
          <w:tcPr>
            <w:tcW w:w="1717" w:type="pct"/>
            <w:gridSpan w:val="4"/>
            <w:vAlign w:val="center"/>
          </w:tcPr>
          <w:p w:rsidR="00555DDF" w:rsidRPr="00127CBB" w:rsidRDefault="00555DDF" w:rsidP="002436F1">
            <w:pPr>
              <w:widowControl w:val="0"/>
              <w:spacing w:after="0" w:line="216" w:lineRule="auto"/>
              <w:jc w:val="center"/>
              <w:rPr>
                <w:rFonts w:ascii="Times New Roman" w:hAnsi="Times New Roman"/>
                <w:sz w:val="24"/>
                <w:szCs w:val="24"/>
              </w:rPr>
            </w:pPr>
            <w:r w:rsidRPr="00127CBB">
              <w:rPr>
                <w:rFonts w:ascii="Times New Roman" w:hAnsi="Times New Roman"/>
                <w:sz w:val="24"/>
                <w:szCs w:val="24"/>
              </w:rPr>
              <w:t>Группа</w:t>
            </w:r>
          </w:p>
        </w:tc>
        <w:tc>
          <w:tcPr>
            <w:tcW w:w="1717" w:type="pct"/>
            <w:gridSpan w:val="4"/>
          </w:tcPr>
          <w:p w:rsidR="00555DDF" w:rsidRPr="00127CBB" w:rsidRDefault="00555DDF" w:rsidP="002436F1">
            <w:pPr>
              <w:widowControl w:val="0"/>
              <w:spacing w:after="0" w:line="216" w:lineRule="auto"/>
              <w:jc w:val="center"/>
              <w:rPr>
                <w:rFonts w:ascii="Times New Roman" w:hAnsi="Times New Roman"/>
                <w:sz w:val="24"/>
                <w:szCs w:val="24"/>
              </w:rPr>
            </w:pPr>
            <w:r w:rsidRPr="00127CBB">
              <w:rPr>
                <w:rFonts w:ascii="Times New Roman" w:hAnsi="Times New Roman"/>
                <w:sz w:val="24"/>
                <w:szCs w:val="24"/>
              </w:rPr>
              <w:t xml:space="preserve">Группа </w:t>
            </w:r>
          </w:p>
        </w:tc>
      </w:tr>
      <w:tr w:rsidR="00555DDF" w:rsidRPr="00127CBB" w:rsidTr="002A4DDE">
        <w:trPr>
          <w:trHeight w:val="93"/>
        </w:trPr>
        <w:tc>
          <w:tcPr>
            <w:tcW w:w="1566" w:type="pct"/>
            <w:vMerge/>
            <w:vAlign w:val="center"/>
          </w:tcPr>
          <w:p w:rsidR="00555DDF" w:rsidRPr="00127CBB" w:rsidRDefault="00555DDF" w:rsidP="002436F1">
            <w:pPr>
              <w:widowControl w:val="0"/>
              <w:spacing w:after="0" w:line="216" w:lineRule="auto"/>
              <w:rPr>
                <w:rFonts w:ascii="Times New Roman" w:hAnsi="Times New Roman"/>
                <w:color w:val="000000"/>
                <w:sz w:val="24"/>
                <w:szCs w:val="24"/>
              </w:rPr>
            </w:pPr>
          </w:p>
        </w:tc>
        <w:tc>
          <w:tcPr>
            <w:tcW w:w="429" w:type="pct"/>
            <w:vAlign w:val="center"/>
          </w:tcPr>
          <w:p w:rsidR="00555DDF" w:rsidRPr="00127CBB" w:rsidRDefault="00555DDF" w:rsidP="002436F1">
            <w:pPr>
              <w:widowControl w:val="0"/>
              <w:spacing w:after="0" w:line="216" w:lineRule="auto"/>
              <w:jc w:val="center"/>
              <w:rPr>
                <w:rFonts w:ascii="Times New Roman" w:hAnsi="Times New Roman"/>
                <w:sz w:val="24"/>
                <w:szCs w:val="24"/>
              </w:rPr>
            </w:pPr>
            <w:r w:rsidRPr="00127CBB">
              <w:rPr>
                <w:rFonts w:ascii="Times New Roman" w:hAnsi="Times New Roman"/>
                <w:sz w:val="24"/>
                <w:szCs w:val="24"/>
              </w:rPr>
              <w:t>I</w:t>
            </w:r>
          </w:p>
        </w:tc>
        <w:tc>
          <w:tcPr>
            <w:tcW w:w="429" w:type="pct"/>
            <w:vAlign w:val="center"/>
          </w:tcPr>
          <w:p w:rsidR="00555DDF" w:rsidRPr="00127CBB" w:rsidRDefault="00555DDF" w:rsidP="002436F1">
            <w:pPr>
              <w:widowControl w:val="0"/>
              <w:spacing w:after="0" w:line="216" w:lineRule="auto"/>
              <w:jc w:val="center"/>
              <w:rPr>
                <w:rFonts w:ascii="Times New Roman" w:hAnsi="Times New Roman"/>
                <w:sz w:val="24"/>
                <w:szCs w:val="24"/>
              </w:rPr>
            </w:pPr>
            <w:r w:rsidRPr="00127CBB">
              <w:rPr>
                <w:rFonts w:ascii="Times New Roman" w:hAnsi="Times New Roman"/>
                <w:sz w:val="24"/>
                <w:szCs w:val="24"/>
              </w:rPr>
              <w:t>II</w:t>
            </w:r>
          </w:p>
        </w:tc>
        <w:tc>
          <w:tcPr>
            <w:tcW w:w="429" w:type="pct"/>
            <w:vAlign w:val="center"/>
          </w:tcPr>
          <w:p w:rsidR="00555DDF" w:rsidRPr="00127CBB" w:rsidRDefault="00555DDF" w:rsidP="002436F1">
            <w:pPr>
              <w:widowControl w:val="0"/>
              <w:spacing w:after="0" w:line="216" w:lineRule="auto"/>
              <w:jc w:val="center"/>
              <w:rPr>
                <w:rFonts w:ascii="Times New Roman" w:hAnsi="Times New Roman"/>
                <w:sz w:val="24"/>
                <w:szCs w:val="24"/>
              </w:rPr>
            </w:pPr>
            <w:r w:rsidRPr="00127CBB">
              <w:rPr>
                <w:rFonts w:ascii="Times New Roman" w:hAnsi="Times New Roman"/>
                <w:sz w:val="24"/>
                <w:szCs w:val="24"/>
              </w:rPr>
              <w:t>III</w:t>
            </w:r>
          </w:p>
        </w:tc>
        <w:tc>
          <w:tcPr>
            <w:tcW w:w="429" w:type="pct"/>
            <w:vAlign w:val="center"/>
          </w:tcPr>
          <w:p w:rsidR="00555DDF" w:rsidRPr="00127CBB" w:rsidRDefault="00555DDF" w:rsidP="002436F1">
            <w:pPr>
              <w:widowControl w:val="0"/>
              <w:spacing w:after="0" w:line="216" w:lineRule="auto"/>
              <w:jc w:val="center"/>
              <w:rPr>
                <w:rFonts w:ascii="Times New Roman" w:hAnsi="Times New Roman"/>
                <w:sz w:val="24"/>
                <w:szCs w:val="24"/>
              </w:rPr>
            </w:pPr>
            <w:r w:rsidRPr="00127CBB">
              <w:rPr>
                <w:rFonts w:ascii="Times New Roman" w:hAnsi="Times New Roman"/>
                <w:sz w:val="24"/>
                <w:szCs w:val="24"/>
              </w:rPr>
              <w:t>IV</w:t>
            </w:r>
          </w:p>
        </w:tc>
        <w:tc>
          <w:tcPr>
            <w:tcW w:w="429" w:type="pct"/>
            <w:vAlign w:val="center"/>
          </w:tcPr>
          <w:p w:rsidR="00555DDF" w:rsidRPr="00127CBB" w:rsidRDefault="00555DDF" w:rsidP="002436F1">
            <w:pPr>
              <w:widowControl w:val="0"/>
              <w:spacing w:after="0" w:line="216" w:lineRule="auto"/>
              <w:jc w:val="center"/>
              <w:rPr>
                <w:rFonts w:ascii="Times New Roman" w:hAnsi="Times New Roman"/>
                <w:sz w:val="24"/>
                <w:szCs w:val="24"/>
              </w:rPr>
            </w:pPr>
            <w:r w:rsidRPr="00127CBB">
              <w:rPr>
                <w:rFonts w:ascii="Times New Roman" w:hAnsi="Times New Roman"/>
                <w:sz w:val="24"/>
                <w:szCs w:val="24"/>
              </w:rPr>
              <w:t>I</w:t>
            </w:r>
          </w:p>
        </w:tc>
        <w:tc>
          <w:tcPr>
            <w:tcW w:w="429" w:type="pct"/>
            <w:vAlign w:val="center"/>
          </w:tcPr>
          <w:p w:rsidR="00555DDF" w:rsidRPr="00127CBB" w:rsidRDefault="00555DDF" w:rsidP="002436F1">
            <w:pPr>
              <w:widowControl w:val="0"/>
              <w:spacing w:after="0" w:line="216" w:lineRule="auto"/>
              <w:jc w:val="center"/>
              <w:rPr>
                <w:rFonts w:ascii="Times New Roman" w:hAnsi="Times New Roman"/>
                <w:sz w:val="24"/>
                <w:szCs w:val="24"/>
              </w:rPr>
            </w:pPr>
            <w:r w:rsidRPr="00127CBB">
              <w:rPr>
                <w:rFonts w:ascii="Times New Roman" w:hAnsi="Times New Roman"/>
                <w:sz w:val="24"/>
                <w:szCs w:val="24"/>
              </w:rPr>
              <w:t>II</w:t>
            </w:r>
          </w:p>
        </w:tc>
        <w:tc>
          <w:tcPr>
            <w:tcW w:w="429" w:type="pct"/>
            <w:vAlign w:val="center"/>
          </w:tcPr>
          <w:p w:rsidR="00555DDF" w:rsidRPr="00127CBB" w:rsidRDefault="00555DDF" w:rsidP="002436F1">
            <w:pPr>
              <w:widowControl w:val="0"/>
              <w:spacing w:after="0" w:line="216" w:lineRule="auto"/>
              <w:jc w:val="center"/>
              <w:rPr>
                <w:rFonts w:ascii="Times New Roman" w:hAnsi="Times New Roman"/>
                <w:sz w:val="24"/>
                <w:szCs w:val="24"/>
              </w:rPr>
            </w:pPr>
            <w:r w:rsidRPr="00127CBB">
              <w:rPr>
                <w:rFonts w:ascii="Times New Roman" w:hAnsi="Times New Roman"/>
                <w:sz w:val="24"/>
                <w:szCs w:val="24"/>
              </w:rPr>
              <w:t>III</w:t>
            </w:r>
          </w:p>
        </w:tc>
        <w:tc>
          <w:tcPr>
            <w:tcW w:w="429" w:type="pct"/>
            <w:vAlign w:val="center"/>
          </w:tcPr>
          <w:p w:rsidR="00555DDF" w:rsidRPr="00127CBB" w:rsidRDefault="00555DDF" w:rsidP="002436F1">
            <w:pPr>
              <w:widowControl w:val="0"/>
              <w:spacing w:after="0" w:line="216" w:lineRule="auto"/>
              <w:jc w:val="center"/>
              <w:rPr>
                <w:rFonts w:ascii="Times New Roman" w:hAnsi="Times New Roman"/>
                <w:sz w:val="24"/>
                <w:szCs w:val="24"/>
              </w:rPr>
            </w:pPr>
            <w:r w:rsidRPr="00127CBB">
              <w:rPr>
                <w:rFonts w:ascii="Times New Roman" w:hAnsi="Times New Roman"/>
                <w:sz w:val="24"/>
                <w:szCs w:val="24"/>
              </w:rPr>
              <w:t>IV</w:t>
            </w:r>
          </w:p>
        </w:tc>
      </w:tr>
      <w:tr w:rsidR="00555DDF" w:rsidRPr="00127CBB" w:rsidTr="002A4DDE">
        <w:trPr>
          <w:trHeight w:val="214"/>
        </w:trPr>
        <w:tc>
          <w:tcPr>
            <w:tcW w:w="1566" w:type="pc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Сено кострецовое</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3,0</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3,0</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2,8</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2,9</w:t>
            </w:r>
          </w:p>
        </w:tc>
        <w:tc>
          <w:tcPr>
            <w:tcW w:w="429" w:type="pct"/>
          </w:tcPr>
          <w:p w:rsidR="00555DDF" w:rsidRPr="00127CBB" w:rsidRDefault="00555DDF" w:rsidP="002436F1">
            <w:pPr>
              <w:widowControl w:val="0"/>
              <w:spacing w:after="0" w:line="216" w:lineRule="auto"/>
              <w:jc w:val="center"/>
              <w:rPr>
                <w:rFonts w:ascii="Times New Roman" w:hAnsi="Times New Roman"/>
                <w:color w:val="000000"/>
                <w:sz w:val="24"/>
                <w:szCs w:val="24"/>
              </w:rPr>
            </w:pPr>
          </w:p>
        </w:tc>
        <w:tc>
          <w:tcPr>
            <w:tcW w:w="429" w:type="pct"/>
          </w:tcPr>
          <w:p w:rsidR="00555DDF" w:rsidRPr="00127CBB" w:rsidRDefault="00555DDF" w:rsidP="002436F1">
            <w:pPr>
              <w:widowControl w:val="0"/>
              <w:spacing w:after="0" w:line="216" w:lineRule="auto"/>
              <w:jc w:val="center"/>
              <w:rPr>
                <w:rFonts w:ascii="Times New Roman" w:hAnsi="Times New Roman"/>
                <w:color w:val="000000"/>
                <w:sz w:val="24"/>
                <w:szCs w:val="24"/>
              </w:rPr>
            </w:pPr>
          </w:p>
        </w:tc>
        <w:tc>
          <w:tcPr>
            <w:tcW w:w="429" w:type="pct"/>
          </w:tcPr>
          <w:p w:rsidR="00555DDF" w:rsidRPr="00127CBB" w:rsidRDefault="00555DDF" w:rsidP="002436F1">
            <w:pPr>
              <w:widowControl w:val="0"/>
              <w:spacing w:after="0" w:line="216" w:lineRule="auto"/>
              <w:jc w:val="center"/>
              <w:rPr>
                <w:rFonts w:ascii="Times New Roman" w:hAnsi="Times New Roman"/>
                <w:color w:val="000000"/>
                <w:sz w:val="24"/>
                <w:szCs w:val="24"/>
              </w:rPr>
            </w:pPr>
          </w:p>
        </w:tc>
        <w:tc>
          <w:tcPr>
            <w:tcW w:w="429" w:type="pct"/>
          </w:tcPr>
          <w:p w:rsidR="00555DDF" w:rsidRPr="00127CBB" w:rsidRDefault="00555DDF" w:rsidP="002436F1">
            <w:pPr>
              <w:widowControl w:val="0"/>
              <w:spacing w:after="0" w:line="216" w:lineRule="auto"/>
              <w:jc w:val="center"/>
              <w:rPr>
                <w:rFonts w:ascii="Times New Roman" w:hAnsi="Times New Roman"/>
                <w:color w:val="000000"/>
                <w:sz w:val="24"/>
                <w:szCs w:val="24"/>
              </w:rPr>
            </w:pPr>
          </w:p>
        </w:tc>
      </w:tr>
      <w:tr w:rsidR="00555DDF" w:rsidRPr="00127CBB" w:rsidTr="002A4DDE">
        <w:trPr>
          <w:trHeight w:val="214"/>
        </w:trPr>
        <w:tc>
          <w:tcPr>
            <w:tcW w:w="1566" w:type="pc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Силос кукурузный</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15,0</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14,8</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15,0</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14,3</w:t>
            </w:r>
          </w:p>
        </w:tc>
        <w:tc>
          <w:tcPr>
            <w:tcW w:w="429" w:type="pct"/>
          </w:tcPr>
          <w:p w:rsidR="00555DDF" w:rsidRPr="00127CBB" w:rsidRDefault="00555DDF" w:rsidP="002436F1">
            <w:pPr>
              <w:widowControl w:val="0"/>
              <w:spacing w:after="0" w:line="216" w:lineRule="auto"/>
              <w:jc w:val="center"/>
              <w:rPr>
                <w:rFonts w:ascii="Times New Roman" w:hAnsi="Times New Roman"/>
                <w:color w:val="000000"/>
                <w:sz w:val="24"/>
                <w:szCs w:val="24"/>
              </w:rPr>
            </w:pPr>
          </w:p>
        </w:tc>
        <w:tc>
          <w:tcPr>
            <w:tcW w:w="429" w:type="pct"/>
          </w:tcPr>
          <w:p w:rsidR="00555DDF" w:rsidRPr="00127CBB" w:rsidRDefault="00555DDF" w:rsidP="002436F1">
            <w:pPr>
              <w:widowControl w:val="0"/>
              <w:spacing w:after="0" w:line="216" w:lineRule="auto"/>
              <w:jc w:val="center"/>
              <w:rPr>
                <w:rFonts w:ascii="Times New Roman" w:hAnsi="Times New Roman"/>
                <w:color w:val="000000"/>
                <w:sz w:val="24"/>
                <w:szCs w:val="24"/>
              </w:rPr>
            </w:pPr>
          </w:p>
        </w:tc>
        <w:tc>
          <w:tcPr>
            <w:tcW w:w="429" w:type="pct"/>
          </w:tcPr>
          <w:p w:rsidR="00555DDF" w:rsidRPr="00127CBB" w:rsidRDefault="00555DDF" w:rsidP="002436F1">
            <w:pPr>
              <w:widowControl w:val="0"/>
              <w:spacing w:after="0" w:line="216" w:lineRule="auto"/>
              <w:jc w:val="center"/>
              <w:rPr>
                <w:rFonts w:ascii="Times New Roman" w:hAnsi="Times New Roman"/>
                <w:color w:val="000000"/>
                <w:sz w:val="24"/>
                <w:szCs w:val="24"/>
              </w:rPr>
            </w:pPr>
          </w:p>
        </w:tc>
        <w:tc>
          <w:tcPr>
            <w:tcW w:w="429" w:type="pct"/>
          </w:tcPr>
          <w:p w:rsidR="00555DDF" w:rsidRPr="00127CBB" w:rsidRDefault="00555DDF" w:rsidP="002436F1">
            <w:pPr>
              <w:widowControl w:val="0"/>
              <w:spacing w:after="0" w:line="216" w:lineRule="auto"/>
              <w:jc w:val="center"/>
              <w:rPr>
                <w:rFonts w:ascii="Times New Roman" w:hAnsi="Times New Roman"/>
                <w:color w:val="000000"/>
                <w:sz w:val="24"/>
                <w:szCs w:val="24"/>
              </w:rPr>
            </w:pPr>
          </w:p>
        </w:tc>
      </w:tr>
      <w:tr w:rsidR="00555DDF" w:rsidRPr="00127CBB" w:rsidTr="002A4DDE">
        <w:trPr>
          <w:trHeight w:val="214"/>
        </w:trPr>
        <w:tc>
          <w:tcPr>
            <w:tcW w:w="1566" w:type="pc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Сенаж</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10,0</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10,0</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10,0</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9,8</w:t>
            </w:r>
          </w:p>
        </w:tc>
        <w:tc>
          <w:tcPr>
            <w:tcW w:w="429" w:type="pct"/>
          </w:tcPr>
          <w:p w:rsidR="00555DDF" w:rsidRPr="00127CBB" w:rsidRDefault="00555DDF" w:rsidP="002436F1">
            <w:pPr>
              <w:widowControl w:val="0"/>
              <w:spacing w:after="0" w:line="216" w:lineRule="auto"/>
              <w:jc w:val="center"/>
              <w:rPr>
                <w:rFonts w:ascii="Times New Roman" w:hAnsi="Times New Roman"/>
                <w:color w:val="000000"/>
                <w:sz w:val="24"/>
                <w:szCs w:val="24"/>
              </w:rPr>
            </w:pPr>
          </w:p>
        </w:tc>
        <w:tc>
          <w:tcPr>
            <w:tcW w:w="429" w:type="pct"/>
          </w:tcPr>
          <w:p w:rsidR="00555DDF" w:rsidRPr="00127CBB" w:rsidRDefault="00555DDF" w:rsidP="002436F1">
            <w:pPr>
              <w:widowControl w:val="0"/>
              <w:spacing w:after="0" w:line="216" w:lineRule="auto"/>
              <w:jc w:val="center"/>
              <w:rPr>
                <w:rFonts w:ascii="Times New Roman" w:hAnsi="Times New Roman"/>
                <w:color w:val="000000"/>
                <w:sz w:val="24"/>
                <w:szCs w:val="24"/>
              </w:rPr>
            </w:pPr>
          </w:p>
        </w:tc>
        <w:tc>
          <w:tcPr>
            <w:tcW w:w="429" w:type="pct"/>
          </w:tcPr>
          <w:p w:rsidR="00555DDF" w:rsidRPr="00127CBB" w:rsidRDefault="00555DDF" w:rsidP="002436F1">
            <w:pPr>
              <w:widowControl w:val="0"/>
              <w:spacing w:after="0" w:line="216" w:lineRule="auto"/>
              <w:jc w:val="center"/>
              <w:rPr>
                <w:rFonts w:ascii="Times New Roman" w:hAnsi="Times New Roman"/>
                <w:color w:val="000000"/>
                <w:sz w:val="24"/>
                <w:szCs w:val="24"/>
              </w:rPr>
            </w:pPr>
          </w:p>
        </w:tc>
        <w:tc>
          <w:tcPr>
            <w:tcW w:w="429" w:type="pct"/>
          </w:tcPr>
          <w:p w:rsidR="00555DDF" w:rsidRPr="00127CBB" w:rsidRDefault="00555DDF" w:rsidP="002436F1">
            <w:pPr>
              <w:widowControl w:val="0"/>
              <w:spacing w:after="0" w:line="216" w:lineRule="auto"/>
              <w:jc w:val="center"/>
              <w:rPr>
                <w:rFonts w:ascii="Times New Roman" w:hAnsi="Times New Roman"/>
                <w:color w:val="000000"/>
                <w:sz w:val="24"/>
                <w:szCs w:val="24"/>
              </w:rPr>
            </w:pPr>
          </w:p>
        </w:tc>
      </w:tr>
      <w:tr w:rsidR="00555DDF" w:rsidRPr="00127CBB" w:rsidTr="002A4DDE">
        <w:trPr>
          <w:trHeight w:val="214"/>
        </w:trPr>
        <w:tc>
          <w:tcPr>
            <w:tcW w:w="1566" w:type="pc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Шпрот соевый</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0,5</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0,5</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0,5</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0,5</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0,5</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0,5</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0,5</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0,5</w:t>
            </w:r>
          </w:p>
        </w:tc>
      </w:tr>
      <w:tr w:rsidR="00555DDF" w:rsidRPr="00127CBB" w:rsidTr="002A4DDE">
        <w:trPr>
          <w:trHeight w:val="214"/>
        </w:trPr>
        <w:tc>
          <w:tcPr>
            <w:tcW w:w="1566" w:type="pct"/>
            <w:vAlign w:val="center"/>
          </w:tcPr>
          <w:p w:rsidR="00555DDF" w:rsidRPr="00127CBB" w:rsidRDefault="00555DDF" w:rsidP="000401E2">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Дёрть овсяная</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2,0</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2,0</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2,0</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2,0</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2,0</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2,0</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2,0</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2,0</w:t>
            </w:r>
          </w:p>
        </w:tc>
      </w:tr>
      <w:tr w:rsidR="00555DDF" w:rsidRPr="00127CBB" w:rsidTr="002A4DDE">
        <w:trPr>
          <w:trHeight w:val="205"/>
        </w:trPr>
        <w:tc>
          <w:tcPr>
            <w:tcW w:w="1566" w:type="pc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Отруби пшеничные</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1,5</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1,5</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1,5</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1,5</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1,5</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1,5</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1,5</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1,5</w:t>
            </w:r>
          </w:p>
        </w:tc>
      </w:tr>
      <w:tr w:rsidR="00555DDF" w:rsidRPr="00127CBB" w:rsidTr="002A4DDE">
        <w:trPr>
          <w:trHeight w:val="214"/>
        </w:trPr>
        <w:tc>
          <w:tcPr>
            <w:tcW w:w="1566" w:type="pc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Патока кормовая</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1,0</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1,0</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1,0</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1,0</w:t>
            </w:r>
          </w:p>
        </w:tc>
        <w:tc>
          <w:tcPr>
            <w:tcW w:w="429" w:type="pct"/>
          </w:tcPr>
          <w:p w:rsidR="00555DDF" w:rsidRPr="00127CBB" w:rsidRDefault="00555DDF" w:rsidP="002436F1">
            <w:pPr>
              <w:widowControl w:val="0"/>
              <w:spacing w:after="0" w:line="216" w:lineRule="auto"/>
              <w:jc w:val="center"/>
              <w:rPr>
                <w:rFonts w:ascii="Times New Roman" w:hAnsi="Times New Roman"/>
                <w:color w:val="000000"/>
                <w:sz w:val="24"/>
                <w:szCs w:val="24"/>
              </w:rPr>
            </w:pPr>
          </w:p>
        </w:tc>
        <w:tc>
          <w:tcPr>
            <w:tcW w:w="429" w:type="pct"/>
          </w:tcPr>
          <w:p w:rsidR="00555DDF" w:rsidRPr="00127CBB" w:rsidRDefault="00555DDF" w:rsidP="002436F1">
            <w:pPr>
              <w:widowControl w:val="0"/>
              <w:spacing w:after="0" w:line="216" w:lineRule="auto"/>
              <w:jc w:val="center"/>
              <w:rPr>
                <w:rFonts w:ascii="Times New Roman" w:hAnsi="Times New Roman"/>
                <w:color w:val="000000"/>
                <w:sz w:val="24"/>
                <w:szCs w:val="24"/>
              </w:rPr>
            </w:pPr>
          </w:p>
        </w:tc>
        <w:tc>
          <w:tcPr>
            <w:tcW w:w="429" w:type="pct"/>
          </w:tcPr>
          <w:p w:rsidR="00555DDF" w:rsidRPr="00127CBB" w:rsidRDefault="00555DDF" w:rsidP="002436F1">
            <w:pPr>
              <w:widowControl w:val="0"/>
              <w:spacing w:after="0" w:line="216" w:lineRule="auto"/>
              <w:jc w:val="center"/>
              <w:rPr>
                <w:rFonts w:ascii="Times New Roman" w:hAnsi="Times New Roman"/>
                <w:color w:val="000000"/>
                <w:sz w:val="24"/>
                <w:szCs w:val="24"/>
              </w:rPr>
            </w:pPr>
          </w:p>
        </w:tc>
        <w:tc>
          <w:tcPr>
            <w:tcW w:w="429" w:type="pct"/>
          </w:tcPr>
          <w:p w:rsidR="00555DDF" w:rsidRPr="00127CBB" w:rsidRDefault="00555DDF" w:rsidP="002436F1">
            <w:pPr>
              <w:widowControl w:val="0"/>
              <w:spacing w:after="0" w:line="216" w:lineRule="auto"/>
              <w:jc w:val="center"/>
              <w:rPr>
                <w:rFonts w:ascii="Times New Roman" w:hAnsi="Times New Roman"/>
                <w:color w:val="000000"/>
                <w:sz w:val="24"/>
                <w:szCs w:val="24"/>
              </w:rPr>
            </w:pPr>
          </w:p>
        </w:tc>
      </w:tr>
      <w:tr w:rsidR="00555DDF" w:rsidRPr="00127CBB" w:rsidTr="002A4DDE">
        <w:trPr>
          <w:trHeight w:val="214"/>
        </w:trPr>
        <w:tc>
          <w:tcPr>
            <w:tcW w:w="1566" w:type="pc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Соль поваренная, г</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85</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85</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85</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85</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85</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85</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85</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85</w:t>
            </w:r>
          </w:p>
        </w:tc>
      </w:tr>
      <w:tr w:rsidR="00555DDF" w:rsidRPr="00127CBB" w:rsidTr="002A4DDE">
        <w:trPr>
          <w:trHeight w:val="214"/>
        </w:trPr>
        <w:tc>
          <w:tcPr>
            <w:tcW w:w="1566" w:type="pc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Мел кормовой, г</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60</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60</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60</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60</w:t>
            </w:r>
          </w:p>
        </w:tc>
        <w:tc>
          <w:tcPr>
            <w:tcW w:w="429" w:type="pct"/>
          </w:tcPr>
          <w:p w:rsidR="00555DDF" w:rsidRPr="00127CBB" w:rsidRDefault="00555DDF" w:rsidP="002436F1">
            <w:pPr>
              <w:widowControl w:val="0"/>
              <w:spacing w:after="0" w:line="216" w:lineRule="auto"/>
              <w:jc w:val="center"/>
              <w:rPr>
                <w:rFonts w:ascii="Times New Roman" w:hAnsi="Times New Roman"/>
                <w:color w:val="000000"/>
                <w:sz w:val="24"/>
                <w:szCs w:val="24"/>
              </w:rPr>
            </w:pPr>
          </w:p>
        </w:tc>
        <w:tc>
          <w:tcPr>
            <w:tcW w:w="429" w:type="pct"/>
          </w:tcPr>
          <w:p w:rsidR="00555DDF" w:rsidRPr="00127CBB" w:rsidRDefault="00555DDF" w:rsidP="002436F1">
            <w:pPr>
              <w:widowControl w:val="0"/>
              <w:spacing w:after="0" w:line="216" w:lineRule="auto"/>
              <w:jc w:val="center"/>
              <w:rPr>
                <w:rFonts w:ascii="Times New Roman" w:hAnsi="Times New Roman"/>
                <w:color w:val="000000"/>
                <w:sz w:val="24"/>
                <w:szCs w:val="24"/>
              </w:rPr>
            </w:pPr>
          </w:p>
        </w:tc>
        <w:tc>
          <w:tcPr>
            <w:tcW w:w="429" w:type="pct"/>
          </w:tcPr>
          <w:p w:rsidR="00555DDF" w:rsidRPr="00127CBB" w:rsidRDefault="00555DDF" w:rsidP="002436F1">
            <w:pPr>
              <w:widowControl w:val="0"/>
              <w:spacing w:after="0" w:line="216" w:lineRule="auto"/>
              <w:jc w:val="center"/>
              <w:rPr>
                <w:rFonts w:ascii="Times New Roman" w:hAnsi="Times New Roman"/>
                <w:color w:val="000000"/>
                <w:sz w:val="24"/>
                <w:szCs w:val="24"/>
              </w:rPr>
            </w:pPr>
          </w:p>
        </w:tc>
        <w:tc>
          <w:tcPr>
            <w:tcW w:w="429" w:type="pct"/>
          </w:tcPr>
          <w:p w:rsidR="00555DDF" w:rsidRPr="00127CBB" w:rsidRDefault="00555DDF" w:rsidP="002436F1">
            <w:pPr>
              <w:widowControl w:val="0"/>
              <w:spacing w:after="0" w:line="216" w:lineRule="auto"/>
              <w:jc w:val="center"/>
              <w:rPr>
                <w:rFonts w:ascii="Times New Roman" w:hAnsi="Times New Roman"/>
                <w:color w:val="000000"/>
                <w:sz w:val="24"/>
                <w:szCs w:val="24"/>
              </w:rPr>
            </w:pPr>
          </w:p>
        </w:tc>
      </w:tr>
      <w:tr w:rsidR="00555DDF" w:rsidRPr="00127CBB" w:rsidTr="002A4DDE">
        <w:trPr>
          <w:trHeight w:val="214"/>
        </w:trPr>
        <w:tc>
          <w:tcPr>
            <w:tcW w:w="1566" w:type="pc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Зеленая масса</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50,0</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49,0</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45,0</w:t>
            </w:r>
          </w:p>
        </w:tc>
        <w:tc>
          <w:tcPr>
            <w:tcW w:w="42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49,0</w:t>
            </w:r>
          </w:p>
        </w:tc>
      </w:tr>
    </w:tbl>
    <w:p w:rsidR="00555DDF" w:rsidRDefault="00555DDF" w:rsidP="00FC3883">
      <w:pPr>
        <w:widowControl w:val="0"/>
        <w:shd w:val="clear" w:color="auto" w:fill="FFFFFF"/>
        <w:autoSpaceDE w:val="0"/>
        <w:autoSpaceDN w:val="0"/>
        <w:adjustRightInd w:val="0"/>
        <w:spacing w:after="0" w:line="360" w:lineRule="auto"/>
        <w:ind w:firstLine="709"/>
        <w:jc w:val="both"/>
        <w:rPr>
          <w:rFonts w:ascii="Times New Roman" w:hAnsi="Times New Roman"/>
          <w:color w:val="000000"/>
          <w:sz w:val="28"/>
          <w:szCs w:val="28"/>
        </w:rPr>
      </w:pPr>
      <w:r w:rsidRPr="00BE1C7D">
        <w:rPr>
          <w:rFonts w:ascii="Times New Roman" w:hAnsi="Times New Roman"/>
          <w:b/>
          <w:bCs/>
          <w:sz w:val="28"/>
          <w:szCs w:val="28"/>
        </w:rPr>
        <w:t>Результаты исследования.</w:t>
      </w:r>
      <w:r>
        <w:rPr>
          <w:rFonts w:ascii="Times New Roman" w:hAnsi="Times New Roman"/>
          <w:b/>
          <w:bCs/>
          <w:sz w:val="28"/>
          <w:szCs w:val="28"/>
        </w:rPr>
        <w:t xml:space="preserve"> </w:t>
      </w:r>
      <w:r>
        <w:rPr>
          <w:rFonts w:ascii="Times New Roman" w:hAnsi="Times New Roman"/>
          <w:bCs/>
          <w:sz w:val="28"/>
          <w:szCs w:val="28"/>
        </w:rPr>
        <w:t xml:space="preserve">Анализ кормового рациона показал, что для пастбищного периода – это травянистый тип кормления, а для стойлового периода характерен </w:t>
      </w:r>
      <w:r>
        <w:rPr>
          <w:rFonts w:ascii="Times New Roman" w:hAnsi="Times New Roman"/>
          <w:color w:val="000000"/>
          <w:sz w:val="28"/>
          <w:szCs w:val="28"/>
        </w:rPr>
        <w:t>силосно-сенажно-концентратный</w:t>
      </w:r>
      <w:r>
        <w:rPr>
          <w:rFonts w:ascii="Times New Roman" w:hAnsi="Times New Roman"/>
          <w:bCs/>
          <w:sz w:val="28"/>
          <w:szCs w:val="28"/>
        </w:rPr>
        <w:t xml:space="preserve">. </w:t>
      </w:r>
      <w:r w:rsidRPr="001D6EEA">
        <w:rPr>
          <w:rFonts w:ascii="Times New Roman" w:hAnsi="Times New Roman"/>
          <w:bCs/>
          <w:sz w:val="28"/>
          <w:szCs w:val="28"/>
        </w:rPr>
        <w:t>Установлено отличие в сочетании зелёной массы и концентратов в зависимости от периода кормления.</w:t>
      </w:r>
      <w:r>
        <w:rPr>
          <w:rFonts w:ascii="Times New Roman" w:hAnsi="Times New Roman"/>
          <w:bCs/>
          <w:sz w:val="28"/>
          <w:szCs w:val="28"/>
        </w:rPr>
        <w:t xml:space="preserve"> В летний период задавалась зелёная масса (73,4%) и концентраты (26,6%); </w:t>
      </w:r>
      <w:r>
        <w:rPr>
          <w:rFonts w:ascii="Times New Roman" w:hAnsi="Times New Roman"/>
          <w:color w:val="000000"/>
          <w:sz w:val="28"/>
          <w:szCs w:val="28"/>
        </w:rPr>
        <w:t xml:space="preserve">в стойловый - грубые корма (14,1%), сочные (51,7%),  концентраты (33,4%). В рационы кормления животных опытных групп дополнительно вводили биологически активную добавку ферроуртикавит в количестве: II группа – 0,25 мг/кг; III группа – 0,50 мг/кг; </w:t>
      </w:r>
      <w:r w:rsidRPr="003F59F0">
        <w:rPr>
          <w:rFonts w:ascii="Times New Roman" w:hAnsi="Times New Roman"/>
          <w:sz w:val="28"/>
          <w:szCs w:val="28"/>
        </w:rPr>
        <w:t>IV</w:t>
      </w:r>
      <w:r>
        <w:rPr>
          <w:rFonts w:ascii="Times New Roman" w:hAnsi="Times New Roman"/>
          <w:sz w:val="28"/>
          <w:szCs w:val="28"/>
        </w:rPr>
        <w:t xml:space="preserve"> группа - </w:t>
      </w:r>
      <w:r>
        <w:rPr>
          <w:rFonts w:ascii="Times New Roman" w:hAnsi="Times New Roman"/>
          <w:color w:val="000000"/>
          <w:sz w:val="28"/>
          <w:szCs w:val="28"/>
        </w:rPr>
        <w:t xml:space="preserve"> 0,75 мг/кг живой массы (табл. 2).[1,5]</w:t>
      </w:r>
    </w:p>
    <w:p w:rsidR="00555DDF" w:rsidRPr="00FC3883" w:rsidRDefault="00555DDF" w:rsidP="00AB5C09">
      <w:pPr>
        <w:widowControl w:val="0"/>
        <w:spacing w:after="0" w:line="360" w:lineRule="auto"/>
        <w:rPr>
          <w:rFonts w:ascii="Times New Roman" w:hAnsi="Times New Roman"/>
          <w:i/>
          <w:color w:val="000000"/>
          <w:sz w:val="28"/>
          <w:szCs w:val="28"/>
        </w:rPr>
      </w:pPr>
      <w:r>
        <w:rPr>
          <w:rFonts w:ascii="Times New Roman" w:hAnsi="Times New Roman"/>
          <w:color w:val="000000"/>
          <w:sz w:val="28"/>
          <w:szCs w:val="28"/>
        </w:rPr>
        <w:t>Таблица 2 -</w:t>
      </w:r>
      <w:r w:rsidRPr="003F59F0">
        <w:rPr>
          <w:rFonts w:ascii="Times New Roman" w:hAnsi="Times New Roman"/>
          <w:i/>
          <w:color w:val="000000"/>
          <w:sz w:val="28"/>
          <w:szCs w:val="28"/>
        </w:rPr>
        <w:t xml:space="preserve"> </w:t>
      </w:r>
      <w:r>
        <w:rPr>
          <w:rFonts w:ascii="Times New Roman" w:hAnsi="Times New Roman"/>
          <w:color w:val="000000"/>
          <w:sz w:val="28"/>
          <w:szCs w:val="28"/>
        </w:rPr>
        <w:t>Содержание рациона</w:t>
      </w:r>
      <w:r w:rsidRPr="002A4DDE">
        <w:rPr>
          <w:rFonts w:ascii="Times New Roman" w:hAnsi="Times New Roman"/>
          <w:color w:val="000000"/>
          <w:sz w:val="28"/>
          <w:szCs w:val="28"/>
        </w:rPr>
        <w:t xml:space="preserve"> на 1 голову в сутки, кг</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28" w:type="dxa"/>
          <w:bottom w:w="28" w:type="dxa"/>
        </w:tblCellMar>
        <w:tblLook w:val="00A0"/>
      </w:tblPr>
      <w:tblGrid>
        <w:gridCol w:w="1786"/>
        <w:gridCol w:w="926"/>
        <w:gridCol w:w="1042"/>
        <w:gridCol w:w="1042"/>
        <w:gridCol w:w="1044"/>
        <w:gridCol w:w="862"/>
        <w:gridCol w:w="862"/>
        <w:gridCol w:w="862"/>
        <w:gridCol w:w="860"/>
      </w:tblGrid>
      <w:tr w:rsidR="00555DDF" w:rsidRPr="00127CBB" w:rsidTr="00956220">
        <w:trPr>
          <w:trHeight w:val="67"/>
        </w:trPr>
        <w:tc>
          <w:tcPr>
            <w:tcW w:w="962" w:type="pct"/>
            <w:vMerge w:val="restar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Корма</w:t>
            </w:r>
          </w:p>
        </w:tc>
        <w:tc>
          <w:tcPr>
            <w:tcW w:w="2183" w:type="pct"/>
            <w:gridSpan w:val="4"/>
            <w:vAlign w:val="center"/>
          </w:tcPr>
          <w:p w:rsidR="00555DDF" w:rsidRPr="00127CBB" w:rsidRDefault="00555DDF" w:rsidP="002436F1">
            <w:pPr>
              <w:widowControl w:val="0"/>
              <w:spacing w:after="0" w:line="216" w:lineRule="auto"/>
              <w:jc w:val="center"/>
              <w:rPr>
                <w:rFonts w:ascii="Times New Roman" w:hAnsi="Times New Roman"/>
                <w:sz w:val="24"/>
                <w:szCs w:val="24"/>
              </w:rPr>
            </w:pPr>
            <w:r w:rsidRPr="00127CBB">
              <w:rPr>
                <w:rFonts w:ascii="Times New Roman" w:hAnsi="Times New Roman"/>
                <w:sz w:val="24"/>
                <w:szCs w:val="24"/>
              </w:rPr>
              <w:t>Стойловый период</w:t>
            </w:r>
          </w:p>
        </w:tc>
        <w:tc>
          <w:tcPr>
            <w:tcW w:w="1855" w:type="pct"/>
            <w:gridSpan w:val="4"/>
          </w:tcPr>
          <w:p w:rsidR="00555DDF" w:rsidRPr="00127CBB" w:rsidRDefault="00555DDF" w:rsidP="002436F1">
            <w:pPr>
              <w:widowControl w:val="0"/>
              <w:spacing w:after="0" w:line="216" w:lineRule="auto"/>
              <w:jc w:val="center"/>
              <w:rPr>
                <w:rFonts w:ascii="Times New Roman" w:hAnsi="Times New Roman"/>
                <w:sz w:val="24"/>
                <w:szCs w:val="24"/>
              </w:rPr>
            </w:pPr>
            <w:r w:rsidRPr="00127CBB">
              <w:rPr>
                <w:rFonts w:ascii="Times New Roman" w:hAnsi="Times New Roman"/>
                <w:sz w:val="24"/>
                <w:szCs w:val="24"/>
              </w:rPr>
              <w:t>Пастбищный период</w:t>
            </w:r>
          </w:p>
        </w:tc>
      </w:tr>
      <w:tr w:rsidR="00555DDF" w:rsidRPr="00127CBB" w:rsidTr="00956220">
        <w:trPr>
          <w:trHeight w:val="67"/>
        </w:trPr>
        <w:tc>
          <w:tcPr>
            <w:tcW w:w="962" w:type="pct"/>
            <w:vMerge/>
            <w:vAlign w:val="center"/>
          </w:tcPr>
          <w:p w:rsidR="00555DDF" w:rsidRPr="00127CBB" w:rsidRDefault="00555DDF" w:rsidP="002436F1">
            <w:pPr>
              <w:widowControl w:val="0"/>
              <w:spacing w:after="0" w:line="216" w:lineRule="auto"/>
              <w:rPr>
                <w:rFonts w:ascii="Times New Roman" w:hAnsi="Times New Roman"/>
                <w:color w:val="000000"/>
                <w:sz w:val="24"/>
                <w:szCs w:val="24"/>
              </w:rPr>
            </w:pPr>
          </w:p>
        </w:tc>
        <w:tc>
          <w:tcPr>
            <w:tcW w:w="2183" w:type="pct"/>
            <w:gridSpan w:val="4"/>
            <w:vAlign w:val="center"/>
          </w:tcPr>
          <w:p w:rsidR="00555DDF" w:rsidRPr="00127CBB" w:rsidRDefault="00555DDF" w:rsidP="002436F1">
            <w:pPr>
              <w:widowControl w:val="0"/>
              <w:spacing w:after="0" w:line="216" w:lineRule="auto"/>
              <w:jc w:val="center"/>
              <w:rPr>
                <w:rFonts w:ascii="Times New Roman" w:hAnsi="Times New Roman"/>
                <w:sz w:val="24"/>
                <w:szCs w:val="24"/>
              </w:rPr>
            </w:pPr>
            <w:r w:rsidRPr="00127CBB">
              <w:rPr>
                <w:rFonts w:ascii="Times New Roman" w:hAnsi="Times New Roman"/>
                <w:sz w:val="24"/>
                <w:szCs w:val="24"/>
              </w:rPr>
              <w:t>Группа</w:t>
            </w:r>
          </w:p>
        </w:tc>
        <w:tc>
          <w:tcPr>
            <w:tcW w:w="1855" w:type="pct"/>
            <w:gridSpan w:val="4"/>
          </w:tcPr>
          <w:p w:rsidR="00555DDF" w:rsidRPr="00127CBB" w:rsidRDefault="00555DDF" w:rsidP="002436F1">
            <w:pPr>
              <w:widowControl w:val="0"/>
              <w:spacing w:after="0" w:line="216" w:lineRule="auto"/>
              <w:jc w:val="center"/>
              <w:rPr>
                <w:rFonts w:ascii="Times New Roman" w:hAnsi="Times New Roman"/>
                <w:sz w:val="24"/>
                <w:szCs w:val="24"/>
              </w:rPr>
            </w:pPr>
            <w:r w:rsidRPr="00127CBB">
              <w:rPr>
                <w:rFonts w:ascii="Times New Roman" w:hAnsi="Times New Roman"/>
                <w:sz w:val="24"/>
                <w:szCs w:val="24"/>
              </w:rPr>
              <w:t xml:space="preserve">Группа </w:t>
            </w:r>
          </w:p>
        </w:tc>
      </w:tr>
      <w:tr w:rsidR="00555DDF" w:rsidRPr="00127CBB" w:rsidTr="00956220">
        <w:trPr>
          <w:trHeight w:val="93"/>
        </w:trPr>
        <w:tc>
          <w:tcPr>
            <w:tcW w:w="962" w:type="pct"/>
            <w:vMerge/>
            <w:vAlign w:val="center"/>
          </w:tcPr>
          <w:p w:rsidR="00555DDF" w:rsidRPr="00127CBB" w:rsidRDefault="00555DDF" w:rsidP="002436F1">
            <w:pPr>
              <w:widowControl w:val="0"/>
              <w:spacing w:after="0" w:line="216" w:lineRule="auto"/>
              <w:rPr>
                <w:rFonts w:ascii="Times New Roman" w:hAnsi="Times New Roman"/>
                <w:color w:val="000000"/>
                <w:sz w:val="24"/>
                <w:szCs w:val="24"/>
              </w:rPr>
            </w:pPr>
          </w:p>
        </w:tc>
        <w:tc>
          <w:tcPr>
            <w:tcW w:w="499" w:type="pct"/>
            <w:vAlign w:val="center"/>
          </w:tcPr>
          <w:p w:rsidR="00555DDF" w:rsidRPr="00127CBB" w:rsidRDefault="00555DDF" w:rsidP="002436F1">
            <w:pPr>
              <w:widowControl w:val="0"/>
              <w:spacing w:after="0" w:line="216" w:lineRule="auto"/>
              <w:jc w:val="center"/>
              <w:rPr>
                <w:rFonts w:ascii="Times New Roman" w:hAnsi="Times New Roman"/>
                <w:sz w:val="24"/>
                <w:szCs w:val="24"/>
              </w:rPr>
            </w:pPr>
            <w:r w:rsidRPr="00127CBB">
              <w:rPr>
                <w:rFonts w:ascii="Times New Roman" w:hAnsi="Times New Roman"/>
                <w:sz w:val="24"/>
                <w:szCs w:val="24"/>
              </w:rPr>
              <w:t>I</w:t>
            </w:r>
          </w:p>
        </w:tc>
        <w:tc>
          <w:tcPr>
            <w:tcW w:w="561" w:type="pct"/>
            <w:vAlign w:val="center"/>
          </w:tcPr>
          <w:p w:rsidR="00555DDF" w:rsidRPr="00127CBB" w:rsidRDefault="00555DDF" w:rsidP="002436F1">
            <w:pPr>
              <w:widowControl w:val="0"/>
              <w:spacing w:after="0" w:line="216" w:lineRule="auto"/>
              <w:jc w:val="center"/>
              <w:rPr>
                <w:rFonts w:ascii="Times New Roman" w:hAnsi="Times New Roman"/>
                <w:sz w:val="24"/>
                <w:szCs w:val="24"/>
              </w:rPr>
            </w:pPr>
            <w:r w:rsidRPr="00127CBB">
              <w:rPr>
                <w:rFonts w:ascii="Times New Roman" w:hAnsi="Times New Roman"/>
                <w:sz w:val="24"/>
                <w:szCs w:val="24"/>
              </w:rPr>
              <w:t>II</w:t>
            </w:r>
          </w:p>
        </w:tc>
        <w:tc>
          <w:tcPr>
            <w:tcW w:w="561" w:type="pct"/>
            <w:vAlign w:val="center"/>
          </w:tcPr>
          <w:p w:rsidR="00555DDF" w:rsidRPr="00127CBB" w:rsidRDefault="00555DDF" w:rsidP="002436F1">
            <w:pPr>
              <w:widowControl w:val="0"/>
              <w:spacing w:after="0" w:line="216" w:lineRule="auto"/>
              <w:jc w:val="center"/>
              <w:rPr>
                <w:rFonts w:ascii="Times New Roman" w:hAnsi="Times New Roman"/>
                <w:sz w:val="24"/>
                <w:szCs w:val="24"/>
              </w:rPr>
            </w:pPr>
            <w:r w:rsidRPr="00127CBB">
              <w:rPr>
                <w:rFonts w:ascii="Times New Roman" w:hAnsi="Times New Roman"/>
                <w:sz w:val="24"/>
                <w:szCs w:val="24"/>
              </w:rPr>
              <w:t>III</w:t>
            </w:r>
          </w:p>
        </w:tc>
        <w:tc>
          <w:tcPr>
            <w:tcW w:w="561" w:type="pct"/>
            <w:vAlign w:val="center"/>
          </w:tcPr>
          <w:p w:rsidR="00555DDF" w:rsidRPr="00127CBB" w:rsidRDefault="00555DDF" w:rsidP="002436F1">
            <w:pPr>
              <w:widowControl w:val="0"/>
              <w:spacing w:after="0" w:line="216" w:lineRule="auto"/>
              <w:jc w:val="center"/>
              <w:rPr>
                <w:rFonts w:ascii="Times New Roman" w:hAnsi="Times New Roman"/>
                <w:sz w:val="24"/>
                <w:szCs w:val="24"/>
              </w:rPr>
            </w:pPr>
            <w:r w:rsidRPr="00127CBB">
              <w:rPr>
                <w:rFonts w:ascii="Times New Roman" w:hAnsi="Times New Roman"/>
                <w:sz w:val="24"/>
                <w:szCs w:val="24"/>
              </w:rPr>
              <w:t>IV</w:t>
            </w:r>
          </w:p>
        </w:tc>
        <w:tc>
          <w:tcPr>
            <w:tcW w:w="464" w:type="pct"/>
            <w:vAlign w:val="center"/>
          </w:tcPr>
          <w:p w:rsidR="00555DDF" w:rsidRPr="00127CBB" w:rsidRDefault="00555DDF" w:rsidP="002436F1">
            <w:pPr>
              <w:widowControl w:val="0"/>
              <w:spacing w:after="0" w:line="216" w:lineRule="auto"/>
              <w:jc w:val="center"/>
              <w:rPr>
                <w:rFonts w:ascii="Times New Roman" w:hAnsi="Times New Roman"/>
                <w:sz w:val="24"/>
                <w:szCs w:val="24"/>
              </w:rPr>
            </w:pPr>
            <w:r w:rsidRPr="00127CBB">
              <w:rPr>
                <w:rFonts w:ascii="Times New Roman" w:hAnsi="Times New Roman"/>
                <w:sz w:val="24"/>
                <w:szCs w:val="24"/>
              </w:rPr>
              <w:t>I</w:t>
            </w:r>
          </w:p>
        </w:tc>
        <w:tc>
          <w:tcPr>
            <w:tcW w:w="464" w:type="pct"/>
            <w:vAlign w:val="center"/>
          </w:tcPr>
          <w:p w:rsidR="00555DDF" w:rsidRPr="00127CBB" w:rsidRDefault="00555DDF" w:rsidP="002436F1">
            <w:pPr>
              <w:widowControl w:val="0"/>
              <w:spacing w:after="0" w:line="216" w:lineRule="auto"/>
              <w:jc w:val="center"/>
              <w:rPr>
                <w:rFonts w:ascii="Times New Roman" w:hAnsi="Times New Roman"/>
                <w:sz w:val="24"/>
                <w:szCs w:val="24"/>
              </w:rPr>
            </w:pPr>
            <w:r w:rsidRPr="00127CBB">
              <w:rPr>
                <w:rFonts w:ascii="Times New Roman" w:hAnsi="Times New Roman"/>
                <w:sz w:val="24"/>
                <w:szCs w:val="24"/>
              </w:rPr>
              <w:t>II</w:t>
            </w:r>
          </w:p>
        </w:tc>
        <w:tc>
          <w:tcPr>
            <w:tcW w:w="464" w:type="pct"/>
            <w:vAlign w:val="center"/>
          </w:tcPr>
          <w:p w:rsidR="00555DDF" w:rsidRPr="00127CBB" w:rsidRDefault="00555DDF" w:rsidP="002436F1">
            <w:pPr>
              <w:widowControl w:val="0"/>
              <w:spacing w:after="0" w:line="216" w:lineRule="auto"/>
              <w:jc w:val="center"/>
              <w:rPr>
                <w:rFonts w:ascii="Times New Roman" w:hAnsi="Times New Roman"/>
                <w:sz w:val="24"/>
                <w:szCs w:val="24"/>
              </w:rPr>
            </w:pPr>
            <w:r w:rsidRPr="00127CBB">
              <w:rPr>
                <w:rFonts w:ascii="Times New Roman" w:hAnsi="Times New Roman"/>
                <w:sz w:val="24"/>
                <w:szCs w:val="24"/>
              </w:rPr>
              <w:t>III</w:t>
            </w:r>
          </w:p>
        </w:tc>
        <w:tc>
          <w:tcPr>
            <w:tcW w:w="464" w:type="pct"/>
            <w:vAlign w:val="center"/>
          </w:tcPr>
          <w:p w:rsidR="00555DDF" w:rsidRPr="00127CBB" w:rsidRDefault="00555DDF" w:rsidP="002436F1">
            <w:pPr>
              <w:widowControl w:val="0"/>
              <w:spacing w:after="0" w:line="216" w:lineRule="auto"/>
              <w:jc w:val="center"/>
              <w:rPr>
                <w:rFonts w:ascii="Times New Roman" w:hAnsi="Times New Roman"/>
                <w:sz w:val="24"/>
                <w:szCs w:val="24"/>
              </w:rPr>
            </w:pPr>
            <w:r w:rsidRPr="00127CBB">
              <w:rPr>
                <w:rFonts w:ascii="Times New Roman" w:hAnsi="Times New Roman"/>
                <w:sz w:val="24"/>
                <w:szCs w:val="24"/>
              </w:rPr>
              <w:t>IV</w:t>
            </w:r>
          </w:p>
        </w:tc>
      </w:tr>
      <w:tr w:rsidR="00555DDF" w:rsidRPr="00127CBB" w:rsidTr="00956220">
        <w:trPr>
          <w:trHeight w:val="214"/>
        </w:trPr>
        <w:tc>
          <w:tcPr>
            <w:tcW w:w="962" w:type="pc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ЭКЕ</w:t>
            </w:r>
          </w:p>
        </w:tc>
        <w:tc>
          <w:tcPr>
            <w:tcW w:w="49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14,85</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14,81</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14,73</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14,55</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14,29</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14,12</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13,44</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14,12</w:t>
            </w:r>
          </w:p>
        </w:tc>
      </w:tr>
      <w:tr w:rsidR="00555DDF" w:rsidRPr="00127CBB" w:rsidTr="00956220">
        <w:trPr>
          <w:trHeight w:val="214"/>
        </w:trPr>
        <w:tc>
          <w:tcPr>
            <w:tcW w:w="962" w:type="pc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Обменной энергии, МДж</w:t>
            </w:r>
          </w:p>
        </w:tc>
        <w:tc>
          <w:tcPr>
            <w:tcW w:w="49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148,5</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148,1</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147,3</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145,5</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142,9</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141,2</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134,4</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141,2</w:t>
            </w:r>
          </w:p>
        </w:tc>
      </w:tr>
      <w:tr w:rsidR="00555DDF" w:rsidRPr="00127CBB" w:rsidTr="00956220">
        <w:trPr>
          <w:trHeight w:val="214"/>
        </w:trPr>
        <w:tc>
          <w:tcPr>
            <w:tcW w:w="962" w:type="pc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Сухого вещества, кг</w:t>
            </w:r>
          </w:p>
        </w:tc>
        <w:tc>
          <w:tcPr>
            <w:tcW w:w="49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16,08</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16,07</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16,03</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16,01</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15,95</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15,62</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15,05</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15,62</w:t>
            </w:r>
          </w:p>
        </w:tc>
      </w:tr>
      <w:tr w:rsidR="00555DDF" w:rsidRPr="00127CBB" w:rsidTr="00956220">
        <w:trPr>
          <w:trHeight w:val="214"/>
        </w:trPr>
        <w:tc>
          <w:tcPr>
            <w:tcW w:w="962" w:type="pc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Сырого протеина, г</w:t>
            </w:r>
          </w:p>
        </w:tc>
        <w:tc>
          <w:tcPr>
            <w:tcW w:w="49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2296,5</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2296,0</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2294,5</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2291,8</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2693</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2653</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2493</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2653</w:t>
            </w:r>
          </w:p>
        </w:tc>
      </w:tr>
      <w:tr w:rsidR="00555DDF" w:rsidRPr="00127CBB" w:rsidTr="00956220">
        <w:trPr>
          <w:trHeight w:val="214"/>
        </w:trPr>
        <w:tc>
          <w:tcPr>
            <w:tcW w:w="962" w:type="pct"/>
            <w:vAlign w:val="center"/>
          </w:tcPr>
          <w:p w:rsidR="00555DDF" w:rsidRPr="00127CBB" w:rsidRDefault="00555DDF" w:rsidP="001D6EEA">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Переваримого протеина, г</w:t>
            </w:r>
          </w:p>
        </w:tc>
        <w:tc>
          <w:tcPr>
            <w:tcW w:w="49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1180,0</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1180,0</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1179,0</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1176,0</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1789</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1764</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1664</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1764</w:t>
            </w:r>
          </w:p>
        </w:tc>
      </w:tr>
      <w:tr w:rsidR="00555DDF" w:rsidRPr="00127CBB" w:rsidTr="00956220">
        <w:trPr>
          <w:trHeight w:val="214"/>
        </w:trPr>
        <w:tc>
          <w:tcPr>
            <w:tcW w:w="962" w:type="pc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Сырой клетчатки, г</w:t>
            </w:r>
          </w:p>
        </w:tc>
        <w:tc>
          <w:tcPr>
            <w:tcW w:w="49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3701,7</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3700,7</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3699,2</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3698,4</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3959,5</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3897,5</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3606,5</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3897,5</w:t>
            </w:r>
          </w:p>
        </w:tc>
      </w:tr>
      <w:tr w:rsidR="00555DDF" w:rsidRPr="00127CBB" w:rsidTr="00956220">
        <w:trPr>
          <w:trHeight w:val="214"/>
        </w:trPr>
        <w:tc>
          <w:tcPr>
            <w:tcW w:w="962" w:type="pc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Крахмала, г</w:t>
            </w:r>
          </w:p>
        </w:tc>
        <w:tc>
          <w:tcPr>
            <w:tcW w:w="49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2042,6</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2041,8</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2040,2</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2038,6</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1355,0</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1342,0</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1295,0</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1342,0</w:t>
            </w:r>
          </w:p>
        </w:tc>
      </w:tr>
      <w:tr w:rsidR="00555DDF" w:rsidRPr="00127CBB" w:rsidTr="00956220">
        <w:trPr>
          <w:trHeight w:val="214"/>
        </w:trPr>
        <w:tc>
          <w:tcPr>
            <w:tcW w:w="962" w:type="pc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Сахара, кг</w:t>
            </w:r>
          </w:p>
        </w:tc>
        <w:tc>
          <w:tcPr>
            <w:tcW w:w="49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1052,5</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1052,5</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1052,5</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1052,5</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1368,0</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1344,0</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1248,0</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1344,0</w:t>
            </w:r>
          </w:p>
        </w:tc>
      </w:tr>
      <w:tr w:rsidR="00555DDF" w:rsidRPr="00127CBB" w:rsidTr="00956220">
        <w:trPr>
          <w:trHeight w:val="214"/>
        </w:trPr>
        <w:tc>
          <w:tcPr>
            <w:tcW w:w="962" w:type="pc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Сырого жира, кг</w:t>
            </w:r>
          </w:p>
        </w:tc>
        <w:tc>
          <w:tcPr>
            <w:tcW w:w="49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566,1</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565,8</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562,3</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559,0</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642</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632,0</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592,0</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632,0</w:t>
            </w:r>
          </w:p>
        </w:tc>
      </w:tr>
      <w:tr w:rsidR="00555DDF" w:rsidRPr="00127CBB" w:rsidTr="00956220">
        <w:trPr>
          <w:trHeight w:val="214"/>
        </w:trPr>
        <w:tc>
          <w:tcPr>
            <w:tcW w:w="962" w:type="pc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 xml:space="preserve">Натрия, г </w:t>
            </w:r>
          </w:p>
        </w:tc>
        <w:tc>
          <w:tcPr>
            <w:tcW w:w="49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108,4</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108,4</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108,4</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108,4</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39,6</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39,3</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38,9</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39,3</w:t>
            </w:r>
          </w:p>
        </w:tc>
      </w:tr>
      <w:tr w:rsidR="00555DDF" w:rsidRPr="00127CBB" w:rsidTr="00956220">
        <w:trPr>
          <w:trHeight w:val="214"/>
        </w:trPr>
        <w:tc>
          <w:tcPr>
            <w:tcW w:w="962" w:type="pc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Кальция, г</w:t>
            </w:r>
          </w:p>
        </w:tc>
        <w:tc>
          <w:tcPr>
            <w:tcW w:w="49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106,3</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104,2</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102,3</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101,0</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146,95</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144,96</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142,96</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144,96</w:t>
            </w:r>
          </w:p>
        </w:tc>
      </w:tr>
      <w:tr w:rsidR="00555DDF" w:rsidRPr="00127CBB" w:rsidTr="00956220">
        <w:trPr>
          <w:trHeight w:val="214"/>
        </w:trPr>
        <w:tc>
          <w:tcPr>
            <w:tcW w:w="962" w:type="pc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Фосфора, г</w:t>
            </w:r>
          </w:p>
        </w:tc>
        <w:tc>
          <w:tcPr>
            <w:tcW w:w="49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54,1</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54,1</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54,0</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53,9</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69,5</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69,3</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68,7</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69,3</w:t>
            </w:r>
          </w:p>
        </w:tc>
      </w:tr>
      <w:tr w:rsidR="00555DDF" w:rsidRPr="00127CBB" w:rsidTr="00956220">
        <w:trPr>
          <w:trHeight w:val="214"/>
        </w:trPr>
        <w:tc>
          <w:tcPr>
            <w:tcW w:w="962" w:type="pc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Магния, г</w:t>
            </w:r>
          </w:p>
        </w:tc>
        <w:tc>
          <w:tcPr>
            <w:tcW w:w="49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34,75</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34,75</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34,75</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34,75</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36,15</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36,08</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35,99</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36,8</w:t>
            </w:r>
          </w:p>
        </w:tc>
      </w:tr>
      <w:tr w:rsidR="00555DDF" w:rsidRPr="00127CBB" w:rsidTr="00956220">
        <w:trPr>
          <w:trHeight w:val="214"/>
        </w:trPr>
        <w:tc>
          <w:tcPr>
            <w:tcW w:w="962" w:type="pc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Калия, г</w:t>
            </w:r>
          </w:p>
        </w:tc>
        <w:tc>
          <w:tcPr>
            <w:tcW w:w="49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259,2</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259,2</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259,2</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259,2</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145,7</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145,3</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144,2</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145,3</w:t>
            </w:r>
          </w:p>
        </w:tc>
      </w:tr>
      <w:tr w:rsidR="00555DDF" w:rsidRPr="00127CBB" w:rsidTr="00956220">
        <w:trPr>
          <w:trHeight w:val="214"/>
        </w:trPr>
        <w:tc>
          <w:tcPr>
            <w:tcW w:w="962" w:type="pc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Серы, г</w:t>
            </w:r>
          </w:p>
        </w:tc>
        <w:tc>
          <w:tcPr>
            <w:tcW w:w="49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26,4</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26,4</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26,4</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26,4</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46,4</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46,2</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46,0</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46,2</w:t>
            </w:r>
          </w:p>
        </w:tc>
      </w:tr>
      <w:tr w:rsidR="00555DDF" w:rsidRPr="00127CBB" w:rsidTr="00956220">
        <w:trPr>
          <w:trHeight w:val="214"/>
        </w:trPr>
        <w:tc>
          <w:tcPr>
            <w:tcW w:w="962" w:type="pc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Железа, мг</w:t>
            </w:r>
          </w:p>
        </w:tc>
        <w:tc>
          <w:tcPr>
            <w:tcW w:w="49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3656,3</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3656,3</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3656,3</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3656,3</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1531,9</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1506,9</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1406,9</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1506,9</w:t>
            </w:r>
          </w:p>
        </w:tc>
      </w:tr>
      <w:tr w:rsidR="00555DDF" w:rsidRPr="00127CBB" w:rsidTr="00956220">
        <w:trPr>
          <w:trHeight w:val="214"/>
        </w:trPr>
        <w:tc>
          <w:tcPr>
            <w:tcW w:w="962" w:type="pc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Меди, мг</w:t>
            </w:r>
          </w:p>
        </w:tc>
        <w:tc>
          <w:tcPr>
            <w:tcW w:w="49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106,5</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106,5</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106,5</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106,3</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128,1</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127,6</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127,3</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127,6</w:t>
            </w:r>
          </w:p>
        </w:tc>
      </w:tr>
      <w:tr w:rsidR="00555DDF" w:rsidRPr="00127CBB" w:rsidTr="00956220">
        <w:trPr>
          <w:trHeight w:val="214"/>
        </w:trPr>
        <w:tc>
          <w:tcPr>
            <w:tcW w:w="962" w:type="pc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Цинка, мг</w:t>
            </w:r>
          </w:p>
        </w:tc>
        <w:tc>
          <w:tcPr>
            <w:tcW w:w="49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410,2</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410,2</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410,2</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410,2</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1002,1</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1000,3</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996,8</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1000,3</w:t>
            </w:r>
          </w:p>
        </w:tc>
      </w:tr>
      <w:tr w:rsidR="00555DDF" w:rsidRPr="00127CBB" w:rsidTr="00956220">
        <w:trPr>
          <w:trHeight w:val="214"/>
        </w:trPr>
        <w:tc>
          <w:tcPr>
            <w:tcW w:w="962" w:type="pc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Кобальта, мг</w:t>
            </w:r>
          </w:p>
        </w:tc>
        <w:tc>
          <w:tcPr>
            <w:tcW w:w="49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3,75</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3,75</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3,75</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3,75</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8,48</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8,36</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8,09</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8,96</w:t>
            </w:r>
          </w:p>
        </w:tc>
      </w:tr>
      <w:tr w:rsidR="00555DDF" w:rsidRPr="00127CBB" w:rsidTr="00956220">
        <w:trPr>
          <w:trHeight w:val="214"/>
        </w:trPr>
        <w:tc>
          <w:tcPr>
            <w:tcW w:w="962" w:type="pc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Марганца, мг</w:t>
            </w:r>
          </w:p>
        </w:tc>
        <w:tc>
          <w:tcPr>
            <w:tcW w:w="49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661,0</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661,0</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661,0</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661,0</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971,6</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970,0</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963,6</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97,0</w:t>
            </w:r>
          </w:p>
        </w:tc>
      </w:tr>
      <w:tr w:rsidR="00555DDF" w:rsidRPr="00127CBB" w:rsidTr="00956220">
        <w:trPr>
          <w:trHeight w:val="214"/>
        </w:trPr>
        <w:tc>
          <w:tcPr>
            <w:tcW w:w="962" w:type="pc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Йода, мг</w:t>
            </w:r>
          </w:p>
        </w:tc>
        <w:tc>
          <w:tcPr>
            <w:tcW w:w="49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34,98</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34,98</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34,98</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34,98</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19,7</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19,5</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19,0</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19,5</w:t>
            </w:r>
          </w:p>
        </w:tc>
      </w:tr>
      <w:tr w:rsidR="00555DDF" w:rsidRPr="00127CBB" w:rsidTr="00956220">
        <w:trPr>
          <w:trHeight w:val="214"/>
        </w:trPr>
        <w:tc>
          <w:tcPr>
            <w:tcW w:w="962" w:type="pc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Каротина, мг</w:t>
            </w:r>
          </w:p>
        </w:tc>
        <w:tc>
          <w:tcPr>
            <w:tcW w:w="49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600,0</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600,0</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600,0</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598,0</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1800</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1764</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1620</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1764</w:t>
            </w:r>
          </w:p>
        </w:tc>
      </w:tr>
      <w:tr w:rsidR="00555DDF" w:rsidRPr="00127CBB" w:rsidTr="00956220">
        <w:trPr>
          <w:trHeight w:val="214"/>
        </w:trPr>
        <w:tc>
          <w:tcPr>
            <w:tcW w:w="962" w:type="pc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Витамина Д, МЕ</w:t>
            </w:r>
          </w:p>
        </w:tc>
        <w:tc>
          <w:tcPr>
            <w:tcW w:w="49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2744000</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2744000</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2744000</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2744000</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5150</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5117</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4985</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5117</w:t>
            </w:r>
          </w:p>
        </w:tc>
      </w:tr>
      <w:tr w:rsidR="00555DDF" w:rsidRPr="00127CBB" w:rsidTr="00956220">
        <w:trPr>
          <w:trHeight w:val="214"/>
        </w:trPr>
        <w:tc>
          <w:tcPr>
            <w:tcW w:w="962" w:type="pct"/>
            <w:vAlign w:val="center"/>
          </w:tcPr>
          <w:p w:rsidR="00555DDF" w:rsidRPr="00127CBB" w:rsidRDefault="00555DDF" w:rsidP="002436F1">
            <w:pPr>
              <w:widowControl w:val="0"/>
              <w:spacing w:after="0" w:line="216" w:lineRule="auto"/>
              <w:rPr>
                <w:rFonts w:ascii="Times New Roman" w:hAnsi="Times New Roman"/>
                <w:color w:val="000000"/>
                <w:sz w:val="24"/>
                <w:szCs w:val="24"/>
              </w:rPr>
            </w:pPr>
            <w:r w:rsidRPr="00127CBB">
              <w:rPr>
                <w:rFonts w:ascii="Times New Roman" w:hAnsi="Times New Roman"/>
                <w:color w:val="000000"/>
                <w:sz w:val="24"/>
                <w:szCs w:val="24"/>
              </w:rPr>
              <w:t>Витамина Е, мг</w:t>
            </w:r>
          </w:p>
        </w:tc>
        <w:tc>
          <w:tcPr>
            <w:tcW w:w="499"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1318,33</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1318,33</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1318,33</w:t>
            </w:r>
          </w:p>
        </w:tc>
        <w:tc>
          <w:tcPr>
            <w:tcW w:w="561"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1318,33</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660,1</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653,1</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649,8</w:t>
            </w:r>
          </w:p>
        </w:tc>
        <w:tc>
          <w:tcPr>
            <w:tcW w:w="464" w:type="pct"/>
            <w:vAlign w:val="center"/>
          </w:tcPr>
          <w:p w:rsidR="00555DDF" w:rsidRPr="00127CBB" w:rsidRDefault="00555DDF" w:rsidP="002436F1">
            <w:pPr>
              <w:widowControl w:val="0"/>
              <w:spacing w:after="0" w:line="216" w:lineRule="auto"/>
              <w:jc w:val="center"/>
              <w:rPr>
                <w:rFonts w:ascii="Times New Roman" w:hAnsi="Times New Roman"/>
                <w:color w:val="000000"/>
                <w:sz w:val="24"/>
                <w:szCs w:val="24"/>
              </w:rPr>
            </w:pPr>
            <w:r w:rsidRPr="00127CBB">
              <w:rPr>
                <w:rFonts w:ascii="Times New Roman" w:hAnsi="Times New Roman"/>
                <w:color w:val="000000"/>
                <w:sz w:val="24"/>
                <w:szCs w:val="24"/>
              </w:rPr>
              <w:t>653,1</w:t>
            </w:r>
          </w:p>
        </w:tc>
      </w:tr>
    </w:tbl>
    <w:p w:rsidR="00555DDF" w:rsidRDefault="00555DDF" w:rsidP="004D3898">
      <w:pPr>
        <w:widowControl w:val="0"/>
        <w:shd w:val="clear" w:color="auto" w:fill="FFFFFF"/>
        <w:autoSpaceDE w:val="0"/>
        <w:autoSpaceDN w:val="0"/>
        <w:adjustRightInd w:val="0"/>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Общая питательность рационов коров в среднем составляет 102,3 г на 1 энергетическую кормовую единицу. Норма переваримого протеина составляет 100-110 г на 1 энергетическую кормовую единицу. При этом летний рацион кормления составляет 125,2 г переваримого протеина (выше нормы), а стойловый период – 79,5г (ниже нормы). Уровень сырого протеина также выше в пастбищный период кормления (188,4 г на одну энергетическую кормовую единицу).</w:t>
      </w:r>
    </w:p>
    <w:p w:rsidR="00555DDF" w:rsidRDefault="00555DDF" w:rsidP="004D3898">
      <w:pPr>
        <w:widowControl w:val="0"/>
        <w:shd w:val="clear" w:color="auto" w:fill="FFFFFF"/>
        <w:autoSpaceDE w:val="0"/>
        <w:autoSpaceDN w:val="0"/>
        <w:adjustRightInd w:val="0"/>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Отмечено низкое количество сахара в кормах, так как сахаро-протеиновое отношение при пастбищном содержании составляет 0,76, а при стойловом содержании - 0,89. </w:t>
      </w:r>
    </w:p>
    <w:p w:rsidR="00555DDF" w:rsidRDefault="00555DDF" w:rsidP="004D3898">
      <w:pPr>
        <w:widowControl w:val="0"/>
        <w:shd w:val="clear" w:color="auto" w:fill="FFFFFF"/>
        <w:autoSpaceDE w:val="0"/>
        <w:autoSpaceDN w:val="0"/>
        <w:adjustRightInd w:val="0"/>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Наилучшее кальциево-фосфорное отношение отмечается при травянистом типе кормлении - 2,10; при силосно-сенажно-концентратном – 1,96.</w:t>
      </w:r>
    </w:p>
    <w:p w:rsidR="00555DDF" w:rsidRDefault="00555DDF" w:rsidP="002B5D40">
      <w:pPr>
        <w:widowControl w:val="0"/>
        <w:shd w:val="clear" w:color="auto" w:fill="FFFFFF"/>
        <w:autoSpaceDE w:val="0"/>
        <w:autoSpaceDN w:val="0"/>
        <w:adjustRightInd w:val="0"/>
        <w:spacing w:after="0" w:line="360" w:lineRule="auto"/>
        <w:ind w:firstLine="709"/>
        <w:jc w:val="both"/>
        <w:rPr>
          <w:rFonts w:ascii="Times New Roman" w:hAnsi="Times New Roman"/>
          <w:color w:val="000000"/>
          <w:sz w:val="28"/>
          <w:szCs w:val="28"/>
        </w:rPr>
      </w:pPr>
      <w:r w:rsidRPr="002B5D40">
        <w:rPr>
          <w:rFonts w:ascii="Times New Roman" w:hAnsi="Times New Roman"/>
          <w:color w:val="000000"/>
          <w:sz w:val="28"/>
          <w:szCs w:val="28"/>
        </w:rPr>
        <w:t>Концентрация обменной</w:t>
      </w:r>
      <w:r>
        <w:rPr>
          <w:rFonts w:ascii="Times New Roman" w:hAnsi="Times New Roman"/>
          <w:color w:val="000000"/>
          <w:sz w:val="28"/>
          <w:szCs w:val="28"/>
        </w:rPr>
        <w:t xml:space="preserve"> </w:t>
      </w:r>
      <w:r w:rsidRPr="002B5D40">
        <w:rPr>
          <w:rFonts w:ascii="Times New Roman" w:hAnsi="Times New Roman"/>
          <w:color w:val="000000"/>
          <w:sz w:val="28"/>
          <w:szCs w:val="28"/>
        </w:rPr>
        <w:t xml:space="preserve">энергии соответственно составляла </w:t>
      </w:r>
      <w:r>
        <w:rPr>
          <w:rFonts w:ascii="Times New Roman" w:hAnsi="Times New Roman"/>
          <w:color w:val="000000"/>
          <w:sz w:val="28"/>
          <w:szCs w:val="28"/>
        </w:rPr>
        <w:t>при стойловом периоде</w:t>
      </w:r>
      <w:r w:rsidRPr="00FE07A9">
        <w:rPr>
          <w:rFonts w:ascii="Times New Roman" w:hAnsi="Times New Roman"/>
          <w:sz w:val="28"/>
          <w:szCs w:val="28"/>
        </w:rPr>
        <w:t xml:space="preserve"> -</w:t>
      </w:r>
      <w:r>
        <w:rPr>
          <w:rFonts w:ascii="Times New Roman" w:hAnsi="Times New Roman"/>
          <w:color w:val="AD4746"/>
          <w:sz w:val="28"/>
          <w:szCs w:val="28"/>
        </w:rPr>
        <w:t xml:space="preserve"> </w:t>
      </w:r>
      <w:r>
        <w:rPr>
          <w:rFonts w:ascii="Times New Roman" w:hAnsi="Times New Roman"/>
          <w:color w:val="000000"/>
          <w:sz w:val="28"/>
          <w:szCs w:val="28"/>
        </w:rPr>
        <w:t>9,2 МДж, при пастбищном - 9,0 МДж.</w:t>
      </w:r>
    </w:p>
    <w:p w:rsidR="00555DDF" w:rsidRDefault="00555DDF" w:rsidP="001A78F2">
      <w:pPr>
        <w:widowControl w:val="0"/>
        <w:shd w:val="clear" w:color="auto" w:fill="FFFFFF"/>
        <w:autoSpaceDE w:val="0"/>
        <w:autoSpaceDN w:val="0"/>
        <w:adjustRightInd w:val="0"/>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Для рациона кормления в стойловый период содержание каротина на одну </w:t>
      </w:r>
      <w:r w:rsidRPr="001A78F2">
        <w:rPr>
          <w:rFonts w:ascii="Times New Roman" w:hAnsi="Times New Roman"/>
          <w:color w:val="000000"/>
          <w:sz w:val="28"/>
          <w:szCs w:val="28"/>
        </w:rPr>
        <w:t>энергетическую кормовую единицу соответствует норме (45 мг на 1 энергетическую кормовую единицу), а в пастбищный период он выше нормы.</w:t>
      </w:r>
    </w:p>
    <w:p w:rsidR="00555DDF" w:rsidRDefault="00555DDF" w:rsidP="001A78F2">
      <w:pPr>
        <w:widowControl w:val="0"/>
        <w:shd w:val="clear" w:color="auto" w:fill="FFFFFF"/>
        <w:autoSpaceDE w:val="0"/>
        <w:autoSpaceDN w:val="0"/>
        <w:adjustRightInd w:val="0"/>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В рационе кормления количество сухого вещества на 100 кг живой массы в пастбищный период составило 3,36 кг, в стойловый период - 3,58 кг.</w:t>
      </w:r>
    </w:p>
    <w:p w:rsidR="00555DDF" w:rsidRDefault="00555DDF" w:rsidP="001A78F2">
      <w:pPr>
        <w:widowControl w:val="0"/>
        <w:shd w:val="clear" w:color="auto" w:fill="FFFFFF"/>
        <w:autoSpaceDE w:val="0"/>
        <w:autoSpaceDN w:val="0"/>
        <w:adjustRightInd w:val="0"/>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Основным хозяйственным и селекционным признаком при отборе животных для дальнейшего разведения и использования является уровень молочной продуктивности, которая зависит от </w:t>
      </w:r>
      <w:r w:rsidRPr="00E256AF">
        <w:rPr>
          <w:rFonts w:ascii="Times New Roman" w:hAnsi="Times New Roman"/>
          <w:color w:val="000000"/>
          <w:sz w:val="28"/>
          <w:szCs w:val="28"/>
        </w:rPr>
        <w:t>породных особенностей животных, условий их кормления, содержания, ухода и эксплуатации и многих других факторов</w:t>
      </w:r>
      <w:r>
        <w:rPr>
          <w:rFonts w:ascii="Times New Roman" w:hAnsi="Times New Roman"/>
          <w:color w:val="000000"/>
          <w:sz w:val="28"/>
          <w:szCs w:val="28"/>
        </w:rPr>
        <w:t>.[1,4,5]</w:t>
      </w:r>
    </w:p>
    <w:p w:rsidR="00555DDF" w:rsidRDefault="00555DDF" w:rsidP="001E48CF">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В ходе исследования была рассмотрена динамика среднесуточных удоев по периодам исследований. Установлено,  что в контрольной (</w:t>
      </w:r>
      <w:r>
        <w:rPr>
          <w:rFonts w:ascii="Times New Roman" w:hAnsi="Times New Roman"/>
          <w:sz w:val="28"/>
          <w:szCs w:val="28"/>
          <w:lang w:val="en-US"/>
        </w:rPr>
        <w:t>I</w:t>
      </w:r>
      <w:r>
        <w:rPr>
          <w:rFonts w:ascii="Times New Roman" w:hAnsi="Times New Roman"/>
          <w:sz w:val="28"/>
          <w:szCs w:val="28"/>
        </w:rPr>
        <w:t>) группе наблюдается постепенное снижение удоев с 17,3±0,15 кг до 12,0±0,36 кг, что соответствует физиологии молокообразования и молоковыведения во второй половине лактации (табл. 3).</w:t>
      </w:r>
    </w:p>
    <w:p w:rsidR="00555DDF" w:rsidRPr="00AB5C09" w:rsidRDefault="00555DDF" w:rsidP="00AB5C09">
      <w:pPr>
        <w:widowControl w:val="0"/>
        <w:spacing w:after="0" w:line="360" w:lineRule="auto"/>
        <w:jc w:val="both"/>
        <w:rPr>
          <w:rFonts w:ascii="Times New Roman" w:hAnsi="Times New Roman"/>
          <w:i/>
          <w:sz w:val="28"/>
          <w:szCs w:val="28"/>
        </w:rPr>
      </w:pPr>
      <w:r w:rsidRPr="001D6EEA">
        <w:rPr>
          <w:rFonts w:ascii="Times New Roman" w:hAnsi="Times New Roman"/>
          <w:sz w:val="28"/>
          <w:szCs w:val="28"/>
        </w:rPr>
        <w:t xml:space="preserve">Таблица 3 - </w:t>
      </w:r>
      <w:r w:rsidRPr="00AB5C09">
        <w:rPr>
          <w:rFonts w:ascii="Times New Roman" w:hAnsi="Times New Roman"/>
          <w:sz w:val="28"/>
          <w:szCs w:val="28"/>
        </w:rPr>
        <w:t>Среднесуточные удои коров в период исследований, кг (</w:t>
      </w:r>
      <w:r w:rsidRPr="00127CBB">
        <w:rPr>
          <w:rFonts w:ascii="Times New Roman" w:hAnsi="Times New Roman"/>
          <w:color w:val="000000"/>
          <w:sz w:val="28"/>
          <w:szCs w:val="28"/>
        </w:rPr>
        <w:fldChar w:fldCharType="begin"/>
      </w:r>
      <w:r w:rsidRPr="00127CBB">
        <w:rPr>
          <w:rFonts w:ascii="Times New Roman" w:hAnsi="Times New Roman"/>
          <w:color w:val="000000"/>
          <w:sz w:val="28"/>
          <w:szCs w:val="28"/>
        </w:rPr>
        <w:instrText xml:space="preserve"> QUOTE </w:instrText>
      </w:r>
      <w:r w:rsidRPr="00127CBB">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5.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7CF8&quot;/&gt;&lt;wsp:rsid wsp:val=&quot;000005AF&quot;/&gt;&lt;wsp:rsid wsp:val=&quot;00005EEC&quot;/&gt;&lt;wsp:rsid wsp:val=&quot;00011012&quot;/&gt;&lt;wsp:rsid wsp:val=&quot;00023CDE&quot;/&gt;&lt;wsp:rsid wsp:val=&quot;0003039A&quot;/&gt;&lt;wsp:rsid wsp:val=&quot;000311D5&quot;/&gt;&lt;wsp:rsid wsp:val=&quot;000401E2&quot;/&gt;&lt;wsp:rsid wsp:val=&quot;00042847&quot;/&gt;&lt;wsp:rsid wsp:val=&quot;000516F9&quot;/&gt;&lt;wsp:rsid wsp:val=&quot;00055844&quot;/&gt;&lt;wsp:rsid wsp:val=&quot;00065008&quot;/&gt;&lt;wsp:rsid wsp:val=&quot;00067BA3&quot;/&gt;&lt;wsp:rsid wsp:val=&quot;00080F0E&quot;/&gt;&lt;wsp:rsid wsp:val=&quot;00085881&quot;/&gt;&lt;wsp:rsid wsp:val=&quot;000D20E1&quot;/&gt;&lt;wsp:rsid wsp:val=&quot;000F2B9F&quot;/&gt;&lt;wsp:rsid wsp:val=&quot;000F5C97&quot;/&gt;&lt;wsp:rsid wsp:val=&quot;00104467&quot;/&gt;&lt;wsp:rsid wsp:val=&quot;0012245A&quot;/&gt;&lt;wsp:rsid wsp:val=&quot;00127CBB&quot;/&gt;&lt;wsp:rsid wsp:val=&quot;00134718&quot;/&gt;&lt;wsp:rsid wsp:val=&quot;00140DC6&quot;/&gt;&lt;wsp:rsid wsp:val=&quot;001459D3&quot;/&gt;&lt;wsp:rsid wsp:val=&quot;001570B5&quot;/&gt;&lt;wsp:rsid wsp:val=&quot;0016319F&quot;/&gt;&lt;wsp:rsid wsp:val=&quot;0017566A&quot;/&gt;&lt;wsp:rsid wsp:val=&quot;001A78F2&quot;/&gt;&lt;wsp:rsid wsp:val=&quot;001D6EEA&quot;/&gt;&lt;wsp:rsid wsp:val=&quot;001E48CF&quot;/&gt;&lt;wsp:rsid wsp:val=&quot;001E5F5E&quot;/&gt;&lt;wsp:rsid wsp:val=&quot;00203196&quot;/&gt;&lt;wsp:rsid wsp:val=&quot;00216FE3&quot;/&gt;&lt;wsp:rsid wsp:val=&quot;00222D38&quot;/&gt;&lt;wsp:rsid wsp:val=&quot;002436F1&quot;/&gt;&lt;wsp:rsid wsp:val=&quot;0026287D&quot;/&gt;&lt;wsp:rsid wsp:val=&quot;00285594&quot;/&gt;&lt;wsp:rsid wsp:val=&quot;002A4DDE&quot;/&gt;&lt;wsp:rsid wsp:val=&quot;002B14AE&quot;/&gt;&lt;wsp:rsid wsp:val=&quot;002B2E8C&quot;/&gt;&lt;wsp:rsid wsp:val=&quot;002B5D40&quot;/&gt;&lt;wsp:rsid wsp:val=&quot;002C04BA&quot;/&gt;&lt;wsp:rsid wsp:val=&quot;002E55BC&quot;/&gt;&lt;wsp:rsid wsp:val=&quot;0030130A&quot;/&gt;&lt;wsp:rsid wsp:val=&quot;00302421&quot;/&gt;&lt;wsp:rsid wsp:val=&quot;00305752&quot;/&gt;&lt;wsp:rsid wsp:val=&quot;003470F5&quot;/&gt;&lt;wsp:rsid wsp:val=&quot;00350A09&quot;/&gt;&lt;wsp:rsid wsp:val=&quot;00351189&quot;/&gt;&lt;wsp:rsid wsp:val=&quot;00371566&quot;/&gt;&lt;wsp:rsid wsp:val=&quot;003B10FD&quot;/&gt;&lt;wsp:rsid wsp:val=&quot;003B6CB1&quot;/&gt;&lt;wsp:rsid wsp:val=&quot;003C0FD7&quot;/&gt;&lt;wsp:rsid wsp:val=&quot;003C0FF0&quot;/&gt;&lt;wsp:rsid wsp:val=&quot;00453940&quot;/&gt;&lt;wsp:rsid wsp:val=&quot;00492E77&quot;/&gt;&lt;wsp:rsid wsp:val=&quot;00495C65&quot;/&gt;&lt;wsp:rsid wsp:val=&quot;004A2520&quot;/&gt;&lt;wsp:rsid wsp:val=&quot;004B6176&quot;/&gt;&lt;wsp:rsid wsp:val=&quot;004C111B&quot;/&gt;&lt;wsp:rsid wsp:val=&quot;004D3898&quot;/&gt;&lt;wsp:rsid wsp:val=&quot;004E0BB4&quot;/&gt;&lt;wsp:rsid wsp:val=&quot;004E4472&quot;/&gt;&lt;wsp:rsid wsp:val=&quot;00504869&quot;/&gt;&lt;wsp:rsid wsp:val=&quot;00524E99&quot;/&gt;&lt;wsp:rsid wsp:val=&quot;0053164E&quot;/&gt;&lt;wsp:rsid wsp:val=&quot;00542B2F&quot;/&gt;&lt;wsp:rsid wsp:val=&quot;00545241&quot;/&gt;&lt;wsp:rsid wsp:val=&quot;00577DE0&quot;/&gt;&lt;wsp:rsid wsp:val=&quot;005B75A9&quot;/&gt;&lt;wsp:rsid wsp:val=&quot;00601B72&quot;/&gt;&lt;wsp:rsid wsp:val=&quot;00663791&quot;/&gt;&lt;wsp:rsid wsp:val=&quot;006643DB&quot;/&gt;&lt;wsp:rsid wsp:val=&quot;00665721&quot;/&gt;&lt;wsp:rsid wsp:val=&quot;006906EF&quot;/&gt;&lt;wsp:rsid wsp:val=&quot;00697F8B&quot;/&gt;&lt;wsp:rsid wsp:val=&quot;006A076C&quot;/&gt;&lt;wsp:rsid wsp:val=&quot;006A16C0&quot;/&gt;&lt;wsp:rsid wsp:val=&quot;006A4565&quot;/&gt;&lt;wsp:rsid wsp:val=&quot;006B44E9&quot;/&gt;&lt;wsp:rsid wsp:val=&quot;006B7862&quot;/&gt;&lt;wsp:rsid wsp:val=&quot;006C745A&quot;/&gt;&lt;wsp:rsid wsp:val=&quot;007001DD&quot;/&gt;&lt;wsp:rsid wsp:val=&quot;00707E6A&quot;/&gt;&lt;wsp:rsid wsp:val=&quot;007176D7&quot;/&gt;&lt;wsp:rsid wsp:val=&quot;00723DE1&quot;/&gt;&lt;wsp:rsid wsp:val=&quot;0073068B&quot;/&gt;&lt;wsp:rsid wsp:val=&quot;007362FB&quot;/&gt;&lt;wsp:rsid wsp:val=&quot;00763CA5&quot;/&gt;&lt;wsp:rsid wsp:val=&quot;00764A9B&quot;/&gt;&lt;wsp:rsid wsp:val=&quot;007B1C6B&quot;/&gt;&lt;wsp:rsid wsp:val=&quot;007F61A8&quot;/&gt;&lt;wsp:rsid wsp:val=&quot;007F681C&quot;/&gt;&lt;wsp:rsid wsp:val=&quot;00803D9C&quot;/&gt;&lt;wsp:rsid wsp:val=&quot;008177BB&quot;/&gt;&lt;wsp:rsid wsp:val=&quot;00847CF8&quot;/&gt;&lt;wsp:rsid wsp:val=&quot;0087131D&quot;/&gt;&lt;wsp:rsid wsp:val=&quot;00871D51&quot;/&gt;&lt;wsp:rsid wsp:val=&quot;008745C7&quot;/&gt;&lt;wsp:rsid wsp:val=&quot;008847DF&quot;/&gt;&lt;wsp:rsid wsp:val=&quot;008A25EE&quot;/&gt;&lt;wsp:rsid wsp:val=&quot;008A59C5&quot;/&gt;&lt;wsp:rsid wsp:val=&quot;008C47F4&quot;/&gt;&lt;wsp:rsid wsp:val=&quot;008D1344&quot;/&gt;&lt;wsp:rsid wsp:val=&quot;0090625E&quot;/&gt;&lt;wsp:rsid wsp:val=&quot;00945563&quot;/&gt;&lt;wsp:rsid wsp:val=&quot;00956220&quot;/&gt;&lt;wsp:rsid wsp:val=&quot;00964AFD&quot;/&gt;&lt;wsp:rsid wsp:val=&quot;00974F3E&quot;/&gt;&lt;wsp:rsid wsp:val=&quot;00981056&quot;/&gt;&lt;wsp:rsid wsp:val=&quot;00986A0B&quot;/&gt;&lt;wsp:rsid wsp:val=&quot;009B2533&quot;/&gt;&lt;wsp:rsid wsp:val=&quot;009E6753&quot;/&gt;&lt;wsp:rsid wsp:val=&quot;009F3C45&quot;/&gt;&lt;wsp:rsid wsp:val=&quot;009F4242&quot;/&gt;&lt;wsp:rsid wsp:val=&quot;009F7DF8&quot;/&gt;&lt;wsp:rsid wsp:val=&quot;00A105BA&quot;/&gt;&lt;wsp:rsid wsp:val=&quot;00A14066&quot;/&gt;&lt;wsp:rsid wsp:val=&quot;00A32BA3&quot;/&gt;&lt;wsp:rsid wsp:val=&quot;00A467A2&quot;/&gt;&lt;wsp:rsid wsp:val=&quot;00A6756C&quot;/&gt;&lt;wsp:rsid wsp:val=&quot;00A7486D&quot;/&gt;&lt;wsp:rsid wsp:val=&quot;00A831E2&quot;/&gt;&lt;wsp:rsid wsp:val=&quot;00A93996&quot;/&gt;&lt;wsp:rsid wsp:val=&quot;00A96F19&quot;/&gt;&lt;wsp:rsid wsp:val=&quot;00AB051A&quot;/&gt;&lt;wsp:rsid wsp:val=&quot;00AB0D2D&quot;/&gt;&lt;wsp:rsid wsp:val=&quot;00AB5C09&quot;/&gt;&lt;wsp:rsid wsp:val=&quot;00AC59B8&quot;/&gt;&lt;wsp:rsid wsp:val=&quot;00AE7850&quot;/&gt;&lt;wsp:rsid wsp:val=&quot;00B161B4&quot;/&gt;&lt;wsp:rsid wsp:val=&quot;00B23669&quot;/&gt;&lt;wsp:rsid wsp:val=&quot;00B278A1&quot;/&gt;&lt;wsp:rsid wsp:val=&quot;00B30253&quot;/&gt;&lt;wsp:rsid wsp:val=&quot;00B371A3&quot;/&gt;&lt;wsp:rsid wsp:val=&quot;00BA675A&quot;/&gt;&lt;wsp:rsid wsp:val=&quot;00BB5A91&quot;/&gt;&lt;wsp:rsid wsp:val=&quot;00BD36F4&quot;/&gt;&lt;wsp:rsid wsp:val=&quot;00BD4CA1&quot;/&gt;&lt;wsp:rsid wsp:val=&quot;00BD7528&quot;/&gt;&lt;wsp:rsid wsp:val=&quot;00BE1C7D&quot;/&gt;&lt;wsp:rsid wsp:val=&quot;00BE5449&quot;/&gt;&lt;wsp:rsid wsp:val=&quot;00BE672A&quot;/&gt;&lt;wsp:rsid wsp:val=&quot;00BF1FAF&quot;/&gt;&lt;wsp:rsid wsp:val=&quot;00C02FD1&quot;/&gt;&lt;wsp:rsid wsp:val=&quot;00C1576B&quot;/&gt;&lt;wsp:rsid wsp:val=&quot;00C22A3D&quot;/&gt;&lt;wsp:rsid wsp:val=&quot;00C50C53&quot;/&gt;&lt;wsp:rsid wsp:val=&quot;00C75B43&quot;/&gt;&lt;wsp:rsid wsp:val=&quot;00C820E7&quot;/&gt;&lt;wsp:rsid wsp:val=&quot;00C877C7&quot;/&gt;&lt;wsp:rsid wsp:val=&quot;00C93504&quot;/&gt;&lt;wsp:rsid wsp:val=&quot;00C9513C&quot;/&gt;&lt;wsp:rsid wsp:val=&quot;00CA1CD5&quot;/&gt;&lt;wsp:rsid wsp:val=&quot;00CC6369&quot;/&gt;&lt;wsp:rsid wsp:val=&quot;00CC7447&quot;/&gt;&lt;wsp:rsid wsp:val=&quot;00CD5916&quot;/&gt;&lt;wsp:rsid wsp:val=&quot;00CE3A59&quot;/&gt;&lt;wsp:rsid wsp:val=&quot;00CF139F&quot;/&gt;&lt;wsp:rsid wsp:val=&quot;00D028BA&quot;/&gt;&lt;wsp:rsid wsp:val=&quot;00D02BC7&quot;/&gt;&lt;wsp:rsid wsp:val=&quot;00D171E3&quot;/&gt;&lt;wsp:rsid wsp:val=&quot;00D4008B&quot;/&gt;&lt;wsp:rsid wsp:val=&quot;00D56A09&quot;/&gt;&lt;wsp:rsid wsp:val=&quot;00D71AB4&quot;/&gt;&lt;wsp:rsid wsp:val=&quot;00D80D72&quot;/&gt;&lt;wsp:rsid wsp:val=&quot;00D82348&quot;/&gt;&lt;wsp:rsid wsp:val=&quot;00DB2E84&quot;/&gt;&lt;wsp:rsid wsp:val=&quot;00DC189F&quot;/&gt;&lt;wsp:rsid wsp:val=&quot;00DC1F53&quot;/&gt;&lt;wsp:rsid wsp:val=&quot;00DE0287&quot;/&gt;&lt;wsp:rsid wsp:val=&quot;00DE0BFE&quot;/&gt;&lt;wsp:rsid wsp:val=&quot;00E043DE&quot;/&gt;&lt;wsp:rsid wsp:val=&quot;00E15153&quot;/&gt;&lt;wsp:rsid wsp:val=&quot;00E17F50&quot;/&gt;&lt;wsp:rsid wsp:val=&quot;00E2043B&quot;/&gt;&lt;wsp:rsid wsp:val=&quot;00E24A8B&quot;/&gt;&lt;wsp:rsid wsp:val=&quot;00E256AF&quot;/&gt;&lt;wsp:rsid wsp:val=&quot;00E34DB9&quot;/&gt;&lt;wsp:rsid wsp:val=&quot;00E623AB&quot;/&gt;&lt;wsp:rsid wsp:val=&quot;00E652DC&quot;/&gt;&lt;wsp:rsid wsp:val=&quot;00E70AAA&quot;/&gt;&lt;wsp:rsid wsp:val=&quot;00E912BB&quot;/&gt;&lt;wsp:rsid wsp:val=&quot;00EA30DD&quot;/&gt;&lt;wsp:rsid wsp:val=&quot;00EA6B39&quot;/&gt;&lt;wsp:rsid wsp:val=&quot;00EB2F77&quot;/&gt;&lt;wsp:rsid wsp:val=&quot;00EB4DC4&quot;/&gt;&lt;wsp:rsid wsp:val=&quot;00EC11D5&quot;/&gt;&lt;wsp:rsid wsp:val=&quot;00EE57BC&quot;/&gt;&lt;wsp:rsid wsp:val=&quot;00F314CB&quot;/&gt;&lt;wsp:rsid wsp:val=&quot;00F443FE&quot;/&gt;&lt;wsp:rsid wsp:val=&quot;00F63372&quot;/&gt;&lt;wsp:rsid wsp:val=&quot;00F75A36&quot;/&gt;&lt;wsp:rsid wsp:val=&quot;00F95DB4&quot;/&gt;&lt;wsp:rsid wsp:val=&quot;00FA29AF&quot;/&gt;&lt;wsp:rsid wsp:val=&quot;00FC3883&quot;/&gt;&lt;wsp:rsid wsp:val=&quot;00FD1CC3&quot;/&gt;&lt;/wsp:rsids&gt;&lt;/w:docPr&gt;&lt;w:body&gt;&lt;w:p wsp:rsidR=&quot;00000000&quot; wsp:rsidRDefault=&quot;006906EF&quot;&gt;&lt;m:oMathPara&gt;&lt;m:oMath&gt;&lt;m:acc&gt;&lt;m:accPr&gt;&lt;m:chr m:val=&quot;М…&quot;/&gt;&lt;m:ctrlPr&gt;&lt;w:rPr&gt;&lt;w:rFonts w:ascii=&quot;Cambria Math&quot; w:h-ansi=&quot;Times New Roman&quot;/&gt;&lt;wx:font wx:val=&quot;Cambria Math&quot;/&gt;&lt;w:sz w:val=&quot;28&quot;/&gt;&lt;w:sz-cs w:val=&quot;28&quot;/&gt;&lt;/w:rPr&gt;&lt;/m:ctrlPr&gt;&lt;/m:accPr&gt;&lt;m:e&gt;&lt;m:r&gt;&lt;m:rPr&gt;&lt;m:sty m:val=&quot;p&quot;/&gt;&lt;/m:rPr&gt;&lt;w:rPr&gt;&lt;w:rFonts w:ascii=&quot;Cambria Math&quot; w:h-ansi=&quot;Cambria Math&quot;/&gt;&lt;wx:font wx:val=&quot;Cambria Math&quot;/&gt;&lt;w:sz w:val=&quot;28&quot;/&gt;&lt;w:sz-cs w:val=&quot;28&quot;/&gt;&lt;/w:rPr&gt;&lt;m:t&gt;X&lt;/m:t&gt;&lt;/m:r&gt;&lt;/m:e&gt;&lt;/m:acc&gt;&lt;m:r&gt;&lt;m:rPr&gt;&lt;m:sty m:val=&quot;p&quot;/&gt;&lt;/m:rPr&gt;&lt;w:rPr&gt;&lt;w:rFonts w:ascii=&quot;Cambria Math&quot; w:h-ansi=&quot;Times New Roman&quot;/&gt;&lt;wx:font wx:val=&quot;Times New Roman&quot;/&gt;&lt;w:sz w:val=&quot;28&quot;/&gt;&lt;w:sz-cs w:val=&quot;28&quot;/&gt;&lt;/w:rPr&gt;&lt;m:t&gt;В±&lt;/m:t&gt;&lt;/m:r&gt;&lt;m:r&gt;&lt;m:rPr&gt;&lt;m:sty m:val=&quot;p&quot;/&gt;&lt;/m:rPr&gt;&lt;w:rPr&gt;&lt;w:rFonts w:ascii=&quot;Cambria Math&quot; w:h-ansi=&quot;Times New Roman&quot;/&gt;&lt;wx:font wx:val=&quot;Cambria Math&quot;/&gt;&lt;w:sz w:val=&quot;28&quot;/&gt;&lt;w:sz-cs w:val=&quot;28&quot;/&gt;&lt;/w:rPr&gt;&lt;m:t&gt;S&lt;/m:t&gt;&lt;/m:r&gt;&lt;m:acc&gt;&lt;m:accPr&gt;&lt;m:chr m:val=&quot;М…&quot;/&gt;&lt;m:ctrlPr&gt;&lt;w:rPr&gt;&lt;w:rFonts w:ascii=&quot;Cambria Math&quot; w:h-ansi=&quot;Times New Roman&quot;/&gt;&lt;wx:font wx:val=&quot;Cambria Math&quot;/&gt;&lt;w:sz w:val=&quot;28&quot;/&gt;&lt;w:sz-cs w:val=&quot;28&quot;/&gt;&lt;/w:rPr&gt;&lt;/m:ctrlPr&gt;&lt;/m:accPr&gt;&lt;m:e&gt;&lt;m:r&gt;&lt;m:rPr&gt;&lt;m:sty m:val=&quot;p&quot;/&gt;&lt;/m:rPr&gt;&lt;w:rPr&gt;&lt;w:rFonts w:ascii=&quot;Cambria Math&quot; w:h-ansi=&quot;Times New Roman&quot;/&gt;&lt;wx:font wx:val=&quot;Cambria Math&quot;/&gt;&lt;w:sz w:val=&quot;28&quot;/&gt;&lt;w:sz-cs w:val=&quot;28&quot;/&gt;&lt;/w:rPr&gt;&lt;m:t&gt;x&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127CBB">
        <w:rPr>
          <w:rFonts w:ascii="Times New Roman" w:hAnsi="Times New Roman"/>
          <w:color w:val="000000"/>
          <w:sz w:val="28"/>
          <w:szCs w:val="28"/>
        </w:rPr>
        <w:instrText xml:space="preserve"> </w:instrText>
      </w:r>
      <w:r w:rsidRPr="00127CBB">
        <w:rPr>
          <w:rFonts w:ascii="Times New Roman" w:hAnsi="Times New Roman"/>
          <w:color w:val="000000"/>
          <w:sz w:val="28"/>
          <w:szCs w:val="28"/>
        </w:rPr>
        <w:fldChar w:fldCharType="separate"/>
      </w:r>
      <w:r w:rsidRPr="00127CBB">
        <w:pict>
          <v:shape id="_x0000_i1026" type="#_x0000_t75" style="width:36.75pt;height:15.7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847CF8&quot;/&gt;&lt;wsp:rsid wsp:val=&quot;000005AF&quot;/&gt;&lt;wsp:rsid wsp:val=&quot;00005EEC&quot;/&gt;&lt;wsp:rsid wsp:val=&quot;00011012&quot;/&gt;&lt;wsp:rsid wsp:val=&quot;00023CDE&quot;/&gt;&lt;wsp:rsid wsp:val=&quot;0003039A&quot;/&gt;&lt;wsp:rsid wsp:val=&quot;000311D5&quot;/&gt;&lt;wsp:rsid wsp:val=&quot;000401E2&quot;/&gt;&lt;wsp:rsid wsp:val=&quot;00042847&quot;/&gt;&lt;wsp:rsid wsp:val=&quot;000516F9&quot;/&gt;&lt;wsp:rsid wsp:val=&quot;00055844&quot;/&gt;&lt;wsp:rsid wsp:val=&quot;00065008&quot;/&gt;&lt;wsp:rsid wsp:val=&quot;00067BA3&quot;/&gt;&lt;wsp:rsid wsp:val=&quot;00080F0E&quot;/&gt;&lt;wsp:rsid wsp:val=&quot;00085881&quot;/&gt;&lt;wsp:rsid wsp:val=&quot;000D20E1&quot;/&gt;&lt;wsp:rsid wsp:val=&quot;000F2B9F&quot;/&gt;&lt;wsp:rsid wsp:val=&quot;000F5C97&quot;/&gt;&lt;wsp:rsid wsp:val=&quot;00104467&quot;/&gt;&lt;wsp:rsid wsp:val=&quot;0012245A&quot;/&gt;&lt;wsp:rsid wsp:val=&quot;00127CBB&quot;/&gt;&lt;wsp:rsid wsp:val=&quot;00134718&quot;/&gt;&lt;wsp:rsid wsp:val=&quot;00140DC6&quot;/&gt;&lt;wsp:rsid wsp:val=&quot;001459D3&quot;/&gt;&lt;wsp:rsid wsp:val=&quot;001570B5&quot;/&gt;&lt;wsp:rsid wsp:val=&quot;0016319F&quot;/&gt;&lt;wsp:rsid wsp:val=&quot;0017566A&quot;/&gt;&lt;wsp:rsid wsp:val=&quot;001A78F2&quot;/&gt;&lt;wsp:rsid wsp:val=&quot;001D6EEA&quot;/&gt;&lt;wsp:rsid wsp:val=&quot;001E48CF&quot;/&gt;&lt;wsp:rsid wsp:val=&quot;001E5F5E&quot;/&gt;&lt;wsp:rsid wsp:val=&quot;00203196&quot;/&gt;&lt;wsp:rsid wsp:val=&quot;00216FE3&quot;/&gt;&lt;wsp:rsid wsp:val=&quot;00222D38&quot;/&gt;&lt;wsp:rsid wsp:val=&quot;002436F1&quot;/&gt;&lt;wsp:rsid wsp:val=&quot;0026287D&quot;/&gt;&lt;wsp:rsid wsp:val=&quot;00285594&quot;/&gt;&lt;wsp:rsid wsp:val=&quot;002A4DDE&quot;/&gt;&lt;wsp:rsid wsp:val=&quot;002B14AE&quot;/&gt;&lt;wsp:rsid wsp:val=&quot;002B2E8C&quot;/&gt;&lt;wsp:rsid wsp:val=&quot;002B5D40&quot;/&gt;&lt;wsp:rsid wsp:val=&quot;002C04BA&quot;/&gt;&lt;wsp:rsid wsp:val=&quot;002E55BC&quot;/&gt;&lt;wsp:rsid wsp:val=&quot;0030130A&quot;/&gt;&lt;wsp:rsid wsp:val=&quot;00302421&quot;/&gt;&lt;wsp:rsid wsp:val=&quot;00305752&quot;/&gt;&lt;wsp:rsid wsp:val=&quot;003470F5&quot;/&gt;&lt;wsp:rsid wsp:val=&quot;00350A09&quot;/&gt;&lt;wsp:rsid wsp:val=&quot;00351189&quot;/&gt;&lt;wsp:rsid wsp:val=&quot;00371566&quot;/&gt;&lt;wsp:rsid wsp:val=&quot;003B10FD&quot;/&gt;&lt;wsp:rsid wsp:val=&quot;003B6CB1&quot;/&gt;&lt;wsp:rsid wsp:val=&quot;003C0FD7&quot;/&gt;&lt;wsp:rsid wsp:val=&quot;003C0FF0&quot;/&gt;&lt;wsp:rsid wsp:val=&quot;00453940&quot;/&gt;&lt;wsp:rsid wsp:val=&quot;00492E77&quot;/&gt;&lt;wsp:rsid wsp:val=&quot;00495C65&quot;/&gt;&lt;wsp:rsid wsp:val=&quot;004A2520&quot;/&gt;&lt;wsp:rsid wsp:val=&quot;004B6176&quot;/&gt;&lt;wsp:rsid wsp:val=&quot;004C111B&quot;/&gt;&lt;wsp:rsid wsp:val=&quot;004D3898&quot;/&gt;&lt;wsp:rsid wsp:val=&quot;004E0BB4&quot;/&gt;&lt;wsp:rsid wsp:val=&quot;004E4472&quot;/&gt;&lt;wsp:rsid wsp:val=&quot;00504869&quot;/&gt;&lt;wsp:rsid wsp:val=&quot;00524E99&quot;/&gt;&lt;wsp:rsid wsp:val=&quot;0053164E&quot;/&gt;&lt;wsp:rsid wsp:val=&quot;00542B2F&quot;/&gt;&lt;wsp:rsid wsp:val=&quot;00545241&quot;/&gt;&lt;wsp:rsid wsp:val=&quot;00577DE0&quot;/&gt;&lt;wsp:rsid wsp:val=&quot;005B75A9&quot;/&gt;&lt;wsp:rsid wsp:val=&quot;00601B72&quot;/&gt;&lt;wsp:rsid wsp:val=&quot;00663791&quot;/&gt;&lt;wsp:rsid wsp:val=&quot;006643DB&quot;/&gt;&lt;wsp:rsid wsp:val=&quot;00665721&quot;/&gt;&lt;wsp:rsid wsp:val=&quot;006906EF&quot;/&gt;&lt;wsp:rsid wsp:val=&quot;00697F8B&quot;/&gt;&lt;wsp:rsid wsp:val=&quot;006A076C&quot;/&gt;&lt;wsp:rsid wsp:val=&quot;006A16C0&quot;/&gt;&lt;wsp:rsid wsp:val=&quot;006A4565&quot;/&gt;&lt;wsp:rsid wsp:val=&quot;006B44E9&quot;/&gt;&lt;wsp:rsid wsp:val=&quot;006B7862&quot;/&gt;&lt;wsp:rsid wsp:val=&quot;006C745A&quot;/&gt;&lt;wsp:rsid wsp:val=&quot;007001DD&quot;/&gt;&lt;wsp:rsid wsp:val=&quot;00707E6A&quot;/&gt;&lt;wsp:rsid wsp:val=&quot;007176D7&quot;/&gt;&lt;wsp:rsid wsp:val=&quot;00723DE1&quot;/&gt;&lt;wsp:rsid wsp:val=&quot;0073068B&quot;/&gt;&lt;wsp:rsid wsp:val=&quot;007362FB&quot;/&gt;&lt;wsp:rsid wsp:val=&quot;00763CA5&quot;/&gt;&lt;wsp:rsid wsp:val=&quot;00764A9B&quot;/&gt;&lt;wsp:rsid wsp:val=&quot;007B1C6B&quot;/&gt;&lt;wsp:rsid wsp:val=&quot;007F61A8&quot;/&gt;&lt;wsp:rsid wsp:val=&quot;007F681C&quot;/&gt;&lt;wsp:rsid wsp:val=&quot;00803D9C&quot;/&gt;&lt;wsp:rsid wsp:val=&quot;008177BB&quot;/&gt;&lt;wsp:rsid wsp:val=&quot;00847CF8&quot;/&gt;&lt;wsp:rsid wsp:val=&quot;0087131D&quot;/&gt;&lt;wsp:rsid wsp:val=&quot;00871D51&quot;/&gt;&lt;wsp:rsid wsp:val=&quot;008745C7&quot;/&gt;&lt;wsp:rsid wsp:val=&quot;008847DF&quot;/&gt;&lt;wsp:rsid wsp:val=&quot;008A25EE&quot;/&gt;&lt;wsp:rsid wsp:val=&quot;008A59C5&quot;/&gt;&lt;wsp:rsid wsp:val=&quot;008C47F4&quot;/&gt;&lt;wsp:rsid wsp:val=&quot;008D1344&quot;/&gt;&lt;wsp:rsid wsp:val=&quot;0090625E&quot;/&gt;&lt;wsp:rsid wsp:val=&quot;00945563&quot;/&gt;&lt;wsp:rsid wsp:val=&quot;00956220&quot;/&gt;&lt;wsp:rsid wsp:val=&quot;00964AFD&quot;/&gt;&lt;wsp:rsid wsp:val=&quot;00974F3E&quot;/&gt;&lt;wsp:rsid wsp:val=&quot;00981056&quot;/&gt;&lt;wsp:rsid wsp:val=&quot;00986A0B&quot;/&gt;&lt;wsp:rsid wsp:val=&quot;009B2533&quot;/&gt;&lt;wsp:rsid wsp:val=&quot;009E6753&quot;/&gt;&lt;wsp:rsid wsp:val=&quot;009F3C45&quot;/&gt;&lt;wsp:rsid wsp:val=&quot;009F4242&quot;/&gt;&lt;wsp:rsid wsp:val=&quot;009F7DF8&quot;/&gt;&lt;wsp:rsid wsp:val=&quot;00A105BA&quot;/&gt;&lt;wsp:rsid wsp:val=&quot;00A14066&quot;/&gt;&lt;wsp:rsid wsp:val=&quot;00A32BA3&quot;/&gt;&lt;wsp:rsid wsp:val=&quot;00A467A2&quot;/&gt;&lt;wsp:rsid wsp:val=&quot;00A6756C&quot;/&gt;&lt;wsp:rsid wsp:val=&quot;00A7486D&quot;/&gt;&lt;wsp:rsid wsp:val=&quot;00A831E2&quot;/&gt;&lt;wsp:rsid wsp:val=&quot;00A93996&quot;/&gt;&lt;wsp:rsid wsp:val=&quot;00A96F19&quot;/&gt;&lt;wsp:rsid wsp:val=&quot;00AB051A&quot;/&gt;&lt;wsp:rsid wsp:val=&quot;00AB0D2D&quot;/&gt;&lt;wsp:rsid wsp:val=&quot;00AB5C09&quot;/&gt;&lt;wsp:rsid wsp:val=&quot;00AC59B8&quot;/&gt;&lt;wsp:rsid wsp:val=&quot;00AE7850&quot;/&gt;&lt;wsp:rsid wsp:val=&quot;00B161B4&quot;/&gt;&lt;wsp:rsid wsp:val=&quot;00B23669&quot;/&gt;&lt;wsp:rsid wsp:val=&quot;00B278A1&quot;/&gt;&lt;wsp:rsid wsp:val=&quot;00B30253&quot;/&gt;&lt;wsp:rsid wsp:val=&quot;00B371A3&quot;/&gt;&lt;wsp:rsid wsp:val=&quot;00BA675A&quot;/&gt;&lt;wsp:rsid wsp:val=&quot;00BB5A91&quot;/&gt;&lt;wsp:rsid wsp:val=&quot;00BD36F4&quot;/&gt;&lt;wsp:rsid wsp:val=&quot;00BD4CA1&quot;/&gt;&lt;wsp:rsid wsp:val=&quot;00BD7528&quot;/&gt;&lt;wsp:rsid wsp:val=&quot;00BE1C7D&quot;/&gt;&lt;wsp:rsid wsp:val=&quot;00BE5449&quot;/&gt;&lt;wsp:rsid wsp:val=&quot;00BE672A&quot;/&gt;&lt;wsp:rsid wsp:val=&quot;00BF1FAF&quot;/&gt;&lt;wsp:rsid wsp:val=&quot;00C02FD1&quot;/&gt;&lt;wsp:rsid wsp:val=&quot;00C1576B&quot;/&gt;&lt;wsp:rsid wsp:val=&quot;00C22A3D&quot;/&gt;&lt;wsp:rsid wsp:val=&quot;00C50C53&quot;/&gt;&lt;wsp:rsid wsp:val=&quot;00C75B43&quot;/&gt;&lt;wsp:rsid wsp:val=&quot;00C820E7&quot;/&gt;&lt;wsp:rsid wsp:val=&quot;00C877C7&quot;/&gt;&lt;wsp:rsid wsp:val=&quot;00C93504&quot;/&gt;&lt;wsp:rsid wsp:val=&quot;00C9513C&quot;/&gt;&lt;wsp:rsid wsp:val=&quot;00CA1CD5&quot;/&gt;&lt;wsp:rsid wsp:val=&quot;00CC6369&quot;/&gt;&lt;wsp:rsid wsp:val=&quot;00CC7447&quot;/&gt;&lt;wsp:rsid wsp:val=&quot;00CD5916&quot;/&gt;&lt;wsp:rsid wsp:val=&quot;00CE3A59&quot;/&gt;&lt;wsp:rsid wsp:val=&quot;00CF139F&quot;/&gt;&lt;wsp:rsid wsp:val=&quot;00D028BA&quot;/&gt;&lt;wsp:rsid wsp:val=&quot;00D02BC7&quot;/&gt;&lt;wsp:rsid wsp:val=&quot;00D171E3&quot;/&gt;&lt;wsp:rsid wsp:val=&quot;00D4008B&quot;/&gt;&lt;wsp:rsid wsp:val=&quot;00D56A09&quot;/&gt;&lt;wsp:rsid wsp:val=&quot;00D71AB4&quot;/&gt;&lt;wsp:rsid wsp:val=&quot;00D80D72&quot;/&gt;&lt;wsp:rsid wsp:val=&quot;00D82348&quot;/&gt;&lt;wsp:rsid wsp:val=&quot;00DB2E84&quot;/&gt;&lt;wsp:rsid wsp:val=&quot;00DC189F&quot;/&gt;&lt;wsp:rsid wsp:val=&quot;00DC1F53&quot;/&gt;&lt;wsp:rsid wsp:val=&quot;00DE0287&quot;/&gt;&lt;wsp:rsid wsp:val=&quot;00DE0BFE&quot;/&gt;&lt;wsp:rsid wsp:val=&quot;00E043DE&quot;/&gt;&lt;wsp:rsid wsp:val=&quot;00E15153&quot;/&gt;&lt;wsp:rsid wsp:val=&quot;00E17F50&quot;/&gt;&lt;wsp:rsid wsp:val=&quot;00E2043B&quot;/&gt;&lt;wsp:rsid wsp:val=&quot;00E24A8B&quot;/&gt;&lt;wsp:rsid wsp:val=&quot;00E256AF&quot;/&gt;&lt;wsp:rsid wsp:val=&quot;00E34DB9&quot;/&gt;&lt;wsp:rsid wsp:val=&quot;00E623AB&quot;/&gt;&lt;wsp:rsid wsp:val=&quot;00E652DC&quot;/&gt;&lt;wsp:rsid wsp:val=&quot;00E70AAA&quot;/&gt;&lt;wsp:rsid wsp:val=&quot;00E912BB&quot;/&gt;&lt;wsp:rsid wsp:val=&quot;00EA30DD&quot;/&gt;&lt;wsp:rsid wsp:val=&quot;00EA6B39&quot;/&gt;&lt;wsp:rsid wsp:val=&quot;00EB2F77&quot;/&gt;&lt;wsp:rsid wsp:val=&quot;00EB4DC4&quot;/&gt;&lt;wsp:rsid wsp:val=&quot;00EC11D5&quot;/&gt;&lt;wsp:rsid wsp:val=&quot;00EE57BC&quot;/&gt;&lt;wsp:rsid wsp:val=&quot;00F314CB&quot;/&gt;&lt;wsp:rsid wsp:val=&quot;00F443FE&quot;/&gt;&lt;wsp:rsid wsp:val=&quot;00F63372&quot;/&gt;&lt;wsp:rsid wsp:val=&quot;00F75A36&quot;/&gt;&lt;wsp:rsid wsp:val=&quot;00F95DB4&quot;/&gt;&lt;wsp:rsid wsp:val=&quot;00FA29AF&quot;/&gt;&lt;wsp:rsid wsp:val=&quot;00FC3883&quot;/&gt;&lt;wsp:rsid wsp:val=&quot;00FD1CC3&quot;/&gt;&lt;/wsp:rsids&gt;&lt;/w:docPr&gt;&lt;w:body&gt;&lt;w:p wsp:rsidR=&quot;00000000&quot; wsp:rsidRDefault=&quot;006906EF&quot;&gt;&lt;m:oMathPara&gt;&lt;m:oMath&gt;&lt;m:acc&gt;&lt;m:accPr&gt;&lt;m:chr m:val=&quot;М…&quot;/&gt;&lt;m:ctrlPr&gt;&lt;w:rPr&gt;&lt;w:rFonts w:ascii=&quot;Cambria Math&quot; w:h-ansi=&quot;Times New Roman&quot;/&gt;&lt;wx:font wx:val=&quot;Cambria Math&quot;/&gt;&lt;w:sz w:val=&quot;28&quot;/&gt;&lt;w:sz-cs w:val=&quot;28&quot;/&gt;&lt;/w:rPr&gt;&lt;/m:ctrlPr&gt;&lt;/m:accPr&gt;&lt;m:e&gt;&lt;m:r&gt;&lt;m:rPr&gt;&lt;m:sty m:val=&quot;p&quot;/&gt;&lt;/m:rPr&gt;&lt;w:rPr&gt;&lt;w:rFonts w:ascii=&quot;Cambria Math&quot; w:h-ansi=&quot;Cambria Math&quot;/&gt;&lt;wx:font wx:val=&quot;Cambria Math&quot;/&gt;&lt;w:sz w:val=&quot;28&quot;/&gt;&lt;w:sz-cs w:val=&quot;28&quot;/&gt;&lt;/w:rPr&gt;&lt;m:t&gt;X&lt;/m:t&gt;&lt;/m:r&gt;&lt;/m:e&gt;&lt;/m:acc&gt;&lt;m:r&gt;&lt;m:rPr&gt;&lt;m:sty m:val=&quot;p&quot;/&gt;&lt;/m:rPr&gt;&lt;w:rPr&gt;&lt;w:rFonts w:ascii=&quot;Cambria Math&quot; w:h-ansi=&quot;Times New Roman&quot;/&gt;&lt;wx:font wx:val=&quot;Times New Roman&quot;/&gt;&lt;w:sz w:val=&quot;28&quot;/&gt;&lt;w:sz-cs w:val=&quot;28&quot;/&gt;&lt;/w:rPr&gt;&lt;m:t&gt;В±&lt;/m:t&gt;&lt;/m:r&gt;&lt;m:r&gt;&lt;m:rPr&gt;&lt;m:sty m:val=&quot;p&quot;/&gt;&lt;/m:rPr&gt;&lt;w:rPr&gt;&lt;w:rFonts w:ascii=&quot;Cambria Math&quot; w:h-ansi=&quot;Times New Roman&quot;/&gt;&lt;wx:font wx:val=&quot;Cambria Math&quot;/&gt;&lt;w:sz w:val=&quot;28&quot;/&gt;&lt;w:sz-cs w:val=&quot;28&quot;/&gt;&lt;/w:rPr&gt;&lt;m:t&gt;S&lt;/m:t&gt;&lt;/m:r&gt;&lt;m:acc&gt;&lt;m:accPr&gt;&lt;m:chr m:val=&quot;М…&quot;/&gt;&lt;m:ctrlPr&gt;&lt;w:rPr&gt;&lt;w:rFonts w:ascii=&quot;Cambria Math&quot; w:h-ansi=&quot;Times New Roman&quot;/&gt;&lt;wx:font wx:val=&quot;Cambria Math&quot;/&gt;&lt;w:sz w:val=&quot;28&quot;/&gt;&lt;w:sz-cs w:val=&quot;28&quot;/&gt;&lt;/w:rPr&gt;&lt;/m:ctrlPr&gt;&lt;/m:accPr&gt;&lt;m:e&gt;&lt;m:r&gt;&lt;m:rPr&gt;&lt;m:sty m:val=&quot;p&quot;/&gt;&lt;/m:rPr&gt;&lt;w:rPr&gt;&lt;w:rFonts w:ascii=&quot;Cambria Math&quot; w:h-ansi=&quot;Times New Roman&quot;/&gt;&lt;wx:font wx:val=&quot;Cambria Math&quot;/&gt;&lt;w:sz w:val=&quot;28&quot;/&gt;&lt;w:sz-cs w:val=&quot;28&quot;/&gt;&lt;/w:rPr&gt;&lt;m:t&gt;x&lt;/m:t&gt;&lt;/m:r&gt;&lt;/m:e&gt;&lt;/m:acc&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3" o:title="" chromakey="white"/>
          </v:shape>
        </w:pict>
      </w:r>
      <w:r w:rsidRPr="00127CBB">
        <w:rPr>
          <w:rFonts w:ascii="Times New Roman" w:hAnsi="Times New Roman"/>
          <w:color w:val="000000"/>
          <w:sz w:val="28"/>
          <w:szCs w:val="28"/>
        </w:rPr>
        <w:fldChar w:fldCharType="end"/>
      </w:r>
      <w:r w:rsidRPr="00AB5C09">
        <w:rPr>
          <w:rFonts w:ascii="Times New Roman" w:hAnsi="Times New Roman"/>
          <w:color w:val="000000"/>
          <w:sz w:val="28"/>
          <w:szCs w:val="28"/>
        </w:rPr>
        <w:t>,</w:t>
      </w:r>
      <w:r w:rsidRPr="00AB5C09">
        <w:rPr>
          <w:rFonts w:ascii="Times New Roman" w:hAnsi="Times New Roman"/>
          <w:sz w:val="28"/>
          <w:szCs w:val="28"/>
        </w:rPr>
        <w:t xml:space="preserve"> </w:t>
      </w:r>
      <w:r w:rsidRPr="00AB5C09">
        <w:rPr>
          <w:rFonts w:ascii="Times New Roman" w:hAnsi="Times New Roman"/>
          <w:sz w:val="28"/>
          <w:szCs w:val="28"/>
          <w:lang w:val="en-US"/>
        </w:rPr>
        <w:t>n</w:t>
      </w:r>
      <w:r w:rsidRPr="00AB5C09">
        <w:rPr>
          <w:rFonts w:ascii="Times New Roman" w:hAnsi="Times New Roman"/>
          <w:sz w:val="28"/>
          <w:szCs w:val="28"/>
        </w:rPr>
        <w:t>=5)</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bottom w:w="28" w:type="dxa"/>
        </w:tblCellMar>
        <w:tblLook w:val="00A0"/>
      </w:tblPr>
      <w:tblGrid>
        <w:gridCol w:w="2019"/>
        <w:gridCol w:w="1805"/>
        <w:gridCol w:w="1820"/>
        <w:gridCol w:w="1820"/>
        <w:gridCol w:w="1822"/>
      </w:tblGrid>
      <w:tr w:rsidR="00555DDF" w:rsidRPr="00127CBB" w:rsidTr="00697F8B">
        <w:trPr>
          <w:trHeight w:val="241"/>
        </w:trPr>
        <w:tc>
          <w:tcPr>
            <w:tcW w:w="1087" w:type="pct"/>
            <w:vMerge w:val="restar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Период исследований</w:t>
            </w:r>
          </w:p>
        </w:tc>
        <w:tc>
          <w:tcPr>
            <w:tcW w:w="3913" w:type="pct"/>
            <w:gridSpan w:val="4"/>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Группа</w:t>
            </w:r>
          </w:p>
        </w:tc>
      </w:tr>
      <w:tr w:rsidR="00555DDF" w:rsidRPr="00127CBB" w:rsidTr="00697F8B">
        <w:trPr>
          <w:trHeight w:val="356"/>
        </w:trPr>
        <w:tc>
          <w:tcPr>
            <w:tcW w:w="1087" w:type="pct"/>
            <w:vMerge/>
          </w:tcPr>
          <w:p w:rsidR="00555DDF" w:rsidRPr="00127CBB" w:rsidRDefault="00555DDF" w:rsidP="00BD36F4">
            <w:pPr>
              <w:widowControl w:val="0"/>
              <w:spacing w:after="0" w:line="240" w:lineRule="auto"/>
              <w:jc w:val="center"/>
              <w:rPr>
                <w:rFonts w:ascii="Times New Roman" w:hAnsi="Times New Roman"/>
                <w:sz w:val="24"/>
                <w:szCs w:val="24"/>
              </w:rPr>
            </w:pPr>
          </w:p>
        </w:tc>
        <w:tc>
          <w:tcPr>
            <w:tcW w:w="972"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I</w:t>
            </w:r>
          </w:p>
        </w:tc>
        <w:tc>
          <w:tcPr>
            <w:tcW w:w="980"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II</w:t>
            </w:r>
          </w:p>
        </w:tc>
        <w:tc>
          <w:tcPr>
            <w:tcW w:w="980"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III</w:t>
            </w:r>
          </w:p>
        </w:tc>
        <w:tc>
          <w:tcPr>
            <w:tcW w:w="981"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IV</w:t>
            </w:r>
          </w:p>
        </w:tc>
      </w:tr>
      <w:tr w:rsidR="00555DDF" w:rsidRPr="00127CBB" w:rsidTr="00697F8B">
        <w:trPr>
          <w:trHeight w:val="528"/>
        </w:trPr>
        <w:tc>
          <w:tcPr>
            <w:tcW w:w="1087"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До начала исследований</w:t>
            </w:r>
          </w:p>
        </w:tc>
        <w:tc>
          <w:tcPr>
            <w:tcW w:w="972" w:type="pct"/>
            <w:vAlign w:val="center"/>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17,3±0,15</w:t>
            </w:r>
          </w:p>
        </w:tc>
        <w:tc>
          <w:tcPr>
            <w:tcW w:w="980" w:type="pct"/>
            <w:vAlign w:val="center"/>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17,3±0,21</w:t>
            </w:r>
          </w:p>
        </w:tc>
        <w:tc>
          <w:tcPr>
            <w:tcW w:w="980" w:type="pct"/>
            <w:vAlign w:val="center"/>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17,2±0,21</w:t>
            </w:r>
          </w:p>
        </w:tc>
        <w:tc>
          <w:tcPr>
            <w:tcW w:w="981" w:type="pct"/>
            <w:vAlign w:val="center"/>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17,2±0,22</w:t>
            </w:r>
          </w:p>
        </w:tc>
      </w:tr>
      <w:tr w:rsidR="00555DDF" w:rsidRPr="00127CBB" w:rsidTr="00697F8B">
        <w:trPr>
          <w:trHeight w:val="258"/>
        </w:trPr>
        <w:tc>
          <w:tcPr>
            <w:tcW w:w="1087"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Через 15 дней</w:t>
            </w:r>
          </w:p>
        </w:tc>
        <w:tc>
          <w:tcPr>
            <w:tcW w:w="972"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16,9±0,18</w:t>
            </w:r>
          </w:p>
        </w:tc>
        <w:tc>
          <w:tcPr>
            <w:tcW w:w="980"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16,9±0,15</w:t>
            </w:r>
          </w:p>
        </w:tc>
        <w:tc>
          <w:tcPr>
            <w:tcW w:w="980"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18,0±0,20**</w:t>
            </w:r>
          </w:p>
        </w:tc>
        <w:tc>
          <w:tcPr>
            <w:tcW w:w="981"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17,4±0,24*</w:t>
            </w:r>
          </w:p>
        </w:tc>
      </w:tr>
      <w:tr w:rsidR="00555DDF" w:rsidRPr="00127CBB" w:rsidTr="00697F8B">
        <w:trPr>
          <w:trHeight w:val="270"/>
        </w:trPr>
        <w:tc>
          <w:tcPr>
            <w:tcW w:w="1087"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30 дней</w:t>
            </w:r>
          </w:p>
        </w:tc>
        <w:tc>
          <w:tcPr>
            <w:tcW w:w="972"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16,5±0,40</w:t>
            </w:r>
          </w:p>
        </w:tc>
        <w:tc>
          <w:tcPr>
            <w:tcW w:w="980"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16,5±0,24</w:t>
            </w:r>
          </w:p>
        </w:tc>
        <w:tc>
          <w:tcPr>
            <w:tcW w:w="980"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18,6±0,22**</w:t>
            </w:r>
          </w:p>
        </w:tc>
        <w:tc>
          <w:tcPr>
            <w:tcW w:w="981"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17,5±0,20**</w:t>
            </w:r>
          </w:p>
        </w:tc>
      </w:tr>
      <w:tr w:rsidR="00555DDF" w:rsidRPr="00127CBB" w:rsidTr="00697F8B">
        <w:trPr>
          <w:trHeight w:val="258"/>
        </w:trPr>
        <w:tc>
          <w:tcPr>
            <w:tcW w:w="1087"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45 дней</w:t>
            </w:r>
          </w:p>
        </w:tc>
        <w:tc>
          <w:tcPr>
            <w:tcW w:w="972"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16,1±0,43</w:t>
            </w:r>
          </w:p>
        </w:tc>
        <w:tc>
          <w:tcPr>
            <w:tcW w:w="980"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16,8±0,25</w:t>
            </w:r>
          </w:p>
        </w:tc>
        <w:tc>
          <w:tcPr>
            <w:tcW w:w="980"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18,6±0,22**</w:t>
            </w:r>
          </w:p>
        </w:tc>
        <w:tc>
          <w:tcPr>
            <w:tcW w:w="981"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17,2±0,28**</w:t>
            </w:r>
          </w:p>
        </w:tc>
      </w:tr>
      <w:tr w:rsidR="00555DDF" w:rsidRPr="00127CBB" w:rsidTr="00697F8B">
        <w:trPr>
          <w:trHeight w:val="270"/>
        </w:trPr>
        <w:tc>
          <w:tcPr>
            <w:tcW w:w="1087"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60 дней</w:t>
            </w:r>
          </w:p>
        </w:tc>
        <w:tc>
          <w:tcPr>
            <w:tcW w:w="972"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15,5±0,48</w:t>
            </w:r>
          </w:p>
        </w:tc>
        <w:tc>
          <w:tcPr>
            <w:tcW w:w="980"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16,9±0,24*</w:t>
            </w:r>
          </w:p>
        </w:tc>
        <w:tc>
          <w:tcPr>
            <w:tcW w:w="980"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18,1±0,22**</w:t>
            </w:r>
          </w:p>
        </w:tc>
        <w:tc>
          <w:tcPr>
            <w:tcW w:w="981"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16,8±0,35**</w:t>
            </w:r>
          </w:p>
        </w:tc>
      </w:tr>
      <w:tr w:rsidR="00555DDF" w:rsidRPr="00127CBB" w:rsidTr="00697F8B">
        <w:trPr>
          <w:trHeight w:val="258"/>
        </w:trPr>
        <w:tc>
          <w:tcPr>
            <w:tcW w:w="1087"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75 дней</w:t>
            </w:r>
          </w:p>
        </w:tc>
        <w:tc>
          <w:tcPr>
            <w:tcW w:w="972"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14,4±0,42</w:t>
            </w:r>
          </w:p>
        </w:tc>
        <w:tc>
          <w:tcPr>
            <w:tcW w:w="980"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16,6±0,27**</w:t>
            </w:r>
          </w:p>
        </w:tc>
        <w:tc>
          <w:tcPr>
            <w:tcW w:w="980"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17,8±0,20**</w:t>
            </w:r>
          </w:p>
        </w:tc>
        <w:tc>
          <w:tcPr>
            <w:tcW w:w="981"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16,3±0,34*</w:t>
            </w:r>
          </w:p>
        </w:tc>
      </w:tr>
      <w:tr w:rsidR="00555DDF" w:rsidRPr="00127CBB" w:rsidTr="00697F8B">
        <w:trPr>
          <w:trHeight w:val="270"/>
        </w:trPr>
        <w:tc>
          <w:tcPr>
            <w:tcW w:w="1087"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90 дней</w:t>
            </w:r>
          </w:p>
        </w:tc>
        <w:tc>
          <w:tcPr>
            <w:tcW w:w="972"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13,5±0,36</w:t>
            </w:r>
          </w:p>
        </w:tc>
        <w:tc>
          <w:tcPr>
            <w:tcW w:w="980"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16,3±0,29**</w:t>
            </w:r>
          </w:p>
        </w:tc>
        <w:tc>
          <w:tcPr>
            <w:tcW w:w="980"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17,3±0,16**</w:t>
            </w:r>
          </w:p>
        </w:tc>
        <w:tc>
          <w:tcPr>
            <w:tcW w:w="981"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16,1±0,33**</w:t>
            </w:r>
          </w:p>
        </w:tc>
      </w:tr>
      <w:tr w:rsidR="00555DDF" w:rsidRPr="00127CBB" w:rsidTr="00697F8B">
        <w:trPr>
          <w:trHeight w:val="258"/>
        </w:trPr>
        <w:tc>
          <w:tcPr>
            <w:tcW w:w="1087"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120 дней</w:t>
            </w:r>
          </w:p>
        </w:tc>
        <w:tc>
          <w:tcPr>
            <w:tcW w:w="972"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12,0±0,36</w:t>
            </w:r>
          </w:p>
        </w:tc>
        <w:tc>
          <w:tcPr>
            <w:tcW w:w="980"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15,5±0,35**</w:t>
            </w:r>
          </w:p>
        </w:tc>
        <w:tc>
          <w:tcPr>
            <w:tcW w:w="980"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16,9±0,15**</w:t>
            </w:r>
          </w:p>
        </w:tc>
        <w:tc>
          <w:tcPr>
            <w:tcW w:w="981"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15,7±0,32**</w:t>
            </w:r>
          </w:p>
        </w:tc>
      </w:tr>
      <w:tr w:rsidR="00555DDF" w:rsidRPr="00127CBB" w:rsidTr="00697F8B">
        <w:trPr>
          <w:trHeight w:val="30"/>
        </w:trPr>
        <w:tc>
          <w:tcPr>
            <w:tcW w:w="1087"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В среднем</w:t>
            </w:r>
          </w:p>
        </w:tc>
        <w:tc>
          <w:tcPr>
            <w:tcW w:w="972"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15,3±0,35</w:t>
            </w:r>
          </w:p>
        </w:tc>
        <w:tc>
          <w:tcPr>
            <w:tcW w:w="980"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16,6±0,25*</w:t>
            </w:r>
          </w:p>
        </w:tc>
        <w:tc>
          <w:tcPr>
            <w:tcW w:w="980"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17,8±0,20**</w:t>
            </w:r>
          </w:p>
        </w:tc>
        <w:tc>
          <w:tcPr>
            <w:tcW w:w="981" w:type="pct"/>
          </w:tcPr>
          <w:p w:rsidR="00555DDF" w:rsidRPr="00127CBB" w:rsidRDefault="00555DDF" w:rsidP="00BD36F4">
            <w:pPr>
              <w:widowControl w:val="0"/>
              <w:spacing w:after="0" w:line="240" w:lineRule="auto"/>
              <w:jc w:val="center"/>
              <w:rPr>
                <w:rFonts w:ascii="Times New Roman" w:hAnsi="Times New Roman"/>
                <w:sz w:val="24"/>
                <w:szCs w:val="24"/>
              </w:rPr>
            </w:pPr>
            <w:r w:rsidRPr="00127CBB">
              <w:rPr>
                <w:rFonts w:ascii="Times New Roman" w:hAnsi="Times New Roman"/>
                <w:sz w:val="24"/>
                <w:szCs w:val="24"/>
              </w:rPr>
              <w:t>16,8±0,29*</w:t>
            </w:r>
          </w:p>
        </w:tc>
      </w:tr>
    </w:tbl>
    <w:p w:rsidR="00555DDF" w:rsidRDefault="00555DDF" w:rsidP="00BD36F4">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В опытных группах удои остаются стабильными (II опытная группа) или же наблюдается незначительное (IV опытная группа) и достаточно высокое повышение на 8,1% (1,4кг) удоев (III опытная группа).</w:t>
      </w:r>
    </w:p>
    <w:p w:rsidR="00555DDF" w:rsidRDefault="00555DDF" w:rsidP="00BD36F4">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К концу исследований среднесуточные удои во всех опытных группах начинают понижаться. Это объясняется, во-первых, прекращением дачи ферроуртикавита, а во-вторых, физиологическим состоянием животных, которые на 120 дне опыта находились на 8 месяце лактации и шестом месяце стельности.</w:t>
      </w:r>
    </w:p>
    <w:p w:rsidR="00555DDF" w:rsidRDefault="00555DDF" w:rsidP="00104467">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Наиболее стабильные удои отмечены у коров II и IV групп. В этих группах было менее выраженное снижение среднесуточных удоев (рис. 1).</w:t>
      </w:r>
    </w:p>
    <w:p w:rsidR="00555DDF" w:rsidRDefault="00555DDF" w:rsidP="00104467">
      <w:pPr>
        <w:widowControl w:val="0"/>
        <w:spacing w:after="0" w:line="360" w:lineRule="auto"/>
        <w:jc w:val="both"/>
        <w:rPr>
          <w:rFonts w:ascii="Times New Roman" w:hAnsi="Times New Roman"/>
          <w:sz w:val="28"/>
          <w:szCs w:val="28"/>
        </w:rPr>
      </w:pPr>
      <w:r w:rsidRPr="00127CBB">
        <w:rPr>
          <w:noProof/>
          <w:color w:val="FF0000"/>
          <w:lang w:eastAsia="ru-RU"/>
        </w:rPr>
        <w:pict>
          <v:shape id="Диаграмма 34" o:spid="_x0000_i1027" type="#_x0000_t75" style="width:468pt;height:190.5pt;visibility:visible" o:gfxdata="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">
            <v:imagedata r:id="rId14" o:title=""/>
            <o:lock v:ext="edit" aspectratio="f"/>
          </v:shape>
        </w:pict>
      </w:r>
    </w:p>
    <w:p w:rsidR="00555DDF" w:rsidRDefault="00555DDF" w:rsidP="00104467">
      <w:pPr>
        <w:widowControl w:val="0"/>
        <w:spacing w:after="0" w:line="360" w:lineRule="auto"/>
        <w:jc w:val="center"/>
        <w:rPr>
          <w:rFonts w:ascii="Times New Roman" w:hAnsi="Times New Roman"/>
          <w:i/>
          <w:sz w:val="28"/>
          <w:szCs w:val="28"/>
        </w:rPr>
      </w:pPr>
      <w:r w:rsidRPr="00E12570">
        <w:rPr>
          <w:rFonts w:ascii="Times New Roman" w:hAnsi="Times New Roman"/>
          <w:sz w:val="28"/>
          <w:szCs w:val="28"/>
        </w:rPr>
        <w:t xml:space="preserve">Рис. </w:t>
      </w:r>
      <w:r>
        <w:rPr>
          <w:rFonts w:ascii="Times New Roman" w:hAnsi="Times New Roman"/>
          <w:sz w:val="28"/>
          <w:szCs w:val="28"/>
        </w:rPr>
        <w:t>1</w:t>
      </w:r>
      <w:r w:rsidRPr="00E12570">
        <w:rPr>
          <w:rFonts w:ascii="Times New Roman" w:hAnsi="Times New Roman"/>
          <w:sz w:val="28"/>
          <w:szCs w:val="28"/>
        </w:rPr>
        <w:t>.</w:t>
      </w:r>
      <w:r>
        <w:rPr>
          <w:rFonts w:ascii="Times New Roman" w:hAnsi="Times New Roman"/>
          <w:i/>
          <w:sz w:val="28"/>
          <w:szCs w:val="28"/>
        </w:rPr>
        <w:t xml:space="preserve"> Лактационные кривые коров</w:t>
      </w:r>
    </w:p>
    <w:p w:rsidR="00555DDF" w:rsidRDefault="00555DDF" w:rsidP="007602BA">
      <w:pPr>
        <w:widowControl w:val="0"/>
        <w:spacing w:after="0" w:line="288" w:lineRule="auto"/>
        <w:ind w:firstLine="709"/>
        <w:jc w:val="both"/>
        <w:rPr>
          <w:rFonts w:ascii="Times New Roman" w:hAnsi="Times New Roman"/>
          <w:sz w:val="28"/>
          <w:szCs w:val="28"/>
        </w:rPr>
      </w:pPr>
      <w:r>
        <w:rPr>
          <w:rFonts w:ascii="Times New Roman" w:hAnsi="Times New Roman"/>
          <w:sz w:val="28"/>
          <w:szCs w:val="28"/>
        </w:rPr>
        <w:t xml:space="preserve">Коровы всех групп имели высокую устойчивую лактационную кривую; I – высокую устойчивую с резким снижением удоев, начиная с 3-4 месяцев лактации. Коровы II - IV групп имеют высокую, устойчивую лактационную кривую. </w:t>
      </w:r>
    </w:p>
    <w:p w:rsidR="00555DDF" w:rsidRDefault="00555DDF" w:rsidP="007602BA">
      <w:pPr>
        <w:widowControl w:val="0"/>
        <w:spacing w:after="0" w:line="288" w:lineRule="auto"/>
        <w:ind w:firstLine="709"/>
        <w:jc w:val="both"/>
        <w:rPr>
          <w:rFonts w:ascii="Times New Roman" w:hAnsi="Times New Roman"/>
          <w:sz w:val="28"/>
          <w:szCs w:val="28"/>
        </w:rPr>
      </w:pPr>
      <w:r>
        <w:rPr>
          <w:rFonts w:ascii="Times New Roman" w:hAnsi="Times New Roman"/>
          <w:sz w:val="28"/>
          <w:szCs w:val="28"/>
        </w:rPr>
        <w:t>В ходе эксперимента установлено, что введение в рацион ферроуртикавита позволяет не только поддерживать удои на постоянном уровне, но и повышать их при использовании его в дозе 0,50 мг/кг живой массы (табл. 4)</w:t>
      </w:r>
    </w:p>
    <w:p w:rsidR="00555DDF" w:rsidRPr="00AB5C09" w:rsidRDefault="00555DDF" w:rsidP="00AB5C09">
      <w:pPr>
        <w:widowControl w:val="0"/>
        <w:spacing w:after="0" w:line="360" w:lineRule="auto"/>
        <w:rPr>
          <w:rFonts w:ascii="Times New Roman" w:hAnsi="Times New Roman"/>
          <w:sz w:val="28"/>
          <w:szCs w:val="28"/>
        </w:rPr>
      </w:pPr>
      <w:r w:rsidRPr="00AB5C09">
        <w:rPr>
          <w:rFonts w:ascii="Times New Roman" w:hAnsi="Times New Roman"/>
          <w:sz w:val="28"/>
          <w:szCs w:val="28"/>
        </w:rPr>
        <w:t>Таблица 4 - Молочная продуктивность коров (</w:t>
      </w:r>
      <w:r w:rsidRPr="00EC11D5">
        <w:rPr>
          <w:vertAlign w:val="subscript"/>
        </w:rPr>
        <w:pict>
          <v:shape id="_x0000_i1028" type="#_x0000_t75" style="width:40.5pt;height:10.5pt" equationxml="&lt;">
            <v:imagedata r:id="rId15" o:title="" cropbottom="16468f" chromakey="white"/>
          </v:shape>
        </w:pict>
      </w:r>
      <w:r w:rsidRPr="00AB5C09">
        <w:rPr>
          <w:rFonts w:ascii="Times New Roman" w:hAnsi="Times New Roman"/>
          <w:sz w:val="28"/>
          <w:szCs w:val="28"/>
        </w:rPr>
        <w:t xml:space="preserve">, </w:t>
      </w:r>
      <w:r w:rsidRPr="00AB5C09">
        <w:rPr>
          <w:rFonts w:ascii="Times New Roman" w:hAnsi="Times New Roman"/>
          <w:sz w:val="28"/>
          <w:szCs w:val="28"/>
          <w:lang w:val="en-US"/>
        </w:rPr>
        <w:t>n</w:t>
      </w:r>
      <w:r w:rsidRPr="00AB5C09">
        <w:rPr>
          <w:rFonts w:ascii="Times New Roman" w:hAnsi="Times New Roman"/>
          <w:sz w:val="28"/>
          <w:szCs w:val="28"/>
        </w:rPr>
        <w:t>=15)</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28" w:type="dxa"/>
          <w:right w:w="28" w:type="dxa"/>
        </w:tblCellMar>
        <w:tblLook w:val="00A0"/>
      </w:tblPr>
      <w:tblGrid>
        <w:gridCol w:w="2519"/>
        <w:gridCol w:w="1697"/>
        <w:gridCol w:w="1621"/>
        <w:gridCol w:w="1621"/>
        <w:gridCol w:w="1668"/>
      </w:tblGrid>
      <w:tr w:rsidR="00555DDF" w:rsidRPr="007602BA" w:rsidTr="00697F8B">
        <w:tc>
          <w:tcPr>
            <w:tcW w:w="1380" w:type="pct"/>
            <w:vMerge w:val="restart"/>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Показатель</w:t>
            </w:r>
          </w:p>
        </w:tc>
        <w:tc>
          <w:tcPr>
            <w:tcW w:w="3620" w:type="pct"/>
            <w:gridSpan w:val="4"/>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Группа</w:t>
            </w:r>
          </w:p>
        </w:tc>
      </w:tr>
      <w:tr w:rsidR="00555DDF" w:rsidRPr="007602BA" w:rsidTr="00697F8B">
        <w:tc>
          <w:tcPr>
            <w:tcW w:w="1380" w:type="pct"/>
            <w:vMerge/>
            <w:vAlign w:val="center"/>
          </w:tcPr>
          <w:p w:rsidR="00555DDF" w:rsidRPr="007602BA" w:rsidRDefault="00555DDF" w:rsidP="002436F1">
            <w:pPr>
              <w:spacing w:after="0" w:line="240" w:lineRule="auto"/>
              <w:rPr>
                <w:rFonts w:ascii="Times New Roman" w:hAnsi="Times New Roman"/>
                <w:sz w:val="24"/>
                <w:szCs w:val="24"/>
              </w:rPr>
            </w:pPr>
          </w:p>
        </w:tc>
        <w:tc>
          <w:tcPr>
            <w:tcW w:w="930"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Ι</w:t>
            </w:r>
          </w:p>
        </w:tc>
        <w:tc>
          <w:tcPr>
            <w:tcW w:w="888"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ΙΙ</w:t>
            </w:r>
          </w:p>
        </w:tc>
        <w:tc>
          <w:tcPr>
            <w:tcW w:w="888"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ΙΙΙ</w:t>
            </w:r>
          </w:p>
        </w:tc>
        <w:tc>
          <w:tcPr>
            <w:tcW w:w="914"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ΙV</w:t>
            </w:r>
          </w:p>
        </w:tc>
      </w:tr>
      <w:tr w:rsidR="00555DDF" w:rsidRPr="007602BA" w:rsidTr="00697F8B">
        <w:tc>
          <w:tcPr>
            <w:tcW w:w="1380" w:type="pct"/>
          </w:tcPr>
          <w:p w:rsidR="00555DDF" w:rsidRPr="007602BA" w:rsidRDefault="00555DDF" w:rsidP="007362FB">
            <w:pPr>
              <w:widowControl w:val="0"/>
              <w:spacing w:after="0" w:line="240" w:lineRule="auto"/>
              <w:jc w:val="both"/>
              <w:rPr>
                <w:rFonts w:ascii="Times New Roman" w:hAnsi="Times New Roman"/>
                <w:sz w:val="24"/>
                <w:szCs w:val="24"/>
              </w:rPr>
            </w:pPr>
            <w:r w:rsidRPr="007602BA">
              <w:rPr>
                <w:rFonts w:ascii="Times New Roman" w:hAnsi="Times New Roman"/>
                <w:sz w:val="24"/>
                <w:szCs w:val="24"/>
              </w:rPr>
              <w:t>Удой за 305 дн лактации, кг</w:t>
            </w:r>
          </w:p>
        </w:tc>
        <w:tc>
          <w:tcPr>
            <w:tcW w:w="930"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3829±70,01</w:t>
            </w:r>
          </w:p>
        </w:tc>
        <w:tc>
          <w:tcPr>
            <w:tcW w:w="888"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4288±44,17**</w:t>
            </w:r>
          </w:p>
        </w:tc>
        <w:tc>
          <w:tcPr>
            <w:tcW w:w="888"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4678±45,17**</w:t>
            </w:r>
          </w:p>
        </w:tc>
        <w:tc>
          <w:tcPr>
            <w:tcW w:w="914"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4360±59,03*</w:t>
            </w:r>
          </w:p>
        </w:tc>
      </w:tr>
      <w:tr w:rsidR="00555DDF" w:rsidRPr="007602BA" w:rsidTr="00697F8B">
        <w:tc>
          <w:tcPr>
            <w:tcW w:w="1380" w:type="pct"/>
          </w:tcPr>
          <w:p w:rsidR="00555DDF" w:rsidRPr="007602BA" w:rsidRDefault="00555DDF" w:rsidP="002436F1">
            <w:pPr>
              <w:widowControl w:val="0"/>
              <w:spacing w:after="0" w:line="240" w:lineRule="auto"/>
              <w:jc w:val="both"/>
              <w:rPr>
                <w:rFonts w:ascii="Times New Roman" w:hAnsi="Times New Roman"/>
                <w:sz w:val="24"/>
                <w:szCs w:val="24"/>
              </w:rPr>
            </w:pPr>
            <w:r w:rsidRPr="007602BA">
              <w:rPr>
                <w:rFonts w:ascii="Times New Roman" w:hAnsi="Times New Roman"/>
                <w:sz w:val="24"/>
                <w:szCs w:val="24"/>
              </w:rPr>
              <w:t>в т.ч. за период исследований</w:t>
            </w:r>
          </w:p>
        </w:tc>
        <w:tc>
          <w:tcPr>
            <w:tcW w:w="930"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1836±33,56</w:t>
            </w:r>
          </w:p>
        </w:tc>
        <w:tc>
          <w:tcPr>
            <w:tcW w:w="888"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1992±20,44**</w:t>
            </w:r>
          </w:p>
        </w:tc>
        <w:tc>
          <w:tcPr>
            <w:tcW w:w="888"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2136±20,55**</w:t>
            </w:r>
          </w:p>
        </w:tc>
        <w:tc>
          <w:tcPr>
            <w:tcW w:w="914"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2016±27,28*</w:t>
            </w:r>
          </w:p>
        </w:tc>
      </w:tr>
      <w:tr w:rsidR="00555DDF" w:rsidRPr="007602BA" w:rsidTr="00697F8B">
        <w:tc>
          <w:tcPr>
            <w:tcW w:w="1380" w:type="pct"/>
          </w:tcPr>
          <w:p w:rsidR="00555DDF" w:rsidRPr="007602BA" w:rsidRDefault="00555DDF" w:rsidP="002436F1">
            <w:pPr>
              <w:widowControl w:val="0"/>
              <w:spacing w:after="0" w:line="240" w:lineRule="auto"/>
              <w:jc w:val="both"/>
              <w:rPr>
                <w:rFonts w:ascii="Times New Roman" w:hAnsi="Times New Roman"/>
                <w:sz w:val="24"/>
                <w:szCs w:val="24"/>
              </w:rPr>
            </w:pPr>
            <w:r w:rsidRPr="007602BA">
              <w:rPr>
                <w:rFonts w:ascii="Times New Roman" w:hAnsi="Times New Roman"/>
                <w:sz w:val="24"/>
                <w:szCs w:val="24"/>
              </w:rPr>
              <w:t>Продолжительность лактации, дней</w:t>
            </w:r>
          </w:p>
        </w:tc>
        <w:tc>
          <w:tcPr>
            <w:tcW w:w="930"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298±1,4</w:t>
            </w:r>
          </w:p>
        </w:tc>
        <w:tc>
          <w:tcPr>
            <w:tcW w:w="888"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299±1,6</w:t>
            </w:r>
          </w:p>
        </w:tc>
        <w:tc>
          <w:tcPr>
            <w:tcW w:w="888"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297±1,3</w:t>
            </w:r>
          </w:p>
        </w:tc>
        <w:tc>
          <w:tcPr>
            <w:tcW w:w="914"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297±2,0</w:t>
            </w:r>
          </w:p>
        </w:tc>
      </w:tr>
      <w:tr w:rsidR="00555DDF" w:rsidRPr="007602BA" w:rsidTr="00697F8B">
        <w:tc>
          <w:tcPr>
            <w:tcW w:w="1380" w:type="pct"/>
          </w:tcPr>
          <w:p w:rsidR="00555DDF" w:rsidRPr="007602BA" w:rsidRDefault="00555DDF" w:rsidP="002436F1">
            <w:pPr>
              <w:widowControl w:val="0"/>
              <w:spacing w:after="0" w:line="240" w:lineRule="auto"/>
              <w:jc w:val="both"/>
              <w:rPr>
                <w:rFonts w:ascii="Times New Roman" w:hAnsi="Times New Roman"/>
                <w:sz w:val="24"/>
                <w:szCs w:val="24"/>
              </w:rPr>
            </w:pPr>
            <w:r w:rsidRPr="007602BA">
              <w:rPr>
                <w:rFonts w:ascii="Times New Roman" w:hAnsi="Times New Roman"/>
                <w:sz w:val="24"/>
                <w:szCs w:val="24"/>
              </w:rPr>
              <w:t>Среднесуточный удой, кг</w:t>
            </w:r>
          </w:p>
        </w:tc>
        <w:tc>
          <w:tcPr>
            <w:tcW w:w="930"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12,8±0,49</w:t>
            </w:r>
          </w:p>
        </w:tc>
        <w:tc>
          <w:tcPr>
            <w:tcW w:w="888"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14,3±0,41*</w:t>
            </w:r>
          </w:p>
        </w:tc>
        <w:tc>
          <w:tcPr>
            <w:tcW w:w="888"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15,7±0,31**</w:t>
            </w:r>
          </w:p>
        </w:tc>
        <w:tc>
          <w:tcPr>
            <w:tcW w:w="914"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14,6±0,39**</w:t>
            </w:r>
          </w:p>
        </w:tc>
      </w:tr>
      <w:tr w:rsidR="00555DDF" w:rsidRPr="007602BA" w:rsidTr="00697F8B">
        <w:tc>
          <w:tcPr>
            <w:tcW w:w="1380" w:type="pct"/>
          </w:tcPr>
          <w:p w:rsidR="00555DDF" w:rsidRPr="007602BA" w:rsidRDefault="00555DDF" w:rsidP="002436F1">
            <w:pPr>
              <w:widowControl w:val="0"/>
              <w:spacing w:after="0" w:line="240" w:lineRule="auto"/>
              <w:jc w:val="both"/>
              <w:rPr>
                <w:rFonts w:ascii="Times New Roman" w:hAnsi="Times New Roman"/>
                <w:sz w:val="24"/>
                <w:szCs w:val="24"/>
              </w:rPr>
            </w:pPr>
            <w:r w:rsidRPr="007602BA">
              <w:rPr>
                <w:rFonts w:ascii="Times New Roman" w:hAnsi="Times New Roman"/>
                <w:sz w:val="24"/>
                <w:szCs w:val="24"/>
              </w:rPr>
              <w:t>Содержание жира в молоке, %</w:t>
            </w:r>
          </w:p>
        </w:tc>
        <w:tc>
          <w:tcPr>
            <w:tcW w:w="930"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3,69±0,009</w:t>
            </w:r>
          </w:p>
        </w:tc>
        <w:tc>
          <w:tcPr>
            <w:tcW w:w="888"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3,71±0,012*</w:t>
            </w:r>
          </w:p>
        </w:tc>
        <w:tc>
          <w:tcPr>
            <w:tcW w:w="888"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3,72±0,009*</w:t>
            </w:r>
          </w:p>
        </w:tc>
        <w:tc>
          <w:tcPr>
            <w:tcW w:w="914"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3,66±0,007***</w:t>
            </w:r>
          </w:p>
        </w:tc>
      </w:tr>
      <w:tr w:rsidR="00555DDF" w:rsidRPr="007602BA" w:rsidTr="00697F8B">
        <w:tc>
          <w:tcPr>
            <w:tcW w:w="1380" w:type="pct"/>
          </w:tcPr>
          <w:p w:rsidR="00555DDF" w:rsidRPr="007602BA" w:rsidRDefault="00555DDF" w:rsidP="002436F1">
            <w:pPr>
              <w:widowControl w:val="0"/>
              <w:spacing w:after="0" w:line="240" w:lineRule="auto"/>
              <w:jc w:val="both"/>
              <w:rPr>
                <w:rFonts w:ascii="Times New Roman" w:hAnsi="Times New Roman"/>
                <w:sz w:val="24"/>
                <w:szCs w:val="24"/>
              </w:rPr>
            </w:pPr>
            <w:r w:rsidRPr="007602BA">
              <w:rPr>
                <w:rFonts w:ascii="Times New Roman" w:hAnsi="Times New Roman"/>
                <w:sz w:val="24"/>
                <w:szCs w:val="24"/>
              </w:rPr>
              <w:t>Содержание белка в молоке, %</w:t>
            </w:r>
          </w:p>
        </w:tc>
        <w:tc>
          <w:tcPr>
            <w:tcW w:w="930"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3,27±0,004</w:t>
            </w:r>
          </w:p>
        </w:tc>
        <w:tc>
          <w:tcPr>
            <w:tcW w:w="888"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3,27±0,006</w:t>
            </w:r>
          </w:p>
        </w:tc>
        <w:tc>
          <w:tcPr>
            <w:tcW w:w="888"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3,25±0,004*</w:t>
            </w:r>
          </w:p>
        </w:tc>
        <w:tc>
          <w:tcPr>
            <w:tcW w:w="914"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3,20±0,007**</w:t>
            </w:r>
          </w:p>
        </w:tc>
      </w:tr>
      <w:tr w:rsidR="00555DDF" w:rsidRPr="007602BA" w:rsidTr="00697F8B">
        <w:tc>
          <w:tcPr>
            <w:tcW w:w="1380" w:type="pct"/>
          </w:tcPr>
          <w:p w:rsidR="00555DDF" w:rsidRPr="007602BA" w:rsidRDefault="00555DDF" w:rsidP="002436F1">
            <w:pPr>
              <w:widowControl w:val="0"/>
              <w:spacing w:after="0" w:line="240" w:lineRule="auto"/>
              <w:jc w:val="both"/>
              <w:rPr>
                <w:rFonts w:ascii="Times New Roman" w:hAnsi="Times New Roman"/>
                <w:sz w:val="24"/>
                <w:szCs w:val="24"/>
              </w:rPr>
            </w:pPr>
            <w:r w:rsidRPr="007602BA">
              <w:rPr>
                <w:rFonts w:ascii="Times New Roman" w:hAnsi="Times New Roman"/>
                <w:sz w:val="24"/>
                <w:szCs w:val="24"/>
              </w:rPr>
              <w:t>Количество молочного жира, кг</w:t>
            </w:r>
          </w:p>
        </w:tc>
        <w:tc>
          <w:tcPr>
            <w:tcW w:w="930"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141,3±0,28</w:t>
            </w:r>
          </w:p>
        </w:tc>
        <w:tc>
          <w:tcPr>
            <w:tcW w:w="888"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159,0±0,48*</w:t>
            </w:r>
          </w:p>
        </w:tc>
        <w:tc>
          <w:tcPr>
            <w:tcW w:w="888"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174,0±0,16***</w:t>
            </w:r>
          </w:p>
        </w:tc>
        <w:tc>
          <w:tcPr>
            <w:tcW w:w="914"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159,6±0,60*</w:t>
            </w:r>
          </w:p>
        </w:tc>
      </w:tr>
      <w:tr w:rsidR="00555DDF" w:rsidRPr="007602BA" w:rsidTr="00697F8B">
        <w:tc>
          <w:tcPr>
            <w:tcW w:w="1380" w:type="pct"/>
          </w:tcPr>
          <w:p w:rsidR="00555DDF" w:rsidRPr="007602BA" w:rsidRDefault="00555DDF" w:rsidP="002436F1">
            <w:pPr>
              <w:widowControl w:val="0"/>
              <w:spacing w:after="0" w:line="240" w:lineRule="auto"/>
              <w:jc w:val="both"/>
              <w:rPr>
                <w:rFonts w:ascii="Times New Roman" w:hAnsi="Times New Roman"/>
                <w:sz w:val="24"/>
                <w:szCs w:val="24"/>
              </w:rPr>
            </w:pPr>
            <w:r w:rsidRPr="007602BA">
              <w:rPr>
                <w:rFonts w:ascii="Times New Roman" w:hAnsi="Times New Roman"/>
                <w:sz w:val="24"/>
                <w:szCs w:val="24"/>
              </w:rPr>
              <w:t>Количество молочного белка, кг</w:t>
            </w:r>
          </w:p>
        </w:tc>
        <w:tc>
          <w:tcPr>
            <w:tcW w:w="930"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125,2±0,83</w:t>
            </w:r>
          </w:p>
        </w:tc>
        <w:tc>
          <w:tcPr>
            <w:tcW w:w="888"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140,2±0,76**</w:t>
            </w:r>
          </w:p>
        </w:tc>
        <w:tc>
          <w:tcPr>
            <w:tcW w:w="888"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152,0±0,35***</w:t>
            </w:r>
          </w:p>
        </w:tc>
        <w:tc>
          <w:tcPr>
            <w:tcW w:w="914"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139,5±0,28*</w:t>
            </w:r>
          </w:p>
        </w:tc>
      </w:tr>
      <w:tr w:rsidR="00555DDF" w:rsidRPr="007602BA" w:rsidTr="00697F8B">
        <w:tc>
          <w:tcPr>
            <w:tcW w:w="1380" w:type="pct"/>
          </w:tcPr>
          <w:p w:rsidR="00555DDF" w:rsidRPr="007602BA" w:rsidRDefault="00555DDF" w:rsidP="002436F1">
            <w:pPr>
              <w:widowControl w:val="0"/>
              <w:spacing w:after="0" w:line="240" w:lineRule="auto"/>
              <w:jc w:val="both"/>
              <w:rPr>
                <w:rFonts w:ascii="Times New Roman" w:hAnsi="Times New Roman"/>
                <w:sz w:val="24"/>
                <w:szCs w:val="24"/>
              </w:rPr>
            </w:pPr>
            <w:r w:rsidRPr="007602BA">
              <w:rPr>
                <w:rFonts w:ascii="Times New Roman" w:hAnsi="Times New Roman"/>
                <w:sz w:val="24"/>
                <w:szCs w:val="24"/>
              </w:rPr>
              <w:t>Живая масса, кг</w:t>
            </w:r>
          </w:p>
        </w:tc>
        <w:tc>
          <w:tcPr>
            <w:tcW w:w="930"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546±3,8</w:t>
            </w:r>
          </w:p>
        </w:tc>
        <w:tc>
          <w:tcPr>
            <w:tcW w:w="888"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545±4,6</w:t>
            </w:r>
          </w:p>
        </w:tc>
        <w:tc>
          <w:tcPr>
            <w:tcW w:w="888"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543±3,9</w:t>
            </w:r>
          </w:p>
        </w:tc>
        <w:tc>
          <w:tcPr>
            <w:tcW w:w="914"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546±3,9</w:t>
            </w:r>
          </w:p>
        </w:tc>
      </w:tr>
      <w:tr w:rsidR="00555DDF" w:rsidRPr="007602BA" w:rsidTr="00697F8B">
        <w:tc>
          <w:tcPr>
            <w:tcW w:w="1380" w:type="pct"/>
          </w:tcPr>
          <w:p w:rsidR="00555DDF" w:rsidRPr="007602BA" w:rsidRDefault="00555DDF" w:rsidP="002436F1">
            <w:pPr>
              <w:widowControl w:val="0"/>
              <w:spacing w:after="0" w:line="240" w:lineRule="auto"/>
              <w:jc w:val="both"/>
              <w:rPr>
                <w:rFonts w:ascii="Times New Roman" w:hAnsi="Times New Roman"/>
                <w:sz w:val="24"/>
                <w:szCs w:val="24"/>
              </w:rPr>
            </w:pPr>
            <w:r w:rsidRPr="007602BA">
              <w:rPr>
                <w:rFonts w:ascii="Times New Roman" w:hAnsi="Times New Roman"/>
                <w:sz w:val="24"/>
                <w:szCs w:val="24"/>
              </w:rPr>
              <w:t>Коэффициент молочности</w:t>
            </w:r>
          </w:p>
        </w:tc>
        <w:tc>
          <w:tcPr>
            <w:tcW w:w="930"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701±28,2</w:t>
            </w:r>
          </w:p>
        </w:tc>
        <w:tc>
          <w:tcPr>
            <w:tcW w:w="888"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789±7,88**</w:t>
            </w:r>
          </w:p>
        </w:tc>
        <w:tc>
          <w:tcPr>
            <w:tcW w:w="888"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861±15,1***</w:t>
            </w:r>
          </w:p>
        </w:tc>
        <w:tc>
          <w:tcPr>
            <w:tcW w:w="914" w:type="pct"/>
            <w:vAlign w:val="center"/>
          </w:tcPr>
          <w:p w:rsidR="00555DDF" w:rsidRPr="007602BA" w:rsidRDefault="00555DDF" w:rsidP="002436F1">
            <w:pPr>
              <w:widowControl w:val="0"/>
              <w:spacing w:after="0" w:line="240" w:lineRule="auto"/>
              <w:jc w:val="center"/>
              <w:rPr>
                <w:rFonts w:ascii="Times New Roman" w:hAnsi="Times New Roman"/>
                <w:sz w:val="24"/>
                <w:szCs w:val="24"/>
              </w:rPr>
            </w:pPr>
            <w:r w:rsidRPr="007602BA">
              <w:rPr>
                <w:rFonts w:ascii="Times New Roman" w:hAnsi="Times New Roman"/>
                <w:sz w:val="24"/>
                <w:szCs w:val="24"/>
              </w:rPr>
              <w:t>798±5,3**</w:t>
            </w:r>
          </w:p>
        </w:tc>
      </w:tr>
    </w:tbl>
    <w:p w:rsidR="00555DDF" w:rsidRDefault="00555DDF" w:rsidP="007362FB">
      <w:pPr>
        <w:widowControl w:val="0"/>
        <w:spacing w:after="0" w:line="360" w:lineRule="auto"/>
        <w:ind w:firstLine="709"/>
        <w:jc w:val="both"/>
        <w:rPr>
          <w:rFonts w:ascii="Times New Roman" w:hAnsi="Times New Roman"/>
          <w:sz w:val="28"/>
          <w:szCs w:val="28"/>
        </w:rPr>
      </w:pPr>
      <w:r>
        <w:rPr>
          <w:rFonts w:ascii="Times New Roman" w:hAnsi="Times New Roman"/>
          <w:sz w:val="28"/>
          <w:szCs w:val="28"/>
        </w:rPr>
        <w:t xml:space="preserve">Коровы, которые наряду с основным рационом получали БАД ферроуртикавит по своей молочной продуктивности – удою за 305 дней лактации и за период исследований превосходили своих сверстниц из контрольной группы на 459 – 849 кг или на 12 – 22% по удою за лактацию и на 156-300кг или на 8,5-16,3% за период исследований.  Разница была достоверна при Р&lt;0,05 и Р&lt;0,01. Лучшую продуктивность имели коровы </w:t>
      </w:r>
      <w:r>
        <w:rPr>
          <w:rFonts w:ascii="Times New Roman" w:hAnsi="Times New Roman"/>
          <w:sz w:val="28"/>
          <w:szCs w:val="28"/>
          <w:lang w:val="en-US"/>
        </w:rPr>
        <w:t>III</w:t>
      </w:r>
      <w:r>
        <w:rPr>
          <w:rFonts w:ascii="Times New Roman" w:hAnsi="Times New Roman"/>
          <w:sz w:val="28"/>
          <w:szCs w:val="28"/>
        </w:rPr>
        <w:t xml:space="preserve"> – I</w:t>
      </w:r>
      <w:r>
        <w:rPr>
          <w:rFonts w:ascii="Times New Roman" w:hAnsi="Times New Roman"/>
          <w:sz w:val="28"/>
          <w:szCs w:val="28"/>
          <w:lang w:val="en-US"/>
        </w:rPr>
        <w:t>V</w:t>
      </w:r>
      <w:r>
        <w:rPr>
          <w:rFonts w:ascii="Times New Roman" w:hAnsi="Times New Roman"/>
          <w:sz w:val="28"/>
          <w:szCs w:val="28"/>
        </w:rPr>
        <w:t xml:space="preserve"> групп.</w:t>
      </w:r>
    </w:p>
    <w:p w:rsidR="00555DDF" w:rsidRPr="004E331D" w:rsidRDefault="00555DDF" w:rsidP="00AB5C09">
      <w:pPr>
        <w:widowControl w:val="0"/>
        <w:shd w:val="clear" w:color="auto" w:fill="FFFFFF"/>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Главный показатель эффективности скотоводства - о</w:t>
      </w:r>
      <w:r w:rsidRPr="004E331D">
        <w:rPr>
          <w:rFonts w:ascii="Times New Roman" w:hAnsi="Times New Roman"/>
          <w:sz w:val="28"/>
          <w:szCs w:val="28"/>
        </w:rPr>
        <w:t>купаемость кормовых ресурсов (</w:t>
      </w:r>
      <w:r>
        <w:rPr>
          <w:rFonts w:ascii="Times New Roman" w:hAnsi="Times New Roman"/>
          <w:sz w:val="28"/>
          <w:szCs w:val="28"/>
        </w:rPr>
        <w:t>табл. 5</w:t>
      </w:r>
      <w:r w:rsidRPr="004E331D">
        <w:rPr>
          <w:rFonts w:ascii="Times New Roman" w:hAnsi="Times New Roman"/>
          <w:sz w:val="28"/>
          <w:szCs w:val="28"/>
        </w:rPr>
        <w:t>).</w:t>
      </w:r>
    </w:p>
    <w:p w:rsidR="00555DDF" w:rsidRPr="00AB5C09" w:rsidRDefault="00555DDF" w:rsidP="00AB5C09">
      <w:pPr>
        <w:widowControl w:val="0"/>
        <w:shd w:val="clear" w:color="auto" w:fill="FFFFFF"/>
        <w:autoSpaceDE w:val="0"/>
        <w:autoSpaceDN w:val="0"/>
        <w:adjustRightInd w:val="0"/>
        <w:spacing w:after="0" w:line="360" w:lineRule="auto"/>
        <w:rPr>
          <w:rFonts w:ascii="Times New Roman" w:hAnsi="Times New Roman"/>
          <w:sz w:val="28"/>
          <w:szCs w:val="28"/>
        </w:rPr>
      </w:pPr>
      <w:r w:rsidRPr="00AB5C09">
        <w:rPr>
          <w:rFonts w:ascii="Times New Roman" w:hAnsi="Times New Roman"/>
          <w:sz w:val="28"/>
          <w:szCs w:val="28"/>
        </w:rPr>
        <w:t>Таблица 5 - Молочная продуктивность коров и затраты кормов</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220"/>
        <w:gridCol w:w="1112"/>
        <w:gridCol w:w="1317"/>
        <w:gridCol w:w="1317"/>
        <w:gridCol w:w="1320"/>
      </w:tblGrid>
      <w:tr w:rsidR="00555DDF" w:rsidRPr="00127CBB" w:rsidTr="007001DD">
        <w:tc>
          <w:tcPr>
            <w:tcW w:w="2272" w:type="pct"/>
            <w:vMerge w:val="restart"/>
            <w:vAlign w:val="center"/>
          </w:tcPr>
          <w:p w:rsidR="00555DDF" w:rsidRPr="00127CBB" w:rsidRDefault="00555DDF" w:rsidP="00492E77">
            <w:pPr>
              <w:widowControl w:val="0"/>
              <w:autoSpaceDE w:val="0"/>
              <w:autoSpaceDN w:val="0"/>
              <w:adjustRightInd w:val="0"/>
              <w:spacing w:after="0" w:line="240" w:lineRule="auto"/>
              <w:rPr>
                <w:rFonts w:ascii="Times New Roman" w:hAnsi="Times New Roman"/>
                <w:sz w:val="24"/>
                <w:szCs w:val="24"/>
              </w:rPr>
            </w:pPr>
            <w:r w:rsidRPr="00127CBB">
              <w:rPr>
                <w:rFonts w:ascii="Times New Roman" w:hAnsi="Times New Roman"/>
                <w:sz w:val="24"/>
                <w:szCs w:val="24"/>
              </w:rPr>
              <w:t>Показатель</w:t>
            </w:r>
          </w:p>
        </w:tc>
        <w:tc>
          <w:tcPr>
            <w:tcW w:w="2728" w:type="pct"/>
            <w:gridSpan w:val="4"/>
            <w:vAlign w:val="center"/>
          </w:tcPr>
          <w:p w:rsidR="00555DDF" w:rsidRPr="00127CBB" w:rsidRDefault="00555DDF" w:rsidP="00492E77">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Группа</w:t>
            </w:r>
          </w:p>
        </w:tc>
      </w:tr>
      <w:tr w:rsidR="00555DDF" w:rsidRPr="00127CBB" w:rsidTr="007001DD">
        <w:tc>
          <w:tcPr>
            <w:tcW w:w="2272" w:type="pct"/>
            <w:vMerge/>
            <w:vAlign w:val="center"/>
          </w:tcPr>
          <w:p w:rsidR="00555DDF" w:rsidRPr="00127CBB" w:rsidRDefault="00555DDF" w:rsidP="00492E77">
            <w:pPr>
              <w:widowControl w:val="0"/>
              <w:autoSpaceDE w:val="0"/>
              <w:autoSpaceDN w:val="0"/>
              <w:adjustRightInd w:val="0"/>
              <w:spacing w:after="0" w:line="240" w:lineRule="auto"/>
              <w:rPr>
                <w:rFonts w:ascii="Times New Roman" w:hAnsi="Times New Roman"/>
                <w:sz w:val="24"/>
                <w:szCs w:val="24"/>
              </w:rPr>
            </w:pPr>
          </w:p>
        </w:tc>
        <w:tc>
          <w:tcPr>
            <w:tcW w:w="599" w:type="pct"/>
            <w:vAlign w:val="center"/>
          </w:tcPr>
          <w:p w:rsidR="00555DDF" w:rsidRPr="00127CBB" w:rsidRDefault="00555DDF" w:rsidP="00492E77">
            <w:pPr>
              <w:widowControl w:val="0"/>
              <w:autoSpaceDE w:val="0"/>
              <w:autoSpaceDN w:val="0"/>
              <w:adjustRightInd w:val="0"/>
              <w:spacing w:after="0" w:line="240" w:lineRule="auto"/>
              <w:jc w:val="center"/>
              <w:rPr>
                <w:rFonts w:ascii="Times New Roman" w:hAnsi="Times New Roman"/>
                <w:sz w:val="24"/>
                <w:szCs w:val="24"/>
                <w:lang w:val="en-US"/>
              </w:rPr>
            </w:pPr>
            <w:r w:rsidRPr="00127CBB">
              <w:rPr>
                <w:rFonts w:ascii="Times New Roman" w:hAnsi="Times New Roman"/>
                <w:sz w:val="24"/>
                <w:szCs w:val="24"/>
                <w:lang w:val="en-US"/>
              </w:rPr>
              <w:t>I</w:t>
            </w:r>
          </w:p>
        </w:tc>
        <w:tc>
          <w:tcPr>
            <w:tcW w:w="709" w:type="pct"/>
            <w:vAlign w:val="center"/>
          </w:tcPr>
          <w:p w:rsidR="00555DDF" w:rsidRPr="00127CBB" w:rsidRDefault="00555DDF" w:rsidP="00492E77">
            <w:pPr>
              <w:widowControl w:val="0"/>
              <w:autoSpaceDE w:val="0"/>
              <w:autoSpaceDN w:val="0"/>
              <w:adjustRightInd w:val="0"/>
              <w:spacing w:after="0" w:line="240" w:lineRule="auto"/>
              <w:jc w:val="center"/>
              <w:rPr>
                <w:rFonts w:ascii="Times New Roman" w:hAnsi="Times New Roman"/>
                <w:sz w:val="24"/>
                <w:szCs w:val="24"/>
                <w:lang w:val="en-US"/>
              </w:rPr>
            </w:pPr>
            <w:r w:rsidRPr="00127CBB">
              <w:rPr>
                <w:rFonts w:ascii="Times New Roman" w:hAnsi="Times New Roman"/>
                <w:sz w:val="24"/>
                <w:szCs w:val="24"/>
                <w:lang w:val="en-US"/>
              </w:rPr>
              <w:t>II</w:t>
            </w:r>
          </w:p>
        </w:tc>
        <w:tc>
          <w:tcPr>
            <w:tcW w:w="709" w:type="pct"/>
            <w:vAlign w:val="center"/>
          </w:tcPr>
          <w:p w:rsidR="00555DDF" w:rsidRPr="00127CBB" w:rsidRDefault="00555DDF" w:rsidP="00492E77">
            <w:pPr>
              <w:widowControl w:val="0"/>
              <w:autoSpaceDE w:val="0"/>
              <w:autoSpaceDN w:val="0"/>
              <w:adjustRightInd w:val="0"/>
              <w:spacing w:after="0" w:line="240" w:lineRule="auto"/>
              <w:jc w:val="center"/>
              <w:rPr>
                <w:rFonts w:ascii="Times New Roman" w:hAnsi="Times New Roman"/>
                <w:sz w:val="24"/>
                <w:szCs w:val="24"/>
                <w:lang w:val="en-US"/>
              </w:rPr>
            </w:pPr>
            <w:r w:rsidRPr="00127CBB">
              <w:rPr>
                <w:rFonts w:ascii="Times New Roman" w:hAnsi="Times New Roman"/>
                <w:sz w:val="24"/>
                <w:szCs w:val="24"/>
                <w:lang w:val="en-US"/>
              </w:rPr>
              <w:t>III</w:t>
            </w:r>
          </w:p>
        </w:tc>
        <w:tc>
          <w:tcPr>
            <w:tcW w:w="711" w:type="pct"/>
            <w:vAlign w:val="center"/>
          </w:tcPr>
          <w:p w:rsidR="00555DDF" w:rsidRPr="00127CBB" w:rsidRDefault="00555DDF" w:rsidP="00492E77">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lang w:val="en-US"/>
              </w:rPr>
              <w:t>IV</w:t>
            </w:r>
          </w:p>
        </w:tc>
      </w:tr>
      <w:tr w:rsidR="00555DDF" w:rsidRPr="00127CBB" w:rsidTr="007001DD">
        <w:tc>
          <w:tcPr>
            <w:tcW w:w="2272" w:type="pct"/>
            <w:vAlign w:val="center"/>
          </w:tcPr>
          <w:p w:rsidR="00555DDF" w:rsidRPr="00127CBB" w:rsidRDefault="00555DDF" w:rsidP="00492E77">
            <w:pPr>
              <w:widowControl w:val="0"/>
              <w:autoSpaceDE w:val="0"/>
              <w:autoSpaceDN w:val="0"/>
              <w:adjustRightInd w:val="0"/>
              <w:spacing w:after="0" w:line="240" w:lineRule="auto"/>
              <w:rPr>
                <w:rFonts w:ascii="Times New Roman" w:hAnsi="Times New Roman"/>
                <w:sz w:val="24"/>
                <w:szCs w:val="24"/>
              </w:rPr>
            </w:pPr>
            <w:r w:rsidRPr="00127CBB">
              <w:rPr>
                <w:rFonts w:ascii="Times New Roman" w:hAnsi="Times New Roman"/>
                <w:sz w:val="24"/>
                <w:szCs w:val="24"/>
              </w:rPr>
              <w:t>Удой за 305 дней лактации, кг</w:t>
            </w:r>
          </w:p>
        </w:tc>
        <w:tc>
          <w:tcPr>
            <w:tcW w:w="599" w:type="pct"/>
            <w:vAlign w:val="center"/>
          </w:tcPr>
          <w:p w:rsidR="00555DDF" w:rsidRPr="00127CBB" w:rsidRDefault="00555DDF" w:rsidP="00492E77">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3829</w:t>
            </w:r>
          </w:p>
        </w:tc>
        <w:tc>
          <w:tcPr>
            <w:tcW w:w="709" w:type="pct"/>
            <w:vAlign w:val="center"/>
          </w:tcPr>
          <w:p w:rsidR="00555DDF" w:rsidRPr="00127CBB" w:rsidRDefault="00555DDF" w:rsidP="00492E77">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4288</w:t>
            </w:r>
          </w:p>
        </w:tc>
        <w:tc>
          <w:tcPr>
            <w:tcW w:w="709" w:type="pct"/>
            <w:vAlign w:val="center"/>
          </w:tcPr>
          <w:p w:rsidR="00555DDF" w:rsidRPr="00127CBB" w:rsidRDefault="00555DDF" w:rsidP="00492E77">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4678</w:t>
            </w:r>
          </w:p>
        </w:tc>
        <w:tc>
          <w:tcPr>
            <w:tcW w:w="711" w:type="pct"/>
            <w:vAlign w:val="center"/>
          </w:tcPr>
          <w:p w:rsidR="00555DDF" w:rsidRPr="00127CBB" w:rsidRDefault="00555DDF" w:rsidP="00492E77">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4360</w:t>
            </w:r>
          </w:p>
        </w:tc>
      </w:tr>
      <w:tr w:rsidR="00555DDF" w:rsidRPr="00127CBB" w:rsidTr="007001DD">
        <w:tc>
          <w:tcPr>
            <w:tcW w:w="2272" w:type="pct"/>
            <w:vAlign w:val="center"/>
          </w:tcPr>
          <w:p w:rsidR="00555DDF" w:rsidRPr="00127CBB" w:rsidRDefault="00555DDF" w:rsidP="00492E77">
            <w:pPr>
              <w:widowControl w:val="0"/>
              <w:autoSpaceDE w:val="0"/>
              <w:autoSpaceDN w:val="0"/>
              <w:adjustRightInd w:val="0"/>
              <w:spacing w:after="0" w:line="240" w:lineRule="auto"/>
              <w:rPr>
                <w:rFonts w:ascii="Times New Roman" w:hAnsi="Times New Roman"/>
                <w:sz w:val="24"/>
                <w:szCs w:val="24"/>
              </w:rPr>
            </w:pPr>
            <w:r w:rsidRPr="00127CBB">
              <w:rPr>
                <w:rFonts w:ascii="Times New Roman" w:hAnsi="Times New Roman"/>
                <w:sz w:val="24"/>
                <w:szCs w:val="24"/>
              </w:rPr>
              <w:t>Затраты на 1 кг молока: ЭКЕ</w:t>
            </w:r>
          </w:p>
        </w:tc>
        <w:tc>
          <w:tcPr>
            <w:tcW w:w="599" w:type="pct"/>
            <w:vAlign w:val="center"/>
          </w:tcPr>
          <w:p w:rsidR="00555DDF" w:rsidRPr="00127CBB" w:rsidRDefault="00555DDF" w:rsidP="00492E77">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1,12</w:t>
            </w:r>
          </w:p>
        </w:tc>
        <w:tc>
          <w:tcPr>
            <w:tcW w:w="709" w:type="pct"/>
            <w:vAlign w:val="center"/>
          </w:tcPr>
          <w:p w:rsidR="00555DDF" w:rsidRPr="00127CBB" w:rsidRDefault="00555DDF" w:rsidP="00492E77">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0,98</w:t>
            </w:r>
          </w:p>
        </w:tc>
        <w:tc>
          <w:tcPr>
            <w:tcW w:w="709" w:type="pct"/>
            <w:vAlign w:val="center"/>
          </w:tcPr>
          <w:p w:rsidR="00555DDF" w:rsidRPr="00127CBB" w:rsidRDefault="00555DDF" w:rsidP="00492E77">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0,90</w:t>
            </w:r>
          </w:p>
        </w:tc>
        <w:tc>
          <w:tcPr>
            <w:tcW w:w="711" w:type="pct"/>
            <w:vAlign w:val="center"/>
          </w:tcPr>
          <w:p w:rsidR="00555DDF" w:rsidRPr="00127CBB" w:rsidRDefault="00555DDF" w:rsidP="00492E77">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0,97</w:t>
            </w:r>
          </w:p>
        </w:tc>
      </w:tr>
      <w:tr w:rsidR="00555DDF" w:rsidRPr="00127CBB" w:rsidTr="007001DD">
        <w:tc>
          <w:tcPr>
            <w:tcW w:w="2272" w:type="pct"/>
            <w:vAlign w:val="center"/>
          </w:tcPr>
          <w:p w:rsidR="00555DDF" w:rsidRPr="00127CBB" w:rsidRDefault="00555DDF" w:rsidP="00492E77">
            <w:pPr>
              <w:widowControl w:val="0"/>
              <w:autoSpaceDE w:val="0"/>
              <w:autoSpaceDN w:val="0"/>
              <w:adjustRightInd w:val="0"/>
              <w:spacing w:after="0" w:line="240" w:lineRule="auto"/>
              <w:rPr>
                <w:rFonts w:ascii="Times New Roman" w:hAnsi="Times New Roman"/>
                <w:sz w:val="24"/>
                <w:szCs w:val="24"/>
              </w:rPr>
            </w:pPr>
            <w:r w:rsidRPr="00127CBB">
              <w:rPr>
                <w:rFonts w:ascii="Times New Roman" w:hAnsi="Times New Roman"/>
                <w:sz w:val="24"/>
                <w:szCs w:val="24"/>
              </w:rPr>
              <w:t>Обменной энергии, МДж</w:t>
            </w:r>
          </w:p>
        </w:tc>
        <w:tc>
          <w:tcPr>
            <w:tcW w:w="599" w:type="pct"/>
            <w:vAlign w:val="center"/>
          </w:tcPr>
          <w:p w:rsidR="00555DDF" w:rsidRPr="00127CBB" w:rsidRDefault="00555DDF" w:rsidP="00492E77">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11,2</w:t>
            </w:r>
          </w:p>
        </w:tc>
        <w:tc>
          <w:tcPr>
            <w:tcW w:w="709" w:type="pct"/>
            <w:vAlign w:val="center"/>
          </w:tcPr>
          <w:p w:rsidR="00555DDF" w:rsidRPr="00127CBB" w:rsidRDefault="00555DDF" w:rsidP="00492E77">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9,8</w:t>
            </w:r>
          </w:p>
        </w:tc>
        <w:tc>
          <w:tcPr>
            <w:tcW w:w="709" w:type="pct"/>
            <w:vAlign w:val="center"/>
          </w:tcPr>
          <w:p w:rsidR="00555DDF" w:rsidRPr="00127CBB" w:rsidRDefault="00555DDF" w:rsidP="00492E77">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9,0</w:t>
            </w:r>
          </w:p>
        </w:tc>
        <w:tc>
          <w:tcPr>
            <w:tcW w:w="711" w:type="pct"/>
            <w:vAlign w:val="center"/>
          </w:tcPr>
          <w:p w:rsidR="00555DDF" w:rsidRPr="00127CBB" w:rsidRDefault="00555DDF" w:rsidP="00492E77">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9,7</w:t>
            </w:r>
          </w:p>
        </w:tc>
      </w:tr>
      <w:tr w:rsidR="00555DDF" w:rsidRPr="00127CBB" w:rsidTr="007001DD">
        <w:tc>
          <w:tcPr>
            <w:tcW w:w="2272" w:type="pct"/>
            <w:vAlign w:val="center"/>
          </w:tcPr>
          <w:p w:rsidR="00555DDF" w:rsidRPr="00127CBB" w:rsidRDefault="00555DDF" w:rsidP="001D6EEA">
            <w:pPr>
              <w:widowControl w:val="0"/>
              <w:autoSpaceDE w:val="0"/>
              <w:autoSpaceDN w:val="0"/>
              <w:adjustRightInd w:val="0"/>
              <w:spacing w:after="0" w:line="240" w:lineRule="auto"/>
              <w:rPr>
                <w:rFonts w:ascii="Times New Roman" w:hAnsi="Times New Roman"/>
                <w:sz w:val="24"/>
                <w:szCs w:val="24"/>
              </w:rPr>
            </w:pPr>
            <w:r w:rsidRPr="00127CBB">
              <w:rPr>
                <w:rFonts w:ascii="Times New Roman" w:hAnsi="Times New Roman"/>
                <w:sz w:val="24"/>
                <w:szCs w:val="24"/>
              </w:rPr>
              <w:t>Переваримого  протеина, г</w:t>
            </w:r>
          </w:p>
        </w:tc>
        <w:tc>
          <w:tcPr>
            <w:tcW w:w="599" w:type="pct"/>
            <w:vAlign w:val="center"/>
          </w:tcPr>
          <w:p w:rsidR="00555DDF" w:rsidRPr="00127CBB" w:rsidRDefault="00555DDF" w:rsidP="00492E77">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81,6</w:t>
            </w:r>
          </w:p>
        </w:tc>
        <w:tc>
          <w:tcPr>
            <w:tcW w:w="709" w:type="pct"/>
            <w:vAlign w:val="center"/>
          </w:tcPr>
          <w:p w:rsidR="00555DDF" w:rsidRPr="00127CBB" w:rsidRDefault="00555DDF" w:rsidP="00492E77">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72,5</w:t>
            </w:r>
          </w:p>
        </w:tc>
        <w:tc>
          <w:tcPr>
            <w:tcW w:w="709" w:type="pct"/>
            <w:vAlign w:val="center"/>
          </w:tcPr>
          <w:p w:rsidR="00555DDF" w:rsidRPr="00127CBB" w:rsidRDefault="00555DDF" w:rsidP="00492E77">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66,6</w:t>
            </w:r>
          </w:p>
        </w:tc>
        <w:tc>
          <w:tcPr>
            <w:tcW w:w="711" w:type="pct"/>
            <w:vAlign w:val="center"/>
          </w:tcPr>
          <w:p w:rsidR="00555DDF" w:rsidRPr="00127CBB" w:rsidRDefault="00555DDF" w:rsidP="00492E77">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71,5</w:t>
            </w:r>
          </w:p>
        </w:tc>
      </w:tr>
      <w:tr w:rsidR="00555DDF" w:rsidRPr="00127CBB" w:rsidTr="007001DD">
        <w:tc>
          <w:tcPr>
            <w:tcW w:w="2272" w:type="pct"/>
            <w:vAlign w:val="center"/>
          </w:tcPr>
          <w:p w:rsidR="00555DDF" w:rsidRPr="00127CBB" w:rsidRDefault="00555DDF" w:rsidP="00492E77">
            <w:pPr>
              <w:widowControl w:val="0"/>
              <w:autoSpaceDE w:val="0"/>
              <w:autoSpaceDN w:val="0"/>
              <w:adjustRightInd w:val="0"/>
              <w:spacing w:after="0" w:line="240" w:lineRule="auto"/>
              <w:rPr>
                <w:rFonts w:ascii="Times New Roman" w:hAnsi="Times New Roman"/>
                <w:sz w:val="24"/>
                <w:szCs w:val="24"/>
              </w:rPr>
            </w:pPr>
            <w:r w:rsidRPr="00127CBB">
              <w:rPr>
                <w:rFonts w:ascii="Times New Roman" w:hAnsi="Times New Roman"/>
                <w:sz w:val="24"/>
                <w:szCs w:val="24"/>
              </w:rPr>
              <w:t>Расход концентратов на 1 кг молока, г</w:t>
            </w:r>
          </w:p>
        </w:tc>
        <w:tc>
          <w:tcPr>
            <w:tcW w:w="599" w:type="pct"/>
            <w:vAlign w:val="center"/>
          </w:tcPr>
          <w:p w:rsidR="00555DDF" w:rsidRPr="00127CBB" w:rsidRDefault="00555DDF" w:rsidP="00492E77">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354</w:t>
            </w:r>
          </w:p>
        </w:tc>
        <w:tc>
          <w:tcPr>
            <w:tcW w:w="709" w:type="pct"/>
            <w:vAlign w:val="center"/>
          </w:tcPr>
          <w:p w:rsidR="00555DDF" w:rsidRPr="00127CBB" w:rsidRDefault="00555DDF" w:rsidP="00492E77">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316</w:t>
            </w:r>
          </w:p>
        </w:tc>
        <w:tc>
          <w:tcPr>
            <w:tcW w:w="709" w:type="pct"/>
            <w:vAlign w:val="center"/>
          </w:tcPr>
          <w:p w:rsidR="00555DDF" w:rsidRPr="00127CBB" w:rsidRDefault="00555DDF" w:rsidP="00492E77">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289</w:t>
            </w:r>
          </w:p>
        </w:tc>
        <w:tc>
          <w:tcPr>
            <w:tcW w:w="711" w:type="pct"/>
            <w:vAlign w:val="center"/>
          </w:tcPr>
          <w:p w:rsidR="00555DDF" w:rsidRPr="00127CBB" w:rsidRDefault="00555DDF" w:rsidP="00492E77">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311</w:t>
            </w:r>
          </w:p>
        </w:tc>
      </w:tr>
    </w:tbl>
    <w:p w:rsidR="00555DDF" w:rsidRDefault="00555DDF" w:rsidP="00D028BA">
      <w:pPr>
        <w:widowControl w:val="0"/>
        <w:shd w:val="clear" w:color="auto" w:fill="FFFFFF"/>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В ходе эксперимента установлено, что</w:t>
      </w:r>
      <w:r w:rsidRPr="00492E77">
        <w:rPr>
          <w:rFonts w:ascii="Times New Roman" w:hAnsi="Times New Roman"/>
          <w:sz w:val="28"/>
          <w:szCs w:val="28"/>
        </w:rPr>
        <w:t xml:space="preserve"> </w:t>
      </w:r>
      <w:r w:rsidRPr="004E331D">
        <w:rPr>
          <w:rFonts w:ascii="Times New Roman" w:hAnsi="Times New Roman"/>
          <w:sz w:val="28"/>
          <w:szCs w:val="28"/>
        </w:rPr>
        <w:t xml:space="preserve">затраты корма, </w:t>
      </w:r>
      <w:r w:rsidRPr="001D6EEA">
        <w:rPr>
          <w:rFonts w:ascii="Times New Roman" w:hAnsi="Times New Roman"/>
          <w:sz w:val="28"/>
          <w:szCs w:val="28"/>
        </w:rPr>
        <w:t>энергии,</w:t>
      </w:r>
      <w:r w:rsidRPr="004E331D">
        <w:rPr>
          <w:rFonts w:ascii="Times New Roman" w:hAnsi="Times New Roman"/>
          <w:sz w:val="28"/>
          <w:szCs w:val="28"/>
        </w:rPr>
        <w:t xml:space="preserve"> протеина на единицу продукции</w:t>
      </w:r>
      <w:r>
        <w:rPr>
          <w:rFonts w:ascii="Times New Roman" w:hAnsi="Times New Roman"/>
          <w:sz w:val="28"/>
          <w:szCs w:val="28"/>
        </w:rPr>
        <w:t xml:space="preserve"> повышаются со снижением удоя. Наименьшие удои и самые высокие затраты отмечены у коров </w:t>
      </w:r>
      <w:r w:rsidRPr="004E331D">
        <w:rPr>
          <w:rFonts w:ascii="Times New Roman" w:hAnsi="Times New Roman"/>
          <w:sz w:val="28"/>
          <w:szCs w:val="28"/>
          <w:lang w:val="en-US"/>
        </w:rPr>
        <w:t>I</w:t>
      </w:r>
      <w:r>
        <w:rPr>
          <w:rFonts w:ascii="Times New Roman" w:hAnsi="Times New Roman"/>
          <w:sz w:val="28"/>
          <w:szCs w:val="28"/>
        </w:rPr>
        <w:t xml:space="preserve"> контрольной </w:t>
      </w:r>
      <w:r w:rsidRPr="004E331D">
        <w:rPr>
          <w:rFonts w:ascii="Times New Roman" w:hAnsi="Times New Roman"/>
          <w:sz w:val="28"/>
          <w:szCs w:val="28"/>
        </w:rPr>
        <w:t xml:space="preserve">группы: ЭКЕ на 14 - 24%, обменной энергии - на </w:t>
      </w:r>
      <w:r w:rsidRPr="004E331D">
        <w:rPr>
          <w:rFonts w:ascii="Times New Roman" w:hAnsi="Times New Roman"/>
          <w:iCs/>
          <w:sz w:val="28"/>
          <w:szCs w:val="28"/>
        </w:rPr>
        <w:t>14-24%,</w:t>
      </w:r>
      <w:r w:rsidRPr="004E331D">
        <w:rPr>
          <w:rFonts w:ascii="Times New Roman" w:hAnsi="Times New Roman"/>
          <w:i/>
          <w:iCs/>
          <w:sz w:val="28"/>
          <w:szCs w:val="28"/>
        </w:rPr>
        <w:t xml:space="preserve"> </w:t>
      </w:r>
      <w:r w:rsidRPr="004E331D">
        <w:rPr>
          <w:rFonts w:ascii="Times New Roman" w:hAnsi="Times New Roman"/>
          <w:sz w:val="28"/>
          <w:szCs w:val="28"/>
        </w:rPr>
        <w:t>переваримого протеина - на 11-18%</w:t>
      </w:r>
      <w:r>
        <w:rPr>
          <w:rFonts w:ascii="Times New Roman" w:hAnsi="Times New Roman"/>
          <w:sz w:val="28"/>
          <w:szCs w:val="28"/>
        </w:rPr>
        <w:t xml:space="preserve">. Наибольший расход концентратов </w:t>
      </w:r>
      <w:r w:rsidRPr="004E331D">
        <w:rPr>
          <w:rFonts w:ascii="Times New Roman" w:hAnsi="Times New Roman"/>
          <w:sz w:val="28"/>
          <w:szCs w:val="28"/>
        </w:rPr>
        <w:t>на 1 кг моло</w:t>
      </w:r>
      <w:r w:rsidRPr="004E331D">
        <w:rPr>
          <w:rFonts w:ascii="Times New Roman" w:hAnsi="Times New Roman"/>
          <w:sz w:val="28"/>
          <w:szCs w:val="28"/>
        </w:rPr>
        <w:softHyphen/>
        <w:t>ка</w:t>
      </w:r>
      <w:r>
        <w:rPr>
          <w:rFonts w:ascii="Times New Roman" w:hAnsi="Times New Roman"/>
          <w:sz w:val="28"/>
          <w:szCs w:val="28"/>
        </w:rPr>
        <w:t xml:space="preserve"> также установлен в </w:t>
      </w:r>
      <w:r w:rsidRPr="004E331D">
        <w:rPr>
          <w:rFonts w:ascii="Times New Roman" w:hAnsi="Times New Roman"/>
          <w:sz w:val="28"/>
          <w:szCs w:val="28"/>
          <w:lang w:val="en-US"/>
        </w:rPr>
        <w:t>I</w:t>
      </w:r>
      <w:r>
        <w:rPr>
          <w:rFonts w:ascii="Times New Roman" w:hAnsi="Times New Roman"/>
          <w:sz w:val="28"/>
          <w:szCs w:val="28"/>
        </w:rPr>
        <w:t xml:space="preserve"> контрольной группе.</w:t>
      </w:r>
    </w:p>
    <w:p w:rsidR="00555DDF" w:rsidRPr="008A25EE" w:rsidRDefault="00555DDF" w:rsidP="00D028BA">
      <w:pPr>
        <w:widowControl w:val="0"/>
        <w:shd w:val="clear" w:color="auto" w:fill="FFFFFF"/>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 xml:space="preserve">Наибольшие удои – 4678 кг молока, наименьшие затраты и расход концентратов на </w:t>
      </w:r>
      <w:r w:rsidRPr="004E331D">
        <w:rPr>
          <w:rFonts w:ascii="Times New Roman" w:hAnsi="Times New Roman"/>
          <w:sz w:val="28"/>
          <w:szCs w:val="28"/>
        </w:rPr>
        <w:t>1 кг моло</w:t>
      </w:r>
      <w:r w:rsidRPr="004E331D">
        <w:rPr>
          <w:rFonts w:ascii="Times New Roman" w:hAnsi="Times New Roman"/>
          <w:sz w:val="28"/>
          <w:szCs w:val="28"/>
        </w:rPr>
        <w:softHyphen/>
        <w:t>ка</w:t>
      </w:r>
      <w:r>
        <w:rPr>
          <w:rFonts w:ascii="Times New Roman" w:hAnsi="Times New Roman"/>
          <w:sz w:val="28"/>
          <w:szCs w:val="28"/>
        </w:rPr>
        <w:t xml:space="preserve">, которые составили 0,90ЭКЕ и 289 г соответственно отмечены у животных   </w:t>
      </w:r>
      <w:r w:rsidRPr="004E331D">
        <w:rPr>
          <w:rFonts w:ascii="Times New Roman" w:hAnsi="Times New Roman"/>
          <w:sz w:val="28"/>
          <w:szCs w:val="28"/>
          <w:lang w:val="en-US"/>
        </w:rPr>
        <w:t>III</w:t>
      </w:r>
      <w:r>
        <w:rPr>
          <w:rFonts w:ascii="Times New Roman" w:hAnsi="Times New Roman"/>
          <w:sz w:val="28"/>
          <w:szCs w:val="28"/>
        </w:rPr>
        <w:t xml:space="preserve"> опытной группы, которым в рацион кормления вводилась БАД ферроуртикавит в количестве 0,50 мг/кг живой массы.</w:t>
      </w:r>
    </w:p>
    <w:p w:rsidR="00555DDF" w:rsidRPr="00AB5C09" w:rsidRDefault="00555DDF" w:rsidP="00AB5C09">
      <w:pPr>
        <w:widowControl w:val="0"/>
        <w:shd w:val="clear" w:color="auto" w:fill="FFFFFF"/>
        <w:autoSpaceDE w:val="0"/>
        <w:autoSpaceDN w:val="0"/>
        <w:adjustRightInd w:val="0"/>
        <w:spacing w:after="0" w:line="360" w:lineRule="auto"/>
        <w:ind w:firstLine="709"/>
        <w:jc w:val="both"/>
        <w:rPr>
          <w:rFonts w:ascii="Times New Roman" w:hAnsi="Times New Roman"/>
          <w:sz w:val="28"/>
          <w:szCs w:val="28"/>
        </w:rPr>
      </w:pPr>
      <w:r w:rsidRPr="004E331D">
        <w:rPr>
          <w:rFonts w:ascii="Times New Roman" w:hAnsi="Times New Roman"/>
          <w:sz w:val="28"/>
          <w:szCs w:val="28"/>
        </w:rPr>
        <w:t>В зависимости от группы и продуктивности коров наблюда</w:t>
      </w:r>
      <w:r w:rsidRPr="004E331D">
        <w:rPr>
          <w:rFonts w:ascii="Times New Roman" w:hAnsi="Times New Roman"/>
          <w:sz w:val="28"/>
          <w:szCs w:val="28"/>
        </w:rPr>
        <w:softHyphen/>
        <w:t xml:space="preserve">ется </w:t>
      </w:r>
      <w:r w:rsidRPr="00AB5C09">
        <w:rPr>
          <w:rFonts w:ascii="Times New Roman" w:hAnsi="Times New Roman"/>
          <w:sz w:val="28"/>
          <w:szCs w:val="28"/>
        </w:rPr>
        <w:t>разная окупаемость кормовых ресурсов (табл. 6).</w:t>
      </w:r>
    </w:p>
    <w:p w:rsidR="00555DDF" w:rsidRDefault="00555DDF" w:rsidP="00AB5C09">
      <w:pPr>
        <w:widowControl w:val="0"/>
        <w:shd w:val="clear" w:color="auto" w:fill="FFFFFF"/>
        <w:autoSpaceDE w:val="0"/>
        <w:autoSpaceDN w:val="0"/>
        <w:adjustRightInd w:val="0"/>
        <w:spacing w:after="0" w:line="360" w:lineRule="auto"/>
        <w:rPr>
          <w:rFonts w:ascii="Times New Roman" w:hAnsi="Times New Roman"/>
          <w:sz w:val="28"/>
          <w:szCs w:val="28"/>
        </w:rPr>
      </w:pPr>
    </w:p>
    <w:p w:rsidR="00555DDF" w:rsidRDefault="00555DDF" w:rsidP="00AB5C09">
      <w:pPr>
        <w:widowControl w:val="0"/>
        <w:shd w:val="clear" w:color="auto" w:fill="FFFFFF"/>
        <w:autoSpaceDE w:val="0"/>
        <w:autoSpaceDN w:val="0"/>
        <w:adjustRightInd w:val="0"/>
        <w:spacing w:after="0" w:line="360" w:lineRule="auto"/>
        <w:rPr>
          <w:rFonts w:ascii="Times New Roman" w:hAnsi="Times New Roman"/>
          <w:sz w:val="28"/>
          <w:szCs w:val="28"/>
        </w:rPr>
      </w:pPr>
    </w:p>
    <w:p w:rsidR="00555DDF" w:rsidRPr="00AB5C09" w:rsidRDefault="00555DDF" w:rsidP="00AB5C09">
      <w:pPr>
        <w:widowControl w:val="0"/>
        <w:shd w:val="clear" w:color="auto" w:fill="FFFFFF"/>
        <w:autoSpaceDE w:val="0"/>
        <w:autoSpaceDN w:val="0"/>
        <w:adjustRightInd w:val="0"/>
        <w:spacing w:after="0" w:line="360" w:lineRule="auto"/>
        <w:rPr>
          <w:rFonts w:ascii="Times New Roman" w:hAnsi="Times New Roman"/>
          <w:sz w:val="28"/>
          <w:szCs w:val="28"/>
        </w:rPr>
      </w:pPr>
      <w:r w:rsidRPr="00AB5C09">
        <w:rPr>
          <w:rFonts w:ascii="Times New Roman" w:hAnsi="Times New Roman"/>
          <w:sz w:val="28"/>
          <w:szCs w:val="28"/>
        </w:rPr>
        <w:t>Таблица 6 - Окупаемость кормовых ресурсов в расчете на 100 к.ед.</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08"/>
        <w:gridCol w:w="1369"/>
        <w:gridCol w:w="1371"/>
        <w:gridCol w:w="1369"/>
        <w:gridCol w:w="1369"/>
      </w:tblGrid>
      <w:tr w:rsidR="00555DDF" w:rsidRPr="00127CBB" w:rsidTr="00697F8B">
        <w:tc>
          <w:tcPr>
            <w:tcW w:w="2051" w:type="pct"/>
            <w:vMerge w:val="restart"/>
            <w:vAlign w:val="center"/>
          </w:tcPr>
          <w:p w:rsidR="00555DDF" w:rsidRPr="00127CBB" w:rsidRDefault="00555DDF" w:rsidP="002436F1">
            <w:pPr>
              <w:widowControl w:val="0"/>
              <w:autoSpaceDE w:val="0"/>
              <w:autoSpaceDN w:val="0"/>
              <w:adjustRightInd w:val="0"/>
              <w:spacing w:after="0" w:line="240" w:lineRule="auto"/>
              <w:rPr>
                <w:rFonts w:ascii="Times New Roman" w:hAnsi="Times New Roman"/>
                <w:sz w:val="24"/>
                <w:szCs w:val="24"/>
              </w:rPr>
            </w:pPr>
            <w:r w:rsidRPr="00127CBB">
              <w:rPr>
                <w:rFonts w:ascii="Times New Roman" w:hAnsi="Times New Roman"/>
                <w:sz w:val="24"/>
                <w:szCs w:val="24"/>
              </w:rPr>
              <w:t>Показатель</w:t>
            </w:r>
          </w:p>
        </w:tc>
        <w:tc>
          <w:tcPr>
            <w:tcW w:w="2949" w:type="pct"/>
            <w:gridSpan w:val="4"/>
            <w:vAlign w:val="center"/>
          </w:tcPr>
          <w:p w:rsidR="00555DDF" w:rsidRPr="00127CBB" w:rsidRDefault="00555DDF" w:rsidP="002436F1">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Группа</w:t>
            </w:r>
          </w:p>
        </w:tc>
      </w:tr>
      <w:tr w:rsidR="00555DDF" w:rsidRPr="00127CBB" w:rsidTr="00697F8B">
        <w:tc>
          <w:tcPr>
            <w:tcW w:w="2051" w:type="pct"/>
            <w:vMerge/>
            <w:vAlign w:val="center"/>
          </w:tcPr>
          <w:p w:rsidR="00555DDF" w:rsidRPr="00127CBB" w:rsidRDefault="00555DDF" w:rsidP="002436F1">
            <w:pPr>
              <w:widowControl w:val="0"/>
              <w:autoSpaceDE w:val="0"/>
              <w:autoSpaceDN w:val="0"/>
              <w:adjustRightInd w:val="0"/>
              <w:spacing w:after="0" w:line="240" w:lineRule="auto"/>
              <w:rPr>
                <w:rFonts w:ascii="Times New Roman" w:hAnsi="Times New Roman"/>
                <w:sz w:val="24"/>
                <w:szCs w:val="24"/>
              </w:rPr>
            </w:pPr>
          </w:p>
        </w:tc>
        <w:tc>
          <w:tcPr>
            <w:tcW w:w="737" w:type="pct"/>
            <w:vAlign w:val="center"/>
          </w:tcPr>
          <w:p w:rsidR="00555DDF" w:rsidRPr="00127CBB" w:rsidRDefault="00555DDF" w:rsidP="002436F1">
            <w:pPr>
              <w:widowControl w:val="0"/>
              <w:autoSpaceDE w:val="0"/>
              <w:autoSpaceDN w:val="0"/>
              <w:adjustRightInd w:val="0"/>
              <w:spacing w:after="0" w:line="240" w:lineRule="auto"/>
              <w:jc w:val="center"/>
              <w:rPr>
                <w:rFonts w:ascii="Times New Roman" w:hAnsi="Times New Roman"/>
                <w:sz w:val="24"/>
                <w:szCs w:val="24"/>
                <w:lang w:val="en-US"/>
              </w:rPr>
            </w:pPr>
            <w:r w:rsidRPr="00127CBB">
              <w:rPr>
                <w:rFonts w:ascii="Times New Roman" w:hAnsi="Times New Roman"/>
                <w:sz w:val="24"/>
                <w:szCs w:val="24"/>
                <w:lang w:val="en-US"/>
              </w:rPr>
              <w:t>I</w:t>
            </w:r>
          </w:p>
        </w:tc>
        <w:tc>
          <w:tcPr>
            <w:tcW w:w="738" w:type="pct"/>
            <w:vAlign w:val="center"/>
          </w:tcPr>
          <w:p w:rsidR="00555DDF" w:rsidRPr="00127CBB" w:rsidRDefault="00555DDF" w:rsidP="002436F1">
            <w:pPr>
              <w:widowControl w:val="0"/>
              <w:autoSpaceDE w:val="0"/>
              <w:autoSpaceDN w:val="0"/>
              <w:adjustRightInd w:val="0"/>
              <w:spacing w:after="0" w:line="240" w:lineRule="auto"/>
              <w:jc w:val="center"/>
              <w:rPr>
                <w:rFonts w:ascii="Times New Roman" w:hAnsi="Times New Roman"/>
                <w:sz w:val="24"/>
                <w:szCs w:val="24"/>
                <w:lang w:val="en-US"/>
              </w:rPr>
            </w:pPr>
            <w:r w:rsidRPr="00127CBB">
              <w:rPr>
                <w:rFonts w:ascii="Times New Roman" w:hAnsi="Times New Roman"/>
                <w:sz w:val="24"/>
                <w:szCs w:val="24"/>
                <w:lang w:val="en-US"/>
              </w:rPr>
              <w:t>II</w:t>
            </w:r>
          </w:p>
        </w:tc>
        <w:tc>
          <w:tcPr>
            <w:tcW w:w="737" w:type="pct"/>
            <w:vAlign w:val="center"/>
          </w:tcPr>
          <w:p w:rsidR="00555DDF" w:rsidRPr="00127CBB" w:rsidRDefault="00555DDF" w:rsidP="002436F1">
            <w:pPr>
              <w:widowControl w:val="0"/>
              <w:autoSpaceDE w:val="0"/>
              <w:autoSpaceDN w:val="0"/>
              <w:adjustRightInd w:val="0"/>
              <w:spacing w:after="0" w:line="240" w:lineRule="auto"/>
              <w:jc w:val="center"/>
              <w:rPr>
                <w:rFonts w:ascii="Times New Roman" w:hAnsi="Times New Roman"/>
                <w:sz w:val="24"/>
                <w:szCs w:val="24"/>
                <w:lang w:val="en-US"/>
              </w:rPr>
            </w:pPr>
            <w:r w:rsidRPr="00127CBB">
              <w:rPr>
                <w:rFonts w:ascii="Times New Roman" w:hAnsi="Times New Roman"/>
                <w:sz w:val="24"/>
                <w:szCs w:val="24"/>
                <w:lang w:val="en-US"/>
              </w:rPr>
              <w:t>III</w:t>
            </w:r>
          </w:p>
        </w:tc>
        <w:tc>
          <w:tcPr>
            <w:tcW w:w="737" w:type="pct"/>
            <w:vAlign w:val="center"/>
          </w:tcPr>
          <w:p w:rsidR="00555DDF" w:rsidRPr="00127CBB" w:rsidRDefault="00555DDF" w:rsidP="002436F1">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lang w:val="en-US"/>
              </w:rPr>
              <w:t>IV</w:t>
            </w:r>
          </w:p>
        </w:tc>
      </w:tr>
      <w:tr w:rsidR="00555DDF" w:rsidRPr="00127CBB" w:rsidTr="00697F8B">
        <w:tc>
          <w:tcPr>
            <w:tcW w:w="2051" w:type="pct"/>
            <w:vAlign w:val="center"/>
          </w:tcPr>
          <w:p w:rsidR="00555DDF" w:rsidRPr="00127CBB" w:rsidRDefault="00555DDF" w:rsidP="002436F1">
            <w:pPr>
              <w:widowControl w:val="0"/>
              <w:autoSpaceDE w:val="0"/>
              <w:autoSpaceDN w:val="0"/>
              <w:adjustRightInd w:val="0"/>
              <w:spacing w:after="0" w:line="240" w:lineRule="auto"/>
              <w:rPr>
                <w:rFonts w:ascii="Times New Roman" w:hAnsi="Times New Roman"/>
                <w:sz w:val="24"/>
                <w:szCs w:val="24"/>
              </w:rPr>
            </w:pPr>
            <w:r w:rsidRPr="00127CBB">
              <w:rPr>
                <w:rFonts w:ascii="Times New Roman" w:hAnsi="Times New Roman"/>
                <w:sz w:val="24"/>
                <w:szCs w:val="24"/>
              </w:rPr>
              <w:t>Произведено натурального молока на 100 ЭКЕ, кг</w:t>
            </w:r>
          </w:p>
        </w:tc>
        <w:tc>
          <w:tcPr>
            <w:tcW w:w="737" w:type="pct"/>
            <w:vAlign w:val="center"/>
          </w:tcPr>
          <w:p w:rsidR="00555DDF" w:rsidRPr="00127CBB" w:rsidRDefault="00555DDF" w:rsidP="002436F1">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89,7</w:t>
            </w:r>
          </w:p>
        </w:tc>
        <w:tc>
          <w:tcPr>
            <w:tcW w:w="738" w:type="pct"/>
            <w:vAlign w:val="center"/>
          </w:tcPr>
          <w:p w:rsidR="00555DDF" w:rsidRPr="00127CBB" w:rsidRDefault="00555DDF" w:rsidP="002436F1">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101,6</w:t>
            </w:r>
          </w:p>
        </w:tc>
        <w:tc>
          <w:tcPr>
            <w:tcW w:w="737" w:type="pct"/>
            <w:vAlign w:val="center"/>
          </w:tcPr>
          <w:p w:rsidR="00555DDF" w:rsidRPr="00127CBB" w:rsidRDefault="00555DDF" w:rsidP="002436F1">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110,7</w:t>
            </w:r>
          </w:p>
        </w:tc>
        <w:tc>
          <w:tcPr>
            <w:tcW w:w="737" w:type="pct"/>
            <w:vAlign w:val="center"/>
          </w:tcPr>
          <w:p w:rsidR="00555DDF" w:rsidRPr="00127CBB" w:rsidRDefault="00555DDF" w:rsidP="002436F1">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103,2</w:t>
            </w:r>
          </w:p>
        </w:tc>
      </w:tr>
      <w:tr w:rsidR="00555DDF" w:rsidRPr="00127CBB" w:rsidTr="00697F8B">
        <w:tc>
          <w:tcPr>
            <w:tcW w:w="2051" w:type="pct"/>
            <w:vAlign w:val="center"/>
          </w:tcPr>
          <w:p w:rsidR="00555DDF" w:rsidRPr="00127CBB" w:rsidRDefault="00555DDF" w:rsidP="002436F1">
            <w:pPr>
              <w:widowControl w:val="0"/>
              <w:autoSpaceDE w:val="0"/>
              <w:autoSpaceDN w:val="0"/>
              <w:adjustRightInd w:val="0"/>
              <w:spacing w:after="0" w:line="240" w:lineRule="auto"/>
              <w:rPr>
                <w:rFonts w:ascii="Times New Roman" w:hAnsi="Times New Roman"/>
                <w:sz w:val="24"/>
                <w:szCs w:val="24"/>
              </w:rPr>
            </w:pPr>
            <w:r w:rsidRPr="00127CBB">
              <w:rPr>
                <w:rFonts w:ascii="Times New Roman" w:hAnsi="Times New Roman"/>
                <w:sz w:val="24"/>
                <w:szCs w:val="24"/>
              </w:rPr>
              <w:t>Содержание жира, %</w:t>
            </w:r>
          </w:p>
        </w:tc>
        <w:tc>
          <w:tcPr>
            <w:tcW w:w="737" w:type="pct"/>
            <w:vAlign w:val="center"/>
          </w:tcPr>
          <w:p w:rsidR="00555DDF" w:rsidRPr="00127CBB" w:rsidRDefault="00555DDF" w:rsidP="002436F1">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3,69</w:t>
            </w:r>
          </w:p>
        </w:tc>
        <w:tc>
          <w:tcPr>
            <w:tcW w:w="738" w:type="pct"/>
            <w:vAlign w:val="center"/>
          </w:tcPr>
          <w:p w:rsidR="00555DDF" w:rsidRPr="00127CBB" w:rsidRDefault="00555DDF" w:rsidP="002436F1">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3,71</w:t>
            </w:r>
          </w:p>
        </w:tc>
        <w:tc>
          <w:tcPr>
            <w:tcW w:w="737" w:type="pct"/>
            <w:vAlign w:val="center"/>
          </w:tcPr>
          <w:p w:rsidR="00555DDF" w:rsidRPr="00127CBB" w:rsidRDefault="00555DDF" w:rsidP="002436F1">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3,72</w:t>
            </w:r>
          </w:p>
        </w:tc>
        <w:tc>
          <w:tcPr>
            <w:tcW w:w="737" w:type="pct"/>
            <w:vAlign w:val="center"/>
          </w:tcPr>
          <w:p w:rsidR="00555DDF" w:rsidRPr="00127CBB" w:rsidRDefault="00555DDF" w:rsidP="002436F1">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3,66</w:t>
            </w:r>
          </w:p>
        </w:tc>
      </w:tr>
      <w:tr w:rsidR="00555DDF" w:rsidRPr="00127CBB" w:rsidTr="00697F8B">
        <w:tc>
          <w:tcPr>
            <w:tcW w:w="2051" w:type="pct"/>
            <w:vAlign w:val="center"/>
          </w:tcPr>
          <w:p w:rsidR="00555DDF" w:rsidRPr="00127CBB" w:rsidRDefault="00555DDF" w:rsidP="002436F1">
            <w:pPr>
              <w:widowControl w:val="0"/>
              <w:autoSpaceDE w:val="0"/>
              <w:autoSpaceDN w:val="0"/>
              <w:adjustRightInd w:val="0"/>
              <w:spacing w:after="0" w:line="240" w:lineRule="auto"/>
              <w:rPr>
                <w:rFonts w:ascii="Times New Roman" w:hAnsi="Times New Roman"/>
                <w:sz w:val="24"/>
                <w:szCs w:val="24"/>
              </w:rPr>
            </w:pPr>
            <w:r w:rsidRPr="00127CBB">
              <w:rPr>
                <w:rFonts w:ascii="Times New Roman" w:hAnsi="Times New Roman"/>
                <w:sz w:val="24"/>
                <w:szCs w:val="24"/>
              </w:rPr>
              <w:t>Произведено молока базисной жирности на 100 ЭКЕ., кг</w:t>
            </w:r>
          </w:p>
        </w:tc>
        <w:tc>
          <w:tcPr>
            <w:tcW w:w="737" w:type="pct"/>
            <w:vAlign w:val="center"/>
          </w:tcPr>
          <w:p w:rsidR="00555DDF" w:rsidRPr="00127CBB" w:rsidRDefault="00555DDF" w:rsidP="002436F1">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97,4</w:t>
            </w:r>
          </w:p>
        </w:tc>
        <w:tc>
          <w:tcPr>
            <w:tcW w:w="738" w:type="pct"/>
            <w:vAlign w:val="center"/>
          </w:tcPr>
          <w:p w:rsidR="00555DDF" w:rsidRPr="00127CBB" w:rsidRDefault="00555DDF" w:rsidP="002436F1">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110,9</w:t>
            </w:r>
          </w:p>
        </w:tc>
        <w:tc>
          <w:tcPr>
            <w:tcW w:w="737" w:type="pct"/>
            <w:vAlign w:val="center"/>
          </w:tcPr>
          <w:p w:rsidR="00555DDF" w:rsidRPr="00127CBB" w:rsidRDefault="00555DDF" w:rsidP="002436F1">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121,1</w:t>
            </w:r>
          </w:p>
        </w:tc>
        <w:tc>
          <w:tcPr>
            <w:tcW w:w="737" w:type="pct"/>
            <w:vAlign w:val="center"/>
          </w:tcPr>
          <w:p w:rsidR="00555DDF" w:rsidRPr="00127CBB" w:rsidRDefault="00555DDF" w:rsidP="002436F1">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111,1</w:t>
            </w:r>
          </w:p>
        </w:tc>
      </w:tr>
      <w:tr w:rsidR="00555DDF" w:rsidRPr="00127CBB" w:rsidTr="00697F8B">
        <w:tc>
          <w:tcPr>
            <w:tcW w:w="2051" w:type="pct"/>
            <w:vAlign w:val="center"/>
          </w:tcPr>
          <w:p w:rsidR="00555DDF" w:rsidRPr="00127CBB" w:rsidRDefault="00555DDF" w:rsidP="002436F1">
            <w:pPr>
              <w:widowControl w:val="0"/>
              <w:autoSpaceDE w:val="0"/>
              <w:autoSpaceDN w:val="0"/>
              <w:adjustRightInd w:val="0"/>
              <w:spacing w:after="0" w:line="240" w:lineRule="auto"/>
              <w:rPr>
                <w:rFonts w:ascii="Times New Roman" w:hAnsi="Times New Roman"/>
                <w:sz w:val="24"/>
                <w:szCs w:val="24"/>
              </w:rPr>
            </w:pPr>
            <w:r w:rsidRPr="00127CBB">
              <w:rPr>
                <w:rFonts w:ascii="Times New Roman" w:hAnsi="Times New Roman"/>
                <w:sz w:val="24"/>
                <w:szCs w:val="24"/>
              </w:rPr>
              <w:t>Затраты корма на 1 кг базисной жирности, ЭКЕ</w:t>
            </w:r>
          </w:p>
        </w:tc>
        <w:tc>
          <w:tcPr>
            <w:tcW w:w="737" w:type="pct"/>
            <w:vAlign w:val="center"/>
          </w:tcPr>
          <w:p w:rsidR="00555DDF" w:rsidRPr="00127CBB" w:rsidRDefault="00555DDF" w:rsidP="002436F1">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1,03</w:t>
            </w:r>
          </w:p>
        </w:tc>
        <w:tc>
          <w:tcPr>
            <w:tcW w:w="738" w:type="pct"/>
            <w:vAlign w:val="center"/>
          </w:tcPr>
          <w:p w:rsidR="00555DDF" w:rsidRPr="00127CBB" w:rsidRDefault="00555DDF" w:rsidP="002436F1">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0,90</w:t>
            </w:r>
          </w:p>
        </w:tc>
        <w:tc>
          <w:tcPr>
            <w:tcW w:w="737" w:type="pct"/>
            <w:vAlign w:val="center"/>
          </w:tcPr>
          <w:p w:rsidR="00555DDF" w:rsidRPr="00127CBB" w:rsidRDefault="00555DDF" w:rsidP="002436F1">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0,82</w:t>
            </w:r>
          </w:p>
        </w:tc>
        <w:tc>
          <w:tcPr>
            <w:tcW w:w="737" w:type="pct"/>
            <w:vAlign w:val="center"/>
          </w:tcPr>
          <w:p w:rsidR="00555DDF" w:rsidRPr="00127CBB" w:rsidRDefault="00555DDF" w:rsidP="002436F1">
            <w:pPr>
              <w:widowControl w:val="0"/>
              <w:autoSpaceDE w:val="0"/>
              <w:autoSpaceDN w:val="0"/>
              <w:adjustRightInd w:val="0"/>
              <w:spacing w:after="0" w:line="240" w:lineRule="auto"/>
              <w:jc w:val="center"/>
              <w:rPr>
                <w:rFonts w:ascii="Times New Roman" w:hAnsi="Times New Roman"/>
                <w:sz w:val="24"/>
                <w:szCs w:val="24"/>
              </w:rPr>
            </w:pPr>
            <w:r w:rsidRPr="00127CBB">
              <w:rPr>
                <w:rFonts w:ascii="Times New Roman" w:hAnsi="Times New Roman"/>
                <w:sz w:val="24"/>
                <w:szCs w:val="24"/>
              </w:rPr>
              <w:t>0,90</w:t>
            </w:r>
          </w:p>
        </w:tc>
      </w:tr>
    </w:tbl>
    <w:p w:rsidR="00555DDF" w:rsidRDefault="00555DDF" w:rsidP="00C93504">
      <w:pPr>
        <w:widowControl w:val="0"/>
        <w:shd w:val="clear" w:color="auto" w:fill="FFFFFF"/>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Л</w:t>
      </w:r>
      <w:r w:rsidRPr="004E331D">
        <w:rPr>
          <w:rFonts w:ascii="Times New Roman" w:hAnsi="Times New Roman"/>
          <w:sz w:val="28"/>
          <w:szCs w:val="28"/>
        </w:rPr>
        <w:t xml:space="preserve">учшими по окупаемости кормов оказались коровы </w:t>
      </w:r>
      <w:r w:rsidRPr="004E331D">
        <w:rPr>
          <w:rFonts w:ascii="Times New Roman" w:hAnsi="Times New Roman"/>
          <w:sz w:val="28"/>
          <w:szCs w:val="28"/>
          <w:lang w:val="en-US"/>
        </w:rPr>
        <w:t>III</w:t>
      </w:r>
      <w:r w:rsidRPr="004E331D">
        <w:rPr>
          <w:rFonts w:ascii="Times New Roman" w:hAnsi="Times New Roman"/>
          <w:sz w:val="28"/>
          <w:szCs w:val="28"/>
        </w:rPr>
        <w:t xml:space="preserve"> </w:t>
      </w:r>
      <w:r>
        <w:rPr>
          <w:rFonts w:ascii="Times New Roman" w:hAnsi="Times New Roman"/>
          <w:sz w:val="28"/>
          <w:szCs w:val="28"/>
        </w:rPr>
        <w:t xml:space="preserve">опытной </w:t>
      </w:r>
      <w:r w:rsidRPr="004E331D">
        <w:rPr>
          <w:rFonts w:ascii="Times New Roman" w:hAnsi="Times New Roman"/>
          <w:sz w:val="28"/>
          <w:szCs w:val="28"/>
        </w:rPr>
        <w:t>группы, которые на 100 ЭКЕ произвели 121,1 кг</w:t>
      </w:r>
      <w:r>
        <w:rPr>
          <w:rFonts w:ascii="Times New Roman" w:hAnsi="Times New Roman"/>
          <w:sz w:val="28"/>
          <w:szCs w:val="28"/>
        </w:rPr>
        <w:t xml:space="preserve"> </w:t>
      </w:r>
      <w:r w:rsidRPr="004E331D">
        <w:rPr>
          <w:rFonts w:ascii="Times New Roman" w:hAnsi="Times New Roman"/>
          <w:sz w:val="28"/>
          <w:szCs w:val="28"/>
        </w:rPr>
        <w:t>молока базисной жирности</w:t>
      </w:r>
      <w:r>
        <w:rPr>
          <w:rFonts w:ascii="Times New Roman" w:hAnsi="Times New Roman"/>
          <w:sz w:val="28"/>
          <w:szCs w:val="28"/>
        </w:rPr>
        <w:t>.</w:t>
      </w:r>
    </w:p>
    <w:p w:rsidR="00555DDF" w:rsidRDefault="00555DDF" w:rsidP="001A78F2">
      <w:pPr>
        <w:widowControl w:val="0"/>
        <w:shd w:val="clear" w:color="auto" w:fill="FFFFFF"/>
        <w:autoSpaceDE w:val="0"/>
        <w:autoSpaceDN w:val="0"/>
        <w:adjustRightInd w:val="0"/>
        <w:spacing w:after="0" w:line="360" w:lineRule="auto"/>
        <w:ind w:firstLine="709"/>
        <w:jc w:val="both"/>
        <w:rPr>
          <w:rFonts w:ascii="Times New Roman" w:hAnsi="Times New Roman"/>
          <w:color w:val="000000"/>
          <w:sz w:val="28"/>
          <w:szCs w:val="28"/>
        </w:rPr>
      </w:pPr>
      <w:r w:rsidRPr="001A78F2">
        <w:rPr>
          <w:rFonts w:ascii="Times New Roman" w:hAnsi="Times New Roman"/>
          <w:b/>
          <w:bCs/>
          <w:sz w:val="28"/>
          <w:szCs w:val="28"/>
        </w:rPr>
        <w:t>Выводы.</w:t>
      </w:r>
      <w:r w:rsidRPr="001A78F2">
        <w:rPr>
          <w:rFonts w:ascii="Times New Roman" w:hAnsi="Times New Roman"/>
          <w:bCs/>
          <w:sz w:val="28"/>
          <w:szCs w:val="28"/>
        </w:rPr>
        <w:t xml:space="preserve"> 1</w:t>
      </w:r>
      <w:r>
        <w:rPr>
          <w:rFonts w:ascii="Times New Roman" w:hAnsi="Times New Roman"/>
          <w:bCs/>
          <w:sz w:val="28"/>
          <w:szCs w:val="28"/>
        </w:rPr>
        <w:t xml:space="preserve">. Потребности дойных коров, как </w:t>
      </w:r>
      <w:r w:rsidRPr="001A78F2">
        <w:rPr>
          <w:rFonts w:ascii="Times New Roman" w:hAnsi="Times New Roman"/>
          <w:bCs/>
          <w:sz w:val="28"/>
          <w:szCs w:val="28"/>
        </w:rPr>
        <w:t>при стойловом</w:t>
      </w:r>
      <w:r>
        <w:rPr>
          <w:rFonts w:ascii="Times New Roman" w:hAnsi="Times New Roman"/>
          <w:bCs/>
          <w:sz w:val="28"/>
          <w:szCs w:val="28"/>
        </w:rPr>
        <w:t>, так и</w:t>
      </w:r>
      <w:r w:rsidRPr="001A78F2">
        <w:rPr>
          <w:rFonts w:ascii="Times New Roman" w:hAnsi="Times New Roman"/>
          <w:bCs/>
          <w:sz w:val="28"/>
          <w:szCs w:val="28"/>
        </w:rPr>
        <w:t xml:space="preserve"> пастбищном периоде </w:t>
      </w:r>
      <w:r>
        <w:rPr>
          <w:rFonts w:ascii="Times New Roman" w:hAnsi="Times New Roman"/>
          <w:color w:val="000000"/>
          <w:sz w:val="28"/>
          <w:szCs w:val="28"/>
        </w:rPr>
        <w:t xml:space="preserve">по сухому веществу были удовлетворены. </w:t>
      </w:r>
    </w:p>
    <w:p w:rsidR="00555DDF" w:rsidRPr="001A78F2" w:rsidRDefault="00555DDF" w:rsidP="001A78F2">
      <w:pPr>
        <w:widowControl w:val="0"/>
        <w:shd w:val="clear" w:color="auto" w:fill="FFFFFF"/>
        <w:autoSpaceDE w:val="0"/>
        <w:autoSpaceDN w:val="0"/>
        <w:adjustRightInd w:val="0"/>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2. В пастбищный период уровень кормления составляет 2,86 ЭКЕ на 100кг живой массы, в стойловый период – 2,97 ЭКЕ.</w:t>
      </w:r>
    </w:p>
    <w:p w:rsidR="00555DDF" w:rsidRDefault="00555DDF" w:rsidP="007B1C6B">
      <w:pPr>
        <w:widowControl w:val="0"/>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 xml:space="preserve">3. Для стойлового периода кормления отмечена разница в поедании кормов на 0,1-0,2 кг сена, 0,2-0,7 кг силоса кукурузного и 0,2 кг сенажа, причем меньшее потребление составляло у коров опытных групп. Для пастбищного периода разница между контрольной и опытной группами составила 1-5 кг зелёной массы. Наименьшее количество кормов съедали коровы </w:t>
      </w:r>
      <w:r>
        <w:rPr>
          <w:rFonts w:ascii="Times New Roman" w:hAnsi="Times New Roman"/>
          <w:sz w:val="28"/>
          <w:szCs w:val="28"/>
        </w:rPr>
        <w:t>третьей опытной группы, которым вводился в рацион ферроуртикавит в количестве 0,50 мг/кг живой массы.</w:t>
      </w:r>
      <w:r>
        <w:rPr>
          <w:rFonts w:ascii="Times New Roman" w:hAnsi="Times New Roman"/>
          <w:color w:val="000000"/>
          <w:sz w:val="28"/>
          <w:szCs w:val="28"/>
        </w:rPr>
        <w:t xml:space="preserve"> Снижение затрат корма на 1 кг молока в пастбищный период составило на 0,17; 0,85 и 0,17 ЭКЕ в опытных группах (</w:t>
      </w:r>
      <w:r>
        <w:rPr>
          <w:rFonts w:ascii="Times New Roman" w:hAnsi="Times New Roman"/>
          <w:color w:val="000000"/>
          <w:sz w:val="28"/>
          <w:szCs w:val="28"/>
          <w:lang w:val="en-US"/>
        </w:rPr>
        <w:t>II</w:t>
      </w:r>
      <w:r w:rsidRPr="007817CD">
        <w:rPr>
          <w:rFonts w:ascii="Times New Roman" w:hAnsi="Times New Roman"/>
          <w:color w:val="000000"/>
          <w:sz w:val="28"/>
          <w:szCs w:val="28"/>
        </w:rPr>
        <w:t xml:space="preserve">, </w:t>
      </w:r>
      <w:r>
        <w:rPr>
          <w:rFonts w:ascii="Times New Roman" w:hAnsi="Times New Roman"/>
          <w:color w:val="000000"/>
          <w:sz w:val="28"/>
          <w:szCs w:val="28"/>
          <w:lang w:val="en-US"/>
        </w:rPr>
        <w:t>III</w:t>
      </w:r>
      <w:r w:rsidRPr="007817CD">
        <w:rPr>
          <w:rFonts w:ascii="Times New Roman" w:hAnsi="Times New Roman"/>
          <w:color w:val="000000"/>
          <w:sz w:val="28"/>
          <w:szCs w:val="28"/>
        </w:rPr>
        <w:t xml:space="preserve"> </w:t>
      </w:r>
      <w:r>
        <w:rPr>
          <w:rFonts w:ascii="Times New Roman" w:hAnsi="Times New Roman"/>
          <w:color w:val="000000"/>
          <w:sz w:val="28"/>
          <w:szCs w:val="28"/>
        </w:rPr>
        <w:t>и</w:t>
      </w:r>
      <w:r w:rsidRPr="007817CD">
        <w:rPr>
          <w:rFonts w:ascii="Times New Roman" w:hAnsi="Times New Roman"/>
          <w:color w:val="000000"/>
          <w:sz w:val="28"/>
          <w:szCs w:val="28"/>
        </w:rPr>
        <w:t xml:space="preserve"> </w:t>
      </w:r>
      <w:r>
        <w:rPr>
          <w:rFonts w:ascii="Times New Roman" w:hAnsi="Times New Roman"/>
          <w:color w:val="000000"/>
          <w:sz w:val="28"/>
          <w:szCs w:val="28"/>
          <w:lang w:val="en-US"/>
        </w:rPr>
        <w:t>IV</w:t>
      </w:r>
      <w:r>
        <w:rPr>
          <w:rFonts w:ascii="Times New Roman" w:hAnsi="Times New Roman"/>
          <w:color w:val="000000"/>
          <w:sz w:val="28"/>
          <w:szCs w:val="28"/>
        </w:rPr>
        <w:t>), а  в стойловый период на 0,04; 0,12 и 0,33 ЭКЕ. Животные опытных групп, в рацион которых был введен ферроуртикавит, потребляли меньше на 43,9-51,3 ЭКЕ, обменной энергии – 439,4-513,5 МДж, сухого вещества – 56,4 – 62,0 кг, перев</w:t>
      </w:r>
      <w:r w:rsidRPr="003F13E0">
        <w:rPr>
          <w:rFonts w:ascii="Times New Roman" w:hAnsi="Times New Roman"/>
          <w:sz w:val="28"/>
          <w:szCs w:val="28"/>
        </w:rPr>
        <w:t>ари</w:t>
      </w:r>
      <w:r>
        <w:rPr>
          <w:rFonts w:ascii="Times New Roman" w:hAnsi="Times New Roman"/>
          <w:color w:val="000000"/>
          <w:sz w:val="28"/>
          <w:szCs w:val="28"/>
        </w:rPr>
        <w:t>мого протеина – на 1,1 - 1,6 кг, а также кальция, фосфора, каротина.</w:t>
      </w:r>
    </w:p>
    <w:p w:rsidR="00555DDF" w:rsidRDefault="00555DDF" w:rsidP="00C877C7">
      <w:pPr>
        <w:widowControl w:val="0"/>
        <w:spacing w:after="0" w:line="360" w:lineRule="auto"/>
        <w:ind w:firstLine="709"/>
        <w:jc w:val="both"/>
        <w:rPr>
          <w:rFonts w:ascii="Times New Roman" w:hAnsi="Times New Roman"/>
          <w:sz w:val="28"/>
          <w:szCs w:val="28"/>
        </w:rPr>
      </w:pPr>
      <w:r>
        <w:rPr>
          <w:rFonts w:ascii="Times New Roman" w:hAnsi="Times New Roman"/>
          <w:color w:val="000000"/>
          <w:sz w:val="28"/>
          <w:szCs w:val="28"/>
        </w:rPr>
        <w:t xml:space="preserve">4. </w:t>
      </w:r>
      <w:r>
        <w:rPr>
          <w:rFonts w:ascii="Times New Roman" w:hAnsi="Times New Roman"/>
          <w:sz w:val="28"/>
          <w:szCs w:val="28"/>
        </w:rPr>
        <w:t xml:space="preserve">Применение биологически активной добавки ферроуртикавит в рационе кормления животных позволяет повысить их молочную продуктивность. Лучшие показатели были получены у опытной ΙΙΙ группы дойных коров чёрно-пёстрой породы  при применении его в дозе 0,5 мг/кг живой массы. </w:t>
      </w:r>
    </w:p>
    <w:p w:rsidR="00555DDF" w:rsidRDefault="00555DDF" w:rsidP="007B1C6B">
      <w:pPr>
        <w:widowControl w:val="0"/>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Следовательно, применение в рационе кормления коров биологически активной добавки ферроуртикавит способствует снижению потребления кормов и повышению молочной продуктивности.</w:t>
      </w:r>
    </w:p>
    <w:p w:rsidR="00555DDF" w:rsidRPr="001D6EEA" w:rsidRDefault="00555DDF" w:rsidP="001D6EEA">
      <w:pPr>
        <w:spacing w:line="240" w:lineRule="auto"/>
        <w:rPr>
          <w:rFonts w:ascii="Times New Roman" w:hAnsi="Times New Roman"/>
          <w:sz w:val="24"/>
          <w:szCs w:val="24"/>
        </w:rPr>
      </w:pPr>
    </w:p>
    <w:p w:rsidR="00555DDF" w:rsidRPr="001D6EEA" w:rsidRDefault="00555DDF" w:rsidP="001D6EEA">
      <w:pPr>
        <w:spacing w:line="240" w:lineRule="auto"/>
        <w:jc w:val="center"/>
        <w:rPr>
          <w:rFonts w:ascii="Times New Roman" w:hAnsi="Times New Roman"/>
          <w:b/>
          <w:sz w:val="24"/>
          <w:szCs w:val="24"/>
        </w:rPr>
      </w:pPr>
      <w:r w:rsidRPr="001D6EEA">
        <w:rPr>
          <w:rFonts w:ascii="Times New Roman" w:hAnsi="Times New Roman"/>
          <w:b/>
          <w:sz w:val="24"/>
          <w:szCs w:val="24"/>
        </w:rPr>
        <w:t xml:space="preserve">Литература </w:t>
      </w:r>
    </w:p>
    <w:p w:rsidR="00555DDF" w:rsidRPr="00CD5916" w:rsidRDefault="00555DDF" w:rsidP="007602BA">
      <w:pPr>
        <w:pStyle w:val="ListParagraph"/>
        <w:widowControl w:val="0"/>
        <w:numPr>
          <w:ilvl w:val="0"/>
          <w:numId w:val="3"/>
        </w:numPr>
        <w:tabs>
          <w:tab w:val="left" w:pos="900"/>
        </w:tabs>
        <w:spacing w:after="0" w:line="240" w:lineRule="auto"/>
        <w:ind w:left="0" w:firstLine="540"/>
        <w:jc w:val="both"/>
        <w:rPr>
          <w:rFonts w:ascii="Times New Roman" w:hAnsi="Times New Roman"/>
          <w:bCs/>
          <w:sz w:val="24"/>
          <w:szCs w:val="24"/>
          <w:lang w:val="en-US"/>
        </w:rPr>
      </w:pPr>
      <w:r w:rsidRPr="00CD5916">
        <w:rPr>
          <w:rFonts w:ascii="Times New Roman" w:hAnsi="Times New Roman"/>
          <w:bCs/>
          <w:sz w:val="24"/>
          <w:szCs w:val="24"/>
          <w:lang w:val="en-US"/>
        </w:rPr>
        <w:t xml:space="preserve">Gorelik O.V., Dolmatova I.A., Gorelik A.S., Gorelik V.S. The effectiveness of dietary supplements ferrourtikavit usage for the dairy cows. Advances in Agricultural and Biological Sciences. 2016. T.2. № 2. </w:t>
      </w:r>
      <w:r w:rsidRPr="00CD5916">
        <w:rPr>
          <w:rFonts w:ascii="Times New Roman" w:hAnsi="Times New Roman"/>
          <w:bCs/>
          <w:sz w:val="24"/>
          <w:szCs w:val="24"/>
        </w:rPr>
        <w:t>С</w:t>
      </w:r>
      <w:r w:rsidRPr="00CD5916">
        <w:rPr>
          <w:rFonts w:ascii="Times New Roman" w:hAnsi="Times New Roman"/>
          <w:bCs/>
          <w:sz w:val="24"/>
          <w:szCs w:val="24"/>
          <w:lang w:val="en-US"/>
        </w:rPr>
        <w:t>. 27-34.</w:t>
      </w:r>
    </w:p>
    <w:p w:rsidR="00555DDF" w:rsidRPr="001D6EEA" w:rsidRDefault="00555DDF" w:rsidP="007602BA">
      <w:pPr>
        <w:pStyle w:val="ListParagraph"/>
        <w:widowControl w:val="0"/>
        <w:numPr>
          <w:ilvl w:val="0"/>
          <w:numId w:val="3"/>
        </w:numPr>
        <w:tabs>
          <w:tab w:val="left" w:pos="900"/>
        </w:tabs>
        <w:spacing w:after="0" w:line="240" w:lineRule="auto"/>
        <w:ind w:left="0" w:firstLine="540"/>
        <w:jc w:val="both"/>
        <w:rPr>
          <w:rFonts w:ascii="Times New Roman" w:hAnsi="Times New Roman"/>
          <w:sz w:val="24"/>
          <w:szCs w:val="24"/>
        </w:rPr>
      </w:pPr>
      <w:r w:rsidRPr="001D6EEA">
        <w:rPr>
          <w:rFonts w:ascii="Times New Roman" w:hAnsi="Times New Roman"/>
          <w:sz w:val="24"/>
          <w:szCs w:val="24"/>
        </w:rPr>
        <w:t>Алтухов И.В., Цугленок Н.В. Применение продуктов высокой биологической активности для повышения продуктивности сельскохозяйственных животных//Вестник КрасГАУ, 2015. - №3. – С.111-114.</w:t>
      </w:r>
    </w:p>
    <w:p w:rsidR="00555DDF" w:rsidRPr="00CD5916" w:rsidRDefault="00555DDF" w:rsidP="007602BA">
      <w:pPr>
        <w:pStyle w:val="ListParagraph"/>
        <w:widowControl w:val="0"/>
        <w:numPr>
          <w:ilvl w:val="0"/>
          <w:numId w:val="3"/>
        </w:numPr>
        <w:tabs>
          <w:tab w:val="left" w:pos="900"/>
        </w:tabs>
        <w:spacing w:after="0" w:line="240" w:lineRule="auto"/>
        <w:ind w:left="0" w:firstLine="540"/>
        <w:jc w:val="both"/>
        <w:rPr>
          <w:rFonts w:ascii="Times New Roman" w:hAnsi="Times New Roman"/>
          <w:sz w:val="24"/>
          <w:szCs w:val="24"/>
        </w:rPr>
      </w:pPr>
      <w:r w:rsidRPr="00CD5916">
        <w:rPr>
          <w:rFonts w:ascii="Times New Roman" w:hAnsi="Times New Roman"/>
          <w:sz w:val="24"/>
          <w:szCs w:val="24"/>
        </w:rPr>
        <w:t>Горелик А.С., Горелик О.В., Ребезов М.Б., Мазаев А.Н. Молочная продуктивность коров и рост, развитие телочек при введении в рацион «Альбит-Био» //</w:t>
      </w:r>
      <w:hyperlink r:id="rId16" w:history="1">
        <w:r w:rsidRPr="00CD5916">
          <w:rPr>
            <w:rFonts w:ascii="Times New Roman" w:hAnsi="Times New Roman"/>
            <w:sz w:val="24"/>
            <w:szCs w:val="24"/>
          </w:rPr>
          <w:t>Молодой ученый</w:t>
        </w:r>
      </w:hyperlink>
      <w:r w:rsidRPr="00CD5916">
        <w:rPr>
          <w:rFonts w:ascii="Times New Roman" w:hAnsi="Times New Roman"/>
          <w:sz w:val="24"/>
          <w:szCs w:val="24"/>
        </w:rPr>
        <w:t xml:space="preserve">, 2014. - </w:t>
      </w:r>
      <w:hyperlink r:id="rId17" w:history="1">
        <w:r w:rsidRPr="00CD5916">
          <w:rPr>
            <w:rFonts w:ascii="Times New Roman" w:hAnsi="Times New Roman"/>
            <w:sz w:val="24"/>
            <w:szCs w:val="24"/>
          </w:rPr>
          <w:t>№8</w:t>
        </w:r>
      </w:hyperlink>
      <w:r w:rsidRPr="00CD5916">
        <w:rPr>
          <w:rFonts w:ascii="Times New Roman" w:hAnsi="Times New Roman"/>
          <w:sz w:val="24"/>
          <w:szCs w:val="24"/>
        </w:rPr>
        <w:t>. - С. 388-390.</w:t>
      </w:r>
    </w:p>
    <w:p w:rsidR="00555DDF" w:rsidRPr="00CD5916" w:rsidRDefault="00555DDF" w:rsidP="007602BA">
      <w:pPr>
        <w:pStyle w:val="ListParagraph"/>
        <w:widowControl w:val="0"/>
        <w:numPr>
          <w:ilvl w:val="0"/>
          <w:numId w:val="3"/>
        </w:numPr>
        <w:tabs>
          <w:tab w:val="left" w:pos="900"/>
        </w:tabs>
        <w:spacing w:after="0" w:line="240" w:lineRule="auto"/>
        <w:ind w:left="0" w:firstLine="540"/>
        <w:jc w:val="both"/>
        <w:rPr>
          <w:rFonts w:ascii="Times New Roman" w:hAnsi="Times New Roman"/>
          <w:sz w:val="24"/>
          <w:szCs w:val="24"/>
        </w:rPr>
      </w:pPr>
      <w:r w:rsidRPr="00CD5916">
        <w:rPr>
          <w:rFonts w:ascii="Times New Roman" w:hAnsi="Times New Roman"/>
          <w:sz w:val="24"/>
          <w:szCs w:val="24"/>
        </w:rPr>
        <w:t>Горелик В.С., Горелик А.С. Молочная продуктивность коров при введении в рацион ферроуртикавита // Материалы международной научно-практической конференции молодых ученых и специалистов «Молодые ученые в решении актуальных проблем науки» 20ноября 2014 года. – Троицк: УГАВМ, 2015. – 315 с.</w:t>
      </w:r>
    </w:p>
    <w:p w:rsidR="00555DDF" w:rsidRPr="00CD5916" w:rsidRDefault="00555DDF" w:rsidP="007602BA">
      <w:pPr>
        <w:pStyle w:val="ListParagraph"/>
        <w:widowControl w:val="0"/>
        <w:numPr>
          <w:ilvl w:val="0"/>
          <w:numId w:val="3"/>
        </w:numPr>
        <w:tabs>
          <w:tab w:val="left" w:pos="900"/>
        </w:tabs>
        <w:spacing w:after="0" w:line="240" w:lineRule="auto"/>
        <w:ind w:left="0" w:firstLine="540"/>
        <w:jc w:val="both"/>
        <w:rPr>
          <w:rFonts w:ascii="Times New Roman" w:hAnsi="Times New Roman"/>
          <w:bCs/>
          <w:sz w:val="24"/>
          <w:szCs w:val="24"/>
        </w:rPr>
      </w:pPr>
      <w:r w:rsidRPr="00CD5916">
        <w:rPr>
          <w:rFonts w:ascii="Times New Roman" w:hAnsi="Times New Roman"/>
          <w:bCs/>
          <w:sz w:val="24"/>
          <w:szCs w:val="24"/>
        </w:rPr>
        <w:t>Долматова И. А.</w:t>
      </w:r>
      <w:r w:rsidRPr="00CD5916">
        <w:rPr>
          <w:rFonts w:ascii="Times New Roman" w:hAnsi="Times New Roman"/>
          <w:sz w:val="24"/>
          <w:szCs w:val="24"/>
        </w:rPr>
        <w:t xml:space="preserve"> Молочная продуктивность и качество молока </w:t>
      </w:r>
      <w:r w:rsidRPr="00CD5916">
        <w:rPr>
          <w:rFonts w:ascii="Times New Roman" w:hAnsi="Times New Roman"/>
          <w:bCs/>
          <w:sz w:val="24"/>
          <w:szCs w:val="24"/>
        </w:rPr>
        <w:t>коров при применении БАД ферроуртикавит: дисс. кандидата сельскохозяйственных наук: 06.02.10 / Долматова Ирина Александровна - Троицк, 2010.- 165 с.</w:t>
      </w:r>
    </w:p>
    <w:p w:rsidR="00555DDF" w:rsidRPr="00CD5916" w:rsidRDefault="00555DDF" w:rsidP="007602BA">
      <w:pPr>
        <w:pStyle w:val="ListParagraph"/>
        <w:widowControl w:val="0"/>
        <w:numPr>
          <w:ilvl w:val="0"/>
          <w:numId w:val="3"/>
        </w:numPr>
        <w:tabs>
          <w:tab w:val="left" w:pos="900"/>
        </w:tabs>
        <w:spacing w:after="0" w:line="240" w:lineRule="auto"/>
        <w:ind w:left="0" w:firstLine="540"/>
        <w:jc w:val="both"/>
        <w:rPr>
          <w:rFonts w:ascii="Times New Roman" w:hAnsi="Times New Roman"/>
          <w:sz w:val="24"/>
          <w:szCs w:val="24"/>
        </w:rPr>
      </w:pPr>
      <w:r w:rsidRPr="00CD5916">
        <w:rPr>
          <w:rFonts w:ascii="Times New Roman" w:hAnsi="Times New Roman"/>
          <w:sz w:val="24"/>
          <w:szCs w:val="24"/>
        </w:rPr>
        <w:t xml:space="preserve">Донник И.М., Неверова О.П., Горелик О.В. Повышение качества молочных продуктов при использовании природных кормовых добавок// </w:t>
      </w:r>
      <w:hyperlink r:id="rId18" w:history="1">
        <w:r w:rsidRPr="00CD5916">
          <w:rPr>
            <w:rFonts w:ascii="Times New Roman" w:hAnsi="Times New Roman"/>
            <w:sz w:val="24"/>
            <w:szCs w:val="24"/>
          </w:rPr>
          <w:t>Труды Кубанского государственного аграрного университета</w:t>
        </w:r>
      </w:hyperlink>
      <w:r w:rsidRPr="00CD5916">
        <w:rPr>
          <w:rFonts w:ascii="Times New Roman" w:hAnsi="Times New Roman"/>
          <w:sz w:val="24"/>
          <w:szCs w:val="24"/>
        </w:rPr>
        <w:t>,  2015.-</w:t>
      </w:r>
      <w:hyperlink r:id="rId19" w:history="1">
        <w:r w:rsidRPr="00CD5916">
          <w:rPr>
            <w:rFonts w:ascii="Times New Roman" w:hAnsi="Times New Roman"/>
            <w:sz w:val="24"/>
            <w:szCs w:val="24"/>
          </w:rPr>
          <w:t>№56</w:t>
        </w:r>
      </w:hyperlink>
      <w:r w:rsidRPr="00CD5916">
        <w:rPr>
          <w:rFonts w:ascii="Times New Roman" w:hAnsi="Times New Roman"/>
          <w:sz w:val="24"/>
          <w:szCs w:val="24"/>
        </w:rPr>
        <w:t>. -С. 176-179.</w:t>
      </w:r>
    </w:p>
    <w:p w:rsidR="00555DDF" w:rsidRPr="001D6EEA" w:rsidRDefault="00555DDF" w:rsidP="007602BA">
      <w:pPr>
        <w:pStyle w:val="ListParagraph"/>
        <w:widowControl w:val="0"/>
        <w:numPr>
          <w:ilvl w:val="0"/>
          <w:numId w:val="3"/>
        </w:numPr>
        <w:tabs>
          <w:tab w:val="left" w:pos="900"/>
        </w:tabs>
        <w:spacing w:after="0" w:line="240" w:lineRule="auto"/>
        <w:ind w:left="0" w:firstLine="540"/>
        <w:jc w:val="both"/>
        <w:rPr>
          <w:rFonts w:ascii="Times New Roman" w:hAnsi="Times New Roman"/>
          <w:sz w:val="24"/>
          <w:szCs w:val="24"/>
        </w:rPr>
      </w:pPr>
      <w:hyperlink r:id="rId20" w:tgtFrame="_blank" w:history="1">
        <w:r w:rsidRPr="001D6EEA">
          <w:rPr>
            <w:rFonts w:ascii="Times New Roman" w:hAnsi="Times New Roman"/>
            <w:sz w:val="24"/>
            <w:szCs w:val="24"/>
          </w:rPr>
          <w:t>Морозова Л.А., Миколайчик И.Н., Абилева Г.У., Субботина Н.А. Эффективность использования микробиологических добавок в рационах стельных сухостойных коров</w:t>
        </w:r>
      </w:hyperlink>
      <w:r w:rsidRPr="001D6EEA">
        <w:rPr>
          <w:rFonts w:ascii="Times New Roman" w:hAnsi="Times New Roman"/>
          <w:sz w:val="24"/>
          <w:szCs w:val="24"/>
        </w:rPr>
        <w:t>//Вестник КрасГАУ, 2016. - №10. – С.192-198.</w:t>
      </w:r>
    </w:p>
    <w:p w:rsidR="00555DDF" w:rsidRPr="001D6EEA" w:rsidRDefault="00555DDF" w:rsidP="00CD5916">
      <w:pPr>
        <w:widowControl w:val="0"/>
        <w:spacing w:after="0" w:line="240" w:lineRule="auto"/>
        <w:jc w:val="both"/>
        <w:rPr>
          <w:rFonts w:ascii="Times New Roman" w:hAnsi="Times New Roman"/>
          <w:sz w:val="24"/>
          <w:szCs w:val="24"/>
        </w:rPr>
      </w:pPr>
    </w:p>
    <w:p w:rsidR="00555DDF" w:rsidRPr="007602BA" w:rsidRDefault="00555DDF" w:rsidP="00CD5916">
      <w:pPr>
        <w:spacing w:after="0" w:line="240" w:lineRule="auto"/>
        <w:jc w:val="center"/>
        <w:rPr>
          <w:rFonts w:ascii="Times New Roman" w:hAnsi="Times New Roman"/>
          <w:b/>
          <w:sz w:val="24"/>
          <w:szCs w:val="24"/>
          <w:lang w:val="en-US"/>
        </w:rPr>
      </w:pPr>
      <w:r w:rsidRPr="007602BA">
        <w:rPr>
          <w:rFonts w:ascii="Times New Roman" w:hAnsi="Times New Roman"/>
          <w:b/>
          <w:sz w:val="24"/>
          <w:szCs w:val="24"/>
          <w:lang w:val="en-US"/>
        </w:rPr>
        <w:t>References</w:t>
      </w:r>
    </w:p>
    <w:p w:rsidR="00555DDF" w:rsidRPr="007602BA" w:rsidRDefault="00555DDF" w:rsidP="007602BA">
      <w:pPr>
        <w:pStyle w:val="ListParagraph"/>
        <w:widowControl w:val="0"/>
        <w:tabs>
          <w:tab w:val="left" w:pos="900"/>
        </w:tabs>
        <w:spacing w:after="0" w:line="360" w:lineRule="auto"/>
        <w:ind w:left="0" w:firstLine="540"/>
        <w:jc w:val="both"/>
        <w:rPr>
          <w:rFonts w:ascii="Times New Roman" w:hAnsi="Times New Roman"/>
          <w:bCs/>
          <w:sz w:val="24"/>
          <w:szCs w:val="24"/>
          <w:lang w:val="en-US"/>
        </w:rPr>
      </w:pPr>
      <w:r w:rsidRPr="007602BA">
        <w:rPr>
          <w:rFonts w:ascii="Times New Roman" w:hAnsi="Times New Roman"/>
          <w:bCs/>
          <w:sz w:val="24"/>
          <w:szCs w:val="24"/>
          <w:lang w:val="en-US"/>
        </w:rPr>
        <w:t>1</w:t>
      </w:r>
      <w:r w:rsidRPr="007602BA">
        <w:rPr>
          <w:rFonts w:ascii="Times New Roman" w:hAnsi="Times New Roman"/>
          <w:bCs/>
          <w:sz w:val="24"/>
          <w:szCs w:val="24"/>
          <w:lang w:val="en-US"/>
        </w:rPr>
        <w:tab/>
        <w:t>Gorelik O.V., Dolmatova I.A., Gorelik A.S., Gorelik V.S. The effectiveness of dietary supplements ferrourtikavit usage for the dairy cows. Advances in Agricultural and Biological Sciences. 2016. T.2. № 2. S. 27-34.</w:t>
      </w:r>
    </w:p>
    <w:p w:rsidR="00555DDF" w:rsidRPr="007602BA" w:rsidRDefault="00555DDF" w:rsidP="007602BA">
      <w:pPr>
        <w:pStyle w:val="ListParagraph"/>
        <w:widowControl w:val="0"/>
        <w:tabs>
          <w:tab w:val="left" w:pos="900"/>
        </w:tabs>
        <w:spacing w:after="0" w:line="360" w:lineRule="auto"/>
        <w:ind w:left="0" w:firstLine="540"/>
        <w:jc w:val="both"/>
        <w:rPr>
          <w:rFonts w:ascii="Times New Roman" w:hAnsi="Times New Roman"/>
          <w:bCs/>
          <w:sz w:val="24"/>
          <w:szCs w:val="24"/>
          <w:lang w:val="en-US"/>
        </w:rPr>
      </w:pPr>
      <w:r w:rsidRPr="007602BA">
        <w:rPr>
          <w:rFonts w:ascii="Times New Roman" w:hAnsi="Times New Roman"/>
          <w:bCs/>
          <w:sz w:val="24"/>
          <w:szCs w:val="24"/>
          <w:lang w:val="en-US"/>
        </w:rPr>
        <w:t>2</w:t>
      </w:r>
      <w:r w:rsidRPr="007602BA">
        <w:rPr>
          <w:rFonts w:ascii="Times New Roman" w:hAnsi="Times New Roman"/>
          <w:bCs/>
          <w:sz w:val="24"/>
          <w:szCs w:val="24"/>
          <w:lang w:val="en-US"/>
        </w:rPr>
        <w:tab/>
        <w:t>Altuhov I.V., Cuglenok N.V. Primenenie produktov vysokoj biologicheskoj aktivnosti dlja povyshenija produktivnosti sel'skohozjajstvennyh zhivotnyh//Vestnik KrasGAU, 2015. - №3. – S.111-114.</w:t>
      </w:r>
    </w:p>
    <w:p w:rsidR="00555DDF" w:rsidRPr="007602BA" w:rsidRDefault="00555DDF" w:rsidP="007602BA">
      <w:pPr>
        <w:pStyle w:val="ListParagraph"/>
        <w:widowControl w:val="0"/>
        <w:tabs>
          <w:tab w:val="left" w:pos="900"/>
        </w:tabs>
        <w:spacing w:after="0" w:line="360" w:lineRule="auto"/>
        <w:ind w:left="0" w:firstLine="540"/>
        <w:jc w:val="both"/>
        <w:rPr>
          <w:rFonts w:ascii="Times New Roman" w:hAnsi="Times New Roman"/>
          <w:bCs/>
          <w:sz w:val="24"/>
          <w:szCs w:val="24"/>
          <w:lang w:val="en-US"/>
        </w:rPr>
      </w:pPr>
      <w:r w:rsidRPr="007602BA">
        <w:rPr>
          <w:rFonts w:ascii="Times New Roman" w:hAnsi="Times New Roman"/>
          <w:bCs/>
          <w:sz w:val="24"/>
          <w:szCs w:val="24"/>
          <w:lang w:val="en-US"/>
        </w:rPr>
        <w:t>3</w:t>
      </w:r>
      <w:r w:rsidRPr="007602BA">
        <w:rPr>
          <w:rFonts w:ascii="Times New Roman" w:hAnsi="Times New Roman"/>
          <w:bCs/>
          <w:sz w:val="24"/>
          <w:szCs w:val="24"/>
          <w:lang w:val="en-US"/>
        </w:rPr>
        <w:tab/>
        <w:t>Gorelik A.S., Gorelik O.V., Rebezov M.B., Mazaev A.N. Molochnaja produktivnost' korov i rost, razvitie telochek pri vvedenii v racion «Al'bit-Bio» //Molodoj uchenyj, 2014. - №8. - S. 388-390.</w:t>
      </w:r>
    </w:p>
    <w:p w:rsidR="00555DDF" w:rsidRPr="007602BA" w:rsidRDefault="00555DDF" w:rsidP="007602BA">
      <w:pPr>
        <w:pStyle w:val="ListParagraph"/>
        <w:widowControl w:val="0"/>
        <w:tabs>
          <w:tab w:val="left" w:pos="900"/>
        </w:tabs>
        <w:spacing w:after="0" w:line="360" w:lineRule="auto"/>
        <w:ind w:left="0" w:firstLine="540"/>
        <w:jc w:val="both"/>
        <w:rPr>
          <w:rFonts w:ascii="Times New Roman" w:hAnsi="Times New Roman"/>
          <w:bCs/>
          <w:sz w:val="24"/>
          <w:szCs w:val="24"/>
          <w:lang w:val="en-US"/>
        </w:rPr>
      </w:pPr>
      <w:r w:rsidRPr="007602BA">
        <w:rPr>
          <w:rFonts w:ascii="Times New Roman" w:hAnsi="Times New Roman"/>
          <w:bCs/>
          <w:sz w:val="24"/>
          <w:szCs w:val="24"/>
          <w:lang w:val="en-US"/>
        </w:rPr>
        <w:t>4</w:t>
      </w:r>
      <w:r w:rsidRPr="007602BA">
        <w:rPr>
          <w:rFonts w:ascii="Times New Roman" w:hAnsi="Times New Roman"/>
          <w:bCs/>
          <w:sz w:val="24"/>
          <w:szCs w:val="24"/>
          <w:lang w:val="en-US"/>
        </w:rPr>
        <w:tab/>
        <w:t>Gorelik V.S., Gorelik A.S. Molochnaja produktivnost' korov pri vvedenii v racion ferrourtikavita // Materialy mezhdunarodnoj nauchno-prakticheskoj konferencii molodyh uchenyh i specialistov «Molodye uchenye v reshenii aktual'nyh problem nauki» 20nojabrja 2014 goda. – Troick: UGAVM, 2015. – 315 s.</w:t>
      </w:r>
    </w:p>
    <w:p w:rsidR="00555DDF" w:rsidRPr="007602BA" w:rsidRDefault="00555DDF" w:rsidP="007602BA">
      <w:pPr>
        <w:pStyle w:val="ListParagraph"/>
        <w:widowControl w:val="0"/>
        <w:tabs>
          <w:tab w:val="left" w:pos="900"/>
        </w:tabs>
        <w:spacing w:after="0" w:line="360" w:lineRule="auto"/>
        <w:ind w:left="0" w:firstLine="540"/>
        <w:jc w:val="both"/>
        <w:rPr>
          <w:rFonts w:ascii="Times New Roman" w:hAnsi="Times New Roman"/>
          <w:bCs/>
          <w:sz w:val="24"/>
          <w:szCs w:val="24"/>
          <w:lang w:val="en-US"/>
        </w:rPr>
      </w:pPr>
      <w:r w:rsidRPr="007602BA">
        <w:rPr>
          <w:rFonts w:ascii="Times New Roman" w:hAnsi="Times New Roman"/>
          <w:bCs/>
          <w:sz w:val="24"/>
          <w:szCs w:val="24"/>
          <w:lang w:val="en-US"/>
        </w:rPr>
        <w:t>5</w:t>
      </w:r>
      <w:r w:rsidRPr="007602BA">
        <w:rPr>
          <w:rFonts w:ascii="Times New Roman" w:hAnsi="Times New Roman"/>
          <w:bCs/>
          <w:sz w:val="24"/>
          <w:szCs w:val="24"/>
          <w:lang w:val="en-US"/>
        </w:rPr>
        <w:tab/>
        <w:t>Dolmatova I. A. Molochnaja produktivnost' i kachestvo moloka korov pri primenenii BAD ferrourtikavit: diss. kandidata sel'skohozjajstvennyh nauk: 06.02.10 / Dolmatova Irina Aleksandrovna - Troick, 2010.- 165 s.</w:t>
      </w:r>
    </w:p>
    <w:p w:rsidR="00555DDF" w:rsidRPr="007602BA" w:rsidRDefault="00555DDF" w:rsidP="007602BA">
      <w:pPr>
        <w:pStyle w:val="ListParagraph"/>
        <w:widowControl w:val="0"/>
        <w:tabs>
          <w:tab w:val="left" w:pos="900"/>
        </w:tabs>
        <w:spacing w:after="0" w:line="360" w:lineRule="auto"/>
        <w:ind w:left="0" w:firstLine="540"/>
        <w:jc w:val="both"/>
        <w:rPr>
          <w:rFonts w:ascii="Times New Roman" w:hAnsi="Times New Roman"/>
          <w:bCs/>
          <w:sz w:val="24"/>
          <w:szCs w:val="24"/>
          <w:lang w:val="en-US"/>
        </w:rPr>
      </w:pPr>
      <w:r w:rsidRPr="007602BA">
        <w:rPr>
          <w:rFonts w:ascii="Times New Roman" w:hAnsi="Times New Roman"/>
          <w:bCs/>
          <w:sz w:val="24"/>
          <w:szCs w:val="24"/>
          <w:lang w:val="en-US"/>
        </w:rPr>
        <w:t>6</w:t>
      </w:r>
      <w:r w:rsidRPr="007602BA">
        <w:rPr>
          <w:rFonts w:ascii="Times New Roman" w:hAnsi="Times New Roman"/>
          <w:bCs/>
          <w:sz w:val="24"/>
          <w:szCs w:val="24"/>
          <w:lang w:val="en-US"/>
        </w:rPr>
        <w:tab/>
        <w:t>Donnik I.M., Neverova O.P., Gorelik O.V. Povyshenie kachestva molochnyh produktov pri ispol'zovanii prirodnyh kormovyh dobavok// Trudy Kubanskogo gosudarstvennogo agrarnogo universiteta,  2015.-№56. -S. 176-179.</w:t>
      </w:r>
    </w:p>
    <w:p w:rsidR="00555DDF" w:rsidRPr="007602BA" w:rsidRDefault="00555DDF" w:rsidP="007602BA">
      <w:pPr>
        <w:pStyle w:val="ListParagraph"/>
        <w:widowControl w:val="0"/>
        <w:tabs>
          <w:tab w:val="left" w:pos="900"/>
        </w:tabs>
        <w:spacing w:after="0" w:line="360" w:lineRule="auto"/>
        <w:ind w:left="0" w:firstLine="540"/>
        <w:jc w:val="both"/>
        <w:rPr>
          <w:rFonts w:ascii="Times New Roman" w:hAnsi="Times New Roman"/>
          <w:bCs/>
          <w:sz w:val="24"/>
          <w:szCs w:val="24"/>
          <w:lang w:val="en-US"/>
        </w:rPr>
      </w:pPr>
      <w:r w:rsidRPr="007602BA">
        <w:rPr>
          <w:rFonts w:ascii="Times New Roman" w:hAnsi="Times New Roman"/>
          <w:bCs/>
          <w:sz w:val="24"/>
          <w:szCs w:val="24"/>
          <w:lang w:val="en-US"/>
        </w:rPr>
        <w:t>7</w:t>
      </w:r>
      <w:r w:rsidRPr="007602BA">
        <w:rPr>
          <w:rFonts w:ascii="Times New Roman" w:hAnsi="Times New Roman"/>
          <w:bCs/>
          <w:sz w:val="24"/>
          <w:szCs w:val="24"/>
          <w:lang w:val="en-US"/>
        </w:rPr>
        <w:tab/>
        <w:t>Morozova L.A., Mikolajchik I.N., Abileva G.U., Subbotina N.A. Jeffektivnost' ispol'zovanija mikrobiologicheskih dobavok v racionah stel'nyh suhostojnyh korov//Vestnik KrasGAU, 2016. - №10. – S.192-198.</w:t>
      </w:r>
    </w:p>
    <w:sectPr w:rsidR="00555DDF" w:rsidRPr="007602BA" w:rsidSect="00CD5916">
      <w:headerReference w:type="even" r:id="rId21"/>
      <w:headerReference w:type="default" r:id="rId22"/>
      <w:footerReference w:type="default" r:id="rId2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5DDF" w:rsidRDefault="00555DDF" w:rsidP="00AB5C09">
      <w:pPr>
        <w:spacing w:after="0" w:line="240" w:lineRule="auto"/>
      </w:pPr>
      <w:r>
        <w:separator/>
      </w:r>
    </w:p>
  </w:endnote>
  <w:endnote w:type="continuationSeparator" w:id="0">
    <w:p w:rsidR="00555DDF" w:rsidRDefault="00555DDF" w:rsidP="00AB5C0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DDF" w:rsidRDefault="00555DDF">
    <w:pPr>
      <w:pStyle w:val="Footer"/>
    </w:pPr>
    <w:r w:rsidRPr="0031414F">
      <w:rPr>
        <w:rFonts w:ascii="Times New Roman" w:hAnsi="Times New Roman"/>
        <w:sz w:val="24"/>
        <w:szCs w:val="24"/>
      </w:rPr>
      <w:t>http://ej.kubagro.ru/2017/0</w:t>
    </w:r>
    <w:r>
      <w:rPr>
        <w:rFonts w:ascii="Times New Roman" w:hAnsi="Times New Roman"/>
        <w:sz w:val="24"/>
        <w:szCs w:val="24"/>
      </w:rPr>
      <w:t>3</w:t>
    </w:r>
    <w:r w:rsidRPr="0031414F">
      <w:rPr>
        <w:rFonts w:ascii="Times New Roman" w:hAnsi="Times New Roman"/>
        <w:sz w:val="24"/>
        <w:szCs w:val="24"/>
      </w:rPr>
      <w:t>/pdf/</w:t>
    </w:r>
    <w:r>
      <w:rPr>
        <w:rFonts w:ascii="Times New Roman" w:hAnsi="Times New Roman"/>
        <w:sz w:val="24"/>
        <w:szCs w:val="24"/>
        <w:lang w:val="en-US"/>
      </w:rPr>
      <w:t>50</w:t>
    </w:r>
    <w:r w:rsidRPr="0031414F">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5DDF" w:rsidRDefault="00555DDF" w:rsidP="00AB5C09">
      <w:pPr>
        <w:spacing w:after="0" w:line="240" w:lineRule="auto"/>
      </w:pPr>
      <w:r>
        <w:separator/>
      </w:r>
    </w:p>
  </w:footnote>
  <w:footnote w:type="continuationSeparator" w:id="0">
    <w:p w:rsidR="00555DDF" w:rsidRDefault="00555DDF" w:rsidP="00AB5C0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DDF" w:rsidRDefault="00555DDF" w:rsidP="00012B5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555DDF" w:rsidRDefault="00555DDF" w:rsidP="00BA19B7">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5DDF" w:rsidRPr="00BA19B7" w:rsidRDefault="00555DDF" w:rsidP="00012B56">
    <w:pPr>
      <w:pStyle w:val="Header"/>
      <w:framePr w:wrap="around" w:vAnchor="text" w:hAnchor="margin" w:xAlign="right" w:y="1"/>
      <w:rPr>
        <w:rStyle w:val="PageNumber"/>
        <w:rFonts w:ascii="Times New Roman" w:hAnsi="Times New Roman"/>
        <w:sz w:val="28"/>
        <w:szCs w:val="28"/>
      </w:rPr>
    </w:pPr>
    <w:r w:rsidRPr="00BA19B7">
      <w:rPr>
        <w:rStyle w:val="PageNumber"/>
        <w:rFonts w:ascii="Times New Roman" w:hAnsi="Times New Roman"/>
        <w:sz w:val="28"/>
        <w:szCs w:val="28"/>
      </w:rPr>
      <w:fldChar w:fldCharType="begin"/>
    </w:r>
    <w:r w:rsidRPr="00BA19B7">
      <w:rPr>
        <w:rStyle w:val="PageNumber"/>
        <w:rFonts w:ascii="Times New Roman" w:hAnsi="Times New Roman"/>
        <w:sz w:val="28"/>
        <w:szCs w:val="28"/>
      </w:rPr>
      <w:instrText xml:space="preserve">PAGE  </w:instrText>
    </w:r>
    <w:r w:rsidRPr="00BA19B7">
      <w:rPr>
        <w:rStyle w:val="PageNumber"/>
        <w:rFonts w:ascii="Times New Roman" w:hAnsi="Times New Roman"/>
        <w:sz w:val="28"/>
        <w:szCs w:val="28"/>
      </w:rPr>
      <w:fldChar w:fldCharType="separate"/>
    </w:r>
    <w:r>
      <w:rPr>
        <w:rStyle w:val="PageNumber"/>
        <w:rFonts w:ascii="Times New Roman" w:hAnsi="Times New Roman"/>
        <w:noProof/>
        <w:sz w:val="28"/>
        <w:szCs w:val="28"/>
      </w:rPr>
      <w:t>11</w:t>
    </w:r>
    <w:r w:rsidRPr="00BA19B7">
      <w:rPr>
        <w:rStyle w:val="PageNumber"/>
        <w:rFonts w:ascii="Times New Roman" w:hAnsi="Times New Roman"/>
        <w:sz w:val="28"/>
        <w:szCs w:val="28"/>
      </w:rPr>
      <w:fldChar w:fldCharType="end"/>
    </w:r>
  </w:p>
  <w:p w:rsidR="00555DDF" w:rsidRPr="00BA19B7" w:rsidRDefault="00555DDF" w:rsidP="00BA19B7">
    <w:pPr>
      <w:pStyle w:val="Header"/>
      <w:ind w:right="360"/>
      <w:rPr>
        <w:lang w:val="en-US"/>
      </w:rPr>
    </w:pPr>
    <w:r w:rsidRPr="00952EE7">
      <w:rPr>
        <w:rFonts w:ascii="Times New Roman" w:hAnsi="Times New Roman"/>
        <w:sz w:val="24"/>
        <w:szCs w:val="24"/>
      </w:rPr>
      <w:t>Научный журнал КубГАУ, №127(03),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2AD6F2E"/>
    <w:multiLevelType w:val="hybridMultilevel"/>
    <w:tmpl w:val="E990F3DC"/>
    <w:lvl w:ilvl="0" w:tplc="6DEEA18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561B2022"/>
    <w:multiLevelType w:val="hybridMultilevel"/>
    <w:tmpl w:val="D1FA17A2"/>
    <w:lvl w:ilvl="0" w:tplc="6DEEA18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6DF21F9E"/>
    <w:multiLevelType w:val="multilevel"/>
    <w:tmpl w:val="50AAF84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71C27554"/>
    <w:multiLevelType w:val="hybridMultilevel"/>
    <w:tmpl w:val="E990F3DC"/>
    <w:lvl w:ilvl="0" w:tplc="6DEEA18A">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71E36DE1"/>
    <w:multiLevelType w:val="hybridMultilevel"/>
    <w:tmpl w:val="5F5850F2"/>
    <w:lvl w:ilvl="0" w:tplc="2304DC42">
      <w:start w:val="1"/>
      <w:numFmt w:val="decimal"/>
      <w:lvlText w:val="%1"/>
      <w:lvlJc w:val="left"/>
      <w:pPr>
        <w:ind w:left="1429" w:hanging="360"/>
      </w:pPr>
      <w:rPr>
        <w:rFonts w:cs="Times New Roman" w:hint="default"/>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num w:numId="1">
    <w:abstractNumId w:val="4"/>
  </w:num>
  <w:num w:numId="2">
    <w:abstractNumId w:val="2"/>
  </w:num>
  <w:num w:numId="3">
    <w:abstractNumId w:val="3"/>
  </w:num>
  <w:num w:numId="4">
    <w:abstractNumId w:val="0"/>
  </w:num>
  <w:num w:numId="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47CF8"/>
    <w:rsid w:val="000005AF"/>
    <w:rsid w:val="00005EEC"/>
    <w:rsid w:val="00011012"/>
    <w:rsid w:val="00012B56"/>
    <w:rsid w:val="00023CDE"/>
    <w:rsid w:val="0003039A"/>
    <w:rsid w:val="000311D5"/>
    <w:rsid w:val="000401E2"/>
    <w:rsid w:val="00042847"/>
    <w:rsid w:val="000516F9"/>
    <w:rsid w:val="00055844"/>
    <w:rsid w:val="00065008"/>
    <w:rsid w:val="00067BA3"/>
    <w:rsid w:val="00080F0E"/>
    <w:rsid w:val="00085881"/>
    <w:rsid w:val="000D20E1"/>
    <w:rsid w:val="000F2B9F"/>
    <w:rsid w:val="000F5C97"/>
    <w:rsid w:val="00104467"/>
    <w:rsid w:val="0012245A"/>
    <w:rsid w:val="00127CBB"/>
    <w:rsid w:val="00134718"/>
    <w:rsid w:val="00140DC6"/>
    <w:rsid w:val="001459D3"/>
    <w:rsid w:val="001570B5"/>
    <w:rsid w:val="0016319F"/>
    <w:rsid w:val="001714DD"/>
    <w:rsid w:val="0017566A"/>
    <w:rsid w:val="001A78F2"/>
    <w:rsid w:val="001D6EEA"/>
    <w:rsid w:val="001E48CF"/>
    <w:rsid w:val="001E5F5E"/>
    <w:rsid w:val="00203196"/>
    <w:rsid w:val="00216FE3"/>
    <w:rsid w:val="00222D38"/>
    <w:rsid w:val="002436F1"/>
    <w:rsid w:val="0026287D"/>
    <w:rsid w:val="00285594"/>
    <w:rsid w:val="002A4DDE"/>
    <w:rsid w:val="002B14AE"/>
    <w:rsid w:val="002B2E8C"/>
    <w:rsid w:val="002B5D40"/>
    <w:rsid w:val="002C04BA"/>
    <w:rsid w:val="002E55BC"/>
    <w:rsid w:val="0030130A"/>
    <w:rsid w:val="00302421"/>
    <w:rsid w:val="00305752"/>
    <w:rsid w:val="0031414F"/>
    <w:rsid w:val="003470F5"/>
    <w:rsid w:val="00350A09"/>
    <w:rsid w:val="00351189"/>
    <w:rsid w:val="00371566"/>
    <w:rsid w:val="0037224F"/>
    <w:rsid w:val="003B10FD"/>
    <w:rsid w:val="003B6CB1"/>
    <w:rsid w:val="003C0FD7"/>
    <w:rsid w:val="003C0FF0"/>
    <w:rsid w:val="003F13E0"/>
    <w:rsid w:val="003F59F0"/>
    <w:rsid w:val="00453940"/>
    <w:rsid w:val="00480E1A"/>
    <w:rsid w:val="00492E77"/>
    <w:rsid w:val="00495C65"/>
    <w:rsid w:val="004A2520"/>
    <w:rsid w:val="004B6176"/>
    <w:rsid w:val="004C111B"/>
    <w:rsid w:val="004D3898"/>
    <w:rsid w:val="004E0BB4"/>
    <w:rsid w:val="004E331D"/>
    <w:rsid w:val="004E4472"/>
    <w:rsid w:val="00504869"/>
    <w:rsid w:val="00524E99"/>
    <w:rsid w:val="0053164E"/>
    <w:rsid w:val="00536611"/>
    <w:rsid w:val="00542B2F"/>
    <w:rsid w:val="00545241"/>
    <w:rsid w:val="00555DDF"/>
    <w:rsid w:val="00577DE0"/>
    <w:rsid w:val="005B75A9"/>
    <w:rsid w:val="00601B72"/>
    <w:rsid w:val="00663791"/>
    <w:rsid w:val="006643DB"/>
    <w:rsid w:val="00665721"/>
    <w:rsid w:val="00697F8B"/>
    <w:rsid w:val="006A076C"/>
    <w:rsid w:val="006A16C0"/>
    <w:rsid w:val="006A4565"/>
    <w:rsid w:val="006B44E9"/>
    <w:rsid w:val="006B7862"/>
    <w:rsid w:val="006C745A"/>
    <w:rsid w:val="007001DD"/>
    <w:rsid w:val="00707E6A"/>
    <w:rsid w:val="007176D7"/>
    <w:rsid w:val="00723DE1"/>
    <w:rsid w:val="0073068B"/>
    <w:rsid w:val="007362FB"/>
    <w:rsid w:val="007602BA"/>
    <w:rsid w:val="00763CA5"/>
    <w:rsid w:val="00764A9B"/>
    <w:rsid w:val="007817CD"/>
    <w:rsid w:val="007B1C6B"/>
    <w:rsid w:val="007F61A8"/>
    <w:rsid w:val="007F681C"/>
    <w:rsid w:val="00803D9C"/>
    <w:rsid w:val="008177BB"/>
    <w:rsid w:val="00847CF8"/>
    <w:rsid w:val="0087131D"/>
    <w:rsid w:val="00871D51"/>
    <w:rsid w:val="008745C7"/>
    <w:rsid w:val="008847DF"/>
    <w:rsid w:val="008A25EE"/>
    <w:rsid w:val="008A59C5"/>
    <w:rsid w:val="008C47F4"/>
    <w:rsid w:val="008D1344"/>
    <w:rsid w:val="0090625E"/>
    <w:rsid w:val="00945563"/>
    <w:rsid w:val="00952EE7"/>
    <w:rsid w:val="00956220"/>
    <w:rsid w:val="00964AFD"/>
    <w:rsid w:val="00974F3E"/>
    <w:rsid w:val="00981056"/>
    <w:rsid w:val="00985322"/>
    <w:rsid w:val="00986A0B"/>
    <w:rsid w:val="009B2533"/>
    <w:rsid w:val="009E6753"/>
    <w:rsid w:val="009F3C45"/>
    <w:rsid w:val="009F4242"/>
    <w:rsid w:val="009F7DF8"/>
    <w:rsid w:val="00A105BA"/>
    <w:rsid w:val="00A14066"/>
    <w:rsid w:val="00A32BA3"/>
    <w:rsid w:val="00A467A2"/>
    <w:rsid w:val="00A6756C"/>
    <w:rsid w:val="00A7486D"/>
    <w:rsid w:val="00A831E2"/>
    <w:rsid w:val="00A93996"/>
    <w:rsid w:val="00A96F19"/>
    <w:rsid w:val="00AB051A"/>
    <w:rsid w:val="00AB0D2D"/>
    <w:rsid w:val="00AB5C09"/>
    <w:rsid w:val="00AC59B8"/>
    <w:rsid w:val="00AD06FF"/>
    <w:rsid w:val="00AE7850"/>
    <w:rsid w:val="00B161B4"/>
    <w:rsid w:val="00B23669"/>
    <w:rsid w:val="00B278A1"/>
    <w:rsid w:val="00B30253"/>
    <w:rsid w:val="00B371A3"/>
    <w:rsid w:val="00BA19B7"/>
    <w:rsid w:val="00BA675A"/>
    <w:rsid w:val="00BB5A91"/>
    <w:rsid w:val="00BD36F4"/>
    <w:rsid w:val="00BD4CA1"/>
    <w:rsid w:val="00BD7528"/>
    <w:rsid w:val="00BE1C7D"/>
    <w:rsid w:val="00BE5449"/>
    <w:rsid w:val="00BE672A"/>
    <w:rsid w:val="00BF1FAF"/>
    <w:rsid w:val="00C02FD1"/>
    <w:rsid w:val="00C144DC"/>
    <w:rsid w:val="00C1576B"/>
    <w:rsid w:val="00C22A3D"/>
    <w:rsid w:val="00C50C53"/>
    <w:rsid w:val="00C75B43"/>
    <w:rsid w:val="00C820E7"/>
    <w:rsid w:val="00C877C7"/>
    <w:rsid w:val="00C93504"/>
    <w:rsid w:val="00C9513C"/>
    <w:rsid w:val="00C96C23"/>
    <w:rsid w:val="00CA1CD5"/>
    <w:rsid w:val="00CC6369"/>
    <w:rsid w:val="00CC7447"/>
    <w:rsid w:val="00CD5916"/>
    <w:rsid w:val="00CE3A59"/>
    <w:rsid w:val="00CF139F"/>
    <w:rsid w:val="00D028BA"/>
    <w:rsid w:val="00D02BC7"/>
    <w:rsid w:val="00D171E3"/>
    <w:rsid w:val="00D4008B"/>
    <w:rsid w:val="00D56A09"/>
    <w:rsid w:val="00D71AB4"/>
    <w:rsid w:val="00D80D72"/>
    <w:rsid w:val="00D82348"/>
    <w:rsid w:val="00DB2E84"/>
    <w:rsid w:val="00DC189F"/>
    <w:rsid w:val="00DC1F53"/>
    <w:rsid w:val="00DE0287"/>
    <w:rsid w:val="00DE0BFE"/>
    <w:rsid w:val="00E043DE"/>
    <w:rsid w:val="00E12570"/>
    <w:rsid w:val="00E15153"/>
    <w:rsid w:val="00E17F50"/>
    <w:rsid w:val="00E2043B"/>
    <w:rsid w:val="00E24A8B"/>
    <w:rsid w:val="00E256AF"/>
    <w:rsid w:val="00E34DB9"/>
    <w:rsid w:val="00E623AB"/>
    <w:rsid w:val="00E652DC"/>
    <w:rsid w:val="00E70AAA"/>
    <w:rsid w:val="00E912BB"/>
    <w:rsid w:val="00E97721"/>
    <w:rsid w:val="00EA30DD"/>
    <w:rsid w:val="00EA6B39"/>
    <w:rsid w:val="00EB2F77"/>
    <w:rsid w:val="00EB4C71"/>
    <w:rsid w:val="00EB4DC4"/>
    <w:rsid w:val="00EC11D5"/>
    <w:rsid w:val="00EE57BC"/>
    <w:rsid w:val="00F314CB"/>
    <w:rsid w:val="00F443FE"/>
    <w:rsid w:val="00F63372"/>
    <w:rsid w:val="00F75A36"/>
    <w:rsid w:val="00F95DB4"/>
    <w:rsid w:val="00FA29AF"/>
    <w:rsid w:val="00FC3883"/>
    <w:rsid w:val="00FD1CC3"/>
    <w:rsid w:val="00FE07A9"/>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1566"/>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CA1CD5"/>
    <w:pPr>
      <w:spacing w:before="100" w:beforeAutospacing="1" w:after="100" w:afterAutospacing="1" w:line="240" w:lineRule="auto"/>
    </w:pPr>
    <w:rPr>
      <w:rFonts w:ascii="Times New Roman" w:eastAsia="Times New Roman" w:hAnsi="Times New Roman"/>
      <w:sz w:val="24"/>
      <w:szCs w:val="24"/>
      <w:lang w:eastAsia="ru-RU"/>
    </w:rPr>
  </w:style>
  <w:style w:type="paragraph" w:styleId="ListParagraph">
    <w:name w:val="List Paragraph"/>
    <w:basedOn w:val="Normal"/>
    <w:uiPriority w:val="99"/>
    <w:qFormat/>
    <w:rsid w:val="00CC6369"/>
    <w:pPr>
      <w:ind w:left="720"/>
      <w:contextualSpacing/>
    </w:pPr>
  </w:style>
  <w:style w:type="character" w:styleId="Hyperlink">
    <w:name w:val="Hyperlink"/>
    <w:basedOn w:val="DefaultParagraphFont"/>
    <w:uiPriority w:val="99"/>
    <w:rsid w:val="0016319F"/>
    <w:rPr>
      <w:rFonts w:cs="Times New Roman"/>
      <w:color w:val="0000FF"/>
      <w:u w:val="single"/>
    </w:rPr>
  </w:style>
  <w:style w:type="character" w:customStyle="1" w:styleId="apple-converted-space">
    <w:name w:val="apple-converted-space"/>
    <w:basedOn w:val="DefaultParagraphFont"/>
    <w:uiPriority w:val="99"/>
    <w:rsid w:val="0016319F"/>
    <w:rPr>
      <w:rFonts w:cs="Times New Roman"/>
    </w:rPr>
  </w:style>
  <w:style w:type="paragraph" w:customStyle="1" w:styleId="Default">
    <w:name w:val="Default"/>
    <w:uiPriority w:val="99"/>
    <w:rsid w:val="00DC1F53"/>
    <w:pPr>
      <w:autoSpaceDE w:val="0"/>
      <w:autoSpaceDN w:val="0"/>
      <w:adjustRightInd w:val="0"/>
    </w:pPr>
    <w:rPr>
      <w:rFonts w:ascii="Arial" w:hAnsi="Arial" w:cs="Arial"/>
      <w:color w:val="000000"/>
      <w:sz w:val="24"/>
      <w:szCs w:val="24"/>
      <w:lang w:eastAsia="en-US"/>
    </w:rPr>
  </w:style>
  <w:style w:type="paragraph" w:styleId="BalloonText">
    <w:name w:val="Balloon Text"/>
    <w:basedOn w:val="Normal"/>
    <w:link w:val="BalloonTextChar"/>
    <w:uiPriority w:val="99"/>
    <w:semiHidden/>
    <w:rsid w:val="00BD36F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D36F4"/>
    <w:rPr>
      <w:rFonts w:ascii="Tahoma" w:hAnsi="Tahoma" w:cs="Tahoma"/>
      <w:sz w:val="16"/>
      <w:szCs w:val="16"/>
    </w:rPr>
  </w:style>
  <w:style w:type="paragraph" w:styleId="Header">
    <w:name w:val="header"/>
    <w:basedOn w:val="Normal"/>
    <w:link w:val="HeaderChar"/>
    <w:uiPriority w:val="99"/>
    <w:rsid w:val="00AB5C09"/>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AB5C09"/>
    <w:rPr>
      <w:rFonts w:cs="Times New Roman"/>
    </w:rPr>
  </w:style>
  <w:style w:type="paragraph" w:styleId="Footer">
    <w:name w:val="footer"/>
    <w:basedOn w:val="Normal"/>
    <w:link w:val="FooterChar"/>
    <w:uiPriority w:val="99"/>
    <w:semiHidden/>
    <w:rsid w:val="00AB5C09"/>
    <w:pPr>
      <w:tabs>
        <w:tab w:val="center" w:pos="4677"/>
        <w:tab w:val="right" w:pos="9355"/>
      </w:tabs>
      <w:spacing w:after="0" w:line="240" w:lineRule="auto"/>
    </w:pPr>
  </w:style>
  <w:style w:type="character" w:customStyle="1" w:styleId="FooterChar">
    <w:name w:val="Footer Char"/>
    <w:basedOn w:val="DefaultParagraphFont"/>
    <w:link w:val="Footer"/>
    <w:uiPriority w:val="99"/>
    <w:semiHidden/>
    <w:locked/>
    <w:rsid w:val="00AB5C09"/>
    <w:rPr>
      <w:rFonts w:cs="Times New Roman"/>
    </w:rPr>
  </w:style>
  <w:style w:type="table" w:styleId="TableGrid">
    <w:name w:val="Table Grid"/>
    <w:basedOn w:val="TableNormal"/>
    <w:uiPriority w:val="99"/>
    <w:rsid w:val="00AB5C0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yperlink1">
    <w:name w:val="Hyperlink.1"/>
    <w:basedOn w:val="DefaultParagraphFont"/>
    <w:uiPriority w:val="99"/>
    <w:rsid w:val="00545241"/>
    <w:rPr>
      <w:rFonts w:cs="Times New Roman"/>
      <w:color w:val="000000"/>
      <w:u w:val="none" w:color="0000FF"/>
      <w:lang w:val="en-US"/>
    </w:rPr>
  </w:style>
  <w:style w:type="character" w:customStyle="1" w:styleId="Link">
    <w:name w:val="Link"/>
    <w:uiPriority w:val="99"/>
    <w:rsid w:val="00545241"/>
    <w:rPr>
      <w:color w:val="0000FF"/>
      <w:u w:val="single" w:color="0000FF"/>
    </w:rPr>
  </w:style>
  <w:style w:type="character" w:styleId="PageNumber">
    <w:name w:val="page number"/>
    <w:basedOn w:val="DefaultParagraphFont"/>
    <w:uiPriority w:val="99"/>
    <w:rsid w:val="00BA19B7"/>
    <w:rPr>
      <w:rFonts w:cs="Times New Roman"/>
    </w:rPr>
  </w:style>
</w:styles>
</file>

<file path=word/webSettings.xml><?xml version="1.0" encoding="utf-8"?>
<w:webSettings xmlns:r="http://schemas.openxmlformats.org/officeDocument/2006/relationships" xmlns:w="http://schemas.openxmlformats.org/wordprocessingml/2006/main">
  <w:divs>
    <w:div w:id="11025330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dl.alina@ramblrer.ru" TargetMode="External"/><Relationship Id="rId13" Type="http://schemas.openxmlformats.org/officeDocument/2006/relationships/image" Target="media/image1.png"/><Relationship Id="rId18" Type="http://schemas.openxmlformats.org/officeDocument/2006/relationships/hyperlink" Target="http://elibrary.ru/contents.asp?issueid=1553826"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mailto:dl.alina@ramblrer.ru" TargetMode="External"/><Relationship Id="rId12" Type="http://schemas.openxmlformats.org/officeDocument/2006/relationships/hyperlink" Target="mailto:barunya@mail.ru" TargetMode="External"/><Relationship Id="rId17" Type="http://schemas.openxmlformats.org/officeDocument/2006/relationships/hyperlink" Target="http://elibrary.ru/contents.asp?issueid=1273616&amp;selid=21646531"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elibrary.ru/contents.asp?issueid=1273616" TargetMode="External"/><Relationship Id="rId20" Type="http://schemas.openxmlformats.org/officeDocument/2006/relationships/hyperlink" Target="http://www.kgau.ru/vestnik/2016_10/content/30.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barunya@mail.ru"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footer" Target="footer1.xml"/><Relationship Id="rId10" Type="http://schemas.openxmlformats.org/officeDocument/2006/relationships/hyperlink" Target="mailto:tatyananick@mail.ru" TargetMode="External"/><Relationship Id="rId19" Type="http://schemas.openxmlformats.org/officeDocument/2006/relationships/hyperlink" Target="http://elibrary.ru/contents.asp?issueid=1553826&amp;selid=25448833" TargetMode="External"/><Relationship Id="rId4" Type="http://schemas.openxmlformats.org/officeDocument/2006/relationships/webSettings" Target="webSettings.xml"/><Relationship Id="rId9" Type="http://schemas.openxmlformats.org/officeDocument/2006/relationships/hyperlink" Target="mailto:tatyananick@mail.ru" TargetMode="External"/><Relationship Id="rId14" Type="http://schemas.openxmlformats.org/officeDocument/2006/relationships/image" Target="media/image2.pn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901</TotalTime>
  <Pages>12</Pages>
  <Words>3486</Words>
  <Characters>19874</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ACER</cp:lastModifiedBy>
  <cp:revision>59</cp:revision>
  <dcterms:created xsi:type="dcterms:W3CDTF">2017-03-10T05:26:00Z</dcterms:created>
  <dcterms:modified xsi:type="dcterms:W3CDTF">2017-03-18T09:19:00Z</dcterms:modified>
</cp:coreProperties>
</file>