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850"/>
        <w:gridCol w:w="4436"/>
      </w:tblGrid>
      <w:tr w:rsidR="00255731" w:rsidRPr="005C4294" w:rsidTr="002E1154">
        <w:tc>
          <w:tcPr>
            <w:tcW w:w="4928" w:type="dxa"/>
          </w:tcPr>
          <w:p w:rsidR="00255731" w:rsidRPr="005C4294" w:rsidRDefault="00255731" w:rsidP="005C4294">
            <w:pPr>
              <w:spacing w:after="0" w:line="240" w:lineRule="auto"/>
              <w:rPr>
                <w:rFonts w:ascii="Times New Roman" w:hAnsi="Times New Roman"/>
                <w:sz w:val="20"/>
                <w:szCs w:val="20"/>
              </w:rPr>
            </w:pPr>
            <w:bookmarkStart w:id="0" w:name="OLE_LINK301"/>
            <w:bookmarkStart w:id="1" w:name="OLE_LINK302"/>
            <w:r w:rsidRPr="005C4294">
              <w:rPr>
                <w:rFonts w:ascii="Times New Roman" w:hAnsi="Times New Roman"/>
                <w:sz w:val="20"/>
                <w:szCs w:val="20"/>
              </w:rPr>
              <w:t>УДК 338.</w:t>
            </w:r>
            <w:r w:rsidRPr="005C4294">
              <w:rPr>
                <w:rFonts w:ascii="Times New Roman" w:hAnsi="Times New Roman"/>
                <w:sz w:val="20"/>
                <w:szCs w:val="20"/>
                <w:lang w:val="en-US"/>
              </w:rPr>
              <w:t>43</w:t>
            </w:r>
            <w:r w:rsidRPr="005C4294">
              <w:rPr>
                <w:rFonts w:ascii="Times New Roman" w:hAnsi="Times New Roman"/>
                <w:sz w:val="20"/>
                <w:szCs w:val="20"/>
              </w:rPr>
              <w:t>2</w:t>
            </w:r>
          </w:p>
          <w:bookmarkEnd w:id="0"/>
          <w:bookmarkEnd w:id="1"/>
          <w:p w:rsidR="00255731" w:rsidRDefault="00255731" w:rsidP="005C4294">
            <w:pPr>
              <w:spacing w:after="0" w:line="240" w:lineRule="auto"/>
              <w:rPr>
                <w:rFonts w:ascii="Times New Roman" w:hAnsi="Times New Roman"/>
                <w:sz w:val="20"/>
                <w:szCs w:val="20"/>
                <w:lang w:val="en-US"/>
              </w:rPr>
            </w:pPr>
          </w:p>
          <w:p w:rsidR="00255731" w:rsidRDefault="00255731" w:rsidP="005C4294">
            <w:pPr>
              <w:spacing w:after="0" w:line="240" w:lineRule="auto"/>
              <w:rPr>
                <w:rFonts w:ascii="Times New Roman" w:hAnsi="Times New Roman"/>
                <w:sz w:val="20"/>
                <w:szCs w:val="20"/>
                <w:lang w:val="en-US"/>
              </w:rPr>
            </w:pPr>
            <w:r w:rsidRPr="00814263">
              <w:rPr>
                <w:rFonts w:ascii="Times New Roman" w:hAnsi="Times New Roman"/>
                <w:sz w:val="20"/>
                <w:szCs w:val="20"/>
              </w:rPr>
              <w:t>08.00.00. Экономические науки</w:t>
            </w:r>
          </w:p>
          <w:p w:rsidR="00255731" w:rsidRPr="00B40723" w:rsidRDefault="00255731" w:rsidP="005C4294">
            <w:pPr>
              <w:spacing w:after="0" w:line="240" w:lineRule="auto"/>
              <w:rPr>
                <w:rFonts w:ascii="Times New Roman" w:hAnsi="Times New Roman"/>
                <w:sz w:val="20"/>
                <w:szCs w:val="20"/>
                <w:lang w:val="en-US"/>
              </w:rPr>
            </w:pPr>
          </w:p>
        </w:tc>
        <w:tc>
          <w:tcPr>
            <w:tcW w:w="4500" w:type="dxa"/>
          </w:tcPr>
          <w:p w:rsidR="00255731" w:rsidRPr="005C4294" w:rsidRDefault="00255731" w:rsidP="005C4294">
            <w:pPr>
              <w:spacing w:after="0" w:line="240" w:lineRule="auto"/>
              <w:ind w:left="-108"/>
              <w:rPr>
                <w:rFonts w:ascii="Times New Roman" w:hAnsi="Times New Roman"/>
                <w:sz w:val="20"/>
                <w:szCs w:val="20"/>
              </w:rPr>
            </w:pPr>
            <w:r w:rsidRPr="005C4294">
              <w:rPr>
                <w:rFonts w:ascii="Times New Roman" w:hAnsi="Times New Roman"/>
                <w:sz w:val="20"/>
                <w:szCs w:val="20"/>
                <w:lang w:val="en-US"/>
              </w:rPr>
              <w:t>UDC</w:t>
            </w:r>
            <w:r w:rsidRPr="005C4294">
              <w:rPr>
                <w:rFonts w:ascii="Times New Roman" w:hAnsi="Times New Roman"/>
                <w:b/>
                <w:sz w:val="20"/>
                <w:szCs w:val="20"/>
                <w:lang w:val="en-US"/>
              </w:rPr>
              <w:t xml:space="preserve"> </w:t>
            </w:r>
            <w:r w:rsidRPr="005C4294">
              <w:rPr>
                <w:rFonts w:ascii="Times New Roman" w:hAnsi="Times New Roman"/>
                <w:sz w:val="20"/>
                <w:szCs w:val="20"/>
              </w:rPr>
              <w:t>338.</w:t>
            </w:r>
            <w:r w:rsidRPr="005C4294">
              <w:rPr>
                <w:rFonts w:ascii="Times New Roman" w:hAnsi="Times New Roman"/>
                <w:sz w:val="20"/>
                <w:szCs w:val="20"/>
                <w:lang w:val="en-US"/>
              </w:rPr>
              <w:t>43</w:t>
            </w:r>
            <w:r w:rsidRPr="005C4294">
              <w:rPr>
                <w:rFonts w:ascii="Times New Roman" w:hAnsi="Times New Roman"/>
                <w:sz w:val="20"/>
                <w:szCs w:val="20"/>
              </w:rPr>
              <w:t>2</w:t>
            </w:r>
          </w:p>
          <w:p w:rsidR="00255731" w:rsidRDefault="00255731" w:rsidP="005C4294">
            <w:pPr>
              <w:spacing w:after="0" w:line="240" w:lineRule="auto"/>
              <w:ind w:left="-108"/>
              <w:contextualSpacing/>
              <w:rPr>
                <w:rFonts w:ascii="Times New Roman" w:hAnsi="Times New Roman"/>
                <w:b/>
                <w:sz w:val="20"/>
                <w:szCs w:val="20"/>
                <w:lang w:val="en-US"/>
              </w:rPr>
            </w:pPr>
          </w:p>
          <w:p w:rsidR="00255731" w:rsidRPr="00B40723" w:rsidRDefault="00255731" w:rsidP="005C4294">
            <w:pPr>
              <w:spacing w:after="0" w:line="240" w:lineRule="auto"/>
              <w:ind w:left="-108"/>
              <w:contextualSpacing/>
              <w:rPr>
                <w:rFonts w:ascii="Times New Roman" w:hAnsi="Times New Roman"/>
                <w:sz w:val="20"/>
                <w:szCs w:val="20"/>
                <w:lang w:val="en-US"/>
              </w:rPr>
            </w:pPr>
            <w:r w:rsidRPr="00B40723">
              <w:rPr>
                <w:rFonts w:ascii="Times New Roman" w:hAnsi="Times New Roman"/>
                <w:sz w:val="20"/>
                <w:szCs w:val="20"/>
                <w:lang w:val="en-US"/>
              </w:rPr>
              <w:t>Economics</w:t>
            </w:r>
          </w:p>
        </w:tc>
      </w:tr>
      <w:tr w:rsidR="00255731" w:rsidRPr="004953CC" w:rsidTr="002E1154">
        <w:trPr>
          <w:trHeight w:val="1288"/>
        </w:trPr>
        <w:tc>
          <w:tcPr>
            <w:tcW w:w="4928" w:type="dxa"/>
          </w:tcPr>
          <w:p w:rsidR="00255731" w:rsidRPr="005C4294" w:rsidRDefault="00255731" w:rsidP="005C4294">
            <w:pPr>
              <w:widowControl w:val="0"/>
              <w:spacing w:after="0" w:line="240" w:lineRule="auto"/>
              <w:rPr>
                <w:rFonts w:ascii="Times New Roman" w:hAnsi="Times New Roman"/>
                <w:b/>
                <w:sz w:val="20"/>
                <w:szCs w:val="20"/>
              </w:rPr>
            </w:pPr>
            <w:r w:rsidRPr="005C4294">
              <w:rPr>
                <w:rFonts w:ascii="Times New Roman" w:hAnsi="Times New Roman"/>
                <w:b/>
                <w:sz w:val="20"/>
                <w:szCs w:val="20"/>
              </w:rPr>
              <w:t>К ВОПРОСУ ОРГАНИЗАЦИОННОЙ СТРУКТ</w:t>
            </w:r>
            <w:r w:rsidRPr="005C4294">
              <w:rPr>
                <w:rFonts w:ascii="Times New Roman" w:hAnsi="Times New Roman"/>
                <w:b/>
                <w:sz w:val="20"/>
                <w:szCs w:val="20"/>
              </w:rPr>
              <w:t>У</w:t>
            </w:r>
            <w:r>
              <w:rPr>
                <w:rFonts w:ascii="Times New Roman" w:hAnsi="Times New Roman"/>
                <w:b/>
                <w:sz w:val="20"/>
                <w:szCs w:val="20"/>
              </w:rPr>
              <w:t xml:space="preserve">РИЗАЦИИ </w:t>
            </w:r>
            <w:r w:rsidRPr="005C4294">
              <w:rPr>
                <w:rFonts w:ascii="Times New Roman" w:hAnsi="Times New Roman"/>
                <w:b/>
                <w:sz w:val="20"/>
                <w:szCs w:val="20"/>
              </w:rPr>
              <w:t>МЕНЕДЖМЕНТА ЗЕРНОВОГО БИЗНЕСА</w:t>
            </w:r>
          </w:p>
          <w:p w:rsidR="00255731" w:rsidRPr="005C4294" w:rsidRDefault="00255731" w:rsidP="005C4294">
            <w:pPr>
              <w:spacing w:after="0" w:line="240" w:lineRule="auto"/>
              <w:rPr>
                <w:rFonts w:ascii="Times New Roman" w:hAnsi="Times New Roman"/>
                <w:b/>
                <w:sz w:val="20"/>
                <w:szCs w:val="20"/>
              </w:rPr>
            </w:pPr>
          </w:p>
          <w:p w:rsidR="00255731" w:rsidRPr="005C4294" w:rsidRDefault="00255731" w:rsidP="005C4294">
            <w:pPr>
              <w:spacing w:after="0" w:line="240" w:lineRule="auto"/>
              <w:rPr>
                <w:rFonts w:ascii="Times New Roman" w:eastAsia="TimesNewRoman" w:hAnsi="Times New Roman"/>
                <w:sz w:val="20"/>
                <w:szCs w:val="20"/>
              </w:rPr>
            </w:pPr>
            <w:r w:rsidRPr="005C4294">
              <w:rPr>
                <w:rFonts w:ascii="Times New Roman" w:eastAsia="TimesNewRoman" w:hAnsi="Times New Roman"/>
                <w:sz w:val="20"/>
                <w:szCs w:val="20"/>
              </w:rPr>
              <w:t>Иванова Инна Григорьевна</w:t>
            </w:r>
          </w:p>
          <w:p w:rsidR="00255731" w:rsidRPr="005C4294" w:rsidRDefault="00255731" w:rsidP="005C4294">
            <w:pPr>
              <w:spacing w:after="0" w:line="240" w:lineRule="auto"/>
              <w:rPr>
                <w:rFonts w:ascii="Times New Roman" w:eastAsia="TimesNewRoman" w:hAnsi="Times New Roman"/>
                <w:sz w:val="20"/>
                <w:szCs w:val="20"/>
              </w:rPr>
            </w:pPr>
            <w:r w:rsidRPr="005C4294">
              <w:rPr>
                <w:rFonts w:ascii="Times New Roman" w:eastAsia="TimesNewRoman" w:hAnsi="Times New Roman"/>
                <w:sz w:val="20"/>
                <w:szCs w:val="20"/>
              </w:rPr>
              <w:t xml:space="preserve">к.э.н., доцент </w:t>
            </w:r>
            <w:r w:rsidRPr="005C4294">
              <w:rPr>
                <w:rFonts w:ascii="Times New Roman" w:hAnsi="Times New Roman"/>
                <w:sz w:val="20"/>
                <w:szCs w:val="20"/>
              </w:rPr>
              <w:t>кафедры  управления  и маркетинга</w:t>
            </w:r>
          </w:p>
          <w:p w:rsidR="00255731" w:rsidRPr="005C4294" w:rsidRDefault="00255731" w:rsidP="005C4294">
            <w:pPr>
              <w:spacing w:after="0" w:line="240" w:lineRule="auto"/>
              <w:rPr>
                <w:rFonts w:ascii="Times New Roman" w:eastAsia="TimesNewRoman" w:hAnsi="Times New Roman"/>
                <w:sz w:val="20"/>
                <w:szCs w:val="20"/>
                <w:lang w:val="en-US"/>
              </w:rPr>
            </w:pPr>
            <w:r w:rsidRPr="005C4294">
              <w:rPr>
                <w:rFonts w:ascii="Times New Roman" w:hAnsi="Times New Roman"/>
                <w:sz w:val="20"/>
                <w:szCs w:val="20"/>
                <w:lang w:val="en-US"/>
              </w:rPr>
              <w:t>SPIN-</w:t>
            </w:r>
            <w:r w:rsidRPr="005C4294">
              <w:rPr>
                <w:rFonts w:ascii="Times New Roman" w:hAnsi="Times New Roman"/>
                <w:sz w:val="20"/>
                <w:szCs w:val="20"/>
              </w:rPr>
              <w:t>код</w:t>
            </w:r>
            <w:r w:rsidRPr="005C4294">
              <w:rPr>
                <w:rFonts w:ascii="Times New Roman" w:hAnsi="Times New Roman"/>
                <w:sz w:val="20"/>
                <w:szCs w:val="20"/>
                <w:lang w:val="en-US"/>
              </w:rPr>
              <w:t>:</w:t>
            </w:r>
            <w:r w:rsidRPr="005C4294">
              <w:rPr>
                <w:rFonts w:ascii="Times New Roman" w:hAnsi="Times New Roman"/>
                <w:color w:val="000000"/>
                <w:sz w:val="20"/>
                <w:szCs w:val="20"/>
                <w:lang w:val="en-US"/>
              </w:rPr>
              <w:t xml:space="preserve"> </w:t>
            </w:r>
            <w:r w:rsidRPr="005C4294">
              <w:rPr>
                <w:rFonts w:ascii="Times New Roman" w:hAnsi="Times New Roman"/>
                <w:sz w:val="20"/>
                <w:szCs w:val="20"/>
                <w:lang w:val="en-US"/>
              </w:rPr>
              <w:t xml:space="preserve">2237-9488, </w:t>
            </w:r>
          </w:p>
          <w:p w:rsidR="00255731" w:rsidRPr="005C4294" w:rsidRDefault="00255731" w:rsidP="005C4294">
            <w:pPr>
              <w:tabs>
                <w:tab w:val="left" w:pos="284"/>
                <w:tab w:val="left" w:pos="709"/>
                <w:tab w:val="left" w:pos="993"/>
              </w:tabs>
              <w:spacing w:after="0" w:line="240" w:lineRule="auto"/>
              <w:rPr>
                <w:rFonts w:ascii="Times New Roman" w:hAnsi="Times New Roman"/>
                <w:sz w:val="20"/>
                <w:szCs w:val="20"/>
                <w:shd w:val="clear" w:color="auto" w:fill="F3F3F3"/>
                <w:lang w:val="en-US"/>
              </w:rPr>
            </w:pPr>
            <w:r w:rsidRPr="005C4294">
              <w:rPr>
                <w:rFonts w:ascii="Times New Roman" w:eastAsia="TimesNewRoman" w:hAnsi="Times New Roman"/>
                <w:sz w:val="20"/>
                <w:szCs w:val="20"/>
                <w:lang w:val="en-US"/>
              </w:rPr>
              <w:t xml:space="preserve">e-mail: </w:t>
            </w:r>
            <w:r w:rsidRPr="005C4294">
              <w:rPr>
                <w:rFonts w:ascii="Times New Roman" w:hAnsi="Times New Roman"/>
                <w:sz w:val="20"/>
                <w:szCs w:val="20"/>
                <w:lang w:val="en-US"/>
              </w:rPr>
              <w:t>inna_ivanova_2010@mail.ru</w:t>
            </w:r>
            <w:r w:rsidRPr="005C4294">
              <w:rPr>
                <w:rFonts w:ascii="Times New Roman" w:hAnsi="Times New Roman"/>
                <w:sz w:val="20"/>
                <w:szCs w:val="20"/>
                <w:shd w:val="clear" w:color="auto" w:fill="F3F3F3"/>
                <w:lang w:val="en-US"/>
              </w:rPr>
              <w:t xml:space="preserve"> </w:t>
            </w:r>
          </w:p>
          <w:p w:rsidR="00255731" w:rsidRPr="005C4294" w:rsidRDefault="00255731" w:rsidP="005C4294">
            <w:pPr>
              <w:tabs>
                <w:tab w:val="left" w:pos="284"/>
                <w:tab w:val="left" w:pos="709"/>
                <w:tab w:val="left" w:pos="993"/>
              </w:tabs>
              <w:spacing w:after="0" w:line="240" w:lineRule="auto"/>
              <w:rPr>
                <w:rFonts w:ascii="Times New Roman" w:hAnsi="Times New Roman"/>
                <w:color w:val="000000"/>
                <w:sz w:val="20"/>
                <w:szCs w:val="20"/>
                <w:lang w:val="en-US"/>
              </w:rPr>
            </w:pPr>
          </w:p>
          <w:p w:rsidR="00255731" w:rsidRPr="005C4294" w:rsidRDefault="00255731" w:rsidP="005C4294">
            <w:pPr>
              <w:spacing w:after="0" w:line="240" w:lineRule="auto"/>
              <w:rPr>
                <w:rFonts w:ascii="Times New Roman" w:hAnsi="Times New Roman"/>
                <w:sz w:val="20"/>
                <w:szCs w:val="20"/>
              </w:rPr>
            </w:pPr>
            <w:r w:rsidRPr="005C4294">
              <w:rPr>
                <w:rFonts w:ascii="Times New Roman" w:hAnsi="Times New Roman"/>
                <w:sz w:val="20"/>
                <w:szCs w:val="20"/>
              </w:rPr>
              <w:t>Смирнов Виталий Валерьевич</w:t>
            </w:r>
          </w:p>
          <w:p w:rsidR="00255731" w:rsidRPr="005C4294" w:rsidRDefault="00255731" w:rsidP="005C4294">
            <w:pPr>
              <w:spacing w:after="0" w:line="240" w:lineRule="auto"/>
              <w:rPr>
                <w:rFonts w:ascii="Times New Roman" w:hAnsi="Times New Roman"/>
                <w:sz w:val="20"/>
                <w:szCs w:val="20"/>
              </w:rPr>
            </w:pPr>
            <w:r w:rsidRPr="005C4294">
              <w:rPr>
                <w:rFonts w:ascii="Times New Roman" w:hAnsi="Times New Roman"/>
                <w:sz w:val="20"/>
                <w:szCs w:val="20"/>
              </w:rPr>
              <w:t>аспирант кафедры  управления  и маркетинга</w:t>
            </w:r>
          </w:p>
          <w:p w:rsidR="00255731" w:rsidRPr="005C4294" w:rsidRDefault="00255731" w:rsidP="005C4294">
            <w:pPr>
              <w:spacing w:after="0" w:line="240" w:lineRule="auto"/>
              <w:rPr>
                <w:rFonts w:ascii="Times New Roman" w:hAnsi="Times New Roman"/>
                <w:sz w:val="20"/>
                <w:szCs w:val="20"/>
                <w:lang w:val="en-US"/>
              </w:rPr>
            </w:pPr>
            <w:r w:rsidRPr="005C4294">
              <w:rPr>
                <w:rFonts w:ascii="Times New Roman" w:hAnsi="Times New Roman"/>
                <w:sz w:val="20"/>
                <w:szCs w:val="20"/>
                <w:lang w:val="en-US"/>
              </w:rPr>
              <w:t>SPIN-</w:t>
            </w:r>
            <w:r w:rsidRPr="005C4294">
              <w:rPr>
                <w:rFonts w:ascii="Times New Roman" w:hAnsi="Times New Roman"/>
                <w:sz w:val="20"/>
                <w:szCs w:val="20"/>
              </w:rPr>
              <w:t>код</w:t>
            </w:r>
            <w:r w:rsidRPr="005C4294">
              <w:rPr>
                <w:rFonts w:ascii="Times New Roman" w:hAnsi="Times New Roman"/>
                <w:sz w:val="20"/>
                <w:szCs w:val="20"/>
                <w:lang w:val="en-US"/>
              </w:rPr>
              <w:t>: 3766-4213</w:t>
            </w:r>
          </w:p>
          <w:p w:rsidR="00255731" w:rsidRPr="005C4294" w:rsidRDefault="00255731" w:rsidP="005C4294">
            <w:pPr>
              <w:spacing w:after="0" w:line="240" w:lineRule="auto"/>
              <w:rPr>
                <w:rFonts w:ascii="Times New Roman" w:hAnsi="Times New Roman"/>
                <w:lang w:val="en-US"/>
              </w:rPr>
            </w:pPr>
            <w:r w:rsidRPr="005C4294">
              <w:rPr>
                <w:rFonts w:ascii="Times New Roman" w:eastAsia="TimesNewRoman" w:hAnsi="Times New Roman"/>
                <w:sz w:val="20"/>
                <w:szCs w:val="20"/>
                <w:lang w:val="en-US"/>
              </w:rPr>
              <w:t xml:space="preserve">e-mail: </w:t>
            </w:r>
            <w:hyperlink r:id="rId7" w:history="1">
              <w:r w:rsidRPr="005C4294">
                <w:rPr>
                  <w:rFonts w:ascii="Times New Roman" w:hAnsi="Times New Roman"/>
                  <w:sz w:val="20"/>
                  <w:szCs w:val="20"/>
                  <w:lang w:val="en-US"/>
                </w:rPr>
                <w:t>vit.smirnov@mail.ru</w:t>
              </w:r>
            </w:hyperlink>
          </w:p>
          <w:p w:rsidR="00255731" w:rsidRPr="005C4294" w:rsidRDefault="00255731" w:rsidP="005C4294">
            <w:pPr>
              <w:spacing w:after="0" w:line="240" w:lineRule="auto"/>
              <w:rPr>
                <w:rFonts w:ascii="Times New Roman" w:hAnsi="Times New Roman"/>
                <w:sz w:val="20"/>
                <w:szCs w:val="20"/>
                <w:lang w:val="en-US"/>
              </w:rPr>
            </w:pPr>
          </w:p>
          <w:p w:rsidR="00255731" w:rsidRPr="005C4294" w:rsidRDefault="00255731" w:rsidP="005C4294">
            <w:pPr>
              <w:spacing w:after="0" w:line="240" w:lineRule="auto"/>
              <w:rPr>
                <w:rFonts w:ascii="Times New Roman" w:hAnsi="Times New Roman"/>
                <w:sz w:val="20"/>
                <w:szCs w:val="20"/>
              </w:rPr>
            </w:pPr>
            <w:r w:rsidRPr="005C4294">
              <w:rPr>
                <w:rFonts w:ascii="Times New Roman" w:hAnsi="Times New Roman"/>
                <w:sz w:val="20"/>
                <w:szCs w:val="20"/>
              </w:rPr>
              <w:t>Шамров Кристина Николаевна</w:t>
            </w:r>
          </w:p>
          <w:p w:rsidR="00255731" w:rsidRPr="005C4294" w:rsidRDefault="00255731" w:rsidP="005C4294">
            <w:pPr>
              <w:spacing w:after="0" w:line="240" w:lineRule="auto"/>
              <w:rPr>
                <w:rFonts w:ascii="Times New Roman" w:hAnsi="Times New Roman"/>
                <w:sz w:val="20"/>
                <w:szCs w:val="20"/>
              </w:rPr>
            </w:pPr>
            <w:r w:rsidRPr="005C4294">
              <w:rPr>
                <w:rFonts w:ascii="Times New Roman" w:hAnsi="Times New Roman"/>
                <w:sz w:val="20"/>
                <w:szCs w:val="20"/>
              </w:rPr>
              <w:t xml:space="preserve">старший лаборант  кафедры  управления  и </w:t>
            </w:r>
          </w:p>
          <w:p w:rsidR="00255731" w:rsidRPr="005C4294" w:rsidRDefault="00255731" w:rsidP="005C4294">
            <w:pPr>
              <w:spacing w:after="0" w:line="240" w:lineRule="auto"/>
              <w:rPr>
                <w:rFonts w:ascii="Times New Roman" w:hAnsi="Times New Roman"/>
                <w:sz w:val="20"/>
                <w:szCs w:val="20"/>
              </w:rPr>
            </w:pPr>
            <w:r w:rsidRPr="005C4294">
              <w:rPr>
                <w:rFonts w:ascii="Times New Roman" w:hAnsi="Times New Roman"/>
                <w:sz w:val="20"/>
                <w:szCs w:val="20"/>
              </w:rPr>
              <w:t xml:space="preserve">маркетинга, </w:t>
            </w:r>
            <w:r w:rsidRPr="005C4294">
              <w:rPr>
                <w:rFonts w:ascii="Times New Roman" w:hAnsi="Times New Roman"/>
                <w:sz w:val="20"/>
                <w:szCs w:val="20"/>
                <w:lang w:val="en-US"/>
              </w:rPr>
              <w:t>SPIN</w:t>
            </w:r>
            <w:r w:rsidRPr="005C4294">
              <w:rPr>
                <w:rFonts w:ascii="Times New Roman" w:hAnsi="Times New Roman"/>
                <w:sz w:val="20"/>
                <w:szCs w:val="20"/>
              </w:rPr>
              <w:t xml:space="preserve">-код: 5992-5288, </w:t>
            </w:r>
          </w:p>
          <w:p w:rsidR="00255731" w:rsidRPr="005C4294" w:rsidRDefault="00255731" w:rsidP="005C4294">
            <w:pPr>
              <w:tabs>
                <w:tab w:val="left" w:pos="284"/>
                <w:tab w:val="left" w:pos="709"/>
                <w:tab w:val="left" w:pos="993"/>
              </w:tabs>
              <w:spacing w:after="0" w:line="240" w:lineRule="auto"/>
              <w:rPr>
                <w:rFonts w:ascii="Times New Roman" w:hAnsi="Times New Roman"/>
                <w:sz w:val="20"/>
                <w:szCs w:val="20"/>
              </w:rPr>
            </w:pPr>
            <w:r w:rsidRPr="005C4294">
              <w:rPr>
                <w:rFonts w:ascii="Times New Roman" w:eastAsia="TimesNewRoman" w:hAnsi="Times New Roman"/>
                <w:sz w:val="20"/>
                <w:szCs w:val="20"/>
                <w:lang w:val="en-US"/>
              </w:rPr>
              <w:t>e</w:t>
            </w:r>
            <w:r w:rsidRPr="005C4294">
              <w:rPr>
                <w:rFonts w:ascii="Times New Roman" w:eastAsia="TimesNewRoman" w:hAnsi="Times New Roman"/>
                <w:sz w:val="20"/>
                <w:szCs w:val="20"/>
              </w:rPr>
              <w:t>-</w:t>
            </w:r>
            <w:r w:rsidRPr="005C4294">
              <w:rPr>
                <w:rFonts w:ascii="Times New Roman" w:eastAsia="TimesNewRoman" w:hAnsi="Times New Roman"/>
                <w:sz w:val="20"/>
                <w:szCs w:val="20"/>
                <w:lang w:val="en-US"/>
              </w:rPr>
              <w:t>mail</w:t>
            </w:r>
            <w:r w:rsidRPr="005C4294">
              <w:rPr>
                <w:rFonts w:ascii="Times New Roman" w:eastAsia="TimesNewRoman" w:hAnsi="Times New Roman"/>
                <w:sz w:val="20"/>
                <w:szCs w:val="20"/>
              </w:rPr>
              <w:t xml:space="preserve">: </w:t>
            </w:r>
            <w:r w:rsidRPr="005C4294">
              <w:rPr>
                <w:rFonts w:ascii="Times New Roman" w:hAnsi="Times New Roman"/>
                <w:sz w:val="20"/>
                <w:szCs w:val="20"/>
                <w:lang w:val="en-US"/>
              </w:rPr>
              <w:t>cristina</w:t>
            </w:r>
            <w:r w:rsidRPr="005C4294">
              <w:rPr>
                <w:rFonts w:ascii="Times New Roman" w:hAnsi="Times New Roman"/>
                <w:sz w:val="20"/>
                <w:szCs w:val="20"/>
              </w:rPr>
              <w:t>_</w:t>
            </w:r>
            <w:r w:rsidRPr="005C4294">
              <w:rPr>
                <w:rFonts w:ascii="Times New Roman" w:hAnsi="Times New Roman"/>
                <w:sz w:val="20"/>
                <w:szCs w:val="20"/>
                <w:lang w:val="en-US"/>
              </w:rPr>
              <w:t>shamroff</w:t>
            </w:r>
            <w:r w:rsidRPr="005C4294">
              <w:rPr>
                <w:rFonts w:ascii="Times New Roman" w:hAnsi="Times New Roman"/>
                <w:sz w:val="20"/>
                <w:szCs w:val="20"/>
              </w:rPr>
              <w:t>@</w:t>
            </w:r>
            <w:r w:rsidRPr="005C4294">
              <w:rPr>
                <w:rFonts w:ascii="Times New Roman" w:hAnsi="Times New Roman"/>
                <w:sz w:val="20"/>
                <w:szCs w:val="20"/>
                <w:lang w:val="en-US"/>
              </w:rPr>
              <w:t>mail</w:t>
            </w:r>
            <w:r w:rsidRPr="005C4294">
              <w:rPr>
                <w:rFonts w:ascii="Times New Roman" w:hAnsi="Times New Roman"/>
                <w:sz w:val="20"/>
                <w:szCs w:val="20"/>
              </w:rPr>
              <w:t>.</w:t>
            </w:r>
            <w:r w:rsidRPr="005C4294">
              <w:rPr>
                <w:rFonts w:ascii="Times New Roman" w:hAnsi="Times New Roman"/>
                <w:sz w:val="20"/>
                <w:szCs w:val="20"/>
                <w:lang w:val="en-US"/>
              </w:rPr>
              <w:t>ru</w:t>
            </w:r>
          </w:p>
          <w:p w:rsidR="00255731" w:rsidRPr="005C4294" w:rsidRDefault="00255731" w:rsidP="005C4294">
            <w:pPr>
              <w:spacing w:after="0" w:line="240" w:lineRule="auto"/>
              <w:rPr>
                <w:rFonts w:ascii="Times New Roman" w:eastAsia="TimesNewRoman" w:hAnsi="Times New Roman"/>
                <w:sz w:val="20"/>
                <w:szCs w:val="20"/>
              </w:rPr>
            </w:pPr>
          </w:p>
          <w:p w:rsidR="00255731" w:rsidRPr="005C4294" w:rsidRDefault="00255731" w:rsidP="005C4294">
            <w:pPr>
              <w:spacing w:after="0" w:line="240" w:lineRule="auto"/>
              <w:rPr>
                <w:rFonts w:ascii="Times New Roman" w:eastAsia="TimesNewRoman" w:hAnsi="Times New Roman"/>
                <w:sz w:val="20"/>
                <w:szCs w:val="20"/>
              </w:rPr>
            </w:pPr>
            <w:r w:rsidRPr="005C4294">
              <w:rPr>
                <w:rFonts w:ascii="Times New Roman" w:eastAsia="TimesNewRoman" w:hAnsi="Times New Roman"/>
                <w:sz w:val="20"/>
                <w:szCs w:val="20"/>
              </w:rPr>
              <w:t>Толмачев Алексей Васильевич</w:t>
            </w:r>
          </w:p>
          <w:p w:rsidR="00255731" w:rsidRPr="005C4294" w:rsidRDefault="00255731" w:rsidP="005C4294">
            <w:pPr>
              <w:spacing w:after="0" w:line="240" w:lineRule="auto"/>
              <w:rPr>
                <w:rFonts w:ascii="Times New Roman" w:hAnsi="Times New Roman"/>
                <w:sz w:val="20"/>
                <w:szCs w:val="20"/>
              </w:rPr>
            </w:pPr>
            <w:r w:rsidRPr="005C4294">
              <w:rPr>
                <w:rFonts w:ascii="Times New Roman" w:eastAsia="TimesNewRoman" w:hAnsi="Times New Roman"/>
                <w:sz w:val="20"/>
                <w:szCs w:val="20"/>
              </w:rPr>
              <w:t xml:space="preserve">д.э.н., профессор </w:t>
            </w:r>
            <w:r w:rsidRPr="005C4294">
              <w:rPr>
                <w:rFonts w:ascii="Times New Roman" w:hAnsi="Times New Roman"/>
                <w:sz w:val="20"/>
                <w:szCs w:val="20"/>
              </w:rPr>
              <w:t xml:space="preserve">кафедры  управления  и </w:t>
            </w:r>
          </w:p>
          <w:p w:rsidR="00255731" w:rsidRPr="005C4294" w:rsidRDefault="00255731" w:rsidP="005C4294">
            <w:pPr>
              <w:spacing w:after="0" w:line="240" w:lineRule="auto"/>
              <w:rPr>
                <w:rFonts w:ascii="Times New Roman" w:eastAsia="TimesNewRoman" w:hAnsi="Times New Roman"/>
                <w:sz w:val="20"/>
                <w:szCs w:val="20"/>
              </w:rPr>
            </w:pPr>
            <w:r w:rsidRPr="005C4294">
              <w:rPr>
                <w:rFonts w:ascii="Times New Roman" w:hAnsi="Times New Roman"/>
                <w:sz w:val="20"/>
                <w:szCs w:val="20"/>
              </w:rPr>
              <w:t xml:space="preserve">маркетинга, SPIN-код: </w:t>
            </w:r>
            <w:hyperlink r:id="rId8" w:tooltip="Персональная карточка автора" w:history="1">
              <w:r w:rsidRPr="005C4294">
                <w:rPr>
                  <w:rStyle w:val="Hyperlink"/>
                  <w:rFonts w:ascii="Times New Roman" w:hAnsi="Times New Roman"/>
                  <w:color w:val="auto"/>
                  <w:sz w:val="20"/>
                  <w:szCs w:val="20"/>
                  <w:u w:val="none"/>
                </w:rPr>
                <w:t>7612-0308</w:t>
              </w:r>
            </w:hyperlink>
            <w:r w:rsidRPr="005C4294">
              <w:rPr>
                <w:rFonts w:ascii="Times New Roman" w:hAnsi="Times New Roman"/>
                <w:sz w:val="20"/>
                <w:szCs w:val="20"/>
              </w:rPr>
              <w:t xml:space="preserve">, </w:t>
            </w:r>
          </w:p>
          <w:p w:rsidR="00255731" w:rsidRPr="005C4294" w:rsidRDefault="00255731" w:rsidP="005C4294">
            <w:pPr>
              <w:spacing w:after="0" w:line="240" w:lineRule="auto"/>
              <w:rPr>
                <w:rFonts w:ascii="Times New Roman" w:eastAsia="TimesNewRoman" w:hAnsi="Times New Roman"/>
                <w:i/>
                <w:sz w:val="20"/>
                <w:szCs w:val="20"/>
              </w:rPr>
            </w:pPr>
            <w:r w:rsidRPr="005C4294">
              <w:rPr>
                <w:rFonts w:ascii="Times New Roman" w:eastAsia="TimesNewRoman" w:hAnsi="Times New Roman"/>
                <w:i/>
                <w:sz w:val="20"/>
                <w:szCs w:val="20"/>
              </w:rPr>
              <w:t>Кубанский государственный аграрный</w:t>
            </w:r>
          </w:p>
          <w:p w:rsidR="00255731" w:rsidRPr="005C4294" w:rsidRDefault="00255731" w:rsidP="005C4294">
            <w:pPr>
              <w:spacing w:after="0" w:line="240" w:lineRule="auto"/>
              <w:rPr>
                <w:rFonts w:ascii="Times New Roman" w:eastAsia="TimesNewRoman" w:hAnsi="Times New Roman"/>
                <w:i/>
                <w:sz w:val="20"/>
                <w:szCs w:val="20"/>
              </w:rPr>
            </w:pPr>
            <w:r w:rsidRPr="005C4294">
              <w:rPr>
                <w:rFonts w:ascii="Times New Roman" w:eastAsia="TimesNewRoman" w:hAnsi="Times New Roman"/>
                <w:i/>
                <w:sz w:val="20"/>
                <w:szCs w:val="20"/>
              </w:rPr>
              <w:t>университет, Краснодар, Россия</w:t>
            </w:r>
          </w:p>
          <w:p w:rsidR="00255731" w:rsidRPr="005C4294" w:rsidRDefault="00255731" w:rsidP="005C4294">
            <w:pPr>
              <w:spacing w:after="0" w:line="240" w:lineRule="auto"/>
              <w:rPr>
                <w:rFonts w:ascii="Times New Roman" w:eastAsia="TimesNewRoman" w:hAnsi="Times New Roman"/>
                <w:sz w:val="20"/>
                <w:szCs w:val="20"/>
              </w:rPr>
            </w:pPr>
            <w:bookmarkStart w:id="2" w:name="_GoBack"/>
            <w:bookmarkEnd w:id="2"/>
          </w:p>
          <w:p w:rsidR="00255731" w:rsidRPr="00B40723" w:rsidRDefault="00255731" w:rsidP="005C4294">
            <w:pPr>
              <w:pStyle w:val="BodyText"/>
              <w:spacing w:after="0"/>
              <w:rPr>
                <w:sz w:val="20"/>
                <w:szCs w:val="20"/>
              </w:rPr>
            </w:pPr>
            <w:bookmarkStart w:id="3" w:name="OLE_LINK303"/>
            <w:bookmarkStart w:id="4" w:name="OLE_LINK304"/>
            <w:r w:rsidRPr="005C4294">
              <w:rPr>
                <w:sz w:val="20"/>
                <w:szCs w:val="20"/>
              </w:rPr>
              <w:t>Отмечается, что зерновой рынок оказывает опред</w:t>
            </w:r>
            <w:r w:rsidRPr="005C4294">
              <w:rPr>
                <w:sz w:val="20"/>
                <w:szCs w:val="20"/>
              </w:rPr>
              <w:t>е</w:t>
            </w:r>
            <w:r w:rsidRPr="005C4294">
              <w:rPr>
                <w:sz w:val="20"/>
                <w:szCs w:val="20"/>
              </w:rPr>
              <w:t>ляющее влияние на продовольственное обеспечение нашей страны. Сегодня, в условиях импортозамещ</w:t>
            </w:r>
            <w:r w:rsidRPr="005C4294">
              <w:rPr>
                <w:sz w:val="20"/>
                <w:szCs w:val="20"/>
              </w:rPr>
              <w:t>е</w:t>
            </w:r>
            <w:r w:rsidRPr="005C4294">
              <w:rPr>
                <w:sz w:val="20"/>
                <w:szCs w:val="20"/>
              </w:rPr>
              <w:t>ния, в больших объемах продолжаются завозиться многие продукты животноводства, в которых зерно является кормовой базой, хотя их с большой выгодой можно производить внутри страны. В последние г</w:t>
            </w:r>
            <w:r w:rsidRPr="005C4294">
              <w:rPr>
                <w:sz w:val="20"/>
                <w:szCs w:val="20"/>
              </w:rPr>
              <w:t>о</w:t>
            </w:r>
            <w:r w:rsidRPr="005C4294">
              <w:rPr>
                <w:sz w:val="20"/>
                <w:szCs w:val="20"/>
              </w:rPr>
              <w:t>ды Россия превратилась в большого зернового эк</w:t>
            </w:r>
            <w:r w:rsidRPr="005C4294">
              <w:rPr>
                <w:sz w:val="20"/>
                <w:szCs w:val="20"/>
              </w:rPr>
              <w:t>с</w:t>
            </w:r>
            <w:r w:rsidRPr="005C4294">
              <w:rPr>
                <w:sz w:val="20"/>
                <w:szCs w:val="20"/>
              </w:rPr>
              <w:t>портера и вошла в четверку крупнейших мировых продавцов зерновых на мировом рынке. Теперь гла</w:t>
            </w:r>
            <w:r w:rsidRPr="005C4294">
              <w:rPr>
                <w:sz w:val="20"/>
                <w:szCs w:val="20"/>
              </w:rPr>
              <w:t>в</w:t>
            </w:r>
            <w:r w:rsidRPr="005C4294">
              <w:rPr>
                <w:sz w:val="20"/>
                <w:szCs w:val="20"/>
              </w:rPr>
              <w:t>ной проблемой в зерновом бизнесе стало не прои</w:t>
            </w:r>
            <w:r w:rsidRPr="005C4294">
              <w:rPr>
                <w:sz w:val="20"/>
                <w:szCs w:val="20"/>
              </w:rPr>
              <w:t>з</w:t>
            </w:r>
            <w:r w:rsidRPr="005C4294">
              <w:rPr>
                <w:sz w:val="20"/>
                <w:szCs w:val="20"/>
              </w:rPr>
              <w:t>водство, а эффективный менеджмент  и маркетинг сбыта зерна на внутреннем и, особенно, внешнем рынках. Под «зерновым рынком» авторы понимают интегрированный механизм, охватывающий прои</w:t>
            </w:r>
            <w:r w:rsidRPr="005C4294">
              <w:rPr>
                <w:sz w:val="20"/>
                <w:szCs w:val="20"/>
              </w:rPr>
              <w:t>з</w:t>
            </w:r>
            <w:r w:rsidRPr="005C4294">
              <w:rPr>
                <w:sz w:val="20"/>
                <w:szCs w:val="20"/>
              </w:rPr>
              <w:t>водство - переработку - логистику - маркетинг зерн</w:t>
            </w:r>
            <w:r w:rsidRPr="005C4294">
              <w:rPr>
                <w:sz w:val="20"/>
                <w:szCs w:val="20"/>
              </w:rPr>
              <w:t>о</w:t>
            </w:r>
            <w:r w:rsidRPr="005C4294">
              <w:rPr>
                <w:sz w:val="20"/>
                <w:szCs w:val="20"/>
              </w:rPr>
              <w:t>вых продуктов, обеспечивающий выход на потреб</w:t>
            </w:r>
            <w:r w:rsidRPr="005C4294">
              <w:rPr>
                <w:sz w:val="20"/>
                <w:szCs w:val="20"/>
              </w:rPr>
              <w:t>и</w:t>
            </w:r>
            <w:r w:rsidRPr="005C4294">
              <w:rPr>
                <w:sz w:val="20"/>
                <w:szCs w:val="20"/>
              </w:rPr>
              <w:t>теля. Авторы отмечают, что сегодня не следует пр</w:t>
            </w:r>
            <w:r w:rsidRPr="005C4294">
              <w:rPr>
                <w:sz w:val="20"/>
                <w:szCs w:val="20"/>
              </w:rPr>
              <w:t>о</w:t>
            </w:r>
            <w:r w:rsidRPr="005C4294">
              <w:rPr>
                <w:sz w:val="20"/>
                <w:szCs w:val="20"/>
              </w:rPr>
              <w:t>водить жесткие границы в менеджменте сегментов зернового рынка, так как все отрасли этого рынка технологически связаны между собой через совоку</w:t>
            </w:r>
            <w:r w:rsidRPr="005C4294">
              <w:rPr>
                <w:sz w:val="20"/>
                <w:szCs w:val="20"/>
              </w:rPr>
              <w:t>п</w:t>
            </w:r>
            <w:r w:rsidRPr="005C4294">
              <w:rPr>
                <w:sz w:val="20"/>
                <w:szCs w:val="20"/>
              </w:rPr>
              <w:t>ность интегрированных видов деятельности. Также они приводят свою модель менеджмента функцион</w:t>
            </w:r>
            <w:r w:rsidRPr="005C4294">
              <w:rPr>
                <w:sz w:val="20"/>
                <w:szCs w:val="20"/>
              </w:rPr>
              <w:t>и</w:t>
            </w:r>
            <w:r w:rsidRPr="005C4294">
              <w:rPr>
                <w:sz w:val="20"/>
                <w:szCs w:val="20"/>
              </w:rPr>
              <w:t>рования зернового рынка, в которой наглядно демо</w:t>
            </w:r>
            <w:r w:rsidRPr="005C4294">
              <w:rPr>
                <w:sz w:val="20"/>
                <w:szCs w:val="20"/>
              </w:rPr>
              <w:t>н</w:t>
            </w:r>
            <w:r w:rsidRPr="005C4294">
              <w:rPr>
                <w:sz w:val="20"/>
                <w:szCs w:val="20"/>
              </w:rPr>
              <w:t>стрируются основные блоки исследуемой произво</w:t>
            </w:r>
            <w:r w:rsidRPr="005C4294">
              <w:rPr>
                <w:sz w:val="20"/>
                <w:szCs w:val="20"/>
              </w:rPr>
              <w:t>д</w:t>
            </w:r>
            <w:r w:rsidRPr="005C4294">
              <w:rPr>
                <w:sz w:val="20"/>
                <w:szCs w:val="20"/>
              </w:rPr>
              <w:t>ственной системы, их связи и взаимоотношения. Практическая реализация такого взаимодействия с</w:t>
            </w:r>
            <w:r w:rsidRPr="005C4294">
              <w:rPr>
                <w:sz w:val="20"/>
                <w:szCs w:val="20"/>
              </w:rPr>
              <w:t>у</w:t>
            </w:r>
            <w:r w:rsidRPr="005C4294">
              <w:rPr>
                <w:sz w:val="20"/>
                <w:szCs w:val="20"/>
              </w:rPr>
              <w:t>лит участникам зернового рынка получение опред</w:t>
            </w:r>
            <w:r w:rsidRPr="005C4294">
              <w:rPr>
                <w:sz w:val="20"/>
                <w:szCs w:val="20"/>
              </w:rPr>
              <w:t>е</w:t>
            </w:r>
            <w:r w:rsidRPr="005C4294">
              <w:rPr>
                <w:sz w:val="20"/>
                <w:szCs w:val="20"/>
              </w:rPr>
              <w:t>ленного синергетического эффекта за счет системн</w:t>
            </w:r>
            <w:r w:rsidRPr="005C4294">
              <w:rPr>
                <w:sz w:val="20"/>
                <w:szCs w:val="20"/>
              </w:rPr>
              <w:t>о</w:t>
            </w:r>
            <w:r w:rsidRPr="005C4294">
              <w:rPr>
                <w:sz w:val="20"/>
                <w:szCs w:val="20"/>
              </w:rPr>
              <w:t>сти функционирования технологических, логистич</w:t>
            </w:r>
            <w:r w:rsidRPr="005C4294">
              <w:rPr>
                <w:sz w:val="20"/>
                <w:szCs w:val="20"/>
              </w:rPr>
              <w:t>е</w:t>
            </w:r>
            <w:r w:rsidRPr="005C4294">
              <w:rPr>
                <w:sz w:val="20"/>
                <w:szCs w:val="20"/>
              </w:rPr>
              <w:t>ских, маркетинговых и других деловых связей между всеми его участниками, корректировки ценовых пр</w:t>
            </w:r>
            <w:r w:rsidRPr="005C4294">
              <w:rPr>
                <w:sz w:val="20"/>
                <w:szCs w:val="20"/>
              </w:rPr>
              <w:t>о</w:t>
            </w:r>
            <w:r w:rsidRPr="005C4294">
              <w:rPr>
                <w:sz w:val="20"/>
                <w:szCs w:val="20"/>
              </w:rPr>
              <w:t>порций, более совершенных экономических инстр</w:t>
            </w:r>
            <w:r w:rsidRPr="005C4294">
              <w:rPr>
                <w:sz w:val="20"/>
                <w:szCs w:val="20"/>
              </w:rPr>
              <w:t>у</w:t>
            </w:r>
            <w:r w:rsidRPr="005C4294">
              <w:rPr>
                <w:sz w:val="20"/>
                <w:szCs w:val="20"/>
              </w:rPr>
              <w:t>мент</w:t>
            </w:r>
            <w:r>
              <w:rPr>
                <w:sz w:val="20"/>
                <w:szCs w:val="20"/>
              </w:rPr>
              <w:t>ов инвестирования в этот бизнес</w:t>
            </w:r>
            <w:bookmarkEnd w:id="3"/>
            <w:bookmarkEnd w:id="4"/>
          </w:p>
          <w:p w:rsidR="00255731" w:rsidRPr="005C4294" w:rsidRDefault="00255731" w:rsidP="005C4294">
            <w:pPr>
              <w:spacing w:after="0" w:line="240" w:lineRule="auto"/>
              <w:rPr>
                <w:rFonts w:ascii="Times New Roman" w:hAnsi="Times New Roman"/>
                <w:sz w:val="20"/>
                <w:szCs w:val="20"/>
              </w:rPr>
            </w:pPr>
          </w:p>
          <w:p w:rsidR="00255731" w:rsidRPr="005C4294" w:rsidRDefault="00255731" w:rsidP="005C4294">
            <w:pPr>
              <w:spacing w:after="0" w:line="240" w:lineRule="auto"/>
              <w:rPr>
                <w:rFonts w:ascii="Times New Roman" w:hAnsi="Times New Roman"/>
                <w:sz w:val="20"/>
                <w:szCs w:val="20"/>
              </w:rPr>
            </w:pPr>
            <w:r w:rsidRPr="005C4294">
              <w:rPr>
                <w:rFonts w:ascii="Times New Roman" w:hAnsi="Times New Roman"/>
                <w:sz w:val="20"/>
                <w:szCs w:val="20"/>
              </w:rPr>
              <w:t xml:space="preserve">Ключевые слова: ЗЕРНОВОЙ РЫНОК, СЕГМЕНТЫ, МОДЕЛЬ,  МЕНЕДЖМЕНТ, ФАКТОРЫ, </w:t>
            </w:r>
          </w:p>
          <w:p w:rsidR="00255731" w:rsidRPr="005C4294" w:rsidRDefault="00255731" w:rsidP="005C4294">
            <w:pPr>
              <w:spacing w:after="0" w:line="240" w:lineRule="auto"/>
              <w:rPr>
                <w:rFonts w:ascii="Times New Roman" w:hAnsi="Times New Roman"/>
                <w:sz w:val="20"/>
                <w:szCs w:val="20"/>
              </w:rPr>
            </w:pPr>
            <w:r w:rsidRPr="005C4294">
              <w:rPr>
                <w:rFonts w:ascii="Times New Roman" w:hAnsi="Times New Roman"/>
                <w:sz w:val="20"/>
                <w:szCs w:val="20"/>
              </w:rPr>
              <w:t xml:space="preserve">РАЗВИТИЕ, РЕСУРСЫ, ПОКАЗАТЕЛИ, </w:t>
            </w:r>
          </w:p>
          <w:p w:rsidR="00255731" w:rsidRPr="004953CC" w:rsidRDefault="00255731" w:rsidP="005C4294">
            <w:pPr>
              <w:spacing w:after="0" w:line="240" w:lineRule="auto"/>
              <w:rPr>
                <w:rFonts w:ascii="Times New Roman" w:hAnsi="Times New Roman"/>
                <w:sz w:val="20"/>
                <w:szCs w:val="20"/>
              </w:rPr>
            </w:pPr>
            <w:r w:rsidRPr="005C4294">
              <w:rPr>
                <w:rFonts w:ascii="Times New Roman" w:hAnsi="Times New Roman"/>
                <w:sz w:val="20"/>
                <w:szCs w:val="20"/>
              </w:rPr>
              <w:t>ЭФФЕКТИВНОСТЬ</w:t>
            </w:r>
          </w:p>
          <w:p w:rsidR="00255731" w:rsidRPr="004953CC" w:rsidRDefault="00255731" w:rsidP="005C4294">
            <w:pPr>
              <w:spacing w:after="0" w:line="240" w:lineRule="auto"/>
              <w:rPr>
                <w:rFonts w:ascii="Times New Roman" w:hAnsi="Times New Roman"/>
                <w:sz w:val="20"/>
                <w:szCs w:val="20"/>
              </w:rPr>
            </w:pPr>
          </w:p>
          <w:p w:rsidR="00255731" w:rsidRPr="004953CC" w:rsidRDefault="00255731" w:rsidP="005C4294">
            <w:pPr>
              <w:spacing w:after="0" w:line="240" w:lineRule="auto"/>
              <w:rPr>
                <w:rFonts w:ascii="Times New Roman" w:hAnsi="Times New Roman"/>
              </w:rPr>
            </w:pPr>
            <w:bookmarkStart w:id="5" w:name="OLE_LINK4"/>
            <w:bookmarkStart w:id="6" w:name="OLE_LINK5"/>
            <w:bookmarkStart w:id="7" w:name="OLE_LINK6"/>
            <w:bookmarkStart w:id="8" w:name="OLE_LINK11"/>
            <w:bookmarkStart w:id="9" w:name="OLE_LINK14"/>
            <w:bookmarkStart w:id="10" w:name="OLE_LINK15"/>
            <w:bookmarkStart w:id="11" w:name="OLE_LINK27"/>
            <w:bookmarkStart w:id="12" w:name="OLE_LINK28"/>
            <w:bookmarkStart w:id="13" w:name="OLE_LINK29"/>
            <w:bookmarkStart w:id="14" w:name="OLE_LINK33"/>
            <w:bookmarkStart w:id="15" w:name="OLE_LINK34"/>
            <w:bookmarkStart w:id="16" w:name="OLE_LINK35"/>
            <w:bookmarkStart w:id="17" w:name="OLE_LINK36"/>
            <w:bookmarkStart w:id="18" w:name="OLE_LINK37"/>
            <w:bookmarkStart w:id="19" w:name="OLE_LINK38"/>
            <w:r w:rsidRPr="00EA362B">
              <w:rPr>
                <w:rFonts w:ascii="Arial" w:hAnsi="Arial" w:cs="Arial"/>
                <w:b/>
                <w:sz w:val="20"/>
                <w:szCs w:val="20"/>
              </w:rPr>
              <w:t>Doi: 10.21515/1990-4665-126-0</w:t>
            </w:r>
            <w:r w:rsidRPr="004953CC">
              <w:rPr>
                <w:rFonts w:ascii="Arial" w:hAnsi="Arial" w:cs="Arial"/>
                <w:b/>
                <w:sz w:val="20"/>
                <w:szCs w:val="20"/>
              </w:rPr>
              <w:t>45</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tc>
        <w:tc>
          <w:tcPr>
            <w:tcW w:w="4500" w:type="dxa"/>
          </w:tcPr>
          <w:p w:rsidR="00255731" w:rsidRPr="005C4294" w:rsidRDefault="00255731" w:rsidP="005C4294">
            <w:pPr>
              <w:spacing w:after="0" w:line="240" w:lineRule="auto"/>
              <w:ind w:left="-108"/>
              <w:rPr>
                <w:rFonts w:ascii="Times New Roman" w:hAnsi="Times New Roman"/>
                <w:b/>
                <w:sz w:val="20"/>
                <w:szCs w:val="20"/>
                <w:lang w:val="en-US"/>
              </w:rPr>
            </w:pPr>
            <w:r w:rsidRPr="005C4294">
              <w:rPr>
                <w:rFonts w:ascii="Times New Roman" w:hAnsi="Times New Roman"/>
                <w:b/>
                <w:sz w:val="20"/>
                <w:szCs w:val="20"/>
                <w:lang w:val="en-US"/>
              </w:rPr>
              <w:t>TO THE QUESTION OF ORGANIZATIONAL STRUCTURE OF GRAIN BUSINESS MA</w:t>
            </w:r>
            <w:r w:rsidRPr="005C4294">
              <w:rPr>
                <w:rFonts w:ascii="Times New Roman" w:hAnsi="Times New Roman"/>
                <w:b/>
                <w:sz w:val="20"/>
                <w:szCs w:val="20"/>
                <w:lang w:val="en-US"/>
              </w:rPr>
              <w:t>N</w:t>
            </w:r>
            <w:r w:rsidRPr="005C4294">
              <w:rPr>
                <w:rFonts w:ascii="Times New Roman" w:hAnsi="Times New Roman"/>
                <w:b/>
                <w:sz w:val="20"/>
                <w:szCs w:val="20"/>
                <w:lang w:val="en-US"/>
              </w:rPr>
              <w:t>AGEMENT</w:t>
            </w:r>
          </w:p>
          <w:p w:rsidR="00255731" w:rsidRPr="005C4294" w:rsidRDefault="00255731" w:rsidP="005C4294">
            <w:pPr>
              <w:spacing w:after="0" w:line="240" w:lineRule="auto"/>
              <w:ind w:left="-108"/>
              <w:rPr>
                <w:rFonts w:ascii="Times New Roman" w:hAnsi="Times New Roman"/>
                <w:sz w:val="20"/>
                <w:szCs w:val="20"/>
                <w:lang w:val="en-US"/>
              </w:rPr>
            </w:pPr>
          </w:p>
          <w:p w:rsidR="00255731" w:rsidRPr="005C4294" w:rsidRDefault="00255731" w:rsidP="005C4294">
            <w:pPr>
              <w:spacing w:after="0" w:line="240" w:lineRule="auto"/>
              <w:ind w:left="-108"/>
              <w:rPr>
                <w:rFonts w:ascii="Times New Roman" w:hAnsi="Times New Roman"/>
                <w:sz w:val="20"/>
                <w:szCs w:val="20"/>
                <w:lang w:val="en-US"/>
              </w:rPr>
            </w:pPr>
            <w:r w:rsidRPr="005C4294">
              <w:rPr>
                <w:rFonts w:ascii="Times New Roman" w:hAnsi="Times New Roman"/>
                <w:sz w:val="20"/>
                <w:szCs w:val="20"/>
                <w:lang w:val="en-US"/>
              </w:rPr>
              <w:t>Ivanova Inna Grigoryevna</w:t>
            </w:r>
          </w:p>
          <w:p w:rsidR="00255731" w:rsidRPr="005C4294" w:rsidRDefault="00255731" w:rsidP="005C4294">
            <w:pPr>
              <w:spacing w:after="0" w:line="240" w:lineRule="auto"/>
              <w:ind w:left="-108"/>
              <w:rPr>
                <w:rFonts w:ascii="Times New Roman" w:hAnsi="Times New Roman"/>
                <w:sz w:val="20"/>
                <w:szCs w:val="20"/>
                <w:lang w:val="en-US"/>
              </w:rPr>
            </w:pPr>
            <w:r w:rsidRPr="005C4294">
              <w:rPr>
                <w:rFonts w:ascii="Times New Roman" w:hAnsi="Times New Roman"/>
                <w:sz w:val="20"/>
                <w:szCs w:val="20"/>
                <w:lang w:val="en-US"/>
              </w:rPr>
              <w:t xml:space="preserve">assistant professor of the Management and </w:t>
            </w:r>
          </w:p>
          <w:p w:rsidR="00255731" w:rsidRPr="005C4294" w:rsidRDefault="00255731" w:rsidP="005C4294">
            <w:pPr>
              <w:spacing w:after="0" w:line="240" w:lineRule="auto"/>
              <w:ind w:left="-108"/>
              <w:rPr>
                <w:rFonts w:ascii="Times New Roman" w:hAnsi="Times New Roman"/>
                <w:sz w:val="20"/>
                <w:szCs w:val="20"/>
                <w:lang w:val="en-US"/>
              </w:rPr>
            </w:pPr>
            <w:r w:rsidRPr="005C4294">
              <w:rPr>
                <w:rFonts w:ascii="Times New Roman" w:hAnsi="Times New Roman"/>
                <w:sz w:val="20"/>
                <w:szCs w:val="20"/>
                <w:lang w:val="en-US"/>
              </w:rPr>
              <w:t xml:space="preserve">Marketing Department,  SPIN-ID: 2237-9488, </w:t>
            </w:r>
          </w:p>
          <w:p w:rsidR="00255731" w:rsidRPr="005C4294" w:rsidRDefault="00255731" w:rsidP="005C4294">
            <w:pPr>
              <w:spacing w:after="0" w:line="240" w:lineRule="auto"/>
              <w:ind w:left="-108"/>
              <w:rPr>
                <w:rFonts w:ascii="Times New Roman" w:hAnsi="Times New Roman"/>
                <w:sz w:val="20"/>
                <w:szCs w:val="20"/>
                <w:lang w:val="en-US"/>
              </w:rPr>
            </w:pPr>
            <w:r w:rsidRPr="005C4294">
              <w:rPr>
                <w:rFonts w:ascii="Times New Roman" w:hAnsi="Times New Roman"/>
                <w:sz w:val="20"/>
                <w:szCs w:val="20"/>
                <w:lang w:val="en-US"/>
              </w:rPr>
              <w:t xml:space="preserve">e-mail: inna_ivanova_2010@mail.ru </w:t>
            </w:r>
          </w:p>
          <w:p w:rsidR="00255731" w:rsidRPr="005C4294" w:rsidRDefault="00255731" w:rsidP="005C4294">
            <w:pPr>
              <w:tabs>
                <w:tab w:val="left" w:pos="284"/>
                <w:tab w:val="left" w:pos="709"/>
                <w:tab w:val="left" w:pos="993"/>
              </w:tabs>
              <w:spacing w:after="0" w:line="240" w:lineRule="auto"/>
              <w:ind w:left="-108"/>
              <w:rPr>
                <w:rFonts w:ascii="Times New Roman" w:hAnsi="Times New Roman"/>
                <w:sz w:val="20"/>
                <w:szCs w:val="20"/>
                <w:lang w:val="en-US"/>
              </w:rPr>
            </w:pPr>
          </w:p>
          <w:p w:rsidR="00255731" w:rsidRPr="005C4294" w:rsidRDefault="00255731" w:rsidP="005C4294">
            <w:pPr>
              <w:spacing w:after="0" w:line="240" w:lineRule="auto"/>
              <w:ind w:left="-108"/>
              <w:rPr>
                <w:rFonts w:ascii="Times New Roman" w:hAnsi="Times New Roman"/>
                <w:sz w:val="20"/>
                <w:szCs w:val="20"/>
                <w:lang w:val="en-US"/>
              </w:rPr>
            </w:pPr>
            <w:r w:rsidRPr="005C4294">
              <w:rPr>
                <w:rFonts w:ascii="Times New Roman" w:hAnsi="Times New Roman"/>
                <w:sz w:val="20"/>
                <w:szCs w:val="20"/>
                <w:lang w:val="en-US"/>
              </w:rPr>
              <w:t xml:space="preserve">Smirnov Vitaliy Valeryevich </w:t>
            </w:r>
          </w:p>
          <w:p w:rsidR="00255731" w:rsidRPr="005C4294" w:rsidRDefault="00255731" w:rsidP="005C4294">
            <w:pPr>
              <w:spacing w:after="0" w:line="240" w:lineRule="auto"/>
              <w:ind w:left="-108"/>
              <w:rPr>
                <w:rFonts w:ascii="Times New Roman" w:hAnsi="Times New Roman"/>
                <w:sz w:val="20"/>
                <w:szCs w:val="20"/>
                <w:lang w:val="en-US"/>
              </w:rPr>
            </w:pPr>
            <w:r w:rsidRPr="005C4294">
              <w:rPr>
                <w:rFonts w:ascii="Times New Roman" w:hAnsi="Times New Roman"/>
                <w:sz w:val="20"/>
                <w:szCs w:val="20"/>
                <w:lang w:val="en-US"/>
              </w:rPr>
              <w:t>postgraduate student of  Management and Marketing Department, SPIN-ID: 3766-4213</w:t>
            </w:r>
          </w:p>
          <w:p w:rsidR="00255731" w:rsidRPr="005C4294" w:rsidRDefault="00255731" w:rsidP="005C4294">
            <w:pPr>
              <w:spacing w:after="0" w:line="240" w:lineRule="auto"/>
              <w:ind w:left="-108"/>
              <w:rPr>
                <w:rFonts w:ascii="Times New Roman" w:hAnsi="Times New Roman"/>
                <w:sz w:val="20"/>
                <w:szCs w:val="20"/>
                <w:lang w:val="en-US"/>
              </w:rPr>
            </w:pPr>
            <w:r w:rsidRPr="005C4294">
              <w:rPr>
                <w:rFonts w:ascii="Times New Roman" w:hAnsi="Times New Roman"/>
                <w:sz w:val="20"/>
                <w:szCs w:val="20"/>
                <w:lang w:val="en-US"/>
              </w:rPr>
              <w:t xml:space="preserve">e-mail: </w:t>
            </w:r>
            <w:hyperlink r:id="rId9" w:history="1">
              <w:r w:rsidRPr="005C4294">
                <w:rPr>
                  <w:rStyle w:val="Hyperlink"/>
                  <w:rFonts w:ascii="Times New Roman" w:hAnsi="Times New Roman"/>
                  <w:color w:val="auto"/>
                  <w:sz w:val="20"/>
                  <w:szCs w:val="20"/>
                  <w:u w:val="none"/>
                  <w:lang w:val="en-US"/>
                </w:rPr>
                <w:t>vit.smirnov@mail.ru</w:t>
              </w:r>
            </w:hyperlink>
          </w:p>
          <w:p w:rsidR="00255731" w:rsidRPr="005C4294" w:rsidRDefault="00255731" w:rsidP="005C4294">
            <w:pPr>
              <w:spacing w:after="0" w:line="240" w:lineRule="auto"/>
              <w:ind w:left="-108"/>
              <w:rPr>
                <w:rFonts w:ascii="Times New Roman" w:hAnsi="Times New Roman"/>
                <w:sz w:val="20"/>
                <w:szCs w:val="20"/>
                <w:lang w:val="en-US"/>
              </w:rPr>
            </w:pPr>
          </w:p>
          <w:p w:rsidR="00255731" w:rsidRPr="005C4294" w:rsidRDefault="00255731" w:rsidP="005C4294">
            <w:pPr>
              <w:spacing w:after="0" w:line="240" w:lineRule="auto"/>
              <w:ind w:left="-108"/>
              <w:rPr>
                <w:rFonts w:ascii="Times New Roman" w:hAnsi="Times New Roman"/>
                <w:sz w:val="20"/>
                <w:szCs w:val="20"/>
                <w:lang w:val="en-US"/>
              </w:rPr>
            </w:pPr>
            <w:r w:rsidRPr="005C4294">
              <w:rPr>
                <w:rFonts w:ascii="Times New Roman" w:hAnsi="Times New Roman"/>
                <w:sz w:val="20"/>
                <w:szCs w:val="20"/>
                <w:lang w:val="en-US"/>
              </w:rPr>
              <w:t>Shamrov Kristina Nikolaevna</w:t>
            </w:r>
          </w:p>
          <w:p w:rsidR="00255731" w:rsidRPr="005C4294" w:rsidRDefault="00255731" w:rsidP="005C4294">
            <w:pPr>
              <w:spacing w:after="0" w:line="240" w:lineRule="auto"/>
              <w:ind w:left="-108"/>
              <w:rPr>
                <w:rFonts w:ascii="Times New Roman" w:hAnsi="Times New Roman"/>
                <w:sz w:val="20"/>
                <w:szCs w:val="20"/>
                <w:lang w:val="en-US"/>
              </w:rPr>
            </w:pPr>
            <w:r w:rsidRPr="005C4294">
              <w:rPr>
                <w:rFonts w:ascii="Times New Roman" w:hAnsi="Times New Roman"/>
                <w:sz w:val="20"/>
                <w:szCs w:val="20"/>
                <w:lang w:val="en-US"/>
              </w:rPr>
              <w:t>senior technician of  Management and Marketing Department, SPIN-ID: 5992-5288,</w:t>
            </w:r>
          </w:p>
          <w:p w:rsidR="00255731" w:rsidRPr="005C4294" w:rsidRDefault="00255731" w:rsidP="005C4294">
            <w:pPr>
              <w:spacing w:after="0" w:line="240" w:lineRule="auto"/>
              <w:ind w:left="-108"/>
              <w:rPr>
                <w:rFonts w:ascii="Times New Roman" w:hAnsi="Times New Roman"/>
                <w:sz w:val="20"/>
                <w:szCs w:val="20"/>
                <w:lang w:val="en-US"/>
              </w:rPr>
            </w:pPr>
            <w:r w:rsidRPr="005C4294">
              <w:rPr>
                <w:rFonts w:ascii="Times New Roman" w:hAnsi="Times New Roman"/>
                <w:sz w:val="20"/>
                <w:szCs w:val="20"/>
                <w:lang w:val="en-US"/>
              </w:rPr>
              <w:t xml:space="preserve"> e-mail: cristina_shamroff@mail.ru</w:t>
            </w:r>
          </w:p>
          <w:p w:rsidR="00255731" w:rsidRPr="005C4294" w:rsidRDefault="00255731" w:rsidP="005C4294">
            <w:pPr>
              <w:spacing w:after="0" w:line="240" w:lineRule="auto"/>
              <w:ind w:left="-108"/>
              <w:rPr>
                <w:rFonts w:ascii="Times New Roman" w:hAnsi="Times New Roman"/>
                <w:sz w:val="20"/>
                <w:szCs w:val="20"/>
                <w:lang w:val="en-US"/>
              </w:rPr>
            </w:pPr>
          </w:p>
          <w:p w:rsidR="00255731" w:rsidRPr="005C4294" w:rsidRDefault="00255731" w:rsidP="005C4294">
            <w:pPr>
              <w:spacing w:after="0" w:line="240" w:lineRule="auto"/>
              <w:ind w:left="-108"/>
              <w:rPr>
                <w:rFonts w:ascii="Times New Roman" w:hAnsi="Times New Roman"/>
                <w:sz w:val="20"/>
                <w:szCs w:val="20"/>
                <w:lang w:val="en-US"/>
              </w:rPr>
            </w:pPr>
            <w:r w:rsidRPr="005C4294">
              <w:rPr>
                <w:rFonts w:ascii="Times New Roman" w:hAnsi="Times New Roman"/>
                <w:sz w:val="20"/>
                <w:szCs w:val="20"/>
                <w:lang w:val="en-US"/>
              </w:rPr>
              <w:t>Tolmachev Aleksey Vasilyevich</w:t>
            </w:r>
          </w:p>
          <w:p w:rsidR="00255731" w:rsidRPr="005C4294" w:rsidRDefault="00255731" w:rsidP="005C4294">
            <w:pPr>
              <w:spacing w:after="0" w:line="240" w:lineRule="auto"/>
              <w:ind w:left="-108"/>
              <w:rPr>
                <w:rFonts w:ascii="Times New Roman" w:hAnsi="Times New Roman"/>
                <w:sz w:val="20"/>
                <w:szCs w:val="20"/>
                <w:lang w:val="en-US"/>
              </w:rPr>
            </w:pPr>
            <w:r w:rsidRPr="005C4294">
              <w:rPr>
                <w:rFonts w:ascii="Times New Roman" w:hAnsi="Times New Roman"/>
                <w:sz w:val="20"/>
                <w:szCs w:val="20"/>
                <w:lang w:val="en-US"/>
              </w:rPr>
              <w:t xml:space="preserve">Dr. Sci. Econ., professor of  Management and </w:t>
            </w:r>
          </w:p>
          <w:p w:rsidR="00255731" w:rsidRPr="005C4294" w:rsidRDefault="00255731" w:rsidP="005C4294">
            <w:pPr>
              <w:spacing w:after="0" w:line="240" w:lineRule="auto"/>
              <w:ind w:left="-108"/>
              <w:rPr>
                <w:rFonts w:ascii="Times New Roman" w:hAnsi="Times New Roman"/>
                <w:sz w:val="20"/>
                <w:szCs w:val="20"/>
                <w:lang w:val="en-US"/>
              </w:rPr>
            </w:pPr>
            <w:r w:rsidRPr="005C4294">
              <w:rPr>
                <w:rFonts w:ascii="Times New Roman" w:hAnsi="Times New Roman"/>
                <w:sz w:val="20"/>
                <w:szCs w:val="20"/>
                <w:lang w:val="en-US"/>
              </w:rPr>
              <w:t xml:space="preserve">Marketing Department, SPIN-ID: </w:t>
            </w:r>
            <w:hyperlink r:id="rId10" w:tooltip="Персональная карточка автора" w:history="1">
              <w:r w:rsidRPr="005C4294">
                <w:rPr>
                  <w:rStyle w:val="Hyperlink"/>
                  <w:rFonts w:ascii="Times New Roman" w:hAnsi="Times New Roman"/>
                  <w:color w:val="auto"/>
                  <w:sz w:val="20"/>
                  <w:szCs w:val="20"/>
                  <w:u w:val="none"/>
                  <w:lang w:val="en-US"/>
                </w:rPr>
                <w:t>7612-0308</w:t>
              </w:r>
            </w:hyperlink>
            <w:r w:rsidRPr="005C4294">
              <w:rPr>
                <w:rFonts w:ascii="Times New Roman" w:hAnsi="Times New Roman"/>
                <w:sz w:val="20"/>
                <w:szCs w:val="20"/>
                <w:lang w:val="en-US"/>
              </w:rPr>
              <w:t xml:space="preserve">, </w:t>
            </w:r>
          </w:p>
          <w:p w:rsidR="00255731" w:rsidRPr="005C4294" w:rsidRDefault="00255731" w:rsidP="005C4294">
            <w:pPr>
              <w:spacing w:after="0" w:line="240" w:lineRule="auto"/>
              <w:ind w:left="-108"/>
              <w:rPr>
                <w:rFonts w:ascii="Times New Roman" w:hAnsi="Times New Roman"/>
                <w:sz w:val="20"/>
                <w:szCs w:val="20"/>
                <w:lang w:val="en-US"/>
              </w:rPr>
            </w:pPr>
            <w:r w:rsidRPr="005C4294">
              <w:rPr>
                <w:rFonts w:ascii="Times New Roman" w:hAnsi="Times New Roman"/>
                <w:sz w:val="20"/>
                <w:szCs w:val="20"/>
                <w:lang w:val="en-US"/>
              </w:rPr>
              <w:t>e-mail: tolmachalex@mail.ru</w:t>
            </w:r>
          </w:p>
          <w:p w:rsidR="00255731" w:rsidRPr="005C4294" w:rsidRDefault="00255731" w:rsidP="005C4294">
            <w:pPr>
              <w:spacing w:after="0" w:line="240" w:lineRule="auto"/>
              <w:ind w:left="-108"/>
              <w:rPr>
                <w:rFonts w:ascii="Times New Roman" w:hAnsi="Times New Roman"/>
                <w:i/>
                <w:sz w:val="20"/>
                <w:szCs w:val="20"/>
                <w:lang w:val="en-US"/>
              </w:rPr>
            </w:pPr>
            <w:r w:rsidRPr="005C4294">
              <w:rPr>
                <w:rFonts w:ascii="Times New Roman" w:hAnsi="Times New Roman"/>
                <w:i/>
                <w:sz w:val="20"/>
                <w:szCs w:val="20"/>
                <w:lang w:val="en-US"/>
              </w:rPr>
              <w:t>Kuban State Agrarian University, Krasnodar, Russia</w:t>
            </w:r>
          </w:p>
          <w:p w:rsidR="00255731" w:rsidRPr="005C4294" w:rsidRDefault="00255731" w:rsidP="005C4294">
            <w:pPr>
              <w:autoSpaceDE w:val="0"/>
              <w:autoSpaceDN w:val="0"/>
              <w:adjustRightInd w:val="0"/>
              <w:spacing w:after="0" w:line="240" w:lineRule="auto"/>
              <w:ind w:left="-108"/>
              <w:rPr>
                <w:rFonts w:ascii="Times New Roman" w:hAnsi="Times New Roman"/>
                <w:i/>
                <w:iCs/>
                <w:sz w:val="20"/>
                <w:szCs w:val="20"/>
                <w:lang w:val="en-US"/>
              </w:rPr>
            </w:pPr>
          </w:p>
          <w:p w:rsidR="00255731" w:rsidRPr="005C4294" w:rsidRDefault="00255731" w:rsidP="005C4294">
            <w:pPr>
              <w:spacing w:after="0" w:line="240" w:lineRule="auto"/>
              <w:ind w:left="-108"/>
              <w:rPr>
                <w:rFonts w:ascii="Times New Roman" w:hAnsi="Times New Roman"/>
                <w:sz w:val="20"/>
                <w:szCs w:val="20"/>
                <w:lang w:val="en-US"/>
              </w:rPr>
            </w:pPr>
            <w:r w:rsidRPr="005C4294">
              <w:rPr>
                <w:rFonts w:ascii="Times New Roman" w:hAnsi="Times New Roman"/>
                <w:sz w:val="20"/>
                <w:szCs w:val="20"/>
                <w:lang w:val="en-US"/>
              </w:rPr>
              <w:t>It is noted that the grain market has a key influence on food supply in our country. Today, in the cond</w:t>
            </w:r>
            <w:r w:rsidRPr="005C4294">
              <w:rPr>
                <w:rFonts w:ascii="Times New Roman" w:hAnsi="Times New Roman"/>
                <w:sz w:val="20"/>
                <w:szCs w:val="20"/>
                <w:lang w:val="en-US"/>
              </w:rPr>
              <w:t>i</w:t>
            </w:r>
            <w:r w:rsidRPr="005C4294">
              <w:rPr>
                <w:rFonts w:ascii="Times New Roman" w:hAnsi="Times New Roman"/>
                <w:sz w:val="20"/>
                <w:szCs w:val="20"/>
                <w:lang w:val="en-US"/>
              </w:rPr>
              <w:t>tions of import substitution, many animal products continue to be received from abroad in large volumes, among which grain is a feeding base, although those products can be produced domestically with high profits. In recent years, our country has become a large grain exporter and had been set among the four world's largest grain sellers at the world market. Now, the main problem of the grain business has become not manufacturing but the effective manag</w:t>
            </w:r>
            <w:r w:rsidRPr="005C4294">
              <w:rPr>
                <w:rFonts w:ascii="Times New Roman" w:hAnsi="Times New Roman"/>
                <w:sz w:val="20"/>
                <w:szCs w:val="20"/>
                <w:lang w:val="en-US"/>
              </w:rPr>
              <w:t>e</w:t>
            </w:r>
            <w:r w:rsidRPr="005C4294">
              <w:rPr>
                <w:rFonts w:ascii="Times New Roman" w:hAnsi="Times New Roman"/>
                <w:sz w:val="20"/>
                <w:szCs w:val="20"/>
                <w:lang w:val="en-US"/>
              </w:rPr>
              <w:t>ment and marketing of grain sale on domestic and foreign markets. Under the "grain market", the a</w:t>
            </w:r>
            <w:r w:rsidRPr="005C4294">
              <w:rPr>
                <w:rFonts w:ascii="Times New Roman" w:hAnsi="Times New Roman"/>
                <w:sz w:val="20"/>
                <w:szCs w:val="20"/>
                <w:lang w:val="en-US"/>
              </w:rPr>
              <w:t>u</w:t>
            </w:r>
            <w:r w:rsidRPr="005C4294">
              <w:rPr>
                <w:rFonts w:ascii="Times New Roman" w:hAnsi="Times New Roman"/>
                <w:sz w:val="20"/>
                <w:szCs w:val="20"/>
                <w:lang w:val="en-US"/>
              </w:rPr>
              <w:t>thors understand an integrated mechanism covering the entire process of production - processing - logi</w:t>
            </w:r>
            <w:r w:rsidRPr="005C4294">
              <w:rPr>
                <w:rFonts w:ascii="Times New Roman" w:hAnsi="Times New Roman"/>
                <w:sz w:val="20"/>
                <w:szCs w:val="20"/>
                <w:lang w:val="en-US"/>
              </w:rPr>
              <w:t>s</w:t>
            </w:r>
            <w:r w:rsidRPr="005C4294">
              <w:rPr>
                <w:rFonts w:ascii="Times New Roman" w:hAnsi="Times New Roman"/>
                <w:sz w:val="20"/>
                <w:szCs w:val="20"/>
                <w:lang w:val="en-US"/>
              </w:rPr>
              <w:t>tics - marketing of grain products, ensuring access to the consumer. The authors note that today there should not be rigid boundaries in the management segments of the grain market, as all sectors of the market are technologically linked through a set of integrated activities. Also they are bringing up their model of functioning management of the grain ma</w:t>
            </w:r>
            <w:r w:rsidRPr="005C4294">
              <w:rPr>
                <w:rFonts w:ascii="Times New Roman" w:hAnsi="Times New Roman"/>
                <w:sz w:val="20"/>
                <w:szCs w:val="20"/>
                <w:lang w:val="en-US"/>
              </w:rPr>
              <w:t>r</w:t>
            </w:r>
            <w:r w:rsidRPr="005C4294">
              <w:rPr>
                <w:rFonts w:ascii="Times New Roman" w:hAnsi="Times New Roman"/>
                <w:sz w:val="20"/>
                <w:szCs w:val="20"/>
                <w:lang w:val="en-US"/>
              </w:rPr>
              <w:t>ket, which clearly demonstrates the basic blocks of the investigated production systems, their conne</w:t>
            </w:r>
            <w:r w:rsidRPr="005C4294">
              <w:rPr>
                <w:rFonts w:ascii="Times New Roman" w:hAnsi="Times New Roman"/>
                <w:sz w:val="20"/>
                <w:szCs w:val="20"/>
                <w:lang w:val="en-US"/>
              </w:rPr>
              <w:t>c</w:t>
            </w:r>
            <w:r w:rsidRPr="005C4294">
              <w:rPr>
                <w:rFonts w:ascii="Times New Roman" w:hAnsi="Times New Roman"/>
                <w:sz w:val="20"/>
                <w:szCs w:val="20"/>
                <w:lang w:val="en-US"/>
              </w:rPr>
              <w:t>tions and relationships. The practical implementation of such cooperation promises to participants of the grain market to get a certain synergistic effect due to the systemic functioning of technological, logistics, marketing and other business relationships between all parties; as well as adjustments to price ratios and more sophisticated economic instruments for inves</w:t>
            </w:r>
            <w:r w:rsidRPr="005C4294">
              <w:rPr>
                <w:rFonts w:ascii="Times New Roman" w:hAnsi="Times New Roman"/>
                <w:sz w:val="20"/>
                <w:szCs w:val="20"/>
                <w:lang w:val="en-US"/>
              </w:rPr>
              <w:t>t</w:t>
            </w:r>
            <w:r>
              <w:rPr>
                <w:rFonts w:ascii="Times New Roman" w:hAnsi="Times New Roman"/>
                <w:sz w:val="20"/>
                <w:szCs w:val="20"/>
                <w:lang w:val="en-US"/>
              </w:rPr>
              <w:t>ment in that business</w:t>
            </w:r>
          </w:p>
          <w:p w:rsidR="00255731" w:rsidRPr="005C4294" w:rsidRDefault="00255731" w:rsidP="005C4294">
            <w:pPr>
              <w:spacing w:after="0" w:line="240" w:lineRule="auto"/>
              <w:ind w:left="-108"/>
              <w:rPr>
                <w:rFonts w:ascii="Times New Roman" w:hAnsi="Times New Roman"/>
                <w:color w:val="FF0000"/>
                <w:sz w:val="20"/>
                <w:szCs w:val="20"/>
                <w:lang w:val="en-US"/>
              </w:rPr>
            </w:pPr>
          </w:p>
          <w:p w:rsidR="00255731" w:rsidRPr="005C4294" w:rsidRDefault="00255731" w:rsidP="005C4294">
            <w:pPr>
              <w:spacing w:after="0" w:line="240" w:lineRule="auto"/>
              <w:ind w:left="-108"/>
              <w:rPr>
                <w:rFonts w:ascii="Times New Roman" w:hAnsi="Times New Roman"/>
                <w:color w:val="FF0000"/>
                <w:sz w:val="20"/>
                <w:szCs w:val="20"/>
                <w:lang w:val="en-US"/>
              </w:rPr>
            </w:pPr>
          </w:p>
          <w:p w:rsidR="00255731" w:rsidRPr="005C4294" w:rsidRDefault="00255731" w:rsidP="005C4294">
            <w:pPr>
              <w:spacing w:after="0" w:line="240" w:lineRule="auto"/>
              <w:ind w:left="-108"/>
              <w:rPr>
                <w:rFonts w:ascii="Times New Roman" w:hAnsi="Times New Roman"/>
                <w:color w:val="FF0000"/>
                <w:sz w:val="20"/>
                <w:szCs w:val="20"/>
                <w:lang w:val="en-US"/>
              </w:rPr>
            </w:pPr>
          </w:p>
          <w:p w:rsidR="00255731" w:rsidRPr="005C4294" w:rsidRDefault="00255731" w:rsidP="005C4294">
            <w:pPr>
              <w:tabs>
                <w:tab w:val="left" w:pos="3463"/>
              </w:tabs>
              <w:spacing w:after="0" w:line="240" w:lineRule="auto"/>
              <w:ind w:left="-108"/>
              <w:rPr>
                <w:rFonts w:ascii="Times New Roman" w:hAnsi="Times New Roman"/>
                <w:sz w:val="20"/>
                <w:szCs w:val="20"/>
                <w:lang w:val="en-US"/>
              </w:rPr>
            </w:pPr>
            <w:r>
              <w:rPr>
                <w:rFonts w:ascii="Times New Roman" w:hAnsi="Times New Roman"/>
                <w:sz w:val="20"/>
                <w:szCs w:val="20"/>
                <w:lang w:val="en-US"/>
              </w:rPr>
              <w:t>Key</w:t>
            </w:r>
            <w:r w:rsidRPr="005C4294">
              <w:rPr>
                <w:rFonts w:ascii="Times New Roman" w:hAnsi="Times New Roman"/>
                <w:sz w:val="20"/>
                <w:szCs w:val="20"/>
                <w:lang w:val="en-US"/>
              </w:rPr>
              <w:t>words:</w:t>
            </w:r>
            <w:r w:rsidRPr="005C4294">
              <w:rPr>
                <w:rFonts w:ascii="Times New Roman" w:hAnsi="Times New Roman"/>
                <w:color w:val="FF0000"/>
                <w:sz w:val="20"/>
                <w:szCs w:val="20"/>
                <w:lang w:val="en-US"/>
              </w:rPr>
              <w:t xml:space="preserve"> </w:t>
            </w:r>
            <w:r w:rsidRPr="005C4294">
              <w:rPr>
                <w:rFonts w:ascii="Times New Roman" w:hAnsi="Times New Roman"/>
                <w:sz w:val="20"/>
                <w:szCs w:val="20"/>
                <w:lang w:val="en-US"/>
              </w:rPr>
              <w:t>GRAIN MARKET, SEGMENTS, MODEL, MANAGEMENT, FACTORS, DEVE</w:t>
            </w:r>
            <w:r w:rsidRPr="005C4294">
              <w:rPr>
                <w:rFonts w:ascii="Times New Roman" w:hAnsi="Times New Roman"/>
                <w:sz w:val="20"/>
                <w:szCs w:val="20"/>
                <w:lang w:val="en-US"/>
              </w:rPr>
              <w:t>L</w:t>
            </w:r>
            <w:r w:rsidRPr="005C4294">
              <w:rPr>
                <w:rFonts w:ascii="Times New Roman" w:hAnsi="Times New Roman"/>
                <w:sz w:val="20"/>
                <w:szCs w:val="20"/>
                <w:lang w:val="en-US"/>
              </w:rPr>
              <w:t>OPMENT, RESOURCES, INDICATORS, EFF</w:t>
            </w:r>
            <w:r w:rsidRPr="005C4294">
              <w:rPr>
                <w:rFonts w:ascii="Times New Roman" w:hAnsi="Times New Roman"/>
                <w:sz w:val="20"/>
                <w:szCs w:val="20"/>
                <w:lang w:val="en-US"/>
              </w:rPr>
              <w:t>I</w:t>
            </w:r>
            <w:r w:rsidRPr="005C4294">
              <w:rPr>
                <w:rFonts w:ascii="Times New Roman" w:hAnsi="Times New Roman"/>
                <w:sz w:val="20"/>
                <w:szCs w:val="20"/>
                <w:lang w:val="en-US"/>
              </w:rPr>
              <w:t>CIENCY</w:t>
            </w:r>
          </w:p>
        </w:tc>
      </w:tr>
    </w:tbl>
    <w:p w:rsidR="00255731" w:rsidRDefault="00255731" w:rsidP="003950E8">
      <w:pPr>
        <w:widowControl w:val="0"/>
        <w:spacing w:after="0" w:line="360" w:lineRule="auto"/>
        <w:ind w:firstLine="720"/>
        <w:jc w:val="both"/>
        <w:rPr>
          <w:rFonts w:ascii="Times New Roman" w:hAnsi="Times New Roman"/>
          <w:sz w:val="28"/>
          <w:szCs w:val="28"/>
          <w:lang w:val="en-US"/>
        </w:rPr>
      </w:pPr>
    </w:p>
    <w:p w:rsidR="00255731" w:rsidRPr="003449DE" w:rsidRDefault="00255731" w:rsidP="003950E8">
      <w:pPr>
        <w:widowControl w:val="0"/>
        <w:spacing w:after="0" w:line="360" w:lineRule="auto"/>
        <w:ind w:firstLine="720"/>
        <w:jc w:val="both"/>
        <w:rPr>
          <w:rFonts w:ascii="Times New Roman" w:hAnsi="Times New Roman"/>
          <w:sz w:val="28"/>
          <w:szCs w:val="28"/>
        </w:rPr>
      </w:pPr>
      <w:r w:rsidRPr="003449DE">
        <w:rPr>
          <w:rFonts w:ascii="Times New Roman" w:hAnsi="Times New Roman"/>
          <w:sz w:val="28"/>
          <w:szCs w:val="28"/>
        </w:rPr>
        <w:t xml:space="preserve">Система функционирования, </w:t>
      </w:r>
      <w:r>
        <w:rPr>
          <w:rFonts w:ascii="Times New Roman" w:hAnsi="Times New Roman"/>
          <w:sz w:val="28"/>
          <w:szCs w:val="28"/>
        </w:rPr>
        <w:t xml:space="preserve">менеджмента </w:t>
      </w:r>
      <w:r w:rsidRPr="003449DE">
        <w:rPr>
          <w:rFonts w:ascii="Times New Roman" w:hAnsi="Times New Roman"/>
          <w:sz w:val="28"/>
          <w:szCs w:val="28"/>
        </w:rPr>
        <w:t>регулирования  и пов</w:t>
      </w:r>
      <w:r w:rsidRPr="003449DE">
        <w:rPr>
          <w:rFonts w:ascii="Times New Roman" w:hAnsi="Times New Roman"/>
          <w:sz w:val="28"/>
          <w:szCs w:val="28"/>
        </w:rPr>
        <w:t>ы</w:t>
      </w:r>
      <w:r w:rsidRPr="003449DE">
        <w:rPr>
          <w:rFonts w:ascii="Times New Roman" w:hAnsi="Times New Roman"/>
          <w:sz w:val="28"/>
          <w:szCs w:val="28"/>
        </w:rPr>
        <w:t xml:space="preserve">шения эффективности зерновых рынков (ЗР) </w:t>
      </w:r>
      <w:r>
        <w:rPr>
          <w:rFonts w:ascii="Times New Roman" w:hAnsi="Times New Roman"/>
          <w:sz w:val="28"/>
          <w:szCs w:val="28"/>
        </w:rPr>
        <w:t xml:space="preserve">является важной </w:t>
      </w:r>
      <w:r w:rsidRPr="003449DE">
        <w:rPr>
          <w:rFonts w:ascii="Times New Roman" w:hAnsi="Times New Roman"/>
          <w:sz w:val="28"/>
          <w:szCs w:val="28"/>
        </w:rPr>
        <w:t>в</w:t>
      </w:r>
      <w:r>
        <w:rPr>
          <w:rFonts w:ascii="Times New Roman" w:hAnsi="Times New Roman"/>
          <w:sz w:val="28"/>
          <w:szCs w:val="28"/>
        </w:rPr>
        <w:t xml:space="preserve"> нашем </w:t>
      </w:r>
      <w:r w:rsidRPr="003449DE">
        <w:rPr>
          <w:rFonts w:ascii="Times New Roman" w:hAnsi="Times New Roman"/>
          <w:sz w:val="28"/>
          <w:szCs w:val="28"/>
        </w:rPr>
        <w:t xml:space="preserve"> р</w:t>
      </w:r>
      <w:r w:rsidRPr="003449DE">
        <w:rPr>
          <w:rFonts w:ascii="Times New Roman" w:hAnsi="Times New Roman"/>
          <w:sz w:val="28"/>
          <w:szCs w:val="28"/>
        </w:rPr>
        <w:t>е</w:t>
      </w:r>
      <w:r w:rsidRPr="003449DE">
        <w:rPr>
          <w:rFonts w:ascii="Times New Roman" w:hAnsi="Times New Roman"/>
          <w:sz w:val="28"/>
          <w:szCs w:val="28"/>
        </w:rPr>
        <w:t xml:space="preserve">гиональном зернопродуктовом подкомплексе (ЗПП) </w:t>
      </w:r>
      <w:r>
        <w:rPr>
          <w:rFonts w:ascii="Times New Roman" w:hAnsi="Times New Roman"/>
          <w:sz w:val="28"/>
          <w:szCs w:val="28"/>
        </w:rPr>
        <w:t xml:space="preserve">и </w:t>
      </w:r>
      <w:r w:rsidRPr="003449DE">
        <w:rPr>
          <w:rFonts w:ascii="Times New Roman" w:hAnsi="Times New Roman"/>
          <w:sz w:val="28"/>
          <w:szCs w:val="28"/>
        </w:rPr>
        <w:t>АПК</w:t>
      </w:r>
      <w:r>
        <w:rPr>
          <w:rFonts w:ascii="Times New Roman" w:hAnsi="Times New Roman"/>
          <w:sz w:val="28"/>
          <w:szCs w:val="28"/>
        </w:rPr>
        <w:t xml:space="preserve"> в целом</w:t>
      </w:r>
      <w:r w:rsidRPr="003449DE">
        <w:rPr>
          <w:rFonts w:ascii="Times New Roman" w:hAnsi="Times New Roman"/>
          <w:sz w:val="28"/>
          <w:szCs w:val="28"/>
        </w:rPr>
        <w:t>. Этот рыночный сегмент оказывает определяющее влияние на продовольстве</w:t>
      </w:r>
      <w:r w:rsidRPr="003449DE">
        <w:rPr>
          <w:rFonts w:ascii="Times New Roman" w:hAnsi="Times New Roman"/>
          <w:sz w:val="28"/>
          <w:szCs w:val="28"/>
        </w:rPr>
        <w:t>н</w:t>
      </w:r>
      <w:r w:rsidRPr="003449DE">
        <w:rPr>
          <w:rFonts w:ascii="Times New Roman" w:hAnsi="Times New Roman"/>
          <w:sz w:val="28"/>
          <w:szCs w:val="28"/>
        </w:rPr>
        <w:t>ную безопасность нашей страны. Сегодня отечественный зерновое прои</w:t>
      </w:r>
      <w:r w:rsidRPr="003449DE">
        <w:rPr>
          <w:rFonts w:ascii="Times New Roman" w:hAnsi="Times New Roman"/>
          <w:sz w:val="28"/>
          <w:szCs w:val="28"/>
        </w:rPr>
        <w:t>з</w:t>
      </w:r>
      <w:r w:rsidRPr="003449DE">
        <w:rPr>
          <w:rFonts w:ascii="Times New Roman" w:hAnsi="Times New Roman"/>
          <w:sz w:val="28"/>
          <w:szCs w:val="28"/>
        </w:rPr>
        <w:t>водство, зерновой бизнес, рынок, подобно другим отраслям отечественн</w:t>
      </w:r>
      <w:r w:rsidRPr="003449DE">
        <w:rPr>
          <w:rFonts w:ascii="Times New Roman" w:hAnsi="Times New Roman"/>
          <w:sz w:val="28"/>
          <w:szCs w:val="28"/>
        </w:rPr>
        <w:t>о</w:t>
      </w:r>
      <w:r w:rsidRPr="003449DE">
        <w:rPr>
          <w:rFonts w:ascii="Times New Roman" w:hAnsi="Times New Roman"/>
          <w:sz w:val="28"/>
          <w:szCs w:val="28"/>
        </w:rPr>
        <w:t xml:space="preserve">го АПК </w:t>
      </w:r>
      <w:r>
        <w:rPr>
          <w:rFonts w:ascii="Times New Roman" w:hAnsi="Times New Roman"/>
          <w:sz w:val="28"/>
          <w:szCs w:val="28"/>
        </w:rPr>
        <w:t xml:space="preserve">работают в условиях продолжающегося </w:t>
      </w:r>
      <w:r w:rsidRPr="003449DE">
        <w:rPr>
          <w:rFonts w:ascii="Times New Roman" w:hAnsi="Times New Roman"/>
          <w:sz w:val="28"/>
          <w:szCs w:val="28"/>
        </w:rPr>
        <w:t>экономическо</w:t>
      </w:r>
      <w:r>
        <w:rPr>
          <w:rFonts w:ascii="Times New Roman" w:hAnsi="Times New Roman"/>
          <w:sz w:val="28"/>
          <w:szCs w:val="28"/>
        </w:rPr>
        <w:t>го</w:t>
      </w:r>
      <w:r w:rsidRPr="003449DE">
        <w:rPr>
          <w:rFonts w:ascii="Times New Roman" w:hAnsi="Times New Roman"/>
          <w:sz w:val="28"/>
          <w:szCs w:val="28"/>
        </w:rPr>
        <w:t xml:space="preserve"> кризис</w:t>
      </w:r>
      <w:r>
        <w:rPr>
          <w:rFonts w:ascii="Times New Roman" w:hAnsi="Times New Roman"/>
          <w:sz w:val="28"/>
          <w:szCs w:val="28"/>
        </w:rPr>
        <w:t>а</w:t>
      </w:r>
      <w:r w:rsidRPr="003449DE">
        <w:rPr>
          <w:rFonts w:ascii="Times New Roman" w:hAnsi="Times New Roman"/>
          <w:sz w:val="28"/>
          <w:szCs w:val="28"/>
        </w:rPr>
        <w:t>. Меняющиеся по результатам рыночных преобразований экономические условия воспроизводства с течением времени все больше  затрудняют р</w:t>
      </w:r>
      <w:r w:rsidRPr="003449DE">
        <w:rPr>
          <w:rFonts w:ascii="Times New Roman" w:hAnsi="Times New Roman"/>
          <w:sz w:val="28"/>
          <w:szCs w:val="28"/>
        </w:rPr>
        <w:t>е</w:t>
      </w:r>
      <w:r w:rsidRPr="003449DE">
        <w:rPr>
          <w:rFonts w:ascii="Times New Roman" w:hAnsi="Times New Roman"/>
          <w:sz w:val="28"/>
          <w:szCs w:val="28"/>
        </w:rPr>
        <w:t xml:space="preserve">шение проблемы продовольственной безопасности нашей страны. </w:t>
      </w:r>
    </w:p>
    <w:p w:rsidR="00255731" w:rsidRPr="003449DE" w:rsidRDefault="00255731" w:rsidP="001C07B9">
      <w:pPr>
        <w:widowControl w:val="0"/>
        <w:spacing w:after="0" w:line="360" w:lineRule="auto"/>
        <w:ind w:firstLine="720"/>
        <w:jc w:val="both"/>
        <w:rPr>
          <w:rFonts w:ascii="Times New Roman" w:hAnsi="Times New Roman"/>
          <w:sz w:val="28"/>
          <w:szCs w:val="28"/>
        </w:rPr>
      </w:pPr>
      <w:r w:rsidRPr="003449DE">
        <w:rPr>
          <w:rFonts w:ascii="Times New Roman" w:hAnsi="Times New Roman"/>
          <w:sz w:val="28"/>
          <w:szCs w:val="28"/>
        </w:rPr>
        <w:t>Негативное влияние на эффективност</w:t>
      </w:r>
      <w:r>
        <w:rPr>
          <w:rFonts w:ascii="Times New Roman" w:hAnsi="Times New Roman"/>
          <w:sz w:val="28"/>
          <w:szCs w:val="28"/>
        </w:rPr>
        <w:t>ь</w:t>
      </w:r>
      <w:r w:rsidRPr="003449DE">
        <w:rPr>
          <w:rFonts w:ascii="Times New Roman" w:hAnsi="Times New Roman"/>
          <w:sz w:val="28"/>
          <w:szCs w:val="28"/>
        </w:rPr>
        <w:t xml:space="preserve"> аграрного зернового рынка оказали просчеты, которые были допущены в процессе формирования зе</w:t>
      </w:r>
      <w:r w:rsidRPr="003449DE">
        <w:rPr>
          <w:rFonts w:ascii="Times New Roman" w:hAnsi="Times New Roman"/>
          <w:sz w:val="28"/>
          <w:szCs w:val="28"/>
        </w:rPr>
        <w:t>р</w:t>
      </w:r>
      <w:r w:rsidRPr="003449DE">
        <w:rPr>
          <w:rFonts w:ascii="Times New Roman" w:hAnsi="Times New Roman"/>
          <w:sz w:val="28"/>
          <w:szCs w:val="28"/>
        </w:rPr>
        <w:t>нового рынка и перехода агропромышленного рынка на отноше</w:t>
      </w:r>
      <w:r>
        <w:rPr>
          <w:rFonts w:ascii="Times New Roman" w:hAnsi="Times New Roman"/>
          <w:sz w:val="28"/>
          <w:szCs w:val="28"/>
        </w:rPr>
        <w:t xml:space="preserve">ния рынка в 90-е и последующие </w:t>
      </w:r>
      <w:r w:rsidRPr="00B40723">
        <w:rPr>
          <w:rFonts w:ascii="Times New Roman" w:hAnsi="Times New Roman"/>
          <w:sz w:val="28"/>
          <w:szCs w:val="28"/>
        </w:rPr>
        <w:t>з</w:t>
      </w:r>
      <w:r w:rsidRPr="003449DE">
        <w:rPr>
          <w:rFonts w:ascii="Times New Roman" w:hAnsi="Times New Roman"/>
          <w:sz w:val="28"/>
          <w:szCs w:val="28"/>
        </w:rPr>
        <w:t>а ними годы. Принятая правительством Е.Гайдара монетаристская модель рынка, не признающая государственного регул</w:t>
      </w:r>
      <w:r w:rsidRPr="003449DE">
        <w:rPr>
          <w:rFonts w:ascii="Times New Roman" w:hAnsi="Times New Roman"/>
          <w:sz w:val="28"/>
          <w:szCs w:val="28"/>
        </w:rPr>
        <w:t>и</w:t>
      </w:r>
      <w:r w:rsidRPr="003449DE">
        <w:rPr>
          <w:rFonts w:ascii="Times New Roman" w:hAnsi="Times New Roman"/>
          <w:sz w:val="28"/>
          <w:szCs w:val="28"/>
        </w:rPr>
        <w:t>рования, отразилась особенно пагубно в конце прошлого столетия. Эта м</w:t>
      </w:r>
      <w:r w:rsidRPr="003449DE">
        <w:rPr>
          <w:rFonts w:ascii="Times New Roman" w:hAnsi="Times New Roman"/>
          <w:sz w:val="28"/>
          <w:szCs w:val="28"/>
        </w:rPr>
        <w:t>о</w:t>
      </w:r>
      <w:r w:rsidRPr="003449DE">
        <w:rPr>
          <w:rFonts w:ascii="Times New Roman" w:hAnsi="Times New Roman"/>
          <w:sz w:val="28"/>
          <w:szCs w:val="28"/>
        </w:rPr>
        <w:t>дель изначально была ориентирована на неравную рыночную конкуре</w:t>
      </w:r>
      <w:r w:rsidRPr="003449DE">
        <w:rPr>
          <w:rFonts w:ascii="Times New Roman" w:hAnsi="Times New Roman"/>
          <w:sz w:val="28"/>
          <w:szCs w:val="28"/>
        </w:rPr>
        <w:t>н</w:t>
      </w:r>
      <w:r w:rsidRPr="003449DE">
        <w:rPr>
          <w:rFonts w:ascii="Times New Roman" w:hAnsi="Times New Roman"/>
          <w:sz w:val="28"/>
          <w:szCs w:val="28"/>
        </w:rPr>
        <w:t>цию и ценовой диспаритет зернового и других видов аграрного рынка с другими участниками внутренних и внешних рынков. В результате в стр</w:t>
      </w:r>
      <w:r w:rsidRPr="003449DE">
        <w:rPr>
          <w:rFonts w:ascii="Times New Roman" w:hAnsi="Times New Roman"/>
          <w:sz w:val="28"/>
          <w:szCs w:val="28"/>
        </w:rPr>
        <w:t>а</w:t>
      </w:r>
      <w:r w:rsidRPr="003449DE">
        <w:rPr>
          <w:rFonts w:ascii="Times New Roman" w:hAnsi="Times New Roman"/>
          <w:sz w:val="28"/>
          <w:szCs w:val="28"/>
        </w:rPr>
        <w:t>ну до недавних пор активно завозилось зерно</w:t>
      </w:r>
      <w:r>
        <w:rPr>
          <w:rFonts w:ascii="Times New Roman" w:hAnsi="Times New Roman"/>
          <w:sz w:val="28"/>
          <w:szCs w:val="28"/>
        </w:rPr>
        <w:t>,</w:t>
      </w:r>
      <w:r w:rsidRPr="003449DE">
        <w:rPr>
          <w:rFonts w:ascii="Times New Roman" w:hAnsi="Times New Roman"/>
          <w:sz w:val="28"/>
          <w:szCs w:val="28"/>
        </w:rPr>
        <w:t xml:space="preserve"> и продолжают</w:t>
      </w:r>
      <w:r>
        <w:rPr>
          <w:rFonts w:ascii="Times New Roman" w:hAnsi="Times New Roman"/>
          <w:sz w:val="28"/>
          <w:szCs w:val="28"/>
        </w:rPr>
        <w:t>,</w:t>
      </w:r>
      <w:r w:rsidRPr="003449DE">
        <w:rPr>
          <w:rFonts w:ascii="Times New Roman" w:hAnsi="Times New Roman"/>
          <w:sz w:val="28"/>
          <w:szCs w:val="28"/>
        </w:rPr>
        <w:t xml:space="preserve"> и сегодня</w:t>
      </w:r>
      <w:r>
        <w:rPr>
          <w:rFonts w:ascii="Times New Roman" w:hAnsi="Times New Roman"/>
          <w:sz w:val="28"/>
          <w:szCs w:val="28"/>
        </w:rPr>
        <w:t>,</w:t>
      </w:r>
      <w:r w:rsidRPr="003449DE">
        <w:rPr>
          <w:rFonts w:ascii="Times New Roman" w:hAnsi="Times New Roman"/>
          <w:sz w:val="28"/>
          <w:szCs w:val="28"/>
        </w:rPr>
        <w:t xml:space="preserve"> в больших объемах завозиться многие продукты животноводства (здесь зе</w:t>
      </w:r>
      <w:r w:rsidRPr="003449DE">
        <w:rPr>
          <w:rFonts w:ascii="Times New Roman" w:hAnsi="Times New Roman"/>
          <w:sz w:val="28"/>
          <w:szCs w:val="28"/>
        </w:rPr>
        <w:t>р</w:t>
      </w:r>
      <w:r w:rsidRPr="003449DE">
        <w:rPr>
          <w:rFonts w:ascii="Times New Roman" w:hAnsi="Times New Roman"/>
          <w:sz w:val="28"/>
          <w:szCs w:val="28"/>
        </w:rPr>
        <w:t>но является кормовой базой), которые с успехом можно производить в н</w:t>
      </w:r>
      <w:r w:rsidRPr="003449DE">
        <w:rPr>
          <w:rFonts w:ascii="Times New Roman" w:hAnsi="Times New Roman"/>
          <w:sz w:val="28"/>
          <w:szCs w:val="28"/>
        </w:rPr>
        <w:t>а</w:t>
      </w:r>
      <w:r w:rsidRPr="003449DE">
        <w:rPr>
          <w:rFonts w:ascii="Times New Roman" w:hAnsi="Times New Roman"/>
          <w:sz w:val="28"/>
          <w:szCs w:val="28"/>
        </w:rPr>
        <w:t xml:space="preserve">шей стране. </w:t>
      </w:r>
    </w:p>
    <w:p w:rsidR="00255731" w:rsidRPr="003449DE" w:rsidRDefault="00255731" w:rsidP="001C07B9">
      <w:pPr>
        <w:widowControl w:val="0"/>
        <w:spacing w:after="0" w:line="360" w:lineRule="auto"/>
        <w:ind w:firstLine="720"/>
        <w:jc w:val="both"/>
        <w:rPr>
          <w:rFonts w:ascii="Times New Roman" w:hAnsi="Times New Roman"/>
          <w:sz w:val="28"/>
          <w:szCs w:val="28"/>
        </w:rPr>
      </w:pPr>
      <w:r>
        <w:rPr>
          <w:rFonts w:ascii="Times New Roman" w:hAnsi="Times New Roman"/>
          <w:sz w:val="28"/>
          <w:szCs w:val="28"/>
        </w:rPr>
        <w:t xml:space="preserve">Последние </w:t>
      </w:r>
      <w:r w:rsidRPr="003449DE">
        <w:rPr>
          <w:rFonts w:ascii="Times New Roman" w:hAnsi="Times New Roman"/>
          <w:sz w:val="28"/>
          <w:szCs w:val="28"/>
        </w:rPr>
        <w:t>удачны</w:t>
      </w:r>
      <w:r>
        <w:rPr>
          <w:rFonts w:ascii="Times New Roman" w:hAnsi="Times New Roman"/>
          <w:sz w:val="28"/>
          <w:szCs w:val="28"/>
        </w:rPr>
        <w:t xml:space="preserve">е периоды </w:t>
      </w:r>
      <w:r w:rsidRPr="003449DE">
        <w:rPr>
          <w:rFonts w:ascii="Times New Roman" w:hAnsi="Times New Roman"/>
          <w:sz w:val="28"/>
          <w:szCs w:val="28"/>
        </w:rPr>
        <w:t>по зерновому производству изменили ситуацию на обратную. По их результатам наша страна стала превращат</w:t>
      </w:r>
      <w:r w:rsidRPr="003449DE">
        <w:rPr>
          <w:rFonts w:ascii="Times New Roman" w:hAnsi="Times New Roman"/>
          <w:sz w:val="28"/>
          <w:szCs w:val="28"/>
        </w:rPr>
        <w:t>ь</w:t>
      </w:r>
      <w:r w:rsidRPr="003449DE">
        <w:rPr>
          <w:rFonts w:ascii="Times New Roman" w:hAnsi="Times New Roman"/>
          <w:sz w:val="28"/>
          <w:szCs w:val="28"/>
        </w:rPr>
        <w:t xml:space="preserve">ся в большого зернового экспортера, во многом по причине значительного снижения фуражного потребления зерна. Хорошо это  или плохо. Скорее не совсем хорошо. Но появилась вера по перспективе успешного развития, по итогам </w:t>
      </w:r>
      <w:r>
        <w:rPr>
          <w:rFonts w:ascii="Times New Roman" w:hAnsi="Times New Roman"/>
          <w:sz w:val="28"/>
          <w:szCs w:val="28"/>
        </w:rPr>
        <w:t xml:space="preserve">последних </w:t>
      </w:r>
      <w:r w:rsidRPr="003449DE">
        <w:rPr>
          <w:rFonts w:ascii="Times New Roman" w:hAnsi="Times New Roman"/>
          <w:sz w:val="28"/>
          <w:szCs w:val="28"/>
        </w:rPr>
        <w:t>маркетингов</w:t>
      </w:r>
      <w:r>
        <w:rPr>
          <w:rFonts w:ascii="Times New Roman" w:hAnsi="Times New Roman"/>
          <w:sz w:val="28"/>
          <w:szCs w:val="28"/>
        </w:rPr>
        <w:t>ых лет</w:t>
      </w:r>
      <w:r w:rsidRPr="003449DE">
        <w:rPr>
          <w:rFonts w:ascii="Times New Roman" w:hAnsi="Times New Roman"/>
          <w:sz w:val="28"/>
          <w:szCs w:val="28"/>
        </w:rPr>
        <w:t xml:space="preserve"> наша страна вошла в четверку крупнейших мировых продавцов зерновых на мировом рынке. В результ</w:t>
      </w:r>
      <w:r w:rsidRPr="003449DE">
        <w:rPr>
          <w:rFonts w:ascii="Times New Roman" w:hAnsi="Times New Roman"/>
          <w:sz w:val="28"/>
          <w:szCs w:val="28"/>
        </w:rPr>
        <w:t>а</w:t>
      </w:r>
      <w:r w:rsidRPr="003449DE">
        <w:rPr>
          <w:rFonts w:ascii="Times New Roman" w:hAnsi="Times New Roman"/>
          <w:sz w:val="28"/>
          <w:szCs w:val="28"/>
        </w:rPr>
        <w:t xml:space="preserve">те главной проблемой в зерновом бизнесе стала не проблема производства, а проблема эффективного </w:t>
      </w:r>
      <w:r>
        <w:rPr>
          <w:rFonts w:ascii="Times New Roman" w:hAnsi="Times New Roman"/>
          <w:sz w:val="28"/>
          <w:szCs w:val="28"/>
        </w:rPr>
        <w:t xml:space="preserve">менеджмента </w:t>
      </w:r>
      <w:r w:rsidRPr="003449DE">
        <w:rPr>
          <w:rFonts w:ascii="Times New Roman" w:hAnsi="Times New Roman"/>
          <w:sz w:val="28"/>
          <w:szCs w:val="28"/>
        </w:rPr>
        <w:t xml:space="preserve"> и маркетинга </w:t>
      </w:r>
      <w:r>
        <w:rPr>
          <w:rFonts w:ascii="Times New Roman" w:hAnsi="Times New Roman"/>
          <w:sz w:val="28"/>
          <w:szCs w:val="28"/>
        </w:rPr>
        <w:t xml:space="preserve">по сбыту </w:t>
      </w:r>
      <w:r w:rsidRPr="003449DE">
        <w:rPr>
          <w:rFonts w:ascii="Times New Roman" w:hAnsi="Times New Roman"/>
          <w:sz w:val="28"/>
          <w:szCs w:val="28"/>
        </w:rPr>
        <w:t xml:space="preserve">зерна на внутреннем и особенно внешнем рынках. </w:t>
      </w:r>
    </w:p>
    <w:p w:rsidR="00255731" w:rsidRPr="003449DE" w:rsidRDefault="00255731" w:rsidP="003950E8">
      <w:pPr>
        <w:widowControl w:val="0"/>
        <w:spacing w:after="0" w:line="360" w:lineRule="auto"/>
        <w:ind w:firstLine="720"/>
        <w:jc w:val="both"/>
        <w:rPr>
          <w:rFonts w:ascii="Times New Roman" w:hAnsi="Times New Roman"/>
          <w:sz w:val="28"/>
          <w:szCs w:val="28"/>
        </w:rPr>
      </w:pPr>
      <w:r w:rsidRPr="003449DE">
        <w:rPr>
          <w:rFonts w:ascii="Times New Roman" w:hAnsi="Times New Roman"/>
          <w:sz w:val="28"/>
          <w:szCs w:val="28"/>
        </w:rPr>
        <w:t xml:space="preserve">Проблемы построения, </w:t>
      </w:r>
      <w:r>
        <w:rPr>
          <w:rFonts w:ascii="Times New Roman" w:hAnsi="Times New Roman"/>
          <w:sz w:val="28"/>
          <w:szCs w:val="28"/>
        </w:rPr>
        <w:t xml:space="preserve">структуризации менеджмента </w:t>
      </w:r>
      <w:r w:rsidRPr="003449DE">
        <w:rPr>
          <w:rFonts w:ascii="Times New Roman" w:hAnsi="Times New Roman"/>
          <w:sz w:val="28"/>
          <w:szCs w:val="28"/>
        </w:rPr>
        <w:t>функционир</w:t>
      </w:r>
      <w:r w:rsidRPr="003449DE">
        <w:rPr>
          <w:rFonts w:ascii="Times New Roman" w:hAnsi="Times New Roman"/>
          <w:sz w:val="28"/>
          <w:szCs w:val="28"/>
        </w:rPr>
        <w:t>о</w:t>
      </w:r>
      <w:r w:rsidRPr="003449DE">
        <w:rPr>
          <w:rFonts w:ascii="Times New Roman" w:hAnsi="Times New Roman"/>
          <w:sz w:val="28"/>
          <w:szCs w:val="28"/>
        </w:rPr>
        <w:t>вания, регулирования  роста экономической эффективности функц</w:t>
      </w:r>
      <w:r w:rsidRPr="003449DE">
        <w:rPr>
          <w:rFonts w:ascii="Times New Roman" w:hAnsi="Times New Roman"/>
          <w:sz w:val="28"/>
          <w:szCs w:val="28"/>
        </w:rPr>
        <w:t>и</w:t>
      </w:r>
      <w:r w:rsidRPr="003449DE">
        <w:rPr>
          <w:rFonts w:ascii="Times New Roman" w:hAnsi="Times New Roman"/>
          <w:sz w:val="28"/>
          <w:szCs w:val="28"/>
        </w:rPr>
        <w:t>он6ирования рынков зерна в системе зерновых подкомплексов играют зн</w:t>
      </w:r>
      <w:r w:rsidRPr="003449DE">
        <w:rPr>
          <w:rFonts w:ascii="Times New Roman" w:hAnsi="Times New Roman"/>
          <w:sz w:val="28"/>
          <w:szCs w:val="28"/>
        </w:rPr>
        <w:t>а</w:t>
      </w:r>
      <w:r w:rsidRPr="003449DE">
        <w:rPr>
          <w:rFonts w:ascii="Times New Roman" w:hAnsi="Times New Roman"/>
          <w:sz w:val="28"/>
          <w:szCs w:val="28"/>
        </w:rPr>
        <w:t xml:space="preserve">чительную роль и занимают центральное место в практической и научной литературе. В последние десятилетия им  посвятили свои работы многие отечественные экономисты, в их числе </w:t>
      </w:r>
      <w:r w:rsidRPr="005513FD">
        <w:rPr>
          <w:rFonts w:ascii="Times New Roman" w:hAnsi="Times New Roman"/>
          <w:sz w:val="28"/>
          <w:szCs w:val="28"/>
        </w:rPr>
        <w:t>Алтухов А.И., Белозерцев А.Г., Бирман В.Ф., Вермель Д.Ф., Гордеев А.В., Грачев В.А., Долматов Э.В., Н</w:t>
      </w:r>
      <w:r w:rsidRPr="005513FD">
        <w:rPr>
          <w:rFonts w:ascii="Times New Roman" w:hAnsi="Times New Roman"/>
          <w:sz w:val="28"/>
          <w:szCs w:val="28"/>
        </w:rPr>
        <w:t>е</w:t>
      </w:r>
      <w:r w:rsidRPr="005513FD">
        <w:rPr>
          <w:rFonts w:ascii="Times New Roman" w:hAnsi="Times New Roman"/>
          <w:sz w:val="28"/>
          <w:szCs w:val="28"/>
        </w:rPr>
        <w:t xml:space="preserve">чаев В.И., Парамонов П.Ф., Рыбалкин П.Н., Сагайдак Э.А., Серков А.Ф., Трисвятский Л.А., Трубилин А.И. , Ушачев И.Г. </w:t>
      </w:r>
      <w:r w:rsidRPr="003449DE">
        <w:rPr>
          <w:rFonts w:ascii="Times New Roman" w:hAnsi="Times New Roman"/>
          <w:sz w:val="28"/>
          <w:szCs w:val="28"/>
        </w:rPr>
        <w:t>и другие</w:t>
      </w:r>
      <w:r>
        <w:rPr>
          <w:rFonts w:ascii="Times New Roman" w:hAnsi="Times New Roman"/>
          <w:sz w:val="28"/>
          <w:szCs w:val="28"/>
        </w:rPr>
        <w:t xml:space="preserve"> </w:t>
      </w:r>
      <w:r w:rsidRPr="005513FD">
        <w:rPr>
          <w:rFonts w:ascii="Times New Roman" w:hAnsi="Times New Roman"/>
          <w:sz w:val="28"/>
          <w:szCs w:val="28"/>
        </w:rPr>
        <w:t>[</w:t>
      </w:r>
      <w:r w:rsidRPr="00845991">
        <w:rPr>
          <w:rFonts w:ascii="Times New Roman" w:hAnsi="Times New Roman"/>
          <w:sz w:val="28"/>
          <w:szCs w:val="28"/>
        </w:rPr>
        <w:t>1</w:t>
      </w:r>
      <w:r>
        <w:rPr>
          <w:rFonts w:ascii="Times New Roman" w:hAnsi="Times New Roman"/>
          <w:sz w:val="28"/>
          <w:szCs w:val="28"/>
        </w:rPr>
        <w:t>, 8, 13</w:t>
      </w:r>
      <w:r w:rsidRPr="005513FD">
        <w:rPr>
          <w:rFonts w:ascii="Times New Roman" w:hAnsi="Times New Roman"/>
          <w:sz w:val="28"/>
          <w:szCs w:val="28"/>
        </w:rPr>
        <w:t>]</w:t>
      </w:r>
      <w:r w:rsidRPr="003449DE">
        <w:rPr>
          <w:rFonts w:ascii="Times New Roman" w:hAnsi="Times New Roman"/>
          <w:sz w:val="28"/>
          <w:szCs w:val="28"/>
        </w:rPr>
        <w:t>.</w:t>
      </w:r>
    </w:p>
    <w:p w:rsidR="00255731" w:rsidRPr="003449DE" w:rsidRDefault="00255731" w:rsidP="003950E8">
      <w:pPr>
        <w:widowControl w:val="0"/>
        <w:spacing w:after="0" w:line="360" w:lineRule="auto"/>
        <w:ind w:firstLine="720"/>
        <w:jc w:val="both"/>
        <w:rPr>
          <w:rFonts w:ascii="Times New Roman" w:hAnsi="Times New Roman"/>
          <w:sz w:val="28"/>
          <w:szCs w:val="28"/>
        </w:rPr>
      </w:pPr>
      <w:r w:rsidRPr="003449DE">
        <w:rPr>
          <w:rFonts w:ascii="Times New Roman" w:hAnsi="Times New Roman"/>
          <w:sz w:val="28"/>
          <w:szCs w:val="28"/>
        </w:rPr>
        <w:t>Однако, многие из них исследовали в основном вопросы развития и регулирования рынка зерна на уровнях макроэкономики и чаще примен</w:t>
      </w:r>
      <w:r w:rsidRPr="003449DE">
        <w:rPr>
          <w:rFonts w:ascii="Times New Roman" w:hAnsi="Times New Roman"/>
          <w:sz w:val="28"/>
          <w:szCs w:val="28"/>
        </w:rPr>
        <w:t>и</w:t>
      </w:r>
      <w:r w:rsidRPr="003449DE">
        <w:rPr>
          <w:rFonts w:ascii="Times New Roman" w:hAnsi="Times New Roman"/>
          <w:sz w:val="28"/>
          <w:szCs w:val="28"/>
        </w:rPr>
        <w:t>тельно к масштабу национальной экономики, страны в целом. Эти разр</w:t>
      </w:r>
      <w:r w:rsidRPr="003449DE">
        <w:rPr>
          <w:rFonts w:ascii="Times New Roman" w:hAnsi="Times New Roman"/>
          <w:sz w:val="28"/>
          <w:szCs w:val="28"/>
        </w:rPr>
        <w:t>а</w:t>
      </w:r>
      <w:r w:rsidRPr="003449DE">
        <w:rPr>
          <w:rFonts w:ascii="Times New Roman" w:hAnsi="Times New Roman"/>
          <w:sz w:val="28"/>
          <w:szCs w:val="28"/>
        </w:rPr>
        <w:t>ботки послужили научно-методической основой исследования, основой для совершенствования концепции дальнейшей адаптации зернового ры</w:t>
      </w:r>
      <w:r w:rsidRPr="003449DE">
        <w:rPr>
          <w:rFonts w:ascii="Times New Roman" w:hAnsi="Times New Roman"/>
          <w:sz w:val="28"/>
          <w:szCs w:val="28"/>
        </w:rPr>
        <w:t>н</w:t>
      </w:r>
      <w:r w:rsidRPr="003449DE">
        <w:rPr>
          <w:rFonts w:ascii="Times New Roman" w:hAnsi="Times New Roman"/>
          <w:sz w:val="28"/>
          <w:szCs w:val="28"/>
        </w:rPr>
        <w:t xml:space="preserve">ка и к рыночным отношениям. </w:t>
      </w:r>
    </w:p>
    <w:p w:rsidR="00255731" w:rsidRPr="003449DE" w:rsidRDefault="00255731" w:rsidP="003950E8">
      <w:pPr>
        <w:widowControl w:val="0"/>
        <w:spacing w:after="0" w:line="360" w:lineRule="auto"/>
        <w:ind w:firstLine="720"/>
        <w:jc w:val="both"/>
        <w:rPr>
          <w:rFonts w:ascii="Times New Roman" w:hAnsi="Times New Roman"/>
          <w:sz w:val="28"/>
          <w:szCs w:val="28"/>
        </w:rPr>
      </w:pPr>
      <w:r w:rsidRPr="003449DE">
        <w:rPr>
          <w:rFonts w:ascii="Times New Roman" w:hAnsi="Times New Roman"/>
          <w:sz w:val="28"/>
          <w:szCs w:val="28"/>
        </w:rPr>
        <w:t>При этом недостаточно изученными и разработанными остаются проблемы регионального функционирования, регулирования и  реформ</w:t>
      </w:r>
      <w:r w:rsidRPr="003449DE">
        <w:rPr>
          <w:rFonts w:ascii="Times New Roman" w:hAnsi="Times New Roman"/>
          <w:sz w:val="28"/>
          <w:szCs w:val="28"/>
        </w:rPr>
        <w:t>и</w:t>
      </w:r>
      <w:r w:rsidRPr="003449DE">
        <w:rPr>
          <w:rFonts w:ascii="Times New Roman" w:hAnsi="Times New Roman"/>
          <w:sz w:val="28"/>
          <w:szCs w:val="28"/>
        </w:rPr>
        <w:t>рования рынка зерна в системном подкомплексе агропромышленного ко</w:t>
      </w:r>
      <w:r w:rsidRPr="003449DE">
        <w:rPr>
          <w:rFonts w:ascii="Times New Roman" w:hAnsi="Times New Roman"/>
          <w:sz w:val="28"/>
          <w:szCs w:val="28"/>
        </w:rPr>
        <w:t>м</w:t>
      </w:r>
      <w:r w:rsidRPr="003449DE">
        <w:rPr>
          <w:rFonts w:ascii="Times New Roman" w:hAnsi="Times New Roman"/>
          <w:sz w:val="28"/>
          <w:szCs w:val="28"/>
        </w:rPr>
        <w:t>плекса с использованием методологической системы в качестве единого экономического механизма. Важно также учитывать, что  развитие рынков зерна находится в довольно тесной связи с развитием других отраслей н</w:t>
      </w:r>
      <w:r w:rsidRPr="003449DE">
        <w:rPr>
          <w:rFonts w:ascii="Times New Roman" w:hAnsi="Times New Roman"/>
          <w:sz w:val="28"/>
          <w:szCs w:val="28"/>
        </w:rPr>
        <w:t>а</w:t>
      </w:r>
      <w:r w:rsidRPr="003449DE">
        <w:rPr>
          <w:rFonts w:ascii="Times New Roman" w:hAnsi="Times New Roman"/>
          <w:sz w:val="28"/>
          <w:szCs w:val="28"/>
        </w:rPr>
        <w:t>родного хозяйства</w:t>
      </w:r>
      <w:r>
        <w:rPr>
          <w:rFonts w:ascii="Times New Roman" w:hAnsi="Times New Roman"/>
          <w:sz w:val="28"/>
          <w:szCs w:val="28"/>
        </w:rPr>
        <w:t xml:space="preserve">, </w:t>
      </w:r>
      <w:r w:rsidRPr="003449DE">
        <w:rPr>
          <w:rFonts w:ascii="Times New Roman" w:hAnsi="Times New Roman"/>
          <w:sz w:val="28"/>
          <w:szCs w:val="28"/>
        </w:rPr>
        <w:t xml:space="preserve"> других продуктовых подкомплексов агропромышле</w:t>
      </w:r>
      <w:r w:rsidRPr="003449DE">
        <w:rPr>
          <w:rFonts w:ascii="Times New Roman" w:hAnsi="Times New Roman"/>
          <w:sz w:val="28"/>
          <w:szCs w:val="28"/>
        </w:rPr>
        <w:t>н</w:t>
      </w:r>
      <w:r w:rsidRPr="003449DE">
        <w:rPr>
          <w:rFonts w:ascii="Times New Roman" w:hAnsi="Times New Roman"/>
          <w:sz w:val="28"/>
          <w:szCs w:val="28"/>
        </w:rPr>
        <w:t>ного комплекса, которые объединены связями межотраслевых структур, качественным уровнем взаимодействия различных сфер национальной экономики.</w:t>
      </w:r>
    </w:p>
    <w:p w:rsidR="00255731" w:rsidRDefault="00255731" w:rsidP="003950E8">
      <w:pPr>
        <w:widowControl w:val="0"/>
        <w:spacing w:after="0" w:line="360" w:lineRule="auto"/>
        <w:ind w:firstLine="720"/>
        <w:jc w:val="both"/>
        <w:rPr>
          <w:rFonts w:ascii="Times New Roman" w:hAnsi="Times New Roman"/>
          <w:sz w:val="28"/>
          <w:szCs w:val="28"/>
        </w:rPr>
      </w:pPr>
      <w:r w:rsidRPr="003449DE">
        <w:rPr>
          <w:rFonts w:ascii="Times New Roman" w:hAnsi="Times New Roman"/>
          <w:sz w:val="28"/>
          <w:szCs w:val="28"/>
        </w:rPr>
        <w:t>В свое время, общественное разделение труда привело к выделению  промышленного и сельскохозяйственного производства, выделению из сельского хозяйства значительного перечня  функций производства, на о</w:t>
      </w:r>
      <w:r w:rsidRPr="003449DE">
        <w:rPr>
          <w:rFonts w:ascii="Times New Roman" w:hAnsi="Times New Roman"/>
          <w:sz w:val="28"/>
          <w:szCs w:val="28"/>
        </w:rPr>
        <w:t>с</w:t>
      </w:r>
      <w:r w:rsidRPr="003449DE">
        <w:rPr>
          <w:rFonts w:ascii="Times New Roman" w:hAnsi="Times New Roman"/>
          <w:sz w:val="28"/>
          <w:szCs w:val="28"/>
        </w:rPr>
        <w:t>нове которых были сформированы свои самостоятельные отрасли, своя инфраструктура с оптовой и розничной торговлей. Последующее углубл</w:t>
      </w:r>
      <w:r w:rsidRPr="003449DE">
        <w:rPr>
          <w:rFonts w:ascii="Times New Roman" w:hAnsi="Times New Roman"/>
          <w:sz w:val="28"/>
          <w:szCs w:val="28"/>
        </w:rPr>
        <w:t>е</w:t>
      </w:r>
      <w:r w:rsidRPr="003449DE">
        <w:rPr>
          <w:rFonts w:ascii="Times New Roman" w:hAnsi="Times New Roman"/>
          <w:sz w:val="28"/>
          <w:szCs w:val="28"/>
        </w:rPr>
        <w:t>ние процесса разделения труда по территориям и сосредоточение прои</w:t>
      </w:r>
      <w:r w:rsidRPr="003449DE">
        <w:rPr>
          <w:rFonts w:ascii="Times New Roman" w:hAnsi="Times New Roman"/>
          <w:sz w:val="28"/>
          <w:szCs w:val="28"/>
        </w:rPr>
        <w:t>з</w:t>
      </w:r>
      <w:r w:rsidRPr="003449DE">
        <w:rPr>
          <w:rFonts w:ascii="Times New Roman" w:hAnsi="Times New Roman"/>
          <w:sz w:val="28"/>
          <w:szCs w:val="28"/>
        </w:rPr>
        <w:t xml:space="preserve">водств по отдельным продуктом в уменьшающемся числе производств, смогло  создать возможности формировать </w:t>
      </w:r>
      <w:r>
        <w:rPr>
          <w:rFonts w:ascii="Times New Roman" w:hAnsi="Times New Roman"/>
          <w:sz w:val="28"/>
          <w:szCs w:val="28"/>
        </w:rPr>
        <w:t xml:space="preserve">на основе правильного </w:t>
      </w:r>
      <w:r w:rsidRPr="003449DE">
        <w:rPr>
          <w:rFonts w:ascii="Times New Roman" w:hAnsi="Times New Roman"/>
          <w:sz w:val="28"/>
          <w:szCs w:val="28"/>
        </w:rPr>
        <w:t>отра</w:t>
      </w:r>
      <w:r w:rsidRPr="003449DE">
        <w:rPr>
          <w:rFonts w:ascii="Times New Roman" w:hAnsi="Times New Roman"/>
          <w:sz w:val="28"/>
          <w:szCs w:val="28"/>
        </w:rPr>
        <w:t>с</w:t>
      </w:r>
      <w:r w:rsidRPr="003449DE">
        <w:rPr>
          <w:rFonts w:ascii="Times New Roman" w:hAnsi="Times New Roman"/>
          <w:sz w:val="28"/>
          <w:szCs w:val="28"/>
        </w:rPr>
        <w:t>лев</w:t>
      </w:r>
      <w:r>
        <w:rPr>
          <w:rFonts w:ascii="Times New Roman" w:hAnsi="Times New Roman"/>
          <w:sz w:val="28"/>
          <w:szCs w:val="28"/>
        </w:rPr>
        <w:t xml:space="preserve">ого менеджмента </w:t>
      </w:r>
      <w:r w:rsidRPr="003449DE">
        <w:rPr>
          <w:rFonts w:ascii="Times New Roman" w:hAnsi="Times New Roman"/>
          <w:sz w:val="28"/>
          <w:szCs w:val="28"/>
        </w:rPr>
        <w:t>специализированные производства, а потом и комб</w:t>
      </w:r>
      <w:r w:rsidRPr="003449DE">
        <w:rPr>
          <w:rFonts w:ascii="Times New Roman" w:hAnsi="Times New Roman"/>
          <w:sz w:val="28"/>
          <w:szCs w:val="28"/>
        </w:rPr>
        <w:t>и</w:t>
      </w:r>
      <w:r w:rsidRPr="003449DE">
        <w:rPr>
          <w:rFonts w:ascii="Times New Roman" w:hAnsi="Times New Roman"/>
          <w:sz w:val="28"/>
          <w:szCs w:val="28"/>
        </w:rPr>
        <w:t>нированные технологические процессы в масштабах отдельных террит</w:t>
      </w:r>
      <w:r w:rsidRPr="003449DE">
        <w:rPr>
          <w:rFonts w:ascii="Times New Roman" w:hAnsi="Times New Roman"/>
          <w:sz w:val="28"/>
          <w:szCs w:val="28"/>
        </w:rPr>
        <w:t>о</w:t>
      </w:r>
      <w:r w:rsidRPr="003449DE">
        <w:rPr>
          <w:rFonts w:ascii="Times New Roman" w:hAnsi="Times New Roman"/>
          <w:sz w:val="28"/>
          <w:szCs w:val="28"/>
        </w:rPr>
        <w:t xml:space="preserve">рий и регионов отдельных стран. </w:t>
      </w:r>
    </w:p>
    <w:p w:rsidR="00255731" w:rsidRPr="003449DE" w:rsidRDefault="00255731" w:rsidP="003950E8">
      <w:pPr>
        <w:widowControl w:val="0"/>
        <w:spacing w:after="0" w:line="360" w:lineRule="auto"/>
        <w:ind w:firstLine="720"/>
        <w:jc w:val="both"/>
        <w:rPr>
          <w:rFonts w:ascii="Times New Roman" w:hAnsi="Times New Roman"/>
          <w:sz w:val="28"/>
          <w:szCs w:val="28"/>
        </w:rPr>
      </w:pPr>
      <w:r w:rsidRPr="003449DE">
        <w:rPr>
          <w:rFonts w:ascii="Times New Roman" w:hAnsi="Times New Roman"/>
          <w:sz w:val="28"/>
          <w:szCs w:val="28"/>
        </w:rPr>
        <w:t xml:space="preserve">В результате, стало возможным формировать </w:t>
      </w:r>
      <w:r>
        <w:rPr>
          <w:rFonts w:ascii="Times New Roman" w:hAnsi="Times New Roman"/>
          <w:sz w:val="28"/>
          <w:szCs w:val="28"/>
        </w:rPr>
        <w:t xml:space="preserve">систему менеджмента </w:t>
      </w:r>
      <w:r w:rsidRPr="003449DE">
        <w:rPr>
          <w:rFonts w:ascii="Times New Roman" w:hAnsi="Times New Roman"/>
          <w:sz w:val="28"/>
          <w:szCs w:val="28"/>
        </w:rPr>
        <w:t>производственны</w:t>
      </w:r>
      <w:r>
        <w:rPr>
          <w:rFonts w:ascii="Times New Roman" w:hAnsi="Times New Roman"/>
          <w:sz w:val="28"/>
          <w:szCs w:val="28"/>
        </w:rPr>
        <w:t>х</w:t>
      </w:r>
      <w:r w:rsidRPr="003449DE">
        <w:rPr>
          <w:rFonts w:ascii="Times New Roman" w:hAnsi="Times New Roman"/>
          <w:sz w:val="28"/>
          <w:szCs w:val="28"/>
        </w:rPr>
        <w:t xml:space="preserve"> связ</w:t>
      </w:r>
      <w:r>
        <w:rPr>
          <w:rFonts w:ascii="Times New Roman" w:hAnsi="Times New Roman"/>
          <w:sz w:val="28"/>
          <w:szCs w:val="28"/>
        </w:rPr>
        <w:t>ей</w:t>
      </w:r>
      <w:r w:rsidRPr="003449DE">
        <w:rPr>
          <w:rFonts w:ascii="Times New Roman" w:hAnsi="Times New Roman"/>
          <w:sz w:val="28"/>
          <w:szCs w:val="28"/>
        </w:rPr>
        <w:t xml:space="preserve"> с межотраслевыми отношениями между с.-х. и промышленными организациями по производству с вертикальным п</w:t>
      </w:r>
      <w:r w:rsidRPr="003449DE">
        <w:rPr>
          <w:rFonts w:ascii="Times New Roman" w:hAnsi="Times New Roman"/>
          <w:sz w:val="28"/>
          <w:szCs w:val="28"/>
        </w:rPr>
        <w:t>о</w:t>
      </w:r>
      <w:r w:rsidRPr="003449DE">
        <w:rPr>
          <w:rFonts w:ascii="Times New Roman" w:hAnsi="Times New Roman"/>
          <w:sz w:val="28"/>
          <w:szCs w:val="28"/>
        </w:rPr>
        <w:t>строением процессов заготовки, переработки, хранения и реализацией св</w:t>
      </w:r>
      <w:r w:rsidRPr="003449DE">
        <w:rPr>
          <w:rFonts w:ascii="Times New Roman" w:hAnsi="Times New Roman"/>
          <w:sz w:val="28"/>
          <w:szCs w:val="28"/>
        </w:rPr>
        <w:t>о</w:t>
      </w:r>
      <w:r w:rsidRPr="003449DE">
        <w:rPr>
          <w:rFonts w:ascii="Times New Roman" w:hAnsi="Times New Roman"/>
          <w:sz w:val="28"/>
          <w:szCs w:val="28"/>
        </w:rPr>
        <w:t>их продуктов. После этого стали возникать интеграционно построенные  связи взаимодействия, построенные по принципам кооперирования в и</w:t>
      </w:r>
      <w:r w:rsidRPr="003449DE">
        <w:rPr>
          <w:rFonts w:ascii="Times New Roman" w:hAnsi="Times New Roman"/>
          <w:sz w:val="28"/>
          <w:szCs w:val="28"/>
        </w:rPr>
        <w:t>с</w:t>
      </w:r>
      <w:r w:rsidRPr="003449DE">
        <w:rPr>
          <w:rFonts w:ascii="Times New Roman" w:hAnsi="Times New Roman"/>
          <w:sz w:val="28"/>
          <w:szCs w:val="28"/>
        </w:rPr>
        <w:t>пользовании материально-технических ресурсов, ресурсов труда, финансов других  ресурсов с инфраструктурой различных  уровневых систем. На этой основе сформировались региональные зернопродуктовые подко</w:t>
      </w:r>
      <w:r w:rsidRPr="003449DE">
        <w:rPr>
          <w:rFonts w:ascii="Times New Roman" w:hAnsi="Times New Roman"/>
          <w:sz w:val="28"/>
          <w:szCs w:val="28"/>
        </w:rPr>
        <w:t>м</w:t>
      </w:r>
      <w:r w:rsidRPr="003449DE">
        <w:rPr>
          <w:rFonts w:ascii="Times New Roman" w:hAnsi="Times New Roman"/>
          <w:sz w:val="28"/>
          <w:szCs w:val="28"/>
        </w:rPr>
        <w:t>плексы, агропромышленные комплексы и единый комплекс страны с ра</w:t>
      </w:r>
      <w:r w:rsidRPr="003449DE">
        <w:rPr>
          <w:rFonts w:ascii="Times New Roman" w:hAnsi="Times New Roman"/>
          <w:sz w:val="28"/>
          <w:szCs w:val="28"/>
        </w:rPr>
        <w:t>з</w:t>
      </w:r>
      <w:r w:rsidRPr="003449DE">
        <w:rPr>
          <w:rFonts w:ascii="Times New Roman" w:hAnsi="Times New Roman"/>
          <w:sz w:val="28"/>
          <w:szCs w:val="28"/>
        </w:rPr>
        <w:t>ветвленной системой рыночных взаимосвязей и зависимостей.</w:t>
      </w:r>
    </w:p>
    <w:p w:rsidR="00255731" w:rsidRPr="003449DE" w:rsidRDefault="00255731" w:rsidP="003950E8">
      <w:pPr>
        <w:widowControl w:val="0"/>
        <w:spacing w:after="0" w:line="360" w:lineRule="auto"/>
        <w:ind w:firstLine="720"/>
        <w:jc w:val="both"/>
        <w:rPr>
          <w:rFonts w:ascii="Times New Roman" w:hAnsi="Times New Roman"/>
          <w:sz w:val="28"/>
          <w:szCs w:val="28"/>
        </w:rPr>
      </w:pPr>
      <w:r w:rsidRPr="003449DE">
        <w:rPr>
          <w:rFonts w:ascii="Times New Roman" w:hAnsi="Times New Roman"/>
          <w:sz w:val="28"/>
          <w:szCs w:val="28"/>
        </w:rPr>
        <w:t>Зерновой рынок требует постоянного совершенствования принципов развития рынка, по-новому формировать региональные пропорции во</w:t>
      </w:r>
      <w:r w:rsidRPr="003449DE">
        <w:rPr>
          <w:rFonts w:ascii="Times New Roman" w:hAnsi="Times New Roman"/>
          <w:sz w:val="28"/>
          <w:szCs w:val="28"/>
        </w:rPr>
        <w:t>с</w:t>
      </w:r>
      <w:r w:rsidRPr="003449DE">
        <w:rPr>
          <w:rFonts w:ascii="Times New Roman" w:hAnsi="Times New Roman"/>
          <w:sz w:val="28"/>
          <w:szCs w:val="28"/>
        </w:rPr>
        <w:t>производства, согласовывать хозяйственную деятельность отраслей и предприятий, значительно разрозненных за годы реформ даже в своих р</w:t>
      </w:r>
      <w:r w:rsidRPr="003449DE">
        <w:rPr>
          <w:rFonts w:ascii="Times New Roman" w:hAnsi="Times New Roman"/>
          <w:sz w:val="28"/>
          <w:szCs w:val="28"/>
        </w:rPr>
        <w:t>е</w:t>
      </w:r>
      <w:r w:rsidRPr="003449DE">
        <w:rPr>
          <w:rFonts w:ascii="Times New Roman" w:hAnsi="Times New Roman"/>
          <w:sz w:val="28"/>
          <w:szCs w:val="28"/>
        </w:rPr>
        <w:t>гионах. Необходимо разработать более рациональную структуру реги</w:t>
      </w:r>
      <w:r w:rsidRPr="003449DE">
        <w:rPr>
          <w:rFonts w:ascii="Times New Roman" w:hAnsi="Times New Roman"/>
          <w:sz w:val="28"/>
          <w:szCs w:val="28"/>
        </w:rPr>
        <w:t>о</w:t>
      </w:r>
      <w:r w:rsidRPr="003449DE">
        <w:rPr>
          <w:rFonts w:ascii="Times New Roman" w:hAnsi="Times New Roman"/>
          <w:sz w:val="28"/>
          <w:szCs w:val="28"/>
        </w:rPr>
        <w:t>нального зернового рынка, нацеленную на получение наибольшей приб</w:t>
      </w:r>
      <w:r w:rsidRPr="003449DE">
        <w:rPr>
          <w:rFonts w:ascii="Times New Roman" w:hAnsi="Times New Roman"/>
          <w:sz w:val="28"/>
          <w:szCs w:val="28"/>
        </w:rPr>
        <w:t>ы</w:t>
      </w:r>
      <w:r w:rsidRPr="003449DE">
        <w:rPr>
          <w:rFonts w:ascii="Times New Roman" w:hAnsi="Times New Roman"/>
          <w:sz w:val="28"/>
          <w:szCs w:val="28"/>
        </w:rPr>
        <w:t>ли за счет повышения качества, получения максимума продукции, сокр</w:t>
      </w:r>
      <w:r w:rsidRPr="003449DE">
        <w:rPr>
          <w:rFonts w:ascii="Times New Roman" w:hAnsi="Times New Roman"/>
          <w:sz w:val="28"/>
          <w:szCs w:val="28"/>
        </w:rPr>
        <w:t>а</w:t>
      </w:r>
      <w:r w:rsidRPr="003449DE">
        <w:rPr>
          <w:rFonts w:ascii="Times New Roman" w:hAnsi="Times New Roman"/>
          <w:sz w:val="28"/>
          <w:szCs w:val="28"/>
        </w:rPr>
        <w:t>щения производственных расходов, снижения потерь, совершенствования хозяйственного механизма самого рынка. Сегодня в бизнесе растет инт</w:t>
      </w:r>
      <w:r w:rsidRPr="003449DE">
        <w:rPr>
          <w:rFonts w:ascii="Times New Roman" w:hAnsi="Times New Roman"/>
          <w:sz w:val="28"/>
          <w:szCs w:val="28"/>
        </w:rPr>
        <w:t>е</w:t>
      </w:r>
      <w:r w:rsidRPr="003449DE">
        <w:rPr>
          <w:rFonts w:ascii="Times New Roman" w:hAnsi="Times New Roman"/>
          <w:sz w:val="28"/>
          <w:szCs w:val="28"/>
        </w:rPr>
        <w:t>рес к проблемам функционирования региональных зерновых рынков в си</w:t>
      </w:r>
      <w:r w:rsidRPr="003449DE">
        <w:rPr>
          <w:rFonts w:ascii="Times New Roman" w:hAnsi="Times New Roman"/>
          <w:sz w:val="28"/>
          <w:szCs w:val="28"/>
        </w:rPr>
        <w:t>с</w:t>
      </w:r>
      <w:r w:rsidRPr="003449DE">
        <w:rPr>
          <w:rFonts w:ascii="Times New Roman" w:hAnsi="Times New Roman"/>
          <w:sz w:val="28"/>
          <w:szCs w:val="28"/>
        </w:rPr>
        <w:t>теме зернопродуктовых подкомплексов, закономерностям их развития, л</w:t>
      </w:r>
      <w:r w:rsidRPr="003449DE">
        <w:rPr>
          <w:rFonts w:ascii="Times New Roman" w:hAnsi="Times New Roman"/>
          <w:sz w:val="28"/>
          <w:szCs w:val="28"/>
        </w:rPr>
        <w:t>и</w:t>
      </w:r>
      <w:r w:rsidRPr="003449DE">
        <w:rPr>
          <w:rFonts w:ascii="Times New Roman" w:hAnsi="Times New Roman"/>
          <w:sz w:val="28"/>
          <w:szCs w:val="28"/>
        </w:rPr>
        <w:t>квидации диспропорций в межотраслевых связях.  Несмотря на большое число публикаций, многие вопросы дальнейшего развития зернового ры</w:t>
      </w:r>
      <w:r w:rsidRPr="003449DE">
        <w:rPr>
          <w:rFonts w:ascii="Times New Roman" w:hAnsi="Times New Roman"/>
          <w:sz w:val="28"/>
          <w:szCs w:val="28"/>
        </w:rPr>
        <w:t>н</w:t>
      </w:r>
      <w:r w:rsidRPr="003449DE">
        <w:rPr>
          <w:rFonts w:ascii="Times New Roman" w:hAnsi="Times New Roman"/>
          <w:sz w:val="28"/>
          <w:szCs w:val="28"/>
        </w:rPr>
        <w:t>ка в ЗПП в современных и перспективных условиях рынка остаются н</w:t>
      </w:r>
      <w:r w:rsidRPr="003449DE">
        <w:rPr>
          <w:rFonts w:ascii="Times New Roman" w:hAnsi="Times New Roman"/>
          <w:sz w:val="28"/>
          <w:szCs w:val="28"/>
        </w:rPr>
        <w:t>е</w:t>
      </w:r>
      <w:r w:rsidRPr="003449DE">
        <w:rPr>
          <w:rFonts w:ascii="Times New Roman" w:hAnsi="Times New Roman"/>
          <w:sz w:val="28"/>
          <w:szCs w:val="28"/>
        </w:rPr>
        <w:t>достаточно изученными. В научных работах механизм функционирования зернового рынка часто рассматривается либо с позиции интересов сел</w:t>
      </w:r>
      <w:r w:rsidRPr="003449DE">
        <w:rPr>
          <w:rFonts w:ascii="Times New Roman" w:hAnsi="Times New Roman"/>
          <w:sz w:val="28"/>
          <w:szCs w:val="28"/>
        </w:rPr>
        <w:t>ь</w:t>
      </w:r>
      <w:r w:rsidRPr="003449DE">
        <w:rPr>
          <w:rFonts w:ascii="Times New Roman" w:hAnsi="Times New Roman"/>
          <w:sz w:val="28"/>
          <w:szCs w:val="28"/>
        </w:rPr>
        <w:t>ских производителей, либо перерабатывающих отраслей, или поставщиков ресурсов [</w:t>
      </w:r>
      <w:r>
        <w:rPr>
          <w:rFonts w:ascii="Times New Roman" w:hAnsi="Times New Roman"/>
          <w:sz w:val="28"/>
          <w:szCs w:val="28"/>
        </w:rPr>
        <w:t>3, 6, 7, 16</w:t>
      </w:r>
      <w:r w:rsidRPr="003449DE">
        <w:rPr>
          <w:rFonts w:ascii="Times New Roman" w:hAnsi="Times New Roman"/>
          <w:sz w:val="28"/>
          <w:szCs w:val="28"/>
        </w:rPr>
        <w:t>].</w:t>
      </w:r>
    </w:p>
    <w:p w:rsidR="00255731" w:rsidRPr="003449DE" w:rsidRDefault="00255731" w:rsidP="003950E8">
      <w:pPr>
        <w:widowControl w:val="0"/>
        <w:spacing w:after="0" w:line="360" w:lineRule="auto"/>
        <w:ind w:firstLine="720"/>
        <w:jc w:val="both"/>
        <w:rPr>
          <w:rFonts w:ascii="Times New Roman" w:hAnsi="Times New Roman"/>
          <w:sz w:val="28"/>
          <w:szCs w:val="28"/>
        </w:rPr>
      </w:pPr>
      <w:r w:rsidRPr="003449DE">
        <w:rPr>
          <w:rFonts w:ascii="Times New Roman" w:hAnsi="Times New Roman"/>
          <w:sz w:val="28"/>
          <w:szCs w:val="28"/>
        </w:rPr>
        <w:t xml:space="preserve">Во многом это объясняется преобладавшей долгое время в нашей стране практикой отраслевого </w:t>
      </w:r>
      <w:r>
        <w:rPr>
          <w:rFonts w:ascii="Times New Roman" w:hAnsi="Times New Roman"/>
          <w:sz w:val="28"/>
          <w:szCs w:val="28"/>
        </w:rPr>
        <w:t xml:space="preserve">менеджмента </w:t>
      </w:r>
      <w:r w:rsidRPr="003449DE">
        <w:rPr>
          <w:rFonts w:ascii="Times New Roman" w:hAnsi="Times New Roman"/>
          <w:sz w:val="28"/>
          <w:szCs w:val="28"/>
        </w:rPr>
        <w:t>к размещению и специализ</w:t>
      </w:r>
      <w:r w:rsidRPr="003449DE">
        <w:rPr>
          <w:rFonts w:ascii="Times New Roman" w:hAnsi="Times New Roman"/>
          <w:sz w:val="28"/>
          <w:szCs w:val="28"/>
        </w:rPr>
        <w:t>а</w:t>
      </w:r>
      <w:r w:rsidRPr="003449DE">
        <w:rPr>
          <w:rFonts w:ascii="Times New Roman" w:hAnsi="Times New Roman"/>
          <w:sz w:val="28"/>
          <w:szCs w:val="28"/>
        </w:rPr>
        <w:t>ции предприятий, что явилось одной из главных причин дисбаланса, тру</w:t>
      </w:r>
      <w:r w:rsidRPr="003449DE">
        <w:rPr>
          <w:rFonts w:ascii="Times New Roman" w:hAnsi="Times New Roman"/>
          <w:sz w:val="28"/>
          <w:szCs w:val="28"/>
        </w:rPr>
        <w:t>д</w:t>
      </w:r>
      <w:r w:rsidRPr="003449DE">
        <w:rPr>
          <w:rFonts w:ascii="Times New Roman" w:hAnsi="Times New Roman"/>
          <w:sz w:val="28"/>
          <w:szCs w:val="28"/>
        </w:rPr>
        <w:t>ностей в координации функционирования регионального зернового рынка, нарушений пропорций между потенциалом, объемами производства сыр</w:t>
      </w:r>
      <w:r w:rsidRPr="003449DE">
        <w:rPr>
          <w:rFonts w:ascii="Times New Roman" w:hAnsi="Times New Roman"/>
          <w:sz w:val="28"/>
          <w:szCs w:val="28"/>
        </w:rPr>
        <w:t>ь</w:t>
      </w:r>
      <w:r w:rsidRPr="003449DE">
        <w:rPr>
          <w:rFonts w:ascii="Times New Roman" w:hAnsi="Times New Roman"/>
          <w:sz w:val="28"/>
          <w:szCs w:val="28"/>
        </w:rPr>
        <w:t>евых рынков, перерабатывающими возможностями, материальными, тр</w:t>
      </w:r>
      <w:r w:rsidRPr="003449DE">
        <w:rPr>
          <w:rFonts w:ascii="Times New Roman" w:hAnsi="Times New Roman"/>
          <w:sz w:val="28"/>
          <w:szCs w:val="28"/>
        </w:rPr>
        <w:t>у</w:t>
      </w:r>
      <w:r w:rsidRPr="003449DE">
        <w:rPr>
          <w:rFonts w:ascii="Times New Roman" w:hAnsi="Times New Roman"/>
          <w:sz w:val="28"/>
          <w:szCs w:val="28"/>
        </w:rPr>
        <w:t>довыми, финансовыми ресурсами и главное емкость сырьевых рынков.</w:t>
      </w:r>
    </w:p>
    <w:p w:rsidR="00255731" w:rsidRPr="003449DE" w:rsidRDefault="00255731" w:rsidP="003950E8">
      <w:pPr>
        <w:widowControl w:val="0"/>
        <w:spacing w:after="0" w:line="360" w:lineRule="auto"/>
        <w:ind w:firstLine="720"/>
        <w:jc w:val="both"/>
        <w:rPr>
          <w:rFonts w:ascii="Times New Roman" w:hAnsi="Times New Roman"/>
          <w:sz w:val="28"/>
          <w:szCs w:val="28"/>
        </w:rPr>
      </w:pPr>
      <w:r w:rsidRPr="003449DE">
        <w:rPr>
          <w:rFonts w:ascii="Times New Roman" w:hAnsi="Times New Roman"/>
          <w:sz w:val="28"/>
          <w:szCs w:val="28"/>
        </w:rPr>
        <w:t>Сегодня одинаково важны как концептуальные подходы правильн</w:t>
      </w:r>
      <w:r w:rsidRPr="003449DE">
        <w:rPr>
          <w:rFonts w:ascii="Times New Roman" w:hAnsi="Times New Roman"/>
          <w:sz w:val="28"/>
          <w:szCs w:val="28"/>
        </w:rPr>
        <w:t>о</w:t>
      </w:r>
      <w:r w:rsidRPr="003449DE">
        <w:rPr>
          <w:rFonts w:ascii="Times New Roman" w:hAnsi="Times New Roman"/>
          <w:sz w:val="28"/>
          <w:szCs w:val="28"/>
        </w:rPr>
        <w:t>го построения зернового рынка по стране в целом так и учет территор</w:t>
      </w:r>
      <w:r w:rsidRPr="003449DE">
        <w:rPr>
          <w:rFonts w:ascii="Times New Roman" w:hAnsi="Times New Roman"/>
          <w:sz w:val="28"/>
          <w:szCs w:val="28"/>
        </w:rPr>
        <w:t>и</w:t>
      </w:r>
      <w:r w:rsidRPr="003449DE">
        <w:rPr>
          <w:rFonts w:ascii="Times New Roman" w:hAnsi="Times New Roman"/>
          <w:sz w:val="28"/>
          <w:szCs w:val="28"/>
        </w:rPr>
        <w:t>альных, природных, экономических особенностей региона, а также нау</w:t>
      </w:r>
      <w:r w:rsidRPr="003449DE">
        <w:rPr>
          <w:rFonts w:ascii="Times New Roman" w:hAnsi="Times New Roman"/>
          <w:sz w:val="28"/>
          <w:szCs w:val="28"/>
        </w:rPr>
        <w:t>ч</w:t>
      </w:r>
      <w:r w:rsidRPr="003449DE">
        <w:rPr>
          <w:rFonts w:ascii="Times New Roman" w:hAnsi="Times New Roman"/>
          <w:sz w:val="28"/>
          <w:szCs w:val="28"/>
        </w:rPr>
        <w:t>но-технических, социальных, экологических, международных, политич</w:t>
      </w:r>
      <w:r w:rsidRPr="003449DE">
        <w:rPr>
          <w:rFonts w:ascii="Times New Roman" w:hAnsi="Times New Roman"/>
          <w:sz w:val="28"/>
          <w:szCs w:val="28"/>
        </w:rPr>
        <w:t>е</w:t>
      </w:r>
      <w:r w:rsidRPr="003449DE">
        <w:rPr>
          <w:rFonts w:ascii="Times New Roman" w:hAnsi="Times New Roman"/>
          <w:sz w:val="28"/>
          <w:szCs w:val="28"/>
        </w:rPr>
        <w:t>ских  и других факторов.</w:t>
      </w:r>
    </w:p>
    <w:p w:rsidR="00255731" w:rsidRDefault="00255731" w:rsidP="003950E8">
      <w:pPr>
        <w:widowControl w:val="0"/>
        <w:spacing w:after="0" w:line="360" w:lineRule="auto"/>
        <w:ind w:firstLine="720"/>
        <w:jc w:val="both"/>
        <w:rPr>
          <w:rFonts w:ascii="Times New Roman" w:hAnsi="Times New Roman"/>
          <w:sz w:val="28"/>
          <w:szCs w:val="28"/>
        </w:rPr>
      </w:pPr>
      <w:r>
        <w:rPr>
          <w:rFonts w:ascii="Times New Roman" w:hAnsi="Times New Roman"/>
          <w:sz w:val="28"/>
          <w:szCs w:val="28"/>
        </w:rPr>
        <w:t>Сегодня м</w:t>
      </w:r>
      <w:r w:rsidRPr="003449DE">
        <w:rPr>
          <w:rFonts w:ascii="Times New Roman" w:hAnsi="Times New Roman"/>
          <w:sz w:val="28"/>
          <w:szCs w:val="28"/>
        </w:rPr>
        <w:t xml:space="preserve">ногие </w:t>
      </w:r>
      <w:r>
        <w:rPr>
          <w:rFonts w:ascii="Times New Roman" w:hAnsi="Times New Roman"/>
          <w:sz w:val="28"/>
          <w:szCs w:val="28"/>
        </w:rPr>
        <w:t xml:space="preserve">ученые </w:t>
      </w:r>
      <w:r w:rsidRPr="003449DE">
        <w:rPr>
          <w:rFonts w:ascii="Times New Roman" w:hAnsi="Times New Roman"/>
          <w:sz w:val="28"/>
          <w:szCs w:val="28"/>
        </w:rPr>
        <w:t>придерживаются мнения, что уровни степ</w:t>
      </w:r>
      <w:r w:rsidRPr="003449DE">
        <w:rPr>
          <w:rFonts w:ascii="Times New Roman" w:hAnsi="Times New Roman"/>
          <w:sz w:val="28"/>
          <w:szCs w:val="28"/>
        </w:rPr>
        <w:t>е</w:t>
      </w:r>
      <w:r w:rsidRPr="003449DE">
        <w:rPr>
          <w:rFonts w:ascii="Times New Roman" w:hAnsi="Times New Roman"/>
          <w:sz w:val="28"/>
          <w:szCs w:val="28"/>
        </w:rPr>
        <w:t>ни локализации и связи производственных и других отношений могут х</w:t>
      </w:r>
      <w:r w:rsidRPr="003449DE">
        <w:rPr>
          <w:rFonts w:ascii="Times New Roman" w:hAnsi="Times New Roman"/>
          <w:sz w:val="28"/>
          <w:szCs w:val="28"/>
        </w:rPr>
        <w:t>а</w:t>
      </w:r>
      <w:r w:rsidRPr="003449DE">
        <w:rPr>
          <w:rFonts w:ascii="Times New Roman" w:hAnsi="Times New Roman"/>
          <w:sz w:val="28"/>
          <w:szCs w:val="28"/>
        </w:rPr>
        <w:t>рактеризовать главные исходные признаки региона. Тем самым в основу их определений приняты  базовые определения и категорийный аппарат с производительными силами и производственными отношениями, отр</w:t>
      </w:r>
      <w:r w:rsidRPr="003449DE">
        <w:rPr>
          <w:rFonts w:ascii="Times New Roman" w:hAnsi="Times New Roman"/>
          <w:sz w:val="28"/>
          <w:szCs w:val="28"/>
        </w:rPr>
        <w:t>а</w:t>
      </w:r>
      <w:r w:rsidRPr="003449DE">
        <w:rPr>
          <w:rFonts w:ascii="Times New Roman" w:hAnsi="Times New Roman"/>
          <w:sz w:val="28"/>
          <w:szCs w:val="28"/>
        </w:rPr>
        <w:t>жающий завершенную систему воспроизводственного процесса с  экон</w:t>
      </w:r>
      <w:r w:rsidRPr="003449DE">
        <w:rPr>
          <w:rFonts w:ascii="Times New Roman" w:hAnsi="Times New Roman"/>
          <w:sz w:val="28"/>
          <w:szCs w:val="28"/>
        </w:rPr>
        <w:t>о</w:t>
      </w:r>
      <w:r w:rsidRPr="003449DE">
        <w:rPr>
          <w:rFonts w:ascii="Times New Roman" w:hAnsi="Times New Roman"/>
          <w:sz w:val="28"/>
          <w:szCs w:val="28"/>
        </w:rPr>
        <w:t>мическими признаками территориального деления производства и ко</w:t>
      </w:r>
      <w:r w:rsidRPr="003449DE">
        <w:rPr>
          <w:rFonts w:ascii="Times New Roman" w:hAnsi="Times New Roman"/>
          <w:sz w:val="28"/>
          <w:szCs w:val="28"/>
        </w:rPr>
        <w:t>м</w:t>
      </w:r>
      <w:r w:rsidRPr="003449DE">
        <w:rPr>
          <w:rFonts w:ascii="Times New Roman" w:hAnsi="Times New Roman"/>
          <w:sz w:val="28"/>
          <w:szCs w:val="28"/>
        </w:rPr>
        <w:t xml:space="preserve">плексной ресурсной совокупности со своими возможностями. </w:t>
      </w:r>
    </w:p>
    <w:p w:rsidR="00255731" w:rsidRPr="003449DE" w:rsidRDefault="00255731" w:rsidP="003950E8">
      <w:pPr>
        <w:widowControl w:val="0"/>
        <w:spacing w:after="0" w:line="360" w:lineRule="auto"/>
        <w:ind w:firstLine="720"/>
        <w:jc w:val="both"/>
        <w:rPr>
          <w:rFonts w:ascii="Times New Roman" w:hAnsi="Times New Roman"/>
          <w:sz w:val="28"/>
          <w:szCs w:val="28"/>
        </w:rPr>
      </w:pPr>
      <w:r w:rsidRPr="003449DE">
        <w:rPr>
          <w:rFonts w:ascii="Times New Roman" w:hAnsi="Times New Roman"/>
          <w:sz w:val="28"/>
          <w:szCs w:val="28"/>
        </w:rPr>
        <w:t>Следует отметить, что до 90-х годов процесс воспроизводственной завершенности характеризовался производственными объемами степенью развития производства, технологии, экономическими и другими связями и был присущ в основном крупным территориальным и экономическим р</w:t>
      </w:r>
      <w:r w:rsidRPr="003449DE">
        <w:rPr>
          <w:rFonts w:ascii="Times New Roman" w:hAnsi="Times New Roman"/>
          <w:sz w:val="28"/>
          <w:szCs w:val="28"/>
        </w:rPr>
        <w:t>е</w:t>
      </w:r>
      <w:r w:rsidRPr="003449DE">
        <w:rPr>
          <w:rFonts w:ascii="Times New Roman" w:hAnsi="Times New Roman"/>
          <w:sz w:val="28"/>
          <w:szCs w:val="28"/>
        </w:rPr>
        <w:t>гионам, существовавшим в пределах бывших республик Союза. Теперь же, в современных  рыночных условиях, производственная завершенность, все чаще характерна для образований с  более низким уровнем.</w:t>
      </w:r>
    </w:p>
    <w:p w:rsidR="00255731" w:rsidRPr="003449DE" w:rsidRDefault="00255731" w:rsidP="003950E8">
      <w:pPr>
        <w:widowControl w:val="0"/>
        <w:spacing w:after="0" w:line="360" w:lineRule="auto"/>
        <w:ind w:firstLine="720"/>
        <w:jc w:val="both"/>
        <w:rPr>
          <w:rFonts w:ascii="Times New Roman" w:hAnsi="Times New Roman"/>
          <w:sz w:val="28"/>
          <w:szCs w:val="28"/>
        </w:rPr>
      </w:pPr>
      <w:r w:rsidRPr="003449DE">
        <w:rPr>
          <w:rFonts w:ascii="Times New Roman" w:hAnsi="Times New Roman"/>
          <w:sz w:val="28"/>
          <w:szCs w:val="28"/>
        </w:rPr>
        <w:t>Отметим, что полный перечень сфер отрасле</w:t>
      </w:r>
      <w:r>
        <w:rPr>
          <w:rFonts w:ascii="Times New Roman" w:hAnsi="Times New Roman"/>
          <w:sz w:val="28"/>
          <w:szCs w:val="28"/>
        </w:rPr>
        <w:t xml:space="preserve">вого менеджмента </w:t>
      </w:r>
      <w:r w:rsidRPr="003449DE">
        <w:rPr>
          <w:rFonts w:ascii="Times New Roman" w:hAnsi="Times New Roman"/>
          <w:sz w:val="28"/>
          <w:szCs w:val="28"/>
        </w:rPr>
        <w:t>по</w:t>
      </w:r>
      <w:r w:rsidRPr="003449DE">
        <w:rPr>
          <w:rFonts w:ascii="Times New Roman" w:hAnsi="Times New Roman"/>
          <w:sz w:val="28"/>
          <w:szCs w:val="28"/>
        </w:rPr>
        <w:t>л</w:t>
      </w:r>
      <w:r w:rsidRPr="003449DE">
        <w:rPr>
          <w:rFonts w:ascii="Times New Roman" w:hAnsi="Times New Roman"/>
          <w:sz w:val="28"/>
          <w:szCs w:val="28"/>
        </w:rPr>
        <w:t>ностью представлены лишь в едином агропромышленном комплексе н</w:t>
      </w:r>
      <w:r w:rsidRPr="003449DE">
        <w:rPr>
          <w:rFonts w:ascii="Times New Roman" w:hAnsi="Times New Roman"/>
          <w:sz w:val="28"/>
          <w:szCs w:val="28"/>
        </w:rPr>
        <w:t>а</w:t>
      </w:r>
      <w:r w:rsidRPr="003449DE">
        <w:rPr>
          <w:rFonts w:ascii="Times New Roman" w:hAnsi="Times New Roman"/>
          <w:sz w:val="28"/>
          <w:szCs w:val="28"/>
        </w:rPr>
        <w:t>шей страны, а в региональных зернопродуктовых рынках инфраструктура представлена лишь частично, даже с учетом уровней экономики  регионов нашей страны. Например, можно отметить, что ни один региональный зе</w:t>
      </w:r>
      <w:r w:rsidRPr="003449DE">
        <w:rPr>
          <w:rFonts w:ascii="Times New Roman" w:hAnsi="Times New Roman"/>
          <w:sz w:val="28"/>
          <w:szCs w:val="28"/>
        </w:rPr>
        <w:t>р</w:t>
      </w:r>
      <w:r w:rsidRPr="003449DE">
        <w:rPr>
          <w:rFonts w:ascii="Times New Roman" w:hAnsi="Times New Roman"/>
          <w:sz w:val="28"/>
          <w:szCs w:val="28"/>
        </w:rPr>
        <w:t>нопродуктовый подкомплекс страны н</w:t>
      </w:r>
      <w:r>
        <w:rPr>
          <w:rFonts w:ascii="Times New Roman" w:hAnsi="Times New Roman"/>
          <w:sz w:val="28"/>
          <w:szCs w:val="28"/>
        </w:rPr>
        <w:t>е</w:t>
      </w:r>
      <w:r w:rsidRPr="003449DE">
        <w:rPr>
          <w:rFonts w:ascii="Times New Roman" w:hAnsi="Times New Roman"/>
          <w:sz w:val="28"/>
          <w:szCs w:val="28"/>
        </w:rPr>
        <w:t xml:space="preserve"> имеет свою полную тракторную и сельскохозяйственную структуру машиностроения, с собственным прои</w:t>
      </w:r>
      <w:r w:rsidRPr="003449DE">
        <w:rPr>
          <w:rFonts w:ascii="Times New Roman" w:hAnsi="Times New Roman"/>
          <w:sz w:val="28"/>
          <w:szCs w:val="28"/>
        </w:rPr>
        <w:t>з</w:t>
      </w:r>
      <w:r w:rsidRPr="003449DE">
        <w:rPr>
          <w:rFonts w:ascii="Times New Roman" w:hAnsi="Times New Roman"/>
          <w:sz w:val="28"/>
          <w:szCs w:val="28"/>
        </w:rPr>
        <w:t>водством удобрений, средствами защиты растений и так далее. В тоже  время каждый зерновой подкомплекс имеют собственное зерновое прои</w:t>
      </w:r>
      <w:r w:rsidRPr="003449DE">
        <w:rPr>
          <w:rFonts w:ascii="Times New Roman" w:hAnsi="Times New Roman"/>
          <w:sz w:val="28"/>
          <w:szCs w:val="28"/>
        </w:rPr>
        <w:t>з</w:t>
      </w:r>
      <w:r w:rsidRPr="003449DE">
        <w:rPr>
          <w:rFonts w:ascii="Times New Roman" w:hAnsi="Times New Roman"/>
          <w:sz w:val="28"/>
          <w:szCs w:val="28"/>
        </w:rPr>
        <w:t>водство и свою соответствующую инфраструктуру.</w:t>
      </w:r>
    </w:p>
    <w:p w:rsidR="00255731" w:rsidRPr="003449DE" w:rsidRDefault="00255731" w:rsidP="003950E8">
      <w:pPr>
        <w:spacing w:after="0" w:line="360" w:lineRule="auto"/>
        <w:ind w:firstLine="709"/>
        <w:jc w:val="both"/>
        <w:rPr>
          <w:rFonts w:ascii="Times New Roman" w:hAnsi="Times New Roman"/>
          <w:sz w:val="28"/>
          <w:szCs w:val="28"/>
        </w:rPr>
      </w:pPr>
      <w:r w:rsidRPr="003449DE">
        <w:rPr>
          <w:rFonts w:ascii="Times New Roman" w:hAnsi="Times New Roman"/>
          <w:sz w:val="28"/>
          <w:szCs w:val="28"/>
        </w:rPr>
        <w:t>Под  «зерновым рынком» мы понимаем динамично развивающийся сложный горизонтально и вертикально интегрированный механизм охв</w:t>
      </w:r>
      <w:r w:rsidRPr="003449DE">
        <w:rPr>
          <w:rFonts w:ascii="Times New Roman" w:hAnsi="Times New Roman"/>
          <w:sz w:val="28"/>
          <w:szCs w:val="28"/>
        </w:rPr>
        <w:t>а</w:t>
      </w:r>
      <w:r w:rsidRPr="003449DE">
        <w:rPr>
          <w:rFonts w:ascii="Times New Roman" w:hAnsi="Times New Roman"/>
          <w:sz w:val="28"/>
          <w:szCs w:val="28"/>
        </w:rPr>
        <w:t>тывающий производство - переработку - логистику - маркетинг зерновых продуктов с выходом на потребителя, с участием всех субъектов прод</w:t>
      </w:r>
      <w:r w:rsidRPr="003449DE">
        <w:rPr>
          <w:rFonts w:ascii="Times New Roman" w:hAnsi="Times New Roman"/>
          <w:sz w:val="28"/>
          <w:szCs w:val="28"/>
        </w:rPr>
        <w:t>о</w:t>
      </w:r>
      <w:r w:rsidRPr="003449DE">
        <w:rPr>
          <w:rFonts w:ascii="Times New Roman" w:hAnsi="Times New Roman"/>
          <w:sz w:val="28"/>
          <w:szCs w:val="28"/>
        </w:rPr>
        <w:t>вольственного рынка, тесно взаимосвязанных и взаимодействующих в н</w:t>
      </w:r>
      <w:r w:rsidRPr="003449DE">
        <w:rPr>
          <w:rFonts w:ascii="Times New Roman" w:hAnsi="Times New Roman"/>
          <w:sz w:val="28"/>
          <w:szCs w:val="28"/>
        </w:rPr>
        <w:t>а</w:t>
      </w:r>
      <w:r w:rsidRPr="003449DE">
        <w:rPr>
          <w:rFonts w:ascii="Times New Roman" w:hAnsi="Times New Roman"/>
          <w:sz w:val="28"/>
          <w:szCs w:val="28"/>
        </w:rPr>
        <w:t>правлении достижения максимальной эффективности и удовлетворения спроса на зерновые продукты.</w:t>
      </w:r>
    </w:p>
    <w:p w:rsidR="00255731" w:rsidRPr="003449DE" w:rsidRDefault="00255731" w:rsidP="003950E8">
      <w:pPr>
        <w:widowControl w:val="0"/>
        <w:spacing w:after="0" w:line="360" w:lineRule="auto"/>
        <w:ind w:firstLine="720"/>
        <w:jc w:val="both"/>
        <w:rPr>
          <w:rFonts w:ascii="Times New Roman" w:hAnsi="Times New Roman"/>
          <w:sz w:val="28"/>
          <w:szCs w:val="28"/>
        </w:rPr>
      </w:pPr>
      <w:r w:rsidRPr="003449DE">
        <w:rPr>
          <w:rFonts w:ascii="Times New Roman" w:hAnsi="Times New Roman"/>
          <w:sz w:val="28"/>
          <w:szCs w:val="28"/>
        </w:rPr>
        <w:t>Региональный зерновой рынок Юга России, образованный на базе ЮФО и СКФО, соответствует макрорегиональному уровню и включает подкомплексы Краснодарского, Ставропольского краев, Ростовской, Ас</w:t>
      </w:r>
      <w:r w:rsidRPr="003449DE">
        <w:rPr>
          <w:rFonts w:ascii="Times New Roman" w:hAnsi="Times New Roman"/>
          <w:sz w:val="28"/>
          <w:szCs w:val="28"/>
        </w:rPr>
        <w:t>т</w:t>
      </w:r>
      <w:r w:rsidRPr="003449DE">
        <w:rPr>
          <w:rFonts w:ascii="Times New Roman" w:hAnsi="Times New Roman"/>
          <w:sz w:val="28"/>
          <w:szCs w:val="28"/>
        </w:rPr>
        <w:t>раханской, Волгоградской областей, представляющие каждый в отдельн</w:t>
      </w:r>
      <w:r w:rsidRPr="003449DE">
        <w:rPr>
          <w:rFonts w:ascii="Times New Roman" w:hAnsi="Times New Roman"/>
          <w:sz w:val="28"/>
          <w:szCs w:val="28"/>
        </w:rPr>
        <w:t>о</w:t>
      </w:r>
      <w:r w:rsidRPr="003449DE">
        <w:rPr>
          <w:rFonts w:ascii="Times New Roman" w:hAnsi="Times New Roman"/>
          <w:sz w:val="28"/>
          <w:szCs w:val="28"/>
        </w:rPr>
        <w:t>сти мезорегиональный уровень, а также республики Калмыкия, Адыгея, Дагестан, Кабардино-Балкария, Карачаево-Черкесия, Северная Осетия - Алания, которые в нашей работе представляют микрорегиональный ур</w:t>
      </w:r>
      <w:r w:rsidRPr="003449DE">
        <w:rPr>
          <w:rFonts w:ascii="Times New Roman" w:hAnsi="Times New Roman"/>
          <w:sz w:val="28"/>
          <w:szCs w:val="28"/>
        </w:rPr>
        <w:t>о</w:t>
      </w:r>
      <w:r w:rsidRPr="003449DE">
        <w:rPr>
          <w:rFonts w:ascii="Times New Roman" w:hAnsi="Times New Roman"/>
          <w:sz w:val="28"/>
          <w:szCs w:val="28"/>
        </w:rPr>
        <w:t>вень. Экономические зоны и некоторые районы указанных краев и обла</w:t>
      </w:r>
      <w:r w:rsidRPr="003449DE">
        <w:rPr>
          <w:rFonts w:ascii="Times New Roman" w:hAnsi="Times New Roman"/>
          <w:sz w:val="28"/>
          <w:szCs w:val="28"/>
        </w:rPr>
        <w:t>с</w:t>
      </w:r>
      <w:r w:rsidRPr="003449DE">
        <w:rPr>
          <w:rFonts w:ascii="Times New Roman" w:hAnsi="Times New Roman"/>
          <w:sz w:val="28"/>
          <w:szCs w:val="28"/>
        </w:rPr>
        <w:t>тей также представляют микрорегиональный уровень.</w:t>
      </w:r>
    </w:p>
    <w:p w:rsidR="00255731" w:rsidRPr="003449DE" w:rsidRDefault="00255731" w:rsidP="003950E8">
      <w:pPr>
        <w:widowControl w:val="0"/>
        <w:spacing w:after="0" w:line="360" w:lineRule="auto"/>
        <w:ind w:firstLine="720"/>
        <w:jc w:val="both"/>
        <w:rPr>
          <w:rFonts w:ascii="Times New Roman" w:hAnsi="Times New Roman"/>
          <w:sz w:val="28"/>
          <w:szCs w:val="28"/>
        </w:rPr>
      </w:pPr>
      <w:r w:rsidRPr="003449DE">
        <w:rPr>
          <w:rFonts w:ascii="Times New Roman" w:hAnsi="Times New Roman"/>
          <w:sz w:val="28"/>
          <w:szCs w:val="28"/>
        </w:rPr>
        <w:t xml:space="preserve">В </w:t>
      </w:r>
      <w:r>
        <w:rPr>
          <w:rFonts w:ascii="Times New Roman" w:hAnsi="Times New Roman"/>
          <w:sz w:val="28"/>
          <w:szCs w:val="28"/>
        </w:rPr>
        <w:t xml:space="preserve">менеджменте </w:t>
      </w:r>
      <w:r w:rsidRPr="003449DE">
        <w:rPr>
          <w:rFonts w:ascii="Times New Roman" w:hAnsi="Times New Roman"/>
          <w:sz w:val="28"/>
          <w:szCs w:val="28"/>
        </w:rPr>
        <w:t>зерново</w:t>
      </w:r>
      <w:r>
        <w:rPr>
          <w:rFonts w:ascii="Times New Roman" w:hAnsi="Times New Roman"/>
          <w:sz w:val="28"/>
          <w:szCs w:val="28"/>
        </w:rPr>
        <w:t>го</w:t>
      </w:r>
      <w:r w:rsidRPr="003449DE">
        <w:rPr>
          <w:rFonts w:ascii="Times New Roman" w:hAnsi="Times New Roman"/>
          <w:sz w:val="28"/>
          <w:szCs w:val="28"/>
        </w:rPr>
        <w:t xml:space="preserve"> бизнес</w:t>
      </w:r>
      <w:r>
        <w:rPr>
          <w:rFonts w:ascii="Times New Roman" w:hAnsi="Times New Roman"/>
          <w:sz w:val="28"/>
          <w:szCs w:val="28"/>
        </w:rPr>
        <w:t>а</w:t>
      </w:r>
      <w:r w:rsidRPr="003449DE">
        <w:rPr>
          <w:rFonts w:ascii="Times New Roman" w:hAnsi="Times New Roman"/>
          <w:sz w:val="28"/>
          <w:szCs w:val="28"/>
        </w:rPr>
        <w:t xml:space="preserve"> можно выделить три основные сферы, которые формируют рыночную конъюнктуру</w:t>
      </w:r>
      <w:r>
        <w:rPr>
          <w:rFonts w:ascii="Times New Roman" w:hAnsi="Times New Roman"/>
          <w:sz w:val="28"/>
          <w:szCs w:val="28"/>
        </w:rPr>
        <w:t>,</w:t>
      </w:r>
      <w:r w:rsidRPr="003449DE">
        <w:rPr>
          <w:rFonts w:ascii="Times New Roman" w:hAnsi="Times New Roman"/>
          <w:sz w:val="28"/>
          <w:szCs w:val="28"/>
        </w:rPr>
        <w:t xml:space="preserve"> в основе которой лежит производственная деятельность (рис</w:t>
      </w:r>
      <w:r>
        <w:rPr>
          <w:rFonts w:ascii="Times New Roman" w:hAnsi="Times New Roman"/>
          <w:sz w:val="28"/>
          <w:szCs w:val="28"/>
        </w:rPr>
        <w:t>.</w:t>
      </w:r>
      <w:r w:rsidRPr="003449DE">
        <w:rPr>
          <w:rFonts w:ascii="Times New Roman" w:hAnsi="Times New Roman"/>
          <w:sz w:val="28"/>
          <w:szCs w:val="28"/>
        </w:rPr>
        <w:t xml:space="preserve"> 1).  В целом зерновой бизнес представляет собой систему взаимосвязанных отраслей, в которой I сферу представляют отрасли рынка средств производства, включая комбикорм</w:t>
      </w:r>
      <w:r w:rsidRPr="003449DE">
        <w:rPr>
          <w:rFonts w:ascii="Times New Roman" w:hAnsi="Times New Roman"/>
          <w:sz w:val="28"/>
          <w:szCs w:val="28"/>
        </w:rPr>
        <w:t>о</w:t>
      </w:r>
      <w:r w:rsidRPr="003449DE">
        <w:rPr>
          <w:rFonts w:ascii="Times New Roman" w:hAnsi="Times New Roman"/>
          <w:sz w:val="28"/>
          <w:szCs w:val="28"/>
        </w:rPr>
        <w:t>вую промышленность, комплекс с.-х. машиностроения, частично энергет</w:t>
      </w:r>
      <w:r w:rsidRPr="003449DE">
        <w:rPr>
          <w:rFonts w:ascii="Times New Roman" w:hAnsi="Times New Roman"/>
          <w:sz w:val="28"/>
          <w:szCs w:val="28"/>
        </w:rPr>
        <w:t>и</w:t>
      </w:r>
      <w:r w:rsidRPr="003449DE">
        <w:rPr>
          <w:rFonts w:ascii="Times New Roman" w:hAnsi="Times New Roman"/>
          <w:sz w:val="28"/>
          <w:szCs w:val="28"/>
        </w:rPr>
        <w:t>ческую, химическую промышленность (удобрения, яды и др.), строител</w:t>
      </w:r>
      <w:r w:rsidRPr="003449DE">
        <w:rPr>
          <w:rFonts w:ascii="Times New Roman" w:hAnsi="Times New Roman"/>
          <w:sz w:val="28"/>
          <w:szCs w:val="28"/>
        </w:rPr>
        <w:t>ь</w:t>
      </w:r>
      <w:r w:rsidRPr="003449DE">
        <w:rPr>
          <w:rFonts w:ascii="Times New Roman" w:hAnsi="Times New Roman"/>
          <w:sz w:val="28"/>
          <w:szCs w:val="28"/>
        </w:rPr>
        <w:t>ства и другие, которые, взаимодействуют с другими рынками народного хозяйства.</w:t>
      </w:r>
    </w:p>
    <w:p w:rsidR="00255731" w:rsidRPr="003449DE" w:rsidRDefault="00255731" w:rsidP="003950E8">
      <w:pPr>
        <w:widowControl w:val="0"/>
        <w:spacing w:after="0" w:line="360" w:lineRule="auto"/>
        <w:ind w:firstLine="709"/>
        <w:jc w:val="both"/>
        <w:rPr>
          <w:rFonts w:ascii="Times New Roman" w:hAnsi="Times New Roman"/>
          <w:sz w:val="28"/>
          <w:szCs w:val="28"/>
        </w:rPr>
      </w:pPr>
      <w:r w:rsidRPr="003449DE">
        <w:rPr>
          <w:rFonts w:ascii="Times New Roman" w:hAnsi="Times New Roman"/>
          <w:sz w:val="28"/>
          <w:szCs w:val="28"/>
        </w:rPr>
        <w:t xml:space="preserve">Сегодня часть исследователей </w:t>
      </w:r>
      <w:r>
        <w:rPr>
          <w:rFonts w:ascii="Times New Roman" w:hAnsi="Times New Roman"/>
          <w:sz w:val="28"/>
          <w:szCs w:val="28"/>
        </w:rPr>
        <w:t xml:space="preserve">менеджмента </w:t>
      </w:r>
      <w:r w:rsidRPr="003449DE">
        <w:rPr>
          <w:rFonts w:ascii="Times New Roman" w:hAnsi="Times New Roman"/>
          <w:sz w:val="28"/>
          <w:szCs w:val="28"/>
        </w:rPr>
        <w:t>рынка продуктов отн</w:t>
      </w:r>
      <w:r w:rsidRPr="003449DE">
        <w:rPr>
          <w:rFonts w:ascii="Times New Roman" w:hAnsi="Times New Roman"/>
          <w:sz w:val="28"/>
          <w:szCs w:val="28"/>
        </w:rPr>
        <w:t>о</w:t>
      </w:r>
      <w:r w:rsidRPr="003449DE">
        <w:rPr>
          <w:rFonts w:ascii="Times New Roman" w:hAnsi="Times New Roman"/>
          <w:sz w:val="28"/>
          <w:szCs w:val="28"/>
        </w:rPr>
        <w:t>сят комбикормовую промышленность к I сфере, другие ко II сфере [</w:t>
      </w:r>
      <w:r>
        <w:rPr>
          <w:rFonts w:ascii="Times New Roman" w:hAnsi="Times New Roman"/>
          <w:sz w:val="28"/>
          <w:szCs w:val="28"/>
        </w:rPr>
        <w:t>4, 13</w:t>
      </w:r>
      <w:r w:rsidRPr="003449DE">
        <w:rPr>
          <w:rFonts w:ascii="Times New Roman" w:hAnsi="Times New Roman"/>
          <w:sz w:val="28"/>
          <w:szCs w:val="28"/>
        </w:rPr>
        <w:t>]. Однако, рассматривая бизнес комбикормов</w:t>
      </w:r>
      <w:r>
        <w:rPr>
          <w:rFonts w:ascii="Times New Roman" w:hAnsi="Times New Roman"/>
          <w:sz w:val="28"/>
          <w:szCs w:val="28"/>
        </w:rPr>
        <w:t>,</w:t>
      </w:r>
      <w:r w:rsidRPr="003449DE">
        <w:rPr>
          <w:rFonts w:ascii="Times New Roman" w:hAnsi="Times New Roman"/>
          <w:sz w:val="28"/>
          <w:szCs w:val="28"/>
        </w:rPr>
        <w:t xml:space="preserve"> отметим, что здесь в единой технологии и рабочем процессе в одно время реализуются сразу две ст</w:t>
      </w:r>
      <w:r w:rsidRPr="003449DE">
        <w:rPr>
          <w:rFonts w:ascii="Times New Roman" w:hAnsi="Times New Roman"/>
          <w:sz w:val="28"/>
          <w:szCs w:val="28"/>
        </w:rPr>
        <w:t>а</w:t>
      </w:r>
      <w:r w:rsidRPr="003449DE">
        <w:rPr>
          <w:rFonts w:ascii="Times New Roman" w:hAnsi="Times New Roman"/>
          <w:sz w:val="28"/>
          <w:szCs w:val="28"/>
        </w:rPr>
        <w:t>дии: осуществляется переработка сельскохозяйственной продукции и пр</w:t>
      </w:r>
      <w:r w:rsidRPr="003449DE">
        <w:rPr>
          <w:rFonts w:ascii="Times New Roman" w:hAnsi="Times New Roman"/>
          <w:sz w:val="28"/>
          <w:szCs w:val="28"/>
        </w:rPr>
        <w:t>о</w:t>
      </w:r>
      <w:r w:rsidRPr="003449DE">
        <w:rPr>
          <w:rFonts w:ascii="Times New Roman" w:hAnsi="Times New Roman"/>
          <w:sz w:val="28"/>
          <w:szCs w:val="28"/>
        </w:rPr>
        <w:t>изводятся средства производства  для  потребностей отрасли   животново</w:t>
      </w:r>
      <w:r w:rsidRPr="003449DE">
        <w:rPr>
          <w:rFonts w:ascii="Times New Roman" w:hAnsi="Times New Roman"/>
          <w:sz w:val="28"/>
          <w:szCs w:val="28"/>
        </w:rPr>
        <w:t>д</w:t>
      </w:r>
      <w:r w:rsidRPr="003449DE">
        <w:rPr>
          <w:rFonts w:ascii="Times New Roman" w:hAnsi="Times New Roman"/>
          <w:sz w:val="28"/>
          <w:szCs w:val="28"/>
        </w:rPr>
        <w:t xml:space="preserve">ства   в   виде комбикорма или кормовых концентратов. </w:t>
      </w:r>
    </w:p>
    <w:p w:rsidR="00255731" w:rsidRPr="003449DE" w:rsidRDefault="00255731" w:rsidP="00BD0778">
      <w:pPr>
        <w:widowControl w:val="0"/>
        <w:spacing w:after="0" w:line="360" w:lineRule="auto"/>
        <w:ind w:firstLine="709"/>
        <w:jc w:val="both"/>
        <w:rPr>
          <w:rFonts w:ascii="Times New Roman" w:hAnsi="Times New Roman"/>
          <w:sz w:val="28"/>
          <w:szCs w:val="28"/>
        </w:rPr>
      </w:pPr>
      <w:r w:rsidRPr="003449DE">
        <w:rPr>
          <w:rFonts w:ascii="Times New Roman" w:hAnsi="Times New Roman"/>
          <w:sz w:val="28"/>
          <w:szCs w:val="28"/>
        </w:rPr>
        <w:t>Часть ученых, отстаивая место комбикормовой промышленности в III сфере АПК, настаивают на том, что она использует в своем производс</w:t>
      </w:r>
      <w:r w:rsidRPr="003449DE">
        <w:rPr>
          <w:rFonts w:ascii="Times New Roman" w:hAnsi="Times New Roman"/>
          <w:sz w:val="28"/>
          <w:szCs w:val="28"/>
        </w:rPr>
        <w:t>т</w:t>
      </w:r>
      <w:r w:rsidRPr="003449DE">
        <w:rPr>
          <w:rFonts w:ascii="Times New Roman" w:hAnsi="Times New Roman"/>
          <w:sz w:val="28"/>
          <w:szCs w:val="28"/>
        </w:rPr>
        <w:t xml:space="preserve">ве сырье растительного происхождения и осуществляет поставку на рынок лишь продукты переработки с.-х. сырья. </w:t>
      </w:r>
      <w:r>
        <w:rPr>
          <w:rFonts w:ascii="Times New Roman" w:hAnsi="Times New Roman"/>
          <w:sz w:val="28"/>
          <w:szCs w:val="28"/>
        </w:rPr>
        <w:t>М</w:t>
      </w:r>
      <w:r w:rsidRPr="003449DE">
        <w:rPr>
          <w:rFonts w:ascii="Times New Roman" w:hAnsi="Times New Roman"/>
          <w:sz w:val="28"/>
          <w:szCs w:val="28"/>
        </w:rPr>
        <w:t xml:space="preserve">ы </w:t>
      </w:r>
      <w:r>
        <w:rPr>
          <w:rFonts w:ascii="Times New Roman" w:hAnsi="Times New Roman"/>
          <w:sz w:val="28"/>
          <w:szCs w:val="28"/>
        </w:rPr>
        <w:t xml:space="preserve">разделяем мнение тех кто </w:t>
      </w:r>
      <w:r w:rsidRPr="003449DE">
        <w:rPr>
          <w:rFonts w:ascii="Times New Roman" w:hAnsi="Times New Roman"/>
          <w:sz w:val="28"/>
          <w:szCs w:val="28"/>
        </w:rPr>
        <w:t>счита</w:t>
      </w:r>
      <w:r>
        <w:rPr>
          <w:rFonts w:ascii="Times New Roman" w:hAnsi="Times New Roman"/>
          <w:sz w:val="28"/>
          <w:szCs w:val="28"/>
        </w:rPr>
        <w:t>е</w:t>
      </w:r>
      <w:r w:rsidRPr="003449DE">
        <w:rPr>
          <w:rFonts w:ascii="Times New Roman" w:hAnsi="Times New Roman"/>
          <w:sz w:val="28"/>
          <w:szCs w:val="28"/>
        </w:rPr>
        <w:t>т, что комбикормовую промышленность правильнее относить к I р</w:t>
      </w:r>
      <w:r w:rsidRPr="003449DE">
        <w:rPr>
          <w:rFonts w:ascii="Times New Roman" w:hAnsi="Times New Roman"/>
          <w:sz w:val="28"/>
          <w:szCs w:val="28"/>
        </w:rPr>
        <w:t>е</w:t>
      </w:r>
      <w:r w:rsidRPr="003449DE">
        <w:rPr>
          <w:rFonts w:ascii="Times New Roman" w:hAnsi="Times New Roman"/>
          <w:sz w:val="28"/>
          <w:szCs w:val="28"/>
        </w:rPr>
        <w:t>сурсной сфере, так как в ней практически не производятся рыночные пр</w:t>
      </w:r>
      <w:r w:rsidRPr="003449DE">
        <w:rPr>
          <w:rFonts w:ascii="Times New Roman" w:hAnsi="Times New Roman"/>
          <w:sz w:val="28"/>
          <w:szCs w:val="28"/>
        </w:rPr>
        <w:t>о</w:t>
      </w:r>
      <w:r w:rsidRPr="003449DE">
        <w:rPr>
          <w:rFonts w:ascii="Times New Roman" w:hAnsi="Times New Roman"/>
          <w:sz w:val="28"/>
          <w:szCs w:val="28"/>
        </w:rPr>
        <w:t>дукты</w:t>
      </w:r>
      <w:r>
        <w:rPr>
          <w:rFonts w:ascii="Times New Roman" w:hAnsi="Times New Roman"/>
          <w:sz w:val="28"/>
          <w:szCs w:val="28"/>
        </w:rPr>
        <w:t>,</w:t>
      </w:r>
      <w:r w:rsidRPr="003449DE">
        <w:rPr>
          <w:rFonts w:ascii="Times New Roman" w:hAnsi="Times New Roman"/>
          <w:sz w:val="28"/>
          <w:szCs w:val="28"/>
        </w:rPr>
        <w:t xml:space="preserve"> потребляемые непосредственно населением [</w:t>
      </w:r>
      <w:r>
        <w:rPr>
          <w:rFonts w:ascii="Times New Roman" w:hAnsi="Times New Roman"/>
          <w:sz w:val="28"/>
          <w:szCs w:val="28"/>
        </w:rPr>
        <w:t>9, 13</w:t>
      </w:r>
      <w:r w:rsidRPr="003449DE">
        <w:rPr>
          <w:rFonts w:ascii="Times New Roman" w:hAnsi="Times New Roman"/>
          <w:sz w:val="28"/>
          <w:szCs w:val="28"/>
        </w:rPr>
        <w:t xml:space="preserve">]. </w:t>
      </w:r>
    </w:p>
    <w:p w:rsidR="00255731" w:rsidRDefault="00255731" w:rsidP="00BD0778">
      <w:pPr>
        <w:widowControl w:val="0"/>
        <w:spacing w:after="0" w:line="360" w:lineRule="auto"/>
        <w:ind w:firstLine="709"/>
        <w:jc w:val="both"/>
        <w:rPr>
          <w:rFonts w:ascii="Times New Roman" w:hAnsi="Times New Roman"/>
          <w:sz w:val="28"/>
          <w:szCs w:val="28"/>
        </w:rPr>
      </w:pPr>
      <w:r w:rsidRPr="003449DE">
        <w:rPr>
          <w:rFonts w:ascii="Times New Roman" w:hAnsi="Times New Roman"/>
          <w:sz w:val="28"/>
          <w:szCs w:val="28"/>
        </w:rPr>
        <w:t>Сегодня часть исследователей рынка продуктов относят комбико</w:t>
      </w:r>
      <w:r w:rsidRPr="003449DE">
        <w:rPr>
          <w:rFonts w:ascii="Times New Roman" w:hAnsi="Times New Roman"/>
          <w:sz w:val="28"/>
          <w:szCs w:val="28"/>
        </w:rPr>
        <w:t>р</w:t>
      </w:r>
      <w:r w:rsidRPr="003449DE">
        <w:rPr>
          <w:rFonts w:ascii="Times New Roman" w:hAnsi="Times New Roman"/>
          <w:sz w:val="28"/>
          <w:szCs w:val="28"/>
        </w:rPr>
        <w:t>мовую промышленность к I сфере, другие ко II сфере [</w:t>
      </w:r>
      <w:r>
        <w:rPr>
          <w:rFonts w:ascii="Times New Roman" w:hAnsi="Times New Roman"/>
          <w:sz w:val="28"/>
          <w:szCs w:val="28"/>
        </w:rPr>
        <w:t>6, 8</w:t>
      </w:r>
      <w:r w:rsidRPr="003449DE">
        <w:rPr>
          <w:rFonts w:ascii="Times New Roman" w:hAnsi="Times New Roman"/>
          <w:sz w:val="28"/>
          <w:szCs w:val="28"/>
        </w:rPr>
        <w:t>]. Однако, ра</w:t>
      </w:r>
      <w:r w:rsidRPr="003449DE">
        <w:rPr>
          <w:rFonts w:ascii="Times New Roman" w:hAnsi="Times New Roman"/>
          <w:sz w:val="28"/>
          <w:szCs w:val="28"/>
        </w:rPr>
        <w:t>с</w:t>
      </w:r>
      <w:r w:rsidRPr="003449DE">
        <w:rPr>
          <w:rFonts w:ascii="Times New Roman" w:hAnsi="Times New Roman"/>
          <w:sz w:val="28"/>
          <w:szCs w:val="28"/>
        </w:rPr>
        <w:t>сматривая бизнес комбикормов</w:t>
      </w:r>
      <w:r>
        <w:rPr>
          <w:rFonts w:ascii="Times New Roman" w:hAnsi="Times New Roman"/>
          <w:sz w:val="28"/>
          <w:szCs w:val="28"/>
        </w:rPr>
        <w:t>,</w:t>
      </w:r>
      <w:r w:rsidRPr="003449DE">
        <w:rPr>
          <w:rFonts w:ascii="Times New Roman" w:hAnsi="Times New Roman"/>
          <w:sz w:val="28"/>
          <w:szCs w:val="28"/>
        </w:rPr>
        <w:t xml:space="preserve"> отметим, что здесь в единой технологии и рабочем процессе в одно время реализуются сразу две стадии: осуществл</w:t>
      </w:r>
      <w:r w:rsidRPr="003449DE">
        <w:rPr>
          <w:rFonts w:ascii="Times New Roman" w:hAnsi="Times New Roman"/>
          <w:sz w:val="28"/>
          <w:szCs w:val="28"/>
        </w:rPr>
        <w:t>я</w:t>
      </w:r>
      <w:r w:rsidRPr="003449DE">
        <w:rPr>
          <w:rFonts w:ascii="Times New Roman" w:hAnsi="Times New Roman"/>
          <w:sz w:val="28"/>
          <w:szCs w:val="28"/>
        </w:rPr>
        <w:t>ется переработка сельскохозяйственной продукции и производятся средс</w:t>
      </w:r>
      <w:r w:rsidRPr="003449DE">
        <w:rPr>
          <w:rFonts w:ascii="Times New Roman" w:hAnsi="Times New Roman"/>
          <w:sz w:val="28"/>
          <w:szCs w:val="28"/>
        </w:rPr>
        <w:t>т</w:t>
      </w:r>
      <w:r w:rsidRPr="003449DE">
        <w:rPr>
          <w:rFonts w:ascii="Times New Roman" w:hAnsi="Times New Roman"/>
          <w:sz w:val="28"/>
          <w:szCs w:val="28"/>
        </w:rPr>
        <w:t xml:space="preserve">ва производства  для  потребностей отрасли   животноводства   в   виде комбикорма или кормовых концентратов. </w:t>
      </w:r>
    </w:p>
    <w:p w:rsidR="00255731" w:rsidRDefault="00255731" w:rsidP="00DC69B5">
      <w:pPr>
        <w:widowControl w:val="0"/>
        <w:spacing w:line="360" w:lineRule="auto"/>
        <w:ind w:firstLine="709"/>
        <w:jc w:val="both"/>
        <w:rPr>
          <w:rFonts w:ascii="Times New Roman" w:hAnsi="Times New Roman"/>
          <w:b/>
          <w:sz w:val="28"/>
          <w:szCs w:val="28"/>
        </w:rPr>
      </w:pPr>
    </w:p>
    <w:p w:rsidR="00255731" w:rsidRDefault="00255731" w:rsidP="00DC69B5">
      <w:pPr>
        <w:widowControl w:val="0"/>
        <w:spacing w:line="360" w:lineRule="auto"/>
        <w:ind w:firstLine="709"/>
        <w:jc w:val="both"/>
        <w:rPr>
          <w:rFonts w:ascii="Times New Roman" w:hAnsi="Times New Roman"/>
          <w:b/>
          <w:sz w:val="28"/>
          <w:szCs w:val="28"/>
        </w:rPr>
      </w:pPr>
    </w:p>
    <w:p w:rsidR="00255731" w:rsidRDefault="00255731" w:rsidP="00DC69B5">
      <w:pPr>
        <w:widowControl w:val="0"/>
        <w:spacing w:line="360" w:lineRule="auto"/>
        <w:ind w:firstLine="709"/>
        <w:jc w:val="both"/>
        <w:rPr>
          <w:rFonts w:ascii="Times New Roman" w:hAnsi="Times New Roman"/>
          <w:b/>
          <w:sz w:val="28"/>
          <w:szCs w:val="28"/>
        </w:rPr>
      </w:pPr>
    </w:p>
    <w:p w:rsidR="00255731" w:rsidRDefault="00255731" w:rsidP="00DC69B5">
      <w:pPr>
        <w:widowControl w:val="0"/>
        <w:spacing w:line="360" w:lineRule="auto"/>
        <w:ind w:firstLine="709"/>
        <w:jc w:val="both"/>
        <w:rPr>
          <w:rFonts w:ascii="Times New Roman" w:hAnsi="Times New Roman"/>
          <w:b/>
          <w:sz w:val="28"/>
          <w:szCs w:val="28"/>
        </w:rPr>
      </w:pPr>
    </w:p>
    <w:p w:rsidR="00255731" w:rsidRDefault="00255731" w:rsidP="00DC69B5">
      <w:pPr>
        <w:widowControl w:val="0"/>
        <w:spacing w:line="360" w:lineRule="auto"/>
        <w:ind w:firstLine="709"/>
        <w:jc w:val="both"/>
        <w:rPr>
          <w:rFonts w:ascii="Times New Roman" w:hAnsi="Times New Roman"/>
          <w:b/>
          <w:sz w:val="28"/>
          <w:szCs w:val="28"/>
        </w:rPr>
      </w:pPr>
    </w:p>
    <w:p w:rsidR="00255731" w:rsidRDefault="00255731" w:rsidP="00DC69B5">
      <w:pPr>
        <w:widowControl w:val="0"/>
        <w:spacing w:line="360" w:lineRule="auto"/>
        <w:ind w:firstLine="709"/>
        <w:jc w:val="both"/>
        <w:rPr>
          <w:rFonts w:ascii="Times New Roman" w:hAnsi="Times New Roman"/>
          <w:b/>
          <w:sz w:val="28"/>
          <w:szCs w:val="28"/>
        </w:rPr>
      </w:pPr>
    </w:p>
    <w:p w:rsidR="00255731" w:rsidRDefault="00255731" w:rsidP="00DC69B5">
      <w:pPr>
        <w:widowControl w:val="0"/>
        <w:spacing w:line="360" w:lineRule="auto"/>
        <w:ind w:firstLine="709"/>
        <w:jc w:val="both"/>
        <w:rPr>
          <w:rFonts w:ascii="Times New Roman" w:hAnsi="Times New Roman"/>
          <w:b/>
          <w:sz w:val="28"/>
          <w:szCs w:val="28"/>
        </w:rPr>
      </w:pPr>
    </w:p>
    <w:p w:rsidR="00255731" w:rsidRDefault="00255731" w:rsidP="00DC69B5">
      <w:pPr>
        <w:widowControl w:val="0"/>
        <w:spacing w:line="360" w:lineRule="auto"/>
        <w:ind w:firstLine="709"/>
        <w:jc w:val="both"/>
        <w:rPr>
          <w:rFonts w:ascii="Times New Roman" w:hAnsi="Times New Roman"/>
          <w:b/>
          <w:sz w:val="28"/>
          <w:szCs w:val="28"/>
        </w:rPr>
      </w:pPr>
    </w:p>
    <w:p w:rsidR="00255731" w:rsidRDefault="00255731" w:rsidP="00DC69B5">
      <w:pPr>
        <w:widowControl w:val="0"/>
        <w:spacing w:line="360" w:lineRule="auto"/>
        <w:ind w:firstLine="709"/>
        <w:jc w:val="both"/>
        <w:rPr>
          <w:rFonts w:ascii="Times New Roman" w:hAnsi="Times New Roman"/>
          <w:b/>
          <w:sz w:val="28"/>
          <w:szCs w:val="28"/>
        </w:rPr>
      </w:pPr>
    </w:p>
    <w:p w:rsidR="00255731" w:rsidRDefault="00255731" w:rsidP="00DC69B5">
      <w:pPr>
        <w:widowControl w:val="0"/>
        <w:spacing w:line="360" w:lineRule="auto"/>
        <w:ind w:firstLine="709"/>
        <w:jc w:val="both"/>
        <w:rPr>
          <w:rFonts w:ascii="Times New Roman" w:hAnsi="Times New Roman"/>
          <w:b/>
          <w:sz w:val="28"/>
          <w:szCs w:val="28"/>
        </w:rPr>
      </w:pPr>
    </w:p>
    <w:p w:rsidR="00255731" w:rsidRDefault="00255731" w:rsidP="00DC69B5">
      <w:pPr>
        <w:widowControl w:val="0"/>
        <w:spacing w:line="360" w:lineRule="auto"/>
        <w:ind w:firstLine="709"/>
        <w:jc w:val="both"/>
        <w:rPr>
          <w:rFonts w:ascii="Times New Roman" w:hAnsi="Times New Roman"/>
          <w:b/>
          <w:sz w:val="28"/>
          <w:szCs w:val="28"/>
        </w:rPr>
      </w:pPr>
    </w:p>
    <w:p w:rsidR="00255731" w:rsidRPr="003449DE" w:rsidRDefault="00255731" w:rsidP="00E949B4">
      <w:pPr>
        <w:widowControl w:val="0"/>
        <w:spacing w:line="360" w:lineRule="auto"/>
        <w:ind w:firstLine="709"/>
        <w:jc w:val="both"/>
        <w:rPr>
          <w:rFonts w:ascii="Times New Roman" w:hAnsi="Times New Roman"/>
          <w:b/>
          <w:sz w:val="28"/>
          <w:szCs w:val="28"/>
        </w:rPr>
      </w:pPr>
      <w:r>
        <w:rPr>
          <w:noProof/>
          <w:lang w:eastAsia="ru-RU"/>
        </w:rPr>
        <w:pict>
          <v:line id="_x0000_s1026" style="position:absolute;left:0;text-align:left;flip:x;z-index:251715584" from="456.35pt,549.65pt" to="468.35pt,549.65pt"/>
        </w:pict>
      </w:r>
      <w:r>
        <w:rPr>
          <w:noProof/>
          <w:lang w:eastAsia="ru-RU"/>
        </w:rPr>
        <w:pict>
          <v:line id="_x0000_s1027" style="position:absolute;left:0;text-align:left;flip:x;z-index:251714560" from="456.35pt,644.9pt" to="468.35pt,644.9pt"/>
        </w:pict>
      </w:r>
      <w:r>
        <w:rPr>
          <w:noProof/>
          <w:lang w:eastAsia="ru-RU"/>
        </w:rPr>
        <w:pict>
          <v:shapetype id="_x0000_t32" coordsize="21600,21600" o:spt="32" o:oned="t" path="m,l21600,21600e" filled="f">
            <v:path arrowok="t" fillok="f" o:connecttype="none"/>
            <o:lock v:ext="edit" shapetype="t"/>
          </v:shapetype>
          <v:shape id="_x0000_s1028" type="#_x0000_t32" style="position:absolute;left:0;text-align:left;margin-left:114.45pt;margin-top:314.05pt;width:0;height:11.75pt;z-index:251713536" o:connectortype="straight"/>
        </w:pict>
      </w:r>
      <w:r>
        <w:rPr>
          <w:noProof/>
          <w:lang w:eastAsia="ru-RU"/>
        </w:rPr>
        <w:pict>
          <v:shape id="_x0000_s1029" type="#_x0000_t32" style="position:absolute;left:0;text-align:left;margin-left:348.45pt;margin-top:314.05pt;width:0;height:12.3pt;z-index:251712512" o:connectortype="straight"/>
        </w:pict>
      </w:r>
      <w:r>
        <w:rPr>
          <w:noProof/>
          <w:lang w:eastAsia="ru-RU"/>
        </w:rPr>
        <w:pict>
          <v:shape id="_x0000_s1030" type="#_x0000_t32" style="position:absolute;left:0;text-align:left;margin-left:114.45pt;margin-top:314pt;width:234pt;height:.05pt;z-index:251711488" o:connectortype="straight"/>
        </w:pict>
      </w:r>
      <w:r>
        <w:rPr>
          <w:noProof/>
          <w:lang w:eastAsia="ru-RU"/>
        </w:rPr>
        <w:pict>
          <v:shape id="_x0000_s1031" type="#_x0000_t32" style="position:absolute;left:0;text-align:left;margin-left:402.15pt;margin-top:233.9pt;width:20.75pt;height:0;z-index:251710464" o:connectortype="straight"/>
        </w:pict>
      </w:r>
      <w:r>
        <w:rPr>
          <w:noProof/>
          <w:lang w:eastAsia="ru-RU"/>
        </w:rPr>
        <w:pict>
          <v:shapetype id="_x0000_t202" coordsize="21600,21600" o:spt="202" path="m,l,21600r21600,l21600,xe">
            <v:stroke joinstyle="miter"/>
            <v:path gradientshapeok="t" o:connecttype="rect"/>
          </v:shapetype>
          <v:shape id="_x0000_s1032" type="#_x0000_t202" style="position:absolute;left:0;text-align:left;margin-left:438.35pt;margin-top:46.05pt;width:26.8pt;height:233.25pt;z-index:251709440" strokecolor="white">
            <v:textbox style="layout-flow:vertical;mso-layout-flow-alt:bottom-to-top;mso-next-textbox:#_x0000_s1032">
              <w:txbxContent>
                <w:p w:rsidR="00255731" w:rsidRPr="00F3662C" w:rsidRDefault="00255731" w:rsidP="00E5500F">
                  <w:pPr>
                    <w:rPr>
                      <w:b/>
                      <w:sz w:val="16"/>
                      <w:szCs w:val="16"/>
                    </w:rPr>
                  </w:pPr>
                  <w:r w:rsidRPr="00F3662C">
                    <w:rPr>
                      <w:b/>
                      <w:sz w:val="16"/>
                      <w:szCs w:val="16"/>
                      <w:lang w:val="en-US"/>
                    </w:rPr>
                    <w:t>IV</w:t>
                  </w:r>
                  <w:r w:rsidRPr="00F3662C">
                    <w:rPr>
                      <w:b/>
                      <w:sz w:val="16"/>
                      <w:szCs w:val="16"/>
                    </w:rPr>
                    <w:t xml:space="preserve">  СФЕРА       РЫНОК  ЗЕРНА И ЗЕРНОПРОДУКТОВ</w:t>
                  </w:r>
                </w:p>
              </w:txbxContent>
            </v:textbox>
          </v:shape>
        </w:pict>
      </w:r>
      <w:r>
        <w:rPr>
          <w:noProof/>
          <w:lang w:eastAsia="ru-RU"/>
        </w:rPr>
        <w:pict>
          <v:shape id="_x0000_s1033" type="#_x0000_t32" style="position:absolute;left:0;text-align:left;margin-left:242.25pt;margin-top:301.4pt;width:0;height:24.95pt;z-index:251708416" o:connectortype="straight"/>
        </w:pict>
      </w:r>
      <w:r>
        <w:rPr>
          <w:noProof/>
          <w:lang w:eastAsia="ru-RU"/>
        </w:rPr>
        <w:pict>
          <v:shape id="_x0000_s1034" type="#_x0000_t32" style="position:absolute;left:0;text-align:left;margin-left:289.6pt;margin-top:333.1pt;width:12.3pt;height:0;z-index:251707392" o:connectortype="straight"/>
        </w:pict>
      </w:r>
      <w:r>
        <w:rPr>
          <w:noProof/>
          <w:lang w:eastAsia="ru-RU"/>
        </w:rPr>
        <w:pict>
          <v:shape id="_x0000_s1035" type="#_x0000_t32" style="position:absolute;left:0;text-align:left;margin-left:171.7pt;margin-top:333.1pt;width:18.65pt;height:0;z-index:251706368" o:connectortype="straight"/>
        </w:pict>
      </w:r>
      <w:r>
        <w:rPr>
          <w:noProof/>
          <w:lang w:eastAsia="ru-RU"/>
        </w:rPr>
        <w:pict>
          <v:group id="_x0000_s1036" style="position:absolute;left:0;text-align:left;margin-left:456.35pt;margin-top:309.1pt;width:12pt;height:57.15pt;z-index:251705344" coordorigin="10655,1505" coordsize="406,5113">
            <v:line id="_x0000_s1037" style="position:absolute;flip:y" from="11061,1505" to="11061,6618" strokeweight="1.5pt"/>
            <v:line id="_x0000_s1038" style="position:absolute" from="10655,1505" to="11061,1505"/>
            <v:line id="_x0000_s1039" style="position:absolute" from="10655,6618" to="11061,6618"/>
          </v:group>
        </w:pict>
      </w:r>
      <w:r>
        <w:rPr>
          <w:noProof/>
          <w:lang w:eastAsia="ru-RU"/>
        </w:rPr>
        <w:pict>
          <v:line id="_x0000_s1040" style="position:absolute;left:0;text-align:left;z-index:251704320" from="211.45pt,457.2pt" to="220.45pt,457.2pt"/>
        </w:pict>
      </w:r>
      <w:r>
        <w:rPr>
          <w:noProof/>
          <w:lang w:eastAsia="ru-RU"/>
        </w:rPr>
        <w:pict>
          <v:shape id="_x0000_s1041" type="#_x0000_t202" style="position:absolute;left:0;text-align:left;margin-left:251.7pt;margin-top:134.1pt;width:148.75pt;height:17.1pt;z-index:251703296">
            <v:textbox style="mso-next-textbox:#_x0000_s1041">
              <w:txbxContent>
                <w:p w:rsidR="00255731" w:rsidRPr="00766341" w:rsidRDefault="00255731" w:rsidP="00E5500F">
                  <w:pPr>
                    <w:jc w:val="center"/>
                    <w:rPr>
                      <w:b/>
                      <w:caps/>
                      <w:sz w:val="16"/>
                      <w:szCs w:val="16"/>
                    </w:rPr>
                  </w:pPr>
                  <w:r w:rsidRPr="00766341">
                    <w:rPr>
                      <w:b/>
                      <w:caps/>
                      <w:sz w:val="16"/>
                      <w:szCs w:val="16"/>
                    </w:rPr>
                    <w:t>Рынки, ярмарки</w:t>
                  </w:r>
                </w:p>
              </w:txbxContent>
            </v:textbox>
          </v:shape>
        </w:pict>
      </w:r>
      <w:r>
        <w:rPr>
          <w:noProof/>
          <w:lang w:eastAsia="ru-RU"/>
        </w:rPr>
        <w:pict>
          <v:line id="_x0000_s1042" style="position:absolute;left:0;text-align:left;z-index:251702272" from="305.05pt,500.1pt" to="314.55pt,500.1pt"/>
        </w:pict>
      </w:r>
      <w:r>
        <w:rPr>
          <w:noProof/>
          <w:lang w:eastAsia="ru-RU"/>
        </w:rPr>
        <w:pict>
          <v:line id="_x0000_s1043" style="position:absolute;left:0;text-align:left;z-index:251701248" from="291.5pt,476.3pt" to="313.9pt,476.3pt"/>
        </w:pict>
      </w:r>
      <w:r>
        <w:rPr>
          <w:noProof/>
          <w:lang w:eastAsia="ru-RU"/>
        </w:rPr>
        <w:pict>
          <v:line id="_x0000_s1044" style="position:absolute;left:0;text-align:left;z-index:251700224" from="223.25pt,127.95pt" to="238.45pt,127.95pt"/>
        </w:pict>
      </w:r>
      <w:r>
        <w:rPr>
          <w:noProof/>
          <w:lang w:eastAsia="ru-RU"/>
        </w:rPr>
        <w:pict>
          <v:line id="_x0000_s1045" style="position:absolute;left:0;text-align:left;z-index:251699200" from="238.45pt,124.2pt" to="256.45pt,124.2pt"/>
        </w:pict>
      </w:r>
      <w:r>
        <w:rPr>
          <w:noProof/>
          <w:lang w:eastAsia="ru-RU"/>
        </w:rPr>
        <w:pict>
          <v:shape id="_x0000_s1046" type="#_x0000_t202" style="position:absolute;left:0;text-align:left;margin-left:438.35pt;margin-top:556.75pt;width:24pt;height:76.4pt;z-index:251698176" strokecolor="white">
            <v:textbox style="layout-flow:vertical;mso-layout-flow-alt:bottom-to-top;mso-next-textbox:#_x0000_s1046">
              <w:txbxContent>
                <w:p w:rsidR="00255731" w:rsidRPr="00F3662C" w:rsidRDefault="00255731" w:rsidP="00E5500F">
                  <w:pPr>
                    <w:spacing w:line="192" w:lineRule="auto"/>
                    <w:jc w:val="center"/>
                    <w:rPr>
                      <w:b/>
                      <w:sz w:val="16"/>
                      <w:szCs w:val="16"/>
                    </w:rPr>
                  </w:pPr>
                  <w:r w:rsidRPr="00F3662C">
                    <w:rPr>
                      <w:b/>
                      <w:sz w:val="16"/>
                      <w:szCs w:val="16"/>
                      <w:lang w:val="en-US"/>
                    </w:rPr>
                    <w:t xml:space="preserve">I </w:t>
                  </w:r>
                  <w:r w:rsidRPr="00F3662C">
                    <w:rPr>
                      <w:b/>
                      <w:sz w:val="16"/>
                      <w:szCs w:val="16"/>
                    </w:rPr>
                    <w:t>СФЕРА</w:t>
                  </w:r>
                </w:p>
              </w:txbxContent>
            </v:textbox>
          </v:shape>
        </w:pict>
      </w:r>
      <w:r>
        <w:rPr>
          <w:noProof/>
          <w:lang w:eastAsia="ru-RU"/>
        </w:rPr>
        <w:pict>
          <v:line id="_x0000_s1047" style="position:absolute;left:0;text-align:left;flip:x;z-index:251697152" from="467.6pt,549.65pt" to="468.35pt,644.75pt" strokeweight="1.5pt"/>
        </w:pict>
      </w:r>
      <w:r>
        <w:rPr>
          <w:noProof/>
          <w:lang w:eastAsia="ru-RU"/>
        </w:rPr>
        <w:pict>
          <v:group id="_x0000_s1048" style="position:absolute;left:0;text-align:left;margin-left:453.9pt;margin-top:375.05pt;width:13.7pt;height:165.7pt;z-index:251696128" coordorigin="10655,7348" coordsize="406,3287">
            <v:line id="_x0000_s1049" style="position:absolute;flip:y" from="11061,7348" to="11061,10635" strokeweight="1.5pt"/>
            <v:line id="_x0000_s1050" style="position:absolute" from="10655,7348" to="11061,7348"/>
            <v:line id="_x0000_s1051" style="position:absolute" from="10655,10635" to="11061,10635"/>
          </v:group>
        </w:pict>
      </w:r>
      <w:r>
        <w:rPr>
          <w:noProof/>
          <w:lang w:eastAsia="ru-RU"/>
        </w:rPr>
        <w:pict>
          <v:group id="_x0000_s1052" style="position:absolute;left:0;text-align:left;margin-left:453.9pt;margin-top:36.9pt;width:13.7pt;height:264.5pt;z-index:251695104" coordorigin="10655,1505" coordsize="406,5113">
            <v:line id="_x0000_s1053" style="position:absolute;flip:y" from="11061,1505" to="11061,6618" strokeweight="1.5pt"/>
            <v:line id="_x0000_s1054" style="position:absolute" from="10655,1505" to="11061,1505"/>
            <v:line id="_x0000_s1055" style="position:absolute" from="10655,6618" to="11061,6618"/>
          </v:group>
        </w:pict>
      </w:r>
      <w:r>
        <w:rPr>
          <w:noProof/>
          <w:lang w:eastAsia="ru-RU"/>
        </w:rPr>
        <w:pict>
          <v:line id="_x0000_s1056" style="position:absolute;left:0;text-align:left;z-index:251694080" from="59.7pt,292.15pt" to="70.4pt,292.15pt"/>
        </w:pict>
      </w:r>
      <w:r>
        <w:rPr>
          <w:noProof/>
          <w:lang w:eastAsia="ru-RU"/>
        </w:rPr>
        <w:pict>
          <v:line id="_x0000_s1057" style="position:absolute;left:0;text-align:left;z-index:251693056" from="59.7pt,264.55pt" to="70.4pt,264.55pt"/>
        </w:pict>
      </w:r>
      <w:r>
        <w:rPr>
          <w:noProof/>
          <w:lang w:eastAsia="ru-RU"/>
        </w:rPr>
        <w:pict>
          <v:line id="_x0000_s1058" style="position:absolute;left:0;text-align:left;z-index:251692032" from="59.7pt,236.95pt" to="70.4pt,236.95pt"/>
        </w:pict>
      </w:r>
      <w:r>
        <w:rPr>
          <w:noProof/>
          <w:lang w:eastAsia="ru-RU"/>
        </w:rPr>
        <w:pict>
          <v:line id="_x0000_s1059" style="position:absolute;left:0;text-align:left;z-index:251691008" from="59.7pt,218.55pt" to="70.4pt,218.55pt"/>
        </w:pict>
      </w:r>
      <w:r>
        <w:rPr>
          <w:noProof/>
          <w:lang w:eastAsia="ru-RU"/>
        </w:rPr>
        <w:pict>
          <v:line id="_x0000_s1060" style="position:absolute;left:0;text-align:left;z-index:251689984" from="59.7pt,190.9pt" to="70.4pt,190.9pt"/>
        </w:pict>
      </w:r>
      <w:r>
        <w:rPr>
          <w:noProof/>
          <w:lang w:eastAsia="ru-RU"/>
        </w:rPr>
        <w:pict>
          <v:line id="_x0000_s1061" style="position:absolute;left:0;text-align:left;z-index:251688960" from="59.7pt,172.45pt" to="70.4pt,172.45pt"/>
        </w:pict>
      </w:r>
      <w:r>
        <w:rPr>
          <w:noProof/>
          <w:lang w:eastAsia="ru-RU"/>
        </w:rPr>
        <w:pict>
          <v:line id="_x0000_s1062" style="position:absolute;left:0;text-align:left;z-index:251687936" from="59.7pt,144.9pt" to="70.4pt,144.9pt"/>
        </w:pict>
      </w:r>
      <w:r>
        <w:rPr>
          <w:noProof/>
          <w:lang w:eastAsia="ru-RU"/>
        </w:rPr>
        <w:pict>
          <v:line id="_x0000_s1063" style="position:absolute;left:0;text-align:left;z-index:251686912" from="59.7pt,126.45pt" to="70.4pt,126.45pt"/>
        </w:pict>
      </w:r>
      <w:r>
        <w:rPr>
          <w:noProof/>
          <w:lang w:eastAsia="ru-RU"/>
        </w:rPr>
        <w:pict>
          <v:line id="_x0000_s1064" style="position:absolute;left:0;text-align:left;z-index:251685888" from="59.7pt,126.45pt" to="59.7pt,292.15pt"/>
        </w:pict>
      </w:r>
      <w:r>
        <w:rPr>
          <w:noProof/>
          <w:lang w:eastAsia="ru-RU"/>
        </w:rPr>
        <w:pict>
          <v:line id="_x0000_s1065" style="position:absolute;left:0;text-align:left;z-index:251684864" from="391.45pt,559.2pt" to="423.55pt,559.2pt"/>
        </w:pict>
      </w:r>
      <w:r>
        <w:rPr>
          <w:noProof/>
          <w:lang w:eastAsia="ru-RU"/>
        </w:rPr>
        <w:pict>
          <v:line id="_x0000_s1066" style="position:absolute;left:0;text-align:left;z-index:251683840" from="412.85pt,586.75pt" to="423.55pt,586.75pt"/>
        </w:pict>
      </w:r>
      <w:r>
        <w:rPr>
          <w:noProof/>
          <w:lang w:eastAsia="ru-RU"/>
        </w:rPr>
        <w:pict>
          <v:line id="_x0000_s1067" style="position:absolute;left:0;text-align:left;z-index:251682816" from="423.55pt,218.55pt" to="424.2pt,586.75pt"/>
        </w:pict>
      </w:r>
      <w:r>
        <w:rPr>
          <w:noProof/>
          <w:lang w:eastAsia="ru-RU"/>
        </w:rPr>
        <w:pict>
          <v:line id="_x0000_s1068" style="position:absolute;left:0;text-align:left;z-index:251681792" from="401.5pt,259.25pt" to="422.9pt,259.25pt"/>
        </w:pict>
      </w:r>
      <w:r>
        <w:rPr>
          <w:noProof/>
          <w:lang w:eastAsia="ru-RU"/>
        </w:rPr>
        <w:pict>
          <v:line id="_x0000_s1069" style="position:absolute;left:0;text-align:left;z-index:251680768" from="400.4pt,292.15pt" to="421.8pt,292.15pt"/>
        </w:pict>
      </w:r>
      <w:r>
        <w:rPr>
          <w:noProof/>
          <w:lang w:eastAsia="ru-RU"/>
        </w:rPr>
        <w:pict>
          <v:line id="_x0000_s1070" style="position:absolute;left:0;text-align:left;z-index:251679744" from="434.25pt,52.85pt" to="434.25pt,540.75pt"/>
        </w:pict>
      </w:r>
      <w:r>
        <w:rPr>
          <w:noProof/>
          <w:lang w:eastAsia="ru-RU"/>
        </w:rPr>
        <w:pict>
          <v:line id="_x0000_s1071" style="position:absolute;left:0;text-align:left;z-index:251678720" from="38.25pt,540.75pt" to="38.25pt,614.4pt"/>
        </w:pict>
      </w:r>
      <w:r>
        <w:rPr>
          <w:noProof/>
          <w:lang w:eastAsia="ru-RU"/>
        </w:rPr>
        <w:pict>
          <v:line id="_x0000_s1072" style="position:absolute;left:0;text-align:left;z-index:251677696" from="6.15pt,586.75pt" to="48.95pt,586.75pt"/>
        </w:pict>
      </w:r>
      <w:r>
        <w:rPr>
          <w:noProof/>
          <w:lang w:eastAsia="ru-RU"/>
        </w:rPr>
        <w:pict>
          <v:line id="_x0000_s1073" style="position:absolute;left:0;text-align:left;z-index:251676672" from="4.45pt,124.2pt" to="6.15pt,586.75pt"/>
        </w:pict>
      </w:r>
      <w:r>
        <w:rPr>
          <w:noProof/>
          <w:lang w:eastAsia="ru-RU"/>
        </w:rPr>
        <w:pict>
          <v:line id="_x0000_s1074" style="position:absolute;left:0;text-align:left;z-index:251675648" from="-4.55pt,540.75pt" to="434.25pt,540.75pt"/>
        </w:pict>
      </w:r>
      <w:r>
        <w:rPr>
          <w:noProof/>
          <w:lang w:eastAsia="ru-RU"/>
        </w:rPr>
        <w:pict>
          <v:line id="_x0000_s1075" style="position:absolute;left:0;text-align:left;z-index:251674624" from="-4.55pt,52.85pt" to="-4.55pt,540.75pt"/>
        </w:pict>
      </w:r>
      <w:r>
        <w:rPr>
          <w:noProof/>
          <w:lang w:eastAsia="ru-RU"/>
        </w:rPr>
        <w:pict>
          <v:line id="_x0000_s1076" style="position:absolute;left:0;text-align:left;z-index:251673600" from="220.45pt,605.2pt" to="220.45pt,614.4pt"/>
        </w:pict>
      </w:r>
      <w:r>
        <w:rPr>
          <w:noProof/>
          <w:lang w:eastAsia="ru-RU"/>
        </w:rPr>
        <w:pict>
          <v:line id="_x0000_s1077" style="position:absolute;left:0;text-align:left;z-index:251672576" from="295.1pt,559.2pt" to="305.8pt,559.2pt"/>
        </w:pict>
      </w:r>
      <w:r>
        <w:rPr>
          <w:noProof/>
          <w:lang w:eastAsia="ru-RU"/>
        </w:rPr>
        <w:pict>
          <v:line id="_x0000_s1078" style="position:absolute;left:0;text-align:left;z-index:251671552" from="263pt,531.55pt" to="263pt,549.9pt"/>
        </w:pict>
      </w:r>
      <w:r>
        <w:rPr>
          <w:noProof/>
          <w:lang w:eastAsia="ru-RU"/>
        </w:rPr>
        <w:pict>
          <v:line id="_x0000_s1079" style="position:absolute;left:0;text-align:left;z-index:251670528" from="166.7pt,522.35pt" to="177.4pt,522.35pt"/>
        </w:pict>
      </w:r>
      <w:r>
        <w:rPr>
          <w:noProof/>
          <w:lang w:eastAsia="ru-RU"/>
        </w:rPr>
        <w:pict>
          <v:line id="_x0000_s1080" style="position:absolute;left:0;text-align:left;z-index:251669504" from="166.7pt,494.7pt" to="177.4pt,494.7pt"/>
        </w:pict>
      </w:r>
      <w:r>
        <w:rPr>
          <w:noProof/>
          <w:lang w:eastAsia="ru-RU"/>
        </w:rPr>
        <w:pict>
          <v:line id="_x0000_s1081" style="position:absolute;left:0;text-align:left;z-index:251668480" from="166.7pt,457.85pt" to="177.4pt,457.85pt"/>
        </w:pict>
      </w:r>
      <w:r>
        <w:rPr>
          <w:noProof/>
          <w:lang w:eastAsia="ru-RU"/>
        </w:rPr>
        <w:pict>
          <v:line id="_x0000_s1082" style="position:absolute;left:0;text-align:left;z-index:251667456" from="166.7pt,430.25pt" to="177.4pt,430.25pt"/>
        </w:pict>
      </w:r>
      <w:r>
        <w:rPr>
          <w:noProof/>
          <w:lang w:eastAsia="ru-RU"/>
        </w:rPr>
        <w:pict>
          <v:line id="_x0000_s1083" style="position:absolute;left:0;text-align:left;z-index:251666432" from="166.7pt,402.65pt" to="177.4pt,402.65pt"/>
        </w:pict>
      </w:r>
      <w:r>
        <w:rPr>
          <w:noProof/>
          <w:lang w:eastAsia="ru-RU"/>
        </w:rPr>
        <w:pict>
          <v:line id="_x0000_s1084" style="position:absolute;left:0;text-align:left;z-index:251665408" from="33.4pt,302.75pt" to="33.4pt,515.2pt"/>
        </w:pict>
      </w:r>
      <w:r>
        <w:rPr>
          <w:noProof/>
          <w:lang w:eastAsia="ru-RU"/>
        </w:rPr>
        <w:pict>
          <v:line id="_x0000_s1085" style="position:absolute;left:0;text-align:left;z-index:251664384" from="198.85pt,384.2pt" to="198.85pt,393.45pt"/>
        </w:pict>
      </w:r>
      <w:r>
        <w:rPr>
          <w:noProof/>
          <w:lang w:eastAsia="ru-RU"/>
        </w:rPr>
        <w:pict>
          <v:line id="_x0000_s1086" style="position:absolute;left:0;text-align:left;z-index:251663360" from="305.8pt,377.75pt" to="305.8pt,532.15pt"/>
        </w:pict>
      </w:r>
      <w:r>
        <w:rPr>
          <w:noProof/>
          <w:lang w:eastAsia="ru-RU"/>
        </w:rPr>
        <w:pict>
          <v:line id="_x0000_s1087" style="position:absolute;left:0;text-align:left;z-index:251662336" from="305.9pt,532.15pt" to="313.9pt,532.15pt"/>
        </w:pict>
      </w:r>
      <w:r>
        <w:rPr>
          <w:noProof/>
          <w:lang w:eastAsia="ru-RU"/>
        </w:rPr>
        <w:pict>
          <v:line id="_x0000_s1088" style="position:absolute;left:0;text-align:left;z-index:251661312" from="306.45pt,448.7pt" to="314.55pt,448.7pt"/>
        </w:pict>
      </w:r>
      <w:r>
        <w:rPr>
          <w:noProof/>
          <w:lang w:eastAsia="ru-RU"/>
        </w:rPr>
        <w:pict>
          <v:line id="_x0000_s1089" style="position:absolute;left:0;text-align:left;z-index:251660288" from="305.9pt,377.75pt" to="313.9pt,377.75pt"/>
        </w:pict>
      </w:r>
      <w:r>
        <w:rPr>
          <w:noProof/>
          <w:lang w:eastAsia="ru-RU"/>
        </w:rPr>
        <w:pict>
          <v:line id="_x0000_s1090" style="position:absolute;left:0;text-align:left;z-index:251659264" from="306.45pt,402.65pt" to="314.45pt,402.65pt"/>
        </w:pict>
      </w:r>
      <w:r>
        <w:rPr>
          <w:noProof/>
          <w:lang w:eastAsia="ru-RU"/>
        </w:rPr>
        <w:pict>
          <v:line id="_x0000_s1091" style="position:absolute;left:0;text-align:left;z-index:251658240" from="306.6pt,421.2pt" to="314.6pt,421.2pt"/>
        </w:pict>
      </w:r>
      <w:r>
        <w:rPr>
          <w:noProof/>
          <w:lang w:eastAsia="ru-RU"/>
        </w:rPr>
        <w:pict>
          <v:shape id="_x0000_s1092" type="#_x0000_t202" style="position:absolute;left:0;text-align:left;margin-left:313.9pt;margin-top:515.2pt;width:79.8pt;height:18.05pt;z-index:251657216">
            <v:textbox style="mso-next-textbox:#_x0000_s1092">
              <w:txbxContent>
                <w:p w:rsidR="00255731" w:rsidRPr="007C3806" w:rsidRDefault="00255731" w:rsidP="00E5500F">
                  <w:pPr>
                    <w:jc w:val="center"/>
                    <w:rPr>
                      <w:b/>
                      <w:sz w:val="16"/>
                      <w:szCs w:val="16"/>
                    </w:rPr>
                  </w:pPr>
                  <w:r>
                    <w:rPr>
                      <w:b/>
                      <w:sz w:val="16"/>
                      <w:szCs w:val="16"/>
                    </w:rPr>
                    <w:t>ОВЕС, ПРОЧИЕ</w:t>
                  </w:r>
                </w:p>
              </w:txbxContent>
            </v:textbox>
          </v:shape>
        </w:pict>
      </w:r>
      <w:r>
        <w:rPr>
          <w:noProof/>
          <w:lang w:eastAsia="ru-RU"/>
        </w:rPr>
        <w:pict>
          <v:shape id="_x0000_s1093" type="#_x0000_t202" style="position:absolute;left:0;text-align:left;margin-left:314.55pt;margin-top:439.65pt;width:79.85pt;height:22.15pt;z-index:251656192">
            <v:textbox style="mso-next-textbox:#_x0000_s1093">
              <w:txbxContent>
                <w:p w:rsidR="00255731" w:rsidRPr="007C3806" w:rsidRDefault="00255731" w:rsidP="00E5500F">
                  <w:pPr>
                    <w:jc w:val="center"/>
                    <w:rPr>
                      <w:b/>
                      <w:sz w:val="16"/>
                      <w:szCs w:val="16"/>
                    </w:rPr>
                  </w:pPr>
                  <w:r>
                    <w:rPr>
                      <w:b/>
                      <w:sz w:val="16"/>
                      <w:szCs w:val="16"/>
                    </w:rPr>
                    <w:t>РОЖЬ</w:t>
                  </w:r>
                </w:p>
              </w:txbxContent>
            </v:textbox>
          </v:shape>
        </w:pict>
      </w:r>
      <w:r>
        <w:rPr>
          <w:noProof/>
          <w:lang w:eastAsia="ru-RU"/>
        </w:rPr>
        <w:pict>
          <v:shape id="_x0000_s1094" type="#_x0000_t202" style="position:absolute;left:0;text-align:left;margin-left:314.6pt;margin-top:414.55pt;width:79.8pt;height:18.05pt;z-index:251655168">
            <v:textbox style="mso-next-textbox:#_x0000_s1094">
              <w:txbxContent>
                <w:p w:rsidR="00255731" w:rsidRPr="007C3806" w:rsidRDefault="00255731" w:rsidP="00E5500F">
                  <w:pPr>
                    <w:jc w:val="center"/>
                    <w:rPr>
                      <w:b/>
                      <w:sz w:val="16"/>
                      <w:szCs w:val="16"/>
                    </w:rPr>
                  </w:pPr>
                  <w:r>
                    <w:rPr>
                      <w:b/>
                      <w:sz w:val="16"/>
                      <w:szCs w:val="16"/>
                    </w:rPr>
                    <w:t>КУКУРУЗА</w:t>
                  </w:r>
                </w:p>
              </w:txbxContent>
            </v:textbox>
          </v:shape>
        </w:pict>
      </w:r>
      <w:r>
        <w:rPr>
          <w:noProof/>
          <w:lang w:eastAsia="ru-RU"/>
        </w:rPr>
        <w:pict>
          <v:shape id="_x0000_s1095" type="#_x0000_t202" style="position:absolute;left:0;text-align:left;margin-left:314.6pt;margin-top:392.1pt;width:79.8pt;height:18.2pt;z-index:251654144">
            <v:textbox style="mso-next-textbox:#_x0000_s1095">
              <w:txbxContent>
                <w:p w:rsidR="00255731" w:rsidRPr="007C3806" w:rsidRDefault="00255731" w:rsidP="00E5500F">
                  <w:pPr>
                    <w:jc w:val="center"/>
                    <w:rPr>
                      <w:b/>
                      <w:sz w:val="16"/>
                      <w:szCs w:val="16"/>
                    </w:rPr>
                  </w:pPr>
                  <w:r>
                    <w:rPr>
                      <w:b/>
                      <w:sz w:val="16"/>
                      <w:szCs w:val="16"/>
                    </w:rPr>
                    <w:t>РИС</w:t>
                  </w:r>
                </w:p>
              </w:txbxContent>
            </v:textbox>
          </v:shape>
        </w:pict>
      </w:r>
      <w:r>
        <w:rPr>
          <w:noProof/>
          <w:lang w:eastAsia="ru-RU"/>
        </w:rPr>
        <w:pict>
          <v:shape id="_x0000_s1096" type="#_x0000_t202" style="position:absolute;left:0;text-align:left;margin-left:314.6pt;margin-top:369.75pt;width:79.8pt;height:18.1pt;z-index:251653120">
            <v:textbox style="mso-next-textbox:#_x0000_s1096">
              <w:txbxContent>
                <w:p w:rsidR="00255731" w:rsidRPr="007C3806" w:rsidRDefault="00255731" w:rsidP="00E5500F">
                  <w:pPr>
                    <w:jc w:val="center"/>
                    <w:rPr>
                      <w:b/>
                      <w:sz w:val="16"/>
                      <w:szCs w:val="16"/>
                    </w:rPr>
                  </w:pPr>
                  <w:r>
                    <w:rPr>
                      <w:b/>
                      <w:sz w:val="16"/>
                      <w:szCs w:val="16"/>
                    </w:rPr>
                    <w:t>ПШЕНИЦА</w:t>
                  </w:r>
                </w:p>
              </w:txbxContent>
            </v:textbox>
          </v:shape>
        </w:pict>
      </w:r>
      <w:r>
        <w:rPr>
          <w:noProof/>
          <w:lang w:eastAsia="ru-RU"/>
        </w:rPr>
        <w:pict>
          <v:shape id="_x0000_s1097" type="#_x0000_t202" style="position:absolute;left:0;text-align:left;margin-left:314.55pt;margin-top:463.6pt;width:79.85pt;height:21.95pt;z-index:251652096">
            <v:textbox style="mso-next-textbox:#_x0000_s1097">
              <w:txbxContent>
                <w:p w:rsidR="00255731" w:rsidRPr="007C3806" w:rsidRDefault="00255731" w:rsidP="00E5500F">
                  <w:pPr>
                    <w:jc w:val="center"/>
                    <w:rPr>
                      <w:b/>
                      <w:sz w:val="16"/>
                      <w:szCs w:val="16"/>
                    </w:rPr>
                  </w:pPr>
                  <w:r>
                    <w:rPr>
                      <w:b/>
                      <w:sz w:val="16"/>
                      <w:szCs w:val="16"/>
                    </w:rPr>
                    <w:t>ЯЧМЕНЬ</w:t>
                  </w:r>
                </w:p>
              </w:txbxContent>
            </v:textbox>
          </v:shape>
        </w:pict>
      </w:r>
      <w:r>
        <w:rPr>
          <w:noProof/>
          <w:lang w:eastAsia="ru-RU"/>
        </w:rPr>
        <w:pict>
          <v:shape id="_x0000_s1098" type="#_x0000_t202" style="position:absolute;left:0;text-align:left;margin-left:314.55pt;margin-top:487.5pt;width:79.85pt;height:25.65pt;z-index:251651072">
            <v:textbox style="mso-next-textbox:#_x0000_s1098">
              <w:txbxContent>
                <w:p w:rsidR="00255731" w:rsidRPr="007C3806" w:rsidRDefault="00255731" w:rsidP="00E5500F">
                  <w:pPr>
                    <w:ind w:left="-142"/>
                    <w:rPr>
                      <w:b/>
                      <w:sz w:val="16"/>
                      <w:szCs w:val="16"/>
                    </w:rPr>
                  </w:pPr>
                  <w:r>
                    <w:rPr>
                      <w:b/>
                      <w:sz w:val="16"/>
                      <w:szCs w:val="16"/>
                    </w:rPr>
                    <w:t>ЗЕРНОБОБОВЫЕ</w:t>
                  </w:r>
                </w:p>
              </w:txbxContent>
            </v:textbox>
          </v:shape>
        </w:pict>
      </w:r>
      <w:r>
        <w:rPr>
          <w:noProof/>
          <w:lang w:eastAsia="ru-RU"/>
        </w:rPr>
        <w:pict>
          <v:line id="_x0000_s1099" style="position:absolute;left:0;text-align:left;z-index:251650048" from="242.25pt,292.15pt" to="252.9pt,292.15pt"/>
        </w:pict>
      </w:r>
      <w:r>
        <w:rPr>
          <w:noProof/>
          <w:lang w:eastAsia="ru-RU"/>
        </w:rPr>
        <w:pict>
          <v:line id="_x0000_s1100" style="position:absolute;left:0;text-align:left;z-index:251649024" from="242.25pt,264.55pt" to="252.9pt,264.55pt"/>
        </w:pict>
      </w:r>
      <w:r>
        <w:rPr>
          <w:noProof/>
          <w:lang w:eastAsia="ru-RU"/>
        </w:rPr>
        <w:pict>
          <v:line id="_x0000_s1101" style="position:absolute;left:0;text-align:left;z-index:251648000" from="239.9pt,236.95pt" to="250.55pt,236.95pt"/>
        </w:pict>
      </w:r>
      <w:r>
        <w:rPr>
          <w:noProof/>
          <w:lang w:eastAsia="ru-RU"/>
        </w:rPr>
        <w:pict>
          <v:line id="_x0000_s1102" style="position:absolute;left:0;text-align:left;z-index:251646976" from="241.65pt,200.1pt" to="252.3pt,200.1pt"/>
        </w:pict>
      </w:r>
      <w:r>
        <w:rPr>
          <w:noProof/>
          <w:lang w:eastAsia="ru-RU"/>
        </w:rPr>
        <w:pict>
          <v:line id="_x0000_s1103" style="position:absolute;left:0;text-align:left;z-index:251645952" from="241.65pt,163.3pt" to="252.3pt,163.3pt"/>
        </w:pict>
      </w:r>
      <w:r>
        <w:rPr>
          <w:noProof/>
          <w:lang w:eastAsia="ru-RU"/>
        </w:rPr>
        <w:pict>
          <v:line id="_x0000_s1104" style="position:absolute;left:0;text-align:left;z-index:251644928" from="241.65pt,135.7pt" to="252.3pt,135.7pt"/>
        </w:pict>
      </w:r>
      <w:r>
        <w:rPr>
          <w:noProof/>
          <w:lang w:eastAsia="ru-RU"/>
        </w:rPr>
        <w:pict>
          <v:shape id="_x0000_s1105" type="#_x0000_t202" style="position:absolute;left:0;text-align:left;margin-left:438.35pt;margin-top:309.1pt;width:24pt;height:61.65pt;z-index:251643904" strokecolor="white">
            <v:textbox style="layout-flow:vertical;mso-layout-flow-alt:bottom-to-top;mso-next-textbox:#_x0000_s1105">
              <w:txbxContent>
                <w:p w:rsidR="00255731" w:rsidRPr="00F3662C" w:rsidRDefault="00255731" w:rsidP="00E5500F">
                  <w:pPr>
                    <w:jc w:val="center"/>
                    <w:rPr>
                      <w:b/>
                      <w:sz w:val="16"/>
                      <w:szCs w:val="16"/>
                    </w:rPr>
                  </w:pPr>
                  <w:r w:rsidRPr="00F3662C">
                    <w:rPr>
                      <w:b/>
                      <w:sz w:val="16"/>
                      <w:szCs w:val="16"/>
                      <w:lang w:val="en-US"/>
                    </w:rPr>
                    <w:t>III</w:t>
                  </w:r>
                  <w:r w:rsidRPr="00F3662C">
                    <w:rPr>
                      <w:b/>
                      <w:sz w:val="16"/>
                      <w:szCs w:val="16"/>
                    </w:rPr>
                    <w:t xml:space="preserve"> СФЕРА</w:t>
                  </w:r>
                </w:p>
              </w:txbxContent>
            </v:textbox>
          </v:shape>
        </w:pict>
      </w:r>
      <w:r>
        <w:rPr>
          <w:noProof/>
          <w:lang w:eastAsia="ru-RU"/>
        </w:rPr>
        <w:pict>
          <v:shape id="_x0000_s1106" type="#_x0000_t202" style="position:absolute;left:0;text-align:left;margin-left:438.35pt;margin-top:404.35pt;width:26.05pt;height:73.65pt;z-index:251642880" strokecolor="white">
            <v:textbox style="layout-flow:vertical;mso-layout-flow-alt:bottom-to-top;mso-next-textbox:#_x0000_s1106">
              <w:txbxContent>
                <w:p w:rsidR="00255731" w:rsidRPr="00F3662C" w:rsidRDefault="00255731" w:rsidP="00E5500F">
                  <w:pPr>
                    <w:rPr>
                      <w:b/>
                      <w:sz w:val="16"/>
                      <w:szCs w:val="16"/>
                    </w:rPr>
                  </w:pPr>
                  <w:r w:rsidRPr="00F3662C">
                    <w:rPr>
                      <w:b/>
                      <w:sz w:val="16"/>
                      <w:szCs w:val="16"/>
                      <w:lang w:val="en-US"/>
                    </w:rPr>
                    <w:t xml:space="preserve">II </w:t>
                  </w:r>
                  <w:r w:rsidRPr="00F3662C">
                    <w:rPr>
                      <w:b/>
                      <w:sz w:val="16"/>
                      <w:szCs w:val="16"/>
                    </w:rPr>
                    <w:t>СФЕРА</w:t>
                  </w:r>
                </w:p>
              </w:txbxContent>
            </v:textbox>
          </v:shape>
        </w:pict>
      </w:r>
      <w:r>
        <w:rPr>
          <w:noProof/>
          <w:lang w:eastAsia="ru-RU"/>
        </w:rPr>
        <w:pict>
          <v:line id="_x0000_s1107" style="position:absolute;left:0;text-align:left;z-index:251641856" from="4.45pt,124.2pt" to="71pt,124.2pt"/>
        </w:pict>
      </w:r>
      <w:r>
        <w:rPr>
          <w:noProof/>
          <w:lang w:eastAsia="ru-RU"/>
        </w:rPr>
        <w:pict>
          <v:shape id="_x0000_s1108" type="#_x0000_t202" style="position:absolute;left:0;text-align:left;margin-left:12.95pt;margin-top:143.15pt;width:36pt;height:159.6pt;z-index:251640832">
            <v:textbox style="layout-flow:vertical;mso-layout-flow-alt:bottom-to-top;mso-next-textbox:#_x0000_s1108">
              <w:txbxContent>
                <w:p w:rsidR="00255731" w:rsidRDefault="00255731" w:rsidP="00E5500F">
                  <w:pPr>
                    <w:jc w:val="center"/>
                    <w:rPr>
                      <w:b/>
                      <w:sz w:val="16"/>
                      <w:szCs w:val="16"/>
                    </w:rPr>
                  </w:pPr>
                  <w:r w:rsidRPr="007C3806">
                    <w:rPr>
                      <w:b/>
                      <w:sz w:val="16"/>
                      <w:szCs w:val="16"/>
                    </w:rPr>
                    <w:t xml:space="preserve">ОТРАСЛИ ЖИВОТНОВОДСТВА </w:t>
                  </w:r>
                </w:p>
                <w:p w:rsidR="00255731" w:rsidRPr="007C3806" w:rsidRDefault="00255731" w:rsidP="00E5500F">
                  <w:pPr>
                    <w:jc w:val="center"/>
                    <w:rPr>
                      <w:b/>
                      <w:sz w:val="16"/>
                      <w:szCs w:val="16"/>
                    </w:rPr>
                  </w:pPr>
                  <w:r w:rsidRPr="007C3806">
                    <w:rPr>
                      <w:b/>
                      <w:sz w:val="16"/>
                      <w:szCs w:val="16"/>
                    </w:rPr>
                    <w:t>ОРГАНИЗАЦИЙ</w:t>
                  </w:r>
                </w:p>
              </w:txbxContent>
            </v:textbox>
          </v:shape>
        </w:pict>
      </w:r>
      <w:r>
        <w:rPr>
          <w:noProof/>
          <w:lang w:eastAsia="ru-RU"/>
        </w:rPr>
        <w:pict>
          <v:line id="_x0000_s1109" style="position:absolute;left:0;text-align:left;z-index:251639808" from="238.45pt,106.2pt" to="241.65pt,301.4pt"/>
        </w:pict>
      </w:r>
      <w:r>
        <w:rPr>
          <w:noProof/>
          <w:lang w:eastAsia="ru-RU"/>
        </w:rPr>
        <w:pict>
          <v:line id="_x0000_s1110" style="position:absolute;left:0;text-align:left;z-index:251638784" from="185.35pt,78.25pt" to="185.35pt,85.8pt"/>
        </w:pict>
      </w:r>
      <w:r>
        <w:rPr>
          <w:noProof/>
          <w:lang w:eastAsia="ru-RU"/>
        </w:rPr>
        <w:pict>
          <v:line id="_x0000_s1111" style="position:absolute;left:0;text-align:left;flip:y;z-index:251637760" from="-4.55pt,52.85pt" to="434.25pt,52.85pt"/>
        </w:pict>
      </w:r>
      <w:r>
        <w:rPr>
          <w:noProof/>
          <w:lang w:eastAsia="ru-RU"/>
        </w:rPr>
        <w:pict>
          <v:line id="_x0000_s1112" style="position:absolute;left:0;text-align:left;z-index:251636736" from="185.35pt,46.05pt" to="185.35pt,61.2pt" strokeweight="1.5pt"/>
        </w:pict>
      </w:r>
      <w:r>
        <w:rPr>
          <w:noProof/>
          <w:lang w:eastAsia="ru-RU"/>
        </w:rPr>
        <w:pict>
          <v:shape id="_x0000_s1113" type="#_x0000_t202" style="position:absolute;left:0;text-align:left;margin-left:2.05pt;margin-top:614.4pt;width:428.1pt;height:27.6pt;z-index:251635712">
            <v:textbox style="mso-next-textbox:#_x0000_s1113">
              <w:txbxContent>
                <w:p w:rsidR="00255731" w:rsidRPr="007C3806" w:rsidRDefault="00255731" w:rsidP="00E5500F">
                  <w:pPr>
                    <w:jc w:val="center"/>
                    <w:rPr>
                      <w:b/>
                      <w:sz w:val="16"/>
                      <w:szCs w:val="16"/>
                    </w:rPr>
                  </w:pPr>
                  <w:r w:rsidRPr="007C3806">
                    <w:rPr>
                      <w:b/>
                      <w:sz w:val="16"/>
                      <w:szCs w:val="16"/>
                    </w:rPr>
                    <w:t>ПРОИЗВОДСТВЕННЫЕ, ИНФОРМАЦИОННЫЕ, УСЛУГИ, СОЦИАЛЬНАЯ ИНФРАСТРУКТУРА, СЕРВИС</w:t>
                  </w:r>
                </w:p>
              </w:txbxContent>
            </v:textbox>
          </v:shape>
        </w:pict>
      </w:r>
      <w:r>
        <w:rPr>
          <w:noProof/>
          <w:lang w:eastAsia="ru-RU"/>
        </w:rPr>
        <w:pict>
          <v:shape id="_x0000_s1114" type="#_x0000_t202" style="position:absolute;left:0;text-align:left;margin-left:48.95pt;margin-top:577.55pt;width:363.9pt;height:27.65pt;z-index:251634688">
            <v:textbox style="mso-next-textbox:#_x0000_s1114">
              <w:txbxContent>
                <w:p w:rsidR="00255731" w:rsidRPr="007C3806" w:rsidRDefault="00255731" w:rsidP="00E5500F">
                  <w:pPr>
                    <w:jc w:val="center"/>
                    <w:rPr>
                      <w:b/>
                      <w:sz w:val="16"/>
                      <w:szCs w:val="16"/>
                    </w:rPr>
                  </w:pPr>
                  <w:r w:rsidRPr="007C3806">
                    <w:rPr>
                      <w:b/>
                      <w:sz w:val="16"/>
                      <w:szCs w:val="16"/>
                    </w:rPr>
                    <w:t>ОТРАСЛИ ( КОМПЛЕКСЫ) : КОМБИКОРМОВАЯ, МАШИНОСТРОЕНИЯ, ЭНЕРГЕТИКИ, СТРОИТЕЛЬСТВА, ХИМИИ, СВЯЗИ, ПРОЧИЕ</w:t>
                  </w:r>
                </w:p>
              </w:txbxContent>
            </v:textbox>
          </v:shape>
        </w:pict>
      </w:r>
      <w:r>
        <w:rPr>
          <w:noProof/>
          <w:lang w:eastAsia="ru-RU"/>
        </w:rPr>
        <w:pict>
          <v:shape id="_x0000_s1115" type="#_x0000_t202" style="position:absolute;left:0;text-align:left;margin-left:305.8pt;margin-top:549.9pt;width:87.8pt;height:18.45pt;z-index:251633664">
            <v:textbox style="mso-next-textbox:#_x0000_s1115">
              <w:txbxContent>
                <w:p w:rsidR="00255731" w:rsidRPr="007C3806" w:rsidRDefault="00255731" w:rsidP="00E5500F">
                  <w:pPr>
                    <w:jc w:val="center"/>
                    <w:rPr>
                      <w:b/>
                      <w:sz w:val="16"/>
                      <w:szCs w:val="16"/>
                    </w:rPr>
                  </w:pPr>
                  <w:r w:rsidRPr="007C3806">
                    <w:rPr>
                      <w:b/>
                      <w:sz w:val="16"/>
                      <w:szCs w:val="16"/>
                    </w:rPr>
                    <w:t>ЛИЗИНГ</w:t>
                  </w:r>
                </w:p>
              </w:txbxContent>
            </v:textbox>
          </v:shape>
        </w:pict>
      </w:r>
      <w:r>
        <w:rPr>
          <w:noProof/>
          <w:lang w:eastAsia="ru-RU"/>
        </w:rPr>
        <w:pict>
          <v:shape id="_x0000_s1116" type="#_x0000_t202" style="position:absolute;left:0;text-align:left;margin-left:70.4pt;margin-top:549.9pt;width:223.35pt;height:18.45pt;z-index:251632640">
            <v:textbox style="mso-next-textbox:#_x0000_s1116">
              <w:txbxContent>
                <w:p w:rsidR="00255731" w:rsidRPr="007C3806" w:rsidRDefault="00255731" w:rsidP="00E5500F">
                  <w:pPr>
                    <w:jc w:val="center"/>
                    <w:rPr>
                      <w:b/>
                      <w:sz w:val="16"/>
                      <w:szCs w:val="16"/>
                    </w:rPr>
                  </w:pPr>
                  <w:r w:rsidRPr="007C3806">
                    <w:rPr>
                      <w:b/>
                      <w:sz w:val="16"/>
                      <w:szCs w:val="16"/>
                    </w:rPr>
                    <w:t>РЫНОК СРЕДСТВ ПРОИЗВОДСТВА</w:t>
                  </w:r>
                </w:p>
              </w:txbxContent>
            </v:textbox>
          </v:shape>
        </w:pict>
      </w:r>
      <w:r>
        <w:rPr>
          <w:noProof/>
          <w:lang w:eastAsia="ru-RU"/>
        </w:rPr>
        <w:pict>
          <v:shape id="_x0000_s1117" type="#_x0000_t202" style="position:absolute;left:0;text-align:left;margin-left:222.95pt;margin-top:408.2pt;width:68.25pt;height:122.4pt;z-index:251631616">
            <v:textbox style="layout-flow:vertical;mso-layout-flow-alt:bottom-to-top;mso-next-textbox:#_x0000_s1117">
              <w:txbxContent>
                <w:p w:rsidR="00255731" w:rsidRDefault="00255731" w:rsidP="00E5500F">
                  <w:pPr>
                    <w:jc w:val="center"/>
                    <w:rPr>
                      <w:sz w:val="16"/>
                      <w:szCs w:val="16"/>
                    </w:rPr>
                  </w:pPr>
                </w:p>
                <w:p w:rsidR="00255731" w:rsidRPr="007C3806" w:rsidRDefault="00255731" w:rsidP="00CC7648">
                  <w:pPr>
                    <w:jc w:val="center"/>
                    <w:rPr>
                      <w:b/>
                      <w:sz w:val="16"/>
                      <w:szCs w:val="16"/>
                    </w:rPr>
                  </w:pPr>
                  <w:r w:rsidRPr="007C3806">
                    <w:rPr>
                      <w:b/>
                      <w:sz w:val="16"/>
                      <w:szCs w:val="16"/>
                    </w:rPr>
                    <w:t>ЗЕРНОВОЕ ПРОИЗВОДСТВО</w:t>
                  </w:r>
                </w:p>
                <w:p w:rsidR="00255731" w:rsidRDefault="00255731" w:rsidP="00E5500F">
                  <w:pPr>
                    <w:jc w:val="center"/>
                    <w:rPr>
                      <w:sz w:val="16"/>
                      <w:szCs w:val="16"/>
                    </w:rPr>
                  </w:pPr>
                </w:p>
                <w:p w:rsidR="00255731" w:rsidRDefault="00255731"/>
              </w:txbxContent>
            </v:textbox>
          </v:shape>
        </w:pict>
      </w:r>
      <w:r>
        <w:rPr>
          <w:noProof/>
          <w:lang w:eastAsia="ru-RU"/>
        </w:rPr>
        <w:pict>
          <v:shape id="_x0000_s1118" type="#_x0000_t202" style="position:absolute;left:0;text-align:left;margin-left:261.2pt;margin-top:389.5pt;width:31.25pt;height:25.05pt;z-index:251630592">
            <v:textbox style="mso-next-textbox:#_x0000_s1118">
              <w:txbxContent>
                <w:p w:rsidR="00255731" w:rsidRPr="007C3806" w:rsidRDefault="00255731" w:rsidP="00E5500F">
                  <w:pPr>
                    <w:rPr>
                      <w:b/>
                      <w:sz w:val="16"/>
                      <w:szCs w:val="16"/>
                    </w:rPr>
                  </w:pPr>
                  <w:r w:rsidRPr="007C3806">
                    <w:rPr>
                      <w:b/>
                      <w:sz w:val="16"/>
                      <w:szCs w:val="16"/>
                    </w:rPr>
                    <w:t>КХ</w:t>
                  </w:r>
                </w:p>
              </w:txbxContent>
            </v:textbox>
          </v:shape>
        </w:pict>
      </w:r>
      <w:r>
        <w:rPr>
          <w:noProof/>
          <w:lang w:eastAsia="ru-RU"/>
        </w:rPr>
        <w:pict>
          <v:shape id="_x0000_s1119" type="#_x0000_t202" style="position:absolute;left:0;text-align:left;margin-left:223.25pt;margin-top:389.5pt;width:42.2pt;height:22.7pt;z-index:251629568">
            <v:textbox style="mso-next-textbox:#_x0000_s1119">
              <w:txbxContent>
                <w:p w:rsidR="00255731" w:rsidRPr="007C3806" w:rsidRDefault="00255731" w:rsidP="00E5500F">
                  <w:pPr>
                    <w:ind w:right="45"/>
                    <w:rPr>
                      <w:b/>
                      <w:sz w:val="16"/>
                      <w:szCs w:val="16"/>
                    </w:rPr>
                  </w:pPr>
                  <w:r w:rsidRPr="007C3806">
                    <w:rPr>
                      <w:b/>
                      <w:sz w:val="16"/>
                      <w:szCs w:val="16"/>
                    </w:rPr>
                    <w:t>СХП</w:t>
                  </w:r>
                </w:p>
              </w:txbxContent>
            </v:textbox>
          </v:shape>
        </w:pict>
      </w:r>
      <w:r>
        <w:rPr>
          <w:noProof/>
          <w:lang w:eastAsia="ru-RU"/>
        </w:rPr>
        <w:pict>
          <v:shape id="_x0000_s1120" type="#_x0000_t202" style="position:absolute;left:0;text-align:left;margin-left:177.4pt;margin-top:393.45pt;width:34.05pt;height:138.1pt;z-index:251628544">
            <v:textbox style="layout-flow:vertical;mso-layout-flow-alt:bottom-to-top;mso-next-textbox:#_x0000_s1120">
              <w:txbxContent>
                <w:p w:rsidR="00255731" w:rsidRPr="007C3806" w:rsidRDefault="00255731" w:rsidP="00E5500F">
                  <w:pPr>
                    <w:jc w:val="center"/>
                    <w:rPr>
                      <w:b/>
                      <w:sz w:val="16"/>
                      <w:szCs w:val="16"/>
                    </w:rPr>
                  </w:pPr>
                  <w:r w:rsidRPr="007C3806">
                    <w:rPr>
                      <w:b/>
                      <w:sz w:val="16"/>
                      <w:szCs w:val="16"/>
                    </w:rPr>
                    <w:t>ВНУТРЕННИЕ ПОТРЕБНОСТИ</w:t>
                  </w:r>
                </w:p>
              </w:txbxContent>
            </v:textbox>
          </v:shape>
        </w:pict>
      </w:r>
      <w:r>
        <w:rPr>
          <w:noProof/>
          <w:lang w:eastAsia="ru-RU"/>
        </w:rPr>
        <w:pict>
          <v:shape id="_x0000_s1121" type="#_x0000_t202" style="position:absolute;left:0;text-align:left;margin-left:59.7pt;margin-top:448.7pt;width:107pt;height:27.6pt;z-index:251627520">
            <v:textbox style="mso-next-textbox:#_x0000_s1121">
              <w:txbxContent>
                <w:p w:rsidR="00255731" w:rsidRPr="007C3806" w:rsidRDefault="00255731" w:rsidP="00E5500F">
                  <w:pPr>
                    <w:jc w:val="center"/>
                    <w:rPr>
                      <w:b/>
                      <w:sz w:val="16"/>
                      <w:szCs w:val="16"/>
                    </w:rPr>
                  </w:pPr>
                  <w:r w:rsidRPr="007C3806">
                    <w:rPr>
                      <w:b/>
                      <w:sz w:val="16"/>
                      <w:szCs w:val="16"/>
                    </w:rPr>
                    <w:t>ОБЩЕСТВЕННОЕ ПИТ</w:t>
                  </w:r>
                  <w:r w:rsidRPr="007C3806">
                    <w:rPr>
                      <w:b/>
                      <w:sz w:val="16"/>
                      <w:szCs w:val="16"/>
                    </w:rPr>
                    <w:t>А</w:t>
                  </w:r>
                  <w:r w:rsidRPr="007C3806">
                    <w:rPr>
                      <w:b/>
                      <w:sz w:val="16"/>
                      <w:szCs w:val="16"/>
                    </w:rPr>
                    <w:t>НИЕ</w:t>
                  </w:r>
                </w:p>
              </w:txbxContent>
            </v:textbox>
          </v:shape>
        </w:pict>
      </w:r>
      <w:r>
        <w:rPr>
          <w:noProof/>
          <w:lang w:eastAsia="ru-RU"/>
        </w:rPr>
        <w:pict>
          <v:shape id="_x0000_s1122" type="#_x0000_t202" style="position:absolute;left:0;text-align:left;margin-left:59.7pt;margin-top:485.55pt;width:107pt;height:18.35pt;z-index:251626496">
            <v:textbox style="mso-next-textbox:#_x0000_s1122">
              <w:txbxContent>
                <w:p w:rsidR="00255731" w:rsidRPr="007C3806" w:rsidRDefault="00255731" w:rsidP="00E5500F">
                  <w:pPr>
                    <w:jc w:val="center"/>
                    <w:rPr>
                      <w:b/>
                      <w:sz w:val="16"/>
                      <w:szCs w:val="16"/>
                    </w:rPr>
                  </w:pPr>
                  <w:r w:rsidRPr="007C3806">
                    <w:rPr>
                      <w:b/>
                      <w:sz w:val="16"/>
                      <w:szCs w:val="16"/>
                    </w:rPr>
                    <w:t>СТРАХОВОЙ ФОНД</w:t>
                  </w:r>
                </w:p>
              </w:txbxContent>
            </v:textbox>
          </v:shape>
        </w:pict>
      </w:r>
      <w:r>
        <w:rPr>
          <w:noProof/>
          <w:lang w:eastAsia="ru-RU"/>
        </w:rPr>
        <w:pict>
          <v:shape id="_x0000_s1123" type="#_x0000_t202" style="position:absolute;left:0;text-align:left;margin-left:58.45pt;margin-top:421.2pt;width:108pt;height:18.45pt;z-index:251625472">
            <v:textbox style="mso-next-textbox:#_x0000_s1123">
              <w:txbxContent>
                <w:p w:rsidR="00255731" w:rsidRPr="007C3806" w:rsidRDefault="00255731" w:rsidP="00E5500F">
                  <w:pPr>
                    <w:jc w:val="center"/>
                    <w:rPr>
                      <w:b/>
                      <w:sz w:val="16"/>
                      <w:szCs w:val="16"/>
                    </w:rPr>
                  </w:pPr>
                  <w:r w:rsidRPr="007C3806">
                    <w:rPr>
                      <w:b/>
                      <w:sz w:val="16"/>
                      <w:szCs w:val="16"/>
                    </w:rPr>
                    <w:t>НАТУРОПЛАТА</w:t>
                  </w:r>
                </w:p>
              </w:txbxContent>
            </v:textbox>
          </v:shape>
        </w:pict>
      </w:r>
      <w:r>
        <w:rPr>
          <w:noProof/>
          <w:lang w:eastAsia="ru-RU"/>
        </w:rPr>
        <w:pict>
          <v:shape id="_x0000_s1124" type="#_x0000_t202" style="position:absolute;left:0;text-align:left;margin-left:27.55pt;margin-top:513.15pt;width:139.15pt;height:18.4pt;z-index:251624448">
            <v:textbox style="mso-next-textbox:#_x0000_s1124">
              <w:txbxContent>
                <w:p w:rsidR="00255731" w:rsidRPr="007C3806" w:rsidRDefault="00255731" w:rsidP="00E5500F">
                  <w:pPr>
                    <w:jc w:val="center"/>
                    <w:rPr>
                      <w:b/>
                      <w:sz w:val="16"/>
                      <w:szCs w:val="16"/>
                    </w:rPr>
                  </w:pPr>
                  <w:r w:rsidRPr="007C3806">
                    <w:rPr>
                      <w:b/>
                      <w:sz w:val="16"/>
                      <w:szCs w:val="16"/>
                    </w:rPr>
                    <w:t>ФУРАЖНЫЙ ФОНД</w:t>
                  </w:r>
                </w:p>
              </w:txbxContent>
            </v:textbox>
          </v:shape>
        </w:pict>
      </w:r>
      <w:r>
        <w:rPr>
          <w:noProof/>
          <w:lang w:eastAsia="ru-RU"/>
        </w:rPr>
        <w:pict>
          <v:shape id="_x0000_s1125" type="#_x0000_t202" style="position:absolute;left:0;text-align:left;margin-left:59.7pt;margin-top:393.45pt;width:106.75pt;height:18.55pt;z-index:251623424">
            <v:textbox style="mso-next-textbox:#_x0000_s1125">
              <w:txbxContent>
                <w:p w:rsidR="00255731" w:rsidRPr="007C3806" w:rsidRDefault="00255731" w:rsidP="00E5500F">
                  <w:pPr>
                    <w:jc w:val="center"/>
                    <w:rPr>
                      <w:b/>
                      <w:sz w:val="16"/>
                      <w:szCs w:val="16"/>
                    </w:rPr>
                  </w:pPr>
                  <w:r w:rsidRPr="007C3806">
                    <w:rPr>
                      <w:b/>
                      <w:sz w:val="16"/>
                      <w:szCs w:val="16"/>
                    </w:rPr>
                    <w:t>СЕМЕННОЙ ФОНД</w:t>
                  </w:r>
                </w:p>
              </w:txbxContent>
            </v:textbox>
          </v:shape>
        </w:pict>
      </w:r>
      <w:r>
        <w:rPr>
          <w:noProof/>
          <w:lang w:eastAsia="ru-RU"/>
        </w:rPr>
        <w:pict>
          <v:shape id="_x0000_s1126" type="#_x0000_t202" style="position:absolute;left:0;text-align:left;margin-left:59.7pt;margin-top:365.8pt;width:157.25pt;height:18.4pt;z-index:251622400">
            <v:textbox style="mso-next-textbox:#_x0000_s1126">
              <w:txbxContent>
                <w:p w:rsidR="00255731" w:rsidRPr="007C3806" w:rsidRDefault="00255731" w:rsidP="00E5500F">
                  <w:pPr>
                    <w:jc w:val="center"/>
                    <w:rPr>
                      <w:b/>
                      <w:sz w:val="16"/>
                      <w:szCs w:val="16"/>
                    </w:rPr>
                  </w:pPr>
                  <w:r w:rsidRPr="007C3806">
                    <w:rPr>
                      <w:b/>
                      <w:sz w:val="16"/>
                      <w:szCs w:val="16"/>
                    </w:rPr>
                    <w:t>ПЕРЕРАБОТКА В ХОЗЯЙСТВАХ</w:t>
                  </w:r>
                </w:p>
              </w:txbxContent>
            </v:textbox>
          </v:shape>
        </w:pict>
      </w:r>
      <w:r>
        <w:rPr>
          <w:noProof/>
          <w:lang w:eastAsia="ru-RU"/>
        </w:rPr>
        <w:pict>
          <v:shape id="_x0000_s1127" type="#_x0000_t202" style="position:absolute;left:0;text-align:left;margin-left:188.45pt;margin-top:326.95pt;width:101.15pt;height:17.8pt;z-index:251621376">
            <v:textbox style="mso-next-textbox:#_x0000_s1127">
              <w:txbxContent>
                <w:p w:rsidR="00255731" w:rsidRPr="007C3806" w:rsidRDefault="00255731" w:rsidP="00E5500F">
                  <w:pPr>
                    <w:jc w:val="center"/>
                    <w:rPr>
                      <w:b/>
                      <w:sz w:val="16"/>
                      <w:szCs w:val="16"/>
                    </w:rPr>
                  </w:pPr>
                  <w:r>
                    <w:rPr>
                      <w:b/>
                      <w:sz w:val="16"/>
                      <w:szCs w:val="16"/>
                    </w:rPr>
                    <w:t>ЛОГИСТИКА</w:t>
                  </w:r>
                </w:p>
              </w:txbxContent>
            </v:textbox>
          </v:shape>
        </w:pict>
      </w:r>
      <w:r>
        <w:rPr>
          <w:noProof/>
          <w:lang w:eastAsia="ru-RU"/>
        </w:rPr>
        <w:pict>
          <v:shape id="_x0000_s1128" type="#_x0000_t202" style="position:absolute;left:0;text-align:left;margin-left:252.3pt;margin-top:252.05pt;width:149.85pt;height:18.4pt;z-index:251620352">
            <v:textbox style="mso-next-textbox:#_x0000_s1128">
              <w:txbxContent>
                <w:p w:rsidR="00255731" w:rsidRPr="007C3806" w:rsidRDefault="00255731" w:rsidP="00E5500F">
                  <w:pPr>
                    <w:jc w:val="center"/>
                    <w:rPr>
                      <w:b/>
                      <w:sz w:val="16"/>
                      <w:szCs w:val="16"/>
                    </w:rPr>
                  </w:pPr>
                  <w:r w:rsidRPr="007C3806">
                    <w:rPr>
                      <w:b/>
                      <w:sz w:val="16"/>
                      <w:szCs w:val="16"/>
                    </w:rPr>
                    <w:t>ФЕДЕРАЛЬНЫЙ ФОНД</w:t>
                  </w:r>
                </w:p>
              </w:txbxContent>
            </v:textbox>
          </v:shape>
        </w:pict>
      </w:r>
      <w:r>
        <w:rPr>
          <w:noProof/>
          <w:lang w:eastAsia="ru-RU"/>
        </w:rPr>
        <w:pict>
          <v:shape id="_x0000_s1129" type="#_x0000_t202" style="position:absolute;left:0;text-align:left;margin-left:301.9pt;margin-top:325.8pt;width:95.6pt;height:18.35pt;z-index:251619328">
            <v:textbox style="mso-next-textbox:#_x0000_s1129">
              <w:txbxContent>
                <w:p w:rsidR="00255731" w:rsidRPr="007C3806" w:rsidRDefault="00255731" w:rsidP="00E5500F">
                  <w:pPr>
                    <w:jc w:val="center"/>
                    <w:rPr>
                      <w:b/>
                      <w:sz w:val="16"/>
                      <w:szCs w:val="16"/>
                    </w:rPr>
                  </w:pPr>
                  <w:r>
                    <w:rPr>
                      <w:b/>
                      <w:sz w:val="16"/>
                      <w:szCs w:val="16"/>
                    </w:rPr>
                    <w:t>ПЕРЕРАБОТКА</w:t>
                  </w:r>
                </w:p>
              </w:txbxContent>
            </v:textbox>
          </v:shape>
        </w:pict>
      </w:r>
      <w:r>
        <w:rPr>
          <w:noProof/>
          <w:lang w:eastAsia="ru-RU"/>
        </w:rPr>
        <w:pict>
          <v:shape id="_x0000_s1130" type="#_x0000_t202" style="position:absolute;left:0;text-align:left;margin-left:251.65pt;margin-top:227.7pt;width:149.85pt;height:18.4pt;z-index:251618304">
            <v:textbox style="mso-next-textbox:#_x0000_s1130">
              <w:txbxContent>
                <w:p w:rsidR="00255731" w:rsidRPr="007C3806" w:rsidRDefault="00255731" w:rsidP="00E5500F">
                  <w:pPr>
                    <w:jc w:val="center"/>
                    <w:rPr>
                      <w:b/>
                      <w:sz w:val="16"/>
                      <w:szCs w:val="16"/>
                    </w:rPr>
                  </w:pPr>
                  <w:r w:rsidRPr="007C3806">
                    <w:rPr>
                      <w:b/>
                      <w:sz w:val="16"/>
                      <w:szCs w:val="16"/>
                    </w:rPr>
                    <w:t>КОММЕРЧЕСКИЕ ФИРМЫ</w:t>
                  </w:r>
                </w:p>
              </w:txbxContent>
            </v:textbox>
          </v:shape>
        </w:pict>
      </w:r>
      <w:r>
        <w:rPr>
          <w:noProof/>
          <w:lang w:eastAsia="ru-RU"/>
        </w:rPr>
        <w:pict>
          <v:shape id="_x0000_s1131" type="#_x0000_t202" style="position:absolute;left:0;text-align:left;margin-left:250.55pt;margin-top:279.3pt;width:149.85pt;height:18.45pt;z-index:251617280">
            <v:textbox style="mso-next-textbox:#_x0000_s1131">
              <w:txbxContent>
                <w:p w:rsidR="00255731" w:rsidRPr="007C3806" w:rsidRDefault="00255731" w:rsidP="00E5500F">
                  <w:pPr>
                    <w:jc w:val="center"/>
                    <w:rPr>
                      <w:b/>
                      <w:sz w:val="16"/>
                      <w:szCs w:val="16"/>
                    </w:rPr>
                  </w:pPr>
                  <w:r w:rsidRPr="007C3806">
                    <w:rPr>
                      <w:b/>
                      <w:sz w:val="16"/>
                      <w:szCs w:val="16"/>
                    </w:rPr>
                    <w:t>ЭКСПОРТ</w:t>
                  </w:r>
                </w:p>
              </w:txbxContent>
            </v:textbox>
          </v:shape>
        </w:pict>
      </w:r>
      <w:r>
        <w:rPr>
          <w:noProof/>
          <w:lang w:eastAsia="ru-RU"/>
        </w:rPr>
        <w:pict>
          <v:shape id="_x0000_s1132" type="#_x0000_t202" style="position:absolute;left:0;text-align:left;margin-left:252.3pt;margin-top:181.75pt;width:149.85pt;height:36.8pt;z-index:251616256">
            <v:textbox style="mso-next-textbox:#_x0000_s1132">
              <w:txbxContent>
                <w:p w:rsidR="00255731" w:rsidRPr="007C3806" w:rsidRDefault="00255731" w:rsidP="00E5500F">
                  <w:pPr>
                    <w:ind w:right="-120"/>
                    <w:jc w:val="center"/>
                    <w:rPr>
                      <w:b/>
                      <w:sz w:val="16"/>
                      <w:szCs w:val="16"/>
                    </w:rPr>
                  </w:pPr>
                  <w:r w:rsidRPr="007C3806">
                    <w:rPr>
                      <w:b/>
                      <w:sz w:val="16"/>
                      <w:szCs w:val="16"/>
                    </w:rPr>
                    <w:t>ПРОДУКТОВЫЕ ПОДКОМПЛЕКСЫ С ОТРАСЛЯМИ ЖИВОТНОВОДСТВА</w:t>
                  </w:r>
                </w:p>
                <w:p w:rsidR="00255731" w:rsidRPr="00E56BAB" w:rsidRDefault="00255731" w:rsidP="00E5500F">
                  <w:pPr>
                    <w:ind w:right="-120"/>
                    <w:rPr>
                      <w:sz w:val="14"/>
                      <w:szCs w:val="14"/>
                    </w:rPr>
                  </w:pPr>
                </w:p>
              </w:txbxContent>
            </v:textbox>
          </v:shape>
        </w:pict>
      </w:r>
      <w:r>
        <w:rPr>
          <w:noProof/>
          <w:lang w:eastAsia="ru-RU"/>
        </w:rPr>
        <w:pict>
          <v:shape id="_x0000_s1133" type="#_x0000_t202" style="position:absolute;left:0;text-align:left;margin-left:251.7pt;margin-top:155.95pt;width:148.75pt;height:22.25pt;z-index:251615232">
            <v:textbox style="mso-next-textbox:#_x0000_s1133">
              <w:txbxContent>
                <w:p w:rsidR="00255731" w:rsidRPr="007C3806" w:rsidRDefault="00255731" w:rsidP="00E5500F">
                  <w:pPr>
                    <w:jc w:val="center"/>
                    <w:rPr>
                      <w:b/>
                      <w:sz w:val="16"/>
                      <w:szCs w:val="16"/>
                    </w:rPr>
                  </w:pPr>
                  <w:r w:rsidRPr="007C3806">
                    <w:rPr>
                      <w:b/>
                      <w:sz w:val="16"/>
                      <w:szCs w:val="16"/>
                    </w:rPr>
                    <w:t>ПОТРЕБКООПЕРАЦИЯ</w:t>
                  </w:r>
                </w:p>
                <w:p w:rsidR="00255731" w:rsidRPr="00F176B1" w:rsidRDefault="00255731" w:rsidP="00E5500F">
                  <w:pPr>
                    <w:jc w:val="center"/>
                    <w:rPr>
                      <w:sz w:val="16"/>
                      <w:szCs w:val="16"/>
                    </w:rPr>
                  </w:pPr>
                </w:p>
              </w:txbxContent>
            </v:textbox>
          </v:shape>
        </w:pict>
      </w:r>
      <w:r>
        <w:rPr>
          <w:noProof/>
          <w:lang w:eastAsia="ru-RU"/>
        </w:rPr>
        <w:pict>
          <v:shape id="_x0000_s1134" type="#_x0000_t202" style="position:absolute;left:0;text-align:left;margin-left:256.45pt;margin-top:115.2pt;width:145.05pt;height:15.5pt;z-index:251614208">
            <v:textbox style="mso-next-textbox:#_x0000_s1134">
              <w:txbxContent>
                <w:p w:rsidR="00255731" w:rsidRPr="007C3806" w:rsidRDefault="00255731" w:rsidP="00E5500F">
                  <w:pPr>
                    <w:jc w:val="center"/>
                    <w:rPr>
                      <w:b/>
                      <w:sz w:val="16"/>
                      <w:szCs w:val="16"/>
                    </w:rPr>
                  </w:pPr>
                  <w:r w:rsidRPr="007C3806">
                    <w:rPr>
                      <w:b/>
                      <w:sz w:val="16"/>
                      <w:szCs w:val="16"/>
                    </w:rPr>
                    <w:t>ДР. КАНАЛЫ</w:t>
                  </w:r>
                </w:p>
              </w:txbxContent>
            </v:textbox>
          </v:shape>
        </w:pict>
      </w:r>
      <w:r>
        <w:rPr>
          <w:noProof/>
          <w:lang w:eastAsia="ru-RU"/>
        </w:rPr>
        <w:pict>
          <v:shape id="_x0000_s1135" type="#_x0000_t202" style="position:absolute;left:0;text-align:left;margin-left:64.7pt;margin-top:326.35pt;width:107pt;height:18.4pt;z-index:251613184">
            <v:textbox style="mso-next-textbox:#_x0000_s1135">
              <w:txbxContent>
                <w:p w:rsidR="00255731" w:rsidRPr="007C3806" w:rsidRDefault="00255731" w:rsidP="00E5500F">
                  <w:pPr>
                    <w:jc w:val="center"/>
                    <w:rPr>
                      <w:b/>
                      <w:sz w:val="16"/>
                      <w:szCs w:val="16"/>
                    </w:rPr>
                  </w:pPr>
                  <w:r>
                    <w:rPr>
                      <w:b/>
                      <w:sz w:val="16"/>
                      <w:szCs w:val="16"/>
                    </w:rPr>
                    <w:t>ХРАНЕНИЕ</w:t>
                  </w:r>
                </w:p>
              </w:txbxContent>
            </v:textbox>
          </v:shape>
        </w:pict>
      </w:r>
      <w:r>
        <w:rPr>
          <w:noProof/>
          <w:lang w:eastAsia="ru-RU"/>
        </w:rPr>
        <w:pict>
          <v:shape id="_x0000_s1136" type="#_x0000_t202" style="position:absolute;left:0;text-align:left;margin-left:71.4pt;margin-top:279.3pt;width:151.55pt;height:22.1pt;z-index:251612160">
            <v:textbox style="mso-next-textbox:#_x0000_s1136">
              <w:txbxContent>
                <w:p w:rsidR="00255731" w:rsidRPr="007C3806" w:rsidRDefault="00255731" w:rsidP="00E5500F">
                  <w:pPr>
                    <w:jc w:val="center"/>
                    <w:rPr>
                      <w:b/>
                      <w:sz w:val="16"/>
                      <w:szCs w:val="16"/>
                    </w:rPr>
                  </w:pPr>
                  <w:r w:rsidRPr="007C3806">
                    <w:rPr>
                      <w:b/>
                      <w:sz w:val="16"/>
                      <w:szCs w:val="16"/>
                    </w:rPr>
                    <w:t>КРАХМАЛОПАТОЧНАЯ</w:t>
                  </w:r>
                </w:p>
              </w:txbxContent>
            </v:textbox>
          </v:shape>
        </w:pict>
      </w:r>
      <w:r>
        <w:rPr>
          <w:noProof/>
          <w:lang w:eastAsia="ru-RU"/>
        </w:rPr>
        <w:pict>
          <v:shape id="_x0000_s1137" type="#_x0000_t202" style="position:absolute;left:0;text-align:left;margin-left:71.4pt;margin-top:252.05pt;width:151.55pt;height:21.6pt;z-index:251611136">
            <v:textbox style="mso-next-textbox:#_x0000_s1137">
              <w:txbxContent>
                <w:p w:rsidR="00255731" w:rsidRPr="007C3806" w:rsidRDefault="00255731" w:rsidP="00E5500F">
                  <w:pPr>
                    <w:jc w:val="center"/>
                    <w:rPr>
                      <w:b/>
                      <w:sz w:val="16"/>
                      <w:szCs w:val="16"/>
                    </w:rPr>
                  </w:pPr>
                  <w:r w:rsidRPr="007C3806">
                    <w:rPr>
                      <w:b/>
                      <w:sz w:val="16"/>
                      <w:szCs w:val="16"/>
                    </w:rPr>
                    <w:t>ПИЩЕКОНЦЕНТРАТНАЯ</w:t>
                  </w:r>
                </w:p>
              </w:txbxContent>
            </v:textbox>
          </v:shape>
        </w:pict>
      </w:r>
      <w:r>
        <w:rPr>
          <w:noProof/>
          <w:lang w:eastAsia="ru-RU"/>
        </w:rPr>
        <w:pict>
          <v:shape id="_x0000_s1138" type="#_x0000_t202" style="position:absolute;left:0;text-align:left;margin-left:71.4pt;margin-top:233.9pt;width:151.55pt;height:15.15pt;z-index:251610112">
            <v:textbox style="mso-next-textbox:#_x0000_s1138">
              <w:txbxContent>
                <w:p w:rsidR="00255731" w:rsidRPr="007C3806" w:rsidRDefault="00255731" w:rsidP="00E5500F">
                  <w:pPr>
                    <w:jc w:val="center"/>
                    <w:rPr>
                      <w:b/>
                      <w:sz w:val="16"/>
                      <w:szCs w:val="16"/>
                    </w:rPr>
                  </w:pPr>
                  <w:r w:rsidRPr="007C3806">
                    <w:rPr>
                      <w:b/>
                      <w:sz w:val="16"/>
                      <w:szCs w:val="16"/>
                    </w:rPr>
                    <w:t>ПИЩЕВА</w:t>
                  </w:r>
                  <w:r>
                    <w:rPr>
                      <w:b/>
                      <w:sz w:val="16"/>
                      <w:szCs w:val="16"/>
                    </w:rPr>
                    <w:t>Я</w:t>
                  </w:r>
                </w:p>
              </w:txbxContent>
            </v:textbox>
          </v:shape>
        </w:pict>
      </w:r>
      <w:r>
        <w:rPr>
          <w:noProof/>
          <w:lang w:eastAsia="ru-RU"/>
        </w:rPr>
        <w:pict>
          <v:shape id="_x0000_s1139" type="#_x0000_t202" style="position:absolute;left:0;text-align:left;margin-left:71.4pt;margin-top:206.7pt;width:151.55pt;height:23.6pt;z-index:251609088">
            <v:textbox style="mso-next-textbox:#_x0000_s1139">
              <w:txbxContent>
                <w:p w:rsidR="00255731" w:rsidRPr="007C3806" w:rsidRDefault="00255731" w:rsidP="00E5500F">
                  <w:pPr>
                    <w:jc w:val="center"/>
                    <w:rPr>
                      <w:b/>
                      <w:sz w:val="16"/>
                      <w:szCs w:val="16"/>
                    </w:rPr>
                  </w:pPr>
                  <w:r w:rsidRPr="007C3806">
                    <w:rPr>
                      <w:b/>
                      <w:sz w:val="16"/>
                      <w:szCs w:val="16"/>
                    </w:rPr>
                    <w:t>СПИРТОВАЯ</w:t>
                  </w:r>
                </w:p>
              </w:txbxContent>
            </v:textbox>
          </v:shape>
        </w:pict>
      </w:r>
      <w:r>
        <w:rPr>
          <w:noProof/>
          <w:lang w:eastAsia="ru-RU"/>
        </w:rPr>
        <w:pict>
          <v:shape id="_x0000_s1140" type="#_x0000_t202" style="position:absolute;left:0;text-align:left;margin-left:71.4pt;margin-top:188.55pt;width:151.55pt;height:15.25pt;z-index:251608064">
            <v:textbox style="mso-next-textbox:#_x0000_s1140">
              <w:txbxContent>
                <w:p w:rsidR="00255731" w:rsidRPr="007C3806" w:rsidRDefault="00255731" w:rsidP="00E5500F">
                  <w:pPr>
                    <w:jc w:val="center"/>
                    <w:rPr>
                      <w:b/>
                      <w:sz w:val="16"/>
                      <w:szCs w:val="16"/>
                    </w:rPr>
                  </w:pPr>
                  <w:r w:rsidRPr="007C3806">
                    <w:rPr>
                      <w:b/>
                      <w:sz w:val="16"/>
                      <w:szCs w:val="16"/>
                    </w:rPr>
                    <w:t>МАКАРОННАЯ</w:t>
                  </w:r>
                </w:p>
              </w:txbxContent>
            </v:textbox>
          </v:shape>
        </w:pict>
      </w:r>
      <w:r>
        <w:rPr>
          <w:noProof/>
          <w:lang w:eastAsia="ru-RU"/>
        </w:rPr>
        <w:pict>
          <v:shape id="_x0000_s1141" type="#_x0000_t202" style="position:absolute;left:0;text-align:left;margin-left:71.7pt;margin-top:163.3pt;width:151.55pt;height:18.05pt;z-index:251607040">
            <v:textbox style="mso-next-textbox:#_x0000_s1141">
              <w:txbxContent>
                <w:p w:rsidR="00255731" w:rsidRPr="007C3806" w:rsidRDefault="00255731" w:rsidP="00E5500F">
                  <w:pPr>
                    <w:jc w:val="center"/>
                    <w:rPr>
                      <w:b/>
                      <w:sz w:val="16"/>
                      <w:szCs w:val="16"/>
                    </w:rPr>
                  </w:pPr>
                  <w:r w:rsidRPr="007C3806">
                    <w:rPr>
                      <w:b/>
                      <w:sz w:val="16"/>
                      <w:szCs w:val="16"/>
                    </w:rPr>
                    <w:t>МУКОМОЛЬНО-КРУПЯНАЯ</w:t>
                  </w:r>
                </w:p>
              </w:txbxContent>
            </v:textbox>
          </v:shape>
        </w:pict>
      </w:r>
      <w:r>
        <w:rPr>
          <w:noProof/>
          <w:lang w:eastAsia="ru-RU"/>
        </w:rPr>
        <w:pict>
          <v:shape id="_x0000_s1142" type="#_x0000_t202" style="position:absolute;left:0;text-align:left;margin-left:71.4pt;margin-top:144.9pt;width:151.55pt;height:15.2pt;z-index:251606016">
            <v:textbox style="mso-next-textbox:#_x0000_s1142">
              <w:txbxContent>
                <w:p w:rsidR="00255731" w:rsidRPr="007C3806" w:rsidRDefault="00255731" w:rsidP="00E5500F">
                  <w:pPr>
                    <w:jc w:val="center"/>
                    <w:rPr>
                      <w:b/>
                      <w:sz w:val="16"/>
                      <w:szCs w:val="16"/>
                    </w:rPr>
                  </w:pPr>
                  <w:r w:rsidRPr="007C3806">
                    <w:rPr>
                      <w:b/>
                      <w:sz w:val="16"/>
                      <w:szCs w:val="16"/>
                    </w:rPr>
                    <w:t>ХЛЕБОПЕКАРН</w:t>
                  </w:r>
                  <w:r>
                    <w:rPr>
                      <w:b/>
                      <w:sz w:val="16"/>
                      <w:szCs w:val="16"/>
                    </w:rPr>
                    <w:t>АЯ</w:t>
                  </w:r>
                </w:p>
              </w:txbxContent>
            </v:textbox>
          </v:shape>
        </w:pict>
      </w:r>
      <w:r>
        <w:rPr>
          <w:noProof/>
          <w:lang w:eastAsia="ru-RU"/>
        </w:rPr>
        <w:pict>
          <v:shape id="_x0000_s1143" type="#_x0000_t202" style="position:absolute;left:0;text-align:left;margin-left:71.4pt;margin-top:115.2pt;width:151.55pt;height:27pt;z-index:251604992">
            <v:textbox style="mso-next-textbox:#_x0000_s1143">
              <w:txbxContent>
                <w:p w:rsidR="00255731" w:rsidRPr="007C3806" w:rsidRDefault="00255731" w:rsidP="00E5500F">
                  <w:pPr>
                    <w:jc w:val="center"/>
                    <w:rPr>
                      <w:b/>
                      <w:sz w:val="16"/>
                      <w:szCs w:val="16"/>
                    </w:rPr>
                  </w:pPr>
                  <w:r w:rsidRPr="007C3806">
                    <w:rPr>
                      <w:b/>
                      <w:sz w:val="16"/>
                      <w:szCs w:val="16"/>
                    </w:rPr>
                    <w:t>ПЕРЕРАБАТЫВАЮЩАЯ ПРОМЫШЛЕ</w:t>
                  </w:r>
                  <w:r w:rsidRPr="007C3806">
                    <w:rPr>
                      <w:b/>
                      <w:sz w:val="16"/>
                      <w:szCs w:val="16"/>
                    </w:rPr>
                    <w:t>Н</w:t>
                  </w:r>
                  <w:r w:rsidRPr="007C3806">
                    <w:rPr>
                      <w:b/>
                      <w:sz w:val="16"/>
                      <w:szCs w:val="16"/>
                    </w:rPr>
                    <w:t>НОСТЬ</w:t>
                  </w:r>
                </w:p>
              </w:txbxContent>
            </v:textbox>
          </v:shape>
        </w:pict>
      </w:r>
      <w:r>
        <w:rPr>
          <w:noProof/>
          <w:lang w:eastAsia="ru-RU"/>
        </w:rPr>
        <w:pict>
          <v:shape id="_x0000_s1144" type="#_x0000_t202" style="position:absolute;left:0;text-align:left;margin-left:73.65pt;margin-top:85.8pt;width:231.4pt;height:20.4pt;z-index:251603968">
            <v:textbox style="mso-next-textbox:#_x0000_s1144">
              <w:txbxContent>
                <w:p w:rsidR="00255731" w:rsidRPr="007C3806" w:rsidRDefault="00255731" w:rsidP="00E5500F">
                  <w:pPr>
                    <w:jc w:val="center"/>
                    <w:rPr>
                      <w:b/>
                      <w:sz w:val="16"/>
                      <w:szCs w:val="16"/>
                    </w:rPr>
                  </w:pPr>
                  <w:r w:rsidRPr="007C3806">
                    <w:rPr>
                      <w:b/>
                      <w:sz w:val="16"/>
                      <w:szCs w:val="16"/>
                    </w:rPr>
                    <w:t>БИРЖИ, ОПТОВАЯ ТОРГОВЛЯ</w:t>
                  </w:r>
                </w:p>
              </w:txbxContent>
            </v:textbox>
          </v:shape>
        </w:pict>
      </w:r>
      <w:r>
        <w:rPr>
          <w:noProof/>
          <w:lang w:eastAsia="ru-RU"/>
        </w:rPr>
        <w:pict>
          <v:shape id="_x0000_s1145" type="#_x0000_t202" style="position:absolute;left:0;text-align:left;margin-left:73.65pt;margin-top:61.2pt;width:239.35pt;height:17.05pt;z-index:251602944">
            <v:textbox style="mso-next-textbox:#_x0000_s1145">
              <w:txbxContent>
                <w:p w:rsidR="00255731" w:rsidRPr="007C3806" w:rsidRDefault="00255731" w:rsidP="00E5500F">
                  <w:pPr>
                    <w:jc w:val="center"/>
                    <w:rPr>
                      <w:b/>
                      <w:sz w:val="16"/>
                      <w:szCs w:val="16"/>
                    </w:rPr>
                  </w:pPr>
                  <w:r w:rsidRPr="007C3806">
                    <w:rPr>
                      <w:b/>
                      <w:sz w:val="16"/>
                      <w:szCs w:val="16"/>
                    </w:rPr>
                    <w:t>МЕЛКООПТОВАЯ И РОЗНИЧНАЯ ТОРГОВЛЯ</w:t>
                  </w:r>
                </w:p>
              </w:txbxContent>
            </v:textbox>
          </v:shape>
        </w:pict>
      </w:r>
      <w:r>
        <w:rPr>
          <w:noProof/>
          <w:lang w:eastAsia="ru-RU"/>
        </w:rPr>
        <w:pict>
          <v:shape id="_x0000_s1146" type="#_x0000_t202" style="position:absolute;left:0;text-align:left;margin-left:64.7pt;margin-top:27.65pt;width:256.85pt;height:18.4pt;z-index:251601920" strokeweight="1.5pt">
            <v:textbox style="mso-next-textbox:#_x0000_s1146">
              <w:txbxContent>
                <w:p w:rsidR="00255731" w:rsidRPr="00E94ED2" w:rsidRDefault="00255731" w:rsidP="00E5500F">
                  <w:pPr>
                    <w:ind w:right="-740"/>
                    <w:jc w:val="center"/>
                    <w:rPr>
                      <w:b/>
                      <w:sz w:val="16"/>
                      <w:szCs w:val="16"/>
                    </w:rPr>
                  </w:pPr>
                  <w:r w:rsidRPr="00E94ED2">
                    <w:rPr>
                      <w:b/>
                      <w:sz w:val="16"/>
                      <w:szCs w:val="16"/>
                    </w:rPr>
                    <w:t>ПОТРЕБИТЕЛ</w:t>
                  </w:r>
                  <w:r>
                    <w:rPr>
                      <w:b/>
                      <w:sz w:val="16"/>
                      <w:szCs w:val="16"/>
                    </w:rPr>
                    <w:t>И</w:t>
                  </w:r>
                  <w:r w:rsidRPr="00E94ED2">
                    <w:rPr>
                      <w:b/>
                      <w:sz w:val="16"/>
                      <w:szCs w:val="16"/>
                    </w:rPr>
                    <w:t xml:space="preserve"> </w:t>
                  </w:r>
                  <w:r>
                    <w:rPr>
                      <w:b/>
                      <w:sz w:val="16"/>
                      <w:szCs w:val="16"/>
                    </w:rPr>
                    <w:t>ЗЕРНОВЫХ ПРОДУКТОВ</w:t>
                  </w:r>
                </w:p>
              </w:txbxContent>
            </v:textbox>
          </v:shape>
        </w:pict>
      </w:r>
      <w:r>
        <w:rPr>
          <w:noProof/>
          <w:lang w:eastAsia="ru-RU"/>
        </w:rPr>
        <w:pict>
          <v:shape id="_x0000_s1147" type="#_x0000_t202" style="position:absolute;left:0;text-align:left;margin-left:401.5pt;margin-top:115.2pt;width:28.65pt;height:258.55pt;z-index:251600896" strokecolor="white">
            <v:textbox style="layout-flow:vertical;mso-layout-flow-alt:bottom-to-top;mso-next-textbox:#_x0000_s1147">
              <w:txbxContent>
                <w:p w:rsidR="00255731" w:rsidRPr="00752A0C" w:rsidRDefault="00255731" w:rsidP="00E5500F">
                  <w:pPr>
                    <w:rPr>
                      <w:sz w:val="20"/>
                      <w:szCs w:val="20"/>
                    </w:rPr>
                  </w:pPr>
                  <w:r w:rsidRPr="00FB2BDB">
                    <w:rPr>
                      <w:b/>
                      <w:sz w:val="16"/>
                      <w:szCs w:val="16"/>
                    </w:rPr>
                    <w:t>ТРАНСФЕРЫ</w:t>
                  </w:r>
                  <w:r w:rsidRPr="00752A0C">
                    <w:rPr>
                      <w:sz w:val="20"/>
                      <w:szCs w:val="20"/>
                    </w:rPr>
                    <w:t xml:space="preserve">      </w:t>
                  </w:r>
                  <w:r>
                    <w:rPr>
                      <w:sz w:val="20"/>
                      <w:szCs w:val="20"/>
                    </w:rPr>
                    <w:t xml:space="preserve">                                  </w:t>
                  </w:r>
                  <w:r w:rsidRPr="00752A0C">
                    <w:rPr>
                      <w:sz w:val="20"/>
                      <w:szCs w:val="20"/>
                    </w:rPr>
                    <w:t xml:space="preserve"> </w:t>
                  </w:r>
                  <w:r w:rsidRPr="00FB2BDB">
                    <w:rPr>
                      <w:b/>
                      <w:sz w:val="16"/>
                      <w:szCs w:val="16"/>
                    </w:rPr>
                    <w:t>ДВИЖЕНИЕ  СЫРЬЯ</w:t>
                  </w:r>
                </w:p>
              </w:txbxContent>
            </v:textbox>
          </v:shape>
        </w:pict>
      </w:r>
      <w:r>
        <w:rPr>
          <w:noProof/>
          <w:lang w:eastAsia="ru-RU"/>
        </w:rPr>
        <w:pict>
          <v:shape id="_x0000_s1148" type="#_x0000_t32" style="position:absolute;left:0;text-align:left;margin-left:419.2pt;margin-top:375.05pt;width:.2pt;height:68.1pt;z-index:251599872" o:connectortype="straight" strokeweight="3pt">
            <v:stroke endarrow="block"/>
          </v:shape>
        </w:pict>
      </w:r>
      <w:r>
        <w:rPr>
          <w:noProof/>
          <w:lang w:eastAsia="ru-RU"/>
        </w:rPr>
        <w:pict>
          <v:shape id="_x0000_s1149" type="#_x0000_t32" style="position:absolute;left:0;text-align:left;margin-left:419.2pt;margin-top:65.65pt;width:.05pt;height:49.55pt;flip:y;z-index:251598848" o:connectortype="straight" strokeweight="3pt">
            <v:stroke endarrow="block"/>
          </v:shape>
        </w:pict>
      </w:r>
    </w:p>
    <w:p w:rsidR="00255731" w:rsidRPr="003449DE" w:rsidRDefault="00255731" w:rsidP="00E5500F">
      <w:pPr>
        <w:widowControl w:val="0"/>
        <w:spacing w:line="360" w:lineRule="auto"/>
        <w:jc w:val="both"/>
        <w:rPr>
          <w:rFonts w:ascii="Times New Roman" w:hAnsi="Times New Roman"/>
          <w:b/>
          <w:sz w:val="28"/>
          <w:szCs w:val="28"/>
        </w:rPr>
      </w:pPr>
    </w:p>
    <w:p w:rsidR="00255731" w:rsidRPr="003449DE" w:rsidRDefault="00255731" w:rsidP="00E5500F">
      <w:pPr>
        <w:widowControl w:val="0"/>
        <w:spacing w:line="360" w:lineRule="auto"/>
        <w:jc w:val="both"/>
        <w:rPr>
          <w:rFonts w:ascii="Times New Roman" w:hAnsi="Times New Roman"/>
          <w:b/>
          <w:sz w:val="28"/>
          <w:szCs w:val="28"/>
        </w:rPr>
      </w:pPr>
    </w:p>
    <w:p w:rsidR="00255731" w:rsidRPr="003449DE" w:rsidRDefault="00255731" w:rsidP="00E5500F">
      <w:pPr>
        <w:widowControl w:val="0"/>
        <w:spacing w:line="360" w:lineRule="auto"/>
        <w:jc w:val="both"/>
        <w:rPr>
          <w:rFonts w:ascii="Times New Roman" w:hAnsi="Times New Roman"/>
          <w:b/>
          <w:sz w:val="28"/>
          <w:szCs w:val="28"/>
        </w:rPr>
      </w:pPr>
    </w:p>
    <w:p w:rsidR="00255731" w:rsidRPr="003449DE" w:rsidRDefault="00255731" w:rsidP="00E5500F">
      <w:pPr>
        <w:widowControl w:val="0"/>
        <w:spacing w:line="360" w:lineRule="auto"/>
        <w:jc w:val="both"/>
        <w:rPr>
          <w:rFonts w:ascii="Times New Roman" w:hAnsi="Times New Roman"/>
          <w:b/>
          <w:sz w:val="28"/>
          <w:szCs w:val="28"/>
        </w:rPr>
      </w:pPr>
    </w:p>
    <w:p w:rsidR="00255731" w:rsidRPr="003449DE" w:rsidRDefault="00255731" w:rsidP="00E5500F">
      <w:pPr>
        <w:widowControl w:val="0"/>
        <w:spacing w:line="360" w:lineRule="auto"/>
        <w:jc w:val="both"/>
        <w:rPr>
          <w:rFonts w:ascii="Times New Roman" w:hAnsi="Times New Roman"/>
          <w:b/>
          <w:sz w:val="28"/>
          <w:szCs w:val="28"/>
        </w:rPr>
      </w:pPr>
    </w:p>
    <w:p w:rsidR="00255731" w:rsidRPr="003449DE" w:rsidRDefault="00255731" w:rsidP="00E5500F">
      <w:pPr>
        <w:widowControl w:val="0"/>
        <w:spacing w:line="360" w:lineRule="auto"/>
        <w:jc w:val="both"/>
        <w:rPr>
          <w:rFonts w:ascii="Times New Roman" w:hAnsi="Times New Roman"/>
          <w:b/>
          <w:sz w:val="28"/>
          <w:szCs w:val="28"/>
        </w:rPr>
      </w:pPr>
    </w:p>
    <w:p w:rsidR="00255731" w:rsidRPr="003449DE" w:rsidRDefault="00255731" w:rsidP="00E5500F">
      <w:pPr>
        <w:widowControl w:val="0"/>
        <w:spacing w:line="360" w:lineRule="auto"/>
        <w:jc w:val="both"/>
        <w:rPr>
          <w:rFonts w:ascii="Times New Roman" w:hAnsi="Times New Roman"/>
          <w:b/>
          <w:sz w:val="28"/>
          <w:szCs w:val="28"/>
        </w:rPr>
      </w:pPr>
    </w:p>
    <w:p w:rsidR="00255731" w:rsidRPr="003449DE" w:rsidRDefault="00255731" w:rsidP="00E5500F">
      <w:pPr>
        <w:widowControl w:val="0"/>
        <w:spacing w:line="360" w:lineRule="auto"/>
        <w:jc w:val="both"/>
        <w:rPr>
          <w:rFonts w:ascii="Times New Roman" w:hAnsi="Times New Roman"/>
          <w:b/>
          <w:sz w:val="28"/>
          <w:szCs w:val="28"/>
        </w:rPr>
      </w:pPr>
    </w:p>
    <w:p w:rsidR="00255731" w:rsidRPr="003449DE" w:rsidRDefault="00255731" w:rsidP="00E5500F">
      <w:pPr>
        <w:widowControl w:val="0"/>
        <w:spacing w:line="360" w:lineRule="auto"/>
        <w:jc w:val="both"/>
        <w:rPr>
          <w:rFonts w:ascii="Times New Roman" w:hAnsi="Times New Roman"/>
          <w:b/>
          <w:sz w:val="28"/>
          <w:szCs w:val="28"/>
        </w:rPr>
      </w:pPr>
    </w:p>
    <w:p w:rsidR="00255731" w:rsidRPr="003449DE" w:rsidRDefault="00255731" w:rsidP="00E5500F">
      <w:pPr>
        <w:widowControl w:val="0"/>
        <w:spacing w:line="360" w:lineRule="auto"/>
        <w:jc w:val="both"/>
        <w:rPr>
          <w:rFonts w:ascii="Times New Roman" w:hAnsi="Times New Roman"/>
          <w:b/>
          <w:sz w:val="28"/>
          <w:szCs w:val="28"/>
        </w:rPr>
      </w:pPr>
    </w:p>
    <w:p w:rsidR="00255731" w:rsidRPr="003449DE" w:rsidRDefault="00255731" w:rsidP="00E5500F">
      <w:pPr>
        <w:widowControl w:val="0"/>
        <w:spacing w:line="360" w:lineRule="auto"/>
        <w:jc w:val="both"/>
        <w:rPr>
          <w:rFonts w:ascii="Times New Roman" w:hAnsi="Times New Roman"/>
          <w:b/>
          <w:sz w:val="28"/>
          <w:szCs w:val="28"/>
        </w:rPr>
      </w:pPr>
    </w:p>
    <w:p w:rsidR="00255731" w:rsidRPr="003449DE" w:rsidRDefault="00255731" w:rsidP="00E5500F">
      <w:pPr>
        <w:widowControl w:val="0"/>
        <w:spacing w:line="360" w:lineRule="auto"/>
        <w:jc w:val="both"/>
        <w:rPr>
          <w:rFonts w:ascii="Times New Roman" w:hAnsi="Times New Roman"/>
          <w:b/>
          <w:sz w:val="28"/>
          <w:szCs w:val="28"/>
        </w:rPr>
      </w:pPr>
    </w:p>
    <w:p w:rsidR="00255731" w:rsidRPr="003449DE" w:rsidRDefault="00255731" w:rsidP="00E5500F">
      <w:pPr>
        <w:widowControl w:val="0"/>
        <w:spacing w:line="360" w:lineRule="auto"/>
        <w:jc w:val="both"/>
        <w:rPr>
          <w:rFonts w:ascii="Times New Roman" w:hAnsi="Times New Roman"/>
          <w:b/>
          <w:sz w:val="28"/>
          <w:szCs w:val="28"/>
        </w:rPr>
      </w:pPr>
    </w:p>
    <w:p w:rsidR="00255731" w:rsidRPr="003449DE" w:rsidRDefault="00255731" w:rsidP="00E5500F">
      <w:pPr>
        <w:widowControl w:val="0"/>
        <w:spacing w:line="360" w:lineRule="auto"/>
        <w:jc w:val="both"/>
        <w:rPr>
          <w:rFonts w:ascii="Times New Roman" w:hAnsi="Times New Roman"/>
          <w:b/>
          <w:sz w:val="28"/>
          <w:szCs w:val="28"/>
        </w:rPr>
      </w:pPr>
    </w:p>
    <w:p w:rsidR="00255731" w:rsidRPr="003449DE" w:rsidRDefault="00255731" w:rsidP="00E5500F">
      <w:pPr>
        <w:jc w:val="center"/>
        <w:rPr>
          <w:rFonts w:ascii="Times New Roman" w:hAnsi="Times New Roman"/>
          <w:sz w:val="28"/>
          <w:szCs w:val="28"/>
        </w:rPr>
      </w:pPr>
    </w:p>
    <w:p w:rsidR="00255731" w:rsidRDefault="00255731" w:rsidP="009C1053">
      <w:pPr>
        <w:jc w:val="center"/>
        <w:rPr>
          <w:rFonts w:ascii="Times New Roman" w:hAnsi="Times New Roman"/>
          <w:sz w:val="28"/>
          <w:szCs w:val="28"/>
        </w:rPr>
      </w:pPr>
    </w:p>
    <w:p w:rsidR="00255731" w:rsidRDefault="00255731" w:rsidP="009C1053">
      <w:pPr>
        <w:jc w:val="center"/>
        <w:rPr>
          <w:rFonts w:ascii="Times New Roman" w:hAnsi="Times New Roman"/>
          <w:sz w:val="28"/>
          <w:szCs w:val="28"/>
        </w:rPr>
      </w:pPr>
    </w:p>
    <w:p w:rsidR="00255731" w:rsidRDefault="00255731" w:rsidP="003950E8">
      <w:pPr>
        <w:spacing w:after="0" w:line="360" w:lineRule="auto"/>
        <w:jc w:val="center"/>
        <w:rPr>
          <w:rFonts w:ascii="Times New Roman" w:hAnsi="Times New Roman"/>
          <w:sz w:val="28"/>
          <w:szCs w:val="28"/>
        </w:rPr>
      </w:pPr>
    </w:p>
    <w:p w:rsidR="00255731" w:rsidRDefault="00255731" w:rsidP="003950E8">
      <w:pPr>
        <w:spacing w:after="0" w:line="360" w:lineRule="auto"/>
        <w:jc w:val="center"/>
        <w:rPr>
          <w:rFonts w:ascii="Times New Roman" w:hAnsi="Times New Roman"/>
          <w:sz w:val="28"/>
          <w:szCs w:val="28"/>
        </w:rPr>
      </w:pPr>
    </w:p>
    <w:p w:rsidR="00255731" w:rsidRDefault="00255731" w:rsidP="003950E8">
      <w:pPr>
        <w:spacing w:after="0" w:line="360" w:lineRule="auto"/>
        <w:jc w:val="center"/>
        <w:rPr>
          <w:rFonts w:ascii="Times New Roman" w:hAnsi="Times New Roman"/>
          <w:sz w:val="28"/>
          <w:szCs w:val="28"/>
        </w:rPr>
      </w:pPr>
      <w:r w:rsidRPr="003449DE">
        <w:rPr>
          <w:rFonts w:ascii="Times New Roman" w:hAnsi="Times New Roman"/>
          <w:sz w:val="28"/>
          <w:szCs w:val="28"/>
        </w:rPr>
        <w:t xml:space="preserve">Рисунок 1.1 - Зерновой рынок в системе </w:t>
      </w:r>
      <w:r>
        <w:rPr>
          <w:rFonts w:ascii="Times New Roman" w:hAnsi="Times New Roman"/>
          <w:sz w:val="28"/>
          <w:szCs w:val="28"/>
        </w:rPr>
        <w:t xml:space="preserve">менеджмента </w:t>
      </w:r>
    </w:p>
    <w:p w:rsidR="00255731" w:rsidRPr="003449DE" w:rsidRDefault="00255731" w:rsidP="003950E8">
      <w:pPr>
        <w:spacing w:after="0" w:line="360" w:lineRule="auto"/>
        <w:jc w:val="center"/>
        <w:rPr>
          <w:rFonts w:ascii="Times New Roman" w:hAnsi="Times New Roman"/>
          <w:sz w:val="28"/>
          <w:szCs w:val="28"/>
        </w:rPr>
      </w:pPr>
      <w:r>
        <w:rPr>
          <w:rFonts w:ascii="Times New Roman" w:hAnsi="Times New Roman"/>
          <w:sz w:val="28"/>
          <w:szCs w:val="28"/>
        </w:rPr>
        <w:t xml:space="preserve">      </w:t>
      </w:r>
      <w:r w:rsidRPr="003449DE">
        <w:rPr>
          <w:rFonts w:ascii="Times New Roman" w:hAnsi="Times New Roman"/>
          <w:sz w:val="28"/>
          <w:szCs w:val="28"/>
        </w:rPr>
        <w:t>зернопродуктового подкомплекса</w:t>
      </w:r>
    </w:p>
    <w:p w:rsidR="00255731" w:rsidRPr="003449DE" w:rsidRDefault="00255731" w:rsidP="00BD0778">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Другие, наоборот,</w:t>
      </w:r>
      <w:r w:rsidRPr="003449DE">
        <w:rPr>
          <w:rFonts w:ascii="Times New Roman" w:hAnsi="Times New Roman"/>
          <w:sz w:val="28"/>
          <w:szCs w:val="28"/>
        </w:rPr>
        <w:t xml:space="preserve"> отстаива</w:t>
      </w:r>
      <w:r>
        <w:rPr>
          <w:rFonts w:ascii="Times New Roman" w:hAnsi="Times New Roman"/>
          <w:sz w:val="28"/>
          <w:szCs w:val="28"/>
        </w:rPr>
        <w:t>ют</w:t>
      </w:r>
      <w:r w:rsidRPr="003449DE">
        <w:rPr>
          <w:rFonts w:ascii="Times New Roman" w:hAnsi="Times New Roman"/>
          <w:sz w:val="28"/>
          <w:szCs w:val="28"/>
        </w:rPr>
        <w:t xml:space="preserve"> место комбикормовой промышленн</w:t>
      </w:r>
      <w:r w:rsidRPr="003449DE">
        <w:rPr>
          <w:rFonts w:ascii="Times New Roman" w:hAnsi="Times New Roman"/>
          <w:sz w:val="28"/>
          <w:szCs w:val="28"/>
        </w:rPr>
        <w:t>о</w:t>
      </w:r>
      <w:r w:rsidRPr="003449DE">
        <w:rPr>
          <w:rFonts w:ascii="Times New Roman" w:hAnsi="Times New Roman"/>
          <w:sz w:val="28"/>
          <w:szCs w:val="28"/>
        </w:rPr>
        <w:t>сти в III сфере АПК, настаива</w:t>
      </w:r>
      <w:r>
        <w:rPr>
          <w:rFonts w:ascii="Times New Roman" w:hAnsi="Times New Roman"/>
          <w:sz w:val="28"/>
          <w:szCs w:val="28"/>
        </w:rPr>
        <w:t xml:space="preserve">я </w:t>
      </w:r>
      <w:r w:rsidRPr="003449DE">
        <w:rPr>
          <w:rFonts w:ascii="Times New Roman" w:hAnsi="Times New Roman"/>
          <w:sz w:val="28"/>
          <w:szCs w:val="28"/>
        </w:rPr>
        <w:t>на том, что она использует в своем прои</w:t>
      </w:r>
      <w:r w:rsidRPr="003449DE">
        <w:rPr>
          <w:rFonts w:ascii="Times New Roman" w:hAnsi="Times New Roman"/>
          <w:sz w:val="28"/>
          <w:szCs w:val="28"/>
        </w:rPr>
        <w:t>з</w:t>
      </w:r>
      <w:r w:rsidRPr="003449DE">
        <w:rPr>
          <w:rFonts w:ascii="Times New Roman" w:hAnsi="Times New Roman"/>
          <w:sz w:val="28"/>
          <w:szCs w:val="28"/>
        </w:rPr>
        <w:t xml:space="preserve">водстве сырье растительного происхождения и осуществляет поставку на рынок лишь продукты переработки с.-х. сырья. </w:t>
      </w:r>
    </w:p>
    <w:p w:rsidR="00255731" w:rsidRPr="003449DE" w:rsidRDefault="00255731" w:rsidP="003950E8">
      <w:pPr>
        <w:widowControl w:val="0"/>
        <w:spacing w:after="0" w:line="360" w:lineRule="auto"/>
        <w:ind w:firstLine="709"/>
        <w:jc w:val="both"/>
        <w:rPr>
          <w:rFonts w:ascii="Times New Roman" w:hAnsi="Times New Roman"/>
          <w:sz w:val="28"/>
          <w:szCs w:val="28"/>
        </w:rPr>
      </w:pPr>
      <w:r w:rsidRPr="003449DE">
        <w:rPr>
          <w:rFonts w:ascii="Times New Roman" w:hAnsi="Times New Roman"/>
          <w:sz w:val="28"/>
          <w:szCs w:val="28"/>
        </w:rPr>
        <w:t>Большая часть специалистов, мы присоединяемся к их мнению, сч</w:t>
      </w:r>
      <w:r w:rsidRPr="003449DE">
        <w:rPr>
          <w:rFonts w:ascii="Times New Roman" w:hAnsi="Times New Roman"/>
          <w:sz w:val="28"/>
          <w:szCs w:val="28"/>
        </w:rPr>
        <w:t>и</w:t>
      </w:r>
      <w:r w:rsidRPr="003449DE">
        <w:rPr>
          <w:rFonts w:ascii="Times New Roman" w:hAnsi="Times New Roman"/>
          <w:sz w:val="28"/>
          <w:szCs w:val="28"/>
        </w:rPr>
        <w:t>тают, что комбикормовую промышленность правильнее относить к I р</w:t>
      </w:r>
      <w:r w:rsidRPr="003449DE">
        <w:rPr>
          <w:rFonts w:ascii="Times New Roman" w:hAnsi="Times New Roman"/>
          <w:sz w:val="28"/>
          <w:szCs w:val="28"/>
        </w:rPr>
        <w:t>е</w:t>
      </w:r>
      <w:r w:rsidRPr="003449DE">
        <w:rPr>
          <w:rFonts w:ascii="Times New Roman" w:hAnsi="Times New Roman"/>
          <w:sz w:val="28"/>
          <w:szCs w:val="28"/>
        </w:rPr>
        <w:t>сурсной сфере, так как в ней практически не производятся рыночные пр</w:t>
      </w:r>
      <w:r w:rsidRPr="003449DE">
        <w:rPr>
          <w:rFonts w:ascii="Times New Roman" w:hAnsi="Times New Roman"/>
          <w:sz w:val="28"/>
          <w:szCs w:val="28"/>
        </w:rPr>
        <w:t>о</w:t>
      </w:r>
      <w:r w:rsidRPr="003449DE">
        <w:rPr>
          <w:rFonts w:ascii="Times New Roman" w:hAnsi="Times New Roman"/>
          <w:sz w:val="28"/>
          <w:szCs w:val="28"/>
        </w:rPr>
        <w:t>дукты</w:t>
      </w:r>
      <w:r w:rsidRPr="00480684">
        <w:rPr>
          <w:rFonts w:ascii="Times New Roman" w:hAnsi="Times New Roman"/>
          <w:sz w:val="28"/>
          <w:szCs w:val="28"/>
        </w:rPr>
        <w:t>,</w:t>
      </w:r>
      <w:r w:rsidRPr="003449DE">
        <w:rPr>
          <w:rFonts w:ascii="Times New Roman" w:hAnsi="Times New Roman"/>
          <w:sz w:val="28"/>
          <w:szCs w:val="28"/>
        </w:rPr>
        <w:t xml:space="preserve"> потребляемые непосредственно населением [</w:t>
      </w:r>
      <w:r>
        <w:rPr>
          <w:rFonts w:ascii="Times New Roman" w:hAnsi="Times New Roman"/>
          <w:sz w:val="28"/>
          <w:szCs w:val="28"/>
        </w:rPr>
        <w:t>3, 13</w:t>
      </w:r>
      <w:r w:rsidRPr="003449DE">
        <w:rPr>
          <w:rFonts w:ascii="Times New Roman" w:hAnsi="Times New Roman"/>
          <w:sz w:val="28"/>
          <w:szCs w:val="28"/>
        </w:rPr>
        <w:t xml:space="preserve">]. </w:t>
      </w:r>
    </w:p>
    <w:p w:rsidR="00255731" w:rsidRPr="003449DE" w:rsidRDefault="00255731" w:rsidP="003950E8">
      <w:pPr>
        <w:widowControl w:val="0"/>
        <w:spacing w:after="0" w:line="360" w:lineRule="auto"/>
        <w:ind w:firstLine="708"/>
        <w:jc w:val="both"/>
        <w:rPr>
          <w:rFonts w:ascii="Times New Roman" w:hAnsi="Times New Roman"/>
          <w:sz w:val="28"/>
          <w:szCs w:val="28"/>
        </w:rPr>
      </w:pPr>
      <w:r w:rsidRPr="003449DE">
        <w:rPr>
          <w:rFonts w:ascii="Times New Roman" w:hAnsi="Times New Roman"/>
          <w:sz w:val="28"/>
          <w:szCs w:val="28"/>
        </w:rPr>
        <w:t>Конечным рыночным продуктом этого сегмента являются готовые зерновые корма, которые используются в дальнейшем в отраслях живо</w:t>
      </w:r>
      <w:r w:rsidRPr="003449DE">
        <w:rPr>
          <w:rFonts w:ascii="Times New Roman" w:hAnsi="Times New Roman"/>
          <w:sz w:val="28"/>
          <w:szCs w:val="28"/>
        </w:rPr>
        <w:t>т</w:t>
      </w:r>
      <w:r w:rsidRPr="003449DE">
        <w:rPr>
          <w:rFonts w:ascii="Times New Roman" w:hAnsi="Times New Roman"/>
          <w:sz w:val="28"/>
          <w:szCs w:val="28"/>
        </w:rPr>
        <w:t>новодства как средства производства в следующей сфере АПК. Таким о</w:t>
      </w:r>
      <w:r w:rsidRPr="003449DE">
        <w:rPr>
          <w:rFonts w:ascii="Times New Roman" w:hAnsi="Times New Roman"/>
          <w:sz w:val="28"/>
          <w:szCs w:val="28"/>
        </w:rPr>
        <w:t>б</w:t>
      </w:r>
      <w:r w:rsidRPr="003449DE">
        <w:rPr>
          <w:rFonts w:ascii="Times New Roman" w:hAnsi="Times New Roman"/>
          <w:sz w:val="28"/>
          <w:szCs w:val="28"/>
        </w:rPr>
        <w:t>разом, комбикормовая промышленность выступает в качестве фондопр</w:t>
      </w:r>
      <w:r w:rsidRPr="003449DE">
        <w:rPr>
          <w:rFonts w:ascii="Times New Roman" w:hAnsi="Times New Roman"/>
          <w:sz w:val="28"/>
          <w:szCs w:val="28"/>
        </w:rPr>
        <w:t>о</w:t>
      </w:r>
      <w:r w:rsidRPr="003449DE">
        <w:rPr>
          <w:rFonts w:ascii="Times New Roman" w:hAnsi="Times New Roman"/>
          <w:sz w:val="28"/>
          <w:szCs w:val="28"/>
        </w:rPr>
        <w:t>изводящей, а по этому признаку большинство специалистов считают это главной чертой I сферы.</w:t>
      </w:r>
    </w:p>
    <w:p w:rsidR="00255731" w:rsidRPr="003449DE" w:rsidRDefault="00255731" w:rsidP="003950E8">
      <w:pPr>
        <w:widowControl w:val="0"/>
        <w:spacing w:after="0" w:line="360" w:lineRule="auto"/>
        <w:ind w:firstLine="708"/>
        <w:jc w:val="both"/>
        <w:rPr>
          <w:rFonts w:ascii="Times New Roman" w:hAnsi="Times New Roman"/>
          <w:sz w:val="28"/>
          <w:szCs w:val="28"/>
        </w:rPr>
      </w:pPr>
      <w:r w:rsidRPr="003449DE">
        <w:rPr>
          <w:rFonts w:ascii="Times New Roman" w:hAnsi="Times New Roman"/>
          <w:sz w:val="28"/>
          <w:szCs w:val="28"/>
        </w:rPr>
        <w:t>Основу ЗПП и рынка зерна образуют организации и другие произв</w:t>
      </w:r>
      <w:r w:rsidRPr="003449DE">
        <w:rPr>
          <w:rFonts w:ascii="Times New Roman" w:hAnsi="Times New Roman"/>
          <w:sz w:val="28"/>
          <w:szCs w:val="28"/>
        </w:rPr>
        <w:t>о</w:t>
      </w:r>
      <w:r w:rsidRPr="003449DE">
        <w:rPr>
          <w:rFonts w:ascii="Times New Roman" w:hAnsi="Times New Roman"/>
          <w:sz w:val="28"/>
          <w:szCs w:val="28"/>
        </w:rPr>
        <w:t>дители зерна, которые образуют II сферу. Отраслевые производства, кот</w:t>
      </w:r>
      <w:r w:rsidRPr="003449DE">
        <w:rPr>
          <w:rFonts w:ascii="Times New Roman" w:hAnsi="Times New Roman"/>
          <w:sz w:val="28"/>
          <w:szCs w:val="28"/>
        </w:rPr>
        <w:t>о</w:t>
      </w:r>
      <w:r w:rsidRPr="003449DE">
        <w:rPr>
          <w:rFonts w:ascii="Times New Roman" w:hAnsi="Times New Roman"/>
          <w:sz w:val="28"/>
          <w:szCs w:val="28"/>
        </w:rPr>
        <w:t>рые обеспечивают заготовление, транспортирование, процесс хранения, переработки и реализации зерна образуют III сферу зернового подко</w:t>
      </w:r>
      <w:r w:rsidRPr="003449DE">
        <w:rPr>
          <w:rFonts w:ascii="Times New Roman" w:hAnsi="Times New Roman"/>
          <w:sz w:val="28"/>
          <w:szCs w:val="28"/>
        </w:rPr>
        <w:t>м</w:t>
      </w:r>
      <w:r w:rsidRPr="003449DE">
        <w:rPr>
          <w:rFonts w:ascii="Times New Roman" w:hAnsi="Times New Roman"/>
          <w:sz w:val="28"/>
          <w:szCs w:val="28"/>
        </w:rPr>
        <w:t>плекса. Сервисную инфраструктуру зернопродуктового подкомплекса представляют научные учреждения, опытные станции, которые выполняют селекционные изыскания, совершенствуют технологии, природоохранные мероприятия и многое другое. Также предприятия и подразделения сферы транспортного обслуживания, агрохимические, мелиоративные, информ</w:t>
      </w:r>
      <w:r w:rsidRPr="003449DE">
        <w:rPr>
          <w:rFonts w:ascii="Times New Roman" w:hAnsi="Times New Roman"/>
          <w:sz w:val="28"/>
          <w:szCs w:val="28"/>
        </w:rPr>
        <w:t>а</w:t>
      </w:r>
      <w:r w:rsidRPr="003449DE">
        <w:rPr>
          <w:rFonts w:ascii="Times New Roman" w:hAnsi="Times New Roman"/>
          <w:sz w:val="28"/>
          <w:szCs w:val="28"/>
        </w:rPr>
        <w:t>ционные структуры по обслуживанию, ремонтные предприятия и службы технического обеспечения, консультационного сервиса, торговой сферы  и другие.</w:t>
      </w:r>
    </w:p>
    <w:p w:rsidR="00255731" w:rsidRPr="003449DE" w:rsidRDefault="00255731" w:rsidP="003950E8">
      <w:pPr>
        <w:widowControl w:val="0"/>
        <w:spacing w:after="0" w:line="360" w:lineRule="auto"/>
        <w:ind w:firstLine="720"/>
        <w:jc w:val="both"/>
        <w:rPr>
          <w:rFonts w:ascii="Times New Roman" w:hAnsi="Times New Roman"/>
          <w:sz w:val="28"/>
          <w:szCs w:val="28"/>
        </w:rPr>
      </w:pPr>
      <w:r w:rsidRPr="003449DE">
        <w:rPr>
          <w:rFonts w:ascii="Times New Roman" w:hAnsi="Times New Roman"/>
          <w:sz w:val="28"/>
          <w:szCs w:val="28"/>
        </w:rPr>
        <w:t>Проводить жесткие границы между предприятиями, сегментами ра</w:t>
      </w:r>
      <w:r w:rsidRPr="003449DE">
        <w:rPr>
          <w:rFonts w:ascii="Times New Roman" w:hAnsi="Times New Roman"/>
          <w:sz w:val="28"/>
          <w:szCs w:val="28"/>
        </w:rPr>
        <w:t>з</w:t>
      </w:r>
      <w:r w:rsidRPr="003449DE">
        <w:rPr>
          <w:rFonts w:ascii="Times New Roman" w:hAnsi="Times New Roman"/>
          <w:sz w:val="28"/>
          <w:szCs w:val="28"/>
        </w:rPr>
        <w:t>личных сфер зернового рынка не следует. Все отрасли зернового рынка   связаны между собой технологически через всю совокупность интегрир</w:t>
      </w:r>
      <w:r w:rsidRPr="003449DE">
        <w:rPr>
          <w:rFonts w:ascii="Times New Roman" w:hAnsi="Times New Roman"/>
          <w:sz w:val="28"/>
          <w:szCs w:val="28"/>
        </w:rPr>
        <w:t>о</w:t>
      </w:r>
      <w:r w:rsidRPr="003449DE">
        <w:rPr>
          <w:rFonts w:ascii="Times New Roman" w:hAnsi="Times New Roman"/>
          <w:sz w:val="28"/>
          <w:szCs w:val="28"/>
        </w:rPr>
        <w:t xml:space="preserve">ванных видов деятельности. </w:t>
      </w:r>
    </w:p>
    <w:p w:rsidR="00255731" w:rsidRPr="003449DE" w:rsidRDefault="00255731" w:rsidP="00D87E73">
      <w:pPr>
        <w:spacing w:after="0" w:line="360" w:lineRule="auto"/>
        <w:ind w:firstLine="708"/>
        <w:jc w:val="both"/>
        <w:rPr>
          <w:rFonts w:ascii="Times New Roman" w:hAnsi="Times New Roman"/>
          <w:sz w:val="28"/>
          <w:szCs w:val="28"/>
        </w:rPr>
      </w:pPr>
      <w:r w:rsidRPr="003449DE">
        <w:rPr>
          <w:rFonts w:ascii="Times New Roman" w:hAnsi="Times New Roman"/>
          <w:sz w:val="28"/>
          <w:szCs w:val="28"/>
        </w:rPr>
        <w:t>Экономическую макромодель функционирования зернового рынка мы предлагаем рассматривать как цепочку доходов всех участников рынка зерна, за счет которых формируется общая сумма поступлений [</w:t>
      </w:r>
      <w:r>
        <w:rPr>
          <w:rFonts w:ascii="Times New Roman" w:hAnsi="Times New Roman"/>
          <w:sz w:val="28"/>
          <w:szCs w:val="28"/>
        </w:rPr>
        <w:t>1, 13</w:t>
      </w:r>
      <w:r w:rsidRPr="003449DE">
        <w:rPr>
          <w:rFonts w:ascii="Times New Roman" w:hAnsi="Times New Roman"/>
          <w:sz w:val="28"/>
          <w:szCs w:val="28"/>
        </w:rPr>
        <w:t>]</w:t>
      </w:r>
      <w:r>
        <w:rPr>
          <w:rFonts w:ascii="Times New Roman" w:hAnsi="Times New Roman"/>
          <w:sz w:val="28"/>
          <w:szCs w:val="28"/>
        </w:rPr>
        <w:t>.</w:t>
      </w:r>
      <w:r w:rsidRPr="003449DE">
        <w:rPr>
          <w:rFonts w:ascii="Times New Roman" w:hAnsi="Times New Roman"/>
          <w:sz w:val="28"/>
          <w:szCs w:val="28"/>
        </w:rPr>
        <w:t xml:space="preserve"> </w:t>
      </w:r>
    </w:p>
    <w:p w:rsidR="00255731" w:rsidRPr="003449DE" w:rsidRDefault="00255731" w:rsidP="003950E8">
      <w:pPr>
        <w:spacing w:after="0" w:line="360" w:lineRule="auto"/>
        <w:ind w:firstLine="709"/>
        <w:jc w:val="both"/>
        <w:rPr>
          <w:rFonts w:ascii="Times New Roman" w:hAnsi="Times New Roman"/>
          <w:sz w:val="28"/>
          <w:szCs w:val="28"/>
        </w:rPr>
      </w:pPr>
      <w:r w:rsidRPr="003449DE">
        <w:rPr>
          <w:rFonts w:ascii="Times New Roman" w:hAnsi="Times New Roman"/>
          <w:sz w:val="28"/>
          <w:szCs w:val="28"/>
        </w:rPr>
        <w:t>Уровни выручки, поступающей от розничных покупателей</w:t>
      </w:r>
      <w:r w:rsidRPr="00480684">
        <w:rPr>
          <w:rFonts w:ascii="Times New Roman" w:hAnsi="Times New Roman"/>
          <w:sz w:val="28"/>
          <w:szCs w:val="28"/>
        </w:rPr>
        <w:t>,</w:t>
      </w:r>
      <w:r w:rsidRPr="003449DE">
        <w:rPr>
          <w:rFonts w:ascii="Times New Roman" w:hAnsi="Times New Roman"/>
          <w:sz w:val="28"/>
          <w:szCs w:val="28"/>
        </w:rPr>
        <w:t xml:space="preserve">  оказ</w:t>
      </w:r>
      <w:r w:rsidRPr="003449DE">
        <w:rPr>
          <w:rFonts w:ascii="Times New Roman" w:hAnsi="Times New Roman"/>
          <w:sz w:val="28"/>
          <w:szCs w:val="28"/>
        </w:rPr>
        <w:t>ы</w:t>
      </w:r>
      <w:r w:rsidRPr="003449DE">
        <w:rPr>
          <w:rFonts w:ascii="Times New Roman" w:hAnsi="Times New Roman"/>
          <w:sz w:val="28"/>
          <w:szCs w:val="28"/>
        </w:rPr>
        <w:t>вают определяющее влияние на экономическую конъюнктуру</w:t>
      </w:r>
      <w:r w:rsidRPr="003449DE">
        <w:rPr>
          <w:rFonts w:ascii="Times New Roman" w:hAnsi="Times New Roman"/>
          <w:color w:val="FF0000"/>
          <w:sz w:val="28"/>
          <w:szCs w:val="28"/>
        </w:rPr>
        <w:t xml:space="preserve"> </w:t>
      </w:r>
      <w:r w:rsidRPr="003449DE">
        <w:rPr>
          <w:rFonts w:ascii="Times New Roman" w:hAnsi="Times New Roman"/>
          <w:color w:val="000000"/>
          <w:sz w:val="28"/>
          <w:szCs w:val="28"/>
        </w:rPr>
        <w:t>во всех се</w:t>
      </w:r>
      <w:r w:rsidRPr="003449DE">
        <w:rPr>
          <w:rFonts w:ascii="Times New Roman" w:hAnsi="Times New Roman"/>
          <w:color w:val="000000"/>
          <w:sz w:val="28"/>
          <w:szCs w:val="28"/>
        </w:rPr>
        <w:t>г</w:t>
      </w:r>
      <w:r w:rsidRPr="003449DE">
        <w:rPr>
          <w:rFonts w:ascii="Times New Roman" w:hAnsi="Times New Roman"/>
          <w:color w:val="000000"/>
          <w:sz w:val="28"/>
          <w:szCs w:val="28"/>
        </w:rPr>
        <w:t xml:space="preserve">ментах рынка. </w:t>
      </w:r>
      <w:r w:rsidRPr="003449DE">
        <w:rPr>
          <w:rFonts w:ascii="Times New Roman" w:hAnsi="Times New Roman"/>
          <w:sz w:val="28"/>
          <w:szCs w:val="28"/>
        </w:rPr>
        <w:t>Рекомендуемая нами [</w:t>
      </w:r>
      <w:r>
        <w:rPr>
          <w:rFonts w:ascii="Times New Roman" w:hAnsi="Times New Roman"/>
          <w:sz w:val="28"/>
          <w:szCs w:val="28"/>
        </w:rPr>
        <w:t>11, 14</w:t>
      </w:r>
      <w:r w:rsidRPr="003449DE">
        <w:rPr>
          <w:rFonts w:ascii="Times New Roman" w:hAnsi="Times New Roman"/>
          <w:sz w:val="28"/>
          <w:szCs w:val="28"/>
        </w:rPr>
        <w:t xml:space="preserve">] модель </w:t>
      </w:r>
      <w:r>
        <w:rPr>
          <w:rFonts w:ascii="Times New Roman" w:hAnsi="Times New Roman"/>
          <w:sz w:val="28"/>
          <w:szCs w:val="28"/>
        </w:rPr>
        <w:t xml:space="preserve">менеджмента </w:t>
      </w:r>
      <w:r w:rsidRPr="003449DE">
        <w:rPr>
          <w:rFonts w:ascii="Times New Roman" w:hAnsi="Times New Roman"/>
          <w:sz w:val="28"/>
          <w:szCs w:val="28"/>
        </w:rPr>
        <w:t>фун</w:t>
      </w:r>
      <w:r w:rsidRPr="003449DE">
        <w:rPr>
          <w:rFonts w:ascii="Times New Roman" w:hAnsi="Times New Roman"/>
          <w:sz w:val="28"/>
          <w:szCs w:val="28"/>
        </w:rPr>
        <w:t>к</w:t>
      </w:r>
      <w:r w:rsidRPr="003449DE">
        <w:rPr>
          <w:rFonts w:ascii="Times New Roman" w:hAnsi="Times New Roman"/>
          <w:sz w:val="28"/>
          <w:szCs w:val="28"/>
        </w:rPr>
        <w:t xml:space="preserve">ционирования системы ЗР в структуре зернопродуктового подкомплекса наглядно демонстрирует основные блоки исследуемой производственной системы, их связи и взаимоотношения. </w:t>
      </w:r>
      <w:r>
        <w:rPr>
          <w:rFonts w:ascii="Times New Roman" w:hAnsi="Times New Roman"/>
          <w:sz w:val="28"/>
          <w:szCs w:val="28"/>
        </w:rPr>
        <w:t xml:space="preserve">При этом можно обозначить </w:t>
      </w:r>
      <w:r w:rsidRPr="003449DE">
        <w:rPr>
          <w:rFonts w:ascii="Times New Roman" w:hAnsi="Times New Roman"/>
          <w:sz w:val="28"/>
          <w:szCs w:val="28"/>
        </w:rPr>
        <w:t>усло</w:t>
      </w:r>
      <w:r w:rsidRPr="003449DE">
        <w:rPr>
          <w:rFonts w:ascii="Times New Roman" w:hAnsi="Times New Roman"/>
          <w:sz w:val="28"/>
          <w:szCs w:val="28"/>
        </w:rPr>
        <w:t>в</w:t>
      </w:r>
      <w:r w:rsidRPr="003449DE">
        <w:rPr>
          <w:rFonts w:ascii="Times New Roman" w:hAnsi="Times New Roman"/>
          <w:sz w:val="28"/>
          <w:szCs w:val="28"/>
        </w:rPr>
        <w:t xml:space="preserve">ные границы зернового рынка, </w:t>
      </w:r>
      <w:r>
        <w:rPr>
          <w:rFonts w:ascii="Times New Roman" w:hAnsi="Times New Roman"/>
          <w:sz w:val="28"/>
          <w:szCs w:val="28"/>
        </w:rPr>
        <w:t xml:space="preserve">с </w:t>
      </w:r>
      <w:r w:rsidRPr="003449DE">
        <w:rPr>
          <w:rFonts w:ascii="Times New Roman" w:hAnsi="Times New Roman"/>
          <w:sz w:val="28"/>
          <w:szCs w:val="28"/>
        </w:rPr>
        <w:t>вектор</w:t>
      </w:r>
      <w:r>
        <w:rPr>
          <w:rFonts w:ascii="Times New Roman" w:hAnsi="Times New Roman"/>
          <w:sz w:val="28"/>
          <w:szCs w:val="28"/>
        </w:rPr>
        <w:t>ами</w:t>
      </w:r>
      <w:r w:rsidRPr="00480684">
        <w:rPr>
          <w:rFonts w:ascii="Times New Roman" w:hAnsi="Times New Roman"/>
          <w:sz w:val="28"/>
          <w:szCs w:val="28"/>
        </w:rPr>
        <w:t>,</w:t>
      </w:r>
      <w:r>
        <w:rPr>
          <w:rFonts w:ascii="Times New Roman" w:hAnsi="Times New Roman"/>
          <w:sz w:val="28"/>
          <w:szCs w:val="28"/>
        </w:rPr>
        <w:t xml:space="preserve"> демонстрирующими </w:t>
      </w:r>
      <w:r w:rsidRPr="003449DE">
        <w:rPr>
          <w:rFonts w:ascii="Times New Roman" w:hAnsi="Times New Roman"/>
          <w:sz w:val="28"/>
          <w:szCs w:val="28"/>
        </w:rPr>
        <w:t>сам пр</w:t>
      </w:r>
      <w:r w:rsidRPr="003449DE">
        <w:rPr>
          <w:rFonts w:ascii="Times New Roman" w:hAnsi="Times New Roman"/>
          <w:sz w:val="28"/>
          <w:szCs w:val="28"/>
        </w:rPr>
        <w:t>о</w:t>
      </w:r>
      <w:r w:rsidRPr="003449DE">
        <w:rPr>
          <w:rFonts w:ascii="Times New Roman" w:hAnsi="Times New Roman"/>
          <w:sz w:val="28"/>
          <w:szCs w:val="28"/>
        </w:rPr>
        <w:t>цесс товарного обмена ресурсами. Ведущим звеном, предлагаемой нами модели взаимодействия, выступают домашние хозяйства как основные п</w:t>
      </w:r>
      <w:r w:rsidRPr="003449DE">
        <w:rPr>
          <w:rFonts w:ascii="Times New Roman" w:hAnsi="Times New Roman"/>
          <w:sz w:val="28"/>
          <w:szCs w:val="28"/>
        </w:rPr>
        <w:t>о</w:t>
      </w:r>
      <w:r w:rsidRPr="003449DE">
        <w:rPr>
          <w:rFonts w:ascii="Times New Roman" w:hAnsi="Times New Roman"/>
          <w:sz w:val="28"/>
          <w:szCs w:val="28"/>
        </w:rPr>
        <w:t>ставщики трудовых ресурсов, а получаемые от реализации труда денежные средства используются затем (в виде долевого рыночного трансферта</w:t>
      </w:r>
      <w:r>
        <w:rPr>
          <w:rFonts w:ascii="Times New Roman" w:hAnsi="Times New Roman"/>
          <w:sz w:val="28"/>
          <w:szCs w:val="28"/>
        </w:rPr>
        <w:t xml:space="preserve">) </w:t>
      </w:r>
      <w:r w:rsidRPr="003449DE">
        <w:rPr>
          <w:rFonts w:ascii="Times New Roman" w:hAnsi="Times New Roman"/>
          <w:sz w:val="28"/>
          <w:szCs w:val="28"/>
        </w:rPr>
        <w:t>всеми остальными участниками системы зернового рынка. Долевое, трансфертное рыночное распределение доходов, каждого инвестированн</w:t>
      </w:r>
      <w:r w:rsidRPr="003449DE">
        <w:rPr>
          <w:rFonts w:ascii="Times New Roman" w:hAnsi="Times New Roman"/>
          <w:sz w:val="28"/>
          <w:szCs w:val="28"/>
        </w:rPr>
        <w:t>о</w:t>
      </w:r>
      <w:r w:rsidRPr="003449DE">
        <w:rPr>
          <w:rFonts w:ascii="Times New Roman" w:hAnsi="Times New Roman"/>
          <w:sz w:val="28"/>
          <w:szCs w:val="28"/>
        </w:rPr>
        <w:t>го потребителем рубля через розничную торговлю при приобретении хлебных продуктов, наглядно прослеживается по финансовому потоку, идущему от потребительского сектора (домашних хозяйств) ко всем уч</w:t>
      </w:r>
      <w:r w:rsidRPr="003449DE">
        <w:rPr>
          <w:rFonts w:ascii="Times New Roman" w:hAnsi="Times New Roman"/>
          <w:sz w:val="28"/>
          <w:szCs w:val="28"/>
        </w:rPr>
        <w:t>а</w:t>
      </w:r>
      <w:r w:rsidRPr="003449DE">
        <w:rPr>
          <w:rFonts w:ascii="Times New Roman" w:hAnsi="Times New Roman"/>
          <w:sz w:val="28"/>
          <w:szCs w:val="28"/>
        </w:rPr>
        <w:t>стникам  зернового рынка по восходящим потокам, навстречу продукт</w:t>
      </w:r>
      <w:r w:rsidRPr="003449DE">
        <w:rPr>
          <w:rFonts w:ascii="Times New Roman" w:hAnsi="Times New Roman"/>
          <w:sz w:val="28"/>
          <w:szCs w:val="28"/>
        </w:rPr>
        <w:t>о</w:t>
      </w:r>
      <w:r w:rsidRPr="003449DE">
        <w:rPr>
          <w:rFonts w:ascii="Times New Roman" w:hAnsi="Times New Roman"/>
          <w:sz w:val="28"/>
          <w:szCs w:val="28"/>
        </w:rPr>
        <w:t xml:space="preserve">вым потокам. </w:t>
      </w:r>
    </w:p>
    <w:p w:rsidR="00255731" w:rsidRPr="003449DE" w:rsidRDefault="00255731" w:rsidP="003950E8">
      <w:pPr>
        <w:pStyle w:val="BodyText"/>
        <w:spacing w:after="0" w:line="360" w:lineRule="auto"/>
        <w:ind w:firstLine="709"/>
        <w:jc w:val="both"/>
        <w:rPr>
          <w:sz w:val="28"/>
          <w:szCs w:val="28"/>
        </w:rPr>
      </w:pPr>
      <w:r w:rsidRPr="003449DE">
        <w:rPr>
          <w:sz w:val="28"/>
          <w:szCs w:val="28"/>
        </w:rPr>
        <w:t>Домашние хозяйства, представляющие собой экономические един</w:t>
      </w:r>
      <w:r w:rsidRPr="003449DE">
        <w:rPr>
          <w:sz w:val="28"/>
          <w:szCs w:val="28"/>
        </w:rPr>
        <w:t>и</w:t>
      </w:r>
      <w:r w:rsidRPr="003449DE">
        <w:rPr>
          <w:sz w:val="28"/>
          <w:szCs w:val="28"/>
        </w:rPr>
        <w:t>цы, состоящие из одного или более лиц,  в этой цепи выполняют «генер</w:t>
      </w:r>
      <w:r w:rsidRPr="003449DE">
        <w:rPr>
          <w:sz w:val="28"/>
          <w:szCs w:val="28"/>
        </w:rPr>
        <w:t>и</w:t>
      </w:r>
      <w:r w:rsidRPr="003449DE">
        <w:rPr>
          <w:sz w:val="28"/>
          <w:szCs w:val="28"/>
        </w:rPr>
        <w:t xml:space="preserve">рующую» функцию. Они, как основные действующие лица системы  </w:t>
      </w:r>
      <w:r>
        <w:rPr>
          <w:sz w:val="28"/>
          <w:szCs w:val="28"/>
        </w:rPr>
        <w:t>м</w:t>
      </w:r>
      <w:r>
        <w:rPr>
          <w:sz w:val="28"/>
          <w:szCs w:val="28"/>
        </w:rPr>
        <w:t>е</w:t>
      </w:r>
      <w:r>
        <w:rPr>
          <w:sz w:val="28"/>
          <w:szCs w:val="28"/>
        </w:rPr>
        <w:t xml:space="preserve">неджмента </w:t>
      </w:r>
      <w:r w:rsidRPr="003449DE">
        <w:rPr>
          <w:sz w:val="28"/>
          <w:szCs w:val="28"/>
        </w:rPr>
        <w:t>зернового рынка, снабжают всю экономику, предприятия р</w:t>
      </w:r>
      <w:r w:rsidRPr="003449DE">
        <w:rPr>
          <w:sz w:val="28"/>
          <w:szCs w:val="28"/>
        </w:rPr>
        <w:t>е</w:t>
      </w:r>
      <w:r w:rsidRPr="003449DE">
        <w:rPr>
          <w:sz w:val="28"/>
          <w:szCs w:val="28"/>
        </w:rPr>
        <w:t>гиональных зернопродуктовых подкомплексов трудовыми ресурсами, а з</w:t>
      </w:r>
      <w:r w:rsidRPr="003449DE">
        <w:rPr>
          <w:sz w:val="28"/>
          <w:szCs w:val="28"/>
        </w:rPr>
        <w:t>а</w:t>
      </w:r>
      <w:r w:rsidRPr="003449DE">
        <w:rPr>
          <w:sz w:val="28"/>
          <w:szCs w:val="28"/>
        </w:rPr>
        <w:t>тем используют полученные за это денежные доходы.</w:t>
      </w:r>
      <w:r>
        <w:rPr>
          <w:sz w:val="28"/>
          <w:szCs w:val="28"/>
        </w:rPr>
        <w:t xml:space="preserve"> При этом ф</w:t>
      </w:r>
      <w:r w:rsidRPr="003449DE">
        <w:rPr>
          <w:sz w:val="28"/>
          <w:szCs w:val="28"/>
        </w:rPr>
        <w:t>инанс</w:t>
      </w:r>
      <w:r w:rsidRPr="003449DE">
        <w:rPr>
          <w:sz w:val="28"/>
          <w:szCs w:val="28"/>
        </w:rPr>
        <w:t>о</w:t>
      </w:r>
      <w:r w:rsidRPr="003449DE">
        <w:rPr>
          <w:sz w:val="28"/>
          <w:szCs w:val="28"/>
        </w:rPr>
        <w:t>вые потоки розничных ценовых трансфертов выполняют роль интеграт</w:t>
      </w:r>
      <w:r w:rsidRPr="003449DE">
        <w:rPr>
          <w:sz w:val="28"/>
          <w:szCs w:val="28"/>
        </w:rPr>
        <w:t>о</w:t>
      </w:r>
      <w:r w:rsidRPr="003449DE">
        <w:rPr>
          <w:sz w:val="28"/>
          <w:szCs w:val="28"/>
        </w:rPr>
        <w:t>ров интересов всех участников зернового рынка, заинтересованных в ма</w:t>
      </w:r>
      <w:r w:rsidRPr="003449DE">
        <w:rPr>
          <w:sz w:val="28"/>
          <w:szCs w:val="28"/>
        </w:rPr>
        <w:t>к</w:t>
      </w:r>
      <w:r w:rsidRPr="003449DE">
        <w:rPr>
          <w:sz w:val="28"/>
          <w:szCs w:val="28"/>
        </w:rPr>
        <w:t xml:space="preserve">симизации розничной выручки. </w:t>
      </w:r>
    </w:p>
    <w:p w:rsidR="00255731" w:rsidRPr="003449DE" w:rsidRDefault="00255731" w:rsidP="003950E8">
      <w:pPr>
        <w:pStyle w:val="BodyText"/>
        <w:spacing w:after="0" w:line="360" w:lineRule="auto"/>
        <w:ind w:firstLine="709"/>
        <w:jc w:val="both"/>
        <w:rPr>
          <w:sz w:val="28"/>
          <w:szCs w:val="28"/>
        </w:rPr>
      </w:pPr>
      <w:r w:rsidRPr="003449DE">
        <w:rPr>
          <w:sz w:val="28"/>
          <w:szCs w:val="28"/>
        </w:rPr>
        <w:t xml:space="preserve">Рекомендуемая нами вертикально интегрированная модель </w:t>
      </w:r>
      <w:r>
        <w:rPr>
          <w:sz w:val="28"/>
          <w:szCs w:val="28"/>
        </w:rPr>
        <w:t>менед</w:t>
      </w:r>
      <w:r>
        <w:rPr>
          <w:sz w:val="28"/>
          <w:szCs w:val="28"/>
        </w:rPr>
        <w:t>ж</w:t>
      </w:r>
      <w:r>
        <w:rPr>
          <w:sz w:val="28"/>
          <w:szCs w:val="28"/>
        </w:rPr>
        <w:t xml:space="preserve">мента </w:t>
      </w:r>
      <w:r w:rsidRPr="003449DE">
        <w:rPr>
          <w:sz w:val="28"/>
          <w:szCs w:val="28"/>
        </w:rPr>
        <w:t>взаимоотношений участников зернового рынка будет способств</w:t>
      </w:r>
      <w:r w:rsidRPr="003449DE">
        <w:rPr>
          <w:sz w:val="28"/>
          <w:szCs w:val="28"/>
        </w:rPr>
        <w:t>о</w:t>
      </w:r>
      <w:r w:rsidRPr="003449DE">
        <w:rPr>
          <w:sz w:val="28"/>
          <w:szCs w:val="28"/>
        </w:rPr>
        <w:t>вать получению определенного синергетического эффекта за счет систе</w:t>
      </w:r>
      <w:r w:rsidRPr="003449DE">
        <w:rPr>
          <w:sz w:val="28"/>
          <w:szCs w:val="28"/>
        </w:rPr>
        <w:t>м</w:t>
      </w:r>
      <w:r w:rsidRPr="003449DE">
        <w:rPr>
          <w:sz w:val="28"/>
          <w:szCs w:val="28"/>
        </w:rPr>
        <w:t>ности построения и функционирования технологических, логистических, маркетинговых  и других деловых связей между всеми участниками ЗБ, корректировки ценовых пропорций, совершенствования экономических инструментов инвестирования в зерновом бизнесе.</w:t>
      </w:r>
    </w:p>
    <w:p w:rsidR="00255731" w:rsidRPr="003449DE" w:rsidRDefault="00255731" w:rsidP="003950E8">
      <w:pPr>
        <w:pStyle w:val="BodyText"/>
        <w:spacing w:after="0" w:line="360" w:lineRule="auto"/>
        <w:ind w:firstLine="709"/>
        <w:jc w:val="both"/>
        <w:rPr>
          <w:sz w:val="28"/>
          <w:szCs w:val="28"/>
        </w:rPr>
      </w:pPr>
      <w:r w:rsidRPr="003449DE">
        <w:rPr>
          <w:sz w:val="28"/>
          <w:szCs w:val="28"/>
        </w:rPr>
        <w:t>Важным в повышении эффективности зернового рынка являются  направления расходования  зерновых ресурсов для семенного фонда, и</w:t>
      </w:r>
      <w:r w:rsidRPr="003449DE">
        <w:rPr>
          <w:sz w:val="28"/>
          <w:szCs w:val="28"/>
        </w:rPr>
        <w:t>с</w:t>
      </w:r>
      <w:r w:rsidRPr="003449DE">
        <w:rPr>
          <w:sz w:val="28"/>
          <w:szCs w:val="28"/>
        </w:rPr>
        <w:t>пользования на фуражные цели, натуральную оплату. Исследования пок</w:t>
      </w:r>
      <w:r w:rsidRPr="003449DE">
        <w:rPr>
          <w:sz w:val="28"/>
          <w:szCs w:val="28"/>
        </w:rPr>
        <w:t>а</w:t>
      </w:r>
      <w:r w:rsidRPr="003449DE">
        <w:rPr>
          <w:sz w:val="28"/>
          <w:szCs w:val="28"/>
        </w:rPr>
        <w:t>зывают, что в региональных балансах больший удельный вес занимает н</w:t>
      </w:r>
      <w:r w:rsidRPr="003449DE">
        <w:rPr>
          <w:sz w:val="28"/>
          <w:szCs w:val="28"/>
        </w:rPr>
        <w:t>а</w:t>
      </w:r>
      <w:r w:rsidRPr="003449DE">
        <w:rPr>
          <w:sz w:val="28"/>
          <w:szCs w:val="28"/>
        </w:rPr>
        <w:t xml:space="preserve">правление на кормовые цели. </w:t>
      </w:r>
    </w:p>
    <w:p w:rsidR="00255731" w:rsidRPr="003449DE" w:rsidRDefault="00255731" w:rsidP="003950E8">
      <w:pPr>
        <w:widowControl w:val="0"/>
        <w:spacing w:after="0" w:line="360" w:lineRule="auto"/>
        <w:ind w:firstLine="709"/>
        <w:jc w:val="both"/>
        <w:rPr>
          <w:rFonts w:ascii="Times New Roman" w:hAnsi="Times New Roman"/>
          <w:sz w:val="28"/>
          <w:szCs w:val="28"/>
        </w:rPr>
      </w:pPr>
      <w:r w:rsidRPr="003449DE">
        <w:rPr>
          <w:rFonts w:ascii="Times New Roman" w:hAnsi="Times New Roman"/>
          <w:sz w:val="28"/>
          <w:szCs w:val="28"/>
        </w:rPr>
        <w:t>Сегодня потери от их несовершенства составляют 15-20% всего об</w:t>
      </w:r>
      <w:r w:rsidRPr="003449DE">
        <w:rPr>
          <w:rFonts w:ascii="Times New Roman" w:hAnsi="Times New Roman"/>
          <w:sz w:val="28"/>
          <w:szCs w:val="28"/>
        </w:rPr>
        <w:t>о</w:t>
      </w:r>
      <w:r w:rsidRPr="003449DE">
        <w:rPr>
          <w:rFonts w:ascii="Times New Roman" w:hAnsi="Times New Roman"/>
          <w:sz w:val="28"/>
          <w:szCs w:val="28"/>
        </w:rPr>
        <w:t>рота зерна. Существует серьезная необходимость устранения диспропо</w:t>
      </w:r>
      <w:r w:rsidRPr="003449DE">
        <w:rPr>
          <w:rFonts w:ascii="Times New Roman" w:hAnsi="Times New Roman"/>
          <w:sz w:val="28"/>
          <w:szCs w:val="28"/>
        </w:rPr>
        <w:t>р</w:t>
      </w:r>
      <w:r w:rsidRPr="003449DE">
        <w:rPr>
          <w:rFonts w:ascii="Times New Roman" w:hAnsi="Times New Roman"/>
          <w:sz w:val="28"/>
          <w:szCs w:val="28"/>
        </w:rPr>
        <w:t xml:space="preserve">ций в размещении мощностей хранения и переработки с учетом зерновых по производству районов. </w:t>
      </w:r>
      <w:r>
        <w:rPr>
          <w:rFonts w:ascii="Times New Roman" w:hAnsi="Times New Roman"/>
          <w:sz w:val="28"/>
          <w:szCs w:val="28"/>
        </w:rPr>
        <w:t>Сегодня п</w:t>
      </w:r>
      <w:r w:rsidRPr="003449DE">
        <w:rPr>
          <w:rFonts w:ascii="Times New Roman" w:hAnsi="Times New Roman"/>
          <w:sz w:val="28"/>
          <w:szCs w:val="28"/>
        </w:rPr>
        <w:t>ри объемах производства зерна в стр</w:t>
      </w:r>
      <w:r w:rsidRPr="003449DE">
        <w:rPr>
          <w:rFonts w:ascii="Times New Roman" w:hAnsi="Times New Roman"/>
          <w:sz w:val="28"/>
          <w:szCs w:val="28"/>
        </w:rPr>
        <w:t>а</w:t>
      </w:r>
      <w:r w:rsidRPr="003449DE">
        <w:rPr>
          <w:rFonts w:ascii="Times New Roman" w:hAnsi="Times New Roman"/>
          <w:sz w:val="28"/>
          <w:szCs w:val="28"/>
        </w:rPr>
        <w:t xml:space="preserve">не более 75-80 млн. т (500 кг /чел.) возникает </w:t>
      </w:r>
      <w:r>
        <w:rPr>
          <w:rFonts w:ascii="Times New Roman" w:hAnsi="Times New Roman"/>
          <w:sz w:val="28"/>
          <w:szCs w:val="28"/>
        </w:rPr>
        <w:t xml:space="preserve">объективная </w:t>
      </w:r>
      <w:r w:rsidRPr="003449DE">
        <w:rPr>
          <w:rFonts w:ascii="Times New Roman" w:hAnsi="Times New Roman"/>
          <w:sz w:val="28"/>
          <w:szCs w:val="28"/>
        </w:rPr>
        <w:t>необходимость экспортных поставок</w:t>
      </w:r>
      <w:r>
        <w:rPr>
          <w:rFonts w:ascii="Times New Roman" w:hAnsi="Times New Roman"/>
          <w:sz w:val="28"/>
          <w:szCs w:val="28"/>
        </w:rPr>
        <w:t xml:space="preserve">, для снятия понижательного ценного давления на внутренний рынок </w:t>
      </w:r>
      <w:r w:rsidRPr="000F1880">
        <w:rPr>
          <w:rFonts w:ascii="Times New Roman" w:hAnsi="Times New Roman"/>
          <w:sz w:val="28"/>
          <w:szCs w:val="28"/>
        </w:rPr>
        <w:t>[</w:t>
      </w:r>
      <w:r>
        <w:rPr>
          <w:rFonts w:ascii="Times New Roman" w:hAnsi="Times New Roman"/>
          <w:sz w:val="28"/>
          <w:szCs w:val="28"/>
        </w:rPr>
        <w:t>5, 15</w:t>
      </w:r>
      <w:r w:rsidRPr="000F1880">
        <w:rPr>
          <w:rFonts w:ascii="Times New Roman" w:hAnsi="Times New Roman"/>
          <w:sz w:val="28"/>
          <w:szCs w:val="28"/>
        </w:rPr>
        <w:t>]</w:t>
      </w:r>
      <w:r w:rsidRPr="003449DE">
        <w:rPr>
          <w:rFonts w:ascii="Times New Roman" w:hAnsi="Times New Roman"/>
          <w:sz w:val="28"/>
          <w:szCs w:val="28"/>
        </w:rPr>
        <w:t>. Внешние поставки зерна являются важным эк</w:t>
      </w:r>
      <w:r w:rsidRPr="003449DE">
        <w:rPr>
          <w:rFonts w:ascii="Times New Roman" w:hAnsi="Times New Roman"/>
          <w:sz w:val="28"/>
          <w:szCs w:val="28"/>
        </w:rPr>
        <w:t>о</w:t>
      </w:r>
      <w:r w:rsidRPr="003449DE">
        <w:rPr>
          <w:rFonts w:ascii="Times New Roman" w:hAnsi="Times New Roman"/>
          <w:sz w:val="28"/>
          <w:szCs w:val="28"/>
        </w:rPr>
        <w:t xml:space="preserve">номическим инструментом </w:t>
      </w:r>
      <w:r>
        <w:rPr>
          <w:rFonts w:ascii="Times New Roman" w:hAnsi="Times New Roman"/>
          <w:sz w:val="28"/>
          <w:szCs w:val="28"/>
        </w:rPr>
        <w:t xml:space="preserve">системы менеджмента </w:t>
      </w:r>
      <w:r w:rsidRPr="003449DE">
        <w:rPr>
          <w:rFonts w:ascii="Times New Roman" w:hAnsi="Times New Roman"/>
          <w:sz w:val="28"/>
          <w:szCs w:val="28"/>
        </w:rPr>
        <w:t>инвестиционного цен</w:t>
      </w:r>
      <w:r w:rsidRPr="003449DE">
        <w:rPr>
          <w:rFonts w:ascii="Times New Roman" w:hAnsi="Times New Roman"/>
          <w:sz w:val="28"/>
          <w:szCs w:val="28"/>
        </w:rPr>
        <w:t>о</w:t>
      </w:r>
      <w:r w:rsidRPr="003449DE">
        <w:rPr>
          <w:rFonts w:ascii="Times New Roman" w:hAnsi="Times New Roman"/>
          <w:sz w:val="28"/>
          <w:szCs w:val="28"/>
        </w:rPr>
        <w:t>вого регулирования внутреннего рынка зерна, для развития которого опа</w:t>
      </w:r>
      <w:r w:rsidRPr="003449DE">
        <w:rPr>
          <w:rFonts w:ascii="Times New Roman" w:hAnsi="Times New Roman"/>
          <w:sz w:val="28"/>
          <w:szCs w:val="28"/>
        </w:rPr>
        <w:t>с</w:t>
      </w:r>
      <w:r w:rsidRPr="003449DE">
        <w:rPr>
          <w:rFonts w:ascii="Times New Roman" w:hAnsi="Times New Roman"/>
          <w:sz w:val="28"/>
          <w:szCs w:val="28"/>
        </w:rPr>
        <w:t xml:space="preserve">ны как слишком большие, так и малые объемы. </w:t>
      </w:r>
    </w:p>
    <w:p w:rsidR="00255731" w:rsidRPr="003449DE" w:rsidRDefault="00255731" w:rsidP="00631F6A">
      <w:pPr>
        <w:widowControl w:val="0"/>
        <w:spacing w:after="0" w:line="360" w:lineRule="auto"/>
        <w:ind w:firstLine="709"/>
        <w:jc w:val="both"/>
        <w:rPr>
          <w:rFonts w:ascii="Times New Roman" w:hAnsi="Times New Roman"/>
          <w:sz w:val="28"/>
          <w:szCs w:val="28"/>
        </w:rPr>
      </w:pPr>
      <w:r w:rsidRPr="003449DE">
        <w:rPr>
          <w:rFonts w:ascii="Times New Roman" w:hAnsi="Times New Roman"/>
          <w:sz w:val="28"/>
          <w:szCs w:val="28"/>
        </w:rPr>
        <w:t>Резюмируя содержание данного раздела работы можно заключить, что межотраслевые и внешние связи зернового рынка охватывают все пр</w:t>
      </w:r>
      <w:r w:rsidRPr="003449DE">
        <w:rPr>
          <w:rFonts w:ascii="Times New Roman" w:hAnsi="Times New Roman"/>
          <w:sz w:val="28"/>
          <w:szCs w:val="28"/>
        </w:rPr>
        <w:t>о</w:t>
      </w:r>
      <w:r w:rsidRPr="003449DE">
        <w:rPr>
          <w:rFonts w:ascii="Times New Roman" w:hAnsi="Times New Roman"/>
          <w:sz w:val="28"/>
          <w:szCs w:val="28"/>
        </w:rPr>
        <w:t xml:space="preserve">цессы </w:t>
      </w:r>
      <w:r>
        <w:rPr>
          <w:rFonts w:ascii="Times New Roman" w:hAnsi="Times New Roman"/>
          <w:sz w:val="28"/>
          <w:szCs w:val="28"/>
        </w:rPr>
        <w:t xml:space="preserve">менеджмента </w:t>
      </w:r>
      <w:r w:rsidRPr="003449DE">
        <w:rPr>
          <w:rFonts w:ascii="Times New Roman" w:hAnsi="Times New Roman"/>
          <w:sz w:val="28"/>
          <w:szCs w:val="28"/>
        </w:rPr>
        <w:t>поставки ресурсов, производства продовольственного сырья, готовых хлебных продуктов с доведением их до домашних х</w:t>
      </w:r>
      <w:r w:rsidRPr="003449DE">
        <w:rPr>
          <w:rFonts w:ascii="Times New Roman" w:hAnsi="Times New Roman"/>
          <w:sz w:val="28"/>
          <w:szCs w:val="28"/>
        </w:rPr>
        <w:t>о</w:t>
      </w:r>
      <w:r w:rsidRPr="003449DE">
        <w:rPr>
          <w:rFonts w:ascii="Times New Roman" w:hAnsi="Times New Roman"/>
          <w:sz w:val="28"/>
          <w:szCs w:val="28"/>
        </w:rPr>
        <w:t>зяйств.</w:t>
      </w:r>
      <w:r>
        <w:rPr>
          <w:rFonts w:ascii="Times New Roman" w:hAnsi="Times New Roman"/>
          <w:sz w:val="28"/>
          <w:szCs w:val="28"/>
        </w:rPr>
        <w:t xml:space="preserve"> </w:t>
      </w:r>
      <w:r w:rsidRPr="003449DE">
        <w:rPr>
          <w:rFonts w:ascii="Times New Roman" w:hAnsi="Times New Roman"/>
          <w:sz w:val="28"/>
          <w:szCs w:val="28"/>
        </w:rPr>
        <w:t>В этих условиях зернопроизводители смогут выделять большие и</w:t>
      </w:r>
      <w:r w:rsidRPr="003449DE">
        <w:rPr>
          <w:rFonts w:ascii="Times New Roman" w:hAnsi="Times New Roman"/>
          <w:sz w:val="28"/>
          <w:szCs w:val="28"/>
        </w:rPr>
        <w:t>н</w:t>
      </w:r>
      <w:r w:rsidRPr="003449DE">
        <w:rPr>
          <w:rFonts w:ascii="Times New Roman" w:hAnsi="Times New Roman"/>
          <w:sz w:val="28"/>
          <w:szCs w:val="28"/>
        </w:rPr>
        <w:t>вестиции, чтобы расширять и укреплять рыночные связи, этим они созд</w:t>
      </w:r>
      <w:r w:rsidRPr="003449DE">
        <w:rPr>
          <w:rFonts w:ascii="Times New Roman" w:hAnsi="Times New Roman"/>
          <w:sz w:val="28"/>
          <w:szCs w:val="28"/>
        </w:rPr>
        <w:t>а</w:t>
      </w:r>
      <w:r w:rsidRPr="003449DE">
        <w:rPr>
          <w:rFonts w:ascii="Times New Roman" w:hAnsi="Times New Roman"/>
          <w:sz w:val="28"/>
          <w:szCs w:val="28"/>
        </w:rPr>
        <w:t>ют возможности увеличения числа рабочих мест и роста благосостояния.</w:t>
      </w:r>
    </w:p>
    <w:p w:rsidR="00255731" w:rsidRPr="003449DE" w:rsidRDefault="00255731" w:rsidP="003950E8">
      <w:pPr>
        <w:widowControl w:val="0"/>
        <w:spacing w:after="0" w:line="360" w:lineRule="auto"/>
        <w:ind w:firstLine="720"/>
        <w:jc w:val="both"/>
        <w:rPr>
          <w:rFonts w:ascii="Times New Roman" w:hAnsi="Times New Roman"/>
          <w:sz w:val="28"/>
          <w:szCs w:val="28"/>
        </w:rPr>
      </w:pPr>
      <w:r w:rsidRPr="003449DE">
        <w:rPr>
          <w:rFonts w:ascii="Times New Roman" w:hAnsi="Times New Roman"/>
          <w:sz w:val="28"/>
          <w:szCs w:val="28"/>
        </w:rPr>
        <w:t>Отметить, что весьма важно правильно определяться с методикой экономической оценки принятия решений, в основе которой лежит система показателей эффективности, для всех структурных звеньев регионального зернопродуктового подкомплекса. Эту же систему показателей следует и</w:t>
      </w:r>
      <w:r w:rsidRPr="003449DE">
        <w:rPr>
          <w:rFonts w:ascii="Times New Roman" w:hAnsi="Times New Roman"/>
          <w:sz w:val="28"/>
          <w:szCs w:val="28"/>
        </w:rPr>
        <w:t>с</w:t>
      </w:r>
      <w:r w:rsidRPr="003449DE">
        <w:rPr>
          <w:rFonts w:ascii="Times New Roman" w:hAnsi="Times New Roman"/>
          <w:sz w:val="28"/>
          <w:szCs w:val="28"/>
        </w:rPr>
        <w:t>пользовать для осуществления мониторинга, исследования конъюнктуры, прогнозной оценки дальнейшего производства и последующей реализации продукции на рынке. В нашей практике в  научной литературе  принято различать понятия критериев и показателей оценки экономической эффе</w:t>
      </w:r>
      <w:r w:rsidRPr="003449DE">
        <w:rPr>
          <w:rFonts w:ascii="Times New Roman" w:hAnsi="Times New Roman"/>
          <w:sz w:val="28"/>
          <w:szCs w:val="28"/>
        </w:rPr>
        <w:t>к</w:t>
      </w:r>
      <w:r w:rsidRPr="003449DE">
        <w:rPr>
          <w:rFonts w:ascii="Times New Roman" w:hAnsi="Times New Roman"/>
          <w:sz w:val="28"/>
          <w:szCs w:val="28"/>
        </w:rPr>
        <w:t>тивности [</w:t>
      </w:r>
      <w:r>
        <w:rPr>
          <w:rFonts w:ascii="Times New Roman" w:hAnsi="Times New Roman"/>
          <w:sz w:val="28"/>
          <w:szCs w:val="28"/>
        </w:rPr>
        <w:t>2, 10, 12, 17</w:t>
      </w:r>
      <w:r w:rsidRPr="003449DE">
        <w:rPr>
          <w:rFonts w:ascii="Times New Roman" w:hAnsi="Times New Roman"/>
          <w:sz w:val="28"/>
          <w:szCs w:val="28"/>
        </w:rPr>
        <w:t>]. Многие при этом считают, что критерии показ</w:t>
      </w:r>
      <w:r w:rsidRPr="003449DE">
        <w:rPr>
          <w:rFonts w:ascii="Times New Roman" w:hAnsi="Times New Roman"/>
          <w:sz w:val="28"/>
          <w:szCs w:val="28"/>
        </w:rPr>
        <w:t>ы</w:t>
      </w:r>
      <w:r w:rsidRPr="003449DE">
        <w:rPr>
          <w:rFonts w:ascii="Times New Roman" w:hAnsi="Times New Roman"/>
          <w:sz w:val="28"/>
          <w:szCs w:val="28"/>
        </w:rPr>
        <w:t>вают, демонстрируют основные положения качественной оценки, а показ</w:t>
      </w:r>
      <w:r w:rsidRPr="003449DE">
        <w:rPr>
          <w:rFonts w:ascii="Times New Roman" w:hAnsi="Times New Roman"/>
          <w:sz w:val="28"/>
          <w:szCs w:val="28"/>
        </w:rPr>
        <w:t>а</w:t>
      </w:r>
      <w:r w:rsidRPr="003449DE">
        <w:rPr>
          <w:rFonts w:ascii="Times New Roman" w:hAnsi="Times New Roman"/>
          <w:sz w:val="28"/>
          <w:szCs w:val="28"/>
        </w:rPr>
        <w:t>тели оценки экономической эффективности охватывают численные, кол</w:t>
      </w:r>
      <w:r w:rsidRPr="003449DE">
        <w:rPr>
          <w:rFonts w:ascii="Times New Roman" w:hAnsi="Times New Roman"/>
          <w:sz w:val="28"/>
          <w:szCs w:val="28"/>
        </w:rPr>
        <w:t>и</w:t>
      </w:r>
      <w:r w:rsidRPr="003449DE">
        <w:rPr>
          <w:rFonts w:ascii="Times New Roman" w:hAnsi="Times New Roman"/>
          <w:sz w:val="28"/>
          <w:szCs w:val="28"/>
        </w:rPr>
        <w:t>чественные характеристики, с помощью которых можно определять, изм</w:t>
      </w:r>
      <w:r w:rsidRPr="003449DE">
        <w:rPr>
          <w:rFonts w:ascii="Times New Roman" w:hAnsi="Times New Roman"/>
          <w:sz w:val="28"/>
          <w:szCs w:val="28"/>
        </w:rPr>
        <w:t>е</w:t>
      </w:r>
      <w:r w:rsidRPr="003449DE">
        <w:rPr>
          <w:rFonts w:ascii="Times New Roman" w:hAnsi="Times New Roman"/>
          <w:sz w:val="28"/>
          <w:szCs w:val="28"/>
        </w:rPr>
        <w:t xml:space="preserve">рять уровни эффективности. </w:t>
      </w:r>
    </w:p>
    <w:p w:rsidR="00255731" w:rsidRPr="003449DE" w:rsidRDefault="00255731" w:rsidP="003950E8">
      <w:pPr>
        <w:widowControl w:val="0"/>
        <w:spacing w:after="0" w:line="360" w:lineRule="auto"/>
        <w:ind w:firstLine="720"/>
        <w:jc w:val="both"/>
        <w:rPr>
          <w:rFonts w:ascii="Times New Roman" w:hAnsi="Times New Roman"/>
          <w:sz w:val="28"/>
          <w:szCs w:val="28"/>
        </w:rPr>
      </w:pPr>
      <w:r w:rsidRPr="003449DE">
        <w:rPr>
          <w:rFonts w:ascii="Times New Roman" w:hAnsi="Times New Roman"/>
          <w:sz w:val="28"/>
          <w:szCs w:val="28"/>
        </w:rPr>
        <w:t>Однако, мы считаем, что разграничивать эти понятия излишне не стоит, ведь многое зависит  от факторов наличности имеющихся произво</w:t>
      </w:r>
      <w:r w:rsidRPr="003449DE">
        <w:rPr>
          <w:rFonts w:ascii="Times New Roman" w:hAnsi="Times New Roman"/>
          <w:sz w:val="28"/>
          <w:szCs w:val="28"/>
        </w:rPr>
        <w:t>д</w:t>
      </w:r>
      <w:r w:rsidRPr="003449DE">
        <w:rPr>
          <w:rFonts w:ascii="Times New Roman" w:hAnsi="Times New Roman"/>
          <w:sz w:val="28"/>
          <w:szCs w:val="28"/>
        </w:rPr>
        <w:t>ственных ресурсов. Важным в этом являются цели поставленных исслед</w:t>
      </w:r>
      <w:r w:rsidRPr="003449DE">
        <w:rPr>
          <w:rFonts w:ascii="Times New Roman" w:hAnsi="Times New Roman"/>
          <w:sz w:val="28"/>
          <w:szCs w:val="28"/>
        </w:rPr>
        <w:t>о</w:t>
      </w:r>
      <w:r w:rsidRPr="003449DE">
        <w:rPr>
          <w:rFonts w:ascii="Times New Roman" w:hAnsi="Times New Roman"/>
          <w:sz w:val="28"/>
          <w:szCs w:val="28"/>
        </w:rPr>
        <w:t>ваний и процессов. Отметим, что на основе представленной системы пок</w:t>
      </w:r>
      <w:r w:rsidRPr="003449DE">
        <w:rPr>
          <w:rFonts w:ascii="Times New Roman" w:hAnsi="Times New Roman"/>
          <w:sz w:val="28"/>
          <w:szCs w:val="28"/>
        </w:rPr>
        <w:t>а</w:t>
      </w:r>
      <w:r w:rsidRPr="003449DE">
        <w:rPr>
          <w:rFonts w:ascii="Times New Roman" w:hAnsi="Times New Roman"/>
          <w:sz w:val="28"/>
          <w:szCs w:val="28"/>
        </w:rPr>
        <w:t>зателей часто выбирается, так называемый, критериальный, основной или определяющий показатель</w:t>
      </w:r>
      <w:r w:rsidRPr="00480684">
        <w:rPr>
          <w:rFonts w:ascii="Times New Roman" w:hAnsi="Times New Roman"/>
          <w:sz w:val="28"/>
          <w:szCs w:val="28"/>
        </w:rPr>
        <w:t>,</w:t>
      </w:r>
      <w:r w:rsidRPr="003449DE">
        <w:rPr>
          <w:rFonts w:ascii="Times New Roman" w:hAnsi="Times New Roman"/>
          <w:sz w:val="28"/>
          <w:szCs w:val="28"/>
        </w:rPr>
        <w:t xml:space="preserve"> на основе которого обычно строится процесс принятия управленческих решений. В практической и научной среде часто возникают различные мнения по поводу принятия, выбора критерия оце</w:t>
      </w:r>
      <w:r w:rsidRPr="003449DE">
        <w:rPr>
          <w:rFonts w:ascii="Times New Roman" w:hAnsi="Times New Roman"/>
          <w:sz w:val="28"/>
          <w:szCs w:val="28"/>
        </w:rPr>
        <w:t>н</w:t>
      </w:r>
      <w:r w:rsidRPr="003449DE">
        <w:rPr>
          <w:rFonts w:ascii="Times New Roman" w:hAnsi="Times New Roman"/>
          <w:sz w:val="28"/>
          <w:szCs w:val="28"/>
        </w:rPr>
        <w:t xml:space="preserve">ки эффективности. </w:t>
      </w:r>
      <w:r>
        <w:rPr>
          <w:rFonts w:ascii="Times New Roman" w:hAnsi="Times New Roman"/>
          <w:sz w:val="28"/>
          <w:szCs w:val="28"/>
        </w:rPr>
        <w:t>М</w:t>
      </w:r>
      <w:r w:rsidRPr="003449DE">
        <w:rPr>
          <w:rFonts w:ascii="Times New Roman" w:hAnsi="Times New Roman"/>
          <w:sz w:val="28"/>
          <w:szCs w:val="28"/>
        </w:rPr>
        <w:t>ы разделяем мнение, что в качестве критериев пр</w:t>
      </w:r>
      <w:r w:rsidRPr="003449DE">
        <w:rPr>
          <w:rFonts w:ascii="Times New Roman" w:hAnsi="Times New Roman"/>
          <w:sz w:val="28"/>
          <w:szCs w:val="28"/>
        </w:rPr>
        <w:t>и</w:t>
      </w:r>
      <w:r w:rsidRPr="003449DE">
        <w:rPr>
          <w:rFonts w:ascii="Times New Roman" w:hAnsi="Times New Roman"/>
          <w:sz w:val="28"/>
          <w:szCs w:val="28"/>
        </w:rPr>
        <w:t xml:space="preserve">менительно к вопросу определения экономической эффективности рынка зерна лучше использовать показатели объема прибыли и рентабельностью продаж. </w:t>
      </w:r>
    </w:p>
    <w:p w:rsidR="00255731" w:rsidRPr="003449DE" w:rsidRDefault="00255731" w:rsidP="00AE0BDB">
      <w:pPr>
        <w:shd w:val="clear" w:color="auto" w:fill="FFFFFF"/>
        <w:autoSpaceDE w:val="0"/>
        <w:autoSpaceDN w:val="0"/>
        <w:adjustRightInd w:val="0"/>
        <w:spacing w:after="0" w:line="360" w:lineRule="auto"/>
        <w:ind w:firstLine="708"/>
        <w:jc w:val="both"/>
        <w:rPr>
          <w:rFonts w:ascii="Times New Roman" w:hAnsi="Times New Roman"/>
          <w:color w:val="000000"/>
          <w:sz w:val="28"/>
          <w:szCs w:val="28"/>
        </w:rPr>
      </w:pPr>
      <w:r w:rsidRPr="003449DE">
        <w:rPr>
          <w:rFonts w:ascii="Times New Roman" w:hAnsi="Times New Roman"/>
          <w:color w:val="000000"/>
          <w:sz w:val="28"/>
          <w:szCs w:val="28"/>
        </w:rPr>
        <w:t>Как видим, территориальные, локальные рынки зерна имеют довол</w:t>
      </w:r>
      <w:r w:rsidRPr="003449DE">
        <w:rPr>
          <w:rFonts w:ascii="Times New Roman" w:hAnsi="Times New Roman"/>
          <w:color w:val="000000"/>
          <w:sz w:val="28"/>
          <w:szCs w:val="28"/>
        </w:rPr>
        <w:t>ь</w:t>
      </w:r>
      <w:r w:rsidRPr="003449DE">
        <w:rPr>
          <w:rFonts w:ascii="Times New Roman" w:hAnsi="Times New Roman"/>
          <w:color w:val="000000"/>
          <w:sz w:val="28"/>
          <w:szCs w:val="28"/>
        </w:rPr>
        <w:t>но сложн</w:t>
      </w:r>
      <w:r>
        <w:rPr>
          <w:rFonts w:ascii="Times New Roman" w:hAnsi="Times New Roman"/>
          <w:color w:val="000000"/>
          <w:sz w:val="28"/>
          <w:szCs w:val="28"/>
        </w:rPr>
        <w:t xml:space="preserve">ый менеджмент </w:t>
      </w:r>
      <w:r w:rsidRPr="003449DE">
        <w:rPr>
          <w:rFonts w:ascii="Times New Roman" w:hAnsi="Times New Roman"/>
          <w:color w:val="000000"/>
          <w:sz w:val="28"/>
          <w:szCs w:val="28"/>
        </w:rPr>
        <w:t>структурно</w:t>
      </w:r>
      <w:r>
        <w:rPr>
          <w:rFonts w:ascii="Times New Roman" w:hAnsi="Times New Roman"/>
          <w:color w:val="000000"/>
          <w:sz w:val="28"/>
          <w:szCs w:val="28"/>
        </w:rPr>
        <w:t>го</w:t>
      </w:r>
      <w:r w:rsidRPr="003449DE">
        <w:rPr>
          <w:rFonts w:ascii="Times New Roman" w:hAnsi="Times New Roman"/>
          <w:color w:val="000000"/>
          <w:sz w:val="28"/>
          <w:szCs w:val="28"/>
        </w:rPr>
        <w:t xml:space="preserve"> построени</w:t>
      </w:r>
      <w:r>
        <w:rPr>
          <w:rFonts w:ascii="Times New Roman" w:hAnsi="Times New Roman"/>
          <w:color w:val="000000"/>
          <w:sz w:val="28"/>
          <w:szCs w:val="28"/>
        </w:rPr>
        <w:t>я</w:t>
      </w:r>
      <w:r w:rsidRPr="003449DE">
        <w:rPr>
          <w:rFonts w:ascii="Times New Roman" w:hAnsi="Times New Roman"/>
          <w:color w:val="000000"/>
          <w:sz w:val="28"/>
          <w:szCs w:val="28"/>
        </w:rPr>
        <w:t>. В своем исследовании мы исходим из положения</w:t>
      </w:r>
      <w:r>
        <w:rPr>
          <w:rFonts w:ascii="Times New Roman" w:hAnsi="Times New Roman"/>
          <w:color w:val="000000"/>
          <w:sz w:val="28"/>
          <w:szCs w:val="28"/>
        </w:rPr>
        <w:t>,</w:t>
      </w:r>
      <w:r w:rsidRPr="003449DE">
        <w:rPr>
          <w:rFonts w:ascii="Times New Roman" w:hAnsi="Times New Roman"/>
          <w:color w:val="000000"/>
          <w:sz w:val="28"/>
          <w:szCs w:val="28"/>
        </w:rPr>
        <w:t xml:space="preserve"> что научное изучение данной проблемы дол</w:t>
      </w:r>
      <w:r w:rsidRPr="003449DE">
        <w:rPr>
          <w:rFonts w:ascii="Times New Roman" w:hAnsi="Times New Roman"/>
          <w:color w:val="000000"/>
          <w:sz w:val="28"/>
          <w:szCs w:val="28"/>
        </w:rPr>
        <w:t>ж</w:t>
      </w:r>
      <w:r w:rsidRPr="003449DE">
        <w:rPr>
          <w:rFonts w:ascii="Times New Roman" w:hAnsi="Times New Roman"/>
          <w:color w:val="000000"/>
          <w:sz w:val="28"/>
          <w:szCs w:val="28"/>
        </w:rPr>
        <w:t xml:space="preserve">но базироваться положениях системного подхода, на общих принципах теории </w:t>
      </w:r>
      <w:r>
        <w:rPr>
          <w:rFonts w:ascii="Times New Roman" w:hAnsi="Times New Roman"/>
          <w:color w:val="000000"/>
          <w:sz w:val="28"/>
          <w:szCs w:val="28"/>
        </w:rPr>
        <w:t xml:space="preserve">менеджмента </w:t>
      </w:r>
      <w:r w:rsidRPr="003449DE">
        <w:rPr>
          <w:rFonts w:ascii="Times New Roman" w:hAnsi="Times New Roman"/>
          <w:color w:val="000000"/>
          <w:sz w:val="28"/>
          <w:szCs w:val="28"/>
        </w:rPr>
        <w:t>эффективности. Для дальнейшего по</w:t>
      </w:r>
      <w:r w:rsidRPr="003449DE">
        <w:rPr>
          <w:rFonts w:ascii="Times New Roman" w:hAnsi="Times New Roman"/>
          <w:color w:val="000000"/>
          <w:sz w:val="28"/>
          <w:szCs w:val="28"/>
        </w:rPr>
        <w:softHyphen/>
        <w:t>вышения резул</w:t>
      </w:r>
      <w:r w:rsidRPr="003449DE">
        <w:rPr>
          <w:rFonts w:ascii="Times New Roman" w:hAnsi="Times New Roman"/>
          <w:color w:val="000000"/>
          <w:sz w:val="28"/>
          <w:szCs w:val="28"/>
        </w:rPr>
        <w:t>ь</w:t>
      </w:r>
      <w:r w:rsidRPr="003449DE">
        <w:rPr>
          <w:rFonts w:ascii="Times New Roman" w:hAnsi="Times New Roman"/>
          <w:color w:val="000000"/>
          <w:sz w:val="28"/>
          <w:szCs w:val="28"/>
        </w:rPr>
        <w:t>тативности функционирования предприятий регионального зернового по</w:t>
      </w:r>
      <w:r w:rsidRPr="003449DE">
        <w:rPr>
          <w:rFonts w:ascii="Times New Roman" w:hAnsi="Times New Roman"/>
          <w:color w:val="000000"/>
          <w:sz w:val="28"/>
          <w:szCs w:val="28"/>
        </w:rPr>
        <w:t>д</w:t>
      </w:r>
      <w:r w:rsidRPr="003449DE">
        <w:rPr>
          <w:rFonts w:ascii="Times New Roman" w:hAnsi="Times New Roman"/>
          <w:color w:val="000000"/>
          <w:sz w:val="28"/>
          <w:szCs w:val="28"/>
        </w:rPr>
        <w:t>комплекса очень важен объективный подход к экономической оценке ч</w:t>
      </w:r>
      <w:r w:rsidRPr="003449DE">
        <w:rPr>
          <w:rFonts w:ascii="Times New Roman" w:hAnsi="Times New Roman"/>
          <w:color w:val="000000"/>
          <w:sz w:val="28"/>
          <w:szCs w:val="28"/>
        </w:rPr>
        <w:t>е</w:t>
      </w:r>
      <w:r w:rsidRPr="003449DE">
        <w:rPr>
          <w:rFonts w:ascii="Times New Roman" w:hAnsi="Times New Roman"/>
          <w:color w:val="000000"/>
          <w:sz w:val="28"/>
          <w:szCs w:val="28"/>
        </w:rPr>
        <w:t>рез соответ</w:t>
      </w:r>
      <w:r w:rsidRPr="003449DE">
        <w:rPr>
          <w:rFonts w:ascii="Times New Roman" w:hAnsi="Times New Roman"/>
          <w:color w:val="000000"/>
          <w:sz w:val="28"/>
          <w:szCs w:val="28"/>
        </w:rPr>
        <w:softHyphen/>
        <w:t>ствующие отраслевому подходу блоки систем оценки  эффе</w:t>
      </w:r>
      <w:r w:rsidRPr="003449DE">
        <w:rPr>
          <w:rFonts w:ascii="Times New Roman" w:hAnsi="Times New Roman"/>
          <w:color w:val="000000"/>
          <w:sz w:val="28"/>
          <w:szCs w:val="28"/>
        </w:rPr>
        <w:t>к</w:t>
      </w:r>
      <w:r w:rsidRPr="003449DE">
        <w:rPr>
          <w:rFonts w:ascii="Times New Roman" w:hAnsi="Times New Roman"/>
          <w:color w:val="000000"/>
          <w:sz w:val="28"/>
          <w:szCs w:val="28"/>
        </w:rPr>
        <w:t>тивности. В частности блоки уровней эффективности использования   м</w:t>
      </w:r>
      <w:r w:rsidRPr="003449DE">
        <w:rPr>
          <w:rFonts w:ascii="Times New Roman" w:hAnsi="Times New Roman"/>
          <w:color w:val="000000"/>
          <w:sz w:val="28"/>
          <w:szCs w:val="28"/>
        </w:rPr>
        <w:t>а</w:t>
      </w:r>
      <w:r w:rsidRPr="003449DE">
        <w:rPr>
          <w:rFonts w:ascii="Times New Roman" w:hAnsi="Times New Roman"/>
          <w:color w:val="000000"/>
          <w:sz w:val="28"/>
          <w:szCs w:val="28"/>
        </w:rPr>
        <w:t>териально-технических ресурсов, наличия прочных межотраслевых связей, техно</w:t>
      </w:r>
      <w:r w:rsidRPr="003449DE">
        <w:rPr>
          <w:rFonts w:ascii="Times New Roman" w:hAnsi="Times New Roman"/>
          <w:color w:val="000000"/>
          <w:sz w:val="28"/>
          <w:szCs w:val="28"/>
        </w:rPr>
        <w:softHyphen/>
        <w:t>логий производства, оценки выполнения показателей, ориентирова</w:t>
      </w:r>
      <w:r w:rsidRPr="003449DE">
        <w:rPr>
          <w:rFonts w:ascii="Times New Roman" w:hAnsi="Times New Roman"/>
          <w:color w:val="000000"/>
          <w:sz w:val="28"/>
          <w:szCs w:val="28"/>
        </w:rPr>
        <w:t>н</w:t>
      </w:r>
      <w:r w:rsidRPr="003449DE">
        <w:rPr>
          <w:rFonts w:ascii="Times New Roman" w:hAnsi="Times New Roman"/>
          <w:color w:val="000000"/>
          <w:sz w:val="28"/>
          <w:szCs w:val="28"/>
        </w:rPr>
        <w:t>ных на конечный результат с учетом со</w:t>
      </w:r>
      <w:r w:rsidRPr="003449DE">
        <w:rPr>
          <w:rFonts w:ascii="Times New Roman" w:hAnsi="Times New Roman"/>
          <w:color w:val="000000"/>
          <w:sz w:val="28"/>
          <w:szCs w:val="28"/>
        </w:rPr>
        <w:softHyphen/>
        <w:t>циально-экономической и эколог</w:t>
      </w:r>
      <w:r w:rsidRPr="003449DE">
        <w:rPr>
          <w:rFonts w:ascii="Times New Roman" w:hAnsi="Times New Roman"/>
          <w:color w:val="000000"/>
          <w:sz w:val="28"/>
          <w:szCs w:val="28"/>
        </w:rPr>
        <w:t>и</w:t>
      </w:r>
      <w:r w:rsidRPr="003449DE">
        <w:rPr>
          <w:rFonts w:ascii="Times New Roman" w:hAnsi="Times New Roman"/>
          <w:color w:val="000000"/>
          <w:sz w:val="28"/>
          <w:szCs w:val="28"/>
        </w:rPr>
        <w:t>ческой эффективности [</w:t>
      </w:r>
      <w:r>
        <w:rPr>
          <w:rFonts w:ascii="Times New Roman" w:hAnsi="Times New Roman"/>
          <w:color w:val="000000"/>
          <w:sz w:val="28"/>
          <w:szCs w:val="28"/>
        </w:rPr>
        <w:t>11, 13</w:t>
      </w:r>
      <w:r w:rsidRPr="003449DE">
        <w:rPr>
          <w:rFonts w:ascii="Times New Roman" w:hAnsi="Times New Roman"/>
          <w:color w:val="000000"/>
          <w:sz w:val="28"/>
          <w:szCs w:val="28"/>
        </w:rPr>
        <w:t>].</w:t>
      </w:r>
    </w:p>
    <w:p w:rsidR="00255731" w:rsidRPr="003449DE" w:rsidRDefault="00255731" w:rsidP="003E0A92">
      <w:pPr>
        <w:shd w:val="clear" w:color="auto" w:fill="FFFFFF"/>
        <w:autoSpaceDE w:val="0"/>
        <w:autoSpaceDN w:val="0"/>
        <w:adjustRightInd w:val="0"/>
        <w:spacing w:line="360" w:lineRule="auto"/>
        <w:ind w:firstLine="720"/>
        <w:jc w:val="both"/>
        <w:rPr>
          <w:rFonts w:ascii="Times New Roman" w:hAnsi="Times New Roman"/>
          <w:color w:val="000000"/>
          <w:sz w:val="28"/>
          <w:szCs w:val="28"/>
        </w:rPr>
      </w:pPr>
    </w:p>
    <w:p w:rsidR="00255731" w:rsidRPr="003449DE" w:rsidRDefault="00255731" w:rsidP="003E0A92">
      <w:pPr>
        <w:shd w:val="clear" w:color="auto" w:fill="FFFFFF"/>
        <w:autoSpaceDE w:val="0"/>
        <w:autoSpaceDN w:val="0"/>
        <w:adjustRightInd w:val="0"/>
        <w:spacing w:line="360" w:lineRule="auto"/>
        <w:jc w:val="center"/>
        <w:rPr>
          <w:rFonts w:ascii="Times New Roman" w:hAnsi="Times New Roman"/>
          <w:color w:val="FF0000"/>
          <w:sz w:val="28"/>
          <w:szCs w:val="28"/>
        </w:rPr>
      </w:pPr>
      <w:r>
        <w:rPr>
          <w:noProof/>
          <w:lang w:eastAsia="ru-RU"/>
        </w:rPr>
      </w:r>
      <w:r w:rsidRPr="00B92EE6">
        <w:rPr>
          <w:rFonts w:ascii="Times New Roman" w:hAnsi="Times New Roman"/>
          <w:color w:val="FF0000"/>
          <w:sz w:val="28"/>
          <w:szCs w:val="28"/>
        </w:rPr>
        <w:pict>
          <v:group id="_x0000_s1150" editas="canvas" style="width:468pt;height:198pt;mso-position-horizontal-relative:char;mso-position-vertical-relative:line" coordorigin="1992,3418" coordsize="7341,3066">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51" type="#_x0000_t75" style="position:absolute;left:1992;top:3418;width:7341;height:3066" o:preferrelative="f">
              <v:fill o:detectmouseclick="t"/>
              <v:path o:extrusionok="t" o:connecttype="none"/>
              <o:lock v:ext="edit" text="t"/>
            </v:shape>
            <v:line id="_x0000_s1152" style="position:absolute" from="2980,4811" to="8062,4813"/>
            <v:rect id="_x0000_s1153" style="position:absolute;left:1992;top:5090;width:1694;height:1115">
              <v:textbox style="mso-next-textbox:#_x0000_s1153">
                <w:txbxContent>
                  <w:p w:rsidR="00255731" w:rsidRPr="00AE0BDB" w:rsidRDefault="00255731" w:rsidP="003E0A92">
                    <w:pPr>
                      <w:jc w:val="center"/>
                      <w:rPr>
                        <w:rFonts w:ascii="Times New Roman" w:hAnsi="Times New Roman"/>
                        <w:sz w:val="28"/>
                        <w:szCs w:val="28"/>
                      </w:rPr>
                    </w:pPr>
                    <w:r w:rsidRPr="00AE0BDB">
                      <w:rPr>
                        <w:rFonts w:ascii="Times New Roman" w:hAnsi="Times New Roman"/>
                        <w:sz w:val="28"/>
                        <w:szCs w:val="28"/>
                      </w:rPr>
                      <w:t>Основных те</w:t>
                    </w:r>
                    <w:r w:rsidRPr="00AE0BDB">
                      <w:rPr>
                        <w:rFonts w:ascii="Times New Roman" w:hAnsi="Times New Roman"/>
                        <w:sz w:val="28"/>
                        <w:szCs w:val="28"/>
                      </w:rPr>
                      <w:t>х</w:t>
                    </w:r>
                    <w:r w:rsidRPr="00AE0BDB">
                      <w:rPr>
                        <w:rFonts w:ascii="Times New Roman" w:hAnsi="Times New Roman"/>
                        <w:sz w:val="28"/>
                        <w:szCs w:val="28"/>
                      </w:rPr>
                      <w:t>нологических процессов</w:t>
                    </w:r>
                  </w:p>
                </w:txbxContent>
              </v:textbox>
            </v:rect>
            <v:rect id="_x0000_s1154" style="position:absolute;left:3827;top:5090;width:1694;height:1115">
              <v:textbox style="mso-next-textbox:#_x0000_s1154">
                <w:txbxContent>
                  <w:p w:rsidR="00255731" w:rsidRPr="00AE0BDB" w:rsidRDefault="00255731" w:rsidP="003E0A92">
                    <w:pPr>
                      <w:jc w:val="center"/>
                      <w:rPr>
                        <w:rFonts w:ascii="Times New Roman" w:hAnsi="Times New Roman"/>
                        <w:sz w:val="28"/>
                        <w:szCs w:val="28"/>
                      </w:rPr>
                    </w:pPr>
                    <w:r w:rsidRPr="00AE0BDB">
                      <w:rPr>
                        <w:rFonts w:ascii="Times New Roman" w:hAnsi="Times New Roman"/>
                        <w:sz w:val="28"/>
                        <w:szCs w:val="28"/>
                      </w:rPr>
                      <w:t>Экономич</w:t>
                    </w:r>
                    <w:r w:rsidRPr="00AE0BDB">
                      <w:rPr>
                        <w:rFonts w:ascii="Times New Roman" w:hAnsi="Times New Roman"/>
                        <w:sz w:val="28"/>
                        <w:szCs w:val="28"/>
                      </w:rPr>
                      <w:t>е</w:t>
                    </w:r>
                    <w:r w:rsidRPr="00AE0BDB">
                      <w:rPr>
                        <w:rFonts w:ascii="Times New Roman" w:hAnsi="Times New Roman"/>
                        <w:sz w:val="28"/>
                        <w:szCs w:val="28"/>
                      </w:rPr>
                      <w:t>ские</w:t>
                    </w:r>
                  </w:p>
                </w:txbxContent>
              </v:textbox>
            </v:rect>
            <v:rect id="_x0000_s1155" style="position:absolute;left:5662;top:5090;width:1694;height:1115">
              <v:textbox style="mso-next-textbox:#_x0000_s1155">
                <w:txbxContent>
                  <w:p w:rsidR="00255731" w:rsidRDefault="00255731" w:rsidP="003E0A92">
                    <w:pPr>
                      <w:jc w:val="center"/>
                    </w:pPr>
                  </w:p>
                  <w:p w:rsidR="00255731" w:rsidRPr="00AE0BDB" w:rsidRDefault="00255731" w:rsidP="003E0A92">
                    <w:pPr>
                      <w:jc w:val="center"/>
                      <w:rPr>
                        <w:rFonts w:ascii="Times New Roman" w:hAnsi="Times New Roman"/>
                        <w:sz w:val="28"/>
                        <w:szCs w:val="28"/>
                      </w:rPr>
                    </w:pPr>
                    <w:r w:rsidRPr="00AE0BDB">
                      <w:rPr>
                        <w:rFonts w:ascii="Times New Roman" w:hAnsi="Times New Roman"/>
                        <w:sz w:val="28"/>
                        <w:szCs w:val="28"/>
                      </w:rPr>
                      <w:t>Социальные</w:t>
                    </w:r>
                  </w:p>
                </w:txbxContent>
              </v:textbox>
            </v:rect>
            <v:rect id="_x0000_s1156" style="position:absolute;left:7498;top:5090;width:1694;height:1115">
              <v:textbox style="mso-next-textbox:#_x0000_s1156">
                <w:txbxContent>
                  <w:p w:rsidR="00255731" w:rsidRDefault="00255731" w:rsidP="003E0A92"/>
                  <w:p w:rsidR="00255731" w:rsidRPr="00AE0BDB" w:rsidRDefault="00255731" w:rsidP="003E0A92">
                    <w:pPr>
                      <w:jc w:val="center"/>
                      <w:rPr>
                        <w:rFonts w:ascii="Times New Roman" w:hAnsi="Times New Roman"/>
                        <w:sz w:val="28"/>
                        <w:szCs w:val="28"/>
                      </w:rPr>
                    </w:pPr>
                    <w:r w:rsidRPr="00AE0BDB">
                      <w:rPr>
                        <w:rFonts w:ascii="Times New Roman" w:hAnsi="Times New Roman"/>
                        <w:sz w:val="28"/>
                        <w:szCs w:val="28"/>
                      </w:rPr>
                      <w:t>Экологические</w:t>
                    </w:r>
                  </w:p>
                </w:txbxContent>
              </v:textbox>
            </v:rect>
            <v:line id="_x0000_s1157" style="position:absolute" from="2980,4811" to="2981,5091"/>
            <v:line id="_x0000_s1158" style="position:absolute" from="4674,4811" to="4675,5091"/>
            <v:line id="_x0000_s1159" style="position:absolute" from="6509,4811" to="6512,5092"/>
            <v:line id="_x0000_s1160" style="position:absolute" from="8062,4811" to="8064,5092"/>
            <v:line id="_x0000_s1161" style="position:absolute" from="5521,4393" to="5522,4811"/>
            <v:rect id="_x0000_s1162" style="position:absolute;left:7356;top:3418;width:1841;height:975">
              <v:textbox style="mso-next-textbox:#_x0000_s1162">
                <w:txbxContent>
                  <w:p w:rsidR="00255731" w:rsidRPr="00AE0BDB" w:rsidRDefault="00255731" w:rsidP="003E0A92">
                    <w:pPr>
                      <w:jc w:val="center"/>
                      <w:rPr>
                        <w:rFonts w:ascii="Times New Roman" w:hAnsi="Times New Roman"/>
                        <w:sz w:val="28"/>
                        <w:szCs w:val="28"/>
                      </w:rPr>
                    </w:pPr>
                    <w:r w:rsidRPr="00AE0BDB">
                      <w:rPr>
                        <w:rFonts w:ascii="Times New Roman" w:hAnsi="Times New Roman"/>
                        <w:sz w:val="28"/>
                        <w:szCs w:val="28"/>
                      </w:rPr>
                      <w:t>Развитие межо</w:t>
                    </w:r>
                    <w:r w:rsidRPr="00AE0BDB">
                      <w:rPr>
                        <w:rFonts w:ascii="Times New Roman" w:hAnsi="Times New Roman"/>
                        <w:sz w:val="28"/>
                        <w:szCs w:val="28"/>
                      </w:rPr>
                      <w:t>т</w:t>
                    </w:r>
                    <w:r w:rsidRPr="00AE0BDB">
                      <w:rPr>
                        <w:rFonts w:ascii="Times New Roman" w:hAnsi="Times New Roman"/>
                        <w:sz w:val="28"/>
                        <w:szCs w:val="28"/>
                      </w:rPr>
                      <w:t>раслевых связей</w:t>
                    </w:r>
                  </w:p>
                </w:txbxContent>
              </v:textbox>
            </v:rect>
            <v:line id="_x0000_s1163" style="position:absolute" from="3827,3975" to="4674,3976"/>
            <v:line id="_x0000_s1164" style="position:absolute" from="6509,3975" to="7356,3976"/>
            <v:rect id="_x0000_s1165" style="position:absolute;left:1992;top:3557;width:1841;height:970">
              <v:textbox style="mso-next-textbox:#_x0000_s1165">
                <w:txbxContent>
                  <w:p w:rsidR="00255731" w:rsidRPr="00AE0BDB" w:rsidRDefault="00255731" w:rsidP="003E0A92">
                    <w:pPr>
                      <w:jc w:val="center"/>
                      <w:rPr>
                        <w:rFonts w:ascii="Times New Roman" w:hAnsi="Times New Roman"/>
                        <w:sz w:val="28"/>
                        <w:szCs w:val="28"/>
                      </w:rPr>
                    </w:pPr>
                    <w:r w:rsidRPr="00AE0BDB">
                      <w:rPr>
                        <w:rFonts w:ascii="Times New Roman" w:hAnsi="Times New Roman"/>
                        <w:sz w:val="28"/>
                        <w:szCs w:val="28"/>
                      </w:rPr>
                      <w:t>Использование производстве</w:t>
                    </w:r>
                    <w:r w:rsidRPr="00AE0BDB">
                      <w:rPr>
                        <w:rFonts w:ascii="Times New Roman" w:hAnsi="Times New Roman"/>
                        <w:sz w:val="28"/>
                        <w:szCs w:val="28"/>
                      </w:rPr>
                      <w:t>н</w:t>
                    </w:r>
                    <w:r w:rsidRPr="00AE0BDB">
                      <w:rPr>
                        <w:rFonts w:ascii="Times New Roman" w:hAnsi="Times New Roman"/>
                        <w:sz w:val="28"/>
                        <w:szCs w:val="28"/>
                      </w:rPr>
                      <w:t>ных ресурсов</w:t>
                    </w:r>
                  </w:p>
                </w:txbxContent>
              </v:textbox>
            </v:rect>
            <v:rect id="_x0000_s1166" style="position:absolute;left:4674;top:3557;width:1841;height:970">
              <v:textbox style="mso-next-textbox:#_x0000_s1166">
                <w:txbxContent>
                  <w:p w:rsidR="00255731" w:rsidRPr="00AE0BDB" w:rsidRDefault="00255731" w:rsidP="003E0A92">
                    <w:pPr>
                      <w:jc w:val="center"/>
                      <w:rPr>
                        <w:rFonts w:ascii="Times New Roman" w:hAnsi="Times New Roman"/>
                        <w:sz w:val="28"/>
                        <w:szCs w:val="28"/>
                      </w:rPr>
                    </w:pPr>
                    <w:r w:rsidRPr="00AE0BDB">
                      <w:rPr>
                        <w:rFonts w:ascii="Times New Roman" w:hAnsi="Times New Roman"/>
                        <w:sz w:val="28"/>
                        <w:szCs w:val="28"/>
                      </w:rPr>
                      <w:t>Показатели эк</w:t>
                    </w:r>
                    <w:r w:rsidRPr="00AE0BDB">
                      <w:rPr>
                        <w:rFonts w:ascii="Times New Roman" w:hAnsi="Times New Roman"/>
                        <w:sz w:val="28"/>
                        <w:szCs w:val="28"/>
                      </w:rPr>
                      <w:t>о</w:t>
                    </w:r>
                    <w:r w:rsidRPr="00AE0BDB">
                      <w:rPr>
                        <w:rFonts w:ascii="Times New Roman" w:hAnsi="Times New Roman"/>
                        <w:sz w:val="28"/>
                        <w:szCs w:val="28"/>
                      </w:rPr>
                      <w:t>номической э</w:t>
                    </w:r>
                    <w:r w:rsidRPr="00AE0BDB">
                      <w:rPr>
                        <w:rFonts w:ascii="Times New Roman" w:hAnsi="Times New Roman"/>
                        <w:sz w:val="28"/>
                        <w:szCs w:val="28"/>
                      </w:rPr>
                      <w:t>ф</w:t>
                    </w:r>
                    <w:r w:rsidRPr="00AE0BDB">
                      <w:rPr>
                        <w:rFonts w:ascii="Times New Roman" w:hAnsi="Times New Roman"/>
                        <w:sz w:val="28"/>
                        <w:szCs w:val="28"/>
                      </w:rPr>
                      <w:t>фективности</w:t>
                    </w:r>
                  </w:p>
                </w:txbxContent>
              </v:textbox>
            </v:rect>
            <w10:anchorlock/>
          </v:group>
        </w:pict>
      </w:r>
    </w:p>
    <w:p w:rsidR="00255731" w:rsidRPr="003449DE" w:rsidRDefault="00255731" w:rsidP="003950E8">
      <w:pPr>
        <w:shd w:val="clear" w:color="auto" w:fill="FFFFFF"/>
        <w:autoSpaceDE w:val="0"/>
        <w:autoSpaceDN w:val="0"/>
        <w:adjustRightInd w:val="0"/>
        <w:spacing w:after="0" w:line="360" w:lineRule="auto"/>
        <w:ind w:firstLine="720"/>
        <w:jc w:val="center"/>
        <w:rPr>
          <w:rFonts w:ascii="Times New Roman" w:hAnsi="Times New Roman"/>
          <w:color w:val="000000"/>
          <w:sz w:val="28"/>
          <w:szCs w:val="28"/>
        </w:rPr>
      </w:pPr>
      <w:r w:rsidRPr="003449DE">
        <w:rPr>
          <w:rFonts w:ascii="Times New Roman" w:hAnsi="Times New Roman"/>
          <w:color w:val="000000"/>
          <w:sz w:val="28"/>
          <w:szCs w:val="28"/>
        </w:rPr>
        <w:t xml:space="preserve">Рисунок </w:t>
      </w:r>
      <w:r>
        <w:rPr>
          <w:rFonts w:ascii="Times New Roman" w:hAnsi="Times New Roman"/>
          <w:color w:val="000000"/>
          <w:sz w:val="28"/>
          <w:szCs w:val="28"/>
        </w:rPr>
        <w:t xml:space="preserve">2 </w:t>
      </w:r>
      <w:r w:rsidRPr="003449DE">
        <w:rPr>
          <w:rFonts w:ascii="Times New Roman" w:hAnsi="Times New Roman"/>
          <w:color w:val="000000"/>
          <w:sz w:val="28"/>
          <w:szCs w:val="28"/>
        </w:rPr>
        <w:t xml:space="preserve">– Системные показатели оценки  </w:t>
      </w:r>
      <w:r>
        <w:rPr>
          <w:rFonts w:ascii="Times New Roman" w:hAnsi="Times New Roman"/>
          <w:color w:val="000000"/>
          <w:sz w:val="28"/>
          <w:szCs w:val="28"/>
        </w:rPr>
        <w:t xml:space="preserve">менеджмента </w:t>
      </w:r>
    </w:p>
    <w:p w:rsidR="00255731" w:rsidRPr="003449DE" w:rsidRDefault="00255731" w:rsidP="003950E8">
      <w:pPr>
        <w:shd w:val="clear" w:color="auto" w:fill="FFFFFF"/>
        <w:autoSpaceDE w:val="0"/>
        <w:autoSpaceDN w:val="0"/>
        <w:adjustRightInd w:val="0"/>
        <w:spacing w:after="0" w:line="360" w:lineRule="auto"/>
        <w:ind w:firstLine="720"/>
        <w:jc w:val="center"/>
        <w:rPr>
          <w:rFonts w:ascii="Times New Roman" w:hAnsi="Times New Roman"/>
          <w:color w:val="000000"/>
          <w:sz w:val="28"/>
          <w:szCs w:val="28"/>
        </w:rPr>
      </w:pPr>
      <w:r w:rsidRPr="003449DE">
        <w:rPr>
          <w:rFonts w:ascii="Times New Roman" w:hAnsi="Times New Roman"/>
          <w:color w:val="000000"/>
          <w:sz w:val="28"/>
          <w:szCs w:val="28"/>
        </w:rPr>
        <w:t>эффективности зернового рынка</w:t>
      </w:r>
    </w:p>
    <w:p w:rsidR="00255731" w:rsidRPr="003449DE" w:rsidRDefault="00255731" w:rsidP="003950E8">
      <w:pPr>
        <w:shd w:val="clear" w:color="auto" w:fill="FFFFFF"/>
        <w:autoSpaceDE w:val="0"/>
        <w:autoSpaceDN w:val="0"/>
        <w:adjustRightInd w:val="0"/>
        <w:spacing w:after="0" w:line="360" w:lineRule="auto"/>
        <w:ind w:firstLine="720"/>
        <w:jc w:val="both"/>
        <w:rPr>
          <w:rFonts w:ascii="Times New Roman" w:hAnsi="Times New Roman"/>
          <w:color w:val="000000"/>
          <w:sz w:val="28"/>
          <w:szCs w:val="28"/>
        </w:rPr>
      </w:pPr>
    </w:p>
    <w:p w:rsidR="00255731" w:rsidRPr="003449DE" w:rsidRDefault="00255731" w:rsidP="003950E8">
      <w:pPr>
        <w:shd w:val="clear" w:color="auto" w:fill="FFFFFF"/>
        <w:autoSpaceDE w:val="0"/>
        <w:autoSpaceDN w:val="0"/>
        <w:adjustRightInd w:val="0"/>
        <w:spacing w:after="0" w:line="360" w:lineRule="auto"/>
        <w:ind w:firstLine="720"/>
        <w:jc w:val="both"/>
        <w:rPr>
          <w:rFonts w:ascii="Times New Roman" w:hAnsi="Times New Roman"/>
          <w:color w:val="000000"/>
          <w:sz w:val="28"/>
          <w:szCs w:val="28"/>
        </w:rPr>
      </w:pPr>
      <w:r w:rsidRPr="003449DE">
        <w:rPr>
          <w:rFonts w:ascii="Times New Roman" w:hAnsi="Times New Roman"/>
          <w:color w:val="000000"/>
          <w:sz w:val="28"/>
          <w:szCs w:val="28"/>
        </w:rPr>
        <w:t xml:space="preserve">В любом случае в качестве основного критерия </w:t>
      </w:r>
      <w:r>
        <w:rPr>
          <w:rFonts w:ascii="Times New Roman" w:hAnsi="Times New Roman"/>
          <w:color w:val="000000"/>
          <w:sz w:val="28"/>
          <w:szCs w:val="28"/>
        </w:rPr>
        <w:t xml:space="preserve">менеджмента </w:t>
      </w:r>
      <w:r w:rsidRPr="003449DE">
        <w:rPr>
          <w:rFonts w:ascii="Times New Roman" w:hAnsi="Times New Roman"/>
          <w:color w:val="000000"/>
          <w:sz w:val="28"/>
          <w:szCs w:val="28"/>
        </w:rPr>
        <w:t>эффе</w:t>
      </w:r>
      <w:r w:rsidRPr="003449DE">
        <w:rPr>
          <w:rFonts w:ascii="Times New Roman" w:hAnsi="Times New Roman"/>
          <w:color w:val="000000"/>
          <w:sz w:val="28"/>
          <w:szCs w:val="28"/>
        </w:rPr>
        <w:t>к</w:t>
      </w:r>
      <w:r w:rsidRPr="003449DE">
        <w:rPr>
          <w:rFonts w:ascii="Times New Roman" w:hAnsi="Times New Roman"/>
          <w:color w:val="000000"/>
          <w:sz w:val="28"/>
          <w:szCs w:val="28"/>
        </w:rPr>
        <w:t xml:space="preserve">тивности, «путеводной звезды» </w:t>
      </w:r>
      <w:r>
        <w:rPr>
          <w:rFonts w:ascii="Times New Roman" w:hAnsi="Times New Roman"/>
          <w:color w:val="000000"/>
          <w:sz w:val="28"/>
          <w:szCs w:val="28"/>
        </w:rPr>
        <w:t xml:space="preserve">развития </w:t>
      </w:r>
      <w:r w:rsidRPr="003449DE">
        <w:rPr>
          <w:rFonts w:ascii="Times New Roman" w:hAnsi="Times New Roman"/>
          <w:color w:val="000000"/>
          <w:sz w:val="28"/>
          <w:szCs w:val="28"/>
        </w:rPr>
        <w:t>зернового рынка выступает пр</w:t>
      </w:r>
      <w:r w:rsidRPr="003449DE">
        <w:rPr>
          <w:rFonts w:ascii="Times New Roman" w:hAnsi="Times New Roman"/>
          <w:color w:val="000000"/>
          <w:sz w:val="28"/>
          <w:szCs w:val="28"/>
        </w:rPr>
        <w:t>и</w:t>
      </w:r>
      <w:r w:rsidRPr="003449DE">
        <w:rPr>
          <w:rFonts w:ascii="Times New Roman" w:hAnsi="Times New Roman"/>
          <w:color w:val="000000"/>
          <w:sz w:val="28"/>
          <w:szCs w:val="28"/>
        </w:rPr>
        <w:t xml:space="preserve">быль. Сравнительную оценку  по видам производства, зернового бизнеса обеспечивают </w:t>
      </w:r>
      <w:r>
        <w:rPr>
          <w:rFonts w:ascii="Times New Roman" w:hAnsi="Times New Roman"/>
          <w:color w:val="000000"/>
          <w:sz w:val="28"/>
          <w:szCs w:val="28"/>
        </w:rPr>
        <w:t xml:space="preserve">качественные и количественные </w:t>
      </w:r>
      <w:r w:rsidRPr="003449DE">
        <w:rPr>
          <w:rFonts w:ascii="Times New Roman" w:hAnsi="Times New Roman"/>
          <w:color w:val="000000"/>
          <w:sz w:val="28"/>
          <w:szCs w:val="28"/>
        </w:rPr>
        <w:t>показатели</w:t>
      </w:r>
      <w:r>
        <w:rPr>
          <w:rFonts w:ascii="Times New Roman" w:hAnsi="Times New Roman"/>
          <w:color w:val="000000"/>
          <w:sz w:val="28"/>
          <w:szCs w:val="28"/>
        </w:rPr>
        <w:t>, т</w:t>
      </w:r>
      <w:r w:rsidRPr="003449DE">
        <w:rPr>
          <w:rFonts w:ascii="Times New Roman" w:hAnsi="Times New Roman"/>
          <w:color w:val="000000"/>
          <w:sz w:val="28"/>
          <w:szCs w:val="28"/>
        </w:rPr>
        <w:t>акой подход выявляет  резервы, определяет направления их реализации.</w:t>
      </w:r>
    </w:p>
    <w:p w:rsidR="00255731" w:rsidRDefault="00255731" w:rsidP="00D87E73">
      <w:pPr>
        <w:widowControl w:val="0"/>
        <w:spacing w:after="0" w:line="240" w:lineRule="auto"/>
        <w:ind w:firstLine="720"/>
        <w:jc w:val="both"/>
        <w:rPr>
          <w:rFonts w:ascii="Arial" w:hAnsi="Arial" w:cs="Arial"/>
          <w:sz w:val="24"/>
          <w:szCs w:val="24"/>
        </w:rPr>
      </w:pPr>
    </w:p>
    <w:p w:rsidR="00255731" w:rsidRPr="00CC6BD9" w:rsidRDefault="00255731" w:rsidP="00D87E73">
      <w:pPr>
        <w:widowControl w:val="0"/>
        <w:spacing w:after="0" w:line="240" w:lineRule="auto"/>
        <w:ind w:firstLine="720"/>
        <w:jc w:val="both"/>
        <w:rPr>
          <w:rFonts w:ascii="Times New Roman" w:hAnsi="Times New Roman"/>
          <w:b/>
          <w:sz w:val="24"/>
          <w:szCs w:val="24"/>
          <w:lang w:val="en-US"/>
        </w:rPr>
      </w:pPr>
      <w:r w:rsidRPr="00CC6BD9">
        <w:rPr>
          <w:rFonts w:ascii="Times New Roman" w:hAnsi="Times New Roman"/>
          <w:b/>
          <w:sz w:val="24"/>
          <w:szCs w:val="24"/>
        </w:rPr>
        <w:t>Литература:</w:t>
      </w:r>
    </w:p>
    <w:p w:rsidR="00255731" w:rsidRPr="00CC6BD9" w:rsidRDefault="00255731" w:rsidP="00D87E73">
      <w:pPr>
        <w:widowControl w:val="0"/>
        <w:spacing w:after="0" w:line="240" w:lineRule="auto"/>
        <w:ind w:firstLine="720"/>
        <w:jc w:val="both"/>
        <w:rPr>
          <w:rFonts w:ascii="Times New Roman" w:hAnsi="Times New Roman"/>
          <w:b/>
          <w:sz w:val="28"/>
          <w:szCs w:val="28"/>
          <w:lang w:val="en-US"/>
        </w:rPr>
      </w:pPr>
    </w:p>
    <w:p w:rsidR="00255731" w:rsidRPr="00D87E73" w:rsidRDefault="00255731" w:rsidP="00CC6BD9">
      <w:pPr>
        <w:pStyle w:val="ListParagraph"/>
        <w:numPr>
          <w:ilvl w:val="0"/>
          <w:numId w:val="1"/>
        </w:numPr>
        <w:tabs>
          <w:tab w:val="left" w:pos="993"/>
        </w:tabs>
        <w:spacing w:after="0" w:line="240" w:lineRule="auto"/>
        <w:ind w:left="0" w:firstLine="540"/>
        <w:rPr>
          <w:rFonts w:ascii="Times New Roman" w:hAnsi="Times New Roman"/>
          <w:sz w:val="24"/>
          <w:szCs w:val="24"/>
        </w:rPr>
      </w:pPr>
      <w:r w:rsidRPr="00D87E73">
        <w:rPr>
          <w:rFonts w:ascii="Times New Roman" w:hAnsi="Times New Roman"/>
          <w:sz w:val="24"/>
          <w:szCs w:val="24"/>
        </w:rPr>
        <w:t>Аг</w:t>
      </w:r>
      <w:hyperlink r:id="rId11" w:history="1">
        <w:r w:rsidRPr="00D87E73">
          <w:rPr>
            <w:rStyle w:val="Hyperlink"/>
            <w:rFonts w:ascii="Times New Roman" w:hAnsi="Times New Roman"/>
            <w:color w:val="auto"/>
            <w:sz w:val="24"/>
            <w:szCs w:val="24"/>
            <w:u w:val="none"/>
          </w:rPr>
          <w:t>ропродовольственный рынок региона:  теория и практика</w:t>
        </w:r>
      </w:hyperlink>
      <w:r w:rsidRPr="00D87E73">
        <w:rPr>
          <w:rFonts w:ascii="Times New Roman" w:hAnsi="Times New Roman"/>
          <w:sz w:val="24"/>
          <w:szCs w:val="24"/>
        </w:rPr>
        <w:t xml:space="preserve">  / Парамонов П.Ф., Стукова Ю.Е.,  Смирнов В.В. и  др.  // Краснодар,  2016. </w:t>
      </w:r>
    </w:p>
    <w:p w:rsidR="00255731" w:rsidRPr="00D87E73" w:rsidRDefault="00255731" w:rsidP="00CC6BD9">
      <w:pPr>
        <w:pStyle w:val="ListParagraph"/>
        <w:numPr>
          <w:ilvl w:val="0"/>
          <w:numId w:val="1"/>
        </w:numPr>
        <w:tabs>
          <w:tab w:val="left" w:pos="993"/>
        </w:tabs>
        <w:spacing w:after="0" w:line="240" w:lineRule="auto"/>
        <w:ind w:left="0" w:firstLine="540"/>
        <w:rPr>
          <w:rFonts w:ascii="Times New Roman" w:hAnsi="Times New Roman"/>
          <w:sz w:val="24"/>
          <w:szCs w:val="24"/>
        </w:rPr>
      </w:pPr>
      <w:r w:rsidRPr="00D87E73">
        <w:rPr>
          <w:rFonts w:ascii="Times New Roman" w:hAnsi="Times New Roman"/>
          <w:sz w:val="24"/>
          <w:szCs w:val="24"/>
        </w:rPr>
        <w:t xml:space="preserve">Быкова Е.А. </w:t>
      </w:r>
      <w:hyperlink r:id="rId12" w:history="1">
        <w:r w:rsidRPr="00D87E73">
          <w:rPr>
            <w:rStyle w:val="Hyperlink"/>
            <w:rFonts w:ascii="Times New Roman" w:hAnsi="Times New Roman"/>
            <w:color w:val="auto"/>
            <w:sz w:val="24"/>
            <w:szCs w:val="24"/>
            <w:u w:val="none"/>
          </w:rPr>
          <w:t>Конкурентные возможности регионального зернового рынка АПК в условиях глобализации</w:t>
        </w:r>
      </w:hyperlink>
      <w:r w:rsidRPr="00D87E73">
        <w:rPr>
          <w:rFonts w:ascii="Times New Roman" w:hAnsi="Times New Roman"/>
          <w:sz w:val="24"/>
          <w:szCs w:val="24"/>
        </w:rPr>
        <w:t xml:space="preserve"> / Быкова  Е.А. , Кочергина Ю.А. и др.  // </w:t>
      </w:r>
      <w:hyperlink r:id="rId13" w:history="1">
        <w:r w:rsidRPr="00D87E73">
          <w:rPr>
            <w:rStyle w:val="Hyperlink"/>
            <w:rFonts w:ascii="Times New Roman" w:hAnsi="Times New Roman"/>
            <w:color w:val="auto"/>
            <w:sz w:val="24"/>
            <w:szCs w:val="24"/>
            <w:u w:val="none"/>
          </w:rPr>
          <w:t>Труды Куба</w:t>
        </w:r>
        <w:r w:rsidRPr="00D87E73">
          <w:rPr>
            <w:rStyle w:val="Hyperlink"/>
            <w:rFonts w:ascii="Times New Roman" w:hAnsi="Times New Roman"/>
            <w:color w:val="auto"/>
            <w:sz w:val="24"/>
            <w:szCs w:val="24"/>
            <w:u w:val="none"/>
          </w:rPr>
          <w:t>н</w:t>
        </w:r>
        <w:r w:rsidRPr="00D87E73">
          <w:rPr>
            <w:rStyle w:val="Hyperlink"/>
            <w:rFonts w:ascii="Times New Roman" w:hAnsi="Times New Roman"/>
            <w:color w:val="auto"/>
            <w:sz w:val="24"/>
            <w:szCs w:val="24"/>
            <w:u w:val="none"/>
          </w:rPr>
          <w:t>ского государственного аграрного университета</w:t>
        </w:r>
      </w:hyperlink>
      <w:r w:rsidRPr="00D87E73">
        <w:rPr>
          <w:rFonts w:ascii="Times New Roman" w:hAnsi="Times New Roman"/>
          <w:sz w:val="24"/>
          <w:szCs w:val="24"/>
        </w:rPr>
        <w:t>. 2012. </w:t>
      </w:r>
      <w:hyperlink r:id="rId14" w:history="1">
        <w:r w:rsidRPr="00D87E73">
          <w:rPr>
            <w:rStyle w:val="Hyperlink"/>
            <w:rFonts w:ascii="Times New Roman" w:hAnsi="Times New Roman"/>
            <w:color w:val="auto"/>
            <w:sz w:val="24"/>
            <w:szCs w:val="24"/>
            <w:u w:val="none"/>
          </w:rPr>
          <w:t>№ 35</w:t>
        </w:r>
      </w:hyperlink>
      <w:r w:rsidRPr="00D87E73">
        <w:rPr>
          <w:rFonts w:ascii="Times New Roman" w:hAnsi="Times New Roman"/>
          <w:sz w:val="24"/>
          <w:szCs w:val="24"/>
        </w:rPr>
        <w:t xml:space="preserve">. С. 21-26. </w:t>
      </w:r>
    </w:p>
    <w:p w:rsidR="00255731" w:rsidRPr="00D87E73" w:rsidRDefault="00255731" w:rsidP="00CC6BD9">
      <w:pPr>
        <w:pStyle w:val="ListParagraph"/>
        <w:numPr>
          <w:ilvl w:val="0"/>
          <w:numId w:val="1"/>
        </w:numPr>
        <w:tabs>
          <w:tab w:val="left" w:pos="993"/>
        </w:tabs>
        <w:spacing w:after="0" w:line="240" w:lineRule="auto"/>
        <w:ind w:left="0" w:firstLine="540"/>
        <w:rPr>
          <w:rFonts w:ascii="Times New Roman" w:hAnsi="Times New Roman"/>
          <w:sz w:val="24"/>
          <w:szCs w:val="24"/>
        </w:rPr>
      </w:pPr>
      <w:r w:rsidRPr="00D87E73">
        <w:rPr>
          <w:rFonts w:ascii="Times New Roman" w:hAnsi="Times New Roman"/>
          <w:sz w:val="24"/>
          <w:szCs w:val="24"/>
        </w:rPr>
        <w:t>Говядовская О.В. Теория</w:t>
      </w:r>
      <w:hyperlink r:id="rId15" w:history="1">
        <w:r w:rsidRPr="00D87E73">
          <w:rPr>
            <w:rStyle w:val="Hyperlink"/>
            <w:rFonts w:ascii="Times New Roman" w:hAnsi="Times New Roman"/>
            <w:color w:val="auto"/>
            <w:sz w:val="24"/>
            <w:szCs w:val="24"/>
            <w:u w:val="none"/>
          </w:rPr>
          <w:t>,  методология и практика стратегического управл</w:t>
        </w:r>
        <w:r w:rsidRPr="00D87E73">
          <w:rPr>
            <w:rStyle w:val="Hyperlink"/>
            <w:rFonts w:ascii="Times New Roman" w:hAnsi="Times New Roman"/>
            <w:color w:val="auto"/>
            <w:sz w:val="24"/>
            <w:szCs w:val="24"/>
            <w:u w:val="none"/>
          </w:rPr>
          <w:t>е</w:t>
        </w:r>
        <w:r w:rsidRPr="00D87E73">
          <w:rPr>
            <w:rStyle w:val="Hyperlink"/>
            <w:rFonts w:ascii="Times New Roman" w:hAnsi="Times New Roman"/>
            <w:color w:val="auto"/>
            <w:sz w:val="24"/>
            <w:szCs w:val="24"/>
            <w:u w:val="none"/>
          </w:rPr>
          <w:t>ния развитием сельского хозяйства</w:t>
        </w:r>
      </w:hyperlink>
      <w:r w:rsidRPr="00D87E73">
        <w:rPr>
          <w:rFonts w:ascii="Times New Roman" w:hAnsi="Times New Roman"/>
          <w:sz w:val="24"/>
          <w:szCs w:val="24"/>
        </w:rPr>
        <w:t xml:space="preserve">. Монография.  Ставрополь, 2011.  </w:t>
      </w:r>
    </w:p>
    <w:p w:rsidR="00255731" w:rsidRPr="00D87E73" w:rsidRDefault="00255731" w:rsidP="00CC6BD9">
      <w:pPr>
        <w:pStyle w:val="ListParagraph"/>
        <w:numPr>
          <w:ilvl w:val="0"/>
          <w:numId w:val="1"/>
        </w:numPr>
        <w:tabs>
          <w:tab w:val="left" w:pos="993"/>
        </w:tabs>
        <w:spacing w:after="0" w:line="240" w:lineRule="auto"/>
        <w:ind w:left="0" w:firstLine="540"/>
        <w:rPr>
          <w:rFonts w:ascii="Times New Roman" w:hAnsi="Times New Roman"/>
          <w:sz w:val="24"/>
          <w:szCs w:val="24"/>
        </w:rPr>
      </w:pPr>
      <w:r w:rsidRPr="00D87E73">
        <w:rPr>
          <w:rFonts w:ascii="Times New Roman" w:hAnsi="Times New Roman"/>
          <w:sz w:val="24"/>
          <w:szCs w:val="24"/>
        </w:rPr>
        <w:t xml:space="preserve">Говядовская О.В. </w:t>
      </w:r>
      <w:hyperlink r:id="rId16" w:history="1">
        <w:r w:rsidRPr="00D87E73">
          <w:rPr>
            <w:rStyle w:val="Hyperlink"/>
            <w:rFonts w:ascii="Times New Roman" w:hAnsi="Times New Roman"/>
            <w:color w:val="auto"/>
            <w:sz w:val="24"/>
            <w:szCs w:val="24"/>
            <w:u w:val="none"/>
          </w:rPr>
          <w:t>Эволюционная основа сущности и функций стратегическ</w:t>
        </w:r>
        <w:r w:rsidRPr="00D87E73">
          <w:rPr>
            <w:rStyle w:val="Hyperlink"/>
            <w:rFonts w:ascii="Times New Roman" w:hAnsi="Times New Roman"/>
            <w:color w:val="auto"/>
            <w:sz w:val="24"/>
            <w:szCs w:val="24"/>
            <w:u w:val="none"/>
          </w:rPr>
          <w:t>о</w:t>
        </w:r>
        <w:r w:rsidRPr="00D87E73">
          <w:rPr>
            <w:rStyle w:val="Hyperlink"/>
            <w:rFonts w:ascii="Times New Roman" w:hAnsi="Times New Roman"/>
            <w:color w:val="auto"/>
            <w:sz w:val="24"/>
            <w:szCs w:val="24"/>
            <w:u w:val="none"/>
          </w:rPr>
          <w:t>го управления развитием сельскохозяйственного сектора</w:t>
        </w:r>
      </w:hyperlink>
      <w:r w:rsidRPr="00D87E73">
        <w:rPr>
          <w:rFonts w:ascii="Times New Roman" w:hAnsi="Times New Roman"/>
          <w:sz w:val="24"/>
          <w:szCs w:val="24"/>
        </w:rPr>
        <w:t xml:space="preserve">  / </w:t>
      </w:r>
      <w:hyperlink r:id="rId17" w:history="1">
        <w:r w:rsidRPr="00D87E73">
          <w:rPr>
            <w:rStyle w:val="Hyperlink"/>
            <w:rFonts w:ascii="Times New Roman" w:hAnsi="Times New Roman"/>
            <w:color w:val="auto"/>
            <w:sz w:val="24"/>
            <w:szCs w:val="24"/>
            <w:u w:val="none"/>
          </w:rPr>
          <w:t>Вестник Северо-Кавказского федерального университета</w:t>
        </w:r>
      </w:hyperlink>
      <w:r w:rsidRPr="00D87E73">
        <w:rPr>
          <w:rFonts w:ascii="Times New Roman" w:hAnsi="Times New Roman"/>
          <w:sz w:val="24"/>
          <w:szCs w:val="24"/>
        </w:rPr>
        <w:t>. 2011. </w:t>
      </w:r>
      <w:hyperlink r:id="rId18" w:history="1">
        <w:r w:rsidRPr="00D87E73">
          <w:rPr>
            <w:rStyle w:val="Hyperlink"/>
            <w:rFonts w:ascii="Times New Roman" w:hAnsi="Times New Roman"/>
            <w:color w:val="auto"/>
            <w:sz w:val="24"/>
            <w:szCs w:val="24"/>
            <w:u w:val="none"/>
          </w:rPr>
          <w:t>№ 1</w:t>
        </w:r>
      </w:hyperlink>
      <w:r w:rsidRPr="00D87E73">
        <w:rPr>
          <w:rFonts w:ascii="Times New Roman" w:hAnsi="Times New Roman"/>
          <w:sz w:val="24"/>
          <w:szCs w:val="24"/>
        </w:rPr>
        <w:t xml:space="preserve">. С. 224-227. </w:t>
      </w:r>
    </w:p>
    <w:p w:rsidR="00255731" w:rsidRPr="00D87E73" w:rsidRDefault="00255731" w:rsidP="00CC6BD9">
      <w:pPr>
        <w:pStyle w:val="ListParagraph"/>
        <w:numPr>
          <w:ilvl w:val="0"/>
          <w:numId w:val="1"/>
        </w:numPr>
        <w:tabs>
          <w:tab w:val="left" w:pos="993"/>
        </w:tabs>
        <w:spacing w:after="0" w:line="240" w:lineRule="auto"/>
        <w:ind w:left="0" w:firstLine="540"/>
        <w:rPr>
          <w:rFonts w:ascii="Times New Roman" w:hAnsi="Times New Roman"/>
          <w:sz w:val="24"/>
          <w:szCs w:val="24"/>
        </w:rPr>
      </w:pPr>
      <w:r w:rsidRPr="00D87E73">
        <w:rPr>
          <w:rFonts w:ascii="Times New Roman" w:hAnsi="Times New Roman"/>
          <w:sz w:val="24"/>
          <w:szCs w:val="24"/>
        </w:rPr>
        <w:t xml:space="preserve">Искандарян Г.О.  </w:t>
      </w:r>
      <w:hyperlink r:id="rId19" w:history="1">
        <w:r w:rsidRPr="00D87E73">
          <w:rPr>
            <w:rStyle w:val="Hyperlink"/>
            <w:rFonts w:ascii="Times New Roman" w:hAnsi="Times New Roman"/>
            <w:color w:val="auto"/>
            <w:sz w:val="24"/>
            <w:szCs w:val="24"/>
            <w:u w:val="none"/>
          </w:rPr>
          <w:t>Политика импортозамещения в Российской Федерации:   становления и перспективы развития</w:t>
        </w:r>
      </w:hyperlink>
      <w:r w:rsidRPr="00D87E73">
        <w:rPr>
          <w:rFonts w:ascii="Times New Roman" w:hAnsi="Times New Roman"/>
          <w:sz w:val="24"/>
          <w:szCs w:val="24"/>
        </w:rPr>
        <w:t xml:space="preserve"> / В сборнике: </w:t>
      </w:r>
      <w:hyperlink r:id="rId20" w:history="1">
        <w:r w:rsidRPr="00D87E73">
          <w:rPr>
            <w:rStyle w:val="Hyperlink"/>
            <w:rFonts w:ascii="Times New Roman" w:hAnsi="Times New Roman"/>
            <w:color w:val="auto"/>
            <w:sz w:val="24"/>
            <w:szCs w:val="24"/>
            <w:u w:val="none"/>
          </w:rPr>
          <w:t>Научное обеспечение агропромы</w:t>
        </w:r>
        <w:r w:rsidRPr="00D87E73">
          <w:rPr>
            <w:rStyle w:val="Hyperlink"/>
            <w:rFonts w:ascii="Times New Roman" w:hAnsi="Times New Roman"/>
            <w:color w:val="auto"/>
            <w:sz w:val="24"/>
            <w:szCs w:val="24"/>
            <w:u w:val="none"/>
          </w:rPr>
          <w:t>ш</w:t>
        </w:r>
        <w:r w:rsidRPr="00D87E73">
          <w:rPr>
            <w:rStyle w:val="Hyperlink"/>
            <w:rFonts w:ascii="Times New Roman" w:hAnsi="Times New Roman"/>
            <w:color w:val="auto"/>
            <w:sz w:val="24"/>
            <w:szCs w:val="24"/>
            <w:u w:val="none"/>
          </w:rPr>
          <w:t>ленного комплекса</w:t>
        </w:r>
      </w:hyperlink>
      <w:r w:rsidRPr="00D87E73">
        <w:rPr>
          <w:rFonts w:ascii="Times New Roman" w:hAnsi="Times New Roman"/>
          <w:sz w:val="24"/>
          <w:szCs w:val="24"/>
        </w:rPr>
        <w:t> отв. за вып. А. Г. Кощаев. 2016. </w:t>
      </w:r>
    </w:p>
    <w:p w:rsidR="00255731" w:rsidRPr="00D87E73" w:rsidRDefault="00255731" w:rsidP="00CC6BD9">
      <w:pPr>
        <w:pStyle w:val="ListParagraph"/>
        <w:numPr>
          <w:ilvl w:val="0"/>
          <w:numId w:val="1"/>
        </w:numPr>
        <w:tabs>
          <w:tab w:val="left" w:pos="993"/>
        </w:tabs>
        <w:spacing w:after="0" w:line="240" w:lineRule="auto"/>
        <w:ind w:left="0" w:firstLine="540"/>
        <w:rPr>
          <w:rFonts w:ascii="Times New Roman" w:hAnsi="Times New Roman"/>
          <w:sz w:val="24"/>
          <w:szCs w:val="24"/>
        </w:rPr>
      </w:pPr>
      <w:r w:rsidRPr="00D87E73">
        <w:rPr>
          <w:rFonts w:ascii="Times New Roman" w:hAnsi="Times New Roman"/>
          <w:sz w:val="24"/>
          <w:szCs w:val="24"/>
        </w:rPr>
        <w:t xml:space="preserve">Мищенко А.Н.  </w:t>
      </w:r>
      <w:hyperlink r:id="rId21" w:history="1">
        <w:r w:rsidRPr="00D87E73">
          <w:rPr>
            <w:rStyle w:val="Hyperlink"/>
            <w:rFonts w:ascii="Times New Roman" w:hAnsi="Times New Roman"/>
            <w:color w:val="auto"/>
            <w:sz w:val="24"/>
            <w:szCs w:val="24"/>
            <w:u w:val="none"/>
          </w:rPr>
          <w:t>Структурирование зернопродуктового подкомплекса в усл</w:t>
        </w:r>
        <w:r w:rsidRPr="00D87E73">
          <w:rPr>
            <w:rStyle w:val="Hyperlink"/>
            <w:rFonts w:ascii="Times New Roman" w:hAnsi="Times New Roman"/>
            <w:color w:val="auto"/>
            <w:sz w:val="24"/>
            <w:szCs w:val="24"/>
            <w:u w:val="none"/>
          </w:rPr>
          <w:t>о</w:t>
        </w:r>
        <w:r w:rsidRPr="00D87E73">
          <w:rPr>
            <w:rStyle w:val="Hyperlink"/>
            <w:rFonts w:ascii="Times New Roman" w:hAnsi="Times New Roman"/>
            <w:color w:val="auto"/>
            <w:sz w:val="24"/>
            <w:szCs w:val="24"/>
            <w:u w:val="none"/>
          </w:rPr>
          <w:t>виях глобализации рынка</w:t>
        </w:r>
      </w:hyperlink>
      <w:r w:rsidRPr="00D87E73">
        <w:rPr>
          <w:rFonts w:ascii="Times New Roman" w:hAnsi="Times New Roman"/>
          <w:sz w:val="24"/>
          <w:szCs w:val="24"/>
        </w:rPr>
        <w:t xml:space="preserve"> / Мищенко А.Н., Гришин Е.В. // В сборнике:  Глобализация </w:t>
      </w:r>
      <w:hyperlink r:id="rId22" w:history="1">
        <w:r w:rsidRPr="00D87E73">
          <w:rPr>
            <w:rStyle w:val="Hyperlink"/>
            <w:rFonts w:ascii="Times New Roman" w:hAnsi="Times New Roman"/>
            <w:color w:val="auto"/>
            <w:sz w:val="24"/>
            <w:szCs w:val="24"/>
            <w:u w:val="none"/>
          </w:rPr>
          <w:t xml:space="preserve"> - путь к объединению</w:t>
        </w:r>
      </w:hyperlink>
      <w:r w:rsidRPr="00D87E73">
        <w:rPr>
          <w:rFonts w:ascii="Times New Roman" w:hAnsi="Times New Roman"/>
          <w:sz w:val="24"/>
          <w:szCs w:val="24"/>
        </w:rPr>
        <w:t> Сборник научных статей Международной научно-практической конференции. Под редакцией: Бычковой Л.В.,  Кузьминой В.М.  Юго-Западный гос</w:t>
      </w:r>
      <w:r w:rsidRPr="00D87E73">
        <w:rPr>
          <w:rFonts w:ascii="Times New Roman" w:hAnsi="Times New Roman"/>
          <w:sz w:val="24"/>
          <w:szCs w:val="24"/>
        </w:rPr>
        <w:t>у</w:t>
      </w:r>
      <w:r w:rsidRPr="00D87E73">
        <w:rPr>
          <w:rFonts w:ascii="Times New Roman" w:hAnsi="Times New Roman"/>
          <w:sz w:val="24"/>
          <w:szCs w:val="24"/>
        </w:rPr>
        <w:t>дарственный университет. 2015. С. 169-171.</w:t>
      </w:r>
    </w:p>
    <w:p w:rsidR="00255731" w:rsidRPr="00D87E73" w:rsidRDefault="00255731" w:rsidP="00CC6BD9">
      <w:pPr>
        <w:pStyle w:val="ListParagraph"/>
        <w:numPr>
          <w:ilvl w:val="0"/>
          <w:numId w:val="1"/>
        </w:numPr>
        <w:tabs>
          <w:tab w:val="left" w:pos="993"/>
        </w:tabs>
        <w:spacing w:after="0" w:line="240" w:lineRule="auto"/>
        <w:ind w:left="0" w:firstLine="540"/>
        <w:rPr>
          <w:rFonts w:ascii="Times New Roman" w:hAnsi="Times New Roman"/>
          <w:sz w:val="24"/>
          <w:szCs w:val="24"/>
        </w:rPr>
      </w:pPr>
      <w:r w:rsidRPr="00D87E73">
        <w:rPr>
          <w:rFonts w:ascii="Times New Roman" w:hAnsi="Times New Roman"/>
          <w:sz w:val="24"/>
          <w:szCs w:val="24"/>
        </w:rPr>
        <w:t xml:space="preserve">Папахчян И.А. </w:t>
      </w:r>
      <w:hyperlink r:id="rId23" w:history="1">
        <w:r w:rsidRPr="00D87E73">
          <w:rPr>
            <w:rStyle w:val="Hyperlink"/>
            <w:rFonts w:ascii="Times New Roman" w:hAnsi="Times New Roman"/>
            <w:color w:val="auto"/>
            <w:sz w:val="24"/>
            <w:szCs w:val="24"/>
            <w:u w:val="none"/>
          </w:rPr>
          <w:t>Особенности развития и государственного регулирования м</w:t>
        </w:r>
        <w:r w:rsidRPr="00D87E73">
          <w:rPr>
            <w:rStyle w:val="Hyperlink"/>
            <w:rFonts w:ascii="Times New Roman" w:hAnsi="Times New Roman"/>
            <w:color w:val="auto"/>
            <w:sz w:val="24"/>
            <w:szCs w:val="24"/>
            <w:u w:val="none"/>
          </w:rPr>
          <w:t>а</w:t>
        </w:r>
        <w:r w:rsidRPr="00D87E73">
          <w:rPr>
            <w:rStyle w:val="Hyperlink"/>
            <w:rFonts w:ascii="Times New Roman" w:hAnsi="Times New Roman"/>
            <w:color w:val="auto"/>
            <w:sz w:val="24"/>
            <w:szCs w:val="24"/>
            <w:u w:val="none"/>
          </w:rPr>
          <w:t>лого сельского хозяйствования</w:t>
        </w:r>
      </w:hyperlink>
      <w:r w:rsidRPr="00D87E73">
        <w:rPr>
          <w:rFonts w:ascii="Times New Roman" w:hAnsi="Times New Roman"/>
          <w:sz w:val="24"/>
          <w:szCs w:val="24"/>
        </w:rPr>
        <w:t xml:space="preserve">  /  Папахчян И.А.,  Лисовская Р.Н. и др.  // </w:t>
      </w:r>
      <w:hyperlink r:id="rId24" w:history="1">
        <w:r w:rsidRPr="00D87E73">
          <w:rPr>
            <w:rStyle w:val="Hyperlink"/>
            <w:rFonts w:ascii="Times New Roman" w:hAnsi="Times New Roman"/>
            <w:color w:val="auto"/>
            <w:sz w:val="24"/>
            <w:szCs w:val="24"/>
            <w:u w:val="none"/>
          </w:rPr>
          <w:t>Политематический сетевой электронный научный журнал Кубанского государственн</w:t>
        </w:r>
        <w:r w:rsidRPr="00D87E73">
          <w:rPr>
            <w:rStyle w:val="Hyperlink"/>
            <w:rFonts w:ascii="Times New Roman" w:hAnsi="Times New Roman"/>
            <w:color w:val="auto"/>
            <w:sz w:val="24"/>
            <w:szCs w:val="24"/>
            <w:u w:val="none"/>
          </w:rPr>
          <w:t>о</w:t>
        </w:r>
        <w:r w:rsidRPr="00D87E73">
          <w:rPr>
            <w:rStyle w:val="Hyperlink"/>
            <w:rFonts w:ascii="Times New Roman" w:hAnsi="Times New Roman"/>
            <w:color w:val="auto"/>
            <w:sz w:val="24"/>
            <w:szCs w:val="24"/>
            <w:u w:val="none"/>
          </w:rPr>
          <w:t>го аграрного университета</w:t>
        </w:r>
      </w:hyperlink>
      <w:r w:rsidRPr="00D87E73">
        <w:rPr>
          <w:rFonts w:ascii="Times New Roman" w:hAnsi="Times New Roman"/>
          <w:sz w:val="24"/>
          <w:szCs w:val="24"/>
        </w:rPr>
        <w:t>. 2016. </w:t>
      </w:r>
      <w:hyperlink r:id="rId25" w:history="1">
        <w:r w:rsidRPr="00D87E73">
          <w:rPr>
            <w:rStyle w:val="Hyperlink"/>
            <w:rFonts w:ascii="Times New Roman" w:hAnsi="Times New Roman"/>
            <w:color w:val="auto"/>
            <w:sz w:val="24"/>
            <w:szCs w:val="24"/>
            <w:u w:val="none"/>
          </w:rPr>
          <w:t>№ 115</w:t>
        </w:r>
      </w:hyperlink>
      <w:r w:rsidRPr="00D87E73">
        <w:rPr>
          <w:rFonts w:ascii="Times New Roman" w:hAnsi="Times New Roman"/>
          <w:sz w:val="24"/>
          <w:szCs w:val="24"/>
        </w:rPr>
        <w:t>. С. 480-497</w:t>
      </w:r>
    </w:p>
    <w:p w:rsidR="00255731" w:rsidRPr="00D87E73" w:rsidRDefault="00255731" w:rsidP="00CC6BD9">
      <w:pPr>
        <w:pStyle w:val="ListParagraph"/>
        <w:numPr>
          <w:ilvl w:val="0"/>
          <w:numId w:val="1"/>
        </w:numPr>
        <w:tabs>
          <w:tab w:val="left" w:pos="993"/>
        </w:tabs>
        <w:spacing w:after="0" w:line="240" w:lineRule="auto"/>
        <w:ind w:left="0" w:firstLine="540"/>
        <w:rPr>
          <w:rFonts w:ascii="Times New Roman" w:hAnsi="Times New Roman"/>
          <w:sz w:val="24"/>
          <w:szCs w:val="24"/>
        </w:rPr>
      </w:pPr>
      <w:r w:rsidRPr="00D87E73">
        <w:rPr>
          <w:rFonts w:ascii="Times New Roman" w:hAnsi="Times New Roman"/>
          <w:sz w:val="24"/>
          <w:szCs w:val="24"/>
        </w:rPr>
        <w:t xml:space="preserve">Подсвиров В.И. </w:t>
      </w:r>
      <w:hyperlink r:id="rId26" w:history="1">
        <w:r w:rsidRPr="00D87E73">
          <w:rPr>
            <w:rStyle w:val="Hyperlink"/>
            <w:rFonts w:ascii="Times New Roman" w:hAnsi="Times New Roman"/>
            <w:color w:val="auto"/>
            <w:sz w:val="24"/>
            <w:szCs w:val="24"/>
            <w:u w:val="none"/>
          </w:rPr>
          <w:t>Хозрасчет в условиях интеграции сельхозпроизводителей с перерабатывающими предприятиями АПК</w:t>
        </w:r>
      </w:hyperlink>
      <w:r w:rsidRPr="00D87E73">
        <w:rPr>
          <w:rFonts w:ascii="Times New Roman" w:hAnsi="Times New Roman"/>
          <w:sz w:val="24"/>
          <w:szCs w:val="24"/>
        </w:rPr>
        <w:t xml:space="preserve"> / Подсвиров В.И., Толмачев А.В. // </w:t>
      </w:r>
      <w:hyperlink r:id="rId27" w:history="1">
        <w:r w:rsidRPr="00D87E73">
          <w:rPr>
            <w:rStyle w:val="Hyperlink"/>
            <w:rFonts w:ascii="Times New Roman" w:hAnsi="Times New Roman"/>
            <w:color w:val="auto"/>
            <w:sz w:val="24"/>
            <w:szCs w:val="24"/>
            <w:u w:val="none"/>
          </w:rPr>
          <w:t>Достижения науки и техники АПК</w:t>
        </w:r>
      </w:hyperlink>
      <w:r w:rsidRPr="00D87E73">
        <w:rPr>
          <w:rFonts w:ascii="Times New Roman" w:hAnsi="Times New Roman"/>
          <w:sz w:val="24"/>
          <w:szCs w:val="24"/>
        </w:rPr>
        <w:t>. 1999. </w:t>
      </w:r>
      <w:hyperlink r:id="rId28" w:history="1">
        <w:r w:rsidRPr="00D87E73">
          <w:rPr>
            <w:rStyle w:val="Hyperlink"/>
            <w:rFonts w:ascii="Times New Roman" w:hAnsi="Times New Roman"/>
            <w:color w:val="auto"/>
            <w:sz w:val="24"/>
            <w:szCs w:val="24"/>
            <w:u w:val="none"/>
          </w:rPr>
          <w:t>№ 11</w:t>
        </w:r>
      </w:hyperlink>
      <w:r w:rsidRPr="00D87E73">
        <w:rPr>
          <w:rFonts w:ascii="Times New Roman" w:hAnsi="Times New Roman"/>
          <w:sz w:val="24"/>
          <w:szCs w:val="24"/>
        </w:rPr>
        <w:t>. С. 34-35.</w:t>
      </w:r>
    </w:p>
    <w:p w:rsidR="00255731" w:rsidRPr="00D87E73" w:rsidRDefault="00255731" w:rsidP="00CC6BD9">
      <w:pPr>
        <w:pStyle w:val="ListParagraph"/>
        <w:numPr>
          <w:ilvl w:val="0"/>
          <w:numId w:val="1"/>
        </w:numPr>
        <w:tabs>
          <w:tab w:val="left" w:pos="993"/>
        </w:tabs>
        <w:spacing w:after="0" w:line="240" w:lineRule="auto"/>
        <w:ind w:left="0" w:firstLine="540"/>
        <w:rPr>
          <w:rFonts w:ascii="Times New Roman" w:hAnsi="Times New Roman"/>
          <w:sz w:val="24"/>
          <w:szCs w:val="24"/>
        </w:rPr>
      </w:pPr>
      <w:r w:rsidRPr="00D87E73">
        <w:rPr>
          <w:rFonts w:ascii="Times New Roman" w:hAnsi="Times New Roman"/>
          <w:sz w:val="24"/>
          <w:szCs w:val="24"/>
        </w:rPr>
        <w:t xml:space="preserve">Саенко И.И. </w:t>
      </w:r>
      <w:hyperlink r:id="rId29" w:history="1">
        <w:r w:rsidRPr="00D87E73">
          <w:rPr>
            <w:rStyle w:val="Hyperlink"/>
            <w:rFonts w:ascii="Times New Roman" w:hAnsi="Times New Roman"/>
            <w:color w:val="auto"/>
            <w:sz w:val="24"/>
            <w:szCs w:val="24"/>
            <w:u w:val="none"/>
          </w:rPr>
          <w:t>Межхозяйственные связи как фактор роста конкурентоспособн</w:t>
        </w:r>
        <w:r w:rsidRPr="00D87E73">
          <w:rPr>
            <w:rStyle w:val="Hyperlink"/>
            <w:rFonts w:ascii="Times New Roman" w:hAnsi="Times New Roman"/>
            <w:color w:val="auto"/>
            <w:sz w:val="24"/>
            <w:szCs w:val="24"/>
            <w:u w:val="none"/>
          </w:rPr>
          <w:t>о</w:t>
        </w:r>
        <w:r w:rsidRPr="00D87E73">
          <w:rPr>
            <w:rStyle w:val="Hyperlink"/>
            <w:rFonts w:ascii="Times New Roman" w:hAnsi="Times New Roman"/>
            <w:color w:val="auto"/>
            <w:sz w:val="24"/>
            <w:szCs w:val="24"/>
            <w:u w:val="none"/>
          </w:rPr>
          <w:t>сти аграрного сектора региона</w:t>
        </w:r>
      </w:hyperlink>
      <w:r w:rsidRPr="00D87E73">
        <w:rPr>
          <w:rFonts w:ascii="Times New Roman" w:hAnsi="Times New Roman"/>
          <w:sz w:val="24"/>
          <w:szCs w:val="24"/>
        </w:rPr>
        <w:t xml:space="preserve">  / Саенко И.И. // В сборнике: </w:t>
      </w:r>
      <w:hyperlink r:id="rId30" w:history="1">
        <w:r w:rsidRPr="00D87E73">
          <w:rPr>
            <w:rStyle w:val="Hyperlink"/>
            <w:rFonts w:ascii="Times New Roman" w:hAnsi="Times New Roman"/>
            <w:color w:val="auto"/>
            <w:sz w:val="24"/>
            <w:szCs w:val="24"/>
            <w:u w:val="none"/>
          </w:rPr>
          <w:t>Теоретические и прикла</w:t>
        </w:r>
        <w:r w:rsidRPr="00D87E73">
          <w:rPr>
            <w:rStyle w:val="Hyperlink"/>
            <w:rFonts w:ascii="Times New Roman" w:hAnsi="Times New Roman"/>
            <w:color w:val="auto"/>
            <w:sz w:val="24"/>
            <w:szCs w:val="24"/>
            <w:u w:val="none"/>
          </w:rPr>
          <w:t>д</w:t>
        </w:r>
        <w:r w:rsidRPr="00D87E73">
          <w:rPr>
            <w:rStyle w:val="Hyperlink"/>
            <w:rFonts w:ascii="Times New Roman" w:hAnsi="Times New Roman"/>
            <w:color w:val="auto"/>
            <w:sz w:val="24"/>
            <w:szCs w:val="24"/>
            <w:u w:val="none"/>
          </w:rPr>
          <w:t>ные вопросы науки и образования</w:t>
        </w:r>
      </w:hyperlink>
      <w:r w:rsidRPr="00D87E73">
        <w:rPr>
          <w:rFonts w:ascii="Times New Roman" w:hAnsi="Times New Roman"/>
          <w:sz w:val="24"/>
          <w:szCs w:val="24"/>
        </w:rPr>
        <w:t> сборник научных трудов по материалам Междун</w:t>
      </w:r>
      <w:r w:rsidRPr="00D87E73">
        <w:rPr>
          <w:rFonts w:ascii="Times New Roman" w:hAnsi="Times New Roman"/>
          <w:sz w:val="24"/>
          <w:szCs w:val="24"/>
        </w:rPr>
        <w:t>а</w:t>
      </w:r>
      <w:r w:rsidRPr="00D87E73">
        <w:rPr>
          <w:rFonts w:ascii="Times New Roman" w:hAnsi="Times New Roman"/>
          <w:sz w:val="24"/>
          <w:szCs w:val="24"/>
        </w:rPr>
        <w:t>родной научно-практической конференции 31 августа 2013 г.: в 5 частях. 2013. С. 100-101.</w:t>
      </w:r>
    </w:p>
    <w:p w:rsidR="00255731" w:rsidRPr="00D87E73" w:rsidRDefault="00255731" w:rsidP="00CC6BD9">
      <w:pPr>
        <w:pStyle w:val="ListParagraph"/>
        <w:numPr>
          <w:ilvl w:val="0"/>
          <w:numId w:val="1"/>
        </w:numPr>
        <w:tabs>
          <w:tab w:val="left" w:pos="993"/>
        </w:tabs>
        <w:spacing w:after="0" w:line="240" w:lineRule="auto"/>
        <w:ind w:left="0" w:firstLine="540"/>
        <w:rPr>
          <w:rFonts w:ascii="Times New Roman" w:hAnsi="Times New Roman"/>
          <w:sz w:val="24"/>
          <w:szCs w:val="24"/>
        </w:rPr>
      </w:pPr>
      <w:r w:rsidRPr="00D87E73">
        <w:rPr>
          <w:rFonts w:ascii="Times New Roman" w:hAnsi="Times New Roman"/>
          <w:sz w:val="24"/>
          <w:szCs w:val="24"/>
        </w:rPr>
        <w:t xml:space="preserve">Саенко И.И. </w:t>
      </w:r>
      <w:hyperlink r:id="rId31" w:history="1">
        <w:r w:rsidRPr="00D87E73">
          <w:rPr>
            <w:rStyle w:val="Hyperlink"/>
            <w:rFonts w:ascii="Times New Roman" w:hAnsi="Times New Roman"/>
            <w:color w:val="auto"/>
            <w:sz w:val="24"/>
            <w:szCs w:val="24"/>
            <w:u w:val="none"/>
          </w:rPr>
          <w:t>Финансово-экономический анализ агропромышленных предпр</w:t>
        </w:r>
        <w:r w:rsidRPr="00D87E73">
          <w:rPr>
            <w:rStyle w:val="Hyperlink"/>
            <w:rFonts w:ascii="Times New Roman" w:hAnsi="Times New Roman"/>
            <w:color w:val="auto"/>
            <w:sz w:val="24"/>
            <w:szCs w:val="24"/>
            <w:u w:val="none"/>
          </w:rPr>
          <w:t>и</w:t>
        </w:r>
        <w:r w:rsidRPr="00D87E73">
          <w:rPr>
            <w:rStyle w:val="Hyperlink"/>
            <w:rFonts w:ascii="Times New Roman" w:hAnsi="Times New Roman"/>
            <w:color w:val="auto"/>
            <w:sz w:val="24"/>
            <w:szCs w:val="24"/>
            <w:u w:val="none"/>
          </w:rPr>
          <w:t>ятий зарубежными и отечественными моделями</w:t>
        </w:r>
      </w:hyperlink>
      <w:r w:rsidRPr="00D87E73">
        <w:rPr>
          <w:rFonts w:ascii="Times New Roman" w:hAnsi="Times New Roman"/>
          <w:sz w:val="24"/>
          <w:szCs w:val="24"/>
        </w:rPr>
        <w:t xml:space="preserve">  / Саенко И.И., Сухина Т.В. // </w:t>
      </w:r>
      <w:hyperlink r:id="rId32" w:history="1">
        <w:r w:rsidRPr="00D87E73">
          <w:rPr>
            <w:rStyle w:val="Hyperlink"/>
            <w:rFonts w:ascii="Times New Roman" w:hAnsi="Times New Roman"/>
            <w:color w:val="auto"/>
            <w:sz w:val="24"/>
            <w:szCs w:val="24"/>
            <w:u w:val="none"/>
          </w:rPr>
          <w:t>Политематический сетевой электронный научный журнал Кубанского государственн</w:t>
        </w:r>
        <w:r w:rsidRPr="00D87E73">
          <w:rPr>
            <w:rStyle w:val="Hyperlink"/>
            <w:rFonts w:ascii="Times New Roman" w:hAnsi="Times New Roman"/>
            <w:color w:val="auto"/>
            <w:sz w:val="24"/>
            <w:szCs w:val="24"/>
            <w:u w:val="none"/>
          </w:rPr>
          <w:t>о</w:t>
        </w:r>
        <w:r w:rsidRPr="00D87E73">
          <w:rPr>
            <w:rStyle w:val="Hyperlink"/>
            <w:rFonts w:ascii="Times New Roman" w:hAnsi="Times New Roman"/>
            <w:color w:val="auto"/>
            <w:sz w:val="24"/>
            <w:szCs w:val="24"/>
            <w:u w:val="none"/>
          </w:rPr>
          <w:t>го аграрного университета</w:t>
        </w:r>
      </w:hyperlink>
      <w:r w:rsidRPr="00D87E73">
        <w:rPr>
          <w:rFonts w:ascii="Times New Roman" w:hAnsi="Times New Roman"/>
          <w:sz w:val="24"/>
          <w:szCs w:val="24"/>
        </w:rPr>
        <w:t>. 2015. </w:t>
      </w:r>
      <w:hyperlink r:id="rId33" w:history="1">
        <w:r w:rsidRPr="00D87E73">
          <w:rPr>
            <w:rStyle w:val="Hyperlink"/>
            <w:rFonts w:ascii="Times New Roman" w:hAnsi="Times New Roman"/>
            <w:color w:val="auto"/>
            <w:sz w:val="24"/>
            <w:szCs w:val="24"/>
            <w:u w:val="none"/>
          </w:rPr>
          <w:t>№ 110</w:t>
        </w:r>
      </w:hyperlink>
      <w:r w:rsidRPr="00D87E73">
        <w:rPr>
          <w:rFonts w:ascii="Times New Roman" w:hAnsi="Times New Roman"/>
          <w:sz w:val="24"/>
          <w:szCs w:val="24"/>
        </w:rPr>
        <w:t>. С. 1351-1363.</w:t>
      </w:r>
    </w:p>
    <w:p w:rsidR="00255731" w:rsidRPr="00D87E73" w:rsidRDefault="00255731" w:rsidP="00CC6BD9">
      <w:pPr>
        <w:pStyle w:val="ListParagraph"/>
        <w:numPr>
          <w:ilvl w:val="0"/>
          <w:numId w:val="1"/>
        </w:numPr>
        <w:tabs>
          <w:tab w:val="left" w:pos="1134"/>
        </w:tabs>
        <w:spacing w:after="0" w:line="240" w:lineRule="auto"/>
        <w:ind w:left="0" w:firstLine="540"/>
        <w:rPr>
          <w:rFonts w:ascii="Times New Roman" w:hAnsi="Times New Roman"/>
          <w:sz w:val="24"/>
          <w:szCs w:val="24"/>
        </w:rPr>
      </w:pPr>
      <w:r w:rsidRPr="00D87E73">
        <w:rPr>
          <w:rFonts w:ascii="Times New Roman" w:hAnsi="Times New Roman"/>
          <w:sz w:val="24"/>
          <w:szCs w:val="24"/>
        </w:rPr>
        <w:t xml:space="preserve">Смирнов В.В. </w:t>
      </w:r>
      <w:hyperlink r:id="rId34" w:history="1">
        <w:r w:rsidRPr="00D87E73">
          <w:rPr>
            <w:rStyle w:val="Hyperlink"/>
            <w:rFonts w:ascii="Times New Roman" w:hAnsi="Times New Roman"/>
            <w:color w:val="auto"/>
            <w:sz w:val="24"/>
            <w:szCs w:val="24"/>
            <w:u w:val="none"/>
          </w:rPr>
          <w:t>Аспекты регулирования развития производства зерна и вых</w:t>
        </w:r>
        <w:r w:rsidRPr="00D87E73">
          <w:rPr>
            <w:rStyle w:val="Hyperlink"/>
            <w:rFonts w:ascii="Times New Roman" w:hAnsi="Times New Roman"/>
            <w:color w:val="auto"/>
            <w:sz w:val="24"/>
            <w:szCs w:val="24"/>
            <w:u w:val="none"/>
          </w:rPr>
          <w:t>о</w:t>
        </w:r>
        <w:r w:rsidRPr="00D87E73">
          <w:rPr>
            <w:rStyle w:val="Hyperlink"/>
            <w:rFonts w:ascii="Times New Roman" w:hAnsi="Times New Roman"/>
            <w:color w:val="auto"/>
            <w:sz w:val="24"/>
            <w:szCs w:val="24"/>
            <w:u w:val="none"/>
          </w:rPr>
          <w:t>да на внешние рынки</w:t>
        </w:r>
      </w:hyperlink>
      <w:r w:rsidRPr="00D87E73">
        <w:rPr>
          <w:rFonts w:ascii="Times New Roman" w:hAnsi="Times New Roman"/>
          <w:sz w:val="24"/>
          <w:szCs w:val="24"/>
        </w:rPr>
        <w:t xml:space="preserve"> / Смирнов В.В.,  Шамров К.Н. и др. // </w:t>
      </w:r>
      <w:hyperlink r:id="rId35" w:history="1">
        <w:r w:rsidRPr="00D87E73">
          <w:rPr>
            <w:rStyle w:val="Hyperlink"/>
            <w:rFonts w:ascii="Times New Roman" w:hAnsi="Times New Roman"/>
            <w:color w:val="auto"/>
            <w:sz w:val="24"/>
            <w:szCs w:val="24"/>
            <w:u w:val="none"/>
          </w:rPr>
          <w:t>Политематический сетевой электронный научный журнал Кубанского государственного аграрного университета</w:t>
        </w:r>
      </w:hyperlink>
      <w:r w:rsidRPr="00D87E73">
        <w:rPr>
          <w:rFonts w:ascii="Times New Roman" w:hAnsi="Times New Roman"/>
          <w:sz w:val="24"/>
          <w:szCs w:val="24"/>
        </w:rPr>
        <w:t>. 2016. </w:t>
      </w:r>
      <w:hyperlink r:id="rId36" w:history="1">
        <w:r w:rsidRPr="00D87E73">
          <w:rPr>
            <w:rStyle w:val="Hyperlink"/>
            <w:rFonts w:ascii="Times New Roman" w:hAnsi="Times New Roman"/>
            <w:color w:val="auto"/>
            <w:sz w:val="24"/>
            <w:szCs w:val="24"/>
            <w:u w:val="none"/>
          </w:rPr>
          <w:t>№ 116</w:t>
        </w:r>
      </w:hyperlink>
      <w:r w:rsidRPr="00D87E73">
        <w:rPr>
          <w:rFonts w:ascii="Times New Roman" w:hAnsi="Times New Roman"/>
          <w:sz w:val="24"/>
          <w:szCs w:val="24"/>
        </w:rPr>
        <w:t>. С. 1555-1568</w:t>
      </w:r>
      <w:r>
        <w:rPr>
          <w:rFonts w:ascii="Times New Roman" w:hAnsi="Times New Roman"/>
          <w:sz w:val="24"/>
          <w:szCs w:val="24"/>
        </w:rPr>
        <w:t>.</w:t>
      </w:r>
    </w:p>
    <w:p w:rsidR="00255731" w:rsidRPr="00D87E73" w:rsidRDefault="00255731" w:rsidP="00CC6BD9">
      <w:pPr>
        <w:pStyle w:val="ListParagraph"/>
        <w:numPr>
          <w:ilvl w:val="0"/>
          <w:numId w:val="1"/>
        </w:numPr>
        <w:tabs>
          <w:tab w:val="left" w:pos="1134"/>
        </w:tabs>
        <w:spacing w:after="0" w:line="240" w:lineRule="auto"/>
        <w:ind w:left="0" w:firstLine="540"/>
        <w:rPr>
          <w:rFonts w:ascii="Times New Roman" w:hAnsi="Times New Roman"/>
          <w:sz w:val="24"/>
          <w:szCs w:val="24"/>
        </w:rPr>
      </w:pPr>
      <w:r w:rsidRPr="00D87E73">
        <w:rPr>
          <w:rFonts w:ascii="Times New Roman" w:hAnsi="Times New Roman"/>
          <w:sz w:val="24"/>
          <w:szCs w:val="24"/>
        </w:rPr>
        <w:t xml:space="preserve">Смирнов В.В. </w:t>
      </w:r>
      <w:hyperlink r:id="rId37" w:history="1">
        <w:r w:rsidRPr="00D87E73">
          <w:rPr>
            <w:rStyle w:val="Hyperlink"/>
            <w:rFonts w:ascii="Times New Roman" w:hAnsi="Times New Roman"/>
            <w:color w:val="auto"/>
            <w:sz w:val="24"/>
            <w:szCs w:val="24"/>
            <w:u w:val="none"/>
          </w:rPr>
          <w:t>Проблемы экономической устойчивости развития регионал</w:t>
        </w:r>
        <w:r w:rsidRPr="00D87E73">
          <w:rPr>
            <w:rStyle w:val="Hyperlink"/>
            <w:rFonts w:ascii="Times New Roman" w:hAnsi="Times New Roman"/>
            <w:color w:val="auto"/>
            <w:sz w:val="24"/>
            <w:szCs w:val="24"/>
            <w:u w:val="none"/>
          </w:rPr>
          <w:t>ь</w:t>
        </w:r>
        <w:r w:rsidRPr="00D87E73">
          <w:rPr>
            <w:rStyle w:val="Hyperlink"/>
            <w:rFonts w:ascii="Times New Roman" w:hAnsi="Times New Roman"/>
            <w:color w:val="auto"/>
            <w:sz w:val="24"/>
            <w:szCs w:val="24"/>
            <w:u w:val="none"/>
          </w:rPr>
          <w:t>ного аграрного производства</w:t>
        </w:r>
      </w:hyperlink>
      <w:r w:rsidRPr="00D87E73">
        <w:rPr>
          <w:rFonts w:ascii="Times New Roman" w:hAnsi="Times New Roman"/>
          <w:sz w:val="24"/>
          <w:szCs w:val="24"/>
        </w:rPr>
        <w:t xml:space="preserve">  / Смирнов В.В.  // </w:t>
      </w:r>
      <w:hyperlink r:id="rId38" w:history="1">
        <w:r w:rsidRPr="00D87E73">
          <w:rPr>
            <w:rStyle w:val="Hyperlink"/>
            <w:rFonts w:ascii="Times New Roman" w:hAnsi="Times New Roman"/>
            <w:color w:val="auto"/>
            <w:sz w:val="24"/>
            <w:szCs w:val="24"/>
            <w:u w:val="none"/>
          </w:rPr>
          <w:t>Региональное развитие</w:t>
        </w:r>
      </w:hyperlink>
      <w:r w:rsidRPr="00D87E73">
        <w:rPr>
          <w:rFonts w:ascii="Times New Roman" w:hAnsi="Times New Roman"/>
          <w:sz w:val="24"/>
          <w:szCs w:val="24"/>
        </w:rPr>
        <w:t>. 2015. </w:t>
      </w:r>
      <w:hyperlink r:id="rId39" w:history="1">
        <w:r w:rsidRPr="00D87E73">
          <w:rPr>
            <w:rStyle w:val="Hyperlink"/>
            <w:rFonts w:ascii="Times New Roman" w:hAnsi="Times New Roman"/>
            <w:color w:val="auto"/>
            <w:sz w:val="24"/>
            <w:szCs w:val="24"/>
            <w:u w:val="none"/>
          </w:rPr>
          <w:t>№ 2 (6)</w:t>
        </w:r>
      </w:hyperlink>
      <w:r w:rsidRPr="00D87E73">
        <w:rPr>
          <w:rFonts w:ascii="Times New Roman" w:hAnsi="Times New Roman"/>
          <w:sz w:val="24"/>
          <w:szCs w:val="24"/>
        </w:rPr>
        <w:t xml:space="preserve">. С. 5. </w:t>
      </w:r>
    </w:p>
    <w:p w:rsidR="00255731" w:rsidRPr="00D87E73" w:rsidRDefault="00255731" w:rsidP="00CC6BD9">
      <w:pPr>
        <w:pStyle w:val="ListParagraph"/>
        <w:numPr>
          <w:ilvl w:val="0"/>
          <w:numId w:val="1"/>
        </w:numPr>
        <w:tabs>
          <w:tab w:val="left" w:pos="1134"/>
        </w:tabs>
        <w:spacing w:after="0" w:line="240" w:lineRule="auto"/>
        <w:ind w:left="0" w:firstLine="540"/>
        <w:rPr>
          <w:rFonts w:ascii="Times New Roman" w:hAnsi="Times New Roman"/>
          <w:sz w:val="24"/>
          <w:szCs w:val="24"/>
        </w:rPr>
      </w:pPr>
      <w:r w:rsidRPr="00D87E73">
        <w:rPr>
          <w:rFonts w:ascii="Times New Roman" w:hAnsi="Times New Roman"/>
          <w:sz w:val="24"/>
          <w:szCs w:val="24"/>
        </w:rPr>
        <w:t xml:space="preserve">Толмачев  А.В. </w:t>
      </w:r>
      <w:hyperlink r:id="rId40" w:history="1">
        <w:r w:rsidRPr="00D87E73">
          <w:rPr>
            <w:rStyle w:val="Hyperlink"/>
            <w:rFonts w:ascii="Times New Roman" w:hAnsi="Times New Roman"/>
            <w:color w:val="auto"/>
            <w:sz w:val="24"/>
            <w:szCs w:val="24"/>
            <w:u w:val="none"/>
          </w:rPr>
          <w:t>Проблемы формирования и эффективного функциониров</w:t>
        </w:r>
        <w:r w:rsidRPr="00D87E73">
          <w:rPr>
            <w:rStyle w:val="Hyperlink"/>
            <w:rFonts w:ascii="Times New Roman" w:hAnsi="Times New Roman"/>
            <w:color w:val="auto"/>
            <w:sz w:val="24"/>
            <w:szCs w:val="24"/>
            <w:u w:val="none"/>
          </w:rPr>
          <w:t>а</w:t>
        </w:r>
        <w:r w:rsidRPr="00D87E73">
          <w:rPr>
            <w:rStyle w:val="Hyperlink"/>
            <w:rFonts w:ascii="Times New Roman" w:hAnsi="Times New Roman"/>
            <w:color w:val="auto"/>
            <w:sz w:val="24"/>
            <w:szCs w:val="24"/>
            <w:u w:val="none"/>
          </w:rPr>
          <w:t xml:space="preserve">ния зернового подкомплекса </w:t>
        </w:r>
      </w:hyperlink>
      <w:r w:rsidRPr="00D87E73">
        <w:rPr>
          <w:rFonts w:ascii="Times New Roman" w:hAnsi="Times New Roman"/>
          <w:sz w:val="24"/>
          <w:szCs w:val="24"/>
        </w:rPr>
        <w:t>АПК / Толмачев  А.В. // Под редакцией И.Н.  Буробкина. Москва, 1997</w:t>
      </w:r>
      <w:r>
        <w:rPr>
          <w:rFonts w:ascii="Times New Roman" w:hAnsi="Times New Roman"/>
          <w:sz w:val="24"/>
          <w:szCs w:val="24"/>
        </w:rPr>
        <w:t>.</w:t>
      </w:r>
    </w:p>
    <w:p w:rsidR="00255731" w:rsidRPr="00D87E73" w:rsidRDefault="00255731" w:rsidP="00CC6BD9">
      <w:pPr>
        <w:pStyle w:val="ListParagraph"/>
        <w:numPr>
          <w:ilvl w:val="0"/>
          <w:numId w:val="1"/>
        </w:numPr>
        <w:tabs>
          <w:tab w:val="left" w:pos="1134"/>
        </w:tabs>
        <w:spacing w:after="0" w:line="240" w:lineRule="auto"/>
        <w:ind w:left="0" w:firstLine="540"/>
        <w:rPr>
          <w:rFonts w:ascii="Times New Roman" w:hAnsi="Times New Roman"/>
          <w:sz w:val="24"/>
          <w:szCs w:val="24"/>
        </w:rPr>
      </w:pPr>
      <w:r w:rsidRPr="00D87E73">
        <w:rPr>
          <w:rFonts w:ascii="Times New Roman" w:hAnsi="Times New Roman"/>
          <w:sz w:val="24"/>
          <w:szCs w:val="24"/>
        </w:rPr>
        <w:t xml:space="preserve">Толмачев  А.В. </w:t>
      </w:r>
      <w:hyperlink r:id="rId41" w:history="1">
        <w:r w:rsidRPr="00D87E73">
          <w:rPr>
            <w:rStyle w:val="Hyperlink"/>
            <w:rFonts w:ascii="Times New Roman" w:hAnsi="Times New Roman"/>
            <w:color w:val="auto"/>
            <w:sz w:val="24"/>
            <w:szCs w:val="24"/>
            <w:u w:val="none"/>
          </w:rPr>
          <w:t>Экономические аспекты регионального рынка риса</w:t>
        </w:r>
      </w:hyperlink>
      <w:r w:rsidRPr="00D87E73">
        <w:rPr>
          <w:rFonts w:ascii="Times New Roman" w:hAnsi="Times New Roman"/>
          <w:sz w:val="24"/>
          <w:szCs w:val="24"/>
        </w:rPr>
        <w:t xml:space="preserve">  / Толм</w:t>
      </w:r>
      <w:r w:rsidRPr="00D87E73">
        <w:rPr>
          <w:rFonts w:ascii="Times New Roman" w:hAnsi="Times New Roman"/>
          <w:sz w:val="24"/>
          <w:szCs w:val="24"/>
        </w:rPr>
        <w:t>а</w:t>
      </w:r>
      <w:r w:rsidRPr="00D87E73">
        <w:rPr>
          <w:rFonts w:ascii="Times New Roman" w:hAnsi="Times New Roman"/>
          <w:sz w:val="24"/>
          <w:szCs w:val="24"/>
        </w:rPr>
        <w:t xml:space="preserve">чев  А.В.,  Кочергина Ю.А. // </w:t>
      </w:r>
      <w:hyperlink r:id="rId42" w:history="1">
        <w:r w:rsidRPr="00D87E73">
          <w:rPr>
            <w:rStyle w:val="Hyperlink"/>
            <w:rFonts w:ascii="Times New Roman" w:hAnsi="Times New Roman"/>
            <w:color w:val="auto"/>
            <w:sz w:val="24"/>
            <w:szCs w:val="24"/>
            <w:u w:val="none"/>
          </w:rPr>
          <w:t>Вестник Института дружбы народов Кавказа Теория эк</w:t>
        </w:r>
        <w:r w:rsidRPr="00D87E73">
          <w:rPr>
            <w:rStyle w:val="Hyperlink"/>
            <w:rFonts w:ascii="Times New Roman" w:hAnsi="Times New Roman"/>
            <w:color w:val="auto"/>
            <w:sz w:val="24"/>
            <w:szCs w:val="24"/>
            <w:u w:val="none"/>
          </w:rPr>
          <w:t>о</w:t>
        </w:r>
        <w:r w:rsidRPr="00D87E73">
          <w:rPr>
            <w:rStyle w:val="Hyperlink"/>
            <w:rFonts w:ascii="Times New Roman" w:hAnsi="Times New Roman"/>
            <w:color w:val="auto"/>
            <w:sz w:val="24"/>
            <w:szCs w:val="24"/>
            <w:u w:val="none"/>
          </w:rPr>
          <w:t>номики и управления народным хозяйством</w:t>
        </w:r>
      </w:hyperlink>
      <w:r w:rsidRPr="00D87E73">
        <w:rPr>
          <w:rFonts w:ascii="Times New Roman" w:hAnsi="Times New Roman"/>
          <w:sz w:val="24"/>
          <w:szCs w:val="24"/>
        </w:rPr>
        <w:t>. 2011. </w:t>
      </w:r>
      <w:hyperlink r:id="rId43" w:history="1">
        <w:r w:rsidRPr="00D87E73">
          <w:rPr>
            <w:rStyle w:val="Hyperlink"/>
            <w:rFonts w:ascii="Times New Roman" w:hAnsi="Times New Roman"/>
            <w:color w:val="auto"/>
            <w:sz w:val="24"/>
            <w:szCs w:val="24"/>
            <w:u w:val="none"/>
          </w:rPr>
          <w:t>№ 4-2 (20)</w:t>
        </w:r>
      </w:hyperlink>
      <w:r w:rsidRPr="00D87E73">
        <w:rPr>
          <w:rFonts w:ascii="Times New Roman" w:hAnsi="Times New Roman"/>
          <w:sz w:val="24"/>
          <w:szCs w:val="24"/>
        </w:rPr>
        <w:t xml:space="preserve">. С. 85-90. </w:t>
      </w:r>
    </w:p>
    <w:p w:rsidR="00255731" w:rsidRPr="00D87E73" w:rsidRDefault="00255731" w:rsidP="00CC6BD9">
      <w:pPr>
        <w:pStyle w:val="ListParagraph"/>
        <w:numPr>
          <w:ilvl w:val="0"/>
          <w:numId w:val="1"/>
        </w:numPr>
        <w:tabs>
          <w:tab w:val="left" w:pos="1134"/>
        </w:tabs>
        <w:spacing w:after="0" w:line="240" w:lineRule="auto"/>
        <w:ind w:left="0" w:firstLine="540"/>
        <w:rPr>
          <w:rFonts w:ascii="Times New Roman" w:hAnsi="Times New Roman"/>
          <w:sz w:val="24"/>
          <w:szCs w:val="24"/>
        </w:rPr>
      </w:pPr>
      <w:r w:rsidRPr="00D87E73">
        <w:rPr>
          <w:rFonts w:ascii="Times New Roman" w:hAnsi="Times New Roman"/>
          <w:sz w:val="24"/>
          <w:szCs w:val="24"/>
        </w:rPr>
        <w:t xml:space="preserve">Толмачев  А.В.   </w:t>
      </w:r>
      <w:hyperlink r:id="rId44" w:history="1">
        <w:r w:rsidRPr="00D87E73">
          <w:rPr>
            <w:rStyle w:val="Hyperlink"/>
            <w:rFonts w:ascii="Times New Roman" w:hAnsi="Times New Roman"/>
            <w:color w:val="auto"/>
            <w:sz w:val="24"/>
            <w:szCs w:val="24"/>
            <w:u w:val="none"/>
          </w:rPr>
          <w:t xml:space="preserve">Финансовый лизинг в зерновом подкомплексе </w:t>
        </w:r>
      </w:hyperlink>
      <w:r w:rsidRPr="00D87E73">
        <w:rPr>
          <w:rFonts w:ascii="Times New Roman" w:hAnsi="Times New Roman"/>
          <w:sz w:val="24"/>
          <w:szCs w:val="24"/>
        </w:rPr>
        <w:t>АПК / То</w:t>
      </w:r>
      <w:r w:rsidRPr="00D87E73">
        <w:rPr>
          <w:rFonts w:ascii="Times New Roman" w:hAnsi="Times New Roman"/>
          <w:sz w:val="24"/>
          <w:szCs w:val="24"/>
        </w:rPr>
        <w:t>л</w:t>
      </w:r>
      <w:r w:rsidRPr="00D87E73">
        <w:rPr>
          <w:rFonts w:ascii="Times New Roman" w:hAnsi="Times New Roman"/>
          <w:sz w:val="24"/>
          <w:szCs w:val="24"/>
        </w:rPr>
        <w:t>мачев  А.В. // Под редакцией  И.Н. Буробкина. Ставрополь, 1997.</w:t>
      </w:r>
    </w:p>
    <w:p w:rsidR="00255731" w:rsidRPr="00D87E73" w:rsidRDefault="00255731" w:rsidP="00CC6BD9">
      <w:pPr>
        <w:pStyle w:val="ListParagraph"/>
        <w:numPr>
          <w:ilvl w:val="0"/>
          <w:numId w:val="1"/>
        </w:numPr>
        <w:tabs>
          <w:tab w:val="left" w:pos="1134"/>
        </w:tabs>
        <w:spacing w:after="0" w:line="240" w:lineRule="auto"/>
        <w:ind w:left="0" w:firstLine="540"/>
        <w:rPr>
          <w:rFonts w:ascii="Times New Roman" w:hAnsi="Times New Roman"/>
          <w:sz w:val="24"/>
          <w:szCs w:val="24"/>
        </w:rPr>
      </w:pPr>
      <w:r w:rsidRPr="00D87E73">
        <w:rPr>
          <w:rFonts w:ascii="Times New Roman" w:hAnsi="Times New Roman"/>
          <w:sz w:val="24"/>
          <w:szCs w:val="24"/>
        </w:rPr>
        <w:t xml:space="preserve">Шамров  К.Н. </w:t>
      </w:r>
      <w:hyperlink r:id="rId45" w:history="1">
        <w:r w:rsidRPr="00D87E73">
          <w:rPr>
            <w:rStyle w:val="Hyperlink"/>
            <w:rFonts w:ascii="Times New Roman" w:hAnsi="Times New Roman"/>
            <w:color w:val="auto"/>
            <w:sz w:val="24"/>
            <w:szCs w:val="24"/>
            <w:u w:val="none"/>
          </w:rPr>
          <w:t>Вопросы экономики отраслевого производства</w:t>
        </w:r>
      </w:hyperlink>
      <w:r w:rsidRPr="00D87E73">
        <w:rPr>
          <w:rFonts w:ascii="Times New Roman" w:hAnsi="Times New Roman"/>
          <w:sz w:val="24"/>
          <w:szCs w:val="24"/>
        </w:rPr>
        <w:t xml:space="preserve">  / Шамров  К.Н., Смирнов В.В. // </w:t>
      </w:r>
      <w:hyperlink r:id="rId46" w:history="1">
        <w:r w:rsidRPr="00D87E73">
          <w:rPr>
            <w:rStyle w:val="Hyperlink"/>
            <w:rFonts w:ascii="Times New Roman" w:hAnsi="Times New Roman"/>
            <w:color w:val="auto"/>
            <w:sz w:val="24"/>
            <w:szCs w:val="24"/>
            <w:u w:val="none"/>
          </w:rPr>
          <w:t>Политематический сетевой электронный научный журнал Куба</w:t>
        </w:r>
        <w:r w:rsidRPr="00D87E73">
          <w:rPr>
            <w:rStyle w:val="Hyperlink"/>
            <w:rFonts w:ascii="Times New Roman" w:hAnsi="Times New Roman"/>
            <w:color w:val="auto"/>
            <w:sz w:val="24"/>
            <w:szCs w:val="24"/>
            <w:u w:val="none"/>
          </w:rPr>
          <w:t>н</w:t>
        </w:r>
        <w:r w:rsidRPr="00D87E73">
          <w:rPr>
            <w:rStyle w:val="Hyperlink"/>
            <w:rFonts w:ascii="Times New Roman" w:hAnsi="Times New Roman"/>
            <w:color w:val="auto"/>
            <w:sz w:val="24"/>
            <w:szCs w:val="24"/>
            <w:u w:val="none"/>
          </w:rPr>
          <w:t>ского государственного аграрного университета</w:t>
        </w:r>
      </w:hyperlink>
      <w:r w:rsidRPr="00D87E73">
        <w:rPr>
          <w:rFonts w:ascii="Times New Roman" w:hAnsi="Times New Roman"/>
          <w:sz w:val="24"/>
          <w:szCs w:val="24"/>
        </w:rPr>
        <w:t xml:space="preserve">.  2015.  </w:t>
      </w:r>
      <w:hyperlink r:id="rId47" w:history="1">
        <w:r w:rsidRPr="00D87E73">
          <w:rPr>
            <w:rStyle w:val="Hyperlink"/>
            <w:rFonts w:ascii="Times New Roman" w:hAnsi="Times New Roman"/>
            <w:color w:val="auto"/>
            <w:sz w:val="24"/>
            <w:szCs w:val="24"/>
            <w:u w:val="none"/>
          </w:rPr>
          <w:t>№ 109</w:t>
        </w:r>
      </w:hyperlink>
      <w:r w:rsidRPr="00D87E73">
        <w:rPr>
          <w:rFonts w:ascii="Times New Roman" w:hAnsi="Times New Roman"/>
          <w:sz w:val="24"/>
          <w:szCs w:val="24"/>
        </w:rPr>
        <w:t>.  С. 624-635.</w:t>
      </w:r>
    </w:p>
    <w:p w:rsidR="00255731" w:rsidRPr="00D87E73" w:rsidRDefault="00255731" w:rsidP="00CC6BD9">
      <w:pPr>
        <w:pStyle w:val="ListParagraph"/>
        <w:numPr>
          <w:ilvl w:val="0"/>
          <w:numId w:val="1"/>
        </w:numPr>
        <w:tabs>
          <w:tab w:val="left" w:pos="1134"/>
        </w:tabs>
        <w:spacing w:after="0" w:line="240" w:lineRule="auto"/>
        <w:ind w:left="0" w:firstLine="540"/>
        <w:rPr>
          <w:rFonts w:ascii="Times New Roman" w:hAnsi="Times New Roman"/>
          <w:sz w:val="24"/>
          <w:szCs w:val="24"/>
        </w:rPr>
      </w:pPr>
      <w:r w:rsidRPr="00D87E73">
        <w:rPr>
          <w:rFonts w:ascii="Times New Roman" w:hAnsi="Times New Roman"/>
          <w:sz w:val="24"/>
          <w:szCs w:val="24"/>
        </w:rPr>
        <w:t xml:space="preserve">Шамров  К.Н. </w:t>
      </w:r>
      <w:hyperlink r:id="rId48" w:history="1">
        <w:r w:rsidRPr="00D87E73">
          <w:rPr>
            <w:rStyle w:val="Hyperlink"/>
            <w:rFonts w:ascii="Times New Roman" w:hAnsi="Times New Roman"/>
            <w:color w:val="auto"/>
            <w:sz w:val="24"/>
            <w:szCs w:val="24"/>
            <w:u w:val="none"/>
          </w:rPr>
          <w:t>Повышение конкурентоспособности регионального зернового бизнеса</w:t>
        </w:r>
      </w:hyperlink>
      <w:r w:rsidRPr="00D87E73">
        <w:rPr>
          <w:rFonts w:ascii="Times New Roman" w:hAnsi="Times New Roman"/>
          <w:sz w:val="24"/>
          <w:szCs w:val="24"/>
        </w:rPr>
        <w:t xml:space="preserve"> / Шамров К.Н.,  Смирнов В.В. // </w:t>
      </w:r>
      <w:hyperlink r:id="rId49" w:history="1">
        <w:r w:rsidRPr="00D87E73">
          <w:rPr>
            <w:rStyle w:val="Hyperlink"/>
            <w:rFonts w:ascii="Times New Roman" w:hAnsi="Times New Roman"/>
            <w:color w:val="auto"/>
            <w:sz w:val="24"/>
            <w:szCs w:val="24"/>
            <w:u w:val="none"/>
          </w:rPr>
          <w:t>Региональное развитие</w:t>
        </w:r>
      </w:hyperlink>
      <w:r w:rsidRPr="00D87E73">
        <w:rPr>
          <w:rFonts w:ascii="Times New Roman" w:hAnsi="Times New Roman"/>
          <w:sz w:val="24"/>
          <w:szCs w:val="24"/>
        </w:rPr>
        <w:t xml:space="preserve">. 2015.  </w:t>
      </w:r>
      <w:hyperlink r:id="rId50" w:history="1">
        <w:r w:rsidRPr="00D87E73">
          <w:rPr>
            <w:rStyle w:val="Hyperlink"/>
            <w:rFonts w:ascii="Times New Roman" w:hAnsi="Times New Roman"/>
            <w:color w:val="auto"/>
            <w:sz w:val="24"/>
            <w:szCs w:val="24"/>
            <w:u w:val="none"/>
          </w:rPr>
          <w:t>№ 3 (7)</w:t>
        </w:r>
      </w:hyperlink>
      <w:r w:rsidRPr="00D87E73">
        <w:rPr>
          <w:rFonts w:ascii="Times New Roman" w:hAnsi="Times New Roman"/>
          <w:sz w:val="24"/>
          <w:szCs w:val="24"/>
        </w:rPr>
        <w:t>.  С. 1.</w:t>
      </w:r>
    </w:p>
    <w:p w:rsidR="00255731" w:rsidRPr="00794C5E" w:rsidRDefault="00255731" w:rsidP="00AB6069">
      <w:pPr>
        <w:pStyle w:val="ListParagraph"/>
        <w:rPr>
          <w:rFonts w:ascii="Times New Roman" w:hAnsi="Times New Roman"/>
          <w:sz w:val="24"/>
          <w:szCs w:val="24"/>
        </w:rPr>
      </w:pPr>
    </w:p>
    <w:p w:rsidR="00255731" w:rsidRPr="00CC6BD9" w:rsidRDefault="00255731" w:rsidP="00CC6BD9">
      <w:pPr>
        <w:pStyle w:val="ListParagraph"/>
        <w:tabs>
          <w:tab w:val="left" w:pos="993"/>
        </w:tabs>
        <w:ind w:left="0" w:firstLine="709"/>
        <w:jc w:val="center"/>
        <w:rPr>
          <w:rFonts w:ascii="Times New Roman" w:hAnsi="Times New Roman"/>
          <w:b/>
          <w:sz w:val="24"/>
          <w:szCs w:val="24"/>
          <w:lang w:val="en-US"/>
        </w:rPr>
      </w:pPr>
      <w:r w:rsidRPr="00CC6BD9">
        <w:rPr>
          <w:rFonts w:ascii="Times New Roman" w:hAnsi="Times New Roman"/>
          <w:b/>
          <w:sz w:val="24"/>
          <w:szCs w:val="24"/>
          <w:lang w:val="en-US"/>
        </w:rPr>
        <w:t>References</w:t>
      </w:r>
    </w:p>
    <w:p w:rsidR="00255731" w:rsidRPr="004953CC" w:rsidRDefault="00255731" w:rsidP="00794C5E">
      <w:pPr>
        <w:pStyle w:val="ListParagraph"/>
        <w:tabs>
          <w:tab w:val="left" w:pos="993"/>
        </w:tabs>
        <w:ind w:left="0" w:firstLine="709"/>
        <w:rPr>
          <w:rFonts w:ascii="Times New Roman" w:hAnsi="Times New Roman"/>
          <w:b/>
          <w:sz w:val="28"/>
          <w:szCs w:val="28"/>
          <w:lang w:val="en-US"/>
        </w:rPr>
      </w:pPr>
    </w:p>
    <w:p w:rsidR="00255731" w:rsidRPr="00794C5E" w:rsidRDefault="00255731" w:rsidP="00CC6BD9">
      <w:pPr>
        <w:pStyle w:val="ListParagraph"/>
        <w:tabs>
          <w:tab w:val="left" w:pos="993"/>
        </w:tabs>
        <w:ind w:left="0" w:firstLine="540"/>
        <w:rPr>
          <w:rFonts w:ascii="Times New Roman" w:hAnsi="Times New Roman"/>
          <w:sz w:val="24"/>
          <w:szCs w:val="24"/>
          <w:lang w:val="en-US"/>
        </w:rPr>
      </w:pPr>
      <w:r w:rsidRPr="00794C5E">
        <w:rPr>
          <w:rFonts w:ascii="Times New Roman" w:hAnsi="Times New Roman"/>
          <w:sz w:val="24"/>
          <w:szCs w:val="24"/>
          <w:lang w:val="en-US"/>
        </w:rPr>
        <w:t>1.</w:t>
      </w:r>
      <w:r w:rsidRPr="00794C5E">
        <w:rPr>
          <w:rFonts w:ascii="Times New Roman" w:hAnsi="Times New Roman"/>
          <w:sz w:val="24"/>
          <w:szCs w:val="24"/>
          <w:lang w:val="en-US"/>
        </w:rPr>
        <w:tab/>
        <w:t xml:space="preserve">Agroprodovol'stvennyj rynok regiona:  teorija i praktika  / Paramonov P.F., Stukova Ju.E.,  Smirnov V.V. i  dr.  // Krasnodar,  2016. </w:t>
      </w:r>
    </w:p>
    <w:p w:rsidR="00255731" w:rsidRPr="00794C5E" w:rsidRDefault="00255731" w:rsidP="00CC6BD9">
      <w:pPr>
        <w:pStyle w:val="ListParagraph"/>
        <w:tabs>
          <w:tab w:val="left" w:pos="993"/>
        </w:tabs>
        <w:ind w:left="0" w:firstLine="540"/>
        <w:rPr>
          <w:rFonts w:ascii="Times New Roman" w:hAnsi="Times New Roman"/>
          <w:sz w:val="24"/>
          <w:szCs w:val="24"/>
          <w:lang w:val="en-US"/>
        </w:rPr>
      </w:pPr>
      <w:r w:rsidRPr="00794C5E">
        <w:rPr>
          <w:rFonts w:ascii="Times New Roman" w:hAnsi="Times New Roman"/>
          <w:sz w:val="24"/>
          <w:szCs w:val="24"/>
          <w:lang w:val="en-US"/>
        </w:rPr>
        <w:t>2.</w:t>
      </w:r>
      <w:r w:rsidRPr="00794C5E">
        <w:rPr>
          <w:rFonts w:ascii="Times New Roman" w:hAnsi="Times New Roman"/>
          <w:sz w:val="24"/>
          <w:szCs w:val="24"/>
          <w:lang w:val="en-US"/>
        </w:rPr>
        <w:tab/>
        <w:t>Bykova E.A. Konkurentnye vozmozhnosti regional'nogo zernovogo rynka APK v uslovijah globalizacii / Bykova  E.A. , Kochergina Ju.A. i dr.  // Trudy Kubanskogo gos</w:t>
      </w:r>
      <w:r w:rsidRPr="00794C5E">
        <w:rPr>
          <w:rFonts w:ascii="Times New Roman" w:hAnsi="Times New Roman"/>
          <w:sz w:val="24"/>
          <w:szCs w:val="24"/>
          <w:lang w:val="en-US"/>
        </w:rPr>
        <w:t>u</w:t>
      </w:r>
      <w:r w:rsidRPr="00794C5E">
        <w:rPr>
          <w:rFonts w:ascii="Times New Roman" w:hAnsi="Times New Roman"/>
          <w:sz w:val="24"/>
          <w:szCs w:val="24"/>
          <w:lang w:val="en-US"/>
        </w:rPr>
        <w:t xml:space="preserve">darstvennogo agrarnogo universiteta. 2012. № 35. S. 21-26. </w:t>
      </w:r>
    </w:p>
    <w:p w:rsidR="00255731" w:rsidRPr="00794C5E" w:rsidRDefault="00255731" w:rsidP="00CC6BD9">
      <w:pPr>
        <w:pStyle w:val="ListParagraph"/>
        <w:tabs>
          <w:tab w:val="left" w:pos="993"/>
        </w:tabs>
        <w:ind w:left="0" w:firstLine="540"/>
        <w:rPr>
          <w:rFonts w:ascii="Times New Roman" w:hAnsi="Times New Roman"/>
          <w:sz w:val="24"/>
          <w:szCs w:val="24"/>
          <w:lang w:val="en-US"/>
        </w:rPr>
      </w:pPr>
      <w:r w:rsidRPr="00794C5E">
        <w:rPr>
          <w:rFonts w:ascii="Times New Roman" w:hAnsi="Times New Roman"/>
          <w:sz w:val="24"/>
          <w:szCs w:val="24"/>
          <w:lang w:val="en-US"/>
        </w:rPr>
        <w:t>3.</w:t>
      </w:r>
      <w:r w:rsidRPr="00794C5E">
        <w:rPr>
          <w:rFonts w:ascii="Times New Roman" w:hAnsi="Times New Roman"/>
          <w:sz w:val="24"/>
          <w:szCs w:val="24"/>
          <w:lang w:val="en-US"/>
        </w:rPr>
        <w:tab/>
        <w:t xml:space="preserve">Govjadovskaja O.V. Teorija,  metodologija i praktika strategicheskogo upravlenija razvitiem sel'skogo hozjajstva. Monografija.  Stavropol', 2011.  </w:t>
      </w:r>
    </w:p>
    <w:p w:rsidR="00255731" w:rsidRPr="00794C5E" w:rsidRDefault="00255731" w:rsidP="00CC6BD9">
      <w:pPr>
        <w:pStyle w:val="ListParagraph"/>
        <w:tabs>
          <w:tab w:val="left" w:pos="993"/>
        </w:tabs>
        <w:ind w:left="0" w:firstLine="540"/>
        <w:rPr>
          <w:rFonts w:ascii="Times New Roman" w:hAnsi="Times New Roman"/>
          <w:sz w:val="24"/>
          <w:szCs w:val="24"/>
          <w:lang w:val="en-US"/>
        </w:rPr>
      </w:pPr>
      <w:r w:rsidRPr="00794C5E">
        <w:rPr>
          <w:rFonts w:ascii="Times New Roman" w:hAnsi="Times New Roman"/>
          <w:sz w:val="24"/>
          <w:szCs w:val="24"/>
          <w:lang w:val="en-US"/>
        </w:rPr>
        <w:t>4.</w:t>
      </w:r>
      <w:r w:rsidRPr="00794C5E">
        <w:rPr>
          <w:rFonts w:ascii="Times New Roman" w:hAnsi="Times New Roman"/>
          <w:sz w:val="24"/>
          <w:szCs w:val="24"/>
          <w:lang w:val="en-US"/>
        </w:rPr>
        <w:tab/>
        <w:t xml:space="preserve">Govjadovskaja O.V. Jevoljucionnaja osnova sushhnosti i funkcij strategicheskogo upravlenija razvitiem sel'skohozjajstvennogo sektora  / Vestnik Severo-Kavkazskogo fe-deral'nogo universiteta. 2011. № 1. S. 224-227. </w:t>
      </w:r>
    </w:p>
    <w:p w:rsidR="00255731" w:rsidRPr="00794C5E" w:rsidRDefault="00255731" w:rsidP="00CC6BD9">
      <w:pPr>
        <w:pStyle w:val="ListParagraph"/>
        <w:tabs>
          <w:tab w:val="left" w:pos="993"/>
        </w:tabs>
        <w:ind w:left="0" w:firstLine="540"/>
        <w:rPr>
          <w:rFonts w:ascii="Times New Roman" w:hAnsi="Times New Roman"/>
          <w:sz w:val="24"/>
          <w:szCs w:val="24"/>
          <w:lang w:val="en-US"/>
        </w:rPr>
      </w:pPr>
      <w:r w:rsidRPr="00794C5E">
        <w:rPr>
          <w:rFonts w:ascii="Times New Roman" w:hAnsi="Times New Roman"/>
          <w:sz w:val="24"/>
          <w:szCs w:val="24"/>
          <w:lang w:val="en-US"/>
        </w:rPr>
        <w:t>5.</w:t>
      </w:r>
      <w:r w:rsidRPr="00794C5E">
        <w:rPr>
          <w:rFonts w:ascii="Times New Roman" w:hAnsi="Times New Roman"/>
          <w:sz w:val="24"/>
          <w:szCs w:val="24"/>
          <w:lang w:val="en-US"/>
        </w:rPr>
        <w:tab/>
        <w:t xml:space="preserve">Iskandarjan G.O.  Politika importozameshhenija v Rossijskoj Federacii:   sta-novlenija i perspektivy razvitija / V sbornike: Nauchnoe obespechenie agropromyshlenno-go kompleksa otv. za vyp. A. G. Koshhaev. 2016. </w:t>
      </w:r>
    </w:p>
    <w:p w:rsidR="00255731" w:rsidRPr="00794C5E" w:rsidRDefault="00255731" w:rsidP="00CC6BD9">
      <w:pPr>
        <w:pStyle w:val="ListParagraph"/>
        <w:tabs>
          <w:tab w:val="left" w:pos="993"/>
        </w:tabs>
        <w:ind w:left="0" w:firstLine="540"/>
        <w:rPr>
          <w:rFonts w:ascii="Times New Roman" w:hAnsi="Times New Roman"/>
          <w:sz w:val="24"/>
          <w:szCs w:val="24"/>
          <w:lang w:val="en-US"/>
        </w:rPr>
      </w:pPr>
      <w:r w:rsidRPr="00794C5E">
        <w:rPr>
          <w:rFonts w:ascii="Times New Roman" w:hAnsi="Times New Roman"/>
          <w:sz w:val="24"/>
          <w:szCs w:val="24"/>
          <w:lang w:val="en-US"/>
        </w:rPr>
        <w:t>6.</w:t>
      </w:r>
      <w:r w:rsidRPr="00794C5E">
        <w:rPr>
          <w:rFonts w:ascii="Times New Roman" w:hAnsi="Times New Roman"/>
          <w:sz w:val="24"/>
          <w:szCs w:val="24"/>
          <w:lang w:val="en-US"/>
        </w:rPr>
        <w:tab/>
        <w:t>Mishhenko A.N.  Strukturirovanie zernoproduktovogo podkompleksa v uslovijah globalizacii rynka / Mishhenko A.N., Grishin E.V. // V sbornike:  Globalizacija  - put' k ob#edineniju Sbornik nauchnyh statej Mezhdunarodnoj nauchno-prakticheskoj konferen-cii. Pod redakciej: Bychkovoj L.V.,  Kuz'minoj V.M.  Jugo-Zapadnyj gosudarstvennyj universitet. 2015. S. 169-171.</w:t>
      </w:r>
    </w:p>
    <w:p w:rsidR="00255731" w:rsidRPr="00794C5E" w:rsidRDefault="00255731" w:rsidP="00CC6BD9">
      <w:pPr>
        <w:pStyle w:val="ListParagraph"/>
        <w:tabs>
          <w:tab w:val="left" w:pos="993"/>
        </w:tabs>
        <w:ind w:left="0" w:firstLine="540"/>
        <w:rPr>
          <w:rFonts w:ascii="Times New Roman" w:hAnsi="Times New Roman"/>
          <w:sz w:val="24"/>
          <w:szCs w:val="24"/>
          <w:lang w:val="en-US"/>
        </w:rPr>
      </w:pPr>
      <w:r w:rsidRPr="00794C5E">
        <w:rPr>
          <w:rFonts w:ascii="Times New Roman" w:hAnsi="Times New Roman"/>
          <w:sz w:val="24"/>
          <w:szCs w:val="24"/>
          <w:lang w:val="en-US"/>
        </w:rPr>
        <w:t>7.</w:t>
      </w:r>
      <w:r w:rsidRPr="00794C5E">
        <w:rPr>
          <w:rFonts w:ascii="Times New Roman" w:hAnsi="Times New Roman"/>
          <w:sz w:val="24"/>
          <w:szCs w:val="24"/>
          <w:lang w:val="en-US"/>
        </w:rPr>
        <w:tab/>
        <w:t>Papahchjan I.A. Osobennosti razvitija i gosudarstvennogo regulirovanija malogo sel'skogo hozjajstvovanija  /  Papahchjan I.A.,  Lisovskaja R.N. i dr.  // Politematicheskij setevoj jelektronnyj nauchnyj zhurnal Kubanskogo gosudarstvennogo agrarnogo universiteta. 2016. № 115. S. 480-497</w:t>
      </w:r>
    </w:p>
    <w:p w:rsidR="00255731" w:rsidRPr="00794C5E" w:rsidRDefault="00255731" w:rsidP="00CC6BD9">
      <w:pPr>
        <w:pStyle w:val="ListParagraph"/>
        <w:tabs>
          <w:tab w:val="left" w:pos="993"/>
        </w:tabs>
        <w:ind w:left="0" w:firstLine="540"/>
        <w:rPr>
          <w:rFonts w:ascii="Times New Roman" w:hAnsi="Times New Roman"/>
          <w:sz w:val="24"/>
          <w:szCs w:val="24"/>
          <w:lang w:val="en-US"/>
        </w:rPr>
      </w:pPr>
      <w:r w:rsidRPr="00794C5E">
        <w:rPr>
          <w:rFonts w:ascii="Times New Roman" w:hAnsi="Times New Roman"/>
          <w:sz w:val="24"/>
          <w:szCs w:val="24"/>
          <w:lang w:val="en-US"/>
        </w:rPr>
        <w:t>8.</w:t>
      </w:r>
      <w:r w:rsidRPr="00794C5E">
        <w:rPr>
          <w:rFonts w:ascii="Times New Roman" w:hAnsi="Times New Roman"/>
          <w:sz w:val="24"/>
          <w:szCs w:val="24"/>
          <w:lang w:val="en-US"/>
        </w:rPr>
        <w:tab/>
        <w:t>Podsvirov V.I. Hozraschet v uslovijah integracii sel'hozproizvoditelej s pe-rerabatyvajushhimi predprijatijami APK / Podsvirov V.I., Tolmachev A.V. // Dostizhenija nauki i tehniki APK. 1999. № 11. S. 34-35.</w:t>
      </w:r>
    </w:p>
    <w:p w:rsidR="00255731" w:rsidRPr="00794C5E" w:rsidRDefault="00255731" w:rsidP="00CC6BD9">
      <w:pPr>
        <w:pStyle w:val="ListParagraph"/>
        <w:tabs>
          <w:tab w:val="left" w:pos="993"/>
        </w:tabs>
        <w:ind w:left="0" w:firstLine="540"/>
        <w:rPr>
          <w:rFonts w:ascii="Times New Roman" w:hAnsi="Times New Roman"/>
          <w:sz w:val="24"/>
          <w:szCs w:val="24"/>
          <w:lang w:val="en-US"/>
        </w:rPr>
      </w:pPr>
      <w:r w:rsidRPr="00794C5E">
        <w:rPr>
          <w:rFonts w:ascii="Times New Roman" w:hAnsi="Times New Roman"/>
          <w:sz w:val="24"/>
          <w:szCs w:val="24"/>
          <w:lang w:val="en-US"/>
        </w:rPr>
        <w:t>9.</w:t>
      </w:r>
      <w:r w:rsidRPr="00794C5E">
        <w:rPr>
          <w:rFonts w:ascii="Times New Roman" w:hAnsi="Times New Roman"/>
          <w:sz w:val="24"/>
          <w:szCs w:val="24"/>
          <w:lang w:val="en-US"/>
        </w:rPr>
        <w:tab/>
        <w:t>Saenko I.I. Mezhhozjajstvennye svjazi kak faktor rosta konkurentosposobnosti agrarnogo sektora regiona  / Saenko I.I. // V sbornike: Teoreticheskie i prikladnye vo-prosy nauki i obrazovanija sbornik nauchnyh trudov po materialam Mezhdunarodnoj na-uchno-prakticheskoj konferencii 31 avgusta 2013 g.: v 5 chastjah. 2013. S. 100-101.</w:t>
      </w:r>
    </w:p>
    <w:p w:rsidR="00255731" w:rsidRPr="00794C5E" w:rsidRDefault="00255731" w:rsidP="00CC6BD9">
      <w:pPr>
        <w:pStyle w:val="ListParagraph"/>
        <w:tabs>
          <w:tab w:val="left" w:pos="1134"/>
        </w:tabs>
        <w:ind w:left="0" w:firstLine="540"/>
        <w:rPr>
          <w:rFonts w:ascii="Times New Roman" w:hAnsi="Times New Roman"/>
          <w:sz w:val="24"/>
          <w:szCs w:val="24"/>
          <w:lang w:val="en-US"/>
        </w:rPr>
      </w:pPr>
      <w:r w:rsidRPr="00794C5E">
        <w:rPr>
          <w:rFonts w:ascii="Times New Roman" w:hAnsi="Times New Roman"/>
          <w:sz w:val="24"/>
          <w:szCs w:val="24"/>
          <w:lang w:val="en-US"/>
        </w:rPr>
        <w:t>10.</w:t>
      </w:r>
      <w:r w:rsidRPr="00794C5E">
        <w:rPr>
          <w:rFonts w:ascii="Times New Roman" w:hAnsi="Times New Roman"/>
          <w:sz w:val="24"/>
          <w:szCs w:val="24"/>
          <w:lang w:val="en-US"/>
        </w:rPr>
        <w:tab/>
        <w:t>Saenko I.I. Finansovo-jekonomicheskij analiz agropromyshlennyh pred-prijatij zarubezhnymi i otechestvennymi modeljami  / Saenko I.I., Suhina T.V. // Poli-tematicheskij setevoj jelektronnyj nauchnyj zhurnal Kubanskogo gosudarstvennogo agrarnogo universiteta. 2015. № 110. S. 1351-1363.</w:t>
      </w:r>
    </w:p>
    <w:p w:rsidR="00255731" w:rsidRPr="00794C5E" w:rsidRDefault="00255731" w:rsidP="00CC6BD9">
      <w:pPr>
        <w:pStyle w:val="ListParagraph"/>
        <w:tabs>
          <w:tab w:val="left" w:pos="1134"/>
        </w:tabs>
        <w:ind w:left="0" w:firstLine="540"/>
        <w:rPr>
          <w:rFonts w:ascii="Times New Roman" w:hAnsi="Times New Roman"/>
          <w:sz w:val="24"/>
          <w:szCs w:val="24"/>
          <w:lang w:val="en-US"/>
        </w:rPr>
      </w:pPr>
      <w:r w:rsidRPr="00794C5E">
        <w:rPr>
          <w:rFonts w:ascii="Times New Roman" w:hAnsi="Times New Roman"/>
          <w:sz w:val="24"/>
          <w:szCs w:val="24"/>
          <w:lang w:val="en-US"/>
        </w:rPr>
        <w:t>11.</w:t>
      </w:r>
      <w:r w:rsidRPr="00794C5E">
        <w:rPr>
          <w:rFonts w:ascii="Times New Roman" w:hAnsi="Times New Roman"/>
          <w:sz w:val="24"/>
          <w:szCs w:val="24"/>
          <w:lang w:val="en-US"/>
        </w:rPr>
        <w:tab/>
        <w:t>Smirnov V.V. Aspekty regulirovanija razvitija proizvodstva zerna i vyhoda na vneshnie rynki / Smirnov V.V.,  Shamrov K.N. i dr. // Politematicheskij setevoj jelek-tronnyj nauchnyj zhurnal Kubanskogo gosudarstvennogo agrarnogo universiteta. 2016. № 116. S. 1555-1568.</w:t>
      </w:r>
    </w:p>
    <w:p w:rsidR="00255731" w:rsidRPr="00794C5E" w:rsidRDefault="00255731" w:rsidP="00CC6BD9">
      <w:pPr>
        <w:pStyle w:val="ListParagraph"/>
        <w:tabs>
          <w:tab w:val="left" w:pos="1134"/>
        </w:tabs>
        <w:ind w:left="0" w:firstLine="540"/>
        <w:rPr>
          <w:rFonts w:ascii="Times New Roman" w:hAnsi="Times New Roman"/>
          <w:sz w:val="24"/>
          <w:szCs w:val="24"/>
          <w:lang w:val="en-US"/>
        </w:rPr>
      </w:pPr>
      <w:r w:rsidRPr="00794C5E">
        <w:rPr>
          <w:rFonts w:ascii="Times New Roman" w:hAnsi="Times New Roman"/>
          <w:sz w:val="24"/>
          <w:szCs w:val="24"/>
          <w:lang w:val="en-US"/>
        </w:rPr>
        <w:t>12.</w:t>
      </w:r>
      <w:r w:rsidRPr="00794C5E">
        <w:rPr>
          <w:rFonts w:ascii="Times New Roman" w:hAnsi="Times New Roman"/>
          <w:sz w:val="24"/>
          <w:szCs w:val="24"/>
          <w:lang w:val="en-US"/>
        </w:rPr>
        <w:tab/>
        <w:t xml:space="preserve">Smirnov V.V. Problemy jekonomicheskoj ustojchivosti razvitija regional'nogo agrarnogo proizvodstva  / Smirnov V.V.  // Regional'noe razvitie. 2015. № 2 (6). S. 5. </w:t>
      </w:r>
    </w:p>
    <w:p w:rsidR="00255731" w:rsidRPr="00794C5E" w:rsidRDefault="00255731" w:rsidP="00CC6BD9">
      <w:pPr>
        <w:pStyle w:val="ListParagraph"/>
        <w:tabs>
          <w:tab w:val="left" w:pos="1134"/>
        </w:tabs>
        <w:ind w:left="0" w:firstLine="540"/>
        <w:rPr>
          <w:rFonts w:ascii="Times New Roman" w:hAnsi="Times New Roman"/>
          <w:sz w:val="24"/>
          <w:szCs w:val="24"/>
          <w:lang w:val="en-US"/>
        </w:rPr>
      </w:pPr>
      <w:r w:rsidRPr="00794C5E">
        <w:rPr>
          <w:rFonts w:ascii="Times New Roman" w:hAnsi="Times New Roman"/>
          <w:sz w:val="24"/>
          <w:szCs w:val="24"/>
          <w:lang w:val="en-US"/>
        </w:rPr>
        <w:t>13.</w:t>
      </w:r>
      <w:r w:rsidRPr="00794C5E">
        <w:rPr>
          <w:rFonts w:ascii="Times New Roman" w:hAnsi="Times New Roman"/>
          <w:sz w:val="24"/>
          <w:szCs w:val="24"/>
          <w:lang w:val="en-US"/>
        </w:rPr>
        <w:tab/>
        <w:t>Tolmachev  A.V. Problemy formirovanija i jeffektivnogo funkcionirovanija ze</w:t>
      </w:r>
      <w:r w:rsidRPr="00794C5E">
        <w:rPr>
          <w:rFonts w:ascii="Times New Roman" w:hAnsi="Times New Roman"/>
          <w:sz w:val="24"/>
          <w:szCs w:val="24"/>
          <w:lang w:val="en-US"/>
        </w:rPr>
        <w:t>r</w:t>
      </w:r>
      <w:r w:rsidRPr="00794C5E">
        <w:rPr>
          <w:rFonts w:ascii="Times New Roman" w:hAnsi="Times New Roman"/>
          <w:sz w:val="24"/>
          <w:szCs w:val="24"/>
          <w:lang w:val="en-US"/>
        </w:rPr>
        <w:t>novogo podkompleksa APK / Tolmachev  A.V. // Pod redakciej I.N.  Burobkina. Moskva, 1997.</w:t>
      </w:r>
    </w:p>
    <w:p w:rsidR="00255731" w:rsidRPr="00794C5E" w:rsidRDefault="00255731" w:rsidP="00CC6BD9">
      <w:pPr>
        <w:pStyle w:val="ListParagraph"/>
        <w:tabs>
          <w:tab w:val="left" w:pos="1134"/>
        </w:tabs>
        <w:ind w:left="0" w:firstLine="540"/>
        <w:rPr>
          <w:rFonts w:ascii="Times New Roman" w:hAnsi="Times New Roman"/>
          <w:sz w:val="24"/>
          <w:szCs w:val="24"/>
          <w:lang w:val="en-US"/>
        </w:rPr>
      </w:pPr>
      <w:r w:rsidRPr="00794C5E">
        <w:rPr>
          <w:rFonts w:ascii="Times New Roman" w:hAnsi="Times New Roman"/>
          <w:sz w:val="24"/>
          <w:szCs w:val="24"/>
          <w:lang w:val="en-US"/>
        </w:rPr>
        <w:t>14.</w:t>
      </w:r>
      <w:r w:rsidRPr="00794C5E">
        <w:rPr>
          <w:rFonts w:ascii="Times New Roman" w:hAnsi="Times New Roman"/>
          <w:sz w:val="24"/>
          <w:szCs w:val="24"/>
          <w:lang w:val="en-US"/>
        </w:rPr>
        <w:tab/>
        <w:t xml:space="preserve">Tolmachev  A.V. Jekonomicheskie aspekty regional'nogo rynka risa  / Tolmachev  A.V.,  Kochergina Ju.A. // Vestnik Instituta druzhby narodov Kavkaza Teorija jekonomiki i upravlenija narodnym hozjajstvom. 2011. № 4-2 (20). S. 85-90. </w:t>
      </w:r>
    </w:p>
    <w:p w:rsidR="00255731" w:rsidRPr="00794C5E" w:rsidRDefault="00255731" w:rsidP="00CC6BD9">
      <w:pPr>
        <w:pStyle w:val="ListParagraph"/>
        <w:tabs>
          <w:tab w:val="left" w:pos="1134"/>
        </w:tabs>
        <w:ind w:left="0" w:firstLine="540"/>
        <w:rPr>
          <w:rFonts w:ascii="Times New Roman" w:hAnsi="Times New Roman"/>
          <w:sz w:val="24"/>
          <w:szCs w:val="24"/>
          <w:lang w:val="en-US"/>
        </w:rPr>
      </w:pPr>
      <w:r w:rsidRPr="00794C5E">
        <w:rPr>
          <w:rFonts w:ascii="Times New Roman" w:hAnsi="Times New Roman"/>
          <w:sz w:val="24"/>
          <w:szCs w:val="24"/>
          <w:lang w:val="en-US"/>
        </w:rPr>
        <w:t>15.</w:t>
      </w:r>
      <w:r w:rsidRPr="00794C5E">
        <w:rPr>
          <w:rFonts w:ascii="Times New Roman" w:hAnsi="Times New Roman"/>
          <w:sz w:val="24"/>
          <w:szCs w:val="24"/>
          <w:lang w:val="en-US"/>
        </w:rPr>
        <w:tab/>
        <w:t>Tolmachev  A.V.   Finansovyj lizing v zernovom podkomplekse APK / Tolma-chev  A.V. // Pod redakciej  I.N. Burobkina. Stavropol', 1997.</w:t>
      </w:r>
    </w:p>
    <w:p w:rsidR="00255731" w:rsidRPr="00CC7648" w:rsidRDefault="00255731" w:rsidP="00CC6BD9">
      <w:pPr>
        <w:pStyle w:val="ListParagraph"/>
        <w:tabs>
          <w:tab w:val="left" w:pos="1134"/>
        </w:tabs>
        <w:ind w:left="0" w:firstLine="540"/>
        <w:rPr>
          <w:rFonts w:ascii="Times New Roman" w:hAnsi="Times New Roman"/>
          <w:sz w:val="24"/>
          <w:szCs w:val="24"/>
          <w:lang w:val="en-US"/>
        </w:rPr>
      </w:pPr>
      <w:r w:rsidRPr="00794C5E">
        <w:rPr>
          <w:rFonts w:ascii="Times New Roman" w:hAnsi="Times New Roman"/>
          <w:sz w:val="24"/>
          <w:szCs w:val="24"/>
          <w:lang w:val="en-US"/>
        </w:rPr>
        <w:t>16.</w:t>
      </w:r>
      <w:r w:rsidRPr="00794C5E">
        <w:rPr>
          <w:rFonts w:ascii="Times New Roman" w:hAnsi="Times New Roman"/>
          <w:sz w:val="24"/>
          <w:szCs w:val="24"/>
          <w:lang w:val="en-US"/>
        </w:rPr>
        <w:tab/>
        <w:t>Shamrov  K.N. Voprosy jekonomiki otraslevogo proizvodstva  / Shamrov  K.N., Smirnov V.V. // Politematicheskij setevoj jelektronnyj nauchnyj zhurnal Kubanskogo gos</w:t>
      </w:r>
      <w:r w:rsidRPr="00794C5E">
        <w:rPr>
          <w:rFonts w:ascii="Times New Roman" w:hAnsi="Times New Roman"/>
          <w:sz w:val="24"/>
          <w:szCs w:val="24"/>
          <w:lang w:val="en-US"/>
        </w:rPr>
        <w:t>u</w:t>
      </w:r>
      <w:r w:rsidRPr="00794C5E">
        <w:rPr>
          <w:rFonts w:ascii="Times New Roman" w:hAnsi="Times New Roman"/>
          <w:sz w:val="24"/>
          <w:szCs w:val="24"/>
          <w:lang w:val="en-US"/>
        </w:rPr>
        <w:t xml:space="preserve">darstvennogo agrarnogo universiteta.  </w:t>
      </w:r>
      <w:r w:rsidRPr="00CC7648">
        <w:rPr>
          <w:rFonts w:ascii="Times New Roman" w:hAnsi="Times New Roman"/>
          <w:sz w:val="24"/>
          <w:szCs w:val="24"/>
          <w:lang w:val="en-US"/>
        </w:rPr>
        <w:t>2015.  № 109.  S. 624-635.</w:t>
      </w:r>
    </w:p>
    <w:p w:rsidR="00255731" w:rsidRPr="00794C5E" w:rsidRDefault="00255731" w:rsidP="00CC6BD9">
      <w:pPr>
        <w:pStyle w:val="ListParagraph"/>
        <w:tabs>
          <w:tab w:val="left" w:pos="1134"/>
        </w:tabs>
        <w:ind w:left="0" w:firstLine="540"/>
        <w:rPr>
          <w:rFonts w:ascii="Times New Roman" w:hAnsi="Times New Roman"/>
          <w:sz w:val="24"/>
          <w:szCs w:val="24"/>
        </w:rPr>
      </w:pPr>
      <w:r w:rsidRPr="00CC7648">
        <w:rPr>
          <w:rFonts w:ascii="Times New Roman" w:hAnsi="Times New Roman"/>
          <w:sz w:val="24"/>
          <w:szCs w:val="24"/>
          <w:lang w:val="en-US"/>
        </w:rPr>
        <w:t>17.</w:t>
      </w:r>
      <w:r w:rsidRPr="00CC7648">
        <w:rPr>
          <w:rFonts w:ascii="Times New Roman" w:hAnsi="Times New Roman"/>
          <w:sz w:val="24"/>
          <w:szCs w:val="24"/>
          <w:lang w:val="en-US"/>
        </w:rPr>
        <w:tab/>
        <w:t xml:space="preserve">Shamrov  K.N. Povyshenie konkurentosposobnosti regional'nogo zernovogo biznesa / Shamrov K.N.,  Smirnov V.V. // Regional'noe razvitie. </w:t>
      </w:r>
      <w:r w:rsidRPr="00794C5E">
        <w:rPr>
          <w:rFonts w:ascii="Times New Roman" w:hAnsi="Times New Roman"/>
          <w:sz w:val="24"/>
          <w:szCs w:val="24"/>
        </w:rPr>
        <w:t>2015.  № 3 (7).  S. 1.</w:t>
      </w:r>
    </w:p>
    <w:sectPr w:rsidR="00255731" w:rsidRPr="00794C5E" w:rsidSect="00CE5C0E">
      <w:headerReference w:type="even" r:id="rId51"/>
      <w:headerReference w:type="default" r:id="rId52"/>
      <w:footerReference w:type="default" r:id="rId53"/>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5731" w:rsidRDefault="00255731" w:rsidP="00CE5C0E">
      <w:pPr>
        <w:spacing w:after="0" w:line="240" w:lineRule="auto"/>
      </w:pPr>
      <w:r>
        <w:separator/>
      </w:r>
    </w:p>
  </w:endnote>
  <w:endnote w:type="continuationSeparator" w:id="0">
    <w:p w:rsidR="00255731" w:rsidRDefault="00255731" w:rsidP="00CE5C0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NewRoman">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5731" w:rsidRDefault="00255731">
    <w:pPr>
      <w:pStyle w:val="Footer"/>
    </w:pPr>
    <w:r w:rsidRPr="00AF73CB">
      <w:rPr>
        <w:rFonts w:ascii="Times New Roman" w:hAnsi="Times New Roman"/>
        <w:sz w:val="24"/>
        <w:szCs w:val="24"/>
      </w:rPr>
      <w:t>http://ej.kubagro.ru/2017/02/pdf/</w:t>
    </w:r>
    <w:r>
      <w:rPr>
        <w:rFonts w:ascii="Times New Roman" w:hAnsi="Times New Roman"/>
        <w:sz w:val="24"/>
        <w:szCs w:val="24"/>
        <w:lang w:val="en-US"/>
      </w:rPr>
      <w:t>45</w:t>
    </w:r>
    <w:r w:rsidRPr="00AF73CB">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5731" w:rsidRDefault="00255731" w:rsidP="00CE5C0E">
      <w:pPr>
        <w:spacing w:after="0" w:line="240" w:lineRule="auto"/>
      </w:pPr>
      <w:r>
        <w:separator/>
      </w:r>
    </w:p>
  </w:footnote>
  <w:footnote w:type="continuationSeparator" w:id="0">
    <w:p w:rsidR="00255731" w:rsidRDefault="00255731" w:rsidP="00CE5C0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5731" w:rsidRDefault="00255731" w:rsidP="00936B6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55731" w:rsidRDefault="00255731" w:rsidP="004F718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5731" w:rsidRPr="004F7180" w:rsidRDefault="00255731" w:rsidP="00936B6D">
    <w:pPr>
      <w:pStyle w:val="Header"/>
      <w:framePr w:wrap="around" w:vAnchor="text" w:hAnchor="margin" w:xAlign="right" w:y="1"/>
      <w:rPr>
        <w:rStyle w:val="PageNumber"/>
        <w:rFonts w:ascii="Times New Roman" w:hAnsi="Times New Roman"/>
        <w:sz w:val="28"/>
        <w:szCs w:val="28"/>
      </w:rPr>
    </w:pPr>
    <w:r w:rsidRPr="004F7180">
      <w:rPr>
        <w:rStyle w:val="PageNumber"/>
        <w:rFonts w:ascii="Times New Roman" w:hAnsi="Times New Roman"/>
        <w:sz w:val="28"/>
        <w:szCs w:val="28"/>
      </w:rPr>
      <w:fldChar w:fldCharType="begin"/>
    </w:r>
    <w:r w:rsidRPr="004F7180">
      <w:rPr>
        <w:rStyle w:val="PageNumber"/>
        <w:rFonts w:ascii="Times New Roman" w:hAnsi="Times New Roman"/>
        <w:sz w:val="28"/>
        <w:szCs w:val="28"/>
      </w:rPr>
      <w:instrText xml:space="preserve">PAGE  </w:instrText>
    </w:r>
    <w:r w:rsidRPr="004F7180">
      <w:rPr>
        <w:rStyle w:val="PageNumber"/>
        <w:rFonts w:ascii="Times New Roman" w:hAnsi="Times New Roman"/>
        <w:sz w:val="28"/>
        <w:szCs w:val="28"/>
      </w:rPr>
      <w:fldChar w:fldCharType="separate"/>
    </w:r>
    <w:r>
      <w:rPr>
        <w:rStyle w:val="PageNumber"/>
        <w:rFonts w:ascii="Times New Roman" w:hAnsi="Times New Roman"/>
        <w:noProof/>
        <w:sz w:val="28"/>
        <w:szCs w:val="28"/>
      </w:rPr>
      <w:t>17</w:t>
    </w:r>
    <w:r w:rsidRPr="004F7180">
      <w:rPr>
        <w:rStyle w:val="PageNumber"/>
        <w:rFonts w:ascii="Times New Roman" w:hAnsi="Times New Roman"/>
        <w:sz w:val="28"/>
        <w:szCs w:val="28"/>
      </w:rPr>
      <w:fldChar w:fldCharType="end"/>
    </w:r>
  </w:p>
  <w:p w:rsidR="00255731" w:rsidRDefault="00255731" w:rsidP="004F7180">
    <w:pPr>
      <w:pStyle w:val="Header"/>
      <w:ind w:right="360"/>
    </w:pPr>
    <w:r w:rsidRPr="002A4C8D">
      <w:rPr>
        <w:rFonts w:ascii="Times New Roman" w:hAnsi="Times New Roman"/>
        <w:sz w:val="24"/>
        <w:szCs w:val="24"/>
      </w:rPr>
      <w:t>Научный журнал КубГАУ, №126(02), 2017 года</w:t>
    </w:r>
  </w:p>
  <w:p w:rsidR="00255731" w:rsidRDefault="0025573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31C5110"/>
    <w:multiLevelType w:val="hybridMultilevel"/>
    <w:tmpl w:val="DDD8549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5500F"/>
    <w:rsid w:val="0009198C"/>
    <w:rsid w:val="000950E4"/>
    <w:rsid w:val="00095B7A"/>
    <w:rsid w:val="000E3E8A"/>
    <w:rsid w:val="000E50C3"/>
    <w:rsid w:val="000E7166"/>
    <w:rsid w:val="000E7A91"/>
    <w:rsid w:val="000F1880"/>
    <w:rsid w:val="00121B9A"/>
    <w:rsid w:val="0013325F"/>
    <w:rsid w:val="001B2194"/>
    <w:rsid w:val="001C07B9"/>
    <w:rsid w:val="0021139F"/>
    <w:rsid w:val="002242C0"/>
    <w:rsid w:val="002349C9"/>
    <w:rsid w:val="00255731"/>
    <w:rsid w:val="00285FD5"/>
    <w:rsid w:val="002A4C8D"/>
    <w:rsid w:val="002B710C"/>
    <w:rsid w:val="002C03B9"/>
    <w:rsid w:val="002C572D"/>
    <w:rsid w:val="002E1154"/>
    <w:rsid w:val="00305DEB"/>
    <w:rsid w:val="00321245"/>
    <w:rsid w:val="003446BB"/>
    <w:rsid w:val="003449DE"/>
    <w:rsid w:val="003950E8"/>
    <w:rsid w:val="003A4404"/>
    <w:rsid w:val="003E0A92"/>
    <w:rsid w:val="003E38B6"/>
    <w:rsid w:val="003F717D"/>
    <w:rsid w:val="0041780E"/>
    <w:rsid w:val="00422B86"/>
    <w:rsid w:val="004259AD"/>
    <w:rsid w:val="0046600E"/>
    <w:rsid w:val="004777A1"/>
    <w:rsid w:val="00480684"/>
    <w:rsid w:val="004819A7"/>
    <w:rsid w:val="004953CC"/>
    <w:rsid w:val="004C11F2"/>
    <w:rsid w:val="004C1785"/>
    <w:rsid w:val="004F7180"/>
    <w:rsid w:val="00534C97"/>
    <w:rsid w:val="00547F64"/>
    <w:rsid w:val="005513FD"/>
    <w:rsid w:val="00555DCB"/>
    <w:rsid w:val="005A1A04"/>
    <w:rsid w:val="005C4294"/>
    <w:rsid w:val="00631F6A"/>
    <w:rsid w:val="00680449"/>
    <w:rsid w:val="0069444D"/>
    <w:rsid w:val="006C4E5A"/>
    <w:rsid w:val="006C6A7A"/>
    <w:rsid w:val="0070360F"/>
    <w:rsid w:val="00716FD9"/>
    <w:rsid w:val="007270B8"/>
    <w:rsid w:val="007453F6"/>
    <w:rsid w:val="00752A0C"/>
    <w:rsid w:val="00766341"/>
    <w:rsid w:val="007708E9"/>
    <w:rsid w:val="00790BDF"/>
    <w:rsid w:val="00794C5E"/>
    <w:rsid w:val="007C3806"/>
    <w:rsid w:val="00814263"/>
    <w:rsid w:val="00824279"/>
    <w:rsid w:val="00845991"/>
    <w:rsid w:val="008A1014"/>
    <w:rsid w:val="008E3EBF"/>
    <w:rsid w:val="00936B6D"/>
    <w:rsid w:val="009534F8"/>
    <w:rsid w:val="00967E99"/>
    <w:rsid w:val="009B6EE1"/>
    <w:rsid w:val="009C1053"/>
    <w:rsid w:val="009D7D65"/>
    <w:rsid w:val="009F3725"/>
    <w:rsid w:val="00A44715"/>
    <w:rsid w:val="00AB6069"/>
    <w:rsid w:val="00AE0BDB"/>
    <w:rsid w:val="00AF73CB"/>
    <w:rsid w:val="00B40723"/>
    <w:rsid w:val="00B465B8"/>
    <w:rsid w:val="00B850B8"/>
    <w:rsid w:val="00B92EE6"/>
    <w:rsid w:val="00B96C3E"/>
    <w:rsid w:val="00BA385E"/>
    <w:rsid w:val="00BB39B9"/>
    <w:rsid w:val="00BD0778"/>
    <w:rsid w:val="00BE06A6"/>
    <w:rsid w:val="00BF29D4"/>
    <w:rsid w:val="00BF75A0"/>
    <w:rsid w:val="00C47F63"/>
    <w:rsid w:val="00CC22F4"/>
    <w:rsid w:val="00CC6BD9"/>
    <w:rsid w:val="00CC7589"/>
    <w:rsid w:val="00CC7648"/>
    <w:rsid w:val="00CE4929"/>
    <w:rsid w:val="00CE5C0E"/>
    <w:rsid w:val="00CF03BF"/>
    <w:rsid w:val="00D12C8E"/>
    <w:rsid w:val="00D25EB4"/>
    <w:rsid w:val="00D33201"/>
    <w:rsid w:val="00D33668"/>
    <w:rsid w:val="00D502F1"/>
    <w:rsid w:val="00D82CBE"/>
    <w:rsid w:val="00D87E73"/>
    <w:rsid w:val="00DC69B5"/>
    <w:rsid w:val="00E25DB4"/>
    <w:rsid w:val="00E54FC3"/>
    <w:rsid w:val="00E5500F"/>
    <w:rsid w:val="00E56BAB"/>
    <w:rsid w:val="00E949B4"/>
    <w:rsid w:val="00E94ED2"/>
    <w:rsid w:val="00EA362B"/>
    <w:rsid w:val="00ED544D"/>
    <w:rsid w:val="00EE336F"/>
    <w:rsid w:val="00EE55F7"/>
    <w:rsid w:val="00F00105"/>
    <w:rsid w:val="00F1205B"/>
    <w:rsid w:val="00F176B1"/>
    <w:rsid w:val="00F3662C"/>
    <w:rsid w:val="00F45AAE"/>
    <w:rsid w:val="00F7654E"/>
    <w:rsid w:val="00FB2BDB"/>
    <w:rsid w:val="00FD3970"/>
    <w:rsid w:val="00FF5072"/>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6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3970"/>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Знак"/>
    <w:basedOn w:val="Normal"/>
    <w:link w:val="BodyTextChar"/>
    <w:uiPriority w:val="99"/>
    <w:rsid w:val="009C1053"/>
    <w:pPr>
      <w:spacing w:after="120" w:line="240" w:lineRule="auto"/>
    </w:pPr>
    <w:rPr>
      <w:rFonts w:ascii="Times New Roman" w:eastAsia="Times New Roman" w:hAnsi="Times New Roman"/>
      <w:sz w:val="24"/>
      <w:szCs w:val="24"/>
      <w:lang w:eastAsia="ru-RU"/>
    </w:rPr>
  </w:style>
  <w:style w:type="character" w:customStyle="1" w:styleId="BodyTextChar">
    <w:name w:val="Body Text Char"/>
    <w:aliases w:val="Знак Char"/>
    <w:basedOn w:val="DefaultParagraphFont"/>
    <w:link w:val="BodyText"/>
    <w:uiPriority w:val="99"/>
    <w:locked/>
    <w:rsid w:val="009C1053"/>
    <w:rPr>
      <w:rFonts w:ascii="Times New Roman" w:hAnsi="Times New Roman" w:cs="Times New Roman"/>
      <w:sz w:val="24"/>
      <w:szCs w:val="24"/>
      <w:lang w:eastAsia="ru-RU"/>
    </w:rPr>
  </w:style>
  <w:style w:type="character" w:styleId="Hyperlink">
    <w:name w:val="Hyperlink"/>
    <w:basedOn w:val="DefaultParagraphFont"/>
    <w:uiPriority w:val="99"/>
    <w:rsid w:val="007453F6"/>
    <w:rPr>
      <w:rFonts w:cs="Times New Roman"/>
      <w:color w:val="0000FF"/>
      <w:u w:val="single"/>
    </w:rPr>
  </w:style>
  <w:style w:type="character" w:customStyle="1" w:styleId="apple-converted-space">
    <w:name w:val="apple-converted-space"/>
    <w:basedOn w:val="DefaultParagraphFont"/>
    <w:uiPriority w:val="99"/>
    <w:rsid w:val="007453F6"/>
    <w:rPr>
      <w:rFonts w:cs="Times New Roman"/>
    </w:rPr>
  </w:style>
  <w:style w:type="paragraph" w:styleId="ListParagraph">
    <w:name w:val="List Paragraph"/>
    <w:basedOn w:val="Normal"/>
    <w:uiPriority w:val="99"/>
    <w:qFormat/>
    <w:rsid w:val="0009198C"/>
    <w:pPr>
      <w:ind w:left="720"/>
      <w:contextualSpacing/>
    </w:pPr>
  </w:style>
  <w:style w:type="paragraph" w:styleId="NormalWeb">
    <w:name w:val="Normal (Web)"/>
    <w:aliases w:val="Обычный (Web)"/>
    <w:basedOn w:val="Normal"/>
    <w:uiPriority w:val="99"/>
    <w:rsid w:val="001B219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translation-chunk">
    <w:name w:val="translation-chunk"/>
    <w:basedOn w:val="DefaultParagraphFont"/>
    <w:uiPriority w:val="99"/>
    <w:rsid w:val="001B2194"/>
    <w:rPr>
      <w:rFonts w:cs="Times New Roman"/>
    </w:rPr>
  </w:style>
  <w:style w:type="paragraph" w:styleId="Header">
    <w:name w:val="header"/>
    <w:basedOn w:val="Normal"/>
    <w:link w:val="HeaderChar"/>
    <w:uiPriority w:val="99"/>
    <w:rsid w:val="00CE5C0E"/>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CE5C0E"/>
    <w:rPr>
      <w:rFonts w:cs="Times New Roman"/>
    </w:rPr>
  </w:style>
  <w:style w:type="paragraph" w:styleId="Footer">
    <w:name w:val="footer"/>
    <w:basedOn w:val="Normal"/>
    <w:link w:val="FooterChar"/>
    <w:uiPriority w:val="99"/>
    <w:rsid w:val="00CE5C0E"/>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CE5C0E"/>
    <w:rPr>
      <w:rFonts w:cs="Times New Roman"/>
    </w:rPr>
  </w:style>
  <w:style w:type="character" w:styleId="PageNumber">
    <w:name w:val="page number"/>
    <w:basedOn w:val="DefaultParagraphFont"/>
    <w:uiPriority w:val="99"/>
    <w:rsid w:val="004F7180"/>
    <w:rPr>
      <w:rFonts w:cs="Times New Roman"/>
    </w:rPr>
  </w:style>
</w:styles>
</file>

<file path=word/webSettings.xml><?xml version="1.0" encoding="utf-8"?>
<w:webSettings xmlns:r="http://schemas.openxmlformats.org/officeDocument/2006/relationships" xmlns:w="http://schemas.openxmlformats.org/wordprocessingml/2006/main">
  <w:divs>
    <w:div w:id="625090836">
      <w:marLeft w:val="0"/>
      <w:marRight w:val="0"/>
      <w:marTop w:val="0"/>
      <w:marBottom w:val="0"/>
      <w:divBdr>
        <w:top w:val="none" w:sz="0" w:space="0" w:color="auto"/>
        <w:left w:val="none" w:sz="0" w:space="0" w:color="auto"/>
        <w:bottom w:val="none" w:sz="0" w:space="0" w:color="auto"/>
        <w:right w:val="none" w:sz="0" w:space="0" w:color="auto"/>
      </w:divBdr>
      <w:divsChild>
        <w:div w:id="6250908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elibrary.ru/contents.asp?issueid=1017350" TargetMode="External"/><Relationship Id="rId18" Type="http://schemas.openxmlformats.org/officeDocument/2006/relationships/hyperlink" Target="http://elibrary.ru/contents.asp?issueid=937519&amp;selid=16381616" TargetMode="External"/><Relationship Id="rId26" Type="http://schemas.openxmlformats.org/officeDocument/2006/relationships/hyperlink" Target="http://elibrary.ru/item.asp?id=23708106" TargetMode="External"/><Relationship Id="rId39" Type="http://schemas.openxmlformats.org/officeDocument/2006/relationships/hyperlink" Target="http://elibrary.ru/contents.asp?issueid=1397635&amp;selid=23594811" TargetMode="External"/><Relationship Id="rId21" Type="http://schemas.openxmlformats.org/officeDocument/2006/relationships/hyperlink" Target="http://elibrary.ru/item.asp?id=24980541" TargetMode="External"/><Relationship Id="rId34" Type="http://schemas.openxmlformats.org/officeDocument/2006/relationships/hyperlink" Target="http://elibrary.ru/item.asp?id=25718754" TargetMode="External"/><Relationship Id="rId42" Type="http://schemas.openxmlformats.org/officeDocument/2006/relationships/hyperlink" Target="http://elibrary.ru/contents.asp?issueid=1010345" TargetMode="External"/><Relationship Id="rId47" Type="http://schemas.openxmlformats.org/officeDocument/2006/relationships/hyperlink" Target="http://elibrary.ru/contents.asp?issueid=1397505&amp;selid=23591387" TargetMode="External"/><Relationship Id="rId50" Type="http://schemas.openxmlformats.org/officeDocument/2006/relationships/hyperlink" Target="http://elibrary.ru/contents.asp?issueid=1403961&amp;selid=23732587" TargetMode="External"/><Relationship Id="rId55" Type="http://schemas.openxmlformats.org/officeDocument/2006/relationships/theme" Target="theme/theme1.xml"/><Relationship Id="rId7" Type="http://schemas.openxmlformats.org/officeDocument/2006/relationships/hyperlink" Target="https://e.mail.ru/compose?To=vit.smirnov@mail.ru" TargetMode="External"/><Relationship Id="rId12" Type="http://schemas.openxmlformats.org/officeDocument/2006/relationships/hyperlink" Target="http://elibrary.ru/item.asp?id=17747464" TargetMode="External"/><Relationship Id="rId17" Type="http://schemas.openxmlformats.org/officeDocument/2006/relationships/hyperlink" Target="http://elibrary.ru/contents.asp?issueid=937519" TargetMode="External"/><Relationship Id="rId25" Type="http://schemas.openxmlformats.org/officeDocument/2006/relationships/hyperlink" Target="http://elibrary.ru/contents.asp?issueid=1551558&amp;selid=25382678" TargetMode="External"/><Relationship Id="rId33" Type="http://schemas.openxmlformats.org/officeDocument/2006/relationships/hyperlink" Target="http://elibrary.ru/contents.asp?issueid=1433268&amp;selid=24114619" TargetMode="External"/><Relationship Id="rId38" Type="http://schemas.openxmlformats.org/officeDocument/2006/relationships/hyperlink" Target="http://elibrary.ru/contents.asp?issueid=1397635" TargetMode="External"/><Relationship Id="rId46" Type="http://schemas.openxmlformats.org/officeDocument/2006/relationships/hyperlink" Target="http://elibrary.ru/contents.asp?issueid=1397505" TargetMode="External"/><Relationship Id="rId2" Type="http://schemas.openxmlformats.org/officeDocument/2006/relationships/styles" Target="styles.xml"/><Relationship Id="rId16" Type="http://schemas.openxmlformats.org/officeDocument/2006/relationships/hyperlink" Target="http://elibrary.ru/item.asp?id=16381616" TargetMode="External"/><Relationship Id="rId20" Type="http://schemas.openxmlformats.org/officeDocument/2006/relationships/hyperlink" Target="http://elibrary.ru/item.asp?id=26256903" TargetMode="External"/><Relationship Id="rId29" Type="http://schemas.openxmlformats.org/officeDocument/2006/relationships/hyperlink" Target="http://elibrary.ru/item.asp?id=22305621" TargetMode="External"/><Relationship Id="rId41" Type="http://schemas.openxmlformats.org/officeDocument/2006/relationships/hyperlink" Target="http://elibrary.ru/item.asp?id=17395098"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ibrary.ru/item.asp?id=26164456" TargetMode="External"/><Relationship Id="rId24" Type="http://schemas.openxmlformats.org/officeDocument/2006/relationships/hyperlink" Target="http://elibrary.ru/contents.asp?issueid=1551558" TargetMode="External"/><Relationship Id="rId32" Type="http://schemas.openxmlformats.org/officeDocument/2006/relationships/hyperlink" Target="http://elibrary.ru/contents.asp?issueid=1433268" TargetMode="External"/><Relationship Id="rId37" Type="http://schemas.openxmlformats.org/officeDocument/2006/relationships/hyperlink" Target="http://elibrary.ru/item.asp?id=23594811" TargetMode="External"/><Relationship Id="rId40" Type="http://schemas.openxmlformats.org/officeDocument/2006/relationships/hyperlink" Target="http://elibrary.ru/item.asp?id=27236358" TargetMode="External"/><Relationship Id="rId45" Type="http://schemas.openxmlformats.org/officeDocument/2006/relationships/hyperlink" Target="http://elibrary.ru/item.asp?id=23591387" TargetMode="External"/><Relationship Id="rId53"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elibrary.ru/item.asp?id=19956002" TargetMode="External"/><Relationship Id="rId23" Type="http://schemas.openxmlformats.org/officeDocument/2006/relationships/hyperlink" Target="http://elibrary.ru/item.asp?id=25382678" TargetMode="External"/><Relationship Id="rId28" Type="http://schemas.openxmlformats.org/officeDocument/2006/relationships/hyperlink" Target="http://elibrary.ru/contents.asp?issueid=1342879&amp;selid=23708106" TargetMode="External"/><Relationship Id="rId36" Type="http://schemas.openxmlformats.org/officeDocument/2006/relationships/hyperlink" Target="http://elibrary.ru/contents.asp?issueid=1564805&amp;selid=25718754" TargetMode="External"/><Relationship Id="rId49" Type="http://schemas.openxmlformats.org/officeDocument/2006/relationships/hyperlink" Target="http://elibrary.ru/contents.asp?issueid=1403961" TargetMode="External"/><Relationship Id="rId10" Type="http://schemas.openxmlformats.org/officeDocument/2006/relationships/hyperlink" Target="http://elibrary.ru/author_info.asp?isold=1" TargetMode="External"/><Relationship Id="rId19" Type="http://schemas.openxmlformats.org/officeDocument/2006/relationships/hyperlink" Target="http://elibrary.ru/item.asp?id=26257060" TargetMode="External"/><Relationship Id="rId31" Type="http://schemas.openxmlformats.org/officeDocument/2006/relationships/hyperlink" Target="http://elibrary.ru/item.asp?id=24114619" TargetMode="External"/><Relationship Id="rId44" Type="http://schemas.openxmlformats.org/officeDocument/2006/relationships/hyperlink" Target="http://elibrary.ru/item.asp?id=26581906" TargetMode="External"/><Relationship Id="rId52"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e.mail.ru/compose?To=vit.smirnov@mail.ru" TargetMode="External"/><Relationship Id="rId14" Type="http://schemas.openxmlformats.org/officeDocument/2006/relationships/hyperlink" Target="http://elibrary.ru/contents.asp?issueid=1017350&amp;selid=17747464" TargetMode="External"/><Relationship Id="rId22" Type="http://schemas.openxmlformats.org/officeDocument/2006/relationships/hyperlink" Target="http://elibrary.ru/item.asp?id=24980469" TargetMode="External"/><Relationship Id="rId27" Type="http://schemas.openxmlformats.org/officeDocument/2006/relationships/hyperlink" Target="http://elibrary.ru/contents.asp?issueid=1342879" TargetMode="External"/><Relationship Id="rId30" Type="http://schemas.openxmlformats.org/officeDocument/2006/relationships/hyperlink" Target="http://elibrary.ru/item.asp?id=22302731" TargetMode="External"/><Relationship Id="rId35" Type="http://schemas.openxmlformats.org/officeDocument/2006/relationships/hyperlink" Target="http://elibrary.ru/contents.asp?issueid=1564805" TargetMode="External"/><Relationship Id="rId43" Type="http://schemas.openxmlformats.org/officeDocument/2006/relationships/hyperlink" Target="http://elibrary.ru/contents.asp?issueid=1010345&amp;selid=17395098" TargetMode="External"/><Relationship Id="rId48" Type="http://schemas.openxmlformats.org/officeDocument/2006/relationships/hyperlink" Target="http://elibrary.ru/item.asp?id=23732587" TargetMode="External"/><Relationship Id="rId8" Type="http://schemas.openxmlformats.org/officeDocument/2006/relationships/hyperlink" Target="http://elibrary.ru/author_info.asp?isold=1" TargetMode="External"/><Relationship Id="rId51" Type="http://schemas.openxmlformats.org/officeDocument/2006/relationships/header" Target="header1.xm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124</TotalTime>
  <Pages>17</Pages>
  <Words>5280</Words>
  <Characters>30101</Characters>
  <Application>Microsoft Office Outlook</Application>
  <DocSecurity>0</DocSecurity>
  <Lines>0</Lines>
  <Paragraphs>0</Paragraphs>
  <ScaleCrop>false</ScaleCrop>
  <Company>AG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Super</dc:creator>
  <cp:keywords/>
  <dc:description/>
  <cp:lastModifiedBy>ACER</cp:lastModifiedBy>
  <cp:revision>16</cp:revision>
  <cp:lastPrinted>2017-02-18T08:02:00Z</cp:lastPrinted>
  <dcterms:created xsi:type="dcterms:W3CDTF">2017-02-18T08:02:00Z</dcterms:created>
  <dcterms:modified xsi:type="dcterms:W3CDTF">2017-02-27T15:11:00Z</dcterms:modified>
</cp:coreProperties>
</file>