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Look w:val="00A0"/>
      </w:tblPr>
      <w:tblGrid>
        <w:gridCol w:w="4628"/>
        <w:gridCol w:w="4658"/>
      </w:tblGrid>
      <w:tr w:rsidR="004069B5" w:rsidRPr="002E4283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0" w:name="OLE_LINK179"/>
            <w:bookmarkStart w:id="1" w:name="OLE_LINK180"/>
            <w:r w:rsidRPr="002E4283">
              <w:rPr>
                <w:rFonts w:ascii="Times New Roman" w:hAnsi="Times New Roman"/>
                <w:sz w:val="20"/>
                <w:szCs w:val="20"/>
              </w:rPr>
              <w:t>УДК 631.358</w:t>
            </w:r>
            <w:bookmarkEnd w:id="0"/>
            <w:bookmarkEnd w:id="1"/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UDC 631.358</w:t>
            </w:r>
          </w:p>
        </w:tc>
      </w:tr>
      <w:tr w:rsidR="004069B5" w:rsidRPr="002E4283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069B5" w:rsidRPr="005F582D" w:rsidTr="00977782">
        <w:tc>
          <w:tcPr>
            <w:tcW w:w="2492" w:type="pct"/>
          </w:tcPr>
          <w:p w:rsidR="004069B5" w:rsidRPr="005F582D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F582D">
              <w:rPr>
                <w:rFonts w:ascii="Times New Roman" w:hAnsi="Times New Roman"/>
                <w:bCs/>
                <w:sz w:val="20"/>
                <w:szCs w:val="20"/>
                <w:shd w:val="clear" w:color="auto" w:fill="FFFFFF"/>
              </w:rPr>
              <w:t>05.00.00 Технические науки</w:t>
            </w:r>
          </w:p>
        </w:tc>
        <w:tc>
          <w:tcPr>
            <w:tcW w:w="2508" w:type="pct"/>
          </w:tcPr>
          <w:p w:rsidR="004069B5" w:rsidRPr="005F582D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F582D">
              <w:rPr>
                <w:rFonts w:ascii="Times New Roman" w:hAnsi="Times New Roman"/>
                <w:sz w:val="20"/>
                <w:szCs w:val="20"/>
              </w:rPr>
              <w:t>Technical Sciences</w:t>
            </w:r>
          </w:p>
        </w:tc>
      </w:tr>
      <w:tr w:rsidR="004069B5" w:rsidRPr="002E4283" w:rsidTr="00977782">
        <w:trPr>
          <w:trHeight w:val="268"/>
        </w:trPr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ind w:right="-31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b/>
                <w:sz w:val="20"/>
                <w:szCs w:val="20"/>
              </w:rPr>
              <w:t>ТЕОРЕТИЧЕСКОЕ ИССЛЕДОВАНИЕ     ПРОЦЕССА ОТДЕЛЕНИЯ ЛИСТА ТАБАКА ОТ  СТЕБЛЯ</w:t>
            </w: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THEORETICAL STUDY OF THE PROCESS OF SEPARATION OF TOBACCO 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LEAVES </w:t>
            </w:r>
            <w:r w:rsidRPr="002E4283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FROM THE STALK</w:t>
            </w: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 xml:space="preserve">Папуша Сергей Константинович </w:t>
            </w:r>
          </w:p>
          <w:p w:rsidR="004069B5" w:rsidRPr="005F582D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старший преподаватель кафедры «Процессы и м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а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 xml:space="preserve">шины в агробизнесе»,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>
              <w:rPr>
                <w:rFonts w:ascii="Times New Roman" w:hAnsi="Times New Roman"/>
                <w:sz w:val="20"/>
                <w:szCs w:val="20"/>
              </w:rPr>
              <w:t>-код 9006-3325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ФГБОУ ВО «Кубанский ГАУ», Краснодар, Россия</w:t>
            </w:r>
          </w:p>
        </w:tc>
        <w:tc>
          <w:tcPr>
            <w:tcW w:w="2508" w:type="pct"/>
          </w:tcPr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Papusha Serge</w:t>
            </w:r>
            <w:r w:rsidRPr="00933F90">
              <w:rPr>
                <w:rFonts w:ascii="Times New Roman" w:hAnsi="Times New Roman"/>
                <w:sz w:val="20"/>
                <w:szCs w:val="20"/>
                <w:lang w:val="en-US"/>
              </w:rPr>
              <w:t>y Konstantinovich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senior lecturer of the Department "Processes and m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chines in agribusiness"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SPIN code 9006-3325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Pr="005F582D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Виневский Евгений Иванович</w:t>
            </w:r>
          </w:p>
          <w:p w:rsidR="004069B5" w:rsidRPr="001A0EF0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 xml:space="preserve">д.т.н., профессор, РИНЦ SPIN-код: 7273-9453  vniitti1@mail.kuban.ru 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ВНИИ табака, махорки и табачных изделий, Ро</w:t>
            </w: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с</w:t>
            </w: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 xml:space="preserve">сия, 350072,  г. Краснодар, ул. Московская, 42 </w:t>
            </w:r>
          </w:p>
        </w:tc>
        <w:tc>
          <w:tcPr>
            <w:tcW w:w="2508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Vinevskii Evgeny Ivanovich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Dr.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Sci.Tech.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Professor 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RSCI SPIN-code: 7273-9453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vniitti1@mail.kuban.ru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All-Russian Research Institute of tobacco, makhorka and tobacco products, Krasnodar, Russia </w:t>
            </w: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 xml:space="preserve">Коновалов Владимир Иванович </w:t>
            </w:r>
          </w:p>
          <w:p w:rsidR="004069B5" w:rsidRPr="001A0EF0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старший преподаватель кафедры «Процессы и м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а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 xml:space="preserve">шины в агробизнесе»,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-код 4413-4190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mail</w:t>
            </w:r>
            <w:r w:rsidRPr="001A0EF0">
              <w:rPr>
                <w:rFonts w:ascii="Times New Roman" w:hAnsi="Times New Roman"/>
                <w:sz w:val="20"/>
                <w:szCs w:val="20"/>
                <w:lang w:val="en-US"/>
              </w:rPr>
              <w:t>:</w:t>
            </w:r>
            <w:r w:rsidRPr="001A0EF0">
              <w:rPr>
                <w:rFonts w:ascii="Times New Roman" w:hAnsi="Times New Roman"/>
                <w:sz w:val="20"/>
                <w:szCs w:val="20"/>
                <w:shd w:val="clear" w:color="auto" w:fill="FFFFFF"/>
                <w:lang w:val="en-US"/>
              </w:rPr>
              <w:t xml:space="preserve"> konovalov.v.i@mail.ru</w:t>
            </w:r>
            <w:r w:rsidRPr="001A0EF0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ФГБОУ ВО «Кубанский ГАУ», Краснодар, Россия</w:t>
            </w:r>
          </w:p>
        </w:tc>
        <w:tc>
          <w:tcPr>
            <w:tcW w:w="2508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Konovalov Vladimir Ivanovich 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senior lecturer of the Department "Processes and m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chines in agribusiness"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 SPIN code 4413-4190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email: konovalov.v.i@mail.ru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bookmarkStart w:id="2" w:name="OLE_LINK7"/>
            <w:bookmarkStart w:id="3" w:name="OLE_LINK8"/>
            <w:bookmarkStart w:id="4" w:name="OLE_LINK9"/>
            <w:bookmarkStart w:id="5" w:name="OLE_LINK10"/>
            <w:r w:rsidRPr="00933F9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Kuban state agrarian university, Krasnodar, Russia</w:t>
            </w:r>
            <w:bookmarkEnd w:id="2"/>
            <w:bookmarkEnd w:id="3"/>
            <w:bookmarkEnd w:id="4"/>
            <w:bookmarkEnd w:id="5"/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 xml:space="preserve">Коновалов Сергей Иванович 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Инженер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 w:rsidRPr="001A0EF0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SPIN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-код 5475-7500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</w:t>
            </w: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и</w:t>
            </w: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тет, Краснодар, Россия</w:t>
            </w:r>
          </w:p>
        </w:tc>
        <w:tc>
          <w:tcPr>
            <w:tcW w:w="2508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Konovalov Sergey Ivanovich 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Engineer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SPIN code 5475-7500</w:t>
            </w:r>
          </w:p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Стерлигов Олег Александрович</w:t>
            </w:r>
          </w:p>
          <w:p w:rsidR="004069B5" w:rsidRPr="001A0EF0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студент факультета механизации</w:t>
            </w:r>
          </w:p>
          <w:p w:rsidR="004069B5" w:rsidRPr="00933F90" w:rsidRDefault="004069B5" w:rsidP="00977782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</w:rPr>
              <w:t>ФГБОУ ВО «Кубанский ГАУ», Краснодар, Россия</w:t>
            </w:r>
          </w:p>
        </w:tc>
        <w:tc>
          <w:tcPr>
            <w:tcW w:w="2508" w:type="pct"/>
          </w:tcPr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Sterligov Oleg Aleksandrovich</w:t>
            </w:r>
          </w:p>
          <w:p w:rsidR="004069B5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student of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 F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aculty of mechanization</w:t>
            </w:r>
          </w:p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33F90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Pr="00B47B7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6" w:name="OLE_LINK181"/>
            <w:bookmarkStart w:id="7" w:name="OLE_LINK182"/>
            <w:bookmarkStart w:id="8" w:name="OLE_LINK183"/>
            <w:r w:rsidRPr="002E4283">
              <w:rPr>
                <w:rFonts w:ascii="Times New Roman" w:hAnsi="Times New Roman"/>
                <w:sz w:val="20"/>
                <w:szCs w:val="20"/>
              </w:rPr>
              <w:t>В статье представлена конструктивно-технологическая схема листоотделительного апп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а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рата для уборки листьев табака. Проведен теорет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и</w:t>
            </w:r>
            <w:r w:rsidRPr="002E4283">
              <w:rPr>
                <w:rFonts w:ascii="Times New Roman" w:hAnsi="Times New Roman"/>
                <w:sz w:val="20"/>
                <w:szCs w:val="20"/>
              </w:rPr>
              <w:t>ческий анализ процесса отделения листа табака от стебля. Получены зависимости, характеризующие траекторию, скорость и ускорения произвольно</w:t>
            </w:r>
            <w:r>
              <w:rPr>
                <w:rFonts w:ascii="Times New Roman" w:hAnsi="Times New Roman"/>
                <w:sz w:val="20"/>
                <w:szCs w:val="20"/>
              </w:rPr>
              <w:t>й точки режущей кромки барабана</w:t>
            </w:r>
            <w:bookmarkEnd w:id="6"/>
            <w:bookmarkEnd w:id="7"/>
            <w:bookmarkEnd w:id="8"/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 article presents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constructive-technological scheme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of leaf separating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apparatus for harvesting t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bacco leaves.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We have performed a t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heoretical analysis of the process of separating tobacco lea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ves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from the stalk. The dependences characterizing the trajectory, speed and acceleration of an arbitrary point of the cu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t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ting edge of the drum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were obtained</w:t>
            </w:r>
          </w:p>
        </w:tc>
      </w:tr>
      <w:tr w:rsidR="004069B5" w:rsidRPr="00B016A9" w:rsidTr="00977782">
        <w:tc>
          <w:tcPr>
            <w:tcW w:w="2492" w:type="pct"/>
          </w:tcPr>
          <w:p w:rsidR="004069B5" w:rsidRPr="002E4283" w:rsidRDefault="004069B5" w:rsidP="00977782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4069B5" w:rsidRPr="00B016A9" w:rsidTr="00977782">
        <w:tc>
          <w:tcPr>
            <w:tcW w:w="2492" w:type="pct"/>
          </w:tcPr>
          <w:p w:rsidR="004069B5" w:rsidRPr="001A0EF0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4283">
              <w:rPr>
                <w:rFonts w:ascii="Times New Roman" w:hAnsi="Times New Roman"/>
                <w:sz w:val="20"/>
                <w:szCs w:val="20"/>
              </w:rPr>
              <w:t>Ключевые слова: ЛИСТООТДЕЛИТЕЛЬНЫЙ АППАРАТ, РАСТЕНИЕ ТАБАКА, РЕЖУЩИЙ БАРАБАН</w:t>
            </w:r>
          </w:p>
          <w:p w:rsidR="004069B5" w:rsidRPr="001A0EF0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4069B5" w:rsidRPr="00B47B7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9" w:name="OLE_LINK4"/>
            <w:bookmarkStart w:id="10" w:name="OLE_LINK5"/>
            <w:bookmarkStart w:id="11" w:name="OLE_LINK6"/>
            <w:r w:rsidRPr="00EA362B">
              <w:rPr>
                <w:rFonts w:ascii="Arial" w:hAnsi="Arial" w:cs="Arial"/>
                <w:b/>
                <w:sz w:val="20"/>
                <w:szCs w:val="20"/>
              </w:rPr>
              <w:t>Doi: 10.21515/1990-4665-126-0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22</w:t>
            </w:r>
            <w:bookmarkEnd w:id="9"/>
            <w:bookmarkEnd w:id="10"/>
            <w:bookmarkEnd w:id="11"/>
          </w:p>
        </w:tc>
        <w:tc>
          <w:tcPr>
            <w:tcW w:w="2508" w:type="pct"/>
          </w:tcPr>
          <w:p w:rsidR="004069B5" w:rsidRPr="002E4283" w:rsidRDefault="004069B5" w:rsidP="0097778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LEAF SEPARATING 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MACHINE, T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2E4283">
              <w:rPr>
                <w:rFonts w:ascii="Times New Roman" w:hAnsi="Times New Roman"/>
                <w:sz w:val="20"/>
                <w:szCs w:val="20"/>
                <w:lang w:val="en-US"/>
              </w:rPr>
              <w:t>BACCO PLANT, CUTTING DRUM</w:t>
            </w:r>
          </w:p>
        </w:tc>
      </w:tr>
    </w:tbl>
    <w:p w:rsidR="004069B5" w:rsidRPr="002E4283" w:rsidRDefault="004069B5" w:rsidP="008C5805">
      <w:pPr>
        <w:pStyle w:val="BodyTextIndent"/>
        <w:tabs>
          <w:tab w:val="left" w:pos="1980"/>
        </w:tabs>
        <w:spacing w:after="0"/>
        <w:ind w:firstLine="709"/>
        <w:rPr>
          <w:szCs w:val="24"/>
          <w:lang w:val="en-US"/>
        </w:rPr>
      </w:pPr>
    </w:p>
    <w:p w:rsidR="004069B5" w:rsidRPr="00C610E6" w:rsidRDefault="004069B5" w:rsidP="008C5805">
      <w:pPr>
        <w:pStyle w:val="BodyTextIndent"/>
        <w:tabs>
          <w:tab w:val="left" w:pos="1980"/>
        </w:tabs>
        <w:spacing w:after="0"/>
        <w:ind w:firstLine="709"/>
      </w:pPr>
      <w:r>
        <w:rPr>
          <w:szCs w:val="24"/>
        </w:rPr>
        <w:t>К одной из  наиболее трудоемких</w:t>
      </w:r>
      <w:r w:rsidRPr="00C610E6">
        <w:rPr>
          <w:szCs w:val="24"/>
        </w:rPr>
        <w:t xml:space="preserve"> сельскохозяйственны</w:t>
      </w:r>
      <w:r>
        <w:rPr>
          <w:szCs w:val="24"/>
        </w:rPr>
        <w:t>х</w:t>
      </w:r>
      <w:r w:rsidRPr="00C610E6">
        <w:rPr>
          <w:szCs w:val="24"/>
        </w:rPr>
        <w:t xml:space="preserve"> культур</w:t>
      </w:r>
      <w:r>
        <w:rPr>
          <w:szCs w:val="24"/>
        </w:rPr>
        <w:t xml:space="preserve"> в растениеводстве относится табак</w:t>
      </w:r>
      <w:r w:rsidRPr="00C610E6">
        <w:rPr>
          <w:szCs w:val="24"/>
        </w:rPr>
        <w:t xml:space="preserve">. </w:t>
      </w:r>
      <w:r>
        <w:rPr>
          <w:szCs w:val="24"/>
        </w:rPr>
        <w:t>В настоящие время одной из самых а</w:t>
      </w:r>
      <w:r>
        <w:rPr>
          <w:szCs w:val="24"/>
        </w:rPr>
        <w:t>к</w:t>
      </w:r>
      <w:r>
        <w:rPr>
          <w:szCs w:val="24"/>
        </w:rPr>
        <w:t xml:space="preserve">туальных задач является </w:t>
      </w:r>
      <w:r w:rsidRPr="00C610E6">
        <w:rPr>
          <w:szCs w:val="24"/>
        </w:rPr>
        <w:t xml:space="preserve">механизация </w:t>
      </w:r>
      <w:r>
        <w:rPr>
          <w:szCs w:val="24"/>
        </w:rPr>
        <w:t xml:space="preserve">полистной </w:t>
      </w:r>
      <w:r w:rsidRPr="00C610E6">
        <w:rPr>
          <w:szCs w:val="24"/>
        </w:rPr>
        <w:t xml:space="preserve">уборки табака, </w:t>
      </w:r>
      <w:r>
        <w:rPr>
          <w:szCs w:val="24"/>
        </w:rPr>
        <w:t>которая в свою очередь из всего перечня т</w:t>
      </w:r>
      <w:r w:rsidRPr="00C610E6">
        <w:rPr>
          <w:szCs w:val="24"/>
        </w:rPr>
        <w:t>ехнологических операций в табаководстве</w:t>
      </w:r>
      <w:r>
        <w:rPr>
          <w:szCs w:val="24"/>
        </w:rPr>
        <w:t xml:space="preserve"> является </w:t>
      </w:r>
      <w:r w:rsidRPr="00C610E6">
        <w:rPr>
          <w:szCs w:val="24"/>
        </w:rPr>
        <w:t xml:space="preserve">одной из самых </w:t>
      </w:r>
      <w:r>
        <w:rPr>
          <w:szCs w:val="24"/>
        </w:rPr>
        <w:t>трудозатратных</w:t>
      </w:r>
      <w:r w:rsidRPr="00C610E6">
        <w:rPr>
          <w:szCs w:val="24"/>
        </w:rPr>
        <w:t xml:space="preserve"> </w:t>
      </w:r>
      <w:r>
        <w:rPr>
          <w:szCs w:val="24"/>
        </w:rPr>
        <w:t>[1, 2]</w:t>
      </w:r>
      <w:r w:rsidRPr="00C610E6">
        <w:rPr>
          <w:szCs w:val="24"/>
        </w:rPr>
        <w:t xml:space="preserve">. </w:t>
      </w:r>
      <w:r>
        <w:t xml:space="preserve">Для </w:t>
      </w:r>
      <w:r w:rsidRPr="00C610E6">
        <w:rPr>
          <w:szCs w:val="24"/>
        </w:rPr>
        <w:t>дальнейшего повыш</w:t>
      </w:r>
      <w:r w:rsidRPr="00C610E6">
        <w:rPr>
          <w:szCs w:val="24"/>
        </w:rPr>
        <w:t>е</w:t>
      </w:r>
      <w:r w:rsidRPr="00C610E6">
        <w:rPr>
          <w:szCs w:val="24"/>
        </w:rPr>
        <w:t xml:space="preserve">ния эффективности </w:t>
      </w:r>
      <w:r>
        <w:rPr>
          <w:szCs w:val="24"/>
        </w:rPr>
        <w:t>функционирования</w:t>
      </w:r>
      <w:r w:rsidRPr="00C610E6">
        <w:rPr>
          <w:szCs w:val="24"/>
        </w:rPr>
        <w:t xml:space="preserve"> </w:t>
      </w:r>
      <w:r>
        <w:rPr>
          <w:szCs w:val="24"/>
        </w:rPr>
        <w:t xml:space="preserve">отрасли табаководства </w:t>
      </w:r>
      <w:r w:rsidRPr="00C610E6">
        <w:rPr>
          <w:szCs w:val="24"/>
        </w:rPr>
        <w:t xml:space="preserve">необходимо </w:t>
      </w:r>
      <w:r>
        <w:rPr>
          <w:szCs w:val="24"/>
        </w:rPr>
        <w:t>непрерывно повышать</w:t>
      </w:r>
      <w:r w:rsidRPr="00C610E6">
        <w:rPr>
          <w:szCs w:val="24"/>
        </w:rPr>
        <w:t xml:space="preserve"> рентабельность производства табака</w:t>
      </w:r>
      <w:r>
        <w:t>, что без пр</w:t>
      </w:r>
      <w:r>
        <w:t>и</w:t>
      </w:r>
      <w:r>
        <w:t>менения и развития</w:t>
      </w:r>
      <w:r w:rsidRPr="00C610E6">
        <w:t xml:space="preserve"> машинных технологий</w:t>
      </w:r>
      <w:r>
        <w:t xml:space="preserve"> является не возможным </w:t>
      </w:r>
      <w:r>
        <w:rPr>
          <w:szCs w:val="24"/>
        </w:rPr>
        <w:t>[3]</w:t>
      </w:r>
      <w:r w:rsidRPr="00C610E6">
        <w:t xml:space="preserve">. 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виду </w:t>
      </w:r>
      <w:r w:rsidRPr="00C610E6">
        <w:rPr>
          <w:rFonts w:ascii="Times New Roman" w:hAnsi="Times New Roman"/>
          <w:sz w:val="28"/>
          <w:szCs w:val="28"/>
        </w:rPr>
        <w:t>поярусно</w:t>
      </w:r>
      <w:r>
        <w:rPr>
          <w:rFonts w:ascii="Times New Roman" w:hAnsi="Times New Roman"/>
          <w:sz w:val="28"/>
          <w:szCs w:val="28"/>
        </w:rPr>
        <w:t>го созревания</w:t>
      </w:r>
      <w:r w:rsidRPr="00C610E6">
        <w:rPr>
          <w:rFonts w:ascii="Times New Roman" w:hAnsi="Times New Roman"/>
          <w:sz w:val="28"/>
          <w:szCs w:val="28"/>
        </w:rPr>
        <w:t xml:space="preserve"> листьев </w:t>
      </w:r>
      <w:r>
        <w:rPr>
          <w:rFonts w:ascii="Times New Roman" w:hAnsi="Times New Roman"/>
          <w:sz w:val="28"/>
          <w:szCs w:val="28"/>
        </w:rPr>
        <w:t xml:space="preserve">табака </w:t>
      </w:r>
      <w:r w:rsidRPr="00C610E6">
        <w:rPr>
          <w:rFonts w:ascii="Times New Roman" w:hAnsi="Times New Roman"/>
          <w:sz w:val="28"/>
          <w:szCs w:val="28"/>
        </w:rPr>
        <w:t>на стебле</w:t>
      </w:r>
      <w:r>
        <w:rPr>
          <w:rFonts w:ascii="Times New Roman" w:hAnsi="Times New Roman"/>
          <w:sz w:val="28"/>
          <w:szCs w:val="28"/>
        </w:rPr>
        <w:t>, их, как пр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вило, убира</w:t>
      </w:r>
      <w:bookmarkStart w:id="12" w:name="_GoBack"/>
      <w:bookmarkEnd w:id="12"/>
      <w:r>
        <w:rPr>
          <w:rFonts w:ascii="Times New Roman" w:hAnsi="Times New Roman"/>
          <w:sz w:val="28"/>
          <w:szCs w:val="28"/>
        </w:rPr>
        <w:t xml:space="preserve">ют </w:t>
      </w:r>
      <w:r w:rsidRPr="00C610E6">
        <w:rPr>
          <w:rFonts w:ascii="Times New Roman" w:hAnsi="Times New Roman"/>
          <w:sz w:val="28"/>
          <w:szCs w:val="28"/>
        </w:rPr>
        <w:t xml:space="preserve">в несколько приемов </w:t>
      </w:r>
      <w:r>
        <w:rPr>
          <w:rFonts w:ascii="Times New Roman" w:hAnsi="Times New Roman"/>
          <w:sz w:val="28"/>
          <w:szCs w:val="28"/>
        </w:rPr>
        <w:t xml:space="preserve">или так зеваемых </w:t>
      </w:r>
      <w:r w:rsidRPr="00C610E6">
        <w:rPr>
          <w:rFonts w:ascii="Times New Roman" w:hAnsi="Times New Roman"/>
          <w:sz w:val="28"/>
          <w:szCs w:val="28"/>
        </w:rPr>
        <w:t xml:space="preserve">ломок. </w:t>
      </w:r>
      <w:r>
        <w:rPr>
          <w:rFonts w:ascii="Times New Roman" w:hAnsi="Times New Roman"/>
          <w:sz w:val="28"/>
          <w:szCs w:val="28"/>
        </w:rPr>
        <w:t>В настоящие время</w:t>
      </w:r>
      <w:r w:rsidRPr="00C610E6">
        <w:rPr>
          <w:rFonts w:ascii="Times New Roman" w:hAnsi="Times New Roman"/>
          <w:sz w:val="28"/>
          <w:szCs w:val="28"/>
        </w:rPr>
        <w:t xml:space="preserve"> основн</w:t>
      </w:r>
      <w:r>
        <w:rPr>
          <w:rFonts w:ascii="Times New Roman" w:hAnsi="Times New Roman"/>
          <w:sz w:val="28"/>
          <w:szCs w:val="28"/>
        </w:rPr>
        <w:t>ым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способом</w:t>
      </w:r>
      <w:r w:rsidRPr="00C610E6">
        <w:rPr>
          <w:rFonts w:ascii="Times New Roman" w:hAnsi="Times New Roman"/>
          <w:sz w:val="28"/>
          <w:szCs w:val="28"/>
        </w:rPr>
        <w:t xml:space="preserve"> уборки табака, </w:t>
      </w:r>
      <w:r>
        <w:rPr>
          <w:rFonts w:ascii="Times New Roman" w:hAnsi="Times New Roman"/>
          <w:sz w:val="28"/>
          <w:szCs w:val="28"/>
        </w:rPr>
        <w:t>позволяющим получить</w:t>
      </w:r>
      <w:r w:rsidRPr="00C610E6">
        <w:rPr>
          <w:rFonts w:ascii="Times New Roman" w:hAnsi="Times New Roman"/>
          <w:sz w:val="28"/>
          <w:szCs w:val="28"/>
        </w:rPr>
        <w:t xml:space="preserve"> сырь</w:t>
      </w:r>
      <w:r>
        <w:rPr>
          <w:rFonts w:ascii="Times New Roman" w:hAnsi="Times New Roman"/>
          <w:sz w:val="28"/>
          <w:szCs w:val="28"/>
        </w:rPr>
        <w:t>е</w:t>
      </w:r>
      <w:r w:rsidRPr="00C610E6">
        <w:rPr>
          <w:rFonts w:ascii="Times New Roman" w:hAnsi="Times New Roman"/>
          <w:sz w:val="28"/>
          <w:szCs w:val="28"/>
        </w:rPr>
        <w:t xml:space="preserve"> высокого качества</w:t>
      </w:r>
      <w:r>
        <w:rPr>
          <w:rFonts w:ascii="Times New Roman" w:hAnsi="Times New Roman"/>
          <w:sz w:val="28"/>
          <w:szCs w:val="28"/>
        </w:rPr>
        <w:t xml:space="preserve"> и использовать весь</w:t>
      </w:r>
      <w:r w:rsidRPr="00C610E6">
        <w:rPr>
          <w:rFonts w:ascii="Times New Roman" w:hAnsi="Times New Roman"/>
          <w:sz w:val="28"/>
          <w:szCs w:val="28"/>
        </w:rPr>
        <w:t xml:space="preserve"> урожа</w:t>
      </w:r>
      <w:r>
        <w:rPr>
          <w:rFonts w:ascii="Times New Roman" w:hAnsi="Times New Roman"/>
          <w:sz w:val="28"/>
          <w:szCs w:val="28"/>
        </w:rPr>
        <w:t>й</w:t>
      </w:r>
      <w:r w:rsidRPr="00C610E6">
        <w:rPr>
          <w:rFonts w:ascii="Times New Roman" w:hAnsi="Times New Roman"/>
          <w:sz w:val="28"/>
          <w:szCs w:val="28"/>
        </w:rPr>
        <w:t>, 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C610E6">
        <w:rPr>
          <w:rFonts w:ascii="Times New Roman" w:hAnsi="Times New Roman"/>
          <w:sz w:val="28"/>
          <w:szCs w:val="28"/>
        </w:rPr>
        <w:t>полистная</w:t>
      </w:r>
      <w:r>
        <w:rPr>
          <w:rFonts w:ascii="Times New Roman" w:hAnsi="Times New Roman"/>
          <w:sz w:val="28"/>
          <w:szCs w:val="28"/>
        </w:rPr>
        <w:t xml:space="preserve">, </w:t>
      </w:r>
      <w:r w:rsidRPr="00C610E6">
        <w:rPr>
          <w:rFonts w:ascii="Times New Roman" w:hAnsi="Times New Roman"/>
          <w:sz w:val="28"/>
          <w:szCs w:val="28"/>
        </w:rPr>
        <w:t>по м</w:t>
      </w:r>
      <w:r w:rsidRPr="00C610E6">
        <w:rPr>
          <w:rFonts w:ascii="Times New Roman" w:hAnsi="Times New Roman"/>
          <w:sz w:val="28"/>
          <w:szCs w:val="28"/>
        </w:rPr>
        <w:t>е</w:t>
      </w:r>
      <w:r w:rsidRPr="00C610E6">
        <w:rPr>
          <w:rFonts w:ascii="Times New Roman" w:hAnsi="Times New Roman"/>
          <w:sz w:val="28"/>
          <w:szCs w:val="28"/>
        </w:rPr>
        <w:t>ре созревания листьев</w:t>
      </w:r>
      <w:r>
        <w:rPr>
          <w:rFonts w:ascii="Times New Roman" w:hAnsi="Times New Roman"/>
          <w:sz w:val="28"/>
          <w:szCs w:val="28"/>
        </w:rPr>
        <w:t xml:space="preserve">, </w:t>
      </w:r>
      <w:r w:rsidRPr="00C610E6">
        <w:rPr>
          <w:rFonts w:ascii="Times New Roman" w:hAnsi="Times New Roman"/>
          <w:sz w:val="28"/>
          <w:szCs w:val="28"/>
        </w:rPr>
        <w:t xml:space="preserve">уборка в несколько </w:t>
      </w:r>
      <w:r>
        <w:rPr>
          <w:rFonts w:ascii="Times New Roman" w:hAnsi="Times New Roman"/>
          <w:sz w:val="28"/>
          <w:szCs w:val="28"/>
        </w:rPr>
        <w:t>этапов</w:t>
      </w:r>
      <w:r w:rsidRPr="00C610E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При этом за один этап </w:t>
      </w:r>
      <w:r w:rsidRPr="00C610E6">
        <w:rPr>
          <w:rFonts w:ascii="Times New Roman" w:hAnsi="Times New Roman"/>
          <w:sz w:val="28"/>
          <w:szCs w:val="28"/>
        </w:rPr>
        <w:t xml:space="preserve">с одного растения </w:t>
      </w:r>
      <w:r>
        <w:rPr>
          <w:rFonts w:ascii="Times New Roman" w:hAnsi="Times New Roman"/>
          <w:sz w:val="28"/>
          <w:szCs w:val="28"/>
        </w:rPr>
        <w:t xml:space="preserve">убирается </w:t>
      </w:r>
      <w:r w:rsidRPr="00C610E6">
        <w:rPr>
          <w:rFonts w:ascii="Times New Roman" w:hAnsi="Times New Roman"/>
          <w:sz w:val="28"/>
          <w:szCs w:val="28"/>
        </w:rPr>
        <w:t xml:space="preserve">от 3 до 9 </w:t>
      </w:r>
      <w:r>
        <w:rPr>
          <w:rFonts w:ascii="Times New Roman" w:hAnsi="Times New Roman"/>
          <w:sz w:val="28"/>
          <w:szCs w:val="28"/>
        </w:rPr>
        <w:t>в</w:t>
      </w:r>
      <w:r w:rsidRPr="00C610E6">
        <w:rPr>
          <w:rFonts w:ascii="Times New Roman" w:hAnsi="Times New Roman"/>
          <w:sz w:val="28"/>
          <w:szCs w:val="28"/>
        </w:rPr>
        <w:t xml:space="preserve"> зависи</w:t>
      </w:r>
      <w:r>
        <w:rPr>
          <w:rFonts w:ascii="Times New Roman" w:hAnsi="Times New Roman"/>
          <w:sz w:val="28"/>
          <w:szCs w:val="28"/>
        </w:rPr>
        <w:t>мости</w:t>
      </w:r>
      <w:r w:rsidRPr="00C610E6">
        <w:rPr>
          <w:rFonts w:ascii="Times New Roman" w:hAnsi="Times New Roman"/>
          <w:sz w:val="28"/>
          <w:szCs w:val="28"/>
        </w:rPr>
        <w:t xml:space="preserve"> от их числа на </w:t>
      </w:r>
      <w:r>
        <w:rPr>
          <w:rFonts w:ascii="Times New Roman" w:hAnsi="Times New Roman"/>
          <w:sz w:val="28"/>
          <w:szCs w:val="28"/>
        </w:rPr>
        <w:t xml:space="preserve">стебле, </w:t>
      </w:r>
      <w:r w:rsidRPr="00C610E6">
        <w:rPr>
          <w:rFonts w:ascii="Times New Roman" w:hAnsi="Times New Roman"/>
          <w:sz w:val="28"/>
          <w:szCs w:val="28"/>
        </w:rPr>
        <w:t>номера ломки</w:t>
      </w:r>
      <w:r>
        <w:rPr>
          <w:rFonts w:ascii="Times New Roman" w:hAnsi="Times New Roman"/>
          <w:sz w:val="28"/>
          <w:szCs w:val="28"/>
        </w:rPr>
        <w:t xml:space="preserve"> и сорта растения</w:t>
      </w:r>
      <w:r w:rsidRPr="00C610E6">
        <w:rPr>
          <w:rFonts w:ascii="Times New Roman" w:hAnsi="Times New Roman"/>
          <w:sz w:val="28"/>
          <w:szCs w:val="28"/>
        </w:rPr>
        <w:t>.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табаководстве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механизированная</w:t>
      </w:r>
      <w:r w:rsidRPr="00C610E6">
        <w:rPr>
          <w:rFonts w:ascii="Times New Roman" w:hAnsi="Times New Roman"/>
          <w:sz w:val="28"/>
          <w:szCs w:val="28"/>
        </w:rPr>
        <w:t xml:space="preserve"> уборка листьев табака осущест</w:t>
      </w:r>
      <w:r w:rsidRPr="00C610E6">
        <w:rPr>
          <w:rFonts w:ascii="Times New Roman" w:hAnsi="Times New Roman"/>
          <w:sz w:val="28"/>
          <w:szCs w:val="28"/>
        </w:rPr>
        <w:t>в</w:t>
      </w:r>
      <w:r w:rsidRPr="00C610E6">
        <w:rPr>
          <w:rFonts w:ascii="Times New Roman" w:hAnsi="Times New Roman"/>
          <w:sz w:val="28"/>
          <w:szCs w:val="28"/>
        </w:rPr>
        <w:t xml:space="preserve">ляется в два </w:t>
      </w:r>
      <w:r>
        <w:rPr>
          <w:rFonts w:ascii="Times New Roman" w:hAnsi="Times New Roman"/>
          <w:sz w:val="28"/>
          <w:szCs w:val="28"/>
        </w:rPr>
        <w:t>этапа</w:t>
      </w:r>
      <w:r w:rsidRPr="00C610E6">
        <w:rPr>
          <w:rFonts w:ascii="Times New Roman" w:hAnsi="Times New Roman"/>
          <w:sz w:val="28"/>
          <w:szCs w:val="28"/>
        </w:rPr>
        <w:t xml:space="preserve">: уборка средних  и верхних </w:t>
      </w:r>
      <w:r w:rsidRPr="00785EC6">
        <w:rPr>
          <w:rFonts w:ascii="Times New Roman" w:hAnsi="Times New Roman"/>
          <w:sz w:val="28"/>
          <w:szCs w:val="28"/>
        </w:rPr>
        <w:t>ломок [</w:t>
      </w:r>
      <w:r>
        <w:rPr>
          <w:rFonts w:ascii="Times New Roman" w:hAnsi="Times New Roman"/>
          <w:sz w:val="28"/>
          <w:szCs w:val="28"/>
        </w:rPr>
        <w:t>4, 5</w:t>
      </w:r>
      <w:r w:rsidRPr="00785EC6">
        <w:rPr>
          <w:rFonts w:ascii="Times New Roman" w:hAnsi="Times New Roman"/>
          <w:sz w:val="28"/>
          <w:szCs w:val="28"/>
        </w:rPr>
        <w:t>].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Существенным н</w:t>
      </w:r>
      <w:r w:rsidRPr="00C610E6">
        <w:rPr>
          <w:rFonts w:ascii="Times New Roman" w:hAnsi="Times New Roman"/>
          <w:sz w:val="28"/>
          <w:szCs w:val="28"/>
        </w:rPr>
        <w:t>едостатком существующих табакоуборочных машин является то, что для уборки каждой ломки листьев табака  необходимо устанавливать спец</w:t>
      </w:r>
      <w:r w:rsidRPr="00C610E6">
        <w:rPr>
          <w:rFonts w:ascii="Times New Roman" w:hAnsi="Times New Roman"/>
          <w:sz w:val="28"/>
          <w:szCs w:val="28"/>
        </w:rPr>
        <w:t>и</w:t>
      </w:r>
      <w:r w:rsidRPr="00C610E6">
        <w:rPr>
          <w:rFonts w:ascii="Times New Roman" w:hAnsi="Times New Roman"/>
          <w:sz w:val="28"/>
          <w:szCs w:val="28"/>
        </w:rPr>
        <w:t xml:space="preserve">альные листоотделительные </w:t>
      </w:r>
      <w:r>
        <w:rPr>
          <w:rFonts w:ascii="Times New Roman" w:hAnsi="Times New Roman"/>
          <w:sz w:val="28"/>
          <w:szCs w:val="28"/>
        </w:rPr>
        <w:t>аппараты</w:t>
      </w:r>
      <w:r w:rsidRPr="00C610E6">
        <w:rPr>
          <w:rFonts w:ascii="Times New Roman" w:hAnsi="Times New Roman"/>
          <w:sz w:val="28"/>
          <w:szCs w:val="28"/>
        </w:rPr>
        <w:t xml:space="preserve">. 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sz w:val="28"/>
          <w:szCs w:val="28"/>
        </w:rPr>
        <w:t xml:space="preserve">К настоящему времени разработано </w:t>
      </w:r>
      <w:r>
        <w:rPr>
          <w:rFonts w:ascii="Times New Roman" w:hAnsi="Times New Roman"/>
          <w:sz w:val="28"/>
          <w:szCs w:val="28"/>
        </w:rPr>
        <w:t>ряд</w:t>
      </w:r>
      <w:r w:rsidRPr="00C610E6">
        <w:rPr>
          <w:rFonts w:ascii="Times New Roman" w:hAnsi="Times New Roman"/>
          <w:sz w:val="28"/>
          <w:szCs w:val="28"/>
        </w:rPr>
        <w:t xml:space="preserve"> машин для уборки листьев табака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85EC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6, 7</w:t>
      </w:r>
      <w:r w:rsidRPr="00785EC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Однако </w:t>
      </w:r>
      <w:r w:rsidRPr="00C610E6">
        <w:rPr>
          <w:rFonts w:ascii="Times New Roman" w:hAnsi="Times New Roman"/>
          <w:sz w:val="28"/>
          <w:szCs w:val="28"/>
        </w:rPr>
        <w:t>применяемые листоотделительные аппараты  им</w:t>
      </w:r>
      <w:r>
        <w:rPr>
          <w:rFonts w:ascii="Times New Roman" w:hAnsi="Times New Roman"/>
          <w:sz w:val="28"/>
          <w:szCs w:val="28"/>
        </w:rPr>
        <w:t>еют</w:t>
      </w:r>
      <w:r w:rsidRPr="00C610E6">
        <w:rPr>
          <w:rFonts w:ascii="Times New Roman" w:hAnsi="Times New Roman"/>
          <w:sz w:val="28"/>
          <w:szCs w:val="28"/>
        </w:rPr>
        <w:t xml:space="preserve"> ряд  недостатков, которые не обеспечи</w:t>
      </w:r>
      <w:r>
        <w:rPr>
          <w:rFonts w:ascii="Times New Roman" w:hAnsi="Times New Roman"/>
          <w:sz w:val="28"/>
          <w:szCs w:val="28"/>
        </w:rPr>
        <w:t>вают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заданные </w:t>
      </w:r>
      <w:r w:rsidRPr="00C610E6">
        <w:rPr>
          <w:rFonts w:ascii="Times New Roman" w:hAnsi="Times New Roman"/>
          <w:sz w:val="28"/>
          <w:szCs w:val="28"/>
        </w:rPr>
        <w:t xml:space="preserve">агротехнические требования, предъявляемые к </w:t>
      </w:r>
      <w:r>
        <w:rPr>
          <w:rFonts w:ascii="Times New Roman" w:hAnsi="Times New Roman"/>
          <w:sz w:val="28"/>
          <w:szCs w:val="28"/>
        </w:rPr>
        <w:t xml:space="preserve">технологическому </w:t>
      </w:r>
      <w:r w:rsidRPr="00C610E6">
        <w:rPr>
          <w:rFonts w:ascii="Times New Roman" w:hAnsi="Times New Roman"/>
          <w:sz w:val="28"/>
          <w:szCs w:val="28"/>
        </w:rPr>
        <w:t>процессу уборки табака отечественных сортотипов.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в уборочных</w:t>
      </w:r>
      <w:r w:rsidRPr="00C610E6">
        <w:rPr>
          <w:rFonts w:ascii="Times New Roman" w:hAnsi="Times New Roman"/>
          <w:sz w:val="28"/>
          <w:szCs w:val="28"/>
        </w:rPr>
        <w:t xml:space="preserve"> машин</w:t>
      </w:r>
      <w:r>
        <w:rPr>
          <w:rFonts w:ascii="Times New Roman" w:hAnsi="Times New Roman"/>
          <w:sz w:val="28"/>
          <w:szCs w:val="28"/>
        </w:rPr>
        <w:t>ах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листоотделительных аппар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тов</w:t>
      </w:r>
      <w:r w:rsidRPr="00C610E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работающих</w:t>
      </w:r>
      <w:r w:rsidRPr="00C610E6">
        <w:rPr>
          <w:rFonts w:ascii="Times New Roman" w:hAnsi="Times New Roman"/>
          <w:sz w:val="28"/>
          <w:szCs w:val="28"/>
        </w:rPr>
        <w:t xml:space="preserve"> с применени</w:t>
      </w:r>
      <w:r>
        <w:rPr>
          <w:rFonts w:ascii="Times New Roman" w:hAnsi="Times New Roman"/>
          <w:sz w:val="28"/>
          <w:szCs w:val="28"/>
        </w:rPr>
        <w:t>ем вращающихся барабанчиков</w:t>
      </w:r>
      <w:r w:rsidRPr="00C610E6">
        <w:rPr>
          <w:rFonts w:ascii="Times New Roman" w:hAnsi="Times New Roman"/>
          <w:sz w:val="28"/>
          <w:szCs w:val="28"/>
        </w:rPr>
        <w:t xml:space="preserve"> с </w:t>
      </w:r>
      <w:r>
        <w:rPr>
          <w:rFonts w:ascii="Times New Roman" w:hAnsi="Times New Roman"/>
          <w:sz w:val="28"/>
          <w:szCs w:val="28"/>
        </w:rPr>
        <w:t>заточе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ными режущими кромками</w:t>
      </w:r>
      <w:r w:rsidRPr="00C610E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установленных</w:t>
      </w:r>
      <w:r w:rsidRPr="00C610E6">
        <w:rPr>
          <w:rFonts w:ascii="Times New Roman" w:hAnsi="Times New Roman"/>
          <w:sz w:val="28"/>
          <w:szCs w:val="28"/>
        </w:rPr>
        <w:t xml:space="preserve"> на цепных контурах, а также оснащенн</w:t>
      </w:r>
      <w:r>
        <w:rPr>
          <w:rFonts w:ascii="Times New Roman" w:hAnsi="Times New Roman"/>
          <w:sz w:val="28"/>
          <w:szCs w:val="28"/>
        </w:rPr>
        <w:t>ых</w:t>
      </w:r>
      <w:r w:rsidRPr="00C610E6">
        <w:rPr>
          <w:rFonts w:ascii="Times New Roman" w:hAnsi="Times New Roman"/>
          <w:sz w:val="28"/>
          <w:szCs w:val="28"/>
        </w:rPr>
        <w:t xml:space="preserve"> пневматической системой и удерживающими вальцами, п</w:t>
      </w:r>
      <w:r w:rsidRPr="00C610E6">
        <w:rPr>
          <w:rFonts w:ascii="Times New Roman" w:hAnsi="Times New Roman"/>
          <w:sz w:val="28"/>
          <w:szCs w:val="28"/>
        </w:rPr>
        <w:t>о</w:t>
      </w:r>
      <w:r w:rsidRPr="00C610E6">
        <w:rPr>
          <w:rFonts w:ascii="Times New Roman" w:hAnsi="Times New Roman"/>
          <w:sz w:val="28"/>
          <w:szCs w:val="28"/>
        </w:rPr>
        <w:t>звол</w:t>
      </w:r>
      <w:r>
        <w:rPr>
          <w:rFonts w:ascii="Times New Roman" w:hAnsi="Times New Roman"/>
          <w:sz w:val="28"/>
          <w:szCs w:val="28"/>
        </w:rPr>
        <w:t>яет</w:t>
      </w:r>
      <w:r w:rsidRPr="00C610E6">
        <w:rPr>
          <w:rFonts w:ascii="Times New Roman" w:hAnsi="Times New Roman"/>
          <w:sz w:val="28"/>
          <w:szCs w:val="28"/>
        </w:rPr>
        <w:t xml:space="preserve"> увели</w:t>
      </w:r>
      <w:r>
        <w:rPr>
          <w:rFonts w:ascii="Times New Roman" w:hAnsi="Times New Roman"/>
          <w:sz w:val="28"/>
          <w:szCs w:val="28"/>
        </w:rPr>
        <w:t>чивать</w:t>
      </w:r>
      <w:r w:rsidRPr="00C610E6">
        <w:rPr>
          <w:rFonts w:ascii="Times New Roman" w:hAnsi="Times New Roman"/>
          <w:sz w:val="28"/>
          <w:szCs w:val="28"/>
        </w:rPr>
        <w:t xml:space="preserve"> полноту отделения листьев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C610E6">
        <w:rPr>
          <w:rFonts w:ascii="Times New Roman" w:hAnsi="Times New Roman"/>
          <w:sz w:val="28"/>
          <w:szCs w:val="28"/>
        </w:rPr>
        <w:t>умень</w:t>
      </w:r>
      <w:r>
        <w:rPr>
          <w:rFonts w:ascii="Times New Roman" w:hAnsi="Times New Roman"/>
          <w:sz w:val="28"/>
          <w:szCs w:val="28"/>
        </w:rPr>
        <w:t>шать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повреждение</w:t>
      </w:r>
      <w:r w:rsidRPr="00C610E6">
        <w:rPr>
          <w:rFonts w:ascii="Times New Roman" w:hAnsi="Times New Roman"/>
          <w:sz w:val="28"/>
          <w:szCs w:val="28"/>
        </w:rPr>
        <w:t xml:space="preserve"> листовой пластинки</w:t>
      </w:r>
      <w:r>
        <w:rPr>
          <w:rFonts w:ascii="Times New Roman" w:hAnsi="Times New Roman"/>
          <w:sz w:val="28"/>
          <w:szCs w:val="28"/>
        </w:rPr>
        <w:t xml:space="preserve"> табака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за счет</w:t>
      </w:r>
      <w:r w:rsidRPr="00C610E6">
        <w:rPr>
          <w:rFonts w:ascii="Times New Roman" w:hAnsi="Times New Roman"/>
          <w:sz w:val="28"/>
          <w:szCs w:val="28"/>
        </w:rPr>
        <w:t xml:space="preserve"> быстрого выноса ли</w:t>
      </w:r>
      <w:r>
        <w:rPr>
          <w:rFonts w:ascii="Times New Roman" w:hAnsi="Times New Roman"/>
          <w:sz w:val="28"/>
          <w:szCs w:val="28"/>
        </w:rPr>
        <w:t>стьев из листоотд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лительной зоны</w:t>
      </w:r>
      <w:r w:rsidRPr="00C610E6">
        <w:rPr>
          <w:rFonts w:ascii="Times New Roman" w:hAnsi="Times New Roman"/>
          <w:sz w:val="28"/>
          <w:szCs w:val="28"/>
        </w:rPr>
        <w:t xml:space="preserve">.  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sz w:val="28"/>
          <w:szCs w:val="28"/>
        </w:rPr>
        <w:t xml:space="preserve">Аппарат для отделения листьев табака </w:t>
      </w:r>
      <w:r w:rsidRPr="00785EC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8, 9</w:t>
      </w:r>
      <w:r w:rsidRPr="00785EC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</w:t>
      </w:r>
      <w:r w:rsidRPr="00C610E6">
        <w:rPr>
          <w:rFonts w:ascii="Times New Roman" w:hAnsi="Times New Roman"/>
          <w:sz w:val="28"/>
          <w:szCs w:val="28"/>
        </w:rPr>
        <w:t xml:space="preserve">(рисунок 1) </w:t>
      </w:r>
      <w:r>
        <w:rPr>
          <w:rFonts w:ascii="Times New Roman" w:hAnsi="Times New Roman"/>
          <w:sz w:val="28"/>
          <w:szCs w:val="28"/>
        </w:rPr>
        <w:t>включает в себя</w:t>
      </w:r>
      <w:r w:rsidRPr="00C610E6">
        <w:rPr>
          <w:rFonts w:ascii="Times New Roman" w:hAnsi="Times New Roman"/>
          <w:sz w:val="28"/>
          <w:szCs w:val="28"/>
        </w:rPr>
        <w:t xml:space="preserve"> два несущих </w:t>
      </w:r>
      <w:r>
        <w:rPr>
          <w:rFonts w:ascii="Times New Roman" w:hAnsi="Times New Roman"/>
          <w:sz w:val="28"/>
          <w:szCs w:val="28"/>
        </w:rPr>
        <w:t xml:space="preserve">цепных контура 1 </w:t>
      </w:r>
      <w:r w:rsidRPr="00C610E6">
        <w:rPr>
          <w:rFonts w:ascii="Times New Roman" w:hAnsi="Times New Roman"/>
          <w:sz w:val="28"/>
          <w:szCs w:val="28"/>
        </w:rPr>
        <w:t>бесконечн</w:t>
      </w:r>
      <w:r>
        <w:rPr>
          <w:rFonts w:ascii="Times New Roman" w:hAnsi="Times New Roman"/>
          <w:sz w:val="28"/>
          <w:szCs w:val="28"/>
        </w:rPr>
        <w:t>ого типа, с барабанчиками</w:t>
      </w:r>
      <w:r w:rsidRPr="00C610E6">
        <w:rPr>
          <w:rFonts w:ascii="Times New Roman" w:hAnsi="Times New Roman"/>
          <w:sz w:val="28"/>
          <w:szCs w:val="28"/>
        </w:rPr>
        <w:t xml:space="preserve"> 2, имеющими </w:t>
      </w:r>
      <w:r>
        <w:rPr>
          <w:rFonts w:ascii="Times New Roman" w:hAnsi="Times New Roman"/>
          <w:sz w:val="28"/>
          <w:szCs w:val="28"/>
        </w:rPr>
        <w:t>заточенные лезвия (режущие кромки)</w:t>
      </w:r>
      <w:r w:rsidRPr="00C610E6">
        <w:rPr>
          <w:rFonts w:ascii="Times New Roman" w:hAnsi="Times New Roman"/>
          <w:sz w:val="28"/>
          <w:szCs w:val="28"/>
        </w:rPr>
        <w:t xml:space="preserve"> и установленны</w:t>
      </w:r>
      <w:r>
        <w:rPr>
          <w:rFonts w:ascii="Times New Roman" w:hAnsi="Times New Roman"/>
          <w:sz w:val="28"/>
          <w:szCs w:val="28"/>
        </w:rPr>
        <w:t>е</w:t>
      </w:r>
      <w:r w:rsidRPr="00C610E6">
        <w:rPr>
          <w:rFonts w:ascii="Times New Roman" w:hAnsi="Times New Roman"/>
          <w:sz w:val="28"/>
          <w:szCs w:val="28"/>
        </w:rPr>
        <w:t xml:space="preserve"> в по</w:t>
      </w:r>
      <w:r w:rsidRPr="00C610E6">
        <w:rPr>
          <w:rFonts w:ascii="Times New Roman" w:hAnsi="Times New Roman"/>
          <w:sz w:val="28"/>
          <w:szCs w:val="28"/>
        </w:rPr>
        <w:t>д</w:t>
      </w:r>
      <w:r w:rsidRPr="00C610E6">
        <w:rPr>
          <w:rFonts w:ascii="Times New Roman" w:hAnsi="Times New Roman"/>
          <w:sz w:val="28"/>
          <w:szCs w:val="28"/>
        </w:rPr>
        <w:t>шипниковых опорах 4,смонтированных на пальцах 5, а так же</w:t>
      </w:r>
      <w:r w:rsidRPr="00A33B6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для вращ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 барабанчиков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звездочки 6 </w:t>
      </w:r>
      <w:r w:rsidRPr="00C610E6">
        <w:rPr>
          <w:rFonts w:ascii="Times New Roman" w:hAnsi="Times New Roman"/>
          <w:sz w:val="28"/>
          <w:szCs w:val="28"/>
        </w:rPr>
        <w:t>и дополнительные цепные контуры 7. Апп</w:t>
      </w:r>
      <w:r w:rsidRPr="00C610E6">
        <w:rPr>
          <w:rFonts w:ascii="Times New Roman" w:hAnsi="Times New Roman"/>
          <w:sz w:val="28"/>
          <w:szCs w:val="28"/>
        </w:rPr>
        <w:t>а</w:t>
      </w:r>
      <w:r w:rsidRPr="00C610E6">
        <w:rPr>
          <w:rFonts w:ascii="Times New Roman" w:hAnsi="Times New Roman"/>
          <w:sz w:val="28"/>
          <w:szCs w:val="28"/>
        </w:rPr>
        <w:t>рат ос</w:t>
      </w:r>
      <w:r>
        <w:rPr>
          <w:rFonts w:ascii="Times New Roman" w:hAnsi="Times New Roman"/>
          <w:sz w:val="28"/>
          <w:szCs w:val="28"/>
        </w:rPr>
        <w:t>нащается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двумя</w:t>
      </w:r>
      <w:r w:rsidRPr="00C610E6">
        <w:rPr>
          <w:rFonts w:ascii="Times New Roman" w:hAnsi="Times New Roman"/>
          <w:sz w:val="28"/>
          <w:szCs w:val="28"/>
        </w:rPr>
        <w:t xml:space="preserve"> вальц</w:t>
      </w:r>
      <w:r>
        <w:rPr>
          <w:rFonts w:ascii="Times New Roman" w:hAnsi="Times New Roman"/>
          <w:sz w:val="28"/>
          <w:szCs w:val="28"/>
        </w:rPr>
        <w:t>ами</w:t>
      </w:r>
      <w:r w:rsidRPr="00C610E6">
        <w:rPr>
          <w:rFonts w:ascii="Times New Roman" w:hAnsi="Times New Roman"/>
          <w:sz w:val="28"/>
          <w:szCs w:val="28"/>
        </w:rPr>
        <w:t xml:space="preserve"> 8, установленны</w:t>
      </w:r>
      <w:r>
        <w:rPr>
          <w:rFonts w:ascii="Times New Roman" w:hAnsi="Times New Roman"/>
          <w:sz w:val="28"/>
          <w:szCs w:val="28"/>
        </w:rPr>
        <w:t>х</w:t>
      </w:r>
      <w:r w:rsidRPr="00C610E6">
        <w:rPr>
          <w:rFonts w:ascii="Times New Roman" w:hAnsi="Times New Roman"/>
          <w:sz w:val="28"/>
          <w:szCs w:val="28"/>
        </w:rPr>
        <w:t xml:space="preserve"> под углом  относительно </w:t>
      </w:r>
      <w:r>
        <w:rPr>
          <w:rFonts w:ascii="Times New Roman" w:hAnsi="Times New Roman"/>
          <w:sz w:val="28"/>
          <w:szCs w:val="28"/>
        </w:rPr>
        <w:t xml:space="preserve"> горизонта</w:t>
      </w:r>
      <w:r w:rsidRPr="00C610E6">
        <w:rPr>
          <w:rFonts w:ascii="Times New Roman" w:hAnsi="Times New Roman"/>
          <w:sz w:val="28"/>
          <w:szCs w:val="28"/>
        </w:rPr>
        <w:t xml:space="preserve"> и друг </w:t>
      </w:r>
      <w:r>
        <w:rPr>
          <w:rFonts w:ascii="Times New Roman" w:hAnsi="Times New Roman"/>
          <w:sz w:val="28"/>
          <w:szCs w:val="28"/>
        </w:rPr>
        <w:t xml:space="preserve">к </w:t>
      </w:r>
      <w:r w:rsidRPr="00C610E6">
        <w:rPr>
          <w:rFonts w:ascii="Times New Roman" w:hAnsi="Times New Roman"/>
          <w:sz w:val="28"/>
          <w:szCs w:val="28"/>
        </w:rPr>
        <w:t>друг</w:t>
      </w:r>
      <w:r>
        <w:rPr>
          <w:rFonts w:ascii="Times New Roman" w:hAnsi="Times New Roman"/>
          <w:sz w:val="28"/>
          <w:szCs w:val="28"/>
        </w:rPr>
        <w:t>а</w:t>
      </w:r>
      <w:r w:rsidRPr="00C610E6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 xml:space="preserve">имеющими вращения </w:t>
      </w:r>
      <w:r w:rsidRPr="00C610E6">
        <w:rPr>
          <w:rFonts w:ascii="Times New Roman" w:hAnsi="Times New Roman"/>
          <w:sz w:val="28"/>
          <w:szCs w:val="28"/>
        </w:rPr>
        <w:t xml:space="preserve">друг навстречу другу. </w:t>
      </w:r>
      <w:r>
        <w:rPr>
          <w:rFonts w:ascii="Times New Roman" w:hAnsi="Times New Roman"/>
          <w:sz w:val="28"/>
          <w:szCs w:val="28"/>
        </w:rPr>
        <w:t>На к</w:t>
      </w:r>
      <w:r w:rsidRPr="00C610E6">
        <w:rPr>
          <w:rFonts w:ascii="Times New Roman" w:hAnsi="Times New Roman"/>
          <w:sz w:val="28"/>
          <w:szCs w:val="28"/>
        </w:rPr>
        <w:t>ажд</w:t>
      </w:r>
      <w:r>
        <w:rPr>
          <w:rFonts w:ascii="Times New Roman" w:hAnsi="Times New Roman"/>
          <w:sz w:val="28"/>
          <w:szCs w:val="28"/>
        </w:rPr>
        <w:t>ом</w:t>
      </w:r>
      <w:r w:rsidRPr="00C610E6">
        <w:rPr>
          <w:rFonts w:ascii="Times New Roman" w:hAnsi="Times New Roman"/>
          <w:sz w:val="28"/>
          <w:szCs w:val="28"/>
        </w:rPr>
        <w:t xml:space="preserve"> ва</w:t>
      </w:r>
      <w:r>
        <w:rPr>
          <w:rFonts w:ascii="Times New Roman" w:hAnsi="Times New Roman"/>
          <w:sz w:val="28"/>
          <w:szCs w:val="28"/>
        </w:rPr>
        <w:t>ль</w:t>
      </w:r>
      <w:r w:rsidRPr="00C610E6">
        <w:rPr>
          <w:rFonts w:ascii="Times New Roman" w:hAnsi="Times New Roman"/>
          <w:sz w:val="28"/>
          <w:szCs w:val="28"/>
        </w:rPr>
        <w:t>ц</w:t>
      </w:r>
      <w:r>
        <w:rPr>
          <w:rFonts w:ascii="Times New Roman" w:hAnsi="Times New Roman"/>
          <w:sz w:val="28"/>
          <w:szCs w:val="28"/>
        </w:rPr>
        <w:t>е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выполнена</w:t>
      </w:r>
      <w:r w:rsidRPr="00C610E6">
        <w:rPr>
          <w:rFonts w:ascii="Times New Roman" w:hAnsi="Times New Roman"/>
          <w:sz w:val="28"/>
          <w:szCs w:val="28"/>
        </w:rPr>
        <w:t xml:space="preserve"> винтов</w:t>
      </w:r>
      <w:r>
        <w:rPr>
          <w:rFonts w:ascii="Times New Roman" w:hAnsi="Times New Roman"/>
          <w:sz w:val="28"/>
          <w:szCs w:val="28"/>
        </w:rPr>
        <w:t>ая</w:t>
      </w:r>
      <w:r w:rsidRPr="00C610E6">
        <w:rPr>
          <w:rFonts w:ascii="Times New Roman" w:hAnsi="Times New Roman"/>
          <w:sz w:val="28"/>
          <w:szCs w:val="28"/>
        </w:rPr>
        <w:t xml:space="preserve"> поверхность 9. </w:t>
      </w:r>
      <w:r>
        <w:rPr>
          <w:rFonts w:ascii="Times New Roman" w:hAnsi="Times New Roman"/>
          <w:sz w:val="28"/>
          <w:szCs w:val="28"/>
        </w:rPr>
        <w:t>В листоотделител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ной зоне б</w:t>
      </w:r>
      <w:r w:rsidRPr="00C610E6">
        <w:rPr>
          <w:rFonts w:ascii="Times New Roman" w:hAnsi="Times New Roman"/>
          <w:sz w:val="28"/>
          <w:szCs w:val="28"/>
        </w:rPr>
        <w:t xml:space="preserve">арабаны образуют ячейки 10. Над аппаратом </w:t>
      </w:r>
      <w:r>
        <w:rPr>
          <w:rFonts w:ascii="Times New Roman" w:hAnsi="Times New Roman"/>
          <w:sz w:val="28"/>
          <w:szCs w:val="28"/>
        </w:rPr>
        <w:t>установлена</w:t>
      </w:r>
      <w:r w:rsidRPr="00C610E6">
        <w:rPr>
          <w:rFonts w:ascii="Times New Roman" w:hAnsi="Times New Roman"/>
          <w:sz w:val="28"/>
          <w:szCs w:val="28"/>
        </w:rPr>
        <w:t xml:space="preserve"> пневмат</w:t>
      </w:r>
      <w:r w:rsidRPr="00C610E6">
        <w:rPr>
          <w:rFonts w:ascii="Times New Roman" w:hAnsi="Times New Roman"/>
          <w:sz w:val="28"/>
          <w:szCs w:val="28"/>
        </w:rPr>
        <w:t>и</w:t>
      </w:r>
      <w:r w:rsidRPr="00C610E6">
        <w:rPr>
          <w:rFonts w:ascii="Times New Roman" w:hAnsi="Times New Roman"/>
          <w:sz w:val="28"/>
          <w:szCs w:val="28"/>
        </w:rPr>
        <w:t xml:space="preserve">ческая система, </w:t>
      </w:r>
      <w:r>
        <w:rPr>
          <w:rFonts w:ascii="Times New Roman" w:hAnsi="Times New Roman"/>
          <w:sz w:val="28"/>
          <w:szCs w:val="28"/>
        </w:rPr>
        <w:t xml:space="preserve">включающая в себя </w:t>
      </w:r>
      <w:r w:rsidRPr="00C610E6">
        <w:rPr>
          <w:rFonts w:ascii="Times New Roman" w:hAnsi="Times New Roman"/>
          <w:sz w:val="28"/>
          <w:szCs w:val="28"/>
        </w:rPr>
        <w:t>нагнетающ</w:t>
      </w:r>
      <w:r>
        <w:rPr>
          <w:rFonts w:ascii="Times New Roman" w:hAnsi="Times New Roman"/>
          <w:sz w:val="28"/>
          <w:szCs w:val="28"/>
        </w:rPr>
        <w:t>ий</w:t>
      </w:r>
      <w:r w:rsidRPr="00C610E6">
        <w:rPr>
          <w:rFonts w:ascii="Times New Roman" w:hAnsi="Times New Roman"/>
          <w:sz w:val="28"/>
          <w:szCs w:val="28"/>
        </w:rPr>
        <w:t xml:space="preserve"> вентилятор и пар</w:t>
      </w:r>
      <w:r>
        <w:rPr>
          <w:rFonts w:ascii="Times New Roman" w:hAnsi="Times New Roman"/>
          <w:sz w:val="28"/>
          <w:szCs w:val="28"/>
        </w:rPr>
        <w:t>у</w:t>
      </w:r>
      <w:r w:rsidRPr="00C610E6">
        <w:rPr>
          <w:rFonts w:ascii="Times New Roman" w:hAnsi="Times New Roman"/>
          <w:sz w:val="28"/>
          <w:szCs w:val="28"/>
        </w:rPr>
        <w:t xml:space="preserve"> во</w:t>
      </w:r>
      <w:r w:rsidRPr="00C610E6">
        <w:rPr>
          <w:rFonts w:ascii="Times New Roman" w:hAnsi="Times New Roman"/>
          <w:sz w:val="28"/>
          <w:szCs w:val="28"/>
        </w:rPr>
        <w:t>з</w:t>
      </w:r>
      <w:r w:rsidRPr="00C610E6">
        <w:rPr>
          <w:rFonts w:ascii="Times New Roman" w:hAnsi="Times New Roman"/>
          <w:sz w:val="28"/>
          <w:szCs w:val="28"/>
        </w:rPr>
        <w:t xml:space="preserve">духоводов с соплами 11. </w:t>
      </w:r>
    </w:p>
    <w:p w:rsidR="004069B5" w:rsidRPr="00C610E6" w:rsidRDefault="004069B5" w:rsidP="00E103B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F74E0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0" o:spid="_x0000_i1025" type="#_x0000_t75" alt="Чертеж.jpg" style="width:375pt;height:237.75pt;visibility:visible">
            <v:imagedata r:id="rId7" o:title="" croptop="3210f" cropbottom="10214f" cropleft="4668f" cropright="4397f"/>
          </v:shape>
        </w:pict>
      </w:r>
    </w:p>
    <w:p w:rsidR="004069B5" w:rsidRPr="00C610E6" w:rsidRDefault="004069B5" w:rsidP="00E103B2">
      <w:pPr>
        <w:spacing w:after="12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C610E6">
        <w:rPr>
          <w:rFonts w:ascii="Times New Roman" w:hAnsi="Times New Roman"/>
          <w:sz w:val="24"/>
          <w:szCs w:val="24"/>
        </w:rPr>
        <w:t>Рисунок 1 –</w:t>
      </w:r>
      <w:r>
        <w:rPr>
          <w:rFonts w:ascii="Times New Roman" w:hAnsi="Times New Roman"/>
          <w:sz w:val="24"/>
          <w:szCs w:val="24"/>
        </w:rPr>
        <w:t>А</w:t>
      </w:r>
      <w:r w:rsidRPr="00C610E6">
        <w:rPr>
          <w:rFonts w:ascii="Times New Roman" w:hAnsi="Times New Roman"/>
          <w:sz w:val="24"/>
          <w:szCs w:val="24"/>
        </w:rPr>
        <w:t>ппарат для отделе</w:t>
      </w:r>
      <w:r>
        <w:rPr>
          <w:rFonts w:ascii="Times New Roman" w:hAnsi="Times New Roman"/>
          <w:sz w:val="24"/>
          <w:szCs w:val="24"/>
        </w:rPr>
        <w:t>ния листьев табака</w:t>
      </w:r>
    </w:p>
    <w:p w:rsidR="004069B5" w:rsidRPr="00C610E6" w:rsidRDefault="004069B5" w:rsidP="00E103B2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C610E6">
        <w:rPr>
          <w:rFonts w:ascii="Times New Roman" w:hAnsi="Times New Roman"/>
          <w:i/>
          <w:sz w:val="24"/>
          <w:szCs w:val="24"/>
        </w:rPr>
        <w:t>1</w:t>
      </w:r>
      <w:r w:rsidRPr="00C610E6">
        <w:rPr>
          <w:rFonts w:ascii="Times New Roman" w:hAnsi="Times New Roman"/>
          <w:sz w:val="24"/>
          <w:szCs w:val="24"/>
        </w:rPr>
        <w:t xml:space="preserve"> – цепной контур; </w:t>
      </w:r>
      <w:r w:rsidRPr="00C610E6">
        <w:rPr>
          <w:rFonts w:ascii="Times New Roman" w:hAnsi="Times New Roman"/>
          <w:i/>
          <w:sz w:val="24"/>
          <w:szCs w:val="24"/>
        </w:rPr>
        <w:t>2</w:t>
      </w:r>
      <w:r w:rsidRPr="00C610E6">
        <w:rPr>
          <w:rFonts w:ascii="Times New Roman" w:hAnsi="Times New Roman"/>
          <w:sz w:val="24"/>
          <w:szCs w:val="24"/>
        </w:rPr>
        <w:t xml:space="preserve"> – бараба</w:t>
      </w:r>
      <w:r>
        <w:rPr>
          <w:rFonts w:ascii="Times New Roman" w:hAnsi="Times New Roman"/>
          <w:sz w:val="24"/>
          <w:szCs w:val="24"/>
        </w:rPr>
        <w:t>нчик</w:t>
      </w:r>
      <w:r w:rsidRPr="00C610E6">
        <w:rPr>
          <w:rFonts w:ascii="Times New Roman" w:hAnsi="Times New Roman"/>
          <w:sz w:val="24"/>
          <w:szCs w:val="24"/>
        </w:rPr>
        <w:t xml:space="preserve">; </w:t>
      </w:r>
      <w:r w:rsidRPr="00C610E6">
        <w:rPr>
          <w:rFonts w:ascii="Times New Roman" w:hAnsi="Times New Roman"/>
          <w:i/>
          <w:sz w:val="24"/>
          <w:szCs w:val="24"/>
        </w:rPr>
        <w:t>3</w:t>
      </w:r>
      <w:r w:rsidRPr="00C610E6">
        <w:rPr>
          <w:rFonts w:ascii="Times New Roman" w:hAnsi="Times New Roman"/>
          <w:sz w:val="24"/>
          <w:szCs w:val="24"/>
        </w:rPr>
        <w:t xml:space="preserve"> – режущая кромка барабан</w:t>
      </w:r>
      <w:r>
        <w:rPr>
          <w:rFonts w:ascii="Times New Roman" w:hAnsi="Times New Roman"/>
          <w:sz w:val="24"/>
          <w:szCs w:val="24"/>
        </w:rPr>
        <w:t>чика</w:t>
      </w:r>
      <w:r w:rsidRPr="00C610E6">
        <w:rPr>
          <w:rFonts w:ascii="Times New Roman" w:hAnsi="Times New Roman"/>
          <w:sz w:val="24"/>
          <w:szCs w:val="24"/>
        </w:rPr>
        <w:t xml:space="preserve">; </w:t>
      </w:r>
      <w:r w:rsidRPr="00C610E6">
        <w:rPr>
          <w:rFonts w:ascii="Times New Roman" w:hAnsi="Times New Roman"/>
          <w:i/>
          <w:sz w:val="24"/>
          <w:szCs w:val="24"/>
        </w:rPr>
        <w:t>4</w:t>
      </w:r>
      <w:r w:rsidRPr="00C610E6">
        <w:rPr>
          <w:rFonts w:ascii="Times New Roman" w:hAnsi="Times New Roman"/>
          <w:sz w:val="24"/>
          <w:szCs w:val="24"/>
        </w:rPr>
        <w:t xml:space="preserve"> - по</w:t>
      </w:r>
      <w:r w:rsidRPr="00C610E6">
        <w:rPr>
          <w:rFonts w:ascii="Times New Roman" w:hAnsi="Times New Roman"/>
          <w:sz w:val="24"/>
          <w:szCs w:val="24"/>
        </w:rPr>
        <w:t>д</w:t>
      </w:r>
      <w:r w:rsidRPr="00C610E6">
        <w:rPr>
          <w:rFonts w:ascii="Times New Roman" w:hAnsi="Times New Roman"/>
          <w:sz w:val="24"/>
          <w:szCs w:val="24"/>
        </w:rPr>
        <w:t xml:space="preserve">шипниковая опора; </w:t>
      </w:r>
      <w:r w:rsidRPr="00C610E6">
        <w:rPr>
          <w:rFonts w:ascii="Times New Roman" w:hAnsi="Times New Roman"/>
          <w:i/>
          <w:sz w:val="24"/>
          <w:szCs w:val="24"/>
        </w:rPr>
        <w:t>5</w:t>
      </w:r>
      <w:r w:rsidRPr="00C610E6">
        <w:rPr>
          <w:rFonts w:ascii="Times New Roman" w:hAnsi="Times New Roman"/>
          <w:sz w:val="24"/>
          <w:szCs w:val="24"/>
        </w:rPr>
        <w:t xml:space="preserve"> – палец; </w:t>
      </w:r>
      <w:r w:rsidRPr="00C610E6">
        <w:rPr>
          <w:rFonts w:ascii="Times New Roman" w:hAnsi="Times New Roman"/>
          <w:i/>
          <w:sz w:val="24"/>
          <w:szCs w:val="24"/>
        </w:rPr>
        <w:t>6</w:t>
      </w:r>
      <w:r w:rsidRPr="00C610E6">
        <w:rPr>
          <w:rFonts w:ascii="Times New Roman" w:hAnsi="Times New Roman"/>
          <w:sz w:val="24"/>
          <w:szCs w:val="24"/>
        </w:rPr>
        <w:t xml:space="preserve"> – звездочка; </w:t>
      </w:r>
      <w:r w:rsidRPr="00C610E6">
        <w:rPr>
          <w:rFonts w:ascii="Times New Roman" w:hAnsi="Times New Roman"/>
          <w:i/>
          <w:sz w:val="24"/>
          <w:szCs w:val="24"/>
        </w:rPr>
        <w:t>7</w:t>
      </w:r>
      <w:r w:rsidRPr="00C610E6">
        <w:rPr>
          <w:rFonts w:ascii="Times New Roman" w:hAnsi="Times New Roman"/>
          <w:sz w:val="24"/>
          <w:szCs w:val="24"/>
        </w:rPr>
        <w:t xml:space="preserve"> – дополнительный цепной контур; 8 – валец; </w:t>
      </w:r>
      <w:r w:rsidRPr="00C610E6">
        <w:rPr>
          <w:rFonts w:ascii="Times New Roman" w:hAnsi="Times New Roman"/>
          <w:i/>
          <w:sz w:val="24"/>
          <w:szCs w:val="24"/>
        </w:rPr>
        <w:t>9</w:t>
      </w:r>
      <w:r w:rsidRPr="00C610E6">
        <w:rPr>
          <w:rFonts w:ascii="Times New Roman" w:hAnsi="Times New Roman"/>
          <w:sz w:val="24"/>
          <w:szCs w:val="24"/>
        </w:rPr>
        <w:t xml:space="preserve"> – винтовая поверхность вальца; </w:t>
      </w:r>
      <w:r w:rsidRPr="00C610E6">
        <w:rPr>
          <w:rFonts w:ascii="Times New Roman" w:hAnsi="Times New Roman"/>
          <w:i/>
          <w:sz w:val="24"/>
          <w:szCs w:val="24"/>
        </w:rPr>
        <w:t>10</w:t>
      </w:r>
      <w:r w:rsidRPr="00C610E6">
        <w:rPr>
          <w:rFonts w:ascii="Times New Roman" w:hAnsi="Times New Roman"/>
          <w:sz w:val="24"/>
          <w:szCs w:val="24"/>
        </w:rPr>
        <w:t xml:space="preserve"> – листоотделяющая ячейка; </w:t>
      </w:r>
      <w:r w:rsidRPr="00C610E6">
        <w:rPr>
          <w:rFonts w:ascii="Times New Roman" w:hAnsi="Times New Roman"/>
          <w:i/>
          <w:sz w:val="24"/>
          <w:szCs w:val="24"/>
        </w:rPr>
        <w:t>11</w:t>
      </w:r>
      <w:r w:rsidRPr="00C610E6">
        <w:rPr>
          <w:rFonts w:ascii="Times New Roman" w:hAnsi="Times New Roman"/>
          <w:sz w:val="24"/>
          <w:szCs w:val="24"/>
        </w:rPr>
        <w:t xml:space="preserve"> – воздуховод с соплами.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sz w:val="28"/>
          <w:szCs w:val="28"/>
        </w:rPr>
        <w:t xml:space="preserve">Сопла </w:t>
      </w:r>
      <w:r>
        <w:rPr>
          <w:rFonts w:ascii="Times New Roman" w:hAnsi="Times New Roman"/>
          <w:sz w:val="28"/>
          <w:szCs w:val="28"/>
        </w:rPr>
        <w:t>устанавливаются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воздуховодах </w:t>
      </w:r>
      <w:r w:rsidRPr="00C610E6">
        <w:rPr>
          <w:rFonts w:ascii="Times New Roman" w:hAnsi="Times New Roman"/>
          <w:sz w:val="28"/>
          <w:szCs w:val="28"/>
        </w:rPr>
        <w:t xml:space="preserve">вдоль продольной оси </w:t>
      </w:r>
      <w:r>
        <w:rPr>
          <w:rFonts w:ascii="Times New Roman" w:hAnsi="Times New Roman"/>
          <w:sz w:val="28"/>
          <w:szCs w:val="28"/>
        </w:rPr>
        <w:t>апп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рата и </w:t>
      </w:r>
      <w:r w:rsidRPr="00C610E6">
        <w:rPr>
          <w:rFonts w:ascii="Times New Roman" w:hAnsi="Times New Roman"/>
          <w:sz w:val="28"/>
          <w:szCs w:val="28"/>
        </w:rPr>
        <w:t>под углом к нему</w:t>
      </w:r>
      <w:r>
        <w:rPr>
          <w:rFonts w:ascii="Times New Roman" w:hAnsi="Times New Roman"/>
          <w:sz w:val="28"/>
          <w:szCs w:val="28"/>
        </w:rPr>
        <w:t>.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</w:t>
      </w:r>
      <w:r w:rsidRPr="00C610E6">
        <w:rPr>
          <w:rFonts w:ascii="Times New Roman" w:hAnsi="Times New Roman"/>
          <w:sz w:val="28"/>
          <w:szCs w:val="28"/>
        </w:rPr>
        <w:t xml:space="preserve">ерез </w:t>
      </w:r>
      <w:r>
        <w:rPr>
          <w:rFonts w:ascii="Times New Roman" w:hAnsi="Times New Roman"/>
          <w:sz w:val="28"/>
          <w:szCs w:val="28"/>
        </w:rPr>
        <w:t>сопла</w:t>
      </w:r>
      <w:r w:rsidRPr="00C610E6">
        <w:rPr>
          <w:rFonts w:ascii="Times New Roman" w:hAnsi="Times New Roman"/>
          <w:sz w:val="28"/>
          <w:szCs w:val="28"/>
        </w:rPr>
        <w:t xml:space="preserve"> воздушный поток направляется на </w:t>
      </w:r>
      <w:r>
        <w:rPr>
          <w:rFonts w:ascii="Times New Roman" w:hAnsi="Times New Roman"/>
          <w:sz w:val="28"/>
          <w:szCs w:val="28"/>
        </w:rPr>
        <w:t>листья табака, непосредственно</w:t>
      </w:r>
      <w:r w:rsidRPr="00C610E6">
        <w:rPr>
          <w:rFonts w:ascii="Times New Roman" w:hAnsi="Times New Roman"/>
          <w:sz w:val="28"/>
          <w:szCs w:val="28"/>
        </w:rPr>
        <w:t xml:space="preserve"> к центру </w:t>
      </w:r>
      <w:r>
        <w:rPr>
          <w:rFonts w:ascii="Times New Roman" w:hAnsi="Times New Roman"/>
          <w:sz w:val="28"/>
          <w:szCs w:val="28"/>
        </w:rPr>
        <w:t xml:space="preserve">его тяжести, что позволяет </w:t>
      </w:r>
      <w:r w:rsidRPr="00C610E6">
        <w:rPr>
          <w:rFonts w:ascii="Times New Roman" w:hAnsi="Times New Roman"/>
          <w:sz w:val="28"/>
          <w:szCs w:val="28"/>
        </w:rPr>
        <w:t>ор</w:t>
      </w:r>
      <w:r w:rsidRPr="00C610E6">
        <w:rPr>
          <w:rFonts w:ascii="Times New Roman" w:hAnsi="Times New Roman"/>
          <w:sz w:val="28"/>
          <w:szCs w:val="28"/>
        </w:rPr>
        <w:t>и</w:t>
      </w:r>
      <w:r w:rsidRPr="00C610E6">
        <w:rPr>
          <w:rFonts w:ascii="Times New Roman" w:hAnsi="Times New Roman"/>
          <w:sz w:val="28"/>
          <w:szCs w:val="28"/>
        </w:rPr>
        <w:t>ент</w:t>
      </w:r>
      <w:r>
        <w:rPr>
          <w:rFonts w:ascii="Times New Roman" w:hAnsi="Times New Roman"/>
          <w:sz w:val="28"/>
          <w:szCs w:val="28"/>
        </w:rPr>
        <w:t xml:space="preserve">ировать </w:t>
      </w:r>
      <w:r w:rsidRPr="00C610E6">
        <w:rPr>
          <w:rFonts w:ascii="Times New Roman" w:hAnsi="Times New Roman"/>
          <w:sz w:val="28"/>
          <w:szCs w:val="28"/>
        </w:rPr>
        <w:t xml:space="preserve">их в горизонтальное положение и </w:t>
      </w:r>
      <w:r>
        <w:rPr>
          <w:rFonts w:ascii="Times New Roman" w:hAnsi="Times New Roman"/>
          <w:sz w:val="28"/>
          <w:szCs w:val="28"/>
        </w:rPr>
        <w:t>прижимать</w:t>
      </w:r>
      <w:r w:rsidRPr="00C610E6">
        <w:rPr>
          <w:rFonts w:ascii="Times New Roman" w:hAnsi="Times New Roman"/>
          <w:sz w:val="28"/>
          <w:szCs w:val="28"/>
        </w:rPr>
        <w:t xml:space="preserve"> к режущим </w:t>
      </w:r>
      <w:r>
        <w:rPr>
          <w:rFonts w:ascii="Times New Roman" w:hAnsi="Times New Roman"/>
          <w:sz w:val="28"/>
          <w:szCs w:val="28"/>
        </w:rPr>
        <w:t>кро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кам барабанчиков.</w:t>
      </w:r>
      <w:r w:rsidRPr="00C610E6">
        <w:rPr>
          <w:rFonts w:ascii="Times New Roman" w:hAnsi="Times New Roman"/>
          <w:sz w:val="28"/>
          <w:szCs w:val="28"/>
        </w:rPr>
        <w:t xml:space="preserve"> </w:t>
      </w:r>
    </w:p>
    <w:p w:rsidR="004069B5" w:rsidRPr="00C610E6" w:rsidRDefault="004069B5" w:rsidP="00E103B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C610E6">
        <w:rPr>
          <w:rFonts w:ascii="Times New Roman" w:hAnsi="Times New Roman"/>
          <w:sz w:val="28"/>
          <w:szCs w:val="28"/>
        </w:rPr>
        <w:t xml:space="preserve">ппарат для отделения листьев работает следующим образом. При </w:t>
      </w:r>
      <w:r>
        <w:rPr>
          <w:rFonts w:ascii="Times New Roman" w:hAnsi="Times New Roman"/>
          <w:sz w:val="28"/>
          <w:szCs w:val="28"/>
        </w:rPr>
        <w:t xml:space="preserve">его </w:t>
      </w:r>
      <w:r w:rsidRPr="00C610E6">
        <w:rPr>
          <w:rFonts w:ascii="Times New Roman" w:hAnsi="Times New Roman"/>
          <w:sz w:val="28"/>
          <w:szCs w:val="28"/>
        </w:rPr>
        <w:t>движении вдоль ряд</w:t>
      </w:r>
      <w:r>
        <w:rPr>
          <w:rFonts w:ascii="Times New Roman" w:hAnsi="Times New Roman"/>
          <w:sz w:val="28"/>
          <w:szCs w:val="28"/>
        </w:rPr>
        <w:t>а</w:t>
      </w:r>
      <w:r w:rsidRPr="00C610E6">
        <w:rPr>
          <w:rFonts w:ascii="Times New Roman" w:hAnsi="Times New Roman"/>
          <w:sz w:val="28"/>
          <w:szCs w:val="28"/>
        </w:rPr>
        <w:t xml:space="preserve">, стебель попадает в рабочее русло, образованное </w:t>
      </w:r>
      <w:r>
        <w:rPr>
          <w:rFonts w:ascii="Times New Roman" w:hAnsi="Times New Roman"/>
          <w:sz w:val="28"/>
          <w:szCs w:val="28"/>
        </w:rPr>
        <w:t>двумя</w:t>
      </w:r>
      <w:r w:rsidRPr="00C610E6">
        <w:rPr>
          <w:rFonts w:ascii="Times New Roman" w:hAnsi="Times New Roman"/>
          <w:sz w:val="28"/>
          <w:szCs w:val="28"/>
        </w:rPr>
        <w:t xml:space="preserve"> вальц</w:t>
      </w:r>
      <w:r>
        <w:rPr>
          <w:rFonts w:ascii="Times New Roman" w:hAnsi="Times New Roman"/>
          <w:sz w:val="28"/>
          <w:szCs w:val="28"/>
        </w:rPr>
        <w:t>ами</w:t>
      </w:r>
      <w:r w:rsidRPr="00C610E6">
        <w:rPr>
          <w:rFonts w:ascii="Times New Roman" w:hAnsi="Times New Roman"/>
          <w:sz w:val="28"/>
          <w:szCs w:val="28"/>
        </w:rPr>
        <w:t xml:space="preserve"> 8 и винтовой </w:t>
      </w:r>
      <w:r>
        <w:rPr>
          <w:rFonts w:ascii="Times New Roman" w:hAnsi="Times New Roman"/>
          <w:sz w:val="28"/>
          <w:szCs w:val="28"/>
        </w:rPr>
        <w:t>навивкой</w:t>
      </w:r>
      <w:r w:rsidRPr="00C610E6">
        <w:rPr>
          <w:rFonts w:ascii="Times New Roman" w:hAnsi="Times New Roman"/>
          <w:sz w:val="28"/>
          <w:szCs w:val="28"/>
        </w:rPr>
        <w:t xml:space="preserve"> 9. За счет вращения вальцов ст</w:t>
      </w:r>
      <w:r w:rsidRPr="00C610E6">
        <w:rPr>
          <w:rFonts w:ascii="Times New Roman" w:hAnsi="Times New Roman"/>
          <w:sz w:val="28"/>
          <w:szCs w:val="28"/>
        </w:rPr>
        <w:t>е</w:t>
      </w:r>
      <w:r w:rsidRPr="00C610E6">
        <w:rPr>
          <w:rFonts w:ascii="Times New Roman" w:hAnsi="Times New Roman"/>
          <w:sz w:val="28"/>
          <w:szCs w:val="28"/>
        </w:rPr>
        <w:t xml:space="preserve">бель </w:t>
      </w:r>
      <w:r>
        <w:rPr>
          <w:rFonts w:ascii="Times New Roman" w:hAnsi="Times New Roman"/>
          <w:sz w:val="28"/>
          <w:szCs w:val="28"/>
        </w:rPr>
        <w:t xml:space="preserve">табака </w:t>
      </w:r>
      <w:r w:rsidRPr="00C610E6">
        <w:rPr>
          <w:rFonts w:ascii="Times New Roman" w:hAnsi="Times New Roman"/>
          <w:sz w:val="28"/>
          <w:szCs w:val="28"/>
        </w:rPr>
        <w:t>ориентируется и охватывается ячейкой 10. При этом воздух</w:t>
      </w:r>
      <w:r w:rsidRPr="00C610E6">
        <w:rPr>
          <w:rFonts w:ascii="Times New Roman" w:hAnsi="Times New Roman"/>
          <w:sz w:val="28"/>
          <w:szCs w:val="28"/>
        </w:rPr>
        <w:t>о</w:t>
      </w:r>
      <w:r w:rsidRPr="00C610E6">
        <w:rPr>
          <w:rFonts w:ascii="Times New Roman" w:hAnsi="Times New Roman"/>
          <w:sz w:val="28"/>
          <w:szCs w:val="28"/>
        </w:rPr>
        <w:t xml:space="preserve">воды </w:t>
      </w:r>
      <w:r>
        <w:rPr>
          <w:rFonts w:ascii="Times New Roman" w:hAnsi="Times New Roman"/>
          <w:sz w:val="28"/>
          <w:szCs w:val="28"/>
        </w:rPr>
        <w:t>через</w:t>
      </w:r>
      <w:r w:rsidRPr="00C610E6">
        <w:rPr>
          <w:rFonts w:ascii="Times New Roman" w:hAnsi="Times New Roman"/>
          <w:sz w:val="28"/>
          <w:szCs w:val="28"/>
        </w:rPr>
        <w:t xml:space="preserve"> сопла 11 направляют </w:t>
      </w:r>
      <w:r>
        <w:rPr>
          <w:rFonts w:ascii="Times New Roman" w:hAnsi="Times New Roman"/>
          <w:sz w:val="28"/>
          <w:szCs w:val="28"/>
        </w:rPr>
        <w:t>поток</w:t>
      </w:r>
      <w:r w:rsidRPr="00C610E6">
        <w:rPr>
          <w:rFonts w:ascii="Times New Roman" w:hAnsi="Times New Roman"/>
          <w:sz w:val="28"/>
          <w:szCs w:val="28"/>
        </w:rPr>
        <w:t xml:space="preserve"> воздуха от вен</w:t>
      </w:r>
      <w:r>
        <w:rPr>
          <w:rFonts w:ascii="Times New Roman" w:hAnsi="Times New Roman"/>
          <w:sz w:val="28"/>
          <w:szCs w:val="28"/>
        </w:rPr>
        <w:t xml:space="preserve">тилятора </w:t>
      </w:r>
      <w:r w:rsidRPr="00C610E6">
        <w:rPr>
          <w:rFonts w:ascii="Times New Roman" w:hAnsi="Times New Roman"/>
          <w:sz w:val="28"/>
          <w:szCs w:val="28"/>
        </w:rPr>
        <w:t>на пласти</w:t>
      </w:r>
      <w:r w:rsidRPr="00C610E6">
        <w:rPr>
          <w:rFonts w:ascii="Times New Roman" w:hAnsi="Times New Roman"/>
          <w:sz w:val="28"/>
          <w:szCs w:val="28"/>
        </w:rPr>
        <w:t>н</w:t>
      </w:r>
      <w:r w:rsidRPr="00C610E6">
        <w:rPr>
          <w:rFonts w:ascii="Times New Roman" w:hAnsi="Times New Roman"/>
          <w:sz w:val="28"/>
          <w:szCs w:val="28"/>
        </w:rPr>
        <w:t xml:space="preserve">ки отделяемых листьев, </w:t>
      </w:r>
      <w:r>
        <w:rPr>
          <w:rFonts w:ascii="Times New Roman" w:hAnsi="Times New Roman"/>
          <w:sz w:val="28"/>
          <w:szCs w:val="28"/>
        </w:rPr>
        <w:t xml:space="preserve">тем самым </w:t>
      </w:r>
      <w:r w:rsidRPr="00C610E6">
        <w:rPr>
          <w:rFonts w:ascii="Times New Roman" w:hAnsi="Times New Roman"/>
          <w:sz w:val="28"/>
          <w:szCs w:val="28"/>
        </w:rPr>
        <w:t xml:space="preserve">прижимая их </w:t>
      </w:r>
      <w:r>
        <w:rPr>
          <w:rFonts w:ascii="Times New Roman" w:hAnsi="Times New Roman"/>
          <w:sz w:val="28"/>
          <w:szCs w:val="28"/>
        </w:rPr>
        <w:t>к режущим кромкам 3 б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рабанчиков 2</w:t>
      </w:r>
      <w:r w:rsidRPr="00C610E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Р</w:t>
      </w:r>
      <w:r w:rsidRPr="00C610E6">
        <w:rPr>
          <w:rFonts w:ascii="Times New Roman" w:hAnsi="Times New Roman"/>
          <w:sz w:val="28"/>
          <w:szCs w:val="28"/>
        </w:rPr>
        <w:t>ежущими кромкам</w:t>
      </w:r>
      <w:r>
        <w:rPr>
          <w:rFonts w:ascii="Times New Roman" w:hAnsi="Times New Roman"/>
          <w:sz w:val="28"/>
          <w:szCs w:val="28"/>
        </w:rPr>
        <w:t>и 4 вращающихся барабанчиков</w:t>
      </w:r>
      <w:r w:rsidRPr="00C610E6">
        <w:rPr>
          <w:rFonts w:ascii="Times New Roman" w:hAnsi="Times New Roman"/>
          <w:sz w:val="28"/>
          <w:szCs w:val="28"/>
        </w:rPr>
        <w:t xml:space="preserve"> 3</w:t>
      </w:r>
      <w:r>
        <w:rPr>
          <w:rFonts w:ascii="Times New Roman" w:hAnsi="Times New Roman"/>
          <w:sz w:val="28"/>
          <w:szCs w:val="28"/>
        </w:rPr>
        <w:t xml:space="preserve"> </w:t>
      </w:r>
      <w:r w:rsidRPr="00C610E6">
        <w:rPr>
          <w:rFonts w:ascii="Times New Roman" w:hAnsi="Times New Roman"/>
          <w:sz w:val="28"/>
          <w:szCs w:val="28"/>
        </w:rPr>
        <w:t>пр</w:t>
      </w:r>
      <w:r w:rsidRPr="00C610E6">
        <w:rPr>
          <w:rFonts w:ascii="Times New Roman" w:hAnsi="Times New Roman"/>
          <w:sz w:val="28"/>
          <w:szCs w:val="28"/>
        </w:rPr>
        <w:t>о</w:t>
      </w:r>
      <w:r w:rsidRPr="00C610E6">
        <w:rPr>
          <w:rFonts w:ascii="Times New Roman" w:hAnsi="Times New Roman"/>
          <w:sz w:val="28"/>
          <w:szCs w:val="28"/>
        </w:rPr>
        <w:t xml:space="preserve">изводится </w:t>
      </w:r>
      <w:r>
        <w:rPr>
          <w:rFonts w:ascii="Times New Roman" w:hAnsi="Times New Roman"/>
          <w:sz w:val="28"/>
          <w:szCs w:val="28"/>
        </w:rPr>
        <w:t>о</w:t>
      </w:r>
      <w:r w:rsidRPr="00C610E6">
        <w:rPr>
          <w:rFonts w:ascii="Times New Roman" w:hAnsi="Times New Roman"/>
          <w:sz w:val="28"/>
          <w:szCs w:val="28"/>
        </w:rPr>
        <w:t xml:space="preserve">тделение листьев, образующих в рабочей зоне </w:t>
      </w:r>
      <w:r>
        <w:rPr>
          <w:rFonts w:ascii="Times New Roman" w:hAnsi="Times New Roman"/>
          <w:sz w:val="28"/>
          <w:szCs w:val="28"/>
        </w:rPr>
        <w:t>ячейки</w:t>
      </w:r>
      <w:r w:rsidRPr="00C610E6">
        <w:rPr>
          <w:rFonts w:ascii="Times New Roman" w:hAnsi="Times New Roman"/>
          <w:sz w:val="28"/>
          <w:szCs w:val="28"/>
        </w:rPr>
        <w:t xml:space="preserve">, которые перемещаются вдоль стебля </w:t>
      </w:r>
      <w:r>
        <w:rPr>
          <w:rFonts w:ascii="Times New Roman" w:hAnsi="Times New Roman"/>
          <w:sz w:val="28"/>
          <w:szCs w:val="28"/>
        </w:rPr>
        <w:t>табака</w:t>
      </w:r>
      <w:r w:rsidRPr="00C610E6">
        <w:rPr>
          <w:rFonts w:ascii="Times New Roman" w:hAnsi="Times New Roman"/>
          <w:sz w:val="28"/>
          <w:szCs w:val="28"/>
        </w:rPr>
        <w:t xml:space="preserve"> за счет </w:t>
      </w:r>
      <w:r>
        <w:rPr>
          <w:rFonts w:ascii="Times New Roman" w:hAnsi="Times New Roman"/>
          <w:sz w:val="28"/>
          <w:szCs w:val="28"/>
        </w:rPr>
        <w:t>установки</w:t>
      </w:r>
      <w:r w:rsidRPr="00C610E6">
        <w:rPr>
          <w:rFonts w:ascii="Times New Roman" w:hAnsi="Times New Roman"/>
          <w:sz w:val="28"/>
          <w:szCs w:val="28"/>
        </w:rPr>
        <w:t xml:space="preserve"> аппарата вперед. 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ориентации стебля необходима взаимосвязь скорости движения, частоты вращения и угла наклона вальцов, угол подъема навивки и другие параметры [10]. При этом, конечно, необходимым условием является дв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жения комбайна вдоль рядка, т. е. сохранение курсовой устойчивости </w:t>
      </w:r>
      <w:r w:rsidRPr="00785EC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11, 12, 13</w:t>
      </w:r>
      <w:r w:rsidRPr="00785EC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 Такое сочетание факторов позволит соблюдать заданную технол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гическую эффективность и надежность технологического процесса, а как следствие и экономическую эффективность </w:t>
      </w:r>
      <w:r w:rsidRPr="00785EC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14, 15, 16, 17</w:t>
      </w:r>
      <w:r w:rsidRPr="00785EC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Согласно конструктивно-технологической схеме на рисунке 1, отд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ление листа от стебля табака производится режущими барабанчиками,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торые движутся по замкнутому цепному контуру со скоростью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р.а.</w:t>
      </w:r>
      <w:r>
        <w:rPr>
          <w:rFonts w:ascii="Times New Roman" w:hAnsi="Times New Roman"/>
          <w:sz w:val="28"/>
          <w:szCs w:val="28"/>
        </w:rPr>
        <w:t>, при этом имеют осевое вращение ω</w:t>
      </w:r>
      <w:r w:rsidRPr="002978DD">
        <w:rPr>
          <w:rFonts w:ascii="Times New Roman" w:hAnsi="Times New Roman"/>
          <w:i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 за счет дополнительного контура. Одн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временно и этим происходит движение машины вдоль рядка со скоростью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 w:rsidRPr="00C610E6">
        <w:rPr>
          <w:rFonts w:ascii="Times New Roman" w:hAnsi="Times New Roman"/>
          <w:i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>, что также приносит составляющие в силу резания кромки лезвия бар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банчика. Для качественного среза листа табака необходимо провести ан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лиз взаимодействия режущего барабанчика и листа табака, что позволит в дальнейшем определить усилие резание </w:t>
      </w:r>
      <w:r w:rsidRPr="002978DD">
        <w:rPr>
          <w:rFonts w:ascii="Times New Roman" w:hAnsi="Times New Roman"/>
          <w:i/>
          <w:sz w:val="28"/>
          <w:szCs w:val="28"/>
          <w:lang w:val="en-US"/>
        </w:rPr>
        <w:t>R</w:t>
      </w:r>
      <w:r w:rsidRPr="002978DD">
        <w:rPr>
          <w:rFonts w:ascii="Times New Roman" w:hAnsi="Times New Roman"/>
          <w:i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>, поскольку это позволит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делить силу противорежущей части (силу воздушного потока </w:t>
      </w:r>
      <w:r w:rsidRPr="00A01FB0">
        <w:rPr>
          <w:rFonts w:ascii="Times New Roman" w:hAnsi="Times New Roman"/>
          <w:i/>
          <w:sz w:val="28"/>
          <w:szCs w:val="28"/>
          <w:lang w:val="en-US"/>
        </w:rPr>
        <w:t>F</w:t>
      </w:r>
      <w:r>
        <w:rPr>
          <w:rFonts w:ascii="Times New Roman" w:hAnsi="Times New Roman"/>
          <w:i/>
          <w:sz w:val="28"/>
          <w:szCs w:val="28"/>
          <w:vertAlign w:val="subscript"/>
        </w:rPr>
        <w:t>дав</w:t>
      </w:r>
      <w:r w:rsidRPr="002978D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для удержания листа).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взаимодействия режущего барабанчика с листом табака на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 xml:space="preserve">нем с составления траектории движения произвольной точки </w:t>
      </w:r>
      <w:r w:rsidRPr="002978DD">
        <w:rPr>
          <w:rFonts w:ascii="Times New Roman" w:hAnsi="Times New Roman"/>
          <w:i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кромки лезвия барабанчика за произвольный период времени </w:t>
      </w:r>
      <w:r w:rsidRPr="00500F82">
        <w:rPr>
          <w:rFonts w:ascii="Times New Roman" w:hAnsi="Times New Roman"/>
          <w:i/>
          <w:sz w:val="28"/>
          <w:szCs w:val="28"/>
          <w:lang w:val="en-US"/>
        </w:rPr>
        <w:t>t</w:t>
      </w:r>
      <w:r>
        <w:rPr>
          <w:rFonts w:ascii="Times New Roman" w:hAnsi="Times New Roman"/>
          <w:sz w:val="28"/>
          <w:szCs w:val="28"/>
        </w:rPr>
        <w:t>. Для возьмем си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тему координат как показано на рисунке 2.</w:t>
      </w:r>
    </w:p>
    <w:p w:rsidR="004069B5" w:rsidRPr="00C610E6" w:rsidRDefault="004069B5" w:rsidP="00DD47D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F74E0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" o:spid="_x0000_i1026" type="#_x0000_t75" alt="Схема взаимодействия стебля табака с барабанчиком-2.jpg" style="width:6in;height:364.5pt;visibility:visible">
            <v:imagedata r:id="rId8" o:title="" croptop="6535f" cropbottom="26491f" cropleft="7258f" cropright="8084f"/>
          </v:shape>
        </w:pict>
      </w:r>
    </w:p>
    <w:p w:rsidR="004069B5" w:rsidRPr="00C610E6" w:rsidRDefault="004069B5" w:rsidP="00DD47D5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C610E6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2</w:t>
      </w:r>
      <w:r w:rsidRPr="00C610E6">
        <w:rPr>
          <w:rFonts w:ascii="Times New Roman" w:hAnsi="Times New Roman"/>
          <w:sz w:val="24"/>
          <w:szCs w:val="24"/>
        </w:rPr>
        <w:t xml:space="preserve"> –Схема </w:t>
      </w:r>
      <w:r>
        <w:rPr>
          <w:rFonts w:ascii="Times New Roman" w:hAnsi="Times New Roman"/>
          <w:sz w:val="24"/>
          <w:szCs w:val="24"/>
        </w:rPr>
        <w:t>траектории движения</w:t>
      </w:r>
      <w:r w:rsidRPr="00C610E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кромки лезвия режущего барабанчика</w:t>
      </w:r>
      <w:r w:rsidRPr="00C610E6">
        <w:rPr>
          <w:rFonts w:ascii="Times New Roman" w:hAnsi="Times New Roman"/>
          <w:sz w:val="24"/>
          <w:szCs w:val="24"/>
        </w:rPr>
        <w:t xml:space="preserve"> листоотделительного аппарата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Pr="00C610E6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sz w:val="28"/>
          <w:szCs w:val="28"/>
        </w:rPr>
        <w:t xml:space="preserve">Тогда движения точки </w:t>
      </w:r>
      <w:r>
        <w:rPr>
          <w:rFonts w:ascii="Times New Roman" w:hAnsi="Times New Roman"/>
          <w:i/>
          <w:sz w:val="28"/>
          <w:szCs w:val="28"/>
        </w:rPr>
        <w:t>В</w:t>
      </w:r>
      <w:r w:rsidRPr="00C610E6">
        <w:rPr>
          <w:rFonts w:ascii="Times New Roman" w:hAnsi="Times New Roman"/>
          <w:sz w:val="28"/>
          <w:szCs w:val="28"/>
        </w:rPr>
        <w:t xml:space="preserve"> описывается уравнениями:</w:t>
      </w:r>
    </w:p>
    <w:p w:rsidR="004069B5" w:rsidRPr="00C610E6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Pr="00C610E6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667400">
        <w:rPr>
          <w:rFonts w:ascii="Times New Roman" w:hAnsi="Times New Roman"/>
          <w:position w:val="-52"/>
          <w:sz w:val="28"/>
          <w:szCs w:val="28"/>
          <w:shd w:val="clear" w:color="auto" w:fill="FFFFFF"/>
        </w:rPr>
        <w:object w:dxaOrig="4420" w:dyaOrig="1160">
          <v:shape id="_x0000_i1027" type="#_x0000_t75" style="width:219pt;height:59.25pt" o:ole="">
            <v:imagedata r:id="rId9" o:title=""/>
          </v:shape>
          <o:OLEObject Type="Embed" ProgID="Equation.DSMT4" ShapeID="_x0000_i1027" DrawAspect="Content" ObjectID="_1549715365" r:id="rId10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    (1)</w:t>
      </w:r>
    </w:p>
    <w:p w:rsidR="004069B5" w:rsidRPr="00C610E6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069B5" w:rsidRPr="00C610E6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sz w:val="28"/>
          <w:szCs w:val="28"/>
        </w:rPr>
        <w:t xml:space="preserve">где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под</w:t>
      </w:r>
      <w:r w:rsidRPr="00C610E6">
        <w:rPr>
          <w:rFonts w:ascii="Times New Roman" w:hAnsi="Times New Roman"/>
          <w:sz w:val="28"/>
          <w:szCs w:val="28"/>
        </w:rPr>
        <w:t xml:space="preserve"> – скорость </w:t>
      </w:r>
      <w:r>
        <w:rPr>
          <w:rFonts w:ascii="Times New Roman" w:hAnsi="Times New Roman"/>
          <w:sz w:val="28"/>
          <w:szCs w:val="28"/>
        </w:rPr>
        <w:t xml:space="preserve">подачи стебля табака в зону листоотделения, которая равна скорости движения машины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под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= 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 w:rsidRPr="00C610E6">
        <w:rPr>
          <w:rFonts w:ascii="Times New Roman" w:hAnsi="Times New Roman"/>
          <w:i/>
          <w:sz w:val="28"/>
          <w:szCs w:val="28"/>
          <w:vertAlign w:val="subscript"/>
        </w:rPr>
        <w:t>м</w:t>
      </w:r>
      <w:r w:rsidRPr="00C610E6">
        <w:rPr>
          <w:rFonts w:ascii="Times New Roman" w:hAnsi="Times New Roman"/>
          <w:sz w:val="28"/>
          <w:szCs w:val="28"/>
        </w:rPr>
        <w:t>, м/с;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р.а.</w:t>
      </w:r>
      <w:r>
        <w:rPr>
          <w:rFonts w:ascii="Times New Roman" w:hAnsi="Times New Roman"/>
          <w:sz w:val="28"/>
          <w:szCs w:val="28"/>
        </w:rPr>
        <w:t xml:space="preserve"> – скорость перемещения барабанчиков по цепному контуру, м/с;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610E6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   </w:t>
      </w:r>
      <w:r w:rsidRPr="00C610E6">
        <w:rPr>
          <w:rFonts w:ascii="Times New Roman" w:hAnsi="Times New Roman"/>
          <w:i/>
          <w:sz w:val="28"/>
          <w:szCs w:val="28"/>
        </w:rPr>
        <w:t xml:space="preserve">   α</w:t>
      </w:r>
      <w:r>
        <w:rPr>
          <w:rFonts w:ascii="Times New Roman" w:hAnsi="Times New Roman"/>
          <w:i/>
          <w:sz w:val="28"/>
          <w:szCs w:val="28"/>
          <w:vertAlign w:val="subscript"/>
        </w:rPr>
        <w:t>б</w:t>
      </w:r>
      <w:r w:rsidRPr="00C610E6">
        <w:rPr>
          <w:rFonts w:ascii="Times New Roman" w:hAnsi="Times New Roman"/>
          <w:sz w:val="28"/>
          <w:szCs w:val="28"/>
        </w:rPr>
        <w:t xml:space="preserve"> – угол установки </w:t>
      </w:r>
      <w:r>
        <w:rPr>
          <w:rFonts w:ascii="Times New Roman" w:hAnsi="Times New Roman"/>
          <w:sz w:val="28"/>
          <w:szCs w:val="28"/>
        </w:rPr>
        <w:t>барабанчиков</w:t>
      </w:r>
      <w:r w:rsidRPr="00C610E6">
        <w:rPr>
          <w:rFonts w:ascii="Times New Roman" w:hAnsi="Times New Roman"/>
          <w:sz w:val="28"/>
          <w:szCs w:val="28"/>
        </w:rPr>
        <w:t xml:space="preserve"> к поверхности земли, град;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</w:t>
      </w:r>
      <w:r w:rsidRPr="00500F82">
        <w:rPr>
          <w:rFonts w:ascii="Times New Roman" w:hAnsi="Times New Roman"/>
          <w:i/>
          <w:sz w:val="28"/>
          <w:szCs w:val="28"/>
          <w:lang w:val="en-US"/>
        </w:rPr>
        <w:t>R</w:t>
      </w:r>
      <w:r w:rsidRPr="00500F82">
        <w:rPr>
          <w:rFonts w:ascii="Times New Roman" w:hAnsi="Times New Roman"/>
          <w:i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 – радиус режущей кромки барабанчика, м;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</w:t>
      </w:r>
      <w:r w:rsidRPr="00C610E6">
        <w:rPr>
          <w:rFonts w:ascii="Times New Roman" w:hAnsi="Times New Roman"/>
          <w:i/>
          <w:sz w:val="28"/>
          <w:szCs w:val="28"/>
        </w:rPr>
        <w:t>ω</w:t>
      </w:r>
      <w:r>
        <w:rPr>
          <w:rFonts w:ascii="Times New Roman" w:hAnsi="Times New Roman"/>
          <w:i/>
          <w:sz w:val="28"/>
          <w:szCs w:val="28"/>
          <w:vertAlign w:val="subscript"/>
        </w:rPr>
        <w:t>б</w:t>
      </w:r>
      <w:r w:rsidRPr="00C610E6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угловая скорость </w:t>
      </w:r>
      <w:r w:rsidRPr="00C610E6">
        <w:rPr>
          <w:rFonts w:ascii="Times New Roman" w:hAnsi="Times New Roman"/>
          <w:sz w:val="28"/>
          <w:szCs w:val="28"/>
        </w:rPr>
        <w:t xml:space="preserve">вращения </w:t>
      </w:r>
      <w:r>
        <w:rPr>
          <w:rFonts w:ascii="Times New Roman" w:hAnsi="Times New Roman"/>
          <w:sz w:val="28"/>
          <w:szCs w:val="28"/>
        </w:rPr>
        <w:t>барабанчика</w:t>
      </w:r>
      <w:r w:rsidRPr="00C610E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рад/</w:t>
      </w:r>
      <w:r w:rsidRPr="00C610E6">
        <w:rPr>
          <w:rFonts w:ascii="Times New Roman" w:hAnsi="Times New Roman"/>
          <w:sz w:val="28"/>
          <w:szCs w:val="28"/>
        </w:rPr>
        <w:t>с:</w:t>
      </w:r>
    </w:p>
    <w:p w:rsidR="004069B5" w:rsidRPr="00C610E6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</w:t>
      </w:r>
      <w:r w:rsidRPr="00C610E6">
        <w:rPr>
          <w:rFonts w:ascii="Times New Roman" w:hAnsi="Times New Roman"/>
          <w:i/>
          <w:sz w:val="28"/>
          <w:szCs w:val="28"/>
        </w:rPr>
        <w:t>γ</w:t>
      </w:r>
      <w:r>
        <w:rPr>
          <w:rFonts w:ascii="Times New Roman" w:hAnsi="Times New Roman"/>
          <w:i/>
          <w:sz w:val="28"/>
          <w:szCs w:val="28"/>
          <w:vertAlign w:val="subscript"/>
        </w:rPr>
        <w:t>б</w:t>
      </w:r>
      <w:r w:rsidRPr="00C610E6">
        <w:rPr>
          <w:rFonts w:ascii="Times New Roman" w:hAnsi="Times New Roman"/>
          <w:sz w:val="28"/>
          <w:szCs w:val="28"/>
        </w:rPr>
        <w:t xml:space="preserve"> – угол установки </w:t>
      </w:r>
      <w:r>
        <w:rPr>
          <w:rFonts w:ascii="Times New Roman" w:hAnsi="Times New Roman"/>
          <w:sz w:val="28"/>
          <w:szCs w:val="28"/>
        </w:rPr>
        <w:t>барабанчиков</w:t>
      </w:r>
      <w:r w:rsidRPr="00C610E6">
        <w:rPr>
          <w:rFonts w:ascii="Times New Roman" w:hAnsi="Times New Roman"/>
          <w:sz w:val="28"/>
          <w:szCs w:val="28"/>
        </w:rPr>
        <w:t xml:space="preserve"> друг к д</w:t>
      </w:r>
      <w:r>
        <w:rPr>
          <w:rFonts w:ascii="Times New Roman" w:hAnsi="Times New Roman"/>
          <w:sz w:val="28"/>
          <w:szCs w:val="28"/>
        </w:rPr>
        <w:t>р</w:t>
      </w:r>
      <w:r w:rsidRPr="00C610E6">
        <w:rPr>
          <w:rFonts w:ascii="Times New Roman" w:hAnsi="Times New Roman"/>
          <w:sz w:val="28"/>
          <w:szCs w:val="28"/>
        </w:rPr>
        <w:t>угу, град;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</w:t>
      </w:r>
      <w:r w:rsidRPr="00C610E6">
        <w:rPr>
          <w:rFonts w:ascii="Times New Roman" w:hAnsi="Times New Roman"/>
          <w:i/>
          <w:sz w:val="28"/>
          <w:szCs w:val="28"/>
        </w:rPr>
        <w:t xml:space="preserve">     Н</w:t>
      </w:r>
      <w:r>
        <w:rPr>
          <w:rFonts w:ascii="Times New Roman" w:hAnsi="Times New Roman"/>
          <w:i/>
          <w:sz w:val="28"/>
          <w:szCs w:val="28"/>
          <w:vertAlign w:val="subscript"/>
        </w:rPr>
        <w:t>б</w:t>
      </w:r>
      <w:r w:rsidRPr="00C610E6">
        <w:rPr>
          <w:rFonts w:ascii="Times New Roman" w:hAnsi="Times New Roman"/>
          <w:sz w:val="28"/>
          <w:szCs w:val="28"/>
        </w:rPr>
        <w:t xml:space="preserve"> – высота установки </w:t>
      </w:r>
      <w:r>
        <w:rPr>
          <w:rFonts w:ascii="Times New Roman" w:hAnsi="Times New Roman"/>
          <w:sz w:val="28"/>
          <w:szCs w:val="28"/>
        </w:rPr>
        <w:t>барабанчика относительно вальца, м;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</w:t>
      </w:r>
      <w:r w:rsidRPr="00C610E6">
        <w:rPr>
          <w:rFonts w:ascii="Times New Roman" w:hAnsi="Times New Roman"/>
          <w:i/>
          <w:sz w:val="28"/>
          <w:szCs w:val="28"/>
        </w:rPr>
        <w:t xml:space="preserve">     Н</w:t>
      </w:r>
      <w:r>
        <w:rPr>
          <w:rFonts w:ascii="Times New Roman" w:hAnsi="Times New Roman"/>
          <w:i/>
          <w:sz w:val="28"/>
          <w:szCs w:val="28"/>
          <w:vertAlign w:val="subscript"/>
        </w:rPr>
        <w:t>н</w:t>
      </w:r>
      <w:r w:rsidRPr="00C610E6">
        <w:rPr>
          <w:rFonts w:ascii="Times New Roman" w:hAnsi="Times New Roman"/>
          <w:sz w:val="28"/>
          <w:szCs w:val="28"/>
        </w:rPr>
        <w:t xml:space="preserve"> – высота установки </w:t>
      </w:r>
      <w:r>
        <w:rPr>
          <w:rFonts w:ascii="Times New Roman" w:hAnsi="Times New Roman"/>
          <w:sz w:val="28"/>
          <w:szCs w:val="28"/>
        </w:rPr>
        <w:t>барабанчика</w:t>
      </w:r>
      <w:r w:rsidRPr="00C610E6">
        <w:rPr>
          <w:rFonts w:ascii="Times New Roman" w:hAnsi="Times New Roman"/>
          <w:sz w:val="28"/>
          <w:szCs w:val="28"/>
        </w:rPr>
        <w:t xml:space="preserve"> относительно поверхности земли (высота начала ломки), м.</w:t>
      </w:r>
    </w:p>
    <w:p w:rsidR="004069B5" w:rsidRDefault="004069B5" w:rsidP="00DD47D5">
      <w:pPr>
        <w:spacing w:after="0"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Продифф</w:t>
      </w:r>
      <w:r>
        <w:rPr>
          <w:rFonts w:ascii="Times New Roman" w:hAnsi="Times New Roman"/>
          <w:sz w:val="28"/>
          <w:szCs w:val="28"/>
          <w:shd w:val="clear" w:color="auto" w:fill="FFFFFF"/>
        </w:rPr>
        <w:t>еренцировав систему уравнений (1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)  по времени </w:t>
      </w:r>
      <w:r w:rsidRPr="00C610E6">
        <w:rPr>
          <w:rFonts w:ascii="Times New Roman" w:hAnsi="Times New Roman"/>
          <w:i/>
          <w:sz w:val="28"/>
          <w:szCs w:val="28"/>
          <w:shd w:val="clear" w:color="auto" w:fill="FFFFFF"/>
          <w:lang w:val="en-US"/>
        </w:rPr>
        <w:t>t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, получим:</w:t>
      </w:r>
    </w:p>
    <w:p w:rsidR="004069B5" w:rsidRDefault="004069B5" w:rsidP="00DD47D5">
      <w:pPr>
        <w:spacing w:after="0"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Pr="00C610E6" w:rsidRDefault="004069B5" w:rsidP="00DD47D5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500F82">
        <w:rPr>
          <w:rFonts w:ascii="Times New Roman" w:hAnsi="Times New Roman"/>
          <w:position w:val="-94"/>
          <w:sz w:val="28"/>
          <w:szCs w:val="28"/>
          <w:shd w:val="clear" w:color="auto" w:fill="FFFFFF"/>
        </w:rPr>
        <w:object w:dxaOrig="5360" w:dyaOrig="2000">
          <v:shape id="_x0000_i1028" type="#_x0000_t75" style="width:265.5pt;height:99pt" o:ole="">
            <v:imagedata r:id="rId11" o:title=""/>
          </v:shape>
          <o:OLEObject Type="Embed" ProgID="Equation.DSMT4" ShapeID="_x0000_i1028" DrawAspect="Content" ObjectID="_1549715366" r:id="rId12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(2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Pr="00C610E6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Выражение</w:t>
      </w:r>
      <w:r w:rsidRPr="00C610E6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2</w:t>
      </w:r>
      <w:r w:rsidRPr="00C610E6">
        <w:rPr>
          <w:rFonts w:ascii="Times New Roman" w:hAnsi="Times New Roman"/>
          <w:sz w:val="28"/>
          <w:szCs w:val="28"/>
        </w:rPr>
        <w:t>) показывает проекции абсолютной скорости прои</w:t>
      </w:r>
      <w:r w:rsidRPr="00C610E6">
        <w:rPr>
          <w:rFonts w:ascii="Times New Roman" w:hAnsi="Times New Roman"/>
          <w:sz w:val="28"/>
          <w:szCs w:val="28"/>
        </w:rPr>
        <w:t>з</w:t>
      </w:r>
      <w:r w:rsidRPr="00C610E6">
        <w:rPr>
          <w:rFonts w:ascii="Times New Roman" w:hAnsi="Times New Roman"/>
          <w:sz w:val="28"/>
          <w:szCs w:val="28"/>
        </w:rPr>
        <w:t xml:space="preserve">вольной точки </w:t>
      </w:r>
      <w:r>
        <w:rPr>
          <w:rFonts w:ascii="Times New Roman" w:hAnsi="Times New Roman"/>
          <w:i/>
          <w:sz w:val="28"/>
          <w:szCs w:val="28"/>
        </w:rPr>
        <w:t>В</w:t>
      </w:r>
      <w:r w:rsidRPr="00C610E6">
        <w:rPr>
          <w:rFonts w:ascii="Times New Roman" w:hAnsi="Times New Roman"/>
          <w:sz w:val="28"/>
          <w:szCs w:val="28"/>
        </w:rPr>
        <w:t xml:space="preserve"> на оси координат.</w:t>
      </w:r>
      <w:r>
        <w:rPr>
          <w:rFonts w:ascii="Times New Roman" w:hAnsi="Times New Roman"/>
          <w:sz w:val="28"/>
          <w:szCs w:val="28"/>
        </w:rPr>
        <w:t xml:space="preserve"> Тогда абсолютная скорость </w:t>
      </w:r>
      <w:r w:rsidRPr="00C610E6">
        <w:rPr>
          <w:rFonts w:ascii="Times New Roman" w:hAnsi="Times New Roman"/>
          <w:sz w:val="28"/>
          <w:szCs w:val="28"/>
        </w:rPr>
        <w:t>произвол</w:t>
      </w:r>
      <w:r w:rsidRPr="00C610E6">
        <w:rPr>
          <w:rFonts w:ascii="Times New Roman" w:hAnsi="Times New Roman"/>
          <w:sz w:val="28"/>
          <w:szCs w:val="28"/>
        </w:rPr>
        <w:t>ь</w:t>
      </w:r>
      <w:r w:rsidRPr="00C610E6">
        <w:rPr>
          <w:rFonts w:ascii="Times New Roman" w:hAnsi="Times New Roman"/>
          <w:sz w:val="28"/>
          <w:szCs w:val="28"/>
        </w:rPr>
        <w:t xml:space="preserve">ной точки </w:t>
      </w:r>
      <w:r>
        <w:rPr>
          <w:rFonts w:ascii="Times New Roman" w:hAnsi="Times New Roman"/>
          <w:i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кромки лезвия режущего барабанчика будет определять по выражению: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8958C9">
        <w:rPr>
          <w:rFonts w:ascii="Times New Roman" w:hAnsi="Times New Roman"/>
          <w:position w:val="-16"/>
          <w:sz w:val="28"/>
          <w:szCs w:val="28"/>
          <w:shd w:val="clear" w:color="auto" w:fill="FFFFFF"/>
        </w:rPr>
        <w:object w:dxaOrig="2140" w:dyaOrig="480">
          <v:shape id="_x0000_i1029" type="#_x0000_t75" style="width:107.25pt;height:24pt" o:ole="">
            <v:imagedata r:id="rId13" o:title=""/>
          </v:shape>
          <o:OLEObject Type="Embed" ProgID="Equation.DSMT4" ShapeID="_x0000_i1029" DrawAspect="Content" ObjectID="_1549715367" r:id="rId14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(3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Тогда составляющие выражения (3) после преобразования будут равны: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8958C9">
        <w:rPr>
          <w:rFonts w:ascii="Times New Roman" w:hAnsi="Times New Roman"/>
          <w:position w:val="-34"/>
          <w:sz w:val="28"/>
          <w:szCs w:val="28"/>
          <w:shd w:val="clear" w:color="auto" w:fill="FFFFFF"/>
        </w:rPr>
        <w:object w:dxaOrig="6700" w:dyaOrig="800">
          <v:shape id="_x0000_i1030" type="#_x0000_t75" style="width:331.5pt;height:39pt" o:ole="">
            <v:imagedata r:id="rId15" o:title=""/>
          </v:shape>
          <o:OLEObject Type="Embed" ProgID="Equation.DSMT4" ShapeID="_x0000_i1030" DrawAspect="Content" ObjectID="_1549715368" r:id="rId16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(4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E81E3C">
        <w:rPr>
          <w:rFonts w:ascii="Times New Roman" w:hAnsi="Times New Roman"/>
          <w:position w:val="-14"/>
          <w:sz w:val="28"/>
          <w:szCs w:val="28"/>
          <w:shd w:val="clear" w:color="auto" w:fill="FFFFFF"/>
        </w:rPr>
        <w:object w:dxaOrig="5920" w:dyaOrig="400">
          <v:shape id="_x0000_i1031" type="#_x0000_t75" style="width:296.25pt;height:20.25pt" o:ole="">
            <v:imagedata r:id="rId17" o:title=""/>
          </v:shape>
          <o:OLEObject Type="Embed" ProgID="Equation.DSMT4" ShapeID="_x0000_i1031" DrawAspect="Content" ObjectID="_1549715369" r:id="rId18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(</w:t>
      </w:r>
      <w:r>
        <w:rPr>
          <w:rFonts w:ascii="Times New Roman" w:hAnsi="Times New Roman"/>
          <w:sz w:val="28"/>
          <w:szCs w:val="28"/>
          <w:shd w:val="clear" w:color="auto" w:fill="FFFFFF"/>
        </w:rPr>
        <w:t>5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E81E3C">
        <w:rPr>
          <w:rFonts w:ascii="Times New Roman" w:hAnsi="Times New Roman"/>
          <w:position w:val="-36"/>
          <w:sz w:val="28"/>
          <w:szCs w:val="28"/>
          <w:shd w:val="clear" w:color="auto" w:fill="FFFFFF"/>
        </w:rPr>
        <w:object w:dxaOrig="4340" w:dyaOrig="840">
          <v:shape id="_x0000_i1032" type="#_x0000_t75" style="width:213pt;height:41.25pt" o:ole="">
            <v:imagedata r:id="rId19" o:title=""/>
          </v:shape>
          <o:OLEObject Type="Embed" ProgID="Equation.DSMT4" ShapeID="_x0000_i1032" DrawAspect="Content" ObjectID="_1549715370" r:id="rId20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(</w:t>
      </w:r>
      <w:r>
        <w:rPr>
          <w:rFonts w:ascii="Times New Roman" w:hAnsi="Times New Roman"/>
          <w:sz w:val="28"/>
          <w:szCs w:val="28"/>
          <w:shd w:val="clear" w:color="auto" w:fill="FFFFFF"/>
        </w:rPr>
        <w:t>6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Обозначим </w:t>
      </w:r>
      <w:r w:rsidRPr="00E81E3C">
        <w:rPr>
          <w:rFonts w:ascii="Times New Roman" w:hAnsi="Times New Roman"/>
          <w:position w:val="-12"/>
          <w:sz w:val="28"/>
          <w:szCs w:val="28"/>
          <w:shd w:val="clear" w:color="auto" w:fill="FFFFFF"/>
        </w:rPr>
        <w:object w:dxaOrig="1780" w:dyaOrig="360">
          <v:shape id="_x0000_i1033" type="#_x0000_t75" style="width:89.25pt;height:18.75pt" o:ole="">
            <v:imagedata r:id="rId21" o:title=""/>
          </v:shape>
          <o:OLEObject Type="Embed" ProgID="Equation.DSMT4" ShapeID="_x0000_i1033" DrawAspect="Content" ObjectID="_1549715371" r:id="rId22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>. После подстановки и преобразований выраж</w:t>
      </w:r>
      <w:r>
        <w:rPr>
          <w:rFonts w:ascii="Times New Roman" w:hAnsi="Times New Roman"/>
          <w:sz w:val="28"/>
          <w:szCs w:val="28"/>
          <w:shd w:val="clear" w:color="auto" w:fill="FFFFFF"/>
        </w:rPr>
        <w:t>е</w:t>
      </w:r>
      <w:r>
        <w:rPr>
          <w:rFonts w:ascii="Times New Roman" w:hAnsi="Times New Roman"/>
          <w:sz w:val="28"/>
          <w:szCs w:val="28"/>
          <w:shd w:val="clear" w:color="auto" w:fill="FFFFFF"/>
        </w:rPr>
        <w:t>ний (4, 5, 6) в выражение (3), с учетом замены, получим: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E81E3C">
        <w:rPr>
          <w:rFonts w:ascii="Times New Roman" w:hAnsi="Times New Roman"/>
          <w:position w:val="-16"/>
          <w:sz w:val="28"/>
          <w:szCs w:val="28"/>
          <w:shd w:val="clear" w:color="auto" w:fill="FFFFFF"/>
        </w:rPr>
        <w:object w:dxaOrig="8260" w:dyaOrig="480">
          <v:shape id="_x0000_i1034" type="#_x0000_t75" style="width:413.25pt;height:24pt" o:ole="">
            <v:imagedata r:id="rId23" o:title=""/>
          </v:shape>
          <o:OLEObject Type="Embed" ProgID="Equation.DSMT4" ShapeID="_x0000_i1034" DrawAspect="Content" ObjectID="_1549715372" r:id="rId24"/>
        </w:objec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(</w:t>
      </w:r>
      <w:r>
        <w:rPr>
          <w:rFonts w:ascii="Times New Roman" w:hAnsi="Times New Roman"/>
          <w:sz w:val="28"/>
          <w:szCs w:val="28"/>
          <w:shd w:val="clear" w:color="auto" w:fill="FFFFFF"/>
        </w:rPr>
        <w:t>7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Выражение (7) показывает зависимость абсолютной скорости прои</w:t>
      </w:r>
      <w:r>
        <w:rPr>
          <w:rFonts w:ascii="Times New Roman" w:hAnsi="Times New Roman"/>
          <w:sz w:val="28"/>
          <w:szCs w:val="28"/>
          <w:shd w:val="clear" w:color="auto" w:fill="FFFFFF"/>
        </w:rPr>
        <w:t>з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вольной точки </w:t>
      </w:r>
      <w:r w:rsidRPr="000A6CDC">
        <w:rPr>
          <w:rFonts w:ascii="Times New Roman" w:hAnsi="Times New Roman"/>
          <w:i/>
          <w:sz w:val="28"/>
          <w:szCs w:val="28"/>
          <w:shd w:val="clear" w:color="auto" w:fill="FFFFFF"/>
        </w:rPr>
        <w:t>В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кромки лезвия барабанчика в зависимости от констру</w:t>
      </w:r>
      <w:r>
        <w:rPr>
          <w:rFonts w:ascii="Times New Roman" w:hAnsi="Times New Roman"/>
          <w:sz w:val="28"/>
          <w:szCs w:val="28"/>
          <w:shd w:val="clear" w:color="auto" w:fill="FFFFFF"/>
        </w:rPr>
        <w:t>к</w:t>
      </w:r>
      <w:r>
        <w:rPr>
          <w:rFonts w:ascii="Times New Roman" w:hAnsi="Times New Roman"/>
          <w:sz w:val="28"/>
          <w:szCs w:val="28"/>
          <w:shd w:val="clear" w:color="auto" w:fill="FFFFFF"/>
        </w:rPr>
        <w:t>тивных и режимных параметров. Из выражения (7) видно, что на форм</w:t>
      </w:r>
      <w:r>
        <w:rPr>
          <w:rFonts w:ascii="Times New Roman" w:hAnsi="Times New Roman"/>
          <w:sz w:val="28"/>
          <w:szCs w:val="28"/>
          <w:shd w:val="clear" w:color="auto" w:fill="FFFFFF"/>
        </w:rPr>
        <w:t>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рование абсолютной скорости кромки лезвия барабанчика наибольшие влияние оказывает </w:t>
      </w:r>
      <w:r>
        <w:rPr>
          <w:rFonts w:ascii="Times New Roman" w:hAnsi="Times New Roman"/>
          <w:sz w:val="28"/>
          <w:szCs w:val="28"/>
        </w:rPr>
        <w:t xml:space="preserve">скорость перемещения барабанчиков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р.а.</w:t>
      </w:r>
      <w:r>
        <w:rPr>
          <w:rFonts w:ascii="Times New Roman" w:hAnsi="Times New Roman"/>
          <w:sz w:val="28"/>
          <w:szCs w:val="28"/>
        </w:rPr>
        <w:t xml:space="preserve"> по цепному контуру, </w:t>
      </w:r>
      <w:r w:rsidRPr="00C610E6">
        <w:rPr>
          <w:rFonts w:ascii="Times New Roman" w:hAnsi="Times New Roman"/>
          <w:sz w:val="28"/>
          <w:szCs w:val="28"/>
        </w:rPr>
        <w:t xml:space="preserve">скорость </w:t>
      </w:r>
      <w:r>
        <w:rPr>
          <w:rFonts w:ascii="Times New Roman" w:hAnsi="Times New Roman"/>
          <w:sz w:val="28"/>
          <w:szCs w:val="28"/>
        </w:rPr>
        <w:t xml:space="preserve">подачи стебля табака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под</w:t>
      </w:r>
      <w:r>
        <w:rPr>
          <w:rFonts w:ascii="Times New Roman" w:hAnsi="Times New Roman"/>
          <w:sz w:val="28"/>
          <w:szCs w:val="28"/>
        </w:rPr>
        <w:t xml:space="preserve"> в зону листоотделения, радиус </w:t>
      </w:r>
      <w:r w:rsidRPr="00500F82">
        <w:rPr>
          <w:rFonts w:ascii="Times New Roman" w:hAnsi="Times New Roman"/>
          <w:i/>
          <w:sz w:val="28"/>
          <w:szCs w:val="28"/>
          <w:lang w:val="en-US"/>
        </w:rPr>
        <w:t>R</w:t>
      </w:r>
      <w:r w:rsidRPr="00500F82">
        <w:rPr>
          <w:rFonts w:ascii="Times New Roman" w:hAnsi="Times New Roman"/>
          <w:i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 режущей кромки барабанчика и</w:t>
      </w:r>
      <w:r w:rsidRPr="00C610E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угловая скорость </w:t>
      </w:r>
      <w:r w:rsidRPr="00C610E6">
        <w:rPr>
          <w:rFonts w:ascii="Times New Roman" w:hAnsi="Times New Roman"/>
          <w:i/>
          <w:sz w:val="28"/>
          <w:szCs w:val="28"/>
        </w:rPr>
        <w:t>ω</w:t>
      </w:r>
      <w:r>
        <w:rPr>
          <w:rFonts w:ascii="Times New Roman" w:hAnsi="Times New Roman"/>
          <w:i/>
          <w:sz w:val="28"/>
          <w:szCs w:val="28"/>
          <w:vertAlign w:val="subscript"/>
        </w:rPr>
        <w:t>б</w:t>
      </w:r>
      <w:r w:rsidRPr="00C610E6">
        <w:rPr>
          <w:rFonts w:ascii="Times New Roman" w:hAnsi="Times New Roman"/>
          <w:sz w:val="28"/>
          <w:szCs w:val="28"/>
        </w:rPr>
        <w:t xml:space="preserve"> вращения </w:t>
      </w:r>
      <w:r>
        <w:rPr>
          <w:rFonts w:ascii="Times New Roman" w:hAnsi="Times New Roman"/>
          <w:sz w:val="28"/>
          <w:szCs w:val="28"/>
        </w:rPr>
        <w:t>бараба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чика.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Важно учесть, чтобы при отделении листа табака от стебля не прои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ходило отброс листа из зоны листоотделения, который будет характериз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ваться направлением абсолютной скорости произвольной точки </w:t>
      </w:r>
      <w:r w:rsidRPr="00EB2CB1">
        <w:rPr>
          <w:rFonts w:ascii="Times New Roman" w:hAnsi="Times New Roman"/>
          <w:i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. Изм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нение направление вектора абсолютной скорости точки </w:t>
      </w:r>
      <w:r w:rsidRPr="00EB2CB1">
        <w:rPr>
          <w:rFonts w:ascii="Times New Roman" w:hAnsi="Times New Roman"/>
          <w:i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характеризуется направляющими косинусами. Для более удобного анализа лучше  предст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вить угол между координатными осями и вектором абсолютной скорости по выражениям: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EB2CB1">
        <w:rPr>
          <w:rFonts w:ascii="Times New Roman" w:hAnsi="Times New Roman"/>
          <w:position w:val="-30"/>
          <w:sz w:val="28"/>
          <w:szCs w:val="28"/>
          <w:shd w:val="clear" w:color="auto" w:fill="FFFFFF"/>
        </w:rPr>
        <w:object w:dxaOrig="2079" w:dyaOrig="720">
          <v:shape id="_x0000_i1035" type="#_x0000_t75" style="width:104.25pt;height:36pt" o:ole="">
            <v:imagedata r:id="rId25" o:title=""/>
          </v:shape>
          <o:OLEObject Type="Embed" ProgID="Equation.DSMT4" ShapeID="_x0000_i1035" DrawAspect="Content" ObjectID="_1549715373" r:id="rId26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(8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EB2CB1">
        <w:rPr>
          <w:rFonts w:ascii="Times New Roman" w:hAnsi="Times New Roman"/>
          <w:position w:val="-30"/>
          <w:sz w:val="28"/>
          <w:szCs w:val="28"/>
          <w:shd w:val="clear" w:color="auto" w:fill="FFFFFF"/>
        </w:rPr>
        <w:object w:dxaOrig="2100" w:dyaOrig="720">
          <v:shape id="_x0000_i1036" type="#_x0000_t75" style="width:104.25pt;height:36pt" o:ole="">
            <v:imagedata r:id="rId27" o:title=""/>
          </v:shape>
          <o:OLEObject Type="Embed" ProgID="Equation.DSMT4" ShapeID="_x0000_i1036" DrawAspect="Content" ObjectID="_1549715374" r:id="rId28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(9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EB2CB1">
        <w:rPr>
          <w:rFonts w:ascii="Times New Roman" w:hAnsi="Times New Roman"/>
          <w:position w:val="-30"/>
          <w:sz w:val="28"/>
          <w:szCs w:val="28"/>
          <w:shd w:val="clear" w:color="auto" w:fill="FFFFFF"/>
        </w:rPr>
        <w:object w:dxaOrig="2120" w:dyaOrig="720">
          <v:shape id="_x0000_i1037" type="#_x0000_t75" style="width:104.25pt;height:36pt" o:ole="">
            <v:imagedata r:id="rId29" o:title=""/>
          </v:shape>
          <o:OLEObject Type="Embed" ProgID="Equation.DSMT4" ShapeID="_x0000_i1037" DrawAspect="Content" ObjectID="_1549715375" r:id="rId30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(10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Pr="00EB2CB1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 w:rsidRPr="00F6023F">
        <w:rPr>
          <w:rFonts w:ascii="Times New Roman" w:hAnsi="Times New Roman"/>
          <w:i/>
          <w:sz w:val="28"/>
          <w:szCs w:val="28"/>
          <w:lang w:val="en-US"/>
        </w:rPr>
        <w:t>i</w:t>
      </w:r>
      <w:r w:rsidRPr="00F6023F">
        <w:rPr>
          <w:rFonts w:ascii="Times New Roman" w:hAnsi="Times New Roman"/>
          <w:sz w:val="28"/>
          <w:szCs w:val="28"/>
        </w:rPr>
        <w:t xml:space="preserve">, </w:t>
      </w:r>
      <w:r w:rsidRPr="00F6023F">
        <w:rPr>
          <w:rFonts w:ascii="Times New Roman" w:hAnsi="Times New Roman"/>
          <w:i/>
          <w:sz w:val="28"/>
          <w:szCs w:val="28"/>
          <w:lang w:val="en-US"/>
        </w:rPr>
        <w:t>j</w:t>
      </w:r>
      <w:r w:rsidRPr="00F6023F">
        <w:rPr>
          <w:rFonts w:ascii="Times New Roman" w:hAnsi="Times New Roman"/>
          <w:sz w:val="28"/>
          <w:szCs w:val="28"/>
        </w:rPr>
        <w:t xml:space="preserve">, </w:t>
      </w:r>
      <w:r w:rsidRPr="00F6023F">
        <w:rPr>
          <w:rFonts w:ascii="Times New Roman" w:hAnsi="Times New Roman"/>
          <w:i/>
          <w:sz w:val="28"/>
          <w:szCs w:val="28"/>
          <w:lang w:val="en-US"/>
        </w:rPr>
        <w:t>k</w:t>
      </w:r>
      <w:r w:rsidRPr="00F602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F602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единичные векторы соответствующих осей.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Обозначим: </w:t>
      </w:r>
      <w:r w:rsidRPr="00CA1CB0">
        <w:rPr>
          <w:rFonts w:ascii="Times New Roman" w:hAnsi="Times New Roman"/>
          <w:position w:val="-12"/>
          <w:sz w:val="28"/>
          <w:szCs w:val="28"/>
          <w:shd w:val="clear" w:color="auto" w:fill="FFFFFF"/>
        </w:rPr>
        <w:object w:dxaOrig="1359" w:dyaOrig="360">
          <v:shape id="_x0000_i1038" type="#_x0000_t75" style="width:68.25pt;height:18.75pt" o:ole="">
            <v:imagedata r:id="rId31" o:title=""/>
          </v:shape>
          <o:OLEObject Type="Embed" ProgID="Equation.DSMT4" ShapeID="_x0000_i1038" DrawAspect="Content" ObjectID="_1549715376" r:id="rId32"/>
        </w:object>
      </w:r>
      <w:r w:rsidRPr="00CA1CB0">
        <w:rPr>
          <w:rFonts w:ascii="Times New Roman" w:hAnsi="Times New Roman"/>
          <w:position w:val="-12"/>
          <w:sz w:val="28"/>
          <w:szCs w:val="28"/>
          <w:shd w:val="clear" w:color="auto" w:fill="FFFFFF"/>
        </w:rPr>
        <w:object w:dxaOrig="1380" w:dyaOrig="360">
          <v:shape id="_x0000_i1039" type="#_x0000_t75" style="width:66.75pt;height:18.75pt" o:ole="">
            <v:imagedata r:id="rId33" o:title=""/>
          </v:shape>
          <o:OLEObject Type="Embed" ProgID="Equation.DSMT4" ShapeID="_x0000_i1039" DrawAspect="Content" ObjectID="_1549715377" r:id="rId34"/>
        </w:object>
      </w:r>
      <w:r w:rsidRPr="00CA1CB0">
        <w:rPr>
          <w:rFonts w:ascii="Times New Roman" w:hAnsi="Times New Roman"/>
          <w:position w:val="-12"/>
          <w:sz w:val="28"/>
          <w:szCs w:val="28"/>
          <w:shd w:val="clear" w:color="auto" w:fill="FFFFFF"/>
        </w:rPr>
        <w:object w:dxaOrig="1400" w:dyaOrig="360">
          <v:shape id="_x0000_i1040" type="#_x0000_t75" style="width:68.25pt;height:18.75pt" o:ole="">
            <v:imagedata r:id="rId35" o:title=""/>
          </v:shape>
          <o:OLEObject Type="Embed" ProgID="Equation.DSMT4" ShapeID="_x0000_i1040" DrawAspect="Content" ObjectID="_1549715378" r:id="rId36"/>
        </w:objec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Для получения наглядного представления о характере изменения а</w:t>
      </w:r>
      <w:r>
        <w:rPr>
          <w:rFonts w:ascii="Times New Roman" w:hAnsi="Times New Roman"/>
          <w:sz w:val="28"/>
          <w:szCs w:val="28"/>
          <w:shd w:val="clear" w:color="auto" w:fill="FFFFFF"/>
        </w:rPr>
        <w:t>б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солютной скорости точки </w:t>
      </w:r>
      <w:r w:rsidRPr="000A6CDC">
        <w:rPr>
          <w:rFonts w:ascii="Times New Roman" w:hAnsi="Times New Roman"/>
          <w:i/>
          <w:sz w:val="28"/>
          <w:szCs w:val="28"/>
          <w:shd w:val="clear" w:color="auto" w:fill="FFFFFF"/>
        </w:rPr>
        <w:t>В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в зоне листоотделения необходимо построить графики (рисунок 3 и 4): изменение величины абсолютной скорости, изм</w:t>
      </w:r>
      <w:r>
        <w:rPr>
          <w:rFonts w:ascii="Times New Roman" w:hAnsi="Times New Roman"/>
          <w:sz w:val="28"/>
          <w:szCs w:val="28"/>
          <w:shd w:val="clear" w:color="auto" w:fill="FFFFFF"/>
        </w:rPr>
        <w:t>е</w:t>
      </w:r>
      <w:r>
        <w:rPr>
          <w:rFonts w:ascii="Times New Roman" w:hAnsi="Times New Roman"/>
          <w:sz w:val="28"/>
          <w:szCs w:val="28"/>
          <w:shd w:val="clear" w:color="auto" w:fill="FFFFFF"/>
        </w:rPr>
        <w:t>нение проекций абсолютной скорости на координатные оси и изменения углов между вектором абсолютной скорости и координатными осями при изменении угла поворота барабанчика.</w:t>
      </w:r>
    </w:p>
    <w:p w:rsidR="004069B5" w:rsidRDefault="004069B5" w:rsidP="00DD47D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Графики на рисунках 3 и 4 построены при следующих значениях конструктивных и режимных параметров: α</w:t>
      </w:r>
      <w:r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 = 25°,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> 0,072 м, γ</w:t>
      </w:r>
      <w:r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 xml:space="preserve"> = 14°, ω</w:t>
      </w:r>
      <w:r>
        <w:rPr>
          <w:rFonts w:ascii="Times New Roman" w:hAnsi="Times New Roman"/>
          <w:sz w:val="28"/>
          <w:szCs w:val="28"/>
          <w:vertAlign w:val="subscript"/>
        </w:rPr>
        <w:t>б</w:t>
      </w:r>
      <w:r>
        <w:rPr>
          <w:rFonts w:ascii="Times New Roman" w:hAnsi="Times New Roman"/>
          <w:sz w:val="28"/>
          <w:szCs w:val="28"/>
        </w:rPr>
        <w:t> = 1,01 с</w:t>
      </w:r>
      <w:r>
        <w:rPr>
          <w:rFonts w:ascii="Times New Roman" w:hAnsi="Times New Roman"/>
          <w:sz w:val="28"/>
          <w:szCs w:val="28"/>
          <w:vertAlign w:val="superscript"/>
        </w:rPr>
        <w:t>-1</w:t>
      </w:r>
      <w:r>
        <w:rPr>
          <w:rFonts w:ascii="Times New Roman" w:hAnsi="Times New Roman"/>
          <w:sz w:val="28"/>
          <w:szCs w:val="28"/>
        </w:rPr>
        <w:t xml:space="preserve">. График (рисунок 3, </w:t>
      </w:r>
      <w:r w:rsidRPr="009A72FA">
        <w:rPr>
          <w:rFonts w:ascii="Times New Roman" w:hAnsi="Times New Roman"/>
          <w:i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) изменения абсолютной скорости точки </w:t>
      </w:r>
      <w:r w:rsidRPr="009A72FA">
        <w:rPr>
          <w:rFonts w:ascii="Times New Roman" w:hAnsi="Times New Roman"/>
          <w:i/>
          <w:sz w:val="28"/>
          <w:szCs w:val="28"/>
          <w:shd w:val="clear" w:color="auto" w:fill="FFFFFF"/>
        </w:rPr>
        <w:t>В</w:t>
      </w:r>
      <w:r w:rsidRPr="009A72FA">
        <w:rPr>
          <w:rFonts w:ascii="Times New Roman" w:hAnsi="Times New Roman"/>
          <w:sz w:val="28"/>
          <w:szCs w:val="28"/>
          <w:shd w:val="clear" w:color="auto" w:fill="FFFFFF"/>
        </w:rPr>
        <w:t xml:space="preserve"> в зоне листоотделения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показывает, что при совпадении направлении движения перемещения барабанчиков по цепному контуру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р.а.</w:t>
      </w:r>
      <w:r>
        <w:rPr>
          <w:rFonts w:ascii="Times New Roman" w:hAnsi="Times New Roman"/>
          <w:sz w:val="28"/>
          <w:szCs w:val="28"/>
        </w:rPr>
        <w:t xml:space="preserve"> и угла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ворота барабанчика в пределах 180°–360° абсолютная скорость растет по криволинейной зависимости и достигает максимума при в верхней точке при совпадении с осью </w:t>
      </w:r>
      <w:r w:rsidRPr="009A72FA">
        <w:rPr>
          <w:rFonts w:ascii="Times New Roman" w:hAnsi="Times New Roman"/>
          <w:i/>
          <w:sz w:val="28"/>
          <w:szCs w:val="28"/>
        </w:rPr>
        <w:t>ОХ</w:t>
      </w:r>
      <w:r>
        <w:rPr>
          <w:rFonts w:ascii="Times New Roman" w:hAnsi="Times New Roman"/>
          <w:sz w:val="28"/>
          <w:szCs w:val="28"/>
        </w:rPr>
        <w:t xml:space="preserve">, и соответственно абсолютная скорость падает в пределах 0°–180° и достигает минимума в нижней точке при совпадении с осью </w:t>
      </w:r>
      <w:r w:rsidRPr="009A72FA">
        <w:rPr>
          <w:rFonts w:ascii="Times New Roman" w:hAnsi="Times New Roman"/>
          <w:i/>
          <w:sz w:val="28"/>
          <w:szCs w:val="28"/>
        </w:rPr>
        <w:t>ОХ</w:t>
      </w:r>
      <w:r>
        <w:rPr>
          <w:rFonts w:ascii="Times New Roman" w:hAnsi="Times New Roman"/>
          <w:sz w:val="28"/>
          <w:szCs w:val="28"/>
        </w:rPr>
        <w:t xml:space="preserve">. При увеличении скорости подачи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под</w:t>
      </w:r>
      <w:r>
        <w:rPr>
          <w:rFonts w:ascii="Times New Roman" w:hAnsi="Times New Roman"/>
          <w:sz w:val="28"/>
          <w:szCs w:val="28"/>
        </w:rPr>
        <w:t>, т. е. скорости движения машины, изменение скорости начинает приближаться к линейной завис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мости, однако характер ее изменения меняется не значительно, а изменяе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ся только абсолютная величина. </w:t>
      </w:r>
    </w:p>
    <w:p w:rsidR="004069B5" w:rsidRDefault="004069B5" w:rsidP="00ED3918">
      <w:pPr>
        <w:spacing w:after="0" w:line="360" w:lineRule="auto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EF74E0">
        <w:rPr>
          <w:rFonts w:ascii="Times New Roman" w:hAnsi="Times New Roman"/>
          <w:noProof/>
          <w:sz w:val="28"/>
          <w:szCs w:val="28"/>
          <w:shd w:val="clear" w:color="auto" w:fill="FFFFFF"/>
          <w:lang w:eastAsia="ru-RU"/>
        </w:rPr>
        <w:pict>
          <v:shape id="Рисунок 14" o:spid="_x0000_i1041" type="#_x0000_t75" alt="Графики скорости-2.jpg" style="width:444pt;height:600pt;visibility:visible">
            <v:imagedata r:id="rId37" o:title=""/>
          </v:shape>
        </w:pict>
      </w:r>
    </w:p>
    <w:p w:rsidR="004069B5" w:rsidRDefault="004069B5" w:rsidP="00E112FC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Рисунок </w:t>
      </w:r>
      <w:r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 – График изменения абсолютной скорости точки </w:t>
      </w:r>
      <w:r w:rsidRPr="00CA1CB0">
        <w:rPr>
          <w:rFonts w:ascii="Times New Roman" w:hAnsi="Times New Roman"/>
          <w:i/>
          <w:sz w:val="24"/>
          <w:szCs w:val="24"/>
          <w:shd w:val="clear" w:color="auto" w:fill="FFFFFF"/>
        </w:rPr>
        <w:t>В</w:t>
      </w: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 в зоне листоотделения</w:t>
      </w:r>
      <w:r>
        <w:rPr>
          <w:rFonts w:ascii="Times New Roman" w:hAnsi="Times New Roman"/>
          <w:sz w:val="24"/>
          <w:szCs w:val="24"/>
          <w:shd w:val="clear" w:color="auto" w:fill="FFFFFF"/>
        </w:rPr>
        <w:t>:</w:t>
      </w:r>
    </w:p>
    <w:p w:rsidR="004069B5" w:rsidRPr="000C43EF" w:rsidRDefault="004069B5" w:rsidP="00E112FC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а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– абсолютная скорость,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б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– осью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ОХ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в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– осью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en-US"/>
        </w:rPr>
        <w:t>Y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г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– осью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en-US"/>
        </w:rPr>
        <w:t>Z</w:t>
      </w:r>
    </w:p>
    <w:p w:rsidR="004069B5" w:rsidRDefault="004069B5" w:rsidP="00E112F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F74E0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3" o:spid="_x0000_i1042" type="#_x0000_t75" alt="Графики углов-2.jpg" style="width:472.5pt;height:537pt;visibility:visible">
            <v:imagedata r:id="rId38" o:title=""/>
          </v:shape>
        </w:pict>
      </w:r>
    </w:p>
    <w:p w:rsidR="004069B5" w:rsidRDefault="004069B5" w:rsidP="00E112FC">
      <w:pPr>
        <w:spacing w:after="0" w:line="360" w:lineRule="auto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Рисунок </w:t>
      </w:r>
      <w:r>
        <w:rPr>
          <w:rFonts w:ascii="Times New Roman" w:hAnsi="Times New Roman"/>
          <w:sz w:val="24"/>
          <w:szCs w:val="24"/>
          <w:shd w:val="clear" w:color="auto" w:fill="FFFFFF"/>
        </w:rPr>
        <w:t>4</w:t>
      </w: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 – График изменения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угла между вектором</w:t>
      </w: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 абсолютной скорости точки </w:t>
      </w:r>
      <w:r w:rsidRPr="00CA1CB0">
        <w:rPr>
          <w:rFonts w:ascii="Times New Roman" w:hAnsi="Times New Roman"/>
          <w:i/>
          <w:sz w:val="24"/>
          <w:szCs w:val="24"/>
          <w:shd w:val="clear" w:color="auto" w:fill="FFFFFF"/>
        </w:rPr>
        <w:t>В</w:t>
      </w:r>
      <w:r w:rsidRPr="00CA1CB0">
        <w:rPr>
          <w:rFonts w:ascii="Times New Roman" w:hAnsi="Times New Roman"/>
          <w:sz w:val="24"/>
          <w:szCs w:val="24"/>
          <w:shd w:val="clear" w:color="auto" w:fill="FFFFFF"/>
        </w:rPr>
        <w:t xml:space="preserve"> в зоне листоотделения</w:t>
      </w:r>
      <w:r>
        <w:rPr>
          <w:rFonts w:ascii="Times New Roman" w:hAnsi="Times New Roman"/>
          <w:sz w:val="24"/>
          <w:szCs w:val="24"/>
          <w:shd w:val="clear" w:color="auto" w:fill="FFFFFF"/>
        </w:rPr>
        <w:t>:</w:t>
      </w:r>
    </w:p>
    <w:p w:rsidR="004069B5" w:rsidRPr="000C43EF" w:rsidRDefault="004069B5" w:rsidP="00E112FC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а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– осью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ОХ</w:t>
      </w:r>
      <w:r>
        <w:rPr>
          <w:rFonts w:ascii="Times New Roman" w:hAnsi="Times New Roman"/>
          <w:i/>
          <w:sz w:val="24"/>
          <w:szCs w:val="24"/>
          <w:shd w:val="clear" w:color="auto" w:fill="FFFFFF"/>
        </w:rPr>
        <w:t>,</w:t>
      </w:r>
      <w:r w:rsidRPr="000C4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б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– осью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en-US"/>
        </w:rPr>
        <w:t>Y</w:t>
      </w:r>
      <w:r>
        <w:rPr>
          <w:rFonts w:ascii="Times New Roman" w:hAnsi="Times New Roman"/>
          <w:i/>
          <w:sz w:val="24"/>
          <w:szCs w:val="24"/>
          <w:shd w:val="clear" w:color="auto" w:fill="FFFFFF"/>
        </w:rPr>
        <w:t>,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i/>
          <w:sz w:val="24"/>
          <w:szCs w:val="24"/>
          <w:shd w:val="clear" w:color="auto" w:fill="FFFFFF"/>
        </w:rPr>
        <w:t>в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– осью </w:t>
      </w:r>
      <w:r w:rsidRPr="000C43EF">
        <w:rPr>
          <w:rFonts w:ascii="Times New Roman" w:hAnsi="Times New Roman"/>
          <w:i/>
          <w:sz w:val="24"/>
          <w:szCs w:val="24"/>
          <w:shd w:val="clear" w:color="auto" w:fill="FFFFFF"/>
        </w:rPr>
        <w:t>О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en-US"/>
        </w:rPr>
        <w:t>Z</w:t>
      </w:r>
    </w:p>
    <w:p w:rsidR="004069B5" w:rsidRPr="00CA1CB0" w:rsidRDefault="004069B5" w:rsidP="00E112FC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4069B5" w:rsidRDefault="004069B5" w:rsidP="00367CC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 графиков (рисунок 4, </w:t>
      </w:r>
      <w:r w:rsidRPr="00E0523D">
        <w:rPr>
          <w:rFonts w:ascii="Times New Roman" w:hAnsi="Times New Roman"/>
          <w:i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E0523D">
        <w:rPr>
          <w:rFonts w:ascii="Times New Roman" w:hAnsi="Times New Roman"/>
          <w:i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 xml:space="preserve">, </w:t>
      </w:r>
      <w:r w:rsidRPr="00E0523D">
        <w:rPr>
          <w:rFonts w:ascii="Times New Roman" w:hAnsi="Times New Roman"/>
          <w:i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) изменения проекций абсолютной скорости на координатные оси видно, что характер их изменения в целом не меняется, однако наибольшие ее изменение и соответственно значение присуще оси </w:t>
      </w:r>
      <w:r w:rsidRPr="00E0523D">
        <w:rPr>
          <w:rFonts w:ascii="Times New Roman" w:hAnsi="Times New Roman"/>
          <w:i/>
          <w:sz w:val="28"/>
          <w:szCs w:val="28"/>
        </w:rPr>
        <w:t>ОХ</w:t>
      </w:r>
      <w:r>
        <w:rPr>
          <w:rFonts w:ascii="Times New Roman" w:hAnsi="Times New Roman"/>
          <w:sz w:val="28"/>
          <w:szCs w:val="28"/>
        </w:rPr>
        <w:t xml:space="preserve">, а наименьшие оси </w:t>
      </w:r>
      <w:r w:rsidRPr="00E0523D">
        <w:rPr>
          <w:rFonts w:ascii="Times New Roman" w:hAnsi="Times New Roman"/>
          <w:i/>
          <w:sz w:val="28"/>
          <w:szCs w:val="28"/>
        </w:rPr>
        <w:t>О</w:t>
      </w:r>
      <w:r w:rsidRPr="00E0523D"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Характер изменения абсолютной скорости по оси </w:t>
      </w:r>
      <w:r w:rsidRPr="00E0523D">
        <w:rPr>
          <w:rFonts w:ascii="Times New Roman" w:hAnsi="Times New Roman"/>
          <w:i/>
          <w:sz w:val="28"/>
          <w:szCs w:val="28"/>
        </w:rPr>
        <w:t>ОХ</w:t>
      </w:r>
      <w:r>
        <w:rPr>
          <w:rFonts w:ascii="Times New Roman" w:hAnsi="Times New Roman"/>
          <w:sz w:val="28"/>
          <w:szCs w:val="28"/>
        </w:rPr>
        <w:t>, которая по 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правлению совпадает с направлением перемещения срезанного листа,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зволяет сделать вывод, что при срезе лист будет оставаться в зоне листоо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деления, что позволит повысить полноту сбора.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Графики изменения (рисунок 4, </w:t>
      </w:r>
      <w:r w:rsidRPr="00E0523D">
        <w:rPr>
          <w:rFonts w:ascii="Times New Roman" w:hAnsi="Times New Roman"/>
          <w:i/>
          <w:sz w:val="28"/>
          <w:szCs w:val="28"/>
        </w:rPr>
        <w:t>а,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0523D">
        <w:rPr>
          <w:rFonts w:ascii="Times New Roman" w:hAnsi="Times New Roman"/>
          <w:i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 xml:space="preserve">, </w:t>
      </w:r>
      <w:r w:rsidRPr="00E0523D">
        <w:rPr>
          <w:rFonts w:ascii="Times New Roman" w:hAnsi="Times New Roman"/>
          <w:i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) угла между вектором абс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лютной скорости точки </w:t>
      </w:r>
      <w:r w:rsidRPr="00E0523D">
        <w:rPr>
          <w:rFonts w:ascii="Times New Roman" w:hAnsi="Times New Roman"/>
          <w:i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в зоне листоотделения позволяет судить в ка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 xml:space="preserve">дый момент времени поворота барабанчика по углу </w:t>
      </w:r>
      <w:r w:rsidRPr="00E0523D">
        <w:rPr>
          <w:rFonts w:ascii="Times New Roman" w:hAnsi="Times New Roman"/>
          <w:i/>
          <w:sz w:val="28"/>
          <w:szCs w:val="28"/>
        </w:rPr>
        <w:t>ω</w:t>
      </w:r>
      <w:r w:rsidRPr="00E0523D">
        <w:rPr>
          <w:rFonts w:ascii="Times New Roman" w:hAnsi="Times New Roman"/>
          <w:i/>
          <w:sz w:val="28"/>
          <w:szCs w:val="28"/>
          <w:lang w:val="en-US"/>
        </w:rPr>
        <w:t>t</w:t>
      </w:r>
      <w:r>
        <w:rPr>
          <w:rFonts w:ascii="Times New Roman" w:hAnsi="Times New Roman"/>
          <w:sz w:val="28"/>
          <w:szCs w:val="28"/>
        </w:rPr>
        <w:t xml:space="preserve"> о направлении ве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тора в пространстве. </w:t>
      </w:r>
    </w:p>
    <w:p w:rsidR="004069B5" w:rsidRPr="00A01FB0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Проанализировав полученные графики можно сделать вывод, что увеличить производительность машины можно за счет увеличения скор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сти подачи </w:t>
      </w:r>
      <w:r w:rsidRPr="00C610E6">
        <w:rPr>
          <w:rFonts w:ascii="Times New Roman" w:hAnsi="Times New Roman"/>
          <w:i/>
          <w:sz w:val="28"/>
          <w:szCs w:val="28"/>
          <w:lang w:val="en-US"/>
        </w:rPr>
        <w:t>V</w:t>
      </w:r>
      <w:r>
        <w:rPr>
          <w:rFonts w:ascii="Times New Roman" w:hAnsi="Times New Roman"/>
          <w:i/>
          <w:sz w:val="28"/>
          <w:szCs w:val="28"/>
          <w:vertAlign w:val="subscript"/>
        </w:rPr>
        <w:t>под</w:t>
      </w:r>
      <w:r>
        <w:rPr>
          <w:rFonts w:ascii="Times New Roman" w:hAnsi="Times New Roman"/>
          <w:sz w:val="28"/>
          <w:szCs w:val="28"/>
        </w:rPr>
        <w:t>, т. е. увеличением скорости движения машины, при этом значительных потерь урожая за счет уменьшения полноты сбора набл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даться не будет.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Ускорение произвольной точки </w:t>
      </w:r>
      <w:r w:rsidRPr="000A6CDC">
        <w:rPr>
          <w:rFonts w:ascii="Times New Roman" w:hAnsi="Times New Roman"/>
          <w:i/>
          <w:sz w:val="28"/>
          <w:szCs w:val="28"/>
          <w:shd w:val="clear" w:color="auto" w:fill="FFFFFF"/>
        </w:rPr>
        <w:t>В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будет определяться по выражению: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3C6E2C">
        <w:rPr>
          <w:rFonts w:ascii="Times New Roman" w:hAnsi="Times New Roman"/>
          <w:position w:val="-26"/>
          <w:sz w:val="28"/>
          <w:szCs w:val="28"/>
          <w:shd w:val="clear" w:color="auto" w:fill="FFFFFF"/>
        </w:rPr>
        <w:object w:dxaOrig="5420" w:dyaOrig="720">
          <v:shape id="_x0000_i1043" type="#_x0000_t75" style="width:268.5pt;height:36pt" o:ole="">
            <v:imagedata r:id="rId39" o:title=""/>
          </v:shape>
          <o:OLEObject Type="Embed" ProgID="Equation.DSMT4" ShapeID="_x0000_i1043" DrawAspect="Content" ObjectID="_1549715379" r:id="rId40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(11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При этом вторые производные траекторий будут соответственно равны: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A32855">
        <w:rPr>
          <w:rFonts w:ascii="Times New Roman" w:hAnsi="Times New Roman"/>
          <w:position w:val="-24"/>
          <w:sz w:val="28"/>
          <w:szCs w:val="28"/>
          <w:shd w:val="clear" w:color="auto" w:fill="FFFFFF"/>
        </w:rPr>
        <w:object w:dxaOrig="3040" w:dyaOrig="660">
          <v:shape id="_x0000_i1044" type="#_x0000_t75" style="width:152.25pt;height:32.25pt" o:ole="">
            <v:imagedata r:id="rId41" o:title=""/>
          </v:shape>
          <o:OLEObject Type="Embed" ProgID="Equation.DSMT4" ShapeID="_x0000_i1044" DrawAspect="Content" ObjectID="_1549715380" r:id="rId42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(12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A32855">
        <w:rPr>
          <w:rFonts w:ascii="Times New Roman" w:hAnsi="Times New Roman"/>
          <w:position w:val="-24"/>
          <w:sz w:val="28"/>
          <w:szCs w:val="28"/>
          <w:shd w:val="clear" w:color="auto" w:fill="FFFFFF"/>
        </w:rPr>
        <w:object w:dxaOrig="2240" w:dyaOrig="660">
          <v:shape id="_x0000_i1045" type="#_x0000_t75" style="width:111pt;height:32.25pt" o:ole="">
            <v:imagedata r:id="rId43" o:title=""/>
          </v:shape>
          <o:OLEObject Type="Embed" ProgID="Equation.DSMT4" ShapeID="_x0000_i1045" DrawAspect="Content" ObjectID="_1549715381" r:id="rId44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    (13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A32855">
        <w:rPr>
          <w:rFonts w:ascii="Times New Roman" w:hAnsi="Times New Roman"/>
          <w:position w:val="-24"/>
          <w:sz w:val="28"/>
          <w:szCs w:val="28"/>
          <w:shd w:val="clear" w:color="auto" w:fill="FFFFFF"/>
        </w:rPr>
        <w:object w:dxaOrig="2820" w:dyaOrig="660">
          <v:shape id="_x0000_i1046" type="#_x0000_t75" style="width:136.5pt;height:32.25pt" o:ole="">
            <v:imagedata r:id="rId45" o:title=""/>
          </v:shape>
          <o:OLEObject Type="Embed" ProgID="Equation.DSMT4" ShapeID="_x0000_i1046" DrawAspect="Content" ObjectID="_1549715382" r:id="rId46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(14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Подставляя выражения (12, 13, 14) в выражение (11) после преобр</w:t>
      </w:r>
      <w:r>
        <w:rPr>
          <w:rFonts w:ascii="Times New Roman" w:hAnsi="Times New Roman"/>
          <w:sz w:val="28"/>
          <w:szCs w:val="28"/>
          <w:shd w:val="clear" w:color="auto" w:fill="FFFFFF"/>
        </w:rPr>
        <w:t>а</w:t>
      </w:r>
      <w:r>
        <w:rPr>
          <w:rFonts w:ascii="Times New Roman" w:hAnsi="Times New Roman"/>
          <w:sz w:val="28"/>
          <w:szCs w:val="28"/>
          <w:shd w:val="clear" w:color="auto" w:fill="FFFFFF"/>
        </w:rPr>
        <w:t>зований получим: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A32855">
        <w:rPr>
          <w:rFonts w:ascii="Times New Roman" w:hAnsi="Times New Roman"/>
          <w:position w:val="-14"/>
          <w:sz w:val="28"/>
          <w:szCs w:val="28"/>
          <w:shd w:val="clear" w:color="auto" w:fill="FFFFFF"/>
        </w:rPr>
        <w:object w:dxaOrig="3860" w:dyaOrig="460">
          <v:shape id="_x0000_i1047" type="#_x0000_t75" style="width:191.25pt;height:24pt" o:ole="">
            <v:imagedata r:id="rId47" o:title=""/>
          </v:shape>
          <o:OLEObject Type="Embed" ProgID="Equation.DSMT4" ShapeID="_x0000_i1047" DrawAspect="Content" ObjectID="_1549715383" r:id="rId48"/>
        </w:objec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откуда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  <w:shd w:val="clear" w:color="auto" w:fill="FFFFFF"/>
        </w:rPr>
      </w:pPr>
      <w:r w:rsidRPr="00A32855">
        <w:rPr>
          <w:rFonts w:ascii="Times New Roman" w:hAnsi="Times New Roman"/>
          <w:position w:val="-12"/>
          <w:sz w:val="28"/>
          <w:szCs w:val="28"/>
          <w:shd w:val="clear" w:color="auto" w:fill="FFFFFF"/>
        </w:rPr>
        <w:object w:dxaOrig="1920" w:dyaOrig="380">
          <v:shape id="_x0000_i1048" type="#_x0000_t75" style="width:96pt;height:17.25pt" o:ole="">
            <v:imagedata r:id="rId49" o:title=""/>
          </v:shape>
          <o:OLEObject Type="Embed" ProgID="Equation.DSMT4" ShapeID="_x0000_i1048" DrawAspect="Content" ObjectID="_1549715384" r:id="rId50"/>
        </w:objec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 xml:space="preserve">      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                                 (15</w:t>
      </w:r>
      <w:r w:rsidRPr="00C610E6">
        <w:rPr>
          <w:rFonts w:ascii="Times New Roman" w:hAnsi="Times New Roman"/>
          <w:sz w:val="28"/>
          <w:szCs w:val="28"/>
          <w:shd w:val="clear" w:color="auto" w:fill="FFFFFF"/>
        </w:rPr>
        <w:t>)</w:t>
      </w: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69B5" w:rsidRDefault="004069B5" w:rsidP="00E112F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Таким образом, ускорение произвольной точки кромки лезвия бар</w:t>
      </w:r>
      <w:r>
        <w:rPr>
          <w:rFonts w:ascii="Times New Roman" w:hAnsi="Times New Roman"/>
          <w:sz w:val="28"/>
          <w:szCs w:val="28"/>
          <w:shd w:val="clear" w:color="auto" w:fill="FFFFFF"/>
        </w:rPr>
        <w:t>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банчика зависит от радиуса барабанчика и его угловой скорости. </w:t>
      </w:r>
    </w:p>
    <w:p w:rsidR="004069B5" w:rsidRDefault="004069B5" w:rsidP="00DD47D5">
      <w:pPr>
        <w:tabs>
          <w:tab w:val="left" w:pos="768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Выводы:</w:t>
      </w:r>
    </w:p>
    <w:p w:rsidR="004069B5" w:rsidRDefault="004069B5" w:rsidP="00DD47D5">
      <w:pPr>
        <w:tabs>
          <w:tab w:val="left" w:pos="768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В статье представлена конструктивно-технологическая схема а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парата для уборки табака средней и верхней ломок, позволяющая повысить технологическую эффективность и надежность процесса;</w:t>
      </w:r>
    </w:p>
    <w:p w:rsidR="004069B5" w:rsidRDefault="004069B5" w:rsidP="00DD47D5">
      <w:pPr>
        <w:tabs>
          <w:tab w:val="left" w:pos="7685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Получены выражения, характеризующие траекторию и абсолю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ную скорость произвольной точки режущей кромки барабанчика;</w:t>
      </w:r>
    </w:p>
    <w:p w:rsidR="004069B5" w:rsidRPr="001A0EF0" w:rsidRDefault="004069B5" w:rsidP="00577D6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Анализ полученных зависимостей позволяет сделать вывод, что при срезе лист будет оставаться в зоне листоотделения, что позволит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высить полноту сбора.</w:t>
      </w:r>
    </w:p>
    <w:p w:rsidR="004069B5" w:rsidRPr="001A0EF0" w:rsidRDefault="004069B5" w:rsidP="00577D6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069B5" w:rsidRPr="001A0EF0" w:rsidRDefault="004069B5" w:rsidP="00DD47D5">
      <w:pPr>
        <w:tabs>
          <w:tab w:val="left" w:pos="7685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1A0EF0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line="240" w:lineRule="auto"/>
        <w:ind w:left="0" w:firstLine="550"/>
        <w:jc w:val="both"/>
        <w:rPr>
          <w:sz w:val="24"/>
          <w:szCs w:val="24"/>
          <w:lang w:val="en-US"/>
        </w:rPr>
      </w:pPr>
      <w:bookmarkStart w:id="13" w:name="OLE_LINK12"/>
      <w:bookmarkStart w:id="14" w:name="OLE_LINK13"/>
      <w:r w:rsidRPr="00320C82">
        <w:rPr>
          <w:rFonts w:ascii="Times New Roman" w:hAnsi="Times New Roman"/>
          <w:sz w:val="24"/>
          <w:szCs w:val="24"/>
          <w:lang w:val="en-US"/>
        </w:rPr>
        <w:t>Theoretical studies of the tobacco stalk interaction with the leaf-separating unit / S.K. Papusha, S.V. Belousov, A.E. Bogus. V.I. Konovalov // International Journal of Applied Engineering Research (IJAER) Volume 11, Number 8  (2016)</w:t>
      </w:r>
      <w:r w:rsidRPr="00320C82">
        <w:rPr>
          <w:rFonts w:ascii="Times New Roman" w:hAnsi="Times New Roman"/>
          <w:bCs/>
          <w:sz w:val="24"/>
          <w:szCs w:val="24"/>
          <w:lang w:val="en-US" w:eastAsia="ru-RU"/>
        </w:rPr>
        <w:t> 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 xml:space="preserve">Трубилин Е. И. Современные технологии в полеводстве [Текст] / Е. И. Трубилин, С. В. Белоусов, В. А. Бледнов // Инноватика-2013: сборник материалов </w:t>
      </w:r>
      <w:r w:rsidRPr="00320C82">
        <w:rPr>
          <w:rFonts w:ascii="Times New Roman" w:hAnsi="Times New Roman"/>
          <w:sz w:val="24"/>
          <w:szCs w:val="24"/>
          <w:lang w:val="en-US"/>
        </w:rPr>
        <w:t>IX</w:t>
      </w:r>
      <w:r w:rsidRPr="00320C82">
        <w:rPr>
          <w:rFonts w:ascii="Times New Roman" w:hAnsi="Times New Roman"/>
          <w:sz w:val="24"/>
          <w:szCs w:val="24"/>
        </w:rPr>
        <w:t xml:space="preserve"> Всероссийской школы-конференции студентов, аспирантов и молодых ученых с международным участием (23–25 апреля 2013 г.). – Томск : Национальный исследов</w:t>
      </w:r>
      <w:r w:rsidRPr="00320C82">
        <w:rPr>
          <w:rFonts w:ascii="Times New Roman" w:hAnsi="Times New Roman"/>
          <w:sz w:val="24"/>
          <w:szCs w:val="24"/>
        </w:rPr>
        <w:t>а</w:t>
      </w:r>
      <w:r w:rsidRPr="00320C82">
        <w:rPr>
          <w:rFonts w:ascii="Times New Roman" w:hAnsi="Times New Roman"/>
          <w:sz w:val="24"/>
          <w:szCs w:val="24"/>
        </w:rPr>
        <w:t>тельский томский государственный университет, министерство образования и науки российской федерации, 2013. – с. 152–158.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Виневский Е. И. Инновационная система технологических комплексов для производства табака [Текст] / Е. И. Виневский, Г. Г. Маслов, Е. И. Трубилин // Труды Кубанского государственного аграрного университета – Краснодар. – 2008. – № 2. – с. 151.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Виневский Е. И. Некоторые физико-механическая свойства растений отеч</w:t>
      </w:r>
      <w:r w:rsidRPr="00320C82">
        <w:rPr>
          <w:rFonts w:ascii="Times New Roman" w:hAnsi="Times New Roman"/>
          <w:sz w:val="24"/>
          <w:szCs w:val="24"/>
        </w:rPr>
        <w:t>е</w:t>
      </w:r>
      <w:r w:rsidRPr="00320C82">
        <w:rPr>
          <w:rFonts w:ascii="Times New Roman" w:hAnsi="Times New Roman"/>
          <w:sz w:val="24"/>
          <w:szCs w:val="24"/>
        </w:rPr>
        <w:t>ственных сортов табака [Текст] / Е. И. Виневский, Г. В. Громов, А. В. Огняник, С. К. Папуша, Е. В. Шидловский, Н. Н. Виневская, Р. Н. Букаткин // Сборник научных трудов Всероссийского научно-исследовательского института табака, махорки и таба</w:t>
      </w:r>
      <w:r w:rsidRPr="00320C82">
        <w:rPr>
          <w:rFonts w:ascii="Times New Roman" w:hAnsi="Times New Roman"/>
          <w:sz w:val="24"/>
          <w:szCs w:val="24"/>
        </w:rPr>
        <w:t>ч</w:t>
      </w:r>
      <w:r w:rsidRPr="00320C82">
        <w:rPr>
          <w:rFonts w:ascii="Times New Roman" w:hAnsi="Times New Roman"/>
          <w:sz w:val="24"/>
          <w:szCs w:val="24"/>
        </w:rPr>
        <w:t>ных изделий – Краснодар. – 2008. – № 117. – с. 203–208.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Виневский Е. И. Новая техника для табаководства [Текст] / Е. И. Виневский, А. Е. Лысенко, И. И. Дьячкин, Н. Н. Виневская, Г. В. Попов, А. И. Петрий, С. К. Папуша, К. Г. Громов, Е. В. Шидловский, А. В. Огняник // Достижения науки и техники АПК. – 2007. – № 6. – с. 42–45.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Пат. 2311013 Российская Федерация, МПК А01</w:t>
      </w:r>
      <w:r w:rsidRPr="00320C82">
        <w:rPr>
          <w:rFonts w:ascii="Times New Roman" w:hAnsi="Times New Roman"/>
          <w:sz w:val="24"/>
          <w:szCs w:val="24"/>
          <w:lang w:val="en-US"/>
        </w:rPr>
        <w:t>D</w:t>
      </w:r>
      <w:r w:rsidRPr="00320C82">
        <w:rPr>
          <w:rFonts w:ascii="Times New Roman" w:hAnsi="Times New Roman"/>
          <w:sz w:val="24"/>
          <w:szCs w:val="24"/>
        </w:rPr>
        <w:t xml:space="preserve"> 45/16. Табакоуборочный комбайн [Текст] / Е. И. Виневский, Е. В. Шидловский, Н. Н. Виневская, И. Б. Поярков, А. И. Петрий, И. И. Дьячкин, С. К. Папуша; заявитель и патентообладатель ГНУ ВН</w:t>
      </w:r>
      <w:r w:rsidRPr="00320C82">
        <w:rPr>
          <w:rFonts w:ascii="Times New Roman" w:hAnsi="Times New Roman"/>
          <w:sz w:val="24"/>
          <w:szCs w:val="24"/>
        </w:rPr>
        <w:t>И</w:t>
      </w:r>
      <w:r w:rsidRPr="00320C82">
        <w:rPr>
          <w:rFonts w:ascii="Times New Roman" w:hAnsi="Times New Roman"/>
          <w:sz w:val="24"/>
          <w:szCs w:val="24"/>
        </w:rPr>
        <w:t>ИТТИ. – № 2006106854/12; заявл. 06.03.2006; опубл. 27.11.2007, Бюл. № 33. – 7 с.: ил.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Пат. 63164 Российская Федерация, МПК А01</w:t>
      </w:r>
      <w:r w:rsidRPr="00320C82">
        <w:rPr>
          <w:rFonts w:ascii="Times New Roman" w:hAnsi="Times New Roman"/>
          <w:sz w:val="24"/>
          <w:szCs w:val="24"/>
          <w:lang w:val="en-US"/>
        </w:rPr>
        <w:t>D</w:t>
      </w:r>
      <w:r w:rsidRPr="00320C82">
        <w:rPr>
          <w:rFonts w:ascii="Times New Roman" w:hAnsi="Times New Roman"/>
          <w:sz w:val="24"/>
          <w:szCs w:val="24"/>
        </w:rPr>
        <w:t xml:space="preserve"> 45/16. Технологическая схема для уборки листьев табака и подготовки их к сушки [Текст] / Е. И. Виневский, А. Е. Лысенко, Н. Н. Виневская, И. И. Дьячкин, И. Б. Поярков, А. И. Петрий, С. К. Папуша, О. О. Николов, Е. В. Шидловский, А. В. Огняник; заявитель и патент</w:t>
      </w:r>
      <w:r w:rsidRPr="00320C82">
        <w:rPr>
          <w:rFonts w:ascii="Times New Roman" w:hAnsi="Times New Roman"/>
          <w:sz w:val="24"/>
          <w:szCs w:val="24"/>
        </w:rPr>
        <w:t>о</w:t>
      </w:r>
      <w:r w:rsidRPr="00320C82">
        <w:rPr>
          <w:rFonts w:ascii="Times New Roman" w:hAnsi="Times New Roman"/>
          <w:sz w:val="24"/>
          <w:szCs w:val="24"/>
        </w:rPr>
        <w:t>обладатель ГНУ ВНИИТТИ. – № 2006119339/22; заявл. 01.06.2006; опубл. 27.05.2007, Бюл. № 15. – 6 с.: ил.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Пат. 2312486 Российская Федерация, МПК А01</w:t>
      </w:r>
      <w:r w:rsidRPr="00320C82">
        <w:rPr>
          <w:rFonts w:ascii="Times New Roman" w:hAnsi="Times New Roman"/>
          <w:sz w:val="24"/>
          <w:szCs w:val="24"/>
          <w:lang w:val="en-US"/>
        </w:rPr>
        <w:t>D</w:t>
      </w:r>
      <w:r w:rsidRPr="00320C82">
        <w:rPr>
          <w:rFonts w:ascii="Times New Roman" w:hAnsi="Times New Roman"/>
          <w:sz w:val="24"/>
          <w:szCs w:val="24"/>
        </w:rPr>
        <w:t xml:space="preserve"> 45/16. Аппарат для отдел</w:t>
      </w:r>
      <w:r w:rsidRPr="00320C82">
        <w:rPr>
          <w:rFonts w:ascii="Times New Roman" w:hAnsi="Times New Roman"/>
          <w:sz w:val="24"/>
          <w:szCs w:val="24"/>
        </w:rPr>
        <w:t>е</w:t>
      </w:r>
      <w:r w:rsidRPr="00320C82">
        <w:rPr>
          <w:rFonts w:ascii="Times New Roman" w:hAnsi="Times New Roman"/>
          <w:sz w:val="24"/>
          <w:szCs w:val="24"/>
        </w:rPr>
        <w:t>ния листьев табака [Текст] / С. К. Папуша, Е. И. Виневский, А. Е. Лысенко, И. Б. Поярков, И. И. Дьячкин; заявитель и патентообладатель ГНУ ВНИИТТИ. – № 2006119254/12; заявл. 01.06.2006; опубл. 20.12.2007, Бюл. № 35. – 5 с.: ил.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Пат. 2335117 Российская Федерация, МПК А01</w:t>
      </w:r>
      <w:r w:rsidRPr="00320C82">
        <w:rPr>
          <w:rFonts w:ascii="Times New Roman" w:hAnsi="Times New Roman"/>
          <w:sz w:val="24"/>
          <w:szCs w:val="24"/>
          <w:lang w:val="en-US"/>
        </w:rPr>
        <w:t>D</w:t>
      </w:r>
      <w:r w:rsidRPr="00320C82">
        <w:rPr>
          <w:rFonts w:ascii="Times New Roman" w:hAnsi="Times New Roman"/>
          <w:sz w:val="24"/>
          <w:szCs w:val="24"/>
        </w:rPr>
        <w:t xml:space="preserve"> 45/16. Аппарат для отдел</w:t>
      </w:r>
      <w:r w:rsidRPr="00320C82">
        <w:rPr>
          <w:rFonts w:ascii="Times New Roman" w:hAnsi="Times New Roman"/>
          <w:sz w:val="24"/>
          <w:szCs w:val="24"/>
        </w:rPr>
        <w:t>е</w:t>
      </w:r>
      <w:r w:rsidRPr="00320C82">
        <w:rPr>
          <w:rFonts w:ascii="Times New Roman" w:hAnsi="Times New Roman"/>
          <w:sz w:val="24"/>
          <w:szCs w:val="24"/>
        </w:rPr>
        <w:t>ния листьев табака [Текст] / С. К. Папуша, Е. И. Виневский, И. Б. Поярков, А. Е. Лысенко, И. И. Дьячкин; заявитель и патентообладатель ГНУ ВНИИТТИ. – № 2005128356/12; заявл. 12.09.2005; опубл. 10.10.2008, Бюл. № 28. – 7 с.: ил.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Папуша С.К. Теоретическое исследование взаимодействия стебля табака с листоотделительным аппаратом [Текст] / С.К. Папуша, В.И. Коновалов, Е.И. Вине</w:t>
      </w:r>
      <w:r w:rsidRPr="00320C82">
        <w:rPr>
          <w:rFonts w:ascii="Times New Roman" w:hAnsi="Times New Roman"/>
          <w:sz w:val="24"/>
          <w:szCs w:val="24"/>
        </w:rPr>
        <w:t>в</w:t>
      </w:r>
      <w:r w:rsidRPr="00320C82">
        <w:rPr>
          <w:rFonts w:ascii="Times New Roman" w:hAnsi="Times New Roman"/>
          <w:sz w:val="24"/>
          <w:szCs w:val="24"/>
        </w:rPr>
        <w:t>ский // научное обеспечение инновационных технологий производства и хранения сельскохозяйственной и пищевой продукции: Сборник материалов III Всероссийской научно-практической конференции молодых ученых и аспирантов. Всероссийский н</w:t>
      </w:r>
      <w:r w:rsidRPr="00320C82">
        <w:rPr>
          <w:rFonts w:ascii="Times New Roman" w:hAnsi="Times New Roman"/>
          <w:sz w:val="24"/>
          <w:szCs w:val="24"/>
        </w:rPr>
        <w:t>а</w:t>
      </w:r>
      <w:r w:rsidRPr="00320C82">
        <w:rPr>
          <w:rFonts w:ascii="Times New Roman" w:hAnsi="Times New Roman"/>
          <w:sz w:val="24"/>
          <w:szCs w:val="24"/>
        </w:rPr>
        <w:t>учно-исследовательский институт табака, махорки и табачных изделий. - 2016. С. 176-183.</w:t>
      </w:r>
    </w:p>
    <w:p w:rsidR="004069B5" w:rsidRPr="00320C82" w:rsidRDefault="004069B5" w:rsidP="007E1509">
      <w:pPr>
        <w:pStyle w:val="BodyText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iCs/>
          <w:sz w:val="24"/>
          <w:szCs w:val="24"/>
        </w:rPr>
        <w:t xml:space="preserve">Трубилин Е. И. </w:t>
      </w:r>
      <w:r w:rsidRPr="00320C82">
        <w:rPr>
          <w:rFonts w:ascii="Times New Roman" w:hAnsi="Times New Roman"/>
          <w:bCs/>
          <w:sz w:val="24"/>
          <w:szCs w:val="24"/>
        </w:rPr>
        <w:t>Курсовая устойчивость дисковых орудий</w:t>
      </w:r>
      <w:r w:rsidRPr="00320C82">
        <w:rPr>
          <w:rFonts w:ascii="Times New Roman" w:hAnsi="Times New Roman"/>
          <w:sz w:val="24"/>
          <w:szCs w:val="24"/>
        </w:rPr>
        <w:t xml:space="preserve"> [Текст] / Е.И. Тр</w:t>
      </w:r>
      <w:r w:rsidRPr="00320C82">
        <w:rPr>
          <w:rFonts w:ascii="Times New Roman" w:hAnsi="Times New Roman"/>
          <w:sz w:val="24"/>
          <w:szCs w:val="24"/>
        </w:rPr>
        <w:t>у</w:t>
      </w:r>
      <w:r w:rsidRPr="00320C82">
        <w:rPr>
          <w:rFonts w:ascii="Times New Roman" w:hAnsi="Times New Roman"/>
          <w:sz w:val="24"/>
          <w:szCs w:val="24"/>
        </w:rPr>
        <w:t>билин, В.И. Коновалов //В сборнике: Научно-технический прогресс в АПК: проблемы и перспективы Международная научно-практическая конференция, в рамках XVIII Ме</w:t>
      </w:r>
      <w:r w:rsidRPr="00320C82">
        <w:rPr>
          <w:rFonts w:ascii="Times New Roman" w:hAnsi="Times New Roman"/>
          <w:sz w:val="24"/>
          <w:szCs w:val="24"/>
        </w:rPr>
        <w:t>ж</w:t>
      </w:r>
      <w:r w:rsidRPr="00320C82">
        <w:rPr>
          <w:rFonts w:ascii="Times New Roman" w:hAnsi="Times New Roman"/>
          <w:sz w:val="24"/>
          <w:szCs w:val="24"/>
        </w:rPr>
        <w:t>дународной агропромышленной выставки "Агроуниверсал - 2016". . 2016. С. 114-119.</w:t>
      </w:r>
    </w:p>
    <w:p w:rsidR="004069B5" w:rsidRPr="00320C82" w:rsidRDefault="004069B5" w:rsidP="007E1509">
      <w:pPr>
        <w:pStyle w:val="BodyText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iCs/>
          <w:sz w:val="24"/>
          <w:szCs w:val="24"/>
        </w:rPr>
        <w:t xml:space="preserve">Трубилин Е.И., Курсовая </w:t>
      </w:r>
      <w:r w:rsidRPr="00320C82">
        <w:rPr>
          <w:rFonts w:ascii="Times New Roman" w:hAnsi="Times New Roman"/>
          <w:bCs/>
          <w:sz w:val="24"/>
          <w:szCs w:val="24"/>
        </w:rPr>
        <w:t xml:space="preserve">устойчивость дискового почвообрабатывающего орудия </w:t>
      </w:r>
      <w:r w:rsidRPr="00320C82">
        <w:rPr>
          <w:rFonts w:ascii="Times New Roman" w:hAnsi="Times New Roman"/>
          <w:sz w:val="24"/>
          <w:szCs w:val="24"/>
        </w:rPr>
        <w:t>[Текст] </w:t>
      </w:r>
      <w:r w:rsidRPr="00320C82">
        <w:rPr>
          <w:rFonts w:ascii="Times New Roman" w:hAnsi="Times New Roman"/>
          <w:bCs/>
          <w:sz w:val="24"/>
          <w:szCs w:val="24"/>
        </w:rPr>
        <w:t xml:space="preserve">/ Е.И. Трубилин, В.И. </w:t>
      </w:r>
      <w:r w:rsidRPr="00320C82">
        <w:rPr>
          <w:rFonts w:ascii="Times New Roman" w:hAnsi="Times New Roman"/>
          <w:iCs/>
          <w:sz w:val="24"/>
          <w:szCs w:val="24"/>
        </w:rPr>
        <w:t xml:space="preserve">Коновалов // </w:t>
      </w:r>
      <w:r w:rsidRPr="00320C82">
        <w:rPr>
          <w:rFonts w:ascii="Times New Roman" w:hAnsi="Times New Roman"/>
          <w:sz w:val="24"/>
          <w:szCs w:val="24"/>
        </w:rPr>
        <w:t>В сборнике: Научное обеспечение агропромышленного комплекса отв. за вып. А. Г. Кощаев. 2016. С. 249-250.</w:t>
      </w:r>
    </w:p>
    <w:p w:rsidR="004069B5" w:rsidRPr="00320C82" w:rsidRDefault="004069B5" w:rsidP="007E1509">
      <w:pPr>
        <w:pStyle w:val="BodyText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color w:val="00008F"/>
          <w:sz w:val="24"/>
          <w:szCs w:val="24"/>
        </w:rPr>
      </w:pPr>
      <w:r w:rsidRPr="00320C82">
        <w:rPr>
          <w:rFonts w:ascii="Times New Roman" w:hAnsi="Times New Roman"/>
          <w:iCs/>
          <w:sz w:val="24"/>
          <w:szCs w:val="24"/>
        </w:rPr>
        <w:t>Шапорев А.Н.</w:t>
      </w:r>
      <w:r w:rsidRPr="00320C82">
        <w:rPr>
          <w:rFonts w:ascii="Times New Roman" w:hAnsi="Times New Roman"/>
          <w:bCs/>
          <w:sz w:val="24"/>
          <w:szCs w:val="24"/>
        </w:rPr>
        <w:t xml:space="preserve"> Курсовая устойчивость дисковых борон </w:t>
      </w:r>
      <w:r w:rsidRPr="00320C82">
        <w:rPr>
          <w:rFonts w:ascii="Times New Roman" w:hAnsi="Times New Roman"/>
          <w:sz w:val="24"/>
          <w:szCs w:val="24"/>
        </w:rPr>
        <w:t>[Текст] </w:t>
      </w:r>
      <w:r w:rsidRPr="00320C82">
        <w:rPr>
          <w:rFonts w:ascii="Times New Roman" w:hAnsi="Times New Roman"/>
          <w:bCs/>
          <w:sz w:val="24"/>
          <w:szCs w:val="24"/>
        </w:rPr>
        <w:t xml:space="preserve">/ А.Н. </w:t>
      </w:r>
      <w:r w:rsidRPr="00320C82">
        <w:rPr>
          <w:rFonts w:ascii="Times New Roman" w:hAnsi="Times New Roman"/>
          <w:iCs/>
          <w:sz w:val="24"/>
          <w:szCs w:val="24"/>
        </w:rPr>
        <w:t>Шап</w:t>
      </w:r>
      <w:r w:rsidRPr="00320C82">
        <w:rPr>
          <w:rFonts w:ascii="Times New Roman" w:hAnsi="Times New Roman"/>
          <w:iCs/>
          <w:sz w:val="24"/>
          <w:szCs w:val="24"/>
        </w:rPr>
        <w:t>о</w:t>
      </w:r>
      <w:r w:rsidRPr="00320C82">
        <w:rPr>
          <w:rFonts w:ascii="Times New Roman" w:hAnsi="Times New Roman"/>
          <w:iCs/>
          <w:sz w:val="24"/>
          <w:szCs w:val="24"/>
        </w:rPr>
        <w:t xml:space="preserve">рев, Коновалов В.И. // </w:t>
      </w:r>
      <w:r w:rsidRPr="00320C82">
        <w:rPr>
          <w:rFonts w:ascii="Times New Roman" w:hAnsi="Times New Roman"/>
          <w:sz w:val="24"/>
          <w:szCs w:val="24"/>
        </w:rPr>
        <w:t>В сборнике: Научное обеспечение агропромышленного компле</w:t>
      </w:r>
      <w:r w:rsidRPr="00320C82">
        <w:rPr>
          <w:rFonts w:ascii="Times New Roman" w:hAnsi="Times New Roman"/>
          <w:sz w:val="24"/>
          <w:szCs w:val="24"/>
        </w:rPr>
        <w:t>к</w:t>
      </w:r>
      <w:r w:rsidRPr="00320C82">
        <w:rPr>
          <w:rFonts w:ascii="Times New Roman" w:hAnsi="Times New Roman"/>
          <w:sz w:val="24"/>
          <w:szCs w:val="24"/>
        </w:rPr>
        <w:t>са Сборник статей по материалам IX Всероссийской конференции молодых ученых. Ответственный за выпуск: А.Г. Кощаев. 2016. С. 419-421</w:t>
      </w:r>
      <w:r w:rsidRPr="00320C82">
        <w:rPr>
          <w:rFonts w:ascii="Times New Roman" w:hAnsi="Times New Roman"/>
          <w:color w:val="00008F"/>
          <w:sz w:val="24"/>
          <w:szCs w:val="24"/>
        </w:rPr>
        <w:t>.</w:t>
      </w:r>
    </w:p>
    <w:p w:rsidR="004069B5" w:rsidRPr="00320C82" w:rsidRDefault="004069B5" w:rsidP="007E1509">
      <w:pPr>
        <w:pStyle w:val="BodyText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iCs/>
          <w:sz w:val="24"/>
          <w:szCs w:val="24"/>
        </w:rPr>
        <w:t xml:space="preserve">Трубилин Е.И. </w:t>
      </w:r>
      <w:r w:rsidRPr="00320C82">
        <w:rPr>
          <w:rFonts w:ascii="Times New Roman" w:hAnsi="Times New Roman"/>
          <w:bCs/>
          <w:sz w:val="24"/>
          <w:szCs w:val="24"/>
        </w:rPr>
        <w:t xml:space="preserve">Заглубляющая способность дисковых борон и лущильников </w:t>
      </w:r>
      <w:r w:rsidRPr="00320C82">
        <w:rPr>
          <w:rFonts w:ascii="Times New Roman" w:hAnsi="Times New Roman"/>
          <w:sz w:val="24"/>
          <w:szCs w:val="24"/>
        </w:rPr>
        <w:t>[Текст] </w:t>
      </w:r>
      <w:r w:rsidRPr="00320C82">
        <w:rPr>
          <w:rFonts w:ascii="Times New Roman" w:hAnsi="Times New Roman"/>
          <w:bCs/>
          <w:sz w:val="24"/>
          <w:szCs w:val="24"/>
        </w:rPr>
        <w:t xml:space="preserve">/ Е.И. </w:t>
      </w:r>
      <w:r w:rsidRPr="00320C82">
        <w:rPr>
          <w:rFonts w:ascii="Times New Roman" w:hAnsi="Times New Roman"/>
          <w:iCs/>
          <w:sz w:val="24"/>
          <w:szCs w:val="24"/>
        </w:rPr>
        <w:t xml:space="preserve">Трубилин Е.И., К.А. Сохт, В.И. Коновалов,  В.В. Кравченко // </w:t>
      </w:r>
      <w:r w:rsidRPr="00320C82">
        <w:rPr>
          <w:rFonts w:ascii="Times New Roman" w:hAnsi="Times New Roman"/>
          <w:sz w:val="24"/>
          <w:szCs w:val="24"/>
        </w:rPr>
        <w:t>Сельский механизатор. 2013. № 11 (57). С. 14-15.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Трубилин Е. И. Повышение технологической эффективности дисковых б</w:t>
      </w:r>
      <w:r w:rsidRPr="00320C82">
        <w:rPr>
          <w:rFonts w:ascii="Times New Roman" w:hAnsi="Times New Roman"/>
          <w:sz w:val="24"/>
          <w:szCs w:val="24"/>
        </w:rPr>
        <w:t>о</w:t>
      </w:r>
      <w:r w:rsidRPr="00320C82">
        <w:rPr>
          <w:rFonts w:ascii="Times New Roman" w:hAnsi="Times New Roman"/>
          <w:sz w:val="24"/>
          <w:szCs w:val="24"/>
        </w:rPr>
        <w:t>рон [Текст] / Е. И. Трубилин, К. А. Сохт, В. И. Коновалов // Сельский механизатор – М.: Из–во. «Нива». – 2013. – № 3(49). – с. 8–9.</w:t>
      </w:r>
    </w:p>
    <w:p w:rsidR="004069B5" w:rsidRPr="00320C82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>Трубилин Е. И. Повышение технологической надежности дисковых борон и лущильников [Текст] / Е. И. Трубилин, К. А. Сохт, В. И. Коновалов // Техника и обор</w:t>
      </w:r>
      <w:r w:rsidRPr="00320C82">
        <w:rPr>
          <w:rFonts w:ascii="Times New Roman" w:hAnsi="Times New Roman"/>
          <w:sz w:val="24"/>
          <w:szCs w:val="24"/>
        </w:rPr>
        <w:t>у</w:t>
      </w:r>
      <w:r w:rsidRPr="00320C82">
        <w:rPr>
          <w:rFonts w:ascii="Times New Roman" w:hAnsi="Times New Roman"/>
          <w:sz w:val="24"/>
          <w:szCs w:val="24"/>
        </w:rPr>
        <w:t>дование для села – Из–во. «Российский научно-исследовательский институт информ</w:t>
      </w:r>
      <w:r w:rsidRPr="00320C82">
        <w:rPr>
          <w:rFonts w:ascii="Times New Roman" w:hAnsi="Times New Roman"/>
          <w:sz w:val="24"/>
          <w:szCs w:val="24"/>
        </w:rPr>
        <w:t>а</w:t>
      </w:r>
      <w:r w:rsidRPr="00320C82">
        <w:rPr>
          <w:rFonts w:ascii="Times New Roman" w:hAnsi="Times New Roman"/>
          <w:sz w:val="24"/>
          <w:szCs w:val="24"/>
        </w:rPr>
        <w:t>ции и технико-экономических исследований по инженерно-техническому обеспечению агропромышленного комплекса». – 2013. – № 6. – с. 12–15.</w:t>
      </w:r>
    </w:p>
    <w:p w:rsidR="004069B5" w:rsidRPr="00B47B73" w:rsidRDefault="004069B5" w:rsidP="007E1509">
      <w:pPr>
        <w:pStyle w:val="ListParagraph"/>
        <w:numPr>
          <w:ilvl w:val="0"/>
          <w:numId w:val="2"/>
        </w:numPr>
        <w:tabs>
          <w:tab w:val="left" w:pos="1100"/>
        </w:tabs>
        <w:spacing w:after="0" w:line="240" w:lineRule="auto"/>
        <w:ind w:left="0" w:firstLine="550"/>
        <w:jc w:val="both"/>
        <w:rPr>
          <w:sz w:val="24"/>
          <w:szCs w:val="24"/>
        </w:rPr>
      </w:pPr>
      <w:r w:rsidRPr="00320C82">
        <w:rPr>
          <w:rFonts w:ascii="Times New Roman" w:hAnsi="Times New Roman"/>
          <w:sz w:val="24"/>
          <w:szCs w:val="24"/>
        </w:rPr>
        <w:t xml:space="preserve">Трубилин Е. И. </w:t>
      </w:r>
      <w:r w:rsidRPr="00320C82">
        <w:rPr>
          <w:rStyle w:val="Strong"/>
          <w:rFonts w:ascii="Times New Roman" w:hAnsi="Times New Roman"/>
          <w:b w:val="0"/>
          <w:sz w:val="24"/>
          <w:szCs w:val="24"/>
        </w:rPr>
        <w:t>Экономическая эффективность применения многорядных дисковых борон и лущильников</w:t>
      </w:r>
      <w:r w:rsidRPr="00320C82">
        <w:rPr>
          <w:rStyle w:val="Strong"/>
          <w:rFonts w:ascii="Times New Roman" w:hAnsi="Times New Roman"/>
          <w:sz w:val="24"/>
          <w:szCs w:val="24"/>
        </w:rPr>
        <w:t xml:space="preserve"> </w:t>
      </w:r>
      <w:r w:rsidRPr="00320C82">
        <w:rPr>
          <w:rFonts w:ascii="Times New Roman" w:hAnsi="Times New Roman"/>
          <w:sz w:val="24"/>
          <w:szCs w:val="24"/>
        </w:rPr>
        <w:t>[Текст] /  Е. И. Трубилин, К. А. Сохт, В. И. Коновалов // Труды КубГАУ. 2015. Вып. № 2(52). с.</w:t>
      </w:r>
      <w:bookmarkEnd w:id="13"/>
      <w:bookmarkEnd w:id="14"/>
    </w:p>
    <w:p w:rsidR="004069B5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B47B73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4069B5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 xml:space="preserve">Theoretical studies of the tobacco stalk interaction with the leaf-separating unit / S.K. Papusha, S.V. Belousov, A.E. Bogus. V.I. Konovalov // International Journal of Applied Engineering Research (IJAER) Volume 11, Number 8  (2016) 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2.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Trubilin E. I. Sovremennye tehnologii v polevodstve [Tekst] / E. I. Trubilin, S. V. Belousov, V. A. Blednov // Innovatika-2013: sbornik materialov IX Vserossijskoj shkoly-konferencii studentov, aspirantov i molodyh uchenyh s mezhdunarodnym uchastiem (23–25 aprelja 2013 g.). – Tomsk : Nacional'nyj issledovatel'skij tomskij gosudarstvennyj universitet, ministerstvo obrazovanija i nauki rossijskoj federacii, 2013. – s. 152–158.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3.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Vinevskij E. I. Innovacionnaja sistema tehnologicheskih kompleksov dlja proi</w:t>
      </w:r>
      <w:r w:rsidRPr="00B47B73">
        <w:rPr>
          <w:rFonts w:ascii="Times New Roman" w:hAnsi="Times New Roman"/>
          <w:sz w:val="24"/>
          <w:szCs w:val="24"/>
          <w:lang w:val="en-US"/>
        </w:rPr>
        <w:t>z</w:t>
      </w:r>
      <w:r w:rsidRPr="00B47B73">
        <w:rPr>
          <w:rFonts w:ascii="Times New Roman" w:hAnsi="Times New Roman"/>
          <w:sz w:val="24"/>
          <w:szCs w:val="24"/>
          <w:lang w:val="en-US"/>
        </w:rPr>
        <w:t>vodstva tabaka [Tekst] / E. I. Vinevskij, G. G. Maslov, E. I. Trubilin // Trudy Kubanskogo gosudarstvennogo agrarnogo universiteta – Krasnodar. – 2008. – № 2. – s. 151.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4.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Vinevskij E. I. Nekotorye fiziko-mehanicheskaja svojstva rastenij otechestvennyh sortov tabaka [Tekst] / E. I. Vinevskij, G. V. Gromov, A. V. Ognjanik, S. K. Papusha, E. V. Shidlovskij, N. N. Vinevskaja, R. N. Bukatkin // Sbornik nauchnyh trudov Vserossijskogo nauchno-issledovatel'skogo instituta tabaka, mahorki i tabachnyh izdelij – Krasnodar. – 2008. – № 117. – s. 203–208.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5.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Vinevskij E. I. Novaja tehnika dlja tabakovodstva [Tekst] / E. I. Vinevskij, A. E. Lysenko, I. I. D'jachkin, N. N. Vinevskaja, G. V. Popov, A. I. Petrij, S. K. Papusha, K. G. Gromov, E. V. Shidlovskij, A. V. Ognjanik // Dostizhenija nauki i tehniki APK. – 2007. – № 6. – s. 42–45.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6.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Pat. 2311013 Rossijskaja Federacija, MPK A01D 45/16. Tabakouborochnyj ko</w:t>
      </w:r>
      <w:r w:rsidRPr="00B47B73">
        <w:rPr>
          <w:rFonts w:ascii="Times New Roman" w:hAnsi="Times New Roman"/>
          <w:sz w:val="24"/>
          <w:szCs w:val="24"/>
          <w:lang w:val="en-US"/>
        </w:rPr>
        <w:t>m</w:t>
      </w:r>
      <w:r w:rsidRPr="00B47B73">
        <w:rPr>
          <w:rFonts w:ascii="Times New Roman" w:hAnsi="Times New Roman"/>
          <w:sz w:val="24"/>
          <w:szCs w:val="24"/>
          <w:lang w:val="en-US"/>
        </w:rPr>
        <w:t>bajn [Tekst] / E. I. Vinevskij, E. V. Shidlovskij, N. N. Vinevskaja, I. B. Pojarkov, A. I. Petrij, I. I. D'jachkin, S. K. Papusha; zajavitel' i patentoobladatel' GNU VNI-ITTI. – № 2006106854/12; zajavl. 06.03.2006; opubl. 27.11.2007, Bjul. № 33. – 7 s.: il.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7.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Pat. 63164 Rossijskaja Federacija, MPK A01D 45/16. Tehnologicheskaja shema dlja uborki list'ev tabaka i podgotovki ih k sushki [Tekst] / E. I. Vinevskij, A. E. Lysenko, N. N. Vinevskaja, I. I. D'jachkin, I. B. Pojarkov, A. I. Petrij, S. K. Papusha, O. O. Nikolov, E. V. Shidlovskij, A. V. Ognjanik; zajavitel' i patento-obladatel' GNU VNIITTI. – № 2006119339/22; zajavl. 01.06.2006; opubl. 27.05.2007, Bjul. № 15. – 6 s.: il.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8.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Pat. 2312486 Rossijskaja Federacija, MPK A01D 45/16. Apparat dlja otdelenija list'ev tabaka [Tekst] / S. K. Papusha, E. I. Vinevskij, A. E. Lysenko, I. B. Pojarkov, I. I. D'jachkin; zajavitel' i patentoobladatel' GNU VNIITTI. – № 2006119254/12; zajavl. 01.06.2006; opubl. 20.12.2007, Bjul. № 35. – 5 s.: il.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9.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Pat. 2335117 Rossijskaja Federacija, MPK A01D 45/16. Apparat dlja otdelenija list'ev tabaka [Tekst] / S. K. Papusha, E. I. Vinevskij, I. B. Pojarkov, A. E. Lysenko, I. I. D'jachkin; zajavitel' i patentoobladatel' GNU VNIITTI. – № 2005128356/12; zajavl. 12.09.2005; opubl. 10.10.2008, Bjul. № 28. – 7 s.: il.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10.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Papusha S.K. Teoreticheskoe issledovanie vzaimodejstvija steblja tabaka s listoo</w:t>
      </w:r>
      <w:r w:rsidRPr="00B47B73">
        <w:rPr>
          <w:rFonts w:ascii="Times New Roman" w:hAnsi="Times New Roman"/>
          <w:sz w:val="24"/>
          <w:szCs w:val="24"/>
          <w:lang w:val="en-US"/>
        </w:rPr>
        <w:t>t</w:t>
      </w:r>
      <w:r w:rsidRPr="00B47B73">
        <w:rPr>
          <w:rFonts w:ascii="Times New Roman" w:hAnsi="Times New Roman"/>
          <w:sz w:val="24"/>
          <w:szCs w:val="24"/>
          <w:lang w:val="en-US"/>
        </w:rPr>
        <w:t>delitel'nym apparatom [Tekst] / S.K. Papusha, V.I. Konovalov, E.I. Vinevskij // nauchnoe obespechenie innovacionnyh tehnologij proizvodstva i hranenija sel'skohozjajstvennoj i pis</w:t>
      </w:r>
      <w:r w:rsidRPr="00B47B73">
        <w:rPr>
          <w:rFonts w:ascii="Times New Roman" w:hAnsi="Times New Roman"/>
          <w:sz w:val="24"/>
          <w:szCs w:val="24"/>
          <w:lang w:val="en-US"/>
        </w:rPr>
        <w:t>h</w:t>
      </w:r>
      <w:r w:rsidRPr="00B47B73">
        <w:rPr>
          <w:rFonts w:ascii="Times New Roman" w:hAnsi="Times New Roman"/>
          <w:sz w:val="24"/>
          <w:szCs w:val="24"/>
          <w:lang w:val="en-US"/>
        </w:rPr>
        <w:t>hevoj produkcii: Sbornik materialov III Vserossijskoj nauchno-prakticheskoj konferencii molodyh uchenyh i aspirantov. Vserossijskij nauchno-issledovatel'skij institut tabaka, m</w:t>
      </w:r>
      <w:r w:rsidRPr="00B47B73">
        <w:rPr>
          <w:rFonts w:ascii="Times New Roman" w:hAnsi="Times New Roman"/>
          <w:sz w:val="24"/>
          <w:szCs w:val="24"/>
          <w:lang w:val="en-US"/>
        </w:rPr>
        <w:t>a</w:t>
      </w:r>
      <w:r w:rsidRPr="00B47B73">
        <w:rPr>
          <w:rFonts w:ascii="Times New Roman" w:hAnsi="Times New Roman"/>
          <w:sz w:val="24"/>
          <w:szCs w:val="24"/>
          <w:lang w:val="en-US"/>
        </w:rPr>
        <w:t>horki i tabachnyh izdelij. - 2016. S. 176-183.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11.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Trubilin E. I. Kursovaja ustojchivost' diskovyh orudij [Tekst] / E.I. Trubilin, V.I. Konovalov //V sbornike: Nauchno-tehnicheskij progress v APK: problemy i perspektivy Mezhdunarodnaja nauchno-prakticheskaja konferencija, v ramkah XVIII Mezhdunarodnoj agropromyshlennoj vystavki "Agrouniversal - 2016". . 2016. S. 114-119.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12.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Trubilin E.I., Kursovaja ustojchivost' diskovogo pochvoobrabatyvajushhego orudija [Tekst] / E.I. Trubilin, V.I. Konovalov // V sbornike: Nauchnoe obespechenie agr</w:t>
      </w:r>
      <w:r w:rsidRPr="00B47B73">
        <w:rPr>
          <w:rFonts w:ascii="Times New Roman" w:hAnsi="Times New Roman"/>
          <w:sz w:val="24"/>
          <w:szCs w:val="24"/>
          <w:lang w:val="en-US"/>
        </w:rPr>
        <w:t>o</w:t>
      </w:r>
      <w:r w:rsidRPr="00B47B73">
        <w:rPr>
          <w:rFonts w:ascii="Times New Roman" w:hAnsi="Times New Roman"/>
          <w:sz w:val="24"/>
          <w:szCs w:val="24"/>
          <w:lang w:val="en-US"/>
        </w:rPr>
        <w:t>promyshlennogo kompleksa otv. za vyp. A. G. Koshhaev. 2016. S. 249-250.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13.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Shaporev A.N. Kursovaja ustojchivost' diskovyh boron [Tekst] / A.N. Shaporev, Konovalov V.I. // V sbornike: Nauchnoe obes</w:t>
      </w:r>
      <w:r>
        <w:rPr>
          <w:rFonts w:ascii="Times New Roman" w:hAnsi="Times New Roman"/>
          <w:sz w:val="24"/>
          <w:szCs w:val="24"/>
          <w:lang w:val="en-US"/>
        </w:rPr>
        <w:t>pechenie agropromyshlennogo kom</w:t>
      </w:r>
      <w:r w:rsidRPr="00B47B73">
        <w:rPr>
          <w:rFonts w:ascii="Times New Roman" w:hAnsi="Times New Roman"/>
          <w:sz w:val="24"/>
          <w:szCs w:val="24"/>
          <w:lang w:val="en-US"/>
        </w:rPr>
        <w:t>pleksa Sbornik statej po materialam IX Vserossijskoj konferencii molodyh uchenyh. Otvetstvennyj za vypusk: A.G. Koshhaev. 2016. S. 419-421.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14.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Trubilin E.I. Zaglubljajushhaja sposobnost' diskovyh boron i lushhil'nikov [Tekst] / E.I. Trubilin E.I., K.A. Soht, V.I. Konovalov,  V.V. Kravchenko // Sel'skij mehanizator. 2013. № 11 (57). S. 14-15.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15.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Trubilin E. I. Povyshenie tehnologicheskoj jeffektivnosti diskovyh boron [Tekst] / E. I. Trubilin, K. A. Soht, V. I. Konovalov // Sel'skij mehanizator – M.: Iz–vo. «Niva». – 2013. – № 3(49). – s. 8–9.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  <w:lang w:val="en-US"/>
        </w:rPr>
      </w:pPr>
      <w:r w:rsidRPr="00B47B73">
        <w:rPr>
          <w:rFonts w:ascii="Times New Roman" w:hAnsi="Times New Roman"/>
          <w:sz w:val="24"/>
          <w:szCs w:val="24"/>
          <w:lang w:val="en-US"/>
        </w:rPr>
        <w:t>16.</w:t>
      </w:r>
      <w:r w:rsidRPr="00B47B73">
        <w:rPr>
          <w:rFonts w:ascii="Times New Roman" w:hAnsi="Times New Roman"/>
          <w:sz w:val="24"/>
          <w:szCs w:val="24"/>
          <w:lang w:val="en-US"/>
        </w:rPr>
        <w:tab/>
        <w:t>Trubilin E. I. Povyshenie tehnologicheskoj nadezhnosti diskovyh boron i lus</w:t>
      </w:r>
      <w:r w:rsidRPr="00B47B73">
        <w:rPr>
          <w:rFonts w:ascii="Times New Roman" w:hAnsi="Times New Roman"/>
          <w:sz w:val="24"/>
          <w:szCs w:val="24"/>
          <w:lang w:val="en-US"/>
        </w:rPr>
        <w:t>h</w:t>
      </w:r>
      <w:r w:rsidRPr="00B47B73">
        <w:rPr>
          <w:rFonts w:ascii="Times New Roman" w:hAnsi="Times New Roman"/>
          <w:sz w:val="24"/>
          <w:szCs w:val="24"/>
          <w:lang w:val="en-US"/>
        </w:rPr>
        <w:t>hil'nikov [Tekst] / E. I. Trubilin, K. A. Soht, V. I. Konovalov // Tehnika i oborudovanie dlja sela – Iz–vo. «Rossijskij nauchno-issledovatel'skij institut informacii i tehniko-jekonomicheskih issledovanij po inzhenerno-tehnicheskomu obespecheniju agropromyshle</w:t>
      </w:r>
      <w:r w:rsidRPr="00B47B73">
        <w:rPr>
          <w:rFonts w:ascii="Times New Roman" w:hAnsi="Times New Roman"/>
          <w:sz w:val="24"/>
          <w:szCs w:val="24"/>
          <w:lang w:val="en-US"/>
        </w:rPr>
        <w:t>n</w:t>
      </w:r>
      <w:r w:rsidRPr="00B47B73">
        <w:rPr>
          <w:rFonts w:ascii="Times New Roman" w:hAnsi="Times New Roman"/>
          <w:sz w:val="24"/>
          <w:szCs w:val="24"/>
          <w:lang w:val="en-US"/>
        </w:rPr>
        <w:t>nogo kompleksa». – 2013. – № 6. – s. 12–15.</w:t>
      </w:r>
    </w:p>
    <w:p w:rsidR="004069B5" w:rsidRPr="00B47B73" w:rsidRDefault="004069B5" w:rsidP="007E1509">
      <w:pPr>
        <w:pStyle w:val="ListParagraph"/>
        <w:tabs>
          <w:tab w:val="left" w:pos="1100"/>
        </w:tabs>
        <w:spacing w:after="0" w:line="240" w:lineRule="auto"/>
        <w:ind w:left="0" w:firstLine="550"/>
        <w:jc w:val="both"/>
        <w:rPr>
          <w:rFonts w:ascii="Times New Roman" w:hAnsi="Times New Roman"/>
          <w:sz w:val="24"/>
          <w:szCs w:val="24"/>
        </w:rPr>
      </w:pPr>
      <w:r w:rsidRPr="001A0EF0">
        <w:rPr>
          <w:rFonts w:ascii="Times New Roman" w:hAnsi="Times New Roman"/>
          <w:sz w:val="24"/>
          <w:szCs w:val="24"/>
          <w:lang w:val="en-US"/>
        </w:rPr>
        <w:t>17.</w:t>
      </w:r>
      <w:r w:rsidRPr="001A0EF0">
        <w:rPr>
          <w:rFonts w:ascii="Times New Roman" w:hAnsi="Times New Roman"/>
          <w:sz w:val="24"/>
          <w:szCs w:val="24"/>
          <w:lang w:val="en-US"/>
        </w:rPr>
        <w:tab/>
        <w:t>Trubilin E. I. Jekonomicheskaja jeffektivnost' primenenija mnogorjadnyh dis</w:t>
      </w:r>
      <w:r w:rsidRPr="001A0EF0">
        <w:rPr>
          <w:rFonts w:ascii="Times New Roman" w:hAnsi="Times New Roman"/>
          <w:sz w:val="24"/>
          <w:szCs w:val="24"/>
          <w:lang w:val="en-US"/>
        </w:rPr>
        <w:t>k</w:t>
      </w:r>
      <w:r w:rsidRPr="001A0EF0">
        <w:rPr>
          <w:rFonts w:ascii="Times New Roman" w:hAnsi="Times New Roman"/>
          <w:sz w:val="24"/>
          <w:szCs w:val="24"/>
          <w:lang w:val="en-US"/>
        </w:rPr>
        <w:t xml:space="preserve">ovyh boron i lushhil'nikov [Tekst] /  E. I. Trubilin, K. A. Soht, V. I. Konovalov // Trudy KubGAU. </w:t>
      </w:r>
      <w:r w:rsidRPr="00B47B73">
        <w:rPr>
          <w:rFonts w:ascii="Times New Roman" w:hAnsi="Times New Roman"/>
          <w:sz w:val="24"/>
          <w:szCs w:val="24"/>
        </w:rPr>
        <w:t>2015. Vyp. № 2(52). s.</w:t>
      </w:r>
    </w:p>
    <w:sectPr w:rsidR="004069B5" w:rsidRPr="00B47B73" w:rsidSect="002E4283">
      <w:headerReference w:type="even" r:id="rId51"/>
      <w:headerReference w:type="default" r:id="rId52"/>
      <w:footerReference w:type="default" r:id="rId53"/>
      <w:headerReference w:type="first" r:id="rId5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69B5" w:rsidRDefault="004069B5" w:rsidP="00577D6D">
      <w:pPr>
        <w:spacing w:after="0" w:line="240" w:lineRule="auto"/>
      </w:pPr>
      <w:r>
        <w:separator/>
      </w:r>
    </w:p>
  </w:endnote>
  <w:endnote w:type="continuationSeparator" w:id="0">
    <w:p w:rsidR="004069B5" w:rsidRDefault="004069B5" w:rsidP="00577D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9B5" w:rsidRPr="0090246F" w:rsidRDefault="004069B5">
    <w:pPr>
      <w:pStyle w:val="Footer"/>
      <w:rPr>
        <w:rFonts w:ascii="Times New Roman" w:hAnsi="Times New Roman"/>
        <w:sz w:val="24"/>
        <w:szCs w:val="24"/>
        <w:lang w:val="en-US"/>
      </w:rPr>
    </w:pPr>
    <w:r w:rsidRPr="0090246F">
      <w:rPr>
        <w:rFonts w:ascii="Times New Roman" w:hAnsi="Times New Roman"/>
        <w:sz w:val="24"/>
        <w:szCs w:val="24"/>
      </w:rPr>
      <w:t>http://ej.kubagro.ru/2017/0</w:t>
    </w:r>
    <w:r w:rsidRPr="0090246F">
      <w:rPr>
        <w:rFonts w:ascii="Times New Roman" w:hAnsi="Times New Roman"/>
        <w:sz w:val="24"/>
        <w:szCs w:val="24"/>
        <w:lang w:val="en-US"/>
      </w:rPr>
      <w:t>2</w:t>
    </w:r>
    <w:r w:rsidRPr="0090246F">
      <w:rPr>
        <w:rFonts w:ascii="Times New Roman" w:hAnsi="Times New Roman"/>
        <w:sz w:val="24"/>
        <w:szCs w:val="24"/>
      </w:rPr>
      <w:t>/pdf/</w:t>
    </w:r>
    <w:r w:rsidRPr="0090246F">
      <w:rPr>
        <w:rFonts w:ascii="Times New Roman" w:hAnsi="Times New Roman"/>
        <w:sz w:val="24"/>
        <w:szCs w:val="24"/>
        <w:lang w:val="en-US"/>
      </w:rPr>
      <w:t>22</w:t>
    </w:r>
    <w:r w:rsidRPr="0090246F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69B5" w:rsidRDefault="004069B5" w:rsidP="00577D6D">
      <w:pPr>
        <w:spacing w:after="0" w:line="240" w:lineRule="auto"/>
      </w:pPr>
      <w:r>
        <w:separator/>
      </w:r>
    </w:p>
  </w:footnote>
  <w:footnote w:type="continuationSeparator" w:id="0">
    <w:p w:rsidR="004069B5" w:rsidRDefault="004069B5" w:rsidP="00577D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9B5" w:rsidRDefault="004069B5" w:rsidP="000E249F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069B5" w:rsidRDefault="004069B5" w:rsidP="002E4283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9B5" w:rsidRPr="002E4283" w:rsidRDefault="004069B5" w:rsidP="000E249F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2E4283">
      <w:rPr>
        <w:rStyle w:val="PageNumber"/>
        <w:rFonts w:ascii="Times New Roman" w:hAnsi="Times New Roman"/>
        <w:sz w:val="28"/>
        <w:szCs w:val="28"/>
      </w:rPr>
      <w:fldChar w:fldCharType="begin"/>
    </w:r>
    <w:r w:rsidRPr="002E4283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2E4283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15</w:t>
    </w:r>
    <w:r w:rsidRPr="002E4283">
      <w:rPr>
        <w:rStyle w:val="PageNumber"/>
        <w:rFonts w:ascii="Times New Roman" w:hAnsi="Times New Roman"/>
        <w:sz w:val="28"/>
        <w:szCs w:val="28"/>
      </w:rPr>
      <w:fldChar w:fldCharType="end"/>
    </w:r>
  </w:p>
  <w:p w:rsidR="004069B5" w:rsidRPr="002E4283" w:rsidRDefault="004069B5" w:rsidP="002E4283">
    <w:pPr>
      <w:pStyle w:val="Header"/>
      <w:ind w:right="360"/>
      <w:rPr>
        <w:sz w:val="24"/>
        <w:szCs w:val="24"/>
        <w:lang w:val="en-US"/>
      </w:rPr>
    </w:pPr>
    <w:r w:rsidRPr="002E4283">
      <w:rPr>
        <w:rFonts w:ascii="Times New Roman" w:hAnsi="Times New Roman"/>
        <w:sz w:val="24"/>
        <w:szCs w:val="24"/>
      </w:rPr>
      <w:t>Научный журнал КубГАУ, №126(02), 2017 года</w:t>
    </w:r>
  </w:p>
  <w:p w:rsidR="004069B5" w:rsidRDefault="004069B5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69B5" w:rsidRDefault="004069B5" w:rsidP="000E249F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4069B5" w:rsidRPr="002E4283" w:rsidRDefault="004069B5" w:rsidP="002E4283">
    <w:pPr>
      <w:pStyle w:val="Header"/>
      <w:ind w:right="360"/>
      <w:rPr>
        <w:sz w:val="24"/>
        <w:szCs w:val="24"/>
      </w:rPr>
    </w:pPr>
    <w:r w:rsidRPr="002E4283">
      <w:rPr>
        <w:rFonts w:ascii="Times New Roman" w:hAnsi="Times New Roman"/>
        <w:sz w:val="24"/>
        <w:szCs w:val="24"/>
      </w:rPr>
      <w:t>Научный журнал КубГАУ, №126(02), 2017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5235E4"/>
    <w:multiLevelType w:val="hybridMultilevel"/>
    <w:tmpl w:val="C686836E"/>
    <w:lvl w:ilvl="0" w:tplc="B7C0DF60">
      <w:start w:val="1"/>
      <w:numFmt w:val="decimal"/>
      <w:lvlText w:val="%1."/>
      <w:lvlJc w:val="left"/>
      <w:pPr>
        <w:ind w:left="2911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5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2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0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7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4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71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8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605" w:hanging="180"/>
      </w:pPr>
      <w:rPr>
        <w:rFonts w:cs="Times New Roman"/>
      </w:rPr>
    </w:lvl>
  </w:abstractNum>
  <w:abstractNum w:abstractNumId="1">
    <w:nsid w:val="496D15B3"/>
    <w:multiLevelType w:val="hybridMultilevel"/>
    <w:tmpl w:val="49BE962C"/>
    <w:lvl w:ilvl="0" w:tplc="597A39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112FC"/>
    <w:rsid w:val="000241DF"/>
    <w:rsid w:val="00046A3D"/>
    <w:rsid w:val="000818E3"/>
    <w:rsid w:val="000A6CDC"/>
    <w:rsid w:val="000C3F12"/>
    <w:rsid w:val="000C43EF"/>
    <w:rsid w:val="000D3FC8"/>
    <w:rsid w:val="000E208E"/>
    <w:rsid w:val="000E249F"/>
    <w:rsid w:val="001550C5"/>
    <w:rsid w:val="001A0EF0"/>
    <w:rsid w:val="001D3CE6"/>
    <w:rsid w:val="00290B1D"/>
    <w:rsid w:val="002978DD"/>
    <w:rsid w:val="002C0887"/>
    <w:rsid w:val="002E4283"/>
    <w:rsid w:val="00320C82"/>
    <w:rsid w:val="00321609"/>
    <w:rsid w:val="00367CC8"/>
    <w:rsid w:val="003714EE"/>
    <w:rsid w:val="00376443"/>
    <w:rsid w:val="003A7D28"/>
    <w:rsid w:val="003C6E2C"/>
    <w:rsid w:val="00400DB3"/>
    <w:rsid w:val="004069B5"/>
    <w:rsid w:val="00445482"/>
    <w:rsid w:val="00500F82"/>
    <w:rsid w:val="0053588F"/>
    <w:rsid w:val="00577D6D"/>
    <w:rsid w:val="005F582D"/>
    <w:rsid w:val="00667400"/>
    <w:rsid w:val="006677D4"/>
    <w:rsid w:val="00695288"/>
    <w:rsid w:val="00715D8A"/>
    <w:rsid w:val="00740356"/>
    <w:rsid w:val="007416A7"/>
    <w:rsid w:val="00785EC6"/>
    <w:rsid w:val="007A055E"/>
    <w:rsid w:val="007B3E56"/>
    <w:rsid w:val="007E1509"/>
    <w:rsid w:val="007E6640"/>
    <w:rsid w:val="007E7425"/>
    <w:rsid w:val="00814E00"/>
    <w:rsid w:val="0086050A"/>
    <w:rsid w:val="008826CD"/>
    <w:rsid w:val="008958C9"/>
    <w:rsid w:val="008A39E8"/>
    <w:rsid w:val="008B63B3"/>
    <w:rsid w:val="008C5805"/>
    <w:rsid w:val="008F5C01"/>
    <w:rsid w:val="0090246F"/>
    <w:rsid w:val="00933F90"/>
    <w:rsid w:val="00977782"/>
    <w:rsid w:val="009A72FA"/>
    <w:rsid w:val="00A01FB0"/>
    <w:rsid w:val="00A12EA3"/>
    <w:rsid w:val="00A20D58"/>
    <w:rsid w:val="00A32855"/>
    <w:rsid w:val="00A33B63"/>
    <w:rsid w:val="00A604AE"/>
    <w:rsid w:val="00AF75BF"/>
    <w:rsid w:val="00B016A9"/>
    <w:rsid w:val="00B15008"/>
    <w:rsid w:val="00B219DC"/>
    <w:rsid w:val="00B47B73"/>
    <w:rsid w:val="00B75A86"/>
    <w:rsid w:val="00BC48DC"/>
    <w:rsid w:val="00C030BA"/>
    <w:rsid w:val="00C610E6"/>
    <w:rsid w:val="00C73F04"/>
    <w:rsid w:val="00C91CC4"/>
    <w:rsid w:val="00CA07FB"/>
    <w:rsid w:val="00CA1CB0"/>
    <w:rsid w:val="00CC5074"/>
    <w:rsid w:val="00D14119"/>
    <w:rsid w:val="00D55ACE"/>
    <w:rsid w:val="00D76C44"/>
    <w:rsid w:val="00DD47D5"/>
    <w:rsid w:val="00E0363E"/>
    <w:rsid w:val="00E0523D"/>
    <w:rsid w:val="00E103B2"/>
    <w:rsid w:val="00E112FC"/>
    <w:rsid w:val="00E61946"/>
    <w:rsid w:val="00E81E3C"/>
    <w:rsid w:val="00EA362B"/>
    <w:rsid w:val="00EA7A17"/>
    <w:rsid w:val="00EB2CB1"/>
    <w:rsid w:val="00ED3918"/>
    <w:rsid w:val="00EF74E0"/>
    <w:rsid w:val="00F6023F"/>
    <w:rsid w:val="00F65ADF"/>
    <w:rsid w:val="00FC74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12FC"/>
    <w:pPr>
      <w:spacing w:after="200" w:line="276" w:lineRule="auto"/>
    </w:pPr>
    <w:rPr>
      <w:rFonts w:ascii="Calibri" w:hAnsi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112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112F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E112FC"/>
    <w:rPr>
      <w:rFonts w:ascii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uiPriority w:val="99"/>
    <w:rsid w:val="00E103B2"/>
    <w:pPr>
      <w:spacing w:after="120" w:line="360" w:lineRule="auto"/>
      <w:ind w:firstLine="567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E103B2"/>
    <w:rPr>
      <w:rFonts w:eastAsia="Times New Roman" w:cs="Times New Roman"/>
      <w:sz w:val="28"/>
      <w:szCs w:val="28"/>
      <w:lang w:eastAsia="ru-RU"/>
    </w:rPr>
  </w:style>
  <w:style w:type="paragraph" w:styleId="ListParagraph">
    <w:name w:val="List Paragraph"/>
    <w:basedOn w:val="Normal"/>
    <w:uiPriority w:val="99"/>
    <w:qFormat/>
    <w:rsid w:val="00E103B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577D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577D6D"/>
    <w:rPr>
      <w:rFonts w:ascii="Calibri" w:hAnsi="Calibri" w:cs="Times New Roman"/>
      <w:sz w:val="22"/>
    </w:rPr>
  </w:style>
  <w:style w:type="paragraph" w:styleId="Footer">
    <w:name w:val="footer"/>
    <w:basedOn w:val="Normal"/>
    <w:link w:val="FooterChar"/>
    <w:uiPriority w:val="99"/>
    <w:rsid w:val="00577D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577D6D"/>
    <w:rPr>
      <w:rFonts w:ascii="Calibri" w:hAnsi="Calibri" w:cs="Times New Roman"/>
      <w:sz w:val="22"/>
    </w:rPr>
  </w:style>
  <w:style w:type="paragraph" w:styleId="BodyText">
    <w:name w:val="Body Text"/>
    <w:basedOn w:val="Normal"/>
    <w:link w:val="BodyTextChar"/>
    <w:uiPriority w:val="99"/>
    <w:semiHidden/>
    <w:rsid w:val="00FC747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FC7471"/>
    <w:rPr>
      <w:rFonts w:ascii="Calibri" w:hAnsi="Calibri" w:cs="Times New Roman"/>
      <w:sz w:val="22"/>
    </w:rPr>
  </w:style>
  <w:style w:type="character" w:styleId="Strong">
    <w:name w:val="Strong"/>
    <w:basedOn w:val="DefaultParagraphFont"/>
    <w:uiPriority w:val="99"/>
    <w:qFormat/>
    <w:rsid w:val="00FC7471"/>
    <w:rPr>
      <w:rFonts w:cs="Times New Roman"/>
      <w:b/>
      <w:bCs/>
    </w:rPr>
  </w:style>
  <w:style w:type="character" w:styleId="Hyperlink">
    <w:name w:val="Hyperlink"/>
    <w:basedOn w:val="DefaultParagraphFont"/>
    <w:uiPriority w:val="99"/>
    <w:semiHidden/>
    <w:rsid w:val="00FC7471"/>
    <w:rPr>
      <w:rFonts w:cs="Times New Roman"/>
      <w:color w:val="0000FF"/>
      <w:u w:val="single"/>
    </w:rPr>
  </w:style>
  <w:style w:type="character" w:styleId="PageNumber">
    <w:name w:val="page number"/>
    <w:basedOn w:val="DefaultParagraphFont"/>
    <w:uiPriority w:val="99"/>
    <w:rsid w:val="002E4283"/>
    <w:rPr>
      <w:rFonts w:cs="Times New Roman"/>
    </w:rPr>
  </w:style>
  <w:style w:type="character" w:customStyle="1" w:styleId="a">
    <w:name w:val="Знак Знак"/>
    <w:uiPriority w:val="99"/>
    <w:rsid w:val="0090246F"/>
    <w:rPr>
      <w:rFonts w:eastAsia="Times New Roman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8811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9.wmf"/><Relationship Id="rId21" Type="http://schemas.openxmlformats.org/officeDocument/2006/relationships/image" Target="media/image9.w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6.bin"/><Relationship Id="rId47" Type="http://schemas.openxmlformats.org/officeDocument/2006/relationships/image" Target="media/image23.wmf"/><Relationship Id="rId50" Type="http://schemas.openxmlformats.org/officeDocument/2006/relationships/oleObject" Target="embeddings/oleObject20.bin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7.wmf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image" Target="media/image18.jpeg"/><Relationship Id="rId46" Type="http://schemas.openxmlformats.org/officeDocument/2006/relationships/oleObject" Target="embeddings/oleObject18.bin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3.wmf"/><Relationship Id="rId41" Type="http://schemas.openxmlformats.org/officeDocument/2006/relationships/image" Target="media/image20.wmf"/><Relationship Id="rId54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7.jpeg"/><Relationship Id="rId40" Type="http://schemas.openxmlformats.org/officeDocument/2006/relationships/oleObject" Target="embeddings/oleObject15.bin"/><Relationship Id="rId45" Type="http://schemas.openxmlformats.org/officeDocument/2006/relationships/image" Target="media/image22.wmf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4.wmf"/><Relationship Id="rId10" Type="http://schemas.openxmlformats.org/officeDocument/2006/relationships/oleObject" Target="embeddings/oleObject1.bin"/><Relationship Id="rId19" Type="http://schemas.openxmlformats.org/officeDocument/2006/relationships/image" Target="media/image8.wmf"/><Relationship Id="rId31" Type="http://schemas.openxmlformats.org/officeDocument/2006/relationships/image" Target="media/image14.wmf"/><Relationship Id="rId44" Type="http://schemas.openxmlformats.org/officeDocument/2006/relationships/oleObject" Target="embeddings/oleObject17.bin"/><Relationship Id="rId52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6.wmf"/><Relationship Id="rId43" Type="http://schemas.openxmlformats.org/officeDocument/2006/relationships/image" Target="media/image21.wmf"/><Relationship Id="rId48" Type="http://schemas.openxmlformats.org/officeDocument/2006/relationships/oleObject" Target="embeddings/oleObject19.bin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eader" Target="header1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741</TotalTime>
  <Pages>15</Pages>
  <Words>3718</Words>
  <Characters>21197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ACER</cp:lastModifiedBy>
  <cp:revision>19</cp:revision>
  <dcterms:created xsi:type="dcterms:W3CDTF">2017-01-25T09:41:00Z</dcterms:created>
  <dcterms:modified xsi:type="dcterms:W3CDTF">2017-02-27T12:43:00Z</dcterms:modified>
</cp:coreProperties>
</file>