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12"/>
        <w:gridCol w:w="4612"/>
      </w:tblGrid>
      <w:tr w:rsidR="00893DFC" w:rsidRPr="0004238D" w:rsidTr="00D86F66">
        <w:trPr>
          <w:trHeight w:val="6733"/>
        </w:trPr>
        <w:tc>
          <w:tcPr>
            <w:tcW w:w="4612" w:type="dxa"/>
          </w:tcPr>
          <w:p w:rsidR="00893DFC" w:rsidRPr="00FF3BE3" w:rsidRDefault="00893DFC" w:rsidP="00FF3BE3">
            <w:pPr>
              <w:spacing w:before="0" w:beforeAutospacing="0" w:after="0" w:afterAutospacing="0" w:line="240" w:lineRule="auto"/>
              <w:ind w:firstLine="0"/>
              <w:jc w:val="left"/>
              <w:rPr>
                <w:bCs/>
                <w:color w:val="000000"/>
                <w:sz w:val="20"/>
                <w:szCs w:val="20"/>
                <w:lang w:eastAsia="ru-RU"/>
              </w:rPr>
            </w:pPr>
            <w:bookmarkStart w:id="0" w:name="_GoBack"/>
            <w:bookmarkStart w:id="1" w:name="OLE_LINK134"/>
            <w:bookmarkStart w:id="2" w:name="OLE_LINK135"/>
            <w:bookmarkEnd w:id="0"/>
            <w:r w:rsidRPr="00D86F66">
              <w:rPr>
                <w:bCs/>
                <w:color w:val="000000"/>
                <w:sz w:val="20"/>
                <w:szCs w:val="20"/>
                <w:lang w:eastAsia="ru-RU"/>
              </w:rPr>
              <w:t>УДК 637.115.6</w:t>
            </w:r>
          </w:p>
          <w:bookmarkEnd w:id="1"/>
          <w:bookmarkEnd w:id="2"/>
          <w:p w:rsidR="00893DFC" w:rsidRPr="00FF3BE3" w:rsidRDefault="00893DFC" w:rsidP="00FF3BE3">
            <w:pPr>
              <w:spacing w:before="0" w:beforeAutospacing="0" w:after="0" w:afterAutospacing="0" w:line="240" w:lineRule="auto"/>
              <w:ind w:firstLine="0"/>
              <w:jc w:val="left"/>
              <w:rPr>
                <w:bCs/>
                <w:color w:val="000000"/>
                <w:sz w:val="20"/>
                <w:szCs w:val="20"/>
                <w:lang w:eastAsia="ru-RU"/>
              </w:rPr>
            </w:pPr>
          </w:p>
          <w:p w:rsidR="00893DFC" w:rsidRPr="00D86F66" w:rsidRDefault="00893DFC" w:rsidP="00FF3BE3">
            <w:pPr>
              <w:spacing w:before="0" w:beforeAutospacing="0" w:after="0" w:afterAutospacing="0" w:line="240" w:lineRule="auto"/>
              <w:ind w:firstLine="0"/>
              <w:jc w:val="left"/>
              <w:rPr>
                <w:b/>
                <w:bCs/>
                <w:color w:val="000000"/>
                <w:sz w:val="20"/>
                <w:szCs w:val="20"/>
                <w:lang w:eastAsia="ru-RU"/>
              </w:rPr>
            </w:pPr>
            <w:r w:rsidRPr="00D86F66">
              <w:rPr>
                <w:sz w:val="20"/>
                <w:szCs w:val="20"/>
                <w:lang w:eastAsia="ru-RU"/>
              </w:rPr>
              <w:t>05.00.00 Технические науки</w:t>
            </w:r>
            <w:r w:rsidRPr="00D86F66">
              <w:rPr>
                <w:b/>
                <w:bCs/>
                <w:color w:val="000000"/>
                <w:sz w:val="20"/>
                <w:szCs w:val="20"/>
                <w:lang w:eastAsia="ru-RU"/>
              </w:rPr>
              <w:t xml:space="preserve"> </w:t>
            </w:r>
          </w:p>
          <w:p w:rsidR="00893DFC" w:rsidRPr="00D86F66" w:rsidRDefault="00893DFC" w:rsidP="00FF3BE3">
            <w:pPr>
              <w:spacing w:before="0" w:beforeAutospacing="0" w:after="0" w:afterAutospacing="0" w:line="240" w:lineRule="auto"/>
              <w:ind w:firstLine="0"/>
              <w:jc w:val="left"/>
              <w:rPr>
                <w:b/>
                <w:bCs/>
                <w:color w:val="000000"/>
                <w:sz w:val="20"/>
                <w:szCs w:val="20"/>
                <w:lang w:eastAsia="ru-RU"/>
              </w:rPr>
            </w:pPr>
          </w:p>
          <w:p w:rsidR="00893DFC" w:rsidRPr="00D86F66" w:rsidRDefault="00893DFC" w:rsidP="00FF3BE3">
            <w:pPr>
              <w:spacing w:before="0" w:beforeAutospacing="0" w:after="0" w:afterAutospacing="0" w:line="240" w:lineRule="auto"/>
              <w:ind w:firstLine="0"/>
              <w:jc w:val="left"/>
              <w:rPr>
                <w:b/>
                <w:bCs/>
                <w:color w:val="000000"/>
                <w:sz w:val="20"/>
                <w:szCs w:val="20"/>
                <w:lang w:eastAsia="ru-RU"/>
              </w:rPr>
            </w:pPr>
            <w:r w:rsidRPr="00D86F66">
              <w:rPr>
                <w:b/>
                <w:bCs/>
                <w:color w:val="000000"/>
                <w:sz w:val="20"/>
                <w:szCs w:val="20"/>
                <w:lang w:eastAsia="ru-RU"/>
              </w:rPr>
              <w:t>ТЕОРЕТИЧЕСКИЕ ИССЛЕДОВАНИЯ ДОИЛЬНОГО АППАРАТА С ВЕРХНИМ ОТВОДОМ МОЛОКА ИЗ КОЛЛЕКТОРА</w:t>
            </w:r>
          </w:p>
          <w:p w:rsidR="00893DFC" w:rsidRPr="00D86F66" w:rsidRDefault="00893DFC" w:rsidP="00FF3BE3">
            <w:pPr>
              <w:spacing w:before="0" w:beforeAutospacing="0" w:after="0" w:afterAutospacing="0" w:line="240" w:lineRule="auto"/>
              <w:ind w:firstLine="0"/>
              <w:jc w:val="left"/>
              <w:rPr>
                <w:b/>
                <w:bCs/>
                <w:color w:val="000000"/>
                <w:sz w:val="20"/>
                <w:szCs w:val="20"/>
                <w:lang w:eastAsia="ru-RU"/>
              </w:rPr>
            </w:pPr>
          </w:p>
          <w:p w:rsidR="00893DFC" w:rsidRPr="0004238D" w:rsidRDefault="00893DFC" w:rsidP="00FF3BE3">
            <w:pPr>
              <w:pStyle w:val="Pa15"/>
              <w:spacing w:line="240" w:lineRule="auto"/>
              <w:rPr>
                <w:rFonts w:ascii="Times New Roman" w:hAnsi="Times New Roman" w:cs="Times New Roman"/>
                <w:bCs/>
                <w:iCs/>
                <w:color w:val="000000"/>
                <w:sz w:val="20"/>
                <w:szCs w:val="20"/>
                <w:lang w:eastAsia="ru-RU"/>
              </w:rPr>
            </w:pPr>
            <w:r>
              <w:rPr>
                <w:rFonts w:ascii="Times New Roman" w:hAnsi="Times New Roman" w:cs="Times New Roman"/>
                <w:bCs/>
                <w:iCs/>
                <w:color w:val="000000"/>
                <w:sz w:val="20"/>
                <w:szCs w:val="20"/>
                <w:lang w:eastAsia="ru-RU"/>
              </w:rPr>
              <w:t>Панферов Николай Сергеевич</w:t>
            </w:r>
          </w:p>
          <w:p w:rsidR="00893DFC" w:rsidRPr="00D86F66" w:rsidRDefault="00893DFC" w:rsidP="00FF3BE3">
            <w:pPr>
              <w:pStyle w:val="Pa15"/>
              <w:spacing w:line="240" w:lineRule="auto"/>
              <w:rPr>
                <w:rFonts w:ascii="Times New Roman" w:hAnsi="Times New Roman" w:cs="Times New Roman"/>
                <w:iCs/>
                <w:color w:val="000000"/>
                <w:sz w:val="20"/>
                <w:szCs w:val="20"/>
                <w:lang w:eastAsia="ru-RU"/>
              </w:rPr>
            </w:pPr>
            <w:r w:rsidRPr="00D86F66">
              <w:rPr>
                <w:rFonts w:ascii="Times New Roman" w:hAnsi="Times New Roman" w:cs="Times New Roman"/>
                <w:iCs/>
                <w:color w:val="000000"/>
                <w:sz w:val="20"/>
                <w:szCs w:val="20"/>
                <w:lang w:eastAsia="ru-RU"/>
              </w:rPr>
              <w:t>аспирант кафедры технических систем в АПК</w:t>
            </w:r>
          </w:p>
          <w:p w:rsidR="00893DFC" w:rsidRPr="00D86F66" w:rsidRDefault="00893DFC" w:rsidP="00FF3BE3">
            <w:pPr>
              <w:pStyle w:val="Pa15"/>
              <w:spacing w:line="240" w:lineRule="auto"/>
              <w:rPr>
                <w:rFonts w:ascii="Times New Roman" w:hAnsi="Times New Roman" w:cs="Times New Roman"/>
                <w:i/>
                <w:iCs/>
                <w:color w:val="000000"/>
                <w:sz w:val="20"/>
                <w:szCs w:val="20"/>
                <w:lang w:eastAsia="ru-RU"/>
              </w:rPr>
            </w:pPr>
            <w:r w:rsidRPr="00D86F66">
              <w:rPr>
                <w:rFonts w:ascii="Times New Roman" w:hAnsi="Times New Roman" w:cs="Times New Roman"/>
                <w:i/>
                <w:iCs/>
                <w:color w:val="000000"/>
                <w:sz w:val="20"/>
                <w:szCs w:val="20"/>
                <w:lang w:eastAsia="ru-RU"/>
              </w:rPr>
              <w:t>Рязанский государственный агротехнологический университет имени П.А. Костычева, Рязань, Россия</w:t>
            </w:r>
          </w:p>
          <w:p w:rsidR="00893DFC" w:rsidRPr="00D86F66" w:rsidRDefault="00893DFC" w:rsidP="00FF3BE3">
            <w:pPr>
              <w:spacing w:before="0" w:beforeAutospacing="0" w:after="0" w:afterAutospacing="0" w:line="240" w:lineRule="auto"/>
              <w:ind w:firstLine="0"/>
              <w:jc w:val="left"/>
              <w:rPr>
                <w:rFonts w:ascii="Calibri" w:hAnsi="Calibri"/>
                <w:lang w:eastAsia="ru-RU"/>
              </w:rPr>
            </w:pPr>
          </w:p>
          <w:p w:rsidR="00893DFC" w:rsidRPr="00D86F66" w:rsidRDefault="00893DFC" w:rsidP="00FF3BE3">
            <w:pPr>
              <w:spacing w:before="0" w:beforeAutospacing="0" w:after="0" w:afterAutospacing="0" w:line="240" w:lineRule="auto"/>
              <w:ind w:firstLine="0"/>
              <w:jc w:val="left"/>
              <w:rPr>
                <w:bCs/>
                <w:iCs/>
                <w:color w:val="000000"/>
                <w:sz w:val="20"/>
                <w:szCs w:val="20"/>
                <w:lang w:eastAsia="ru-RU"/>
              </w:rPr>
            </w:pPr>
            <w:r w:rsidRPr="00D86F66">
              <w:rPr>
                <w:bCs/>
                <w:iCs/>
                <w:color w:val="000000"/>
                <w:sz w:val="20"/>
                <w:szCs w:val="20"/>
                <w:lang w:eastAsia="ru-RU"/>
              </w:rPr>
              <w:t>Набатчиков Алексей Викторович</w:t>
            </w:r>
          </w:p>
          <w:p w:rsidR="00893DFC" w:rsidRPr="00D86F66" w:rsidRDefault="00893DFC" w:rsidP="00FF3BE3">
            <w:pPr>
              <w:spacing w:before="0" w:beforeAutospacing="0" w:after="0" w:afterAutospacing="0" w:line="240" w:lineRule="auto"/>
              <w:ind w:firstLine="0"/>
              <w:jc w:val="left"/>
              <w:rPr>
                <w:sz w:val="20"/>
                <w:szCs w:val="20"/>
                <w:lang w:eastAsia="ru-RU"/>
              </w:rPr>
            </w:pPr>
            <w:r w:rsidRPr="00D86F66">
              <w:rPr>
                <w:iCs/>
                <w:color w:val="000000"/>
                <w:sz w:val="20"/>
                <w:szCs w:val="20"/>
                <w:lang w:eastAsia="ru-RU"/>
              </w:rPr>
              <w:t>аспирант кафедры технических систем в АПК</w:t>
            </w:r>
          </w:p>
          <w:p w:rsidR="00893DFC" w:rsidRPr="00D86F66" w:rsidRDefault="00893DFC" w:rsidP="00FF3BE3">
            <w:pPr>
              <w:pStyle w:val="Pa15"/>
              <w:spacing w:line="240" w:lineRule="auto"/>
              <w:rPr>
                <w:rFonts w:ascii="Times New Roman" w:hAnsi="Times New Roman" w:cs="Times New Roman"/>
                <w:i/>
                <w:iCs/>
                <w:color w:val="000000"/>
                <w:sz w:val="20"/>
                <w:szCs w:val="20"/>
                <w:lang w:eastAsia="ru-RU"/>
              </w:rPr>
            </w:pPr>
            <w:r w:rsidRPr="00D86F66">
              <w:rPr>
                <w:rFonts w:ascii="Times New Roman" w:hAnsi="Times New Roman" w:cs="Times New Roman"/>
                <w:i/>
                <w:iCs/>
                <w:color w:val="000000"/>
                <w:sz w:val="20"/>
                <w:szCs w:val="20"/>
                <w:lang w:eastAsia="ru-RU"/>
              </w:rPr>
              <w:t>Рязанский государственный агротехнологический университет имени П.А. Костычева, Рязань, Россия</w:t>
            </w:r>
          </w:p>
          <w:p w:rsidR="00893DFC" w:rsidRPr="00D86F66" w:rsidRDefault="00893DFC" w:rsidP="00FF3BE3">
            <w:pPr>
              <w:spacing w:before="0" w:beforeAutospacing="0" w:after="0" w:afterAutospacing="0" w:line="240" w:lineRule="auto"/>
              <w:ind w:firstLine="0"/>
              <w:jc w:val="left"/>
              <w:rPr>
                <w:rFonts w:ascii="Calibri" w:hAnsi="Calibri"/>
                <w:lang w:eastAsia="ru-RU"/>
              </w:rPr>
            </w:pPr>
          </w:p>
          <w:p w:rsidR="00893DFC" w:rsidRPr="00FF3BE3" w:rsidRDefault="00893DFC" w:rsidP="00FF3BE3">
            <w:pPr>
              <w:pStyle w:val="Pa15"/>
              <w:spacing w:line="240" w:lineRule="auto"/>
              <w:rPr>
                <w:rFonts w:ascii="Times New Roman" w:hAnsi="Times New Roman" w:cs="Times New Roman"/>
                <w:iCs/>
                <w:color w:val="000000"/>
                <w:spacing w:val="-4"/>
                <w:sz w:val="20"/>
                <w:szCs w:val="20"/>
                <w:lang w:eastAsia="ru-RU"/>
              </w:rPr>
            </w:pPr>
            <w:bookmarkStart w:id="3" w:name="OLE_LINK136"/>
            <w:bookmarkStart w:id="4" w:name="OLE_LINK137"/>
            <w:r w:rsidRPr="00D86F66">
              <w:rPr>
                <w:rFonts w:ascii="Times New Roman" w:hAnsi="Times New Roman" w:cs="Times New Roman"/>
                <w:iCs/>
                <w:color w:val="000000"/>
                <w:spacing w:val="-3"/>
                <w:sz w:val="20"/>
                <w:szCs w:val="20"/>
                <w:lang w:eastAsia="ru-RU"/>
              </w:rPr>
              <w:t>Целью исследований явилась теоретическое обоснование основных конструктивно-технических параметров экспериментального доильного аппарата с верхним отводом молока из коллектора. Доильный аппарат состо</w:t>
            </w:r>
            <w:r w:rsidRPr="00D86F66">
              <w:rPr>
                <w:rFonts w:ascii="Times New Roman" w:hAnsi="Times New Roman" w:cs="Times New Roman"/>
                <w:iCs/>
                <w:color w:val="000000"/>
                <w:spacing w:val="-3"/>
                <w:sz w:val="20"/>
                <w:szCs w:val="20"/>
                <w:lang w:eastAsia="ru-RU"/>
              </w:rPr>
              <w:softHyphen/>
              <w:t>ит из доильных стаканов, коллектора, пульсатора, шлангов молочного и вакуумного. Коллектор выполнен с верхним отводом молока посредством вертикально установленной отсасывающей трубки. Верхний конец которой, расположен в области выходного молочного патрубка, а нижний – в области дна молокос</w:t>
            </w:r>
            <w:r w:rsidRPr="00D86F66">
              <w:rPr>
                <w:rFonts w:ascii="Times New Roman" w:hAnsi="Times New Roman" w:cs="Times New Roman"/>
                <w:iCs/>
                <w:color w:val="000000"/>
                <w:spacing w:val="-3"/>
                <w:sz w:val="20"/>
                <w:szCs w:val="20"/>
                <w:lang w:eastAsia="ru-RU"/>
              </w:rPr>
              <w:softHyphen/>
              <w:t>борной камеры коллектора. В статье представлены результаты теоретических исследований по аналитическому обоснованию конструктивно-технических параметров доильного аппарата. Представлены графические зависимости характеризующие сходимость результатов</w:t>
            </w:r>
            <w:r w:rsidRPr="00D86F66">
              <w:rPr>
                <w:rFonts w:ascii="Times New Roman" w:hAnsi="Times New Roman" w:cs="Times New Roman"/>
                <w:iCs/>
                <w:color w:val="000000"/>
                <w:spacing w:val="-4"/>
                <w:sz w:val="20"/>
                <w:szCs w:val="20"/>
                <w:lang w:eastAsia="ru-RU"/>
              </w:rPr>
              <w:t xml:space="preserve"> теоретических и экспериментальных исследований </w:t>
            </w:r>
            <w:r w:rsidRPr="00D86F66">
              <w:rPr>
                <w:rFonts w:ascii="Times New Roman" w:hAnsi="Times New Roman" w:cs="Times New Roman"/>
                <w:iCs/>
                <w:color w:val="000000"/>
                <w:sz w:val="20"/>
                <w:szCs w:val="20"/>
                <w:lang w:eastAsia="ru-RU"/>
              </w:rPr>
              <w:t>доильного аппарата</w:t>
            </w:r>
            <w:bookmarkEnd w:id="3"/>
            <w:bookmarkEnd w:id="4"/>
          </w:p>
          <w:p w:rsidR="00893DFC" w:rsidRPr="00D86F66" w:rsidRDefault="00893DFC" w:rsidP="00FF3BE3">
            <w:pPr>
              <w:pStyle w:val="Pa15"/>
              <w:tabs>
                <w:tab w:val="left" w:pos="1168"/>
              </w:tabs>
              <w:spacing w:line="240" w:lineRule="auto"/>
              <w:rPr>
                <w:rFonts w:ascii="Times New Roman" w:hAnsi="Times New Roman" w:cs="Times New Roman"/>
                <w:color w:val="000000"/>
                <w:sz w:val="20"/>
                <w:szCs w:val="20"/>
                <w:lang w:eastAsia="ru-RU"/>
              </w:rPr>
            </w:pPr>
            <w:r w:rsidRPr="00D86F66">
              <w:rPr>
                <w:rFonts w:ascii="Times New Roman" w:hAnsi="Times New Roman" w:cs="Times New Roman"/>
                <w:iCs/>
                <w:color w:val="000000"/>
                <w:sz w:val="20"/>
                <w:szCs w:val="20"/>
                <w:lang w:eastAsia="ru-RU"/>
              </w:rPr>
              <w:tab/>
            </w:r>
          </w:p>
          <w:p w:rsidR="00893DFC" w:rsidRPr="00FF3BE3" w:rsidRDefault="00893DFC" w:rsidP="00FF3BE3">
            <w:pPr>
              <w:pStyle w:val="Pa15"/>
              <w:spacing w:line="240" w:lineRule="auto"/>
              <w:rPr>
                <w:rFonts w:ascii="Times New Roman" w:hAnsi="Times New Roman" w:cs="Times New Roman"/>
                <w:iCs/>
                <w:color w:val="000000"/>
                <w:sz w:val="20"/>
                <w:szCs w:val="20"/>
                <w:lang w:eastAsia="ru-RU"/>
              </w:rPr>
            </w:pPr>
            <w:r w:rsidRPr="00FF3BE3">
              <w:rPr>
                <w:rFonts w:ascii="Times New Roman" w:hAnsi="Times New Roman" w:cs="Times New Roman"/>
                <w:bCs/>
                <w:iCs/>
                <w:color w:val="000000"/>
                <w:sz w:val="20"/>
                <w:szCs w:val="20"/>
                <w:lang w:eastAsia="ru-RU"/>
              </w:rPr>
              <w:t>Ключевые слова:</w:t>
            </w:r>
            <w:r w:rsidRPr="00D86F66">
              <w:rPr>
                <w:rFonts w:ascii="Times New Roman" w:hAnsi="Times New Roman" w:cs="Times New Roman"/>
                <w:b/>
                <w:bCs/>
                <w:iCs/>
                <w:color w:val="000000"/>
                <w:sz w:val="20"/>
                <w:szCs w:val="20"/>
                <w:lang w:eastAsia="ru-RU"/>
              </w:rPr>
              <w:t xml:space="preserve"> </w:t>
            </w:r>
            <w:r w:rsidRPr="00D86F66">
              <w:rPr>
                <w:rFonts w:ascii="Times New Roman" w:hAnsi="Times New Roman" w:cs="Times New Roman"/>
                <w:iCs/>
                <w:color w:val="000000"/>
                <w:sz w:val="20"/>
                <w:szCs w:val="20"/>
                <w:lang w:eastAsia="ru-RU"/>
              </w:rPr>
              <w:t>МАШИННОЕ ДОЕНИЕ, ДОИЛЬНЫЙ АППАРАТ, КОЛЛЕКТОР, ОТСАСЫВАЮЩАЯ ТРУБКА, ВАКУУММЕТРИЧЕСКОЕ ДАВЛЕНИЕ, ДАВЛЕНИЕ МОЛОКА, ПОДСОС ВОЗДУХА, ОТВЕРСТИЕ ДЛЯ ВПУСК ВОЗДУХА, МОЛОЧНО-ВОЗДУШНАЯ СМЕСЬ, ПЛОТНОСТНАЯ НЕРАВНОМЕРНОСТЬ, КОЭФФИЦИЕНТ АБСОЛЮТНОГО ВОЗДУШНОГО ФАКТОРА</w:t>
            </w:r>
          </w:p>
          <w:p w:rsidR="00893DFC" w:rsidRPr="0004238D" w:rsidRDefault="00893DFC" w:rsidP="00FF3BE3">
            <w:pPr>
              <w:spacing w:before="0" w:beforeAutospacing="0" w:after="0" w:afterAutospacing="0" w:line="240" w:lineRule="auto"/>
              <w:ind w:firstLine="0"/>
              <w:jc w:val="left"/>
              <w:rPr>
                <w:lang w:eastAsia="ru-RU"/>
              </w:rPr>
            </w:pPr>
          </w:p>
          <w:p w:rsidR="00893DFC" w:rsidRPr="00F9267D" w:rsidRDefault="00893DFC" w:rsidP="00FF3BE3">
            <w:pPr>
              <w:spacing w:before="0" w:beforeAutospacing="0" w:after="0" w:afterAutospacing="0" w:line="240" w:lineRule="auto"/>
              <w:ind w:firstLine="0"/>
              <w:jc w:val="left"/>
              <w:rPr>
                <w:lang w:val="en-US" w:eastAsia="ru-RU"/>
              </w:rPr>
            </w:pPr>
            <w:r w:rsidRPr="00EA362B">
              <w:rPr>
                <w:rFonts w:ascii="Arial" w:hAnsi="Arial" w:cs="Arial"/>
                <w:b/>
                <w:sz w:val="20"/>
                <w:szCs w:val="20"/>
              </w:rPr>
              <w:t>Doi: 10.21515/1990-4665-126-0</w:t>
            </w:r>
            <w:r>
              <w:rPr>
                <w:rFonts w:ascii="Arial" w:hAnsi="Arial" w:cs="Arial"/>
                <w:b/>
                <w:sz w:val="20"/>
                <w:szCs w:val="20"/>
                <w:lang w:val="en-US"/>
              </w:rPr>
              <w:t>14</w:t>
            </w:r>
          </w:p>
        </w:tc>
        <w:tc>
          <w:tcPr>
            <w:tcW w:w="4612" w:type="dxa"/>
          </w:tcPr>
          <w:p w:rsidR="00893DFC" w:rsidRDefault="00893DFC" w:rsidP="00FF3BE3">
            <w:pPr>
              <w:spacing w:before="0" w:beforeAutospacing="0" w:after="0" w:afterAutospacing="0" w:line="240" w:lineRule="auto"/>
              <w:ind w:firstLine="0"/>
              <w:jc w:val="left"/>
              <w:rPr>
                <w:bCs/>
                <w:color w:val="000000"/>
                <w:sz w:val="20"/>
                <w:szCs w:val="20"/>
                <w:lang w:val="en-US" w:eastAsia="ru-RU"/>
              </w:rPr>
            </w:pPr>
            <w:r w:rsidRPr="00FF3BE3">
              <w:rPr>
                <w:bCs/>
                <w:color w:val="000000"/>
                <w:sz w:val="20"/>
                <w:szCs w:val="20"/>
                <w:lang w:val="en-US" w:eastAsia="ru-RU"/>
              </w:rPr>
              <w:t xml:space="preserve">UDC </w:t>
            </w:r>
            <w:r w:rsidRPr="00D86F66">
              <w:rPr>
                <w:bCs/>
                <w:color w:val="000000"/>
                <w:sz w:val="20"/>
                <w:szCs w:val="20"/>
                <w:lang w:val="en-US" w:eastAsia="ru-RU"/>
              </w:rPr>
              <w:t>637.115.6</w:t>
            </w:r>
          </w:p>
          <w:p w:rsidR="00893DFC" w:rsidRPr="00D86F66" w:rsidRDefault="00893DFC" w:rsidP="00FF3BE3">
            <w:pPr>
              <w:spacing w:before="0" w:beforeAutospacing="0" w:after="0" w:afterAutospacing="0" w:line="240" w:lineRule="auto"/>
              <w:ind w:firstLine="0"/>
              <w:jc w:val="left"/>
              <w:rPr>
                <w:bCs/>
                <w:i/>
                <w:color w:val="000000"/>
                <w:sz w:val="20"/>
                <w:szCs w:val="20"/>
                <w:lang w:val="en-US" w:eastAsia="ru-RU"/>
              </w:rPr>
            </w:pPr>
          </w:p>
          <w:p w:rsidR="00893DFC" w:rsidRPr="00FF3BE3" w:rsidRDefault="00893DFC" w:rsidP="00FF3BE3">
            <w:pPr>
              <w:spacing w:before="0" w:beforeAutospacing="0" w:after="0" w:afterAutospacing="0" w:line="240" w:lineRule="auto"/>
              <w:ind w:firstLine="0"/>
              <w:jc w:val="left"/>
              <w:rPr>
                <w:bCs/>
                <w:color w:val="000000"/>
                <w:sz w:val="20"/>
                <w:szCs w:val="20"/>
                <w:lang w:val="en-US" w:eastAsia="ru-RU"/>
              </w:rPr>
            </w:pPr>
            <w:r w:rsidRPr="00D86F66">
              <w:rPr>
                <w:bCs/>
                <w:color w:val="000000"/>
                <w:sz w:val="20"/>
                <w:szCs w:val="20"/>
                <w:lang w:val="en-US" w:eastAsia="ru-RU"/>
              </w:rPr>
              <w:t>Technical sciences</w:t>
            </w:r>
          </w:p>
          <w:p w:rsidR="00893DFC" w:rsidRPr="00FF3BE3" w:rsidRDefault="00893DFC" w:rsidP="00FF3BE3">
            <w:pPr>
              <w:spacing w:before="0" w:beforeAutospacing="0" w:after="0" w:afterAutospacing="0" w:line="240" w:lineRule="auto"/>
              <w:ind w:firstLine="0"/>
              <w:jc w:val="left"/>
              <w:rPr>
                <w:bCs/>
                <w:color w:val="000000"/>
                <w:sz w:val="20"/>
                <w:szCs w:val="20"/>
                <w:lang w:val="en-US" w:eastAsia="ru-RU"/>
              </w:rPr>
            </w:pPr>
          </w:p>
          <w:p w:rsidR="00893DFC" w:rsidRDefault="00893DFC" w:rsidP="00FF3BE3">
            <w:pPr>
              <w:spacing w:before="0" w:beforeAutospacing="0" w:after="0" w:afterAutospacing="0" w:line="240" w:lineRule="auto"/>
              <w:ind w:firstLine="0"/>
              <w:jc w:val="left"/>
              <w:rPr>
                <w:b/>
                <w:bCs/>
                <w:color w:val="000000"/>
                <w:sz w:val="20"/>
                <w:szCs w:val="20"/>
                <w:lang w:val="en-US" w:eastAsia="ru-RU"/>
              </w:rPr>
            </w:pPr>
            <w:r w:rsidRPr="00FF3BE3">
              <w:rPr>
                <w:b/>
                <w:bCs/>
                <w:color w:val="000000"/>
                <w:sz w:val="20"/>
                <w:szCs w:val="20"/>
                <w:lang w:val="en-US" w:eastAsia="ru-RU"/>
              </w:rPr>
              <w:t xml:space="preserve">THEORETICAL STUDIES OF A MILKING </w:t>
            </w:r>
            <w:r>
              <w:rPr>
                <w:b/>
                <w:bCs/>
                <w:color w:val="000000"/>
                <w:sz w:val="20"/>
                <w:szCs w:val="20"/>
                <w:lang w:val="en-US" w:eastAsia="ru-RU"/>
              </w:rPr>
              <w:t>DEVICE</w:t>
            </w:r>
            <w:r w:rsidRPr="00FF3BE3">
              <w:rPr>
                <w:b/>
                <w:bCs/>
                <w:color w:val="000000"/>
                <w:sz w:val="20"/>
                <w:szCs w:val="20"/>
                <w:lang w:val="en-US" w:eastAsia="ru-RU"/>
              </w:rPr>
              <w:t xml:space="preserve"> WITH AN OVERHEAD MILK REMOVAL FROM THE COLLECTOR</w:t>
            </w:r>
          </w:p>
          <w:p w:rsidR="00893DFC" w:rsidRPr="00FF3BE3" w:rsidRDefault="00893DFC" w:rsidP="00FF3BE3">
            <w:pPr>
              <w:spacing w:before="0" w:beforeAutospacing="0" w:after="0" w:afterAutospacing="0" w:line="240" w:lineRule="auto"/>
              <w:ind w:firstLine="0"/>
              <w:jc w:val="left"/>
              <w:rPr>
                <w:b/>
                <w:bCs/>
                <w:color w:val="000000"/>
                <w:sz w:val="20"/>
                <w:szCs w:val="20"/>
                <w:lang w:val="en-US" w:eastAsia="ru-RU"/>
              </w:rPr>
            </w:pPr>
          </w:p>
          <w:p w:rsidR="00893DFC" w:rsidRPr="00D86F66" w:rsidRDefault="00893DFC" w:rsidP="00FF3BE3">
            <w:pPr>
              <w:spacing w:before="0" w:beforeAutospacing="0" w:after="0" w:afterAutospacing="0" w:line="240" w:lineRule="auto"/>
              <w:ind w:firstLine="0"/>
              <w:jc w:val="left"/>
              <w:rPr>
                <w:sz w:val="20"/>
                <w:szCs w:val="20"/>
                <w:lang w:val="en-US" w:eastAsia="ru-RU"/>
              </w:rPr>
            </w:pPr>
            <w:r w:rsidRPr="00D86F66">
              <w:rPr>
                <w:sz w:val="20"/>
                <w:szCs w:val="20"/>
                <w:lang w:val="en-US" w:eastAsia="ru-RU"/>
              </w:rPr>
              <w:t>Panfyorov Nikola</w:t>
            </w:r>
            <w:r>
              <w:rPr>
                <w:sz w:val="20"/>
                <w:szCs w:val="20"/>
                <w:lang w:val="en-US" w:eastAsia="ru-RU"/>
              </w:rPr>
              <w:t>y</w:t>
            </w:r>
            <w:r w:rsidRPr="00D86F66">
              <w:rPr>
                <w:sz w:val="20"/>
                <w:szCs w:val="20"/>
                <w:lang w:val="en-US" w:eastAsia="ru-RU"/>
              </w:rPr>
              <w:t xml:space="preserve"> Sergeevich</w:t>
            </w:r>
          </w:p>
          <w:p w:rsidR="00893DFC" w:rsidRDefault="00893DFC" w:rsidP="00FF3BE3">
            <w:pPr>
              <w:spacing w:before="0" w:beforeAutospacing="0" w:after="0" w:afterAutospacing="0" w:line="240" w:lineRule="auto"/>
              <w:ind w:firstLine="0"/>
              <w:jc w:val="left"/>
              <w:rPr>
                <w:sz w:val="20"/>
                <w:szCs w:val="20"/>
                <w:lang w:val="en-US" w:eastAsia="ru-RU"/>
              </w:rPr>
            </w:pPr>
            <w:r w:rsidRPr="00D86F66">
              <w:rPr>
                <w:sz w:val="20"/>
                <w:szCs w:val="20"/>
                <w:lang w:val="en-US" w:eastAsia="ru-RU"/>
              </w:rPr>
              <w:t xml:space="preserve">postgraduate student, Department </w:t>
            </w:r>
            <w:r>
              <w:rPr>
                <w:sz w:val="20"/>
                <w:szCs w:val="20"/>
                <w:lang w:val="en-US" w:eastAsia="ru-RU"/>
              </w:rPr>
              <w:t xml:space="preserve">of </w:t>
            </w:r>
            <w:r w:rsidRPr="00D86F66">
              <w:rPr>
                <w:sz w:val="20"/>
                <w:szCs w:val="20"/>
                <w:lang w:val="en-US" w:eastAsia="ru-RU"/>
              </w:rPr>
              <w:t>Technical systems in agroindustrial complex</w:t>
            </w:r>
          </w:p>
          <w:p w:rsidR="00893DFC" w:rsidRPr="00FF3BE3" w:rsidRDefault="00893DFC" w:rsidP="00FF3BE3">
            <w:pPr>
              <w:spacing w:before="0" w:beforeAutospacing="0" w:after="0" w:afterAutospacing="0" w:line="240" w:lineRule="auto"/>
              <w:ind w:firstLine="0"/>
              <w:jc w:val="left"/>
              <w:rPr>
                <w:bCs/>
                <w:i/>
                <w:color w:val="000000"/>
                <w:sz w:val="20"/>
                <w:szCs w:val="20"/>
                <w:lang w:val="en-US" w:eastAsia="ru-RU"/>
              </w:rPr>
            </w:pPr>
            <w:r w:rsidRPr="00FF3BE3">
              <w:rPr>
                <w:i/>
                <w:color w:val="212121"/>
                <w:sz w:val="20"/>
                <w:szCs w:val="20"/>
                <w:lang w:val="en-US" w:eastAsia="ru-RU"/>
              </w:rPr>
              <w:t>Ryazan State Agrotechnological University n.a. P.A. Kostycheva, Ryazan, Russia</w:t>
            </w:r>
          </w:p>
          <w:p w:rsidR="00893DFC" w:rsidRPr="00D86F66" w:rsidRDefault="00893DFC" w:rsidP="00FF3BE3">
            <w:pPr>
              <w:spacing w:before="0" w:beforeAutospacing="0" w:after="0" w:afterAutospacing="0" w:line="240" w:lineRule="auto"/>
              <w:ind w:firstLine="0"/>
              <w:jc w:val="left"/>
              <w:rPr>
                <w:bCs/>
                <w:i/>
                <w:color w:val="000000"/>
                <w:sz w:val="20"/>
                <w:szCs w:val="20"/>
                <w:lang w:val="en-US" w:eastAsia="ru-RU"/>
              </w:rPr>
            </w:pPr>
          </w:p>
          <w:p w:rsidR="00893DFC" w:rsidRPr="00D86F66" w:rsidRDefault="00893DFC" w:rsidP="00FF3BE3">
            <w:pPr>
              <w:spacing w:before="0" w:beforeAutospacing="0" w:after="0" w:afterAutospacing="0" w:line="240" w:lineRule="auto"/>
              <w:ind w:firstLine="0"/>
              <w:jc w:val="left"/>
              <w:rPr>
                <w:sz w:val="20"/>
                <w:szCs w:val="20"/>
                <w:lang w:val="en-US" w:eastAsia="ru-RU"/>
              </w:rPr>
            </w:pPr>
            <w:r w:rsidRPr="00D86F66">
              <w:rPr>
                <w:sz w:val="20"/>
                <w:szCs w:val="20"/>
                <w:lang w:val="en-US" w:eastAsia="ru-RU"/>
              </w:rPr>
              <w:t>Nabatchikov Alexey Viktorovich</w:t>
            </w:r>
          </w:p>
          <w:p w:rsidR="00893DFC" w:rsidRDefault="00893DFC" w:rsidP="00FF3BE3">
            <w:pPr>
              <w:spacing w:before="0" w:beforeAutospacing="0" w:after="0" w:afterAutospacing="0" w:line="240" w:lineRule="auto"/>
              <w:ind w:firstLine="0"/>
              <w:jc w:val="left"/>
              <w:rPr>
                <w:sz w:val="20"/>
                <w:szCs w:val="20"/>
                <w:lang w:val="en-US" w:eastAsia="ru-RU"/>
              </w:rPr>
            </w:pPr>
            <w:r w:rsidRPr="00D86F66">
              <w:rPr>
                <w:sz w:val="20"/>
                <w:szCs w:val="20"/>
                <w:lang w:val="en-US" w:eastAsia="ru-RU"/>
              </w:rPr>
              <w:t xml:space="preserve">postgraduate student, Department </w:t>
            </w:r>
            <w:r>
              <w:rPr>
                <w:sz w:val="20"/>
                <w:szCs w:val="20"/>
                <w:lang w:val="en-US" w:eastAsia="ru-RU"/>
              </w:rPr>
              <w:t xml:space="preserve">of </w:t>
            </w:r>
            <w:r w:rsidRPr="00D86F66">
              <w:rPr>
                <w:sz w:val="20"/>
                <w:szCs w:val="20"/>
                <w:lang w:val="en-US" w:eastAsia="ru-RU"/>
              </w:rPr>
              <w:t xml:space="preserve">Technical systems in agroindustrial complex </w:t>
            </w:r>
          </w:p>
          <w:p w:rsidR="00893DFC" w:rsidRPr="00FF3BE3" w:rsidRDefault="00893DFC" w:rsidP="00FF3BE3">
            <w:pPr>
              <w:spacing w:before="0" w:beforeAutospacing="0" w:after="0" w:afterAutospacing="0" w:line="240" w:lineRule="auto"/>
              <w:ind w:firstLine="0"/>
              <w:jc w:val="left"/>
              <w:rPr>
                <w:bCs/>
                <w:i/>
                <w:sz w:val="20"/>
                <w:szCs w:val="20"/>
                <w:lang w:val="en-US" w:eastAsia="ru-RU"/>
              </w:rPr>
            </w:pPr>
            <w:r w:rsidRPr="00FF3BE3">
              <w:rPr>
                <w:i/>
                <w:sz w:val="20"/>
                <w:szCs w:val="20"/>
                <w:lang w:val="en-US" w:eastAsia="ru-RU"/>
              </w:rPr>
              <w:t>Ryazan State Agrotechnological University n.a. P.A. Kostycheva, Ryazan, Russia</w:t>
            </w:r>
          </w:p>
          <w:p w:rsidR="00893DFC" w:rsidRPr="00D86F66" w:rsidRDefault="00893DFC" w:rsidP="00FF3BE3">
            <w:pPr>
              <w:spacing w:before="0" w:beforeAutospacing="0" w:after="0" w:afterAutospacing="0" w:line="240" w:lineRule="auto"/>
              <w:ind w:firstLine="0"/>
              <w:jc w:val="left"/>
              <w:rPr>
                <w:bCs/>
                <w:i/>
                <w:color w:val="000000"/>
                <w:sz w:val="20"/>
                <w:szCs w:val="20"/>
                <w:lang w:val="en-US" w:eastAsia="ru-RU"/>
              </w:rPr>
            </w:pPr>
          </w:p>
          <w:p w:rsidR="00893DFC" w:rsidRPr="00FF3BE3" w:rsidRDefault="00893DFC" w:rsidP="00FF3BE3">
            <w:pPr>
              <w:spacing w:before="0" w:beforeAutospacing="0" w:after="0" w:afterAutospacing="0" w:line="240" w:lineRule="auto"/>
              <w:ind w:firstLine="0"/>
              <w:jc w:val="left"/>
              <w:rPr>
                <w:bCs/>
                <w:color w:val="000000"/>
                <w:sz w:val="20"/>
                <w:szCs w:val="20"/>
                <w:lang w:val="en-US" w:eastAsia="ru-RU"/>
              </w:rPr>
            </w:pPr>
            <w:r w:rsidRPr="00FF3BE3">
              <w:rPr>
                <w:bCs/>
                <w:color w:val="000000"/>
                <w:sz w:val="20"/>
                <w:szCs w:val="20"/>
                <w:lang w:val="en-US" w:eastAsia="ru-RU"/>
              </w:rPr>
              <w:t xml:space="preserve">The aim of the research was the theoretical justification of the main design-technological parameters of the experimental milking apparatus with an overhead milk removal from the collector. The milking machine comprises teat cups, collector, pulsator, milk hose, and vacuum. The manifold is formed with an upper withdrawal of milk by means of a vertically mounted suction tube. The upper end of which is located in the output region of the milk tube, and the bottom – in the bottom of </w:t>
            </w:r>
            <w:r>
              <w:rPr>
                <w:bCs/>
                <w:color w:val="000000"/>
                <w:sz w:val="20"/>
                <w:szCs w:val="20"/>
                <w:lang w:val="en-US" w:eastAsia="ru-RU"/>
              </w:rPr>
              <w:t>the milk</w:t>
            </w:r>
            <w:r w:rsidRPr="00FF3BE3">
              <w:rPr>
                <w:bCs/>
                <w:color w:val="000000"/>
                <w:sz w:val="20"/>
                <w:szCs w:val="20"/>
                <w:lang w:val="en-US" w:eastAsia="ru-RU"/>
              </w:rPr>
              <w:t xml:space="preserve"> camera collector. The article presents the results of theoretical studies on the analytical substantiation of structural and technical parameters of the milking machine. </w:t>
            </w:r>
            <w:r>
              <w:rPr>
                <w:bCs/>
                <w:color w:val="000000"/>
                <w:sz w:val="20"/>
                <w:szCs w:val="20"/>
                <w:lang w:val="en-US" w:eastAsia="ru-RU"/>
              </w:rPr>
              <w:t>It p</w:t>
            </w:r>
            <w:r w:rsidRPr="00FF3BE3">
              <w:rPr>
                <w:bCs/>
                <w:color w:val="000000"/>
                <w:sz w:val="20"/>
                <w:szCs w:val="20"/>
                <w:lang w:val="en-US" w:eastAsia="ru-RU"/>
              </w:rPr>
              <w:t>resents graphic dependences characterizing the convergence of results of theoretical and experimental studies of the milking machine</w:t>
            </w:r>
          </w:p>
          <w:p w:rsidR="00893DFC" w:rsidRDefault="00893DFC" w:rsidP="00FF3BE3">
            <w:pPr>
              <w:spacing w:before="0" w:beforeAutospacing="0" w:after="0" w:afterAutospacing="0" w:line="240" w:lineRule="auto"/>
              <w:ind w:firstLine="0"/>
              <w:jc w:val="left"/>
              <w:rPr>
                <w:bCs/>
                <w:color w:val="000000"/>
                <w:sz w:val="20"/>
                <w:szCs w:val="20"/>
                <w:lang w:val="en-US" w:eastAsia="ru-RU"/>
              </w:rPr>
            </w:pPr>
          </w:p>
          <w:p w:rsidR="00893DFC" w:rsidRDefault="00893DFC" w:rsidP="00FF3BE3">
            <w:pPr>
              <w:spacing w:before="0" w:beforeAutospacing="0" w:after="0" w:afterAutospacing="0" w:line="240" w:lineRule="auto"/>
              <w:ind w:firstLine="0"/>
              <w:jc w:val="left"/>
              <w:rPr>
                <w:bCs/>
                <w:color w:val="000000"/>
                <w:sz w:val="20"/>
                <w:szCs w:val="20"/>
                <w:lang w:val="en-US" w:eastAsia="ru-RU"/>
              </w:rPr>
            </w:pPr>
          </w:p>
          <w:p w:rsidR="00893DFC" w:rsidRPr="00D86F66" w:rsidRDefault="00893DFC" w:rsidP="00FF3BE3">
            <w:pPr>
              <w:spacing w:before="0" w:beforeAutospacing="0" w:after="0" w:afterAutospacing="0" w:line="240" w:lineRule="auto"/>
              <w:ind w:firstLine="0"/>
              <w:jc w:val="left"/>
              <w:rPr>
                <w:bCs/>
                <w:color w:val="000000"/>
                <w:sz w:val="20"/>
                <w:szCs w:val="20"/>
                <w:lang w:val="en-US" w:eastAsia="ru-RU"/>
              </w:rPr>
            </w:pPr>
          </w:p>
          <w:p w:rsidR="00893DFC" w:rsidRPr="00D86F66" w:rsidRDefault="00893DFC" w:rsidP="00FF3BE3">
            <w:pPr>
              <w:spacing w:before="0" w:beforeAutospacing="0" w:after="0" w:afterAutospacing="0" w:line="240" w:lineRule="auto"/>
              <w:ind w:firstLine="0"/>
              <w:jc w:val="left"/>
              <w:rPr>
                <w:bCs/>
                <w:color w:val="000000"/>
                <w:sz w:val="20"/>
                <w:szCs w:val="20"/>
                <w:lang w:val="en-US" w:eastAsia="ru-RU"/>
              </w:rPr>
            </w:pPr>
          </w:p>
          <w:p w:rsidR="00893DFC" w:rsidRPr="00D86F66" w:rsidRDefault="00893DFC" w:rsidP="00FF3BE3">
            <w:pPr>
              <w:spacing w:before="0" w:beforeAutospacing="0" w:after="0" w:afterAutospacing="0" w:line="240" w:lineRule="auto"/>
              <w:ind w:firstLine="0"/>
              <w:jc w:val="left"/>
              <w:rPr>
                <w:b/>
                <w:bCs/>
                <w:i/>
                <w:color w:val="000000"/>
                <w:sz w:val="20"/>
                <w:szCs w:val="20"/>
                <w:lang w:val="en-US" w:eastAsia="ru-RU"/>
              </w:rPr>
            </w:pPr>
            <w:r w:rsidRPr="00FF3BE3">
              <w:rPr>
                <w:bCs/>
                <w:color w:val="000000"/>
                <w:sz w:val="20"/>
                <w:szCs w:val="20"/>
                <w:lang w:val="en-US" w:eastAsia="ru-RU"/>
              </w:rPr>
              <w:t>Keywords:</w:t>
            </w:r>
            <w:r w:rsidRPr="00D86F66">
              <w:rPr>
                <w:rFonts w:ascii="Calibri" w:hAnsi="Calibri"/>
                <w:lang w:val="en-US" w:eastAsia="ru-RU"/>
              </w:rPr>
              <w:t xml:space="preserve"> </w:t>
            </w:r>
            <w:r w:rsidRPr="00FF3BE3">
              <w:rPr>
                <w:sz w:val="20"/>
                <w:szCs w:val="20"/>
                <w:lang w:val="en-US" w:eastAsia="ru-RU"/>
              </w:rPr>
              <w:t xml:space="preserve">AUTOMATIC MILKING, </w:t>
            </w:r>
            <w:r w:rsidRPr="00FF3BE3">
              <w:rPr>
                <w:bCs/>
                <w:color w:val="000000"/>
                <w:sz w:val="20"/>
                <w:szCs w:val="20"/>
                <w:lang w:val="en-US" w:eastAsia="ru-RU"/>
              </w:rPr>
              <w:t>MILKING MACHINE, COLLECTOR,</w:t>
            </w:r>
            <w:r w:rsidRPr="00FF3BE3">
              <w:rPr>
                <w:rFonts w:ascii="Calibri" w:hAnsi="Calibri"/>
                <w:sz w:val="20"/>
                <w:szCs w:val="20"/>
                <w:lang w:val="en-US" w:eastAsia="ru-RU"/>
              </w:rPr>
              <w:t xml:space="preserve"> </w:t>
            </w:r>
            <w:r w:rsidRPr="00FF3BE3">
              <w:rPr>
                <w:bCs/>
                <w:color w:val="000000"/>
                <w:sz w:val="20"/>
                <w:szCs w:val="20"/>
                <w:lang w:val="en-US" w:eastAsia="ru-RU"/>
              </w:rPr>
              <w:t>SUCTION TUBE, VACUUM PRESSURE,</w:t>
            </w:r>
            <w:r w:rsidRPr="00FF3BE3">
              <w:rPr>
                <w:rFonts w:ascii="Calibri" w:hAnsi="Calibri"/>
                <w:sz w:val="20"/>
                <w:szCs w:val="20"/>
                <w:lang w:val="en-US" w:eastAsia="ru-RU"/>
              </w:rPr>
              <w:t xml:space="preserve"> </w:t>
            </w:r>
            <w:r w:rsidRPr="00FF3BE3">
              <w:rPr>
                <w:bCs/>
                <w:color w:val="000000"/>
                <w:sz w:val="20"/>
                <w:szCs w:val="20"/>
                <w:lang w:val="en-US" w:eastAsia="ru-RU"/>
              </w:rPr>
              <w:t>PRESSURE OF MILK, AIR INTAKE, AIR INLET,</w:t>
            </w:r>
            <w:r w:rsidRPr="00FF3BE3">
              <w:rPr>
                <w:rFonts w:ascii="Calibri" w:hAnsi="Calibri"/>
                <w:sz w:val="20"/>
                <w:szCs w:val="20"/>
                <w:lang w:val="en-US" w:eastAsia="ru-RU"/>
              </w:rPr>
              <w:t xml:space="preserve"> </w:t>
            </w:r>
            <w:r w:rsidRPr="00FF3BE3">
              <w:rPr>
                <w:bCs/>
                <w:color w:val="000000"/>
                <w:sz w:val="20"/>
                <w:szCs w:val="20"/>
                <w:lang w:val="en-US" w:eastAsia="ru-RU"/>
              </w:rPr>
              <w:t>MIXTURE OF MILK AND AIR,</w:t>
            </w:r>
            <w:r w:rsidRPr="00FF3BE3">
              <w:rPr>
                <w:rFonts w:ascii="Calibri" w:hAnsi="Calibri"/>
                <w:sz w:val="20"/>
                <w:szCs w:val="20"/>
                <w:lang w:val="en-US" w:eastAsia="ru-RU"/>
              </w:rPr>
              <w:t xml:space="preserve"> </w:t>
            </w:r>
            <w:r w:rsidRPr="00FF3BE3">
              <w:rPr>
                <w:bCs/>
                <w:color w:val="000000"/>
                <w:sz w:val="20"/>
                <w:szCs w:val="20"/>
                <w:lang w:val="en-US" w:eastAsia="ru-RU"/>
              </w:rPr>
              <w:t>NONUNIFORMITY OF DENSITY,</w:t>
            </w:r>
            <w:r w:rsidRPr="00FF3BE3">
              <w:rPr>
                <w:rFonts w:ascii="Calibri" w:hAnsi="Calibri"/>
                <w:sz w:val="20"/>
                <w:szCs w:val="20"/>
                <w:lang w:val="en-US" w:eastAsia="ru-RU"/>
              </w:rPr>
              <w:t xml:space="preserve"> </w:t>
            </w:r>
            <w:r w:rsidRPr="00FF3BE3">
              <w:rPr>
                <w:bCs/>
                <w:color w:val="000000"/>
                <w:sz w:val="20"/>
                <w:szCs w:val="20"/>
                <w:lang w:val="en-US" w:eastAsia="ru-RU"/>
              </w:rPr>
              <w:t>COEFFICIENT OF ABSOLUTE AIR FACTOR</w:t>
            </w:r>
          </w:p>
        </w:tc>
      </w:tr>
    </w:tbl>
    <w:p w:rsidR="00893DFC" w:rsidRPr="00D96131" w:rsidRDefault="00893DFC" w:rsidP="00AA4EC7">
      <w:pPr>
        <w:pStyle w:val="Pa15"/>
        <w:spacing w:line="360" w:lineRule="auto"/>
        <w:ind w:firstLine="278"/>
        <w:jc w:val="both"/>
        <w:rPr>
          <w:rFonts w:ascii="Times New Roman" w:hAnsi="Times New Roman" w:cs="Times New Roman"/>
          <w:color w:val="000000"/>
          <w:sz w:val="28"/>
          <w:szCs w:val="28"/>
          <w:lang w:val="en-US"/>
        </w:rPr>
      </w:pPr>
    </w:p>
    <w:p w:rsidR="00893DFC" w:rsidRPr="00867CC0" w:rsidRDefault="00893DFC" w:rsidP="00AA4EC7">
      <w:pPr>
        <w:pStyle w:val="Pa15"/>
        <w:spacing w:line="360" w:lineRule="auto"/>
        <w:ind w:firstLine="278"/>
        <w:jc w:val="both"/>
        <w:rPr>
          <w:rFonts w:ascii="Times New Roman" w:hAnsi="Times New Roman" w:cs="Times New Roman"/>
          <w:color w:val="000000"/>
          <w:sz w:val="28"/>
          <w:szCs w:val="28"/>
        </w:rPr>
      </w:pPr>
      <w:r w:rsidRPr="00867CC0">
        <w:rPr>
          <w:rFonts w:ascii="Times New Roman" w:hAnsi="Times New Roman" w:cs="Times New Roman"/>
          <w:color w:val="000000"/>
          <w:sz w:val="28"/>
          <w:szCs w:val="28"/>
        </w:rPr>
        <w:t>Машинное доение к</w:t>
      </w:r>
      <w:r>
        <w:rPr>
          <w:rFonts w:ascii="Times New Roman" w:hAnsi="Times New Roman" w:cs="Times New Roman"/>
          <w:color w:val="000000"/>
          <w:sz w:val="28"/>
          <w:szCs w:val="28"/>
        </w:rPr>
        <w:t>оров является одним из тех</w:t>
      </w:r>
      <w:r w:rsidRPr="00867CC0">
        <w:rPr>
          <w:rFonts w:ascii="Times New Roman" w:hAnsi="Times New Roman" w:cs="Times New Roman"/>
          <w:color w:val="000000"/>
          <w:sz w:val="28"/>
          <w:szCs w:val="28"/>
        </w:rPr>
        <w:t xml:space="preserve">нологических процессов, от уровня </w:t>
      </w:r>
      <w:r>
        <w:rPr>
          <w:rFonts w:ascii="Times New Roman" w:hAnsi="Times New Roman" w:cs="Times New Roman"/>
          <w:color w:val="000000"/>
          <w:sz w:val="28"/>
          <w:szCs w:val="28"/>
        </w:rPr>
        <w:t>развития которого,</w:t>
      </w:r>
      <w:r w:rsidRPr="00867CC0">
        <w:rPr>
          <w:rFonts w:ascii="Times New Roman" w:hAnsi="Times New Roman" w:cs="Times New Roman"/>
          <w:color w:val="000000"/>
          <w:sz w:val="28"/>
          <w:szCs w:val="28"/>
        </w:rPr>
        <w:t xml:space="preserve"> в значительно</w:t>
      </w:r>
      <w:r>
        <w:rPr>
          <w:rFonts w:ascii="Times New Roman" w:hAnsi="Times New Roman" w:cs="Times New Roman"/>
          <w:color w:val="000000"/>
          <w:sz w:val="28"/>
          <w:szCs w:val="28"/>
        </w:rPr>
        <w:t>й мере зависит эффективность мо</w:t>
      </w:r>
      <w:r w:rsidRPr="00867CC0">
        <w:rPr>
          <w:rFonts w:ascii="Times New Roman" w:hAnsi="Times New Roman" w:cs="Times New Roman"/>
          <w:color w:val="000000"/>
          <w:sz w:val="28"/>
          <w:szCs w:val="28"/>
        </w:rPr>
        <w:t>лочного скотоводства в целом</w:t>
      </w:r>
      <w:r>
        <w:rPr>
          <w:rFonts w:ascii="Times New Roman" w:hAnsi="Times New Roman" w:cs="Times New Roman"/>
          <w:color w:val="000000"/>
          <w:sz w:val="28"/>
          <w:szCs w:val="28"/>
        </w:rPr>
        <w:t xml:space="preserve"> </w:t>
      </w:r>
      <w:r w:rsidRPr="00867CC0">
        <w:rPr>
          <w:rFonts w:ascii="Times New Roman" w:hAnsi="Times New Roman" w:cs="Times New Roman"/>
          <w:color w:val="000000"/>
          <w:sz w:val="28"/>
          <w:szCs w:val="28"/>
        </w:rPr>
        <w:t>[1]. Поэтому</w:t>
      </w:r>
      <w:r w:rsidRPr="003D1C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стабильное и прибыльное</w:t>
      </w:r>
      <w:r w:rsidRPr="00867CC0">
        <w:rPr>
          <w:rFonts w:ascii="Times New Roman" w:hAnsi="Times New Roman" w:cs="Times New Roman"/>
          <w:color w:val="000000"/>
          <w:sz w:val="28"/>
          <w:szCs w:val="28"/>
        </w:rPr>
        <w:t xml:space="preserve"> </w:t>
      </w:r>
      <w:r>
        <w:rPr>
          <w:rFonts w:ascii="Times New Roman" w:hAnsi="Times New Roman" w:cs="Times New Roman"/>
          <w:color w:val="000000"/>
          <w:sz w:val="28"/>
          <w:szCs w:val="28"/>
        </w:rPr>
        <w:t>функционирования</w:t>
      </w:r>
      <w:r w:rsidRPr="00867CC0">
        <w:rPr>
          <w:rFonts w:ascii="Times New Roman" w:hAnsi="Times New Roman" w:cs="Times New Roman"/>
          <w:color w:val="000000"/>
          <w:sz w:val="28"/>
          <w:szCs w:val="28"/>
        </w:rPr>
        <w:t xml:space="preserve"> хозяйства на современном этапе немыслимо без</w:t>
      </w:r>
      <w:r>
        <w:rPr>
          <w:rFonts w:ascii="Times New Roman" w:hAnsi="Times New Roman" w:cs="Times New Roman"/>
          <w:color w:val="000000"/>
          <w:sz w:val="28"/>
          <w:szCs w:val="28"/>
        </w:rPr>
        <w:t xml:space="preserve"> оснащения предприятий со</w:t>
      </w:r>
      <w:r w:rsidRPr="00867CC0">
        <w:rPr>
          <w:rFonts w:ascii="Times New Roman" w:hAnsi="Times New Roman" w:cs="Times New Roman"/>
          <w:color w:val="000000"/>
          <w:sz w:val="28"/>
          <w:szCs w:val="28"/>
        </w:rPr>
        <w:t xml:space="preserve">вершенной доильной техникой [2,3]. </w:t>
      </w:r>
    </w:p>
    <w:p w:rsidR="00893DFC" w:rsidRPr="00867CC0" w:rsidRDefault="00893DFC" w:rsidP="00867CC0">
      <w:pPr>
        <w:pStyle w:val="Pa15"/>
        <w:spacing w:line="360" w:lineRule="auto"/>
        <w:ind w:firstLine="278"/>
        <w:jc w:val="both"/>
        <w:rPr>
          <w:rFonts w:ascii="Times New Roman" w:hAnsi="Times New Roman" w:cs="Times New Roman"/>
          <w:color w:val="000000"/>
          <w:sz w:val="28"/>
          <w:szCs w:val="28"/>
        </w:rPr>
      </w:pPr>
      <w:r w:rsidRPr="00867CC0">
        <w:rPr>
          <w:rFonts w:ascii="Times New Roman" w:hAnsi="Times New Roman" w:cs="Times New Roman"/>
          <w:color w:val="000000"/>
          <w:sz w:val="28"/>
          <w:szCs w:val="28"/>
        </w:rPr>
        <w:t xml:space="preserve">На кафедре </w:t>
      </w:r>
      <w:r>
        <w:rPr>
          <w:rFonts w:ascii="Times New Roman" w:hAnsi="Times New Roman" w:cs="Times New Roman"/>
          <w:color w:val="000000"/>
          <w:sz w:val="28"/>
          <w:szCs w:val="28"/>
        </w:rPr>
        <w:t>т</w:t>
      </w:r>
      <w:r w:rsidRPr="00867CC0">
        <w:rPr>
          <w:rFonts w:ascii="Times New Roman" w:hAnsi="Times New Roman" w:cs="Times New Roman"/>
          <w:color w:val="000000"/>
          <w:sz w:val="28"/>
          <w:szCs w:val="28"/>
        </w:rPr>
        <w:t>ехнически</w:t>
      </w:r>
      <w:r>
        <w:rPr>
          <w:rFonts w:ascii="Times New Roman" w:hAnsi="Times New Roman" w:cs="Times New Roman"/>
          <w:color w:val="000000"/>
          <w:sz w:val="28"/>
          <w:szCs w:val="28"/>
        </w:rPr>
        <w:t>х систем в АПК</w:t>
      </w:r>
      <w:r w:rsidRPr="00867CC0">
        <w:rPr>
          <w:rFonts w:ascii="Times New Roman" w:hAnsi="Times New Roman" w:cs="Times New Roman"/>
          <w:color w:val="000000"/>
          <w:sz w:val="28"/>
          <w:szCs w:val="28"/>
        </w:rPr>
        <w:t xml:space="preserve"> ФГБОУ ВО РГАТУ разработан и изготовлен двух</w:t>
      </w:r>
      <w:r w:rsidRPr="00867CC0">
        <w:rPr>
          <w:rFonts w:ascii="Times New Roman" w:hAnsi="Times New Roman" w:cs="Times New Roman"/>
          <w:color w:val="000000"/>
          <w:sz w:val="28"/>
          <w:szCs w:val="28"/>
        </w:rPr>
        <w:softHyphen/>
        <w:t>тактный доильный аппарат попарного доения с верхн</w:t>
      </w:r>
      <w:r>
        <w:rPr>
          <w:rFonts w:ascii="Times New Roman" w:hAnsi="Times New Roman" w:cs="Times New Roman"/>
          <w:color w:val="000000"/>
          <w:sz w:val="28"/>
          <w:szCs w:val="28"/>
        </w:rPr>
        <w:t>ей</w:t>
      </w:r>
      <w:r w:rsidRPr="00867CC0">
        <w:rPr>
          <w:rFonts w:ascii="Times New Roman" w:hAnsi="Times New Roman" w:cs="Times New Roman"/>
          <w:color w:val="000000"/>
          <w:sz w:val="28"/>
          <w:szCs w:val="28"/>
        </w:rPr>
        <w:t xml:space="preserve"> </w:t>
      </w:r>
      <w:r w:rsidRPr="000155F1">
        <w:rPr>
          <w:rFonts w:ascii="Times New Roman" w:hAnsi="Times New Roman" w:cs="Times New Roman"/>
          <w:color w:val="000000"/>
          <w:sz w:val="28"/>
          <w:szCs w:val="28"/>
        </w:rPr>
        <w:t xml:space="preserve">эвакуацией молока из коллектора (рис. 1), обладающий </w:t>
      </w:r>
      <w:r w:rsidRPr="004A3D92">
        <w:rPr>
          <w:rFonts w:ascii="Times New Roman" w:hAnsi="Times New Roman" w:cs="Times New Roman"/>
          <w:color w:val="000000"/>
          <w:sz w:val="28"/>
          <w:szCs w:val="28"/>
        </w:rPr>
        <w:t>повышенной</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отсасывающей способно</w:t>
      </w:r>
      <w:r w:rsidRPr="00867CC0">
        <w:rPr>
          <w:rFonts w:ascii="Times New Roman" w:hAnsi="Times New Roman" w:cs="Times New Roman"/>
          <w:color w:val="000000"/>
          <w:sz w:val="28"/>
          <w:szCs w:val="28"/>
        </w:rPr>
        <w:t xml:space="preserve">стью, что обеспечивает </w:t>
      </w:r>
      <w:r>
        <w:rPr>
          <w:rFonts w:ascii="Times New Roman" w:hAnsi="Times New Roman" w:cs="Times New Roman"/>
          <w:color w:val="000000"/>
          <w:sz w:val="28"/>
          <w:szCs w:val="28"/>
        </w:rPr>
        <w:t xml:space="preserve">быстрое </w:t>
      </w:r>
      <w:r w:rsidRPr="00867CC0">
        <w:rPr>
          <w:rFonts w:ascii="Times New Roman" w:hAnsi="Times New Roman" w:cs="Times New Roman"/>
          <w:color w:val="000000"/>
          <w:sz w:val="28"/>
          <w:szCs w:val="28"/>
        </w:rPr>
        <w:t xml:space="preserve">выдаивание </w:t>
      </w:r>
      <w:r w:rsidRPr="004A3D92">
        <w:rPr>
          <w:rFonts w:ascii="Times New Roman" w:hAnsi="Times New Roman" w:cs="Times New Roman"/>
          <w:color w:val="000000"/>
          <w:sz w:val="28"/>
          <w:szCs w:val="28"/>
        </w:rPr>
        <w:t>высоко</w:t>
      </w:r>
      <w:r>
        <w:rPr>
          <w:rFonts w:ascii="Times New Roman" w:hAnsi="Times New Roman" w:cs="Times New Roman"/>
          <w:color w:val="000000"/>
          <w:sz w:val="28"/>
          <w:szCs w:val="28"/>
        </w:rPr>
        <w:t>про</w:t>
      </w:r>
      <w:r w:rsidRPr="00867CC0">
        <w:rPr>
          <w:rFonts w:ascii="Times New Roman" w:hAnsi="Times New Roman" w:cs="Times New Roman"/>
          <w:color w:val="000000"/>
          <w:sz w:val="28"/>
          <w:szCs w:val="28"/>
        </w:rPr>
        <w:t xml:space="preserve">дуктивных коров [4]. </w:t>
      </w:r>
    </w:p>
    <w:p w:rsidR="00893DFC" w:rsidRDefault="00893DFC" w:rsidP="00D91215">
      <w:pPr>
        <w:pStyle w:val="Pa15"/>
        <w:jc w:val="both"/>
        <w:rPr>
          <w:color w:val="000000"/>
          <w:sz w:val="20"/>
          <w:szCs w:val="20"/>
        </w:rPr>
      </w:pPr>
    </w:p>
    <w:p w:rsidR="00893DFC" w:rsidRDefault="00893DFC" w:rsidP="00D91215">
      <w:pPr>
        <w:pStyle w:val="Pa14"/>
        <w:jc w:val="both"/>
        <w:rPr>
          <w:rStyle w:val="A6"/>
          <w:rFonts w:ascii="Times New Roman" w:hAnsi="Times New Roman" w:cs="Times New Roman"/>
          <w:spacing w:val="-6"/>
          <w:sz w:val="24"/>
        </w:rPr>
      </w:pPr>
      <w:r w:rsidRPr="00D9509A">
        <w:rPr>
          <w:rFonts w:ascii="Times New Roman" w:hAnsi="Times New Roman" w:cs="Times New Roman"/>
          <w:noProof/>
          <w:color w:val="000000"/>
          <w:spacing w:val="-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5" o:spid="_x0000_i1025" type="#_x0000_t75" style="width:450.75pt;height:213.75pt;visibility:visible">
            <v:imagedata r:id="rId7" o:title=""/>
          </v:shape>
        </w:pict>
      </w:r>
    </w:p>
    <w:p w:rsidR="00893DFC" w:rsidRPr="00601E06" w:rsidRDefault="00893DFC" w:rsidP="00D91215">
      <w:pPr>
        <w:pStyle w:val="Pa14"/>
        <w:jc w:val="both"/>
        <w:rPr>
          <w:rStyle w:val="A6"/>
          <w:rFonts w:ascii="Times New Roman" w:hAnsi="Times New Roman" w:cs="Times New Roman"/>
          <w:spacing w:val="-6"/>
          <w:sz w:val="24"/>
        </w:rPr>
      </w:pPr>
      <w:r w:rsidRPr="00601E06">
        <w:rPr>
          <w:rStyle w:val="A6"/>
          <w:rFonts w:ascii="Times New Roman" w:hAnsi="Times New Roman" w:cs="Times New Roman"/>
          <w:spacing w:val="-6"/>
          <w:sz w:val="24"/>
        </w:rPr>
        <w:t xml:space="preserve">  А.                                                                       Б.</w:t>
      </w:r>
    </w:p>
    <w:p w:rsidR="00893DFC" w:rsidRPr="00601E06" w:rsidRDefault="00893DFC" w:rsidP="00127627">
      <w:pPr>
        <w:pStyle w:val="Pa14"/>
        <w:spacing w:line="360" w:lineRule="auto"/>
        <w:jc w:val="center"/>
        <w:rPr>
          <w:rFonts w:ascii="Times New Roman" w:hAnsi="Times New Roman" w:cs="Times New Roman"/>
          <w:color w:val="000000"/>
          <w:spacing w:val="-6"/>
        </w:rPr>
      </w:pPr>
      <w:r w:rsidRPr="00601E06">
        <w:rPr>
          <w:rStyle w:val="A6"/>
          <w:rFonts w:ascii="Times New Roman" w:hAnsi="Times New Roman" w:cs="Times New Roman"/>
          <w:spacing w:val="-6"/>
          <w:sz w:val="24"/>
        </w:rPr>
        <w:t>1 – доильные стаканы; 2 – коллектор; 3 – распределитель; 4 – шланги; 5 – вы</w:t>
      </w:r>
      <w:r>
        <w:rPr>
          <w:rStyle w:val="A6"/>
          <w:rFonts w:ascii="Times New Roman" w:hAnsi="Times New Roman" w:cs="Times New Roman"/>
          <w:spacing w:val="-6"/>
          <w:sz w:val="24"/>
        </w:rPr>
        <w:t>ходной молочный патрубок; 6 –</w:t>
      </w:r>
      <w:r w:rsidRPr="00601E06">
        <w:rPr>
          <w:rStyle w:val="A6"/>
          <w:rFonts w:ascii="Times New Roman" w:hAnsi="Times New Roman" w:cs="Times New Roman"/>
          <w:spacing w:val="-6"/>
          <w:sz w:val="24"/>
        </w:rPr>
        <w:t xml:space="preserve"> клапан; 7 – отсасывающая трубка; 8 – шток; 9 – крышка молоко</w:t>
      </w:r>
      <w:r>
        <w:rPr>
          <w:rStyle w:val="A6"/>
          <w:rFonts w:ascii="Times New Roman" w:hAnsi="Times New Roman" w:cs="Times New Roman"/>
          <w:spacing w:val="-6"/>
          <w:sz w:val="24"/>
        </w:rPr>
        <w:t>-   с</w:t>
      </w:r>
      <w:r w:rsidRPr="00601E06">
        <w:rPr>
          <w:rStyle w:val="A6"/>
          <w:rFonts w:ascii="Times New Roman" w:hAnsi="Times New Roman" w:cs="Times New Roman"/>
          <w:spacing w:val="-6"/>
          <w:sz w:val="24"/>
        </w:rPr>
        <w:t>борной камеры; 11 – корпус коллектора; 12 – корпус клапана:</w:t>
      </w:r>
    </w:p>
    <w:p w:rsidR="00893DFC" w:rsidRPr="00CD18AC" w:rsidRDefault="00893DFC" w:rsidP="00127627">
      <w:pPr>
        <w:pStyle w:val="Pa14"/>
        <w:spacing w:line="360" w:lineRule="auto"/>
        <w:jc w:val="center"/>
        <w:rPr>
          <w:rFonts w:ascii="Times New Roman" w:hAnsi="Times New Roman" w:cs="Times New Roman"/>
          <w:color w:val="000000"/>
          <w:spacing w:val="-4"/>
          <w:sz w:val="28"/>
        </w:rPr>
      </w:pPr>
      <w:r w:rsidRPr="00CD18AC">
        <w:rPr>
          <w:rFonts w:ascii="Times New Roman" w:hAnsi="Times New Roman" w:cs="Times New Roman"/>
          <w:color w:val="000000"/>
          <w:spacing w:val="-4"/>
          <w:sz w:val="28"/>
        </w:rPr>
        <w:t>Рисунок 1 – Подвесная часть доильного аппарата: А – схема; Б – общий вид</w:t>
      </w:r>
    </w:p>
    <w:p w:rsidR="00893DFC" w:rsidRPr="00867CC0" w:rsidRDefault="00893DFC" w:rsidP="007D6804">
      <w:pPr>
        <w:pStyle w:val="Pa15"/>
        <w:spacing w:line="360" w:lineRule="auto"/>
        <w:ind w:firstLine="280"/>
        <w:jc w:val="both"/>
        <w:rPr>
          <w:rFonts w:ascii="Times New Roman" w:hAnsi="Times New Roman" w:cs="Times New Roman"/>
          <w:color w:val="000000"/>
          <w:sz w:val="28"/>
          <w:szCs w:val="28"/>
        </w:rPr>
      </w:pPr>
      <w:r w:rsidRPr="00867CC0">
        <w:rPr>
          <w:rFonts w:ascii="Times New Roman" w:hAnsi="Times New Roman" w:cs="Times New Roman"/>
          <w:color w:val="000000"/>
          <w:sz w:val="28"/>
          <w:szCs w:val="28"/>
        </w:rPr>
        <w:t xml:space="preserve">Подвесная часть </w:t>
      </w:r>
      <w:r>
        <w:rPr>
          <w:rFonts w:ascii="Times New Roman" w:hAnsi="Times New Roman" w:cs="Times New Roman"/>
          <w:color w:val="000000"/>
          <w:sz w:val="28"/>
          <w:szCs w:val="28"/>
        </w:rPr>
        <w:t>аппарата включает в себя двухкамер</w:t>
      </w:r>
      <w:r w:rsidRPr="00867CC0">
        <w:rPr>
          <w:rFonts w:ascii="Times New Roman" w:hAnsi="Times New Roman" w:cs="Times New Roman"/>
          <w:color w:val="000000"/>
          <w:sz w:val="28"/>
          <w:szCs w:val="28"/>
        </w:rPr>
        <w:t>ные доильные с</w:t>
      </w:r>
      <w:r>
        <w:rPr>
          <w:rFonts w:ascii="Times New Roman" w:hAnsi="Times New Roman" w:cs="Times New Roman"/>
          <w:color w:val="000000"/>
          <w:sz w:val="28"/>
          <w:szCs w:val="28"/>
        </w:rPr>
        <w:t>таканы 1, коллектор 2, распреде</w:t>
      </w:r>
      <w:r w:rsidRPr="00867CC0">
        <w:rPr>
          <w:rFonts w:ascii="Times New Roman" w:hAnsi="Times New Roman" w:cs="Times New Roman"/>
          <w:color w:val="000000"/>
          <w:sz w:val="28"/>
          <w:szCs w:val="28"/>
        </w:rPr>
        <w:t>литель 3</w:t>
      </w:r>
      <w:r>
        <w:rPr>
          <w:rFonts w:ascii="Times New Roman" w:hAnsi="Times New Roman" w:cs="Times New Roman"/>
          <w:color w:val="000000"/>
          <w:sz w:val="28"/>
          <w:szCs w:val="28"/>
        </w:rPr>
        <w:t xml:space="preserve">, шланги 4. Коллектор </w:t>
      </w:r>
      <w:r w:rsidRPr="00867CC0">
        <w:rPr>
          <w:rFonts w:ascii="Times New Roman" w:hAnsi="Times New Roman" w:cs="Times New Roman"/>
          <w:color w:val="000000"/>
          <w:sz w:val="28"/>
          <w:szCs w:val="28"/>
        </w:rPr>
        <w:t>выполнен с верхним расположением выходного молочного патрубка 5, п</w:t>
      </w:r>
      <w:r>
        <w:rPr>
          <w:rFonts w:ascii="Times New Roman" w:hAnsi="Times New Roman" w:cs="Times New Roman"/>
          <w:color w:val="000000"/>
          <w:sz w:val="28"/>
          <w:szCs w:val="28"/>
        </w:rPr>
        <w:t>ерекрывающегося клапаном 6. Вну</w:t>
      </w:r>
      <w:r w:rsidRPr="00867CC0">
        <w:rPr>
          <w:rFonts w:ascii="Times New Roman" w:hAnsi="Times New Roman" w:cs="Times New Roman"/>
          <w:color w:val="000000"/>
          <w:sz w:val="28"/>
          <w:szCs w:val="28"/>
        </w:rPr>
        <w:t>три коллектора</w:t>
      </w:r>
      <w:r>
        <w:rPr>
          <w:rFonts w:ascii="Times New Roman" w:hAnsi="Times New Roman" w:cs="Times New Roman"/>
          <w:color w:val="000000"/>
          <w:sz w:val="28"/>
          <w:szCs w:val="28"/>
        </w:rPr>
        <w:t xml:space="preserve"> по осевой установлена отсасыва</w:t>
      </w:r>
      <w:r w:rsidRPr="00867CC0">
        <w:rPr>
          <w:rFonts w:ascii="Times New Roman" w:hAnsi="Times New Roman" w:cs="Times New Roman"/>
          <w:color w:val="000000"/>
          <w:sz w:val="28"/>
          <w:szCs w:val="28"/>
        </w:rPr>
        <w:t>ющая трубка 7, нижний конец которой размещен у днища кр</w:t>
      </w:r>
      <w:r>
        <w:rPr>
          <w:rFonts w:ascii="Times New Roman" w:hAnsi="Times New Roman" w:cs="Times New Roman"/>
          <w:color w:val="000000"/>
          <w:sz w:val="28"/>
          <w:szCs w:val="28"/>
        </w:rPr>
        <w:t>ышки молокосборной камеры 9 кол</w:t>
      </w:r>
      <w:r w:rsidRPr="00867CC0">
        <w:rPr>
          <w:rFonts w:ascii="Times New Roman" w:hAnsi="Times New Roman" w:cs="Times New Roman"/>
          <w:color w:val="000000"/>
          <w:sz w:val="28"/>
          <w:szCs w:val="28"/>
        </w:rPr>
        <w:t>лектора, а верхний – в зоне выходного отверстия молочного па</w:t>
      </w:r>
      <w:r>
        <w:rPr>
          <w:rFonts w:ascii="Times New Roman" w:hAnsi="Times New Roman" w:cs="Times New Roman"/>
          <w:color w:val="000000"/>
          <w:sz w:val="28"/>
          <w:szCs w:val="28"/>
        </w:rPr>
        <w:t>трубка 5. Подключение и отключе</w:t>
      </w:r>
      <w:r w:rsidRPr="00867CC0">
        <w:rPr>
          <w:rFonts w:ascii="Times New Roman" w:hAnsi="Times New Roman" w:cs="Times New Roman"/>
          <w:color w:val="000000"/>
          <w:sz w:val="28"/>
          <w:szCs w:val="28"/>
        </w:rPr>
        <w:t>ние коллекто</w:t>
      </w:r>
      <w:r>
        <w:rPr>
          <w:rFonts w:ascii="Times New Roman" w:hAnsi="Times New Roman" w:cs="Times New Roman"/>
          <w:color w:val="000000"/>
          <w:sz w:val="28"/>
          <w:szCs w:val="28"/>
        </w:rPr>
        <w:t>ра осуществляется оператором по</w:t>
      </w:r>
      <w:r w:rsidRPr="00867CC0">
        <w:rPr>
          <w:rFonts w:ascii="Times New Roman" w:hAnsi="Times New Roman" w:cs="Times New Roman"/>
          <w:color w:val="000000"/>
          <w:sz w:val="28"/>
          <w:szCs w:val="28"/>
        </w:rPr>
        <w:t>средством штока 8, перемещающего клапан 6</w:t>
      </w:r>
      <w:r>
        <w:rPr>
          <w:rFonts w:ascii="Times New Roman" w:hAnsi="Times New Roman" w:cs="Times New Roman"/>
          <w:color w:val="000000"/>
          <w:sz w:val="28"/>
          <w:szCs w:val="28"/>
        </w:rPr>
        <w:t>, который</w:t>
      </w:r>
      <w:r w:rsidRPr="00867CC0">
        <w:rPr>
          <w:rFonts w:ascii="Times New Roman" w:hAnsi="Times New Roman" w:cs="Times New Roman"/>
          <w:color w:val="000000"/>
          <w:sz w:val="28"/>
          <w:szCs w:val="28"/>
        </w:rPr>
        <w:t xml:space="preserve"> своей</w:t>
      </w:r>
      <w:r>
        <w:rPr>
          <w:rFonts w:ascii="Times New Roman" w:hAnsi="Times New Roman" w:cs="Times New Roman"/>
          <w:color w:val="000000"/>
          <w:sz w:val="28"/>
          <w:szCs w:val="28"/>
        </w:rPr>
        <w:t xml:space="preserve"> боковой поверхностью перекрыва</w:t>
      </w:r>
      <w:r w:rsidRPr="00867CC0">
        <w:rPr>
          <w:rFonts w:ascii="Times New Roman" w:hAnsi="Times New Roman" w:cs="Times New Roman"/>
          <w:color w:val="000000"/>
          <w:sz w:val="28"/>
          <w:szCs w:val="28"/>
        </w:rPr>
        <w:t>ет выходное отверс</w:t>
      </w:r>
      <w:r>
        <w:rPr>
          <w:rFonts w:ascii="Times New Roman" w:hAnsi="Times New Roman" w:cs="Times New Roman"/>
          <w:color w:val="000000"/>
          <w:sz w:val="28"/>
          <w:szCs w:val="28"/>
        </w:rPr>
        <w:t>тие молочного патрубка</w:t>
      </w:r>
      <w:r w:rsidRPr="00867CC0">
        <w:rPr>
          <w:rFonts w:ascii="Times New Roman" w:hAnsi="Times New Roman" w:cs="Times New Roman"/>
          <w:color w:val="000000"/>
          <w:sz w:val="28"/>
          <w:szCs w:val="28"/>
        </w:rPr>
        <w:t xml:space="preserve"> [</w:t>
      </w:r>
      <w:r>
        <w:rPr>
          <w:rFonts w:ascii="Times New Roman" w:hAnsi="Times New Roman" w:cs="Times New Roman"/>
          <w:color w:val="000000"/>
          <w:sz w:val="28"/>
          <w:szCs w:val="28"/>
        </w:rPr>
        <w:t>5</w:t>
      </w:r>
      <w:r w:rsidRPr="00867CC0">
        <w:rPr>
          <w:rFonts w:ascii="Times New Roman" w:hAnsi="Times New Roman" w:cs="Times New Roman"/>
          <w:color w:val="000000"/>
          <w:sz w:val="28"/>
          <w:szCs w:val="28"/>
        </w:rPr>
        <w:t xml:space="preserve">]. </w:t>
      </w:r>
    </w:p>
    <w:p w:rsidR="00893DFC" w:rsidRPr="00867CC0" w:rsidRDefault="00893DFC" w:rsidP="007D6804">
      <w:pPr>
        <w:pStyle w:val="Pa14"/>
        <w:spacing w:line="360" w:lineRule="auto"/>
        <w:ind w:firstLine="2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 доении </w:t>
      </w:r>
      <w:r w:rsidRPr="00867CC0">
        <w:rPr>
          <w:rFonts w:ascii="Times New Roman" w:hAnsi="Times New Roman" w:cs="Times New Roman"/>
          <w:color w:val="000000"/>
          <w:sz w:val="28"/>
          <w:szCs w:val="28"/>
        </w:rPr>
        <w:t xml:space="preserve">молоко от доильных стаканов поступает в молокосборную камеру коллектора и далее отсасывается через трубку и выходной патрубок в молокопровод. </w:t>
      </w:r>
      <w:r>
        <w:rPr>
          <w:rFonts w:ascii="Times New Roman" w:hAnsi="Times New Roman" w:cs="Times New Roman"/>
          <w:color w:val="000000"/>
          <w:sz w:val="28"/>
          <w:szCs w:val="28"/>
        </w:rPr>
        <w:t xml:space="preserve">За счет верхнего отвода молока из коллектора повышается его отсасывающая способность и </w:t>
      </w:r>
      <w:r w:rsidRPr="00DD73AE">
        <w:rPr>
          <w:rFonts w:ascii="Times New Roman" w:hAnsi="Times New Roman" w:cs="Times New Roman"/>
          <w:color w:val="000000"/>
          <w:sz w:val="28"/>
          <w:szCs w:val="28"/>
        </w:rPr>
        <w:t>ста</w:t>
      </w:r>
      <w:r w:rsidRPr="00DD73AE">
        <w:rPr>
          <w:rFonts w:ascii="Times New Roman" w:hAnsi="Times New Roman" w:cs="Times New Roman"/>
          <w:color w:val="000000"/>
          <w:spacing w:val="-4"/>
          <w:sz w:val="28"/>
          <w:szCs w:val="28"/>
        </w:rPr>
        <w:t>билизирует</w:t>
      </w:r>
      <w:r>
        <w:rPr>
          <w:rFonts w:ascii="Times New Roman" w:hAnsi="Times New Roman" w:cs="Times New Roman"/>
          <w:color w:val="000000"/>
          <w:spacing w:val="-4"/>
          <w:sz w:val="28"/>
          <w:szCs w:val="28"/>
        </w:rPr>
        <w:t>ся</w:t>
      </w:r>
      <w:r w:rsidRPr="00DD73AE">
        <w:rPr>
          <w:rFonts w:ascii="Times New Roman" w:hAnsi="Times New Roman" w:cs="Times New Roman"/>
          <w:color w:val="000000"/>
          <w:spacing w:val="-4"/>
          <w:sz w:val="28"/>
          <w:szCs w:val="28"/>
        </w:rPr>
        <w:t xml:space="preserve"> вакуумный режим под сосками вымени при доении коровы [</w:t>
      </w:r>
      <w:r>
        <w:rPr>
          <w:rFonts w:ascii="Times New Roman" w:hAnsi="Times New Roman" w:cs="Times New Roman"/>
          <w:color w:val="000000"/>
          <w:spacing w:val="-4"/>
          <w:sz w:val="28"/>
          <w:szCs w:val="28"/>
        </w:rPr>
        <w:t>6</w:t>
      </w:r>
      <w:r w:rsidRPr="00DD73AE">
        <w:rPr>
          <w:rFonts w:ascii="Times New Roman" w:hAnsi="Times New Roman" w:cs="Times New Roman"/>
          <w:color w:val="000000"/>
          <w:spacing w:val="-4"/>
          <w:sz w:val="28"/>
          <w:szCs w:val="28"/>
        </w:rPr>
        <w:t>].</w:t>
      </w:r>
    </w:p>
    <w:p w:rsidR="00893DFC" w:rsidRPr="00812C75" w:rsidRDefault="00893DFC" w:rsidP="00F95565">
      <w:pPr>
        <w:pStyle w:val="Pa15"/>
        <w:spacing w:line="360" w:lineRule="auto"/>
        <w:ind w:firstLine="278"/>
        <w:jc w:val="both"/>
        <w:rPr>
          <w:rFonts w:ascii="Times New Roman" w:hAnsi="Times New Roman" w:cs="Times New Roman"/>
          <w:color w:val="000000"/>
          <w:spacing w:val="-6"/>
          <w:sz w:val="28"/>
          <w:szCs w:val="28"/>
        </w:rPr>
      </w:pPr>
      <w:r w:rsidRPr="002744BC">
        <w:rPr>
          <w:rFonts w:ascii="Times New Roman" w:hAnsi="Times New Roman" w:cs="Times New Roman"/>
          <w:color w:val="000000"/>
          <w:sz w:val="28"/>
          <w:szCs w:val="28"/>
        </w:rPr>
        <w:t xml:space="preserve">Задача теоретических исследований </w:t>
      </w:r>
      <w:r>
        <w:rPr>
          <w:rFonts w:ascii="Times New Roman" w:hAnsi="Times New Roman" w:cs="Times New Roman"/>
          <w:color w:val="000000"/>
          <w:sz w:val="28"/>
          <w:szCs w:val="28"/>
        </w:rPr>
        <w:t xml:space="preserve">это </w:t>
      </w:r>
      <w:r w:rsidRPr="002744BC">
        <w:rPr>
          <w:rFonts w:ascii="Times New Roman" w:hAnsi="Times New Roman" w:cs="Times New Roman"/>
          <w:color w:val="000000"/>
          <w:sz w:val="28"/>
          <w:szCs w:val="28"/>
        </w:rPr>
        <w:t>выявление аналитических</w:t>
      </w:r>
      <w:r w:rsidRPr="002744BC">
        <w:rPr>
          <w:rFonts w:ascii="Times New Roman" w:hAnsi="Times New Roman" w:cs="Times New Roman"/>
          <w:color w:val="000000"/>
          <w:spacing w:val="-2"/>
          <w:sz w:val="28"/>
          <w:szCs w:val="28"/>
        </w:rPr>
        <w:t xml:space="preserve"> </w:t>
      </w:r>
      <w:r w:rsidRPr="002744BC">
        <w:rPr>
          <w:rFonts w:ascii="Times New Roman" w:hAnsi="Times New Roman" w:cs="Times New Roman"/>
          <w:iCs/>
          <w:color w:val="000000"/>
          <w:spacing w:val="-2"/>
          <w:sz w:val="28"/>
          <w:szCs w:val="28"/>
        </w:rPr>
        <w:t>зависимостей</w:t>
      </w:r>
      <w:r w:rsidRPr="00812C75">
        <w:rPr>
          <w:rFonts w:ascii="Times New Roman" w:hAnsi="Times New Roman" w:cs="Times New Roman"/>
          <w:iCs/>
          <w:color w:val="000000"/>
          <w:spacing w:val="-6"/>
          <w:sz w:val="28"/>
          <w:szCs w:val="28"/>
        </w:rPr>
        <w:t xml:space="preserve"> по</w:t>
      </w:r>
      <w:r w:rsidRPr="00812C75">
        <w:rPr>
          <w:rFonts w:ascii="Times New Roman" w:hAnsi="Times New Roman" w:cs="Times New Roman"/>
          <w:i/>
          <w:iCs/>
          <w:color w:val="000000"/>
          <w:spacing w:val="-6"/>
          <w:sz w:val="28"/>
          <w:szCs w:val="28"/>
        </w:rPr>
        <w:t xml:space="preserve"> </w:t>
      </w:r>
      <w:r w:rsidRPr="00812C75">
        <w:rPr>
          <w:rFonts w:ascii="Times New Roman" w:hAnsi="Times New Roman" w:cs="Times New Roman"/>
          <w:iCs/>
          <w:color w:val="000000"/>
          <w:spacing w:val="-6"/>
          <w:sz w:val="28"/>
          <w:szCs w:val="28"/>
        </w:rPr>
        <w:t>обоснованию конструктивно-технических параметров доильного аппарата</w:t>
      </w:r>
      <w:r w:rsidRPr="00E5446F">
        <w:rPr>
          <w:rFonts w:ascii="Times New Roman" w:hAnsi="Times New Roman" w:cs="Times New Roman"/>
          <w:color w:val="000000"/>
          <w:spacing w:val="-6"/>
          <w:sz w:val="28"/>
          <w:szCs w:val="28"/>
        </w:rPr>
        <w:t xml:space="preserve"> </w:t>
      </w:r>
      <w:r w:rsidRPr="00812C75">
        <w:rPr>
          <w:rFonts w:ascii="Times New Roman" w:hAnsi="Times New Roman" w:cs="Times New Roman"/>
          <w:color w:val="000000"/>
          <w:spacing w:val="-6"/>
          <w:sz w:val="28"/>
          <w:szCs w:val="28"/>
        </w:rPr>
        <w:t xml:space="preserve">с верхним отводом молока из коллектора, при которых в </w:t>
      </w:r>
      <w:r w:rsidRPr="009340B7">
        <w:rPr>
          <w:rFonts w:ascii="Times New Roman" w:hAnsi="Times New Roman" w:cs="Times New Roman"/>
          <w:color w:val="000000"/>
          <w:sz w:val="28"/>
          <w:szCs w:val="28"/>
        </w:rPr>
        <w:t>реализуется его работоспособность. Т</w:t>
      </w:r>
      <w:r>
        <w:rPr>
          <w:rFonts w:ascii="Times New Roman" w:hAnsi="Times New Roman" w:cs="Times New Roman"/>
          <w:color w:val="000000"/>
          <w:sz w:val="28"/>
          <w:szCs w:val="28"/>
        </w:rPr>
        <w:t>еоретические ис</w:t>
      </w:r>
      <w:r w:rsidRPr="009340B7">
        <w:rPr>
          <w:rFonts w:ascii="Times New Roman" w:hAnsi="Times New Roman" w:cs="Times New Roman"/>
          <w:color w:val="000000"/>
          <w:sz w:val="28"/>
          <w:szCs w:val="28"/>
        </w:rPr>
        <w:t>следования предусматривали</w:t>
      </w:r>
      <w:r w:rsidRPr="00812C75">
        <w:rPr>
          <w:rFonts w:ascii="Times New Roman" w:hAnsi="Times New Roman" w:cs="Times New Roman"/>
          <w:color w:val="000000"/>
          <w:spacing w:val="-6"/>
          <w:sz w:val="28"/>
          <w:szCs w:val="28"/>
        </w:rPr>
        <w:t xml:space="preserve"> применени</w:t>
      </w:r>
      <w:r>
        <w:rPr>
          <w:rFonts w:ascii="Times New Roman" w:hAnsi="Times New Roman" w:cs="Times New Roman"/>
          <w:color w:val="000000"/>
          <w:spacing w:val="-6"/>
          <w:sz w:val="28"/>
          <w:szCs w:val="28"/>
        </w:rPr>
        <w:t>е</w:t>
      </w:r>
      <w:r w:rsidRPr="00812C75">
        <w:rPr>
          <w:rFonts w:ascii="Times New Roman" w:hAnsi="Times New Roman" w:cs="Times New Roman"/>
          <w:color w:val="000000"/>
          <w:spacing w:val="-6"/>
          <w:sz w:val="28"/>
          <w:szCs w:val="28"/>
        </w:rPr>
        <w:t xml:space="preserve"> уравнения Бернулли и</w:t>
      </w:r>
      <w:r>
        <w:rPr>
          <w:rFonts w:ascii="Times New Roman" w:hAnsi="Times New Roman" w:cs="Times New Roman"/>
          <w:color w:val="000000"/>
          <w:spacing w:val="-6"/>
          <w:sz w:val="28"/>
          <w:szCs w:val="28"/>
        </w:rPr>
        <w:t xml:space="preserve"> закона</w:t>
      </w:r>
      <w:r w:rsidRPr="00812C75">
        <w:rPr>
          <w:rFonts w:ascii="Times New Roman" w:hAnsi="Times New Roman" w:cs="Times New Roman"/>
          <w:color w:val="000000"/>
          <w:spacing w:val="-6"/>
          <w:sz w:val="28"/>
          <w:szCs w:val="28"/>
        </w:rPr>
        <w:t xml:space="preserve"> сохранения </w:t>
      </w:r>
      <w:r w:rsidRPr="00CC0B03">
        <w:rPr>
          <w:rFonts w:ascii="Times New Roman" w:hAnsi="Times New Roman" w:cs="Times New Roman"/>
          <w:color w:val="000000"/>
          <w:spacing w:val="-4"/>
          <w:sz w:val="28"/>
          <w:szCs w:val="28"/>
        </w:rPr>
        <w:t>количества движения изолированной массы жидкости, при гидравлическом</w:t>
      </w:r>
      <w:r w:rsidRPr="00812C75">
        <w:rPr>
          <w:rFonts w:ascii="Times New Roman" w:hAnsi="Times New Roman" w:cs="Times New Roman"/>
          <w:color w:val="000000"/>
          <w:spacing w:val="-6"/>
          <w:sz w:val="28"/>
          <w:szCs w:val="28"/>
        </w:rPr>
        <w:t xml:space="preserve"> расчете доильного аппарата. </w:t>
      </w:r>
    </w:p>
    <w:p w:rsidR="00893DFC" w:rsidRPr="00867CC0" w:rsidRDefault="00893DFC" w:rsidP="00812C75">
      <w:pPr>
        <w:pStyle w:val="Pa15"/>
        <w:spacing w:line="360" w:lineRule="auto"/>
        <w:ind w:firstLine="278"/>
        <w:jc w:val="both"/>
        <w:rPr>
          <w:rFonts w:ascii="Times New Roman" w:hAnsi="Times New Roman" w:cs="Times New Roman"/>
          <w:color w:val="000000"/>
          <w:sz w:val="28"/>
          <w:szCs w:val="28"/>
        </w:rPr>
      </w:pPr>
      <w:r w:rsidRPr="00867CC0">
        <w:rPr>
          <w:rFonts w:ascii="Times New Roman" w:hAnsi="Times New Roman" w:cs="Times New Roman"/>
          <w:color w:val="000000"/>
          <w:sz w:val="28"/>
          <w:szCs w:val="28"/>
        </w:rPr>
        <w:t>Анализ априорной информации и</w:t>
      </w:r>
      <w:r>
        <w:rPr>
          <w:rFonts w:ascii="Times New Roman" w:hAnsi="Times New Roman" w:cs="Times New Roman"/>
          <w:color w:val="000000"/>
          <w:sz w:val="28"/>
          <w:szCs w:val="28"/>
        </w:rPr>
        <w:t xml:space="preserve"> предвари</w:t>
      </w:r>
      <w:r w:rsidRPr="00867CC0">
        <w:rPr>
          <w:rFonts w:ascii="Times New Roman" w:hAnsi="Times New Roman" w:cs="Times New Roman"/>
          <w:color w:val="000000"/>
          <w:sz w:val="28"/>
          <w:szCs w:val="28"/>
        </w:rPr>
        <w:t>тельные одно</w:t>
      </w:r>
      <w:r>
        <w:rPr>
          <w:rFonts w:ascii="Times New Roman" w:hAnsi="Times New Roman" w:cs="Times New Roman"/>
          <w:color w:val="000000"/>
          <w:sz w:val="28"/>
          <w:szCs w:val="28"/>
        </w:rPr>
        <w:t>факторные эксперименты по изуче</w:t>
      </w:r>
      <w:r w:rsidRPr="00867CC0">
        <w:rPr>
          <w:rFonts w:ascii="Times New Roman" w:hAnsi="Times New Roman" w:cs="Times New Roman"/>
          <w:color w:val="000000"/>
          <w:sz w:val="28"/>
          <w:szCs w:val="28"/>
        </w:rPr>
        <w:t>нию процесса доения показали, что основны</w:t>
      </w:r>
      <w:r>
        <w:rPr>
          <w:rFonts w:ascii="Times New Roman" w:hAnsi="Times New Roman" w:cs="Times New Roman"/>
          <w:color w:val="000000"/>
          <w:sz w:val="28"/>
          <w:szCs w:val="28"/>
        </w:rPr>
        <w:t>е количественные показатели</w:t>
      </w:r>
      <w:r w:rsidRPr="00867CC0">
        <w:rPr>
          <w:rFonts w:ascii="Times New Roman" w:hAnsi="Times New Roman" w:cs="Times New Roman"/>
          <w:color w:val="000000"/>
          <w:sz w:val="28"/>
          <w:szCs w:val="28"/>
        </w:rPr>
        <w:t xml:space="preserve">, влияющие на </w:t>
      </w:r>
      <w:r>
        <w:rPr>
          <w:rFonts w:ascii="Times New Roman" w:hAnsi="Times New Roman" w:cs="Times New Roman"/>
          <w:color w:val="000000"/>
          <w:sz w:val="28"/>
          <w:szCs w:val="28"/>
        </w:rPr>
        <w:t xml:space="preserve">эффективность </w:t>
      </w:r>
      <w:r w:rsidRPr="00867CC0">
        <w:rPr>
          <w:rFonts w:ascii="Times New Roman" w:hAnsi="Times New Roman" w:cs="Times New Roman"/>
          <w:color w:val="000000"/>
          <w:sz w:val="28"/>
          <w:szCs w:val="28"/>
        </w:rPr>
        <w:t>работ</w:t>
      </w:r>
      <w:r>
        <w:rPr>
          <w:rFonts w:ascii="Times New Roman" w:hAnsi="Times New Roman" w:cs="Times New Roman"/>
          <w:color w:val="000000"/>
          <w:sz w:val="28"/>
          <w:szCs w:val="28"/>
        </w:rPr>
        <w:t>ы</w:t>
      </w:r>
      <w:r w:rsidRPr="00867CC0">
        <w:rPr>
          <w:rFonts w:ascii="Times New Roman" w:hAnsi="Times New Roman" w:cs="Times New Roman"/>
          <w:color w:val="000000"/>
          <w:sz w:val="28"/>
          <w:szCs w:val="28"/>
        </w:rPr>
        <w:t xml:space="preserve"> двухтактного доильного аппарата попарного доения с верхним отводом молока из коллектора, </w:t>
      </w:r>
      <w:r>
        <w:rPr>
          <w:rFonts w:ascii="Times New Roman" w:hAnsi="Times New Roman" w:cs="Times New Roman"/>
          <w:color w:val="000000"/>
          <w:sz w:val="28"/>
          <w:szCs w:val="28"/>
        </w:rPr>
        <w:t>это</w:t>
      </w:r>
      <w:r w:rsidRPr="00867CC0">
        <w:rPr>
          <w:rFonts w:ascii="Times New Roman" w:hAnsi="Times New Roman" w:cs="Times New Roman"/>
          <w:color w:val="000000"/>
          <w:sz w:val="28"/>
          <w:szCs w:val="28"/>
        </w:rPr>
        <w:t xml:space="preserve"> расход воздуха и пропускн</w:t>
      </w:r>
      <w:r>
        <w:rPr>
          <w:rFonts w:ascii="Times New Roman" w:hAnsi="Times New Roman" w:cs="Times New Roman"/>
          <w:color w:val="000000"/>
          <w:sz w:val="28"/>
          <w:szCs w:val="28"/>
        </w:rPr>
        <w:t>ая</w:t>
      </w:r>
      <w:r w:rsidRPr="00867CC0">
        <w:rPr>
          <w:rFonts w:ascii="Times New Roman" w:hAnsi="Times New Roman" w:cs="Times New Roman"/>
          <w:color w:val="000000"/>
          <w:sz w:val="28"/>
          <w:szCs w:val="28"/>
        </w:rPr>
        <w:t xml:space="preserve"> способнос</w:t>
      </w:r>
      <w:r>
        <w:rPr>
          <w:rFonts w:ascii="Times New Roman" w:hAnsi="Times New Roman" w:cs="Times New Roman"/>
          <w:color w:val="000000"/>
          <w:sz w:val="28"/>
          <w:szCs w:val="28"/>
        </w:rPr>
        <w:t xml:space="preserve">ть </w:t>
      </w:r>
      <w:r w:rsidRPr="009340B7">
        <w:rPr>
          <w:rFonts w:ascii="Times New Roman" w:hAnsi="Times New Roman" w:cs="Times New Roman"/>
          <w:color w:val="000000"/>
          <w:spacing w:val="-8"/>
          <w:sz w:val="28"/>
          <w:szCs w:val="28"/>
        </w:rPr>
        <w:t xml:space="preserve">коллектора. </w:t>
      </w:r>
      <w:r>
        <w:rPr>
          <w:rFonts w:ascii="Times New Roman" w:hAnsi="Times New Roman" w:cs="Times New Roman"/>
          <w:color w:val="000000"/>
          <w:sz w:val="28"/>
          <w:szCs w:val="28"/>
        </w:rPr>
        <w:t>Наиболее зна</w:t>
      </w:r>
      <w:r w:rsidRPr="009340B7">
        <w:rPr>
          <w:rFonts w:ascii="Times New Roman" w:hAnsi="Times New Roman" w:cs="Times New Roman"/>
          <w:color w:val="000000"/>
          <w:sz w:val="28"/>
          <w:szCs w:val="28"/>
        </w:rPr>
        <w:t>чимыми конструктивно-техническими параметрами</w:t>
      </w:r>
      <w:r w:rsidRPr="009340B7">
        <w:rPr>
          <w:rFonts w:ascii="Times New Roman" w:hAnsi="Times New Roman" w:cs="Times New Roman"/>
          <w:color w:val="000000"/>
          <w:spacing w:val="-8"/>
          <w:sz w:val="28"/>
          <w:szCs w:val="28"/>
        </w:rPr>
        <w:t>,</w:t>
      </w:r>
      <w:r w:rsidRPr="00812C75">
        <w:rPr>
          <w:rFonts w:ascii="Times New Roman" w:hAnsi="Times New Roman" w:cs="Times New Roman"/>
          <w:color w:val="000000"/>
          <w:spacing w:val="-6"/>
          <w:sz w:val="28"/>
          <w:szCs w:val="28"/>
        </w:rPr>
        <w:t xml:space="preserve"> оказывающими</w:t>
      </w:r>
      <w:r w:rsidRPr="00867CC0">
        <w:rPr>
          <w:rFonts w:ascii="Times New Roman" w:hAnsi="Times New Roman" w:cs="Times New Roman"/>
          <w:color w:val="000000"/>
          <w:sz w:val="28"/>
          <w:szCs w:val="28"/>
        </w:rPr>
        <w:t xml:space="preserve"> влияние на работоспособность доильного аппарата</w:t>
      </w:r>
      <w:r>
        <w:rPr>
          <w:rFonts w:ascii="Times New Roman" w:hAnsi="Times New Roman" w:cs="Times New Roman"/>
          <w:color w:val="000000"/>
          <w:sz w:val="28"/>
          <w:szCs w:val="28"/>
        </w:rPr>
        <w:t>, являются значение ваку</w:t>
      </w:r>
      <w:r w:rsidRPr="00867CC0">
        <w:rPr>
          <w:rFonts w:ascii="Times New Roman" w:hAnsi="Times New Roman" w:cs="Times New Roman"/>
          <w:color w:val="000000"/>
          <w:sz w:val="28"/>
          <w:szCs w:val="28"/>
        </w:rPr>
        <w:t xml:space="preserve">умметрического давления, диаметр отверстия в корпусе коллектора для </w:t>
      </w:r>
      <w:r>
        <w:rPr>
          <w:rFonts w:ascii="Times New Roman" w:hAnsi="Times New Roman" w:cs="Times New Roman"/>
          <w:color w:val="000000"/>
          <w:sz w:val="28"/>
          <w:szCs w:val="28"/>
        </w:rPr>
        <w:t>впуска</w:t>
      </w:r>
      <w:r w:rsidRPr="00867CC0">
        <w:rPr>
          <w:rFonts w:ascii="Times New Roman" w:hAnsi="Times New Roman" w:cs="Times New Roman"/>
          <w:color w:val="000000"/>
          <w:sz w:val="28"/>
          <w:szCs w:val="28"/>
        </w:rPr>
        <w:t xml:space="preserve"> воздуха и</w:t>
      </w:r>
      <w:r>
        <w:rPr>
          <w:rFonts w:ascii="Times New Roman" w:hAnsi="Times New Roman" w:cs="Times New Roman"/>
          <w:color w:val="000000"/>
          <w:sz w:val="28"/>
          <w:szCs w:val="28"/>
        </w:rPr>
        <w:t xml:space="preserve"> диаметр отверстия отсасыва</w:t>
      </w:r>
      <w:r w:rsidRPr="00867CC0">
        <w:rPr>
          <w:rFonts w:ascii="Times New Roman" w:hAnsi="Times New Roman" w:cs="Times New Roman"/>
          <w:color w:val="000000"/>
          <w:sz w:val="28"/>
          <w:szCs w:val="28"/>
        </w:rPr>
        <w:t xml:space="preserve">ющей трубки, обеспечивающей отвод молока из коллектора. </w:t>
      </w:r>
    </w:p>
    <w:p w:rsidR="00893DFC" w:rsidRPr="00812C75" w:rsidRDefault="00893DFC" w:rsidP="00812C75">
      <w:pPr>
        <w:spacing w:before="0" w:beforeAutospacing="0" w:after="0" w:afterAutospacing="0"/>
        <w:ind w:firstLine="284"/>
        <w:rPr>
          <w:sz w:val="28"/>
          <w:szCs w:val="28"/>
        </w:rPr>
      </w:pPr>
      <w:r w:rsidRPr="003C0D08">
        <w:rPr>
          <w:sz w:val="28"/>
          <w:szCs w:val="28"/>
        </w:rPr>
        <w:t>Коллектор – основное звено в цепи гидравлического контура доильного аппарата, гд</w:t>
      </w:r>
      <w:r>
        <w:rPr>
          <w:sz w:val="28"/>
          <w:szCs w:val="28"/>
        </w:rPr>
        <w:t>е происходит формирование молоко</w:t>
      </w:r>
      <w:r w:rsidRPr="003C0D08">
        <w:rPr>
          <w:sz w:val="28"/>
          <w:szCs w:val="28"/>
        </w:rPr>
        <w:t xml:space="preserve">воздушной смеси. </w:t>
      </w:r>
      <w:r>
        <w:rPr>
          <w:sz w:val="28"/>
          <w:szCs w:val="28"/>
        </w:rPr>
        <w:t>В</w:t>
      </w:r>
      <w:r w:rsidRPr="003C0D08">
        <w:rPr>
          <w:sz w:val="28"/>
          <w:szCs w:val="28"/>
        </w:rPr>
        <w:t xml:space="preserve">вод воздуха в коллектор должен осуществляться через специальное отверстие, чтобы исключить пульсацию движения молока. </w:t>
      </w:r>
      <w:r>
        <w:rPr>
          <w:sz w:val="28"/>
          <w:szCs w:val="28"/>
        </w:rPr>
        <w:t>От подачи</w:t>
      </w:r>
      <w:r w:rsidRPr="003C0D08">
        <w:rPr>
          <w:sz w:val="28"/>
          <w:szCs w:val="28"/>
        </w:rPr>
        <w:t xml:space="preserve"> воздуха в коллектор </w:t>
      </w:r>
      <w:r w:rsidRPr="00812C75">
        <w:rPr>
          <w:spacing w:val="-6"/>
          <w:sz w:val="28"/>
          <w:szCs w:val="28"/>
        </w:rPr>
        <w:t>зависит качество молока, характер доения  и структура</w:t>
      </w:r>
      <w:r w:rsidRPr="003C0D08">
        <w:rPr>
          <w:sz w:val="28"/>
          <w:szCs w:val="28"/>
        </w:rPr>
        <w:t xml:space="preserve"> потока молоковоздушной смеси.</w:t>
      </w:r>
      <w:r>
        <w:rPr>
          <w:sz w:val="28"/>
          <w:szCs w:val="28"/>
        </w:rPr>
        <w:t xml:space="preserve"> </w:t>
      </w:r>
      <w:r w:rsidRPr="003C0D08">
        <w:rPr>
          <w:sz w:val="28"/>
          <w:szCs w:val="28"/>
        </w:rPr>
        <w:t>При верхне</w:t>
      </w:r>
      <w:r>
        <w:rPr>
          <w:sz w:val="28"/>
          <w:szCs w:val="28"/>
        </w:rPr>
        <w:t>й</w:t>
      </w:r>
      <w:r w:rsidRPr="003C0D08">
        <w:rPr>
          <w:sz w:val="28"/>
          <w:szCs w:val="28"/>
        </w:rPr>
        <w:t xml:space="preserve"> </w:t>
      </w:r>
      <w:r>
        <w:rPr>
          <w:sz w:val="28"/>
          <w:szCs w:val="28"/>
        </w:rPr>
        <w:t>эвакуации</w:t>
      </w:r>
      <w:r w:rsidRPr="003C0D08">
        <w:rPr>
          <w:sz w:val="28"/>
          <w:szCs w:val="28"/>
        </w:rPr>
        <w:t xml:space="preserve"> молока из коллектора в молокопровод необходима д</w:t>
      </w:r>
      <w:r>
        <w:rPr>
          <w:sz w:val="28"/>
          <w:szCs w:val="28"/>
        </w:rPr>
        <w:t>испергированная структура молок</w:t>
      </w:r>
      <w:r w:rsidRPr="003C0D08">
        <w:rPr>
          <w:sz w:val="28"/>
          <w:szCs w:val="28"/>
        </w:rPr>
        <w:t xml:space="preserve">о-воздушного потока, плотность которого должна быть меньше плотности молока. В этом случае появляется дополнительная подъёмная сила от  неоднородности плотностей, повышающая стабильность </w:t>
      </w:r>
      <w:r>
        <w:rPr>
          <w:sz w:val="28"/>
          <w:szCs w:val="28"/>
        </w:rPr>
        <w:t>вакуума</w:t>
      </w:r>
      <w:r w:rsidRPr="003C0D08">
        <w:rPr>
          <w:sz w:val="28"/>
          <w:szCs w:val="28"/>
        </w:rPr>
        <w:t xml:space="preserve"> и снижающ</w:t>
      </w:r>
      <w:r>
        <w:rPr>
          <w:sz w:val="28"/>
          <w:szCs w:val="28"/>
        </w:rPr>
        <w:t>ая</w:t>
      </w:r>
      <w:r w:rsidRPr="003C0D08">
        <w:rPr>
          <w:sz w:val="28"/>
          <w:szCs w:val="28"/>
        </w:rPr>
        <w:t xml:space="preserve"> рабочее разрежение процессе доения коров.</w:t>
      </w:r>
    </w:p>
    <w:p w:rsidR="00893DFC" w:rsidRPr="003C0D08" w:rsidRDefault="00893DFC" w:rsidP="0001621A">
      <w:pPr>
        <w:spacing w:before="0" w:beforeAutospacing="0" w:after="0" w:afterAutospacing="0"/>
        <w:ind w:firstLine="284"/>
        <w:rPr>
          <w:sz w:val="28"/>
          <w:szCs w:val="28"/>
        </w:rPr>
      </w:pPr>
      <w:r w:rsidRPr="003C0D08">
        <w:rPr>
          <w:sz w:val="28"/>
          <w:szCs w:val="28"/>
        </w:rPr>
        <w:t>Очевидно, подача</w:t>
      </w:r>
      <w:r w:rsidRPr="003C0D08">
        <w:rPr>
          <w:i/>
          <w:sz w:val="28"/>
          <w:szCs w:val="28"/>
        </w:rPr>
        <w:t xml:space="preserve"> </w:t>
      </w:r>
      <w:r w:rsidRPr="003C0D08">
        <w:rPr>
          <w:i/>
          <w:sz w:val="28"/>
          <w:szCs w:val="28"/>
          <w:lang w:val="en-US"/>
        </w:rPr>
        <w:t>Q</w:t>
      </w:r>
      <w:r w:rsidRPr="003C0D08">
        <w:rPr>
          <w:i/>
          <w:sz w:val="28"/>
          <w:szCs w:val="28"/>
          <w:vertAlign w:val="subscript"/>
        </w:rPr>
        <w:t>в</w:t>
      </w:r>
      <w:r w:rsidRPr="003C0D08">
        <w:rPr>
          <w:sz w:val="28"/>
          <w:szCs w:val="28"/>
        </w:rPr>
        <w:t xml:space="preserve"> воздуха в коллектор будет зависет</w:t>
      </w:r>
      <w:r>
        <w:rPr>
          <w:sz w:val="28"/>
          <w:szCs w:val="28"/>
        </w:rPr>
        <w:t>ь</w:t>
      </w:r>
      <w:r w:rsidRPr="003C0D08">
        <w:rPr>
          <w:sz w:val="28"/>
          <w:szCs w:val="28"/>
        </w:rPr>
        <w:t xml:space="preserve"> от диаметра отверстия </w:t>
      </w:r>
      <w:r w:rsidRPr="003C0D08">
        <w:rPr>
          <w:i/>
          <w:sz w:val="28"/>
          <w:szCs w:val="28"/>
          <w:lang w:val="en-US"/>
        </w:rPr>
        <w:t>d</w:t>
      </w:r>
      <w:r>
        <w:rPr>
          <w:i/>
          <w:sz w:val="28"/>
          <w:szCs w:val="28"/>
          <w:vertAlign w:val="subscript"/>
        </w:rPr>
        <w:t>о</w:t>
      </w:r>
      <w:r w:rsidRPr="003C0D08">
        <w:rPr>
          <w:sz w:val="28"/>
          <w:szCs w:val="28"/>
        </w:rPr>
        <w:t xml:space="preserve"> для </w:t>
      </w:r>
      <w:r>
        <w:rPr>
          <w:sz w:val="28"/>
          <w:szCs w:val="28"/>
        </w:rPr>
        <w:t>впуска воздуха (рис. 2)</w:t>
      </w:r>
      <w:r w:rsidRPr="003C0D08">
        <w:rPr>
          <w:sz w:val="28"/>
          <w:szCs w:val="28"/>
        </w:rPr>
        <w:t>.</w:t>
      </w:r>
    </w:p>
    <w:p w:rsidR="00893DFC" w:rsidRDefault="00893DFC" w:rsidP="00554758">
      <w:pPr>
        <w:spacing w:before="0" w:beforeAutospacing="0" w:after="0" w:afterAutospacing="0"/>
        <w:ind w:firstLine="284"/>
        <w:jc w:val="center"/>
        <w:rPr>
          <w:sz w:val="28"/>
          <w:szCs w:val="24"/>
        </w:rPr>
      </w:pPr>
      <w:r w:rsidRPr="00D9509A">
        <w:rPr>
          <w:noProof/>
          <w:sz w:val="28"/>
          <w:szCs w:val="24"/>
          <w:lang w:eastAsia="ru-RU"/>
        </w:rPr>
        <w:pict>
          <v:shape id="Рисунок 3" o:spid="_x0000_i1026" type="#_x0000_t75" style="width:423pt;height:226.5pt;visibility:visible">
            <v:imagedata r:id="rId8" o:title=""/>
          </v:shape>
        </w:pict>
      </w:r>
    </w:p>
    <w:p w:rsidR="00893DFC" w:rsidRPr="00554758" w:rsidRDefault="00893DFC" w:rsidP="00127627">
      <w:pPr>
        <w:spacing w:before="0" w:beforeAutospacing="0" w:after="0" w:afterAutospacing="0"/>
        <w:ind w:firstLine="284"/>
        <w:jc w:val="center"/>
        <w:rPr>
          <w:b/>
          <w:sz w:val="24"/>
          <w:szCs w:val="24"/>
        </w:rPr>
      </w:pPr>
      <w:r w:rsidRPr="00ED1CFA">
        <w:rPr>
          <w:sz w:val="28"/>
          <w:szCs w:val="24"/>
        </w:rPr>
        <w:t xml:space="preserve">Рисунок 2 – </w:t>
      </w:r>
      <w:r>
        <w:rPr>
          <w:sz w:val="28"/>
          <w:szCs w:val="24"/>
        </w:rPr>
        <w:t>Расчетная схема коллектора</w:t>
      </w:r>
    </w:p>
    <w:p w:rsidR="00893DFC" w:rsidRDefault="00893DFC" w:rsidP="004972A1">
      <w:pPr>
        <w:spacing w:before="0" w:beforeAutospacing="0" w:after="0" w:afterAutospacing="0"/>
        <w:ind w:firstLine="284"/>
        <w:rPr>
          <w:sz w:val="28"/>
          <w:szCs w:val="28"/>
        </w:rPr>
      </w:pPr>
      <w:r w:rsidRPr="003C0D08">
        <w:rPr>
          <w:sz w:val="28"/>
          <w:szCs w:val="28"/>
        </w:rPr>
        <w:t>Воздух из атмосферы поступает в коллектор и совместно с молоком</w:t>
      </w:r>
      <w:r>
        <w:rPr>
          <w:sz w:val="28"/>
          <w:szCs w:val="28"/>
        </w:rPr>
        <w:t>, образуя смесь,</w:t>
      </w:r>
      <w:r w:rsidRPr="003C0D08">
        <w:rPr>
          <w:sz w:val="28"/>
          <w:szCs w:val="28"/>
        </w:rPr>
        <w:t xml:space="preserve"> отводится через отсасывающую трубку</w:t>
      </w:r>
      <w:r>
        <w:rPr>
          <w:sz w:val="28"/>
          <w:szCs w:val="28"/>
        </w:rPr>
        <w:t>.</w:t>
      </w:r>
      <w:r w:rsidRPr="003C0D08">
        <w:rPr>
          <w:sz w:val="28"/>
          <w:szCs w:val="28"/>
        </w:rPr>
        <w:t xml:space="preserve"> </w:t>
      </w:r>
      <w:r>
        <w:rPr>
          <w:sz w:val="28"/>
          <w:szCs w:val="28"/>
        </w:rPr>
        <w:t>Рассмотрим установившееся движение. Д</w:t>
      </w:r>
      <w:r w:rsidRPr="003C0D08">
        <w:rPr>
          <w:sz w:val="28"/>
          <w:szCs w:val="28"/>
        </w:rPr>
        <w:t>авление над отверстием, через которое происходит впуск воздуха в коллектор</w:t>
      </w:r>
      <w:r>
        <w:rPr>
          <w:sz w:val="28"/>
          <w:szCs w:val="28"/>
        </w:rPr>
        <w:t>,</w:t>
      </w:r>
      <w:r w:rsidRPr="003C0D08">
        <w:rPr>
          <w:sz w:val="28"/>
          <w:szCs w:val="28"/>
        </w:rPr>
        <w:t xml:space="preserve"> будет</w:t>
      </w:r>
      <w:r>
        <w:rPr>
          <w:sz w:val="28"/>
          <w:szCs w:val="28"/>
        </w:rPr>
        <w:t>:</w:t>
      </w:r>
    </w:p>
    <w:p w:rsidR="00893DFC" w:rsidRPr="004972A1" w:rsidRDefault="00893DFC" w:rsidP="004972A1">
      <w:pPr>
        <w:spacing w:before="0" w:beforeAutospacing="0" w:after="0" w:afterAutospacing="0"/>
        <w:ind w:firstLine="284"/>
        <w:rPr>
          <w:sz w:val="28"/>
          <w:szCs w:val="28"/>
        </w:rPr>
      </w:pPr>
      <w:r>
        <w:rPr>
          <w:sz w:val="28"/>
          <w:szCs w:val="28"/>
        </w:rPr>
        <w:tab/>
      </w:r>
      <w:r>
        <w:rPr>
          <w:sz w:val="28"/>
          <w:szCs w:val="28"/>
        </w:rPr>
        <w:tab/>
      </w:r>
      <w:r w:rsidRPr="003C0D08">
        <w:rPr>
          <w:position w:val="-12"/>
          <w:sz w:val="24"/>
          <w:szCs w:val="24"/>
        </w:rPr>
        <w:object w:dxaOrig="1540" w:dyaOrig="360">
          <v:shape id="_x0000_i1027" type="#_x0000_t75" style="width:76.5pt;height:18pt" o:ole="">
            <v:imagedata r:id="rId9" o:title=""/>
          </v:shape>
          <o:OLEObject Type="Embed" ProgID="Equation.3" ShapeID="_x0000_i1027" DrawAspect="Content" ObjectID="_1549712475" r:id="rId10"/>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01E06">
        <w:rPr>
          <w:sz w:val="24"/>
          <w:szCs w:val="24"/>
        </w:rPr>
        <w:t>(</w:t>
      </w:r>
      <w:r>
        <w:rPr>
          <w:sz w:val="24"/>
          <w:szCs w:val="24"/>
        </w:rPr>
        <w:t>1</w:t>
      </w:r>
      <w:r w:rsidRPr="00601E06">
        <w:rPr>
          <w:sz w:val="24"/>
          <w:szCs w:val="24"/>
        </w:rPr>
        <w:t>)</w:t>
      </w:r>
    </w:p>
    <w:p w:rsidR="00893DFC" w:rsidRPr="003C0D08" w:rsidRDefault="00893DFC" w:rsidP="008C2084">
      <w:pPr>
        <w:spacing w:before="0" w:beforeAutospacing="0" w:after="0" w:afterAutospacing="0"/>
        <w:ind w:firstLine="0"/>
        <w:rPr>
          <w:sz w:val="28"/>
          <w:szCs w:val="28"/>
        </w:rPr>
      </w:pPr>
      <w:r w:rsidRPr="003C0D08">
        <w:rPr>
          <w:sz w:val="28"/>
          <w:szCs w:val="28"/>
        </w:rPr>
        <w:t xml:space="preserve">где  </w:t>
      </w:r>
      <w:r w:rsidRPr="003C0D08">
        <w:rPr>
          <w:i/>
          <w:sz w:val="28"/>
          <w:szCs w:val="28"/>
        </w:rPr>
        <w:t>р</w:t>
      </w:r>
      <w:r>
        <w:rPr>
          <w:sz w:val="28"/>
          <w:szCs w:val="28"/>
        </w:rPr>
        <w:t xml:space="preserve"> </w:t>
      </w:r>
      <w:r w:rsidRPr="003C0D08">
        <w:rPr>
          <w:sz w:val="28"/>
          <w:szCs w:val="28"/>
        </w:rPr>
        <w:t>– абсолютно</w:t>
      </w:r>
      <w:r>
        <w:rPr>
          <w:sz w:val="28"/>
          <w:szCs w:val="28"/>
        </w:rPr>
        <w:t xml:space="preserve">е давление среды в коллекторе, </w:t>
      </w:r>
      <w:r w:rsidRPr="003C0D08">
        <w:rPr>
          <w:sz w:val="28"/>
          <w:szCs w:val="28"/>
        </w:rPr>
        <w:t xml:space="preserve">Па; </w:t>
      </w:r>
      <w:r w:rsidRPr="003C0D08">
        <w:rPr>
          <w:sz w:val="28"/>
          <w:szCs w:val="28"/>
          <w:lang w:val="en-US"/>
        </w:rPr>
        <w:t>z</w:t>
      </w:r>
      <w:r>
        <w:rPr>
          <w:sz w:val="28"/>
          <w:szCs w:val="28"/>
        </w:rPr>
        <w:t xml:space="preserve"> – высота столба смеси (воздух</w:t>
      </w:r>
      <w:r w:rsidRPr="003C0D08">
        <w:rPr>
          <w:sz w:val="28"/>
          <w:szCs w:val="28"/>
        </w:rPr>
        <w:t xml:space="preserve"> и молок</w:t>
      </w:r>
      <w:r>
        <w:rPr>
          <w:sz w:val="28"/>
          <w:szCs w:val="28"/>
        </w:rPr>
        <w:t>о</w:t>
      </w:r>
      <w:r w:rsidRPr="003C0D08">
        <w:rPr>
          <w:sz w:val="28"/>
          <w:szCs w:val="28"/>
        </w:rPr>
        <w:t xml:space="preserve">) над отверстием, м; </w:t>
      </w:r>
      <w:r w:rsidRPr="005633D6">
        <w:rPr>
          <w:position w:val="-12"/>
        </w:rPr>
        <w:object w:dxaOrig="380" w:dyaOrig="360">
          <v:shape id="_x0000_i1028" type="#_x0000_t75" style="width:18.75pt;height:18pt" o:ole="">
            <v:imagedata r:id="rId11" o:title=""/>
          </v:shape>
          <o:OLEObject Type="Embed" ProgID="Equation.3" ShapeID="_x0000_i1028" DrawAspect="Content" ObjectID="_1549712476" r:id="rId12"/>
        </w:object>
      </w:r>
      <w:r w:rsidRPr="003C0D08">
        <w:rPr>
          <w:sz w:val="28"/>
          <w:szCs w:val="28"/>
        </w:rPr>
        <w:t>– плотность моло</w:t>
      </w:r>
      <w:r>
        <w:rPr>
          <w:sz w:val="28"/>
          <w:szCs w:val="28"/>
        </w:rPr>
        <w:t>ко</w:t>
      </w:r>
      <w:r w:rsidRPr="003C0D08">
        <w:rPr>
          <w:sz w:val="28"/>
          <w:szCs w:val="28"/>
        </w:rPr>
        <w:t>воздушной смеси, кг/м</w:t>
      </w:r>
      <w:r w:rsidRPr="003C0D08">
        <w:rPr>
          <w:sz w:val="28"/>
          <w:szCs w:val="28"/>
          <w:vertAlign w:val="superscript"/>
        </w:rPr>
        <w:t>3</w:t>
      </w:r>
      <w:r w:rsidRPr="003C0D08">
        <w:rPr>
          <w:sz w:val="28"/>
          <w:szCs w:val="28"/>
        </w:rPr>
        <w:t xml:space="preserve">; </w:t>
      </w:r>
      <w:r w:rsidRPr="005633D6">
        <w:rPr>
          <w:position w:val="-10"/>
        </w:rPr>
        <w:object w:dxaOrig="220" w:dyaOrig="260">
          <v:shape id="_x0000_i1029" type="#_x0000_t75" style="width:10.5pt;height:12.75pt" o:ole="">
            <v:imagedata r:id="rId13" o:title=""/>
          </v:shape>
          <o:OLEObject Type="Embed" ProgID="Equation.3" ShapeID="_x0000_i1029" DrawAspect="Content" ObjectID="_1549712477" r:id="rId14"/>
        </w:object>
      </w:r>
      <w:r w:rsidRPr="003C0D08">
        <w:rPr>
          <w:sz w:val="28"/>
          <w:szCs w:val="28"/>
        </w:rPr>
        <w:t xml:space="preserve"> – ускорение свободного падения м/с</w:t>
      </w:r>
      <w:r w:rsidRPr="003C0D08">
        <w:rPr>
          <w:sz w:val="28"/>
          <w:szCs w:val="28"/>
          <w:vertAlign w:val="superscript"/>
        </w:rPr>
        <w:t>2</w:t>
      </w:r>
      <w:r w:rsidRPr="003C0D08">
        <w:rPr>
          <w:sz w:val="28"/>
          <w:szCs w:val="28"/>
        </w:rPr>
        <w:t>.</w:t>
      </w:r>
    </w:p>
    <w:p w:rsidR="00893DFC" w:rsidRDefault="00893DFC" w:rsidP="00F82946">
      <w:pPr>
        <w:spacing w:before="0" w:beforeAutospacing="0" w:after="0" w:afterAutospacing="0"/>
        <w:ind w:firstLine="284"/>
        <w:rPr>
          <w:sz w:val="28"/>
          <w:szCs w:val="28"/>
        </w:rPr>
      </w:pPr>
      <w:r w:rsidRPr="003C0D08">
        <w:rPr>
          <w:sz w:val="28"/>
          <w:szCs w:val="28"/>
        </w:rPr>
        <w:t xml:space="preserve">Применим закон изменения количества </w:t>
      </w:r>
      <w:r>
        <w:rPr>
          <w:sz w:val="28"/>
          <w:szCs w:val="28"/>
        </w:rPr>
        <w:t>для и</w:t>
      </w:r>
      <w:r w:rsidRPr="003C0D08">
        <w:rPr>
          <w:sz w:val="28"/>
          <w:szCs w:val="28"/>
        </w:rPr>
        <w:t>золир</w:t>
      </w:r>
      <w:r>
        <w:rPr>
          <w:sz w:val="28"/>
          <w:szCs w:val="28"/>
        </w:rPr>
        <w:t>ованной</w:t>
      </w:r>
      <w:r w:rsidRPr="003C0D08">
        <w:rPr>
          <w:sz w:val="28"/>
          <w:szCs w:val="28"/>
        </w:rPr>
        <w:t xml:space="preserve"> масс</w:t>
      </w:r>
      <w:r>
        <w:rPr>
          <w:sz w:val="28"/>
          <w:szCs w:val="28"/>
        </w:rPr>
        <w:t>ы</w:t>
      </w:r>
      <w:r w:rsidRPr="003C0D08">
        <w:rPr>
          <w:sz w:val="28"/>
          <w:szCs w:val="28"/>
        </w:rPr>
        <w:t xml:space="preserve"> в</w:t>
      </w:r>
      <w:r>
        <w:rPr>
          <w:sz w:val="28"/>
          <w:szCs w:val="28"/>
        </w:rPr>
        <w:t>оздуха между сечениями 0-0 и 1-</w:t>
      </w:r>
      <w:r w:rsidRPr="003C0D08">
        <w:rPr>
          <w:sz w:val="28"/>
          <w:szCs w:val="28"/>
        </w:rPr>
        <w:t>1 (рис. 2). В сечении 0-0 действует сила от атмосферного давления</w:t>
      </w:r>
      <w:r>
        <w:rPr>
          <w:sz w:val="28"/>
          <w:szCs w:val="28"/>
        </w:rPr>
        <w:t xml:space="preserve"> </w:t>
      </w:r>
      <w:r w:rsidRPr="003C0D08">
        <w:rPr>
          <w:i/>
          <w:sz w:val="28"/>
          <w:szCs w:val="28"/>
        </w:rPr>
        <w:t>р</w:t>
      </w:r>
      <w:r w:rsidRPr="003C0D08">
        <w:rPr>
          <w:i/>
          <w:sz w:val="28"/>
          <w:szCs w:val="28"/>
          <w:vertAlign w:val="subscript"/>
        </w:rPr>
        <w:t>а</w:t>
      </w:r>
      <w:r w:rsidRPr="003C0D08">
        <w:rPr>
          <w:sz w:val="28"/>
          <w:szCs w:val="28"/>
        </w:rPr>
        <w:t>,</w:t>
      </w:r>
      <w:r>
        <w:rPr>
          <w:sz w:val="28"/>
          <w:szCs w:val="28"/>
        </w:rPr>
        <w:t xml:space="preserve"> </w:t>
      </w:r>
      <w:r w:rsidRPr="003C0D08">
        <w:rPr>
          <w:sz w:val="28"/>
          <w:szCs w:val="28"/>
        </w:rPr>
        <w:t>направленная внутрь изолированной массы воздуха (</w:t>
      </w:r>
      <w:r w:rsidRPr="003C0D08">
        <w:rPr>
          <w:position w:val="-12"/>
          <w:sz w:val="28"/>
          <w:szCs w:val="28"/>
        </w:rPr>
        <w:object w:dxaOrig="980" w:dyaOrig="360">
          <v:shape id="_x0000_i1030" type="#_x0000_t75" style="width:48.75pt;height:18pt" o:ole="">
            <v:imagedata r:id="rId15" o:title=""/>
          </v:shape>
          <o:OLEObject Type="Embed" ProgID="Equation.3" ShapeID="_x0000_i1030" DrawAspect="Content" ObjectID="_1549712478" r:id="rId16"/>
        </w:object>
      </w:r>
      <w:r>
        <w:rPr>
          <w:sz w:val="28"/>
          <w:szCs w:val="28"/>
        </w:rPr>
        <w:t>), а в сечении 1-1</w:t>
      </w:r>
      <w:r w:rsidRPr="003C0D08">
        <w:rPr>
          <w:sz w:val="28"/>
          <w:szCs w:val="28"/>
        </w:rPr>
        <w:t xml:space="preserve"> действует сила </w:t>
      </w:r>
      <w:r w:rsidRPr="003C0D08">
        <w:rPr>
          <w:position w:val="-12"/>
          <w:sz w:val="24"/>
          <w:szCs w:val="24"/>
        </w:rPr>
        <w:object w:dxaOrig="1020" w:dyaOrig="360">
          <v:shape id="_x0000_i1031" type="#_x0000_t75" style="width:50.25pt;height:18pt" o:ole="">
            <v:imagedata r:id="rId17" o:title=""/>
          </v:shape>
          <o:OLEObject Type="Embed" ProgID="Equation.3" ShapeID="_x0000_i1031" DrawAspect="Content" ObjectID="_1549712479" r:id="rId18"/>
        </w:object>
      </w:r>
      <w:r>
        <w:rPr>
          <w:sz w:val="28"/>
          <w:szCs w:val="28"/>
        </w:rPr>
        <w:t>, направленная навстречу. Н</w:t>
      </w:r>
      <w:r w:rsidRPr="003C0D08">
        <w:rPr>
          <w:sz w:val="28"/>
          <w:szCs w:val="28"/>
        </w:rPr>
        <w:t>а изолированную массу воздуха действует сила тяжести</w:t>
      </w:r>
      <w:r>
        <w:rPr>
          <w:sz w:val="28"/>
          <w:szCs w:val="28"/>
        </w:rPr>
        <w:t xml:space="preserve"> </w:t>
      </w:r>
      <w:r w:rsidRPr="00D86F66">
        <w:rPr>
          <w:sz w:val="28"/>
          <w:szCs w:val="28"/>
        </w:rPr>
        <w:fldChar w:fldCharType="begin"/>
      </w:r>
      <w:r w:rsidRPr="00D86F66">
        <w:rPr>
          <w:sz w:val="28"/>
          <w:szCs w:val="28"/>
        </w:rPr>
        <w:instrText xml:space="preserve"> QUOTE </w:instrText>
      </w:r>
      <w:r>
        <w:pict>
          <v:shape id="_x0000_i1032" type="#_x0000_t75" style="width:15.75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2F7D87&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2F7D87&quot;&gt;&lt;m:oMathPara&gt;&lt;m:oMath&gt;&lt;m:sSub&gt;&lt;m:sSubPr&gt;&lt;m:ctrlPr&gt;&lt;w:rPr&gt;&lt;w:rFonts w:ascii=&quot;Cambria Math&quot; w:fareast=&quot;Times New Roman&quot; w:h-ansi=&quot;Cambria Math&quot;/&gt;&lt;wx:font wx:val=&quot;Cambria Math&quot;/&gt;&lt;w:i/&gt;&lt;w:sz w:val=&quot;24&quot;/&gt;&lt;w:sz-cs w:val=&quot;24&quot;/&gt;&lt;w:lang w:val=&quot;EN-US&quot;/&gt;&lt;/w:rPr&gt;&lt;/m:ctrlPr&gt;&lt;/m:sSubPr&gt;&lt;m:e&gt;&lt;m:r&gt;&lt;w:rPr&gt;&lt;w:rFonts w:ascii=&quot;Cambria Math&quot; w:fareast=&quot;Times New Roman&quot; w:h-ansi=&quot;Cambria Math&quot;/&gt;&lt;wx:font wx:val=&quot;Cambria Math&quot;/&gt;&lt;w:i/&gt;&lt;w:sz w:val=&quot;24&quot;/&gt;&lt;w:sz-cs w:val=&quot;24&quot;/&gt;&lt;w:lang w:val=&quot;EN-US&quot;/&gt;&lt;/w:rPr&gt;&lt;m:t&gt;F&lt;/m:t&gt;&lt;/m:r&gt;&lt;/m:e&gt;&lt;m:sub&gt;&lt;m:r&gt;&lt;w:rPr&gt;&lt;w:rFonts w:ascii=&quot;Cambria Math&quot; w:fareast=&quot;Times New Roman&quot;/&gt;&lt;w:i/&gt;&lt;w:sz w:val=&quot;24&quot;/&gt;&lt;w:sz-cs w:val=&quot;24&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D86F66">
        <w:rPr>
          <w:sz w:val="28"/>
          <w:szCs w:val="28"/>
        </w:rPr>
        <w:instrText xml:space="preserve"> </w:instrText>
      </w:r>
      <w:r w:rsidRPr="00D86F66">
        <w:rPr>
          <w:sz w:val="28"/>
          <w:szCs w:val="28"/>
        </w:rPr>
        <w:fldChar w:fldCharType="separate"/>
      </w:r>
      <w:r>
        <w:pict>
          <v:shape id="_x0000_i1033" type="#_x0000_t75" style="width:15.75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2F7D87&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2F7D87&quot;&gt;&lt;m:oMathPara&gt;&lt;m:oMath&gt;&lt;m:sSub&gt;&lt;m:sSubPr&gt;&lt;m:ctrlPr&gt;&lt;w:rPr&gt;&lt;w:rFonts w:ascii=&quot;Cambria Math&quot; w:fareast=&quot;Times New Roman&quot; w:h-ansi=&quot;Cambria Math&quot;/&gt;&lt;wx:font wx:val=&quot;Cambria Math&quot;/&gt;&lt;w:i/&gt;&lt;w:sz w:val=&quot;24&quot;/&gt;&lt;w:sz-cs w:val=&quot;24&quot;/&gt;&lt;w:lang w:val=&quot;EN-US&quot;/&gt;&lt;/w:rPr&gt;&lt;/m:ctrlPr&gt;&lt;/m:sSubPr&gt;&lt;m:e&gt;&lt;m:r&gt;&lt;w:rPr&gt;&lt;w:rFonts w:ascii=&quot;Cambria Math&quot; w:fareast=&quot;Times New Roman&quot; w:h-ansi=&quot;Cambria Math&quot;/&gt;&lt;wx:font wx:val=&quot;Cambria Math&quot;/&gt;&lt;w:i/&gt;&lt;w:sz w:val=&quot;24&quot;/&gt;&lt;w:sz-cs w:val=&quot;24&quot;/&gt;&lt;w:lang w:val=&quot;EN-US&quot;/&gt;&lt;/w:rPr&gt;&lt;m:t&gt;F&lt;/m:t&gt;&lt;/m:r&gt;&lt;/m:e&gt;&lt;m:sub&gt;&lt;m:r&gt;&lt;w:rPr&gt;&lt;w:rFonts w:ascii=&quot;Cambria Math&quot; w:fareast=&quot;Times New Roman&quot;/&gt;&lt;w:i/&gt;&lt;w:sz w:val=&quot;24&quot;/&gt;&lt;w:sz-cs w:val=&quot;24&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D86F66">
        <w:rPr>
          <w:sz w:val="28"/>
          <w:szCs w:val="28"/>
        </w:rPr>
        <w:fldChar w:fldCharType="end"/>
      </w:r>
      <w:r w:rsidRPr="003C0D08">
        <w:rPr>
          <w:sz w:val="28"/>
          <w:szCs w:val="28"/>
        </w:rPr>
        <w:t>:</w:t>
      </w:r>
      <w:r w:rsidRPr="004337D7">
        <w:rPr>
          <w:position w:val="-10"/>
          <w:sz w:val="28"/>
          <w:szCs w:val="28"/>
        </w:rPr>
        <w:object w:dxaOrig="180" w:dyaOrig="340">
          <v:shape id="_x0000_i1034" type="#_x0000_t75" style="width:9pt;height:17.25pt" o:ole="">
            <v:imagedata r:id="rId20" o:title=""/>
          </v:shape>
          <o:OLEObject Type="Embed" ProgID="Equation.3" ShapeID="_x0000_i1034" DrawAspect="Content" ObjectID="_1549712480" r:id="rId21"/>
        </w:object>
      </w:r>
    </w:p>
    <w:p w:rsidR="00893DFC" w:rsidRPr="004972A1" w:rsidRDefault="00893DFC" w:rsidP="004972A1">
      <w:pPr>
        <w:spacing w:before="0" w:beforeAutospacing="0" w:after="0" w:afterAutospacing="0"/>
        <w:ind w:firstLine="284"/>
        <w:rPr>
          <w:sz w:val="28"/>
          <w:szCs w:val="28"/>
        </w:rPr>
      </w:pPr>
      <w:r>
        <w:rPr>
          <w:sz w:val="28"/>
          <w:szCs w:val="28"/>
        </w:rPr>
        <w:tab/>
      </w:r>
      <w:r>
        <w:rPr>
          <w:sz w:val="28"/>
          <w:szCs w:val="28"/>
        </w:rPr>
        <w:tab/>
      </w:r>
      <w:r w:rsidRPr="005A2EB1">
        <w:rPr>
          <w:position w:val="-12"/>
          <w:sz w:val="24"/>
          <w:szCs w:val="24"/>
        </w:rPr>
        <w:object w:dxaOrig="1620" w:dyaOrig="360">
          <v:shape id="_x0000_i1035" type="#_x0000_t75" style="width:80.25pt;height:18pt" o:ole="">
            <v:imagedata r:id="rId22" o:title=""/>
          </v:shape>
          <o:OLEObject Type="Embed" ProgID="Equation.3" ShapeID="_x0000_i1035" DrawAspect="Content" ObjectID="_1549712481" r:id="rId23"/>
        </w:object>
      </w:r>
      <w:r w:rsidRPr="00601E06">
        <w:rPr>
          <w:sz w:val="24"/>
          <w:szCs w:val="24"/>
        </w:rPr>
        <w:tab/>
      </w:r>
      <w:r w:rsidRPr="00601E06">
        <w:rPr>
          <w:sz w:val="24"/>
          <w:szCs w:val="24"/>
        </w:rPr>
        <w:tab/>
      </w:r>
      <w:r w:rsidRPr="00601E06">
        <w:rPr>
          <w:sz w:val="24"/>
          <w:szCs w:val="24"/>
        </w:rPr>
        <w:tab/>
      </w:r>
      <w:r w:rsidRPr="00601E06">
        <w:rPr>
          <w:sz w:val="24"/>
          <w:szCs w:val="24"/>
        </w:rPr>
        <w:tab/>
      </w:r>
      <w:r>
        <w:rPr>
          <w:sz w:val="24"/>
          <w:szCs w:val="24"/>
        </w:rPr>
        <w:tab/>
      </w:r>
      <w:r>
        <w:rPr>
          <w:sz w:val="24"/>
          <w:szCs w:val="24"/>
        </w:rPr>
        <w:tab/>
      </w:r>
      <w:r>
        <w:rPr>
          <w:sz w:val="24"/>
          <w:szCs w:val="24"/>
        </w:rPr>
        <w:tab/>
      </w:r>
      <w:r>
        <w:rPr>
          <w:sz w:val="24"/>
          <w:szCs w:val="24"/>
        </w:rPr>
        <w:tab/>
      </w:r>
      <w:r w:rsidRPr="00601E06">
        <w:rPr>
          <w:sz w:val="24"/>
          <w:szCs w:val="24"/>
        </w:rPr>
        <w:t>(2)</w:t>
      </w:r>
    </w:p>
    <w:p w:rsidR="00893DFC" w:rsidRPr="00D5620E" w:rsidRDefault="00893DFC" w:rsidP="004D59CF">
      <w:pPr>
        <w:spacing w:before="0" w:beforeAutospacing="0" w:after="0" w:afterAutospacing="0"/>
        <w:ind w:firstLine="0"/>
        <w:rPr>
          <w:sz w:val="28"/>
          <w:szCs w:val="28"/>
        </w:rPr>
      </w:pPr>
      <w:r w:rsidRPr="00D5620E">
        <w:rPr>
          <w:sz w:val="28"/>
          <w:szCs w:val="28"/>
        </w:rPr>
        <w:t>где</w:t>
      </w:r>
      <w:r w:rsidRPr="005633D6">
        <w:rPr>
          <w:position w:val="-12"/>
        </w:rPr>
        <w:object w:dxaOrig="279" w:dyaOrig="360">
          <v:shape id="_x0000_i1036" type="#_x0000_t75" style="width:14.25pt;height:18pt" o:ole="">
            <v:imagedata r:id="rId24" o:title=""/>
          </v:shape>
          <o:OLEObject Type="Embed" ProgID="Equation.3" ShapeID="_x0000_i1036" DrawAspect="Content" ObjectID="_1549712482" r:id="rId25"/>
        </w:object>
      </w:r>
      <w:r w:rsidRPr="00D86F66">
        <w:rPr>
          <w:sz w:val="28"/>
          <w:szCs w:val="28"/>
        </w:rPr>
        <w:fldChar w:fldCharType="begin"/>
      </w:r>
      <w:r w:rsidRPr="00D86F66">
        <w:rPr>
          <w:sz w:val="28"/>
          <w:szCs w:val="28"/>
        </w:rPr>
        <w:instrText xml:space="preserve"> QUOTE </w:instrText>
      </w:r>
      <w:r>
        <w:pict>
          <v:shape id="_x0000_i1037" type="#_x0000_t75" style="width: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44AA&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E944AA&quot;&gt;&lt;m:oMathPara&gt;&lt;m:oMath&gt;&lt;m:r&gt;&lt;w:rPr&gt;&lt;w:rFonts w:asci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D86F66">
        <w:rPr>
          <w:sz w:val="28"/>
          <w:szCs w:val="28"/>
        </w:rPr>
        <w:instrText xml:space="preserve"> </w:instrText>
      </w:r>
      <w:r w:rsidRPr="00D86F66">
        <w:rPr>
          <w:sz w:val="28"/>
          <w:szCs w:val="28"/>
        </w:rPr>
        <w:fldChar w:fldCharType="separate"/>
      </w:r>
      <w:r>
        <w:pict>
          <v:shape id="_x0000_i1038" type="#_x0000_t75" style="width: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44AA&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E944AA&quot;&gt;&lt;m:oMathPara&gt;&lt;m:oMath&gt;&lt;m:r&gt;&lt;w:rPr&gt;&lt;w:rFonts w:asci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D86F66">
        <w:rPr>
          <w:sz w:val="28"/>
          <w:szCs w:val="28"/>
        </w:rPr>
        <w:fldChar w:fldCharType="end"/>
      </w:r>
      <w:r w:rsidRPr="00D5620E">
        <w:rPr>
          <w:sz w:val="28"/>
          <w:szCs w:val="28"/>
        </w:rPr>
        <w:t>− площадь сечения отверстия для впуска воздуха в коллектор, м</w:t>
      </w:r>
      <w:r w:rsidRPr="00D5620E">
        <w:rPr>
          <w:sz w:val="28"/>
          <w:szCs w:val="28"/>
          <w:vertAlign w:val="superscript"/>
        </w:rPr>
        <w:t>2</w:t>
      </w:r>
      <w:r w:rsidRPr="00D5620E">
        <w:rPr>
          <w:sz w:val="28"/>
          <w:szCs w:val="28"/>
        </w:rPr>
        <w:t xml:space="preserve">; </w:t>
      </w:r>
      <w:r w:rsidRPr="00D5620E">
        <w:rPr>
          <w:i/>
          <w:sz w:val="24"/>
          <w:szCs w:val="24"/>
          <w:lang w:val="en-US"/>
        </w:rPr>
        <w:t>l</w:t>
      </w:r>
      <w:r w:rsidRPr="00D5620E">
        <w:rPr>
          <w:i/>
          <w:sz w:val="28"/>
          <w:szCs w:val="28"/>
        </w:rPr>
        <w:t xml:space="preserve"> –</w:t>
      </w:r>
      <w:r w:rsidRPr="00D5620E">
        <w:rPr>
          <w:sz w:val="28"/>
          <w:szCs w:val="28"/>
        </w:rPr>
        <w:t xml:space="preserve"> </w:t>
      </w:r>
      <w:r>
        <w:rPr>
          <w:sz w:val="28"/>
          <w:szCs w:val="28"/>
        </w:rPr>
        <w:t>расстояние между</w:t>
      </w:r>
      <w:r w:rsidRPr="00D5620E">
        <w:rPr>
          <w:sz w:val="28"/>
          <w:szCs w:val="28"/>
        </w:rPr>
        <w:t xml:space="preserve"> сечения</w:t>
      </w:r>
      <w:r>
        <w:rPr>
          <w:sz w:val="28"/>
          <w:szCs w:val="28"/>
        </w:rPr>
        <w:t>ми,</w:t>
      </w:r>
      <w:r w:rsidRPr="00D5620E">
        <w:rPr>
          <w:sz w:val="28"/>
          <w:szCs w:val="28"/>
        </w:rPr>
        <w:t xml:space="preserve"> равн</w:t>
      </w:r>
      <w:r>
        <w:rPr>
          <w:sz w:val="28"/>
          <w:szCs w:val="28"/>
        </w:rPr>
        <w:t>ое</w:t>
      </w:r>
      <w:r w:rsidRPr="00D5620E">
        <w:rPr>
          <w:sz w:val="28"/>
          <w:szCs w:val="28"/>
        </w:rPr>
        <w:t xml:space="preserve"> толщине стенки корпуса коллектора, м; </w:t>
      </w:r>
      <w:r w:rsidRPr="005633D6">
        <w:rPr>
          <w:position w:val="-12"/>
        </w:rPr>
        <w:object w:dxaOrig="300" w:dyaOrig="360">
          <v:shape id="_x0000_i1039" type="#_x0000_t75" style="width:15pt;height:18pt" o:ole="">
            <v:imagedata r:id="rId27" o:title=""/>
          </v:shape>
          <o:OLEObject Type="Embed" ProgID="Equation.3" ShapeID="_x0000_i1039" DrawAspect="Content" ObjectID="_1549712483" r:id="rId28"/>
        </w:object>
      </w:r>
      <w:r w:rsidRPr="00D5620E">
        <w:rPr>
          <w:sz w:val="28"/>
          <w:szCs w:val="28"/>
        </w:rPr>
        <w:t>– плотность воздуха, кг/м</w:t>
      </w:r>
      <w:r w:rsidRPr="00D5620E">
        <w:rPr>
          <w:sz w:val="28"/>
          <w:szCs w:val="28"/>
          <w:vertAlign w:val="superscript"/>
        </w:rPr>
        <w:t>3</w:t>
      </w:r>
      <w:r>
        <w:rPr>
          <w:sz w:val="28"/>
          <w:szCs w:val="28"/>
        </w:rPr>
        <w:t>.</w:t>
      </w:r>
    </w:p>
    <w:p w:rsidR="00893DFC" w:rsidRDefault="00893DFC" w:rsidP="004972A1">
      <w:pPr>
        <w:spacing w:before="0" w:beforeAutospacing="0" w:after="0" w:afterAutospacing="0"/>
        <w:ind w:firstLine="284"/>
        <w:rPr>
          <w:sz w:val="28"/>
          <w:szCs w:val="28"/>
        </w:rPr>
      </w:pPr>
      <w:r w:rsidRPr="00D5620E">
        <w:rPr>
          <w:sz w:val="28"/>
          <w:szCs w:val="28"/>
        </w:rPr>
        <w:t xml:space="preserve">На стенках </w:t>
      </w:r>
      <w:r>
        <w:rPr>
          <w:sz w:val="28"/>
          <w:szCs w:val="28"/>
        </w:rPr>
        <w:t>отверстия</w:t>
      </w:r>
      <w:r w:rsidRPr="00D5620E">
        <w:rPr>
          <w:sz w:val="28"/>
          <w:szCs w:val="28"/>
        </w:rPr>
        <w:t xml:space="preserve"> действует сила трения</w:t>
      </w:r>
      <w:r w:rsidRPr="005A2EB1">
        <w:rPr>
          <w:sz w:val="28"/>
          <w:szCs w:val="28"/>
        </w:rPr>
        <w:t xml:space="preserve"> </w:t>
      </w:r>
      <w:r w:rsidRPr="005633D6">
        <w:rPr>
          <w:position w:val="-14"/>
        </w:rPr>
        <w:object w:dxaOrig="400" w:dyaOrig="380">
          <v:shape id="_x0000_i1040" type="#_x0000_t75" style="width:19.5pt;height:18.75pt" o:ole="">
            <v:imagedata r:id="rId29" o:title=""/>
          </v:shape>
          <o:OLEObject Type="Embed" ProgID="Equation.3" ShapeID="_x0000_i1040" DrawAspect="Content" ObjectID="_1549712484" r:id="rId30"/>
        </w:object>
      </w:r>
      <w:r w:rsidRPr="00D5620E">
        <w:rPr>
          <w:sz w:val="28"/>
          <w:szCs w:val="28"/>
        </w:rPr>
        <w:t>, которую представим на основании уравнения Дарс</w:t>
      </w:r>
      <w:r>
        <w:rPr>
          <w:sz w:val="28"/>
          <w:szCs w:val="28"/>
        </w:rPr>
        <w:t xml:space="preserve">и-Вейсбаха: </w:t>
      </w:r>
    </w:p>
    <w:p w:rsidR="00893DFC" w:rsidRPr="004972A1" w:rsidRDefault="00893DFC" w:rsidP="004972A1">
      <w:pPr>
        <w:spacing w:before="0" w:beforeAutospacing="0" w:after="0" w:afterAutospacing="0"/>
        <w:ind w:firstLine="284"/>
        <w:rPr>
          <w:sz w:val="28"/>
          <w:szCs w:val="28"/>
        </w:rPr>
      </w:pPr>
      <w:r>
        <w:rPr>
          <w:sz w:val="28"/>
          <w:szCs w:val="28"/>
        </w:rPr>
        <w:tab/>
      </w:r>
      <w:r>
        <w:rPr>
          <w:sz w:val="28"/>
          <w:szCs w:val="28"/>
        </w:rPr>
        <w:tab/>
      </w:r>
      <w:r w:rsidRPr="004225AC">
        <w:rPr>
          <w:position w:val="-30"/>
          <w:sz w:val="24"/>
          <w:szCs w:val="24"/>
        </w:rPr>
        <w:object w:dxaOrig="2280" w:dyaOrig="680">
          <v:shape id="_x0000_i1041" type="#_x0000_t75" style="width:114pt;height:33.75pt" o:ole="">
            <v:imagedata r:id="rId31" o:title=""/>
          </v:shape>
          <o:OLEObject Type="Embed" ProgID="Equation.3" ShapeID="_x0000_i1041" DrawAspect="Content" ObjectID="_1549712485" r:id="rId32"/>
        </w:object>
      </w:r>
      <w:r>
        <w:rPr>
          <w:sz w:val="24"/>
          <w:szCs w:val="24"/>
        </w:rPr>
        <w:tab/>
      </w:r>
      <w:r w:rsidRPr="00601E06">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01E06">
        <w:rPr>
          <w:sz w:val="24"/>
          <w:szCs w:val="24"/>
        </w:rPr>
        <w:t>(</w:t>
      </w:r>
      <w:r>
        <w:rPr>
          <w:sz w:val="24"/>
          <w:szCs w:val="24"/>
        </w:rPr>
        <w:t>3</w:t>
      </w:r>
      <w:r w:rsidRPr="00601E06">
        <w:rPr>
          <w:sz w:val="24"/>
          <w:szCs w:val="24"/>
        </w:rPr>
        <w:t>)</w:t>
      </w:r>
    </w:p>
    <w:p w:rsidR="00893DFC" w:rsidRPr="00601E06" w:rsidRDefault="00893DFC" w:rsidP="00F564A5">
      <w:pPr>
        <w:spacing w:before="0" w:beforeAutospacing="0" w:after="0" w:afterAutospacing="0"/>
        <w:ind w:firstLine="0"/>
        <w:rPr>
          <w:sz w:val="24"/>
          <w:szCs w:val="24"/>
        </w:rPr>
      </w:pPr>
      <w:r w:rsidRPr="00D5620E">
        <w:rPr>
          <w:sz w:val="28"/>
          <w:szCs w:val="28"/>
        </w:rPr>
        <w:t>где</w:t>
      </w:r>
      <w:r w:rsidRPr="00601E06">
        <w:rPr>
          <w:sz w:val="24"/>
          <w:szCs w:val="24"/>
        </w:rPr>
        <w:t xml:space="preserve"> </w:t>
      </w:r>
      <w:r w:rsidRPr="005633D6">
        <w:rPr>
          <w:position w:val="-6"/>
        </w:rPr>
        <w:object w:dxaOrig="220" w:dyaOrig="279">
          <v:shape id="_x0000_i1042" type="#_x0000_t75" style="width:10.5pt;height:14.25pt" o:ole="">
            <v:imagedata r:id="rId33" o:title=""/>
          </v:shape>
          <o:OLEObject Type="Embed" ProgID="Equation.3" ShapeID="_x0000_i1042" DrawAspect="Content" ObjectID="_1549712486" r:id="rId34"/>
        </w:object>
      </w:r>
      <w:r w:rsidRPr="005A2EB1">
        <w:t xml:space="preserve"> </w:t>
      </w:r>
      <w:r w:rsidRPr="00601E06">
        <w:rPr>
          <w:sz w:val="24"/>
          <w:szCs w:val="24"/>
        </w:rPr>
        <w:t xml:space="preserve">– </w:t>
      </w:r>
      <w:r w:rsidRPr="00D5620E">
        <w:rPr>
          <w:sz w:val="28"/>
          <w:szCs w:val="28"/>
        </w:rPr>
        <w:t>коэффициент гидравлического трения;</w:t>
      </w:r>
      <w:r w:rsidRPr="00601E06">
        <w:rPr>
          <w:sz w:val="24"/>
          <w:szCs w:val="24"/>
        </w:rPr>
        <w:t xml:space="preserve"> </w:t>
      </w:r>
      <w:r w:rsidRPr="005633D6">
        <w:rPr>
          <w:position w:val="-12"/>
        </w:rPr>
        <w:object w:dxaOrig="279" w:dyaOrig="360">
          <v:shape id="_x0000_i1043" type="#_x0000_t75" style="width:14.25pt;height:18pt" o:ole="">
            <v:imagedata r:id="rId35" o:title=""/>
          </v:shape>
          <o:OLEObject Type="Embed" ProgID="Equation.3" ShapeID="_x0000_i1043" DrawAspect="Content" ObjectID="_1549712487" r:id="rId36"/>
        </w:object>
      </w:r>
      <w:r w:rsidRPr="00601E06">
        <w:rPr>
          <w:sz w:val="24"/>
          <w:szCs w:val="24"/>
        </w:rPr>
        <w:t xml:space="preserve">– </w:t>
      </w:r>
      <w:r w:rsidRPr="00D5620E">
        <w:rPr>
          <w:sz w:val="28"/>
          <w:szCs w:val="28"/>
        </w:rPr>
        <w:t>диаметр отверстия для впуска воздуха в коллектор, м;</w:t>
      </w:r>
      <w:r>
        <w:rPr>
          <w:sz w:val="28"/>
          <w:szCs w:val="28"/>
        </w:rPr>
        <w:t xml:space="preserve"> </w:t>
      </w:r>
      <w:r w:rsidRPr="005A2EB1">
        <w:rPr>
          <w:position w:val="-10"/>
          <w:sz w:val="28"/>
          <w:szCs w:val="28"/>
        </w:rPr>
        <w:object w:dxaOrig="240" w:dyaOrig="340">
          <v:shape id="_x0000_i1044" type="#_x0000_t75" style="width:12pt;height:17.25pt" o:ole="">
            <v:imagedata r:id="rId37" o:title=""/>
          </v:shape>
          <o:OLEObject Type="Embed" ProgID="Equation.3" ShapeID="_x0000_i1044" DrawAspect="Content" ObjectID="_1549712488" r:id="rId38"/>
        </w:object>
      </w:r>
      <w:r w:rsidRPr="00D86F66">
        <w:rPr>
          <w:sz w:val="24"/>
          <w:szCs w:val="24"/>
        </w:rPr>
        <w:fldChar w:fldCharType="begin"/>
      </w:r>
      <w:r w:rsidRPr="00D86F66">
        <w:rPr>
          <w:sz w:val="24"/>
          <w:szCs w:val="24"/>
        </w:rPr>
        <w:instrText xml:space="preserve"> QUOTE </w:instrText>
      </w:r>
      <w:r>
        <w:pict>
          <v:shape id="_x0000_i1045" type="#_x0000_t75" style="width: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1D33&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1E1D33&quot;&gt;&lt;m:oMathPara&gt;&lt;m:oMath&gt;&lt;m:r&gt;&lt;w:rPr&gt;&lt;w:rFonts w:ascii=&quot;Cambria Math&quot; w:fareast=&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D86F66">
        <w:rPr>
          <w:sz w:val="24"/>
          <w:szCs w:val="24"/>
        </w:rPr>
        <w:instrText xml:space="preserve"> </w:instrText>
      </w:r>
      <w:r w:rsidRPr="00D86F66">
        <w:rPr>
          <w:sz w:val="24"/>
          <w:szCs w:val="24"/>
        </w:rPr>
        <w:fldChar w:fldCharType="separate"/>
      </w:r>
      <w:r>
        <w:pict>
          <v:shape id="_x0000_i1046" type="#_x0000_t75" style="width: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1D33&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1E1D33&quot;&gt;&lt;m:oMathPara&gt;&lt;m:oMath&gt;&lt;m:r&gt;&lt;w:rPr&gt;&lt;w:rFonts w:ascii=&quot;Cambria Math&quot; w:fareast=&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D86F66">
        <w:rPr>
          <w:sz w:val="24"/>
          <w:szCs w:val="24"/>
        </w:rPr>
        <w:fldChar w:fldCharType="end"/>
      </w:r>
      <w:r>
        <w:rPr>
          <w:sz w:val="24"/>
          <w:szCs w:val="24"/>
        </w:rPr>
        <w:t>−</w:t>
      </w:r>
      <w:r w:rsidRPr="00601E06">
        <w:rPr>
          <w:sz w:val="24"/>
          <w:szCs w:val="24"/>
        </w:rPr>
        <w:t xml:space="preserve"> </w:t>
      </w:r>
      <w:r w:rsidRPr="00D5620E">
        <w:rPr>
          <w:sz w:val="28"/>
          <w:szCs w:val="28"/>
        </w:rPr>
        <w:t xml:space="preserve">скорость </w:t>
      </w:r>
      <w:r>
        <w:rPr>
          <w:sz w:val="28"/>
          <w:szCs w:val="28"/>
        </w:rPr>
        <w:t>движения</w:t>
      </w:r>
      <w:r w:rsidRPr="00D5620E">
        <w:rPr>
          <w:sz w:val="28"/>
          <w:szCs w:val="28"/>
        </w:rPr>
        <w:t xml:space="preserve"> воздуха, м/с</w:t>
      </w:r>
      <w:r>
        <w:rPr>
          <w:sz w:val="28"/>
          <w:szCs w:val="28"/>
        </w:rPr>
        <w:t>.</w:t>
      </w:r>
    </w:p>
    <w:p w:rsidR="00893DFC" w:rsidRPr="005A2EB1" w:rsidRDefault="00893DFC" w:rsidP="008C2084">
      <w:pPr>
        <w:spacing w:before="0" w:beforeAutospacing="0" w:after="0" w:afterAutospacing="0"/>
        <w:ind w:firstLine="284"/>
        <w:rPr>
          <w:sz w:val="28"/>
          <w:szCs w:val="28"/>
        </w:rPr>
      </w:pPr>
      <w:r w:rsidRPr="00601E06">
        <w:rPr>
          <w:sz w:val="24"/>
          <w:szCs w:val="24"/>
        </w:rPr>
        <w:tab/>
      </w:r>
      <w:r w:rsidRPr="00D5620E">
        <w:rPr>
          <w:sz w:val="28"/>
          <w:szCs w:val="28"/>
        </w:rPr>
        <w:t>Запише</w:t>
      </w:r>
      <w:r>
        <w:rPr>
          <w:sz w:val="28"/>
          <w:szCs w:val="28"/>
        </w:rPr>
        <w:t>м уравнение количества движения</w:t>
      </w:r>
      <w:r w:rsidRPr="00D5620E">
        <w:rPr>
          <w:sz w:val="28"/>
          <w:szCs w:val="28"/>
        </w:rPr>
        <w:t>:</w:t>
      </w:r>
    </w:p>
    <w:p w:rsidR="00893DFC" w:rsidRPr="00601E06" w:rsidRDefault="00893DFC" w:rsidP="008C2084">
      <w:pPr>
        <w:spacing w:before="0" w:beforeAutospacing="0" w:after="0" w:afterAutospacing="0"/>
        <w:ind w:firstLine="284"/>
        <w:rPr>
          <w:sz w:val="24"/>
          <w:szCs w:val="24"/>
        </w:rPr>
      </w:pPr>
      <w:r w:rsidRPr="004225AC">
        <w:rPr>
          <w:position w:val="-30"/>
          <w:sz w:val="28"/>
          <w:szCs w:val="28"/>
        </w:rPr>
        <w:object w:dxaOrig="8040" w:dyaOrig="680">
          <v:shape id="_x0000_i1047" type="#_x0000_t75" style="width:402pt;height:33.75pt" o:ole="">
            <v:imagedata r:id="rId39" o:title=""/>
          </v:shape>
          <o:OLEObject Type="Embed" ProgID="Equation.3" ShapeID="_x0000_i1047" DrawAspect="Content" ObjectID="_1549712489" r:id="rId40"/>
        </w:object>
      </w:r>
      <w:r>
        <w:rPr>
          <w:sz w:val="28"/>
          <w:szCs w:val="28"/>
        </w:rPr>
        <w:tab/>
      </w:r>
      <w:r w:rsidRPr="00601E06">
        <w:rPr>
          <w:sz w:val="24"/>
          <w:szCs w:val="24"/>
        </w:rPr>
        <w:t>(</w:t>
      </w:r>
      <w:r>
        <w:rPr>
          <w:sz w:val="24"/>
          <w:szCs w:val="24"/>
        </w:rPr>
        <w:t>4</w:t>
      </w:r>
      <w:r w:rsidRPr="00601E06">
        <w:rPr>
          <w:sz w:val="24"/>
          <w:szCs w:val="24"/>
        </w:rPr>
        <w:t>)</w:t>
      </w:r>
    </w:p>
    <w:p w:rsidR="00893DFC" w:rsidRPr="00BE0E96" w:rsidRDefault="00893DFC" w:rsidP="008C2084">
      <w:pPr>
        <w:spacing w:before="0" w:beforeAutospacing="0" w:after="0" w:afterAutospacing="0"/>
        <w:ind w:firstLine="284"/>
        <w:rPr>
          <w:sz w:val="28"/>
          <w:szCs w:val="28"/>
        </w:rPr>
      </w:pPr>
      <w:r w:rsidRPr="00D5620E">
        <w:rPr>
          <w:sz w:val="28"/>
          <w:szCs w:val="28"/>
        </w:rPr>
        <w:t>Учитывая, что воздух поступает из атмосферы, то его скорость в сечение 0-0 можно принять</w:t>
      </w:r>
      <w:r w:rsidRPr="005A2EB1">
        <w:rPr>
          <w:position w:val="-12"/>
          <w:sz w:val="28"/>
          <w:szCs w:val="28"/>
        </w:rPr>
        <w:object w:dxaOrig="260" w:dyaOrig="360">
          <v:shape id="_x0000_i1048" type="#_x0000_t75" style="width:12.75pt;height:18pt" o:ole="">
            <v:imagedata r:id="rId41" o:title=""/>
          </v:shape>
          <o:OLEObject Type="Embed" ProgID="Equation.3" ShapeID="_x0000_i1048" DrawAspect="Content" ObjectID="_1549712490" r:id="rId42"/>
        </w:object>
      </w:r>
      <w:r w:rsidRPr="005A2EB1">
        <w:rPr>
          <w:sz w:val="28"/>
          <w:szCs w:val="28"/>
        </w:rPr>
        <w:t>= 0</w:t>
      </w:r>
      <w:r w:rsidRPr="00601E06">
        <w:rPr>
          <w:sz w:val="24"/>
          <w:szCs w:val="24"/>
        </w:rPr>
        <w:t xml:space="preserve">. </w:t>
      </w:r>
      <w:r>
        <w:rPr>
          <w:sz w:val="28"/>
          <w:szCs w:val="28"/>
        </w:rPr>
        <w:t>Т</w:t>
      </w:r>
      <w:r w:rsidRPr="00D5620E">
        <w:rPr>
          <w:sz w:val="28"/>
          <w:szCs w:val="28"/>
        </w:rPr>
        <w:t>олщина стенки коллектора</w:t>
      </w:r>
      <w:r>
        <w:rPr>
          <w:sz w:val="28"/>
          <w:szCs w:val="28"/>
        </w:rPr>
        <w:t>,</w:t>
      </w:r>
      <w:r w:rsidRPr="00D5620E">
        <w:rPr>
          <w:sz w:val="28"/>
          <w:szCs w:val="28"/>
        </w:rPr>
        <w:t xml:space="preserve"> в которой выполнено</w:t>
      </w:r>
      <w:r>
        <w:rPr>
          <w:sz w:val="28"/>
          <w:szCs w:val="28"/>
        </w:rPr>
        <w:t xml:space="preserve"> отверстие и его диаметр соизмеримы, то</w:t>
      </w:r>
      <w:r w:rsidRPr="00D5620E">
        <w:rPr>
          <w:sz w:val="28"/>
          <w:szCs w:val="28"/>
        </w:rPr>
        <w:t xml:space="preserve"> в первом приближении </w:t>
      </w:r>
      <w:r>
        <w:rPr>
          <w:sz w:val="28"/>
          <w:szCs w:val="28"/>
        </w:rPr>
        <w:t xml:space="preserve">будет </w:t>
      </w:r>
      <w:r w:rsidRPr="00F35C2B">
        <w:rPr>
          <w:position w:val="-12"/>
        </w:rPr>
        <w:object w:dxaOrig="900" w:dyaOrig="360">
          <v:shape id="_x0000_i1049" type="#_x0000_t75" style="width:44.25pt;height:18pt" o:ole="">
            <v:imagedata r:id="rId43" o:title=""/>
          </v:shape>
          <o:OLEObject Type="Embed" ProgID="Equation.3" ShapeID="_x0000_i1049" DrawAspect="Content" ObjectID="_1549712491" r:id="rId44"/>
        </w:object>
      </w:r>
      <w:r>
        <w:t>.</w:t>
      </w:r>
      <w:r w:rsidRPr="00601E06">
        <w:rPr>
          <w:sz w:val="24"/>
          <w:szCs w:val="24"/>
        </w:rPr>
        <w:t xml:space="preserve"> </w:t>
      </w:r>
      <w:r w:rsidRPr="00D5620E">
        <w:rPr>
          <w:sz w:val="28"/>
          <w:szCs w:val="28"/>
        </w:rPr>
        <w:t>Весом воздуха можно пренебречь из-за малой величины, тогда выражение (4) примет вид:</w:t>
      </w:r>
    </w:p>
    <w:p w:rsidR="00893DFC" w:rsidRPr="00601E06" w:rsidRDefault="00893DFC" w:rsidP="005A2EB1">
      <w:pPr>
        <w:spacing w:before="0" w:beforeAutospacing="0" w:after="0" w:afterAutospacing="0"/>
        <w:ind w:firstLine="284"/>
        <w:rPr>
          <w:sz w:val="24"/>
          <w:szCs w:val="24"/>
        </w:rPr>
      </w:pPr>
      <w:r>
        <w:rPr>
          <w:sz w:val="24"/>
          <w:szCs w:val="24"/>
        </w:rPr>
        <w:tab/>
      </w:r>
      <w:r>
        <w:rPr>
          <w:sz w:val="24"/>
          <w:szCs w:val="24"/>
        </w:rPr>
        <w:tab/>
      </w:r>
      <w:r w:rsidRPr="005A2EB1">
        <w:rPr>
          <w:position w:val="-24"/>
          <w:sz w:val="24"/>
          <w:szCs w:val="24"/>
          <w:lang w:val="en-US"/>
        </w:rPr>
        <w:object w:dxaOrig="5100" w:dyaOrig="660">
          <v:shape id="_x0000_i1050" type="#_x0000_t75" style="width:252.75pt;height:33pt" o:ole="">
            <v:imagedata r:id="rId45" o:title=""/>
          </v:shape>
          <o:OLEObject Type="Embed" ProgID="Equation.3" ShapeID="_x0000_i1050" DrawAspect="Content" ObjectID="_1549712492" r:id="rId46"/>
        </w:object>
      </w:r>
      <w:r w:rsidRPr="005A2EB1">
        <w:rPr>
          <w:sz w:val="24"/>
          <w:szCs w:val="24"/>
        </w:rPr>
        <w:tab/>
      </w:r>
      <w:r w:rsidRPr="005A2EB1">
        <w:rPr>
          <w:sz w:val="24"/>
          <w:szCs w:val="24"/>
        </w:rPr>
        <w:tab/>
      </w:r>
      <w:r>
        <w:rPr>
          <w:sz w:val="24"/>
          <w:szCs w:val="24"/>
        </w:rPr>
        <w:tab/>
      </w:r>
      <w:r w:rsidRPr="00601E06">
        <w:rPr>
          <w:sz w:val="24"/>
          <w:szCs w:val="24"/>
        </w:rPr>
        <w:t>(</w:t>
      </w:r>
      <w:r>
        <w:rPr>
          <w:sz w:val="24"/>
          <w:szCs w:val="24"/>
        </w:rPr>
        <w:t>5</w:t>
      </w:r>
      <w:r w:rsidRPr="00601E06">
        <w:rPr>
          <w:sz w:val="24"/>
          <w:szCs w:val="24"/>
        </w:rPr>
        <w:t>)</w:t>
      </w:r>
    </w:p>
    <w:p w:rsidR="00893DFC" w:rsidRPr="004336D3" w:rsidRDefault="00893DFC" w:rsidP="008C2084">
      <w:pPr>
        <w:spacing w:before="0" w:beforeAutospacing="0" w:after="0" w:afterAutospacing="0"/>
        <w:ind w:firstLine="284"/>
        <w:rPr>
          <w:sz w:val="24"/>
          <w:szCs w:val="24"/>
        </w:rPr>
      </w:pPr>
      <w:r w:rsidRPr="00D5620E">
        <w:rPr>
          <w:sz w:val="28"/>
          <w:szCs w:val="28"/>
        </w:rPr>
        <w:t>Так как</w:t>
      </w:r>
      <w:r w:rsidRPr="008D62BF">
        <w:rPr>
          <w:position w:val="-12"/>
          <w:sz w:val="28"/>
          <w:szCs w:val="28"/>
        </w:rPr>
        <w:object w:dxaOrig="1100" w:dyaOrig="360">
          <v:shape id="_x0000_i1051" type="#_x0000_t75" style="width:54.75pt;height:18pt" o:ole="">
            <v:imagedata r:id="rId47" o:title=""/>
          </v:shape>
          <o:OLEObject Type="Embed" ProgID="Equation.3" ShapeID="_x0000_i1051" DrawAspect="Content" ObjectID="_1549712493" r:id="rId48"/>
        </w:object>
      </w:r>
      <w:r w:rsidRPr="00D5620E">
        <w:rPr>
          <w:sz w:val="28"/>
          <w:szCs w:val="28"/>
        </w:rPr>
        <w:t>, тогда</w:t>
      </w:r>
      <w:r>
        <w:rPr>
          <w:sz w:val="28"/>
          <w:szCs w:val="28"/>
        </w:rPr>
        <w:t>, после преобразований имеем</w:t>
      </w:r>
      <w:r w:rsidRPr="00D5620E">
        <w:rPr>
          <w:sz w:val="28"/>
          <w:szCs w:val="28"/>
        </w:rPr>
        <w:t>:</w:t>
      </w:r>
      <w:r w:rsidRPr="00601E06">
        <w:rPr>
          <w:sz w:val="24"/>
          <w:szCs w:val="24"/>
        </w:rPr>
        <w:t xml:space="preserve"> </w:t>
      </w:r>
    </w:p>
    <w:p w:rsidR="00893DFC" w:rsidRPr="00601E06" w:rsidRDefault="00893DFC" w:rsidP="000B27DF">
      <w:pPr>
        <w:spacing w:before="0" w:beforeAutospacing="0" w:after="0" w:afterAutospacing="0"/>
        <w:ind w:firstLine="284"/>
        <w:rPr>
          <w:sz w:val="24"/>
          <w:szCs w:val="24"/>
        </w:rPr>
      </w:pPr>
      <w:r>
        <w:rPr>
          <w:sz w:val="24"/>
          <w:szCs w:val="24"/>
        </w:rPr>
        <w:tab/>
      </w:r>
      <w:r>
        <w:rPr>
          <w:sz w:val="24"/>
          <w:szCs w:val="24"/>
        </w:rPr>
        <w:tab/>
      </w:r>
      <w:r w:rsidRPr="008D62BF">
        <w:rPr>
          <w:position w:val="-24"/>
          <w:sz w:val="24"/>
          <w:szCs w:val="24"/>
        </w:rPr>
        <w:object w:dxaOrig="3400" w:dyaOrig="660">
          <v:shape id="_x0000_i1052" type="#_x0000_t75" style="width:166.5pt;height:33pt" o:ole="">
            <v:imagedata r:id="rId49" o:title=""/>
          </v:shape>
          <o:OLEObject Type="Embed" ProgID="Equation.3" ShapeID="_x0000_i1052" DrawAspect="Content" ObjectID="_1549712494" r:id="rId50"/>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t>(6)</w:t>
      </w:r>
    </w:p>
    <w:p w:rsidR="00893DFC" w:rsidRDefault="00893DFC" w:rsidP="006A6F4C">
      <w:pPr>
        <w:spacing w:before="0" w:beforeAutospacing="0" w:after="0" w:afterAutospacing="0"/>
        <w:ind w:firstLine="284"/>
        <w:rPr>
          <w:sz w:val="24"/>
          <w:szCs w:val="24"/>
        </w:rPr>
      </w:pPr>
      <w:r w:rsidRPr="00D5620E">
        <w:rPr>
          <w:sz w:val="28"/>
          <w:szCs w:val="28"/>
        </w:rPr>
        <w:t>Откуда выражаем</w:t>
      </w:r>
      <w:r>
        <w:rPr>
          <w:sz w:val="28"/>
          <w:szCs w:val="28"/>
        </w:rPr>
        <w:t xml:space="preserve"> скорость движения воздуха</w:t>
      </w:r>
      <w:r w:rsidRPr="00601E06">
        <w:rPr>
          <w:sz w:val="24"/>
          <w:szCs w:val="24"/>
        </w:rPr>
        <w:t xml:space="preserve"> </w:t>
      </w:r>
      <w:r w:rsidRPr="00D86F66">
        <w:rPr>
          <w:sz w:val="24"/>
          <w:szCs w:val="24"/>
        </w:rPr>
        <w:fldChar w:fldCharType="begin"/>
      </w:r>
      <w:r w:rsidRPr="00D86F66">
        <w:rPr>
          <w:sz w:val="24"/>
          <w:szCs w:val="24"/>
        </w:rPr>
        <w:instrText xml:space="preserve"> QUOTE </w:instrText>
      </w:r>
      <w:r>
        <w:pict>
          <v:shape id="_x0000_i1053"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D729B&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4D729B&quot;&gt;&lt;m:oMathPara&gt;&lt;m:oMath&gt;&lt;m:sSub&gt;&lt;m:sSubPr&gt;&lt;m:ctrlPr&gt;&lt;w:rPr&gt;&lt;w:rFonts w:ascii=&quot;Cambria Math&quot; w:fareast=&quot;Times New Roman&quot; w:h-ansi=&quot;Cambria Math&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П…&lt;/m:t&gt;&lt;/m:r&gt;&lt;/m:e&gt;&lt;m:sub&gt;&lt;m:r&gt;&lt;w:rPr&gt;&lt;w:rFonts w:ascii=&quot;Cambria Math&quot; w:fareast=&quot;Times New Roman&quot;/&gt;&lt;wx:font wx:val=&quot;Cambria Math&quot;/&gt;&lt;w:i/&gt;&lt;w:sz w:val=&quot;24&quot;/&gt;&lt;w:sz-cs w:val=&quot;24&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D86F66">
        <w:rPr>
          <w:sz w:val="24"/>
          <w:szCs w:val="24"/>
        </w:rPr>
        <w:instrText xml:space="preserve"> </w:instrText>
      </w:r>
      <w:r w:rsidRPr="00D86F66">
        <w:rPr>
          <w:sz w:val="24"/>
          <w:szCs w:val="24"/>
        </w:rPr>
        <w:fldChar w:fldCharType="separate"/>
      </w:r>
      <w:r>
        <w:pict>
          <v:shape id="_x0000_i1054"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D729B&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4D729B&quot;&gt;&lt;m:oMathPara&gt;&lt;m:oMath&gt;&lt;m:sSub&gt;&lt;m:sSubPr&gt;&lt;m:ctrlPr&gt;&lt;w:rPr&gt;&lt;w:rFonts w:ascii=&quot;Cambria Math&quot; w:fareast=&quot;Times New Roman&quot; w:h-ansi=&quot;Cambria Math&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П…&lt;/m:t&gt;&lt;/m:r&gt;&lt;/m:e&gt;&lt;m:sub&gt;&lt;m:r&gt;&lt;w:rPr&gt;&lt;w:rFonts w:ascii=&quot;Cambria Math&quot; w:fareast=&quot;Times New Roman&quot;/&gt;&lt;wx:font wx:val=&quot;Cambria Math&quot;/&gt;&lt;w:i/&gt;&lt;w:sz w:val=&quot;24&quot;/&gt;&lt;w:sz-cs w:val=&quot;24&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D86F66">
        <w:rPr>
          <w:sz w:val="24"/>
          <w:szCs w:val="24"/>
        </w:rPr>
        <w:fldChar w:fldCharType="end"/>
      </w:r>
      <w:r>
        <w:rPr>
          <w:sz w:val="24"/>
          <w:szCs w:val="24"/>
        </w:rPr>
        <w:t>:</w:t>
      </w:r>
    </w:p>
    <w:p w:rsidR="00893DFC" w:rsidRDefault="00893DFC" w:rsidP="006A6F4C">
      <w:pPr>
        <w:spacing w:before="0" w:beforeAutospacing="0" w:after="0" w:afterAutospacing="0"/>
        <w:ind w:firstLine="284"/>
        <w:rPr>
          <w:sz w:val="24"/>
          <w:szCs w:val="24"/>
        </w:rPr>
      </w:pPr>
      <w:r>
        <w:rPr>
          <w:sz w:val="24"/>
          <w:szCs w:val="24"/>
        </w:rPr>
        <w:tab/>
      </w:r>
      <w:r>
        <w:rPr>
          <w:sz w:val="24"/>
          <w:szCs w:val="24"/>
        </w:rPr>
        <w:tab/>
      </w:r>
      <w:r w:rsidRPr="00D3613A">
        <w:rPr>
          <w:position w:val="-32"/>
          <w:sz w:val="24"/>
          <w:szCs w:val="24"/>
          <w:lang w:val="en-US"/>
        </w:rPr>
        <w:object w:dxaOrig="1939" w:dyaOrig="760">
          <v:shape id="_x0000_i1055" type="#_x0000_t75" style="width:96pt;height:38.25pt" o:ole="">
            <v:imagedata r:id="rId52" o:title=""/>
          </v:shape>
          <o:OLEObject Type="Embed" ProgID="Equation.3" ShapeID="_x0000_i1055" DrawAspect="Content" ObjectID="_1549712495" r:id="rId53"/>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01E06">
        <w:rPr>
          <w:sz w:val="24"/>
          <w:szCs w:val="24"/>
        </w:rPr>
        <w:t>(</w:t>
      </w:r>
      <w:r>
        <w:rPr>
          <w:sz w:val="24"/>
          <w:szCs w:val="24"/>
        </w:rPr>
        <w:t>7</w:t>
      </w:r>
      <w:r w:rsidRPr="00601E06">
        <w:rPr>
          <w:sz w:val="24"/>
          <w:szCs w:val="24"/>
        </w:rPr>
        <w:t>)</w:t>
      </w:r>
    </w:p>
    <w:p w:rsidR="00893DFC" w:rsidRPr="00D5620E" w:rsidRDefault="00893DFC" w:rsidP="00F564A5">
      <w:pPr>
        <w:spacing w:before="0" w:beforeAutospacing="0" w:after="0" w:afterAutospacing="0"/>
        <w:ind w:firstLine="0"/>
        <w:rPr>
          <w:sz w:val="28"/>
          <w:szCs w:val="28"/>
        </w:rPr>
      </w:pPr>
      <w:r w:rsidRPr="00D5620E">
        <w:rPr>
          <w:sz w:val="28"/>
          <w:szCs w:val="28"/>
        </w:rPr>
        <w:t>где</w:t>
      </w:r>
      <w:r w:rsidRPr="00883B20">
        <w:rPr>
          <w:position w:val="-12"/>
          <w:sz w:val="24"/>
          <w:szCs w:val="24"/>
        </w:rPr>
        <w:object w:dxaOrig="300" w:dyaOrig="360">
          <v:shape id="_x0000_i1056" type="#_x0000_t75" style="width:15pt;height:18pt" o:ole="">
            <v:imagedata r:id="rId54" o:title=""/>
          </v:shape>
          <o:OLEObject Type="Embed" ProgID="Equation.3" ShapeID="_x0000_i1056" DrawAspect="Content" ObjectID="_1549712496" r:id="rId55"/>
        </w:object>
      </w:r>
      <w:r w:rsidRPr="00601E06">
        <w:rPr>
          <w:sz w:val="24"/>
          <w:szCs w:val="24"/>
        </w:rPr>
        <w:t xml:space="preserve"> – </w:t>
      </w:r>
      <w:r w:rsidRPr="00D5620E">
        <w:rPr>
          <w:sz w:val="28"/>
          <w:szCs w:val="28"/>
        </w:rPr>
        <w:t xml:space="preserve">величина вакуумметрического давления, </w:t>
      </w:r>
      <w:r w:rsidRPr="00D5620E">
        <w:rPr>
          <w:sz w:val="24"/>
          <w:szCs w:val="24"/>
        </w:rPr>
        <w:t>кПа</w:t>
      </w:r>
    </w:p>
    <w:p w:rsidR="00893DFC" w:rsidRPr="00D5620E" w:rsidRDefault="00893DFC" w:rsidP="008C2084">
      <w:pPr>
        <w:spacing w:before="0" w:beforeAutospacing="0" w:after="0" w:afterAutospacing="0"/>
        <w:ind w:firstLine="284"/>
        <w:rPr>
          <w:spacing w:val="-8"/>
          <w:sz w:val="28"/>
          <w:szCs w:val="28"/>
        </w:rPr>
      </w:pPr>
      <w:r w:rsidRPr="00D5620E">
        <w:rPr>
          <w:spacing w:val="-8"/>
          <w:sz w:val="28"/>
          <w:szCs w:val="28"/>
        </w:rPr>
        <w:t xml:space="preserve">По выражению (7) можно определить скорость поступления воздуха в коллектор. В </w:t>
      </w:r>
      <w:r w:rsidRPr="004149D1">
        <w:rPr>
          <w:spacing w:val="-2"/>
          <w:sz w:val="28"/>
          <w:szCs w:val="28"/>
        </w:rPr>
        <w:t xml:space="preserve">числителе </w:t>
      </w:r>
      <w:r>
        <w:rPr>
          <w:spacing w:val="-2"/>
          <w:sz w:val="28"/>
          <w:szCs w:val="28"/>
        </w:rPr>
        <w:t xml:space="preserve">подкоренного выражения </w:t>
      </w:r>
      <w:r w:rsidRPr="004149D1">
        <w:rPr>
          <w:spacing w:val="-2"/>
          <w:sz w:val="28"/>
          <w:szCs w:val="28"/>
        </w:rPr>
        <w:t>вт</w:t>
      </w:r>
      <w:r>
        <w:rPr>
          <w:spacing w:val="-2"/>
          <w:sz w:val="28"/>
          <w:szCs w:val="28"/>
        </w:rPr>
        <w:t>орой член представляет давление</w:t>
      </w:r>
      <w:r w:rsidRPr="004149D1">
        <w:rPr>
          <w:spacing w:val="-2"/>
          <w:sz w:val="28"/>
          <w:szCs w:val="28"/>
        </w:rPr>
        <w:t xml:space="preserve"> молоковоздушного</w:t>
      </w:r>
      <w:r w:rsidRPr="00D5620E">
        <w:rPr>
          <w:spacing w:val="-8"/>
          <w:sz w:val="28"/>
          <w:szCs w:val="28"/>
        </w:rPr>
        <w:t xml:space="preserve"> столба смеси. При отсутствии молока в </w:t>
      </w:r>
      <w:r w:rsidRPr="00B2417A">
        <w:rPr>
          <w:sz w:val="28"/>
          <w:szCs w:val="28"/>
        </w:rPr>
        <w:t>коллекторе данное слагаемое будет равно нулю.</w:t>
      </w:r>
    </w:p>
    <w:p w:rsidR="00893DFC" w:rsidRDefault="00893DFC" w:rsidP="008C2084">
      <w:pPr>
        <w:spacing w:before="0" w:beforeAutospacing="0" w:after="0" w:afterAutospacing="0"/>
        <w:ind w:firstLine="284"/>
        <w:rPr>
          <w:sz w:val="24"/>
          <w:szCs w:val="24"/>
        </w:rPr>
      </w:pPr>
      <w:r>
        <w:rPr>
          <w:sz w:val="28"/>
          <w:szCs w:val="28"/>
        </w:rPr>
        <w:t>У</w:t>
      </w:r>
      <w:r w:rsidRPr="00D5620E">
        <w:rPr>
          <w:sz w:val="28"/>
          <w:szCs w:val="28"/>
        </w:rPr>
        <w:t>множи</w:t>
      </w:r>
      <w:r>
        <w:rPr>
          <w:sz w:val="28"/>
          <w:szCs w:val="28"/>
        </w:rPr>
        <w:t>в</w:t>
      </w:r>
      <w:r w:rsidRPr="00D5620E">
        <w:rPr>
          <w:sz w:val="28"/>
          <w:szCs w:val="28"/>
        </w:rPr>
        <w:t xml:space="preserve"> обе части уравнения (7) на площадь поперечного сечения отверстия </w:t>
      </w:r>
      <w:r w:rsidRPr="00552A7F">
        <w:rPr>
          <w:position w:val="-12"/>
          <w:sz w:val="24"/>
          <w:szCs w:val="24"/>
          <w:lang w:val="en-US"/>
        </w:rPr>
        <w:object w:dxaOrig="279" w:dyaOrig="360">
          <v:shape id="_x0000_i1057" type="#_x0000_t75" style="width:14.25pt;height:18pt" o:ole="">
            <v:imagedata r:id="rId56" o:title=""/>
          </v:shape>
          <o:OLEObject Type="Embed" ProgID="Equation.3" ShapeID="_x0000_i1057" DrawAspect="Content" ObjectID="_1549712497" r:id="rId57"/>
        </w:object>
      </w:r>
      <w:r>
        <w:rPr>
          <w:sz w:val="28"/>
          <w:szCs w:val="28"/>
        </w:rPr>
        <w:t xml:space="preserve">, </w:t>
      </w:r>
      <w:r w:rsidRPr="00D5620E">
        <w:rPr>
          <w:sz w:val="28"/>
          <w:szCs w:val="28"/>
        </w:rPr>
        <w:t xml:space="preserve">получим </w:t>
      </w:r>
      <w:r>
        <w:rPr>
          <w:sz w:val="28"/>
          <w:szCs w:val="28"/>
        </w:rPr>
        <w:t xml:space="preserve">подачу воздуха </w:t>
      </w:r>
      <w:r w:rsidRPr="00D5620E">
        <w:rPr>
          <w:sz w:val="28"/>
          <w:szCs w:val="28"/>
        </w:rPr>
        <w:t>в коллектор</w:t>
      </w:r>
      <w:r>
        <w:rPr>
          <w:sz w:val="28"/>
          <w:szCs w:val="28"/>
        </w:rPr>
        <w:t xml:space="preserve"> в единицу времени</w:t>
      </w:r>
      <w:r w:rsidRPr="00D5620E">
        <w:rPr>
          <w:sz w:val="28"/>
          <w:szCs w:val="28"/>
        </w:rPr>
        <w:t xml:space="preserve"> Имеем</w:t>
      </w:r>
      <w:r>
        <w:rPr>
          <w:sz w:val="28"/>
          <w:szCs w:val="28"/>
        </w:rPr>
        <w:t xml:space="preserve"> </w:t>
      </w:r>
      <w:r w:rsidRPr="00D3613A">
        <w:rPr>
          <w:position w:val="-32"/>
          <w:sz w:val="24"/>
          <w:szCs w:val="24"/>
          <w:lang w:val="en-US"/>
        </w:rPr>
        <w:object w:dxaOrig="2380" w:dyaOrig="760">
          <v:shape id="_x0000_i1058" type="#_x0000_t75" style="width:116.25pt;height:38.25pt" o:ole="">
            <v:imagedata r:id="rId58" o:title=""/>
          </v:shape>
          <o:OLEObject Type="Embed" ProgID="Equation.3" ShapeID="_x0000_i1058" DrawAspect="Content" ObjectID="_1549712498" r:id="rId59"/>
        </w:object>
      </w:r>
      <w:r>
        <w:rPr>
          <w:sz w:val="24"/>
          <w:szCs w:val="24"/>
        </w:rPr>
        <w:t xml:space="preserve"> </w:t>
      </w:r>
      <w:r w:rsidRPr="00211ED8">
        <w:rPr>
          <w:sz w:val="28"/>
          <w:szCs w:val="28"/>
        </w:rPr>
        <w:t>или</w:t>
      </w:r>
      <w:r>
        <w:rPr>
          <w:sz w:val="28"/>
          <w:szCs w:val="28"/>
        </w:rPr>
        <w:t xml:space="preserve"> </w:t>
      </w:r>
      <w:r w:rsidRPr="00D3613A">
        <w:rPr>
          <w:position w:val="-32"/>
          <w:sz w:val="24"/>
          <w:szCs w:val="24"/>
          <w:lang w:val="en-US"/>
        </w:rPr>
        <w:object w:dxaOrig="2600" w:dyaOrig="760">
          <v:shape id="_x0000_i1059" type="#_x0000_t75" style="width:129pt;height:38.25pt" o:ole="">
            <v:imagedata r:id="rId60" o:title=""/>
          </v:shape>
          <o:OLEObject Type="Embed" ProgID="Equation.3" ShapeID="_x0000_i1059" DrawAspect="Content" ObjectID="_1549712499" r:id="rId61"/>
        </w:object>
      </w:r>
      <w:r>
        <w:rPr>
          <w:sz w:val="24"/>
          <w:szCs w:val="24"/>
        </w:rPr>
        <w:tab/>
      </w:r>
      <w:r>
        <w:rPr>
          <w:sz w:val="24"/>
          <w:szCs w:val="24"/>
        </w:rPr>
        <w:tab/>
      </w:r>
      <w:r>
        <w:rPr>
          <w:sz w:val="24"/>
          <w:szCs w:val="24"/>
        </w:rPr>
        <w:tab/>
      </w:r>
      <w:r w:rsidRPr="00E73111">
        <w:rPr>
          <w:sz w:val="24"/>
          <w:szCs w:val="24"/>
        </w:rPr>
        <w:t>(8)</w:t>
      </w:r>
    </w:p>
    <w:p w:rsidR="00893DFC" w:rsidRDefault="00893DFC" w:rsidP="008C2084">
      <w:pPr>
        <w:spacing w:before="0" w:beforeAutospacing="0" w:after="0" w:afterAutospacing="0"/>
        <w:ind w:firstLine="284"/>
        <w:rPr>
          <w:sz w:val="28"/>
          <w:szCs w:val="28"/>
        </w:rPr>
      </w:pPr>
      <w:r w:rsidRPr="00950929">
        <w:rPr>
          <w:sz w:val="28"/>
          <w:szCs w:val="28"/>
        </w:rPr>
        <w:t>Для проверки сходимости результатов была проведена серия экспериментов на разработанной установке, описанной в литературе [</w:t>
      </w:r>
      <w:r>
        <w:rPr>
          <w:sz w:val="28"/>
          <w:szCs w:val="28"/>
        </w:rPr>
        <w:t>7</w:t>
      </w:r>
      <w:r w:rsidRPr="00950929">
        <w:rPr>
          <w:sz w:val="28"/>
          <w:szCs w:val="28"/>
        </w:rPr>
        <w:t>,</w:t>
      </w:r>
      <w:r>
        <w:rPr>
          <w:sz w:val="28"/>
          <w:szCs w:val="28"/>
        </w:rPr>
        <w:t>8</w:t>
      </w:r>
      <w:r w:rsidRPr="00950929">
        <w:rPr>
          <w:sz w:val="28"/>
          <w:szCs w:val="28"/>
        </w:rPr>
        <w:t>]. На рисунке 3 представлены графические зависимости</w:t>
      </w:r>
      <w:r>
        <w:rPr>
          <w:sz w:val="28"/>
          <w:szCs w:val="28"/>
        </w:rPr>
        <w:t>,</w:t>
      </w:r>
      <w:r w:rsidRPr="00950929">
        <w:rPr>
          <w:sz w:val="28"/>
          <w:szCs w:val="28"/>
        </w:rPr>
        <w:t xml:space="preserve"> полученн</w:t>
      </w:r>
      <w:r>
        <w:rPr>
          <w:sz w:val="28"/>
          <w:szCs w:val="28"/>
        </w:rPr>
        <w:t>ые по формуле (8)</w:t>
      </w:r>
      <w:r w:rsidRPr="00950929">
        <w:rPr>
          <w:sz w:val="28"/>
          <w:szCs w:val="28"/>
        </w:rPr>
        <w:t xml:space="preserve"> при величине вакуума </w:t>
      </w:r>
      <w:r w:rsidRPr="00950929">
        <w:rPr>
          <w:i/>
          <w:sz w:val="28"/>
          <w:szCs w:val="28"/>
        </w:rPr>
        <w:t xml:space="preserve">48 </w:t>
      </w:r>
      <w:r w:rsidRPr="00950929">
        <w:rPr>
          <w:i/>
          <w:sz w:val="24"/>
          <w:szCs w:val="24"/>
        </w:rPr>
        <w:t>кПа</w:t>
      </w:r>
      <w:r w:rsidRPr="00950929">
        <w:rPr>
          <w:sz w:val="28"/>
          <w:szCs w:val="28"/>
        </w:rPr>
        <w:t xml:space="preserve"> и по результатам эксперимента.</w:t>
      </w:r>
    </w:p>
    <w:p w:rsidR="00893DFC" w:rsidRDefault="00893DFC" w:rsidP="00F62456">
      <w:pPr>
        <w:spacing w:before="0" w:beforeAutospacing="0" w:after="0" w:afterAutospacing="0"/>
        <w:ind w:firstLine="284"/>
        <w:jc w:val="center"/>
        <w:rPr>
          <w:sz w:val="24"/>
          <w:szCs w:val="24"/>
        </w:rPr>
      </w:pPr>
      <w:r w:rsidRPr="00D9509A">
        <w:rPr>
          <w:noProof/>
          <w:sz w:val="24"/>
          <w:szCs w:val="24"/>
          <w:lang w:eastAsia="ru-RU"/>
        </w:rPr>
        <w:pict>
          <v:shape id="Рисунок 4" o:spid="_x0000_i1060" type="#_x0000_t75" style="width:417pt;height:169.5pt;visibility:visible">
            <v:imagedata r:id="rId62" o:title="" croptop="4678f" cropbottom="45913f" cropleft="10678f" cropright="5438f"/>
          </v:shape>
        </w:pict>
      </w:r>
    </w:p>
    <w:p w:rsidR="00893DFC" w:rsidRDefault="00893DFC" w:rsidP="00127627">
      <w:pPr>
        <w:spacing w:before="0" w:beforeAutospacing="0" w:after="0" w:afterAutospacing="0"/>
        <w:ind w:firstLine="284"/>
        <w:jc w:val="center"/>
        <w:rPr>
          <w:sz w:val="28"/>
          <w:szCs w:val="24"/>
          <w:lang w:eastAsia="ru-RU"/>
        </w:rPr>
      </w:pPr>
      <w:r w:rsidRPr="00ED1CFA">
        <w:rPr>
          <w:sz w:val="28"/>
          <w:szCs w:val="24"/>
          <w:lang w:eastAsia="ru-RU"/>
        </w:rPr>
        <w:t>Рисунок 3 – Зависимости количества всасываемого воздуха от диаметра впускного отверстия: 1 – экспериментальная, 2 − теоретическая.</w:t>
      </w:r>
    </w:p>
    <w:p w:rsidR="00893DFC" w:rsidRDefault="00893DFC" w:rsidP="00C01DDF">
      <w:pPr>
        <w:spacing w:before="0" w:beforeAutospacing="0" w:after="0" w:afterAutospacing="0"/>
        <w:ind w:firstLine="284"/>
        <w:rPr>
          <w:sz w:val="28"/>
          <w:szCs w:val="28"/>
          <w:lang w:eastAsia="ru-RU"/>
        </w:rPr>
      </w:pPr>
      <w:r w:rsidRPr="00950929">
        <w:rPr>
          <w:sz w:val="28"/>
          <w:szCs w:val="28"/>
          <w:lang w:eastAsia="ru-RU"/>
        </w:rPr>
        <w:t>Как видно из рисунка 3</w:t>
      </w:r>
      <w:r>
        <w:rPr>
          <w:sz w:val="28"/>
          <w:szCs w:val="28"/>
          <w:lang w:eastAsia="ru-RU"/>
        </w:rPr>
        <w:t xml:space="preserve"> </w:t>
      </w:r>
      <w:r w:rsidRPr="00950929">
        <w:rPr>
          <w:sz w:val="28"/>
          <w:szCs w:val="28"/>
          <w:lang w:eastAsia="ru-RU"/>
        </w:rPr>
        <w:t xml:space="preserve">зависимости 1 и 2 пересекаются. Однако если принимать во внимание, что у серийно выпускаемых коллекторов доильных аппаратов отверстие для подсоса воздуха находится в пределах </w:t>
      </w:r>
    </w:p>
    <w:p w:rsidR="00893DFC" w:rsidRPr="00950929" w:rsidRDefault="00893DFC" w:rsidP="00CD18AC">
      <w:pPr>
        <w:spacing w:before="0" w:beforeAutospacing="0" w:after="0" w:afterAutospacing="0"/>
        <w:ind w:firstLine="0"/>
        <w:rPr>
          <w:sz w:val="28"/>
          <w:szCs w:val="28"/>
          <w:lang w:eastAsia="ru-RU"/>
        </w:rPr>
      </w:pPr>
      <w:r w:rsidRPr="00950929">
        <w:rPr>
          <w:sz w:val="28"/>
          <w:szCs w:val="28"/>
          <w:lang w:eastAsia="ru-RU"/>
        </w:rPr>
        <w:t>0,7…0,8 мм, то можно говорить о хорошей сходимости результатов</w:t>
      </w:r>
      <w:r>
        <w:rPr>
          <w:sz w:val="28"/>
          <w:szCs w:val="28"/>
          <w:lang w:eastAsia="ru-RU"/>
        </w:rPr>
        <w:t xml:space="preserve"> </w:t>
      </w:r>
      <w:r w:rsidRPr="00950929">
        <w:rPr>
          <w:sz w:val="28"/>
          <w:szCs w:val="28"/>
          <w:lang w:eastAsia="ru-RU"/>
        </w:rPr>
        <w:t xml:space="preserve">теоретических и экспериментальных исследований. </w:t>
      </w:r>
    </w:p>
    <w:p w:rsidR="00893DFC" w:rsidRPr="00001DF1" w:rsidRDefault="00893DFC" w:rsidP="006A6F4C">
      <w:pPr>
        <w:spacing w:before="0" w:beforeAutospacing="0" w:after="0" w:afterAutospacing="0"/>
        <w:ind w:firstLine="284"/>
        <w:rPr>
          <w:sz w:val="28"/>
          <w:szCs w:val="28"/>
        </w:rPr>
      </w:pPr>
      <w:r w:rsidRPr="00001DF1">
        <w:rPr>
          <w:spacing w:val="-6"/>
          <w:sz w:val="28"/>
          <w:szCs w:val="28"/>
        </w:rPr>
        <w:t>Для стабильной работы коллектора при доении требуется определенное соотношение между молоком и поступающим воздухом. Различное сочетание подач воздуха</w:t>
      </w:r>
      <w:r w:rsidRPr="00001DF1">
        <w:rPr>
          <w:spacing w:val="-6"/>
          <w:position w:val="-12"/>
        </w:rPr>
        <w:object w:dxaOrig="300" w:dyaOrig="360">
          <v:shape id="_x0000_i1061" type="#_x0000_t75" style="width:15pt;height:18pt" o:ole="">
            <v:imagedata r:id="rId63" o:title=""/>
          </v:shape>
          <o:OLEObject Type="Embed" ProgID="Equation.3" ShapeID="_x0000_i1061" DrawAspect="Content" ObjectID="_1549712500" r:id="rId64"/>
        </w:object>
      </w:r>
      <w:r w:rsidRPr="00001DF1">
        <w:rPr>
          <w:spacing w:val="-6"/>
          <w:sz w:val="24"/>
          <w:szCs w:val="24"/>
        </w:rPr>
        <w:t xml:space="preserve"> </w:t>
      </w:r>
      <w:r w:rsidRPr="00001DF1">
        <w:rPr>
          <w:spacing w:val="-6"/>
          <w:sz w:val="28"/>
          <w:szCs w:val="28"/>
        </w:rPr>
        <w:t xml:space="preserve">и молока </w:t>
      </w:r>
      <w:r w:rsidRPr="00001DF1">
        <w:rPr>
          <w:spacing w:val="-6"/>
          <w:position w:val="-12"/>
          <w:sz w:val="28"/>
          <w:szCs w:val="28"/>
        </w:rPr>
        <w:object w:dxaOrig="340" w:dyaOrig="360">
          <v:shape id="_x0000_i1062" type="#_x0000_t75" style="width:17.25pt;height:18pt" o:ole="">
            <v:imagedata r:id="rId65" o:title=""/>
          </v:shape>
          <o:OLEObject Type="Embed" ProgID="Equation.3" ShapeID="_x0000_i1062" DrawAspect="Content" ObjectID="_1549712501" r:id="rId66"/>
        </w:object>
      </w:r>
      <w:r w:rsidRPr="00001DF1">
        <w:rPr>
          <w:spacing w:val="-6"/>
          <w:sz w:val="28"/>
          <w:szCs w:val="28"/>
        </w:rPr>
        <w:t>в процессе даже одной дойки при</w:t>
      </w:r>
      <w:r>
        <w:rPr>
          <w:spacing w:val="-6"/>
          <w:sz w:val="28"/>
          <w:szCs w:val="28"/>
        </w:rPr>
        <w:t>водит к образованию кольцевого,</w:t>
      </w:r>
      <w:r w:rsidRPr="00001DF1">
        <w:rPr>
          <w:spacing w:val="-6"/>
          <w:sz w:val="28"/>
          <w:szCs w:val="28"/>
        </w:rPr>
        <w:t xml:space="preserve"> диспергированного и пробкового режимов движения потока смеси. Режимы движения характеризуются величиной </w:t>
      </w:r>
      <w:r w:rsidRPr="00001DF1">
        <w:rPr>
          <w:sz w:val="28"/>
          <w:szCs w:val="28"/>
        </w:rPr>
        <w:t>коэффициента абсолютного воздушного фактора</w:t>
      </w:r>
      <w:r w:rsidRPr="00001DF1">
        <w:rPr>
          <w:sz w:val="24"/>
          <w:szCs w:val="24"/>
        </w:rPr>
        <w:t xml:space="preserve"> </w:t>
      </w:r>
      <w:r w:rsidRPr="00001DF1">
        <w:rPr>
          <w:i/>
          <w:sz w:val="24"/>
          <w:szCs w:val="24"/>
          <w:lang w:val="en-US"/>
        </w:rPr>
        <w:t>k</w:t>
      </w:r>
      <w:r w:rsidRPr="00001DF1">
        <w:rPr>
          <w:sz w:val="24"/>
          <w:szCs w:val="24"/>
        </w:rPr>
        <w:t xml:space="preserve"> </w:t>
      </w:r>
      <w:r w:rsidRPr="00001DF1">
        <w:rPr>
          <w:sz w:val="28"/>
          <w:szCs w:val="28"/>
        </w:rPr>
        <w:t>[</w:t>
      </w:r>
      <w:r>
        <w:rPr>
          <w:sz w:val="28"/>
          <w:szCs w:val="28"/>
        </w:rPr>
        <w:t>9</w:t>
      </w:r>
      <w:r w:rsidRPr="00001DF1">
        <w:rPr>
          <w:sz w:val="28"/>
          <w:szCs w:val="28"/>
        </w:rPr>
        <w:t>], который равен:</w:t>
      </w:r>
    </w:p>
    <w:p w:rsidR="00893DFC" w:rsidRPr="006A6F4C" w:rsidRDefault="00893DFC" w:rsidP="006A6F4C">
      <w:pPr>
        <w:spacing w:before="0" w:beforeAutospacing="0" w:after="0" w:afterAutospacing="0"/>
        <w:ind w:firstLine="284"/>
        <w:rPr>
          <w:sz w:val="28"/>
          <w:szCs w:val="28"/>
        </w:rPr>
      </w:pPr>
      <w:r>
        <w:rPr>
          <w:sz w:val="28"/>
          <w:szCs w:val="28"/>
        </w:rPr>
        <w:tab/>
      </w:r>
      <w:r>
        <w:rPr>
          <w:sz w:val="28"/>
          <w:szCs w:val="28"/>
        </w:rPr>
        <w:tab/>
      </w:r>
      <w:r w:rsidRPr="008D62BF">
        <w:rPr>
          <w:position w:val="-30"/>
          <w:sz w:val="24"/>
          <w:szCs w:val="24"/>
        </w:rPr>
        <w:object w:dxaOrig="780" w:dyaOrig="680">
          <v:shape id="_x0000_i1063" type="#_x0000_t75" style="width:37.5pt;height:33.75pt" o:ole="">
            <v:imagedata r:id="rId67" o:title=""/>
          </v:shape>
          <o:OLEObject Type="Embed" ProgID="Equation.3" ShapeID="_x0000_i1063" DrawAspect="Content" ObjectID="_1549712502" r:id="rId68"/>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01E06">
        <w:rPr>
          <w:sz w:val="24"/>
          <w:szCs w:val="24"/>
        </w:rPr>
        <w:t>(</w:t>
      </w:r>
      <w:r w:rsidRPr="0095019A">
        <w:rPr>
          <w:sz w:val="24"/>
          <w:szCs w:val="24"/>
        </w:rPr>
        <w:t>9</w:t>
      </w:r>
      <w:r w:rsidRPr="00601E06">
        <w:rPr>
          <w:sz w:val="24"/>
          <w:szCs w:val="24"/>
        </w:rPr>
        <w:t>)</w:t>
      </w:r>
    </w:p>
    <w:p w:rsidR="00893DFC" w:rsidRPr="00950929" w:rsidRDefault="00893DFC" w:rsidP="008C2084">
      <w:pPr>
        <w:spacing w:before="0" w:beforeAutospacing="0" w:after="0" w:afterAutospacing="0"/>
        <w:ind w:firstLine="284"/>
        <w:rPr>
          <w:sz w:val="28"/>
          <w:szCs w:val="28"/>
        </w:rPr>
      </w:pPr>
      <w:r w:rsidRPr="00950929">
        <w:rPr>
          <w:sz w:val="28"/>
          <w:szCs w:val="28"/>
        </w:rPr>
        <w:t xml:space="preserve">Подставляя в </w:t>
      </w:r>
      <w:r>
        <w:rPr>
          <w:sz w:val="28"/>
          <w:szCs w:val="28"/>
        </w:rPr>
        <w:t xml:space="preserve">формулу </w:t>
      </w:r>
      <w:r w:rsidRPr="00950929">
        <w:rPr>
          <w:sz w:val="28"/>
          <w:szCs w:val="28"/>
        </w:rPr>
        <w:t>(9) значение</w:t>
      </w:r>
      <w:r w:rsidRPr="008D62BF">
        <w:rPr>
          <w:position w:val="-12"/>
        </w:rPr>
        <w:object w:dxaOrig="300" w:dyaOrig="360">
          <v:shape id="_x0000_i1064" type="#_x0000_t75" style="width:15pt;height:18pt" o:ole="">
            <v:imagedata r:id="rId63" o:title=""/>
          </v:shape>
          <o:OLEObject Type="Embed" ProgID="Equation.3" ShapeID="_x0000_i1064" DrawAspect="Content" ObjectID="_1549712503" r:id="rId69"/>
        </w:object>
      </w:r>
      <w:r w:rsidRPr="00950929">
        <w:rPr>
          <w:sz w:val="28"/>
          <w:szCs w:val="28"/>
        </w:rPr>
        <w:t xml:space="preserve"> из выражения (8)</w:t>
      </w:r>
      <w:r w:rsidRPr="00950929">
        <w:rPr>
          <w:sz w:val="28"/>
          <w:szCs w:val="28"/>
          <w:lang w:eastAsia="ru-RU"/>
        </w:rPr>
        <w:t xml:space="preserve">, </w:t>
      </w:r>
      <w:r w:rsidRPr="00950929">
        <w:rPr>
          <w:sz w:val="28"/>
          <w:szCs w:val="28"/>
        </w:rPr>
        <w:t>получим:</w:t>
      </w:r>
    </w:p>
    <w:p w:rsidR="00893DFC" w:rsidRPr="00867CC0" w:rsidRDefault="00893DFC" w:rsidP="008A4FB8">
      <w:pPr>
        <w:spacing w:before="0" w:beforeAutospacing="0" w:after="0" w:afterAutospacing="0"/>
        <w:ind w:firstLine="284"/>
        <w:rPr>
          <w:sz w:val="24"/>
          <w:szCs w:val="24"/>
        </w:rPr>
      </w:pPr>
      <w:r>
        <w:rPr>
          <w:sz w:val="24"/>
          <w:szCs w:val="24"/>
        </w:rPr>
        <w:tab/>
      </w:r>
      <w:r>
        <w:rPr>
          <w:sz w:val="24"/>
          <w:szCs w:val="24"/>
        </w:rPr>
        <w:tab/>
      </w:r>
      <w:r w:rsidRPr="00C75D1C">
        <w:rPr>
          <w:position w:val="-30"/>
          <w:sz w:val="24"/>
          <w:szCs w:val="24"/>
        </w:rPr>
        <w:object w:dxaOrig="2240" w:dyaOrig="1100">
          <v:shape id="_x0000_i1065" type="#_x0000_t75" style="width:111pt;height:54.75pt" o:ole="">
            <v:imagedata r:id="rId70" o:title=""/>
          </v:shape>
          <o:OLEObject Type="Embed" ProgID="Equation.3" ShapeID="_x0000_i1065" DrawAspect="Content" ObjectID="_1549712504" r:id="rId71"/>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01E06">
        <w:rPr>
          <w:sz w:val="24"/>
          <w:szCs w:val="24"/>
        </w:rPr>
        <w:t>(</w:t>
      </w:r>
      <w:r w:rsidRPr="00867CC0">
        <w:rPr>
          <w:sz w:val="24"/>
          <w:szCs w:val="24"/>
        </w:rPr>
        <w:t>10</w:t>
      </w:r>
      <w:r w:rsidRPr="00601E06">
        <w:rPr>
          <w:sz w:val="24"/>
          <w:szCs w:val="24"/>
        </w:rPr>
        <w:t>)</w:t>
      </w:r>
    </w:p>
    <w:p w:rsidR="00893DFC" w:rsidRPr="00950929" w:rsidRDefault="00893DFC" w:rsidP="008A4FB8">
      <w:pPr>
        <w:spacing w:before="0" w:beforeAutospacing="0" w:after="0" w:afterAutospacing="0"/>
        <w:ind w:firstLine="284"/>
        <w:rPr>
          <w:sz w:val="28"/>
          <w:szCs w:val="28"/>
        </w:rPr>
      </w:pPr>
      <w:r>
        <w:rPr>
          <w:sz w:val="28"/>
          <w:szCs w:val="28"/>
        </w:rPr>
        <w:t>Р</w:t>
      </w:r>
      <w:r w:rsidRPr="00950929">
        <w:rPr>
          <w:sz w:val="28"/>
          <w:szCs w:val="28"/>
        </w:rPr>
        <w:t xml:space="preserve">ешая выражение (10) относительно диаметра отверстия для подсоса воздуха в коллектор, получаем </w:t>
      </w:r>
    </w:p>
    <w:p w:rsidR="00893DFC" w:rsidRPr="00601E06" w:rsidRDefault="00893DFC" w:rsidP="00E24A52">
      <w:pPr>
        <w:spacing w:before="0" w:beforeAutospacing="0" w:after="0" w:afterAutospacing="0"/>
        <w:ind w:firstLine="284"/>
        <w:rPr>
          <w:sz w:val="24"/>
          <w:szCs w:val="24"/>
        </w:rPr>
      </w:pPr>
      <w:r>
        <w:rPr>
          <w:i/>
          <w:sz w:val="24"/>
          <w:szCs w:val="24"/>
        </w:rPr>
        <w:tab/>
      </w:r>
      <w:r>
        <w:rPr>
          <w:i/>
          <w:sz w:val="24"/>
          <w:szCs w:val="24"/>
        </w:rPr>
        <w:tab/>
      </w:r>
      <w:r w:rsidRPr="008D62BF">
        <w:rPr>
          <w:position w:val="-70"/>
          <w:sz w:val="24"/>
          <w:szCs w:val="24"/>
        </w:rPr>
        <w:object w:dxaOrig="2460" w:dyaOrig="1140">
          <v:shape id="_x0000_i1066" type="#_x0000_t75" style="width:123pt;height:57pt" o:ole="">
            <v:imagedata r:id="rId72" o:title=""/>
          </v:shape>
          <o:OLEObject Type="Embed" ProgID="Equation.3" ShapeID="_x0000_i1066" DrawAspect="Content" ObjectID="_1549712505" r:id="rId73"/>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01E06">
        <w:rPr>
          <w:sz w:val="24"/>
          <w:szCs w:val="24"/>
        </w:rPr>
        <w:t>(</w:t>
      </w:r>
      <w:r w:rsidRPr="008C2084">
        <w:rPr>
          <w:sz w:val="24"/>
          <w:szCs w:val="24"/>
        </w:rPr>
        <w:t>11</w:t>
      </w:r>
      <w:r w:rsidRPr="00601E06">
        <w:rPr>
          <w:sz w:val="24"/>
          <w:szCs w:val="24"/>
        </w:rPr>
        <w:t>)</w:t>
      </w:r>
    </w:p>
    <w:p w:rsidR="00893DFC" w:rsidRDefault="00893DFC" w:rsidP="008C2084">
      <w:pPr>
        <w:spacing w:before="0" w:beforeAutospacing="0" w:after="0" w:afterAutospacing="0"/>
        <w:ind w:firstLine="284"/>
        <w:rPr>
          <w:sz w:val="28"/>
          <w:szCs w:val="28"/>
        </w:rPr>
      </w:pPr>
      <w:r w:rsidRPr="00950929">
        <w:rPr>
          <w:sz w:val="28"/>
          <w:szCs w:val="28"/>
        </w:rPr>
        <w:t xml:space="preserve">По выражению (11) </w:t>
      </w:r>
      <w:r>
        <w:rPr>
          <w:sz w:val="28"/>
          <w:szCs w:val="28"/>
        </w:rPr>
        <w:t>следует определя</w:t>
      </w:r>
      <w:r w:rsidRPr="00950929">
        <w:rPr>
          <w:sz w:val="28"/>
          <w:szCs w:val="28"/>
        </w:rPr>
        <w:t>т</w:t>
      </w:r>
      <w:r>
        <w:rPr>
          <w:sz w:val="28"/>
          <w:szCs w:val="28"/>
        </w:rPr>
        <w:t>ь</w:t>
      </w:r>
      <w:r w:rsidRPr="00950929">
        <w:rPr>
          <w:sz w:val="28"/>
          <w:szCs w:val="28"/>
        </w:rPr>
        <w:t xml:space="preserve"> диаметр отверстия</w:t>
      </w:r>
      <w:r>
        <w:rPr>
          <w:sz w:val="28"/>
          <w:szCs w:val="28"/>
        </w:rPr>
        <w:t xml:space="preserve"> для впуска воздуха в коллектор</w:t>
      </w:r>
      <w:r w:rsidRPr="00950929">
        <w:rPr>
          <w:sz w:val="28"/>
          <w:szCs w:val="28"/>
        </w:rPr>
        <w:t xml:space="preserve"> при требуемых значениях</w:t>
      </w:r>
      <w:r w:rsidRPr="008D62BF">
        <w:rPr>
          <w:sz w:val="28"/>
          <w:szCs w:val="28"/>
        </w:rPr>
        <w:t xml:space="preserve"> </w:t>
      </w:r>
      <w:r w:rsidRPr="008D62BF">
        <w:rPr>
          <w:i/>
          <w:sz w:val="28"/>
          <w:szCs w:val="28"/>
          <w:lang w:val="en-US"/>
        </w:rPr>
        <w:t>k</w:t>
      </w:r>
      <w:r>
        <w:rPr>
          <w:sz w:val="28"/>
          <w:szCs w:val="28"/>
        </w:rPr>
        <w:t xml:space="preserve"> и</w:t>
      </w:r>
      <w:r w:rsidRPr="00601E06">
        <w:rPr>
          <w:sz w:val="24"/>
          <w:szCs w:val="24"/>
        </w:rPr>
        <w:t xml:space="preserve"> </w:t>
      </w:r>
      <w:r w:rsidRPr="008D62BF">
        <w:rPr>
          <w:position w:val="-12"/>
          <w:sz w:val="28"/>
          <w:szCs w:val="28"/>
        </w:rPr>
        <w:object w:dxaOrig="340" w:dyaOrig="360">
          <v:shape id="_x0000_i1067" type="#_x0000_t75" style="width:17.25pt;height:18pt" o:ole="">
            <v:imagedata r:id="rId65" o:title=""/>
          </v:shape>
          <o:OLEObject Type="Embed" ProgID="Equation.3" ShapeID="_x0000_i1067" DrawAspect="Content" ObjectID="_1549712506" r:id="rId74"/>
        </w:object>
      </w:r>
      <w:r w:rsidRPr="00601E06">
        <w:rPr>
          <w:sz w:val="24"/>
          <w:szCs w:val="24"/>
        </w:rPr>
        <w:t xml:space="preserve">. </w:t>
      </w:r>
      <w:r w:rsidRPr="00950929">
        <w:rPr>
          <w:sz w:val="28"/>
          <w:szCs w:val="28"/>
        </w:rPr>
        <w:t>Значение коэффициента</w:t>
      </w:r>
      <w:r w:rsidRPr="00601E06">
        <w:rPr>
          <w:sz w:val="24"/>
          <w:szCs w:val="24"/>
        </w:rPr>
        <w:t xml:space="preserve"> </w:t>
      </w:r>
      <w:r w:rsidRPr="005633D6">
        <w:rPr>
          <w:position w:val="-6"/>
        </w:rPr>
        <w:object w:dxaOrig="220" w:dyaOrig="279">
          <v:shape id="_x0000_i1068" type="#_x0000_t75" style="width:10.5pt;height:14.25pt" o:ole="">
            <v:imagedata r:id="rId75" o:title=""/>
          </v:shape>
          <o:OLEObject Type="Embed" ProgID="Equation.3" ShapeID="_x0000_i1068" DrawAspect="Content" ObjectID="_1549712507" r:id="rId76"/>
        </w:object>
      </w:r>
      <w:r>
        <w:t xml:space="preserve"> </w:t>
      </w:r>
      <w:r w:rsidRPr="00950929">
        <w:rPr>
          <w:sz w:val="28"/>
          <w:szCs w:val="28"/>
        </w:rPr>
        <w:t xml:space="preserve">определяют из эксперимента. </w:t>
      </w:r>
    </w:p>
    <w:p w:rsidR="00893DFC" w:rsidRDefault="00893DFC" w:rsidP="009F1862">
      <w:pPr>
        <w:spacing w:before="0" w:beforeAutospacing="0" w:after="0" w:afterAutospacing="0"/>
        <w:ind w:firstLine="284"/>
        <w:rPr>
          <w:sz w:val="28"/>
          <w:szCs w:val="28"/>
        </w:rPr>
      </w:pPr>
      <w:r w:rsidRPr="008F740E">
        <w:rPr>
          <w:color w:val="000000"/>
          <w:sz w:val="28"/>
          <w:szCs w:val="28"/>
        </w:rPr>
        <w:t>Образование молоковоздушной смеси происходит на входе отсасывающей</w:t>
      </w:r>
      <w:r w:rsidRPr="00CD18AC">
        <w:rPr>
          <w:color w:val="000000"/>
          <w:spacing w:val="-4"/>
          <w:sz w:val="28"/>
          <w:szCs w:val="28"/>
        </w:rPr>
        <w:t xml:space="preserve"> трубки, по которой затем происходит отвод её из коллектора. Оптимальным условием транспортировки молока соответствует</w:t>
      </w:r>
      <w:r>
        <w:rPr>
          <w:color w:val="000000"/>
          <w:sz w:val="28"/>
          <w:szCs w:val="28"/>
        </w:rPr>
        <w:t xml:space="preserve"> диспергированный режим движения молоковоздушной смеси. Который зависит не только от </w:t>
      </w:r>
      <w:r w:rsidRPr="00950929">
        <w:rPr>
          <w:sz w:val="28"/>
          <w:szCs w:val="28"/>
        </w:rPr>
        <w:t>равномерн</w:t>
      </w:r>
      <w:r>
        <w:rPr>
          <w:sz w:val="28"/>
          <w:szCs w:val="28"/>
        </w:rPr>
        <w:t>ой</w:t>
      </w:r>
      <w:r w:rsidRPr="00950929">
        <w:rPr>
          <w:sz w:val="28"/>
          <w:szCs w:val="28"/>
        </w:rPr>
        <w:t xml:space="preserve"> в течени</w:t>
      </w:r>
      <w:r>
        <w:rPr>
          <w:sz w:val="28"/>
          <w:szCs w:val="28"/>
        </w:rPr>
        <w:t>и</w:t>
      </w:r>
      <w:r w:rsidRPr="00950929">
        <w:rPr>
          <w:sz w:val="28"/>
          <w:szCs w:val="28"/>
        </w:rPr>
        <w:t xml:space="preserve"> цикла </w:t>
      </w:r>
      <w:r>
        <w:rPr>
          <w:sz w:val="28"/>
          <w:szCs w:val="28"/>
        </w:rPr>
        <w:t xml:space="preserve">доения </w:t>
      </w:r>
      <w:r w:rsidRPr="00950929">
        <w:rPr>
          <w:sz w:val="28"/>
          <w:szCs w:val="28"/>
        </w:rPr>
        <w:t>подач</w:t>
      </w:r>
      <w:r>
        <w:rPr>
          <w:sz w:val="28"/>
          <w:szCs w:val="28"/>
        </w:rPr>
        <w:t>и</w:t>
      </w:r>
      <w:r w:rsidRPr="00950929">
        <w:rPr>
          <w:sz w:val="28"/>
          <w:szCs w:val="28"/>
        </w:rPr>
        <w:t xml:space="preserve"> воздуха</w:t>
      </w:r>
      <w:r>
        <w:rPr>
          <w:sz w:val="28"/>
          <w:szCs w:val="28"/>
        </w:rPr>
        <w:t xml:space="preserve"> и молока, но и необходимого диаметра отсасывающей трубки коллектора.</w:t>
      </w:r>
    </w:p>
    <w:p w:rsidR="00893DFC" w:rsidRPr="008F740E" w:rsidRDefault="00893DFC" w:rsidP="008F740E">
      <w:pPr>
        <w:spacing w:before="0" w:beforeAutospacing="0" w:after="0" w:afterAutospacing="0"/>
        <w:ind w:firstLine="284"/>
        <w:rPr>
          <w:sz w:val="28"/>
          <w:szCs w:val="28"/>
        </w:rPr>
      </w:pPr>
      <w:r w:rsidRPr="00052911">
        <w:rPr>
          <w:sz w:val="28"/>
          <w:szCs w:val="28"/>
        </w:rPr>
        <w:t xml:space="preserve">Для </w:t>
      </w:r>
      <w:r>
        <w:rPr>
          <w:sz w:val="28"/>
          <w:szCs w:val="28"/>
        </w:rPr>
        <w:t>определения</w:t>
      </w:r>
      <w:r w:rsidRPr="00052911">
        <w:rPr>
          <w:sz w:val="28"/>
          <w:szCs w:val="28"/>
        </w:rPr>
        <w:t xml:space="preserve"> диаметра отсасывающей трубки прибегнем к </w:t>
      </w:r>
      <w:r>
        <w:rPr>
          <w:sz w:val="28"/>
          <w:szCs w:val="28"/>
        </w:rPr>
        <w:t>уравнению</w:t>
      </w:r>
      <w:r w:rsidRPr="00052911">
        <w:rPr>
          <w:sz w:val="28"/>
          <w:szCs w:val="28"/>
        </w:rPr>
        <w:t xml:space="preserve"> Бернулли для непрерывного потока реальной жидкости.</w:t>
      </w:r>
      <w:r>
        <w:rPr>
          <w:sz w:val="28"/>
          <w:szCs w:val="28"/>
        </w:rPr>
        <w:t xml:space="preserve"> Расчетная</w:t>
      </w:r>
      <w:r w:rsidRPr="00052911">
        <w:rPr>
          <w:sz w:val="28"/>
          <w:szCs w:val="28"/>
        </w:rPr>
        <w:t xml:space="preserve"> схем</w:t>
      </w:r>
      <w:r>
        <w:rPr>
          <w:sz w:val="28"/>
          <w:szCs w:val="28"/>
        </w:rPr>
        <w:t xml:space="preserve">а коллектора </w:t>
      </w:r>
      <w:r w:rsidRPr="00052911">
        <w:rPr>
          <w:sz w:val="28"/>
          <w:szCs w:val="28"/>
        </w:rPr>
        <w:t xml:space="preserve"> </w:t>
      </w:r>
      <w:r>
        <w:rPr>
          <w:sz w:val="28"/>
          <w:szCs w:val="28"/>
        </w:rPr>
        <w:t>представлена на рисун</w:t>
      </w:r>
      <w:r w:rsidRPr="00052911">
        <w:rPr>
          <w:sz w:val="28"/>
          <w:szCs w:val="28"/>
        </w:rPr>
        <w:t>к</w:t>
      </w:r>
      <w:r>
        <w:rPr>
          <w:sz w:val="28"/>
          <w:szCs w:val="28"/>
        </w:rPr>
        <w:t>е 2.</w:t>
      </w:r>
      <w:r w:rsidRPr="000835EC">
        <w:rPr>
          <w:rFonts w:eastAsia="HiddenHorzOCR"/>
          <w:iCs/>
          <w:color w:val="090909"/>
          <w:sz w:val="28"/>
          <w:szCs w:val="28"/>
        </w:rPr>
        <w:t xml:space="preserve"> </w:t>
      </w:r>
    </w:p>
    <w:p w:rsidR="00893DFC" w:rsidRDefault="00893DFC" w:rsidP="000835EC">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У</w:t>
      </w:r>
      <w:r w:rsidRPr="00052911">
        <w:rPr>
          <w:rFonts w:eastAsia="HiddenHorzOCR"/>
          <w:iCs/>
          <w:color w:val="090909"/>
          <w:sz w:val="28"/>
          <w:szCs w:val="28"/>
        </w:rPr>
        <w:t xml:space="preserve">равнение Бернулли в дифференциальной форме для участка </w:t>
      </w:r>
      <w:r w:rsidRPr="00D86F66">
        <w:rPr>
          <w:rFonts w:eastAsia="HiddenHorzOCR"/>
          <w:iCs/>
          <w:color w:val="090909"/>
          <w:sz w:val="28"/>
          <w:szCs w:val="28"/>
        </w:rPr>
        <w:fldChar w:fldCharType="begin"/>
      </w:r>
      <w:r w:rsidRPr="00D86F66">
        <w:rPr>
          <w:rFonts w:eastAsia="HiddenHorzOCR"/>
          <w:iCs/>
          <w:color w:val="090909"/>
          <w:sz w:val="28"/>
          <w:szCs w:val="28"/>
        </w:rPr>
        <w:instrText xml:space="preserve"> QUOTE </w:instrText>
      </w:r>
      <w:r>
        <w:pict>
          <v:shape id="_x0000_i1069" type="#_x0000_t75" style="width:19.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0851&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9E0851&quot;&gt;&lt;m:oMathPara&gt;&lt;m:oMath&gt;&lt;m:r&gt;&lt;w:rPr&gt;&lt;w:rFonts w:ascii=&quot;Cambria Math&quot; w:fareast=&quot;HiddenHorzOCR&quot; w:h-ansi=&quot;Cambria Math&quot;/&gt;&lt;wx:font wx:val=&quot;Cambria Math&quot;/&gt;&lt;w:i/&gt;&lt;w:color w:val=&quot;090909&quot;/&gt;&lt;w:sz w:val=&quot;28&quot;/&gt;&lt;w:sz-cs w:val=&quot;28&quot;/&gt;&lt;/w:rPr&gt;&lt;m:t&gt;d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D86F66">
        <w:rPr>
          <w:rFonts w:eastAsia="HiddenHorzOCR"/>
          <w:iCs/>
          <w:color w:val="090909"/>
          <w:sz w:val="28"/>
          <w:szCs w:val="28"/>
        </w:rPr>
        <w:instrText xml:space="preserve"> </w:instrText>
      </w:r>
      <w:r w:rsidRPr="00D86F66">
        <w:rPr>
          <w:rFonts w:eastAsia="HiddenHorzOCR"/>
          <w:iCs/>
          <w:color w:val="090909"/>
          <w:sz w:val="28"/>
          <w:szCs w:val="28"/>
        </w:rPr>
        <w:fldChar w:fldCharType="separate"/>
      </w:r>
      <w:r>
        <w:pict>
          <v:shape id="_x0000_i1070" type="#_x0000_t75" style="width:19.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0851&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9E0851&quot;&gt;&lt;m:oMathPara&gt;&lt;m:oMath&gt;&lt;m:r&gt;&lt;w:rPr&gt;&lt;w:rFonts w:ascii=&quot;Cambria Math&quot; w:fareast=&quot;HiddenHorzOCR&quot; w:h-ansi=&quot;Cambria Math&quot;/&gt;&lt;wx:font wx:val=&quot;Cambria Math&quot;/&gt;&lt;w:i/&gt;&lt;w:color w:val=&quot;090909&quot;/&gt;&lt;w:sz w:val=&quot;28&quot;/&gt;&lt;w:sz-cs w:val=&quot;28&quot;/&gt;&lt;/w:rPr&gt;&lt;m:t&gt;d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D86F66">
        <w:rPr>
          <w:rFonts w:eastAsia="HiddenHorzOCR"/>
          <w:iCs/>
          <w:color w:val="090909"/>
          <w:sz w:val="28"/>
          <w:szCs w:val="28"/>
        </w:rPr>
        <w:fldChar w:fldCharType="end"/>
      </w:r>
      <w:r w:rsidRPr="00052911">
        <w:rPr>
          <w:rFonts w:eastAsia="HiddenHorzOCR"/>
          <w:iCs/>
          <w:color w:val="090909"/>
          <w:sz w:val="28"/>
          <w:szCs w:val="28"/>
        </w:rPr>
        <w:t xml:space="preserve"> </w:t>
      </w:r>
      <w:r>
        <w:rPr>
          <w:rFonts w:eastAsia="HiddenHorzOCR"/>
          <w:iCs/>
          <w:color w:val="090909"/>
          <w:sz w:val="28"/>
          <w:szCs w:val="28"/>
        </w:rPr>
        <w:t>в отсасывающей трубке:</w:t>
      </w:r>
    </w:p>
    <w:p w:rsidR="00893DFC" w:rsidRPr="003F1A4D" w:rsidRDefault="00893DFC" w:rsidP="000835EC">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4"/>
          <w:szCs w:val="24"/>
        </w:rPr>
        <w:tab/>
      </w:r>
      <w:r>
        <w:rPr>
          <w:rFonts w:eastAsia="HiddenHorzOCR"/>
          <w:iCs/>
          <w:color w:val="090909"/>
          <w:sz w:val="24"/>
          <w:szCs w:val="24"/>
        </w:rPr>
        <w:tab/>
      </w:r>
      <w:r w:rsidRPr="003F1A4D">
        <w:rPr>
          <w:rFonts w:eastAsia="HiddenHorzOCR"/>
          <w:iCs/>
          <w:color w:val="090909"/>
          <w:position w:val="-30"/>
          <w:sz w:val="24"/>
          <w:szCs w:val="24"/>
        </w:rPr>
        <w:object w:dxaOrig="2659" w:dyaOrig="720">
          <v:shape id="_x0000_i1071" type="#_x0000_t75" style="width:131.25pt;height:36pt" o:ole="">
            <v:imagedata r:id="rId78" o:title=""/>
          </v:shape>
          <o:OLEObject Type="Embed" ProgID="Equation.3" ShapeID="_x0000_i1071" DrawAspect="Content" ObjectID="_1549712508" r:id="rId79"/>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28267A">
        <w:rPr>
          <w:rFonts w:eastAsia="HiddenHorzOCR"/>
          <w:iCs/>
          <w:color w:val="090909"/>
          <w:sz w:val="24"/>
          <w:szCs w:val="24"/>
        </w:rPr>
        <w:t>(12)</w:t>
      </w:r>
    </w:p>
    <w:p w:rsidR="00893DFC" w:rsidRDefault="00893DFC" w:rsidP="000835EC">
      <w:pPr>
        <w:autoSpaceDE w:val="0"/>
        <w:autoSpaceDN w:val="0"/>
        <w:adjustRightInd w:val="0"/>
        <w:spacing w:before="0" w:beforeAutospacing="0" w:after="0" w:afterAutospacing="0"/>
        <w:ind w:firstLine="0"/>
        <w:rPr>
          <w:rFonts w:eastAsia="HiddenHorzOCR"/>
          <w:iCs/>
          <w:color w:val="090909"/>
          <w:sz w:val="28"/>
          <w:szCs w:val="28"/>
        </w:rPr>
      </w:pPr>
      <w:r w:rsidRPr="00052911">
        <w:rPr>
          <w:rFonts w:eastAsia="HiddenHorzOCR"/>
          <w:iCs/>
          <w:color w:val="090909"/>
          <w:sz w:val="28"/>
          <w:szCs w:val="28"/>
        </w:rPr>
        <w:t>где</w:t>
      </w:r>
      <w:r w:rsidRPr="00601E06">
        <w:rPr>
          <w:rFonts w:eastAsia="HiddenHorzOCR"/>
          <w:iCs/>
          <w:color w:val="090909"/>
          <w:sz w:val="24"/>
          <w:szCs w:val="24"/>
        </w:rPr>
        <w:t xml:space="preserve"> </w:t>
      </w:r>
      <w:r w:rsidRPr="0028267A">
        <w:rPr>
          <w:rFonts w:eastAsia="HiddenHorzOCR"/>
          <w:i/>
          <w:iCs/>
          <w:color w:val="090909"/>
          <w:sz w:val="24"/>
          <w:szCs w:val="24"/>
        </w:rPr>
        <w:t>р</w:t>
      </w:r>
      <w:r>
        <w:rPr>
          <w:rFonts w:eastAsia="HiddenHorzOCR"/>
          <w:iCs/>
          <w:color w:val="090909"/>
          <w:sz w:val="24"/>
          <w:szCs w:val="24"/>
        </w:rPr>
        <w:t xml:space="preserve"> −</w:t>
      </w:r>
      <w:r w:rsidRPr="00601E06">
        <w:rPr>
          <w:rFonts w:eastAsia="HiddenHorzOCR"/>
          <w:iCs/>
          <w:color w:val="090909"/>
          <w:sz w:val="24"/>
          <w:szCs w:val="24"/>
        </w:rPr>
        <w:t xml:space="preserve"> </w:t>
      </w:r>
      <w:r>
        <w:rPr>
          <w:rFonts w:eastAsia="HiddenHorzOCR"/>
          <w:iCs/>
          <w:color w:val="090909"/>
          <w:sz w:val="28"/>
          <w:szCs w:val="28"/>
        </w:rPr>
        <w:t>давление в элементарном участке</w:t>
      </w:r>
      <w:r w:rsidRPr="00052911">
        <w:rPr>
          <w:rFonts w:eastAsia="HiddenHorzOCR"/>
          <w:iCs/>
          <w:color w:val="090909"/>
          <w:sz w:val="28"/>
          <w:szCs w:val="28"/>
        </w:rPr>
        <w:t>;</w:t>
      </w:r>
      <w:r>
        <w:rPr>
          <w:rFonts w:eastAsia="HiddenHorzOCR"/>
          <w:iCs/>
          <w:color w:val="090909"/>
          <w:sz w:val="28"/>
          <w:szCs w:val="28"/>
        </w:rPr>
        <w:t xml:space="preserve"> </w:t>
      </w:r>
      <w:r w:rsidRPr="003F1A4D">
        <w:rPr>
          <w:rFonts w:eastAsia="HiddenHorzOCR"/>
          <w:iCs/>
          <w:color w:val="090909"/>
          <w:position w:val="-12"/>
          <w:sz w:val="28"/>
          <w:szCs w:val="28"/>
        </w:rPr>
        <w:object w:dxaOrig="360" w:dyaOrig="360">
          <v:shape id="_x0000_i1072" type="#_x0000_t75" style="width:18pt;height:18pt" o:ole="">
            <v:imagedata r:id="rId80" o:title=""/>
          </v:shape>
          <o:OLEObject Type="Embed" ProgID="Equation.3" ShapeID="_x0000_i1072" DrawAspect="Content" ObjectID="_1549712509" r:id="rId81"/>
        </w:object>
      </w:r>
      <w:r>
        <w:rPr>
          <w:rFonts w:eastAsia="HiddenHorzOCR"/>
          <w:iCs/>
          <w:color w:val="090909"/>
          <w:sz w:val="24"/>
          <w:szCs w:val="24"/>
        </w:rPr>
        <w:t>−</w:t>
      </w:r>
      <w:r w:rsidRPr="00601E06">
        <w:rPr>
          <w:rFonts w:eastAsia="HiddenHorzOCR"/>
          <w:iCs/>
          <w:color w:val="090909"/>
          <w:sz w:val="24"/>
          <w:szCs w:val="24"/>
        </w:rPr>
        <w:t xml:space="preserve"> </w:t>
      </w:r>
      <w:r w:rsidRPr="0028267A">
        <w:rPr>
          <w:rFonts w:eastAsia="HiddenHorzOCR"/>
          <w:iCs/>
          <w:color w:val="090909"/>
          <w:sz w:val="28"/>
          <w:szCs w:val="28"/>
        </w:rPr>
        <w:t>скорость смеси;</w:t>
      </w:r>
      <w:r>
        <w:rPr>
          <w:rFonts w:eastAsia="HiddenHorzOCR"/>
          <w:iCs/>
          <w:color w:val="090909"/>
          <w:sz w:val="28"/>
          <w:szCs w:val="28"/>
        </w:rPr>
        <w:t xml:space="preserve"> </w:t>
      </w:r>
      <w:r w:rsidRPr="005633D6">
        <w:rPr>
          <w:position w:val="-12"/>
        </w:rPr>
        <w:object w:dxaOrig="260" w:dyaOrig="360">
          <v:shape id="_x0000_i1073" type="#_x0000_t75" style="width:12.75pt;height:18pt" o:ole="">
            <v:imagedata r:id="rId82" o:title=""/>
          </v:shape>
          <o:OLEObject Type="Embed" ProgID="Equation.3" ShapeID="_x0000_i1073" DrawAspect="Content" ObjectID="_1549712510" r:id="rId83"/>
        </w:object>
      </w:r>
      <w:r w:rsidRPr="00601E06">
        <w:rPr>
          <w:rFonts w:eastAsia="HiddenHorzOCR"/>
          <w:iCs/>
          <w:color w:val="090909"/>
          <w:sz w:val="24"/>
          <w:szCs w:val="24"/>
        </w:rPr>
        <w:t xml:space="preserve">– </w:t>
      </w:r>
      <w:r>
        <w:rPr>
          <w:rFonts w:eastAsia="HiddenHorzOCR"/>
          <w:iCs/>
          <w:color w:val="090909"/>
          <w:sz w:val="28"/>
          <w:szCs w:val="28"/>
        </w:rPr>
        <w:t>потери напора при перемещении смеси по отсасывающей трубке.</w:t>
      </w:r>
    </w:p>
    <w:p w:rsidR="00893DFC" w:rsidRPr="00052911" w:rsidRDefault="00893DFC" w:rsidP="008C06EC">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 xml:space="preserve">При </w:t>
      </w:r>
      <w:r w:rsidRPr="00052911">
        <w:rPr>
          <w:rFonts w:eastAsia="HiddenHorzOCR"/>
          <w:iCs/>
          <w:color w:val="090909"/>
          <w:sz w:val="28"/>
          <w:szCs w:val="28"/>
        </w:rPr>
        <w:t>замен</w:t>
      </w:r>
      <w:r>
        <w:rPr>
          <w:rFonts w:eastAsia="HiddenHorzOCR"/>
          <w:iCs/>
          <w:color w:val="090909"/>
          <w:sz w:val="28"/>
          <w:szCs w:val="28"/>
        </w:rPr>
        <w:t>е</w:t>
      </w:r>
      <w:r w:rsidRPr="00052911">
        <w:rPr>
          <w:rFonts w:eastAsia="HiddenHorzOCR"/>
          <w:iCs/>
          <w:color w:val="090909"/>
          <w:sz w:val="28"/>
          <w:szCs w:val="28"/>
        </w:rPr>
        <w:t xml:space="preserve"> скорост</w:t>
      </w:r>
      <w:r>
        <w:rPr>
          <w:rFonts w:eastAsia="HiddenHorzOCR"/>
          <w:iCs/>
          <w:color w:val="090909"/>
          <w:sz w:val="28"/>
          <w:szCs w:val="28"/>
        </w:rPr>
        <w:t>и</w:t>
      </w:r>
      <w:r w:rsidRPr="00052911">
        <w:rPr>
          <w:rFonts w:eastAsia="HiddenHorzOCR"/>
          <w:iCs/>
          <w:color w:val="090909"/>
          <w:sz w:val="28"/>
          <w:szCs w:val="28"/>
        </w:rPr>
        <w:t xml:space="preserve"> </w:t>
      </w:r>
      <w:r>
        <w:rPr>
          <w:rFonts w:eastAsia="HiddenHorzOCR"/>
          <w:iCs/>
          <w:color w:val="090909"/>
          <w:sz w:val="28"/>
          <w:szCs w:val="28"/>
        </w:rPr>
        <w:t xml:space="preserve">потока </w:t>
      </w:r>
      <w:r w:rsidRPr="00052911">
        <w:rPr>
          <w:rFonts w:eastAsia="HiddenHorzOCR"/>
          <w:iCs/>
          <w:color w:val="090909"/>
          <w:sz w:val="28"/>
          <w:szCs w:val="28"/>
        </w:rPr>
        <w:t>производительностью, получим:</w:t>
      </w:r>
    </w:p>
    <w:p w:rsidR="00893DFC" w:rsidRDefault="00893DFC" w:rsidP="004A3D92">
      <w:pPr>
        <w:autoSpaceDE w:val="0"/>
        <w:autoSpaceDN w:val="0"/>
        <w:adjustRightInd w:val="0"/>
        <w:spacing w:before="0" w:beforeAutospacing="0" w:after="0" w:afterAutospacing="0"/>
        <w:ind w:firstLine="284"/>
        <w:rPr>
          <w:rFonts w:eastAsia="HiddenHorzOCR"/>
          <w:color w:val="090909"/>
          <w:sz w:val="24"/>
          <w:szCs w:val="24"/>
        </w:rPr>
      </w:pPr>
      <w:r>
        <w:rPr>
          <w:rFonts w:eastAsia="HiddenHorzOCR"/>
          <w:iCs/>
          <w:color w:val="090909"/>
          <w:sz w:val="28"/>
          <w:szCs w:val="28"/>
        </w:rPr>
        <w:tab/>
      </w:r>
      <w:r>
        <w:rPr>
          <w:rFonts w:eastAsia="HiddenHorzOCR"/>
          <w:iCs/>
          <w:color w:val="090909"/>
          <w:sz w:val="28"/>
          <w:szCs w:val="28"/>
        </w:rPr>
        <w:tab/>
      </w:r>
      <w:r w:rsidRPr="003F1A4D">
        <w:rPr>
          <w:rFonts w:eastAsia="HiddenHorzOCR"/>
          <w:iCs/>
          <w:color w:val="090909"/>
          <w:position w:val="-30"/>
          <w:sz w:val="24"/>
          <w:szCs w:val="24"/>
        </w:rPr>
        <w:object w:dxaOrig="2700" w:dyaOrig="720">
          <v:shape id="_x0000_i1074" type="#_x0000_t75" style="width:135pt;height:36pt" o:ole="">
            <v:imagedata r:id="rId84" o:title=""/>
          </v:shape>
          <o:OLEObject Type="Embed" ProgID="Equation.3" ShapeID="_x0000_i1074" DrawAspect="Content" ObjectID="_1549712511" r:id="rId85"/>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color w:val="090909"/>
          <w:sz w:val="24"/>
          <w:szCs w:val="24"/>
        </w:rPr>
        <w:t>(</w:t>
      </w:r>
      <w:r>
        <w:rPr>
          <w:rFonts w:eastAsia="HiddenHorzOCR"/>
          <w:color w:val="090909"/>
          <w:sz w:val="24"/>
          <w:szCs w:val="24"/>
        </w:rPr>
        <w:t>13</w:t>
      </w:r>
      <w:r w:rsidRPr="00601E06">
        <w:rPr>
          <w:rFonts w:eastAsia="HiddenHorzOCR"/>
          <w:color w:val="090909"/>
          <w:sz w:val="24"/>
          <w:szCs w:val="24"/>
        </w:rPr>
        <w:t>)</w:t>
      </w:r>
    </w:p>
    <w:p w:rsidR="00893DFC" w:rsidRPr="004A3D92" w:rsidRDefault="00893DFC" w:rsidP="004A3D92">
      <w:pPr>
        <w:autoSpaceDE w:val="0"/>
        <w:autoSpaceDN w:val="0"/>
        <w:adjustRightInd w:val="0"/>
        <w:spacing w:before="0" w:beforeAutospacing="0" w:after="0" w:afterAutospacing="0"/>
        <w:ind w:firstLine="284"/>
        <w:rPr>
          <w:rFonts w:eastAsia="HiddenHorzOCR"/>
          <w:color w:val="090909"/>
          <w:sz w:val="24"/>
          <w:szCs w:val="24"/>
        </w:rPr>
      </w:pPr>
      <w:r w:rsidRPr="00052911">
        <w:rPr>
          <w:rFonts w:eastAsia="HiddenHorzOCR"/>
          <w:iCs/>
          <w:color w:val="090909"/>
          <w:sz w:val="28"/>
          <w:szCs w:val="28"/>
        </w:rPr>
        <w:t>Допустим, что движение смеси в отсасывающей трубке</w:t>
      </w:r>
      <w:r>
        <w:rPr>
          <w:rFonts w:eastAsia="HiddenHorzOCR"/>
          <w:iCs/>
          <w:color w:val="090909"/>
          <w:sz w:val="28"/>
          <w:szCs w:val="28"/>
        </w:rPr>
        <w:t xml:space="preserve"> при её равном диаметре</w:t>
      </w:r>
      <w:r w:rsidRPr="00052911">
        <w:rPr>
          <w:rFonts w:eastAsia="HiddenHorzOCR"/>
          <w:iCs/>
          <w:color w:val="090909"/>
          <w:sz w:val="28"/>
          <w:szCs w:val="28"/>
        </w:rPr>
        <w:t xml:space="preserve"> </w:t>
      </w:r>
      <w:r>
        <w:rPr>
          <w:rFonts w:eastAsia="HiddenHorzOCR"/>
          <w:iCs/>
          <w:color w:val="090909"/>
          <w:sz w:val="28"/>
          <w:szCs w:val="28"/>
        </w:rPr>
        <w:t xml:space="preserve">по длине </w:t>
      </w:r>
      <w:r w:rsidRPr="00052911">
        <w:rPr>
          <w:rFonts w:eastAsia="HiddenHorzOCR"/>
          <w:iCs/>
          <w:color w:val="090909"/>
          <w:sz w:val="28"/>
          <w:szCs w:val="28"/>
        </w:rPr>
        <w:t xml:space="preserve">установившееся, </w:t>
      </w:r>
      <w:r>
        <w:rPr>
          <w:rFonts w:eastAsia="HiddenHorzOCR"/>
          <w:iCs/>
          <w:color w:val="090909"/>
          <w:sz w:val="28"/>
          <w:szCs w:val="28"/>
        </w:rPr>
        <w:t>тогда объемный расход</w:t>
      </w:r>
      <w:r w:rsidRPr="00052911">
        <w:rPr>
          <w:rFonts w:eastAsia="HiddenHorzOCR"/>
          <w:iCs/>
          <w:color w:val="090909"/>
          <w:sz w:val="28"/>
          <w:szCs w:val="28"/>
        </w:rPr>
        <w:t xml:space="preserve"> в любом сечении неизменны</w:t>
      </w:r>
      <w:r>
        <w:rPr>
          <w:rFonts w:eastAsia="HiddenHorzOCR"/>
          <w:iCs/>
          <w:color w:val="090909"/>
          <w:sz w:val="28"/>
          <w:szCs w:val="28"/>
        </w:rPr>
        <w:t>й</w:t>
      </w:r>
      <w:r w:rsidRPr="00601E06">
        <w:rPr>
          <w:rFonts w:eastAsia="HiddenHorzOCR"/>
          <w:iCs/>
          <w:color w:val="090909"/>
          <w:sz w:val="24"/>
          <w:szCs w:val="24"/>
        </w:rPr>
        <w:t xml:space="preserve"> </w:t>
      </w:r>
      <w:r w:rsidRPr="00601E06">
        <w:rPr>
          <w:rFonts w:eastAsia="HiddenHorzOCR"/>
          <w:i/>
          <w:iCs/>
          <w:color w:val="090909"/>
          <w:sz w:val="24"/>
          <w:szCs w:val="24"/>
          <w:lang w:val="en-US"/>
        </w:rPr>
        <w:t>Q</w:t>
      </w:r>
      <w:r>
        <w:rPr>
          <w:rFonts w:eastAsia="HiddenHorzOCR"/>
          <w:i/>
          <w:iCs/>
          <w:color w:val="090909"/>
          <w:sz w:val="24"/>
          <w:szCs w:val="24"/>
          <w:vertAlign w:val="subscript"/>
        </w:rPr>
        <w:t>см</w:t>
      </w:r>
      <w:r w:rsidRPr="00601E06">
        <w:rPr>
          <w:rFonts w:eastAsia="HiddenHorzOCR"/>
          <w:i/>
          <w:iCs/>
          <w:color w:val="090909"/>
          <w:sz w:val="24"/>
          <w:szCs w:val="24"/>
        </w:rPr>
        <w:t xml:space="preserve"> = </w:t>
      </w:r>
      <w:r w:rsidRPr="00601E06">
        <w:rPr>
          <w:rFonts w:eastAsia="HiddenHorzOCR"/>
          <w:i/>
          <w:iCs/>
          <w:color w:val="090909"/>
          <w:sz w:val="24"/>
          <w:szCs w:val="24"/>
          <w:lang w:val="en-US"/>
        </w:rPr>
        <w:t>const</w:t>
      </w:r>
      <w:r w:rsidRPr="00052911">
        <w:rPr>
          <w:rFonts w:eastAsia="HiddenHorzOCR"/>
          <w:iCs/>
          <w:color w:val="090909"/>
          <w:sz w:val="28"/>
          <w:szCs w:val="28"/>
        </w:rPr>
        <w:t xml:space="preserve">, </w:t>
      </w:r>
      <w:r>
        <w:rPr>
          <w:rFonts w:eastAsia="HiddenHorzOCR"/>
          <w:iCs/>
          <w:color w:val="090909"/>
          <w:sz w:val="28"/>
          <w:szCs w:val="28"/>
        </w:rPr>
        <w:t>поэтому</w:t>
      </w:r>
      <w:r w:rsidRPr="00052911">
        <w:rPr>
          <w:rFonts w:eastAsia="HiddenHorzOCR"/>
          <w:iCs/>
          <w:color w:val="090909"/>
          <w:sz w:val="28"/>
          <w:szCs w:val="28"/>
        </w:rPr>
        <w:t xml:space="preserve"> </w:t>
      </w:r>
      <w:r w:rsidRPr="00601E06">
        <w:rPr>
          <w:rFonts w:eastAsia="HiddenHorzOCR"/>
          <w:i/>
          <w:iCs/>
          <w:color w:val="090909"/>
          <w:sz w:val="24"/>
          <w:szCs w:val="24"/>
          <w:lang w:val="en-US"/>
        </w:rPr>
        <w:t>dQ</w:t>
      </w:r>
      <w:r>
        <w:rPr>
          <w:rFonts w:eastAsia="HiddenHorzOCR"/>
          <w:i/>
          <w:iCs/>
          <w:color w:val="090909"/>
          <w:sz w:val="24"/>
          <w:szCs w:val="24"/>
          <w:vertAlign w:val="subscript"/>
        </w:rPr>
        <w:t>см</w:t>
      </w:r>
      <w:r w:rsidRPr="00601E06">
        <w:rPr>
          <w:rFonts w:eastAsia="HiddenHorzOCR"/>
          <w:i/>
          <w:iCs/>
          <w:color w:val="090909"/>
          <w:sz w:val="24"/>
          <w:szCs w:val="24"/>
        </w:rPr>
        <w:t xml:space="preserve"> = 0 </w:t>
      </w:r>
      <w:r w:rsidRPr="00052911">
        <w:rPr>
          <w:rFonts w:eastAsia="HiddenHorzOCR"/>
          <w:iCs/>
          <w:color w:val="090909"/>
          <w:sz w:val="28"/>
          <w:szCs w:val="28"/>
        </w:rPr>
        <w:t>и уравнение (</w:t>
      </w:r>
      <w:r>
        <w:rPr>
          <w:rFonts w:eastAsia="HiddenHorzOCR"/>
          <w:iCs/>
          <w:color w:val="090909"/>
          <w:sz w:val="28"/>
          <w:szCs w:val="28"/>
        </w:rPr>
        <w:t>13) будет:</w:t>
      </w:r>
    </w:p>
    <w:p w:rsidR="00893DFC" w:rsidRPr="003F1A4D" w:rsidRDefault="00893DFC" w:rsidP="003F1A4D">
      <w:pPr>
        <w:autoSpaceDE w:val="0"/>
        <w:autoSpaceDN w:val="0"/>
        <w:adjustRightInd w:val="0"/>
        <w:spacing w:before="0" w:beforeAutospacing="0" w:after="0" w:afterAutospacing="0"/>
        <w:ind w:firstLine="284"/>
        <w:rPr>
          <w:rFonts w:eastAsia="HiddenHorzOCR"/>
          <w:iCs/>
          <w:color w:val="090909"/>
          <w:sz w:val="28"/>
          <w:szCs w:val="28"/>
        </w:rPr>
      </w:pPr>
      <w:r w:rsidRPr="00BE0E96">
        <w:rPr>
          <w:rFonts w:eastAsia="HiddenHorzOCR"/>
          <w:iCs/>
          <w:color w:val="090909"/>
          <w:sz w:val="28"/>
          <w:szCs w:val="28"/>
        </w:rPr>
        <w:tab/>
      </w:r>
      <w:r w:rsidRPr="00BE0E96">
        <w:rPr>
          <w:rFonts w:eastAsia="HiddenHorzOCR"/>
          <w:iCs/>
          <w:color w:val="090909"/>
          <w:sz w:val="28"/>
          <w:szCs w:val="28"/>
        </w:rPr>
        <w:tab/>
      </w:r>
      <w:r w:rsidRPr="003F1A4D">
        <w:rPr>
          <w:rFonts w:eastAsia="HiddenHorzOCR"/>
          <w:iCs/>
          <w:color w:val="090909"/>
          <w:position w:val="-30"/>
          <w:sz w:val="24"/>
          <w:szCs w:val="24"/>
        </w:rPr>
        <w:object w:dxaOrig="2079" w:dyaOrig="680">
          <v:shape id="_x0000_i1075" type="#_x0000_t75" style="width:104.25pt;height:33.75pt" o:ole="">
            <v:imagedata r:id="rId86" o:title=""/>
          </v:shape>
          <o:OLEObject Type="Embed" ProgID="Equation.3" ShapeID="_x0000_i1075" DrawAspect="Content" ObjectID="_1549712512" r:id="rId87"/>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color w:val="090909"/>
          <w:sz w:val="24"/>
          <w:szCs w:val="24"/>
        </w:rPr>
        <w:t>(</w:t>
      </w:r>
      <w:r>
        <w:rPr>
          <w:rFonts w:eastAsia="HiddenHorzOCR"/>
          <w:color w:val="090909"/>
          <w:sz w:val="24"/>
          <w:szCs w:val="24"/>
        </w:rPr>
        <w:t>14</w:t>
      </w:r>
      <w:r w:rsidRPr="00601E06">
        <w:rPr>
          <w:rFonts w:eastAsia="HiddenHorzOCR"/>
          <w:color w:val="090909"/>
          <w:sz w:val="24"/>
          <w:szCs w:val="24"/>
        </w:rPr>
        <w:t>)</w:t>
      </w:r>
    </w:p>
    <w:p w:rsidR="00893DFC" w:rsidRDefault="00893DFC" w:rsidP="006A6F4C">
      <w:pPr>
        <w:autoSpaceDE w:val="0"/>
        <w:autoSpaceDN w:val="0"/>
        <w:adjustRightInd w:val="0"/>
        <w:spacing w:before="0" w:beforeAutospacing="0" w:after="0" w:afterAutospacing="0"/>
        <w:ind w:firstLine="284"/>
        <w:rPr>
          <w:rFonts w:eastAsia="HiddenHorzOCR"/>
          <w:color w:val="090909"/>
          <w:sz w:val="28"/>
          <w:szCs w:val="28"/>
        </w:rPr>
      </w:pPr>
      <w:r w:rsidRPr="00052911">
        <w:rPr>
          <w:rFonts w:eastAsia="HiddenHorzOCR"/>
          <w:color w:val="090909"/>
          <w:sz w:val="28"/>
          <w:szCs w:val="28"/>
        </w:rPr>
        <w:t>Для определения потерь напора при движении смеси в отсасывающей трубке воспользуемся уравнением Дар</w:t>
      </w:r>
      <w:r>
        <w:rPr>
          <w:rFonts w:eastAsia="HiddenHorzOCR"/>
          <w:color w:val="090909"/>
          <w:sz w:val="28"/>
          <w:szCs w:val="28"/>
        </w:rPr>
        <w:t>си-Вейсбаха, дифференцируя его, учитывая при этом то, что</w:t>
      </w:r>
      <w:r w:rsidRPr="003F1A4D">
        <w:rPr>
          <w:rFonts w:eastAsia="HiddenHorzOCR"/>
          <w:color w:val="090909"/>
          <w:position w:val="-6"/>
          <w:sz w:val="28"/>
          <w:szCs w:val="28"/>
        </w:rPr>
        <w:object w:dxaOrig="220" w:dyaOrig="279">
          <v:shape id="_x0000_i1076" type="#_x0000_t75" style="width:10.5pt;height:14.25pt" o:ole="">
            <v:imagedata r:id="rId88" o:title=""/>
          </v:shape>
          <o:OLEObject Type="Embed" ProgID="Equation.3" ShapeID="_x0000_i1076" DrawAspect="Content" ObjectID="_1549712513" r:id="rId89"/>
        </w:object>
      </w:r>
      <w:r w:rsidRPr="00601E06">
        <w:rPr>
          <w:rFonts w:eastAsia="HiddenHorzOCR"/>
          <w:color w:val="090909"/>
          <w:sz w:val="24"/>
          <w:szCs w:val="24"/>
        </w:rPr>
        <w:t>,</w:t>
      </w:r>
      <w:r w:rsidRPr="003F1A4D">
        <w:rPr>
          <w:rFonts w:eastAsia="HiddenHorzOCR"/>
          <w:color w:val="090909"/>
          <w:position w:val="-12"/>
          <w:sz w:val="24"/>
          <w:szCs w:val="24"/>
        </w:rPr>
        <w:object w:dxaOrig="360" w:dyaOrig="360">
          <v:shape id="_x0000_i1077" type="#_x0000_t75" style="width:18pt;height:18pt" o:ole="">
            <v:imagedata r:id="rId90" o:title=""/>
          </v:shape>
          <o:OLEObject Type="Embed" ProgID="Equation.3" ShapeID="_x0000_i1077" DrawAspect="Content" ObjectID="_1549712514" r:id="rId91"/>
        </w:object>
      </w:r>
      <w:r w:rsidRPr="00601E06">
        <w:rPr>
          <w:rFonts w:eastAsia="HiddenHorzOCR"/>
          <w:iCs/>
          <w:color w:val="090909"/>
          <w:sz w:val="24"/>
          <w:szCs w:val="24"/>
        </w:rPr>
        <w:t xml:space="preserve"> = </w:t>
      </w:r>
      <w:r w:rsidRPr="00601E06">
        <w:rPr>
          <w:rFonts w:eastAsia="HiddenHorzOCR"/>
          <w:iCs/>
          <w:color w:val="090909"/>
          <w:sz w:val="24"/>
          <w:szCs w:val="24"/>
          <w:lang w:val="en-US"/>
        </w:rPr>
        <w:t>const</w:t>
      </w:r>
      <w:r>
        <w:rPr>
          <w:rFonts w:eastAsia="HiddenHorzOCR"/>
          <w:iCs/>
          <w:color w:val="090909"/>
          <w:sz w:val="24"/>
          <w:szCs w:val="24"/>
        </w:rPr>
        <w:t>, а</w:t>
      </w:r>
      <w:r>
        <w:rPr>
          <w:rFonts w:eastAsia="HiddenHorzOCR"/>
          <w:i/>
          <w:iCs/>
          <w:color w:val="090909"/>
          <w:sz w:val="24"/>
          <w:szCs w:val="24"/>
        </w:rPr>
        <w:t xml:space="preserve"> </w:t>
      </w:r>
      <w:r w:rsidRPr="000C178E">
        <w:rPr>
          <w:rFonts w:eastAsia="HiddenHorzOCR"/>
          <w:i/>
          <w:iCs/>
          <w:color w:val="090909"/>
          <w:position w:val="-12"/>
          <w:sz w:val="24"/>
          <w:szCs w:val="24"/>
        </w:rPr>
        <w:object w:dxaOrig="1200" w:dyaOrig="360">
          <v:shape id="_x0000_i1078" type="#_x0000_t75" style="width:60pt;height:18pt" o:ole="">
            <v:imagedata r:id="rId92" o:title=""/>
          </v:shape>
          <o:OLEObject Type="Embed" ProgID="Equation.3" ShapeID="_x0000_i1078" DrawAspect="Content" ObjectID="_1549712515" r:id="rId93"/>
        </w:object>
      </w:r>
      <w:r>
        <w:rPr>
          <w:rFonts w:eastAsia="HiddenHorzOCR"/>
          <w:color w:val="090909"/>
          <w:sz w:val="28"/>
          <w:szCs w:val="28"/>
        </w:rPr>
        <w:t>:</w:t>
      </w:r>
    </w:p>
    <w:p w:rsidR="00893DFC" w:rsidRPr="006A6F4C" w:rsidRDefault="00893DFC" w:rsidP="006A6F4C">
      <w:pPr>
        <w:autoSpaceDE w:val="0"/>
        <w:autoSpaceDN w:val="0"/>
        <w:adjustRightInd w:val="0"/>
        <w:spacing w:before="0" w:beforeAutospacing="0" w:after="0" w:afterAutospacing="0"/>
        <w:ind w:firstLine="284"/>
        <w:rPr>
          <w:rFonts w:eastAsia="HiddenHorzOCR"/>
          <w:color w:val="090909"/>
          <w:sz w:val="28"/>
          <w:szCs w:val="28"/>
        </w:rPr>
      </w:pPr>
      <w:r>
        <w:rPr>
          <w:rFonts w:eastAsia="HiddenHorzOCR"/>
          <w:color w:val="090909"/>
          <w:sz w:val="28"/>
          <w:szCs w:val="28"/>
        </w:rPr>
        <w:tab/>
      </w:r>
      <w:r w:rsidRPr="003F1A4D">
        <w:rPr>
          <w:rFonts w:eastAsia="HiddenHorzOCR"/>
          <w:iCs/>
          <w:color w:val="090909"/>
          <w:position w:val="-30"/>
          <w:sz w:val="24"/>
          <w:szCs w:val="24"/>
        </w:rPr>
        <w:object w:dxaOrig="5200" w:dyaOrig="720">
          <v:shape id="_x0000_i1079" type="#_x0000_t75" style="width:260.25pt;height:36pt" o:ole="">
            <v:imagedata r:id="rId94" o:title=""/>
          </v:shape>
          <o:OLEObject Type="Embed" ProgID="Equation.3" ShapeID="_x0000_i1079" DrawAspect="Content" ObjectID="_1549712516" r:id="rId95"/>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iCs/>
          <w:color w:val="090909"/>
          <w:sz w:val="24"/>
          <w:szCs w:val="24"/>
        </w:rPr>
        <w:t>(</w:t>
      </w:r>
      <w:r>
        <w:rPr>
          <w:rFonts w:eastAsia="HiddenHorzOCR"/>
          <w:iCs/>
          <w:color w:val="090909"/>
          <w:sz w:val="24"/>
          <w:szCs w:val="24"/>
        </w:rPr>
        <w:t>15</w:t>
      </w:r>
      <w:r w:rsidRPr="00601E06">
        <w:rPr>
          <w:rFonts w:eastAsia="HiddenHorzOCR"/>
          <w:iCs/>
          <w:color w:val="090909"/>
          <w:sz w:val="24"/>
          <w:szCs w:val="24"/>
        </w:rPr>
        <w:t>)</w:t>
      </w:r>
    </w:p>
    <w:p w:rsidR="00893DFC" w:rsidRDefault="00893DFC" w:rsidP="00297DAF">
      <w:pPr>
        <w:autoSpaceDE w:val="0"/>
        <w:autoSpaceDN w:val="0"/>
        <w:adjustRightInd w:val="0"/>
        <w:spacing w:before="0" w:beforeAutospacing="0" w:after="0" w:afterAutospacing="0"/>
        <w:ind w:firstLine="0"/>
        <w:rPr>
          <w:rFonts w:eastAsia="HiddenHorzOCR"/>
          <w:iCs/>
          <w:color w:val="090909"/>
          <w:sz w:val="28"/>
          <w:szCs w:val="28"/>
        </w:rPr>
      </w:pPr>
      <w:r w:rsidRPr="00A04AAE">
        <w:rPr>
          <w:rFonts w:eastAsia="HiddenHorzOCR"/>
          <w:color w:val="090909"/>
          <w:sz w:val="28"/>
          <w:szCs w:val="28"/>
        </w:rPr>
        <w:t>где</w:t>
      </w:r>
      <w:r>
        <w:rPr>
          <w:rFonts w:eastAsia="HiddenHorzOCR"/>
          <w:color w:val="090909"/>
          <w:sz w:val="24"/>
          <w:szCs w:val="24"/>
        </w:rPr>
        <w:t xml:space="preserve">   </w:t>
      </w:r>
      <w:r w:rsidRPr="005633D6">
        <w:rPr>
          <w:position w:val="-12"/>
        </w:rPr>
        <w:object w:dxaOrig="320" w:dyaOrig="360">
          <v:shape id="_x0000_i1080" type="#_x0000_t75" style="width:15.75pt;height:18pt" o:ole="">
            <v:imagedata r:id="rId96" o:title=""/>
          </v:shape>
          <o:OLEObject Type="Embed" ProgID="Equation.3" ShapeID="_x0000_i1080" DrawAspect="Content" ObjectID="_1549712517" r:id="rId97"/>
        </w:object>
      </w:r>
      <w:r w:rsidRPr="00052911">
        <w:rPr>
          <w:rFonts w:eastAsia="HiddenHorzOCR"/>
          <w:iCs/>
          <w:color w:val="090909"/>
          <w:sz w:val="24"/>
          <w:szCs w:val="24"/>
        </w:rPr>
        <w:t xml:space="preserve"> – </w:t>
      </w:r>
      <w:r w:rsidRPr="000D2402">
        <w:rPr>
          <w:rFonts w:eastAsia="HiddenHorzOCR"/>
          <w:iCs/>
          <w:color w:val="090909"/>
          <w:sz w:val="28"/>
          <w:szCs w:val="28"/>
        </w:rPr>
        <w:t>диаметр отсасывающей трубки</w:t>
      </w:r>
      <w:r>
        <w:rPr>
          <w:rFonts w:eastAsia="HiddenHorzOCR"/>
          <w:iCs/>
          <w:color w:val="090909"/>
          <w:sz w:val="28"/>
          <w:szCs w:val="28"/>
        </w:rPr>
        <w:t>, м.</w:t>
      </w:r>
    </w:p>
    <w:p w:rsidR="00893DFC" w:rsidRDefault="00893DFC" w:rsidP="006A6F4C">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Принимая во внимание, что отсасывающая способность коллектора по</w:t>
      </w:r>
      <w:r w:rsidRPr="00A5454F">
        <w:rPr>
          <w:rFonts w:eastAsia="HiddenHorzOCR"/>
          <w:iCs/>
          <w:color w:val="090909"/>
          <w:sz w:val="28"/>
          <w:szCs w:val="28"/>
        </w:rPr>
        <w:t xml:space="preserve"> смес</w:t>
      </w:r>
      <w:r>
        <w:rPr>
          <w:rFonts w:eastAsia="HiddenHorzOCR"/>
          <w:iCs/>
          <w:color w:val="090909"/>
          <w:sz w:val="28"/>
          <w:szCs w:val="28"/>
        </w:rPr>
        <w:t>и равна сумме подач</w:t>
      </w:r>
      <w:r w:rsidRPr="00113F33">
        <w:rPr>
          <w:rFonts w:eastAsia="HiddenHorzOCR"/>
          <w:iCs/>
          <w:color w:val="090909"/>
          <w:sz w:val="28"/>
          <w:szCs w:val="28"/>
        </w:rPr>
        <w:t xml:space="preserve"> </w:t>
      </w:r>
      <w:r>
        <w:rPr>
          <w:rFonts w:eastAsia="HiddenHorzOCR"/>
          <w:iCs/>
          <w:color w:val="090909"/>
          <w:sz w:val="28"/>
          <w:szCs w:val="28"/>
        </w:rPr>
        <w:t xml:space="preserve">в единицу времени по </w:t>
      </w:r>
      <w:r w:rsidRPr="00A5454F">
        <w:rPr>
          <w:rFonts w:eastAsia="HiddenHorzOCR"/>
          <w:iCs/>
          <w:color w:val="090909"/>
          <w:sz w:val="28"/>
          <w:szCs w:val="28"/>
        </w:rPr>
        <w:t>молок</w:t>
      </w:r>
      <w:r>
        <w:rPr>
          <w:rFonts w:eastAsia="HiddenHorzOCR"/>
          <w:iCs/>
          <w:color w:val="090909"/>
          <w:sz w:val="28"/>
          <w:szCs w:val="28"/>
        </w:rPr>
        <w:t>у</w:t>
      </w:r>
      <w:r w:rsidRPr="00A5454F">
        <w:rPr>
          <w:rFonts w:eastAsia="HiddenHorzOCR"/>
          <w:iCs/>
          <w:color w:val="090909"/>
          <w:sz w:val="28"/>
          <w:szCs w:val="28"/>
        </w:rPr>
        <w:t xml:space="preserve"> и воздух</w:t>
      </w:r>
      <w:r>
        <w:rPr>
          <w:rFonts w:eastAsia="HiddenHorzOCR"/>
          <w:iCs/>
          <w:color w:val="090909"/>
          <w:sz w:val="28"/>
          <w:szCs w:val="28"/>
        </w:rPr>
        <w:t>у, тогда</w:t>
      </w:r>
    </w:p>
    <w:p w:rsidR="00893DFC" w:rsidRPr="006A6F4C" w:rsidRDefault="00893DFC" w:rsidP="006A6F4C">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ab/>
      </w:r>
      <w:r w:rsidRPr="00B6349E">
        <w:rPr>
          <w:rFonts w:eastAsia="HiddenHorzOCR"/>
          <w:position w:val="-30"/>
          <w:sz w:val="24"/>
          <w:szCs w:val="24"/>
        </w:rPr>
        <w:object w:dxaOrig="3920" w:dyaOrig="680">
          <v:shape id="_x0000_i1081" type="#_x0000_t75" style="width:194.25pt;height:33.75pt" o:ole="">
            <v:imagedata r:id="rId98" o:title=""/>
          </v:shape>
          <o:OLEObject Type="Embed" ProgID="Equation.3" ShapeID="_x0000_i1081" DrawAspect="Content" ObjectID="_1549712518" r:id="rId99"/>
        </w:object>
      </w:r>
      <w:r>
        <w:rPr>
          <w:rFonts w:eastAsia="HiddenHorzOCR"/>
          <w:sz w:val="24"/>
          <w:szCs w:val="24"/>
        </w:rPr>
        <w:tab/>
      </w:r>
      <w:r>
        <w:rPr>
          <w:rFonts w:eastAsia="HiddenHorzOCR"/>
          <w:sz w:val="24"/>
          <w:szCs w:val="24"/>
        </w:rPr>
        <w:tab/>
      </w:r>
      <w:r>
        <w:rPr>
          <w:rFonts w:eastAsia="HiddenHorzOCR"/>
          <w:sz w:val="24"/>
          <w:szCs w:val="24"/>
        </w:rPr>
        <w:tab/>
      </w:r>
      <w:r>
        <w:rPr>
          <w:rFonts w:eastAsia="HiddenHorzOCR"/>
          <w:sz w:val="24"/>
          <w:szCs w:val="24"/>
        </w:rPr>
        <w:tab/>
      </w:r>
      <w:r>
        <w:rPr>
          <w:rFonts w:eastAsia="HiddenHorzOCR"/>
          <w:sz w:val="24"/>
          <w:szCs w:val="24"/>
        </w:rPr>
        <w:tab/>
      </w:r>
      <w:r>
        <w:rPr>
          <w:rFonts w:eastAsia="HiddenHorzOCR"/>
          <w:sz w:val="24"/>
          <w:szCs w:val="24"/>
        </w:rPr>
        <w:tab/>
        <w:t>(16)</w:t>
      </w:r>
    </w:p>
    <w:p w:rsidR="00893DFC" w:rsidRDefault="00893DFC" w:rsidP="00A5454F">
      <w:pPr>
        <w:autoSpaceDE w:val="0"/>
        <w:autoSpaceDN w:val="0"/>
        <w:adjustRightInd w:val="0"/>
        <w:spacing w:before="0" w:beforeAutospacing="0" w:after="0" w:afterAutospacing="0"/>
        <w:ind w:firstLine="0"/>
        <w:rPr>
          <w:rFonts w:eastAsia="HiddenHorzOCR"/>
          <w:color w:val="090909"/>
          <w:sz w:val="28"/>
          <w:szCs w:val="28"/>
        </w:rPr>
      </w:pPr>
      <w:r>
        <w:rPr>
          <w:rFonts w:eastAsia="HiddenHorzOCR"/>
          <w:color w:val="090909"/>
          <w:sz w:val="28"/>
          <w:szCs w:val="28"/>
        </w:rPr>
        <w:t>г</w:t>
      </w:r>
      <w:r w:rsidRPr="000D2402">
        <w:rPr>
          <w:rFonts w:eastAsia="HiddenHorzOCR"/>
          <w:color w:val="090909"/>
          <w:sz w:val="28"/>
          <w:szCs w:val="28"/>
        </w:rPr>
        <w:t>де</w:t>
      </w:r>
      <w:r>
        <w:rPr>
          <w:rFonts w:eastAsia="HiddenHorzOCR"/>
          <w:color w:val="090909"/>
          <w:sz w:val="28"/>
          <w:szCs w:val="28"/>
        </w:rPr>
        <w:t xml:space="preserve"> </w:t>
      </w:r>
      <w:r w:rsidRPr="00A5454F">
        <w:rPr>
          <w:rFonts w:eastAsia="HiddenHorzOCR"/>
          <w:i/>
          <w:color w:val="090909"/>
          <w:sz w:val="28"/>
          <w:szCs w:val="28"/>
          <w:lang w:val="en-US"/>
        </w:rPr>
        <w:t>k</w:t>
      </w:r>
      <w:r>
        <w:rPr>
          <w:rFonts w:eastAsia="HiddenHorzOCR"/>
          <w:i/>
          <w:color w:val="090909"/>
          <w:sz w:val="28"/>
          <w:szCs w:val="28"/>
        </w:rPr>
        <w:t xml:space="preserve"> </w:t>
      </w:r>
      <w:r w:rsidRPr="00A5454F">
        <w:rPr>
          <w:rFonts w:eastAsia="HiddenHorzOCR"/>
          <w:color w:val="090909"/>
          <w:sz w:val="28"/>
          <w:szCs w:val="28"/>
        </w:rPr>
        <w:t>определяется по выражению (9)</w:t>
      </w:r>
      <w:r>
        <w:rPr>
          <w:rFonts w:eastAsia="HiddenHorzOCR"/>
          <w:color w:val="090909"/>
          <w:sz w:val="28"/>
          <w:szCs w:val="28"/>
        </w:rPr>
        <w:t>.</w:t>
      </w:r>
    </w:p>
    <w:p w:rsidR="00893DFC" w:rsidRDefault="00893DFC" w:rsidP="006A6F4C">
      <w:pPr>
        <w:autoSpaceDE w:val="0"/>
        <w:autoSpaceDN w:val="0"/>
        <w:adjustRightInd w:val="0"/>
        <w:spacing w:before="0" w:beforeAutospacing="0" w:after="0" w:afterAutospacing="0"/>
        <w:ind w:firstLine="0"/>
        <w:rPr>
          <w:rFonts w:eastAsia="HiddenHorzOCR"/>
          <w:iCs/>
          <w:color w:val="090909"/>
          <w:sz w:val="24"/>
          <w:szCs w:val="24"/>
        </w:rPr>
      </w:pPr>
      <w:r>
        <w:rPr>
          <w:rFonts w:eastAsia="HiddenHorzOCR"/>
          <w:color w:val="090909"/>
          <w:sz w:val="28"/>
          <w:szCs w:val="28"/>
        </w:rPr>
        <w:t xml:space="preserve">Заменяя, в выражении (15) </w:t>
      </w:r>
      <w:r w:rsidRPr="00297DAF">
        <w:rPr>
          <w:rFonts w:eastAsia="HiddenHorzOCR"/>
          <w:i/>
          <w:color w:val="090909"/>
          <w:sz w:val="28"/>
          <w:szCs w:val="28"/>
          <w:lang w:val="en-US"/>
        </w:rPr>
        <w:t>Q</w:t>
      </w:r>
      <w:r w:rsidRPr="00297DAF">
        <w:rPr>
          <w:rFonts w:eastAsia="HiddenHorzOCR"/>
          <w:i/>
          <w:color w:val="090909"/>
          <w:sz w:val="28"/>
          <w:szCs w:val="28"/>
          <w:vertAlign w:val="subscript"/>
        </w:rPr>
        <w:t>см</w:t>
      </w:r>
      <w:r w:rsidRPr="00297DAF">
        <w:rPr>
          <w:rFonts w:eastAsia="HiddenHorzOCR"/>
          <w:color w:val="090909"/>
          <w:sz w:val="28"/>
          <w:szCs w:val="28"/>
        </w:rPr>
        <w:t xml:space="preserve"> </w:t>
      </w:r>
      <w:r>
        <w:rPr>
          <w:rFonts w:eastAsia="HiddenHorzOCR"/>
          <w:color w:val="090909"/>
          <w:sz w:val="28"/>
          <w:szCs w:val="28"/>
        </w:rPr>
        <w:t>его значением из (16), получаем</w:t>
      </w:r>
      <w:r>
        <w:rPr>
          <w:rFonts w:eastAsia="HiddenHorzOCR"/>
          <w:color w:val="090909"/>
          <w:sz w:val="28"/>
          <w:szCs w:val="28"/>
        </w:rPr>
        <w:tab/>
      </w:r>
      <w:r w:rsidRPr="00A5454F">
        <w:rPr>
          <w:rFonts w:eastAsia="HiddenHorzOCR"/>
          <w:iCs/>
          <w:color w:val="090909"/>
          <w:position w:val="-30"/>
          <w:sz w:val="24"/>
          <w:szCs w:val="24"/>
        </w:rPr>
        <w:object w:dxaOrig="2659" w:dyaOrig="680">
          <v:shape id="_x0000_i1082" type="#_x0000_t75" style="width:131.25pt;height:33.75pt" o:ole="">
            <v:imagedata r:id="rId100" o:title=""/>
          </v:shape>
          <o:OLEObject Type="Embed" ProgID="Equation.3" ShapeID="_x0000_i1082" DrawAspect="Content" ObjectID="_1549712519" r:id="rId101"/>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t>(17)</w:t>
      </w:r>
    </w:p>
    <w:p w:rsidR="00893DFC" w:rsidRDefault="00893DFC" w:rsidP="000A35C1">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 xml:space="preserve">Тогда </w:t>
      </w:r>
      <w:r w:rsidRPr="000D2402">
        <w:rPr>
          <w:rFonts w:eastAsia="HiddenHorzOCR"/>
          <w:iCs/>
          <w:color w:val="090909"/>
          <w:sz w:val="28"/>
          <w:szCs w:val="28"/>
        </w:rPr>
        <w:t>в уравнение (</w:t>
      </w:r>
      <w:r>
        <w:rPr>
          <w:rFonts w:eastAsia="HiddenHorzOCR"/>
          <w:iCs/>
          <w:color w:val="090909"/>
          <w:sz w:val="28"/>
          <w:szCs w:val="28"/>
        </w:rPr>
        <w:t xml:space="preserve">14) с учетом формулы </w:t>
      </w:r>
      <w:r w:rsidRPr="000D2402">
        <w:rPr>
          <w:rFonts w:eastAsia="HiddenHorzOCR"/>
          <w:iCs/>
          <w:color w:val="090909"/>
          <w:sz w:val="28"/>
          <w:szCs w:val="28"/>
        </w:rPr>
        <w:t>(</w:t>
      </w:r>
      <w:r>
        <w:rPr>
          <w:rFonts w:eastAsia="HiddenHorzOCR"/>
          <w:iCs/>
          <w:color w:val="090909"/>
          <w:sz w:val="28"/>
          <w:szCs w:val="28"/>
        </w:rPr>
        <w:t>17</w:t>
      </w:r>
      <w:r w:rsidRPr="000D2402">
        <w:rPr>
          <w:rFonts w:eastAsia="HiddenHorzOCR"/>
          <w:iCs/>
          <w:color w:val="090909"/>
          <w:sz w:val="28"/>
          <w:szCs w:val="28"/>
        </w:rPr>
        <w:t xml:space="preserve">) </w:t>
      </w:r>
      <w:r>
        <w:rPr>
          <w:rFonts w:eastAsia="HiddenHorzOCR"/>
          <w:iCs/>
          <w:color w:val="090909"/>
          <w:sz w:val="28"/>
          <w:szCs w:val="28"/>
        </w:rPr>
        <w:t xml:space="preserve"> примет вид</w:t>
      </w:r>
    </w:p>
    <w:p w:rsidR="00893DFC" w:rsidRPr="006A6F4C" w:rsidRDefault="00893DFC" w:rsidP="006A6F4C">
      <w:pPr>
        <w:autoSpaceDE w:val="0"/>
        <w:autoSpaceDN w:val="0"/>
        <w:adjustRightInd w:val="0"/>
        <w:spacing w:before="0" w:beforeAutospacing="0" w:after="0" w:afterAutospacing="0"/>
        <w:ind w:firstLine="0"/>
        <w:rPr>
          <w:rFonts w:eastAsia="HiddenHorzOCR"/>
          <w:iCs/>
          <w:color w:val="090909"/>
          <w:sz w:val="28"/>
          <w:szCs w:val="28"/>
        </w:rPr>
      </w:pPr>
      <w:r>
        <w:rPr>
          <w:rFonts w:eastAsia="HiddenHorzOCR"/>
          <w:iCs/>
          <w:color w:val="090909"/>
          <w:sz w:val="28"/>
          <w:szCs w:val="28"/>
        </w:rPr>
        <w:tab/>
      </w:r>
      <w:r w:rsidRPr="003F1A4D">
        <w:rPr>
          <w:rFonts w:eastAsia="HiddenHorzOCR"/>
          <w:iCs/>
          <w:color w:val="090909"/>
          <w:position w:val="-30"/>
          <w:sz w:val="24"/>
          <w:szCs w:val="24"/>
        </w:rPr>
        <w:object w:dxaOrig="3580" w:dyaOrig="680">
          <v:shape id="_x0000_i1083" type="#_x0000_t75" style="width:179.25pt;height:33.75pt" o:ole="">
            <v:imagedata r:id="rId102" o:title=""/>
          </v:shape>
          <o:OLEObject Type="Embed" ProgID="Equation.3" ShapeID="_x0000_i1083" DrawAspect="Content" ObjectID="_1549712520" r:id="rId103"/>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color w:val="090909"/>
          <w:sz w:val="24"/>
          <w:szCs w:val="24"/>
        </w:rPr>
        <w:t>(</w:t>
      </w:r>
      <w:r w:rsidRPr="0001627D">
        <w:rPr>
          <w:rFonts w:eastAsia="HiddenHorzOCR"/>
          <w:color w:val="090909"/>
          <w:sz w:val="24"/>
          <w:szCs w:val="24"/>
        </w:rPr>
        <w:t>18</w:t>
      </w:r>
      <w:r w:rsidRPr="00601E06">
        <w:rPr>
          <w:rFonts w:eastAsia="HiddenHorzOCR"/>
          <w:color w:val="090909"/>
          <w:sz w:val="24"/>
          <w:szCs w:val="24"/>
        </w:rPr>
        <w:t>)</w:t>
      </w:r>
    </w:p>
    <w:p w:rsidR="00893DFC" w:rsidRDefault="00893DFC" w:rsidP="006A6F4C">
      <w:pPr>
        <w:autoSpaceDE w:val="0"/>
        <w:autoSpaceDN w:val="0"/>
        <w:adjustRightInd w:val="0"/>
        <w:spacing w:before="0" w:beforeAutospacing="0" w:after="0" w:afterAutospacing="0"/>
        <w:ind w:firstLine="284"/>
        <w:rPr>
          <w:rFonts w:eastAsia="HiddenHorzOCR"/>
          <w:iCs/>
          <w:color w:val="090909"/>
          <w:sz w:val="28"/>
          <w:szCs w:val="28"/>
        </w:rPr>
      </w:pPr>
      <w:r w:rsidRPr="000D2402">
        <w:rPr>
          <w:rFonts w:eastAsia="HiddenHorzOCR"/>
          <w:iCs/>
          <w:color w:val="090909"/>
          <w:sz w:val="28"/>
          <w:szCs w:val="28"/>
        </w:rPr>
        <w:t xml:space="preserve">Определим объемный расход </w:t>
      </w:r>
      <w:r>
        <w:rPr>
          <w:rFonts w:eastAsia="HiddenHorzOCR"/>
          <w:iCs/>
          <w:color w:val="090909"/>
          <w:sz w:val="28"/>
          <w:szCs w:val="28"/>
        </w:rPr>
        <w:t xml:space="preserve">по молоку. Молокосборная камера </w:t>
      </w:r>
      <w:r w:rsidRPr="000D2402">
        <w:rPr>
          <w:rFonts w:eastAsia="HiddenHorzOCR"/>
          <w:iCs/>
          <w:color w:val="090909"/>
          <w:sz w:val="28"/>
          <w:szCs w:val="28"/>
        </w:rPr>
        <w:t xml:space="preserve">и отсасывающая трубка коллектора </w:t>
      </w:r>
      <w:r>
        <w:rPr>
          <w:rFonts w:eastAsia="HiddenHorzOCR"/>
          <w:iCs/>
          <w:color w:val="090909"/>
          <w:sz w:val="28"/>
          <w:szCs w:val="28"/>
        </w:rPr>
        <w:t>являю</w:t>
      </w:r>
      <w:r w:rsidRPr="000D2402">
        <w:rPr>
          <w:rFonts w:eastAsia="HiddenHorzOCR"/>
          <w:iCs/>
          <w:color w:val="090909"/>
          <w:sz w:val="28"/>
          <w:szCs w:val="28"/>
        </w:rPr>
        <w:t>тся сообщающимися сосудами</w:t>
      </w:r>
      <w:r>
        <w:rPr>
          <w:rFonts w:eastAsia="HiddenHorzOCR"/>
          <w:iCs/>
          <w:color w:val="090909"/>
          <w:sz w:val="28"/>
          <w:szCs w:val="28"/>
        </w:rPr>
        <w:t xml:space="preserve"> (рис. 2).</w:t>
      </w:r>
      <w:r w:rsidRPr="000D2402">
        <w:rPr>
          <w:rFonts w:eastAsia="HiddenHorzOCR"/>
          <w:iCs/>
          <w:color w:val="090909"/>
          <w:sz w:val="28"/>
          <w:szCs w:val="28"/>
        </w:rPr>
        <w:t xml:space="preserve"> </w:t>
      </w:r>
      <w:r>
        <w:rPr>
          <w:rFonts w:eastAsia="HiddenHorzOCR"/>
          <w:iCs/>
          <w:color w:val="090909"/>
          <w:sz w:val="28"/>
          <w:szCs w:val="28"/>
        </w:rPr>
        <w:t>С</w:t>
      </w:r>
      <w:r w:rsidRPr="000D2402">
        <w:rPr>
          <w:rFonts w:eastAsia="HiddenHorzOCR"/>
          <w:iCs/>
          <w:color w:val="090909"/>
          <w:sz w:val="28"/>
          <w:szCs w:val="28"/>
        </w:rPr>
        <w:t>огласно закону сообщающихся сосудов давление на уровне ввода воздуха в трубку может</w:t>
      </w:r>
      <w:r>
        <w:rPr>
          <w:rFonts w:eastAsia="HiddenHorzOCR"/>
          <w:iCs/>
          <w:color w:val="090909"/>
          <w:sz w:val="28"/>
          <w:szCs w:val="28"/>
        </w:rPr>
        <w:t xml:space="preserve"> быть записано как по молоку</w:t>
      </w:r>
      <w:r w:rsidRPr="000D2402">
        <w:rPr>
          <w:rFonts w:eastAsia="HiddenHorzOCR"/>
          <w:iCs/>
          <w:color w:val="090909"/>
          <w:sz w:val="28"/>
          <w:szCs w:val="28"/>
        </w:rPr>
        <w:t>, так и по молоковоздуш</w:t>
      </w:r>
      <w:r>
        <w:rPr>
          <w:rFonts w:eastAsia="HiddenHorzOCR"/>
          <w:iCs/>
          <w:color w:val="090909"/>
          <w:sz w:val="28"/>
          <w:szCs w:val="28"/>
        </w:rPr>
        <w:t>н</w:t>
      </w:r>
      <w:r w:rsidRPr="000D2402">
        <w:rPr>
          <w:rFonts w:eastAsia="HiddenHorzOCR"/>
          <w:iCs/>
          <w:color w:val="090909"/>
          <w:sz w:val="28"/>
          <w:szCs w:val="28"/>
        </w:rPr>
        <w:t xml:space="preserve">ой смеси. </w:t>
      </w:r>
      <w:r>
        <w:rPr>
          <w:rFonts w:eastAsia="HiddenHorzOCR"/>
          <w:iCs/>
          <w:color w:val="090909"/>
          <w:sz w:val="28"/>
          <w:szCs w:val="28"/>
        </w:rPr>
        <w:t xml:space="preserve">Без учета </w:t>
      </w:r>
      <w:r w:rsidRPr="000D2402">
        <w:rPr>
          <w:rFonts w:eastAsia="HiddenHorzOCR"/>
          <w:iCs/>
          <w:color w:val="090909"/>
          <w:sz w:val="28"/>
          <w:szCs w:val="28"/>
        </w:rPr>
        <w:t>гидравлических потер</w:t>
      </w:r>
      <w:r>
        <w:rPr>
          <w:rFonts w:eastAsia="HiddenHorzOCR"/>
          <w:iCs/>
          <w:color w:val="090909"/>
          <w:sz w:val="28"/>
          <w:szCs w:val="28"/>
        </w:rPr>
        <w:t>ь</w:t>
      </w:r>
      <w:r w:rsidRPr="000D2402">
        <w:rPr>
          <w:rFonts w:eastAsia="HiddenHorzOCR"/>
          <w:iCs/>
          <w:color w:val="090909"/>
          <w:sz w:val="28"/>
          <w:szCs w:val="28"/>
        </w:rPr>
        <w:t xml:space="preserve"> при движении молоковоздушной смеси</w:t>
      </w:r>
      <w:r>
        <w:rPr>
          <w:rFonts w:eastAsia="HiddenHorzOCR"/>
          <w:iCs/>
          <w:color w:val="090909"/>
          <w:sz w:val="28"/>
          <w:szCs w:val="28"/>
        </w:rPr>
        <w:t>, запишем</w:t>
      </w:r>
    </w:p>
    <w:p w:rsidR="00893DFC" w:rsidRPr="006A6F4C" w:rsidRDefault="00893DFC" w:rsidP="006A6F4C">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ab/>
      </w:r>
      <w:r>
        <w:rPr>
          <w:rFonts w:eastAsia="HiddenHorzOCR"/>
          <w:iCs/>
          <w:color w:val="090909"/>
          <w:sz w:val="28"/>
          <w:szCs w:val="28"/>
        </w:rPr>
        <w:tab/>
      </w:r>
      <w:r w:rsidRPr="00547798">
        <w:rPr>
          <w:rFonts w:eastAsia="HiddenHorzOCR"/>
          <w:i/>
          <w:iCs/>
          <w:color w:val="090909"/>
          <w:position w:val="-12"/>
          <w:sz w:val="24"/>
          <w:szCs w:val="24"/>
        </w:rPr>
        <w:object w:dxaOrig="2360" w:dyaOrig="360">
          <v:shape id="_x0000_i1084" type="#_x0000_t75" style="width:117pt;height:18pt" o:ole="">
            <v:imagedata r:id="rId104" o:title=""/>
          </v:shape>
          <o:OLEObject Type="Embed" ProgID="Equation.3" ShapeID="_x0000_i1084" DrawAspect="Content" ObjectID="_1549712521" r:id="rId105"/>
        </w:object>
      </w:r>
      <w:r>
        <w:rPr>
          <w:rFonts w:eastAsia="HiddenHorzOCR"/>
          <w:i/>
          <w:iCs/>
          <w:color w:val="090909"/>
          <w:sz w:val="24"/>
          <w:szCs w:val="24"/>
        </w:rPr>
        <w:tab/>
      </w:r>
      <w:r>
        <w:rPr>
          <w:rFonts w:eastAsia="HiddenHorzOCR"/>
          <w:i/>
          <w:iCs/>
          <w:color w:val="090909"/>
          <w:sz w:val="24"/>
          <w:szCs w:val="24"/>
        </w:rPr>
        <w:tab/>
      </w:r>
      <w:r>
        <w:rPr>
          <w:rFonts w:eastAsia="HiddenHorzOCR"/>
          <w:i/>
          <w:iCs/>
          <w:color w:val="090909"/>
          <w:sz w:val="24"/>
          <w:szCs w:val="24"/>
        </w:rPr>
        <w:tab/>
      </w:r>
      <w:r>
        <w:rPr>
          <w:rFonts w:eastAsia="HiddenHorzOCR"/>
          <w:i/>
          <w:iCs/>
          <w:color w:val="090909"/>
          <w:sz w:val="24"/>
          <w:szCs w:val="24"/>
        </w:rPr>
        <w:tab/>
      </w:r>
      <w:r>
        <w:rPr>
          <w:rFonts w:eastAsia="HiddenHorzOCR"/>
          <w:i/>
          <w:iCs/>
          <w:color w:val="090909"/>
          <w:sz w:val="24"/>
          <w:szCs w:val="24"/>
        </w:rPr>
        <w:tab/>
      </w:r>
      <w:r>
        <w:rPr>
          <w:rFonts w:eastAsia="HiddenHorzOCR"/>
          <w:i/>
          <w:iCs/>
          <w:color w:val="090909"/>
          <w:sz w:val="24"/>
          <w:szCs w:val="24"/>
        </w:rPr>
        <w:tab/>
      </w:r>
      <w:r>
        <w:rPr>
          <w:rFonts w:eastAsia="HiddenHorzOCR"/>
          <w:i/>
          <w:iCs/>
          <w:color w:val="090909"/>
          <w:sz w:val="24"/>
          <w:szCs w:val="24"/>
        </w:rPr>
        <w:tab/>
      </w:r>
      <w:r w:rsidRPr="00601E06">
        <w:rPr>
          <w:rFonts w:eastAsia="HiddenHorzOCR"/>
          <w:iCs/>
          <w:color w:val="090909"/>
          <w:sz w:val="24"/>
          <w:szCs w:val="24"/>
        </w:rPr>
        <w:t>(</w:t>
      </w:r>
      <w:r>
        <w:rPr>
          <w:rFonts w:eastAsia="HiddenHorzOCR"/>
          <w:iCs/>
          <w:color w:val="090909"/>
          <w:sz w:val="24"/>
          <w:szCs w:val="24"/>
        </w:rPr>
        <w:t>19</w:t>
      </w:r>
      <w:r w:rsidRPr="00601E06">
        <w:rPr>
          <w:rFonts w:eastAsia="HiddenHorzOCR"/>
          <w:iCs/>
          <w:color w:val="090909"/>
          <w:sz w:val="24"/>
          <w:szCs w:val="24"/>
        </w:rPr>
        <w:t>)</w:t>
      </w:r>
    </w:p>
    <w:p w:rsidR="00893DFC" w:rsidRPr="00547798" w:rsidRDefault="00893DFC" w:rsidP="000D2402">
      <w:pPr>
        <w:autoSpaceDE w:val="0"/>
        <w:autoSpaceDN w:val="0"/>
        <w:adjustRightInd w:val="0"/>
        <w:spacing w:before="0" w:beforeAutospacing="0" w:after="0" w:afterAutospacing="0"/>
        <w:ind w:firstLine="0"/>
        <w:rPr>
          <w:rFonts w:eastAsia="HiddenHorzOCR"/>
          <w:iCs/>
          <w:color w:val="090909"/>
          <w:sz w:val="28"/>
          <w:szCs w:val="28"/>
        </w:rPr>
      </w:pPr>
      <w:r w:rsidRPr="000D2402">
        <w:rPr>
          <w:rFonts w:eastAsia="HiddenHorzOCR"/>
          <w:iCs/>
          <w:color w:val="090909"/>
          <w:sz w:val="28"/>
          <w:szCs w:val="28"/>
        </w:rPr>
        <w:t>где</w:t>
      </w:r>
      <w:r w:rsidRPr="00601E06">
        <w:rPr>
          <w:rFonts w:eastAsia="HiddenHorzOCR"/>
          <w:iCs/>
          <w:color w:val="090909"/>
          <w:sz w:val="24"/>
          <w:szCs w:val="24"/>
        </w:rPr>
        <w:t xml:space="preserve"> </w:t>
      </w:r>
      <w:r w:rsidRPr="00B74307">
        <w:rPr>
          <w:rFonts w:eastAsia="HiddenHorzOCR"/>
          <w:i/>
          <w:iCs/>
          <w:color w:val="090909"/>
          <w:sz w:val="24"/>
          <w:szCs w:val="24"/>
          <w:lang w:val="en-US"/>
        </w:rPr>
        <w:t>h</w:t>
      </w:r>
      <w:r w:rsidRPr="00601E06">
        <w:rPr>
          <w:rFonts w:eastAsia="HiddenHorzOCR"/>
          <w:iCs/>
          <w:color w:val="090909"/>
          <w:sz w:val="24"/>
          <w:szCs w:val="24"/>
        </w:rPr>
        <w:t xml:space="preserve"> – </w:t>
      </w:r>
      <w:r>
        <w:rPr>
          <w:rFonts w:eastAsia="HiddenHorzOCR"/>
          <w:iCs/>
          <w:color w:val="090909"/>
          <w:sz w:val="28"/>
          <w:szCs w:val="28"/>
        </w:rPr>
        <w:t>высота уровня молока в молокосборной камере коллектора</w:t>
      </w:r>
      <w:r w:rsidRPr="000D2402">
        <w:rPr>
          <w:rFonts w:eastAsia="HiddenHorzOCR"/>
          <w:iCs/>
          <w:color w:val="090909"/>
          <w:sz w:val="28"/>
          <w:szCs w:val="28"/>
        </w:rPr>
        <w:t>, м;</w:t>
      </w:r>
      <w:r>
        <w:rPr>
          <w:rFonts w:eastAsia="HiddenHorzOCR"/>
          <w:iCs/>
          <w:color w:val="090909"/>
          <w:sz w:val="28"/>
          <w:szCs w:val="28"/>
        </w:rPr>
        <w:t xml:space="preserve"> </w:t>
      </w:r>
      <w:r w:rsidRPr="00547798">
        <w:rPr>
          <w:rFonts w:eastAsia="HiddenHorzOCR"/>
          <w:iCs/>
          <w:color w:val="090909"/>
          <w:position w:val="-12"/>
          <w:sz w:val="28"/>
          <w:szCs w:val="28"/>
          <w:lang w:val="en-US"/>
        </w:rPr>
        <w:object w:dxaOrig="660" w:dyaOrig="360">
          <v:shape id="_x0000_i1085" type="#_x0000_t75" style="width:33pt;height:18pt" o:ole="">
            <v:imagedata r:id="rId106" o:title=""/>
          </v:shape>
          <o:OLEObject Type="Embed" ProgID="Equation.3" ShapeID="_x0000_i1085" DrawAspect="Content" ObjectID="_1549712522" r:id="rId107"/>
        </w:object>
      </w:r>
      <w:r w:rsidRPr="00547798">
        <w:rPr>
          <w:rFonts w:eastAsia="HiddenHorzOCR"/>
          <w:iCs/>
          <w:color w:val="090909"/>
          <w:sz w:val="28"/>
          <w:szCs w:val="28"/>
        </w:rPr>
        <w:t xml:space="preserve">− </w:t>
      </w:r>
      <w:r w:rsidRPr="000D2402">
        <w:rPr>
          <w:rFonts w:eastAsia="HiddenHorzOCR"/>
          <w:iCs/>
          <w:color w:val="090909"/>
          <w:sz w:val="28"/>
          <w:szCs w:val="28"/>
        </w:rPr>
        <w:t>давлени</w:t>
      </w:r>
      <w:r>
        <w:rPr>
          <w:rFonts w:eastAsia="HiddenHorzOCR"/>
          <w:iCs/>
          <w:color w:val="090909"/>
          <w:sz w:val="28"/>
          <w:szCs w:val="28"/>
        </w:rPr>
        <w:t>я,</w:t>
      </w:r>
      <w:r w:rsidRPr="000D2402">
        <w:rPr>
          <w:rFonts w:eastAsia="HiddenHorzOCR"/>
          <w:iCs/>
          <w:color w:val="090909"/>
          <w:sz w:val="28"/>
          <w:szCs w:val="28"/>
        </w:rPr>
        <w:t xml:space="preserve"> действующ</w:t>
      </w:r>
      <w:r>
        <w:rPr>
          <w:rFonts w:eastAsia="HiddenHorzOCR"/>
          <w:iCs/>
          <w:color w:val="090909"/>
          <w:sz w:val="28"/>
          <w:szCs w:val="28"/>
        </w:rPr>
        <w:t>и</w:t>
      </w:r>
      <w:r w:rsidRPr="000D2402">
        <w:rPr>
          <w:rFonts w:eastAsia="HiddenHorzOCR"/>
          <w:iCs/>
          <w:color w:val="090909"/>
          <w:sz w:val="28"/>
          <w:szCs w:val="28"/>
        </w:rPr>
        <w:t xml:space="preserve">е </w:t>
      </w:r>
      <w:r>
        <w:rPr>
          <w:rFonts w:eastAsia="HiddenHorzOCR"/>
          <w:iCs/>
          <w:color w:val="090909"/>
          <w:sz w:val="28"/>
          <w:szCs w:val="28"/>
        </w:rPr>
        <w:t xml:space="preserve">соответственно </w:t>
      </w:r>
      <w:r w:rsidRPr="000D2402">
        <w:rPr>
          <w:rFonts w:eastAsia="HiddenHorzOCR"/>
          <w:iCs/>
          <w:color w:val="090909"/>
          <w:sz w:val="28"/>
          <w:szCs w:val="28"/>
        </w:rPr>
        <w:t xml:space="preserve">на </w:t>
      </w:r>
      <w:r>
        <w:rPr>
          <w:rFonts w:eastAsia="HiddenHorzOCR"/>
          <w:iCs/>
          <w:color w:val="090909"/>
          <w:sz w:val="28"/>
          <w:szCs w:val="28"/>
        </w:rPr>
        <w:t xml:space="preserve">зеркало молока в молокосборной камере на </w:t>
      </w:r>
      <w:r w:rsidRPr="000D2402">
        <w:rPr>
          <w:rFonts w:eastAsia="HiddenHorzOCR"/>
          <w:iCs/>
          <w:color w:val="090909"/>
          <w:sz w:val="28"/>
          <w:szCs w:val="28"/>
        </w:rPr>
        <w:t xml:space="preserve">уровне </w:t>
      </w:r>
      <w:r w:rsidRPr="00B74307">
        <w:rPr>
          <w:rFonts w:eastAsia="HiddenHorzOCR"/>
          <w:i/>
          <w:iCs/>
          <w:color w:val="090909"/>
          <w:sz w:val="28"/>
          <w:szCs w:val="28"/>
          <w:lang w:val="en-US"/>
        </w:rPr>
        <w:t>h</w:t>
      </w:r>
      <w:r w:rsidRPr="00B74307">
        <w:rPr>
          <w:rFonts w:eastAsia="HiddenHorzOCR"/>
          <w:iCs/>
          <w:color w:val="090909"/>
          <w:sz w:val="28"/>
          <w:szCs w:val="28"/>
        </w:rPr>
        <w:t xml:space="preserve"> </w:t>
      </w:r>
      <w:r>
        <w:rPr>
          <w:rFonts w:eastAsia="HiddenHorzOCR"/>
          <w:iCs/>
          <w:color w:val="090909"/>
          <w:sz w:val="28"/>
          <w:szCs w:val="28"/>
        </w:rPr>
        <w:t xml:space="preserve">и молоковоздушную смесь в отсасывающей трубке на уровне </w:t>
      </w:r>
      <w:r w:rsidRPr="00B74307">
        <w:rPr>
          <w:rFonts w:eastAsia="HiddenHorzOCR"/>
          <w:i/>
          <w:iCs/>
          <w:color w:val="090909"/>
          <w:sz w:val="28"/>
          <w:szCs w:val="28"/>
          <w:lang w:val="en-US"/>
        </w:rPr>
        <w:t>z</w:t>
      </w:r>
      <w:r w:rsidRPr="007410B4">
        <w:rPr>
          <w:rFonts w:eastAsia="HiddenHorzOCR"/>
          <w:iCs/>
          <w:color w:val="090909"/>
          <w:sz w:val="28"/>
          <w:szCs w:val="28"/>
        </w:rPr>
        <w:t>,</w:t>
      </w:r>
      <w:r>
        <w:rPr>
          <w:rFonts w:eastAsia="HiddenHorzOCR"/>
          <w:i/>
          <w:iCs/>
          <w:color w:val="090909"/>
          <w:sz w:val="28"/>
          <w:szCs w:val="28"/>
        </w:rPr>
        <w:t xml:space="preserve"> </w:t>
      </w:r>
      <w:r w:rsidRPr="00547798">
        <w:rPr>
          <w:rFonts w:eastAsia="HiddenHorzOCR"/>
          <w:i/>
          <w:iCs/>
          <w:color w:val="090909"/>
          <w:sz w:val="24"/>
          <w:szCs w:val="24"/>
        </w:rPr>
        <w:t>Па</w:t>
      </w:r>
      <w:r>
        <w:rPr>
          <w:rFonts w:eastAsia="HiddenHorzOCR"/>
          <w:i/>
          <w:iCs/>
          <w:color w:val="090909"/>
          <w:sz w:val="24"/>
          <w:szCs w:val="24"/>
        </w:rPr>
        <w:t>.</w:t>
      </w:r>
    </w:p>
    <w:p w:rsidR="00893DFC" w:rsidRPr="002655D5" w:rsidRDefault="00893DFC" w:rsidP="002655D5">
      <w:pPr>
        <w:autoSpaceDE w:val="0"/>
        <w:autoSpaceDN w:val="0"/>
        <w:adjustRightInd w:val="0"/>
        <w:spacing w:before="0" w:beforeAutospacing="0" w:after="0" w:afterAutospacing="0"/>
        <w:ind w:firstLine="284"/>
        <w:rPr>
          <w:rFonts w:eastAsia="HiddenHorzOCR"/>
          <w:iCs/>
          <w:color w:val="090909"/>
          <w:sz w:val="28"/>
          <w:szCs w:val="28"/>
        </w:rPr>
      </w:pPr>
      <w:r w:rsidRPr="000D2402">
        <w:rPr>
          <w:rFonts w:eastAsia="HiddenHorzOCR"/>
          <w:iCs/>
          <w:color w:val="090909"/>
          <w:sz w:val="28"/>
          <w:szCs w:val="28"/>
        </w:rPr>
        <w:t>Если при</w:t>
      </w:r>
      <w:r>
        <w:rPr>
          <w:rFonts w:eastAsia="HiddenHorzOCR"/>
          <w:iCs/>
          <w:color w:val="090909"/>
          <w:sz w:val="28"/>
          <w:szCs w:val="28"/>
        </w:rPr>
        <w:t>нять</w:t>
      </w:r>
      <w:r w:rsidRPr="000D2402">
        <w:rPr>
          <w:rFonts w:eastAsia="HiddenHorzOCR"/>
          <w:iCs/>
          <w:color w:val="090909"/>
          <w:sz w:val="28"/>
          <w:szCs w:val="28"/>
        </w:rPr>
        <w:t xml:space="preserve"> в первом пр</w:t>
      </w:r>
      <w:r>
        <w:rPr>
          <w:rFonts w:eastAsia="HiddenHorzOCR"/>
          <w:iCs/>
          <w:color w:val="090909"/>
          <w:sz w:val="28"/>
          <w:szCs w:val="28"/>
        </w:rPr>
        <w:t>иближении, что</w:t>
      </w:r>
      <w:r w:rsidRPr="000D2402">
        <w:rPr>
          <w:rFonts w:eastAsia="HiddenHorzOCR"/>
          <w:iCs/>
          <w:color w:val="090909"/>
          <w:sz w:val="28"/>
          <w:szCs w:val="28"/>
        </w:rPr>
        <w:t xml:space="preserve"> давление</w:t>
      </w:r>
      <w:r w:rsidRPr="00547798">
        <w:rPr>
          <w:rFonts w:eastAsia="HiddenHorzOCR"/>
          <w:iCs/>
          <w:color w:val="090909"/>
          <w:position w:val="-12"/>
          <w:sz w:val="28"/>
          <w:szCs w:val="28"/>
          <w:lang w:val="en-US"/>
        </w:rPr>
        <w:object w:dxaOrig="300" w:dyaOrig="360">
          <v:shape id="_x0000_i1086" type="#_x0000_t75" style="width:15pt;height:18pt" o:ole="">
            <v:imagedata r:id="rId108" o:title=""/>
          </v:shape>
          <o:OLEObject Type="Embed" ProgID="Equation.3" ShapeID="_x0000_i1086" DrawAspect="Content" ObjectID="_1549712523" r:id="rId109"/>
        </w:object>
      </w:r>
      <w:r>
        <w:rPr>
          <w:rFonts w:eastAsia="HiddenHorzOCR"/>
          <w:iCs/>
          <w:color w:val="090909"/>
          <w:sz w:val="28"/>
          <w:szCs w:val="28"/>
        </w:rPr>
        <w:t xml:space="preserve"> и </w:t>
      </w:r>
      <w:r w:rsidRPr="007410B4">
        <w:rPr>
          <w:rFonts w:eastAsia="HiddenHorzOCR"/>
          <w:iCs/>
          <w:color w:val="090909"/>
          <w:position w:val="-10"/>
          <w:sz w:val="28"/>
          <w:szCs w:val="28"/>
          <w:lang w:val="en-US"/>
        </w:rPr>
        <w:object w:dxaOrig="300" w:dyaOrig="340">
          <v:shape id="_x0000_i1087" type="#_x0000_t75" style="width:15pt;height:17.25pt" o:ole="">
            <v:imagedata r:id="rId110" o:title=""/>
          </v:shape>
          <o:OLEObject Type="Embed" ProgID="Equation.3" ShapeID="_x0000_i1087" DrawAspect="Content" ObjectID="_1549712524" r:id="rId111"/>
        </w:object>
      </w:r>
      <w:r>
        <w:rPr>
          <w:rFonts w:eastAsia="HiddenHorzOCR"/>
          <w:iCs/>
          <w:color w:val="090909"/>
          <w:sz w:val="28"/>
          <w:szCs w:val="28"/>
        </w:rPr>
        <w:t xml:space="preserve"> равны</w:t>
      </w:r>
      <w:r w:rsidRPr="000D2402">
        <w:rPr>
          <w:rFonts w:eastAsia="HiddenHorzOCR"/>
          <w:iCs/>
          <w:color w:val="090909"/>
          <w:sz w:val="28"/>
          <w:szCs w:val="28"/>
        </w:rPr>
        <w:t>, то</w:t>
      </w:r>
      <w:r>
        <w:rPr>
          <w:rFonts w:eastAsia="HiddenHorzOCR"/>
          <w:iCs/>
          <w:color w:val="090909"/>
          <w:sz w:val="28"/>
          <w:szCs w:val="28"/>
        </w:rPr>
        <w:t xml:space="preserve"> выражение (19) будет</w:t>
      </w:r>
    </w:p>
    <w:p w:rsidR="00893DFC" w:rsidRPr="002655D5" w:rsidRDefault="00893DFC" w:rsidP="002655D5">
      <w:pPr>
        <w:autoSpaceDE w:val="0"/>
        <w:autoSpaceDN w:val="0"/>
        <w:adjustRightInd w:val="0"/>
        <w:spacing w:before="0" w:beforeAutospacing="0" w:after="0" w:afterAutospacing="0"/>
        <w:ind w:firstLine="284"/>
        <w:rPr>
          <w:rFonts w:eastAsia="HiddenHorzOCR"/>
          <w:iCs/>
          <w:color w:val="090909"/>
          <w:sz w:val="28"/>
          <w:szCs w:val="28"/>
        </w:rPr>
      </w:pPr>
      <w:r w:rsidRPr="00BE0E96">
        <w:rPr>
          <w:rFonts w:eastAsia="HiddenHorzOCR"/>
          <w:iCs/>
          <w:color w:val="090909"/>
          <w:sz w:val="28"/>
          <w:szCs w:val="28"/>
        </w:rPr>
        <w:tab/>
      </w:r>
      <w:r w:rsidRPr="00BE0E96">
        <w:rPr>
          <w:rFonts w:eastAsia="HiddenHorzOCR"/>
          <w:iCs/>
          <w:color w:val="090909"/>
          <w:sz w:val="28"/>
          <w:szCs w:val="28"/>
        </w:rPr>
        <w:tab/>
      </w:r>
      <w:r w:rsidRPr="002655D5">
        <w:rPr>
          <w:rFonts w:eastAsia="HiddenHorzOCR"/>
          <w:color w:val="090909"/>
          <w:position w:val="-12"/>
          <w:sz w:val="24"/>
          <w:szCs w:val="24"/>
        </w:rPr>
        <w:object w:dxaOrig="1400" w:dyaOrig="360">
          <v:shape id="_x0000_i1088" type="#_x0000_t75" style="width:68.25pt;height:18pt" o:ole="">
            <v:imagedata r:id="rId112" o:title=""/>
          </v:shape>
          <o:OLEObject Type="Embed" ProgID="Equation.3" ShapeID="_x0000_i1088" DrawAspect="Content" ObjectID="_1549712525" r:id="rId113"/>
        </w:object>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sidRPr="00601E06">
        <w:rPr>
          <w:rFonts w:eastAsia="HiddenHorzOCR"/>
          <w:color w:val="090909"/>
          <w:sz w:val="24"/>
          <w:szCs w:val="24"/>
        </w:rPr>
        <w:t>(</w:t>
      </w:r>
      <w:r>
        <w:rPr>
          <w:rFonts w:eastAsia="HiddenHorzOCR"/>
          <w:color w:val="090909"/>
          <w:sz w:val="24"/>
          <w:szCs w:val="24"/>
        </w:rPr>
        <w:t>20</w:t>
      </w:r>
      <w:r w:rsidRPr="00601E06">
        <w:rPr>
          <w:rFonts w:eastAsia="HiddenHorzOCR"/>
          <w:color w:val="090909"/>
          <w:sz w:val="24"/>
          <w:szCs w:val="24"/>
        </w:rPr>
        <w:t>)</w:t>
      </w:r>
    </w:p>
    <w:p w:rsidR="00893DFC" w:rsidRDefault="00893DFC" w:rsidP="006A6F4C">
      <w:pPr>
        <w:autoSpaceDE w:val="0"/>
        <w:autoSpaceDN w:val="0"/>
        <w:adjustRightInd w:val="0"/>
        <w:spacing w:before="0" w:beforeAutospacing="0" w:after="0" w:afterAutospacing="0"/>
        <w:ind w:firstLine="0"/>
        <w:rPr>
          <w:rFonts w:eastAsia="HiddenHorzOCR"/>
          <w:color w:val="090909"/>
          <w:sz w:val="28"/>
          <w:szCs w:val="28"/>
        </w:rPr>
      </w:pPr>
      <w:r w:rsidRPr="000D2402">
        <w:rPr>
          <w:rFonts w:eastAsia="HiddenHorzOCR"/>
          <w:color w:val="090909"/>
          <w:sz w:val="28"/>
          <w:szCs w:val="28"/>
        </w:rPr>
        <w:t xml:space="preserve">Продифференцируем </w:t>
      </w:r>
      <w:r>
        <w:rPr>
          <w:rFonts w:eastAsia="HiddenHorzOCR"/>
          <w:color w:val="090909"/>
          <w:sz w:val="28"/>
          <w:szCs w:val="28"/>
        </w:rPr>
        <w:t>выражение (20) по времени:</w:t>
      </w:r>
    </w:p>
    <w:p w:rsidR="00893DFC" w:rsidRPr="006A6F4C" w:rsidRDefault="00893DFC" w:rsidP="006A6F4C">
      <w:pPr>
        <w:autoSpaceDE w:val="0"/>
        <w:autoSpaceDN w:val="0"/>
        <w:adjustRightInd w:val="0"/>
        <w:spacing w:before="0" w:beforeAutospacing="0" w:after="0" w:afterAutospacing="0"/>
        <w:ind w:firstLine="0"/>
        <w:rPr>
          <w:rFonts w:eastAsia="HiddenHorzOCR"/>
          <w:color w:val="090909"/>
          <w:sz w:val="28"/>
          <w:szCs w:val="28"/>
        </w:rPr>
      </w:pPr>
      <w:r>
        <w:rPr>
          <w:rFonts w:eastAsia="HiddenHorzOCR"/>
          <w:color w:val="090909"/>
          <w:sz w:val="28"/>
          <w:szCs w:val="28"/>
        </w:rPr>
        <w:tab/>
      </w:r>
      <w:r>
        <w:rPr>
          <w:rFonts w:eastAsia="HiddenHorzOCR"/>
          <w:color w:val="090909"/>
          <w:sz w:val="28"/>
          <w:szCs w:val="28"/>
        </w:rPr>
        <w:tab/>
      </w:r>
      <w:r w:rsidRPr="00601E06">
        <w:rPr>
          <w:rFonts w:eastAsia="HiddenHorzOCR"/>
          <w:color w:val="090909"/>
          <w:sz w:val="24"/>
          <w:szCs w:val="24"/>
        </w:rPr>
        <w:t xml:space="preserve"> </w:t>
      </w:r>
      <w:r w:rsidRPr="002655D5">
        <w:rPr>
          <w:rFonts w:eastAsia="HiddenHorzOCR"/>
          <w:color w:val="090909"/>
          <w:position w:val="-24"/>
          <w:sz w:val="24"/>
          <w:szCs w:val="24"/>
        </w:rPr>
        <w:object w:dxaOrig="2280" w:dyaOrig="620">
          <v:shape id="_x0000_i1089" type="#_x0000_t75" style="width:114pt;height:30.75pt" o:ole="">
            <v:imagedata r:id="rId114" o:title=""/>
          </v:shape>
          <o:OLEObject Type="Embed" ProgID="Equation.3" ShapeID="_x0000_i1089" DrawAspect="Content" ObjectID="_1549712526" r:id="rId115"/>
        </w:object>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Pr>
          <w:rFonts w:eastAsia="HiddenHorzOCR"/>
          <w:color w:val="090909"/>
          <w:sz w:val="24"/>
          <w:szCs w:val="24"/>
        </w:rPr>
        <w:tab/>
      </w:r>
      <w:r w:rsidRPr="00601E06">
        <w:rPr>
          <w:rFonts w:eastAsia="HiddenHorzOCR"/>
          <w:color w:val="090909"/>
          <w:sz w:val="24"/>
          <w:szCs w:val="24"/>
        </w:rPr>
        <w:t>(</w:t>
      </w:r>
      <w:r>
        <w:rPr>
          <w:rFonts w:eastAsia="HiddenHorzOCR"/>
          <w:color w:val="090909"/>
          <w:sz w:val="24"/>
          <w:szCs w:val="24"/>
        </w:rPr>
        <w:t>21</w:t>
      </w:r>
      <w:r w:rsidRPr="00601E06">
        <w:rPr>
          <w:rFonts w:eastAsia="HiddenHorzOCR"/>
          <w:color w:val="090909"/>
          <w:sz w:val="24"/>
          <w:szCs w:val="24"/>
        </w:rPr>
        <w:t>)</w:t>
      </w:r>
    </w:p>
    <w:p w:rsidR="00893DFC" w:rsidRDefault="00893DFC" w:rsidP="006A6F4C">
      <w:pPr>
        <w:autoSpaceDE w:val="0"/>
        <w:autoSpaceDN w:val="0"/>
        <w:adjustRightInd w:val="0"/>
        <w:spacing w:before="0" w:beforeAutospacing="0" w:after="0" w:afterAutospacing="0"/>
        <w:ind w:firstLine="0"/>
        <w:rPr>
          <w:rFonts w:eastAsia="HiddenHorzOCR"/>
          <w:color w:val="090909"/>
          <w:sz w:val="28"/>
          <w:szCs w:val="28"/>
        </w:rPr>
      </w:pPr>
      <w:r>
        <w:rPr>
          <w:rFonts w:eastAsia="HiddenHorzOCR"/>
          <w:iCs/>
          <w:color w:val="090909"/>
          <w:sz w:val="28"/>
          <w:szCs w:val="28"/>
        </w:rPr>
        <w:t xml:space="preserve">Или с учетом того, что </w:t>
      </w:r>
      <w:r w:rsidRPr="002655D5">
        <w:rPr>
          <w:position w:val="-24"/>
          <w:sz w:val="28"/>
          <w:szCs w:val="28"/>
        </w:rPr>
        <w:object w:dxaOrig="840" w:dyaOrig="620">
          <v:shape id="_x0000_i1090" type="#_x0000_t75" style="width:42pt;height:30.75pt" o:ole="">
            <v:imagedata r:id="rId116" o:title=""/>
          </v:shape>
          <o:OLEObject Type="Embed" ProgID="Equation.3" ShapeID="_x0000_i1090" DrawAspect="Content" ObjectID="_1549712527" r:id="rId117"/>
        </w:object>
      </w:r>
      <w:r>
        <w:rPr>
          <w:rFonts w:eastAsia="HiddenHorzOCR"/>
          <w:color w:val="090909"/>
          <w:sz w:val="24"/>
          <w:szCs w:val="24"/>
        </w:rPr>
        <w:t>,</w:t>
      </w:r>
      <w:r w:rsidRPr="005633D6">
        <w:rPr>
          <w:position w:val="-24"/>
        </w:rPr>
        <w:object w:dxaOrig="859" w:dyaOrig="620">
          <v:shape id="_x0000_i1091" type="#_x0000_t75" style="width:42.75pt;height:30.75pt" o:ole="">
            <v:imagedata r:id="rId118" o:title=""/>
          </v:shape>
          <o:OLEObject Type="Embed" ProgID="Equation.3" ShapeID="_x0000_i1091" DrawAspect="Content" ObjectID="_1549712528" r:id="rId119"/>
        </w:object>
      </w:r>
      <w:r>
        <w:rPr>
          <w:rFonts w:eastAsia="HiddenHorzOCR"/>
          <w:color w:val="090909"/>
          <w:sz w:val="24"/>
          <w:szCs w:val="24"/>
        </w:rPr>
        <w:t xml:space="preserve"> </w:t>
      </w:r>
      <w:r>
        <w:t xml:space="preserve"> </w:t>
      </w:r>
      <w:r>
        <w:rPr>
          <w:rFonts w:eastAsia="HiddenHorzOCR"/>
          <w:color w:val="090909"/>
          <w:sz w:val="28"/>
          <w:szCs w:val="28"/>
        </w:rPr>
        <w:t>имеем:</w:t>
      </w:r>
    </w:p>
    <w:p w:rsidR="00893DFC" w:rsidRPr="006A6F4C" w:rsidRDefault="00893DFC" w:rsidP="006A6F4C">
      <w:pPr>
        <w:autoSpaceDE w:val="0"/>
        <w:autoSpaceDN w:val="0"/>
        <w:adjustRightInd w:val="0"/>
        <w:spacing w:before="0" w:beforeAutospacing="0" w:after="0" w:afterAutospacing="0"/>
        <w:ind w:firstLine="0"/>
        <w:rPr>
          <w:rFonts w:eastAsia="HiddenHorzOCR"/>
          <w:iCs/>
          <w:color w:val="090909"/>
          <w:sz w:val="28"/>
          <w:szCs w:val="28"/>
        </w:rPr>
      </w:pPr>
      <w:r>
        <w:rPr>
          <w:rFonts w:eastAsia="HiddenHorzOCR"/>
          <w:color w:val="090909"/>
          <w:sz w:val="28"/>
          <w:szCs w:val="28"/>
        </w:rPr>
        <w:tab/>
      </w:r>
      <w:r>
        <w:rPr>
          <w:rFonts w:eastAsia="HiddenHorzOCR"/>
          <w:color w:val="090909"/>
          <w:sz w:val="28"/>
          <w:szCs w:val="28"/>
        </w:rPr>
        <w:tab/>
      </w:r>
      <w:r w:rsidRPr="002655D5">
        <w:rPr>
          <w:rFonts w:eastAsia="HiddenHorzOCR"/>
          <w:color w:val="090909"/>
          <w:position w:val="-12"/>
          <w:sz w:val="24"/>
          <w:szCs w:val="24"/>
        </w:rPr>
        <w:object w:dxaOrig="2260" w:dyaOrig="360">
          <v:shape id="_x0000_i1092" type="#_x0000_t75" style="width:111pt;height:18pt" o:ole="">
            <v:imagedata r:id="rId120" o:title=""/>
          </v:shape>
          <o:OLEObject Type="Embed" ProgID="Equation.3" ShapeID="_x0000_i1092" DrawAspect="Content" ObjectID="_1549712529" r:id="rId121"/>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iCs/>
          <w:color w:val="090909"/>
          <w:sz w:val="24"/>
          <w:szCs w:val="24"/>
        </w:rPr>
        <w:t>(</w:t>
      </w:r>
      <w:r>
        <w:rPr>
          <w:rFonts w:eastAsia="HiddenHorzOCR"/>
          <w:iCs/>
          <w:color w:val="090909"/>
          <w:sz w:val="24"/>
          <w:szCs w:val="24"/>
        </w:rPr>
        <w:t>22</w:t>
      </w:r>
      <w:r w:rsidRPr="00601E06">
        <w:rPr>
          <w:rFonts w:eastAsia="HiddenHorzOCR"/>
          <w:iCs/>
          <w:color w:val="090909"/>
          <w:sz w:val="24"/>
          <w:szCs w:val="24"/>
        </w:rPr>
        <w:t>)</w:t>
      </w:r>
    </w:p>
    <w:p w:rsidR="00893DFC" w:rsidRPr="00CA4B64" w:rsidRDefault="00893DFC" w:rsidP="006A096C">
      <w:pPr>
        <w:autoSpaceDE w:val="0"/>
        <w:autoSpaceDN w:val="0"/>
        <w:adjustRightInd w:val="0"/>
        <w:spacing w:before="0" w:beforeAutospacing="0" w:after="0" w:afterAutospacing="0"/>
        <w:ind w:firstLine="0"/>
        <w:rPr>
          <w:rFonts w:eastAsia="HiddenHorzOCR"/>
          <w:iCs/>
          <w:color w:val="090909"/>
          <w:spacing w:val="-4"/>
          <w:sz w:val="28"/>
          <w:szCs w:val="28"/>
        </w:rPr>
      </w:pPr>
      <w:r w:rsidRPr="00CA4B64">
        <w:rPr>
          <w:rFonts w:eastAsia="HiddenHorzOCR"/>
          <w:iCs/>
          <w:color w:val="090909"/>
          <w:spacing w:val="-4"/>
          <w:sz w:val="28"/>
          <w:szCs w:val="28"/>
        </w:rPr>
        <w:t xml:space="preserve">где </w:t>
      </w:r>
      <w:r w:rsidRPr="006E1983">
        <w:rPr>
          <w:spacing w:val="-4"/>
          <w:position w:val="-12"/>
          <w:sz w:val="28"/>
        </w:rPr>
        <w:object w:dxaOrig="300" w:dyaOrig="360">
          <v:shape id="_x0000_i1093" type="#_x0000_t75" style="width:15pt;height:18pt" o:ole="">
            <v:imagedata r:id="rId122" o:title=""/>
          </v:shape>
          <o:OLEObject Type="Embed" ProgID="Equation.3" ShapeID="_x0000_i1093" DrawAspect="Content" ObjectID="_1549712530" r:id="rId123"/>
        </w:object>
      </w:r>
      <w:r w:rsidRPr="00CA4B64">
        <w:rPr>
          <w:rFonts w:eastAsia="HiddenHorzOCR"/>
          <w:color w:val="090909"/>
          <w:spacing w:val="-4"/>
          <w:sz w:val="24"/>
          <w:szCs w:val="24"/>
        </w:rPr>
        <w:t xml:space="preserve">− </w:t>
      </w:r>
      <w:r w:rsidRPr="00CA4B64">
        <w:rPr>
          <w:rFonts w:eastAsia="HiddenHorzOCR"/>
          <w:color w:val="090909"/>
          <w:spacing w:val="-4"/>
          <w:sz w:val="28"/>
          <w:szCs w:val="28"/>
        </w:rPr>
        <w:t>скорость движения молока в молокосборной камере коллектора, м/с.</w:t>
      </w:r>
    </w:p>
    <w:p w:rsidR="00893DFC" w:rsidRDefault="00893DFC" w:rsidP="006A6F4C">
      <w:pPr>
        <w:autoSpaceDE w:val="0"/>
        <w:autoSpaceDN w:val="0"/>
        <w:adjustRightInd w:val="0"/>
        <w:spacing w:before="0" w:beforeAutospacing="0" w:after="0" w:afterAutospacing="0"/>
        <w:ind w:firstLine="0"/>
        <w:rPr>
          <w:rFonts w:eastAsia="HiddenHorzOCR"/>
          <w:iCs/>
          <w:color w:val="090909"/>
          <w:sz w:val="28"/>
          <w:szCs w:val="28"/>
        </w:rPr>
      </w:pPr>
      <w:r w:rsidRPr="000D2402">
        <w:rPr>
          <w:rFonts w:eastAsia="HiddenHorzOCR"/>
          <w:iCs/>
          <w:color w:val="090909"/>
          <w:sz w:val="28"/>
          <w:szCs w:val="28"/>
        </w:rPr>
        <w:t>Расход по молоку в молок</w:t>
      </w:r>
      <w:r>
        <w:rPr>
          <w:rFonts w:eastAsia="HiddenHorzOCR"/>
          <w:iCs/>
          <w:color w:val="090909"/>
          <w:sz w:val="28"/>
          <w:szCs w:val="28"/>
        </w:rPr>
        <w:t>осборной камере можно записать:</w:t>
      </w:r>
    </w:p>
    <w:p w:rsidR="00893DFC" w:rsidRPr="006A6F4C" w:rsidRDefault="00893DFC" w:rsidP="006A6F4C">
      <w:pPr>
        <w:autoSpaceDE w:val="0"/>
        <w:autoSpaceDN w:val="0"/>
        <w:adjustRightInd w:val="0"/>
        <w:spacing w:before="0" w:beforeAutospacing="0" w:after="0" w:afterAutospacing="0"/>
        <w:ind w:firstLine="0"/>
        <w:rPr>
          <w:rFonts w:eastAsia="HiddenHorzOCR"/>
          <w:iCs/>
          <w:color w:val="090909"/>
          <w:sz w:val="28"/>
          <w:szCs w:val="28"/>
        </w:rPr>
      </w:pPr>
      <w:r>
        <w:rPr>
          <w:rFonts w:eastAsia="HiddenHorzOCR"/>
          <w:iCs/>
          <w:color w:val="090909"/>
          <w:sz w:val="28"/>
          <w:szCs w:val="28"/>
        </w:rPr>
        <w:tab/>
      </w:r>
      <w:r>
        <w:rPr>
          <w:rFonts w:eastAsia="HiddenHorzOCR"/>
          <w:iCs/>
          <w:color w:val="090909"/>
          <w:sz w:val="28"/>
          <w:szCs w:val="28"/>
        </w:rPr>
        <w:tab/>
      </w:r>
      <w:r w:rsidRPr="002655D5">
        <w:rPr>
          <w:rFonts w:eastAsia="HiddenHorzOCR"/>
          <w:iCs/>
          <w:color w:val="090909"/>
          <w:position w:val="-12"/>
          <w:sz w:val="24"/>
          <w:szCs w:val="24"/>
        </w:rPr>
        <w:object w:dxaOrig="1140" w:dyaOrig="360">
          <v:shape id="_x0000_i1094" type="#_x0000_t75" style="width:57pt;height:18pt" o:ole="">
            <v:imagedata r:id="rId124" o:title=""/>
          </v:shape>
          <o:OLEObject Type="Embed" ProgID="Equation.3" ShapeID="_x0000_i1094" DrawAspect="Content" ObjectID="_1549712531" r:id="rId125"/>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iCs/>
          <w:color w:val="090909"/>
          <w:sz w:val="24"/>
          <w:szCs w:val="24"/>
        </w:rPr>
        <w:t>(</w:t>
      </w:r>
      <w:r>
        <w:rPr>
          <w:rFonts w:eastAsia="HiddenHorzOCR"/>
          <w:iCs/>
          <w:color w:val="090909"/>
          <w:sz w:val="24"/>
          <w:szCs w:val="24"/>
        </w:rPr>
        <w:t>23</w:t>
      </w:r>
      <w:r w:rsidRPr="00601E06">
        <w:rPr>
          <w:rFonts w:eastAsia="HiddenHorzOCR"/>
          <w:iCs/>
          <w:color w:val="090909"/>
          <w:sz w:val="24"/>
          <w:szCs w:val="24"/>
        </w:rPr>
        <w:t>)</w:t>
      </w:r>
    </w:p>
    <w:p w:rsidR="00893DFC" w:rsidRDefault="00893DFC" w:rsidP="00052911">
      <w:pPr>
        <w:autoSpaceDE w:val="0"/>
        <w:autoSpaceDN w:val="0"/>
        <w:adjustRightInd w:val="0"/>
        <w:spacing w:before="0" w:beforeAutospacing="0" w:after="0" w:afterAutospacing="0"/>
        <w:ind w:firstLine="0"/>
        <w:rPr>
          <w:rFonts w:eastAsia="HiddenHorzOCR"/>
          <w:iCs/>
          <w:color w:val="090909"/>
          <w:sz w:val="28"/>
          <w:szCs w:val="28"/>
        </w:rPr>
      </w:pPr>
      <w:r w:rsidRPr="000D2402">
        <w:rPr>
          <w:rFonts w:eastAsia="HiddenHorzOCR"/>
          <w:iCs/>
          <w:color w:val="090909"/>
          <w:sz w:val="28"/>
          <w:szCs w:val="28"/>
        </w:rPr>
        <w:t>где</w:t>
      </w:r>
      <w:r w:rsidRPr="00601E06">
        <w:rPr>
          <w:rFonts w:eastAsia="HiddenHorzOCR"/>
          <w:iCs/>
          <w:color w:val="090909"/>
          <w:sz w:val="24"/>
          <w:szCs w:val="24"/>
        </w:rPr>
        <w:t xml:space="preserve"> </w:t>
      </w:r>
      <w:r w:rsidRPr="006E1983">
        <w:rPr>
          <w:rFonts w:eastAsia="HiddenHorzOCR"/>
          <w:i/>
          <w:iCs/>
          <w:color w:val="090909"/>
          <w:sz w:val="28"/>
          <w:szCs w:val="24"/>
          <w:lang w:val="en-US"/>
        </w:rPr>
        <w:t>F</w:t>
      </w:r>
      <w:r>
        <w:rPr>
          <w:rFonts w:eastAsia="HiddenHorzOCR"/>
          <w:iCs/>
          <w:color w:val="090909"/>
          <w:sz w:val="24"/>
          <w:szCs w:val="24"/>
        </w:rPr>
        <w:t xml:space="preserve"> −</w:t>
      </w:r>
      <w:r w:rsidRPr="00601E06">
        <w:rPr>
          <w:rFonts w:eastAsia="HiddenHorzOCR"/>
          <w:iCs/>
          <w:color w:val="090909"/>
          <w:sz w:val="24"/>
          <w:szCs w:val="24"/>
        </w:rPr>
        <w:t xml:space="preserve"> </w:t>
      </w:r>
      <w:r w:rsidRPr="000D2402">
        <w:rPr>
          <w:rFonts w:eastAsia="HiddenHorzOCR"/>
          <w:iCs/>
          <w:color w:val="090909"/>
          <w:sz w:val="28"/>
          <w:szCs w:val="28"/>
        </w:rPr>
        <w:t xml:space="preserve">площадь поперечного сечения </w:t>
      </w:r>
      <w:r>
        <w:rPr>
          <w:rFonts w:eastAsia="HiddenHorzOCR"/>
          <w:iCs/>
          <w:color w:val="090909"/>
          <w:sz w:val="28"/>
          <w:szCs w:val="28"/>
        </w:rPr>
        <w:t xml:space="preserve">молока в </w:t>
      </w:r>
      <w:r w:rsidRPr="000D2402">
        <w:rPr>
          <w:rFonts w:eastAsia="HiddenHorzOCR"/>
          <w:iCs/>
          <w:color w:val="090909"/>
          <w:sz w:val="28"/>
          <w:szCs w:val="28"/>
        </w:rPr>
        <w:t>молокосборной камеры коллектора, м</w:t>
      </w:r>
      <w:r w:rsidRPr="000D2402">
        <w:rPr>
          <w:rFonts w:eastAsia="HiddenHorzOCR"/>
          <w:iCs/>
          <w:color w:val="090909"/>
          <w:sz w:val="28"/>
          <w:szCs w:val="28"/>
          <w:vertAlign w:val="superscript"/>
        </w:rPr>
        <w:t>2</w:t>
      </w:r>
      <w:r>
        <w:rPr>
          <w:rFonts w:eastAsia="HiddenHorzOCR"/>
          <w:iCs/>
          <w:color w:val="090909"/>
          <w:sz w:val="28"/>
          <w:szCs w:val="28"/>
        </w:rPr>
        <w:t xml:space="preserve">; </w:t>
      </w:r>
    </w:p>
    <w:p w:rsidR="00893DFC" w:rsidRDefault="00893DFC" w:rsidP="000E6727">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 xml:space="preserve">При  совместном решении выражений (22) и (23), получаем </w:t>
      </w:r>
    </w:p>
    <w:p w:rsidR="00893DFC" w:rsidRPr="000E6727" w:rsidRDefault="00893DFC" w:rsidP="000E6727">
      <w:pPr>
        <w:autoSpaceDE w:val="0"/>
        <w:autoSpaceDN w:val="0"/>
        <w:adjustRightInd w:val="0"/>
        <w:spacing w:before="0" w:beforeAutospacing="0" w:after="0" w:afterAutospacing="0"/>
        <w:ind w:firstLine="284"/>
        <w:rPr>
          <w:rFonts w:eastAsia="HiddenHorzOCR"/>
          <w:iCs/>
          <w:color w:val="090909"/>
          <w:sz w:val="28"/>
          <w:szCs w:val="28"/>
        </w:rPr>
      </w:pPr>
      <w:r>
        <w:rPr>
          <w:rFonts w:eastAsia="HiddenHorzOCR"/>
          <w:iCs/>
          <w:color w:val="090909"/>
          <w:sz w:val="28"/>
          <w:szCs w:val="28"/>
        </w:rPr>
        <w:tab/>
      </w:r>
      <w:r>
        <w:rPr>
          <w:rFonts w:eastAsia="HiddenHorzOCR"/>
          <w:iCs/>
          <w:color w:val="090909"/>
          <w:sz w:val="28"/>
          <w:szCs w:val="28"/>
        </w:rPr>
        <w:tab/>
      </w:r>
      <w:r w:rsidRPr="002655D5">
        <w:rPr>
          <w:rFonts w:eastAsia="HiddenHorzOCR"/>
          <w:iCs/>
          <w:color w:val="090909"/>
          <w:position w:val="-30"/>
          <w:sz w:val="24"/>
          <w:szCs w:val="24"/>
        </w:rPr>
        <w:object w:dxaOrig="1380" w:dyaOrig="680">
          <v:shape id="_x0000_i1095" type="#_x0000_t75" style="width:69pt;height:33.75pt" o:ole="">
            <v:imagedata r:id="rId126" o:title=""/>
          </v:shape>
          <o:OLEObject Type="Embed" ProgID="Equation.3" ShapeID="_x0000_i1095" DrawAspect="Content" ObjectID="_1549712532" r:id="rId127"/>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iCs/>
          <w:color w:val="090909"/>
          <w:sz w:val="24"/>
          <w:szCs w:val="24"/>
        </w:rPr>
        <w:t>(2</w:t>
      </w:r>
      <w:r>
        <w:rPr>
          <w:rFonts w:eastAsia="HiddenHorzOCR"/>
          <w:iCs/>
          <w:color w:val="090909"/>
          <w:sz w:val="24"/>
          <w:szCs w:val="24"/>
        </w:rPr>
        <w:t>4</w:t>
      </w:r>
      <w:r w:rsidRPr="00601E06">
        <w:rPr>
          <w:rFonts w:eastAsia="HiddenHorzOCR"/>
          <w:iCs/>
          <w:color w:val="090909"/>
          <w:sz w:val="24"/>
          <w:szCs w:val="24"/>
        </w:rPr>
        <w:t>)</w:t>
      </w:r>
    </w:p>
    <w:p w:rsidR="00893DFC" w:rsidRDefault="00893DFC" w:rsidP="006A6F4C">
      <w:pPr>
        <w:autoSpaceDE w:val="0"/>
        <w:autoSpaceDN w:val="0"/>
        <w:adjustRightInd w:val="0"/>
        <w:spacing w:before="0" w:beforeAutospacing="0" w:after="0" w:afterAutospacing="0"/>
        <w:ind w:firstLine="284"/>
        <w:rPr>
          <w:rFonts w:eastAsia="HiddenHorzOCR"/>
          <w:iCs/>
          <w:color w:val="090909"/>
          <w:sz w:val="28"/>
          <w:szCs w:val="28"/>
        </w:rPr>
      </w:pPr>
      <w:r w:rsidRPr="00052911">
        <w:rPr>
          <w:rFonts w:eastAsia="HiddenHorzOCR"/>
          <w:iCs/>
          <w:color w:val="090909"/>
          <w:sz w:val="28"/>
          <w:szCs w:val="28"/>
        </w:rPr>
        <w:t>При установившемся движении молоковоздушной смеси в отсасывающей трубке расход, как по молоку, так и по смеси постоянный. Проинтегрируем выражение (</w:t>
      </w:r>
      <w:r>
        <w:rPr>
          <w:rFonts w:eastAsia="HiddenHorzOCR"/>
          <w:iCs/>
          <w:color w:val="090909"/>
          <w:sz w:val="28"/>
          <w:szCs w:val="28"/>
        </w:rPr>
        <w:t>18</w:t>
      </w:r>
      <w:r w:rsidRPr="00052911">
        <w:rPr>
          <w:rFonts w:eastAsia="HiddenHorzOCR"/>
          <w:iCs/>
          <w:color w:val="090909"/>
          <w:sz w:val="28"/>
          <w:szCs w:val="28"/>
        </w:rPr>
        <w:t>) в пределах интегрирования от</w:t>
      </w:r>
      <w:r w:rsidRPr="00601E06">
        <w:rPr>
          <w:rFonts w:eastAsia="HiddenHorzOCR"/>
          <w:iCs/>
          <w:color w:val="090909"/>
          <w:sz w:val="24"/>
          <w:szCs w:val="24"/>
        </w:rPr>
        <w:t xml:space="preserve"> 0 </w:t>
      </w:r>
      <w:r w:rsidRPr="00052911">
        <w:rPr>
          <w:rFonts w:eastAsia="HiddenHorzOCR"/>
          <w:iCs/>
          <w:color w:val="090909"/>
          <w:sz w:val="28"/>
          <w:szCs w:val="28"/>
        </w:rPr>
        <w:t>до</w:t>
      </w:r>
      <w:r w:rsidRPr="00601E06">
        <w:rPr>
          <w:rFonts w:eastAsia="HiddenHorzOCR"/>
          <w:iCs/>
          <w:color w:val="090909"/>
          <w:sz w:val="24"/>
          <w:szCs w:val="24"/>
        </w:rPr>
        <w:t xml:space="preserve"> </w:t>
      </w:r>
      <w:r w:rsidRPr="00883DD0">
        <w:rPr>
          <w:rFonts w:eastAsia="HiddenHorzOCR"/>
          <w:iCs/>
          <w:color w:val="090909"/>
          <w:sz w:val="26"/>
          <w:szCs w:val="24"/>
          <w:lang w:val="en-US"/>
        </w:rPr>
        <w:t>z</w:t>
      </w:r>
      <w:r w:rsidRPr="00601E06">
        <w:rPr>
          <w:rFonts w:eastAsia="HiddenHorzOCR"/>
          <w:iCs/>
          <w:color w:val="090909"/>
          <w:sz w:val="24"/>
          <w:szCs w:val="24"/>
        </w:rPr>
        <w:t xml:space="preserve"> </w:t>
      </w:r>
      <w:r w:rsidRPr="00052911">
        <w:rPr>
          <w:rFonts w:eastAsia="HiddenHorzOCR"/>
          <w:iCs/>
          <w:color w:val="090909"/>
          <w:sz w:val="28"/>
          <w:szCs w:val="28"/>
        </w:rPr>
        <w:t>и от</w:t>
      </w:r>
      <w:r w:rsidRPr="00601E06">
        <w:rPr>
          <w:rFonts w:eastAsia="HiddenHorzOCR"/>
          <w:iCs/>
          <w:color w:val="090909"/>
          <w:sz w:val="24"/>
          <w:szCs w:val="24"/>
        </w:rPr>
        <w:t xml:space="preserve"> </w:t>
      </w:r>
      <w:r w:rsidRPr="006E1983">
        <w:rPr>
          <w:rFonts w:eastAsia="HiddenHorzOCR"/>
          <w:i/>
          <w:iCs/>
          <w:color w:val="090909"/>
          <w:sz w:val="28"/>
          <w:szCs w:val="24"/>
        </w:rPr>
        <w:t>р</w:t>
      </w:r>
      <w:r w:rsidRPr="00601E06">
        <w:rPr>
          <w:rFonts w:eastAsia="HiddenHorzOCR"/>
          <w:i/>
          <w:iCs/>
          <w:color w:val="090909"/>
          <w:sz w:val="24"/>
          <w:szCs w:val="24"/>
          <w:vertAlign w:val="subscript"/>
        </w:rPr>
        <w:t xml:space="preserve">2 </w:t>
      </w:r>
      <w:r w:rsidRPr="00052911">
        <w:rPr>
          <w:rFonts w:eastAsia="HiddenHorzOCR"/>
          <w:iCs/>
          <w:color w:val="090909"/>
          <w:sz w:val="28"/>
          <w:szCs w:val="28"/>
        </w:rPr>
        <w:t>до</w:t>
      </w:r>
      <w:r w:rsidRPr="00601E06">
        <w:rPr>
          <w:rFonts w:eastAsia="HiddenHorzOCR"/>
          <w:iCs/>
          <w:color w:val="090909"/>
          <w:sz w:val="24"/>
          <w:szCs w:val="24"/>
        </w:rPr>
        <w:t xml:space="preserve"> </w:t>
      </w:r>
      <w:r w:rsidRPr="006E1983">
        <w:rPr>
          <w:rFonts w:eastAsia="HiddenHorzOCR"/>
          <w:i/>
          <w:iCs/>
          <w:color w:val="090909"/>
          <w:sz w:val="28"/>
          <w:szCs w:val="24"/>
        </w:rPr>
        <w:t>р</w:t>
      </w:r>
      <w:r w:rsidRPr="00601E06">
        <w:rPr>
          <w:rFonts w:eastAsia="HiddenHorzOCR"/>
          <w:i/>
          <w:iCs/>
          <w:color w:val="090909"/>
          <w:sz w:val="24"/>
          <w:szCs w:val="24"/>
          <w:vertAlign w:val="subscript"/>
        </w:rPr>
        <w:t>1</w:t>
      </w:r>
      <w:r>
        <w:rPr>
          <w:rFonts w:eastAsia="HiddenHorzOCR"/>
          <w:iCs/>
          <w:color w:val="090909"/>
          <w:sz w:val="28"/>
          <w:szCs w:val="28"/>
        </w:rPr>
        <w:t>, получим</w:t>
      </w:r>
    </w:p>
    <w:p w:rsidR="00893DFC" w:rsidRPr="00601E06" w:rsidRDefault="00893DFC" w:rsidP="006A6F4C">
      <w:pPr>
        <w:autoSpaceDE w:val="0"/>
        <w:autoSpaceDN w:val="0"/>
        <w:adjustRightInd w:val="0"/>
        <w:spacing w:before="0" w:beforeAutospacing="0" w:after="0" w:afterAutospacing="0"/>
        <w:ind w:firstLine="284"/>
        <w:rPr>
          <w:rFonts w:eastAsia="HiddenHorzOCR"/>
          <w:iCs/>
          <w:color w:val="090909"/>
          <w:sz w:val="24"/>
          <w:szCs w:val="24"/>
        </w:rPr>
      </w:pPr>
      <w:r>
        <w:rPr>
          <w:rFonts w:eastAsia="HiddenHorzOCR"/>
          <w:iCs/>
          <w:color w:val="090909"/>
          <w:sz w:val="28"/>
          <w:szCs w:val="28"/>
        </w:rPr>
        <w:tab/>
      </w:r>
      <w:r>
        <w:rPr>
          <w:rFonts w:eastAsia="HiddenHorzOCR"/>
          <w:iCs/>
          <w:color w:val="090909"/>
          <w:sz w:val="28"/>
          <w:szCs w:val="28"/>
        </w:rPr>
        <w:tab/>
      </w:r>
      <w:r w:rsidRPr="000E6727">
        <w:rPr>
          <w:rFonts w:eastAsia="HiddenHorzOCR"/>
          <w:iCs/>
          <w:color w:val="090909"/>
          <w:position w:val="-30"/>
          <w:sz w:val="24"/>
          <w:szCs w:val="24"/>
        </w:rPr>
        <w:object w:dxaOrig="3580" w:dyaOrig="680">
          <v:shape id="_x0000_i1096" type="#_x0000_t75" style="width:175.5pt;height:33.75pt" o:ole="">
            <v:imagedata r:id="rId128" o:title=""/>
          </v:shape>
          <o:OLEObject Type="Embed" ProgID="Equation.3" ShapeID="_x0000_i1096" DrawAspect="Content" ObjectID="_1549712533" r:id="rId129"/>
        </w:object>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Pr>
          <w:rFonts w:eastAsia="HiddenHorzOCR"/>
          <w:iCs/>
          <w:color w:val="090909"/>
          <w:sz w:val="24"/>
          <w:szCs w:val="24"/>
        </w:rPr>
        <w:tab/>
      </w:r>
      <w:r w:rsidRPr="00601E06">
        <w:rPr>
          <w:rFonts w:eastAsia="HiddenHorzOCR"/>
          <w:iCs/>
          <w:color w:val="090909"/>
          <w:sz w:val="24"/>
          <w:szCs w:val="24"/>
        </w:rPr>
        <w:t>(2</w:t>
      </w:r>
      <w:r>
        <w:rPr>
          <w:rFonts w:eastAsia="HiddenHorzOCR"/>
          <w:iCs/>
          <w:color w:val="090909"/>
          <w:sz w:val="24"/>
          <w:szCs w:val="24"/>
        </w:rPr>
        <w:t>5</w:t>
      </w:r>
      <w:r w:rsidRPr="00601E06">
        <w:rPr>
          <w:rFonts w:eastAsia="HiddenHorzOCR"/>
          <w:iCs/>
          <w:color w:val="090909"/>
          <w:sz w:val="24"/>
          <w:szCs w:val="24"/>
        </w:rPr>
        <w:t>)</w:t>
      </w:r>
    </w:p>
    <w:p w:rsidR="00893DFC" w:rsidRDefault="00893DFC" w:rsidP="006A6F4C">
      <w:pPr>
        <w:autoSpaceDE w:val="0"/>
        <w:autoSpaceDN w:val="0"/>
        <w:adjustRightInd w:val="0"/>
        <w:spacing w:before="0" w:beforeAutospacing="0" w:after="0" w:afterAutospacing="0"/>
        <w:ind w:firstLine="284"/>
        <w:rPr>
          <w:rFonts w:eastAsia="HiddenHorzOCR"/>
          <w:iCs/>
          <w:color w:val="090909"/>
          <w:sz w:val="24"/>
          <w:szCs w:val="24"/>
        </w:rPr>
      </w:pPr>
      <w:r w:rsidRPr="00052911">
        <w:rPr>
          <w:rFonts w:eastAsia="HiddenHorzOCR"/>
          <w:iCs/>
          <w:color w:val="090909"/>
          <w:sz w:val="28"/>
          <w:szCs w:val="28"/>
        </w:rPr>
        <w:t>Подставляем</w:t>
      </w:r>
      <w:r>
        <w:rPr>
          <w:rFonts w:eastAsia="HiddenHorzOCR"/>
          <w:iCs/>
          <w:color w:val="090909"/>
          <w:sz w:val="28"/>
          <w:szCs w:val="28"/>
        </w:rPr>
        <w:t xml:space="preserve"> значение скорости смеси из</w:t>
      </w:r>
      <w:r w:rsidRPr="00052911">
        <w:rPr>
          <w:rFonts w:eastAsia="HiddenHorzOCR"/>
          <w:iCs/>
          <w:color w:val="090909"/>
          <w:sz w:val="28"/>
          <w:szCs w:val="28"/>
        </w:rPr>
        <w:t xml:space="preserve"> </w:t>
      </w:r>
      <w:r>
        <w:rPr>
          <w:rFonts w:eastAsia="HiddenHorzOCR"/>
          <w:iCs/>
          <w:color w:val="090909"/>
          <w:sz w:val="28"/>
          <w:szCs w:val="28"/>
        </w:rPr>
        <w:t xml:space="preserve">формулы </w:t>
      </w:r>
      <w:r w:rsidRPr="00052911">
        <w:rPr>
          <w:rFonts w:eastAsia="HiddenHorzOCR"/>
          <w:iCs/>
          <w:color w:val="090909"/>
          <w:sz w:val="28"/>
          <w:szCs w:val="28"/>
        </w:rPr>
        <w:t>(</w:t>
      </w:r>
      <w:r>
        <w:rPr>
          <w:rFonts w:eastAsia="HiddenHorzOCR"/>
          <w:iCs/>
          <w:color w:val="090909"/>
          <w:sz w:val="28"/>
          <w:szCs w:val="28"/>
        </w:rPr>
        <w:t>24</w:t>
      </w:r>
      <w:r w:rsidRPr="00052911">
        <w:rPr>
          <w:rFonts w:eastAsia="HiddenHorzOCR"/>
          <w:iCs/>
          <w:color w:val="090909"/>
          <w:sz w:val="28"/>
          <w:szCs w:val="28"/>
        </w:rPr>
        <w:t>)</w:t>
      </w:r>
      <w:r>
        <w:rPr>
          <w:rFonts w:eastAsia="HiddenHorzOCR"/>
          <w:iCs/>
          <w:color w:val="090909"/>
          <w:sz w:val="28"/>
          <w:szCs w:val="28"/>
        </w:rPr>
        <w:t xml:space="preserve"> </w:t>
      </w:r>
      <w:r w:rsidRPr="00052911">
        <w:rPr>
          <w:rFonts w:eastAsia="HiddenHorzOCR"/>
          <w:iCs/>
          <w:color w:val="090909"/>
          <w:sz w:val="28"/>
          <w:szCs w:val="28"/>
        </w:rPr>
        <w:t>в выражение (2</w:t>
      </w:r>
      <w:r>
        <w:rPr>
          <w:rFonts w:eastAsia="HiddenHorzOCR"/>
          <w:iCs/>
          <w:color w:val="090909"/>
          <w:sz w:val="28"/>
          <w:szCs w:val="28"/>
        </w:rPr>
        <w:t>5</w:t>
      </w:r>
      <w:r w:rsidRPr="00052911">
        <w:rPr>
          <w:rFonts w:eastAsia="HiddenHorzOCR"/>
          <w:iCs/>
          <w:color w:val="090909"/>
          <w:sz w:val="28"/>
          <w:szCs w:val="28"/>
        </w:rPr>
        <w:t>)</w:t>
      </w:r>
      <w:r>
        <w:rPr>
          <w:rFonts w:eastAsia="HiddenHorzOCR"/>
          <w:iCs/>
          <w:color w:val="090909"/>
          <w:sz w:val="28"/>
          <w:szCs w:val="28"/>
        </w:rPr>
        <w:t xml:space="preserve">, после преобразований </w:t>
      </w:r>
      <w:r w:rsidRPr="00052911">
        <w:rPr>
          <w:rFonts w:eastAsia="HiddenHorzOCR"/>
          <w:iCs/>
          <w:color w:val="090909"/>
          <w:sz w:val="28"/>
          <w:szCs w:val="28"/>
        </w:rPr>
        <w:t>получ</w:t>
      </w:r>
      <w:r>
        <w:rPr>
          <w:rFonts w:eastAsia="HiddenHorzOCR"/>
          <w:iCs/>
          <w:color w:val="090909"/>
          <w:sz w:val="28"/>
          <w:szCs w:val="28"/>
        </w:rPr>
        <w:t>аем</w:t>
      </w:r>
      <w:r w:rsidRPr="00052911">
        <w:rPr>
          <w:rFonts w:eastAsia="HiddenHorzOCR"/>
          <w:iCs/>
          <w:color w:val="090909"/>
          <w:sz w:val="28"/>
          <w:szCs w:val="28"/>
        </w:rPr>
        <w:t>:</w:t>
      </w:r>
    </w:p>
    <w:p w:rsidR="00893DFC" w:rsidRPr="006A6F4C" w:rsidRDefault="00893DFC" w:rsidP="006A6F4C">
      <w:pPr>
        <w:autoSpaceDE w:val="0"/>
        <w:autoSpaceDN w:val="0"/>
        <w:adjustRightInd w:val="0"/>
        <w:spacing w:before="0" w:beforeAutospacing="0" w:after="0" w:afterAutospacing="0"/>
        <w:ind w:firstLine="284"/>
        <w:rPr>
          <w:rFonts w:eastAsia="HiddenHorzOCR"/>
          <w:iCs/>
          <w:color w:val="090909"/>
          <w:sz w:val="24"/>
          <w:szCs w:val="24"/>
        </w:rPr>
      </w:pPr>
      <w:r>
        <w:rPr>
          <w:rFonts w:eastAsia="HiddenHorzOCR"/>
          <w:iCs/>
          <w:color w:val="090909"/>
          <w:sz w:val="24"/>
          <w:szCs w:val="24"/>
        </w:rPr>
        <w:tab/>
      </w:r>
      <w:r>
        <w:rPr>
          <w:rFonts w:eastAsia="HiddenHorzOCR"/>
          <w:iCs/>
          <w:color w:val="090909"/>
          <w:sz w:val="24"/>
          <w:szCs w:val="24"/>
        </w:rPr>
        <w:tab/>
      </w:r>
      <w:r w:rsidRPr="000E6727">
        <w:rPr>
          <w:rFonts w:eastAsia="HiddenHorzOCR"/>
          <w:iCs/>
          <w:color w:val="090909"/>
          <w:position w:val="-30"/>
          <w:sz w:val="24"/>
          <w:szCs w:val="24"/>
        </w:rPr>
        <w:object w:dxaOrig="3980" w:dyaOrig="720">
          <v:shape id="_x0000_i1097" type="#_x0000_t75" style="width:197.25pt;height:36pt" o:ole="">
            <v:imagedata r:id="rId130" o:title=""/>
          </v:shape>
          <o:OLEObject Type="Embed" ProgID="Equation.3" ShapeID="_x0000_i1097" DrawAspect="Content" ObjectID="_1549712534" r:id="rId131"/>
        </w:object>
      </w:r>
      <w:r>
        <w:rPr>
          <w:sz w:val="24"/>
          <w:szCs w:val="24"/>
        </w:rPr>
        <w:tab/>
      </w:r>
      <w:r>
        <w:rPr>
          <w:sz w:val="24"/>
          <w:szCs w:val="24"/>
        </w:rPr>
        <w:tab/>
      </w:r>
      <w:r>
        <w:rPr>
          <w:sz w:val="24"/>
          <w:szCs w:val="24"/>
        </w:rPr>
        <w:tab/>
      </w:r>
      <w:r>
        <w:rPr>
          <w:sz w:val="24"/>
          <w:szCs w:val="24"/>
        </w:rPr>
        <w:tab/>
        <w:t xml:space="preserve">           </w:t>
      </w:r>
      <w:r w:rsidRPr="00601E06">
        <w:rPr>
          <w:sz w:val="24"/>
          <w:szCs w:val="24"/>
        </w:rPr>
        <w:t>(2</w:t>
      </w:r>
      <w:r>
        <w:rPr>
          <w:sz w:val="24"/>
          <w:szCs w:val="24"/>
        </w:rPr>
        <w:t>6</w:t>
      </w:r>
      <w:r w:rsidRPr="00601E06">
        <w:rPr>
          <w:sz w:val="24"/>
          <w:szCs w:val="24"/>
        </w:rPr>
        <w:t>)</w:t>
      </w:r>
    </w:p>
    <w:p w:rsidR="00893DFC" w:rsidRPr="00ED1CFA" w:rsidRDefault="00893DFC" w:rsidP="00D73C03">
      <w:pPr>
        <w:spacing w:before="0" w:beforeAutospacing="0" w:after="0" w:afterAutospacing="0"/>
        <w:ind w:firstLine="284"/>
        <w:rPr>
          <w:sz w:val="28"/>
          <w:szCs w:val="28"/>
        </w:rPr>
      </w:pPr>
      <w:r>
        <w:rPr>
          <w:sz w:val="28"/>
          <w:szCs w:val="28"/>
        </w:rPr>
        <w:t xml:space="preserve">Решая формулу </w:t>
      </w:r>
      <w:r w:rsidRPr="00052911">
        <w:rPr>
          <w:sz w:val="28"/>
          <w:szCs w:val="28"/>
        </w:rPr>
        <w:t>(2</w:t>
      </w:r>
      <w:r>
        <w:rPr>
          <w:sz w:val="28"/>
          <w:szCs w:val="28"/>
        </w:rPr>
        <w:t>6</w:t>
      </w:r>
      <w:r w:rsidRPr="00052911">
        <w:rPr>
          <w:sz w:val="28"/>
          <w:szCs w:val="28"/>
        </w:rPr>
        <w:t>)</w:t>
      </w:r>
      <w:r>
        <w:rPr>
          <w:sz w:val="28"/>
          <w:szCs w:val="28"/>
        </w:rPr>
        <w:t xml:space="preserve"> относительно диаметра отсасывающее трубки</w:t>
      </w:r>
      <w:r w:rsidRPr="003B5D50">
        <w:rPr>
          <w:sz w:val="28"/>
          <w:szCs w:val="28"/>
        </w:rPr>
        <w:t xml:space="preserve"> </w:t>
      </w:r>
      <w:r w:rsidRPr="00D86F66">
        <w:rPr>
          <w:sz w:val="28"/>
          <w:szCs w:val="28"/>
        </w:rPr>
        <w:fldChar w:fldCharType="begin"/>
      </w:r>
      <w:r w:rsidRPr="00D86F66">
        <w:rPr>
          <w:sz w:val="28"/>
          <w:szCs w:val="28"/>
        </w:rPr>
        <w:instrText xml:space="preserve"> QUOTE </w:instrText>
      </w:r>
      <w:r>
        <w:pict>
          <v:shape id="_x0000_i1098" type="#_x0000_t75" style="width:14.2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4FC8&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3B4FC8&quot;&gt;&lt;m:oMathPara&gt;&lt;m:oMath&gt;&lt;m:sSub&gt;&lt;m:sSubPr&gt;&lt;m:ctrlPr&gt;&lt;w:rPr&gt;&lt;w:rFonts w:ascii=&quot;Cambria Math&quot; w:fareast=&quot;HiddenHorzOCR&quot; w:h-ansi=&quot;Cambria Math&quot;/&gt;&lt;wx:font wx:val=&quot;Cambria Math&quot;/&gt;&lt;w:i/&gt;&lt;w:i-cs/&gt;&lt;w:color w:val=&quot;090909&quot;/&gt;&lt;w:sz w:val=&quot;24&quot;/&gt;&lt;w:sz-cs w:val=&quot;24&quot;/&gt;&lt;/w:rPr&gt;&lt;/m:ctrlPr&gt;&lt;/m:sSubPr&gt;&lt;m:e&gt;&lt;m:r&gt;&lt;w:rPr&gt;&lt;w:rFonts w:ascii=&quot;Cambria Math&quot; w:fareast=&quot;HiddenHorzOCR&quot; w:h-ansi=&quot;Cambria Math&quot;/&gt;&lt;wx:font wx:val=&quot;Cambria Math&quot;/&gt;&lt;w:i/&gt;&lt;w:color w:val=&quot;090909&quot;/&gt;&lt;w:sz w:val=&quot;26&quot;/&gt;&lt;w:sz-cs w:val=&quot;24&quot;/&gt;&lt;/w:rPr&gt;&lt;m:t&gt;d&lt;/m:t&gt;&lt;/m:r&gt;&lt;/m:e&gt;&lt;m:sub&gt;&lt;m:r&gt;&lt;w:rPr&gt;&lt;w:rFonts w:ascii=&quot;Cambria Math&quot; w:fareast=&quot;HiddenHorzOCR&quot;/&gt;&lt;w:i/&gt;&lt;w:color w:val=&quot;090909&quot;/&gt;&lt;w:sz w:val=&quot;24&quot;/&gt;&lt;w:sz-cs w:val=&quot;24&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2" o:title="" chromakey="white"/>
          </v:shape>
        </w:pict>
      </w:r>
      <w:r w:rsidRPr="00D86F66">
        <w:rPr>
          <w:sz w:val="28"/>
          <w:szCs w:val="28"/>
        </w:rPr>
        <w:instrText xml:space="preserve"> </w:instrText>
      </w:r>
      <w:r w:rsidRPr="00D86F66">
        <w:rPr>
          <w:sz w:val="28"/>
          <w:szCs w:val="28"/>
        </w:rPr>
        <w:fldChar w:fldCharType="separate"/>
      </w:r>
      <w:r>
        <w:pict>
          <v:shape id="_x0000_i1099" type="#_x0000_t75" style="width:14.2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4FC8&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3B4FC8&quot;&gt;&lt;m:oMathPara&gt;&lt;m:oMath&gt;&lt;m:sSub&gt;&lt;m:sSubPr&gt;&lt;m:ctrlPr&gt;&lt;w:rPr&gt;&lt;w:rFonts w:ascii=&quot;Cambria Math&quot; w:fareast=&quot;HiddenHorzOCR&quot; w:h-ansi=&quot;Cambria Math&quot;/&gt;&lt;wx:font wx:val=&quot;Cambria Math&quot;/&gt;&lt;w:i/&gt;&lt;w:i-cs/&gt;&lt;w:color w:val=&quot;090909&quot;/&gt;&lt;w:sz w:val=&quot;24&quot;/&gt;&lt;w:sz-cs w:val=&quot;24&quot;/&gt;&lt;/w:rPr&gt;&lt;/m:ctrlPr&gt;&lt;/m:sSubPr&gt;&lt;m:e&gt;&lt;m:r&gt;&lt;w:rPr&gt;&lt;w:rFonts w:ascii=&quot;Cambria Math&quot; w:fareast=&quot;HiddenHorzOCR&quot; w:h-ansi=&quot;Cambria Math&quot;/&gt;&lt;wx:font wx:val=&quot;Cambria Math&quot;/&gt;&lt;w:i/&gt;&lt;w:color w:val=&quot;090909&quot;/&gt;&lt;w:sz w:val=&quot;26&quot;/&gt;&lt;w:sz-cs w:val=&quot;24&quot;/&gt;&lt;/w:rPr&gt;&lt;m:t&gt;d&lt;/m:t&gt;&lt;/m:r&gt;&lt;/m:e&gt;&lt;m:sub&gt;&lt;m:r&gt;&lt;w:rPr&gt;&lt;w:rFonts w:ascii=&quot;Cambria Math&quot; w:fareast=&quot;HiddenHorzOCR&quot;/&gt;&lt;w:i/&gt;&lt;w:color w:val=&quot;090909&quot;/&gt;&lt;w:sz w:val=&quot;24&quot;/&gt;&lt;w:sz-cs w:val=&quot;24&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2" o:title="" chromakey="white"/>
          </v:shape>
        </w:pict>
      </w:r>
      <w:r w:rsidRPr="00D86F66">
        <w:rPr>
          <w:sz w:val="28"/>
          <w:szCs w:val="28"/>
        </w:rPr>
        <w:fldChar w:fldCharType="end"/>
      </w:r>
      <w:r>
        <w:rPr>
          <w:sz w:val="28"/>
          <w:szCs w:val="28"/>
        </w:rPr>
        <w:t>, п</w:t>
      </w:r>
      <w:r w:rsidRPr="003B5D50">
        <w:rPr>
          <w:sz w:val="28"/>
          <w:szCs w:val="28"/>
        </w:rPr>
        <w:t>ринимая во внимание</w:t>
      </w:r>
      <w:r>
        <w:rPr>
          <w:sz w:val="28"/>
          <w:szCs w:val="28"/>
        </w:rPr>
        <w:t xml:space="preserve"> то</w:t>
      </w:r>
      <w:r w:rsidRPr="003B5D50">
        <w:rPr>
          <w:sz w:val="28"/>
          <w:szCs w:val="28"/>
        </w:rPr>
        <w:t>, что</w:t>
      </w:r>
      <w:r w:rsidRPr="00ED1CFA">
        <w:rPr>
          <w:position w:val="-24"/>
          <w:sz w:val="28"/>
          <w:szCs w:val="28"/>
        </w:rPr>
        <w:object w:dxaOrig="1020" w:dyaOrig="660">
          <v:shape id="_x0000_i1100" type="#_x0000_t75" style="width:50.25pt;height:33pt" o:ole="">
            <v:imagedata r:id="rId133" o:title=""/>
          </v:shape>
          <o:OLEObject Type="Embed" ProgID="Equation.3" ShapeID="_x0000_i1100" DrawAspect="Content" ObjectID="_1549712535" r:id="rId134"/>
        </w:object>
      </w:r>
      <w:r>
        <w:rPr>
          <w:sz w:val="24"/>
          <w:szCs w:val="24"/>
        </w:rPr>
        <w:t xml:space="preserve">и </w:t>
      </w:r>
      <w:r w:rsidRPr="00ED1CFA">
        <w:rPr>
          <w:position w:val="-24"/>
          <w:sz w:val="28"/>
          <w:szCs w:val="28"/>
        </w:rPr>
        <w:object w:dxaOrig="940" w:dyaOrig="660">
          <v:shape id="_x0000_i1101" type="#_x0000_t75" style="width:45.75pt;height:33pt" o:ole="">
            <v:imagedata r:id="rId135" o:title=""/>
          </v:shape>
          <o:OLEObject Type="Embed" ProgID="Equation.3" ShapeID="_x0000_i1101" DrawAspect="Content" ObjectID="_1549712536" r:id="rId136"/>
        </w:object>
      </w:r>
      <w:r w:rsidRPr="003B5D50">
        <w:rPr>
          <w:sz w:val="28"/>
          <w:szCs w:val="28"/>
        </w:rPr>
        <w:t>, по</w:t>
      </w:r>
      <w:r>
        <w:rPr>
          <w:sz w:val="28"/>
          <w:szCs w:val="28"/>
        </w:rPr>
        <w:t>сле преобразований:</w:t>
      </w:r>
    </w:p>
    <w:p w:rsidR="00893DFC" w:rsidRPr="006A6F4C" w:rsidRDefault="00893DFC" w:rsidP="006A6F4C">
      <w:pPr>
        <w:spacing w:before="0" w:beforeAutospacing="0" w:after="0" w:afterAutospacing="0"/>
        <w:ind w:firstLine="284"/>
        <w:rPr>
          <w:sz w:val="28"/>
          <w:szCs w:val="28"/>
        </w:rPr>
      </w:pPr>
      <w:r>
        <w:rPr>
          <w:sz w:val="28"/>
          <w:szCs w:val="28"/>
        </w:rPr>
        <w:tab/>
      </w:r>
      <w:r>
        <w:rPr>
          <w:sz w:val="28"/>
          <w:szCs w:val="28"/>
        </w:rPr>
        <w:tab/>
      </w:r>
      <w:r w:rsidRPr="000E6727">
        <w:rPr>
          <w:position w:val="-32"/>
          <w:sz w:val="24"/>
          <w:szCs w:val="24"/>
        </w:rPr>
        <w:object w:dxaOrig="3680" w:dyaOrig="800">
          <v:shape id="_x0000_i1102" type="#_x0000_t75" style="width:182.25pt;height:39.75pt" o:ole="">
            <v:imagedata r:id="rId137" o:title=""/>
          </v:shape>
          <o:OLEObject Type="Embed" ProgID="Equation.3" ShapeID="_x0000_i1102" DrawAspect="Content" ObjectID="_1549712537" r:id="rId138"/>
        </w:object>
      </w:r>
      <w:r>
        <w:rPr>
          <w:sz w:val="24"/>
          <w:szCs w:val="24"/>
        </w:rPr>
        <w:tab/>
      </w:r>
      <w:r>
        <w:rPr>
          <w:sz w:val="24"/>
          <w:szCs w:val="24"/>
        </w:rPr>
        <w:tab/>
      </w:r>
      <w:r>
        <w:rPr>
          <w:sz w:val="24"/>
          <w:szCs w:val="24"/>
        </w:rPr>
        <w:tab/>
      </w:r>
      <w:r>
        <w:rPr>
          <w:sz w:val="24"/>
          <w:szCs w:val="24"/>
        </w:rPr>
        <w:tab/>
      </w:r>
      <w:r>
        <w:rPr>
          <w:sz w:val="24"/>
          <w:szCs w:val="24"/>
        </w:rPr>
        <w:tab/>
      </w:r>
      <w:r w:rsidRPr="00601E06">
        <w:rPr>
          <w:sz w:val="24"/>
          <w:szCs w:val="24"/>
        </w:rPr>
        <w:t>(</w:t>
      </w:r>
      <w:r>
        <w:rPr>
          <w:sz w:val="24"/>
          <w:szCs w:val="24"/>
        </w:rPr>
        <w:t>27</w:t>
      </w:r>
      <w:r w:rsidRPr="00601E06">
        <w:rPr>
          <w:sz w:val="24"/>
          <w:szCs w:val="24"/>
        </w:rPr>
        <w:t>)</w:t>
      </w:r>
    </w:p>
    <w:p w:rsidR="00893DFC" w:rsidRPr="007D6804" w:rsidRDefault="00893DFC" w:rsidP="00554758">
      <w:pPr>
        <w:spacing w:before="0" w:beforeAutospacing="0" w:after="0" w:afterAutospacing="0"/>
        <w:ind w:firstLine="284"/>
        <w:rPr>
          <w:sz w:val="24"/>
          <w:szCs w:val="24"/>
        </w:rPr>
      </w:pPr>
      <w:r>
        <w:rPr>
          <w:sz w:val="28"/>
          <w:szCs w:val="28"/>
        </w:rPr>
        <w:t>Ф</w:t>
      </w:r>
      <w:r w:rsidRPr="00052911">
        <w:rPr>
          <w:sz w:val="28"/>
          <w:szCs w:val="28"/>
        </w:rPr>
        <w:t>ормула</w:t>
      </w:r>
      <w:r>
        <w:rPr>
          <w:sz w:val="28"/>
          <w:szCs w:val="28"/>
        </w:rPr>
        <w:t xml:space="preserve"> (27)</w:t>
      </w:r>
      <w:r w:rsidRPr="00052911">
        <w:rPr>
          <w:sz w:val="28"/>
          <w:szCs w:val="28"/>
        </w:rPr>
        <w:t xml:space="preserve"> включает в себя основные </w:t>
      </w:r>
      <w:r w:rsidRPr="007D6804">
        <w:rPr>
          <w:iCs/>
          <w:color w:val="000000"/>
          <w:sz w:val="28"/>
          <w:szCs w:val="28"/>
        </w:rPr>
        <w:t>конструктивно-технически</w:t>
      </w:r>
      <w:r>
        <w:rPr>
          <w:iCs/>
          <w:color w:val="000000"/>
          <w:sz w:val="28"/>
          <w:szCs w:val="28"/>
        </w:rPr>
        <w:t xml:space="preserve">е </w:t>
      </w:r>
      <w:r w:rsidRPr="007D6804">
        <w:rPr>
          <w:iCs/>
          <w:color w:val="000000"/>
          <w:sz w:val="28"/>
          <w:szCs w:val="28"/>
        </w:rPr>
        <w:t>параметр</w:t>
      </w:r>
      <w:r>
        <w:rPr>
          <w:iCs/>
          <w:color w:val="000000"/>
          <w:sz w:val="28"/>
          <w:szCs w:val="28"/>
        </w:rPr>
        <w:t>ы</w:t>
      </w:r>
      <w:r w:rsidRPr="007D6804">
        <w:rPr>
          <w:sz w:val="28"/>
          <w:szCs w:val="28"/>
        </w:rPr>
        <w:t xml:space="preserve"> </w:t>
      </w:r>
      <w:r>
        <w:rPr>
          <w:sz w:val="28"/>
          <w:szCs w:val="28"/>
        </w:rPr>
        <w:t xml:space="preserve">коллектора с верхним отводом молока </w:t>
      </w:r>
      <w:r w:rsidRPr="00052911">
        <w:rPr>
          <w:sz w:val="28"/>
          <w:szCs w:val="28"/>
        </w:rPr>
        <w:t xml:space="preserve">и может быть использована для </w:t>
      </w:r>
      <w:r>
        <w:rPr>
          <w:sz w:val="28"/>
          <w:szCs w:val="28"/>
        </w:rPr>
        <w:t>определения</w:t>
      </w:r>
      <w:r w:rsidRPr="00052911">
        <w:rPr>
          <w:sz w:val="28"/>
          <w:szCs w:val="28"/>
        </w:rPr>
        <w:t xml:space="preserve"> диаметра отсасывающей трубки при требуемых </w:t>
      </w:r>
      <w:r>
        <w:rPr>
          <w:sz w:val="28"/>
          <w:szCs w:val="28"/>
        </w:rPr>
        <w:t xml:space="preserve">значениях </w:t>
      </w:r>
      <w:r w:rsidRPr="00950929">
        <w:rPr>
          <w:sz w:val="28"/>
          <w:szCs w:val="28"/>
        </w:rPr>
        <w:t>коэффициента абсолютного воздушного фактора</w:t>
      </w:r>
      <w:r w:rsidRPr="00601E06">
        <w:rPr>
          <w:sz w:val="24"/>
          <w:szCs w:val="24"/>
        </w:rPr>
        <w:t xml:space="preserve"> </w:t>
      </w:r>
      <w:r w:rsidRPr="00D86F66">
        <w:rPr>
          <w:sz w:val="24"/>
          <w:szCs w:val="24"/>
        </w:rPr>
        <w:fldChar w:fldCharType="begin"/>
      </w:r>
      <w:r w:rsidRPr="00D86F66">
        <w:rPr>
          <w:sz w:val="24"/>
          <w:szCs w:val="24"/>
        </w:rPr>
        <w:instrText xml:space="preserve"> QUOTE </w:instrText>
      </w:r>
      <w:r>
        <w:pict>
          <v:shape id="_x0000_i1103" type="#_x0000_t75" style="width:11.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66F3B&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366F3B&quot;&gt;&lt;m:oMathPara&gt;&lt;m:oMath&gt;&lt;m:r&gt;&lt;w:rPr&gt;&lt;w:rFonts w:ascii=&quot;Cambria Math&quot; w:fareast=&quot;Times New Roman&quot; w:h-ansi=&quot;Cambria Math&quot;/&gt;&lt;wx:font wx:val=&quot;Cambria Math&quot;/&gt;&lt;w:i/&gt;&lt;w:sz w:val=&quot;24&quot;/&gt;&lt;w:sz-cs w:val=&quot;24&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9" o:title="" chromakey="white"/>
          </v:shape>
        </w:pict>
      </w:r>
      <w:r w:rsidRPr="00D86F66">
        <w:rPr>
          <w:sz w:val="24"/>
          <w:szCs w:val="24"/>
        </w:rPr>
        <w:instrText xml:space="preserve"> </w:instrText>
      </w:r>
      <w:r w:rsidRPr="00D86F66">
        <w:rPr>
          <w:sz w:val="24"/>
          <w:szCs w:val="24"/>
        </w:rPr>
        <w:fldChar w:fldCharType="separate"/>
      </w:r>
      <w:r>
        <w:pict>
          <v:shape id="_x0000_i1104" type="#_x0000_t75" style="width:11.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66F3B&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366F3B&quot;&gt;&lt;m:oMathPara&gt;&lt;m:oMath&gt;&lt;m:r&gt;&lt;w:rPr&gt;&lt;w:rFonts w:ascii=&quot;Cambria Math&quot; w:fareast=&quot;Times New Roman&quot; w:h-ansi=&quot;Cambria Math&quot;/&gt;&lt;wx:font wx:val=&quot;Cambria Math&quot;/&gt;&lt;w:i/&gt;&lt;w:sz w:val=&quot;24&quot;/&gt;&lt;w:sz-cs w:val=&quot;24&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9" o:title="" chromakey="white"/>
          </v:shape>
        </w:pict>
      </w:r>
      <w:r w:rsidRPr="00D86F66">
        <w:rPr>
          <w:sz w:val="24"/>
          <w:szCs w:val="24"/>
        </w:rPr>
        <w:fldChar w:fldCharType="end"/>
      </w:r>
      <w:r w:rsidRPr="00601E06">
        <w:rPr>
          <w:sz w:val="24"/>
          <w:szCs w:val="24"/>
        </w:rPr>
        <w:t xml:space="preserve">  </w:t>
      </w:r>
      <w:r w:rsidRPr="00052911">
        <w:rPr>
          <w:sz w:val="28"/>
          <w:szCs w:val="28"/>
        </w:rPr>
        <w:t>и</w:t>
      </w:r>
      <w:r w:rsidRPr="00601E06">
        <w:rPr>
          <w:sz w:val="24"/>
          <w:szCs w:val="24"/>
        </w:rPr>
        <w:t xml:space="preserve">  </w:t>
      </w:r>
      <w:r w:rsidRPr="000D2402">
        <w:rPr>
          <w:rFonts w:eastAsia="HiddenHorzOCR"/>
          <w:iCs/>
          <w:color w:val="090909"/>
          <w:sz w:val="28"/>
          <w:szCs w:val="28"/>
        </w:rPr>
        <w:t>объемн</w:t>
      </w:r>
      <w:r>
        <w:rPr>
          <w:rFonts w:eastAsia="HiddenHorzOCR"/>
          <w:iCs/>
          <w:color w:val="090909"/>
          <w:sz w:val="28"/>
          <w:szCs w:val="28"/>
        </w:rPr>
        <w:t>ого</w:t>
      </w:r>
      <w:r w:rsidRPr="000D2402">
        <w:rPr>
          <w:rFonts w:eastAsia="HiddenHorzOCR"/>
          <w:iCs/>
          <w:color w:val="090909"/>
          <w:sz w:val="28"/>
          <w:szCs w:val="28"/>
        </w:rPr>
        <w:t xml:space="preserve"> расход</w:t>
      </w:r>
      <w:r>
        <w:rPr>
          <w:rFonts w:eastAsia="HiddenHorzOCR"/>
          <w:iCs/>
          <w:color w:val="090909"/>
          <w:sz w:val="28"/>
          <w:szCs w:val="28"/>
        </w:rPr>
        <w:t>а</w:t>
      </w:r>
      <w:r w:rsidRPr="000D2402">
        <w:rPr>
          <w:rFonts w:eastAsia="HiddenHorzOCR"/>
          <w:iCs/>
          <w:color w:val="090909"/>
          <w:sz w:val="28"/>
          <w:szCs w:val="28"/>
        </w:rPr>
        <w:t xml:space="preserve"> </w:t>
      </w:r>
      <w:r>
        <w:rPr>
          <w:rFonts w:eastAsia="HiddenHorzOCR"/>
          <w:iCs/>
          <w:color w:val="090909"/>
          <w:sz w:val="28"/>
          <w:szCs w:val="28"/>
        </w:rPr>
        <w:t>по молоку</w:t>
      </w:r>
      <w:r w:rsidRPr="00D86F66">
        <w:rPr>
          <w:sz w:val="24"/>
          <w:szCs w:val="24"/>
        </w:rPr>
        <w:fldChar w:fldCharType="begin"/>
      </w:r>
      <w:r w:rsidRPr="00D86F66">
        <w:rPr>
          <w:sz w:val="24"/>
          <w:szCs w:val="24"/>
        </w:rPr>
        <w:instrText xml:space="preserve"> QUOTE </w:instrText>
      </w:r>
      <w:r>
        <w:pict>
          <v:shape id="_x0000_i1105" type="#_x0000_t75" style="width:20.25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244C4&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C244C4&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 Q&lt;/m:t&gt;&lt;/m:r&gt;&lt;/m:e&gt;&lt;m:sub&gt;&lt;m:r&gt;&lt;w:rPr&gt;&lt;w:rFonts w:ascii=&quot;Cambria Math&quot;/&gt;&lt;w:i/&gt;&lt;w:sz w:val=&quot;24&quot;/&gt;&lt;w:sz-cs w:val=&quot;24&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0" o:title="" chromakey="white"/>
          </v:shape>
        </w:pict>
      </w:r>
      <w:r w:rsidRPr="00D86F66">
        <w:rPr>
          <w:sz w:val="24"/>
          <w:szCs w:val="24"/>
        </w:rPr>
        <w:instrText xml:space="preserve"> </w:instrText>
      </w:r>
      <w:r w:rsidRPr="00D86F66">
        <w:rPr>
          <w:sz w:val="24"/>
          <w:szCs w:val="24"/>
        </w:rPr>
        <w:fldChar w:fldCharType="separate"/>
      </w:r>
      <w:r>
        <w:pict>
          <v:shape id="_x0000_i1106" type="#_x0000_t75" style="width:20.25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drawingGridHorizontalSpacing w:val=&quot;11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9BE&quot;/&gt;&lt;wsp:rsid wsp:val=&quot;00001D61&quot;/&gt;&lt;wsp:rsid wsp:val=&quot;00001DF1&quot;/&gt;&lt;wsp:rsid wsp:val=&quot;00004E0F&quot;/&gt;&lt;wsp:rsid wsp:val=&quot;000155F1&quot;/&gt;&lt;wsp:rsid wsp:val=&quot;0001621A&quot;/&gt;&lt;wsp:rsid wsp:val=&quot;0001627D&quot;/&gt;&lt;wsp:rsid wsp:val=&quot;0003090A&quot;/&gt;&lt;wsp:rsid wsp:val=&quot;00032507&quot;/&gt;&lt;wsp:rsid wsp:val=&quot;00043110&quot;/&gt;&lt;wsp:rsid wsp:val=&quot;00051D3C&quot;/&gt;&lt;wsp:rsid wsp:val=&quot;00052911&quot;/&gt;&lt;wsp:rsid wsp:val=&quot;000533F7&quot;/&gt;&lt;wsp:rsid wsp:val=&quot;000701D1&quot;/&gt;&lt;wsp:rsid wsp:val=&quot;000835EC&quot;/&gt;&lt;wsp:rsid wsp:val=&quot;00091A67&quot;/&gt;&lt;wsp:rsid wsp:val=&quot;000A12B9&quot;/&gt;&lt;wsp:rsid wsp:val=&quot;000A35C1&quot;/&gt;&lt;wsp:rsid wsp:val=&quot;000B27DF&quot;/&gt;&lt;wsp:rsid wsp:val=&quot;000C178E&quot;/&gt;&lt;wsp:rsid wsp:val=&quot;000D2402&quot;/&gt;&lt;wsp:rsid wsp:val=&quot;000D45D4&quot;/&gt;&lt;wsp:rsid wsp:val=&quot;000D70F6&quot;/&gt;&lt;wsp:rsid wsp:val=&quot;000E1D91&quot;/&gt;&lt;wsp:rsid wsp:val=&quot;000E6727&quot;/&gt;&lt;wsp:rsid wsp:val=&quot;000F064A&quot;/&gt;&lt;wsp:rsid wsp:val=&quot;0010202D&quot;/&gt;&lt;wsp:rsid wsp:val=&quot;00113F33&quot;/&gt;&lt;wsp:rsid wsp:val=&quot;0011444E&quot;/&gt;&lt;wsp:rsid wsp:val=&quot;00115A19&quot;/&gt;&lt;wsp:rsid wsp:val=&quot;00120781&quot;/&gt;&lt;wsp:rsid wsp:val=&quot;001248DE&quot;/&gt;&lt;wsp:rsid wsp:val=&quot;00127627&quot;/&gt;&lt;wsp:rsid wsp:val=&quot;001308FC&quot;/&gt;&lt;wsp:rsid wsp:val=&quot;00130977&quot;/&gt;&lt;wsp:rsid wsp:val=&quot;00174A4E&quot;/&gt;&lt;wsp:rsid wsp:val=&quot;001B35CF&quot;/&gt;&lt;wsp:rsid wsp:val=&quot;001E634A&quot;/&gt;&lt;wsp:rsid wsp:val=&quot;001E6C6B&quot;/&gt;&lt;wsp:rsid wsp:val=&quot;001E6DA4&quot;/&gt;&lt;wsp:rsid wsp:val=&quot;001F7213&quot;/&gt;&lt;wsp:rsid wsp:val=&quot;00211ED8&quot;/&gt;&lt;wsp:rsid wsp:val=&quot;00217826&quot;/&gt;&lt;wsp:rsid wsp:val=&quot;002655D5&quot;/&gt;&lt;wsp:rsid wsp:val=&quot;00271C3C&quot;/&gt;&lt;wsp:rsid wsp:val=&quot;002744BC&quot;/&gt;&lt;wsp:rsid wsp:val=&quot;00281BEA&quot;/&gt;&lt;wsp:rsid wsp:val=&quot;0028267A&quot;/&gt;&lt;wsp:rsid wsp:val=&quot;00284BF1&quot;/&gt;&lt;wsp:rsid wsp:val=&quot;00285912&quot;/&gt;&lt;wsp:rsid wsp:val=&quot;00294907&quot;/&gt;&lt;wsp:rsid wsp:val=&quot;00297DAF&quot;/&gt;&lt;wsp:rsid wsp:val=&quot;002D1907&quot;/&gt;&lt;wsp:rsid wsp:val=&quot;002D36FB&quot;/&gt;&lt;wsp:rsid wsp:val=&quot;002F39B3&quot;/&gt;&lt;wsp:rsid wsp:val=&quot;002F5615&quot;/&gt;&lt;wsp:rsid wsp:val=&quot;00310A2E&quot;/&gt;&lt;wsp:rsid wsp:val=&quot;00332232&quot;/&gt;&lt;wsp:rsid wsp:val=&quot;0033297B&quot;/&gt;&lt;wsp:rsid wsp:val=&quot;003462C9&quot;/&gt;&lt;wsp:rsid wsp:val=&quot;00355313&quot;/&gt;&lt;wsp:rsid wsp:val=&quot;00384507&quot;/&gt;&lt;wsp:rsid wsp:val=&quot;003A10BE&quot;/&gt;&lt;wsp:rsid wsp:val=&quot;003B5D50&quot;/&gt;&lt;wsp:rsid wsp:val=&quot;003C0D08&quot;/&gt;&lt;wsp:rsid wsp:val=&quot;003C2AC8&quot;/&gt;&lt;wsp:rsid wsp:val=&quot;003C6574&quot;/&gt;&lt;wsp:rsid wsp:val=&quot;003D1390&quot;/&gt;&lt;wsp:rsid wsp:val=&quot;003D1CA1&quot;/&gt;&lt;wsp:rsid wsp:val=&quot;003D523D&quot;/&gt;&lt;wsp:rsid wsp:val=&quot;003F1A4D&quot;/&gt;&lt;wsp:rsid wsp:val=&quot;00403825&quot;/&gt;&lt;wsp:rsid wsp:val=&quot;00413FF0&quot;/&gt;&lt;wsp:rsid wsp:val=&quot;004149D1&quot;/&gt;&lt;wsp:rsid wsp:val=&quot;004225AC&quot;/&gt;&lt;wsp:rsid wsp:val=&quot;004237FE&quot;/&gt;&lt;wsp:rsid wsp:val=&quot;00432857&quot;/&gt;&lt;wsp:rsid wsp:val=&quot;004336D3&quot;/&gt;&lt;wsp:rsid wsp:val=&quot;004337D7&quot;/&gt;&lt;wsp:rsid wsp:val=&quot;00450C06&quot;/&gt;&lt;wsp:rsid wsp:val=&quot;004605F2&quot;/&gt;&lt;wsp:rsid wsp:val=&quot;00476E53&quot;/&gt;&lt;wsp:rsid wsp:val=&quot;00481A11&quot;/&gt;&lt;wsp:rsid wsp:val=&quot;00486300&quot;/&gt;&lt;wsp:rsid wsp:val=&quot;004972A1&quot;/&gt;&lt;wsp:rsid wsp:val=&quot;004A3D92&quot;/&gt;&lt;wsp:rsid wsp:val=&quot;004C4539&quot;/&gt;&lt;wsp:rsid wsp:val=&quot;004D2F45&quot;/&gt;&lt;wsp:rsid wsp:val=&quot;004D59CF&quot;/&gt;&lt;wsp:rsid wsp:val=&quot;004F3369&quot;/&gt;&lt;wsp:rsid wsp:val=&quot;0050563D&quot;/&gt;&lt;wsp:rsid wsp:val=&quot;005065C3&quot;/&gt;&lt;wsp:rsid wsp:val=&quot;00514465&quot;/&gt;&lt;wsp:rsid wsp:val=&quot;00514AAD&quot;/&gt;&lt;wsp:rsid wsp:val=&quot;00516687&quot;/&gt;&lt;wsp:rsid wsp:val=&quot;0054047D&quot;/&gt;&lt;wsp:rsid wsp:val=&quot;00547798&quot;/&gt;&lt;wsp:rsid wsp:val=&quot;00552A7F&quot;/&gt;&lt;wsp:rsid wsp:val=&quot;00554758&quot;/&gt;&lt;wsp:rsid wsp:val=&quot;00577EE6&quot;/&gt;&lt;wsp:rsid wsp:val=&quot;0058262C&quot;/&gt;&lt;wsp:rsid wsp:val=&quot;00590831&quot;/&gt;&lt;wsp:rsid wsp:val=&quot;005A2EB1&quot;/&gt;&lt;wsp:rsid wsp:val=&quot;005A7D7A&quot;/&gt;&lt;wsp:rsid wsp:val=&quot;005B6AD4&quot;/&gt;&lt;wsp:rsid wsp:val=&quot;005D26B8&quot;/&gt;&lt;wsp:rsid wsp:val=&quot;005F20F6&quot;/&gt;&lt;wsp:rsid wsp:val=&quot;00601E06&quot;/&gt;&lt;wsp:rsid wsp:val=&quot;00607637&quot;/&gt;&lt;wsp:rsid wsp:val=&quot;00635777&quot;/&gt;&lt;wsp:rsid wsp:val=&quot;00642915&quot;/&gt;&lt;wsp:rsid wsp:val=&quot;006849BE&quot;/&gt;&lt;wsp:rsid wsp:val=&quot;00684D7A&quot;/&gt;&lt;wsp:rsid wsp:val=&quot;00687EBE&quot;/&gt;&lt;wsp:rsid wsp:val=&quot;006924F8&quot;/&gt;&lt;wsp:rsid wsp:val=&quot;006A096C&quot;/&gt;&lt;wsp:rsid wsp:val=&quot;006A6F4C&quot;/&gt;&lt;wsp:rsid wsp:val=&quot;006C6BC2&quot;/&gt;&lt;wsp:rsid wsp:val=&quot;006D7851&quot;/&gt;&lt;wsp:rsid wsp:val=&quot;006E1983&quot;/&gt;&lt;wsp:rsid wsp:val=&quot;006F0B9F&quot;/&gt;&lt;wsp:rsid wsp:val=&quot;006F1DCA&quot;/&gt;&lt;wsp:rsid wsp:val=&quot;0070334B&quot;/&gt;&lt;wsp:rsid wsp:val=&quot;0070524F&quot;/&gt;&lt;wsp:rsid wsp:val=&quot;00720C55&quot;/&gt;&lt;wsp:rsid wsp:val=&quot;0073633A&quot;/&gt;&lt;wsp:rsid wsp:val=&quot;007410B4&quot;/&gt;&lt;wsp:rsid wsp:val=&quot;007504C0&quot;/&gt;&lt;wsp:rsid wsp:val=&quot;00773010&quot;/&gt;&lt;wsp:rsid wsp:val=&quot;00773C81&quot;/&gt;&lt;wsp:rsid wsp:val=&quot;00785AF2&quot;/&gt;&lt;wsp:rsid wsp:val=&quot;00791ECC&quot;/&gt;&lt;wsp:rsid wsp:val=&quot;007A558D&quot;/&gt;&lt;wsp:rsid wsp:val=&quot;007A74DB&quot;/&gt;&lt;wsp:rsid wsp:val=&quot;007B4F2E&quot;/&gt;&lt;wsp:rsid wsp:val=&quot;007B6D69&quot;/&gt;&lt;wsp:rsid wsp:val=&quot;007C2289&quot;/&gt;&lt;wsp:rsid wsp:val=&quot;007C6D85&quot;/&gt;&lt;wsp:rsid wsp:val=&quot;007D6804&quot;/&gt;&lt;wsp:rsid wsp:val=&quot;007E1AA2&quot;/&gt;&lt;wsp:rsid wsp:val=&quot;007E35DF&quot;/&gt;&lt;wsp:rsid wsp:val=&quot;007E3A96&quot;/&gt;&lt;wsp:rsid wsp:val=&quot;007F0AD9&quot;/&gt;&lt;wsp:rsid wsp:val=&quot;007F26EB&quot;/&gt;&lt;wsp:rsid wsp:val=&quot;00807DC4&quot;/&gt;&lt;wsp:rsid wsp:val=&quot;00812C75&quot;/&gt;&lt;wsp:rsid wsp:val=&quot;00821707&quot;/&gt;&lt;wsp:rsid wsp:val=&quot;00831669&quot;/&gt;&lt;wsp:rsid wsp:val=&quot;0083271C&quot;/&gt;&lt;wsp:rsid wsp:val=&quot;00844CBC&quot;/&gt;&lt;wsp:rsid wsp:val=&quot;00846003&quot;/&gt;&lt;wsp:rsid wsp:val=&quot;00846E64&quot;/&gt;&lt;wsp:rsid wsp:val=&quot;00867CAD&quot;/&gt;&lt;wsp:rsid wsp:val=&quot;00867CC0&quot;/&gt;&lt;wsp:rsid wsp:val=&quot;00873B14&quot;/&gt;&lt;wsp:rsid wsp:val=&quot;00883B20&quot;/&gt;&lt;wsp:rsid wsp:val=&quot;00883DD0&quot;/&gt;&lt;wsp:rsid wsp:val=&quot;008A113F&quot;/&gt;&lt;wsp:rsid wsp:val=&quot;008A4FB8&quot;/&gt;&lt;wsp:rsid wsp:val=&quot;008C06EC&quot;/&gt;&lt;wsp:rsid wsp:val=&quot;008C2084&quot;/&gt;&lt;wsp:rsid wsp:val=&quot;008C22E5&quot;/&gt;&lt;wsp:rsid wsp:val=&quot;008D62BF&quot;/&gt;&lt;wsp:rsid wsp:val=&quot;008F20D5&quot;/&gt;&lt;wsp:rsid wsp:val=&quot;008F740E&quot;/&gt;&lt;wsp:rsid wsp:val=&quot;00911AEB&quot;/&gt;&lt;wsp:rsid wsp:val=&quot;00927AEB&quot;/&gt;&lt;wsp:rsid wsp:val=&quot;009340B7&quot;/&gt;&lt;wsp:rsid wsp:val=&quot;00943675&quot;/&gt;&lt;wsp:rsid wsp:val=&quot;0095019A&quot;/&gt;&lt;wsp:rsid wsp:val=&quot;00950929&quot;/&gt;&lt;wsp:rsid wsp:val=&quot;009578F2&quot;/&gt;&lt;wsp:rsid wsp:val=&quot;00961491&quot;/&gt;&lt;wsp:rsid wsp:val=&quot;00974D8E&quot;/&gt;&lt;wsp:rsid wsp:val=&quot;00994FD8&quot;/&gt;&lt;wsp:rsid wsp:val=&quot;009A0816&quot;/&gt;&lt;wsp:rsid wsp:val=&quot;009A0DF8&quot;/&gt;&lt;wsp:rsid wsp:val=&quot;009A5ED7&quot;/&gt;&lt;wsp:rsid wsp:val=&quot;009D73F3&quot;/&gt;&lt;wsp:rsid wsp:val=&quot;009E3857&quot;/&gt;&lt;wsp:rsid wsp:val=&quot;009F1862&quot;/&gt;&lt;wsp:rsid wsp:val=&quot;00A00265&quot;/&gt;&lt;wsp:rsid wsp:val=&quot;00A047C9&quot;/&gt;&lt;wsp:rsid wsp:val=&quot;00A04AAE&quot;/&gt;&lt;wsp:rsid wsp:val=&quot;00A14EB3&quot;/&gt;&lt;wsp:rsid wsp:val=&quot;00A17072&quot;/&gt;&lt;wsp:rsid wsp:val=&quot;00A5454F&quot;/&gt;&lt;wsp:rsid wsp:val=&quot;00A66AC0&quot;/&gt;&lt;wsp:rsid wsp:val=&quot;00A769A8&quot;/&gt;&lt;wsp:rsid wsp:val=&quot;00A77E77&quot;/&gt;&lt;wsp:rsid wsp:val=&quot;00AA4EC7&quot;/&gt;&lt;wsp:rsid wsp:val=&quot;00AC3234&quot;/&gt;&lt;wsp:rsid wsp:val=&quot;00AD0297&quot;/&gt;&lt;wsp:rsid wsp:val=&quot;00AE122D&quot;/&gt;&lt;wsp:rsid wsp:val=&quot;00AE1F09&quot;/&gt;&lt;wsp:rsid wsp:val=&quot;00B0011F&quot;/&gt;&lt;wsp:rsid wsp:val=&quot;00B043CF&quot;/&gt;&lt;wsp:rsid wsp:val=&quot;00B2417A&quot;/&gt;&lt;wsp:rsid wsp:val=&quot;00B2528E&quot;/&gt;&lt;wsp:rsid wsp:val=&quot;00B356EF&quot;/&gt;&lt;wsp:rsid wsp:val=&quot;00B6349E&quot;/&gt;&lt;wsp:rsid wsp:val=&quot;00B74307&quot;/&gt;&lt;wsp:rsid wsp:val=&quot;00B832FF&quot;/&gt;&lt;wsp:rsid wsp:val=&quot;00B94360&quot;/&gt;&lt;wsp:rsid wsp:val=&quot;00BA79EA&quot;/&gt;&lt;wsp:rsid wsp:val=&quot;00BC642B&quot;/&gt;&lt;wsp:rsid wsp:val=&quot;00BE0E96&quot;/&gt;&lt;wsp:rsid wsp:val=&quot;00BF5DFE&quot;/&gt;&lt;wsp:rsid wsp:val=&quot;00C01DDF&quot;/&gt;&lt;wsp:rsid wsp:val=&quot;00C0627A&quot;/&gt;&lt;wsp:rsid wsp:val=&quot;00C1230D&quot;/&gt;&lt;wsp:rsid wsp:val=&quot;00C244C4&quot;/&gt;&lt;wsp:rsid wsp:val=&quot;00C53136&quot;/&gt;&lt;wsp:rsid wsp:val=&quot;00C64753&quot;/&gt;&lt;wsp:rsid wsp:val=&quot;00C75D1C&quot;/&gt;&lt;wsp:rsid wsp:val=&quot;00C90AE4&quot;/&gt;&lt;wsp:rsid wsp:val=&quot;00CA3C84&quot;/&gt;&lt;wsp:rsid wsp:val=&quot;00CA4B64&quot;/&gt;&lt;wsp:rsid wsp:val=&quot;00CB317D&quot;/&gt;&lt;wsp:rsid wsp:val=&quot;00CC0B03&quot;/&gt;&lt;wsp:rsid wsp:val=&quot;00CC404A&quot;/&gt;&lt;wsp:rsid wsp:val=&quot;00CD18AC&quot;/&gt;&lt;wsp:rsid wsp:val=&quot;00CD57A6&quot;/&gt;&lt;wsp:rsid wsp:val=&quot;00D128C4&quot;/&gt;&lt;wsp:rsid wsp:val=&quot;00D2256D&quot;/&gt;&lt;wsp:rsid wsp:val=&quot;00D23B86&quot;/&gt;&lt;wsp:rsid wsp:val=&quot;00D27795&quot;/&gt;&lt;wsp:rsid wsp:val=&quot;00D3613A&quot;/&gt;&lt;wsp:rsid wsp:val=&quot;00D41437&quot;/&gt;&lt;wsp:rsid wsp:val=&quot;00D5620E&quot;/&gt;&lt;wsp:rsid wsp:val=&quot;00D73C03&quot;/&gt;&lt;wsp:rsid wsp:val=&quot;00D86F66&quot;/&gt;&lt;wsp:rsid wsp:val=&quot;00D91215&quot;/&gt;&lt;wsp:rsid wsp:val=&quot;00D96131&quot;/&gt;&lt;wsp:rsid wsp:val=&quot;00D968B9&quot;/&gt;&lt;wsp:rsid wsp:val=&quot;00DC1639&quot;/&gt;&lt;wsp:rsid wsp:val=&quot;00DC1D6F&quot;/&gt;&lt;wsp:rsid wsp:val=&quot;00DC5F4E&quot;/&gt;&lt;wsp:rsid wsp:val=&quot;00DD73AE&quot;/&gt;&lt;wsp:rsid wsp:val=&quot;00DE4C1D&quot;/&gt;&lt;wsp:rsid wsp:val=&quot;00E03824&quot;/&gt;&lt;wsp:rsid wsp:val=&quot;00E07CD8&quot;/&gt;&lt;wsp:rsid wsp:val=&quot;00E2459C&quot;/&gt;&lt;wsp:rsid wsp:val=&quot;00E24A52&quot;/&gt;&lt;wsp:rsid wsp:val=&quot;00E30CA4&quot;/&gt;&lt;wsp:rsid wsp:val=&quot;00E431EC&quot;/&gt;&lt;wsp:rsid wsp:val=&quot;00E44317&quot;/&gt;&lt;wsp:rsid wsp:val=&quot;00E5446F&quot;/&gt;&lt;wsp:rsid wsp:val=&quot;00E73111&quot;/&gt;&lt;wsp:rsid wsp:val=&quot;00E836FD&quot;/&gt;&lt;wsp:rsid wsp:val=&quot;00E9504C&quot;/&gt;&lt;wsp:rsid wsp:val=&quot;00E97B3A&quot;/&gt;&lt;wsp:rsid wsp:val=&quot;00ED1CFA&quot;/&gt;&lt;wsp:rsid wsp:val=&quot;00ED2451&quot;/&gt;&lt;wsp:rsid wsp:val=&quot;00EE019C&quot;/&gt;&lt;wsp:rsid wsp:val=&quot;00F034BA&quot;/&gt;&lt;wsp:rsid wsp:val=&quot;00F070F9&quot;/&gt;&lt;wsp:rsid wsp:val=&quot;00F34989&quot;/&gt;&lt;wsp:rsid wsp:val=&quot;00F35C2B&quot;/&gt;&lt;wsp:rsid wsp:val=&quot;00F564A5&quot;/&gt;&lt;wsp:rsid wsp:val=&quot;00F62456&quot;/&gt;&lt;wsp:rsid wsp:val=&quot;00F82946&quot;/&gt;&lt;wsp:rsid wsp:val=&quot;00F846F7&quot;/&gt;&lt;wsp:rsid wsp:val=&quot;00F95565&quot;/&gt;&lt;wsp:rsid wsp:val=&quot;00FA06B8&quot;/&gt;&lt;wsp:rsid wsp:val=&quot;00FB1A50&quot;/&gt;&lt;wsp:rsid wsp:val=&quot;00FB36B9&quot;/&gt;&lt;wsp:rsid wsp:val=&quot;00FB7206&quot;/&gt;&lt;wsp:rsid wsp:val=&quot;00FC043D&quot;/&gt;&lt;wsp:rsid wsp:val=&quot;00FC2A42&quot;/&gt;&lt;wsp:rsid wsp:val=&quot;00FC61B3&quot;/&gt;&lt;wsp:rsid wsp:val=&quot;00FF69C2&quot;/&gt;&lt;/wsp:rsids&gt;&lt;/w:docPr&gt;&lt;w:body&gt;&lt;w:p wsp:rsidR=&quot;00000000&quot; wsp:rsidRDefault=&quot;00C244C4&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 Q&lt;/m:t&gt;&lt;/m:r&gt;&lt;/m:e&gt;&lt;m:sub&gt;&lt;m:r&gt;&lt;w:rPr&gt;&lt;w:rFonts w:ascii=&quot;Cambria Math&quot;/&gt;&lt;w:i/&gt;&lt;w:sz w:val=&quot;24&quot;/&gt;&lt;w:sz-cs w:val=&quot;24&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0" o:title="" chromakey="white"/>
          </v:shape>
        </w:pict>
      </w:r>
      <w:r w:rsidRPr="00D86F66">
        <w:rPr>
          <w:sz w:val="24"/>
          <w:szCs w:val="24"/>
        </w:rPr>
        <w:fldChar w:fldCharType="end"/>
      </w:r>
      <w:r>
        <w:rPr>
          <w:sz w:val="24"/>
          <w:szCs w:val="24"/>
        </w:rPr>
        <w:t xml:space="preserve">. </w:t>
      </w:r>
      <w:r w:rsidRPr="00950929">
        <w:rPr>
          <w:sz w:val="28"/>
          <w:szCs w:val="28"/>
        </w:rPr>
        <w:t>Как было сказано</w:t>
      </w:r>
      <w:r>
        <w:rPr>
          <w:sz w:val="28"/>
          <w:szCs w:val="28"/>
        </w:rPr>
        <w:t>,</w:t>
      </w:r>
      <w:r w:rsidRPr="00950929">
        <w:rPr>
          <w:sz w:val="28"/>
          <w:szCs w:val="28"/>
        </w:rPr>
        <w:t xml:space="preserve"> на транспортирующую способность потока смеси решающее влияние оказывает равномерная в течени</w:t>
      </w:r>
      <w:r>
        <w:rPr>
          <w:sz w:val="28"/>
          <w:szCs w:val="28"/>
        </w:rPr>
        <w:t>и</w:t>
      </w:r>
      <w:r w:rsidRPr="00950929">
        <w:rPr>
          <w:sz w:val="28"/>
          <w:szCs w:val="28"/>
        </w:rPr>
        <w:t xml:space="preserve"> цикла подача воздуха, обеспечивающая диспергированный режим</w:t>
      </w:r>
      <w:r>
        <w:rPr>
          <w:sz w:val="28"/>
          <w:szCs w:val="28"/>
        </w:rPr>
        <w:t xml:space="preserve"> в отсасывающей трубке</w:t>
      </w:r>
      <w:r w:rsidRPr="00950929">
        <w:rPr>
          <w:sz w:val="28"/>
          <w:szCs w:val="28"/>
        </w:rPr>
        <w:t xml:space="preserve">. В связи с этим является важным </w:t>
      </w:r>
      <w:r>
        <w:rPr>
          <w:sz w:val="28"/>
          <w:szCs w:val="28"/>
        </w:rPr>
        <w:t xml:space="preserve">техническим </w:t>
      </w:r>
      <w:r w:rsidRPr="00950929">
        <w:rPr>
          <w:sz w:val="28"/>
          <w:szCs w:val="28"/>
        </w:rPr>
        <w:t>решение</w:t>
      </w:r>
      <w:r>
        <w:rPr>
          <w:sz w:val="28"/>
          <w:szCs w:val="28"/>
        </w:rPr>
        <w:t xml:space="preserve">м </w:t>
      </w:r>
      <w:r w:rsidRPr="00950929">
        <w:rPr>
          <w:sz w:val="28"/>
          <w:szCs w:val="28"/>
        </w:rPr>
        <w:t xml:space="preserve">разработанный коллектор, обеспечивающий подачу воздуха </w:t>
      </w:r>
      <w:r>
        <w:rPr>
          <w:sz w:val="28"/>
          <w:szCs w:val="28"/>
        </w:rPr>
        <w:t xml:space="preserve">непосредственно </w:t>
      </w:r>
      <w:r w:rsidRPr="00950929">
        <w:rPr>
          <w:sz w:val="28"/>
          <w:szCs w:val="28"/>
        </w:rPr>
        <w:t>в отсасывающую трубку, что приводит к уменьшению плотности смеси и её диспергированному</w:t>
      </w:r>
      <w:r>
        <w:rPr>
          <w:sz w:val="28"/>
          <w:szCs w:val="28"/>
        </w:rPr>
        <w:t xml:space="preserve"> режиму</w:t>
      </w:r>
      <w:r w:rsidRPr="00950929">
        <w:rPr>
          <w:sz w:val="28"/>
          <w:szCs w:val="28"/>
        </w:rPr>
        <w:t xml:space="preserve"> движению</w:t>
      </w:r>
      <w:r>
        <w:rPr>
          <w:sz w:val="28"/>
          <w:szCs w:val="28"/>
        </w:rPr>
        <w:t>.</w:t>
      </w:r>
      <w:r w:rsidRPr="00950929">
        <w:rPr>
          <w:sz w:val="28"/>
          <w:szCs w:val="28"/>
        </w:rPr>
        <w:t xml:space="preserve"> </w:t>
      </w:r>
      <w:r>
        <w:rPr>
          <w:sz w:val="28"/>
          <w:szCs w:val="28"/>
        </w:rPr>
        <w:t>Э</w:t>
      </w:r>
      <w:r w:rsidRPr="00950929">
        <w:rPr>
          <w:sz w:val="28"/>
          <w:szCs w:val="28"/>
        </w:rPr>
        <w:t xml:space="preserve">то </w:t>
      </w:r>
      <w:r>
        <w:rPr>
          <w:sz w:val="28"/>
          <w:szCs w:val="28"/>
        </w:rPr>
        <w:t xml:space="preserve">явление </w:t>
      </w:r>
      <w:r w:rsidRPr="00950929">
        <w:rPr>
          <w:sz w:val="28"/>
          <w:szCs w:val="28"/>
        </w:rPr>
        <w:t>ведет к максимальному использованию силы от плотностной неравномерности</w:t>
      </w:r>
      <w:r>
        <w:rPr>
          <w:sz w:val="28"/>
          <w:szCs w:val="28"/>
        </w:rPr>
        <w:t>,</w:t>
      </w:r>
      <w:r w:rsidRPr="00950929">
        <w:rPr>
          <w:sz w:val="28"/>
          <w:szCs w:val="28"/>
        </w:rPr>
        <w:t xml:space="preserve"> сниж</w:t>
      </w:r>
      <w:r>
        <w:rPr>
          <w:sz w:val="28"/>
          <w:szCs w:val="28"/>
        </w:rPr>
        <w:t>ает</w:t>
      </w:r>
      <w:r w:rsidRPr="00950929">
        <w:rPr>
          <w:sz w:val="28"/>
          <w:szCs w:val="28"/>
        </w:rPr>
        <w:t xml:space="preserve"> падени</w:t>
      </w:r>
      <w:r>
        <w:rPr>
          <w:sz w:val="28"/>
          <w:szCs w:val="28"/>
        </w:rPr>
        <w:t>е</w:t>
      </w:r>
      <w:r w:rsidRPr="00950929">
        <w:rPr>
          <w:sz w:val="28"/>
          <w:szCs w:val="28"/>
        </w:rPr>
        <w:t xml:space="preserve"> разрежения при транспортировк</w:t>
      </w:r>
      <w:r>
        <w:rPr>
          <w:sz w:val="28"/>
          <w:szCs w:val="28"/>
        </w:rPr>
        <w:t>е</w:t>
      </w:r>
      <w:r w:rsidRPr="00950929">
        <w:rPr>
          <w:sz w:val="28"/>
          <w:szCs w:val="28"/>
        </w:rPr>
        <w:t xml:space="preserve"> молока</w:t>
      </w:r>
      <w:r>
        <w:rPr>
          <w:sz w:val="28"/>
          <w:szCs w:val="28"/>
        </w:rPr>
        <w:t xml:space="preserve"> и повышает отсасывающую способность доильного аппарата</w:t>
      </w:r>
      <w:r w:rsidRPr="00950929">
        <w:rPr>
          <w:sz w:val="28"/>
          <w:szCs w:val="28"/>
        </w:rPr>
        <w:t xml:space="preserve">. </w:t>
      </w:r>
    </w:p>
    <w:p w:rsidR="00893DFC" w:rsidRPr="000E1D91" w:rsidRDefault="00893DFC" w:rsidP="00554758">
      <w:pPr>
        <w:autoSpaceDE w:val="0"/>
        <w:autoSpaceDN w:val="0"/>
        <w:adjustRightInd w:val="0"/>
        <w:spacing w:before="0" w:beforeAutospacing="0" w:after="0" w:afterAutospacing="0"/>
        <w:ind w:firstLine="284"/>
        <w:rPr>
          <w:sz w:val="28"/>
          <w:szCs w:val="28"/>
        </w:rPr>
      </w:pPr>
      <w:r>
        <w:rPr>
          <w:sz w:val="28"/>
          <w:szCs w:val="28"/>
        </w:rPr>
        <w:t>Представленные аналитические зависимости могут быть использованы для расчетов коллектора с верхней эвакуацией молока и дальнейших теоретических исследований по совершенствованию конструкции доильных аппаратов.</w:t>
      </w:r>
    </w:p>
    <w:p w:rsidR="00893DFC" w:rsidRDefault="00893DFC" w:rsidP="005D26B8">
      <w:pPr>
        <w:pStyle w:val="Default"/>
        <w:rPr>
          <w:color w:val="auto"/>
        </w:rPr>
      </w:pPr>
    </w:p>
    <w:p w:rsidR="00893DFC" w:rsidRPr="00807DC4" w:rsidRDefault="00893DFC" w:rsidP="00807DC4">
      <w:pPr>
        <w:pStyle w:val="Default"/>
        <w:spacing w:line="201" w:lineRule="atLeast"/>
        <w:ind w:firstLine="280"/>
        <w:rPr>
          <w:rFonts w:ascii="Times New Roman" w:hAnsi="Times New Roman" w:cs="Times New Roman"/>
          <w:b/>
          <w:bCs/>
          <w:color w:val="auto"/>
        </w:rPr>
      </w:pPr>
      <w:r w:rsidRPr="00807DC4">
        <w:rPr>
          <w:rFonts w:ascii="Times New Roman" w:hAnsi="Times New Roman" w:cs="Times New Roman"/>
          <w:b/>
          <w:bCs/>
          <w:color w:val="auto"/>
        </w:rPr>
        <w:t xml:space="preserve">Список литературы </w:t>
      </w:r>
    </w:p>
    <w:p w:rsidR="00893DFC" w:rsidRPr="0004238D" w:rsidRDefault="00893DFC" w:rsidP="00BE0E96">
      <w:pPr>
        <w:pStyle w:val="Pa15"/>
        <w:spacing w:line="240" w:lineRule="auto"/>
        <w:ind w:firstLine="280"/>
        <w:jc w:val="both"/>
        <w:rPr>
          <w:rFonts w:ascii="Times New Roman" w:hAnsi="Times New Roman" w:cs="Times New Roman"/>
        </w:rPr>
      </w:pPr>
    </w:p>
    <w:p w:rsidR="00893DFC" w:rsidRPr="00BE0E96" w:rsidRDefault="00893DFC" w:rsidP="00BE0E96">
      <w:pPr>
        <w:pStyle w:val="Pa15"/>
        <w:spacing w:line="240" w:lineRule="auto"/>
        <w:ind w:firstLine="280"/>
        <w:jc w:val="both"/>
        <w:rPr>
          <w:rFonts w:ascii="Times New Roman" w:hAnsi="Times New Roman" w:cs="Times New Roman"/>
        </w:rPr>
      </w:pPr>
      <w:r w:rsidRPr="00BE0E96">
        <w:rPr>
          <w:rFonts w:ascii="Times New Roman" w:hAnsi="Times New Roman" w:cs="Times New Roman"/>
        </w:rPr>
        <w:t>1. Совершенствование доения коров при привязном содержании/Ульянов В.М.//Техника в сельском хозяйстве, 2008, №3 . С.12-14.</w:t>
      </w:r>
    </w:p>
    <w:p w:rsidR="00893DFC" w:rsidRPr="00BE0E96" w:rsidRDefault="00893DFC" w:rsidP="00BE0E96">
      <w:pPr>
        <w:spacing w:before="0" w:beforeAutospacing="0" w:after="0" w:afterAutospacing="0" w:line="240" w:lineRule="auto"/>
        <w:ind w:firstLine="284"/>
        <w:rPr>
          <w:sz w:val="24"/>
          <w:szCs w:val="24"/>
        </w:rPr>
      </w:pPr>
      <w:r w:rsidRPr="00BE0E96">
        <w:rPr>
          <w:sz w:val="24"/>
          <w:szCs w:val="24"/>
        </w:rPr>
        <w:t>2. Физиологически адаптированный доильный аппарат/Ульянов В.М., Хрипин В.А. Сельский механизатор, 2007, №2. С. 34.</w:t>
      </w:r>
    </w:p>
    <w:p w:rsidR="00893DFC" w:rsidRPr="00001DF1" w:rsidRDefault="00893DFC" w:rsidP="00BE0E96">
      <w:pPr>
        <w:spacing w:before="0" w:beforeAutospacing="0" w:after="0" w:afterAutospacing="0" w:line="240" w:lineRule="auto"/>
        <w:ind w:firstLine="284"/>
        <w:rPr>
          <w:spacing w:val="-6"/>
          <w:sz w:val="24"/>
          <w:szCs w:val="24"/>
        </w:rPr>
      </w:pPr>
      <w:r w:rsidRPr="00BE0E96">
        <w:rPr>
          <w:sz w:val="24"/>
          <w:szCs w:val="24"/>
        </w:rPr>
        <w:t xml:space="preserve">3. </w:t>
      </w:r>
      <w:r w:rsidRPr="00001DF1">
        <w:rPr>
          <w:spacing w:val="-6"/>
          <w:sz w:val="24"/>
          <w:szCs w:val="24"/>
        </w:rPr>
        <w:t xml:space="preserve">Устройство для автоматического снятия подвесной части доильного аппарата/Ульянов В.М., Хрипин В.А., Коледов Р.В./В сборнике: Актуальные проблемы агроинженерии и их инновационные решения. Сборник научных трудов по материалам международной научно-практической конференции, посвященной юбилею специальных кафедр инженерного факультета (60 лет кафедрам "Эксплуатация машинно-тракторного парка", "Технология металлов и ремонт машин", "Сельскохозяйственные, дорожные и специальные машины, 50 лет кафедре "Механизация животноводства"). Министерство сельского хозяйства Российской Федерации; Рязанский государственный агротехнологический университет имени П.А. Костычева, инженерный факультет. 2013. С. 104-106. </w:t>
      </w:r>
      <w:r w:rsidRPr="00001DF1">
        <w:rPr>
          <w:spacing w:val="-6"/>
          <w:sz w:val="24"/>
          <w:szCs w:val="24"/>
        </w:rPr>
        <w:tab/>
      </w:r>
    </w:p>
    <w:p w:rsidR="00893DFC" w:rsidRDefault="00893DFC" w:rsidP="000835EC">
      <w:pPr>
        <w:spacing w:before="0" w:beforeAutospacing="0" w:after="0" w:afterAutospacing="0" w:line="240" w:lineRule="auto"/>
        <w:ind w:firstLine="284"/>
        <w:rPr>
          <w:sz w:val="24"/>
          <w:szCs w:val="24"/>
        </w:rPr>
      </w:pPr>
      <w:r w:rsidRPr="00BE0E96">
        <w:rPr>
          <w:sz w:val="24"/>
          <w:szCs w:val="24"/>
        </w:rPr>
        <w:t xml:space="preserve">4. Двухтактный доильный аппарат  с верхним отводом молока из коллектора/ Ульянов В.М., Панферов Н.С., Набатчиков А.В.  В сборнике: Проблемы и перспективы инновационного развития агротехнологий. Материалы XIX Международной научно-производственной конференции. ФГБОУ ВО Белгородский ГАУ. 2015. С. 81. </w:t>
      </w:r>
    </w:p>
    <w:p w:rsidR="00893DFC" w:rsidRDefault="00893DFC" w:rsidP="00DC1639">
      <w:pPr>
        <w:spacing w:before="0" w:beforeAutospacing="0" w:after="0" w:afterAutospacing="0" w:line="240" w:lineRule="auto"/>
        <w:ind w:firstLine="284"/>
        <w:rPr>
          <w:sz w:val="24"/>
          <w:szCs w:val="24"/>
        </w:rPr>
      </w:pPr>
      <w:r>
        <w:rPr>
          <w:sz w:val="24"/>
          <w:szCs w:val="24"/>
        </w:rPr>
        <w:t xml:space="preserve">5. </w:t>
      </w:r>
      <w:r w:rsidRPr="000A2606">
        <w:rPr>
          <w:sz w:val="24"/>
          <w:szCs w:val="24"/>
        </w:rPr>
        <w:t>Ульянов В. М., Хрипин В. А., Набатчиков А. В. Панферов Н. С. Коледов Р. В</w:t>
      </w:r>
      <w:r>
        <w:rPr>
          <w:sz w:val="24"/>
          <w:szCs w:val="24"/>
        </w:rPr>
        <w:t xml:space="preserve"> Двухтактный доильный аппарат попарного доения //</w:t>
      </w:r>
      <w:r w:rsidRPr="000A2606">
        <w:rPr>
          <w:sz w:val="24"/>
          <w:szCs w:val="24"/>
        </w:rPr>
        <w:t xml:space="preserve"> Пат</w:t>
      </w:r>
      <w:r>
        <w:rPr>
          <w:sz w:val="24"/>
          <w:szCs w:val="24"/>
        </w:rPr>
        <w:t xml:space="preserve">ент России № 2565276, заявл. 02.06.14, </w:t>
      </w:r>
      <w:r w:rsidRPr="000A2606">
        <w:rPr>
          <w:sz w:val="24"/>
          <w:szCs w:val="24"/>
        </w:rPr>
        <w:t>опубл. 20.10.15, Бюл. № 29.</w:t>
      </w:r>
    </w:p>
    <w:p w:rsidR="00893DFC" w:rsidRPr="00BE0E96" w:rsidRDefault="00893DFC" w:rsidP="00BE0E96">
      <w:pPr>
        <w:spacing w:before="0" w:beforeAutospacing="0" w:after="0" w:afterAutospacing="0" w:line="240" w:lineRule="auto"/>
        <w:ind w:firstLine="284"/>
        <w:rPr>
          <w:sz w:val="24"/>
          <w:szCs w:val="24"/>
        </w:rPr>
      </w:pPr>
      <w:r>
        <w:rPr>
          <w:sz w:val="24"/>
          <w:szCs w:val="24"/>
        </w:rPr>
        <w:t>6</w:t>
      </w:r>
      <w:r w:rsidRPr="00BE0E96">
        <w:rPr>
          <w:sz w:val="24"/>
          <w:szCs w:val="24"/>
        </w:rPr>
        <w:t>. Лабораторные исследования коллектора доильного аппарата/ Набатчиков А.В., Панферов Н.С., Ульянов В.М.//В сборнике: ИННОВАЦИОННЫЕ ПОДХОДЫ К РАЗВИТИЮ АГРОПРОМЫШЛЕННОГО КОМПЛЕКСА РЕГИОНА. Материалы 67-ой Международной научно-практической конференции. Министерство сельского хозяйства Российской Федерации; Федеральное государственное бюджетное образовательное учреждение высшего образования "Рязанский государственный агротехнологический университет имени П.А. Костычева". 2016. С. 86-89</w:t>
      </w:r>
    </w:p>
    <w:p w:rsidR="00893DFC" w:rsidRPr="00BE0E96" w:rsidRDefault="00893DFC" w:rsidP="00BE0E96">
      <w:pPr>
        <w:pStyle w:val="Pa15"/>
        <w:spacing w:line="240" w:lineRule="auto"/>
        <w:ind w:firstLine="284"/>
        <w:jc w:val="both"/>
        <w:rPr>
          <w:rFonts w:ascii="Times New Roman" w:hAnsi="Times New Roman" w:cs="Times New Roman"/>
        </w:rPr>
      </w:pPr>
      <w:r>
        <w:rPr>
          <w:rFonts w:ascii="Times New Roman" w:hAnsi="Times New Roman" w:cs="Times New Roman"/>
        </w:rPr>
        <w:t>7</w:t>
      </w:r>
      <w:r w:rsidRPr="00BE0E96">
        <w:rPr>
          <w:rFonts w:ascii="Times New Roman" w:hAnsi="Times New Roman" w:cs="Times New Roman"/>
        </w:rPr>
        <w:t>. Экспериментальные исследования устрой</w:t>
      </w:r>
      <w:r w:rsidRPr="00BE0E96">
        <w:rPr>
          <w:rFonts w:ascii="Times New Roman" w:hAnsi="Times New Roman" w:cs="Times New Roman"/>
        </w:rPr>
        <w:softHyphen/>
        <w:t>ства для автоматического снятия доильного ап</w:t>
      </w:r>
      <w:r w:rsidRPr="00BE0E96">
        <w:rPr>
          <w:rFonts w:ascii="Times New Roman" w:hAnsi="Times New Roman" w:cs="Times New Roman"/>
        </w:rPr>
        <w:softHyphen/>
        <w:t>парата в лабораторных условиях / Хрипин В.А., Ульянов В.М., Кирьянов А.Ю., Коледов Р.В., Панферов Н.С. // Вестник Рязанского государ</w:t>
      </w:r>
      <w:r w:rsidRPr="00BE0E96">
        <w:rPr>
          <w:rFonts w:ascii="Times New Roman" w:hAnsi="Times New Roman" w:cs="Times New Roman"/>
        </w:rPr>
        <w:softHyphen/>
        <w:t xml:space="preserve">ственного агротехнологического университета имени П.А. Костычева. – 2016. - № 1. - С. 91-97. </w:t>
      </w:r>
    </w:p>
    <w:p w:rsidR="00893DFC" w:rsidRPr="00BE0E96" w:rsidRDefault="00893DFC" w:rsidP="00BE0E96">
      <w:pPr>
        <w:spacing w:before="0" w:beforeAutospacing="0" w:after="0" w:afterAutospacing="0" w:line="240" w:lineRule="auto"/>
        <w:ind w:firstLine="284"/>
        <w:rPr>
          <w:sz w:val="24"/>
          <w:szCs w:val="24"/>
        </w:rPr>
      </w:pPr>
      <w:r>
        <w:rPr>
          <w:sz w:val="24"/>
          <w:szCs w:val="24"/>
        </w:rPr>
        <w:t>8</w:t>
      </w:r>
      <w:r w:rsidRPr="00BE0E96">
        <w:rPr>
          <w:sz w:val="24"/>
          <w:szCs w:val="24"/>
        </w:rPr>
        <w:t>. Стенд для испытания доильных аппаратов [Текст] / В. А. Хрипин, В. М. Ульянов, Р. В. Коледов, Н. С. Панферов // Сельский механизатор. - 2015. - № 7. – С. 22-25.</w:t>
      </w:r>
    </w:p>
    <w:p w:rsidR="00893DFC" w:rsidRDefault="00893DFC" w:rsidP="00BE0E96">
      <w:pPr>
        <w:spacing w:before="0" w:beforeAutospacing="0" w:after="0" w:afterAutospacing="0" w:line="240" w:lineRule="auto"/>
        <w:ind w:firstLine="284"/>
        <w:rPr>
          <w:sz w:val="24"/>
          <w:szCs w:val="24"/>
        </w:rPr>
      </w:pPr>
      <w:r>
        <w:rPr>
          <w:sz w:val="24"/>
          <w:szCs w:val="24"/>
        </w:rPr>
        <w:t>9</w:t>
      </w:r>
      <w:r w:rsidRPr="007A558D">
        <w:rPr>
          <w:sz w:val="24"/>
          <w:szCs w:val="24"/>
        </w:rPr>
        <w:t>.</w:t>
      </w:r>
      <w:r>
        <w:rPr>
          <w:sz w:val="24"/>
          <w:szCs w:val="24"/>
        </w:rPr>
        <w:t xml:space="preserve"> Кузьмин А. Е. Гидравлическая характеристика доильных установок. – Иркутск: Изд-во Иркут. Ун-та, 1997. – 176с.</w:t>
      </w:r>
    </w:p>
    <w:p w:rsidR="00893DFC" w:rsidRPr="0004238D" w:rsidRDefault="00893DFC" w:rsidP="00BE0E96">
      <w:pPr>
        <w:spacing w:before="0" w:beforeAutospacing="0" w:after="0" w:afterAutospacing="0" w:line="240" w:lineRule="auto"/>
        <w:ind w:firstLine="284"/>
        <w:rPr>
          <w:sz w:val="24"/>
          <w:szCs w:val="24"/>
          <w:lang w:val="en-US"/>
        </w:rPr>
      </w:pPr>
    </w:p>
    <w:p w:rsidR="00893DFC" w:rsidRPr="00807DC4" w:rsidRDefault="00893DFC" w:rsidP="00807DC4">
      <w:pPr>
        <w:spacing w:before="0" w:beforeAutospacing="0" w:after="0" w:afterAutospacing="0" w:line="240" w:lineRule="auto"/>
        <w:ind w:firstLine="284"/>
        <w:rPr>
          <w:b/>
          <w:sz w:val="24"/>
          <w:szCs w:val="24"/>
        </w:rPr>
      </w:pPr>
      <w:r w:rsidRPr="00807DC4">
        <w:rPr>
          <w:b/>
          <w:sz w:val="24"/>
          <w:szCs w:val="24"/>
        </w:rPr>
        <w:t>References</w:t>
      </w:r>
    </w:p>
    <w:p w:rsidR="00893DFC" w:rsidRPr="0004238D" w:rsidRDefault="00893DFC" w:rsidP="00807DC4">
      <w:pPr>
        <w:spacing w:before="0" w:beforeAutospacing="0" w:after="0" w:afterAutospacing="0" w:line="240" w:lineRule="auto"/>
        <w:ind w:firstLine="284"/>
        <w:rPr>
          <w:sz w:val="24"/>
          <w:szCs w:val="24"/>
        </w:rPr>
      </w:pPr>
    </w:p>
    <w:p w:rsidR="00893DFC" w:rsidRPr="00807DC4" w:rsidRDefault="00893DFC" w:rsidP="00807DC4">
      <w:pPr>
        <w:spacing w:before="0" w:beforeAutospacing="0" w:after="0" w:afterAutospacing="0" w:line="240" w:lineRule="auto"/>
        <w:ind w:firstLine="284"/>
        <w:rPr>
          <w:sz w:val="24"/>
          <w:szCs w:val="24"/>
        </w:rPr>
      </w:pPr>
      <w:r w:rsidRPr="0004238D">
        <w:rPr>
          <w:sz w:val="24"/>
          <w:szCs w:val="24"/>
        </w:rPr>
        <w:t xml:space="preserve">1. </w:t>
      </w:r>
      <w:r w:rsidRPr="00F9267D">
        <w:rPr>
          <w:sz w:val="24"/>
          <w:szCs w:val="24"/>
          <w:lang w:val="en-US"/>
        </w:rPr>
        <w:t>Sovershenstvovanie</w:t>
      </w:r>
      <w:r w:rsidRPr="0004238D">
        <w:rPr>
          <w:sz w:val="24"/>
          <w:szCs w:val="24"/>
        </w:rPr>
        <w:t xml:space="preserve"> </w:t>
      </w:r>
      <w:r w:rsidRPr="00F9267D">
        <w:rPr>
          <w:sz w:val="24"/>
          <w:szCs w:val="24"/>
          <w:lang w:val="en-US"/>
        </w:rPr>
        <w:t>doenija</w:t>
      </w:r>
      <w:r w:rsidRPr="0004238D">
        <w:rPr>
          <w:sz w:val="24"/>
          <w:szCs w:val="24"/>
        </w:rPr>
        <w:t xml:space="preserve"> </w:t>
      </w:r>
      <w:r w:rsidRPr="00F9267D">
        <w:rPr>
          <w:sz w:val="24"/>
          <w:szCs w:val="24"/>
          <w:lang w:val="en-US"/>
        </w:rPr>
        <w:t>korov</w:t>
      </w:r>
      <w:r w:rsidRPr="0004238D">
        <w:rPr>
          <w:sz w:val="24"/>
          <w:szCs w:val="24"/>
        </w:rPr>
        <w:t xml:space="preserve"> </w:t>
      </w:r>
      <w:r w:rsidRPr="00F9267D">
        <w:rPr>
          <w:sz w:val="24"/>
          <w:szCs w:val="24"/>
          <w:lang w:val="en-US"/>
        </w:rPr>
        <w:t>pri</w:t>
      </w:r>
      <w:r w:rsidRPr="0004238D">
        <w:rPr>
          <w:sz w:val="24"/>
          <w:szCs w:val="24"/>
        </w:rPr>
        <w:t xml:space="preserve"> </w:t>
      </w:r>
      <w:r w:rsidRPr="00F9267D">
        <w:rPr>
          <w:sz w:val="24"/>
          <w:szCs w:val="24"/>
          <w:lang w:val="en-US"/>
        </w:rPr>
        <w:t>privjaznom</w:t>
      </w:r>
      <w:r w:rsidRPr="0004238D">
        <w:rPr>
          <w:sz w:val="24"/>
          <w:szCs w:val="24"/>
        </w:rPr>
        <w:t xml:space="preserve"> </w:t>
      </w:r>
      <w:r w:rsidRPr="00F9267D">
        <w:rPr>
          <w:sz w:val="24"/>
          <w:szCs w:val="24"/>
          <w:lang w:val="en-US"/>
        </w:rPr>
        <w:t>soderzhanii</w:t>
      </w:r>
      <w:r w:rsidRPr="0004238D">
        <w:rPr>
          <w:sz w:val="24"/>
          <w:szCs w:val="24"/>
        </w:rPr>
        <w:t>/</w:t>
      </w:r>
      <w:r w:rsidRPr="00F9267D">
        <w:rPr>
          <w:sz w:val="24"/>
          <w:szCs w:val="24"/>
          <w:lang w:val="en-US"/>
        </w:rPr>
        <w:t>Ul</w:t>
      </w:r>
      <w:r w:rsidRPr="0004238D">
        <w:rPr>
          <w:sz w:val="24"/>
          <w:szCs w:val="24"/>
        </w:rPr>
        <w:t>'</w:t>
      </w:r>
      <w:r w:rsidRPr="00F9267D">
        <w:rPr>
          <w:sz w:val="24"/>
          <w:szCs w:val="24"/>
          <w:lang w:val="en-US"/>
        </w:rPr>
        <w:t>janov</w:t>
      </w:r>
      <w:r w:rsidRPr="0004238D">
        <w:rPr>
          <w:sz w:val="24"/>
          <w:szCs w:val="24"/>
        </w:rPr>
        <w:t xml:space="preserve"> </w:t>
      </w:r>
      <w:r w:rsidRPr="00F9267D">
        <w:rPr>
          <w:sz w:val="24"/>
          <w:szCs w:val="24"/>
          <w:lang w:val="en-US"/>
        </w:rPr>
        <w:t>V</w:t>
      </w:r>
      <w:r w:rsidRPr="0004238D">
        <w:rPr>
          <w:sz w:val="24"/>
          <w:szCs w:val="24"/>
        </w:rPr>
        <w:t>.</w:t>
      </w:r>
      <w:r w:rsidRPr="00F9267D">
        <w:rPr>
          <w:sz w:val="24"/>
          <w:szCs w:val="24"/>
          <w:lang w:val="en-US"/>
        </w:rPr>
        <w:t>M</w:t>
      </w:r>
      <w:r w:rsidRPr="0004238D">
        <w:rPr>
          <w:sz w:val="24"/>
          <w:szCs w:val="24"/>
        </w:rPr>
        <w:t>.//</w:t>
      </w:r>
      <w:r w:rsidRPr="00F9267D">
        <w:rPr>
          <w:sz w:val="24"/>
          <w:szCs w:val="24"/>
          <w:lang w:val="en-US"/>
        </w:rPr>
        <w:t>Tehnika</w:t>
      </w:r>
      <w:r w:rsidRPr="0004238D">
        <w:rPr>
          <w:sz w:val="24"/>
          <w:szCs w:val="24"/>
        </w:rPr>
        <w:t xml:space="preserve"> </w:t>
      </w:r>
      <w:r w:rsidRPr="00F9267D">
        <w:rPr>
          <w:sz w:val="24"/>
          <w:szCs w:val="24"/>
          <w:lang w:val="en-US"/>
        </w:rPr>
        <w:t>v</w:t>
      </w:r>
      <w:r w:rsidRPr="0004238D">
        <w:rPr>
          <w:sz w:val="24"/>
          <w:szCs w:val="24"/>
        </w:rPr>
        <w:t xml:space="preserve"> </w:t>
      </w:r>
      <w:r w:rsidRPr="00F9267D">
        <w:rPr>
          <w:sz w:val="24"/>
          <w:szCs w:val="24"/>
          <w:lang w:val="en-US"/>
        </w:rPr>
        <w:t>sel</w:t>
      </w:r>
      <w:r w:rsidRPr="0004238D">
        <w:rPr>
          <w:sz w:val="24"/>
          <w:szCs w:val="24"/>
        </w:rPr>
        <w:t>'</w:t>
      </w:r>
      <w:r w:rsidRPr="00F9267D">
        <w:rPr>
          <w:sz w:val="24"/>
          <w:szCs w:val="24"/>
          <w:lang w:val="en-US"/>
        </w:rPr>
        <w:t>skom</w:t>
      </w:r>
      <w:r w:rsidRPr="0004238D">
        <w:rPr>
          <w:sz w:val="24"/>
          <w:szCs w:val="24"/>
        </w:rPr>
        <w:t xml:space="preserve"> </w:t>
      </w:r>
      <w:r w:rsidRPr="00F9267D">
        <w:rPr>
          <w:sz w:val="24"/>
          <w:szCs w:val="24"/>
          <w:lang w:val="en-US"/>
        </w:rPr>
        <w:t>hozjajstve</w:t>
      </w:r>
      <w:r w:rsidRPr="0004238D">
        <w:rPr>
          <w:sz w:val="24"/>
          <w:szCs w:val="24"/>
        </w:rPr>
        <w:t xml:space="preserve">, 2008, №3 . </w:t>
      </w:r>
      <w:r w:rsidRPr="00807DC4">
        <w:rPr>
          <w:sz w:val="24"/>
          <w:szCs w:val="24"/>
        </w:rPr>
        <w:t>S.12-14.</w:t>
      </w:r>
    </w:p>
    <w:p w:rsidR="00893DFC" w:rsidRPr="00807DC4" w:rsidRDefault="00893DFC" w:rsidP="00807DC4">
      <w:pPr>
        <w:spacing w:before="0" w:beforeAutospacing="0" w:after="0" w:afterAutospacing="0" w:line="240" w:lineRule="auto"/>
        <w:ind w:firstLine="284"/>
        <w:rPr>
          <w:sz w:val="24"/>
          <w:szCs w:val="24"/>
        </w:rPr>
      </w:pPr>
      <w:r w:rsidRPr="00807DC4">
        <w:rPr>
          <w:sz w:val="24"/>
          <w:szCs w:val="24"/>
        </w:rPr>
        <w:t>2. Fiziologicheski adaptirovannyj doil'nyj apparat/Ul'janov V.M., Hripin V.A. Sel'skij mehanizator, 2007, №2. S. 34.</w:t>
      </w:r>
    </w:p>
    <w:p w:rsidR="00893DFC" w:rsidRPr="00807DC4" w:rsidRDefault="00893DFC" w:rsidP="00807DC4">
      <w:pPr>
        <w:spacing w:before="0" w:beforeAutospacing="0" w:after="0" w:afterAutospacing="0" w:line="240" w:lineRule="auto"/>
        <w:ind w:firstLine="284"/>
        <w:rPr>
          <w:sz w:val="24"/>
          <w:szCs w:val="24"/>
        </w:rPr>
      </w:pPr>
      <w:r w:rsidRPr="00807DC4">
        <w:rPr>
          <w:sz w:val="24"/>
          <w:szCs w:val="24"/>
        </w:rPr>
        <w:t xml:space="preserve">3. Ustrojstvo dlja avtomaticheskogo snjatija podvesnoj chasti doil'nogo apparata/Ul'janov V.M., Hripin V.A., Koledov R.V./V sbornike: Aktual'nye problemy agroinzhenerii i ih innovacionnye reshenija. Sbornik nauchnyh trudov po materialam mezhdunarodnoj nauchno-prakticheskoj konferencii, posvjashhennoj jubileju special'nyh kafedr inzhenernogo fakul'teta (60 let kafedram "Jekspluatacija mashinno-traktornogo parka", "Tehnologija metallov i remont mashin", "Sel'skohozjajstvennye, dorozhnye i special'nye mashiny, 50 let kafedre "Mehanizacija zhivotnovodstva"). Ministerstvo sel'skogo hozjajstva Rossijskoj Federacii; Rjazanskij gosudarstvennyj agrotehnologicheskij universitet imeni P.A. Kostycheva, Inzhenernyj fakul'tet. 2013. S. 104-106. </w:t>
      </w:r>
      <w:r w:rsidRPr="00807DC4">
        <w:rPr>
          <w:sz w:val="24"/>
          <w:szCs w:val="24"/>
        </w:rPr>
        <w:tab/>
      </w:r>
    </w:p>
    <w:p w:rsidR="00893DFC" w:rsidRPr="003D1CA1" w:rsidRDefault="00893DFC" w:rsidP="00807DC4">
      <w:pPr>
        <w:spacing w:before="0" w:beforeAutospacing="0" w:after="0" w:afterAutospacing="0" w:line="240" w:lineRule="auto"/>
        <w:ind w:firstLine="284"/>
        <w:rPr>
          <w:sz w:val="24"/>
          <w:szCs w:val="24"/>
          <w:lang w:val="en-US"/>
        </w:rPr>
      </w:pPr>
      <w:r w:rsidRPr="00807DC4">
        <w:rPr>
          <w:sz w:val="24"/>
          <w:szCs w:val="24"/>
        </w:rPr>
        <w:t xml:space="preserve">4. Dvuhtaktnyj doil'nyj apparat  s verhnim otvodom moloka iz kollektora/ Ul'janov V.M., Panferov N.S., Nabatchikov A.V.  </w:t>
      </w:r>
      <w:r w:rsidRPr="00ED1CFA">
        <w:rPr>
          <w:sz w:val="24"/>
          <w:szCs w:val="24"/>
          <w:lang w:val="en-US"/>
        </w:rPr>
        <w:t>V sbornike: Problemy i perspektivy innovacionnogo razvitija agrotehnologij. Materialy XIX Mezhdunarodnoj nauchno-proizvodstvennoj konferencii. FGBOU VO Belgorodskij GAU. 2015. S. 81.</w:t>
      </w:r>
    </w:p>
    <w:p w:rsidR="00893DFC" w:rsidRPr="00C53136" w:rsidRDefault="00893DFC" w:rsidP="00DC1639">
      <w:pPr>
        <w:spacing w:before="0" w:beforeAutospacing="0" w:after="0" w:afterAutospacing="0" w:line="240" w:lineRule="auto"/>
        <w:ind w:firstLine="284"/>
        <w:rPr>
          <w:sz w:val="24"/>
          <w:szCs w:val="24"/>
          <w:lang w:val="en-US"/>
        </w:rPr>
      </w:pPr>
      <w:r w:rsidRPr="003D1CA1">
        <w:rPr>
          <w:sz w:val="24"/>
          <w:szCs w:val="24"/>
          <w:lang w:val="en-US"/>
        </w:rPr>
        <w:t xml:space="preserve">5. Ul'janov V. M., Hripin V. A., Nabatchikov A. V. Panferov N. S. Koledov R. V Dvuhtaktnyj doil'nyj apparat poparnogo doenija // Patent Rossii № 2565276, zajavl. </w:t>
      </w:r>
      <w:r w:rsidRPr="00C53136">
        <w:rPr>
          <w:sz w:val="24"/>
          <w:szCs w:val="24"/>
          <w:lang w:val="en-US"/>
        </w:rPr>
        <w:t>02.06.14, opubl. 20.10.15, Bjul. № 29.</w:t>
      </w:r>
    </w:p>
    <w:p w:rsidR="00893DFC" w:rsidRPr="00ED1CFA" w:rsidRDefault="00893DFC" w:rsidP="00807DC4">
      <w:pPr>
        <w:spacing w:before="0" w:beforeAutospacing="0" w:after="0" w:afterAutospacing="0" w:line="240" w:lineRule="auto"/>
        <w:ind w:firstLine="284"/>
        <w:rPr>
          <w:sz w:val="24"/>
          <w:szCs w:val="24"/>
          <w:lang w:val="en-US"/>
        </w:rPr>
      </w:pPr>
      <w:r w:rsidRPr="00C53136">
        <w:rPr>
          <w:sz w:val="24"/>
          <w:szCs w:val="24"/>
          <w:lang w:val="en-US"/>
        </w:rPr>
        <w:t xml:space="preserve">6. </w:t>
      </w:r>
      <w:r w:rsidRPr="00ED1CFA">
        <w:rPr>
          <w:sz w:val="24"/>
          <w:szCs w:val="24"/>
          <w:lang w:val="en-US"/>
        </w:rPr>
        <w:t>Laboratornye</w:t>
      </w:r>
      <w:r w:rsidRPr="00C53136">
        <w:rPr>
          <w:sz w:val="24"/>
          <w:szCs w:val="24"/>
          <w:lang w:val="en-US"/>
        </w:rPr>
        <w:t xml:space="preserve"> </w:t>
      </w:r>
      <w:r w:rsidRPr="00ED1CFA">
        <w:rPr>
          <w:sz w:val="24"/>
          <w:szCs w:val="24"/>
          <w:lang w:val="en-US"/>
        </w:rPr>
        <w:t>issledovanija</w:t>
      </w:r>
      <w:r w:rsidRPr="00C53136">
        <w:rPr>
          <w:sz w:val="24"/>
          <w:szCs w:val="24"/>
          <w:lang w:val="en-US"/>
        </w:rPr>
        <w:t xml:space="preserve"> </w:t>
      </w:r>
      <w:r w:rsidRPr="00ED1CFA">
        <w:rPr>
          <w:sz w:val="24"/>
          <w:szCs w:val="24"/>
          <w:lang w:val="en-US"/>
        </w:rPr>
        <w:t>kollektora</w:t>
      </w:r>
      <w:r w:rsidRPr="00C53136">
        <w:rPr>
          <w:sz w:val="24"/>
          <w:szCs w:val="24"/>
          <w:lang w:val="en-US"/>
        </w:rPr>
        <w:t xml:space="preserve"> </w:t>
      </w:r>
      <w:r w:rsidRPr="00ED1CFA">
        <w:rPr>
          <w:sz w:val="24"/>
          <w:szCs w:val="24"/>
          <w:lang w:val="en-US"/>
        </w:rPr>
        <w:t>doil</w:t>
      </w:r>
      <w:r w:rsidRPr="00C53136">
        <w:rPr>
          <w:sz w:val="24"/>
          <w:szCs w:val="24"/>
          <w:lang w:val="en-US"/>
        </w:rPr>
        <w:t>'</w:t>
      </w:r>
      <w:r w:rsidRPr="00ED1CFA">
        <w:rPr>
          <w:sz w:val="24"/>
          <w:szCs w:val="24"/>
          <w:lang w:val="en-US"/>
        </w:rPr>
        <w:t>nogo</w:t>
      </w:r>
      <w:r w:rsidRPr="00C53136">
        <w:rPr>
          <w:sz w:val="24"/>
          <w:szCs w:val="24"/>
          <w:lang w:val="en-US"/>
        </w:rPr>
        <w:t xml:space="preserve"> </w:t>
      </w:r>
      <w:r w:rsidRPr="00ED1CFA">
        <w:rPr>
          <w:sz w:val="24"/>
          <w:szCs w:val="24"/>
          <w:lang w:val="en-US"/>
        </w:rPr>
        <w:t>apparata</w:t>
      </w:r>
      <w:r w:rsidRPr="00C53136">
        <w:rPr>
          <w:sz w:val="24"/>
          <w:szCs w:val="24"/>
          <w:lang w:val="en-US"/>
        </w:rPr>
        <w:t xml:space="preserve">/ </w:t>
      </w:r>
      <w:r w:rsidRPr="00ED1CFA">
        <w:rPr>
          <w:sz w:val="24"/>
          <w:szCs w:val="24"/>
          <w:lang w:val="en-US"/>
        </w:rPr>
        <w:t>Nabatchikov</w:t>
      </w:r>
      <w:r w:rsidRPr="00C53136">
        <w:rPr>
          <w:sz w:val="24"/>
          <w:szCs w:val="24"/>
          <w:lang w:val="en-US"/>
        </w:rPr>
        <w:t xml:space="preserve"> </w:t>
      </w:r>
      <w:r w:rsidRPr="00ED1CFA">
        <w:rPr>
          <w:sz w:val="24"/>
          <w:szCs w:val="24"/>
          <w:lang w:val="en-US"/>
        </w:rPr>
        <w:t>A</w:t>
      </w:r>
      <w:r w:rsidRPr="00C53136">
        <w:rPr>
          <w:sz w:val="24"/>
          <w:szCs w:val="24"/>
          <w:lang w:val="en-US"/>
        </w:rPr>
        <w:t>.</w:t>
      </w:r>
      <w:r w:rsidRPr="00ED1CFA">
        <w:rPr>
          <w:sz w:val="24"/>
          <w:szCs w:val="24"/>
          <w:lang w:val="en-US"/>
        </w:rPr>
        <w:t>V</w:t>
      </w:r>
      <w:r w:rsidRPr="00C53136">
        <w:rPr>
          <w:sz w:val="24"/>
          <w:szCs w:val="24"/>
          <w:lang w:val="en-US"/>
        </w:rPr>
        <w:t xml:space="preserve">., </w:t>
      </w:r>
      <w:r w:rsidRPr="00ED1CFA">
        <w:rPr>
          <w:sz w:val="24"/>
          <w:szCs w:val="24"/>
          <w:lang w:val="en-US"/>
        </w:rPr>
        <w:t>Panferov</w:t>
      </w:r>
      <w:r w:rsidRPr="00C53136">
        <w:rPr>
          <w:sz w:val="24"/>
          <w:szCs w:val="24"/>
          <w:lang w:val="en-US"/>
        </w:rPr>
        <w:t xml:space="preserve"> </w:t>
      </w:r>
      <w:r w:rsidRPr="00ED1CFA">
        <w:rPr>
          <w:sz w:val="24"/>
          <w:szCs w:val="24"/>
          <w:lang w:val="en-US"/>
        </w:rPr>
        <w:t>N</w:t>
      </w:r>
      <w:r w:rsidRPr="00C53136">
        <w:rPr>
          <w:sz w:val="24"/>
          <w:szCs w:val="24"/>
          <w:lang w:val="en-US"/>
        </w:rPr>
        <w:t>.</w:t>
      </w:r>
      <w:r w:rsidRPr="00ED1CFA">
        <w:rPr>
          <w:sz w:val="24"/>
          <w:szCs w:val="24"/>
          <w:lang w:val="en-US"/>
        </w:rPr>
        <w:t>S</w:t>
      </w:r>
      <w:r w:rsidRPr="00C53136">
        <w:rPr>
          <w:sz w:val="24"/>
          <w:szCs w:val="24"/>
          <w:lang w:val="en-US"/>
        </w:rPr>
        <w:t xml:space="preserve">., </w:t>
      </w:r>
      <w:r w:rsidRPr="00ED1CFA">
        <w:rPr>
          <w:sz w:val="24"/>
          <w:szCs w:val="24"/>
          <w:lang w:val="en-US"/>
        </w:rPr>
        <w:t>Ul</w:t>
      </w:r>
      <w:r w:rsidRPr="00C53136">
        <w:rPr>
          <w:sz w:val="24"/>
          <w:szCs w:val="24"/>
          <w:lang w:val="en-US"/>
        </w:rPr>
        <w:t>'</w:t>
      </w:r>
      <w:r w:rsidRPr="00ED1CFA">
        <w:rPr>
          <w:sz w:val="24"/>
          <w:szCs w:val="24"/>
          <w:lang w:val="en-US"/>
        </w:rPr>
        <w:t>janov</w:t>
      </w:r>
      <w:r w:rsidRPr="00C53136">
        <w:rPr>
          <w:sz w:val="24"/>
          <w:szCs w:val="24"/>
          <w:lang w:val="en-US"/>
        </w:rPr>
        <w:t xml:space="preserve"> </w:t>
      </w:r>
      <w:r w:rsidRPr="00ED1CFA">
        <w:rPr>
          <w:sz w:val="24"/>
          <w:szCs w:val="24"/>
          <w:lang w:val="en-US"/>
        </w:rPr>
        <w:t>V</w:t>
      </w:r>
      <w:r w:rsidRPr="00C53136">
        <w:rPr>
          <w:sz w:val="24"/>
          <w:szCs w:val="24"/>
          <w:lang w:val="en-US"/>
        </w:rPr>
        <w:t>.</w:t>
      </w:r>
      <w:r w:rsidRPr="00ED1CFA">
        <w:rPr>
          <w:sz w:val="24"/>
          <w:szCs w:val="24"/>
          <w:lang w:val="en-US"/>
        </w:rPr>
        <w:t>M</w:t>
      </w:r>
      <w:r w:rsidRPr="00C53136">
        <w:rPr>
          <w:sz w:val="24"/>
          <w:szCs w:val="24"/>
          <w:lang w:val="en-US"/>
        </w:rPr>
        <w:t>.//</w:t>
      </w:r>
      <w:r w:rsidRPr="00ED1CFA">
        <w:rPr>
          <w:sz w:val="24"/>
          <w:szCs w:val="24"/>
          <w:lang w:val="en-US"/>
        </w:rPr>
        <w:t>V</w:t>
      </w:r>
      <w:r w:rsidRPr="00C53136">
        <w:rPr>
          <w:sz w:val="24"/>
          <w:szCs w:val="24"/>
          <w:lang w:val="en-US"/>
        </w:rPr>
        <w:t xml:space="preserve"> </w:t>
      </w:r>
      <w:r w:rsidRPr="00ED1CFA">
        <w:rPr>
          <w:sz w:val="24"/>
          <w:szCs w:val="24"/>
          <w:lang w:val="en-US"/>
        </w:rPr>
        <w:t>sbornike</w:t>
      </w:r>
      <w:r w:rsidRPr="00C53136">
        <w:rPr>
          <w:sz w:val="24"/>
          <w:szCs w:val="24"/>
          <w:lang w:val="en-US"/>
        </w:rPr>
        <w:t xml:space="preserve">: </w:t>
      </w:r>
      <w:r w:rsidRPr="00ED1CFA">
        <w:rPr>
          <w:sz w:val="24"/>
          <w:szCs w:val="24"/>
          <w:lang w:val="en-US"/>
        </w:rPr>
        <w:t>INNOVACIONNYE</w:t>
      </w:r>
      <w:r w:rsidRPr="00C53136">
        <w:rPr>
          <w:sz w:val="24"/>
          <w:szCs w:val="24"/>
          <w:lang w:val="en-US"/>
        </w:rPr>
        <w:t xml:space="preserve"> </w:t>
      </w:r>
      <w:r w:rsidRPr="00ED1CFA">
        <w:rPr>
          <w:sz w:val="24"/>
          <w:szCs w:val="24"/>
          <w:lang w:val="en-US"/>
        </w:rPr>
        <w:t>PODHODY</w:t>
      </w:r>
      <w:r w:rsidRPr="00C53136">
        <w:rPr>
          <w:sz w:val="24"/>
          <w:szCs w:val="24"/>
          <w:lang w:val="en-US"/>
        </w:rPr>
        <w:t xml:space="preserve"> </w:t>
      </w:r>
      <w:r w:rsidRPr="00ED1CFA">
        <w:rPr>
          <w:sz w:val="24"/>
          <w:szCs w:val="24"/>
          <w:lang w:val="en-US"/>
        </w:rPr>
        <w:t>K</w:t>
      </w:r>
      <w:r w:rsidRPr="00C53136">
        <w:rPr>
          <w:sz w:val="24"/>
          <w:szCs w:val="24"/>
          <w:lang w:val="en-US"/>
        </w:rPr>
        <w:t xml:space="preserve"> </w:t>
      </w:r>
      <w:r w:rsidRPr="00ED1CFA">
        <w:rPr>
          <w:sz w:val="24"/>
          <w:szCs w:val="24"/>
          <w:lang w:val="en-US"/>
        </w:rPr>
        <w:t>RAZVITIJu</w:t>
      </w:r>
      <w:r w:rsidRPr="00C53136">
        <w:rPr>
          <w:sz w:val="24"/>
          <w:szCs w:val="24"/>
          <w:lang w:val="en-US"/>
        </w:rPr>
        <w:t xml:space="preserve"> </w:t>
      </w:r>
      <w:r w:rsidRPr="00ED1CFA">
        <w:rPr>
          <w:sz w:val="24"/>
          <w:szCs w:val="24"/>
          <w:lang w:val="en-US"/>
        </w:rPr>
        <w:t>AGROPROMYShLENNOGO</w:t>
      </w:r>
      <w:r w:rsidRPr="00C53136">
        <w:rPr>
          <w:sz w:val="24"/>
          <w:szCs w:val="24"/>
          <w:lang w:val="en-US"/>
        </w:rPr>
        <w:t xml:space="preserve"> </w:t>
      </w:r>
      <w:r w:rsidRPr="00ED1CFA">
        <w:rPr>
          <w:sz w:val="24"/>
          <w:szCs w:val="24"/>
          <w:lang w:val="en-US"/>
        </w:rPr>
        <w:t>KOMPLEKSA</w:t>
      </w:r>
      <w:r w:rsidRPr="00C53136">
        <w:rPr>
          <w:sz w:val="24"/>
          <w:szCs w:val="24"/>
          <w:lang w:val="en-US"/>
        </w:rPr>
        <w:t xml:space="preserve"> </w:t>
      </w:r>
      <w:r w:rsidRPr="00ED1CFA">
        <w:rPr>
          <w:sz w:val="24"/>
          <w:szCs w:val="24"/>
          <w:lang w:val="en-US"/>
        </w:rPr>
        <w:t>REGIONA</w:t>
      </w:r>
      <w:r w:rsidRPr="00C53136">
        <w:rPr>
          <w:sz w:val="24"/>
          <w:szCs w:val="24"/>
          <w:lang w:val="en-US"/>
        </w:rPr>
        <w:t xml:space="preserve">. </w:t>
      </w:r>
      <w:r w:rsidRPr="00ED1CFA">
        <w:rPr>
          <w:sz w:val="24"/>
          <w:szCs w:val="24"/>
          <w:lang w:val="en-US"/>
        </w:rPr>
        <w:t>Materialy</w:t>
      </w:r>
      <w:r w:rsidRPr="00C53136">
        <w:rPr>
          <w:sz w:val="24"/>
          <w:szCs w:val="24"/>
          <w:lang w:val="en-US"/>
        </w:rPr>
        <w:t xml:space="preserve"> 67-</w:t>
      </w:r>
      <w:r w:rsidRPr="00ED1CFA">
        <w:rPr>
          <w:sz w:val="24"/>
          <w:szCs w:val="24"/>
          <w:lang w:val="en-US"/>
        </w:rPr>
        <w:t>oj</w:t>
      </w:r>
      <w:r w:rsidRPr="00C53136">
        <w:rPr>
          <w:sz w:val="24"/>
          <w:szCs w:val="24"/>
          <w:lang w:val="en-US"/>
        </w:rPr>
        <w:t xml:space="preserve"> </w:t>
      </w:r>
      <w:r w:rsidRPr="00ED1CFA">
        <w:rPr>
          <w:sz w:val="24"/>
          <w:szCs w:val="24"/>
          <w:lang w:val="en-US"/>
        </w:rPr>
        <w:t>Mezhdunarodnoj</w:t>
      </w:r>
      <w:r w:rsidRPr="00C53136">
        <w:rPr>
          <w:sz w:val="24"/>
          <w:szCs w:val="24"/>
          <w:lang w:val="en-US"/>
        </w:rPr>
        <w:t xml:space="preserve"> </w:t>
      </w:r>
      <w:r w:rsidRPr="00ED1CFA">
        <w:rPr>
          <w:sz w:val="24"/>
          <w:szCs w:val="24"/>
          <w:lang w:val="en-US"/>
        </w:rPr>
        <w:t>nauchno</w:t>
      </w:r>
      <w:r w:rsidRPr="00C53136">
        <w:rPr>
          <w:sz w:val="24"/>
          <w:szCs w:val="24"/>
          <w:lang w:val="en-US"/>
        </w:rPr>
        <w:t>-</w:t>
      </w:r>
      <w:r w:rsidRPr="00ED1CFA">
        <w:rPr>
          <w:sz w:val="24"/>
          <w:szCs w:val="24"/>
          <w:lang w:val="en-US"/>
        </w:rPr>
        <w:t>prakticheskoj</w:t>
      </w:r>
      <w:r w:rsidRPr="00C53136">
        <w:rPr>
          <w:sz w:val="24"/>
          <w:szCs w:val="24"/>
          <w:lang w:val="en-US"/>
        </w:rPr>
        <w:t xml:space="preserve"> </w:t>
      </w:r>
      <w:r w:rsidRPr="00ED1CFA">
        <w:rPr>
          <w:sz w:val="24"/>
          <w:szCs w:val="24"/>
          <w:lang w:val="en-US"/>
        </w:rPr>
        <w:t>konferencii</w:t>
      </w:r>
      <w:r w:rsidRPr="00C53136">
        <w:rPr>
          <w:sz w:val="24"/>
          <w:szCs w:val="24"/>
          <w:lang w:val="en-US"/>
        </w:rPr>
        <w:t xml:space="preserve">. </w:t>
      </w:r>
      <w:r w:rsidRPr="00ED1CFA">
        <w:rPr>
          <w:sz w:val="24"/>
          <w:szCs w:val="24"/>
          <w:lang w:val="en-US"/>
        </w:rPr>
        <w:t>Ministerstvo</w:t>
      </w:r>
      <w:r w:rsidRPr="00C53136">
        <w:rPr>
          <w:sz w:val="24"/>
          <w:szCs w:val="24"/>
          <w:lang w:val="en-US"/>
        </w:rPr>
        <w:t xml:space="preserve"> </w:t>
      </w:r>
      <w:r w:rsidRPr="00ED1CFA">
        <w:rPr>
          <w:sz w:val="24"/>
          <w:szCs w:val="24"/>
          <w:lang w:val="en-US"/>
        </w:rPr>
        <w:t>sel</w:t>
      </w:r>
      <w:r w:rsidRPr="00C53136">
        <w:rPr>
          <w:sz w:val="24"/>
          <w:szCs w:val="24"/>
          <w:lang w:val="en-US"/>
        </w:rPr>
        <w:t>'</w:t>
      </w:r>
      <w:r w:rsidRPr="00ED1CFA">
        <w:rPr>
          <w:sz w:val="24"/>
          <w:szCs w:val="24"/>
          <w:lang w:val="en-US"/>
        </w:rPr>
        <w:t>skogo</w:t>
      </w:r>
      <w:r w:rsidRPr="00C53136">
        <w:rPr>
          <w:sz w:val="24"/>
          <w:szCs w:val="24"/>
          <w:lang w:val="en-US"/>
        </w:rPr>
        <w:t xml:space="preserve"> </w:t>
      </w:r>
      <w:r w:rsidRPr="00ED1CFA">
        <w:rPr>
          <w:sz w:val="24"/>
          <w:szCs w:val="24"/>
          <w:lang w:val="en-US"/>
        </w:rPr>
        <w:t>hozjajstva</w:t>
      </w:r>
      <w:r w:rsidRPr="00C53136">
        <w:rPr>
          <w:sz w:val="24"/>
          <w:szCs w:val="24"/>
          <w:lang w:val="en-US"/>
        </w:rPr>
        <w:t xml:space="preserve"> </w:t>
      </w:r>
      <w:r w:rsidRPr="00ED1CFA">
        <w:rPr>
          <w:sz w:val="24"/>
          <w:szCs w:val="24"/>
          <w:lang w:val="en-US"/>
        </w:rPr>
        <w:t>Rossijskoj</w:t>
      </w:r>
      <w:r w:rsidRPr="00C53136">
        <w:rPr>
          <w:sz w:val="24"/>
          <w:szCs w:val="24"/>
          <w:lang w:val="en-US"/>
        </w:rPr>
        <w:t xml:space="preserve"> </w:t>
      </w:r>
      <w:r w:rsidRPr="00ED1CFA">
        <w:rPr>
          <w:sz w:val="24"/>
          <w:szCs w:val="24"/>
          <w:lang w:val="en-US"/>
        </w:rPr>
        <w:t>Federacii</w:t>
      </w:r>
      <w:r w:rsidRPr="00C53136">
        <w:rPr>
          <w:sz w:val="24"/>
          <w:szCs w:val="24"/>
          <w:lang w:val="en-US"/>
        </w:rPr>
        <w:t xml:space="preserve">; </w:t>
      </w:r>
      <w:r w:rsidRPr="00ED1CFA">
        <w:rPr>
          <w:sz w:val="24"/>
          <w:szCs w:val="24"/>
          <w:lang w:val="en-US"/>
        </w:rPr>
        <w:t>Federal</w:t>
      </w:r>
      <w:r w:rsidRPr="00C53136">
        <w:rPr>
          <w:sz w:val="24"/>
          <w:szCs w:val="24"/>
          <w:lang w:val="en-US"/>
        </w:rPr>
        <w:t>'</w:t>
      </w:r>
      <w:r w:rsidRPr="00ED1CFA">
        <w:rPr>
          <w:sz w:val="24"/>
          <w:szCs w:val="24"/>
          <w:lang w:val="en-US"/>
        </w:rPr>
        <w:t>noe</w:t>
      </w:r>
      <w:r w:rsidRPr="00C53136">
        <w:rPr>
          <w:sz w:val="24"/>
          <w:szCs w:val="24"/>
          <w:lang w:val="en-US"/>
        </w:rPr>
        <w:t xml:space="preserve"> </w:t>
      </w:r>
      <w:r w:rsidRPr="00ED1CFA">
        <w:rPr>
          <w:sz w:val="24"/>
          <w:szCs w:val="24"/>
          <w:lang w:val="en-US"/>
        </w:rPr>
        <w:t>gosudarstvennoe</w:t>
      </w:r>
      <w:r w:rsidRPr="00C53136">
        <w:rPr>
          <w:sz w:val="24"/>
          <w:szCs w:val="24"/>
          <w:lang w:val="en-US"/>
        </w:rPr>
        <w:t xml:space="preserve"> </w:t>
      </w:r>
      <w:r w:rsidRPr="00ED1CFA">
        <w:rPr>
          <w:sz w:val="24"/>
          <w:szCs w:val="24"/>
          <w:lang w:val="en-US"/>
        </w:rPr>
        <w:t>bjudzhetnoe</w:t>
      </w:r>
      <w:r w:rsidRPr="00C53136">
        <w:rPr>
          <w:sz w:val="24"/>
          <w:szCs w:val="24"/>
          <w:lang w:val="en-US"/>
        </w:rPr>
        <w:t xml:space="preserve"> </w:t>
      </w:r>
      <w:r w:rsidRPr="00ED1CFA">
        <w:rPr>
          <w:sz w:val="24"/>
          <w:szCs w:val="24"/>
          <w:lang w:val="en-US"/>
        </w:rPr>
        <w:t>obrazovatel</w:t>
      </w:r>
      <w:r w:rsidRPr="00C53136">
        <w:rPr>
          <w:sz w:val="24"/>
          <w:szCs w:val="24"/>
          <w:lang w:val="en-US"/>
        </w:rPr>
        <w:t>'</w:t>
      </w:r>
      <w:r w:rsidRPr="00ED1CFA">
        <w:rPr>
          <w:sz w:val="24"/>
          <w:szCs w:val="24"/>
          <w:lang w:val="en-US"/>
        </w:rPr>
        <w:t>noe</w:t>
      </w:r>
      <w:r w:rsidRPr="00C53136">
        <w:rPr>
          <w:sz w:val="24"/>
          <w:szCs w:val="24"/>
          <w:lang w:val="en-US"/>
        </w:rPr>
        <w:t xml:space="preserve"> </w:t>
      </w:r>
      <w:r w:rsidRPr="00ED1CFA">
        <w:rPr>
          <w:sz w:val="24"/>
          <w:szCs w:val="24"/>
          <w:lang w:val="en-US"/>
        </w:rPr>
        <w:t>uchrezhdenie</w:t>
      </w:r>
      <w:r w:rsidRPr="00C53136">
        <w:rPr>
          <w:sz w:val="24"/>
          <w:szCs w:val="24"/>
          <w:lang w:val="en-US"/>
        </w:rPr>
        <w:t xml:space="preserve"> </w:t>
      </w:r>
      <w:r w:rsidRPr="00ED1CFA">
        <w:rPr>
          <w:sz w:val="24"/>
          <w:szCs w:val="24"/>
          <w:lang w:val="en-US"/>
        </w:rPr>
        <w:t>vysshego</w:t>
      </w:r>
      <w:r w:rsidRPr="00C53136">
        <w:rPr>
          <w:sz w:val="24"/>
          <w:szCs w:val="24"/>
          <w:lang w:val="en-US"/>
        </w:rPr>
        <w:t xml:space="preserve"> </w:t>
      </w:r>
      <w:r w:rsidRPr="00ED1CFA">
        <w:rPr>
          <w:sz w:val="24"/>
          <w:szCs w:val="24"/>
          <w:lang w:val="en-US"/>
        </w:rPr>
        <w:t>obrazovanija</w:t>
      </w:r>
      <w:r w:rsidRPr="00C53136">
        <w:rPr>
          <w:sz w:val="24"/>
          <w:szCs w:val="24"/>
          <w:lang w:val="en-US"/>
        </w:rPr>
        <w:t xml:space="preserve"> "</w:t>
      </w:r>
      <w:r w:rsidRPr="00ED1CFA">
        <w:rPr>
          <w:sz w:val="24"/>
          <w:szCs w:val="24"/>
          <w:lang w:val="en-US"/>
        </w:rPr>
        <w:t>Rjazanskij</w:t>
      </w:r>
      <w:r w:rsidRPr="00C53136">
        <w:rPr>
          <w:sz w:val="24"/>
          <w:szCs w:val="24"/>
          <w:lang w:val="en-US"/>
        </w:rPr>
        <w:t xml:space="preserve"> </w:t>
      </w:r>
      <w:r w:rsidRPr="00ED1CFA">
        <w:rPr>
          <w:sz w:val="24"/>
          <w:szCs w:val="24"/>
          <w:lang w:val="en-US"/>
        </w:rPr>
        <w:t>gosudarstvennyj</w:t>
      </w:r>
      <w:r w:rsidRPr="00C53136">
        <w:rPr>
          <w:sz w:val="24"/>
          <w:szCs w:val="24"/>
          <w:lang w:val="en-US"/>
        </w:rPr>
        <w:t xml:space="preserve"> </w:t>
      </w:r>
      <w:r w:rsidRPr="00ED1CFA">
        <w:rPr>
          <w:sz w:val="24"/>
          <w:szCs w:val="24"/>
          <w:lang w:val="en-US"/>
        </w:rPr>
        <w:t>agrotehnologicheskij</w:t>
      </w:r>
      <w:r w:rsidRPr="00C53136">
        <w:rPr>
          <w:sz w:val="24"/>
          <w:szCs w:val="24"/>
          <w:lang w:val="en-US"/>
        </w:rPr>
        <w:t xml:space="preserve"> </w:t>
      </w:r>
      <w:r w:rsidRPr="00ED1CFA">
        <w:rPr>
          <w:sz w:val="24"/>
          <w:szCs w:val="24"/>
          <w:lang w:val="en-US"/>
        </w:rPr>
        <w:t>universitet</w:t>
      </w:r>
      <w:r w:rsidRPr="00C53136">
        <w:rPr>
          <w:sz w:val="24"/>
          <w:szCs w:val="24"/>
          <w:lang w:val="en-US"/>
        </w:rPr>
        <w:t xml:space="preserve"> </w:t>
      </w:r>
      <w:r w:rsidRPr="00ED1CFA">
        <w:rPr>
          <w:sz w:val="24"/>
          <w:szCs w:val="24"/>
          <w:lang w:val="en-US"/>
        </w:rPr>
        <w:t>imeni</w:t>
      </w:r>
      <w:r w:rsidRPr="00C53136">
        <w:rPr>
          <w:sz w:val="24"/>
          <w:szCs w:val="24"/>
          <w:lang w:val="en-US"/>
        </w:rPr>
        <w:t xml:space="preserve"> </w:t>
      </w:r>
      <w:r w:rsidRPr="00ED1CFA">
        <w:rPr>
          <w:sz w:val="24"/>
          <w:szCs w:val="24"/>
          <w:lang w:val="en-US"/>
        </w:rPr>
        <w:t>P</w:t>
      </w:r>
      <w:r w:rsidRPr="00C53136">
        <w:rPr>
          <w:sz w:val="24"/>
          <w:szCs w:val="24"/>
          <w:lang w:val="en-US"/>
        </w:rPr>
        <w:t>.</w:t>
      </w:r>
      <w:r w:rsidRPr="00ED1CFA">
        <w:rPr>
          <w:sz w:val="24"/>
          <w:szCs w:val="24"/>
          <w:lang w:val="en-US"/>
        </w:rPr>
        <w:t>A</w:t>
      </w:r>
      <w:r w:rsidRPr="00C53136">
        <w:rPr>
          <w:sz w:val="24"/>
          <w:szCs w:val="24"/>
          <w:lang w:val="en-US"/>
        </w:rPr>
        <w:t xml:space="preserve">. </w:t>
      </w:r>
      <w:r w:rsidRPr="00ED1CFA">
        <w:rPr>
          <w:sz w:val="24"/>
          <w:szCs w:val="24"/>
          <w:lang w:val="en-US"/>
        </w:rPr>
        <w:t>Kostycheva</w:t>
      </w:r>
      <w:r w:rsidRPr="00C53136">
        <w:rPr>
          <w:sz w:val="24"/>
          <w:szCs w:val="24"/>
          <w:lang w:val="en-US"/>
        </w:rPr>
        <w:t xml:space="preserve">". </w:t>
      </w:r>
      <w:r w:rsidRPr="00ED1CFA">
        <w:rPr>
          <w:sz w:val="24"/>
          <w:szCs w:val="24"/>
          <w:lang w:val="en-US"/>
        </w:rPr>
        <w:t>2016. S. 86-89</w:t>
      </w:r>
    </w:p>
    <w:p w:rsidR="00893DFC" w:rsidRPr="00ED1CFA" w:rsidRDefault="00893DFC" w:rsidP="00807DC4">
      <w:pPr>
        <w:spacing w:before="0" w:beforeAutospacing="0" w:after="0" w:afterAutospacing="0" w:line="240" w:lineRule="auto"/>
        <w:ind w:firstLine="284"/>
        <w:rPr>
          <w:sz w:val="24"/>
          <w:szCs w:val="24"/>
          <w:lang w:val="en-US"/>
        </w:rPr>
      </w:pPr>
      <w:r w:rsidRPr="00DC1639">
        <w:rPr>
          <w:sz w:val="24"/>
          <w:szCs w:val="24"/>
          <w:lang w:val="en-US"/>
        </w:rPr>
        <w:t>7</w:t>
      </w:r>
      <w:r w:rsidRPr="00ED1CFA">
        <w:rPr>
          <w:sz w:val="24"/>
          <w:szCs w:val="24"/>
          <w:lang w:val="en-US"/>
        </w:rPr>
        <w:t xml:space="preserve">. Jeksperimental'nye issledovanija ustroj¬stva dlja avtomaticheskogo snjatija doil'nogo ap¬parata v laboratornyh uslovijah / Hripin V.A., Ul'janov V.M., Kir'janov A.Ju., Koledov R.V., Panferov N.S. // Vestnik Rjazanskogo gosudar¬stvennogo agrotehnologicheskogo universiteta imeni P.A. Kostycheva. – 2016. - № 1. - S. 91-97. </w:t>
      </w:r>
    </w:p>
    <w:p w:rsidR="00893DFC" w:rsidRPr="00ED1CFA" w:rsidRDefault="00893DFC" w:rsidP="00807DC4">
      <w:pPr>
        <w:spacing w:before="0" w:beforeAutospacing="0" w:after="0" w:afterAutospacing="0" w:line="240" w:lineRule="auto"/>
        <w:ind w:firstLine="284"/>
        <w:rPr>
          <w:sz w:val="24"/>
          <w:szCs w:val="24"/>
          <w:lang w:val="en-US"/>
        </w:rPr>
      </w:pPr>
      <w:r w:rsidRPr="00DC1639">
        <w:rPr>
          <w:sz w:val="24"/>
          <w:szCs w:val="24"/>
          <w:lang w:val="en-US"/>
        </w:rPr>
        <w:t>8</w:t>
      </w:r>
      <w:r w:rsidRPr="00ED1CFA">
        <w:rPr>
          <w:sz w:val="24"/>
          <w:szCs w:val="24"/>
          <w:lang w:val="en-US"/>
        </w:rPr>
        <w:t>. Stend dlja ispytanija doil'nyh apparatov [Tekst] / V. A. Hripin, V. M. Ul'janov, R. V. Koledov, N. S. Panferov // Sel'skij mehanizator. - 2015. - № 7. – S. 22-25.</w:t>
      </w:r>
    </w:p>
    <w:p w:rsidR="00893DFC" w:rsidRPr="00DC1639" w:rsidRDefault="00893DFC" w:rsidP="007A558D">
      <w:pPr>
        <w:spacing w:before="0" w:beforeAutospacing="0" w:after="0" w:afterAutospacing="0" w:line="240" w:lineRule="auto"/>
        <w:ind w:firstLine="284"/>
        <w:rPr>
          <w:sz w:val="24"/>
          <w:szCs w:val="24"/>
          <w:lang w:val="en-US"/>
        </w:rPr>
      </w:pPr>
      <w:r w:rsidRPr="00DC1639">
        <w:rPr>
          <w:sz w:val="24"/>
          <w:szCs w:val="24"/>
          <w:lang w:val="en-US"/>
        </w:rPr>
        <w:t>9</w:t>
      </w:r>
      <w:r w:rsidRPr="007A558D">
        <w:rPr>
          <w:sz w:val="24"/>
          <w:szCs w:val="24"/>
          <w:lang w:val="en-US"/>
        </w:rPr>
        <w:t>. Kuz'min A. E. Gidravlicheskaja harakteristika doil'nyh ustanovok. – Irkutsk: Izd-vo Irkut. Un-ta, 1997. – 176s.</w:t>
      </w:r>
    </w:p>
    <w:sectPr w:rsidR="00893DFC" w:rsidRPr="00DC1639" w:rsidSect="00BE0E96">
      <w:headerReference w:type="even" r:id="rId141"/>
      <w:headerReference w:type="default" r:id="rId142"/>
      <w:footerReference w:type="default" r:id="rId143"/>
      <w:pgSz w:w="11906" w:h="16838" w:code="9"/>
      <w:pgMar w:top="1418" w:right="1418" w:bottom="1418" w:left="1418" w:header="720" w:footer="720" w:gutter="0"/>
      <w:cols w:space="480" w:equalWidth="0">
        <w:col w:w="9008"/>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DFC" w:rsidRDefault="00893DFC" w:rsidP="00BE0E96">
      <w:pPr>
        <w:spacing w:before="0" w:after="0" w:line="240" w:lineRule="auto"/>
      </w:pPr>
      <w:r>
        <w:separator/>
      </w:r>
    </w:p>
  </w:endnote>
  <w:endnote w:type="continuationSeparator" w:id="0">
    <w:p w:rsidR="00893DFC" w:rsidRDefault="00893DFC" w:rsidP="00BE0E9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FC" w:rsidRPr="00FF3BE3" w:rsidRDefault="00893DFC" w:rsidP="00FF3BE3">
    <w:pPr>
      <w:pStyle w:val="Footer"/>
      <w:ind w:firstLine="0"/>
      <w:rPr>
        <w:lang w:val="en-US"/>
      </w:rPr>
    </w:pPr>
    <w:r w:rsidRPr="00EA690A">
      <w:rPr>
        <w:sz w:val="24"/>
        <w:szCs w:val="24"/>
      </w:rPr>
      <w:t>http://ej.kubagro.ru/2017/0</w:t>
    </w:r>
    <w:r w:rsidRPr="00EA690A">
      <w:rPr>
        <w:sz w:val="24"/>
        <w:szCs w:val="24"/>
        <w:lang w:val="en-US"/>
      </w:rPr>
      <w:t>2</w:t>
    </w:r>
    <w:r w:rsidRPr="00EA690A">
      <w:rPr>
        <w:sz w:val="24"/>
        <w:szCs w:val="24"/>
      </w:rPr>
      <w:t>/pdf/</w:t>
    </w:r>
    <w:r>
      <w:rPr>
        <w:sz w:val="24"/>
        <w:szCs w:val="24"/>
        <w:lang w:val="en-US"/>
      </w:rPr>
      <w:t>14</w:t>
    </w:r>
    <w:r w:rsidRPr="00EA690A">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DFC" w:rsidRDefault="00893DFC" w:rsidP="00BE0E96">
      <w:pPr>
        <w:spacing w:before="0" w:after="0" w:line="240" w:lineRule="auto"/>
      </w:pPr>
      <w:r>
        <w:separator/>
      </w:r>
    </w:p>
  </w:footnote>
  <w:footnote w:type="continuationSeparator" w:id="0">
    <w:p w:rsidR="00893DFC" w:rsidRDefault="00893DFC" w:rsidP="00BE0E96">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FC" w:rsidRDefault="00893DFC" w:rsidP="000E249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3DFC" w:rsidRDefault="00893DFC" w:rsidP="00FF3BE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FC" w:rsidRPr="00FF3BE3" w:rsidRDefault="00893DFC" w:rsidP="000E249F">
    <w:pPr>
      <w:pStyle w:val="Header"/>
      <w:framePr w:wrap="around" w:vAnchor="text" w:hAnchor="margin" w:xAlign="right" w:y="1"/>
      <w:rPr>
        <w:rStyle w:val="PageNumber"/>
        <w:sz w:val="28"/>
        <w:szCs w:val="28"/>
      </w:rPr>
    </w:pPr>
    <w:r w:rsidRPr="00FF3BE3">
      <w:rPr>
        <w:rStyle w:val="PageNumber"/>
        <w:sz w:val="28"/>
        <w:szCs w:val="28"/>
      </w:rPr>
      <w:fldChar w:fldCharType="begin"/>
    </w:r>
    <w:r w:rsidRPr="00FF3BE3">
      <w:rPr>
        <w:rStyle w:val="PageNumber"/>
        <w:sz w:val="28"/>
        <w:szCs w:val="28"/>
      </w:rPr>
      <w:instrText xml:space="preserve">PAGE  </w:instrText>
    </w:r>
    <w:r w:rsidRPr="00FF3BE3">
      <w:rPr>
        <w:rStyle w:val="PageNumber"/>
        <w:sz w:val="28"/>
        <w:szCs w:val="28"/>
      </w:rPr>
      <w:fldChar w:fldCharType="separate"/>
    </w:r>
    <w:r>
      <w:rPr>
        <w:rStyle w:val="PageNumber"/>
        <w:noProof/>
        <w:sz w:val="28"/>
        <w:szCs w:val="28"/>
      </w:rPr>
      <w:t>12</w:t>
    </w:r>
    <w:r w:rsidRPr="00FF3BE3">
      <w:rPr>
        <w:rStyle w:val="PageNumber"/>
        <w:sz w:val="28"/>
        <w:szCs w:val="28"/>
      </w:rPr>
      <w:fldChar w:fldCharType="end"/>
    </w:r>
  </w:p>
  <w:p w:rsidR="00893DFC" w:rsidRPr="00FF3BE3" w:rsidRDefault="00893DFC" w:rsidP="00FF3BE3">
    <w:pPr>
      <w:pStyle w:val="Header"/>
      <w:ind w:right="360" w:firstLine="0"/>
      <w:rPr>
        <w:lang w:val="en-US"/>
      </w:rPr>
    </w:pPr>
    <w:r w:rsidRPr="00EA690A">
      <w:rPr>
        <w:sz w:val="24"/>
        <w:szCs w:val="24"/>
      </w:rPr>
      <w:t>Научный журнал КубГАУ, №126(02),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7A15FA"/>
    <w:multiLevelType w:val="hybridMultilevel"/>
    <w:tmpl w:val="DCAEABA4"/>
    <w:lvl w:ilvl="0" w:tplc="B1FC88A0">
      <w:start w:val="1"/>
      <w:numFmt w:val="decimal"/>
      <w:lvlText w:val="%1."/>
      <w:lvlJc w:val="left"/>
      <w:pPr>
        <w:ind w:left="640" w:hanging="360"/>
      </w:pPr>
      <w:rPr>
        <w:rFonts w:cs="Times New Roman" w:hint="default"/>
      </w:rPr>
    </w:lvl>
    <w:lvl w:ilvl="1" w:tplc="04190019" w:tentative="1">
      <w:start w:val="1"/>
      <w:numFmt w:val="lowerLetter"/>
      <w:lvlText w:val="%2."/>
      <w:lvlJc w:val="left"/>
      <w:pPr>
        <w:ind w:left="1360" w:hanging="360"/>
      </w:pPr>
      <w:rPr>
        <w:rFonts w:cs="Times New Roman"/>
      </w:rPr>
    </w:lvl>
    <w:lvl w:ilvl="2" w:tplc="0419001B" w:tentative="1">
      <w:start w:val="1"/>
      <w:numFmt w:val="lowerRoman"/>
      <w:lvlText w:val="%3."/>
      <w:lvlJc w:val="right"/>
      <w:pPr>
        <w:ind w:left="2080" w:hanging="180"/>
      </w:pPr>
      <w:rPr>
        <w:rFonts w:cs="Times New Roman"/>
      </w:rPr>
    </w:lvl>
    <w:lvl w:ilvl="3" w:tplc="0419000F" w:tentative="1">
      <w:start w:val="1"/>
      <w:numFmt w:val="decimal"/>
      <w:lvlText w:val="%4."/>
      <w:lvlJc w:val="left"/>
      <w:pPr>
        <w:ind w:left="2800" w:hanging="360"/>
      </w:pPr>
      <w:rPr>
        <w:rFonts w:cs="Times New Roman"/>
      </w:rPr>
    </w:lvl>
    <w:lvl w:ilvl="4" w:tplc="04190019" w:tentative="1">
      <w:start w:val="1"/>
      <w:numFmt w:val="lowerLetter"/>
      <w:lvlText w:val="%5."/>
      <w:lvlJc w:val="left"/>
      <w:pPr>
        <w:ind w:left="3520" w:hanging="360"/>
      </w:pPr>
      <w:rPr>
        <w:rFonts w:cs="Times New Roman"/>
      </w:rPr>
    </w:lvl>
    <w:lvl w:ilvl="5" w:tplc="0419001B" w:tentative="1">
      <w:start w:val="1"/>
      <w:numFmt w:val="lowerRoman"/>
      <w:lvlText w:val="%6."/>
      <w:lvlJc w:val="right"/>
      <w:pPr>
        <w:ind w:left="4240" w:hanging="180"/>
      </w:pPr>
      <w:rPr>
        <w:rFonts w:cs="Times New Roman"/>
      </w:rPr>
    </w:lvl>
    <w:lvl w:ilvl="6" w:tplc="0419000F" w:tentative="1">
      <w:start w:val="1"/>
      <w:numFmt w:val="decimal"/>
      <w:lvlText w:val="%7."/>
      <w:lvlJc w:val="left"/>
      <w:pPr>
        <w:ind w:left="4960" w:hanging="360"/>
      </w:pPr>
      <w:rPr>
        <w:rFonts w:cs="Times New Roman"/>
      </w:rPr>
    </w:lvl>
    <w:lvl w:ilvl="7" w:tplc="04190019" w:tentative="1">
      <w:start w:val="1"/>
      <w:numFmt w:val="lowerLetter"/>
      <w:lvlText w:val="%8."/>
      <w:lvlJc w:val="left"/>
      <w:pPr>
        <w:ind w:left="5680" w:hanging="360"/>
      </w:pPr>
      <w:rPr>
        <w:rFonts w:cs="Times New Roman"/>
      </w:rPr>
    </w:lvl>
    <w:lvl w:ilvl="8" w:tplc="0419001B" w:tentative="1">
      <w:start w:val="1"/>
      <w:numFmt w:val="lowerRoman"/>
      <w:lvlText w:val="%9."/>
      <w:lvlJc w:val="right"/>
      <w:pPr>
        <w:ind w:left="64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9BE"/>
    <w:rsid w:val="00001D61"/>
    <w:rsid w:val="00001DF1"/>
    <w:rsid w:val="00004E0F"/>
    <w:rsid w:val="000155F1"/>
    <w:rsid w:val="0001621A"/>
    <w:rsid w:val="0001627D"/>
    <w:rsid w:val="0003090A"/>
    <w:rsid w:val="00032507"/>
    <w:rsid w:val="0004238D"/>
    <w:rsid w:val="00043110"/>
    <w:rsid w:val="00051D3C"/>
    <w:rsid w:val="00052911"/>
    <w:rsid w:val="000533F7"/>
    <w:rsid w:val="000701D1"/>
    <w:rsid w:val="000835EC"/>
    <w:rsid w:val="00091A67"/>
    <w:rsid w:val="000A12B9"/>
    <w:rsid w:val="000A2606"/>
    <w:rsid w:val="000A35C1"/>
    <w:rsid w:val="000B27DF"/>
    <w:rsid w:val="000C178E"/>
    <w:rsid w:val="000D2402"/>
    <w:rsid w:val="000D45D4"/>
    <w:rsid w:val="000D70F6"/>
    <w:rsid w:val="000E1D91"/>
    <w:rsid w:val="000E249F"/>
    <w:rsid w:val="000E6727"/>
    <w:rsid w:val="000F064A"/>
    <w:rsid w:val="0010202D"/>
    <w:rsid w:val="00113F33"/>
    <w:rsid w:val="0011444E"/>
    <w:rsid w:val="00115A19"/>
    <w:rsid w:val="00120781"/>
    <w:rsid w:val="001248DE"/>
    <w:rsid w:val="00127627"/>
    <w:rsid w:val="001308FC"/>
    <w:rsid w:val="00130977"/>
    <w:rsid w:val="00174A4E"/>
    <w:rsid w:val="001B35CF"/>
    <w:rsid w:val="001E634A"/>
    <w:rsid w:val="001E6C6B"/>
    <w:rsid w:val="001E6DA4"/>
    <w:rsid w:val="001F7213"/>
    <w:rsid w:val="00211ED8"/>
    <w:rsid w:val="00217826"/>
    <w:rsid w:val="002655D5"/>
    <w:rsid w:val="00271C3C"/>
    <w:rsid w:val="002744BC"/>
    <w:rsid w:val="00281BEA"/>
    <w:rsid w:val="0028267A"/>
    <w:rsid w:val="00284BF1"/>
    <w:rsid w:val="00285912"/>
    <w:rsid w:val="00294907"/>
    <w:rsid w:val="00297DAF"/>
    <w:rsid w:val="002D1907"/>
    <w:rsid w:val="002D36FB"/>
    <w:rsid w:val="002F39B3"/>
    <w:rsid w:val="002F5615"/>
    <w:rsid w:val="00310A2E"/>
    <w:rsid w:val="00332232"/>
    <w:rsid w:val="0033297B"/>
    <w:rsid w:val="003462C9"/>
    <w:rsid w:val="00355313"/>
    <w:rsid w:val="00384507"/>
    <w:rsid w:val="003A10BE"/>
    <w:rsid w:val="003B5D50"/>
    <w:rsid w:val="003C0D08"/>
    <w:rsid w:val="003C2AC8"/>
    <w:rsid w:val="003C6574"/>
    <w:rsid w:val="003D1390"/>
    <w:rsid w:val="003D1CA1"/>
    <w:rsid w:val="003D523D"/>
    <w:rsid w:val="003F1A4D"/>
    <w:rsid w:val="00403825"/>
    <w:rsid w:val="00413FF0"/>
    <w:rsid w:val="004149D1"/>
    <w:rsid w:val="004225AC"/>
    <w:rsid w:val="004237FE"/>
    <w:rsid w:val="00432857"/>
    <w:rsid w:val="004336D3"/>
    <w:rsid w:val="004337D7"/>
    <w:rsid w:val="00450C06"/>
    <w:rsid w:val="004605F2"/>
    <w:rsid w:val="00476E53"/>
    <w:rsid w:val="00481A11"/>
    <w:rsid w:val="00486300"/>
    <w:rsid w:val="004972A1"/>
    <w:rsid w:val="004A3D92"/>
    <w:rsid w:val="004C4539"/>
    <w:rsid w:val="004D2F45"/>
    <w:rsid w:val="004D59CF"/>
    <w:rsid w:val="004F3369"/>
    <w:rsid w:val="0050563D"/>
    <w:rsid w:val="005065C3"/>
    <w:rsid w:val="00514465"/>
    <w:rsid w:val="00514AAD"/>
    <w:rsid w:val="00516687"/>
    <w:rsid w:val="0054047D"/>
    <w:rsid w:val="00547798"/>
    <w:rsid w:val="00552A7F"/>
    <w:rsid w:val="00554758"/>
    <w:rsid w:val="005633D6"/>
    <w:rsid w:val="00577EE6"/>
    <w:rsid w:val="0058262C"/>
    <w:rsid w:val="00590831"/>
    <w:rsid w:val="005A2EB1"/>
    <w:rsid w:val="005A7D7A"/>
    <w:rsid w:val="005B6AD4"/>
    <w:rsid w:val="005D26B8"/>
    <w:rsid w:val="005F20F6"/>
    <w:rsid w:val="00601E06"/>
    <w:rsid w:val="00607637"/>
    <w:rsid w:val="00635777"/>
    <w:rsid w:val="00642915"/>
    <w:rsid w:val="006735C0"/>
    <w:rsid w:val="006849BE"/>
    <w:rsid w:val="00684D7A"/>
    <w:rsid w:val="00687EBE"/>
    <w:rsid w:val="006924F8"/>
    <w:rsid w:val="006A096C"/>
    <w:rsid w:val="006A6F4C"/>
    <w:rsid w:val="006C6BC2"/>
    <w:rsid w:val="006D7851"/>
    <w:rsid w:val="006E1983"/>
    <w:rsid w:val="006F0B9F"/>
    <w:rsid w:val="006F1DCA"/>
    <w:rsid w:val="0070334B"/>
    <w:rsid w:val="0070524F"/>
    <w:rsid w:val="00720C55"/>
    <w:rsid w:val="0073633A"/>
    <w:rsid w:val="007410B4"/>
    <w:rsid w:val="007504C0"/>
    <w:rsid w:val="00773010"/>
    <w:rsid w:val="00773C81"/>
    <w:rsid w:val="00785AF2"/>
    <w:rsid w:val="00791ECC"/>
    <w:rsid w:val="007A558D"/>
    <w:rsid w:val="007A74DB"/>
    <w:rsid w:val="007B4F2E"/>
    <w:rsid w:val="007B6D69"/>
    <w:rsid w:val="007C2289"/>
    <w:rsid w:val="007C6D85"/>
    <w:rsid w:val="007D6804"/>
    <w:rsid w:val="007E1AA2"/>
    <w:rsid w:val="007E35DF"/>
    <w:rsid w:val="007E3A96"/>
    <w:rsid w:val="007F0AD9"/>
    <w:rsid w:val="007F26EB"/>
    <w:rsid w:val="00807DC4"/>
    <w:rsid w:val="00812C75"/>
    <w:rsid w:val="00821707"/>
    <w:rsid w:val="00831669"/>
    <w:rsid w:val="0083271C"/>
    <w:rsid w:val="00844CBC"/>
    <w:rsid w:val="00846003"/>
    <w:rsid w:val="00846E64"/>
    <w:rsid w:val="00867CAD"/>
    <w:rsid w:val="00867CC0"/>
    <w:rsid w:val="00873B14"/>
    <w:rsid w:val="00883B20"/>
    <w:rsid w:val="00883DD0"/>
    <w:rsid w:val="00893DFC"/>
    <w:rsid w:val="008A113F"/>
    <w:rsid w:val="008A4FB8"/>
    <w:rsid w:val="008C06EC"/>
    <w:rsid w:val="008C2084"/>
    <w:rsid w:val="008C22E5"/>
    <w:rsid w:val="008D62BF"/>
    <w:rsid w:val="008F20D5"/>
    <w:rsid w:val="008F740E"/>
    <w:rsid w:val="00911AEB"/>
    <w:rsid w:val="00927AEB"/>
    <w:rsid w:val="009340B7"/>
    <w:rsid w:val="00943675"/>
    <w:rsid w:val="0095019A"/>
    <w:rsid w:val="00950929"/>
    <w:rsid w:val="009578F2"/>
    <w:rsid w:val="00961491"/>
    <w:rsid w:val="00974D8E"/>
    <w:rsid w:val="00994FD8"/>
    <w:rsid w:val="009A0816"/>
    <w:rsid w:val="009A0DF8"/>
    <w:rsid w:val="009A5ED7"/>
    <w:rsid w:val="009D73F3"/>
    <w:rsid w:val="009E3857"/>
    <w:rsid w:val="009F1862"/>
    <w:rsid w:val="00A00265"/>
    <w:rsid w:val="00A047C9"/>
    <w:rsid w:val="00A04AAE"/>
    <w:rsid w:val="00A14EB3"/>
    <w:rsid w:val="00A17072"/>
    <w:rsid w:val="00A5454F"/>
    <w:rsid w:val="00A66AC0"/>
    <w:rsid w:val="00A769A8"/>
    <w:rsid w:val="00A77E77"/>
    <w:rsid w:val="00AA4EC7"/>
    <w:rsid w:val="00AC3234"/>
    <w:rsid w:val="00AD0297"/>
    <w:rsid w:val="00AD6A43"/>
    <w:rsid w:val="00AE122D"/>
    <w:rsid w:val="00AE1F09"/>
    <w:rsid w:val="00B0011F"/>
    <w:rsid w:val="00B043CF"/>
    <w:rsid w:val="00B2417A"/>
    <w:rsid w:val="00B2528E"/>
    <w:rsid w:val="00B356EF"/>
    <w:rsid w:val="00B6349E"/>
    <w:rsid w:val="00B74307"/>
    <w:rsid w:val="00B832FF"/>
    <w:rsid w:val="00B94360"/>
    <w:rsid w:val="00BA79EA"/>
    <w:rsid w:val="00BC642B"/>
    <w:rsid w:val="00BE0E96"/>
    <w:rsid w:val="00BF5DFE"/>
    <w:rsid w:val="00C01DDF"/>
    <w:rsid w:val="00C0627A"/>
    <w:rsid w:val="00C1230D"/>
    <w:rsid w:val="00C22CD5"/>
    <w:rsid w:val="00C53136"/>
    <w:rsid w:val="00C64753"/>
    <w:rsid w:val="00C75D1C"/>
    <w:rsid w:val="00C90AE4"/>
    <w:rsid w:val="00CA3C84"/>
    <w:rsid w:val="00CA4B64"/>
    <w:rsid w:val="00CB317D"/>
    <w:rsid w:val="00CC0B03"/>
    <w:rsid w:val="00CC404A"/>
    <w:rsid w:val="00CD18AC"/>
    <w:rsid w:val="00CD57A6"/>
    <w:rsid w:val="00D128C4"/>
    <w:rsid w:val="00D2256D"/>
    <w:rsid w:val="00D23B86"/>
    <w:rsid w:val="00D27795"/>
    <w:rsid w:val="00D3613A"/>
    <w:rsid w:val="00D41437"/>
    <w:rsid w:val="00D5620E"/>
    <w:rsid w:val="00D73C03"/>
    <w:rsid w:val="00D84031"/>
    <w:rsid w:val="00D86F66"/>
    <w:rsid w:val="00D91215"/>
    <w:rsid w:val="00D9509A"/>
    <w:rsid w:val="00D96131"/>
    <w:rsid w:val="00D968B9"/>
    <w:rsid w:val="00DC1639"/>
    <w:rsid w:val="00DC1D6F"/>
    <w:rsid w:val="00DC5F4E"/>
    <w:rsid w:val="00DD73AE"/>
    <w:rsid w:val="00DE4C1D"/>
    <w:rsid w:val="00E03824"/>
    <w:rsid w:val="00E07CD8"/>
    <w:rsid w:val="00E2459C"/>
    <w:rsid w:val="00E24A52"/>
    <w:rsid w:val="00E30CA4"/>
    <w:rsid w:val="00E431EC"/>
    <w:rsid w:val="00E44317"/>
    <w:rsid w:val="00E5446F"/>
    <w:rsid w:val="00E73111"/>
    <w:rsid w:val="00E836FD"/>
    <w:rsid w:val="00E9504C"/>
    <w:rsid w:val="00E97B3A"/>
    <w:rsid w:val="00EA362B"/>
    <w:rsid w:val="00EA690A"/>
    <w:rsid w:val="00ED1CFA"/>
    <w:rsid w:val="00ED2451"/>
    <w:rsid w:val="00EE019C"/>
    <w:rsid w:val="00F034BA"/>
    <w:rsid w:val="00F070F9"/>
    <w:rsid w:val="00F34989"/>
    <w:rsid w:val="00F35C2B"/>
    <w:rsid w:val="00F564A5"/>
    <w:rsid w:val="00F62456"/>
    <w:rsid w:val="00F82946"/>
    <w:rsid w:val="00F846F7"/>
    <w:rsid w:val="00F9267D"/>
    <w:rsid w:val="00F95565"/>
    <w:rsid w:val="00FA06B8"/>
    <w:rsid w:val="00FB1A50"/>
    <w:rsid w:val="00FB36B9"/>
    <w:rsid w:val="00FB7206"/>
    <w:rsid w:val="00FC043D"/>
    <w:rsid w:val="00FC2A42"/>
    <w:rsid w:val="00FC61B3"/>
    <w:rsid w:val="00FF3BE3"/>
    <w:rsid w:val="00FF69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AEB"/>
    <w:pPr>
      <w:spacing w:before="100" w:beforeAutospacing="1" w:after="100" w:afterAutospacing="1" w:line="360" w:lineRule="auto"/>
      <w:ind w:firstLine="720"/>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5">
    <w:name w:val="Pa15"/>
    <w:basedOn w:val="Normal"/>
    <w:next w:val="Normal"/>
    <w:uiPriority w:val="99"/>
    <w:rsid w:val="006849BE"/>
    <w:pPr>
      <w:autoSpaceDE w:val="0"/>
      <w:autoSpaceDN w:val="0"/>
      <w:adjustRightInd w:val="0"/>
      <w:spacing w:before="0" w:beforeAutospacing="0" w:after="0" w:afterAutospacing="0" w:line="201" w:lineRule="atLeast"/>
      <w:ind w:firstLine="0"/>
      <w:jc w:val="left"/>
    </w:pPr>
    <w:rPr>
      <w:rFonts w:ascii="Arial" w:hAnsi="Arial" w:cs="Arial"/>
      <w:sz w:val="24"/>
      <w:szCs w:val="24"/>
    </w:rPr>
  </w:style>
  <w:style w:type="paragraph" w:customStyle="1" w:styleId="Pa14">
    <w:name w:val="Pa14"/>
    <w:basedOn w:val="Normal"/>
    <w:next w:val="Normal"/>
    <w:uiPriority w:val="99"/>
    <w:rsid w:val="00D91215"/>
    <w:pPr>
      <w:autoSpaceDE w:val="0"/>
      <w:autoSpaceDN w:val="0"/>
      <w:adjustRightInd w:val="0"/>
      <w:spacing w:before="0" w:beforeAutospacing="0" w:after="0" w:afterAutospacing="0" w:line="201" w:lineRule="atLeast"/>
      <w:ind w:firstLine="0"/>
      <w:jc w:val="left"/>
    </w:pPr>
    <w:rPr>
      <w:rFonts w:ascii="Arial" w:hAnsi="Arial" w:cs="Arial"/>
      <w:sz w:val="24"/>
      <w:szCs w:val="24"/>
    </w:rPr>
  </w:style>
  <w:style w:type="character" w:customStyle="1" w:styleId="A6">
    <w:name w:val="A6"/>
    <w:uiPriority w:val="99"/>
    <w:rsid w:val="00D91215"/>
    <w:rPr>
      <w:color w:val="000000"/>
      <w:sz w:val="18"/>
    </w:rPr>
  </w:style>
  <w:style w:type="paragraph" w:styleId="BalloonText">
    <w:name w:val="Balloon Text"/>
    <w:basedOn w:val="Normal"/>
    <w:link w:val="BalloonTextChar"/>
    <w:uiPriority w:val="99"/>
    <w:semiHidden/>
    <w:rsid w:val="00D9121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1215"/>
    <w:rPr>
      <w:rFonts w:ascii="Tahoma" w:hAnsi="Tahoma" w:cs="Tahoma"/>
      <w:sz w:val="16"/>
      <w:szCs w:val="16"/>
    </w:rPr>
  </w:style>
  <w:style w:type="character" w:styleId="PlaceholderText">
    <w:name w:val="Placeholder Text"/>
    <w:basedOn w:val="DefaultParagraphFont"/>
    <w:uiPriority w:val="99"/>
    <w:semiHidden/>
    <w:rsid w:val="003C0D08"/>
    <w:rPr>
      <w:rFonts w:cs="Times New Roman"/>
      <w:color w:val="808080"/>
    </w:rPr>
  </w:style>
  <w:style w:type="character" w:customStyle="1" w:styleId="A7">
    <w:name w:val="A7"/>
    <w:uiPriority w:val="99"/>
    <w:rsid w:val="005D26B8"/>
    <w:rPr>
      <w:color w:val="000000"/>
      <w:sz w:val="11"/>
    </w:rPr>
  </w:style>
  <w:style w:type="paragraph" w:customStyle="1" w:styleId="Default">
    <w:name w:val="Default"/>
    <w:uiPriority w:val="99"/>
    <w:rsid w:val="005D26B8"/>
    <w:pPr>
      <w:autoSpaceDE w:val="0"/>
      <w:autoSpaceDN w:val="0"/>
      <w:adjustRightInd w:val="0"/>
    </w:pPr>
    <w:rPr>
      <w:rFonts w:ascii="Arial" w:hAnsi="Arial" w:cs="Arial"/>
      <w:color w:val="000000"/>
      <w:sz w:val="24"/>
      <w:szCs w:val="24"/>
      <w:lang w:eastAsia="en-US"/>
    </w:rPr>
  </w:style>
  <w:style w:type="paragraph" w:styleId="ListParagraph">
    <w:name w:val="List Paragraph"/>
    <w:basedOn w:val="Normal"/>
    <w:uiPriority w:val="99"/>
    <w:qFormat/>
    <w:rsid w:val="000E1D91"/>
    <w:pPr>
      <w:ind w:left="720"/>
      <w:contextualSpacing/>
    </w:pPr>
  </w:style>
  <w:style w:type="table" w:styleId="TableGrid">
    <w:name w:val="Table Grid"/>
    <w:basedOn w:val="TableNormal"/>
    <w:uiPriority w:val="99"/>
    <w:rsid w:val="00BE0E96"/>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BE0E96"/>
    <w:pPr>
      <w:tabs>
        <w:tab w:val="center" w:pos="4677"/>
        <w:tab w:val="right" w:pos="9355"/>
      </w:tabs>
      <w:spacing w:before="0" w:after="0" w:line="240" w:lineRule="auto"/>
    </w:pPr>
  </w:style>
  <w:style w:type="character" w:customStyle="1" w:styleId="HeaderChar">
    <w:name w:val="Header Char"/>
    <w:basedOn w:val="DefaultParagraphFont"/>
    <w:link w:val="Header"/>
    <w:uiPriority w:val="99"/>
    <w:locked/>
    <w:rsid w:val="00BE0E96"/>
    <w:rPr>
      <w:rFonts w:cs="Times New Roman"/>
    </w:rPr>
  </w:style>
  <w:style w:type="paragraph" w:styleId="Footer">
    <w:name w:val="footer"/>
    <w:basedOn w:val="Normal"/>
    <w:link w:val="FooterChar"/>
    <w:uiPriority w:val="99"/>
    <w:rsid w:val="00BE0E96"/>
    <w:pPr>
      <w:tabs>
        <w:tab w:val="center" w:pos="4677"/>
        <w:tab w:val="right" w:pos="9355"/>
      </w:tabs>
      <w:spacing w:before="0" w:after="0" w:line="240" w:lineRule="auto"/>
    </w:pPr>
  </w:style>
  <w:style w:type="character" w:customStyle="1" w:styleId="FooterChar">
    <w:name w:val="Footer Char"/>
    <w:basedOn w:val="DefaultParagraphFont"/>
    <w:link w:val="Footer"/>
    <w:uiPriority w:val="99"/>
    <w:locked/>
    <w:rsid w:val="00BE0E96"/>
    <w:rPr>
      <w:rFonts w:cs="Times New Roman"/>
    </w:rPr>
  </w:style>
  <w:style w:type="character" w:styleId="PageNumber">
    <w:name w:val="page number"/>
    <w:basedOn w:val="DefaultParagraphFont"/>
    <w:uiPriority w:val="99"/>
    <w:rsid w:val="00FF3BE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image" Target="media/image32.wmf"/><Relationship Id="rId68" Type="http://schemas.openxmlformats.org/officeDocument/2006/relationships/oleObject" Target="embeddings/oleObject28.bin"/><Relationship Id="rId84" Type="http://schemas.openxmlformats.org/officeDocument/2006/relationships/image" Target="media/image42.wmf"/><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image" Target="media/image67.wmf"/><Relationship Id="rId138" Type="http://schemas.openxmlformats.org/officeDocument/2006/relationships/oleObject" Target="embeddings/oleObject63.bin"/><Relationship Id="rId16" Type="http://schemas.openxmlformats.org/officeDocument/2006/relationships/oleObject" Target="embeddings/oleObject4.bin"/><Relationship Id="rId107" Type="http://schemas.openxmlformats.org/officeDocument/2006/relationships/oleObject" Target="embeddings/oleObject48.bin"/><Relationship Id="rId11"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image" Target="media/image29.wmf"/><Relationship Id="rId74" Type="http://schemas.openxmlformats.org/officeDocument/2006/relationships/oleObject" Target="embeddings/oleObject32.bin"/><Relationship Id="rId79" Type="http://schemas.openxmlformats.org/officeDocument/2006/relationships/oleObject" Target="embeddings/oleObject34.bin"/><Relationship Id="rId102" Type="http://schemas.openxmlformats.org/officeDocument/2006/relationships/image" Target="media/image51.wmf"/><Relationship Id="rId123" Type="http://schemas.openxmlformats.org/officeDocument/2006/relationships/oleObject" Target="embeddings/oleObject56.bin"/><Relationship Id="rId128" Type="http://schemas.openxmlformats.org/officeDocument/2006/relationships/image" Target="media/image64.wmf"/><Relationship Id="rId144"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image" Target="media/image45.wmf"/><Relationship Id="rId95" Type="http://schemas.openxmlformats.org/officeDocument/2006/relationships/oleObject" Target="embeddings/oleObject42.bin"/><Relationship Id="rId22" Type="http://schemas.openxmlformats.org/officeDocument/2006/relationships/image" Target="media/image10.wmf"/><Relationship Id="rId27"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oleObject" Target="embeddings/oleObject19.bin"/><Relationship Id="rId64" Type="http://schemas.openxmlformats.org/officeDocument/2006/relationships/oleObject" Target="embeddings/oleObject26.bin"/><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9.wmf"/><Relationship Id="rId134" Type="http://schemas.openxmlformats.org/officeDocument/2006/relationships/oleObject" Target="embeddings/oleObject61.bin"/><Relationship Id="rId139" Type="http://schemas.openxmlformats.org/officeDocument/2006/relationships/image" Target="media/image70.png"/><Relationship Id="rId80" Type="http://schemas.openxmlformats.org/officeDocument/2006/relationships/image" Target="media/image40.wmf"/><Relationship Id="rId85"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image" Target="media/image34.wmf"/><Relationship Id="rId103" Type="http://schemas.openxmlformats.org/officeDocument/2006/relationships/oleObject" Target="embeddings/oleObject46.bin"/><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9.bin"/><Relationship Id="rId137" Type="http://schemas.openxmlformats.org/officeDocument/2006/relationships/image" Target="media/image69.wmf"/><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png"/><Relationship Id="rId70" Type="http://schemas.openxmlformats.org/officeDocument/2006/relationships/image" Target="media/image35.wmf"/><Relationship Id="rId75" Type="http://schemas.openxmlformats.org/officeDocument/2006/relationships/image" Target="media/image37.wmf"/><Relationship Id="rId83" Type="http://schemas.openxmlformats.org/officeDocument/2006/relationships/oleObject" Target="embeddings/oleObject36.bin"/><Relationship Id="rId88" Type="http://schemas.openxmlformats.org/officeDocument/2006/relationships/image" Target="media/image44.wmf"/><Relationship Id="rId91" Type="http://schemas.openxmlformats.org/officeDocument/2006/relationships/oleObject" Target="embeddings/oleObject40.bin"/><Relationship Id="rId96" Type="http://schemas.openxmlformats.org/officeDocument/2006/relationships/image" Target="media/image48.wmf"/><Relationship Id="rId111" Type="http://schemas.openxmlformats.org/officeDocument/2006/relationships/oleObject" Target="embeddings/oleObject50.bin"/><Relationship Id="rId132" Type="http://schemas.openxmlformats.org/officeDocument/2006/relationships/image" Target="media/image66.png"/><Relationship Id="rId140" Type="http://schemas.openxmlformats.org/officeDocument/2006/relationships/image" Target="media/image71.png"/><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3.bin"/><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3.wmf"/><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oleObject" Target="embeddings/oleObject35.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image" Target="media/image68.wmf"/><Relationship Id="rId14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9.wmf"/><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7.bin"/><Relationship Id="rId141" Type="http://schemas.openxmlformats.org/officeDocument/2006/relationships/header" Target="header1.xml"/><Relationship Id="rId7" Type="http://schemas.openxmlformats.org/officeDocument/2006/relationships/image" Target="media/image1.jpeg"/><Relationship Id="rId71" Type="http://schemas.openxmlformats.org/officeDocument/2006/relationships/oleObject" Target="embeddings/oleObject30.bin"/><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22.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oleObject" Target="embeddings/oleObject62.bin"/><Relationship Id="rId61" Type="http://schemas.openxmlformats.org/officeDocument/2006/relationships/oleObject" Target="embeddings/oleObject25.bin"/><Relationship Id="rId82" Type="http://schemas.openxmlformats.org/officeDocument/2006/relationships/image" Target="media/image41.wmf"/><Relationship Id="rId19" Type="http://schemas.openxmlformats.org/officeDocument/2006/relationships/image" Target="media/image8.png"/><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image" Target="media/image17.wmf"/><Relationship Id="rId56" Type="http://schemas.openxmlformats.org/officeDocument/2006/relationships/image" Target="media/image28.wmf"/><Relationship Id="rId77" Type="http://schemas.openxmlformats.org/officeDocument/2006/relationships/image" Target="media/image38.png"/><Relationship Id="rId100" Type="http://schemas.openxmlformats.org/officeDocument/2006/relationships/image" Target="media/image50.wmf"/><Relationship Id="rId105" Type="http://schemas.openxmlformats.org/officeDocument/2006/relationships/oleObject" Target="embeddings/oleObject47.bin"/><Relationship Id="rId126" Type="http://schemas.openxmlformats.org/officeDocument/2006/relationships/image" Target="media/image63.wmf"/><Relationship Id="rId8" Type="http://schemas.openxmlformats.org/officeDocument/2006/relationships/image" Target="media/image2.jpeg"/><Relationship Id="rId51" Type="http://schemas.openxmlformats.org/officeDocument/2006/relationships/image" Target="media/image25.png"/><Relationship Id="rId72" Type="http://schemas.openxmlformats.org/officeDocument/2006/relationships/image" Target="media/image36.wmf"/><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TotalTime>
  <Pages>12</Pages>
  <Words>3189</Words>
  <Characters>18179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Уля</dc:creator>
  <cp:keywords/>
  <dc:description/>
  <cp:lastModifiedBy>ACER</cp:lastModifiedBy>
  <cp:revision>24</cp:revision>
  <dcterms:created xsi:type="dcterms:W3CDTF">2017-01-26T09:36:00Z</dcterms:created>
  <dcterms:modified xsi:type="dcterms:W3CDTF">2017-02-27T11:54:00Z</dcterms:modified>
</cp:coreProperties>
</file>