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61D8D" w:rsidRPr="00D64ABC" w:rsidTr="00546980"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bookmarkStart w:id="0" w:name="OLE_LINK29"/>
            <w:bookmarkStart w:id="1" w:name="OLE_LINK30"/>
            <w:bookmarkStart w:id="2" w:name="OLE_LINK31"/>
            <w:r w:rsidRPr="00DE4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УДК 343.98</w:t>
            </w:r>
            <w:bookmarkEnd w:id="0"/>
            <w:bookmarkEnd w:id="1"/>
            <w:bookmarkEnd w:id="2"/>
          </w:p>
        </w:tc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C4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UDC</w:t>
            </w:r>
            <w:r w:rsidRPr="00DE4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343.98</w:t>
            </w:r>
          </w:p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1D8D" w:rsidRPr="00D64ABC" w:rsidTr="00546980"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E4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12.00.00 Юридически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DE4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</w:t>
            </w:r>
          </w:p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E4C4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Legal sciences</w:t>
            </w:r>
          </w:p>
        </w:tc>
      </w:tr>
      <w:tr w:rsidR="00061D8D" w:rsidRPr="00546980" w:rsidTr="00546980">
        <w:tc>
          <w:tcPr>
            <w:tcW w:w="4643" w:type="dxa"/>
          </w:tcPr>
          <w:p w:rsidR="00061D8D" w:rsidRPr="00546980" w:rsidRDefault="00061D8D" w:rsidP="0054698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4ABC">
              <w:rPr>
                <w:rFonts w:ascii="Times New Roman" w:hAnsi="Times New Roman"/>
                <w:b/>
                <w:sz w:val="20"/>
                <w:szCs w:val="20"/>
              </w:rPr>
              <w:t>О ФОРМИРОВАНИИ ПРЕДМЕТА РАССЛЕДОВАНИЯ ПРЕСТУПЛЕНИЙ ПРОТИВ СЕМЬИ И НЕСОВЕРШЕННОЛЕТНИХ</w:t>
            </w:r>
          </w:p>
          <w:p w:rsidR="00061D8D" w:rsidRPr="00546980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DE4C48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ABOUT FORMATION OF THE SUBJECT OF INVESTIGATION OF CRIMES AGAINST FAMILY AND MINORS</w:t>
            </w:r>
          </w:p>
        </w:tc>
      </w:tr>
      <w:tr w:rsidR="00061D8D" w:rsidRPr="0066794A" w:rsidTr="00546980">
        <w:tc>
          <w:tcPr>
            <w:tcW w:w="4643" w:type="dxa"/>
          </w:tcPr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9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Куемжиева Светлана Александровна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94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кандидат юридических наук, профессор, декан юридического факультета 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6794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агарный университет, Краснодар, Россия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794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Kuyemzhiyeva Svetlana Aleksandrovna 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</w:t>
            </w:r>
            <w:r w:rsidRPr="0066794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andidate of law, professor, dean of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the L</w:t>
            </w:r>
            <w:r w:rsidRPr="0066794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aw department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794A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Kuban state agricultural university, Krasnodar, Russia</w:t>
            </w:r>
          </w:p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61D8D" w:rsidRPr="00546980" w:rsidTr="00546980">
        <w:tc>
          <w:tcPr>
            <w:tcW w:w="4643" w:type="dxa"/>
          </w:tcPr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3" w:name="OLE_LINK32"/>
            <w:bookmarkStart w:id="4" w:name="OLE_LINK33"/>
            <w:bookmarkStart w:id="5" w:name="OLE_LINK34"/>
            <w:r w:rsidRPr="00DE4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статье рассмотрены основные теоретические положения понятия и содержания предмета расследования преступлений против семьи и несовершеннолетних. Изложены факторы, определяющие характер следственной ситуации первоначального этапа расследования, дано определение предмета расследования и раскрыто его содержание в расслед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овании исследуемых преступлений</w:t>
            </w:r>
            <w:bookmarkEnd w:id="3"/>
            <w:bookmarkEnd w:id="4"/>
            <w:bookmarkEnd w:id="5"/>
          </w:p>
          <w:p w:rsidR="00061D8D" w:rsidRPr="00546980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061D8D" w:rsidRPr="0066794A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E4C4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The article describes the main theoretical principles of the concept and content of the investigation of crimes against family and minors.</w:t>
            </w:r>
            <w:r w:rsidRPr="00D64ABC">
              <w:rPr>
                <w:sz w:val="20"/>
                <w:szCs w:val="20"/>
                <w:lang w:val="en-US"/>
              </w:rPr>
              <w:t xml:space="preserve"> </w:t>
            </w:r>
            <w:r w:rsidRPr="00DE4C4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The factors defining character of an investigative situation of an initial stage of investigation are stated, there is a definition of a subject of investigation and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its</w:t>
            </w:r>
            <w:r w:rsidRPr="00DE4C4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content in inve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stigation of the studied crimes</w:t>
            </w:r>
          </w:p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61D8D" w:rsidRPr="00546980" w:rsidTr="00546980">
        <w:tc>
          <w:tcPr>
            <w:tcW w:w="4643" w:type="dxa"/>
          </w:tcPr>
          <w:p w:rsidR="00061D8D" w:rsidRPr="00DE4C48" w:rsidRDefault="00061D8D" w:rsidP="005469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C48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ПРЕДМЕТ РАССЛЕДОВАНИЯ; ЦЕЛЕОПРЕДЕЛЕНИЕ; ПЕРВОНАЧАЛЬНЫЙ ЭТАП; СЛЕДСТВЕННАЯ СИТУАЦИЯ; НЕОТЛОЖНЫЕ СЛЕДСТВЕННЫЕ ДЕЙСТВИЯ; ПРЕСТУПЛЕНИЯ ПРОТИВ СЕМЬИ И НЕСОВЕР</w:t>
            </w:r>
            <w:r w:rsidRPr="00DE4C48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ЕТНИХ.Е; ПЕРВОНАЧАЛЬНЫЙ ЭТАП; СЛЕДСТВЕННАЯ СИТУАЦИЯ; НЕОТЛОЖНЫЕ СЛЕДСТВЕННЫЕ ДЕЙСТВИЯ; ПРЕСТУПЛЕН</w:t>
            </w:r>
            <w:r w:rsidRPr="00DE4C48">
              <w:rPr>
                <w:rFonts w:ascii="Times New Roman" w:hAnsi="Times New Roman"/>
                <w:sz w:val="20"/>
                <w:szCs w:val="20"/>
                <w:lang w:eastAsia="ru-RU"/>
              </w:rPr>
              <w:t>ШЕННОЛЕТНИХ</w:t>
            </w:r>
          </w:p>
        </w:tc>
        <w:tc>
          <w:tcPr>
            <w:tcW w:w="4643" w:type="dxa"/>
          </w:tcPr>
          <w:p w:rsidR="00061D8D" w:rsidRPr="00546980" w:rsidRDefault="00061D8D" w:rsidP="0054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Key</w:t>
            </w:r>
            <w:r w:rsidRPr="00546980"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words:</w:t>
            </w:r>
            <w:r w:rsidRPr="00DE4C48">
              <w:rPr>
                <w:rFonts w:ascii="Times New Roman" w:hAnsi="Times New Roman" w:cs="Courier New"/>
                <w:i/>
                <w:sz w:val="20"/>
                <w:szCs w:val="20"/>
                <w:lang w:val="en-US" w:eastAsia="ru-RU"/>
              </w:rPr>
              <w:t xml:space="preserve"> </w:t>
            </w:r>
            <w:r w:rsidRPr="00DE4C48"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SUBJECT OF THE INVESTIGATION; TARGETING; INITIAL PHASE; INVESTIGATORY SITUATION; URGENT INVESTIGATIVE ACTIONS; CRIMES AGAINST FAMILY AND MINORS</w:t>
            </w:r>
          </w:p>
        </w:tc>
      </w:tr>
    </w:tbl>
    <w:p w:rsidR="00061D8D" w:rsidRPr="00FB1EF4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61D8D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Первоначальный этап расследования преступлений состоит преимущественно из неотложных следственных действий. Понятие неотложных следственных действий объединяет уголовно – процессуальное и криминалистическое содержание. К признакам неотложных следственных действий принято относить первостепенность, самостоятельность, регулятивность, целенаправленность и другие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61D8D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расследовании преступлений против семьи и несовершеннолетних, как и в расследовании других преступлений, необходимость в производстве неотложных следственных действий зависит от характера следственной ситуации и избираемого направления расследования. Расследование определенного преступления против семьи и несовершеннолетних на первоначальном этапе производится с учетом объема и содержания информации о месте, обстановке и других обстоятельствах совершения преступления. Для неотложных следственных действий следователь использует положения методики о расследовании определенного вида преступлений. Вместе с тем, с целью конкретизации этих действий важно уч</w:t>
      </w:r>
      <w:bookmarkStart w:id="6" w:name="_GoBack"/>
      <w:bookmarkEnd w:id="6"/>
      <w:r>
        <w:rPr>
          <w:rFonts w:ascii="Times New Roman" w:hAnsi="Times New Roman"/>
          <w:sz w:val="28"/>
          <w:szCs w:val="28"/>
        </w:rPr>
        <w:t>итывать ряд объективных и субъективных факторов.</w:t>
      </w:r>
    </w:p>
    <w:p w:rsidR="00061D8D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Эти факторы действуют избирательно, поскольку не всегда в полной мере проявляются в расследованиях отдельных преступлений.К объективным факторам следует отнести:</w:t>
      </w:r>
    </w:p>
    <w:p w:rsidR="00061D8D" w:rsidRPr="00D2717C" w:rsidRDefault="00061D8D" w:rsidP="00D2717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17C">
        <w:rPr>
          <w:rFonts w:ascii="Times New Roman" w:hAnsi="Times New Roman"/>
          <w:sz w:val="28"/>
          <w:szCs w:val="28"/>
        </w:rPr>
        <w:t xml:space="preserve">особенности криминалистической характеристики преступлений, прежде всего способов совершения преступления и типичных следов. Анализ практики расследования преступлений </w:t>
      </w:r>
      <w:r>
        <w:rPr>
          <w:rFonts w:ascii="Times New Roman" w:hAnsi="Times New Roman"/>
          <w:sz w:val="28"/>
          <w:szCs w:val="28"/>
        </w:rPr>
        <w:t xml:space="preserve">против семьи и несовершеннолетних </w:t>
      </w:r>
      <w:r w:rsidRPr="00D2717C">
        <w:rPr>
          <w:rFonts w:ascii="Times New Roman" w:hAnsi="Times New Roman"/>
          <w:sz w:val="28"/>
          <w:szCs w:val="28"/>
        </w:rPr>
        <w:t>показывает, что сведения о типичных следах и иных фактических данных большей частью содержатся в заявлениях, объяснениях и показаниях родителей, родственников, близких и знакомых семьи несовершеннолетних, а также в документах, в которых отражена обстановка (в широком смысле) преступления и сами преступные 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061D8D" w:rsidRPr="00D2717C" w:rsidRDefault="00061D8D" w:rsidP="00D2717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17C">
        <w:rPr>
          <w:rFonts w:ascii="Times New Roman" w:hAnsi="Times New Roman"/>
          <w:sz w:val="28"/>
          <w:szCs w:val="28"/>
        </w:rPr>
        <w:t xml:space="preserve">существование иных, помимо названных, источников доказательств: </w:t>
      </w:r>
      <w:r>
        <w:rPr>
          <w:rFonts w:ascii="Times New Roman" w:hAnsi="Times New Roman"/>
          <w:sz w:val="28"/>
          <w:szCs w:val="28"/>
        </w:rPr>
        <w:t xml:space="preserve">показания </w:t>
      </w:r>
      <w:r w:rsidRPr="00D2717C">
        <w:rPr>
          <w:rFonts w:ascii="Times New Roman" w:hAnsi="Times New Roman"/>
          <w:sz w:val="28"/>
          <w:szCs w:val="28"/>
        </w:rPr>
        <w:t>работников детских</w:t>
      </w:r>
      <w:r>
        <w:rPr>
          <w:rFonts w:ascii="Times New Roman" w:hAnsi="Times New Roman"/>
          <w:sz w:val="28"/>
          <w:szCs w:val="28"/>
        </w:rPr>
        <w:t>, лечебных</w:t>
      </w:r>
      <w:r w:rsidRPr="00D2717C">
        <w:rPr>
          <w:rFonts w:ascii="Times New Roman" w:hAnsi="Times New Roman"/>
          <w:sz w:val="28"/>
          <w:szCs w:val="28"/>
        </w:rPr>
        <w:t xml:space="preserve"> и иных учреждений, которые не причастны к совершению преступления, н</w:t>
      </w:r>
      <w:r>
        <w:rPr>
          <w:rFonts w:ascii="Times New Roman" w:hAnsi="Times New Roman"/>
          <w:sz w:val="28"/>
          <w:szCs w:val="28"/>
        </w:rPr>
        <w:t>о</w:t>
      </w:r>
      <w:r w:rsidRPr="00D2717C">
        <w:rPr>
          <w:rFonts w:ascii="Times New Roman" w:hAnsi="Times New Roman"/>
          <w:sz w:val="28"/>
          <w:szCs w:val="28"/>
        </w:rPr>
        <w:t xml:space="preserve"> осведомленных о содержании деятельности учреждения; лиц, знающих семью и несовершеннолетнего.</w:t>
      </w:r>
    </w:p>
    <w:p w:rsidR="00061D8D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субъективным факторам относятся:</w:t>
      </w:r>
    </w:p>
    <w:p w:rsidR="00061D8D" w:rsidRPr="00A25444" w:rsidRDefault="00061D8D" w:rsidP="00A25444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5444">
        <w:rPr>
          <w:rFonts w:ascii="Times New Roman" w:hAnsi="Times New Roman"/>
          <w:sz w:val="28"/>
          <w:szCs w:val="28"/>
        </w:rPr>
        <w:t>особенности психики несовершеннолетних, потерпевших от преступных действий;</w:t>
      </w:r>
    </w:p>
    <w:p w:rsidR="00061D8D" w:rsidRPr="00A25444" w:rsidRDefault="00061D8D" w:rsidP="00A25444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5444">
        <w:rPr>
          <w:rFonts w:ascii="Times New Roman" w:hAnsi="Times New Roman"/>
          <w:sz w:val="28"/>
          <w:szCs w:val="28"/>
        </w:rPr>
        <w:t>психологическое состояние родителей и иных близких несовершеннолетнего;</w:t>
      </w:r>
    </w:p>
    <w:p w:rsidR="00061D8D" w:rsidRPr="00A25444" w:rsidRDefault="00061D8D" w:rsidP="00A25444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5444">
        <w:rPr>
          <w:rFonts w:ascii="Times New Roman" w:hAnsi="Times New Roman"/>
          <w:sz w:val="28"/>
          <w:szCs w:val="28"/>
        </w:rPr>
        <w:t xml:space="preserve">характер противодействия расследованию со стороны заинтересованных и иных лиц. К </w:t>
      </w:r>
      <w:r>
        <w:rPr>
          <w:rFonts w:ascii="Times New Roman" w:hAnsi="Times New Roman"/>
          <w:sz w:val="28"/>
          <w:szCs w:val="28"/>
        </w:rPr>
        <w:t>числу последних могут быть отнесены</w:t>
      </w:r>
      <w:r w:rsidRPr="00A25444">
        <w:rPr>
          <w:rFonts w:ascii="Times New Roman" w:hAnsi="Times New Roman"/>
          <w:sz w:val="28"/>
          <w:szCs w:val="28"/>
        </w:rPr>
        <w:t xml:space="preserve"> сотрудники учреждений, которые в силу корпоративных и иных интересов скрывают известные факты, уклоняются от дачи правдивых показаний;</w:t>
      </w:r>
    </w:p>
    <w:p w:rsidR="00061D8D" w:rsidRDefault="00061D8D" w:rsidP="00A25444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5444">
        <w:rPr>
          <w:rFonts w:ascii="Times New Roman" w:hAnsi="Times New Roman"/>
          <w:sz w:val="28"/>
          <w:szCs w:val="28"/>
        </w:rPr>
        <w:t>способность и возможность следователя вести целенаправленное, криминалистически грамотное расследование.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Сочетание изложенных факторов, объем и содержание информации, которой располагает</w:t>
      </w:r>
      <w:r w:rsidRPr="00D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следователь в начале расследования, определяют характер следственной ситуации первоначального этапа и алгоритм неотложных следственных действий.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первоначальном этапе расследования осуществляется конкретизация обстоятельств, подлежащих установлению по уголовному делу. Перечень таких обстоятельств разрабатывается методикой расследования на основе исследования и обобщения практики расследования, с учетом требований уголовно – процессуального законодательства о предмете доказывания. Данный перечень носит типовой характер без детального учета содержания следственных ситуаций начального этапа расследования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Теорией организации расследования преступлений разработан механизм целеопределения в расследовании, в процессе реализации которого определяются или конкретизируются обстоятельства, подлежащие установлению по уголовному делу. Установление указанных обстоятельств и является целями расследования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Преступления против семьи и несовершеннолетних характеризуются широким набором основных диспозиций. В связи с этим по каждому виду преступлений могут выдвигаться различные версии, что не препятствует построению общих типичных версий по всей группе рассматриваемых преступлений. Можно выделить типичные следственные версии о событии преступления в целом, версии о личности подозреваемого, об отдельных обстоятельствах преступления. Так, о событии преступления могут строиться следующие типичные версии: </w:t>
      </w:r>
    </w:p>
    <w:p w:rsidR="00061D8D" w:rsidRDefault="00061D8D" w:rsidP="001C04DA">
      <w:pPr>
        <w:pStyle w:val="ListParagraph"/>
        <w:numPr>
          <w:ilvl w:val="0"/>
          <w:numId w:val="5"/>
        </w:numPr>
        <w:tabs>
          <w:tab w:val="left" w:pos="567"/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 место определенное преступление;</w:t>
      </w:r>
    </w:p>
    <w:p w:rsidR="00061D8D" w:rsidRDefault="00061D8D" w:rsidP="00BF2CBE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4DA">
        <w:rPr>
          <w:rFonts w:ascii="Times New Roman" w:hAnsi="Times New Roman"/>
          <w:sz w:val="28"/>
          <w:szCs w:val="28"/>
        </w:rPr>
        <w:t>имеет место правонарушение, не содержащее признаков преступления (проверк</w:t>
      </w:r>
      <w:r>
        <w:rPr>
          <w:rFonts w:ascii="Times New Roman" w:hAnsi="Times New Roman"/>
          <w:sz w:val="28"/>
          <w:szCs w:val="28"/>
        </w:rPr>
        <w:t>а</w:t>
      </w:r>
      <w:r w:rsidRPr="001C04DA">
        <w:rPr>
          <w:rFonts w:ascii="Times New Roman" w:hAnsi="Times New Roman"/>
          <w:sz w:val="28"/>
          <w:szCs w:val="28"/>
        </w:rPr>
        <w:t xml:space="preserve"> фактов незаконного усыновления, неисполнения обязанностей по воспитанию несовершеннолетних, разглашения тайны усыновления); </w:t>
      </w:r>
    </w:p>
    <w:p w:rsidR="00061D8D" w:rsidRPr="001C04DA" w:rsidRDefault="00061D8D" w:rsidP="00BF2CBE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4DA">
        <w:rPr>
          <w:rFonts w:ascii="Times New Roman" w:hAnsi="Times New Roman"/>
          <w:sz w:val="28"/>
          <w:szCs w:val="28"/>
        </w:rPr>
        <w:t>отсутствует состав или событие преступления.</w:t>
      </w:r>
    </w:p>
    <w:p w:rsidR="00061D8D" w:rsidRPr="001269F4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методике расследования процесс целеопределения включает построение следственных версий, выведение многочисленных следствий из них с использованием данных криминалистической характеристики, что в целом </w:t>
      </w:r>
      <w:r w:rsidRPr="00FB1EF4">
        <w:rPr>
          <w:rFonts w:ascii="Times New Roman" w:hAnsi="Times New Roman"/>
          <w:sz w:val="28"/>
          <w:szCs w:val="28"/>
        </w:rPr>
        <w:t>образует блок фор</w:t>
      </w:r>
      <w:r>
        <w:rPr>
          <w:rFonts w:ascii="Times New Roman" w:hAnsi="Times New Roman"/>
          <w:sz w:val="28"/>
          <w:szCs w:val="28"/>
        </w:rPr>
        <w:t>мирования предмета деятельности, как структурного элемента общих положений методики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>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выявления промежуточных фактов в расследовании преступлений против семьи и несовершеннолетних значительна роль обстановки их совершения. Обстановка включает место совершения преступления: детские учреждения, лечебные учреждения, учебные заведения, государственные органы, осуществляющие контроль за воспитанием детей и принимающие решения об устройстве детей, утративших родительское попечение  в замещающие семьи. Значение имеет функциональная структура этих организаций: система подразделений и должностных лиц во взаимосвязи в процессе выполнения производственных функций. Составной частью функциональной структуры являются действия, отклоняющиеся от существующих требований. Необходимо изучение различных должностных инструкций, законов и иных нормативных актов, регламентирующих служебные действия и процедуру, связанную с оформлением отказа от ребенка, передачу на усыновление, под опеку (попечительство), в приемные семьи и др.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Предметом исследования в расследовании является семья. Объектом изучения являются функции родителей по воспитанию детей, характер сложившихся в семье взаимоотношений, личностные характеристики членов семьи. </w:t>
      </w:r>
    </w:p>
    <w:p w:rsidR="00061D8D" w:rsidRDefault="00061D8D" w:rsidP="00A25444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выделить, таким образом, основные группы обстоятельств, входящих в предмет расследования рассматриваемых преступлений: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функциональная структура детских образовательных, спортивных и иных учреждений, осуществляющих функции по воспитанию несовершеннолетних;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функциональная структура государственных органов и учреждений, осуществляющих деятельность по устройству несовершеннолетних, оставшихся без попечения родителей, должностные полномочия сотрудников;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документы (положения, приказы, инструкции и др.), регламентирующие действия по устройству и воспитанию детей, оставшихся без попечения родителей;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отражающие внутреннее функционирование указанных организаций в части работы с несовершеннолетними (материалы проверок, докладные записки и др.);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072">
        <w:rPr>
          <w:rFonts w:ascii="Times New Roman" w:hAnsi="Times New Roman"/>
          <w:sz w:val="28"/>
          <w:szCs w:val="28"/>
        </w:rPr>
        <w:t>семья, как сфера жизнедеятельности ребенка, взаимоотношения между членами семьи, действия родителей по выполнению обязанностей в отношении детей</w:t>
      </w:r>
      <w:r>
        <w:rPr>
          <w:rFonts w:ascii="Times New Roman" w:hAnsi="Times New Roman"/>
          <w:sz w:val="28"/>
          <w:szCs w:val="28"/>
        </w:rPr>
        <w:t>;</w:t>
      </w:r>
    </w:p>
    <w:p w:rsidR="00061D8D" w:rsidRPr="00C33072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действия </w:t>
      </w:r>
      <w:r w:rsidRPr="00C33072">
        <w:rPr>
          <w:rFonts w:ascii="Times New Roman" w:hAnsi="Times New Roman"/>
          <w:sz w:val="28"/>
          <w:szCs w:val="28"/>
        </w:rPr>
        <w:t>по ненадлежащему воспитанию детей</w:t>
      </w:r>
      <w:r>
        <w:rPr>
          <w:rFonts w:ascii="Times New Roman" w:hAnsi="Times New Roman"/>
          <w:sz w:val="28"/>
          <w:szCs w:val="28"/>
        </w:rPr>
        <w:t>, в том числе сопряженные с жестоким обращением с ребенком</w:t>
      </w:r>
      <w:r w:rsidRPr="00C33072">
        <w:rPr>
          <w:rFonts w:ascii="Times New Roman" w:hAnsi="Times New Roman"/>
          <w:sz w:val="28"/>
          <w:szCs w:val="28"/>
        </w:rPr>
        <w:t xml:space="preserve"> родителями</w:t>
      </w:r>
      <w:r>
        <w:rPr>
          <w:rFonts w:ascii="Times New Roman" w:hAnsi="Times New Roman"/>
          <w:sz w:val="28"/>
          <w:szCs w:val="28"/>
        </w:rPr>
        <w:t xml:space="preserve"> или лицами их замещающими;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вовлечение несовершеннолетних в антиобщественную или преступную деятельность;</w:t>
      </w:r>
    </w:p>
    <w:p w:rsidR="00061D8D" w:rsidRDefault="00061D8D" w:rsidP="007C151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072">
        <w:rPr>
          <w:rFonts w:ascii="Times New Roman" w:hAnsi="Times New Roman"/>
          <w:sz w:val="28"/>
          <w:szCs w:val="28"/>
        </w:rPr>
        <w:t xml:space="preserve">действия, связанные с незаконным распоряжением судьбой ребенка; </w:t>
      </w:r>
    </w:p>
    <w:p w:rsidR="00061D8D" w:rsidRPr="00C33072" w:rsidRDefault="00061D8D" w:rsidP="00C33072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072">
        <w:rPr>
          <w:rFonts w:ascii="Times New Roman" w:hAnsi="Times New Roman"/>
          <w:sz w:val="28"/>
          <w:szCs w:val="28"/>
        </w:rPr>
        <w:t>промежуточные факты, обосновывающие изнасилование или совершени</w:t>
      </w:r>
      <w:r>
        <w:rPr>
          <w:rFonts w:ascii="Times New Roman" w:hAnsi="Times New Roman"/>
          <w:sz w:val="28"/>
          <w:szCs w:val="28"/>
        </w:rPr>
        <w:t>е</w:t>
      </w:r>
      <w:r w:rsidRPr="00C33072">
        <w:rPr>
          <w:rFonts w:ascii="Times New Roman" w:hAnsi="Times New Roman"/>
          <w:sz w:val="28"/>
          <w:szCs w:val="28"/>
        </w:rPr>
        <w:t xml:space="preserve"> в отношении </w:t>
      </w:r>
      <w:r>
        <w:rPr>
          <w:rFonts w:ascii="Times New Roman" w:hAnsi="Times New Roman"/>
          <w:sz w:val="28"/>
          <w:szCs w:val="28"/>
        </w:rPr>
        <w:t xml:space="preserve">несовершеннолетних </w:t>
      </w:r>
      <w:r w:rsidRPr="00C33072">
        <w:rPr>
          <w:rFonts w:ascii="Times New Roman" w:hAnsi="Times New Roman"/>
          <w:sz w:val="28"/>
          <w:szCs w:val="28"/>
        </w:rPr>
        <w:t>преступных посягательств на половую неприкосновенность</w:t>
      </w:r>
      <w:r>
        <w:rPr>
          <w:rFonts w:ascii="Times New Roman" w:hAnsi="Times New Roman"/>
          <w:sz w:val="28"/>
          <w:szCs w:val="28"/>
        </w:rPr>
        <w:t>, совершенных членами семьи, лицами их заменяющими или выполняющими функции по воспитанию детей в силу возложенных функциональных обязанностей</w:t>
      </w:r>
      <w:r w:rsidRPr="00C33072">
        <w:rPr>
          <w:rFonts w:ascii="Times New Roman" w:hAnsi="Times New Roman"/>
          <w:sz w:val="28"/>
          <w:szCs w:val="28"/>
        </w:rPr>
        <w:t>.</w:t>
      </w:r>
    </w:p>
    <w:p w:rsidR="00061D8D" w:rsidRPr="00955551" w:rsidRDefault="00061D8D" w:rsidP="0095555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551">
        <w:rPr>
          <w:rFonts w:ascii="Times New Roman" w:hAnsi="Times New Roman"/>
          <w:sz w:val="28"/>
          <w:szCs w:val="28"/>
        </w:rPr>
        <w:t>Первые пять групп обстоятельств имеют значение для расследования практически всех преступлений против сем</w:t>
      </w:r>
      <w:r>
        <w:rPr>
          <w:rFonts w:ascii="Times New Roman" w:hAnsi="Times New Roman"/>
          <w:sz w:val="28"/>
          <w:szCs w:val="28"/>
        </w:rPr>
        <w:t xml:space="preserve">ьи и несовершеннолетних; другие- </w:t>
      </w:r>
      <w:r w:rsidRPr="00955551">
        <w:rPr>
          <w:rFonts w:ascii="Times New Roman" w:hAnsi="Times New Roman"/>
          <w:sz w:val="28"/>
          <w:szCs w:val="28"/>
        </w:rPr>
        <w:t xml:space="preserve">для расследования </w:t>
      </w:r>
      <w:r>
        <w:rPr>
          <w:rFonts w:ascii="Times New Roman" w:hAnsi="Times New Roman"/>
          <w:sz w:val="28"/>
          <w:szCs w:val="28"/>
        </w:rPr>
        <w:t xml:space="preserve">отдельных </w:t>
      </w:r>
      <w:r w:rsidRPr="00955551">
        <w:rPr>
          <w:rFonts w:ascii="Times New Roman" w:hAnsi="Times New Roman"/>
          <w:sz w:val="28"/>
          <w:szCs w:val="28"/>
        </w:rPr>
        <w:t>видов преступлений</w:t>
      </w:r>
      <w:r>
        <w:rPr>
          <w:rFonts w:ascii="Times New Roman" w:hAnsi="Times New Roman"/>
          <w:sz w:val="28"/>
          <w:szCs w:val="28"/>
        </w:rPr>
        <w:t xml:space="preserve"> этой группы</w:t>
      </w:r>
      <w:r w:rsidRPr="00955551">
        <w:rPr>
          <w:rFonts w:ascii="Times New Roman" w:hAnsi="Times New Roman"/>
          <w:sz w:val="28"/>
          <w:szCs w:val="28"/>
        </w:rPr>
        <w:t>. В любом случае происходит сочетание групповой методики с частной методикой расследования.</w:t>
      </w:r>
    </w:p>
    <w:p w:rsidR="00061D8D" w:rsidRDefault="00061D8D" w:rsidP="00585B99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групповой методике расследования преступлений против семьи и несовершеннолетних предмет расследования включает:</w:t>
      </w:r>
    </w:p>
    <w:p w:rsidR="00061D8D" w:rsidRDefault="00061D8D" w:rsidP="00585B99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преступные действия сотрудников детских и иных учреждений в отношении семьи и несовершеннолетних;</w:t>
      </w:r>
    </w:p>
    <w:p w:rsidR="00061D8D" w:rsidRDefault="00061D8D" w:rsidP="00585B99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преступные действия родителей и иных членов семьи против несовершеннолетних;</w:t>
      </w:r>
    </w:p>
    <w:p w:rsidR="00061D8D" w:rsidRDefault="00061D8D" w:rsidP="00585B99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преступные действия иных лиц в сфере деятельности семьи и воспитания детей, совершенные против несовершеннолетних или направленные на дезорганизацию института семьи. </w:t>
      </w:r>
    </w:p>
    <w:p w:rsidR="00061D8D" w:rsidRDefault="00061D8D" w:rsidP="00585B99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расследования – это система сведений и фактов, подлежащих выявлению с целью установления подлинных обстоятельств совершения преступления. Предмет расследования формируется в результате интеллектуальной деятельности на первоначальном этапе расследования и посредством исследования выявляемых источников доказательств, построения следственных версий, определения и конкретизации</w:t>
      </w:r>
      <w:r w:rsidRPr="00D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целей расследования.</w:t>
      </w:r>
    </w:p>
    <w:p w:rsidR="00061D8D" w:rsidRDefault="00061D8D" w:rsidP="00585B99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расследования формируется посредством целеопределения – организационно – аналитического процесса,  в котором сочетаются элементы организации и методики. Целеопределение органически связано с планированием расследования. В практической деятельности их трудно разграничить. Это родственные, но вместе с тем различные процессы. Целеопределение осуществляется до основного содержания планирования.</w:t>
      </w:r>
    </w:p>
    <w:p w:rsidR="00061D8D" w:rsidRDefault="00061D8D" w:rsidP="00585B99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формировании предмета расследования посредством планирования обстоятельства, подлежащие установлению, уточняются и фиксируются. В ходе производства  расследования в предмет расследования могут вноситься корректировки.</w:t>
      </w:r>
    </w:p>
    <w:p w:rsidR="00061D8D" w:rsidRPr="00A25444" w:rsidRDefault="00061D8D" w:rsidP="00585B99">
      <w:pPr>
        <w:pStyle w:val="ListParagraph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61D8D" w:rsidRDefault="00061D8D" w:rsidP="001D05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B4AA4">
        <w:rPr>
          <w:rFonts w:ascii="Times New Roman" w:hAnsi="Times New Roman"/>
          <w:b/>
          <w:sz w:val="28"/>
          <w:szCs w:val="28"/>
        </w:rPr>
        <w:t>Список использованной литературы:</w:t>
      </w:r>
    </w:p>
    <w:p w:rsidR="00061D8D" w:rsidRPr="00214CC2" w:rsidRDefault="00061D8D" w:rsidP="001D05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61D8D" w:rsidRPr="001D0533" w:rsidRDefault="00061D8D" w:rsidP="001D0533">
      <w:pPr>
        <w:pStyle w:val="FootnoteText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OLE_LINK72"/>
      <w:bookmarkStart w:id="8" w:name="OLE_LINK73"/>
      <w:bookmarkStart w:id="9" w:name="OLE_LINK74"/>
      <w:r w:rsidRPr="001D0533">
        <w:rPr>
          <w:rFonts w:ascii="Times New Roman" w:hAnsi="Times New Roman"/>
          <w:sz w:val="24"/>
          <w:szCs w:val="24"/>
        </w:rPr>
        <w:t>Зеленский В. Д. Теоретические вопросы организации расследования преступлений. Краснодар. 2011. С. 67-68.</w:t>
      </w:r>
    </w:p>
    <w:p w:rsidR="00061D8D" w:rsidRPr="001D0533" w:rsidRDefault="00061D8D" w:rsidP="001D0533">
      <w:pPr>
        <w:pStyle w:val="FootnoteText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0533">
        <w:rPr>
          <w:rFonts w:ascii="Times New Roman" w:hAnsi="Times New Roman"/>
          <w:sz w:val="24"/>
          <w:szCs w:val="24"/>
        </w:rPr>
        <w:t>Куемжиева С. А., Зеленский В. Д. Общие положения криминалистической методики. Краснодар. 2015. С. 45.</w:t>
      </w:r>
    </w:p>
    <w:p w:rsidR="00061D8D" w:rsidRPr="00214CC2" w:rsidRDefault="00061D8D" w:rsidP="001D0533">
      <w:pPr>
        <w:pStyle w:val="FootnoteText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0533">
        <w:rPr>
          <w:rFonts w:ascii="Times New Roman" w:hAnsi="Times New Roman"/>
          <w:sz w:val="24"/>
          <w:szCs w:val="24"/>
        </w:rPr>
        <w:t>Кузьменко А. К. Систематизация неотложных следственных действий при раскрытии и расследовании преступлений. Киев. 1981. С. 16.</w:t>
      </w:r>
    </w:p>
    <w:p w:rsidR="00061D8D" w:rsidRDefault="00061D8D" w:rsidP="00214CC2">
      <w:pPr>
        <w:pStyle w:val="FootnoteText"/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61D8D" w:rsidRPr="00214CC2" w:rsidRDefault="00061D8D" w:rsidP="00214CC2">
      <w:pPr>
        <w:pStyle w:val="FootnoteText"/>
        <w:tabs>
          <w:tab w:val="left" w:pos="993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14CC2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61D8D" w:rsidRDefault="00061D8D" w:rsidP="00214CC2">
      <w:pPr>
        <w:pStyle w:val="FootnoteText"/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61D8D" w:rsidRPr="00214CC2" w:rsidRDefault="00061D8D" w:rsidP="00214CC2">
      <w:pPr>
        <w:pStyle w:val="FootnoteText"/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14CC2">
        <w:rPr>
          <w:rFonts w:ascii="Times New Roman" w:hAnsi="Times New Roman"/>
          <w:sz w:val="24"/>
          <w:szCs w:val="24"/>
          <w:lang w:val="en-US"/>
        </w:rPr>
        <w:t>1.</w:t>
      </w:r>
      <w:r w:rsidRPr="00214CC2">
        <w:rPr>
          <w:rFonts w:ascii="Times New Roman" w:hAnsi="Times New Roman"/>
          <w:sz w:val="24"/>
          <w:szCs w:val="24"/>
          <w:lang w:val="en-US"/>
        </w:rPr>
        <w:tab/>
        <w:t>Zelenskij V. D. Teoreticheskie voprosy organizacii rassledovanija prestuplenij. Krasnodar. 2011. S. 67-68.</w:t>
      </w:r>
    </w:p>
    <w:p w:rsidR="00061D8D" w:rsidRPr="00214CC2" w:rsidRDefault="00061D8D" w:rsidP="00214CC2">
      <w:pPr>
        <w:pStyle w:val="FootnoteText"/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4CC2">
        <w:rPr>
          <w:rFonts w:ascii="Times New Roman" w:hAnsi="Times New Roman"/>
          <w:sz w:val="24"/>
          <w:szCs w:val="24"/>
          <w:lang w:val="en-US"/>
        </w:rPr>
        <w:t>2.</w:t>
      </w:r>
      <w:r w:rsidRPr="00214CC2">
        <w:rPr>
          <w:rFonts w:ascii="Times New Roman" w:hAnsi="Times New Roman"/>
          <w:sz w:val="24"/>
          <w:szCs w:val="24"/>
          <w:lang w:val="en-US"/>
        </w:rPr>
        <w:tab/>
        <w:t xml:space="preserve">Kuemzhieva S. A., Zelenskij V. D. Obshhie polozhenija kriminalisticheskoj metodiki. </w:t>
      </w:r>
      <w:r w:rsidRPr="00214CC2">
        <w:rPr>
          <w:rFonts w:ascii="Times New Roman" w:hAnsi="Times New Roman"/>
          <w:sz w:val="24"/>
          <w:szCs w:val="24"/>
        </w:rPr>
        <w:t>Krasnodar. 2015. S. 45.</w:t>
      </w:r>
    </w:p>
    <w:p w:rsidR="00061D8D" w:rsidRPr="00214CC2" w:rsidRDefault="00061D8D" w:rsidP="00214CC2">
      <w:pPr>
        <w:pStyle w:val="FootnoteText"/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4CC2">
        <w:rPr>
          <w:rFonts w:ascii="Times New Roman" w:hAnsi="Times New Roman"/>
          <w:sz w:val="24"/>
          <w:szCs w:val="24"/>
        </w:rPr>
        <w:t>3.</w:t>
      </w:r>
      <w:r w:rsidRPr="00214CC2">
        <w:rPr>
          <w:rFonts w:ascii="Times New Roman" w:hAnsi="Times New Roman"/>
          <w:sz w:val="24"/>
          <w:szCs w:val="24"/>
        </w:rPr>
        <w:tab/>
        <w:t>Kuz'menko A. K. Sistematizacija neotlozhnyh sledstvennyh dejstvij pri raskrytii i rassledovanii prestuplenij. Kiev. 1981. S. 16.</w:t>
      </w:r>
    </w:p>
    <w:bookmarkEnd w:id="7"/>
    <w:bookmarkEnd w:id="8"/>
    <w:bookmarkEnd w:id="9"/>
    <w:p w:rsidR="00061D8D" w:rsidRPr="007D54CC" w:rsidRDefault="00061D8D" w:rsidP="007D54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61D8D" w:rsidRPr="007D54CC" w:rsidSect="00DE4C48">
      <w:headerReference w:type="even" r:id="rId7"/>
      <w:headerReference w:type="default" r:id="rId8"/>
      <w:footerReference w:type="default" r:id="rId9"/>
      <w:footnotePr>
        <w:numRestart w:val="eachPage"/>
      </w:footnotePr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D8D" w:rsidRDefault="00061D8D" w:rsidP="007D54CC">
      <w:pPr>
        <w:spacing w:after="0" w:line="240" w:lineRule="auto"/>
      </w:pPr>
      <w:r>
        <w:separator/>
      </w:r>
    </w:p>
  </w:endnote>
  <w:endnote w:type="continuationSeparator" w:id="0">
    <w:p w:rsidR="00061D8D" w:rsidRDefault="00061D8D" w:rsidP="007D5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8D" w:rsidRPr="000E541D" w:rsidRDefault="00061D8D">
    <w:pPr>
      <w:pStyle w:val="Footer"/>
      <w:rPr>
        <w:rFonts w:ascii="Times New Roman" w:hAnsi="Times New Roman"/>
      </w:rPr>
    </w:pPr>
    <w:bookmarkStart w:id="13" w:name="OLE_LINK46"/>
    <w:bookmarkStart w:id="14" w:name="OLE_LINK47"/>
    <w:r w:rsidRPr="000E541D">
      <w:rPr>
        <w:rFonts w:ascii="Times New Roman" w:hAnsi="Times New Roman"/>
        <w:sz w:val="24"/>
        <w:szCs w:val="24"/>
      </w:rPr>
      <w:t>http://ej.kubagro.ru/201</w:t>
    </w:r>
    <w:r w:rsidRPr="000E541D">
      <w:rPr>
        <w:rFonts w:ascii="Times New Roman" w:hAnsi="Times New Roman"/>
        <w:sz w:val="24"/>
        <w:szCs w:val="24"/>
        <w:lang w:val="en-US"/>
      </w:rPr>
      <w:t>7</w:t>
    </w:r>
    <w:r w:rsidRPr="000E541D">
      <w:rPr>
        <w:rFonts w:ascii="Times New Roman" w:hAnsi="Times New Roman"/>
        <w:sz w:val="24"/>
        <w:szCs w:val="24"/>
      </w:rPr>
      <w:t>/0</w:t>
    </w:r>
    <w:r w:rsidRPr="000E541D">
      <w:rPr>
        <w:rFonts w:ascii="Times New Roman" w:hAnsi="Times New Roman"/>
        <w:sz w:val="24"/>
        <w:szCs w:val="24"/>
        <w:lang w:val="en-US"/>
      </w:rPr>
      <w:t>1</w:t>
    </w:r>
    <w:r w:rsidRPr="000E541D">
      <w:rPr>
        <w:rFonts w:ascii="Times New Roman" w:hAnsi="Times New Roman"/>
        <w:sz w:val="24"/>
        <w:szCs w:val="24"/>
      </w:rPr>
      <w:t>/pdf/</w:t>
    </w:r>
    <w:r w:rsidRPr="000E541D">
      <w:rPr>
        <w:rFonts w:ascii="Times New Roman" w:hAnsi="Times New Roman"/>
        <w:sz w:val="24"/>
        <w:szCs w:val="24"/>
        <w:lang w:val="en-US"/>
      </w:rPr>
      <w:t>5</w:t>
    </w:r>
    <w:r w:rsidRPr="000E541D">
      <w:rPr>
        <w:rFonts w:ascii="Times New Roman" w:hAnsi="Times New Roman"/>
        <w:sz w:val="24"/>
        <w:szCs w:val="24"/>
      </w:rPr>
      <w:t>2.pdf</w:t>
    </w:r>
    <w:bookmarkEnd w:id="13"/>
    <w:bookmarkEnd w:id="1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D8D" w:rsidRDefault="00061D8D" w:rsidP="007D54CC">
      <w:pPr>
        <w:spacing w:after="0" w:line="240" w:lineRule="auto"/>
      </w:pPr>
      <w:r>
        <w:separator/>
      </w:r>
    </w:p>
  </w:footnote>
  <w:footnote w:type="continuationSeparator" w:id="0">
    <w:p w:rsidR="00061D8D" w:rsidRDefault="00061D8D" w:rsidP="007D54CC">
      <w:pPr>
        <w:spacing w:after="0" w:line="240" w:lineRule="auto"/>
      </w:pPr>
      <w:r>
        <w:continuationSeparator/>
      </w:r>
    </w:p>
  </w:footnote>
  <w:footnote w:id="1">
    <w:p w:rsidR="00061D8D" w:rsidRDefault="00061D8D" w:rsidP="00FB1EF4">
      <w:pPr>
        <w:pStyle w:val="FootnoteText"/>
        <w:ind w:firstLine="709"/>
        <w:jc w:val="both"/>
      </w:pPr>
      <w:r w:rsidRPr="00FB1EF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FB1EF4">
        <w:rPr>
          <w:rFonts w:ascii="Times New Roman" w:hAnsi="Times New Roman"/>
          <w:sz w:val="24"/>
          <w:szCs w:val="24"/>
        </w:rPr>
        <w:t xml:space="preserve"> Кузьменко А. К. Систематизация неотложных следственных действий при раскрытии и расследовании преступлений. Киев. 1981. С. 16.</w:t>
      </w:r>
    </w:p>
  </w:footnote>
  <w:footnote w:id="2">
    <w:p w:rsidR="00061D8D" w:rsidRDefault="00061D8D" w:rsidP="00FB1EF4">
      <w:pPr>
        <w:pStyle w:val="FootnoteText"/>
        <w:ind w:firstLine="709"/>
        <w:jc w:val="both"/>
      </w:pPr>
      <w:r w:rsidRPr="00FB1EF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FB1EF4">
        <w:rPr>
          <w:rFonts w:ascii="Times New Roman" w:hAnsi="Times New Roman"/>
          <w:sz w:val="24"/>
          <w:szCs w:val="24"/>
        </w:rPr>
        <w:t xml:space="preserve"> Куемжиева С. А., Зеленский В. Д. Общие положения криминалистической методики. Краснодар. 2015. С. 45.</w:t>
      </w:r>
    </w:p>
  </w:footnote>
  <w:footnote w:id="3">
    <w:p w:rsidR="00061D8D" w:rsidRDefault="00061D8D" w:rsidP="00FB1EF4">
      <w:pPr>
        <w:pStyle w:val="FootnoteText"/>
        <w:ind w:firstLine="709"/>
        <w:jc w:val="both"/>
      </w:pPr>
      <w:r w:rsidRPr="00FB1EF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FB1EF4">
        <w:rPr>
          <w:rFonts w:ascii="Times New Roman" w:hAnsi="Times New Roman"/>
          <w:sz w:val="24"/>
          <w:szCs w:val="24"/>
        </w:rPr>
        <w:t xml:space="preserve"> Зеленский В. Д. Теоретические вопросы организации расследования преступлений. Краснодар. 2011. С. 67-68.</w:t>
      </w:r>
    </w:p>
  </w:footnote>
  <w:footnote w:id="4">
    <w:p w:rsidR="00061D8D" w:rsidRDefault="00061D8D" w:rsidP="00FB1EF4">
      <w:pPr>
        <w:pStyle w:val="FootnoteText"/>
        <w:ind w:firstLine="709"/>
        <w:jc w:val="both"/>
      </w:pPr>
      <w:r w:rsidRPr="00FB1EF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FB1EF4">
        <w:rPr>
          <w:rFonts w:ascii="Times New Roman" w:hAnsi="Times New Roman"/>
          <w:sz w:val="24"/>
          <w:szCs w:val="24"/>
        </w:rPr>
        <w:t xml:space="preserve"> Куемжиева С. А., Зеленский В. Д. Общие положения криминалистической методики. Краснодар. 2015. С. 45.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8D" w:rsidRDefault="00061D8D" w:rsidP="001E1E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1D8D" w:rsidRDefault="00061D8D" w:rsidP="0013168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8D" w:rsidRPr="00131685" w:rsidRDefault="00061D8D" w:rsidP="001E1E9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31685">
      <w:rPr>
        <w:rStyle w:val="PageNumber"/>
        <w:rFonts w:ascii="Times New Roman" w:hAnsi="Times New Roman"/>
        <w:sz w:val="28"/>
        <w:szCs w:val="28"/>
      </w:rPr>
      <w:fldChar w:fldCharType="begin"/>
    </w:r>
    <w:r w:rsidRPr="0013168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3168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131685">
      <w:rPr>
        <w:rStyle w:val="PageNumber"/>
        <w:rFonts w:ascii="Times New Roman" w:hAnsi="Times New Roman"/>
        <w:sz w:val="28"/>
        <w:szCs w:val="28"/>
      </w:rPr>
      <w:fldChar w:fldCharType="end"/>
    </w:r>
  </w:p>
  <w:p w:rsidR="00061D8D" w:rsidRPr="00131685" w:rsidRDefault="00061D8D" w:rsidP="00131685">
    <w:pPr>
      <w:pStyle w:val="Header"/>
      <w:ind w:right="360"/>
      <w:rPr>
        <w:rFonts w:ascii="Times New Roman" w:hAnsi="Times New Roman"/>
        <w:sz w:val="24"/>
        <w:szCs w:val="24"/>
      </w:rPr>
    </w:pPr>
    <w:bookmarkStart w:id="10" w:name="OLE_LINK43"/>
    <w:bookmarkStart w:id="11" w:name="OLE_LINK44"/>
    <w:bookmarkStart w:id="12" w:name="OLE_LINK45"/>
    <w:r w:rsidRPr="00131685">
      <w:rPr>
        <w:rFonts w:ascii="Times New Roman" w:hAnsi="Times New Roman"/>
        <w:sz w:val="24"/>
        <w:szCs w:val="24"/>
      </w:rPr>
      <w:t>Научный журнал КубГАУ, №125(01), 2017 года</w:t>
    </w:r>
    <w:bookmarkEnd w:id="10"/>
    <w:bookmarkEnd w:id="11"/>
    <w:bookmarkEnd w:id="12"/>
  </w:p>
  <w:p w:rsidR="00061D8D" w:rsidRDefault="00061D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6F7"/>
    <w:multiLevelType w:val="hybridMultilevel"/>
    <w:tmpl w:val="539E51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D7B04DF"/>
    <w:multiLevelType w:val="hybridMultilevel"/>
    <w:tmpl w:val="F7DEB6AA"/>
    <w:lvl w:ilvl="0" w:tplc="A182A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EF59ED"/>
    <w:multiLevelType w:val="hybridMultilevel"/>
    <w:tmpl w:val="342E12B8"/>
    <w:lvl w:ilvl="0" w:tplc="A182A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0B95D99"/>
    <w:multiLevelType w:val="hybridMultilevel"/>
    <w:tmpl w:val="0AFE275C"/>
    <w:lvl w:ilvl="0" w:tplc="B602F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C40123"/>
    <w:multiLevelType w:val="hybridMultilevel"/>
    <w:tmpl w:val="E46CB540"/>
    <w:lvl w:ilvl="0" w:tplc="A182A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9D3BF9"/>
    <w:multiLevelType w:val="hybridMultilevel"/>
    <w:tmpl w:val="ED3EF68A"/>
    <w:lvl w:ilvl="0" w:tplc="A182A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4CC"/>
    <w:rsid w:val="00002693"/>
    <w:rsid w:val="00061D8D"/>
    <w:rsid w:val="00097DC9"/>
    <w:rsid w:val="000B2B02"/>
    <w:rsid w:val="000E541D"/>
    <w:rsid w:val="001269F4"/>
    <w:rsid w:val="00131685"/>
    <w:rsid w:val="00136030"/>
    <w:rsid w:val="0014015C"/>
    <w:rsid w:val="001B4AA4"/>
    <w:rsid w:val="001C04DA"/>
    <w:rsid w:val="001D0533"/>
    <w:rsid w:val="001E1E9C"/>
    <w:rsid w:val="00214CC2"/>
    <w:rsid w:val="003611D1"/>
    <w:rsid w:val="00397901"/>
    <w:rsid w:val="004A70A1"/>
    <w:rsid w:val="00546980"/>
    <w:rsid w:val="00575878"/>
    <w:rsid w:val="00585B99"/>
    <w:rsid w:val="005E21A8"/>
    <w:rsid w:val="0066794A"/>
    <w:rsid w:val="006A7E8B"/>
    <w:rsid w:val="006E3FF3"/>
    <w:rsid w:val="006E43A9"/>
    <w:rsid w:val="00771D25"/>
    <w:rsid w:val="00774AA3"/>
    <w:rsid w:val="007C1512"/>
    <w:rsid w:val="007C604F"/>
    <w:rsid w:val="007D54CC"/>
    <w:rsid w:val="008359E8"/>
    <w:rsid w:val="0086761E"/>
    <w:rsid w:val="008D1DE6"/>
    <w:rsid w:val="00955551"/>
    <w:rsid w:val="009F673C"/>
    <w:rsid w:val="00A25444"/>
    <w:rsid w:val="00A34C8A"/>
    <w:rsid w:val="00AB54C1"/>
    <w:rsid w:val="00AC3670"/>
    <w:rsid w:val="00AC51BD"/>
    <w:rsid w:val="00AF1A7C"/>
    <w:rsid w:val="00B40823"/>
    <w:rsid w:val="00B87047"/>
    <w:rsid w:val="00BF2CBE"/>
    <w:rsid w:val="00C33072"/>
    <w:rsid w:val="00C52262"/>
    <w:rsid w:val="00C52D4E"/>
    <w:rsid w:val="00CC7522"/>
    <w:rsid w:val="00D04B79"/>
    <w:rsid w:val="00D1721E"/>
    <w:rsid w:val="00D2717C"/>
    <w:rsid w:val="00D64ABC"/>
    <w:rsid w:val="00DE4C48"/>
    <w:rsid w:val="00E90231"/>
    <w:rsid w:val="00EB5777"/>
    <w:rsid w:val="00F6751C"/>
    <w:rsid w:val="00FB1EF4"/>
    <w:rsid w:val="00FE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B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7D54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D54C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D54CC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D271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4C4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4C48"/>
    <w:rPr>
      <w:rFonts w:cs="Times New Roman"/>
    </w:rPr>
  </w:style>
  <w:style w:type="character" w:styleId="PageNumber">
    <w:name w:val="page number"/>
    <w:basedOn w:val="DefaultParagraphFont"/>
    <w:uiPriority w:val="99"/>
    <w:rsid w:val="001316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1286</TotalTime>
  <Pages>8</Pages>
  <Words>1716</Words>
  <Characters>9784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Ачмиз Асиет Юсуфовна</dc:creator>
  <cp:keywords/>
  <dc:description/>
  <cp:lastModifiedBy>Sergey</cp:lastModifiedBy>
  <cp:revision>7</cp:revision>
  <cp:lastPrinted>2017-01-20T07:01:00Z</cp:lastPrinted>
  <dcterms:created xsi:type="dcterms:W3CDTF">2017-01-11T14:16:00Z</dcterms:created>
  <dcterms:modified xsi:type="dcterms:W3CDTF">2017-01-24T16:06:00Z</dcterms:modified>
</cp:coreProperties>
</file>