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tbl>
      <w:tblPr>
        <w:tblW w:w="0" w:type="auto"/>
        <w:tblLook w:val="00A0"/>
      </w:tblPr>
      <w:tblGrid>
        <w:gridCol w:w="4530"/>
        <w:gridCol w:w="4530"/>
      </w:tblGrid>
      <w:tr w:rsidR="005338B8" w:rsidRPr="006F478C" w:rsidTr="00CC5BA1">
        <w:tc>
          <w:tcPr>
            <w:tcW w:w="4530" w:type="dxa"/>
          </w:tcPr>
          <w:p w:rsidR="005338B8" w:rsidRPr="006F478C" w:rsidRDefault="005338B8" w:rsidP="006F478C">
            <w:pPr>
              <w:spacing w:after="0" w:line="240" w:lineRule="auto"/>
              <w:rPr>
                <w:rFonts w:ascii="Times New Roman" w:hAnsi="Times New Roman"/>
                <w:sz w:val="20"/>
                <w:szCs w:val="20"/>
                <w:lang w:eastAsia="ru-RU"/>
              </w:rPr>
            </w:pPr>
            <w:r w:rsidRPr="006F478C">
              <w:rPr>
                <w:rFonts w:ascii="Times New Roman" w:hAnsi="Times New Roman"/>
                <w:sz w:val="20"/>
                <w:szCs w:val="20"/>
                <w:lang w:eastAsia="ru-RU"/>
              </w:rPr>
              <w:t>УДК 62-932.2</w:t>
            </w:r>
          </w:p>
          <w:p w:rsidR="005338B8" w:rsidRDefault="005338B8" w:rsidP="006F478C">
            <w:pPr>
              <w:spacing w:after="0" w:line="240" w:lineRule="auto"/>
              <w:rPr>
                <w:rFonts w:ascii="Times New Roman" w:hAnsi="Times New Roman"/>
                <w:sz w:val="20"/>
                <w:szCs w:val="20"/>
                <w:lang w:val="en-US" w:eastAsia="ru-RU"/>
              </w:rPr>
            </w:pPr>
          </w:p>
          <w:p w:rsidR="005338B8" w:rsidRDefault="005338B8" w:rsidP="006F478C">
            <w:pPr>
              <w:spacing w:after="0" w:line="240" w:lineRule="auto"/>
              <w:rPr>
                <w:rFonts w:ascii="Times New Roman" w:hAnsi="Times New Roman"/>
                <w:sz w:val="20"/>
                <w:szCs w:val="20"/>
                <w:lang w:val="en-US" w:eastAsia="ru-RU"/>
              </w:rPr>
            </w:pPr>
            <w:r w:rsidRPr="002249C4">
              <w:rPr>
                <w:rFonts w:ascii="Times New Roman" w:hAnsi="Times New Roman"/>
                <w:sz w:val="20"/>
                <w:szCs w:val="20"/>
                <w:lang w:eastAsia="ru-RU"/>
              </w:rPr>
              <w:t>05.00.00 Технические науки</w:t>
            </w:r>
          </w:p>
          <w:p w:rsidR="005338B8" w:rsidRPr="002249C4" w:rsidRDefault="005338B8" w:rsidP="006F478C">
            <w:pPr>
              <w:spacing w:after="0" w:line="240" w:lineRule="auto"/>
              <w:rPr>
                <w:rFonts w:ascii="Times New Roman" w:hAnsi="Times New Roman"/>
                <w:sz w:val="20"/>
                <w:szCs w:val="20"/>
                <w:lang w:val="en-US" w:eastAsia="ru-RU"/>
              </w:rPr>
            </w:pPr>
          </w:p>
          <w:p w:rsidR="005338B8" w:rsidRPr="006F478C" w:rsidRDefault="005338B8" w:rsidP="006F478C">
            <w:pPr>
              <w:pStyle w:val="Subtitle"/>
              <w:spacing w:after="0" w:line="240" w:lineRule="auto"/>
              <w:rPr>
                <w:sz w:val="20"/>
                <w:szCs w:val="20"/>
                <w:lang w:eastAsia="ru-RU"/>
              </w:rPr>
            </w:pPr>
            <w:r w:rsidRPr="006F478C">
              <w:rPr>
                <w:sz w:val="20"/>
                <w:szCs w:val="20"/>
                <w:lang w:eastAsia="ru-RU"/>
              </w:rPr>
              <w:t>ИССЛЕДОВАНИЕ ПОКАЗАТЕЛЕЙ КАЧЕСТВА УПРАВЛЕНИЯ ЭЛЕКТРОТЕХНОЛОГИЧЕСКИМ ПРОЦЕССОМ ОЗОНИРОВАНИЯ ЯЙЦЕСКЛАДОВ ПТИЦЕФАБРИК</w:t>
            </w:r>
          </w:p>
          <w:p w:rsidR="005338B8" w:rsidRPr="006F478C" w:rsidRDefault="005338B8" w:rsidP="006F478C">
            <w:pPr>
              <w:spacing w:after="0" w:line="240" w:lineRule="auto"/>
              <w:rPr>
                <w:rFonts w:ascii="Times New Roman" w:hAnsi="Times New Roman"/>
                <w:sz w:val="20"/>
                <w:szCs w:val="20"/>
                <w:lang w:eastAsia="ru-RU"/>
              </w:rPr>
            </w:pPr>
          </w:p>
          <w:p w:rsidR="005338B8" w:rsidRPr="006F478C" w:rsidRDefault="005338B8" w:rsidP="006F478C">
            <w:pPr>
              <w:spacing w:after="0" w:line="240" w:lineRule="auto"/>
              <w:rPr>
                <w:rFonts w:ascii="Times New Roman" w:hAnsi="Times New Roman"/>
                <w:sz w:val="20"/>
                <w:szCs w:val="20"/>
                <w:lang w:eastAsia="ru-RU"/>
              </w:rPr>
            </w:pPr>
            <w:r w:rsidRPr="006F478C">
              <w:rPr>
                <w:rFonts w:ascii="Times New Roman" w:hAnsi="Times New Roman"/>
                <w:sz w:val="20"/>
                <w:szCs w:val="20"/>
                <w:lang w:eastAsia="ru-RU"/>
              </w:rPr>
              <w:t>Волошин Александр Петрович</w:t>
            </w:r>
          </w:p>
          <w:p w:rsidR="005338B8" w:rsidRPr="006F478C" w:rsidRDefault="005338B8" w:rsidP="006F478C">
            <w:pPr>
              <w:spacing w:after="0" w:line="240" w:lineRule="auto"/>
              <w:rPr>
                <w:rFonts w:ascii="Times New Roman" w:hAnsi="Times New Roman"/>
                <w:sz w:val="20"/>
                <w:szCs w:val="20"/>
                <w:lang w:eastAsia="ru-RU"/>
              </w:rPr>
            </w:pPr>
            <w:r w:rsidRPr="006F478C">
              <w:rPr>
                <w:rFonts w:ascii="Times New Roman" w:hAnsi="Times New Roman"/>
                <w:sz w:val="20"/>
                <w:szCs w:val="20"/>
                <w:lang w:eastAsia="ru-RU"/>
              </w:rPr>
              <w:t>старший преподаватель</w:t>
            </w:r>
          </w:p>
          <w:p w:rsidR="005338B8" w:rsidRPr="006F478C" w:rsidRDefault="005338B8" w:rsidP="006F478C">
            <w:pPr>
              <w:spacing w:after="0" w:line="240" w:lineRule="auto"/>
              <w:rPr>
                <w:rFonts w:ascii="Times New Roman" w:hAnsi="Times New Roman"/>
                <w:i/>
                <w:sz w:val="20"/>
                <w:szCs w:val="20"/>
                <w:lang w:eastAsia="ru-RU"/>
              </w:rPr>
            </w:pPr>
            <w:r w:rsidRPr="006F478C">
              <w:rPr>
                <w:rFonts w:ascii="Times New Roman" w:hAnsi="Times New Roman"/>
                <w:i/>
                <w:sz w:val="20"/>
                <w:szCs w:val="20"/>
                <w:lang w:eastAsia="ru-RU"/>
              </w:rPr>
              <w:t>Кубанский государственный аграрный универс</w:t>
            </w:r>
            <w:r w:rsidRPr="006F478C">
              <w:rPr>
                <w:rFonts w:ascii="Times New Roman" w:hAnsi="Times New Roman"/>
                <w:i/>
                <w:sz w:val="20"/>
                <w:szCs w:val="20"/>
                <w:lang w:eastAsia="ru-RU"/>
              </w:rPr>
              <w:t>и</w:t>
            </w:r>
            <w:r w:rsidRPr="006F478C">
              <w:rPr>
                <w:rFonts w:ascii="Times New Roman" w:hAnsi="Times New Roman"/>
                <w:i/>
                <w:sz w:val="20"/>
                <w:szCs w:val="20"/>
                <w:lang w:eastAsia="ru-RU"/>
              </w:rPr>
              <w:t>тет, Краснодар, Россия</w:t>
            </w:r>
          </w:p>
          <w:p w:rsidR="005338B8" w:rsidRPr="006F478C" w:rsidRDefault="005338B8" w:rsidP="006F478C">
            <w:pPr>
              <w:spacing w:after="0" w:line="240" w:lineRule="auto"/>
              <w:rPr>
                <w:rFonts w:ascii="Times New Roman" w:hAnsi="Times New Roman"/>
                <w:sz w:val="20"/>
                <w:szCs w:val="20"/>
                <w:lang w:eastAsia="ru-RU"/>
              </w:rPr>
            </w:pPr>
          </w:p>
          <w:p w:rsidR="005338B8" w:rsidRPr="006F478C" w:rsidRDefault="005338B8" w:rsidP="006F478C">
            <w:pPr>
              <w:spacing w:after="0" w:line="240" w:lineRule="auto"/>
              <w:rPr>
                <w:rFonts w:ascii="Times New Roman" w:hAnsi="Times New Roman"/>
                <w:sz w:val="20"/>
                <w:szCs w:val="20"/>
                <w:lang w:eastAsia="ru-RU"/>
              </w:rPr>
            </w:pPr>
            <w:r w:rsidRPr="006F478C">
              <w:rPr>
                <w:rFonts w:ascii="Times New Roman" w:hAnsi="Times New Roman"/>
                <w:sz w:val="20"/>
                <w:szCs w:val="20"/>
                <w:lang w:eastAsia="ru-RU"/>
              </w:rPr>
              <w:t>Озонирование инкубационных яиц при хранении на яйцескладе хорошо вписывается в технолог</w:t>
            </w:r>
            <w:r w:rsidRPr="006F478C">
              <w:rPr>
                <w:rFonts w:ascii="Times New Roman" w:hAnsi="Times New Roman"/>
                <w:sz w:val="20"/>
                <w:szCs w:val="20"/>
                <w:lang w:eastAsia="ru-RU"/>
              </w:rPr>
              <w:t>и</w:t>
            </w:r>
            <w:r w:rsidRPr="006F478C">
              <w:rPr>
                <w:rFonts w:ascii="Times New Roman" w:hAnsi="Times New Roman"/>
                <w:sz w:val="20"/>
                <w:szCs w:val="20"/>
                <w:lang w:eastAsia="ru-RU"/>
              </w:rPr>
              <w:t>ческий процесс производства и сортировки яиц. Озон действует абсолютно на все известные в</w:t>
            </w:r>
            <w:r w:rsidRPr="006F478C">
              <w:rPr>
                <w:rFonts w:ascii="Times New Roman" w:hAnsi="Times New Roman"/>
                <w:sz w:val="20"/>
                <w:szCs w:val="20"/>
                <w:lang w:eastAsia="ru-RU"/>
              </w:rPr>
              <w:t>и</w:t>
            </w:r>
            <w:r w:rsidRPr="006F478C">
              <w:rPr>
                <w:rFonts w:ascii="Times New Roman" w:hAnsi="Times New Roman"/>
                <w:sz w:val="20"/>
                <w:szCs w:val="20"/>
                <w:lang w:eastAsia="ru-RU"/>
              </w:rPr>
              <w:t>русы и микробы. Из обработанных озоном яиц выводятся более крупные цыплята, развитие з</w:t>
            </w:r>
            <w:r w:rsidRPr="006F478C">
              <w:rPr>
                <w:rFonts w:ascii="Times New Roman" w:hAnsi="Times New Roman"/>
                <w:sz w:val="20"/>
                <w:szCs w:val="20"/>
                <w:lang w:eastAsia="ru-RU"/>
              </w:rPr>
              <w:t>а</w:t>
            </w:r>
            <w:r w:rsidRPr="006F478C">
              <w:rPr>
                <w:rFonts w:ascii="Times New Roman" w:hAnsi="Times New Roman"/>
                <w:sz w:val="20"/>
                <w:szCs w:val="20"/>
                <w:lang w:eastAsia="ru-RU"/>
              </w:rPr>
              <w:t>родышей идет интенсивнее, повышается сохра</w:t>
            </w:r>
            <w:r w:rsidRPr="006F478C">
              <w:rPr>
                <w:rFonts w:ascii="Times New Roman" w:hAnsi="Times New Roman"/>
                <w:sz w:val="20"/>
                <w:szCs w:val="20"/>
                <w:lang w:eastAsia="ru-RU"/>
              </w:rPr>
              <w:t>н</w:t>
            </w:r>
            <w:r w:rsidRPr="006F478C">
              <w:rPr>
                <w:rFonts w:ascii="Times New Roman" w:hAnsi="Times New Roman"/>
                <w:sz w:val="20"/>
                <w:szCs w:val="20"/>
                <w:lang w:eastAsia="ru-RU"/>
              </w:rPr>
              <w:t xml:space="preserve">ность цыплят. Однако </w:t>
            </w:r>
            <w:bookmarkStart w:id="0" w:name="_GoBack"/>
            <w:bookmarkEnd w:id="0"/>
            <w:r w:rsidRPr="006F478C">
              <w:rPr>
                <w:rFonts w:ascii="Times New Roman" w:hAnsi="Times New Roman"/>
                <w:sz w:val="20"/>
                <w:szCs w:val="20"/>
                <w:lang w:eastAsia="ru-RU"/>
              </w:rPr>
              <w:t>данная технология не п</w:t>
            </w:r>
            <w:r w:rsidRPr="006F478C">
              <w:rPr>
                <w:rFonts w:ascii="Times New Roman" w:hAnsi="Times New Roman"/>
                <w:sz w:val="20"/>
                <w:szCs w:val="20"/>
                <w:lang w:eastAsia="ru-RU"/>
              </w:rPr>
              <w:t>о</w:t>
            </w:r>
            <w:r w:rsidRPr="006F478C">
              <w:rPr>
                <w:rFonts w:ascii="Times New Roman" w:hAnsi="Times New Roman"/>
                <w:sz w:val="20"/>
                <w:szCs w:val="20"/>
                <w:lang w:eastAsia="ru-RU"/>
              </w:rPr>
              <w:t>лучила широкого распространения в отрасли пт</w:t>
            </w:r>
            <w:r w:rsidRPr="006F478C">
              <w:rPr>
                <w:rFonts w:ascii="Times New Roman" w:hAnsi="Times New Roman"/>
                <w:sz w:val="20"/>
                <w:szCs w:val="20"/>
                <w:lang w:eastAsia="ru-RU"/>
              </w:rPr>
              <w:t>и</w:t>
            </w:r>
            <w:r w:rsidRPr="006F478C">
              <w:rPr>
                <w:rFonts w:ascii="Times New Roman" w:hAnsi="Times New Roman"/>
                <w:sz w:val="20"/>
                <w:szCs w:val="20"/>
                <w:lang w:eastAsia="ru-RU"/>
              </w:rPr>
              <w:t>цеводства из-за неравномерной концентрации по объ</w:t>
            </w:r>
            <w:r>
              <w:rPr>
                <w:rFonts w:ascii="Times New Roman" w:hAnsi="Times New Roman"/>
                <w:sz w:val="20"/>
                <w:szCs w:val="20"/>
                <w:lang w:eastAsia="ru-RU"/>
              </w:rPr>
              <w:t xml:space="preserve">ему обрабатываемого помещения. </w:t>
            </w:r>
            <w:r w:rsidRPr="006F478C">
              <w:rPr>
                <w:rFonts w:ascii="Times New Roman" w:hAnsi="Times New Roman"/>
                <w:sz w:val="20"/>
                <w:szCs w:val="20"/>
                <w:lang w:eastAsia="ru-RU"/>
              </w:rPr>
              <w:t>В результ</w:t>
            </w:r>
            <w:r w:rsidRPr="006F478C">
              <w:rPr>
                <w:rFonts w:ascii="Times New Roman" w:hAnsi="Times New Roman"/>
                <w:sz w:val="20"/>
                <w:szCs w:val="20"/>
                <w:lang w:eastAsia="ru-RU"/>
              </w:rPr>
              <w:t>а</w:t>
            </w:r>
            <w:r w:rsidRPr="006F478C">
              <w:rPr>
                <w:rFonts w:ascii="Times New Roman" w:hAnsi="Times New Roman"/>
                <w:sz w:val="20"/>
                <w:szCs w:val="20"/>
                <w:lang w:eastAsia="ru-RU"/>
              </w:rPr>
              <w:t>те математического моделирования была разр</w:t>
            </w:r>
            <w:r w:rsidRPr="006F478C">
              <w:rPr>
                <w:rFonts w:ascii="Times New Roman" w:hAnsi="Times New Roman"/>
                <w:sz w:val="20"/>
                <w:szCs w:val="20"/>
                <w:lang w:eastAsia="ru-RU"/>
              </w:rPr>
              <w:t>а</w:t>
            </w:r>
            <w:r w:rsidRPr="006F478C">
              <w:rPr>
                <w:rFonts w:ascii="Times New Roman" w:hAnsi="Times New Roman"/>
                <w:sz w:val="20"/>
                <w:szCs w:val="20"/>
                <w:lang w:eastAsia="ru-RU"/>
              </w:rPr>
              <w:t>ботана система управления электротехнологич</w:t>
            </w:r>
            <w:r w:rsidRPr="006F478C">
              <w:rPr>
                <w:rFonts w:ascii="Times New Roman" w:hAnsi="Times New Roman"/>
                <w:sz w:val="20"/>
                <w:szCs w:val="20"/>
                <w:lang w:eastAsia="ru-RU"/>
              </w:rPr>
              <w:t>е</w:t>
            </w:r>
            <w:r w:rsidRPr="006F478C">
              <w:rPr>
                <w:rFonts w:ascii="Times New Roman" w:hAnsi="Times New Roman"/>
                <w:sz w:val="20"/>
                <w:szCs w:val="20"/>
                <w:lang w:eastAsia="ru-RU"/>
              </w:rPr>
              <w:t>ским процессом озонирования яйцескладов пт</w:t>
            </w:r>
            <w:r w:rsidRPr="006F478C">
              <w:rPr>
                <w:rFonts w:ascii="Times New Roman" w:hAnsi="Times New Roman"/>
                <w:sz w:val="20"/>
                <w:szCs w:val="20"/>
                <w:lang w:eastAsia="ru-RU"/>
              </w:rPr>
              <w:t>и</w:t>
            </w:r>
            <w:r w:rsidRPr="006F478C">
              <w:rPr>
                <w:rFonts w:ascii="Times New Roman" w:hAnsi="Times New Roman"/>
                <w:sz w:val="20"/>
                <w:szCs w:val="20"/>
                <w:lang w:eastAsia="ru-RU"/>
              </w:rPr>
              <w:t>цефабрик, показатели качества работы которой оценивались в системе автоматизированного пр</w:t>
            </w:r>
            <w:r w:rsidRPr="006F478C">
              <w:rPr>
                <w:rFonts w:ascii="Times New Roman" w:hAnsi="Times New Roman"/>
                <w:sz w:val="20"/>
                <w:szCs w:val="20"/>
                <w:lang w:eastAsia="ru-RU"/>
              </w:rPr>
              <w:t>о</w:t>
            </w:r>
            <w:r w:rsidRPr="006F478C">
              <w:rPr>
                <w:rFonts w:ascii="Times New Roman" w:hAnsi="Times New Roman"/>
                <w:sz w:val="20"/>
                <w:szCs w:val="20"/>
                <w:lang w:eastAsia="ru-RU"/>
              </w:rPr>
              <w:t xml:space="preserve">ектирования логико-динамических систем </w:t>
            </w:r>
            <w:r w:rsidRPr="006F478C">
              <w:rPr>
                <w:rFonts w:ascii="Times New Roman" w:hAnsi="Times New Roman"/>
                <w:sz w:val="20"/>
                <w:szCs w:val="20"/>
                <w:lang w:val="en-US" w:eastAsia="ru-RU"/>
              </w:rPr>
              <w:t>SimI</w:t>
            </w:r>
            <w:r w:rsidRPr="006F478C">
              <w:rPr>
                <w:rFonts w:ascii="Times New Roman" w:hAnsi="Times New Roman"/>
                <w:sz w:val="20"/>
                <w:szCs w:val="20"/>
                <w:lang w:val="en-US" w:eastAsia="ru-RU"/>
              </w:rPr>
              <w:t>n</w:t>
            </w:r>
            <w:r w:rsidRPr="006F478C">
              <w:rPr>
                <w:rFonts w:ascii="Times New Roman" w:hAnsi="Times New Roman"/>
                <w:sz w:val="20"/>
                <w:szCs w:val="20"/>
                <w:lang w:val="en-US" w:eastAsia="ru-RU"/>
              </w:rPr>
              <w:t>Tech</w:t>
            </w:r>
            <w:r w:rsidRPr="006F478C">
              <w:rPr>
                <w:rFonts w:ascii="Times New Roman" w:hAnsi="Times New Roman"/>
                <w:sz w:val="20"/>
                <w:szCs w:val="20"/>
                <w:lang w:eastAsia="ru-RU"/>
              </w:rPr>
              <w:t>. Обобщённый интегральный среднеквадр</w:t>
            </w:r>
            <w:r w:rsidRPr="006F478C">
              <w:rPr>
                <w:rFonts w:ascii="Times New Roman" w:hAnsi="Times New Roman"/>
                <w:sz w:val="20"/>
                <w:szCs w:val="20"/>
                <w:lang w:eastAsia="ru-RU"/>
              </w:rPr>
              <w:t>а</w:t>
            </w:r>
            <w:r w:rsidRPr="006F478C">
              <w:rPr>
                <w:rFonts w:ascii="Times New Roman" w:hAnsi="Times New Roman"/>
                <w:sz w:val="20"/>
                <w:szCs w:val="20"/>
                <w:lang w:eastAsia="ru-RU"/>
              </w:rPr>
              <w:t>тичный показатель (</w:t>
            </w:r>
            <w:r w:rsidRPr="006F478C">
              <w:rPr>
                <w:rFonts w:ascii="Times New Roman" w:hAnsi="Times New Roman"/>
                <w:sz w:val="20"/>
                <w:szCs w:val="20"/>
                <w:lang w:val="en-US" w:eastAsia="ru-RU"/>
              </w:rPr>
              <w:t>J</w:t>
            </w:r>
            <w:r w:rsidRPr="006F478C">
              <w:rPr>
                <w:rFonts w:ascii="Times New Roman" w:hAnsi="Times New Roman"/>
                <w:sz w:val="20"/>
                <w:szCs w:val="20"/>
                <w:lang w:eastAsia="ru-RU"/>
              </w:rPr>
              <w:t xml:space="preserve"> = 9,7%) снизился на 19,3 % по сравнению с вариантом без регулирования (</w:t>
            </w:r>
            <w:r w:rsidRPr="006F478C">
              <w:rPr>
                <w:rFonts w:ascii="Times New Roman" w:hAnsi="Times New Roman"/>
                <w:sz w:val="20"/>
                <w:szCs w:val="20"/>
                <w:lang w:val="en-US" w:eastAsia="ru-RU"/>
              </w:rPr>
              <w:t>J</w:t>
            </w:r>
            <w:r w:rsidRPr="006F478C">
              <w:rPr>
                <w:rFonts w:ascii="Times New Roman" w:hAnsi="Times New Roman"/>
                <w:sz w:val="20"/>
                <w:szCs w:val="20"/>
                <w:lang w:eastAsia="ru-RU"/>
              </w:rPr>
              <w:t xml:space="preserve"> = 29%), что свидетельствует о достаточно качес</w:t>
            </w:r>
            <w:r w:rsidRPr="006F478C">
              <w:rPr>
                <w:rFonts w:ascii="Times New Roman" w:hAnsi="Times New Roman"/>
                <w:sz w:val="20"/>
                <w:szCs w:val="20"/>
                <w:lang w:eastAsia="ru-RU"/>
              </w:rPr>
              <w:t>т</w:t>
            </w:r>
            <w:r w:rsidRPr="006F478C">
              <w:rPr>
                <w:rFonts w:ascii="Times New Roman" w:hAnsi="Times New Roman"/>
                <w:sz w:val="20"/>
                <w:szCs w:val="20"/>
                <w:lang w:eastAsia="ru-RU"/>
              </w:rPr>
              <w:t>венном регулировании распределением конце</w:t>
            </w:r>
            <w:r w:rsidRPr="006F478C">
              <w:rPr>
                <w:rFonts w:ascii="Times New Roman" w:hAnsi="Times New Roman"/>
                <w:sz w:val="20"/>
                <w:szCs w:val="20"/>
                <w:lang w:eastAsia="ru-RU"/>
              </w:rPr>
              <w:t>н</w:t>
            </w:r>
            <w:r w:rsidRPr="006F478C">
              <w:rPr>
                <w:rFonts w:ascii="Times New Roman" w:hAnsi="Times New Roman"/>
                <w:sz w:val="20"/>
                <w:szCs w:val="20"/>
                <w:lang w:eastAsia="ru-RU"/>
              </w:rPr>
              <w:t>трации озона в яйцескладе, и удовлетворяет предъявленному допустимому значению данного показателя (не более 15%). На основании прои</w:t>
            </w:r>
            <w:r w:rsidRPr="006F478C">
              <w:rPr>
                <w:rFonts w:ascii="Times New Roman" w:hAnsi="Times New Roman"/>
                <w:sz w:val="20"/>
                <w:szCs w:val="20"/>
                <w:lang w:eastAsia="ru-RU"/>
              </w:rPr>
              <w:t>з</w:t>
            </w:r>
            <w:r w:rsidRPr="006F478C">
              <w:rPr>
                <w:rFonts w:ascii="Times New Roman" w:hAnsi="Times New Roman"/>
                <w:sz w:val="20"/>
                <w:szCs w:val="20"/>
                <w:lang w:eastAsia="ru-RU"/>
              </w:rPr>
              <w:t>веденных исследований построена номограмма, определяющая напряжение разрядного устройс</w:t>
            </w:r>
            <w:r w:rsidRPr="006F478C">
              <w:rPr>
                <w:rFonts w:ascii="Times New Roman" w:hAnsi="Times New Roman"/>
                <w:sz w:val="20"/>
                <w:szCs w:val="20"/>
                <w:lang w:eastAsia="ru-RU"/>
              </w:rPr>
              <w:t>т</w:t>
            </w:r>
            <w:r w:rsidRPr="006F478C">
              <w:rPr>
                <w:rFonts w:ascii="Times New Roman" w:hAnsi="Times New Roman"/>
                <w:sz w:val="20"/>
                <w:szCs w:val="20"/>
                <w:lang w:eastAsia="ru-RU"/>
              </w:rPr>
              <w:t>ва и подачу вентилятора электроозонатора в зав</w:t>
            </w:r>
            <w:r w:rsidRPr="006F478C">
              <w:rPr>
                <w:rFonts w:ascii="Times New Roman" w:hAnsi="Times New Roman"/>
                <w:sz w:val="20"/>
                <w:szCs w:val="20"/>
                <w:lang w:eastAsia="ru-RU"/>
              </w:rPr>
              <w:t>и</w:t>
            </w:r>
            <w:r w:rsidRPr="006F478C">
              <w:rPr>
                <w:rFonts w:ascii="Times New Roman" w:hAnsi="Times New Roman"/>
                <w:sz w:val="20"/>
                <w:szCs w:val="20"/>
                <w:lang w:eastAsia="ru-RU"/>
              </w:rPr>
              <w:t>симости от количества обрабатываемых яиц.  В соответствии с техническими решениями, разр</w:t>
            </w:r>
            <w:r w:rsidRPr="006F478C">
              <w:rPr>
                <w:rFonts w:ascii="Times New Roman" w:hAnsi="Times New Roman"/>
                <w:sz w:val="20"/>
                <w:szCs w:val="20"/>
                <w:lang w:eastAsia="ru-RU"/>
              </w:rPr>
              <w:t>а</w:t>
            </w:r>
            <w:r w:rsidRPr="006F478C">
              <w:rPr>
                <w:rFonts w:ascii="Times New Roman" w:hAnsi="Times New Roman"/>
                <w:sz w:val="20"/>
                <w:szCs w:val="20"/>
                <w:lang w:eastAsia="ru-RU"/>
              </w:rPr>
              <w:t>ботана принципиальная электрическая схема си</w:t>
            </w:r>
            <w:r w:rsidRPr="006F478C">
              <w:rPr>
                <w:rFonts w:ascii="Times New Roman" w:hAnsi="Times New Roman"/>
                <w:sz w:val="20"/>
                <w:szCs w:val="20"/>
                <w:lang w:eastAsia="ru-RU"/>
              </w:rPr>
              <w:t>с</w:t>
            </w:r>
            <w:r w:rsidRPr="006F478C">
              <w:rPr>
                <w:rFonts w:ascii="Times New Roman" w:hAnsi="Times New Roman"/>
                <w:sz w:val="20"/>
                <w:szCs w:val="20"/>
                <w:lang w:eastAsia="ru-RU"/>
              </w:rPr>
              <w:t>темой электрооборудования электротехнологич</w:t>
            </w:r>
            <w:r w:rsidRPr="006F478C">
              <w:rPr>
                <w:rFonts w:ascii="Times New Roman" w:hAnsi="Times New Roman"/>
                <w:sz w:val="20"/>
                <w:szCs w:val="20"/>
                <w:lang w:eastAsia="ru-RU"/>
              </w:rPr>
              <w:t>е</w:t>
            </w:r>
            <w:r w:rsidRPr="006F478C">
              <w:rPr>
                <w:rFonts w:ascii="Times New Roman" w:hAnsi="Times New Roman"/>
                <w:sz w:val="20"/>
                <w:szCs w:val="20"/>
                <w:lang w:eastAsia="ru-RU"/>
              </w:rPr>
              <w:t>ского процесса озонирования яйцескладов птиц</w:t>
            </w:r>
            <w:r w:rsidRPr="006F478C">
              <w:rPr>
                <w:rFonts w:ascii="Times New Roman" w:hAnsi="Times New Roman"/>
                <w:sz w:val="20"/>
                <w:szCs w:val="20"/>
                <w:lang w:eastAsia="ru-RU"/>
              </w:rPr>
              <w:t>е</w:t>
            </w:r>
            <w:r w:rsidRPr="006F478C">
              <w:rPr>
                <w:rFonts w:ascii="Times New Roman" w:hAnsi="Times New Roman"/>
                <w:sz w:val="20"/>
                <w:szCs w:val="20"/>
                <w:lang w:eastAsia="ru-RU"/>
              </w:rPr>
              <w:t xml:space="preserve">фабрик на базе микроконтроллера </w:t>
            </w:r>
            <w:r w:rsidRPr="006F478C">
              <w:rPr>
                <w:rFonts w:ascii="Times New Roman" w:hAnsi="Times New Roman"/>
                <w:sz w:val="20"/>
                <w:szCs w:val="20"/>
                <w:lang w:val="en-US" w:eastAsia="ru-RU"/>
              </w:rPr>
              <w:t>ATmega</w:t>
            </w:r>
            <w:r>
              <w:rPr>
                <w:rFonts w:ascii="Times New Roman" w:hAnsi="Times New Roman"/>
                <w:sz w:val="20"/>
                <w:szCs w:val="20"/>
                <w:lang w:eastAsia="ru-RU"/>
              </w:rPr>
              <w:t>8</w:t>
            </w:r>
          </w:p>
          <w:p w:rsidR="005338B8" w:rsidRPr="006F478C" w:rsidRDefault="005338B8" w:rsidP="006F478C">
            <w:pPr>
              <w:spacing w:after="0" w:line="240" w:lineRule="auto"/>
              <w:rPr>
                <w:rFonts w:ascii="Times New Roman" w:hAnsi="Times New Roman"/>
                <w:sz w:val="20"/>
                <w:szCs w:val="20"/>
                <w:lang w:eastAsia="ru-RU"/>
              </w:rPr>
            </w:pPr>
          </w:p>
          <w:p w:rsidR="005338B8" w:rsidRPr="006F478C" w:rsidRDefault="005338B8" w:rsidP="006F478C">
            <w:pPr>
              <w:spacing w:after="0" w:line="240" w:lineRule="auto"/>
              <w:rPr>
                <w:rFonts w:ascii="Times New Roman" w:hAnsi="Times New Roman"/>
                <w:sz w:val="20"/>
                <w:szCs w:val="20"/>
                <w:lang w:eastAsia="ru-RU"/>
              </w:rPr>
            </w:pPr>
            <w:r w:rsidRPr="006F478C">
              <w:rPr>
                <w:rFonts w:ascii="Times New Roman" w:hAnsi="Times New Roman"/>
                <w:sz w:val="20"/>
                <w:szCs w:val="20"/>
                <w:lang w:eastAsia="ru-RU"/>
              </w:rPr>
              <w:t>Ключевые слова: ОЗОНАТОР, КАЧЕСТВО РАСПРЕДЕЛЕНИЯ ОЗОНА ПО ПОМЕЩЕНИЮ ЯЙЦЕСКЛАДА, НОМОГРАММА, ПОКАЗАТЕЛИ КАЧЕСТВА СИСТЕМЫ УПРАВЛЕНИЯ, КОНЦЕНТРАЦИЯ ОЗОНА</w:t>
            </w:r>
          </w:p>
          <w:p w:rsidR="005338B8" w:rsidRPr="006F478C" w:rsidRDefault="005338B8" w:rsidP="006F478C">
            <w:pPr>
              <w:spacing w:after="0" w:line="240" w:lineRule="auto"/>
              <w:rPr>
                <w:rFonts w:ascii="Times New Roman" w:hAnsi="Times New Roman"/>
                <w:sz w:val="20"/>
                <w:szCs w:val="20"/>
                <w:lang w:eastAsia="ru-RU"/>
              </w:rPr>
            </w:pPr>
          </w:p>
          <w:p w:rsidR="005338B8" w:rsidRPr="006F478C" w:rsidRDefault="005338B8" w:rsidP="006F478C">
            <w:pPr>
              <w:spacing w:after="0" w:line="240" w:lineRule="auto"/>
              <w:rPr>
                <w:rFonts w:ascii="Times New Roman" w:hAnsi="Times New Roman"/>
                <w:sz w:val="20"/>
                <w:szCs w:val="20"/>
                <w:lang w:eastAsia="ru-RU"/>
              </w:rPr>
            </w:pPr>
            <w:r w:rsidRPr="006F478C">
              <w:rPr>
                <w:rFonts w:ascii="Arial" w:hAnsi="Arial" w:cs="Arial"/>
                <w:b/>
                <w:sz w:val="20"/>
                <w:szCs w:val="20"/>
                <w:lang w:val="en-US" w:eastAsia="ru-RU"/>
              </w:rPr>
              <w:t xml:space="preserve">Doi: </w:t>
            </w:r>
            <w:r w:rsidRPr="006F478C">
              <w:rPr>
                <w:rFonts w:ascii="Arial" w:hAnsi="Arial" w:cs="Arial"/>
                <w:b/>
                <w:sz w:val="20"/>
                <w:szCs w:val="20"/>
                <w:lang w:eastAsia="ru-RU"/>
              </w:rPr>
              <w:t>10.21515/1990-4665-125-029</w:t>
            </w:r>
          </w:p>
        </w:tc>
        <w:tc>
          <w:tcPr>
            <w:tcW w:w="4530" w:type="dxa"/>
          </w:tcPr>
          <w:p w:rsidR="005338B8" w:rsidRDefault="005338B8" w:rsidP="006F478C">
            <w:pPr>
              <w:spacing w:after="0" w:line="240" w:lineRule="auto"/>
              <w:rPr>
                <w:rFonts w:ascii="Times New Roman" w:hAnsi="Times New Roman"/>
                <w:sz w:val="20"/>
                <w:szCs w:val="20"/>
                <w:lang w:val="en-US" w:eastAsia="ru-RU"/>
              </w:rPr>
            </w:pPr>
            <w:r w:rsidRPr="006F478C">
              <w:rPr>
                <w:rFonts w:ascii="Times New Roman" w:hAnsi="Times New Roman"/>
                <w:sz w:val="20"/>
                <w:szCs w:val="20"/>
                <w:lang w:val="en-US" w:eastAsia="ru-RU"/>
              </w:rPr>
              <w:t>UDC 62-932.2</w:t>
            </w:r>
          </w:p>
          <w:p w:rsidR="005338B8" w:rsidRDefault="005338B8" w:rsidP="006F478C">
            <w:pPr>
              <w:spacing w:after="0" w:line="240" w:lineRule="auto"/>
              <w:rPr>
                <w:rFonts w:ascii="Times New Roman" w:hAnsi="Times New Roman"/>
                <w:sz w:val="20"/>
                <w:szCs w:val="20"/>
                <w:lang w:val="en-US" w:eastAsia="ru-RU"/>
              </w:rPr>
            </w:pPr>
          </w:p>
          <w:p w:rsidR="005338B8" w:rsidRPr="006F478C" w:rsidRDefault="005338B8" w:rsidP="006F478C">
            <w:pPr>
              <w:spacing w:after="0" w:line="240" w:lineRule="auto"/>
              <w:rPr>
                <w:rFonts w:ascii="Times New Roman" w:hAnsi="Times New Roman"/>
                <w:sz w:val="20"/>
                <w:szCs w:val="20"/>
                <w:lang w:val="en-US" w:eastAsia="ru-RU"/>
              </w:rPr>
            </w:pPr>
            <w:r>
              <w:rPr>
                <w:rFonts w:ascii="Times New Roman" w:hAnsi="Times New Roman"/>
                <w:sz w:val="20"/>
                <w:szCs w:val="20"/>
                <w:lang w:val="en-US" w:eastAsia="ru-RU"/>
              </w:rPr>
              <w:t>Technical sciences</w:t>
            </w:r>
          </w:p>
          <w:p w:rsidR="005338B8" w:rsidRPr="006F478C" w:rsidRDefault="005338B8" w:rsidP="006F478C">
            <w:pPr>
              <w:spacing w:after="0" w:line="240" w:lineRule="auto"/>
              <w:rPr>
                <w:rFonts w:ascii="Times New Roman" w:hAnsi="Times New Roman"/>
                <w:sz w:val="20"/>
                <w:szCs w:val="20"/>
                <w:lang w:val="en-US" w:eastAsia="ru-RU"/>
              </w:rPr>
            </w:pPr>
          </w:p>
          <w:p w:rsidR="005338B8" w:rsidRPr="006F478C" w:rsidRDefault="005338B8" w:rsidP="006F478C">
            <w:pPr>
              <w:spacing w:after="0" w:line="240" w:lineRule="auto"/>
              <w:rPr>
                <w:rFonts w:ascii="Times New Roman" w:hAnsi="Times New Roman"/>
                <w:b/>
                <w:sz w:val="20"/>
                <w:szCs w:val="20"/>
                <w:lang w:val="en-US" w:eastAsia="ru-RU"/>
              </w:rPr>
            </w:pPr>
            <w:r w:rsidRPr="006F478C">
              <w:rPr>
                <w:rFonts w:ascii="Times New Roman" w:hAnsi="Times New Roman"/>
                <w:b/>
                <w:sz w:val="20"/>
                <w:szCs w:val="20"/>
                <w:lang w:val="en-US" w:eastAsia="ru-RU"/>
              </w:rPr>
              <w:t xml:space="preserve">INVESTIGATION OF INDEXES OF QUALITY MANAGEMENT </w:t>
            </w:r>
            <w:r>
              <w:rPr>
                <w:rFonts w:ascii="Times New Roman" w:hAnsi="Times New Roman"/>
                <w:b/>
                <w:sz w:val="20"/>
                <w:szCs w:val="20"/>
                <w:lang w:val="en-US" w:eastAsia="ru-RU"/>
              </w:rPr>
              <w:t>OF</w:t>
            </w:r>
            <w:r w:rsidRPr="006F478C">
              <w:rPr>
                <w:rFonts w:ascii="Times New Roman" w:hAnsi="Times New Roman"/>
                <w:b/>
                <w:sz w:val="20"/>
                <w:szCs w:val="20"/>
                <w:lang w:val="en-US" w:eastAsia="ru-RU"/>
              </w:rPr>
              <w:t xml:space="preserve"> ELECTRIC- TECHNOLOGICAL PROCESS OF OZONATION OF POULTRY FACTORIES EGG-STOREHOUSES</w:t>
            </w:r>
          </w:p>
          <w:p w:rsidR="005338B8" w:rsidRPr="006F478C" w:rsidRDefault="005338B8" w:rsidP="006F478C">
            <w:pPr>
              <w:spacing w:after="0" w:line="240" w:lineRule="auto"/>
              <w:rPr>
                <w:rFonts w:ascii="Times New Roman" w:hAnsi="Times New Roman"/>
                <w:sz w:val="20"/>
                <w:szCs w:val="20"/>
                <w:lang w:val="en-US" w:eastAsia="ru-RU"/>
              </w:rPr>
            </w:pPr>
          </w:p>
          <w:p w:rsidR="005338B8" w:rsidRPr="006F478C" w:rsidRDefault="005338B8" w:rsidP="006F478C">
            <w:pPr>
              <w:spacing w:after="0" w:line="240" w:lineRule="auto"/>
              <w:rPr>
                <w:rFonts w:ascii="inherit" w:hAnsi="inherit" w:cs="Courier New"/>
                <w:sz w:val="20"/>
                <w:szCs w:val="20"/>
                <w:lang w:val="en-US" w:eastAsia="ru-RU"/>
              </w:rPr>
            </w:pPr>
            <w:r w:rsidRPr="006F478C">
              <w:rPr>
                <w:rFonts w:ascii="inherit" w:hAnsi="inherit" w:cs="Courier New"/>
                <w:sz w:val="20"/>
                <w:szCs w:val="20"/>
                <w:lang w:val="en-US" w:eastAsia="ru-RU"/>
              </w:rPr>
              <w:t>Voloshin Alexander Petrovich</w:t>
            </w:r>
          </w:p>
          <w:p w:rsidR="005338B8" w:rsidRPr="006F478C" w:rsidRDefault="005338B8" w:rsidP="006F478C">
            <w:pPr>
              <w:spacing w:after="0" w:line="240" w:lineRule="auto"/>
              <w:rPr>
                <w:rFonts w:ascii="inherit" w:hAnsi="inherit" w:cs="Courier New"/>
                <w:sz w:val="20"/>
                <w:szCs w:val="20"/>
                <w:lang w:val="en-US" w:eastAsia="ru-RU"/>
              </w:rPr>
            </w:pPr>
            <w:r w:rsidRPr="006F478C">
              <w:rPr>
                <w:rFonts w:ascii="inherit" w:hAnsi="inherit" w:cs="Courier New"/>
                <w:sz w:val="20"/>
                <w:szCs w:val="20"/>
                <w:lang w:val="en-US" w:eastAsia="ru-RU"/>
              </w:rPr>
              <w:t>senior lecturer</w:t>
            </w:r>
          </w:p>
          <w:p w:rsidR="005338B8" w:rsidRPr="006F478C" w:rsidRDefault="005338B8" w:rsidP="006F478C">
            <w:pPr>
              <w:spacing w:after="0" w:line="240" w:lineRule="auto"/>
              <w:rPr>
                <w:rFonts w:ascii="inherit" w:hAnsi="inherit" w:cs="Courier New"/>
                <w:i/>
                <w:sz w:val="20"/>
                <w:szCs w:val="20"/>
                <w:lang w:val="en-US" w:eastAsia="ru-RU"/>
              </w:rPr>
            </w:pPr>
            <w:smartTag w:uri="urn:schemas-microsoft-com:office:smarttags" w:element="PlaceName">
              <w:r w:rsidRPr="006F478C">
                <w:rPr>
                  <w:rFonts w:ascii="inherit" w:hAnsi="inherit" w:cs="Courier New"/>
                  <w:i/>
                  <w:sz w:val="20"/>
                  <w:szCs w:val="20"/>
                  <w:lang w:val="en-US" w:eastAsia="ru-RU"/>
                </w:rPr>
                <w:t>Kuban</w:t>
              </w:r>
            </w:smartTag>
            <w:r w:rsidRPr="006F478C">
              <w:rPr>
                <w:rFonts w:ascii="inherit" w:hAnsi="inherit" w:cs="Courier New"/>
                <w:i/>
                <w:sz w:val="20"/>
                <w:szCs w:val="20"/>
                <w:lang w:val="en-US" w:eastAsia="ru-RU"/>
              </w:rPr>
              <w:t xml:space="preserve"> </w:t>
            </w:r>
            <w:smartTag w:uri="urn:schemas-microsoft-com:office:smarttags" w:element="PlaceType">
              <w:r w:rsidRPr="006F478C">
                <w:rPr>
                  <w:rFonts w:ascii="inherit" w:hAnsi="inherit" w:cs="Courier New"/>
                  <w:i/>
                  <w:sz w:val="20"/>
                  <w:szCs w:val="20"/>
                  <w:lang w:val="en-US" w:eastAsia="ru-RU"/>
                </w:rPr>
                <w:t>State</w:t>
              </w:r>
            </w:smartTag>
            <w:r w:rsidRPr="006F478C">
              <w:rPr>
                <w:rFonts w:ascii="inherit" w:hAnsi="inherit" w:cs="Courier New"/>
                <w:i/>
                <w:sz w:val="20"/>
                <w:szCs w:val="20"/>
                <w:lang w:val="en-US" w:eastAsia="ru-RU"/>
              </w:rPr>
              <w:t xml:space="preserve"> </w:t>
            </w:r>
            <w:smartTag w:uri="urn:schemas-microsoft-com:office:smarttags" w:element="PlaceName">
              <w:r w:rsidRPr="006F478C">
                <w:rPr>
                  <w:rFonts w:ascii="inherit" w:hAnsi="inherit" w:cs="Courier New"/>
                  <w:i/>
                  <w:sz w:val="20"/>
                  <w:szCs w:val="20"/>
                  <w:lang w:val="en-US" w:eastAsia="ru-RU"/>
                </w:rPr>
                <w:t>Agrarian</w:t>
              </w:r>
            </w:smartTag>
            <w:r w:rsidRPr="006F478C">
              <w:rPr>
                <w:rFonts w:ascii="inherit" w:hAnsi="inherit" w:cs="Courier New"/>
                <w:i/>
                <w:sz w:val="20"/>
                <w:szCs w:val="20"/>
                <w:lang w:val="en-US" w:eastAsia="ru-RU"/>
              </w:rPr>
              <w:t xml:space="preserve"> </w:t>
            </w:r>
            <w:smartTag w:uri="urn:schemas-microsoft-com:office:smarttags" w:element="PlaceType">
              <w:r w:rsidRPr="006F478C">
                <w:rPr>
                  <w:rFonts w:ascii="inherit" w:hAnsi="inherit" w:cs="Courier New"/>
                  <w:i/>
                  <w:sz w:val="20"/>
                  <w:szCs w:val="20"/>
                  <w:lang w:val="en-US" w:eastAsia="ru-RU"/>
                </w:rPr>
                <w:t>University</w:t>
              </w:r>
            </w:smartTag>
            <w:r w:rsidRPr="006F478C">
              <w:rPr>
                <w:rFonts w:ascii="inherit" w:hAnsi="inherit" w:cs="Courier New"/>
                <w:i/>
                <w:sz w:val="20"/>
                <w:szCs w:val="20"/>
                <w:lang w:val="en-US" w:eastAsia="ru-RU"/>
              </w:rPr>
              <w:t xml:space="preserve">, </w:t>
            </w:r>
            <w:smartTag w:uri="urn:schemas-microsoft-com:office:smarttags" w:element="place">
              <w:smartTag w:uri="urn:schemas-microsoft-com:office:smarttags" w:element="City">
                <w:r w:rsidRPr="006F478C">
                  <w:rPr>
                    <w:rFonts w:ascii="inherit" w:hAnsi="inherit" w:cs="Courier New"/>
                    <w:i/>
                    <w:sz w:val="20"/>
                    <w:szCs w:val="20"/>
                    <w:lang w:val="en-US" w:eastAsia="ru-RU"/>
                  </w:rPr>
                  <w:t>Krasnodar</w:t>
                </w:r>
              </w:smartTag>
              <w:r w:rsidRPr="006F478C">
                <w:rPr>
                  <w:rFonts w:ascii="inherit" w:hAnsi="inherit" w:cs="Courier New"/>
                  <w:i/>
                  <w:sz w:val="20"/>
                  <w:szCs w:val="20"/>
                  <w:lang w:val="en-US" w:eastAsia="ru-RU"/>
                </w:rPr>
                <w:t xml:space="preserve">, </w:t>
              </w:r>
              <w:smartTag w:uri="urn:schemas-microsoft-com:office:smarttags" w:element="country-region">
                <w:r w:rsidRPr="006F478C">
                  <w:rPr>
                    <w:rFonts w:ascii="inherit" w:hAnsi="inherit" w:cs="Courier New"/>
                    <w:i/>
                    <w:sz w:val="20"/>
                    <w:szCs w:val="20"/>
                    <w:lang w:val="en-US" w:eastAsia="ru-RU"/>
                  </w:rPr>
                  <w:t>Russia</w:t>
                </w:r>
              </w:smartTag>
            </w:smartTag>
          </w:p>
          <w:p w:rsidR="005338B8" w:rsidRPr="006F478C" w:rsidRDefault="005338B8" w:rsidP="006F478C">
            <w:pPr>
              <w:spacing w:after="0" w:line="240" w:lineRule="auto"/>
              <w:rPr>
                <w:rFonts w:ascii="Times New Roman" w:hAnsi="Times New Roman"/>
                <w:sz w:val="20"/>
                <w:szCs w:val="20"/>
                <w:lang w:val="en-US" w:eastAsia="ru-RU"/>
              </w:rPr>
            </w:pPr>
          </w:p>
          <w:p w:rsidR="005338B8" w:rsidRPr="006F478C" w:rsidRDefault="005338B8" w:rsidP="006F478C">
            <w:pPr>
              <w:spacing w:after="0" w:line="240" w:lineRule="auto"/>
              <w:rPr>
                <w:rFonts w:ascii="Times New Roman" w:hAnsi="Times New Roman"/>
                <w:sz w:val="20"/>
                <w:szCs w:val="20"/>
                <w:lang w:val="en-US" w:eastAsia="ru-RU"/>
              </w:rPr>
            </w:pPr>
          </w:p>
          <w:p w:rsidR="005338B8" w:rsidRPr="006F478C" w:rsidRDefault="005338B8" w:rsidP="006F478C">
            <w:pPr>
              <w:pStyle w:val="HTMLPreformatted"/>
              <w:shd w:val="clear" w:color="auto" w:fill="FFFFFF"/>
              <w:rPr>
                <w:rFonts w:ascii="inherit" w:hAnsi="inherit"/>
                <w:color w:val="212121"/>
                <w:lang w:val="en-US"/>
              </w:rPr>
            </w:pPr>
            <w:r w:rsidRPr="006F478C">
              <w:rPr>
                <w:rFonts w:ascii="Times New Roman" w:hAnsi="Times New Roman"/>
                <w:lang w:val="en-US"/>
              </w:rPr>
              <w:t>Ozonization of incubation eggs when storing at an egg-storehouse is well included in technological process of production and egg sorting. Ozone infl</w:t>
            </w:r>
            <w:r w:rsidRPr="006F478C">
              <w:rPr>
                <w:rFonts w:ascii="Times New Roman" w:hAnsi="Times New Roman"/>
                <w:lang w:val="en-US"/>
              </w:rPr>
              <w:t>u</w:t>
            </w:r>
            <w:r w:rsidRPr="006F478C">
              <w:rPr>
                <w:rFonts w:ascii="Times New Roman" w:hAnsi="Times New Roman"/>
                <w:lang w:val="en-US"/>
              </w:rPr>
              <w:t>ences absolutely all known viruses and microbes. Larger chickens are hatched from ozone-treated eggs, safety of chickens is increased. However, the present technology did not obtain the wide spreading in the sphere of poultry farming because of uneven conce</w:t>
            </w:r>
            <w:r w:rsidRPr="006F478C">
              <w:rPr>
                <w:rFonts w:ascii="Times New Roman" w:hAnsi="Times New Roman"/>
                <w:lang w:val="en-US"/>
              </w:rPr>
              <w:t>n</w:t>
            </w:r>
            <w:r w:rsidRPr="006F478C">
              <w:rPr>
                <w:rFonts w:ascii="Times New Roman" w:hAnsi="Times New Roman"/>
                <w:lang w:val="en-US"/>
              </w:rPr>
              <w:t>tration due to the volume of treated premises.  In the result of mathematical modeling there was worked out the system of management with electrical and technological process of ozonization of egg-storehouses of poultry factories, indexes of quality the work of which was assessed in the system of automated projecting of logical-dynamic systems SimInTech. The summarized integral mean-square index (J = 9,7%) decreased on 19,3 % in comparison with the variant without regulation (J = 29%), that testifies on enough qualitative regulation of distrib</w:t>
            </w:r>
            <w:r w:rsidRPr="006F478C">
              <w:rPr>
                <w:rFonts w:ascii="Times New Roman" w:hAnsi="Times New Roman"/>
                <w:lang w:val="en-US"/>
              </w:rPr>
              <w:t>u</w:t>
            </w:r>
            <w:r w:rsidRPr="006F478C">
              <w:rPr>
                <w:rFonts w:ascii="Times New Roman" w:hAnsi="Times New Roman"/>
                <w:lang w:val="en-US"/>
              </w:rPr>
              <w:t>tion of ozone concentration in an egg-storehouse and satisfies the shown acceptable value of the present index (no more 15%). On the basis of produced r</w:t>
            </w:r>
            <w:r w:rsidRPr="006F478C">
              <w:rPr>
                <w:rFonts w:ascii="Times New Roman" w:hAnsi="Times New Roman"/>
                <w:lang w:val="en-US"/>
              </w:rPr>
              <w:t>e</w:t>
            </w:r>
            <w:r w:rsidRPr="006F478C">
              <w:rPr>
                <w:rFonts w:ascii="Times New Roman" w:hAnsi="Times New Roman"/>
                <w:lang w:val="en-US"/>
              </w:rPr>
              <w:t>searches there was created the nomogram determi</w:t>
            </w:r>
            <w:r w:rsidRPr="006F478C">
              <w:rPr>
                <w:rFonts w:ascii="Times New Roman" w:hAnsi="Times New Roman"/>
                <w:lang w:val="en-US"/>
              </w:rPr>
              <w:t>n</w:t>
            </w:r>
            <w:r w:rsidRPr="006F478C">
              <w:rPr>
                <w:rFonts w:ascii="Times New Roman" w:hAnsi="Times New Roman"/>
                <w:lang w:val="en-US"/>
              </w:rPr>
              <w:t>ing the tension of charging facility and discharge of a ventilator of electric ozonator in dependence on treated egg amount. In accordance with technical solutions there was worked out the principal electric circuit with system of electric equipment of electric technological process of ozonization of egg-storehouses of poultry factories on the basis of m</w:t>
            </w:r>
            <w:r w:rsidRPr="006F478C">
              <w:rPr>
                <w:rFonts w:ascii="Times New Roman" w:hAnsi="Times New Roman"/>
                <w:lang w:val="en-US"/>
              </w:rPr>
              <w:t>i</w:t>
            </w:r>
            <w:r w:rsidRPr="006F478C">
              <w:rPr>
                <w:rFonts w:ascii="Times New Roman" w:hAnsi="Times New Roman"/>
                <w:lang w:val="en-US"/>
              </w:rPr>
              <w:t xml:space="preserve">crocontroller ATmega8 </w:t>
            </w:r>
          </w:p>
          <w:p w:rsidR="005338B8" w:rsidRPr="006F478C" w:rsidRDefault="005338B8" w:rsidP="006F478C">
            <w:pPr>
              <w:pStyle w:val="HTMLPreformatted"/>
              <w:shd w:val="clear" w:color="auto" w:fill="FFFFFF"/>
              <w:rPr>
                <w:rFonts w:ascii="Times New Roman" w:hAnsi="Times New Roman"/>
                <w:lang w:val="en-US"/>
              </w:rPr>
            </w:pPr>
          </w:p>
          <w:p w:rsidR="005338B8" w:rsidRPr="006F478C" w:rsidRDefault="005338B8" w:rsidP="006F478C">
            <w:pPr>
              <w:pStyle w:val="HTMLPreformatted"/>
              <w:rPr>
                <w:rFonts w:ascii="inherit" w:hAnsi="inherit"/>
                <w:color w:val="212121"/>
                <w:lang w:val="en-US"/>
              </w:rPr>
            </w:pPr>
          </w:p>
          <w:p w:rsidR="005338B8" w:rsidRPr="006F478C" w:rsidRDefault="005338B8" w:rsidP="006F478C">
            <w:pPr>
              <w:pStyle w:val="HTMLPreformatted"/>
              <w:rPr>
                <w:rFonts w:ascii="inherit" w:hAnsi="inherit"/>
                <w:color w:val="212121"/>
                <w:lang w:val="en-US"/>
              </w:rPr>
            </w:pPr>
          </w:p>
          <w:p w:rsidR="005338B8" w:rsidRPr="006F478C" w:rsidRDefault="005338B8" w:rsidP="006F478C">
            <w:pPr>
              <w:pStyle w:val="HTMLPreformatted"/>
              <w:rPr>
                <w:rFonts w:ascii="inherit" w:hAnsi="inherit"/>
                <w:color w:val="212121"/>
                <w:lang w:val="en-US"/>
              </w:rPr>
            </w:pPr>
          </w:p>
          <w:p w:rsidR="005338B8" w:rsidRPr="006F478C" w:rsidRDefault="005338B8" w:rsidP="006F478C">
            <w:pPr>
              <w:pStyle w:val="HTMLPreformatted"/>
              <w:shd w:val="clear" w:color="auto" w:fill="FFFFFF"/>
              <w:rPr>
                <w:rFonts w:ascii="inherit" w:hAnsi="inherit"/>
                <w:color w:val="212121"/>
                <w:lang/>
              </w:rPr>
            </w:pPr>
            <w:r w:rsidRPr="006F478C">
              <w:rPr>
                <w:rFonts w:ascii="Times New Roman" w:hAnsi="Times New Roman"/>
                <w:lang w:val="en-US"/>
              </w:rPr>
              <w:t>Keywords: OZONATOR, AMOUNT OF OZONE DISTRIBUTION THROUGH PREMISES OF AN EGG-STOREHOUSE, INDEXES OF MANAGEMENT SYSTEM QUALITY, OZONE CONCENTRATION</w:t>
            </w:r>
          </w:p>
        </w:tc>
      </w:tr>
    </w:tbl>
    <w:p w:rsidR="005338B8" w:rsidRDefault="005338B8" w:rsidP="004748EB">
      <w:pPr>
        <w:spacing w:after="0" w:line="360" w:lineRule="auto"/>
        <w:jc w:val="both"/>
        <w:rPr>
          <w:rFonts w:ascii="Times New Roman" w:hAnsi="Times New Roman"/>
          <w:sz w:val="28"/>
          <w:szCs w:val="28"/>
          <w:lang w:val="en-US"/>
        </w:rPr>
      </w:pPr>
    </w:p>
    <w:p w:rsidR="005338B8" w:rsidRDefault="005338B8" w:rsidP="00103EE6">
      <w:pPr>
        <w:spacing w:after="0" w:line="360" w:lineRule="auto"/>
        <w:ind w:firstLine="708"/>
        <w:jc w:val="both"/>
        <w:rPr>
          <w:rFonts w:ascii="Times New Roman" w:hAnsi="Times New Roman"/>
          <w:sz w:val="28"/>
          <w:szCs w:val="28"/>
        </w:rPr>
      </w:pPr>
      <w:r w:rsidRPr="006F3A63">
        <w:rPr>
          <w:rFonts w:ascii="Times New Roman" w:hAnsi="Times New Roman"/>
          <w:sz w:val="28"/>
          <w:szCs w:val="28"/>
        </w:rPr>
        <w:t>Санитарная обработка яиц – необходимая мера борьбы с бактериями, грибками и другими микроорганизмами. Озон действует абсолютно на все известные вирусы и микробы, он воздействует на продукты метаболизма бактерий, в результате чего и происходит детоксикация. Из обработанных озоном яиц выводятся более крупные цыплята, развитие зародышей идет интенсивнее, повышается сохранность цыплят.</w:t>
      </w:r>
      <w:r>
        <w:rPr>
          <w:rFonts w:ascii="Times New Roman" w:hAnsi="Times New Roman"/>
          <w:sz w:val="28"/>
          <w:szCs w:val="28"/>
        </w:rPr>
        <w:t xml:space="preserve"> Однако данная технология не получила широкого </w:t>
      </w:r>
      <w:r w:rsidRPr="00504C61">
        <w:rPr>
          <w:rFonts w:ascii="Times New Roman" w:hAnsi="Times New Roman"/>
          <w:sz w:val="28"/>
          <w:szCs w:val="28"/>
        </w:rPr>
        <w:t>распространения</w:t>
      </w:r>
      <w:r>
        <w:rPr>
          <w:rFonts w:ascii="Times New Roman" w:hAnsi="Times New Roman"/>
          <w:sz w:val="28"/>
          <w:szCs w:val="28"/>
        </w:rPr>
        <w:t xml:space="preserve"> в отрасли птицеводства из-за н</w:t>
      </w:r>
      <w:r>
        <w:rPr>
          <w:rFonts w:ascii="Times New Roman" w:hAnsi="Times New Roman"/>
          <w:sz w:val="28"/>
          <w:szCs w:val="28"/>
        </w:rPr>
        <w:t>е</w:t>
      </w:r>
      <w:r>
        <w:rPr>
          <w:rFonts w:ascii="Times New Roman" w:hAnsi="Times New Roman"/>
          <w:sz w:val="28"/>
          <w:szCs w:val="28"/>
        </w:rPr>
        <w:t>равномерной концентрации по объему обрабатываемого помещения. При обработке яиц не учитывалась концентрация озона в самой дальней точке обрабатываемого помещения, которая в ряде условий многократно ниже заданных параметров, что в свою очередь приводило к некачественной о</w:t>
      </w:r>
      <w:r>
        <w:rPr>
          <w:rFonts w:ascii="Times New Roman" w:hAnsi="Times New Roman"/>
          <w:sz w:val="28"/>
          <w:szCs w:val="28"/>
        </w:rPr>
        <w:t>б</w:t>
      </w:r>
      <w:r>
        <w:rPr>
          <w:rFonts w:ascii="Times New Roman" w:hAnsi="Times New Roman"/>
          <w:sz w:val="28"/>
          <w:szCs w:val="28"/>
        </w:rPr>
        <w:t xml:space="preserve">работке инкубационных яиц озоном, т.е. получался нестабильный эффект от озонирования. Следовательно, равномерное распределение озона по объему помещения яйцесклада является </w:t>
      </w:r>
      <w:r w:rsidRPr="00504C61">
        <w:rPr>
          <w:rFonts w:ascii="Times New Roman" w:hAnsi="Times New Roman"/>
          <w:sz w:val="28"/>
          <w:szCs w:val="28"/>
        </w:rPr>
        <w:t>актуальной задачей</w:t>
      </w:r>
      <w:r>
        <w:rPr>
          <w:rFonts w:ascii="Times New Roman" w:hAnsi="Times New Roman"/>
          <w:sz w:val="28"/>
          <w:szCs w:val="28"/>
        </w:rPr>
        <w:t xml:space="preserve">, </w:t>
      </w:r>
      <w:r w:rsidRPr="00504C61">
        <w:rPr>
          <w:rFonts w:ascii="Times New Roman" w:hAnsi="Times New Roman"/>
          <w:sz w:val="28"/>
          <w:szCs w:val="28"/>
        </w:rPr>
        <w:t>имеющей с</w:t>
      </w:r>
      <w:r w:rsidRPr="00504C61">
        <w:rPr>
          <w:rFonts w:ascii="Times New Roman" w:hAnsi="Times New Roman"/>
          <w:sz w:val="28"/>
          <w:szCs w:val="28"/>
        </w:rPr>
        <w:t>у</w:t>
      </w:r>
      <w:r w:rsidRPr="00504C61">
        <w:rPr>
          <w:rFonts w:ascii="Times New Roman" w:hAnsi="Times New Roman"/>
          <w:sz w:val="28"/>
          <w:szCs w:val="28"/>
        </w:rPr>
        <w:t>щественное значение</w:t>
      </w:r>
      <w:r>
        <w:rPr>
          <w:rFonts w:ascii="Times New Roman" w:hAnsi="Times New Roman"/>
          <w:sz w:val="28"/>
          <w:szCs w:val="28"/>
        </w:rPr>
        <w:t xml:space="preserve"> для качества обработки инкубационных яиц.</w:t>
      </w:r>
    </w:p>
    <w:p w:rsidR="005338B8" w:rsidRPr="00E42BA7" w:rsidRDefault="005338B8" w:rsidP="00103EE6">
      <w:pPr>
        <w:spacing w:after="0" w:line="360" w:lineRule="auto"/>
        <w:ind w:firstLine="709"/>
        <w:jc w:val="both"/>
        <w:rPr>
          <w:rFonts w:ascii="Times New Roman" w:hAnsi="Times New Roman"/>
          <w:sz w:val="28"/>
          <w:szCs w:val="28"/>
        </w:rPr>
      </w:pPr>
      <w:r>
        <w:rPr>
          <w:rFonts w:ascii="Times New Roman" w:hAnsi="Times New Roman"/>
          <w:sz w:val="28"/>
          <w:szCs w:val="28"/>
        </w:rPr>
        <w:t xml:space="preserve">Получена математическая модель </w:t>
      </w:r>
      <w:r w:rsidRPr="00E42BA7">
        <w:rPr>
          <w:rFonts w:ascii="Times New Roman" w:hAnsi="Times New Roman"/>
          <w:sz w:val="28"/>
          <w:szCs w:val="28"/>
        </w:rPr>
        <w:t>распространения озона по пом</w:t>
      </w:r>
      <w:r w:rsidRPr="00E42BA7">
        <w:rPr>
          <w:rFonts w:ascii="Times New Roman" w:hAnsi="Times New Roman"/>
          <w:sz w:val="28"/>
          <w:szCs w:val="28"/>
        </w:rPr>
        <w:t>е</w:t>
      </w:r>
      <w:r w:rsidRPr="00E42BA7">
        <w:rPr>
          <w:rFonts w:ascii="Times New Roman" w:hAnsi="Times New Roman"/>
          <w:sz w:val="28"/>
          <w:szCs w:val="28"/>
        </w:rPr>
        <w:t>щению яйцесклада, учитывающая разложение озона на поверхности яиц и стен яйцесклада, а также обосновывающая требуемое управляющее во</w:t>
      </w:r>
      <w:r w:rsidRPr="00E42BA7">
        <w:rPr>
          <w:rFonts w:ascii="Times New Roman" w:hAnsi="Times New Roman"/>
          <w:sz w:val="28"/>
          <w:szCs w:val="28"/>
        </w:rPr>
        <w:t>з</w:t>
      </w:r>
      <w:r w:rsidRPr="00E42BA7">
        <w:rPr>
          <w:rFonts w:ascii="Times New Roman" w:hAnsi="Times New Roman"/>
          <w:sz w:val="28"/>
          <w:szCs w:val="28"/>
        </w:rPr>
        <w:t>действие при различных исходных данных, таких как: требуемая конце</w:t>
      </w:r>
      <w:r w:rsidRPr="00E42BA7">
        <w:rPr>
          <w:rFonts w:ascii="Times New Roman" w:hAnsi="Times New Roman"/>
          <w:sz w:val="28"/>
          <w:szCs w:val="28"/>
        </w:rPr>
        <w:t>н</w:t>
      </w:r>
      <w:r w:rsidRPr="00E42BA7">
        <w:rPr>
          <w:rFonts w:ascii="Times New Roman" w:hAnsi="Times New Roman"/>
          <w:sz w:val="28"/>
          <w:szCs w:val="28"/>
        </w:rPr>
        <w:t>трация озона в яйцескладе, количество яиц, геометрические размеры яйц</w:t>
      </w:r>
      <w:r w:rsidRPr="00E42BA7">
        <w:rPr>
          <w:rFonts w:ascii="Times New Roman" w:hAnsi="Times New Roman"/>
          <w:sz w:val="28"/>
          <w:szCs w:val="28"/>
        </w:rPr>
        <w:t>е</w:t>
      </w:r>
      <w:r w:rsidRPr="00E42BA7">
        <w:rPr>
          <w:rFonts w:ascii="Times New Roman" w:hAnsi="Times New Roman"/>
          <w:sz w:val="28"/>
          <w:szCs w:val="28"/>
        </w:rPr>
        <w:t>склада, подача вентилятора, параметры конструкции разрядного устройс</w:t>
      </w:r>
      <w:r w:rsidRPr="00E42BA7">
        <w:rPr>
          <w:rFonts w:ascii="Times New Roman" w:hAnsi="Times New Roman"/>
          <w:sz w:val="28"/>
          <w:szCs w:val="28"/>
        </w:rPr>
        <w:t>т</w:t>
      </w:r>
      <w:r w:rsidRPr="00E42BA7">
        <w:rPr>
          <w:rFonts w:ascii="Times New Roman" w:hAnsi="Times New Roman"/>
          <w:sz w:val="28"/>
          <w:szCs w:val="28"/>
        </w:rPr>
        <w:t>ва, расположение электроозонатора в помещении яйцесклада.</w:t>
      </w:r>
    </w:p>
    <w:p w:rsidR="005338B8" w:rsidRPr="00E35536" w:rsidRDefault="005338B8" w:rsidP="00103EE6">
      <w:pPr>
        <w:spacing w:after="0" w:line="360" w:lineRule="auto"/>
        <w:jc w:val="right"/>
        <w:rPr>
          <w:rFonts w:ascii="Times New Roman" w:hAnsi="Times New Roman"/>
          <w:sz w:val="28"/>
          <w:szCs w:val="28"/>
        </w:rPr>
      </w:pPr>
      <w:r w:rsidRPr="00E35536">
        <w:rPr>
          <w:rFonts w:ascii="Times New Roman" w:hAnsi="Times New Roman"/>
          <w:position w:val="-110"/>
          <w:sz w:val="28"/>
          <w:szCs w:val="28"/>
        </w:rPr>
        <w:object w:dxaOrig="6380" w:dyaOrig="2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75pt;height:117pt" o:ole="">
            <v:imagedata r:id="rId7" o:title=""/>
          </v:shape>
          <o:OLEObject Type="Embed" ProgID="Equation.3" ShapeID="_x0000_i1025" DrawAspect="Content" ObjectID="_1546284913" r:id="rId8"/>
        </w:object>
      </w:r>
      <w:r w:rsidRPr="00E35536">
        <w:rPr>
          <w:rFonts w:ascii="Times New Roman" w:hAnsi="Times New Roman"/>
          <w:sz w:val="28"/>
          <w:szCs w:val="28"/>
        </w:rPr>
        <w:t>,</w:t>
      </w:r>
      <w:r w:rsidRPr="00E35536">
        <w:rPr>
          <w:rFonts w:ascii="Times New Roman" w:hAnsi="Times New Roman"/>
          <w:sz w:val="28"/>
          <w:szCs w:val="28"/>
        </w:rPr>
        <w:tab/>
        <w:t>(</w:t>
      </w:r>
      <w:r>
        <w:rPr>
          <w:rFonts w:ascii="Times New Roman" w:hAnsi="Times New Roman"/>
          <w:sz w:val="28"/>
          <w:szCs w:val="28"/>
        </w:rPr>
        <w:t>1</w:t>
      </w:r>
      <w:r w:rsidRPr="00E35536">
        <w:rPr>
          <w:rFonts w:ascii="Times New Roman" w:hAnsi="Times New Roman"/>
          <w:sz w:val="28"/>
          <w:szCs w:val="28"/>
        </w:rPr>
        <w:t>)</w:t>
      </w:r>
    </w:p>
    <w:p w:rsidR="005338B8" w:rsidRPr="005511F5" w:rsidRDefault="005338B8" w:rsidP="00103EE6">
      <w:pPr>
        <w:spacing w:after="0" w:line="360" w:lineRule="auto"/>
        <w:jc w:val="both"/>
        <w:rPr>
          <w:rFonts w:ascii="Times New Roman" w:hAnsi="Times New Roman"/>
          <w:sz w:val="28"/>
          <w:szCs w:val="28"/>
        </w:rPr>
      </w:pPr>
      <w:r w:rsidRPr="00E35536">
        <w:rPr>
          <w:rFonts w:ascii="Times New Roman" w:hAnsi="Times New Roman"/>
          <w:sz w:val="28"/>
          <w:szCs w:val="28"/>
        </w:rPr>
        <w:t xml:space="preserve">где, </w:t>
      </w:r>
      <w:r w:rsidRPr="00E35536">
        <w:rPr>
          <w:rFonts w:ascii="Times New Roman" w:hAnsi="Times New Roman"/>
          <w:i/>
          <w:sz w:val="28"/>
          <w:szCs w:val="28"/>
        </w:rPr>
        <w:t>C</w:t>
      </w:r>
      <w:r w:rsidRPr="00E35536">
        <w:rPr>
          <w:rFonts w:ascii="Times New Roman" w:hAnsi="Times New Roman"/>
          <w:sz w:val="28"/>
          <w:szCs w:val="28"/>
        </w:rPr>
        <w:t xml:space="preserve"> – объемная концентрация озона, %; </w:t>
      </w:r>
      <w:r w:rsidRPr="00E35536">
        <w:rPr>
          <w:rFonts w:ascii="Times New Roman" w:hAnsi="Times New Roman"/>
          <w:i/>
          <w:sz w:val="28"/>
          <w:szCs w:val="28"/>
        </w:rPr>
        <w:t>q</w:t>
      </w:r>
      <w:r w:rsidRPr="00E35536">
        <w:rPr>
          <w:rFonts w:ascii="Times New Roman" w:hAnsi="Times New Roman"/>
          <w:sz w:val="28"/>
          <w:szCs w:val="28"/>
        </w:rPr>
        <w:t xml:space="preserve"> – расход озона, м</w:t>
      </w:r>
      <w:r w:rsidRPr="00E35536">
        <w:rPr>
          <w:rFonts w:ascii="Times New Roman" w:hAnsi="Times New Roman"/>
          <w:sz w:val="28"/>
          <w:szCs w:val="28"/>
          <w:vertAlign w:val="superscript"/>
        </w:rPr>
        <w:t>3</w:t>
      </w:r>
      <w:r w:rsidRPr="00E35536">
        <w:rPr>
          <w:rFonts w:ascii="Times New Roman" w:hAnsi="Times New Roman"/>
          <w:sz w:val="28"/>
          <w:szCs w:val="28"/>
        </w:rPr>
        <w:t xml:space="preserve">/ч; </w:t>
      </w:r>
      <w:r w:rsidRPr="00E35536">
        <w:rPr>
          <w:rFonts w:ascii="Times New Roman" w:hAnsi="Times New Roman"/>
          <w:i/>
          <w:sz w:val="28"/>
          <w:szCs w:val="28"/>
        </w:rPr>
        <w:t>L</w:t>
      </w:r>
      <w:r w:rsidRPr="00E35536">
        <w:rPr>
          <w:rFonts w:ascii="Times New Roman" w:hAnsi="Times New Roman"/>
          <w:i/>
          <w:sz w:val="28"/>
          <w:szCs w:val="28"/>
          <w:vertAlign w:val="subscript"/>
        </w:rPr>
        <w:t>ВЕНТ</w:t>
      </w:r>
      <w:r w:rsidRPr="00E35536">
        <w:rPr>
          <w:rFonts w:ascii="Times New Roman" w:hAnsi="Times New Roman"/>
          <w:sz w:val="28"/>
          <w:szCs w:val="28"/>
        </w:rPr>
        <w:t xml:space="preserve"> – вентиляционный расход, м</w:t>
      </w:r>
      <w:r w:rsidRPr="00E35536">
        <w:rPr>
          <w:rFonts w:ascii="Times New Roman" w:hAnsi="Times New Roman"/>
          <w:sz w:val="28"/>
          <w:szCs w:val="28"/>
          <w:vertAlign w:val="superscript"/>
        </w:rPr>
        <w:t>3</w:t>
      </w:r>
      <w:r w:rsidRPr="00E35536">
        <w:rPr>
          <w:rFonts w:ascii="Times New Roman" w:hAnsi="Times New Roman"/>
          <w:sz w:val="28"/>
          <w:szCs w:val="28"/>
        </w:rPr>
        <w:t xml:space="preserve">/ч; </w:t>
      </w:r>
      <w:r w:rsidRPr="00E35536">
        <w:rPr>
          <w:rFonts w:ascii="Times New Roman" w:hAnsi="Times New Roman"/>
          <w:i/>
          <w:sz w:val="28"/>
          <w:szCs w:val="28"/>
        </w:rPr>
        <w:t>D</w:t>
      </w:r>
      <w:r w:rsidRPr="00E35536">
        <w:rPr>
          <w:rFonts w:ascii="Times New Roman" w:hAnsi="Times New Roman"/>
          <w:sz w:val="28"/>
          <w:szCs w:val="28"/>
        </w:rPr>
        <w:t xml:space="preserve"> – коэффициент диффузии озона м</w:t>
      </w:r>
      <w:r w:rsidRPr="00E35536">
        <w:rPr>
          <w:rFonts w:ascii="Times New Roman" w:hAnsi="Times New Roman"/>
          <w:sz w:val="28"/>
          <w:szCs w:val="28"/>
          <w:vertAlign w:val="superscript"/>
        </w:rPr>
        <w:t>2</w:t>
      </w:r>
      <w:r w:rsidRPr="00E35536">
        <w:rPr>
          <w:rFonts w:ascii="Times New Roman" w:hAnsi="Times New Roman"/>
          <w:sz w:val="28"/>
          <w:szCs w:val="28"/>
        </w:rPr>
        <w:t xml:space="preserve">/ч; </w:t>
      </w:r>
      <w:r w:rsidRPr="00E35536">
        <w:rPr>
          <w:rFonts w:ascii="Times New Roman" w:hAnsi="Times New Roman"/>
          <w:i/>
          <w:sz w:val="28"/>
          <w:szCs w:val="28"/>
        </w:rPr>
        <w:t>S</w:t>
      </w:r>
      <w:r w:rsidRPr="00E35536">
        <w:rPr>
          <w:rFonts w:ascii="Times New Roman" w:hAnsi="Times New Roman"/>
          <w:i/>
          <w:sz w:val="28"/>
          <w:szCs w:val="28"/>
          <w:vertAlign w:val="subscript"/>
        </w:rPr>
        <w:t>ПР</w:t>
      </w:r>
      <w:r w:rsidRPr="00E35536">
        <w:rPr>
          <w:rFonts w:ascii="Times New Roman" w:hAnsi="Times New Roman"/>
          <w:sz w:val="28"/>
          <w:szCs w:val="28"/>
        </w:rPr>
        <w:t xml:space="preserve"> – площадь открытого проема (двери и т.д.), м</w:t>
      </w:r>
      <w:r w:rsidRPr="00E35536">
        <w:rPr>
          <w:rFonts w:ascii="Times New Roman" w:hAnsi="Times New Roman"/>
          <w:sz w:val="28"/>
          <w:szCs w:val="28"/>
          <w:vertAlign w:val="superscript"/>
        </w:rPr>
        <w:t>2</w:t>
      </w:r>
      <w:r w:rsidRPr="00E35536">
        <w:rPr>
          <w:rFonts w:ascii="Times New Roman" w:hAnsi="Times New Roman"/>
          <w:sz w:val="28"/>
          <w:szCs w:val="28"/>
        </w:rPr>
        <w:t xml:space="preserve">; </w:t>
      </w:r>
      <w:r w:rsidRPr="00E35536">
        <w:rPr>
          <w:rFonts w:ascii="Times New Roman" w:hAnsi="Times New Roman"/>
          <w:i/>
          <w:sz w:val="28"/>
          <w:szCs w:val="28"/>
        </w:rPr>
        <w:t>L</w:t>
      </w:r>
      <w:r w:rsidRPr="00E35536">
        <w:rPr>
          <w:rFonts w:ascii="Times New Roman" w:hAnsi="Times New Roman"/>
          <w:i/>
          <w:sz w:val="28"/>
          <w:szCs w:val="28"/>
          <w:vertAlign w:val="subscript"/>
        </w:rPr>
        <w:t>ПР</w:t>
      </w:r>
      <w:r w:rsidRPr="00E35536">
        <w:rPr>
          <w:rFonts w:ascii="Times New Roman" w:hAnsi="Times New Roman"/>
          <w:sz w:val="28"/>
          <w:szCs w:val="28"/>
        </w:rPr>
        <w:t xml:space="preserve"> – характерное расстояние от электроозонатора до открытого проема, м; </w:t>
      </w:r>
      <w:r w:rsidRPr="00E35536">
        <w:rPr>
          <w:rFonts w:ascii="Times New Roman" w:hAnsi="Times New Roman"/>
          <w:i/>
          <w:sz w:val="28"/>
          <w:szCs w:val="28"/>
        </w:rPr>
        <w:t>V</w:t>
      </w:r>
      <w:r w:rsidRPr="00E35536">
        <w:rPr>
          <w:rFonts w:ascii="Times New Roman" w:hAnsi="Times New Roman"/>
          <w:sz w:val="28"/>
          <w:szCs w:val="28"/>
        </w:rPr>
        <w:t xml:space="preserve"> – объем помещения, м</w:t>
      </w:r>
      <w:r w:rsidRPr="00E35536">
        <w:rPr>
          <w:rFonts w:ascii="Times New Roman" w:hAnsi="Times New Roman"/>
          <w:sz w:val="28"/>
          <w:szCs w:val="28"/>
          <w:vertAlign w:val="superscript"/>
        </w:rPr>
        <w:t>3</w:t>
      </w:r>
      <w:r>
        <w:rPr>
          <w:rFonts w:ascii="Times New Roman" w:hAnsi="Times New Roman"/>
          <w:sz w:val="28"/>
          <w:szCs w:val="28"/>
        </w:rPr>
        <w:t xml:space="preserve">; </w:t>
      </w:r>
      <w:r w:rsidRPr="00E35536">
        <w:rPr>
          <w:rFonts w:ascii="Times New Roman" w:hAnsi="Times New Roman"/>
          <w:position w:val="-16"/>
          <w:sz w:val="28"/>
          <w:szCs w:val="28"/>
        </w:rPr>
        <w:object w:dxaOrig="600" w:dyaOrig="420">
          <v:shape id="_x0000_i1026" type="#_x0000_t75" style="width:30pt;height:21pt" o:ole="">
            <v:imagedata r:id="rId9" o:title=""/>
          </v:shape>
          <o:OLEObject Type="Embed" ProgID="Equation.3" ShapeID="_x0000_i1026" DrawAspect="Content" ObjectID="_1546284914" r:id="rId10"/>
        </w:object>
      </w:r>
      <w:r w:rsidRPr="00E35536">
        <w:rPr>
          <w:rFonts w:ascii="Times New Roman" w:hAnsi="Times New Roman"/>
          <w:sz w:val="28"/>
          <w:szCs w:val="28"/>
        </w:rPr>
        <w:t xml:space="preserve"> ‒ масса озона, поглощенная яйцом, мг; </w:t>
      </w:r>
      <w:r w:rsidRPr="00E35536">
        <w:rPr>
          <w:rFonts w:ascii="Times New Roman" w:hAnsi="Times New Roman"/>
          <w:position w:val="-18"/>
          <w:sz w:val="28"/>
          <w:szCs w:val="28"/>
        </w:rPr>
        <w:object w:dxaOrig="720" w:dyaOrig="440">
          <v:shape id="_x0000_i1027" type="#_x0000_t75" style="width:36pt;height:21.75pt" o:ole="">
            <v:imagedata r:id="rId11" o:title=""/>
          </v:shape>
          <o:OLEObject Type="Embed" ProgID="Equation.3" ShapeID="_x0000_i1027" DrawAspect="Content" ObjectID="_1546284915" r:id="rId12"/>
        </w:object>
      </w:r>
      <w:r w:rsidRPr="00E35536">
        <w:rPr>
          <w:rFonts w:ascii="Times New Roman" w:hAnsi="Times New Roman"/>
          <w:sz w:val="28"/>
          <w:szCs w:val="28"/>
        </w:rPr>
        <w:t xml:space="preserve"> ‒ масса</w:t>
      </w:r>
      <w:r>
        <w:rPr>
          <w:rFonts w:ascii="Times New Roman" w:hAnsi="Times New Roman"/>
          <w:sz w:val="28"/>
          <w:szCs w:val="28"/>
        </w:rPr>
        <w:t xml:space="preserve"> озона, погл</w:t>
      </w:r>
      <w:r>
        <w:rPr>
          <w:rFonts w:ascii="Times New Roman" w:hAnsi="Times New Roman"/>
          <w:sz w:val="28"/>
          <w:szCs w:val="28"/>
        </w:rPr>
        <w:t>о</w:t>
      </w:r>
      <w:r>
        <w:rPr>
          <w:rFonts w:ascii="Times New Roman" w:hAnsi="Times New Roman"/>
          <w:sz w:val="28"/>
          <w:szCs w:val="28"/>
        </w:rPr>
        <w:t xml:space="preserve">щенная стенами, мг; </w:t>
      </w:r>
      <w:r>
        <w:rPr>
          <w:rFonts w:ascii="Times New Roman" w:hAnsi="Times New Roman"/>
          <w:i/>
          <w:sz w:val="28"/>
          <w:szCs w:val="28"/>
        </w:rPr>
        <w:t>x</w:t>
      </w:r>
      <w:r w:rsidRPr="00E35536">
        <w:rPr>
          <w:rFonts w:ascii="Times New Roman" w:hAnsi="Times New Roman"/>
          <w:sz w:val="28"/>
          <w:szCs w:val="28"/>
        </w:rPr>
        <w:t xml:space="preserve"> –</w:t>
      </w:r>
      <w:r>
        <w:rPr>
          <w:rFonts w:ascii="Times New Roman" w:hAnsi="Times New Roman"/>
          <w:sz w:val="28"/>
          <w:szCs w:val="28"/>
        </w:rPr>
        <w:t xml:space="preserve"> </w:t>
      </w:r>
      <w:r w:rsidRPr="00E35536">
        <w:rPr>
          <w:rFonts w:ascii="Times New Roman" w:hAnsi="Times New Roman"/>
          <w:sz w:val="28"/>
          <w:szCs w:val="28"/>
        </w:rPr>
        <w:t>координат</w:t>
      </w:r>
      <w:r>
        <w:rPr>
          <w:rFonts w:ascii="Times New Roman" w:hAnsi="Times New Roman"/>
          <w:sz w:val="28"/>
          <w:szCs w:val="28"/>
        </w:rPr>
        <w:t>а</w:t>
      </w:r>
      <w:r w:rsidRPr="00E35536">
        <w:rPr>
          <w:rFonts w:ascii="Times New Roman" w:hAnsi="Times New Roman"/>
          <w:sz w:val="28"/>
          <w:szCs w:val="28"/>
        </w:rPr>
        <w:t xml:space="preserve">, м; </w:t>
      </w:r>
      <w:r w:rsidRPr="00E35536">
        <w:rPr>
          <w:rFonts w:ascii="Times New Roman" w:hAnsi="Times New Roman"/>
          <w:i/>
          <w:sz w:val="28"/>
          <w:szCs w:val="28"/>
        </w:rPr>
        <w:t>t</w:t>
      </w:r>
      <w:r>
        <w:rPr>
          <w:rFonts w:ascii="Times New Roman" w:hAnsi="Times New Roman"/>
          <w:sz w:val="28"/>
          <w:szCs w:val="28"/>
        </w:rPr>
        <w:t xml:space="preserve"> – время, ч</w:t>
      </w:r>
      <w:r w:rsidRPr="00E35536">
        <w:rPr>
          <w:rFonts w:ascii="Times New Roman" w:hAnsi="Times New Roman"/>
          <w:sz w:val="28"/>
          <w:szCs w:val="28"/>
        </w:rPr>
        <w:t>.</w:t>
      </w:r>
    </w:p>
    <w:p w:rsidR="005338B8" w:rsidRDefault="005338B8" w:rsidP="00103EE6">
      <w:pPr>
        <w:spacing w:after="0" w:line="360" w:lineRule="auto"/>
        <w:ind w:firstLine="709"/>
        <w:jc w:val="both"/>
        <w:rPr>
          <w:rFonts w:ascii="Times New Roman" w:hAnsi="Times New Roman"/>
          <w:sz w:val="28"/>
          <w:szCs w:val="28"/>
        </w:rPr>
      </w:pPr>
      <w:r w:rsidRPr="006F3A63">
        <w:rPr>
          <w:rFonts w:ascii="Times New Roman" w:hAnsi="Times New Roman"/>
          <w:sz w:val="28"/>
          <w:szCs w:val="28"/>
        </w:rPr>
        <w:t>Наиболее значимым итогом математического моделирования являе</w:t>
      </w:r>
      <w:r w:rsidRPr="006F3A63">
        <w:rPr>
          <w:rFonts w:ascii="Times New Roman" w:hAnsi="Times New Roman"/>
          <w:sz w:val="28"/>
          <w:szCs w:val="28"/>
        </w:rPr>
        <w:t>т</w:t>
      </w:r>
      <w:r w:rsidRPr="006F3A63">
        <w:rPr>
          <w:rFonts w:ascii="Times New Roman" w:hAnsi="Times New Roman"/>
          <w:sz w:val="28"/>
          <w:szCs w:val="28"/>
        </w:rPr>
        <w:t>ся получение необходим</w:t>
      </w:r>
      <w:r>
        <w:rPr>
          <w:rFonts w:ascii="Times New Roman" w:hAnsi="Times New Roman"/>
          <w:sz w:val="28"/>
          <w:szCs w:val="28"/>
        </w:rPr>
        <w:t>ых</w:t>
      </w:r>
      <w:r w:rsidRPr="006F3A63">
        <w:rPr>
          <w:rFonts w:ascii="Times New Roman" w:hAnsi="Times New Roman"/>
          <w:sz w:val="28"/>
          <w:szCs w:val="28"/>
        </w:rPr>
        <w:t xml:space="preserve"> </w:t>
      </w:r>
      <w:r>
        <w:rPr>
          <w:rFonts w:ascii="Times New Roman" w:hAnsi="Times New Roman"/>
          <w:sz w:val="28"/>
          <w:szCs w:val="28"/>
        </w:rPr>
        <w:t xml:space="preserve">показателей </w:t>
      </w:r>
      <w:r w:rsidRPr="006F3A63">
        <w:rPr>
          <w:rFonts w:ascii="Times New Roman" w:hAnsi="Times New Roman"/>
          <w:sz w:val="28"/>
          <w:szCs w:val="28"/>
        </w:rPr>
        <w:t>качества процесса электроозон</w:t>
      </w:r>
      <w:r w:rsidRPr="006F3A63">
        <w:rPr>
          <w:rFonts w:ascii="Times New Roman" w:hAnsi="Times New Roman"/>
          <w:sz w:val="28"/>
          <w:szCs w:val="28"/>
        </w:rPr>
        <w:t>и</w:t>
      </w:r>
      <w:r w:rsidRPr="006F3A63">
        <w:rPr>
          <w:rFonts w:ascii="Times New Roman" w:hAnsi="Times New Roman"/>
          <w:sz w:val="28"/>
          <w:szCs w:val="28"/>
        </w:rPr>
        <w:t xml:space="preserve">рования яиц в яйцескладе. </w:t>
      </w:r>
    </w:p>
    <w:p w:rsidR="005338B8" w:rsidRDefault="005338B8" w:rsidP="00103EE6">
      <w:pPr>
        <w:spacing w:after="0" w:line="360" w:lineRule="auto"/>
        <w:ind w:firstLine="709"/>
        <w:jc w:val="both"/>
        <w:rPr>
          <w:rFonts w:ascii="Times New Roman" w:hAnsi="Times New Roman"/>
          <w:sz w:val="28"/>
          <w:szCs w:val="28"/>
        </w:rPr>
      </w:pPr>
      <w:r w:rsidRPr="006F3A63">
        <w:rPr>
          <w:rFonts w:ascii="Times New Roman" w:hAnsi="Times New Roman"/>
          <w:sz w:val="28"/>
          <w:szCs w:val="28"/>
        </w:rPr>
        <w:t>Произведено моделирование регулирования распределения конце</w:t>
      </w:r>
      <w:r w:rsidRPr="006F3A63">
        <w:rPr>
          <w:rFonts w:ascii="Times New Roman" w:hAnsi="Times New Roman"/>
          <w:sz w:val="28"/>
          <w:szCs w:val="28"/>
        </w:rPr>
        <w:t>н</w:t>
      </w:r>
      <w:r w:rsidRPr="006F3A63">
        <w:rPr>
          <w:rFonts w:ascii="Times New Roman" w:hAnsi="Times New Roman"/>
          <w:sz w:val="28"/>
          <w:szCs w:val="28"/>
        </w:rPr>
        <w:t>трации озо</w:t>
      </w:r>
      <w:r>
        <w:rPr>
          <w:rFonts w:ascii="Times New Roman" w:hAnsi="Times New Roman"/>
          <w:sz w:val="28"/>
          <w:szCs w:val="28"/>
        </w:rPr>
        <w:t>на в яйцескладе с размерами 10×5×</w:t>
      </w:r>
      <w:r w:rsidRPr="006F3A63">
        <w:rPr>
          <w:rFonts w:ascii="Times New Roman" w:hAnsi="Times New Roman"/>
          <w:sz w:val="28"/>
          <w:szCs w:val="28"/>
        </w:rPr>
        <w:t xml:space="preserve">3 м, количество яиц </w:t>
      </w:r>
      <w:r w:rsidRPr="00BD4D6E">
        <w:rPr>
          <w:rFonts w:ascii="Times New Roman" w:hAnsi="Times New Roman"/>
          <w:i/>
          <w:sz w:val="28"/>
          <w:szCs w:val="28"/>
          <w:lang w:val="en-US"/>
        </w:rPr>
        <w:t>N</w:t>
      </w:r>
      <w:r>
        <w:rPr>
          <w:rFonts w:ascii="Times New Roman" w:hAnsi="Times New Roman"/>
          <w:sz w:val="28"/>
          <w:szCs w:val="28"/>
        </w:rPr>
        <w:t xml:space="preserve"> = 35</w:t>
      </w:r>
      <w:r w:rsidRPr="006F3A63">
        <w:rPr>
          <w:rFonts w:ascii="Times New Roman" w:hAnsi="Times New Roman"/>
          <w:sz w:val="28"/>
          <w:szCs w:val="28"/>
        </w:rPr>
        <w:t>000. Управляющ</w:t>
      </w:r>
      <w:r>
        <w:rPr>
          <w:rFonts w:ascii="Times New Roman" w:hAnsi="Times New Roman"/>
          <w:sz w:val="28"/>
          <w:szCs w:val="28"/>
        </w:rPr>
        <w:t>е</w:t>
      </w:r>
      <w:r w:rsidRPr="006F3A63">
        <w:rPr>
          <w:rFonts w:ascii="Times New Roman" w:hAnsi="Times New Roman"/>
          <w:sz w:val="28"/>
          <w:szCs w:val="28"/>
        </w:rPr>
        <w:t>е воздействи</w:t>
      </w:r>
      <w:r>
        <w:rPr>
          <w:rFonts w:ascii="Times New Roman" w:hAnsi="Times New Roman"/>
          <w:sz w:val="28"/>
          <w:szCs w:val="28"/>
        </w:rPr>
        <w:t>е</w:t>
      </w:r>
      <w:r w:rsidRPr="006F3A63">
        <w:rPr>
          <w:rFonts w:ascii="Times New Roman" w:hAnsi="Times New Roman"/>
          <w:sz w:val="28"/>
          <w:szCs w:val="28"/>
        </w:rPr>
        <w:t xml:space="preserve"> (напряжение на разрядном устройстве) на объект управления (яйцесклад) представлен</w:t>
      </w:r>
      <w:r>
        <w:rPr>
          <w:rFonts w:ascii="Times New Roman" w:hAnsi="Times New Roman"/>
          <w:sz w:val="28"/>
          <w:szCs w:val="28"/>
        </w:rPr>
        <w:t>о</w:t>
      </w:r>
      <w:r w:rsidRPr="006F3A63">
        <w:rPr>
          <w:rFonts w:ascii="Times New Roman" w:hAnsi="Times New Roman"/>
          <w:sz w:val="28"/>
          <w:szCs w:val="28"/>
        </w:rPr>
        <w:t xml:space="preserve"> на рисунк</w:t>
      </w:r>
      <w:r>
        <w:rPr>
          <w:rFonts w:ascii="Times New Roman" w:hAnsi="Times New Roman"/>
          <w:sz w:val="28"/>
          <w:szCs w:val="28"/>
        </w:rPr>
        <w:t>е 1</w:t>
      </w:r>
      <w:r w:rsidRPr="006F3A63">
        <w:rPr>
          <w:rFonts w:ascii="Times New Roman" w:hAnsi="Times New Roman"/>
          <w:sz w:val="28"/>
          <w:szCs w:val="28"/>
        </w:rPr>
        <w:t>.</w:t>
      </w:r>
    </w:p>
    <w:p w:rsidR="005338B8" w:rsidRPr="006F3A63" w:rsidRDefault="005338B8" w:rsidP="00103EE6">
      <w:pPr>
        <w:spacing w:after="0" w:line="360" w:lineRule="auto"/>
        <w:jc w:val="center"/>
        <w:rPr>
          <w:rFonts w:ascii="Times New Roman" w:hAnsi="Times New Roman"/>
          <w:sz w:val="28"/>
          <w:szCs w:val="28"/>
        </w:rPr>
      </w:pPr>
      <w:r w:rsidRPr="00CC5BA1">
        <w:rPr>
          <w:rFonts w:ascii="Times New Roman" w:hAnsi="Times New Roman"/>
          <w:noProof/>
          <w:sz w:val="28"/>
          <w:szCs w:val="28"/>
          <w:lang w:eastAsia="ru-RU"/>
        </w:rPr>
        <w:pict>
          <v:shape id="Рисунок 3" o:spid="_x0000_i1028" type="#_x0000_t75" style="width:388.5pt;height:273pt;visibility:visible">
            <v:imagedata r:id="rId13" o:title=""/>
          </v:shape>
        </w:pict>
      </w:r>
    </w:p>
    <w:p w:rsidR="005338B8" w:rsidRPr="00300253" w:rsidRDefault="005338B8" w:rsidP="00103EE6">
      <w:pPr>
        <w:spacing w:after="0" w:line="360" w:lineRule="auto"/>
        <w:jc w:val="both"/>
        <w:rPr>
          <w:rFonts w:ascii="Times New Roman" w:hAnsi="Times New Roman"/>
          <w:sz w:val="28"/>
          <w:szCs w:val="28"/>
        </w:rPr>
      </w:pPr>
      <w:r w:rsidRPr="00300253">
        <w:rPr>
          <w:rFonts w:ascii="Times New Roman" w:hAnsi="Times New Roman"/>
          <w:sz w:val="28"/>
          <w:szCs w:val="28"/>
        </w:rPr>
        <w:t>Рисунок 1 – График изменения напряжения на разрядном устройстве эле</w:t>
      </w:r>
      <w:r w:rsidRPr="00300253">
        <w:rPr>
          <w:rFonts w:ascii="Times New Roman" w:hAnsi="Times New Roman"/>
          <w:sz w:val="28"/>
          <w:szCs w:val="28"/>
        </w:rPr>
        <w:t>к</w:t>
      </w:r>
      <w:r w:rsidRPr="00300253">
        <w:rPr>
          <w:rFonts w:ascii="Times New Roman" w:hAnsi="Times New Roman"/>
          <w:sz w:val="28"/>
          <w:szCs w:val="28"/>
        </w:rPr>
        <w:t>троозонатора при электротехнологическом процессе озонирования яйц</w:t>
      </w:r>
      <w:r w:rsidRPr="00300253">
        <w:rPr>
          <w:rFonts w:ascii="Times New Roman" w:hAnsi="Times New Roman"/>
          <w:sz w:val="28"/>
          <w:szCs w:val="28"/>
        </w:rPr>
        <w:t>е</w:t>
      </w:r>
      <w:r w:rsidRPr="00300253">
        <w:rPr>
          <w:rFonts w:ascii="Times New Roman" w:hAnsi="Times New Roman"/>
          <w:sz w:val="28"/>
          <w:szCs w:val="28"/>
        </w:rPr>
        <w:t>складов птицефабрик</w:t>
      </w:r>
      <w:r>
        <w:rPr>
          <w:rFonts w:ascii="Times New Roman" w:hAnsi="Times New Roman"/>
          <w:sz w:val="28"/>
          <w:szCs w:val="28"/>
        </w:rPr>
        <w:t>.</w:t>
      </w:r>
    </w:p>
    <w:p w:rsidR="005338B8" w:rsidRPr="006F3A63" w:rsidRDefault="005338B8" w:rsidP="00103EE6">
      <w:pPr>
        <w:spacing w:after="0" w:line="360" w:lineRule="auto"/>
        <w:ind w:firstLine="709"/>
        <w:jc w:val="both"/>
        <w:rPr>
          <w:rFonts w:ascii="Times New Roman" w:hAnsi="Times New Roman"/>
          <w:sz w:val="28"/>
          <w:szCs w:val="28"/>
        </w:rPr>
      </w:pPr>
      <w:r w:rsidRPr="006F3A63">
        <w:rPr>
          <w:rFonts w:ascii="Times New Roman" w:hAnsi="Times New Roman"/>
          <w:sz w:val="28"/>
          <w:szCs w:val="28"/>
        </w:rPr>
        <w:t>Для поддержания концентрации озона на выходе из электроозонат</w:t>
      </w:r>
      <w:r w:rsidRPr="006F3A63">
        <w:rPr>
          <w:rFonts w:ascii="Times New Roman" w:hAnsi="Times New Roman"/>
          <w:sz w:val="28"/>
          <w:szCs w:val="28"/>
        </w:rPr>
        <w:t>о</w:t>
      </w:r>
      <w:r w:rsidRPr="006F3A63">
        <w:rPr>
          <w:rFonts w:ascii="Times New Roman" w:hAnsi="Times New Roman"/>
          <w:sz w:val="28"/>
          <w:szCs w:val="28"/>
        </w:rPr>
        <w:t>ра равной 20 мг/м</w:t>
      </w:r>
      <w:r w:rsidRPr="006F3A63">
        <w:rPr>
          <w:rFonts w:ascii="Times New Roman" w:hAnsi="Times New Roman"/>
          <w:sz w:val="28"/>
          <w:szCs w:val="28"/>
          <w:vertAlign w:val="superscript"/>
        </w:rPr>
        <w:t>3</w:t>
      </w:r>
      <w:r>
        <w:rPr>
          <w:rFonts w:ascii="Times New Roman" w:hAnsi="Times New Roman"/>
          <w:sz w:val="28"/>
          <w:szCs w:val="28"/>
        </w:rPr>
        <w:t xml:space="preserve"> </w:t>
      </w:r>
      <w:r w:rsidRPr="006F3A63">
        <w:rPr>
          <w:rFonts w:ascii="Times New Roman" w:hAnsi="Times New Roman"/>
          <w:sz w:val="28"/>
          <w:szCs w:val="28"/>
        </w:rPr>
        <w:t xml:space="preserve">напряжение на разрядном устройстве падало с </w:t>
      </w:r>
      <w:r>
        <w:rPr>
          <w:rFonts w:ascii="Times New Roman" w:hAnsi="Times New Roman"/>
          <w:sz w:val="28"/>
          <w:szCs w:val="28"/>
        </w:rPr>
        <w:t>7,6</w:t>
      </w:r>
      <w:r w:rsidRPr="006F3A63">
        <w:rPr>
          <w:rFonts w:ascii="Times New Roman" w:hAnsi="Times New Roman"/>
          <w:sz w:val="28"/>
          <w:szCs w:val="28"/>
        </w:rPr>
        <w:t xml:space="preserve"> кВ до 5,</w:t>
      </w:r>
      <w:r>
        <w:rPr>
          <w:rFonts w:ascii="Times New Roman" w:hAnsi="Times New Roman"/>
          <w:sz w:val="28"/>
          <w:szCs w:val="28"/>
        </w:rPr>
        <w:t>5</w:t>
      </w:r>
      <w:r w:rsidRPr="006F3A63">
        <w:rPr>
          <w:rFonts w:ascii="Times New Roman" w:hAnsi="Times New Roman"/>
          <w:sz w:val="28"/>
          <w:szCs w:val="28"/>
        </w:rPr>
        <w:t xml:space="preserve"> кВ</w:t>
      </w:r>
      <w:r>
        <w:rPr>
          <w:rFonts w:ascii="Times New Roman" w:hAnsi="Times New Roman"/>
          <w:sz w:val="28"/>
          <w:szCs w:val="28"/>
        </w:rPr>
        <w:t xml:space="preserve"> (рис. 1). Для равномерного</w:t>
      </w:r>
      <w:r w:rsidRPr="006F3A63">
        <w:rPr>
          <w:rFonts w:ascii="Times New Roman" w:hAnsi="Times New Roman"/>
          <w:sz w:val="28"/>
          <w:szCs w:val="28"/>
        </w:rPr>
        <w:t xml:space="preserve"> распределения концентрации озона п</w:t>
      </w:r>
      <w:r w:rsidRPr="006F3A63">
        <w:rPr>
          <w:rFonts w:ascii="Times New Roman" w:hAnsi="Times New Roman"/>
          <w:sz w:val="28"/>
          <w:szCs w:val="28"/>
        </w:rPr>
        <w:t>о</w:t>
      </w:r>
      <w:r w:rsidRPr="006F3A63">
        <w:rPr>
          <w:rFonts w:ascii="Times New Roman" w:hAnsi="Times New Roman"/>
          <w:sz w:val="28"/>
          <w:szCs w:val="28"/>
        </w:rPr>
        <w:t>дача вентилятора выросла с 0,00</w:t>
      </w:r>
      <w:r>
        <w:rPr>
          <w:rFonts w:ascii="Times New Roman" w:hAnsi="Times New Roman"/>
          <w:sz w:val="28"/>
          <w:szCs w:val="28"/>
        </w:rPr>
        <w:t>17</w:t>
      </w:r>
      <w:r w:rsidRPr="006F3A63">
        <w:rPr>
          <w:rFonts w:ascii="Times New Roman" w:hAnsi="Times New Roman"/>
          <w:sz w:val="28"/>
          <w:szCs w:val="28"/>
        </w:rPr>
        <w:t xml:space="preserve"> до 0,00</w:t>
      </w:r>
      <w:r>
        <w:rPr>
          <w:rFonts w:ascii="Times New Roman" w:hAnsi="Times New Roman"/>
          <w:sz w:val="28"/>
          <w:szCs w:val="28"/>
        </w:rPr>
        <w:t>2</w:t>
      </w:r>
      <w:r w:rsidRPr="006F3A63">
        <w:rPr>
          <w:rFonts w:ascii="Times New Roman" w:hAnsi="Times New Roman"/>
          <w:sz w:val="28"/>
          <w:szCs w:val="28"/>
        </w:rPr>
        <w:t xml:space="preserve"> м</w:t>
      </w:r>
      <w:r w:rsidRPr="006F3A63">
        <w:rPr>
          <w:rFonts w:ascii="Times New Roman" w:hAnsi="Times New Roman"/>
          <w:sz w:val="28"/>
          <w:szCs w:val="28"/>
          <w:vertAlign w:val="superscript"/>
        </w:rPr>
        <w:t>3</w:t>
      </w:r>
      <w:r w:rsidRPr="006F3A63">
        <w:rPr>
          <w:rFonts w:ascii="Times New Roman" w:hAnsi="Times New Roman"/>
          <w:sz w:val="28"/>
          <w:szCs w:val="28"/>
        </w:rPr>
        <w:t>/с.</w:t>
      </w:r>
    </w:p>
    <w:p w:rsidR="005338B8" w:rsidRPr="009238F6" w:rsidRDefault="005338B8" w:rsidP="00103EE6">
      <w:pPr>
        <w:spacing w:after="0" w:line="360" w:lineRule="auto"/>
        <w:jc w:val="center"/>
        <w:rPr>
          <w:rFonts w:ascii="Times New Roman" w:hAnsi="Times New Roman"/>
          <w:sz w:val="28"/>
          <w:szCs w:val="28"/>
        </w:rPr>
      </w:pPr>
      <w:r w:rsidRPr="00CC5BA1">
        <w:rPr>
          <w:rFonts w:ascii="Times New Roman" w:hAnsi="Times New Roman"/>
          <w:noProof/>
          <w:sz w:val="28"/>
          <w:szCs w:val="28"/>
          <w:lang w:eastAsia="ru-RU"/>
        </w:rPr>
        <w:pict>
          <v:shape id="Рисунок 1" o:spid="_x0000_i1029" type="#_x0000_t75" style="width:332.25pt;height:213.75pt;visibility:visible">
            <v:imagedata r:id="rId14" o:title="" croptop="2055f" cropbottom="2805f"/>
          </v:shape>
        </w:pict>
      </w:r>
      <w:r>
        <w:rPr>
          <w:rFonts w:ascii="Times New Roman" w:hAnsi="Times New Roman"/>
          <w:sz w:val="28"/>
          <w:szCs w:val="28"/>
        </w:rPr>
        <w:t xml:space="preserve"> </w:t>
      </w:r>
    </w:p>
    <w:p w:rsidR="005338B8" w:rsidRDefault="005338B8" w:rsidP="00103EE6">
      <w:pPr>
        <w:spacing w:after="0" w:line="360" w:lineRule="auto"/>
        <w:rPr>
          <w:rFonts w:ascii="Times New Roman" w:hAnsi="Times New Roman"/>
          <w:sz w:val="28"/>
          <w:szCs w:val="28"/>
        </w:rPr>
      </w:pPr>
      <w:r>
        <w:rPr>
          <w:rFonts w:ascii="Times New Roman" w:hAnsi="Times New Roman"/>
          <w:sz w:val="28"/>
          <w:szCs w:val="28"/>
        </w:rPr>
        <w:t>Рисунок 2</w:t>
      </w:r>
      <w:r w:rsidRPr="006F3A63">
        <w:rPr>
          <w:rFonts w:ascii="Times New Roman" w:hAnsi="Times New Roman"/>
          <w:sz w:val="28"/>
          <w:szCs w:val="28"/>
        </w:rPr>
        <w:t xml:space="preserve"> – </w:t>
      </w:r>
      <w:r>
        <w:rPr>
          <w:rFonts w:ascii="Times New Roman" w:hAnsi="Times New Roman"/>
          <w:sz w:val="28"/>
          <w:szCs w:val="28"/>
        </w:rPr>
        <w:t>Графики изменения к</w:t>
      </w:r>
      <w:r w:rsidRPr="006F3A63">
        <w:rPr>
          <w:rFonts w:ascii="Times New Roman" w:hAnsi="Times New Roman"/>
          <w:sz w:val="28"/>
          <w:szCs w:val="28"/>
        </w:rPr>
        <w:t>онцентраци</w:t>
      </w:r>
      <w:r>
        <w:rPr>
          <w:rFonts w:ascii="Times New Roman" w:hAnsi="Times New Roman"/>
          <w:sz w:val="28"/>
          <w:szCs w:val="28"/>
        </w:rPr>
        <w:t>и</w:t>
      </w:r>
      <w:r w:rsidRPr="006F3A63">
        <w:rPr>
          <w:rFonts w:ascii="Times New Roman" w:hAnsi="Times New Roman"/>
          <w:sz w:val="28"/>
          <w:szCs w:val="28"/>
        </w:rPr>
        <w:t xml:space="preserve"> озона во времени в завис</w:t>
      </w:r>
      <w:r w:rsidRPr="006F3A63">
        <w:rPr>
          <w:rFonts w:ascii="Times New Roman" w:hAnsi="Times New Roman"/>
          <w:sz w:val="28"/>
          <w:szCs w:val="28"/>
        </w:rPr>
        <w:t>и</w:t>
      </w:r>
      <w:r w:rsidRPr="006F3A63">
        <w:rPr>
          <w:rFonts w:ascii="Times New Roman" w:hAnsi="Times New Roman"/>
          <w:sz w:val="28"/>
          <w:szCs w:val="28"/>
        </w:rPr>
        <w:t xml:space="preserve">мости от </w:t>
      </w:r>
      <w:r>
        <w:rPr>
          <w:rFonts w:ascii="Times New Roman" w:hAnsi="Times New Roman"/>
          <w:sz w:val="28"/>
          <w:szCs w:val="28"/>
        </w:rPr>
        <w:t xml:space="preserve">удаления от электроозонатора: </w:t>
      </w:r>
      <w:smartTag w:uri="urn:schemas-microsoft-com:office:smarttags" w:element="metricconverter">
        <w:smartTagPr>
          <w:attr w:name="ProductID" w:val="3 м"/>
        </w:smartTagPr>
        <w:r>
          <w:rPr>
            <w:rFonts w:ascii="Times New Roman" w:hAnsi="Times New Roman"/>
            <w:sz w:val="28"/>
            <w:szCs w:val="28"/>
          </w:rPr>
          <w:t>3 м</w:t>
        </w:r>
      </w:smartTag>
      <w:r>
        <w:rPr>
          <w:rFonts w:ascii="Times New Roman" w:hAnsi="Times New Roman"/>
          <w:sz w:val="28"/>
          <w:szCs w:val="28"/>
        </w:rPr>
        <w:t xml:space="preserve">; </w:t>
      </w:r>
      <w:smartTag w:uri="urn:schemas-microsoft-com:office:smarttags" w:element="metricconverter">
        <w:smartTagPr>
          <w:attr w:name="ProductID" w:val="5 м"/>
        </w:smartTagPr>
        <w:r>
          <w:rPr>
            <w:rFonts w:ascii="Times New Roman" w:hAnsi="Times New Roman"/>
            <w:sz w:val="28"/>
            <w:szCs w:val="28"/>
          </w:rPr>
          <w:t>5 м</w:t>
        </w:r>
      </w:smartTag>
      <w:r>
        <w:rPr>
          <w:rFonts w:ascii="Times New Roman" w:hAnsi="Times New Roman"/>
          <w:sz w:val="28"/>
          <w:szCs w:val="28"/>
        </w:rPr>
        <w:t xml:space="preserve">; </w:t>
      </w:r>
      <w:smartTag w:uri="urn:schemas-microsoft-com:office:smarttags" w:element="metricconverter">
        <w:smartTagPr>
          <w:attr w:name="ProductID" w:val="10 м"/>
        </w:smartTagPr>
        <w:r>
          <w:rPr>
            <w:rFonts w:ascii="Times New Roman" w:hAnsi="Times New Roman"/>
            <w:sz w:val="28"/>
            <w:szCs w:val="28"/>
          </w:rPr>
          <w:t>10</w:t>
        </w:r>
        <w:r w:rsidRPr="006F3A63">
          <w:rPr>
            <w:rFonts w:ascii="Times New Roman" w:hAnsi="Times New Roman"/>
            <w:sz w:val="28"/>
            <w:szCs w:val="28"/>
          </w:rPr>
          <w:t xml:space="preserve"> м</w:t>
        </w:r>
      </w:smartTag>
      <w:r w:rsidRPr="006F3A63">
        <w:rPr>
          <w:rFonts w:ascii="Times New Roman" w:hAnsi="Times New Roman"/>
          <w:sz w:val="28"/>
          <w:szCs w:val="28"/>
        </w:rPr>
        <w:t>.</w:t>
      </w:r>
    </w:p>
    <w:p w:rsidR="005338B8" w:rsidRDefault="005338B8" w:rsidP="00103EE6">
      <w:pPr>
        <w:spacing w:after="0" w:line="360" w:lineRule="auto"/>
        <w:ind w:firstLine="709"/>
        <w:jc w:val="both"/>
        <w:rPr>
          <w:rFonts w:ascii="Times New Roman" w:hAnsi="Times New Roman"/>
          <w:sz w:val="28"/>
          <w:szCs w:val="28"/>
        </w:rPr>
      </w:pPr>
    </w:p>
    <w:p w:rsidR="005338B8" w:rsidRDefault="005338B8" w:rsidP="00103EE6">
      <w:pPr>
        <w:spacing w:after="0" w:line="360" w:lineRule="auto"/>
        <w:ind w:firstLine="709"/>
        <w:jc w:val="both"/>
        <w:rPr>
          <w:rFonts w:ascii="Times New Roman" w:hAnsi="Times New Roman"/>
          <w:sz w:val="28"/>
          <w:szCs w:val="28"/>
        </w:rPr>
      </w:pPr>
      <w:r w:rsidRPr="006F3A63">
        <w:rPr>
          <w:rFonts w:ascii="Times New Roman" w:hAnsi="Times New Roman"/>
          <w:sz w:val="28"/>
          <w:szCs w:val="28"/>
        </w:rPr>
        <w:t>Как видно из представленных графиков регулирования концентр</w:t>
      </w:r>
      <w:r w:rsidRPr="006F3A63">
        <w:rPr>
          <w:rFonts w:ascii="Times New Roman" w:hAnsi="Times New Roman"/>
          <w:sz w:val="28"/>
          <w:szCs w:val="28"/>
        </w:rPr>
        <w:t>а</w:t>
      </w:r>
      <w:r w:rsidRPr="006F3A63">
        <w:rPr>
          <w:rFonts w:ascii="Times New Roman" w:hAnsi="Times New Roman"/>
          <w:sz w:val="28"/>
          <w:szCs w:val="28"/>
        </w:rPr>
        <w:t xml:space="preserve">ции озона </w:t>
      </w:r>
      <w:r>
        <w:rPr>
          <w:rFonts w:ascii="Times New Roman" w:hAnsi="Times New Roman"/>
          <w:sz w:val="28"/>
          <w:szCs w:val="28"/>
        </w:rPr>
        <w:t>в помещении яйцесклада (рис. 2</w:t>
      </w:r>
      <w:r w:rsidRPr="006F3A63">
        <w:rPr>
          <w:rFonts w:ascii="Times New Roman" w:hAnsi="Times New Roman"/>
          <w:sz w:val="28"/>
          <w:szCs w:val="28"/>
        </w:rPr>
        <w:t xml:space="preserve">) регулируемая величина </w:t>
      </w:r>
      <w:r>
        <w:rPr>
          <w:rFonts w:ascii="Times New Roman" w:hAnsi="Times New Roman"/>
          <w:sz w:val="28"/>
          <w:szCs w:val="28"/>
        </w:rPr>
        <w:t>падает в зависимости от удаления яиц от электроозонатора.</w:t>
      </w:r>
    </w:p>
    <w:p w:rsidR="005338B8" w:rsidRDefault="005338B8" w:rsidP="00103EE6">
      <w:pPr>
        <w:spacing w:after="0" w:line="360" w:lineRule="auto"/>
        <w:ind w:firstLine="709"/>
        <w:jc w:val="both"/>
        <w:rPr>
          <w:rFonts w:ascii="Times New Roman" w:hAnsi="Times New Roman"/>
          <w:sz w:val="28"/>
          <w:szCs w:val="28"/>
        </w:rPr>
      </w:pPr>
      <w:r>
        <w:rPr>
          <w:rFonts w:ascii="Times New Roman" w:hAnsi="Times New Roman"/>
          <w:sz w:val="28"/>
          <w:szCs w:val="28"/>
        </w:rPr>
        <w:t>В этой ситуации необходимо либо увеличивать мощность разрядного устройства электроозонатора, а также подачу его вентилятора, либо опр</w:t>
      </w:r>
      <w:r>
        <w:rPr>
          <w:rFonts w:ascii="Times New Roman" w:hAnsi="Times New Roman"/>
          <w:sz w:val="28"/>
          <w:szCs w:val="28"/>
        </w:rPr>
        <w:t>е</w:t>
      </w:r>
      <w:r>
        <w:rPr>
          <w:rFonts w:ascii="Times New Roman" w:hAnsi="Times New Roman"/>
          <w:sz w:val="28"/>
          <w:szCs w:val="28"/>
        </w:rPr>
        <w:t>делить достаточное для разработанной модели расстояние от электрооз</w:t>
      </w:r>
      <w:r>
        <w:rPr>
          <w:rFonts w:ascii="Times New Roman" w:hAnsi="Times New Roman"/>
          <w:sz w:val="28"/>
          <w:szCs w:val="28"/>
        </w:rPr>
        <w:t>о</w:t>
      </w:r>
      <w:r>
        <w:rPr>
          <w:rFonts w:ascii="Times New Roman" w:hAnsi="Times New Roman"/>
          <w:sz w:val="28"/>
          <w:szCs w:val="28"/>
        </w:rPr>
        <w:t>натора до второго датчика концентрации озона, при котором она будет стабильно работать в заданном режиме (концентрация озона 20 мг/м</w:t>
      </w:r>
      <w:r w:rsidRPr="009758EB">
        <w:rPr>
          <w:rFonts w:ascii="Times New Roman" w:hAnsi="Times New Roman"/>
          <w:sz w:val="28"/>
          <w:szCs w:val="28"/>
          <w:vertAlign w:val="superscript"/>
        </w:rPr>
        <w:t>3</w:t>
      </w:r>
      <w:r>
        <w:rPr>
          <w:rFonts w:ascii="Times New Roman" w:hAnsi="Times New Roman"/>
          <w:sz w:val="28"/>
          <w:szCs w:val="28"/>
        </w:rPr>
        <w:t>).</w:t>
      </w:r>
    </w:p>
    <w:p w:rsidR="005338B8" w:rsidRPr="00524A67" w:rsidRDefault="005338B8" w:rsidP="00855C5F">
      <w:pPr>
        <w:spacing w:after="0" w:line="360" w:lineRule="auto"/>
        <w:jc w:val="center"/>
        <w:rPr>
          <w:rFonts w:ascii="Times New Roman" w:hAnsi="Times New Roman"/>
          <w:sz w:val="28"/>
          <w:szCs w:val="28"/>
        </w:rPr>
      </w:pPr>
      <w:r>
        <w:rPr>
          <w:rFonts w:ascii="Times New Roman" w:hAnsi="Times New Roman"/>
          <w:sz w:val="28"/>
          <w:szCs w:val="28"/>
        </w:rPr>
        <w:t>а)</w:t>
      </w:r>
      <w:r w:rsidRPr="007F65D1">
        <w:rPr>
          <w:rFonts w:ascii="Times New Roman" w:hAnsi="Times New Roman"/>
          <w:sz w:val="28"/>
          <w:szCs w:val="28"/>
        </w:rPr>
        <w:t xml:space="preserve"> </w:t>
      </w:r>
      <w:r w:rsidRPr="00CC5BA1">
        <w:rPr>
          <w:rFonts w:ascii="Times New Roman" w:hAnsi="Times New Roman"/>
          <w:noProof/>
          <w:sz w:val="28"/>
          <w:szCs w:val="28"/>
          <w:lang w:eastAsia="ru-RU"/>
        </w:rPr>
        <w:pict>
          <v:shape id="Рисунок 79" o:spid="_x0000_i1030" type="#_x0000_t75" style="width:191.25pt;height:342pt;visibility:visible">
            <v:imagedata r:id="rId15" o:title=""/>
          </v:shape>
        </w:pict>
      </w:r>
      <w:r>
        <w:rPr>
          <w:rFonts w:ascii="Times New Roman" w:hAnsi="Times New Roman"/>
          <w:sz w:val="28"/>
          <w:szCs w:val="28"/>
        </w:rPr>
        <w:t>б)</w:t>
      </w:r>
      <w:r w:rsidRPr="007F65D1">
        <w:rPr>
          <w:rFonts w:ascii="Times New Roman" w:hAnsi="Times New Roman"/>
          <w:sz w:val="28"/>
          <w:szCs w:val="28"/>
        </w:rPr>
        <w:t xml:space="preserve"> </w:t>
      </w:r>
      <w:r w:rsidRPr="00CC5BA1">
        <w:rPr>
          <w:rFonts w:ascii="Times New Roman" w:hAnsi="Times New Roman"/>
          <w:noProof/>
          <w:sz w:val="28"/>
          <w:szCs w:val="28"/>
          <w:lang w:eastAsia="ru-RU"/>
        </w:rPr>
        <w:pict>
          <v:shape id="Рисунок 80" o:spid="_x0000_i1031" type="#_x0000_t75" style="width:193.5pt;height:348pt;visibility:visible">
            <v:imagedata r:id="rId16" o:title=""/>
          </v:shape>
        </w:pict>
      </w:r>
    </w:p>
    <w:p w:rsidR="005338B8" w:rsidRDefault="005338B8" w:rsidP="00855C5F">
      <w:pPr>
        <w:spacing w:after="0" w:line="360" w:lineRule="auto"/>
        <w:jc w:val="both"/>
        <w:rPr>
          <w:rFonts w:ascii="Times New Roman" w:hAnsi="Times New Roman"/>
          <w:sz w:val="28"/>
          <w:szCs w:val="28"/>
        </w:rPr>
      </w:pPr>
      <w:r>
        <w:rPr>
          <w:rFonts w:ascii="Times New Roman" w:hAnsi="Times New Roman"/>
          <w:sz w:val="28"/>
          <w:szCs w:val="28"/>
        </w:rPr>
        <w:t>Рисунок 3</w:t>
      </w:r>
      <w:r w:rsidRPr="00524A67">
        <w:rPr>
          <w:rFonts w:ascii="Times New Roman" w:hAnsi="Times New Roman"/>
          <w:sz w:val="28"/>
          <w:szCs w:val="28"/>
        </w:rPr>
        <w:t xml:space="preserve"> </w:t>
      </w:r>
      <w:r>
        <w:rPr>
          <w:rFonts w:ascii="Times New Roman" w:hAnsi="Times New Roman"/>
          <w:sz w:val="28"/>
          <w:szCs w:val="28"/>
        </w:rPr>
        <w:t>‒</w:t>
      </w:r>
      <w:r w:rsidRPr="00524A67">
        <w:rPr>
          <w:rFonts w:ascii="Times New Roman" w:hAnsi="Times New Roman"/>
          <w:sz w:val="28"/>
          <w:szCs w:val="28"/>
        </w:rPr>
        <w:t xml:space="preserve"> </w:t>
      </w:r>
      <w:r>
        <w:rPr>
          <w:rFonts w:ascii="Times New Roman" w:hAnsi="Times New Roman"/>
          <w:sz w:val="28"/>
          <w:szCs w:val="28"/>
        </w:rPr>
        <w:t>Схема р</w:t>
      </w:r>
      <w:r w:rsidRPr="00524A67">
        <w:rPr>
          <w:rFonts w:ascii="Times New Roman" w:hAnsi="Times New Roman"/>
          <w:sz w:val="28"/>
          <w:szCs w:val="28"/>
        </w:rPr>
        <w:t>азделени</w:t>
      </w:r>
      <w:r>
        <w:rPr>
          <w:rFonts w:ascii="Times New Roman" w:hAnsi="Times New Roman"/>
          <w:sz w:val="28"/>
          <w:szCs w:val="28"/>
        </w:rPr>
        <w:t>я</w:t>
      </w:r>
      <w:r w:rsidRPr="00524A67">
        <w:rPr>
          <w:rFonts w:ascii="Times New Roman" w:hAnsi="Times New Roman"/>
          <w:sz w:val="28"/>
          <w:szCs w:val="28"/>
        </w:rPr>
        <w:t xml:space="preserve"> помещения для хранения яиц на </w:t>
      </w:r>
      <w:r>
        <w:rPr>
          <w:rFonts w:ascii="Times New Roman" w:hAnsi="Times New Roman"/>
          <w:sz w:val="28"/>
          <w:szCs w:val="28"/>
        </w:rPr>
        <w:t xml:space="preserve">2 </w:t>
      </w:r>
      <w:r w:rsidRPr="00524A67">
        <w:rPr>
          <w:rFonts w:ascii="Times New Roman" w:hAnsi="Times New Roman"/>
          <w:sz w:val="28"/>
          <w:szCs w:val="28"/>
        </w:rPr>
        <w:t xml:space="preserve">зоны по </w:t>
      </w:r>
      <w:r>
        <w:rPr>
          <w:rFonts w:ascii="Times New Roman" w:hAnsi="Times New Roman"/>
          <w:sz w:val="28"/>
          <w:szCs w:val="28"/>
        </w:rPr>
        <w:t>70 000</w:t>
      </w:r>
      <w:r w:rsidRPr="00524A67">
        <w:rPr>
          <w:rFonts w:ascii="Times New Roman" w:hAnsi="Times New Roman"/>
          <w:sz w:val="28"/>
          <w:szCs w:val="28"/>
        </w:rPr>
        <w:t xml:space="preserve"> яиц</w:t>
      </w:r>
      <w:r>
        <w:rPr>
          <w:rFonts w:ascii="Times New Roman" w:hAnsi="Times New Roman"/>
          <w:sz w:val="28"/>
          <w:szCs w:val="28"/>
        </w:rPr>
        <w:t xml:space="preserve"> (а) и 4 зоны по 35000 яиц (б).</w:t>
      </w:r>
    </w:p>
    <w:p w:rsidR="005338B8" w:rsidRDefault="005338B8" w:rsidP="00855C5F">
      <w:pPr>
        <w:spacing w:after="0" w:line="360" w:lineRule="auto"/>
        <w:ind w:firstLine="709"/>
        <w:jc w:val="both"/>
        <w:rPr>
          <w:rFonts w:ascii="Times New Roman" w:hAnsi="Times New Roman"/>
          <w:sz w:val="28"/>
          <w:szCs w:val="28"/>
        </w:rPr>
      </w:pPr>
    </w:p>
    <w:p w:rsidR="005338B8" w:rsidRDefault="005338B8" w:rsidP="00855C5F">
      <w:pPr>
        <w:spacing w:after="0" w:line="360" w:lineRule="auto"/>
        <w:ind w:firstLine="709"/>
        <w:jc w:val="both"/>
        <w:rPr>
          <w:rFonts w:ascii="Times New Roman" w:hAnsi="Times New Roman"/>
          <w:sz w:val="28"/>
          <w:szCs w:val="28"/>
        </w:rPr>
      </w:pPr>
      <w:r>
        <w:rPr>
          <w:rFonts w:ascii="Times New Roman" w:hAnsi="Times New Roman"/>
          <w:sz w:val="28"/>
          <w:szCs w:val="28"/>
        </w:rPr>
        <w:t>О</w:t>
      </w:r>
      <w:r w:rsidRPr="00524A67">
        <w:rPr>
          <w:rFonts w:ascii="Times New Roman" w:hAnsi="Times New Roman"/>
          <w:sz w:val="28"/>
          <w:szCs w:val="28"/>
        </w:rPr>
        <w:t>пираясь на результаты математического моделирования, для ра</w:t>
      </w:r>
      <w:r w:rsidRPr="00524A67">
        <w:rPr>
          <w:rFonts w:ascii="Times New Roman" w:hAnsi="Times New Roman"/>
          <w:sz w:val="28"/>
          <w:szCs w:val="28"/>
        </w:rPr>
        <w:t>в</w:t>
      </w:r>
      <w:r w:rsidRPr="00524A67">
        <w:rPr>
          <w:rFonts w:ascii="Times New Roman" w:hAnsi="Times New Roman"/>
          <w:sz w:val="28"/>
          <w:szCs w:val="28"/>
        </w:rPr>
        <w:t>номерного электроозонирования</w:t>
      </w:r>
      <w:r>
        <w:rPr>
          <w:rFonts w:ascii="Times New Roman" w:hAnsi="Times New Roman"/>
          <w:sz w:val="28"/>
          <w:szCs w:val="28"/>
        </w:rPr>
        <w:t xml:space="preserve"> яиц</w:t>
      </w:r>
      <w:r w:rsidRPr="00524A67">
        <w:rPr>
          <w:rFonts w:ascii="Times New Roman" w:hAnsi="Times New Roman"/>
          <w:sz w:val="28"/>
          <w:szCs w:val="28"/>
        </w:rPr>
        <w:t xml:space="preserve"> необходимо:</w:t>
      </w:r>
    </w:p>
    <w:p w:rsidR="005338B8" w:rsidRPr="00855C5F" w:rsidRDefault="005338B8" w:rsidP="00855C5F">
      <w:pPr>
        <w:pStyle w:val="ListParagraph"/>
        <w:numPr>
          <w:ilvl w:val="0"/>
          <w:numId w:val="37"/>
        </w:numPr>
        <w:spacing w:after="0" w:line="360" w:lineRule="auto"/>
        <w:jc w:val="both"/>
        <w:rPr>
          <w:rFonts w:ascii="Times New Roman" w:hAnsi="Times New Roman"/>
          <w:sz w:val="28"/>
          <w:szCs w:val="28"/>
        </w:rPr>
      </w:pPr>
      <w:r w:rsidRPr="00855C5F">
        <w:rPr>
          <w:rFonts w:ascii="Times New Roman" w:hAnsi="Times New Roman"/>
          <w:sz w:val="28"/>
          <w:szCs w:val="28"/>
        </w:rPr>
        <w:t>разделить помещение яйцесклада на зоны с равным количеством яиц;</w:t>
      </w:r>
    </w:p>
    <w:p w:rsidR="005338B8" w:rsidRPr="00855C5F" w:rsidRDefault="005338B8" w:rsidP="00855C5F">
      <w:pPr>
        <w:pStyle w:val="ListParagraph"/>
        <w:numPr>
          <w:ilvl w:val="0"/>
          <w:numId w:val="37"/>
        </w:numPr>
        <w:spacing w:after="0" w:line="360" w:lineRule="auto"/>
        <w:jc w:val="both"/>
        <w:rPr>
          <w:rFonts w:ascii="Times New Roman" w:hAnsi="Times New Roman"/>
          <w:sz w:val="28"/>
          <w:szCs w:val="28"/>
        </w:rPr>
      </w:pPr>
      <w:r w:rsidRPr="00855C5F">
        <w:rPr>
          <w:rFonts w:ascii="Times New Roman" w:hAnsi="Times New Roman"/>
          <w:sz w:val="28"/>
          <w:szCs w:val="28"/>
        </w:rPr>
        <w:t xml:space="preserve">в центре каждой зоны расположить по одному </w:t>
      </w:r>
      <w:r>
        <w:rPr>
          <w:rFonts w:ascii="Times New Roman" w:hAnsi="Times New Roman"/>
          <w:sz w:val="28"/>
          <w:szCs w:val="28"/>
        </w:rPr>
        <w:t>генератору озона</w:t>
      </w:r>
      <w:r w:rsidRPr="00855C5F">
        <w:rPr>
          <w:rFonts w:ascii="Times New Roman" w:hAnsi="Times New Roman"/>
          <w:sz w:val="28"/>
          <w:szCs w:val="28"/>
        </w:rPr>
        <w:t xml:space="preserve"> п</w:t>
      </w:r>
      <w:r w:rsidRPr="00855C5F">
        <w:rPr>
          <w:rFonts w:ascii="Times New Roman" w:hAnsi="Times New Roman"/>
          <w:sz w:val="28"/>
          <w:szCs w:val="28"/>
        </w:rPr>
        <w:t>о</w:t>
      </w:r>
      <w:r w:rsidRPr="00855C5F">
        <w:rPr>
          <w:rFonts w:ascii="Times New Roman" w:hAnsi="Times New Roman"/>
          <w:sz w:val="28"/>
          <w:szCs w:val="28"/>
        </w:rPr>
        <w:t>толочного исполнения.</w:t>
      </w:r>
    </w:p>
    <w:p w:rsidR="005338B8" w:rsidRDefault="005338B8" w:rsidP="00855C5F">
      <w:pPr>
        <w:spacing w:after="0" w:line="360" w:lineRule="auto"/>
        <w:ind w:firstLine="709"/>
        <w:jc w:val="both"/>
        <w:rPr>
          <w:rFonts w:ascii="Times New Roman" w:hAnsi="Times New Roman"/>
          <w:sz w:val="28"/>
          <w:szCs w:val="28"/>
        </w:rPr>
      </w:pPr>
      <w:r>
        <w:rPr>
          <w:rFonts w:ascii="Times New Roman" w:hAnsi="Times New Roman"/>
          <w:sz w:val="28"/>
          <w:szCs w:val="28"/>
        </w:rPr>
        <w:t>Выбранное помещение яйцесклада целесообразно разделить на 2 з</w:t>
      </w:r>
      <w:r>
        <w:rPr>
          <w:rFonts w:ascii="Times New Roman" w:hAnsi="Times New Roman"/>
          <w:sz w:val="28"/>
          <w:szCs w:val="28"/>
        </w:rPr>
        <w:t>о</w:t>
      </w:r>
      <w:r>
        <w:rPr>
          <w:rFonts w:ascii="Times New Roman" w:hAnsi="Times New Roman"/>
          <w:sz w:val="28"/>
          <w:szCs w:val="28"/>
        </w:rPr>
        <w:t>ны по 70000 яиц или на 4 зоны по 35000 яиц (рис. 3).</w:t>
      </w:r>
    </w:p>
    <w:p w:rsidR="005338B8" w:rsidRPr="00C27B7D" w:rsidRDefault="005338B8" w:rsidP="00855C5F">
      <w:pPr>
        <w:spacing w:after="0" w:line="360" w:lineRule="auto"/>
        <w:ind w:firstLine="709"/>
        <w:jc w:val="both"/>
        <w:rPr>
          <w:rFonts w:ascii="Times New Roman" w:hAnsi="Times New Roman"/>
          <w:sz w:val="28"/>
          <w:szCs w:val="28"/>
        </w:rPr>
      </w:pPr>
      <w:r>
        <w:rPr>
          <w:rFonts w:ascii="Times New Roman" w:hAnsi="Times New Roman"/>
          <w:sz w:val="28"/>
          <w:szCs w:val="28"/>
        </w:rPr>
        <w:t xml:space="preserve">При математическом моделировании расстояние в </w:t>
      </w:r>
      <w:smartTag w:uri="urn:schemas-microsoft-com:office:smarttags" w:element="metricconverter">
        <w:smartTagPr>
          <w:attr w:name="ProductID" w:val="3 метра"/>
        </w:smartTagPr>
        <w:r>
          <w:rPr>
            <w:rFonts w:ascii="Times New Roman" w:hAnsi="Times New Roman"/>
            <w:sz w:val="28"/>
            <w:szCs w:val="28"/>
          </w:rPr>
          <w:t>3 метра</w:t>
        </w:r>
      </w:smartTag>
      <w:r>
        <w:rPr>
          <w:rFonts w:ascii="Times New Roman" w:hAnsi="Times New Roman"/>
          <w:sz w:val="28"/>
          <w:szCs w:val="28"/>
        </w:rPr>
        <w:t xml:space="preserve"> удовл</w:t>
      </w:r>
      <w:r>
        <w:rPr>
          <w:rFonts w:ascii="Times New Roman" w:hAnsi="Times New Roman"/>
          <w:sz w:val="28"/>
          <w:szCs w:val="28"/>
        </w:rPr>
        <w:t>е</w:t>
      </w:r>
      <w:r>
        <w:rPr>
          <w:rFonts w:ascii="Times New Roman" w:hAnsi="Times New Roman"/>
          <w:sz w:val="28"/>
          <w:szCs w:val="28"/>
        </w:rPr>
        <w:t>творяло заданному параметру концентрации озона в 20 мг/м</w:t>
      </w:r>
      <w:r w:rsidRPr="00C27B7D">
        <w:rPr>
          <w:rFonts w:ascii="Times New Roman" w:hAnsi="Times New Roman"/>
          <w:sz w:val="28"/>
          <w:szCs w:val="28"/>
          <w:vertAlign w:val="superscript"/>
        </w:rPr>
        <w:t>3</w:t>
      </w:r>
      <w:r>
        <w:rPr>
          <w:rFonts w:ascii="Times New Roman" w:hAnsi="Times New Roman"/>
          <w:sz w:val="28"/>
          <w:szCs w:val="28"/>
        </w:rPr>
        <w:t>. Данное ра</w:t>
      </w:r>
      <w:r>
        <w:rPr>
          <w:rFonts w:ascii="Times New Roman" w:hAnsi="Times New Roman"/>
          <w:sz w:val="28"/>
          <w:szCs w:val="28"/>
        </w:rPr>
        <w:t>с</w:t>
      </w:r>
      <w:r>
        <w:rPr>
          <w:rFonts w:ascii="Times New Roman" w:hAnsi="Times New Roman"/>
          <w:sz w:val="28"/>
          <w:szCs w:val="28"/>
        </w:rPr>
        <w:t xml:space="preserve">стояние и взято за наиболее рациональное, к тому же высота потолка также равна </w:t>
      </w:r>
      <w:smartTag w:uri="urn:schemas-microsoft-com:office:smarttags" w:element="metricconverter">
        <w:smartTagPr>
          <w:attr w:name="ProductID" w:val="3 м"/>
        </w:smartTagPr>
        <w:r>
          <w:rPr>
            <w:rFonts w:ascii="Times New Roman" w:hAnsi="Times New Roman"/>
            <w:sz w:val="28"/>
            <w:szCs w:val="28"/>
          </w:rPr>
          <w:t>3 м</w:t>
        </w:r>
      </w:smartTag>
      <w:r>
        <w:rPr>
          <w:rFonts w:ascii="Times New Roman" w:hAnsi="Times New Roman"/>
          <w:sz w:val="28"/>
          <w:szCs w:val="28"/>
        </w:rPr>
        <w:t>.</w:t>
      </w:r>
    </w:p>
    <w:p w:rsidR="005338B8" w:rsidRDefault="005338B8" w:rsidP="001D294E">
      <w:pPr>
        <w:spacing w:after="0" w:line="360" w:lineRule="auto"/>
        <w:jc w:val="both"/>
        <w:rPr>
          <w:rFonts w:ascii="Times New Roman" w:hAnsi="Times New Roman"/>
          <w:sz w:val="28"/>
          <w:szCs w:val="28"/>
        </w:rPr>
      </w:pPr>
      <w:r>
        <w:object w:dxaOrig="13202" w:dyaOrig="13520">
          <v:shape id="_x0000_i1032" type="#_x0000_t75" style="width:462pt;height:405.75pt" o:ole="">
            <v:imagedata r:id="rId17" o:title=""/>
          </v:shape>
          <o:OLEObject Type="Embed" ProgID="Visio.Drawing.6" ShapeID="_x0000_i1032" DrawAspect="Content" ObjectID="_1546284916" r:id="rId18"/>
        </w:object>
      </w:r>
      <w:r>
        <w:rPr>
          <w:rFonts w:ascii="Times New Roman" w:hAnsi="Times New Roman"/>
          <w:sz w:val="28"/>
          <w:szCs w:val="28"/>
        </w:rPr>
        <w:t>Рисунок 4</w:t>
      </w:r>
      <w:r w:rsidRPr="004650BE">
        <w:rPr>
          <w:rFonts w:ascii="Times New Roman" w:hAnsi="Times New Roman"/>
          <w:sz w:val="28"/>
          <w:szCs w:val="28"/>
        </w:rPr>
        <w:t xml:space="preserve"> </w:t>
      </w:r>
      <w:r>
        <w:rPr>
          <w:rFonts w:ascii="Times New Roman" w:hAnsi="Times New Roman"/>
          <w:sz w:val="28"/>
          <w:szCs w:val="28"/>
        </w:rPr>
        <w:t>‒</w:t>
      </w:r>
      <w:r w:rsidRPr="004650BE">
        <w:rPr>
          <w:rFonts w:ascii="Times New Roman" w:hAnsi="Times New Roman"/>
          <w:sz w:val="28"/>
          <w:szCs w:val="28"/>
        </w:rPr>
        <w:t xml:space="preserve"> </w:t>
      </w:r>
      <w:r>
        <w:rPr>
          <w:rFonts w:ascii="Times New Roman" w:hAnsi="Times New Roman"/>
          <w:sz w:val="28"/>
          <w:szCs w:val="28"/>
        </w:rPr>
        <w:t>Номограмма, определяющая напряжение разрядного устро</w:t>
      </w:r>
      <w:r>
        <w:rPr>
          <w:rFonts w:ascii="Times New Roman" w:hAnsi="Times New Roman"/>
          <w:sz w:val="28"/>
          <w:szCs w:val="28"/>
        </w:rPr>
        <w:t>й</w:t>
      </w:r>
      <w:r>
        <w:rPr>
          <w:rFonts w:ascii="Times New Roman" w:hAnsi="Times New Roman"/>
          <w:sz w:val="28"/>
          <w:szCs w:val="28"/>
        </w:rPr>
        <w:t>ства и подачу вентилятора электроозонатора в зависимости от количества обрабатываемых яиц в каждой зоне помещения яйцесклада.</w:t>
      </w:r>
    </w:p>
    <w:p w:rsidR="005338B8" w:rsidRDefault="005338B8" w:rsidP="00855C5F">
      <w:pPr>
        <w:spacing w:after="0" w:line="360" w:lineRule="auto"/>
        <w:ind w:firstLine="709"/>
        <w:jc w:val="both"/>
        <w:rPr>
          <w:rFonts w:ascii="Times New Roman" w:hAnsi="Times New Roman"/>
          <w:sz w:val="28"/>
          <w:szCs w:val="28"/>
        </w:rPr>
      </w:pPr>
    </w:p>
    <w:p w:rsidR="005338B8" w:rsidRDefault="005338B8" w:rsidP="00855C5F">
      <w:pPr>
        <w:spacing w:after="0" w:line="360" w:lineRule="auto"/>
        <w:ind w:firstLine="709"/>
        <w:jc w:val="both"/>
        <w:rPr>
          <w:rFonts w:ascii="Times New Roman" w:hAnsi="Times New Roman"/>
          <w:sz w:val="28"/>
          <w:szCs w:val="28"/>
        </w:rPr>
      </w:pPr>
      <w:r w:rsidRPr="004650BE">
        <w:rPr>
          <w:rFonts w:ascii="Times New Roman" w:hAnsi="Times New Roman"/>
          <w:sz w:val="28"/>
          <w:szCs w:val="28"/>
        </w:rPr>
        <w:t xml:space="preserve">На основании </w:t>
      </w:r>
      <w:r>
        <w:rPr>
          <w:rFonts w:ascii="Times New Roman" w:hAnsi="Times New Roman"/>
          <w:sz w:val="28"/>
          <w:szCs w:val="28"/>
        </w:rPr>
        <w:t xml:space="preserve">произведенных </w:t>
      </w:r>
      <w:r w:rsidRPr="004650BE">
        <w:rPr>
          <w:rFonts w:ascii="Times New Roman" w:hAnsi="Times New Roman"/>
          <w:sz w:val="28"/>
          <w:szCs w:val="28"/>
        </w:rPr>
        <w:t>исследовани</w:t>
      </w:r>
      <w:r>
        <w:rPr>
          <w:rFonts w:ascii="Times New Roman" w:hAnsi="Times New Roman"/>
          <w:sz w:val="28"/>
          <w:szCs w:val="28"/>
        </w:rPr>
        <w:t>й</w:t>
      </w:r>
      <w:r w:rsidRPr="004650BE">
        <w:rPr>
          <w:rFonts w:ascii="Times New Roman" w:hAnsi="Times New Roman"/>
          <w:sz w:val="28"/>
          <w:szCs w:val="28"/>
        </w:rPr>
        <w:t xml:space="preserve"> построен</w:t>
      </w:r>
      <w:r>
        <w:rPr>
          <w:rFonts w:ascii="Times New Roman" w:hAnsi="Times New Roman"/>
          <w:sz w:val="28"/>
          <w:szCs w:val="28"/>
        </w:rPr>
        <w:t>а</w:t>
      </w:r>
      <w:r w:rsidRPr="004650BE">
        <w:rPr>
          <w:rFonts w:ascii="Times New Roman" w:hAnsi="Times New Roman"/>
          <w:sz w:val="28"/>
          <w:szCs w:val="28"/>
        </w:rPr>
        <w:t xml:space="preserve"> </w:t>
      </w:r>
      <w:r>
        <w:rPr>
          <w:rFonts w:ascii="Times New Roman" w:hAnsi="Times New Roman"/>
          <w:sz w:val="28"/>
          <w:szCs w:val="28"/>
        </w:rPr>
        <w:t xml:space="preserve">номограмма, представленная на рисунке 4. Номограмма позволяет наглядно увидеть, как будет изменяться напряжение на разрядном устройстве, а также подача вентилятора в зависимости от количества обрабатываемых яиц (1 </w:t>
      </w:r>
      <w:r w:rsidRPr="001D294E">
        <w:rPr>
          <w:rFonts w:ascii="Times New Roman" w:hAnsi="Times New Roman"/>
          <w:noProof/>
          <w:sz w:val="28"/>
          <w:szCs w:val="24"/>
          <w:lang w:eastAsia="ru-RU"/>
        </w:rPr>
        <w:t>–</w:t>
      </w:r>
      <w:r>
        <w:rPr>
          <w:rFonts w:ascii="Times New Roman" w:hAnsi="Times New Roman"/>
          <w:sz w:val="28"/>
          <w:szCs w:val="28"/>
        </w:rPr>
        <w:t xml:space="preserve"> 20000 яиц, 2 </w:t>
      </w:r>
      <w:r w:rsidRPr="001D294E">
        <w:rPr>
          <w:rFonts w:ascii="Times New Roman" w:hAnsi="Times New Roman"/>
          <w:noProof/>
          <w:sz w:val="28"/>
          <w:szCs w:val="24"/>
          <w:lang w:eastAsia="ru-RU"/>
        </w:rPr>
        <w:t>–</w:t>
      </w:r>
      <w:r>
        <w:rPr>
          <w:rFonts w:ascii="Times New Roman" w:hAnsi="Times New Roman"/>
          <w:sz w:val="28"/>
          <w:szCs w:val="28"/>
        </w:rPr>
        <w:t xml:space="preserve"> 35000 яиц, 3 </w:t>
      </w:r>
      <w:r w:rsidRPr="001D294E">
        <w:rPr>
          <w:rFonts w:ascii="Times New Roman" w:hAnsi="Times New Roman"/>
          <w:noProof/>
          <w:sz w:val="28"/>
          <w:szCs w:val="24"/>
          <w:lang w:eastAsia="ru-RU"/>
        </w:rPr>
        <w:t>–</w:t>
      </w:r>
      <w:r>
        <w:rPr>
          <w:rFonts w:ascii="Times New Roman" w:hAnsi="Times New Roman"/>
          <w:sz w:val="28"/>
          <w:szCs w:val="28"/>
        </w:rPr>
        <w:t xml:space="preserve"> 50000 яиц, 4 </w:t>
      </w:r>
      <w:r w:rsidRPr="001D294E">
        <w:rPr>
          <w:rFonts w:ascii="Times New Roman" w:hAnsi="Times New Roman"/>
          <w:noProof/>
          <w:sz w:val="28"/>
          <w:szCs w:val="24"/>
          <w:lang w:eastAsia="ru-RU"/>
        </w:rPr>
        <w:t>–</w:t>
      </w:r>
      <w:r>
        <w:rPr>
          <w:rFonts w:ascii="Times New Roman" w:hAnsi="Times New Roman"/>
          <w:sz w:val="28"/>
          <w:szCs w:val="28"/>
        </w:rPr>
        <w:t xml:space="preserve"> 60000 яиц, 5 </w:t>
      </w:r>
      <w:r w:rsidRPr="001D294E">
        <w:rPr>
          <w:rFonts w:ascii="Times New Roman" w:hAnsi="Times New Roman"/>
          <w:noProof/>
          <w:sz w:val="28"/>
          <w:szCs w:val="24"/>
          <w:lang w:eastAsia="ru-RU"/>
        </w:rPr>
        <w:t>–</w:t>
      </w:r>
      <w:r>
        <w:rPr>
          <w:rFonts w:ascii="Times New Roman" w:hAnsi="Times New Roman"/>
          <w:sz w:val="28"/>
          <w:szCs w:val="28"/>
        </w:rPr>
        <w:t xml:space="preserve"> 70000 яиц) при пот</w:t>
      </w:r>
      <w:r>
        <w:rPr>
          <w:rFonts w:ascii="Times New Roman" w:hAnsi="Times New Roman"/>
          <w:sz w:val="28"/>
          <w:szCs w:val="28"/>
        </w:rPr>
        <w:t>о</w:t>
      </w:r>
      <w:r>
        <w:rPr>
          <w:rFonts w:ascii="Times New Roman" w:hAnsi="Times New Roman"/>
          <w:sz w:val="28"/>
          <w:szCs w:val="28"/>
        </w:rPr>
        <w:t>лочном размещении электроозонатора на удалении 3 м.</w:t>
      </w:r>
    </w:p>
    <w:p w:rsidR="005338B8" w:rsidRDefault="005338B8" w:rsidP="009C6F3C">
      <w:pPr>
        <w:spacing w:after="0" w:line="360" w:lineRule="auto"/>
        <w:ind w:firstLine="709"/>
        <w:jc w:val="both"/>
        <w:rPr>
          <w:rFonts w:ascii="Times New Roman" w:hAnsi="Times New Roman"/>
          <w:sz w:val="28"/>
          <w:szCs w:val="28"/>
        </w:rPr>
      </w:pPr>
      <w:r>
        <w:rPr>
          <w:rFonts w:ascii="Times New Roman" w:hAnsi="Times New Roman"/>
          <w:sz w:val="28"/>
          <w:szCs w:val="28"/>
        </w:rPr>
        <w:t>Анализируя полученную номограмму можно сделать вывод, что для рассматриваемого варианта помещения яйцесклада наиболее рационал</w:t>
      </w:r>
      <w:r>
        <w:rPr>
          <w:rFonts w:ascii="Times New Roman" w:hAnsi="Times New Roman"/>
          <w:sz w:val="28"/>
          <w:szCs w:val="28"/>
        </w:rPr>
        <w:t>ь</w:t>
      </w:r>
      <w:r>
        <w:rPr>
          <w:rFonts w:ascii="Times New Roman" w:hAnsi="Times New Roman"/>
          <w:sz w:val="28"/>
          <w:szCs w:val="28"/>
        </w:rPr>
        <w:t>ным будет установка двух электроозонаторов, так как их суммарная мо</w:t>
      </w:r>
      <w:r>
        <w:rPr>
          <w:rFonts w:ascii="Times New Roman" w:hAnsi="Times New Roman"/>
          <w:sz w:val="28"/>
          <w:szCs w:val="28"/>
        </w:rPr>
        <w:t>щ</w:t>
      </w:r>
      <w:r>
        <w:rPr>
          <w:rFonts w:ascii="Times New Roman" w:hAnsi="Times New Roman"/>
          <w:sz w:val="28"/>
          <w:szCs w:val="28"/>
        </w:rPr>
        <w:t>ность будет в 1,5 раза меньше мощности 4 электроозонаторов для 35000 яиц. В таблице 1 представлены рекомендации по выбору электроозонат</w:t>
      </w:r>
      <w:r>
        <w:rPr>
          <w:rFonts w:ascii="Times New Roman" w:hAnsi="Times New Roman"/>
          <w:sz w:val="28"/>
          <w:szCs w:val="28"/>
        </w:rPr>
        <w:t>о</w:t>
      </w:r>
      <w:r>
        <w:rPr>
          <w:rFonts w:ascii="Times New Roman" w:hAnsi="Times New Roman"/>
          <w:sz w:val="28"/>
          <w:szCs w:val="28"/>
        </w:rPr>
        <w:t>ров в зависимости от количества яиц в яйцескладе.</w:t>
      </w:r>
    </w:p>
    <w:p w:rsidR="005338B8" w:rsidRDefault="005338B8" w:rsidP="004D3E33">
      <w:pPr>
        <w:spacing w:after="0" w:line="240" w:lineRule="auto"/>
        <w:jc w:val="both"/>
        <w:rPr>
          <w:rFonts w:ascii="Times New Roman" w:hAnsi="Times New Roman"/>
          <w:sz w:val="24"/>
          <w:szCs w:val="24"/>
        </w:rPr>
      </w:pPr>
    </w:p>
    <w:p w:rsidR="005338B8" w:rsidRPr="001D294E" w:rsidRDefault="005338B8" w:rsidP="004D3E33">
      <w:pPr>
        <w:spacing w:after="0" w:line="240" w:lineRule="auto"/>
        <w:jc w:val="both"/>
        <w:rPr>
          <w:rFonts w:ascii="Times New Roman" w:hAnsi="Times New Roman"/>
          <w:sz w:val="24"/>
          <w:szCs w:val="24"/>
        </w:rPr>
      </w:pPr>
      <w:r w:rsidRPr="001D294E">
        <w:rPr>
          <w:rFonts w:ascii="Times New Roman" w:hAnsi="Times New Roman"/>
          <w:sz w:val="24"/>
          <w:szCs w:val="24"/>
        </w:rPr>
        <w:t xml:space="preserve">Таблица 1 </w:t>
      </w:r>
      <w:r w:rsidRPr="001D294E">
        <w:rPr>
          <w:rFonts w:ascii="Times New Roman" w:hAnsi="Times New Roman"/>
          <w:noProof/>
          <w:sz w:val="24"/>
          <w:szCs w:val="24"/>
          <w:lang w:eastAsia="ru-RU"/>
        </w:rPr>
        <w:t>–</w:t>
      </w:r>
      <w:r w:rsidRPr="001D294E">
        <w:rPr>
          <w:rFonts w:ascii="Times New Roman" w:hAnsi="Times New Roman"/>
          <w:sz w:val="24"/>
          <w:szCs w:val="24"/>
        </w:rPr>
        <w:t xml:space="preserve"> Рекомендации по выбору электроозонаторов в зависимости от количества яиц в яйцескладе.</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84"/>
        <w:gridCol w:w="2414"/>
        <w:gridCol w:w="3066"/>
        <w:gridCol w:w="1418"/>
        <w:gridCol w:w="1417"/>
      </w:tblGrid>
      <w:tr w:rsidR="005338B8" w:rsidRPr="004D3E33" w:rsidTr="009A74DD">
        <w:trPr>
          <w:jc w:val="center"/>
        </w:trPr>
        <w:tc>
          <w:tcPr>
            <w:tcW w:w="484" w:type="dxa"/>
            <w:vAlign w:val="center"/>
          </w:tcPr>
          <w:p w:rsidR="005338B8" w:rsidRPr="004D3E33" w:rsidRDefault="005338B8" w:rsidP="004D3E33">
            <w:pPr>
              <w:spacing w:after="0" w:line="240" w:lineRule="auto"/>
              <w:jc w:val="center"/>
              <w:rPr>
                <w:rFonts w:ascii="Times New Roman" w:hAnsi="Times New Roman"/>
                <w:sz w:val="24"/>
                <w:szCs w:val="24"/>
              </w:rPr>
            </w:pPr>
            <w:r w:rsidRPr="004D3E33">
              <w:rPr>
                <w:rFonts w:ascii="Times New Roman" w:hAnsi="Times New Roman"/>
                <w:sz w:val="24"/>
                <w:szCs w:val="24"/>
              </w:rPr>
              <w:t>№</w:t>
            </w:r>
          </w:p>
        </w:tc>
        <w:tc>
          <w:tcPr>
            <w:tcW w:w="2414" w:type="dxa"/>
            <w:vAlign w:val="center"/>
          </w:tcPr>
          <w:p w:rsidR="005338B8" w:rsidRPr="004D3E33" w:rsidRDefault="005338B8" w:rsidP="004D3E33">
            <w:pPr>
              <w:spacing w:after="0" w:line="240" w:lineRule="auto"/>
              <w:jc w:val="center"/>
              <w:rPr>
                <w:rFonts w:ascii="Times New Roman" w:hAnsi="Times New Roman"/>
                <w:sz w:val="24"/>
                <w:szCs w:val="24"/>
              </w:rPr>
            </w:pPr>
            <w:r w:rsidRPr="004D3E33">
              <w:rPr>
                <w:rFonts w:ascii="Times New Roman" w:hAnsi="Times New Roman"/>
                <w:sz w:val="24"/>
                <w:szCs w:val="24"/>
              </w:rPr>
              <w:t>Количество яиц на яйцескладе</w:t>
            </w:r>
          </w:p>
        </w:tc>
        <w:tc>
          <w:tcPr>
            <w:tcW w:w="3066" w:type="dxa"/>
            <w:vAlign w:val="center"/>
          </w:tcPr>
          <w:p w:rsidR="005338B8" w:rsidRPr="004D3E33" w:rsidRDefault="005338B8" w:rsidP="004D3E33">
            <w:pPr>
              <w:spacing w:after="0" w:line="240" w:lineRule="auto"/>
              <w:jc w:val="center"/>
              <w:rPr>
                <w:rFonts w:ascii="Times New Roman" w:hAnsi="Times New Roman"/>
                <w:sz w:val="24"/>
                <w:szCs w:val="24"/>
              </w:rPr>
            </w:pPr>
            <w:r w:rsidRPr="004D3E33">
              <w:rPr>
                <w:rFonts w:ascii="Times New Roman" w:hAnsi="Times New Roman"/>
                <w:sz w:val="24"/>
                <w:szCs w:val="24"/>
              </w:rPr>
              <w:t>Количество</w:t>
            </w:r>
          </w:p>
          <w:p w:rsidR="005338B8" w:rsidRPr="004D3E33" w:rsidRDefault="005338B8" w:rsidP="004D3E33">
            <w:pPr>
              <w:spacing w:after="0" w:line="240" w:lineRule="auto"/>
              <w:jc w:val="center"/>
              <w:rPr>
                <w:rFonts w:ascii="Times New Roman" w:hAnsi="Times New Roman"/>
                <w:sz w:val="24"/>
                <w:szCs w:val="24"/>
              </w:rPr>
            </w:pPr>
            <w:r w:rsidRPr="004D3E33">
              <w:rPr>
                <w:rFonts w:ascii="Times New Roman" w:hAnsi="Times New Roman"/>
                <w:sz w:val="24"/>
                <w:szCs w:val="24"/>
              </w:rPr>
              <w:t>электроозонаторов, шт.</w:t>
            </w:r>
          </w:p>
        </w:tc>
        <w:tc>
          <w:tcPr>
            <w:tcW w:w="1418" w:type="dxa"/>
            <w:vAlign w:val="center"/>
          </w:tcPr>
          <w:p w:rsidR="005338B8" w:rsidRPr="004D3E33" w:rsidRDefault="005338B8" w:rsidP="004D3E33">
            <w:pPr>
              <w:spacing w:after="0" w:line="240" w:lineRule="auto"/>
              <w:jc w:val="center"/>
              <w:rPr>
                <w:rFonts w:ascii="Times New Roman" w:hAnsi="Times New Roman"/>
                <w:sz w:val="24"/>
                <w:szCs w:val="24"/>
                <w:lang w:val="en-US"/>
              </w:rPr>
            </w:pPr>
            <w:r w:rsidRPr="004D3E33">
              <w:rPr>
                <w:rFonts w:ascii="Times New Roman" w:hAnsi="Times New Roman"/>
                <w:sz w:val="24"/>
                <w:szCs w:val="24"/>
                <w:lang w:val="en-US"/>
              </w:rPr>
              <w:t>U</w:t>
            </w:r>
            <w:r w:rsidRPr="004D3E33">
              <w:rPr>
                <w:rFonts w:ascii="Times New Roman" w:hAnsi="Times New Roman"/>
                <w:sz w:val="24"/>
                <w:szCs w:val="24"/>
                <w:vertAlign w:val="subscript"/>
                <w:lang w:val="en-US"/>
              </w:rPr>
              <w:t>max</w:t>
            </w:r>
            <w:r w:rsidRPr="004D3E33">
              <w:rPr>
                <w:rFonts w:ascii="Times New Roman" w:hAnsi="Times New Roman"/>
                <w:sz w:val="24"/>
                <w:szCs w:val="24"/>
              </w:rPr>
              <w:t>, кВ</w:t>
            </w:r>
          </w:p>
        </w:tc>
        <w:tc>
          <w:tcPr>
            <w:tcW w:w="1417" w:type="dxa"/>
            <w:vAlign w:val="center"/>
          </w:tcPr>
          <w:p w:rsidR="005338B8" w:rsidRPr="004D3E33" w:rsidRDefault="005338B8" w:rsidP="004D3E33">
            <w:pPr>
              <w:spacing w:after="0" w:line="240" w:lineRule="auto"/>
              <w:jc w:val="center"/>
              <w:rPr>
                <w:rFonts w:ascii="Times New Roman" w:hAnsi="Times New Roman"/>
                <w:sz w:val="24"/>
                <w:szCs w:val="24"/>
                <w:lang w:val="en-US"/>
              </w:rPr>
            </w:pPr>
            <w:r w:rsidRPr="004D3E33">
              <w:rPr>
                <w:rFonts w:ascii="Times New Roman" w:hAnsi="Times New Roman"/>
                <w:sz w:val="24"/>
                <w:szCs w:val="24"/>
                <w:lang w:val="en-US"/>
              </w:rPr>
              <w:t>q</w:t>
            </w:r>
            <w:r w:rsidRPr="004D3E33">
              <w:rPr>
                <w:rFonts w:ascii="Times New Roman" w:hAnsi="Times New Roman"/>
                <w:sz w:val="24"/>
                <w:szCs w:val="24"/>
                <w:vertAlign w:val="subscript"/>
                <w:lang w:val="en-US"/>
              </w:rPr>
              <w:t>max</w:t>
            </w:r>
            <w:r w:rsidRPr="004D3E33">
              <w:rPr>
                <w:rFonts w:ascii="Times New Roman" w:hAnsi="Times New Roman"/>
                <w:sz w:val="24"/>
                <w:szCs w:val="24"/>
              </w:rPr>
              <w:t>, м</w:t>
            </w:r>
            <w:r w:rsidRPr="004D3E33">
              <w:rPr>
                <w:rFonts w:ascii="Times New Roman" w:hAnsi="Times New Roman"/>
                <w:sz w:val="24"/>
                <w:szCs w:val="24"/>
                <w:vertAlign w:val="superscript"/>
              </w:rPr>
              <w:t>3</w:t>
            </w:r>
            <w:r w:rsidRPr="004D3E33">
              <w:rPr>
                <w:rFonts w:ascii="Times New Roman" w:hAnsi="Times New Roman"/>
                <w:sz w:val="24"/>
                <w:szCs w:val="24"/>
              </w:rPr>
              <w:t>/с</w:t>
            </w:r>
          </w:p>
        </w:tc>
      </w:tr>
      <w:tr w:rsidR="005338B8" w:rsidRPr="004D3E33" w:rsidTr="009A74DD">
        <w:trPr>
          <w:jc w:val="center"/>
        </w:trPr>
        <w:tc>
          <w:tcPr>
            <w:tcW w:w="484" w:type="dxa"/>
            <w:vAlign w:val="center"/>
          </w:tcPr>
          <w:p w:rsidR="005338B8" w:rsidRPr="004D3E33" w:rsidRDefault="005338B8" w:rsidP="004D3E33">
            <w:pPr>
              <w:spacing w:after="0" w:line="240" w:lineRule="auto"/>
              <w:jc w:val="center"/>
              <w:rPr>
                <w:rFonts w:ascii="Times New Roman" w:hAnsi="Times New Roman"/>
                <w:sz w:val="24"/>
                <w:szCs w:val="24"/>
              </w:rPr>
            </w:pPr>
            <w:r w:rsidRPr="004D3E33">
              <w:rPr>
                <w:rFonts w:ascii="Times New Roman" w:hAnsi="Times New Roman"/>
                <w:sz w:val="24"/>
                <w:szCs w:val="24"/>
              </w:rPr>
              <w:t>1</w:t>
            </w:r>
          </w:p>
        </w:tc>
        <w:tc>
          <w:tcPr>
            <w:tcW w:w="2414" w:type="dxa"/>
            <w:vAlign w:val="center"/>
          </w:tcPr>
          <w:p w:rsidR="005338B8" w:rsidRPr="004D3E33" w:rsidRDefault="005338B8" w:rsidP="004D3E33">
            <w:pPr>
              <w:spacing w:after="0" w:line="240" w:lineRule="auto"/>
              <w:jc w:val="center"/>
              <w:rPr>
                <w:rFonts w:ascii="Times New Roman" w:hAnsi="Times New Roman"/>
                <w:sz w:val="24"/>
                <w:szCs w:val="24"/>
              </w:rPr>
            </w:pPr>
            <w:r w:rsidRPr="004D3E33">
              <w:rPr>
                <w:rFonts w:ascii="Times New Roman" w:hAnsi="Times New Roman"/>
                <w:sz w:val="24"/>
                <w:szCs w:val="24"/>
              </w:rPr>
              <w:t>менее 20000</w:t>
            </w:r>
          </w:p>
        </w:tc>
        <w:tc>
          <w:tcPr>
            <w:tcW w:w="3066" w:type="dxa"/>
            <w:vAlign w:val="center"/>
          </w:tcPr>
          <w:p w:rsidR="005338B8" w:rsidRPr="004D3E33" w:rsidRDefault="005338B8" w:rsidP="004D3E33">
            <w:pPr>
              <w:spacing w:after="0" w:line="240" w:lineRule="auto"/>
              <w:jc w:val="center"/>
              <w:rPr>
                <w:rFonts w:ascii="Times New Roman" w:hAnsi="Times New Roman"/>
                <w:sz w:val="24"/>
                <w:szCs w:val="24"/>
              </w:rPr>
            </w:pPr>
            <w:r w:rsidRPr="004D3E33">
              <w:rPr>
                <w:rFonts w:ascii="Times New Roman" w:hAnsi="Times New Roman"/>
                <w:sz w:val="24"/>
                <w:szCs w:val="24"/>
              </w:rPr>
              <w:t>1</w:t>
            </w:r>
          </w:p>
        </w:tc>
        <w:tc>
          <w:tcPr>
            <w:tcW w:w="1418" w:type="dxa"/>
            <w:vAlign w:val="center"/>
          </w:tcPr>
          <w:p w:rsidR="005338B8" w:rsidRPr="004D3E33" w:rsidRDefault="005338B8" w:rsidP="004D3E33">
            <w:pPr>
              <w:spacing w:after="0" w:line="240" w:lineRule="auto"/>
              <w:jc w:val="center"/>
              <w:rPr>
                <w:rFonts w:ascii="Times New Roman" w:hAnsi="Times New Roman"/>
                <w:sz w:val="24"/>
                <w:szCs w:val="24"/>
              </w:rPr>
            </w:pPr>
            <w:r w:rsidRPr="004D3E33">
              <w:rPr>
                <w:rFonts w:ascii="Times New Roman" w:hAnsi="Times New Roman"/>
                <w:sz w:val="24"/>
                <w:szCs w:val="24"/>
              </w:rPr>
              <w:t>7</w:t>
            </w:r>
          </w:p>
        </w:tc>
        <w:tc>
          <w:tcPr>
            <w:tcW w:w="1417" w:type="dxa"/>
            <w:vAlign w:val="center"/>
          </w:tcPr>
          <w:p w:rsidR="005338B8" w:rsidRPr="004D3E33" w:rsidRDefault="005338B8" w:rsidP="004D3E33">
            <w:pPr>
              <w:spacing w:after="0" w:line="240" w:lineRule="auto"/>
              <w:jc w:val="center"/>
              <w:rPr>
                <w:rFonts w:ascii="Times New Roman" w:hAnsi="Times New Roman"/>
                <w:sz w:val="24"/>
                <w:szCs w:val="24"/>
              </w:rPr>
            </w:pPr>
            <w:r w:rsidRPr="004D3E33">
              <w:rPr>
                <w:rFonts w:ascii="Times New Roman" w:hAnsi="Times New Roman"/>
                <w:sz w:val="24"/>
                <w:szCs w:val="24"/>
              </w:rPr>
              <w:t>0,001</w:t>
            </w:r>
          </w:p>
        </w:tc>
      </w:tr>
      <w:tr w:rsidR="005338B8" w:rsidRPr="004D3E33" w:rsidTr="009A74DD">
        <w:trPr>
          <w:jc w:val="center"/>
        </w:trPr>
        <w:tc>
          <w:tcPr>
            <w:tcW w:w="484" w:type="dxa"/>
            <w:vAlign w:val="center"/>
          </w:tcPr>
          <w:p w:rsidR="005338B8" w:rsidRPr="004D3E33" w:rsidRDefault="005338B8" w:rsidP="004D3E33">
            <w:pPr>
              <w:spacing w:after="0" w:line="240" w:lineRule="auto"/>
              <w:jc w:val="center"/>
              <w:rPr>
                <w:rFonts w:ascii="Times New Roman" w:hAnsi="Times New Roman"/>
                <w:sz w:val="24"/>
                <w:szCs w:val="24"/>
              </w:rPr>
            </w:pPr>
            <w:r w:rsidRPr="004D3E33">
              <w:rPr>
                <w:rFonts w:ascii="Times New Roman" w:hAnsi="Times New Roman"/>
                <w:sz w:val="24"/>
                <w:szCs w:val="24"/>
              </w:rPr>
              <w:t>2</w:t>
            </w:r>
          </w:p>
        </w:tc>
        <w:tc>
          <w:tcPr>
            <w:tcW w:w="2414" w:type="dxa"/>
            <w:vAlign w:val="center"/>
          </w:tcPr>
          <w:p w:rsidR="005338B8" w:rsidRPr="004D3E33" w:rsidRDefault="005338B8" w:rsidP="004D3E33">
            <w:pPr>
              <w:spacing w:after="0" w:line="240" w:lineRule="auto"/>
              <w:jc w:val="center"/>
              <w:rPr>
                <w:rFonts w:ascii="Times New Roman" w:hAnsi="Times New Roman"/>
                <w:sz w:val="24"/>
                <w:szCs w:val="24"/>
              </w:rPr>
            </w:pPr>
            <w:r w:rsidRPr="004D3E33">
              <w:rPr>
                <w:rFonts w:ascii="Times New Roman" w:hAnsi="Times New Roman"/>
                <w:sz w:val="24"/>
                <w:szCs w:val="24"/>
              </w:rPr>
              <w:t>35000 - 20000</w:t>
            </w:r>
          </w:p>
        </w:tc>
        <w:tc>
          <w:tcPr>
            <w:tcW w:w="3066" w:type="dxa"/>
            <w:vAlign w:val="center"/>
          </w:tcPr>
          <w:p w:rsidR="005338B8" w:rsidRPr="004D3E33" w:rsidRDefault="005338B8" w:rsidP="004D3E33">
            <w:pPr>
              <w:spacing w:after="0" w:line="240" w:lineRule="auto"/>
              <w:jc w:val="center"/>
              <w:rPr>
                <w:rFonts w:ascii="Times New Roman" w:hAnsi="Times New Roman"/>
                <w:sz w:val="24"/>
                <w:szCs w:val="24"/>
              </w:rPr>
            </w:pPr>
            <w:r w:rsidRPr="004D3E33">
              <w:rPr>
                <w:rFonts w:ascii="Times New Roman" w:hAnsi="Times New Roman"/>
                <w:sz w:val="24"/>
                <w:szCs w:val="24"/>
              </w:rPr>
              <w:t>1</w:t>
            </w:r>
          </w:p>
        </w:tc>
        <w:tc>
          <w:tcPr>
            <w:tcW w:w="1418" w:type="dxa"/>
            <w:vAlign w:val="center"/>
          </w:tcPr>
          <w:p w:rsidR="005338B8" w:rsidRPr="004D3E33" w:rsidRDefault="005338B8" w:rsidP="004D3E33">
            <w:pPr>
              <w:spacing w:after="0" w:line="240" w:lineRule="auto"/>
              <w:jc w:val="center"/>
              <w:rPr>
                <w:rFonts w:ascii="Times New Roman" w:hAnsi="Times New Roman"/>
                <w:sz w:val="24"/>
                <w:szCs w:val="24"/>
              </w:rPr>
            </w:pPr>
            <w:r w:rsidRPr="004D3E33">
              <w:rPr>
                <w:rFonts w:ascii="Times New Roman" w:hAnsi="Times New Roman"/>
                <w:sz w:val="24"/>
                <w:szCs w:val="24"/>
              </w:rPr>
              <w:t>8</w:t>
            </w:r>
          </w:p>
        </w:tc>
        <w:tc>
          <w:tcPr>
            <w:tcW w:w="1417" w:type="dxa"/>
            <w:vAlign w:val="center"/>
          </w:tcPr>
          <w:p w:rsidR="005338B8" w:rsidRPr="004D3E33" w:rsidRDefault="005338B8" w:rsidP="004D3E33">
            <w:pPr>
              <w:spacing w:after="0" w:line="240" w:lineRule="auto"/>
              <w:jc w:val="center"/>
              <w:rPr>
                <w:rFonts w:ascii="Times New Roman" w:hAnsi="Times New Roman"/>
                <w:sz w:val="24"/>
                <w:szCs w:val="24"/>
              </w:rPr>
            </w:pPr>
            <w:r w:rsidRPr="004D3E33">
              <w:rPr>
                <w:rFonts w:ascii="Times New Roman" w:hAnsi="Times New Roman"/>
                <w:sz w:val="24"/>
                <w:szCs w:val="24"/>
              </w:rPr>
              <w:t>0,002</w:t>
            </w:r>
          </w:p>
        </w:tc>
      </w:tr>
      <w:tr w:rsidR="005338B8" w:rsidRPr="004D3E33" w:rsidTr="009A74DD">
        <w:trPr>
          <w:jc w:val="center"/>
        </w:trPr>
        <w:tc>
          <w:tcPr>
            <w:tcW w:w="484" w:type="dxa"/>
            <w:vAlign w:val="center"/>
          </w:tcPr>
          <w:p w:rsidR="005338B8" w:rsidRPr="004D3E33" w:rsidRDefault="005338B8" w:rsidP="004D3E33">
            <w:pPr>
              <w:spacing w:after="0" w:line="240" w:lineRule="auto"/>
              <w:jc w:val="center"/>
              <w:rPr>
                <w:rFonts w:ascii="Times New Roman" w:hAnsi="Times New Roman"/>
                <w:sz w:val="24"/>
                <w:szCs w:val="24"/>
              </w:rPr>
            </w:pPr>
            <w:r w:rsidRPr="004D3E33">
              <w:rPr>
                <w:rFonts w:ascii="Times New Roman" w:hAnsi="Times New Roman"/>
                <w:sz w:val="24"/>
                <w:szCs w:val="24"/>
              </w:rPr>
              <w:t>3</w:t>
            </w:r>
          </w:p>
        </w:tc>
        <w:tc>
          <w:tcPr>
            <w:tcW w:w="2414" w:type="dxa"/>
            <w:vAlign w:val="center"/>
          </w:tcPr>
          <w:p w:rsidR="005338B8" w:rsidRPr="004D3E33" w:rsidRDefault="005338B8" w:rsidP="004D3E33">
            <w:pPr>
              <w:spacing w:after="0" w:line="240" w:lineRule="auto"/>
              <w:jc w:val="center"/>
              <w:rPr>
                <w:rFonts w:ascii="Times New Roman" w:hAnsi="Times New Roman"/>
                <w:sz w:val="24"/>
                <w:szCs w:val="24"/>
              </w:rPr>
            </w:pPr>
            <w:r w:rsidRPr="004D3E33">
              <w:rPr>
                <w:rFonts w:ascii="Times New Roman" w:hAnsi="Times New Roman"/>
                <w:sz w:val="24"/>
                <w:szCs w:val="24"/>
              </w:rPr>
              <w:t>35000 - 70000</w:t>
            </w:r>
          </w:p>
        </w:tc>
        <w:tc>
          <w:tcPr>
            <w:tcW w:w="3066" w:type="dxa"/>
            <w:vAlign w:val="center"/>
          </w:tcPr>
          <w:p w:rsidR="005338B8" w:rsidRPr="004D3E33" w:rsidRDefault="005338B8" w:rsidP="004D3E33">
            <w:pPr>
              <w:spacing w:after="0" w:line="240" w:lineRule="auto"/>
              <w:jc w:val="center"/>
              <w:rPr>
                <w:rFonts w:ascii="Times New Roman" w:hAnsi="Times New Roman"/>
                <w:sz w:val="24"/>
                <w:szCs w:val="24"/>
              </w:rPr>
            </w:pPr>
            <w:r w:rsidRPr="004D3E33">
              <w:rPr>
                <w:rFonts w:ascii="Times New Roman" w:hAnsi="Times New Roman"/>
                <w:sz w:val="24"/>
                <w:szCs w:val="24"/>
              </w:rPr>
              <w:t>1</w:t>
            </w:r>
          </w:p>
        </w:tc>
        <w:tc>
          <w:tcPr>
            <w:tcW w:w="1418" w:type="dxa"/>
            <w:vAlign w:val="center"/>
          </w:tcPr>
          <w:p w:rsidR="005338B8" w:rsidRPr="004D3E33" w:rsidRDefault="005338B8" w:rsidP="004D3E33">
            <w:pPr>
              <w:spacing w:after="0" w:line="240" w:lineRule="auto"/>
              <w:jc w:val="center"/>
              <w:rPr>
                <w:rFonts w:ascii="Times New Roman" w:hAnsi="Times New Roman"/>
                <w:sz w:val="24"/>
                <w:szCs w:val="24"/>
              </w:rPr>
            </w:pPr>
            <w:r w:rsidRPr="004D3E33">
              <w:rPr>
                <w:rFonts w:ascii="Times New Roman" w:hAnsi="Times New Roman"/>
                <w:sz w:val="24"/>
                <w:szCs w:val="24"/>
              </w:rPr>
              <w:t>10</w:t>
            </w:r>
          </w:p>
        </w:tc>
        <w:tc>
          <w:tcPr>
            <w:tcW w:w="1417" w:type="dxa"/>
            <w:vAlign w:val="center"/>
          </w:tcPr>
          <w:p w:rsidR="005338B8" w:rsidRPr="004D3E33" w:rsidRDefault="005338B8" w:rsidP="004D3E33">
            <w:pPr>
              <w:spacing w:after="0" w:line="240" w:lineRule="auto"/>
              <w:jc w:val="center"/>
              <w:rPr>
                <w:rFonts w:ascii="Times New Roman" w:hAnsi="Times New Roman"/>
                <w:sz w:val="24"/>
                <w:szCs w:val="24"/>
              </w:rPr>
            </w:pPr>
            <w:r w:rsidRPr="004D3E33">
              <w:rPr>
                <w:rFonts w:ascii="Times New Roman" w:hAnsi="Times New Roman"/>
                <w:sz w:val="24"/>
                <w:szCs w:val="24"/>
              </w:rPr>
              <w:t>0,005</w:t>
            </w:r>
          </w:p>
        </w:tc>
      </w:tr>
      <w:tr w:rsidR="005338B8" w:rsidRPr="004D3E33" w:rsidTr="009A74DD">
        <w:trPr>
          <w:jc w:val="center"/>
        </w:trPr>
        <w:tc>
          <w:tcPr>
            <w:tcW w:w="484" w:type="dxa"/>
            <w:vAlign w:val="center"/>
          </w:tcPr>
          <w:p w:rsidR="005338B8" w:rsidRPr="004D3E33" w:rsidRDefault="005338B8" w:rsidP="004D3E33">
            <w:pPr>
              <w:spacing w:after="0" w:line="240" w:lineRule="auto"/>
              <w:jc w:val="center"/>
              <w:rPr>
                <w:rFonts w:ascii="Times New Roman" w:hAnsi="Times New Roman"/>
                <w:sz w:val="24"/>
                <w:szCs w:val="24"/>
              </w:rPr>
            </w:pPr>
            <w:r w:rsidRPr="004D3E33">
              <w:rPr>
                <w:rFonts w:ascii="Times New Roman" w:hAnsi="Times New Roman"/>
                <w:sz w:val="24"/>
                <w:szCs w:val="24"/>
              </w:rPr>
              <w:t>4</w:t>
            </w:r>
          </w:p>
        </w:tc>
        <w:tc>
          <w:tcPr>
            <w:tcW w:w="2414" w:type="dxa"/>
            <w:vAlign w:val="center"/>
          </w:tcPr>
          <w:p w:rsidR="005338B8" w:rsidRPr="004D3E33" w:rsidRDefault="005338B8" w:rsidP="004D3E33">
            <w:pPr>
              <w:spacing w:after="0" w:line="240" w:lineRule="auto"/>
              <w:jc w:val="center"/>
              <w:rPr>
                <w:rFonts w:ascii="Times New Roman" w:hAnsi="Times New Roman"/>
                <w:sz w:val="24"/>
                <w:szCs w:val="24"/>
              </w:rPr>
            </w:pPr>
            <w:r w:rsidRPr="004D3E33">
              <w:rPr>
                <w:rFonts w:ascii="Times New Roman" w:hAnsi="Times New Roman"/>
                <w:sz w:val="24"/>
                <w:szCs w:val="24"/>
              </w:rPr>
              <w:t>70000 - 140000</w:t>
            </w:r>
          </w:p>
        </w:tc>
        <w:tc>
          <w:tcPr>
            <w:tcW w:w="3066" w:type="dxa"/>
            <w:vAlign w:val="center"/>
          </w:tcPr>
          <w:p w:rsidR="005338B8" w:rsidRPr="004D3E33" w:rsidRDefault="005338B8" w:rsidP="004D3E33">
            <w:pPr>
              <w:spacing w:after="0" w:line="240" w:lineRule="auto"/>
              <w:jc w:val="center"/>
              <w:rPr>
                <w:rFonts w:ascii="Times New Roman" w:hAnsi="Times New Roman"/>
                <w:sz w:val="24"/>
                <w:szCs w:val="24"/>
              </w:rPr>
            </w:pPr>
            <w:r w:rsidRPr="004D3E33">
              <w:rPr>
                <w:rFonts w:ascii="Times New Roman" w:hAnsi="Times New Roman"/>
                <w:sz w:val="24"/>
                <w:szCs w:val="24"/>
              </w:rPr>
              <w:t>2</w:t>
            </w:r>
          </w:p>
        </w:tc>
        <w:tc>
          <w:tcPr>
            <w:tcW w:w="1418" w:type="dxa"/>
            <w:vAlign w:val="center"/>
          </w:tcPr>
          <w:p w:rsidR="005338B8" w:rsidRPr="004D3E33" w:rsidRDefault="005338B8" w:rsidP="004D3E33">
            <w:pPr>
              <w:spacing w:after="0" w:line="240" w:lineRule="auto"/>
              <w:jc w:val="center"/>
              <w:rPr>
                <w:rFonts w:ascii="Times New Roman" w:hAnsi="Times New Roman"/>
                <w:sz w:val="24"/>
                <w:szCs w:val="24"/>
              </w:rPr>
            </w:pPr>
            <w:r w:rsidRPr="004D3E33">
              <w:rPr>
                <w:rFonts w:ascii="Times New Roman" w:hAnsi="Times New Roman"/>
                <w:sz w:val="24"/>
                <w:szCs w:val="24"/>
              </w:rPr>
              <w:t>10</w:t>
            </w:r>
          </w:p>
        </w:tc>
        <w:tc>
          <w:tcPr>
            <w:tcW w:w="1417" w:type="dxa"/>
            <w:vAlign w:val="center"/>
          </w:tcPr>
          <w:p w:rsidR="005338B8" w:rsidRPr="004D3E33" w:rsidRDefault="005338B8" w:rsidP="004D3E33">
            <w:pPr>
              <w:spacing w:after="0" w:line="240" w:lineRule="auto"/>
              <w:jc w:val="center"/>
              <w:rPr>
                <w:rFonts w:ascii="Times New Roman" w:hAnsi="Times New Roman"/>
                <w:sz w:val="24"/>
                <w:szCs w:val="24"/>
              </w:rPr>
            </w:pPr>
            <w:r w:rsidRPr="004D3E33">
              <w:rPr>
                <w:rFonts w:ascii="Times New Roman" w:hAnsi="Times New Roman"/>
                <w:sz w:val="24"/>
                <w:szCs w:val="24"/>
              </w:rPr>
              <w:t>0,005</w:t>
            </w:r>
          </w:p>
        </w:tc>
      </w:tr>
      <w:tr w:rsidR="005338B8" w:rsidRPr="004D3E33" w:rsidTr="009A74DD">
        <w:trPr>
          <w:trHeight w:val="70"/>
          <w:jc w:val="center"/>
        </w:trPr>
        <w:tc>
          <w:tcPr>
            <w:tcW w:w="484" w:type="dxa"/>
            <w:vAlign w:val="center"/>
          </w:tcPr>
          <w:p w:rsidR="005338B8" w:rsidRPr="004D3E33" w:rsidRDefault="005338B8" w:rsidP="004D3E33">
            <w:pPr>
              <w:spacing w:after="0" w:line="240" w:lineRule="auto"/>
              <w:jc w:val="center"/>
              <w:rPr>
                <w:rFonts w:ascii="Times New Roman" w:hAnsi="Times New Roman"/>
                <w:sz w:val="24"/>
                <w:szCs w:val="24"/>
              </w:rPr>
            </w:pPr>
            <w:r w:rsidRPr="004D3E33">
              <w:rPr>
                <w:rFonts w:ascii="Times New Roman" w:hAnsi="Times New Roman"/>
                <w:sz w:val="24"/>
                <w:szCs w:val="24"/>
              </w:rPr>
              <w:t>5</w:t>
            </w:r>
          </w:p>
        </w:tc>
        <w:tc>
          <w:tcPr>
            <w:tcW w:w="2414" w:type="dxa"/>
            <w:vAlign w:val="center"/>
          </w:tcPr>
          <w:p w:rsidR="005338B8" w:rsidRPr="004D3E33" w:rsidRDefault="005338B8" w:rsidP="004D3E33">
            <w:pPr>
              <w:spacing w:after="0" w:line="240" w:lineRule="auto"/>
              <w:jc w:val="center"/>
              <w:rPr>
                <w:rFonts w:ascii="Times New Roman" w:hAnsi="Times New Roman"/>
                <w:sz w:val="24"/>
                <w:szCs w:val="24"/>
              </w:rPr>
            </w:pPr>
            <w:r w:rsidRPr="004D3E33">
              <w:rPr>
                <w:rFonts w:ascii="Times New Roman" w:hAnsi="Times New Roman"/>
                <w:sz w:val="24"/>
                <w:szCs w:val="24"/>
              </w:rPr>
              <w:t>200000</w:t>
            </w:r>
          </w:p>
        </w:tc>
        <w:tc>
          <w:tcPr>
            <w:tcW w:w="3066" w:type="dxa"/>
            <w:vAlign w:val="center"/>
          </w:tcPr>
          <w:p w:rsidR="005338B8" w:rsidRPr="004D3E33" w:rsidRDefault="005338B8" w:rsidP="004D3E33">
            <w:pPr>
              <w:spacing w:after="0" w:line="240" w:lineRule="auto"/>
              <w:jc w:val="center"/>
              <w:rPr>
                <w:rFonts w:ascii="Times New Roman" w:hAnsi="Times New Roman"/>
                <w:sz w:val="24"/>
                <w:szCs w:val="24"/>
              </w:rPr>
            </w:pPr>
            <w:r w:rsidRPr="004D3E33">
              <w:rPr>
                <w:rFonts w:ascii="Times New Roman" w:hAnsi="Times New Roman"/>
                <w:sz w:val="24"/>
                <w:szCs w:val="24"/>
              </w:rPr>
              <w:t>3</w:t>
            </w:r>
          </w:p>
        </w:tc>
        <w:tc>
          <w:tcPr>
            <w:tcW w:w="1418" w:type="dxa"/>
            <w:vAlign w:val="center"/>
          </w:tcPr>
          <w:p w:rsidR="005338B8" w:rsidRPr="004D3E33" w:rsidRDefault="005338B8" w:rsidP="004D3E33">
            <w:pPr>
              <w:spacing w:after="0" w:line="240" w:lineRule="auto"/>
              <w:jc w:val="center"/>
              <w:rPr>
                <w:rFonts w:ascii="Times New Roman" w:hAnsi="Times New Roman"/>
                <w:sz w:val="24"/>
                <w:szCs w:val="24"/>
              </w:rPr>
            </w:pPr>
            <w:r w:rsidRPr="004D3E33">
              <w:rPr>
                <w:rFonts w:ascii="Times New Roman" w:hAnsi="Times New Roman"/>
                <w:sz w:val="24"/>
                <w:szCs w:val="24"/>
              </w:rPr>
              <w:t>10</w:t>
            </w:r>
          </w:p>
        </w:tc>
        <w:tc>
          <w:tcPr>
            <w:tcW w:w="1417" w:type="dxa"/>
            <w:vAlign w:val="center"/>
          </w:tcPr>
          <w:p w:rsidR="005338B8" w:rsidRPr="004D3E33" w:rsidRDefault="005338B8" w:rsidP="004D3E33">
            <w:pPr>
              <w:spacing w:after="0" w:line="240" w:lineRule="auto"/>
              <w:jc w:val="center"/>
              <w:rPr>
                <w:rFonts w:ascii="Times New Roman" w:hAnsi="Times New Roman"/>
                <w:sz w:val="24"/>
                <w:szCs w:val="24"/>
              </w:rPr>
            </w:pPr>
            <w:r w:rsidRPr="004D3E33">
              <w:rPr>
                <w:rFonts w:ascii="Times New Roman" w:hAnsi="Times New Roman"/>
                <w:sz w:val="24"/>
                <w:szCs w:val="24"/>
              </w:rPr>
              <w:t>0,005</w:t>
            </w:r>
          </w:p>
        </w:tc>
      </w:tr>
    </w:tbl>
    <w:p w:rsidR="005338B8" w:rsidRDefault="005338B8" w:rsidP="004D3E33">
      <w:pPr>
        <w:spacing w:after="0" w:line="360" w:lineRule="auto"/>
        <w:ind w:firstLine="709"/>
        <w:jc w:val="both"/>
        <w:rPr>
          <w:rFonts w:ascii="Times New Roman" w:hAnsi="Times New Roman"/>
          <w:sz w:val="28"/>
          <w:szCs w:val="28"/>
        </w:rPr>
      </w:pPr>
      <w:r w:rsidRPr="006F3A63">
        <w:rPr>
          <w:rFonts w:ascii="Times New Roman" w:hAnsi="Times New Roman"/>
          <w:sz w:val="28"/>
          <w:szCs w:val="28"/>
        </w:rPr>
        <w:t>На основе анализа литературных источников определены необход</w:t>
      </w:r>
      <w:r w:rsidRPr="006F3A63">
        <w:rPr>
          <w:rFonts w:ascii="Times New Roman" w:hAnsi="Times New Roman"/>
          <w:sz w:val="28"/>
          <w:szCs w:val="28"/>
        </w:rPr>
        <w:t>и</w:t>
      </w:r>
      <w:r w:rsidRPr="006F3A63">
        <w:rPr>
          <w:rFonts w:ascii="Times New Roman" w:hAnsi="Times New Roman"/>
          <w:sz w:val="28"/>
          <w:szCs w:val="28"/>
        </w:rPr>
        <w:t xml:space="preserve">мые показатели качества: статическая ошибка </w:t>
      </w:r>
      <w:r w:rsidRPr="006F3A63">
        <w:rPr>
          <w:rFonts w:ascii="Times New Roman" w:hAnsi="Times New Roman"/>
          <w:i/>
          <w:sz w:val="28"/>
          <w:szCs w:val="28"/>
        </w:rPr>
        <w:t>ε</w:t>
      </w:r>
      <w:r w:rsidRPr="006F3A63">
        <w:rPr>
          <w:rFonts w:ascii="Times New Roman" w:hAnsi="Times New Roman"/>
          <w:i/>
          <w:sz w:val="28"/>
          <w:szCs w:val="28"/>
          <w:vertAlign w:val="subscript"/>
        </w:rPr>
        <w:t>СТ</w:t>
      </w:r>
      <w:r w:rsidRPr="006F3A63">
        <w:rPr>
          <w:rFonts w:ascii="Times New Roman" w:hAnsi="Times New Roman"/>
          <w:sz w:val="28"/>
          <w:szCs w:val="28"/>
        </w:rPr>
        <w:t>, коэффициент перерег</w:t>
      </w:r>
      <w:r w:rsidRPr="006F3A63">
        <w:rPr>
          <w:rFonts w:ascii="Times New Roman" w:hAnsi="Times New Roman"/>
          <w:sz w:val="28"/>
          <w:szCs w:val="28"/>
        </w:rPr>
        <w:t>у</w:t>
      </w:r>
      <w:r w:rsidRPr="006F3A63">
        <w:rPr>
          <w:rFonts w:ascii="Times New Roman" w:hAnsi="Times New Roman"/>
          <w:sz w:val="28"/>
          <w:szCs w:val="28"/>
        </w:rPr>
        <w:t xml:space="preserve">лирования </w:t>
      </w:r>
      <w:r w:rsidRPr="006F3A63">
        <w:rPr>
          <w:rFonts w:ascii="Times New Roman" w:hAnsi="Times New Roman"/>
          <w:i/>
          <w:sz w:val="28"/>
          <w:szCs w:val="28"/>
          <w:lang w:val="en-US"/>
        </w:rPr>
        <w:t>G</w:t>
      </w:r>
      <w:r w:rsidRPr="006F3A63">
        <w:rPr>
          <w:rFonts w:ascii="Times New Roman" w:hAnsi="Times New Roman"/>
          <w:sz w:val="28"/>
          <w:szCs w:val="28"/>
        </w:rPr>
        <w:t xml:space="preserve"> и обобщенный интегральный среднеквадратичный показатель </w:t>
      </w:r>
      <w:r w:rsidRPr="006F3A63">
        <w:rPr>
          <w:rFonts w:ascii="Times New Roman" w:hAnsi="Times New Roman"/>
          <w:i/>
          <w:sz w:val="28"/>
          <w:szCs w:val="28"/>
          <w:lang w:val="en-US"/>
        </w:rPr>
        <w:t>J</w:t>
      </w:r>
      <w:r w:rsidRPr="006F3A63">
        <w:rPr>
          <w:rFonts w:ascii="Times New Roman" w:hAnsi="Times New Roman"/>
          <w:sz w:val="28"/>
          <w:szCs w:val="28"/>
        </w:rPr>
        <w:t xml:space="preserve"> (табл. 2).</w:t>
      </w:r>
    </w:p>
    <w:p w:rsidR="005338B8" w:rsidRPr="001D294E" w:rsidRDefault="005338B8" w:rsidP="004D3E33">
      <w:pPr>
        <w:spacing w:after="0" w:line="360" w:lineRule="auto"/>
        <w:jc w:val="both"/>
        <w:rPr>
          <w:rFonts w:ascii="Times New Roman" w:hAnsi="Times New Roman"/>
          <w:sz w:val="24"/>
          <w:szCs w:val="28"/>
        </w:rPr>
      </w:pPr>
      <w:r w:rsidRPr="001D294E">
        <w:rPr>
          <w:rFonts w:ascii="Times New Roman" w:hAnsi="Times New Roman"/>
          <w:sz w:val="24"/>
          <w:szCs w:val="28"/>
        </w:rPr>
        <w:t>Таблица 2 – Показатели качества системы управления технологическим процессом</w:t>
      </w:r>
    </w:p>
    <w:tbl>
      <w:tblPr>
        <w:tblW w:w="9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tblPr>
      <w:tblGrid>
        <w:gridCol w:w="5959"/>
        <w:gridCol w:w="3121"/>
      </w:tblGrid>
      <w:tr w:rsidR="005338B8" w:rsidRPr="004D3E33" w:rsidTr="004D3E33">
        <w:trPr>
          <w:trHeight w:val="114"/>
        </w:trPr>
        <w:tc>
          <w:tcPr>
            <w:tcW w:w="5959" w:type="dxa"/>
            <w:tcMar>
              <w:top w:w="15" w:type="dxa"/>
              <w:left w:w="99" w:type="dxa"/>
              <w:bottom w:w="0" w:type="dxa"/>
              <w:right w:w="99" w:type="dxa"/>
            </w:tcMar>
            <w:vAlign w:val="center"/>
          </w:tcPr>
          <w:p w:rsidR="005338B8" w:rsidRPr="004D3E33" w:rsidRDefault="005338B8" w:rsidP="004D3E33">
            <w:pPr>
              <w:spacing w:after="0" w:line="240" w:lineRule="auto"/>
              <w:jc w:val="center"/>
              <w:rPr>
                <w:rFonts w:ascii="Times New Roman" w:hAnsi="Times New Roman"/>
                <w:sz w:val="24"/>
                <w:szCs w:val="28"/>
              </w:rPr>
            </w:pPr>
            <w:r w:rsidRPr="004D3E33">
              <w:rPr>
                <w:rFonts w:ascii="Times New Roman" w:hAnsi="Times New Roman"/>
                <w:bCs/>
                <w:kern w:val="24"/>
                <w:sz w:val="24"/>
                <w:szCs w:val="28"/>
              </w:rPr>
              <w:t>Показатель</w:t>
            </w:r>
          </w:p>
        </w:tc>
        <w:tc>
          <w:tcPr>
            <w:tcW w:w="3121" w:type="dxa"/>
          </w:tcPr>
          <w:p w:rsidR="005338B8" w:rsidRPr="004D3E33" w:rsidRDefault="005338B8" w:rsidP="004D3E33">
            <w:pPr>
              <w:spacing w:after="0" w:line="240" w:lineRule="auto"/>
              <w:jc w:val="center"/>
              <w:rPr>
                <w:rFonts w:ascii="Times New Roman" w:hAnsi="Times New Roman"/>
                <w:sz w:val="24"/>
                <w:szCs w:val="28"/>
              </w:rPr>
            </w:pPr>
            <w:r w:rsidRPr="004D3E33">
              <w:rPr>
                <w:rFonts w:ascii="Times New Roman" w:hAnsi="Times New Roman"/>
                <w:sz w:val="24"/>
                <w:szCs w:val="28"/>
              </w:rPr>
              <w:t>Допустимое значение</w:t>
            </w:r>
          </w:p>
        </w:tc>
      </w:tr>
      <w:tr w:rsidR="005338B8" w:rsidRPr="004D3E33" w:rsidTr="004D3E33">
        <w:trPr>
          <w:trHeight w:val="204"/>
        </w:trPr>
        <w:tc>
          <w:tcPr>
            <w:tcW w:w="5959" w:type="dxa"/>
            <w:tcMar>
              <w:top w:w="15" w:type="dxa"/>
              <w:left w:w="99" w:type="dxa"/>
              <w:bottom w:w="0" w:type="dxa"/>
              <w:right w:w="99" w:type="dxa"/>
            </w:tcMar>
            <w:vAlign w:val="center"/>
          </w:tcPr>
          <w:p w:rsidR="005338B8" w:rsidRPr="004D3E33" w:rsidRDefault="005338B8" w:rsidP="009A74DD">
            <w:pPr>
              <w:spacing w:after="0" w:line="240" w:lineRule="auto"/>
              <w:rPr>
                <w:rFonts w:ascii="Times New Roman" w:hAnsi="Times New Roman"/>
                <w:bCs/>
                <w:kern w:val="24"/>
                <w:sz w:val="24"/>
                <w:szCs w:val="28"/>
              </w:rPr>
            </w:pPr>
            <w:r w:rsidRPr="004D3E33">
              <w:rPr>
                <w:rFonts w:ascii="Times New Roman" w:hAnsi="Times New Roman"/>
                <w:bCs/>
                <w:kern w:val="24"/>
                <w:sz w:val="24"/>
                <w:szCs w:val="28"/>
              </w:rPr>
              <w:t>Время регулирования</w:t>
            </w:r>
          </w:p>
        </w:tc>
        <w:tc>
          <w:tcPr>
            <w:tcW w:w="3121" w:type="dxa"/>
            <w:vAlign w:val="center"/>
          </w:tcPr>
          <w:p w:rsidR="005338B8" w:rsidRPr="004D3E33" w:rsidRDefault="005338B8" w:rsidP="009A74DD">
            <w:pPr>
              <w:spacing w:after="0" w:line="240" w:lineRule="auto"/>
              <w:jc w:val="center"/>
              <w:rPr>
                <w:rFonts w:ascii="Times New Roman" w:hAnsi="Times New Roman"/>
                <w:sz w:val="24"/>
                <w:szCs w:val="28"/>
              </w:rPr>
            </w:pPr>
            <w:r w:rsidRPr="004D3E33">
              <w:rPr>
                <w:rFonts w:ascii="Times New Roman" w:hAnsi="Times New Roman"/>
                <w:sz w:val="24"/>
                <w:szCs w:val="28"/>
                <w:lang w:val="en-US"/>
              </w:rPr>
              <w:t>&lt;</w:t>
            </w:r>
            <w:r w:rsidRPr="004D3E33">
              <w:rPr>
                <w:rFonts w:ascii="Times New Roman" w:hAnsi="Times New Roman"/>
                <w:sz w:val="24"/>
                <w:szCs w:val="28"/>
              </w:rPr>
              <w:t xml:space="preserve"> 30</w:t>
            </w:r>
            <w:r w:rsidRPr="004D3E33">
              <w:rPr>
                <w:rFonts w:ascii="Times New Roman" w:hAnsi="Times New Roman"/>
                <w:sz w:val="24"/>
                <w:szCs w:val="28"/>
                <w:lang w:val="en-US"/>
              </w:rPr>
              <w:t xml:space="preserve"> </w:t>
            </w:r>
            <w:r w:rsidRPr="004D3E33">
              <w:rPr>
                <w:rFonts w:ascii="Times New Roman" w:hAnsi="Times New Roman"/>
                <w:sz w:val="24"/>
                <w:szCs w:val="28"/>
              </w:rPr>
              <w:t>мин</w:t>
            </w:r>
          </w:p>
        </w:tc>
      </w:tr>
      <w:tr w:rsidR="005338B8" w:rsidRPr="004D3E33" w:rsidTr="004D3E33">
        <w:trPr>
          <w:trHeight w:val="396"/>
        </w:trPr>
        <w:tc>
          <w:tcPr>
            <w:tcW w:w="5959" w:type="dxa"/>
            <w:tcMar>
              <w:top w:w="15" w:type="dxa"/>
              <w:left w:w="99" w:type="dxa"/>
              <w:bottom w:w="0" w:type="dxa"/>
              <w:right w:w="99" w:type="dxa"/>
            </w:tcMar>
            <w:vAlign w:val="center"/>
          </w:tcPr>
          <w:p w:rsidR="005338B8" w:rsidRPr="004D3E33" w:rsidRDefault="005338B8" w:rsidP="009A74DD">
            <w:pPr>
              <w:spacing w:after="0" w:line="240" w:lineRule="auto"/>
              <w:rPr>
                <w:rFonts w:ascii="Times New Roman" w:hAnsi="Times New Roman"/>
                <w:bCs/>
                <w:kern w:val="24"/>
                <w:sz w:val="24"/>
                <w:szCs w:val="28"/>
              </w:rPr>
            </w:pPr>
            <w:r w:rsidRPr="004D3E33">
              <w:rPr>
                <w:rFonts w:ascii="Times New Roman" w:hAnsi="Times New Roman"/>
                <w:bCs/>
                <w:kern w:val="24"/>
                <w:sz w:val="24"/>
                <w:szCs w:val="28"/>
              </w:rPr>
              <w:t>Статическая ошибка</w:t>
            </w:r>
          </w:p>
        </w:tc>
        <w:tc>
          <w:tcPr>
            <w:tcW w:w="3121" w:type="dxa"/>
            <w:vAlign w:val="center"/>
          </w:tcPr>
          <w:p w:rsidR="005338B8" w:rsidRPr="004D3E33" w:rsidRDefault="005338B8" w:rsidP="004D3E33">
            <w:pPr>
              <w:spacing w:after="0" w:line="240" w:lineRule="auto"/>
              <w:jc w:val="center"/>
              <w:rPr>
                <w:rFonts w:ascii="Times New Roman" w:hAnsi="Times New Roman"/>
                <w:sz w:val="24"/>
                <w:szCs w:val="28"/>
              </w:rPr>
            </w:pPr>
            <w:r w:rsidRPr="004D3E33">
              <w:rPr>
                <w:rFonts w:ascii="Times New Roman" w:hAnsi="Times New Roman"/>
                <w:sz w:val="24"/>
                <w:szCs w:val="28"/>
              </w:rPr>
              <w:t>±1</w:t>
            </w:r>
          </w:p>
        </w:tc>
      </w:tr>
      <w:tr w:rsidR="005338B8" w:rsidRPr="004D3E33" w:rsidTr="004D3E33">
        <w:trPr>
          <w:trHeight w:val="396"/>
        </w:trPr>
        <w:tc>
          <w:tcPr>
            <w:tcW w:w="5959" w:type="dxa"/>
            <w:tcMar>
              <w:top w:w="15" w:type="dxa"/>
              <w:left w:w="99" w:type="dxa"/>
              <w:bottom w:w="0" w:type="dxa"/>
              <w:right w:w="99" w:type="dxa"/>
            </w:tcMar>
            <w:vAlign w:val="center"/>
          </w:tcPr>
          <w:p w:rsidR="005338B8" w:rsidRPr="004D3E33" w:rsidRDefault="005338B8" w:rsidP="009A74DD">
            <w:pPr>
              <w:spacing w:after="0" w:line="240" w:lineRule="auto"/>
              <w:rPr>
                <w:rFonts w:ascii="Times New Roman" w:hAnsi="Times New Roman"/>
                <w:bCs/>
                <w:kern w:val="24"/>
                <w:sz w:val="24"/>
                <w:szCs w:val="28"/>
              </w:rPr>
            </w:pPr>
            <w:r w:rsidRPr="004D3E33">
              <w:rPr>
                <w:rFonts w:ascii="Times New Roman" w:hAnsi="Times New Roman"/>
                <w:bCs/>
                <w:kern w:val="24"/>
                <w:sz w:val="24"/>
                <w:szCs w:val="28"/>
              </w:rPr>
              <w:t>Динамическая ошибка</w:t>
            </w:r>
          </w:p>
        </w:tc>
        <w:tc>
          <w:tcPr>
            <w:tcW w:w="3121" w:type="dxa"/>
            <w:vAlign w:val="center"/>
          </w:tcPr>
          <w:p w:rsidR="005338B8" w:rsidRPr="004D3E33" w:rsidRDefault="005338B8" w:rsidP="009A74DD">
            <w:pPr>
              <w:spacing w:after="0" w:line="240" w:lineRule="auto"/>
              <w:jc w:val="center"/>
              <w:rPr>
                <w:rFonts w:ascii="Times New Roman" w:hAnsi="Times New Roman"/>
                <w:sz w:val="24"/>
                <w:szCs w:val="28"/>
              </w:rPr>
            </w:pPr>
            <w:r w:rsidRPr="004D3E33">
              <w:rPr>
                <w:rFonts w:ascii="Times New Roman" w:hAnsi="Times New Roman"/>
                <w:sz w:val="24"/>
                <w:szCs w:val="28"/>
              </w:rPr>
              <w:t>±1</w:t>
            </w:r>
          </w:p>
        </w:tc>
      </w:tr>
      <w:tr w:rsidR="005338B8" w:rsidRPr="004D3E33" w:rsidTr="004D3E33">
        <w:trPr>
          <w:trHeight w:val="60"/>
        </w:trPr>
        <w:tc>
          <w:tcPr>
            <w:tcW w:w="5959" w:type="dxa"/>
            <w:tcMar>
              <w:top w:w="15" w:type="dxa"/>
              <w:left w:w="99" w:type="dxa"/>
              <w:bottom w:w="0" w:type="dxa"/>
              <w:right w:w="99" w:type="dxa"/>
            </w:tcMar>
            <w:vAlign w:val="center"/>
          </w:tcPr>
          <w:p w:rsidR="005338B8" w:rsidRPr="004D3E33" w:rsidRDefault="005338B8" w:rsidP="009A74DD">
            <w:pPr>
              <w:spacing w:after="0" w:line="240" w:lineRule="auto"/>
              <w:rPr>
                <w:rFonts w:ascii="Times New Roman" w:hAnsi="Times New Roman"/>
                <w:sz w:val="24"/>
                <w:szCs w:val="28"/>
              </w:rPr>
            </w:pPr>
            <w:r w:rsidRPr="004D3E33">
              <w:rPr>
                <w:rFonts w:ascii="Times New Roman" w:hAnsi="Times New Roman"/>
                <w:bCs/>
                <w:kern w:val="24"/>
                <w:sz w:val="24"/>
                <w:szCs w:val="28"/>
              </w:rPr>
              <w:t>Коэффициент перерегулирования, %</w:t>
            </w:r>
          </w:p>
        </w:tc>
        <w:tc>
          <w:tcPr>
            <w:tcW w:w="3121" w:type="dxa"/>
            <w:vAlign w:val="center"/>
          </w:tcPr>
          <w:p w:rsidR="005338B8" w:rsidRPr="004D3E33" w:rsidRDefault="005338B8" w:rsidP="004D3E33">
            <w:pPr>
              <w:spacing w:after="0" w:line="240" w:lineRule="auto"/>
              <w:jc w:val="center"/>
              <w:rPr>
                <w:rFonts w:ascii="Times New Roman" w:hAnsi="Times New Roman"/>
                <w:sz w:val="24"/>
                <w:szCs w:val="28"/>
              </w:rPr>
            </w:pPr>
            <w:r w:rsidRPr="004D3E33">
              <w:rPr>
                <w:rFonts w:ascii="Times New Roman" w:hAnsi="Times New Roman"/>
                <w:sz w:val="24"/>
                <w:szCs w:val="28"/>
              </w:rPr>
              <w:t>±20</w:t>
            </w:r>
          </w:p>
        </w:tc>
      </w:tr>
      <w:tr w:rsidR="005338B8" w:rsidRPr="004D3E33" w:rsidTr="004D3E33">
        <w:trPr>
          <w:trHeight w:val="549"/>
        </w:trPr>
        <w:tc>
          <w:tcPr>
            <w:tcW w:w="5959" w:type="dxa"/>
            <w:tcMar>
              <w:top w:w="15" w:type="dxa"/>
              <w:left w:w="99" w:type="dxa"/>
              <w:bottom w:w="0" w:type="dxa"/>
              <w:right w:w="99" w:type="dxa"/>
            </w:tcMar>
            <w:vAlign w:val="center"/>
          </w:tcPr>
          <w:p w:rsidR="005338B8" w:rsidRPr="004D3E33" w:rsidRDefault="005338B8" w:rsidP="009A74DD">
            <w:pPr>
              <w:spacing w:after="0" w:line="240" w:lineRule="auto"/>
              <w:rPr>
                <w:rFonts w:ascii="Times New Roman" w:hAnsi="Times New Roman"/>
                <w:sz w:val="24"/>
                <w:szCs w:val="28"/>
              </w:rPr>
            </w:pPr>
            <w:r w:rsidRPr="004D3E33">
              <w:rPr>
                <w:rFonts w:ascii="Times New Roman" w:hAnsi="Times New Roman"/>
                <w:bCs/>
                <w:kern w:val="24"/>
                <w:sz w:val="24"/>
                <w:szCs w:val="28"/>
              </w:rPr>
              <w:t>Обобщённый интегральный</w:t>
            </w:r>
          </w:p>
          <w:p w:rsidR="005338B8" w:rsidRPr="004D3E33" w:rsidRDefault="005338B8" w:rsidP="009A74DD">
            <w:pPr>
              <w:spacing w:after="0" w:line="240" w:lineRule="auto"/>
              <w:rPr>
                <w:rFonts w:ascii="Times New Roman" w:hAnsi="Times New Roman"/>
                <w:sz w:val="24"/>
                <w:szCs w:val="28"/>
              </w:rPr>
            </w:pPr>
            <w:r w:rsidRPr="004D3E33">
              <w:rPr>
                <w:rFonts w:ascii="Times New Roman" w:hAnsi="Times New Roman"/>
                <w:bCs/>
                <w:kern w:val="24"/>
                <w:sz w:val="24"/>
                <w:szCs w:val="28"/>
              </w:rPr>
              <w:t>среднеквадратичный показатель, %</w:t>
            </w:r>
          </w:p>
        </w:tc>
        <w:tc>
          <w:tcPr>
            <w:tcW w:w="3121" w:type="dxa"/>
            <w:vAlign w:val="center"/>
          </w:tcPr>
          <w:p w:rsidR="005338B8" w:rsidRPr="004D3E33" w:rsidRDefault="005338B8" w:rsidP="009A74DD">
            <w:pPr>
              <w:spacing w:after="0" w:line="240" w:lineRule="auto"/>
              <w:jc w:val="center"/>
              <w:rPr>
                <w:rFonts w:ascii="Times New Roman" w:hAnsi="Times New Roman"/>
                <w:sz w:val="24"/>
                <w:szCs w:val="28"/>
              </w:rPr>
            </w:pPr>
            <w:r w:rsidRPr="004D3E33">
              <w:rPr>
                <w:rFonts w:ascii="Times New Roman" w:hAnsi="Times New Roman"/>
                <w:sz w:val="24"/>
                <w:szCs w:val="28"/>
              </w:rPr>
              <w:t>не более 15%</w:t>
            </w:r>
          </w:p>
        </w:tc>
      </w:tr>
    </w:tbl>
    <w:p w:rsidR="005338B8" w:rsidRDefault="005338B8" w:rsidP="004D3E33">
      <w:pPr>
        <w:spacing w:after="0" w:line="360" w:lineRule="auto"/>
        <w:ind w:firstLine="709"/>
        <w:jc w:val="both"/>
        <w:rPr>
          <w:rFonts w:ascii="Times New Roman" w:hAnsi="Times New Roman"/>
          <w:sz w:val="28"/>
          <w:szCs w:val="28"/>
        </w:rPr>
      </w:pPr>
      <w:r w:rsidRPr="006F3A63">
        <w:rPr>
          <w:rFonts w:ascii="Times New Roman" w:hAnsi="Times New Roman"/>
          <w:sz w:val="28"/>
          <w:szCs w:val="28"/>
        </w:rPr>
        <w:t xml:space="preserve">Исследование качества управления </w:t>
      </w:r>
      <w:r>
        <w:rPr>
          <w:rFonts w:ascii="Times New Roman" w:hAnsi="Times New Roman"/>
          <w:sz w:val="28"/>
          <w:szCs w:val="28"/>
        </w:rPr>
        <w:t>электротехнологическим проце</w:t>
      </w:r>
      <w:r>
        <w:rPr>
          <w:rFonts w:ascii="Times New Roman" w:hAnsi="Times New Roman"/>
          <w:sz w:val="28"/>
          <w:szCs w:val="28"/>
        </w:rPr>
        <w:t>с</w:t>
      </w:r>
      <w:r>
        <w:rPr>
          <w:rFonts w:ascii="Times New Roman" w:hAnsi="Times New Roman"/>
          <w:sz w:val="28"/>
          <w:szCs w:val="28"/>
        </w:rPr>
        <w:t>сом озонирования яйцескладов птицефабрик</w:t>
      </w:r>
      <w:r w:rsidRPr="006F3A63">
        <w:rPr>
          <w:rFonts w:ascii="Times New Roman" w:hAnsi="Times New Roman"/>
          <w:sz w:val="28"/>
          <w:szCs w:val="28"/>
        </w:rPr>
        <w:t xml:space="preserve"> проводим по виду кривой п</w:t>
      </w:r>
      <w:r w:rsidRPr="006F3A63">
        <w:rPr>
          <w:rFonts w:ascii="Times New Roman" w:hAnsi="Times New Roman"/>
          <w:sz w:val="28"/>
          <w:szCs w:val="28"/>
        </w:rPr>
        <w:t>е</w:t>
      </w:r>
      <w:r w:rsidRPr="006F3A63">
        <w:rPr>
          <w:rFonts w:ascii="Times New Roman" w:hAnsi="Times New Roman"/>
          <w:sz w:val="28"/>
          <w:szCs w:val="28"/>
        </w:rPr>
        <w:t>реходного процесса, полученной в результат</w:t>
      </w:r>
      <w:r>
        <w:rPr>
          <w:rFonts w:ascii="Times New Roman" w:hAnsi="Times New Roman"/>
          <w:sz w:val="28"/>
          <w:szCs w:val="28"/>
        </w:rPr>
        <w:t>е моделирования процесса озонирования (рисунок 5</w:t>
      </w:r>
      <w:r w:rsidRPr="006F3A63">
        <w:rPr>
          <w:rFonts w:ascii="Times New Roman" w:hAnsi="Times New Roman"/>
          <w:sz w:val="28"/>
          <w:szCs w:val="28"/>
        </w:rPr>
        <w:t xml:space="preserve">) в среде </w:t>
      </w:r>
      <w:r>
        <w:rPr>
          <w:rFonts w:ascii="Times New Roman" w:hAnsi="Times New Roman"/>
          <w:sz w:val="28"/>
          <w:szCs w:val="28"/>
        </w:rPr>
        <w:t>SimInTech</w:t>
      </w:r>
      <w:r w:rsidRPr="006F3A63">
        <w:rPr>
          <w:rFonts w:ascii="Times New Roman" w:hAnsi="Times New Roman"/>
          <w:sz w:val="28"/>
          <w:szCs w:val="28"/>
        </w:rPr>
        <w:t xml:space="preserve"> при типовом ступенчатом воздействии на расстоянии от электроозонатора </w:t>
      </w:r>
      <w:r>
        <w:rPr>
          <w:rFonts w:ascii="Times New Roman" w:hAnsi="Times New Roman"/>
          <w:sz w:val="28"/>
          <w:szCs w:val="28"/>
        </w:rPr>
        <w:t>3</w:t>
      </w:r>
      <w:r w:rsidRPr="006F3A63">
        <w:rPr>
          <w:rFonts w:ascii="Times New Roman" w:hAnsi="Times New Roman"/>
          <w:sz w:val="28"/>
          <w:szCs w:val="28"/>
        </w:rPr>
        <w:t xml:space="preserve"> м.</w:t>
      </w:r>
      <w:r>
        <w:rPr>
          <w:rFonts w:ascii="Times New Roman" w:hAnsi="Times New Roman"/>
          <w:sz w:val="28"/>
          <w:szCs w:val="28"/>
        </w:rPr>
        <w:t xml:space="preserve"> </w:t>
      </w:r>
      <w:r w:rsidRPr="00662C58">
        <w:rPr>
          <w:rFonts w:ascii="Times New Roman" w:hAnsi="Times New Roman"/>
          <w:sz w:val="28"/>
          <w:szCs w:val="28"/>
        </w:rPr>
        <w:t>Без системы регул</w:t>
      </w:r>
      <w:r w:rsidRPr="00662C58">
        <w:rPr>
          <w:rFonts w:ascii="Times New Roman" w:hAnsi="Times New Roman"/>
          <w:sz w:val="28"/>
          <w:szCs w:val="28"/>
        </w:rPr>
        <w:t>и</w:t>
      </w:r>
      <w:r w:rsidRPr="00662C58">
        <w:rPr>
          <w:rFonts w:ascii="Times New Roman" w:hAnsi="Times New Roman"/>
          <w:sz w:val="28"/>
          <w:szCs w:val="28"/>
        </w:rPr>
        <w:t>рования распределением концентрации озона в яйцескладе на расстоянии 3 м через 50 минут установится значение в 15 мг/м</w:t>
      </w:r>
      <w:r w:rsidRPr="00662C58">
        <w:rPr>
          <w:rFonts w:ascii="Times New Roman" w:hAnsi="Times New Roman"/>
          <w:sz w:val="28"/>
          <w:szCs w:val="28"/>
          <w:vertAlign w:val="superscript"/>
        </w:rPr>
        <w:t>3</w:t>
      </w:r>
      <w:r w:rsidRPr="00662C58">
        <w:rPr>
          <w:rFonts w:ascii="Times New Roman" w:hAnsi="Times New Roman"/>
          <w:sz w:val="28"/>
          <w:szCs w:val="28"/>
        </w:rPr>
        <w:t>, что недостаточно для качественной обработки яиц.</w:t>
      </w:r>
    </w:p>
    <w:p w:rsidR="005338B8" w:rsidRDefault="005338B8" w:rsidP="004D3E33">
      <w:pPr>
        <w:spacing w:after="0" w:line="360" w:lineRule="auto"/>
        <w:jc w:val="both"/>
        <w:rPr>
          <w:rFonts w:ascii="Times New Roman" w:hAnsi="Times New Roman"/>
          <w:noProof/>
          <w:sz w:val="24"/>
          <w:szCs w:val="28"/>
          <w:lang w:eastAsia="ru-RU"/>
        </w:rPr>
      </w:pPr>
    </w:p>
    <w:p w:rsidR="005338B8" w:rsidRPr="004D3E33" w:rsidRDefault="005338B8" w:rsidP="004D3E33">
      <w:pPr>
        <w:spacing w:after="0" w:line="360" w:lineRule="auto"/>
        <w:jc w:val="both"/>
        <w:rPr>
          <w:rFonts w:ascii="Times New Roman" w:hAnsi="Times New Roman"/>
          <w:noProof/>
          <w:sz w:val="24"/>
          <w:szCs w:val="28"/>
          <w:lang w:eastAsia="ru-RU"/>
        </w:rPr>
      </w:pPr>
      <w:r w:rsidRPr="004D3E33">
        <w:rPr>
          <w:rFonts w:ascii="Times New Roman" w:hAnsi="Times New Roman"/>
          <w:noProof/>
          <w:sz w:val="24"/>
          <w:szCs w:val="28"/>
          <w:lang w:eastAsia="ru-RU"/>
        </w:rPr>
        <w:t>Таблица 3 – Полученные показатели качества при анализе системы управления</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tblPr>
      <w:tblGrid>
        <w:gridCol w:w="4531"/>
        <w:gridCol w:w="2410"/>
        <w:gridCol w:w="2269"/>
      </w:tblGrid>
      <w:tr w:rsidR="005338B8" w:rsidRPr="004D3E33" w:rsidTr="004D3E33">
        <w:trPr>
          <w:trHeight w:val="114"/>
          <w:jc w:val="center"/>
        </w:trPr>
        <w:tc>
          <w:tcPr>
            <w:tcW w:w="4531" w:type="dxa"/>
            <w:tcMar>
              <w:top w:w="15" w:type="dxa"/>
              <w:left w:w="99" w:type="dxa"/>
              <w:bottom w:w="0" w:type="dxa"/>
              <w:right w:w="99" w:type="dxa"/>
            </w:tcMar>
            <w:vAlign w:val="center"/>
          </w:tcPr>
          <w:p w:rsidR="005338B8" w:rsidRPr="004D3E33" w:rsidRDefault="005338B8" w:rsidP="009A74DD">
            <w:pPr>
              <w:spacing w:after="0" w:line="240" w:lineRule="auto"/>
              <w:jc w:val="center"/>
              <w:rPr>
                <w:rFonts w:ascii="Times New Roman" w:hAnsi="Times New Roman"/>
                <w:sz w:val="24"/>
                <w:szCs w:val="28"/>
              </w:rPr>
            </w:pPr>
            <w:r w:rsidRPr="004D3E33">
              <w:rPr>
                <w:rFonts w:ascii="Times New Roman" w:hAnsi="Times New Roman"/>
                <w:bCs/>
                <w:kern w:val="24"/>
                <w:sz w:val="24"/>
                <w:szCs w:val="28"/>
              </w:rPr>
              <w:t>Показатели</w:t>
            </w:r>
          </w:p>
        </w:tc>
        <w:tc>
          <w:tcPr>
            <w:tcW w:w="2410" w:type="dxa"/>
          </w:tcPr>
          <w:p w:rsidR="005338B8" w:rsidRPr="004D3E33" w:rsidRDefault="005338B8" w:rsidP="009A74DD">
            <w:pPr>
              <w:spacing w:after="0" w:line="240" w:lineRule="auto"/>
              <w:jc w:val="center"/>
              <w:rPr>
                <w:rFonts w:ascii="Times New Roman" w:hAnsi="Times New Roman"/>
                <w:sz w:val="24"/>
                <w:szCs w:val="28"/>
              </w:rPr>
            </w:pPr>
            <w:r w:rsidRPr="004D3E33">
              <w:rPr>
                <w:rFonts w:ascii="Times New Roman" w:hAnsi="Times New Roman"/>
                <w:sz w:val="24"/>
                <w:szCs w:val="28"/>
              </w:rPr>
              <w:t>С регулированием</w:t>
            </w:r>
          </w:p>
        </w:tc>
        <w:tc>
          <w:tcPr>
            <w:tcW w:w="2269" w:type="dxa"/>
          </w:tcPr>
          <w:p w:rsidR="005338B8" w:rsidRPr="004D3E33" w:rsidRDefault="005338B8" w:rsidP="009A74DD">
            <w:pPr>
              <w:spacing w:after="0" w:line="240" w:lineRule="auto"/>
              <w:jc w:val="center"/>
              <w:rPr>
                <w:rFonts w:ascii="Times New Roman" w:hAnsi="Times New Roman"/>
                <w:sz w:val="24"/>
                <w:szCs w:val="28"/>
              </w:rPr>
            </w:pPr>
            <w:r w:rsidRPr="004D3E33">
              <w:rPr>
                <w:rFonts w:ascii="Times New Roman" w:hAnsi="Times New Roman"/>
                <w:sz w:val="24"/>
                <w:szCs w:val="28"/>
              </w:rPr>
              <w:t>Без регулирования</w:t>
            </w:r>
          </w:p>
        </w:tc>
      </w:tr>
      <w:tr w:rsidR="005338B8" w:rsidRPr="004D3E33" w:rsidTr="004D3E33">
        <w:trPr>
          <w:trHeight w:val="204"/>
          <w:jc w:val="center"/>
        </w:trPr>
        <w:tc>
          <w:tcPr>
            <w:tcW w:w="4531" w:type="dxa"/>
            <w:tcMar>
              <w:top w:w="15" w:type="dxa"/>
              <w:left w:w="99" w:type="dxa"/>
              <w:bottom w:w="0" w:type="dxa"/>
              <w:right w:w="99" w:type="dxa"/>
            </w:tcMar>
            <w:vAlign w:val="center"/>
          </w:tcPr>
          <w:p w:rsidR="005338B8" w:rsidRPr="004D3E33" w:rsidRDefault="005338B8" w:rsidP="009A74DD">
            <w:pPr>
              <w:spacing w:after="0" w:line="240" w:lineRule="auto"/>
              <w:rPr>
                <w:rFonts w:ascii="Times New Roman" w:hAnsi="Times New Roman"/>
                <w:bCs/>
                <w:kern w:val="24"/>
                <w:sz w:val="24"/>
                <w:szCs w:val="28"/>
              </w:rPr>
            </w:pPr>
            <w:r w:rsidRPr="004D3E33">
              <w:rPr>
                <w:rFonts w:ascii="Times New Roman" w:hAnsi="Times New Roman"/>
                <w:bCs/>
                <w:kern w:val="24"/>
                <w:sz w:val="24"/>
                <w:szCs w:val="28"/>
              </w:rPr>
              <w:t>Время регулирования</w:t>
            </w:r>
          </w:p>
        </w:tc>
        <w:tc>
          <w:tcPr>
            <w:tcW w:w="2410" w:type="dxa"/>
            <w:vAlign w:val="center"/>
          </w:tcPr>
          <w:p w:rsidR="005338B8" w:rsidRPr="004D3E33" w:rsidRDefault="005338B8" w:rsidP="009A74DD">
            <w:pPr>
              <w:spacing w:after="0" w:line="240" w:lineRule="auto"/>
              <w:jc w:val="center"/>
              <w:rPr>
                <w:rFonts w:ascii="Times New Roman" w:hAnsi="Times New Roman"/>
                <w:sz w:val="24"/>
                <w:szCs w:val="28"/>
              </w:rPr>
            </w:pPr>
            <w:r w:rsidRPr="00662C58">
              <w:rPr>
                <w:rFonts w:ascii="Times New Roman" w:hAnsi="Times New Roman"/>
                <w:sz w:val="24"/>
                <w:szCs w:val="28"/>
              </w:rPr>
              <w:t>9 мин</w:t>
            </w:r>
          </w:p>
        </w:tc>
        <w:tc>
          <w:tcPr>
            <w:tcW w:w="2269" w:type="dxa"/>
            <w:vAlign w:val="center"/>
          </w:tcPr>
          <w:p w:rsidR="005338B8" w:rsidRPr="004D3E33" w:rsidRDefault="005338B8" w:rsidP="009A74DD">
            <w:pPr>
              <w:spacing w:after="0" w:line="240" w:lineRule="auto"/>
              <w:jc w:val="center"/>
              <w:rPr>
                <w:rFonts w:ascii="Times New Roman" w:hAnsi="Times New Roman"/>
                <w:sz w:val="24"/>
                <w:szCs w:val="28"/>
              </w:rPr>
            </w:pPr>
            <w:r w:rsidRPr="004D3E33">
              <w:rPr>
                <w:rFonts w:ascii="Times New Roman" w:hAnsi="Times New Roman"/>
                <w:sz w:val="24"/>
                <w:szCs w:val="28"/>
              </w:rPr>
              <w:t>‒</w:t>
            </w:r>
          </w:p>
        </w:tc>
      </w:tr>
      <w:tr w:rsidR="005338B8" w:rsidRPr="004D3E33" w:rsidTr="004D3E33">
        <w:trPr>
          <w:trHeight w:val="204"/>
          <w:jc w:val="center"/>
        </w:trPr>
        <w:tc>
          <w:tcPr>
            <w:tcW w:w="4531" w:type="dxa"/>
            <w:tcMar>
              <w:top w:w="15" w:type="dxa"/>
              <w:left w:w="99" w:type="dxa"/>
              <w:bottom w:w="0" w:type="dxa"/>
              <w:right w:w="99" w:type="dxa"/>
            </w:tcMar>
            <w:vAlign w:val="center"/>
          </w:tcPr>
          <w:p w:rsidR="005338B8" w:rsidRPr="004D3E33" w:rsidRDefault="005338B8" w:rsidP="009A74DD">
            <w:pPr>
              <w:spacing w:after="0" w:line="240" w:lineRule="auto"/>
              <w:rPr>
                <w:rFonts w:ascii="Times New Roman" w:hAnsi="Times New Roman"/>
                <w:bCs/>
                <w:kern w:val="24"/>
                <w:sz w:val="24"/>
                <w:szCs w:val="28"/>
              </w:rPr>
            </w:pPr>
            <w:r w:rsidRPr="004D3E33">
              <w:rPr>
                <w:rFonts w:ascii="Times New Roman" w:hAnsi="Times New Roman"/>
                <w:bCs/>
                <w:kern w:val="24"/>
                <w:sz w:val="24"/>
                <w:szCs w:val="28"/>
              </w:rPr>
              <w:t>Статическая ошибка</w:t>
            </w:r>
          </w:p>
        </w:tc>
        <w:tc>
          <w:tcPr>
            <w:tcW w:w="2410" w:type="dxa"/>
            <w:vAlign w:val="center"/>
          </w:tcPr>
          <w:p w:rsidR="005338B8" w:rsidRPr="004D3E33" w:rsidRDefault="005338B8" w:rsidP="009A74DD">
            <w:pPr>
              <w:spacing w:after="0" w:line="240" w:lineRule="auto"/>
              <w:jc w:val="center"/>
              <w:rPr>
                <w:rFonts w:ascii="Times New Roman" w:hAnsi="Times New Roman"/>
                <w:sz w:val="24"/>
                <w:szCs w:val="28"/>
              </w:rPr>
            </w:pPr>
            <w:r w:rsidRPr="004D3E33">
              <w:rPr>
                <w:rFonts w:ascii="Times New Roman" w:hAnsi="Times New Roman"/>
                <w:sz w:val="24"/>
                <w:szCs w:val="28"/>
              </w:rPr>
              <w:t>0,46</w:t>
            </w:r>
          </w:p>
        </w:tc>
        <w:tc>
          <w:tcPr>
            <w:tcW w:w="2269" w:type="dxa"/>
            <w:vAlign w:val="center"/>
          </w:tcPr>
          <w:p w:rsidR="005338B8" w:rsidRPr="004D3E33" w:rsidRDefault="005338B8" w:rsidP="009A74DD">
            <w:pPr>
              <w:spacing w:after="0" w:line="240" w:lineRule="auto"/>
              <w:jc w:val="center"/>
              <w:rPr>
                <w:rFonts w:ascii="Times New Roman" w:hAnsi="Times New Roman"/>
                <w:sz w:val="24"/>
                <w:szCs w:val="28"/>
              </w:rPr>
            </w:pPr>
            <w:r w:rsidRPr="004D3E33">
              <w:rPr>
                <w:rFonts w:ascii="Times New Roman" w:hAnsi="Times New Roman"/>
                <w:sz w:val="24"/>
                <w:szCs w:val="28"/>
              </w:rPr>
              <w:t>-5</w:t>
            </w:r>
          </w:p>
        </w:tc>
      </w:tr>
      <w:tr w:rsidR="005338B8" w:rsidRPr="004D3E33" w:rsidTr="004D3E33">
        <w:trPr>
          <w:trHeight w:val="60"/>
          <w:jc w:val="center"/>
        </w:trPr>
        <w:tc>
          <w:tcPr>
            <w:tcW w:w="4531" w:type="dxa"/>
            <w:tcMar>
              <w:top w:w="15" w:type="dxa"/>
              <w:left w:w="99" w:type="dxa"/>
              <w:bottom w:w="0" w:type="dxa"/>
              <w:right w:w="99" w:type="dxa"/>
            </w:tcMar>
            <w:vAlign w:val="center"/>
          </w:tcPr>
          <w:p w:rsidR="005338B8" w:rsidRPr="004D3E33" w:rsidRDefault="005338B8" w:rsidP="009A74DD">
            <w:pPr>
              <w:spacing w:after="0" w:line="240" w:lineRule="auto"/>
              <w:rPr>
                <w:rFonts w:ascii="Times New Roman" w:hAnsi="Times New Roman"/>
                <w:sz w:val="24"/>
                <w:szCs w:val="28"/>
              </w:rPr>
            </w:pPr>
            <w:r w:rsidRPr="004D3E33">
              <w:rPr>
                <w:rFonts w:ascii="Times New Roman" w:hAnsi="Times New Roman"/>
                <w:bCs/>
                <w:kern w:val="24"/>
                <w:sz w:val="24"/>
                <w:szCs w:val="28"/>
              </w:rPr>
              <w:t>Коэффициент перерегулирования, %</w:t>
            </w:r>
          </w:p>
        </w:tc>
        <w:tc>
          <w:tcPr>
            <w:tcW w:w="2410" w:type="dxa"/>
            <w:vAlign w:val="center"/>
          </w:tcPr>
          <w:p w:rsidR="005338B8" w:rsidRPr="004D3E33" w:rsidRDefault="005338B8" w:rsidP="009A74DD">
            <w:pPr>
              <w:spacing w:after="0" w:line="240" w:lineRule="auto"/>
              <w:jc w:val="center"/>
              <w:rPr>
                <w:rFonts w:ascii="Times New Roman" w:hAnsi="Times New Roman"/>
                <w:sz w:val="24"/>
                <w:szCs w:val="28"/>
              </w:rPr>
            </w:pPr>
            <w:r w:rsidRPr="004D3E33">
              <w:rPr>
                <w:rFonts w:ascii="Times New Roman" w:hAnsi="Times New Roman"/>
                <w:sz w:val="24"/>
                <w:szCs w:val="28"/>
              </w:rPr>
              <w:t>2,3</w:t>
            </w:r>
          </w:p>
        </w:tc>
        <w:tc>
          <w:tcPr>
            <w:tcW w:w="2269" w:type="dxa"/>
            <w:vAlign w:val="center"/>
          </w:tcPr>
          <w:p w:rsidR="005338B8" w:rsidRPr="004D3E33" w:rsidRDefault="005338B8" w:rsidP="009A74DD">
            <w:pPr>
              <w:spacing w:after="0" w:line="240" w:lineRule="auto"/>
              <w:jc w:val="center"/>
              <w:rPr>
                <w:rFonts w:ascii="Times New Roman" w:hAnsi="Times New Roman"/>
                <w:sz w:val="24"/>
                <w:szCs w:val="28"/>
              </w:rPr>
            </w:pPr>
            <w:r w:rsidRPr="004D3E33">
              <w:rPr>
                <w:rFonts w:ascii="Times New Roman" w:hAnsi="Times New Roman"/>
                <w:sz w:val="24"/>
                <w:szCs w:val="28"/>
              </w:rPr>
              <w:t>25</w:t>
            </w:r>
          </w:p>
        </w:tc>
      </w:tr>
      <w:tr w:rsidR="005338B8" w:rsidRPr="004D3E33" w:rsidTr="004D3E33">
        <w:trPr>
          <w:trHeight w:val="549"/>
          <w:jc w:val="center"/>
        </w:trPr>
        <w:tc>
          <w:tcPr>
            <w:tcW w:w="4531" w:type="dxa"/>
            <w:tcMar>
              <w:top w:w="15" w:type="dxa"/>
              <w:left w:w="99" w:type="dxa"/>
              <w:bottom w:w="0" w:type="dxa"/>
              <w:right w:w="99" w:type="dxa"/>
            </w:tcMar>
            <w:vAlign w:val="center"/>
          </w:tcPr>
          <w:p w:rsidR="005338B8" w:rsidRPr="004D3E33" w:rsidRDefault="005338B8" w:rsidP="009A74DD">
            <w:pPr>
              <w:spacing w:after="0" w:line="240" w:lineRule="auto"/>
              <w:rPr>
                <w:rFonts w:ascii="Times New Roman" w:hAnsi="Times New Roman"/>
                <w:sz w:val="24"/>
                <w:szCs w:val="28"/>
              </w:rPr>
            </w:pPr>
            <w:r w:rsidRPr="004D3E33">
              <w:rPr>
                <w:rFonts w:ascii="Times New Roman" w:hAnsi="Times New Roman"/>
                <w:bCs/>
                <w:kern w:val="24"/>
                <w:sz w:val="24"/>
                <w:szCs w:val="28"/>
              </w:rPr>
              <w:t>Обобщённый интегральный</w:t>
            </w:r>
          </w:p>
          <w:p w:rsidR="005338B8" w:rsidRPr="004D3E33" w:rsidRDefault="005338B8" w:rsidP="009A74DD">
            <w:pPr>
              <w:spacing w:after="0" w:line="240" w:lineRule="auto"/>
              <w:rPr>
                <w:rFonts w:ascii="Times New Roman" w:hAnsi="Times New Roman"/>
                <w:sz w:val="24"/>
                <w:szCs w:val="28"/>
              </w:rPr>
            </w:pPr>
            <w:r w:rsidRPr="004D3E33">
              <w:rPr>
                <w:rFonts w:ascii="Times New Roman" w:hAnsi="Times New Roman"/>
                <w:bCs/>
                <w:kern w:val="24"/>
                <w:sz w:val="24"/>
                <w:szCs w:val="28"/>
              </w:rPr>
              <w:t>среднеквадратичный показатель, %</w:t>
            </w:r>
          </w:p>
        </w:tc>
        <w:tc>
          <w:tcPr>
            <w:tcW w:w="2410" w:type="dxa"/>
            <w:vAlign w:val="center"/>
          </w:tcPr>
          <w:p w:rsidR="005338B8" w:rsidRPr="004D3E33" w:rsidRDefault="005338B8" w:rsidP="009A74DD">
            <w:pPr>
              <w:spacing w:after="0" w:line="240" w:lineRule="auto"/>
              <w:jc w:val="center"/>
              <w:rPr>
                <w:rFonts w:ascii="Times New Roman" w:hAnsi="Times New Roman"/>
                <w:sz w:val="24"/>
                <w:szCs w:val="28"/>
              </w:rPr>
            </w:pPr>
            <w:r w:rsidRPr="004D3E33">
              <w:rPr>
                <w:rFonts w:ascii="Times New Roman" w:hAnsi="Times New Roman"/>
                <w:sz w:val="24"/>
                <w:szCs w:val="28"/>
              </w:rPr>
              <w:t>9,7</w:t>
            </w:r>
          </w:p>
        </w:tc>
        <w:tc>
          <w:tcPr>
            <w:tcW w:w="2269" w:type="dxa"/>
            <w:vAlign w:val="center"/>
          </w:tcPr>
          <w:p w:rsidR="005338B8" w:rsidRPr="004D3E33" w:rsidRDefault="005338B8" w:rsidP="009A74DD">
            <w:pPr>
              <w:spacing w:after="0" w:line="240" w:lineRule="auto"/>
              <w:jc w:val="center"/>
              <w:rPr>
                <w:rFonts w:ascii="Times New Roman" w:hAnsi="Times New Roman"/>
                <w:sz w:val="24"/>
                <w:szCs w:val="28"/>
              </w:rPr>
            </w:pPr>
            <w:r w:rsidRPr="004D3E33">
              <w:rPr>
                <w:rFonts w:ascii="Times New Roman" w:hAnsi="Times New Roman"/>
                <w:sz w:val="24"/>
                <w:szCs w:val="28"/>
              </w:rPr>
              <w:t>29</w:t>
            </w:r>
          </w:p>
        </w:tc>
      </w:tr>
    </w:tbl>
    <w:p w:rsidR="005338B8" w:rsidRPr="006F3A63" w:rsidRDefault="005338B8" w:rsidP="00F94485">
      <w:pPr>
        <w:spacing w:after="0" w:line="360" w:lineRule="auto"/>
        <w:jc w:val="center"/>
        <w:rPr>
          <w:rFonts w:ascii="Times New Roman" w:hAnsi="Times New Roman"/>
          <w:noProof/>
          <w:sz w:val="28"/>
          <w:szCs w:val="28"/>
          <w:lang w:eastAsia="ru-RU"/>
        </w:rPr>
      </w:pPr>
      <w:r w:rsidRPr="00CC5BA1">
        <w:rPr>
          <w:rFonts w:ascii="Times New Roman" w:hAnsi="Times New Roman"/>
          <w:noProof/>
          <w:sz w:val="28"/>
          <w:szCs w:val="28"/>
          <w:lang w:eastAsia="ru-RU"/>
        </w:rPr>
        <w:pict>
          <v:shape id="Рисунок 2" o:spid="_x0000_i1033" type="#_x0000_t75" style="width:417pt;height:280.5pt;visibility:visible">
            <v:imagedata r:id="rId19" o:title="" croptop="1288f" cropbottom="1388f"/>
          </v:shape>
        </w:pict>
      </w:r>
    </w:p>
    <w:p w:rsidR="005338B8" w:rsidRDefault="005338B8" w:rsidP="0084560F">
      <w:pPr>
        <w:spacing w:after="0" w:line="360" w:lineRule="auto"/>
        <w:jc w:val="both"/>
        <w:rPr>
          <w:rFonts w:ascii="Times New Roman" w:hAnsi="Times New Roman"/>
          <w:noProof/>
          <w:sz w:val="28"/>
          <w:szCs w:val="28"/>
          <w:lang w:eastAsia="ru-RU"/>
        </w:rPr>
      </w:pPr>
      <w:r>
        <w:rPr>
          <w:rFonts w:ascii="Times New Roman" w:hAnsi="Times New Roman"/>
          <w:noProof/>
          <w:sz w:val="28"/>
          <w:szCs w:val="28"/>
          <w:lang w:eastAsia="ru-RU"/>
        </w:rPr>
        <w:t>Рисунок 5</w:t>
      </w:r>
      <w:r w:rsidRPr="006F3A63">
        <w:rPr>
          <w:rFonts w:ascii="Times New Roman" w:hAnsi="Times New Roman"/>
          <w:noProof/>
          <w:sz w:val="28"/>
          <w:szCs w:val="28"/>
          <w:lang w:eastAsia="ru-RU"/>
        </w:rPr>
        <w:t xml:space="preserve"> – </w:t>
      </w:r>
      <w:r>
        <w:rPr>
          <w:rFonts w:ascii="Times New Roman" w:hAnsi="Times New Roman"/>
          <w:noProof/>
          <w:sz w:val="28"/>
          <w:szCs w:val="28"/>
          <w:lang w:eastAsia="ru-RU"/>
        </w:rPr>
        <w:t>График изменения</w:t>
      </w:r>
      <w:r w:rsidRPr="006F3A63">
        <w:rPr>
          <w:rFonts w:ascii="Times New Roman" w:hAnsi="Times New Roman"/>
          <w:noProof/>
          <w:sz w:val="28"/>
          <w:szCs w:val="28"/>
          <w:lang w:eastAsia="ru-RU"/>
        </w:rPr>
        <w:t xml:space="preserve"> концентрации озона (на</w:t>
      </w:r>
      <w:r>
        <w:rPr>
          <w:rFonts w:ascii="Times New Roman" w:hAnsi="Times New Roman"/>
          <w:noProof/>
          <w:sz w:val="28"/>
          <w:szCs w:val="28"/>
          <w:lang w:eastAsia="ru-RU"/>
        </w:rPr>
        <w:t xml:space="preserve"> расстоянии от электроозонатора 3</w:t>
      </w:r>
      <w:r w:rsidRPr="006F3A63">
        <w:rPr>
          <w:rFonts w:ascii="Times New Roman" w:hAnsi="Times New Roman"/>
          <w:noProof/>
          <w:sz w:val="28"/>
          <w:szCs w:val="28"/>
          <w:lang w:eastAsia="ru-RU"/>
        </w:rPr>
        <w:t xml:space="preserve"> м) от времени при регулировании и без регулирования</w:t>
      </w:r>
      <w:r>
        <w:rPr>
          <w:rFonts w:ascii="Times New Roman" w:hAnsi="Times New Roman"/>
          <w:noProof/>
          <w:sz w:val="28"/>
          <w:szCs w:val="28"/>
          <w:lang w:eastAsia="ru-RU"/>
        </w:rPr>
        <w:t>.</w:t>
      </w:r>
    </w:p>
    <w:p w:rsidR="005338B8" w:rsidRDefault="005338B8" w:rsidP="00D92C7D">
      <w:pPr>
        <w:spacing w:after="0" w:line="360" w:lineRule="auto"/>
        <w:ind w:firstLine="709"/>
        <w:jc w:val="both"/>
        <w:rPr>
          <w:rFonts w:ascii="Times New Roman" w:hAnsi="Times New Roman"/>
          <w:sz w:val="28"/>
          <w:szCs w:val="28"/>
        </w:rPr>
      </w:pPr>
      <w:r w:rsidRPr="006F3A63">
        <w:rPr>
          <w:rFonts w:ascii="Times New Roman" w:hAnsi="Times New Roman"/>
          <w:sz w:val="28"/>
          <w:szCs w:val="28"/>
        </w:rPr>
        <w:t xml:space="preserve">Обобщённый интегральный среднеквадратичный показатель снижен на </w:t>
      </w:r>
      <w:r>
        <w:rPr>
          <w:rFonts w:ascii="Times New Roman" w:hAnsi="Times New Roman"/>
          <w:sz w:val="28"/>
          <w:szCs w:val="28"/>
        </w:rPr>
        <w:t xml:space="preserve">19,3 </w:t>
      </w:r>
      <w:r w:rsidRPr="006F3A63">
        <w:rPr>
          <w:rFonts w:ascii="Times New Roman" w:hAnsi="Times New Roman"/>
          <w:sz w:val="28"/>
          <w:szCs w:val="28"/>
        </w:rPr>
        <w:t>%</w:t>
      </w:r>
      <w:r>
        <w:rPr>
          <w:rFonts w:ascii="Times New Roman" w:hAnsi="Times New Roman"/>
          <w:sz w:val="28"/>
          <w:szCs w:val="28"/>
        </w:rPr>
        <w:t xml:space="preserve"> по сравнению с вариантом без регулирования</w:t>
      </w:r>
      <w:r w:rsidRPr="006F3A63">
        <w:rPr>
          <w:rFonts w:ascii="Times New Roman" w:hAnsi="Times New Roman"/>
          <w:sz w:val="28"/>
          <w:szCs w:val="28"/>
        </w:rPr>
        <w:t xml:space="preserve">, что </w:t>
      </w:r>
      <w:r>
        <w:rPr>
          <w:rFonts w:ascii="Times New Roman" w:hAnsi="Times New Roman"/>
          <w:sz w:val="28"/>
          <w:szCs w:val="28"/>
        </w:rPr>
        <w:t>свидетельс</w:t>
      </w:r>
      <w:r>
        <w:rPr>
          <w:rFonts w:ascii="Times New Roman" w:hAnsi="Times New Roman"/>
          <w:sz w:val="28"/>
          <w:szCs w:val="28"/>
        </w:rPr>
        <w:t>т</w:t>
      </w:r>
      <w:r>
        <w:rPr>
          <w:rFonts w:ascii="Times New Roman" w:hAnsi="Times New Roman"/>
          <w:sz w:val="28"/>
          <w:szCs w:val="28"/>
        </w:rPr>
        <w:t>вует</w:t>
      </w:r>
      <w:r w:rsidRPr="006F3A63">
        <w:rPr>
          <w:rFonts w:ascii="Times New Roman" w:hAnsi="Times New Roman"/>
          <w:sz w:val="28"/>
          <w:szCs w:val="28"/>
        </w:rPr>
        <w:t xml:space="preserve"> о достаточно качественном регулировании распределени</w:t>
      </w:r>
      <w:r>
        <w:rPr>
          <w:rFonts w:ascii="Times New Roman" w:hAnsi="Times New Roman"/>
          <w:sz w:val="28"/>
          <w:szCs w:val="28"/>
        </w:rPr>
        <w:t>ем</w:t>
      </w:r>
      <w:r w:rsidRPr="006F3A63">
        <w:rPr>
          <w:rFonts w:ascii="Times New Roman" w:hAnsi="Times New Roman"/>
          <w:sz w:val="28"/>
          <w:szCs w:val="28"/>
        </w:rPr>
        <w:t xml:space="preserve"> конце</w:t>
      </w:r>
      <w:r w:rsidRPr="006F3A63">
        <w:rPr>
          <w:rFonts w:ascii="Times New Roman" w:hAnsi="Times New Roman"/>
          <w:sz w:val="28"/>
          <w:szCs w:val="28"/>
        </w:rPr>
        <w:t>н</w:t>
      </w:r>
      <w:r w:rsidRPr="006F3A63">
        <w:rPr>
          <w:rFonts w:ascii="Times New Roman" w:hAnsi="Times New Roman"/>
          <w:sz w:val="28"/>
          <w:szCs w:val="28"/>
        </w:rPr>
        <w:t>трации озона в яйцескладе и удовлетворяет предъявленному допустимому значению данного показателя.</w:t>
      </w:r>
      <w:r w:rsidRPr="00D92C7D">
        <w:rPr>
          <w:rFonts w:ascii="Times New Roman" w:hAnsi="Times New Roman"/>
          <w:sz w:val="28"/>
          <w:szCs w:val="28"/>
        </w:rPr>
        <w:t xml:space="preserve"> </w:t>
      </w:r>
      <w:r w:rsidRPr="004D3E33">
        <w:rPr>
          <w:rFonts w:ascii="Times New Roman" w:hAnsi="Times New Roman"/>
          <w:sz w:val="28"/>
          <w:szCs w:val="28"/>
        </w:rPr>
        <w:t>В результате математического моделиров</w:t>
      </w:r>
      <w:r w:rsidRPr="004D3E33">
        <w:rPr>
          <w:rFonts w:ascii="Times New Roman" w:hAnsi="Times New Roman"/>
          <w:sz w:val="28"/>
          <w:szCs w:val="28"/>
        </w:rPr>
        <w:t>а</w:t>
      </w:r>
      <w:r w:rsidRPr="004D3E33">
        <w:rPr>
          <w:rFonts w:ascii="Times New Roman" w:hAnsi="Times New Roman"/>
          <w:sz w:val="28"/>
          <w:szCs w:val="28"/>
        </w:rPr>
        <w:t>ния была разработана система управления электротехнологическим пр</w:t>
      </w:r>
      <w:r w:rsidRPr="004D3E33">
        <w:rPr>
          <w:rFonts w:ascii="Times New Roman" w:hAnsi="Times New Roman"/>
          <w:sz w:val="28"/>
          <w:szCs w:val="28"/>
        </w:rPr>
        <w:t>о</w:t>
      </w:r>
      <w:r w:rsidRPr="004D3E33">
        <w:rPr>
          <w:rFonts w:ascii="Times New Roman" w:hAnsi="Times New Roman"/>
          <w:sz w:val="28"/>
          <w:szCs w:val="28"/>
        </w:rPr>
        <w:t>цессом озонирования яйцескладов птицефабрик, схема, которой предста</w:t>
      </w:r>
      <w:r w:rsidRPr="004D3E33">
        <w:rPr>
          <w:rFonts w:ascii="Times New Roman" w:hAnsi="Times New Roman"/>
          <w:sz w:val="28"/>
          <w:szCs w:val="28"/>
        </w:rPr>
        <w:t>в</w:t>
      </w:r>
      <w:r w:rsidRPr="004D3E33">
        <w:rPr>
          <w:rFonts w:ascii="Times New Roman" w:hAnsi="Times New Roman"/>
          <w:sz w:val="28"/>
          <w:szCs w:val="28"/>
        </w:rPr>
        <w:t>лена ниже. В соответствии с техническими решениями, принятыми при реализации электротехнолог</w:t>
      </w:r>
      <w:r w:rsidRPr="004D3E33">
        <w:rPr>
          <w:rFonts w:ascii="Times New Roman" w:hAnsi="Times New Roman"/>
          <w:sz w:val="28"/>
          <w:szCs w:val="28"/>
        </w:rPr>
        <w:t>и</w:t>
      </w:r>
      <w:r w:rsidRPr="004D3E33">
        <w:rPr>
          <w:rFonts w:ascii="Times New Roman" w:hAnsi="Times New Roman"/>
          <w:sz w:val="28"/>
          <w:szCs w:val="28"/>
        </w:rPr>
        <w:t>ческого процесса озонирования, разработана принципиальная электрическая схема систем</w:t>
      </w:r>
      <w:r w:rsidRPr="00602412">
        <w:rPr>
          <w:rFonts w:ascii="Times New Roman" w:hAnsi="Times New Roman"/>
          <w:sz w:val="28"/>
          <w:szCs w:val="28"/>
        </w:rPr>
        <w:t>ы</w:t>
      </w:r>
      <w:r w:rsidRPr="004D3E33">
        <w:rPr>
          <w:rFonts w:ascii="Times New Roman" w:hAnsi="Times New Roman"/>
          <w:sz w:val="28"/>
          <w:szCs w:val="28"/>
        </w:rPr>
        <w:t xml:space="preserve"> управления электротехн</w:t>
      </w:r>
      <w:r w:rsidRPr="004D3E33">
        <w:rPr>
          <w:rFonts w:ascii="Times New Roman" w:hAnsi="Times New Roman"/>
          <w:sz w:val="28"/>
          <w:szCs w:val="28"/>
        </w:rPr>
        <w:t>о</w:t>
      </w:r>
      <w:r w:rsidRPr="004D3E33">
        <w:rPr>
          <w:rFonts w:ascii="Times New Roman" w:hAnsi="Times New Roman"/>
          <w:sz w:val="28"/>
          <w:szCs w:val="28"/>
        </w:rPr>
        <w:t>логическим процессом озонирования яйцескладов птицефабрик, предста</w:t>
      </w:r>
      <w:r w:rsidRPr="004D3E33">
        <w:rPr>
          <w:rFonts w:ascii="Times New Roman" w:hAnsi="Times New Roman"/>
          <w:sz w:val="28"/>
          <w:szCs w:val="28"/>
        </w:rPr>
        <w:t>в</w:t>
      </w:r>
      <w:r w:rsidRPr="004D3E33">
        <w:rPr>
          <w:rFonts w:ascii="Times New Roman" w:hAnsi="Times New Roman"/>
          <w:sz w:val="28"/>
          <w:szCs w:val="28"/>
        </w:rPr>
        <w:t>ленная на рисунке 6, а печатная плата</w:t>
      </w:r>
      <w:r>
        <w:rPr>
          <w:rFonts w:ascii="Times New Roman" w:hAnsi="Times New Roman"/>
          <w:sz w:val="28"/>
          <w:szCs w:val="28"/>
        </w:rPr>
        <w:t xml:space="preserve"> и </w:t>
      </w:r>
      <w:r w:rsidRPr="004D3E33">
        <w:rPr>
          <w:rFonts w:ascii="Times New Roman" w:hAnsi="Times New Roman"/>
          <w:sz w:val="28"/>
          <w:szCs w:val="28"/>
        </w:rPr>
        <w:t>с</w:t>
      </w:r>
      <w:r>
        <w:rPr>
          <w:rFonts w:ascii="Times New Roman" w:hAnsi="Times New Roman"/>
          <w:sz w:val="28"/>
          <w:szCs w:val="28"/>
        </w:rPr>
        <w:t>хема</w:t>
      </w:r>
      <w:r w:rsidRPr="004D3E33">
        <w:rPr>
          <w:rFonts w:ascii="Times New Roman" w:hAnsi="Times New Roman"/>
          <w:sz w:val="28"/>
          <w:szCs w:val="28"/>
        </w:rPr>
        <w:t xml:space="preserve"> расположени</w:t>
      </w:r>
      <w:r>
        <w:rPr>
          <w:rFonts w:ascii="Times New Roman" w:hAnsi="Times New Roman"/>
          <w:sz w:val="28"/>
          <w:szCs w:val="28"/>
        </w:rPr>
        <w:t>я</w:t>
      </w:r>
      <w:r w:rsidRPr="004D3E33">
        <w:rPr>
          <w:rFonts w:ascii="Times New Roman" w:hAnsi="Times New Roman"/>
          <w:sz w:val="28"/>
          <w:szCs w:val="28"/>
        </w:rPr>
        <w:t xml:space="preserve"> элементов </w:t>
      </w:r>
      <w:r>
        <w:rPr>
          <w:rFonts w:ascii="Times New Roman" w:hAnsi="Times New Roman"/>
          <w:sz w:val="28"/>
          <w:szCs w:val="28"/>
        </w:rPr>
        <w:t xml:space="preserve">представлены </w:t>
      </w:r>
      <w:r w:rsidRPr="004D3E33">
        <w:rPr>
          <w:rFonts w:ascii="Times New Roman" w:hAnsi="Times New Roman"/>
          <w:sz w:val="28"/>
          <w:szCs w:val="28"/>
        </w:rPr>
        <w:t>на рисунк</w:t>
      </w:r>
      <w:r>
        <w:rPr>
          <w:rFonts w:ascii="Times New Roman" w:hAnsi="Times New Roman"/>
          <w:sz w:val="28"/>
          <w:szCs w:val="28"/>
        </w:rPr>
        <w:t>ах</w:t>
      </w:r>
      <w:r w:rsidRPr="004D3E33">
        <w:rPr>
          <w:rFonts w:ascii="Times New Roman" w:hAnsi="Times New Roman"/>
          <w:sz w:val="28"/>
          <w:szCs w:val="28"/>
        </w:rPr>
        <w:t xml:space="preserve"> 7</w:t>
      </w:r>
      <w:r>
        <w:rPr>
          <w:rFonts w:ascii="Times New Roman" w:hAnsi="Times New Roman"/>
          <w:sz w:val="28"/>
          <w:szCs w:val="28"/>
        </w:rPr>
        <w:t>, 8</w:t>
      </w:r>
      <w:r w:rsidRPr="004D3E33">
        <w:rPr>
          <w:rFonts w:ascii="Times New Roman" w:hAnsi="Times New Roman"/>
          <w:sz w:val="28"/>
          <w:szCs w:val="28"/>
        </w:rPr>
        <w:t>.</w:t>
      </w:r>
    </w:p>
    <w:p w:rsidR="005338B8" w:rsidRPr="0084560F" w:rsidRDefault="005338B8" w:rsidP="0084560F">
      <w:pPr>
        <w:spacing w:after="0" w:line="360" w:lineRule="auto"/>
        <w:jc w:val="both"/>
        <w:rPr>
          <w:rFonts w:ascii="Times New Roman" w:hAnsi="Times New Roman"/>
          <w:sz w:val="24"/>
          <w:szCs w:val="28"/>
          <w:lang w:eastAsia="ru-RU"/>
        </w:rPr>
      </w:pPr>
      <w:r w:rsidRPr="0084560F">
        <w:rPr>
          <w:rFonts w:ascii="Times New Roman" w:hAnsi="Times New Roman"/>
          <w:sz w:val="24"/>
          <w:szCs w:val="28"/>
          <w:lang w:eastAsia="ru-RU"/>
        </w:rPr>
        <w:t xml:space="preserve">Таблица 4 </w:t>
      </w:r>
      <w:r w:rsidRPr="0084560F">
        <w:rPr>
          <w:rFonts w:ascii="Times New Roman" w:hAnsi="Times New Roman"/>
          <w:color w:val="000000"/>
          <w:szCs w:val="24"/>
          <w:lang w:eastAsia="ru-RU"/>
        </w:rPr>
        <w:t>‒</w:t>
      </w:r>
      <w:r w:rsidRPr="0084560F">
        <w:rPr>
          <w:rFonts w:ascii="Times New Roman" w:hAnsi="Times New Roman"/>
          <w:sz w:val="24"/>
          <w:szCs w:val="28"/>
          <w:lang w:eastAsia="ru-RU"/>
        </w:rPr>
        <w:t xml:space="preserve"> Перечень используемых компонентов</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567"/>
        <w:gridCol w:w="846"/>
        <w:gridCol w:w="2693"/>
        <w:gridCol w:w="2268"/>
        <w:gridCol w:w="1985"/>
        <w:gridCol w:w="924"/>
      </w:tblGrid>
      <w:tr w:rsidR="005338B8" w:rsidRPr="009A32C8" w:rsidTr="00CC5BA1">
        <w:trPr>
          <w:trHeight w:val="469"/>
          <w:tblHeader/>
        </w:trPr>
        <w:tc>
          <w:tcPr>
            <w:tcW w:w="567"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w:t>
            </w:r>
          </w:p>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п/п</w:t>
            </w:r>
          </w:p>
        </w:tc>
        <w:tc>
          <w:tcPr>
            <w:tcW w:w="846"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Поз.</w:t>
            </w:r>
          </w:p>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обоз.</w:t>
            </w:r>
          </w:p>
        </w:tc>
        <w:tc>
          <w:tcPr>
            <w:tcW w:w="2693"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Наименование</w:t>
            </w:r>
          </w:p>
        </w:tc>
        <w:tc>
          <w:tcPr>
            <w:tcW w:w="2268"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Описание</w:t>
            </w:r>
          </w:p>
        </w:tc>
        <w:tc>
          <w:tcPr>
            <w:tcW w:w="1985"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Примечание</w:t>
            </w:r>
          </w:p>
        </w:tc>
        <w:tc>
          <w:tcPr>
            <w:tcW w:w="924"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Кол-во</w:t>
            </w:r>
          </w:p>
        </w:tc>
      </w:tr>
      <w:tr w:rsidR="005338B8" w:rsidRPr="00855C5F" w:rsidTr="00CC5BA1">
        <w:trPr>
          <w:trHeight w:val="210"/>
        </w:trPr>
        <w:tc>
          <w:tcPr>
            <w:tcW w:w="9283" w:type="dxa"/>
            <w:gridSpan w:val="6"/>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Микросхемы</w:t>
            </w:r>
          </w:p>
        </w:tc>
      </w:tr>
      <w:tr w:rsidR="005338B8" w:rsidRPr="009A32C8" w:rsidTr="00CC5BA1">
        <w:trPr>
          <w:trHeight w:val="432"/>
        </w:trPr>
        <w:tc>
          <w:tcPr>
            <w:tcW w:w="567"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1</w:t>
            </w:r>
          </w:p>
        </w:tc>
        <w:tc>
          <w:tcPr>
            <w:tcW w:w="846"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val="en-US"/>
              </w:rPr>
              <w:t>DA1</w:t>
            </w:r>
          </w:p>
        </w:tc>
        <w:tc>
          <w:tcPr>
            <w:tcW w:w="2693" w:type="dxa"/>
            <w:vAlign w:val="center"/>
          </w:tcPr>
          <w:p w:rsidR="005338B8" w:rsidRPr="00CC5BA1" w:rsidRDefault="005338B8" w:rsidP="00CC5BA1">
            <w:pPr>
              <w:spacing w:after="0" w:line="240" w:lineRule="auto"/>
              <w:rPr>
                <w:rFonts w:ascii="Times New Roman" w:hAnsi="Times New Roman"/>
                <w:sz w:val="24"/>
                <w:szCs w:val="23"/>
                <w:lang w:eastAsia="ru-RU"/>
              </w:rPr>
            </w:pPr>
            <w:r w:rsidRPr="00CC5BA1">
              <w:rPr>
                <w:rFonts w:ascii="Times New Roman" w:hAnsi="Times New Roman"/>
                <w:color w:val="000000"/>
                <w:sz w:val="24"/>
                <w:szCs w:val="23"/>
                <w:lang w:val="en-US"/>
              </w:rPr>
              <w:t>L7805ABV</w:t>
            </w:r>
          </w:p>
        </w:tc>
        <w:tc>
          <w:tcPr>
            <w:tcW w:w="2268"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стабилизатор</w:t>
            </w:r>
          </w:p>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напряжения</w:t>
            </w:r>
          </w:p>
        </w:tc>
        <w:tc>
          <w:tcPr>
            <w:tcW w:w="1985"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КР142ЕН5А</w:t>
            </w:r>
          </w:p>
        </w:tc>
        <w:tc>
          <w:tcPr>
            <w:tcW w:w="924"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1</w:t>
            </w:r>
          </w:p>
        </w:tc>
      </w:tr>
      <w:tr w:rsidR="005338B8" w:rsidRPr="009A32C8" w:rsidTr="00CC5BA1">
        <w:trPr>
          <w:trHeight w:val="444"/>
        </w:trPr>
        <w:tc>
          <w:tcPr>
            <w:tcW w:w="567"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2</w:t>
            </w:r>
          </w:p>
        </w:tc>
        <w:tc>
          <w:tcPr>
            <w:tcW w:w="846"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val="en-US"/>
              </w:rPr>
              <w:t>DD1</w:t>
            </w:r>
          </w:p>
        </w:tc>
        <w:tc>
          <w:tcPr>
            <w:tcW w:w="2693" w:type="dxa"/>
            <w:vAlign w:val="center"/>
          </w:tcPr>
          <w:p w:rsidR="005338B8" w:rsidRPr="00CC5BA1" w:rsidRDefault="005338B8" w:rsidP="00CC5BA1">
            <w:pPr>
              <w:spacing w:after="0" w:line="240" w:lineRule="auto"/>
              <w:rPr>
                <w:rFonts w:ascii="Times New Roman" w:hAnsi="Times New Roman"/>
                <w:sz w:val="24"/>
                <w:szCs w:val="23"/>
                <w:lang w:eastAsia="ru-RU"/>
              </w:rPr>
            </w:pPr>
            <w:r w:rsidRPr="00CC5BA1">
              <w:rPr>
                <w:rFonts w:ascii="Times New Roman" w:hAnsi="Times New Roman"/>
                <w:color w:val="000000"/>
                <w:sz w:val="24"/>
                <w:szCs w:val="23"/>
                <w:lang w:val="en-US"/>
              </w:rPr>
              <w:t>ATmega8-16PU</w:t>
            </w:r>
          </w:p>
        </w:tc>
        <w:tc>
          <w:tcPr>
            <w:tcW w:w="2268"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микроконтроллер</w:t>
            </w:r>
          </w:p>
        </w:tc>
        <w:tc>
          <w:tcPr>
            <w:tcW w:w="1985"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val="en-US"/>
              </w:rPr>
              <w:t>ATmegal68-</w:t>
            </w:r>
          </w:p>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val="en-US"/>
              </w:rPr>
              <w:t>16PU</w:t>
            </w:r>
          </w:p>
        </w:tc>
        <w:tc>
          <w:tcPr>
            <w:tcW w:w="924"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1</w:t>
            </w:r>
          </w:p>
        </w:tc>
      </w:tr>
      <w:tr w:rsidR="005338B8" w:rsidRPr="009A32C8" w:rsidTr="00CC5BA1">
        <w:trPr>
          <w:trHeight w:val="426"/>
        </w:trPr>
        <w:tc>
          <w:tcPr>
            <w:tcW w:w="567"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3</w:t>
            </w:r>
          </w:p>
        </w:tc>
        <w:tc>
          <w:tcPr>
            <w:tcW w:w="846"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val="en-US"/>
              </w:rPr>
              <w:t>DD2</w:t>
            </w:r>
          </w:p>
        </w:tc>
        <w:tc>
          <w:tcPr>
            <w:tcW w:w="2693" w:type="dxa"/>
            <w:vAlign w:val="center"/>
          </w:tcPr>
          <w:p w:rsidR="005338B8" w:rsidRPr="00CC5BA1" w:rsidRDefault="005338B8" w:rsidP="00CC5BA1">
            <w:pPr>
              <w:spacing w:after="0" w:line="240" w:lineRule="auto"/>
              <w:rPr>
                <w:rFonts w:ascii="Times New Roman" w:hAnsi="Times New Roman"/>
                <w:sz w:val="24"/>
                <w:szCs w:val="23"/>
                <w:lang w:eastAsia="ru-RU"/>
              </w:rPr>
            </w:pPr>
            <w:r w:rsidRPr="00CC5BA1">
              <w:rPr>
                <w:rFonts w:ascii="Times New Roman" w:hAnsi="Times New Roman"/>
                <w:color w:val="000000"/>
                <w:sz w:val="24"/>
                <w:szCs w:val="23"/>
                <w:lang w:val="en-US"/>
              </w:rPr>
              <w:t>FT232RL</w:t>
            </w:r>
          </w:p>
        </w:tc>
        <w:tc>
          <w:tcPr>
            <w:tcW w:w="2268"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драйвер</w:t>
            </w:r>
          </w:p>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val="en-US"/>
              </w:rPr>
              <w:t>USB-RS232</w:t>
            </w:r>
          </w:p>
        </w:tc>
        <w:tc>
          <w:tcPr>
            <w:tcW w:w="1985"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w:t>
            </w:r>
          </w:p>
        </w:tc>
        <w:tc>
          <w:tcPr>
            <w:tcW w:w="924"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1</w:t>
            </w:r>
          </w:p>
        </w:tc>
      </w:tr>
      <w:tr w:rsidR="005338B8" w:rsidRPr="00855C5F" w:rsidTr="00CC5BA1">
        <w:trPr>
          <w:trHeight w:val="432"/>
        </w:trPr>
        <w:tc>
          <w:tcPr>
            <w:tcW w:w="9283" w:type="dxa"/>
            <w:gridSpan w:val="6"/>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Резисторы, дроссели, конденсаторы</w:t>
            </w:r>
          </w:p>
        </w:tc>
      </w:tr>
      <w:tr w:rsidR="005338B8" w:rsidRPr="009A32C8" w:rsidTr="00CC5BA1">
        <w:trPr>
          <w:trHeight w:val="228"/>
        </w:trPr>
        <w:tc>
          <w:tcPr>
            <w:tcW w:w="567"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4</w:t>
            </w:r>
          </w:p>
        </w:tc>
        <w:tc>
          <w:tcPr>
            <w:tcW w:w="846"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val="en-US"/>
              </w:rPr>
              <w:t>R1-R5</w:t>
            </w:r>
          </w:p>
        </w:tc>
        <w:tc>
          <w:tcPr>
            <w:tcW w:w="2693" w:type="dxa"/>
            <w:vAlign w:val="center"/>
          </w:tcPr>
          <w:p w:rsidR="005338B8" w:rsidRPr="00CC5BA1" w:rsidRDefault="005338B8" w:rsidP="00CC5BA1">
            <w:pPr>
              <w:spacing w:after="0" w:line="240" w:lineRule="auto"/>
              <w:rPr>
                <w:rFonts w:ascii="Times New Roman" w:hAnsi="Times New Roman"/>
                <w:sz w:val="24"/>
                <w:szCs w:val="23"/>
                <w:lang w:eastAsia="ru-RU"/>
              </w:rPr>
            </w:pPr>
            <w:r w:rsidRPr="00CC5BA1">
              <w:rPr>
                <w:rFonts w:ascii="Times New Roman" w:hAnsi="Times New Roman"/>
                <w:color w:val="000000"/>
                <w:sz w:val="24"/>
                <w:szCs w:val="23"/>
                <w:lang w:eastAsia="ru-RU"/>
              </w:rPr>
              <w:t>1 кОм 0,125 Вт 5%</w:t>
            </w:r>
          </w:p>
        </w:tc>
        <w:tc>
          <w:tcPr>
            <w:tcW w:w="2268"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резистор</w:t>
            </w:r>
          </w:p>
        </w:tc>
        <w:tc>
          <w:tcPr>
            <w:tcW w:w="1985"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1 кОм 0,25 Вт</w:t>
            </w:r>
          </w:p>
        </w:tc>
        <w:tc>
          <w:tcPr>
            <w:tcW w:w="924"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5</w:t>
            </w:r>
          </w:p>
        </w:tc>
      </w:tr>
      <w:tr w:rsidR="005338B8" w:rsidRPr="009A32C8" w:rsidTr="00CC5BA1">
        <w:trPr>
          <w:trHeight w:val="222"/>
        </w:trPr>
        <w:tc>
          <w:tcPr>
            <w:tcW w:w="567"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5</w:t>
            </w:r>
          </w:p>
        </w:tc>
        <w:tc>
          <w:tcPr>
            <w:tcW w:w="846"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val="en-US"/>
              </w:rPr>
              <w:t>L1</w:t>
            </w:r>
          </w:p>
        </w:tc>
        <w:tc>
          <w:tcPr>
            <w:tcW w:w="2693" w:type="dxa"/>
            <w:vAlign w:val="center"/>
          </w:tcPr>
          <w:p w:rsidR="005338B8" w:rsidRPr="00CC5BA1" w:rsidRDefault="005338B8" w:rsidP="00CC5BA1">
            <w:pPr>
              <w:spacing w:after="0" w:line="240" w:lineRule="auto"/>
              <w:rPr>
                <w:rFonts w:ascii="Times New Roman" w:hAnsi="Times New Roman"/>
                <w:sz w:val="24"/>
                <w:szCs w:val="23"/>
                <w:lang w:eastAsia="ru-RU"/>
              </w:rPr>
            </w:pPr>
            <w:r w:rsidRPr="00CC5BA1">
              <w:rPr>
                <w:rFonts w:ascii="Times New Roman" w:hAnsi="Times New Roman"/>
                <w:color w:val="000000"/>
                <w:sz w:val="24"/>
                <w:szCs w:val="23"/>
                <w:lang w:eastAsia="ru-RU"/>
              </w:rPr>
              <w:t>100мкГн</w:t>
            </w:r>
          </w:p>
        </w:tc>
        <w:tc>
          <w:tcPr>
            <w:tcW w:w="2268"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дроссель</w:t>
            </w:r>
          </w:p>
        </w:tc>
        <w:tc>
          <w:tcPr>
            <w:tcW w:w="1985"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2,58</w:t>
            </w:r>
          </w:p>
        </w:tc>
        <w:tc>
          <w:tcPr>
            <w:tcW w:w="924"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1</w:t>
            </w:r>
          </w:p>
        </w:tc>
      </w:tr>
      <w:tr w:rsidR="005338B8" w:rsidRPr="009A32C8" w:rsidTr="00CC5BA1">
        <w:trPr>
          <w:trHeight w:val="438"/>
        </w:trPr>
        <w:tc>
          <w:tcPr>
            <w:tcW w:w="567"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6</w:t>
            </w:r>
          </w:p>
        </w:tc>
        <w:tc>
          <w:tcPr>
            <w:tcW w:w="846"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С1,С2</w:t>
            </w:r>
          </w:p>
        </w:tc>
        <w:tc>
          <w:tcPr>
            <w:tcW w:w="2693" w:type="dxa"/>
            <w:vAlign w:val="center"/>
          </w:tcPr>
          <w:p w:rsidR="005338B8" w:rsidRPr="00CC5BA1" w:rsidRDefault="005338B8" w:rsidP="00CC5BA1">
            <w:pPr>
              <w:spacing w:after="0" w:line="240" w:lineRule="auto"/>
              <w:rPr>
                <w:rFonts w:ascii="Times New Roman" w:hAnsi="Times New Roman"/>
                <w:sz w:val="24"/>
                <w:szCs w:val="23"/>
                <w:lang w:eastAsia="ru-RU"/>
              </w:rPr>
            </w:pPr>
            <w:r w:rsidRPr="00CC5BA1">
              <w:rPr>
                <w:rFonts w:ascii="Times New Roman" w:hAnsi="Times New Roman"/>
                <w:color w:val="000000"/>
                <w:sz w:val="24"/>
                <w:szCs w:val="23"/>
                <w:lang w:eastAsia="ru-RU"/>
              </w:rPr>
              <w:t>22пФ 5% 50В</w:t>
            </w:r>
          </w:p>
        </w:tc>
        <w:tc>
          <w:tcPr>
            <w:tcW w:w="2268"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конденсатор</w:t>
            </w:r>
          </w:p>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керамический</w:t>
            </w:r>
          </w:p>
        </w:tc>
        <w:tc>
          <w:tcPr>
            <w:tcW w:w="1985"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w:t>
            </w:r>
          </w:p>
        </w:tc>
        <w:tc>
          <w:tcPr>
            <w:tcW w:w="924"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2</w:t>
            </w:r>
          </w:p>
        </w:tc>
      </w:tr>
      <w:tr w:rsidR="005338B8" w:rsidRPr="009A32C8" w:rsidTr="00CC5BA1">
        <w:trPr>
          <w:trHeight w:val="432"/>
        </w:trPr>
        <w:tc>
          <w:tcPr>
            <w:tcW w:w="567"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7</w:t>
            </w:r>
          </w:p>
        </w:tc>
        <w:tc>
          <w:tcPr>
            <w:tcW w:w="846"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С3-</w:t>
            </w:r>
          </w:p>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С6,С9</w:t>
            </w:r>
          </w:p>
        </w:tc>
        <w:tc>
          <w:tcPr>
            <w:tcW w:w="2693" w:type="dxa"/>
            <w:vAlign w:val="center"/>
          </w:tcPr>
          <w:p w:rsidR="005338B8" w:rsidRPr="00CC5BA1" w:rsidRDefault="005338B8" w:rsidP="00CC5BA1">
            <w:pPr>
              <w:spacing w:after="0" w:line="240" w:lineRule="auto"/>
              <w:rPr>
                <w:rFonts w:ascii="Times New Roman" w:hAnsi="Times New Roman"/>
                <w:sz w:val="24"/>
                <w:szCs w:val="23"/>
                <w:lang w:eastAsia="ru-RU"/>
              </w:rPr>
            </w:pPr>
            <w:r w:rsidRPr="00CC5BA1">
              <w:rPr>
                <w:rFonts w:ascii="Times New Roman" w:hAnsi="Times New Roman"/>
                <w:color w:val="000000"/>
                <w:sz w:val="24"/>
                <w:szCs w:val="23"/>
                <w:lang w:eastAsia="ru-RU"/>
              </w:rPr>
              <w:t>0,1 мкФ 5% 50В</w:t>
            </w:r>
          </w:p>
        </w:tc>
        <w:tc>
          <w:tcPr>
            <w:tcW w:w="2268"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конденсатор</w:t>
            </w:r>
          </w:p>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керамический</w:t>
            </w:r>
          </w:p>
        </w:tc>
        <w:tc>
          <w:tcPr>
            <w:tcW w:w="1985"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w:t>
            </w:r>
          </w:p>
        </w:tc>
        <w:tc>
          <w:tcPr>
            <w:tcW w:w="924"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5</w:t>
            </w:r>
          </w:p>
        </w:tc>
      </w:tr>
      <w:tr w:rsidR="005338B8" w:rsidRPr="009A32C8" w:rsidTr="00CC5BA1">
        <w:trPr>
          <w:trHeight w:val="438"/>
        </w:trPr>
        <w:tc>
          <w:tcPr>
            <w:tcW w:w="567"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8</w:t>
            </w:r>
          </w:p>
        </w:tc>
        <w:tc>
          <w:tcPr>
            <w:tcW w:w="846"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С7,С8</w:t>
            </w:r>
          </w:p>
        </w:tc>
        <w:tc>
          <w:tcPr>
            <w:tcW w:w="2693" w:type="dxa"/>
            <w:vAlign w:val="center"/>
          </w:tcPr>
          <w:p w:rsidR="005338B8" w:rsidRPr="00CC5BA1" w:rsidRDefault="005338B8" w:rsidP="00CC5BA1">
            <w:pPr>
              <w:spacing w:after="0" w:line="240" w:lineRule="auto"/>
              <w:rPr>
                <w:rFonts w:ascii="Times New Roman" w:hAnsi="Times New Roman"/>
                <w:sz w:val="24"/>
                <w:szCs w:val="23"/>
                <w:lang w:eastAsia="ru-RU"/>
              </w:rPr>
            </w:pPr>
            <w:r w:rsidRPr="00CC5BA1">
              <w:rPr>
                <w:rFonts w:ascii="Times New Roman" w:hAnsi="Times New Roman"/>
                <w:color w:val="000000"/>
                <w:sz w:val="24"/>
                <w:szCs w:val="23"/>
                <w:lang w:eastAsia="ru-RU"/>
              </w:rPr>
              <w:t>47мкФ 16В</w:t>
            </w:r>
          </w:p>
        </w:tc>
        <w:tc>
          <w:tcPr>
            <w:tcW w:w="2268"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конденсатор</w:t>
            </w:r>
          </w:p>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оксидный</w:t>
            </w:r>
          </w:p>
        </w:tc>
        <w:tc>
          <w:tcPr>
            <w:tcW w:w="1985"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47мкФ 25В</w:t>
            </w:r>
          </w:p>
        </w:tc>
        <w:tc>
          <w:tcPr>
            <w:tcW w:w="924"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2</w:t>
            </w:r>
          </w:p>
        </w:tc>
      </w:tr>
      <w:tr w:rsidR="005338B8" w:rsidRPr="00855C5F" w:rsidTr="00CC5BA1">
        <w:trPr>
          <w:trHeight w:val="246"/>
        </w:trPr>
        <w:tc>
          <w:tcPr>
            <w:tcW w:w="9283" w:type="dxa"/>
            <w:gridSpan w:val="6"/>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Полупроводники</w:t>
            </w:r>
          </w:p>
        </w:tc>
      </w:tr>
      <w:tr w:rsidR="005338B8" w:rsidRPr="009A32C8" w:rsidTr="00CC5BA1">
        <w:trPr>
          <w:trHeight w:val="276"/>
        </w:trPr>
        <w:tc>
          <w:tcPr>
            <w:tcW w:w="567"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9</w:t>
            </w:r>
          </w:p>
        </w:tc>
        <w:tc>
          <w:tcPr>
            <w:tcW w:w="846"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val="en-US"/>
              </w:rPr>
              <w:t>VD1</w:t>
            </w:r>
          </w:p>
        </w:tc>
        <w:tc>
          <w:tcPr>
            <w:tcW w:w="2693" w:type="dxa"/>
            <w:vAlign w:val="center"/>
          </w:tcPr>
          <w:p w:rsidR="005338B8" w:rsidRPr="00CC5BA1" w:rsidRDefault="005338B8" w:rsidP="00CC5BA1">
            <w:pPr>
              <w:spacing w:after="0" w:line="240" w:lineRule="auto"/>
              <w:rPr>
                <w:rFonts w:ascii="Times New Roman" w:hAnsi="Times New Roman"/>
                <w:sz w:val="24"/>
                <w:szCs w:val="23"/>
                <w:lang w:eastAsia="ru-RU"/>
              </w:rPr>
            </w:pPr>
            <w:r w:rsidRPr="00CC5BA1">
              <w:rPr>
                <w:rFonts w:ascii="Times New Roman" w:hAnsi="Times New Roman"/>
                <w:color w:val="000000"/>
                <w:sz w:val="24"/>
                <w:szCs w:val="23"/>
                <w:lang w:eastAsia="ru-RU"/>
              </w:rPr>
              <w:t>1</w:t>
            </w:r>
            <w:r w:rsidRPr="00CC5BA1">
              <w:rPr>
                <w:rFonts w:ascii="Times New Roman" w:hAnsi="Times New Roman"/>
                <w:color w:val="000000"/>
                <w:sz w:val="24"/>
                <w:szCs w:val="23"/>
                <w:lang w:val="en-US"/>
              </w:rPr>
              <w:t>N400</w:t>
            </w:r>
            <w:r w:rsidRPr="00CC5BA1">
              <w:rPr>
                <w:rFonts w:ascii="Times New Roman" w:hAnsi="Times New Roman"/>
                <w:color w:val="000000"/>
                <w:sz w:val="24"/>
                <w:szCs w:val="23"/>
                <w:lang w:eastAsia="ru-RU"/>
              </w:rPr>
              <w:t>1</w:t>
            </w:r>
          </w:p>
        </w:tc>
        <w:tc>
          <w:tcPr>
            <w:tcW w:w="2268"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диод</w:t>
            </w:r>
          </w:p>
        </w:tc>
        <w:tc>
          <w:tcPr>
            <w:tcW w:w="1985"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val="en-US"/>
              </w:rPr>
              <w:t>1N4004</w:t>
            </w:r>
          </w:p>
        </w:tc>
        <w:tc>
          <w:tcPr>
            <w:tcW w:w="924"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1</w:t>
            </w:r>
          </w:p>
        </w:tc>
      </w:tr>
      <w:tr w:rsidR="005338B8" w:rsidRPr="009A32C8" w:rsidTr="00CC5BA1">
        <w:trPr>
          <w:trHeight w:val="438"/>
        </w:trPr>
        <w:tc>
          <w:tcPr>
            <w:tcW w:w="567"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10</w:t>
            </w:r>
          </w:p>
        </w:tc>
        <w:tc>
          <w:tcPr>
            <w:tcW w:w="846"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val="en-US"/>
              </w:rPr>
              <w:t>HL1-</w:t>
            </w:r>
          </w:p>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val="en-US"/>
              </w:rPr>
              <w:t>HL4</w:t>
            </w:r>
          </w:p>
        </w:tc>
        <w:tc>
          <w:tcPr>
            <w:tcW w:w="2693" w:type="dxa"/>
            <w:vAlign w:val="center"/>
          </w:tcPr>
          <w:p w:rsidR="005338B8" w:rsidRPr="00CC5BA1" w:rsidRDefault="005338B8" w:rsidP="00CC5BA1">
            <w:pPr>
              <w:spacing w:after="0" w:line="240" w:lineRule="auto"/>
              <w:rPr>
                <w:rFonts w:ascii="Times New Roman" w:hAnsi="Times New Roman"/>
                <w:sz w:val="24"/>
                <w:szCs w:val="23"/>
                <w:lang w:eastAsia="ru-RU"/>
              </w:rPr>
            </w:pPr>
            <w:r w:rsidRPr="00CC5BA1">
              <w:rPr>
                <w:rFonts w:ascii="Times New Roman" w:hAnsi="Times New Roman"/>
                <w:color w:val="000000"/>
                <w:sz w:val="24"/>
                <w:szCs w:val="23"/>
                <w:lang w:eastAsia="ru-RU"/>
              </w:rPr>
              <w:t>0,02 А 3В</w:t>
            </w:r>
          </w:p>
        </w:tc>
        <w:tc>
          <w:tcPr>
            <w:tcW w:w="2268"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светоизлучающий</w:t>
            </w:r>
          </w:p>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диод</w:t>
            </w:r>
          </w:p>
        </w:tc>
        <w:tc>
          <w:tcPr>
            <w:tcW w:w="1985"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w:t>
            </w:r>
          </w:p>
        </w:tc>
        <w:tc>
          <w:tcPr>
            <w:tcW w:w="924"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4</w:t>
            </w:r>
          </w:p>
        </w:tc>
      </w:tr>
      <w:tr w:rsidR="005338B8" w:rsidRPr="00855C5F" w:rsidTr="00CC5BA1">
        <w:trPr>
          <w:trHeight w:val="234"/>
        </w:trPr>
        <w:tc>
          <w:tcPr>
            <w:tcW w:w="9283" w:type="dxa"/>
            <w:gridSpan w:val="6"/>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Соединители</w:t>
            </w:r>
          </w:p>
        </w:tc>
      </w:tr>
      <w:tr w:rsidR="005338B8" w:rsidRPr="009A32C8" w:rsidTr="00CC5BA1">
        <w:trPr>
          <w:trHeight w:val="216"/>
        </w:trPr>
        <w:tc>
          <w:tcPr>
            <w:tcW w:w="567"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11</w:t>
            </w:r>
          </w:p>
        </w:tc>
        <w:tc>
          <w:tcPr>
            <w:tcW w:w="846"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ХР1</w:t>
            </w:r>
          </w:p>
        </w:tc>
        <w:tc>
          <w:tcPr>
            <w:tcW w:w="2693" w:type="dxa"/>
            <w:vAlign w:val="center"/>
          </w:tcPr>
          <w:p w:rsidR="005338B8" w:rsidRPr="00CC5BA1" w:rsidRDefault="005338B8" w:rsidP="00CC5BA1">
            <w:pPr>
              <w:spacing w:after="0" w:line="240" w:lineRule="auto"/>
              <w:rPr>
                <w:rFonts w:ascii="Times New Roman" w:hAnsi="Times New Roman"/>
                <w:sz w:val="24"/>
                <w:szCs w:val="23"/>
                <w:lang w:eastAsia="ru-RU"/>
              </w:rPr>
            </w:pPr>
            <w:r w:rsidRPr="00CC5BA1">
              <w:rPr>
                <w:rFonts w:ascii="Times New Roman" w:hAnsi="Times New Roman"/>
                <w:color w:val="000000"/>
                <w:sz w:val="24"/>
                <w:szCs w:val="23"/>
                <w:lang w:val="en-US"/>
              </w:rPr>
              <w:t xml:space="preserve">USB </w:t>
            </w:r>
            <w:r w:rsidRPr="00CC5BA1">
              <w:rPr>
                <w:rFonts w:ascii="Times New Roman" w:hAnsi="Times New Roman"/>
                <w:color w:val="000000"/>
                <w:sz w:val="24"/>
                <w:szCs w:val="23"/>
                <w:lang w:eastAsia="ru-RU"/>
              </w:rPr>
              <w:t>В А-09</w:t>
            </w:r>
          </w:p>
        </w:tc>
        <w:tc>
          <w:tcPr>
            <w:tcW w:w="2268"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розетка на плату</w:t>
            </w:r>
          </w:p>
        </w:tc>
        <w:tc>
          <w:tcPr>
            <w:tcW w:w="1985"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w:t>
            </w:r>
          </w:p>
        </w:tc>
        <w:tc>
          <w:tcPr>
            <w:tcW w:w="924"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1</w:t>
            </w:r>
          </w:p>
        </w:tc>
      </w:tr>
      <w:tr w:rsidR="005338B8" w:rsidRPr="009A32C8" w:rsidTr="00CC5BA1">
        <w:trPr>
          <w:trHeight w:val="282"/>
        </w:trPr>
        <w:tc>
          <w:tcPr>
            <w:tcW w:w="567"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12</w:t>
            </w:r>
          </w:p>
        </w:tc>
        <w:tc>
          <w:tcPr>
            <w:tcW w:w="846"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ХР2</w:t>
            </w:r>
          </w:p>
        </w:tc>
        <w:tc>
          <w:tcPr>
            <w:tcW w:w="2693" w:type="dxa"/>
            <w:vAlign w:val="center"/>
          </w:tcPr>
          <w:p w:rsidR="005338B8" w:rsidRPr="00CC5BA1" w:rsidRDefault="005338B8" w:rsidP="00CC5BA1">
            <w:pPr>
              <w:spacing w:after="0" w:line="240" w:lineRule="auto"/>
              <w:rPr>
                <w:rFonts w:ascii="Times New Roman" w:hAnsi="Times New Roman"/>
                <w:sz w:val="24"/>
                <w:szCs w:val="23"/>
                <w:lang w:eastAsia="ru-RU"/>
              </w:rPr>
            </w:pPr>
            <w:r w:rsidRPr="00CC5BA1">
              <w:rPr>
                <w:rFonts w:ascii="Times New Roman" w:hAnsi="Times New Roman"/>
                <w:color w:val="000000"/>
                <w:sz w:val="24"/>
                <w:szCs w:val="23"/>
                <w:lang w:eastAsia="ru-RU"/>
              </w:rPr>
              <w:t>гнездо 5,5×2,1</w:t>
            </w:r>
          </w:p>
        </w:tc>
        <w:tc>
          <w:tcPr>
            <w:tcW w:w="2268"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гнездо</w:t>
            </w:r>
          </w:p>
        </w:tc>
        <w:tc>
          <w:tcPr>
            <w:tcW w:w="1985"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w:t>
            </w:r>
          </w:p>
        </w:tc>
        <w:tc>
          <w:tcPr>
            <w:tcW w:w="924"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1</w:t>
            </w:r>
          </w:p>
        </w:tc>
      </w:tr>
      <w:tr w:rsidR="005338B8" w:rsidRPr="009A32C8" w:rsidTr="00CC5BA1">
        <w:trPr>
          <w:trHeight w:val="216"/>
        </w:trPr>
        <w:tc>
          <w:tcPr>
            <w:tcW w:w="567"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13</w:t>
            </w:r>
          </w:p>
        </w:tc>
        <w:tc>
          <w:tcPr>
            <w:tcW w:w="846"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w:t>
            </w:r>
          </w:p>
        </w:tc>
        <w:tc>
          <w:tcPr>
            <w:tcW w:w="2693" w:type="dxa"/>
            <w:vAlign w:val="center"/>
          </w:tcPr>
          <w:p w:rsidR="005338B8" w:rsidRPr="00CC5BA1" w:rsidRDefault="005338B8" w:rsidP="00CC5BA1">
            <w:pPr>
              <w:spacing w:after="0" w:line="240" w:lineRule="auto"/>
              <w:rPr>
                <w:rFonts w:ascii="Times New Roman" w:hAnsi="Times New Roman"/>
                <w:sz w:val="24"/>
                <w:szCs w:val="23"/>
                <w:lang w:eastAsia="ru-RU"/>
              </w:rPr>
            </w:pPr>
            <w:r w:rsidRPr="00CC5BA1">
              <w:rPr>
                <w:rFonts w:ascii="Times New Roman" w:hAnsi="Times New Roman"/>
                <w:color w:val="000000"/>
                <w:sz w:val="24"/>
                <w:szCs w:val="23"/>
                <w:lang w:val="en-US"/>
              </w:rPr>
              <w:t>PBS-06</w:t>
            </w:r>
          </w:p>
        </w:tc>
        <w:tc>
          <w:tcPr>
            <w:tcW w:w="2268"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розетка</w:t>
            </w:r>
          </w:p>
        </w:tc>
        <w:tc>
          <w:tcPr>
            <w:tcW w:w="1985"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w:t>
            </w:r>
          </w:p>
        </w:tc>
        <w:tc>
          <w:tcPr>
            <w:tcW w:w="924"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2</w:t>
            </w:r>
          </w:p>
        </w:tc>
      </w:tr>
      <w:tr w:rsidR="005338B8" w:rsidRPr="009A32C8" w:rsidTr="00CC5BA1">
        <w:trPr>
          <w:trHeight w:val="258"/>
        </w:trPr>
        <w:tc>
          <w:tcPr>
            <w:tcW w:w="567"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14</w:t>
            </w:r>
          </w:p>
        </w:tc>
        <w:tc>
          <w:tcPr>
            <w:tcW w:w="846"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w:t>
            </w:r>
          </w:p>
        </w:tc>
        <w:tc>
          <w:tcPr>
            <w:tcW w:w="2693" w:type="dxa"/>
            <w:vAlign w:val="center"/>
          </w:tcPr>
          <w:p w:rsidR="005338B8" w:rsidRPr="00CC5BA1" w:rsidRDefault="005338B8" w:rsidP="00CC5BA1">
            <w:pPr>
              <w:spacing w:after="0" w:line="240" w:lineRule="auto"/>
              <w:rPr>
                <w:rFonts w:ascii="Times New Roman" w:hAnsi="Times New Roman"/>
                <w:sz w:val="24"/>
                <w:szCs w:val="23"/>
                <w:lang w:eastAsia="ru-RU"/>
              </w:rPr>
            </w:pPr>
            <w:r w:rsidRPr="00CC5BA1">
              <w:rPr>
                <w:rFonts w:ascii="Times New Roman" w:hAnsi="Times New Roman"/>
                <w:color w:val="000000"/>
                <w:sz w:val="24"/>
                <w:szCs w:val="23"/>
                <w:lang w:val="en-US"/>
              </w:rPr>
              <w:t>PBS-08</w:t>
            </w:r>
          </w:p>
        </w:tc>
        <w:tc>
          <w:tcPr>
            <w:tcW w:w="2268"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розетка</w:t>
            </w:r>
          </w:p>
        </w:tc>
        <w:tc>
          <w:tcPr>
            <w:tcW w:w="1985"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w:t>
            </w:r>
          </w:p>
        </w:tc>
        <w:tc>
          <w:tcPr>
            <w:tcW w:w="924"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2</w:t>
            </w:r>
          </w:p>
        </w:tc>
      </w:tr>
      <w:tr w:rsidR="005338B8" w:rsidRPr="009A32C8" w:rsidTr="00CC5BA1">
        <w:trPr>
          <w:trHeight w:val="222"/>
        </w:trPr>
        <w:tc>
          <w:tcPr>
            <w:tcW w:w="567"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15</w:t>
            </w:r>
          </w:p>
        </w:tc>
        <w:tc>
          <w:tcPr>
            <w:tcW w:w="846"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w:t>
            </w:r>
          </w:p>
        </w:tc>
        <w:tc>
          <w:tcPr>
            <w:tcW w:w="2693" w:type="dxa"/>
            <w:vAlign w:val="center"/>
          </w:tcPr>
          <w:p w:rsidR="005338B8" w:rsidRPr="00CC5BA1" w:rsidRDefault="005338B8" w:rsidP="00CC5BA1">
            <w:pPr>
              <w:spacing w:after="0" w:line="240" w:lineRule="auto"/>
              <w:rPr>
                <w:rFonts w:ascii="Times New Roman" w:hAnsi="Times New Roman"/>
                <w:sz w:val="24"/>
                <w:szCs w:val="23"/>
                <w:lang w:eastAsia="ru-RU"/>
              </w:rPr>
            </w:pPr>
            <w:r w:rsidRPr="00CC5BA1">
              <w:rPr>
                <w:rFonts w:ascii="Times New Roman" w:hAnsi="Times New Roman"/>
                <w:color w:val="000000"/>
                <w:sz w:val="24"/>
                <w:szCs w:val="23"/>
                <w:lang w:val="en-US"/>
              </w:rPr>
              <w:t>PLS-20</w:t>
            </w:r>
          </w:p>
        </w:tc>
        <w:tc>
          <w:tcPr>
            <w:tcW w:w="2268"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вилка</w:t>
            </w:r>
          </w:p>
        </w:tc>
        <w:tc>
          <w:tcPr>
            <w:tcW w:w="1985"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w:t>
            </w:r>
          </w:p>
        </w:tc>
        <w:tc>
          <w:tcPr>
            <w:tcW w:w="924"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1</w:t>
            </w:r>
          </w:p>
        </w:tc>
      </w:tr>
      <w:tr w:rsidR="005338B8" w:rsidRPr="009A32C8" w:rsidTr="00CC5BA1">
        <w:trPr>
          <w:trHeight w:val="216"/>
        </w:trPr>
        <w:tc>
          <w:tcPr>
            <w:tcW w:w="567"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16</w:t>
            </w:r>
          </w:p>
        </w:tc>
        <w:tc>
          <w:tcPr>
            <w:tcW w:w="846"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w:t>
            </w:r>
          </w:p>
        </w:tc>
        <w:tc>
          <w:tcPr>
            <w:tcW w:w="2693" w:type="dxa"/>
            <w:vAlign w:val="center"/>
          </w:tcPr>
          <w:p w:rsidR="005338B8" w:rsidRPr="00CC5BA1" w:rsidRDefault="005338B8" w:rsidP="00CC5BA1">
            <w:pPr>
              <w:spacing w:after="0" w:line="240" w:lineRule="auto"/>
              <w:rPr>
                <w:rFonts w:ascii="Times New Roman" w:hAnsi="Times New Roman"/>
                <w:sz w:val="24"/>
                <w:szCs w:val="23"/>
                <w:lang w:eastAsia="ru-RU"/>
              </w:rPr>
            </w:pPr>
            <w:r w:rsidRPr="00CC5BA1">
              <w:rPr>
                <w:rFonts w:ascii="Times New Roman" w:hAnsi="Times New Roman"/>
                <w:color w:val="000000"/>
                <w:sz w:val="24"/>
                <w:szCs w:val="23"/>
                <w:lang w:val="en-US"/>
              </w:rPr>
              <w:t xml:space="preserve">SCS-28 </w:t>
            </w:r>
            <w:r w:rsidRPr="00CC5BA1">
              <w:rPr>
                <w:rFonts w:ascii="Times New Roman" w:hAnsi="Times New Roman"/>
                <w:color w:val="000000"/>
                <w:sz w:val="24"/>
                <w:szCs w:val="23"/>
                <w:lang w:eastAsia="ru-RU"/>
              </w:rPr>
              <w:t>(2,54мм)</w:t>
            </w:r>
          </w:p>
        </w:tc>
        <w:tc>
          <w:tcPr>
            <w:tcW w:w="2268"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w:t>
            </w:r>
          </w:p>
        </w:tc>
        <w:tc>
          <w:tcPr>
            <w:tcW w:w="1985"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w:t>
            </w:r>
          </w:p>
        </w:tc>
        <w:tc>
          <w:tcPr>
            <w:tcW w:w="924"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1</w:t>
            </w:r>
          </w:p>
        </w:tc>
      </w:tr>
      <w:tr w:rsidR="005338B8" w:rsidRPr="009A32C8" w:rsidTr="00CC5BA1">
        <w:trPr>
          <w:trHeight w:val="222"/>
        </w:trPr>
        <w:tc>
          <w:tcPr>
            <w:tcW w:w="567"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17</w:t>
            </w:r>
          </w:p>
        </w:tc>
        <w:tc>
          <w:tcPr>
            <w:tcW w:w="846"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w:t>
            </w:r>
          </w:p>
        </w:tc>
        <w:tc>
          <w:tcPr>
            <w:tcW w:w="2693" w:type="dxa"/>
            <w:vAlign w:val="center"/>
          </w:tcPr>
          <w:p w:rsidR="005338B8" w:rsidRPr="00CC5BA1" w:rsidRDefault="005338B8" w:rsidP="00CC5BA1">
            <w:pPr>
              <w:spacing w:after="0" w:line="240" w:lineRule="auto"/>
              <w:rPr>
                <w:rFonts w:ascii="Times New Roman" w:hAnsi="Times New Roman"/>
                <w:sz w:val="24"/>
                <w:szCs w:val="23"/>
                <w:lang w:eastAsia="ru-RU"/>
              </w:rPr>
            </w:pPr>
            <w:r w:rsidRPr="00CC5BA1">
              <w:rPr>
                <w:rFonts w:ascii="Times New Roman" w:hAnsi="Times New Roman"/>
                <w:color w:val="000000"/>
                <w:sz w:val="24"/>
                <w:szCs w:val="23"/>
                <w:lang w:eastAsia="ru-RU"/>
              </w:rPr>
              <w:t>(2,54мм)</w:t>
            </w:r>
          </w:p>
        </w:tc>
        <w:tc>
          <w:tcPr>
            <w:tcW w:w="2268"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джампер</w:t>
            </w:r>
          </w:p>
        </w:tc>
        <w:tc>
          <w:tcPr>
            <w:tcW w:w="1985"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w:t>
            </w:r>
          </w:p>
        </w:tc>
        <w:tc>
          <w:tcPr>
            <w:tcW w:w="924"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2</w:t>
            </w:r>
          </w:p>
        </w:tc>
      </w:tr>
      <w:tr w:rsidR="005338B8" w:rsidRPr="009A32C8" w:rsidTr="00CC5BA1">
        <w:trPr>
          <w:trHeight w:val="222"/>
        </w:trPr>
        <w:tc>
          <w:tcPr>
            <w:tcW w:w="567"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18</w:t>
            </w:r>
          </w:p>
        </w:tc>
        <w:tc>
          <w:tcPr>
            <w:tcW w:w="846"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val="en-US"/>
              </w:rPr>
              <w:t>SB1</w:t>
            </w:r>
          </w:p>
        </w:tc>
        <w:tc>
          <w:tcPr>
            <w:tcW w:w="2693" w:type="dxa"/>
            <w:vAlign w:val="center"/>
          </w:tcPr>
          <w:p w:rsidR="005338B8" w:rsidRPr="00CC5BA1" w:rsidRDefault="005338B8" w:rsidP="00CC5BA1">
            <w:pPr>
              <w:spacing w:after="0" w:line="240" w:lineRule="auto"/>
              <w:rPr>
                <w:rFonts w:ascii="Times New Roman" w:hAnsi="Times New Roman"/>
                <w:sz w:val="24"/>
                <w:szCs w:val="23"/>
                <w:lang w:eastAsia="ru-RU"/>
              </w:rPr>
            </w:pPr>
            <w:r w:rsidRPr="00CC5BA1">
              <w:rPr>
                <w:rFonts w:ascii="Times New Roman" w:hAnsi="Times New Roman"/>
                <w:color w:val="000000"/>
                <w:sz w:val="24"/>
                <w:szCs w:val="23"/>
                <w:lang w:val="en-US"/>
              </w:rPr>
              <w:t>SWT-20</w:t>
            </w:r>
          </w:p>
        </w:tc>
        <w:tc>
          <w:tcPr>
            <w:tcW w:w="2268"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кнопка</w:t>
            </w:r>
          </w:p>
        </w:tc>
        <w:tc>
          <w:tcPr>
            <w:tcW w:w="1985"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w:t>
            </w:r>
          </w:p>
        </w:tc>
        <w:tc>
          <w:tcPr>
            <w:tcW w:w="924"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1</w:t>
            </w:r>
          </w:p>
        </w:tc>
      </w:tr>
      <w:tr w:rsidR="005338B8" w:rsidRPr="00855C5F" w:rsidTr="00CC5BA1">
        <w:trPr>
          <w:trHeight w:val="228"/>
        </w:trPr>
        <w:tc>
          <w:tcPr>
            <w:tcW w:w="9283" w:type="dxa"/>
            <w:gridSpan w:val="6"/>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Прочее</w:t>
            </w:r>
          </w:p>
        </w:tc>
      </w:tr>
      <w:tr w:rsidR="005338B8" w:rsidRPr="009A32C8" w:rsidTr="00CC5BA1">
        <w:trPr>
          <w:trHeight w:val="444"/>
        </w:trPr>
        <w:tc>
          <w:tcPr>
            <w:tcW w:w="567"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19</w:t>
            </w:r>
          </w:p>
        </w:tc>
        <w:tc>
          <w:tcPr>
            <w:tcW w:w="846"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w:t>
            </w:r>
          </w:p>
        </w:tc>
        <w:tc>
          <w:tcPr>
            <w:tcW w:w="2693" w:type="dxa"/>
            <w:vAlign w:val="center"/>
          </w:tcPr>
          <w:p w:rsidR="005338B8" w:rsidRPr="00CC5BA1" w:rsidRDefault="005338B8" w:rsidP="00CC5BA1">
            <w:pPr>
              <w:spacing w:after="0" w:line="240" w:lineRule="auto"/>
              <w:rPr>
                <w:rFonts w:ascii="Times New Roman" w:hAnsi="Times New Roman"/>
                <w:sz w:val="24"/>
                <w:szCs w:val="23"/>
                <w:lang w:eastAsia="ru-RU"/>
              </w:rPr>
            </w:pPr>
            <w:r w:rsidRPr="00CC5BA1">
              <w:rPr>
                <w:rFonts w:ascii="Times New Roman" w:hAnsi="Times New Roman"/>
                <w:color w:val="000000"/>
                <w:sz w:val="24"/>
                <w:szCs w:val="23"/>
                <w:lang w:eastAsia="ru-RU"/>
              </w:rPr>
              <w:t>16 МГц</w:t>
            </w:r>
          </w:p>
        </w:tc>
        <w:tc>
          <w:tcPr>
            <w:tcW w:w="2268"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резонатор</w:t>
            </w:r>
          </w:p>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кварцевый</w:t>
            </w:r>
          </w:p>
        </w:tc>
        <w:tc>
          <w:tcPr>
            <w:tcW w:w="1985"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w:t>
            </w:r>
          </w:p>
        </w:tc>
        <w:tc>
          <w:tcPr>
            <w:tcW w:w="924" w:type="dxa"/>
            <w:vAlign w:val="center"/>
          </w:tcPr>
          <w:p w:rsidR="005338B8" w:rsidRPr="00CC5BA1" w:rsidRDefault="005338B8" w:rsidP="00CC5BA1">
            <w:pPr>
              <w:spacing w:after="0" w:line="240" w:lineRule="auto"/>
              <w:jc w:val="center"/>
              <w:rPr>
                <w:rFonts w:ascii="Times New Roman" w:hAnsi="Times New Roman"/>
                <w:sz w:val="24"/>
                <w:szCs w:val="23"/>
                <w:lang w:eastAsia="ru-RU"/>
              </w:rPr>
            </w:pPr>
            <w:r w:rsidRPr="00CC5BA1">
              <w:rPr>
                <w:rFonts w:ascii="Times New Roman" w:hAnsi="Times New Roman"/>
                <w:color w:val="000000"/>
                <w:sz w:val="24"/>
                <w:szCs w:val="23"/>
                <w:lang w:eastAsia="ru-RU"/>
              </w:rPr>
              <w:t>1</w:t>
            </w:r>
          </w:p>
        </w:tc>
      </w:tr>
    </w:tbl>
    <w:p w:rsidR="005338B8" w:rsidRDefault="005338B8" w:rsidP="004D3E33">
      <w:pPr>
        <w:spacing w:after="0" w:line="360" w:lineRule="auto"/>
        <w:ind w:firstLine="709"/>
        <w:jc w:val="both"/>
        <w:rPr>
          <w:rFonts w:ascii="Times New Roman" w:hAnsi="Times New Roman"/>
          <w:sz w:val="28"/>
          <w:szCs w:val="28"/>
        </w:rPr>
      </w:pPr>
    </w:p>
    <w:p w:rsidR="005338B8" w:rsidRDefault="005338B8" w:rsidP="004D3E33">
      <w:pPr>
        <w:spacing w:after="0" w:line="360" w:lineRule="auto"/>
        <w:ind w:firstLine="709"/>
        <w:jc w:val="both"/>
        <w:rPr>
          <w:rFonts w:ascii="Times New Roman" w:hAnsi="Times New Roman"/>
          <w:sz w:val="28"/>
          <w:szCs w:val="28"/>
          <w:lang w:eastAsia="ru-RU"/>
        </w:rPr>
      </w:pPr>
      <w:r w:rsidRPr="004D3E33">
        <w:rPr>
          <w:rFonts w:ascii="Times New Roman" w:hAnsi="Times New Roman"/>
          <w:sz w:val="28"/>
          <w:szCs w:val="28"/>
        </w:rPr>
        <w:t>При включении питания происходит инициализация микроконтро</w:t>
      </w:r>
      <w:r w:rsidRPr="004D3E33">
        <w:rPr>
          <w:rFonts w:ascii="Times New Roman" w:hAnsi="Times New Roman"/>
          <w:sz w:val="28"/>
          <w:szCs w:val="28"/>
        </w:rPr>
        <w:t>л</w:t>
      </w:r>
      <w:r w:rsidRPr="004D3E33">
        <w:rPr>
          <w:rFonts w:ascii="Times New Roman" w:hAnsi="Times New Roman"/>
          <w:sz w:val="28"/>
          <w:szCs w:val="28"/>
        </w:rPr>
        <w:t xml:space="preserve">лера, загорается зелёный светодиод </w:t>
      </w:r>
      <w:r w:rsidRPr="004D3E33">
        <w:rPr>
          <w:rFonts w:ascii="Times New Roman" w:hAnsi="Times New Roman"/>
          <w:sz w:val="28"/>
          <w:szCs w:val="28"/>
          <w:lang w:val="en-US"/>
        </w:rPr>
        <w:t>HL</w:t>
      </w:r>
      <w:r w:rsidRPr="004D3E33">
        <w:rPr>
          <w:rFonts w:ascii="Times New Roman" w:hAnsi="Times New Roman"/>
          <w:sz w:val="28"/>
          <w:szCs w:val="28"/>
        </w:rPr>
        <w:t xml:space="preserve">2, после чего микроконтроллер </w:t>
      </w:r>
      <w:r>
        <w:rPr>
          <w:rFonts w:ascii="Times New Roman" w:hAnsi="Times New Roman"/>
          <w:sz w:val="28"/>
          <w:szCs w:val="28"/>
        </w:rPr>
        <w:t>‒</w:t>
      </w:r>
      <w:r w:rsidRPr="004D3E33">
        <w:rPr>
          <w:rFonts w:ascii="Times New Roman" w:hAnsi="Times New Roman"/>
          <w:sz w:val="28"/>
          <w:szCs w:val="28"/>
        </w:rPr>
        <w:t xml:space="preserve"> </w:t>
      </w:r>
      <w:r w:rsidRPr="004D3E33">
        <w:rPr>
          <w:rFonts w:ascii="Times New Roman" w:hAnsi="Times New Roman"/>
          <w:sz w:val="28"/>
          <w:szCs w:val="28"/>
          <w:lang w:val="en-US"/>
        </w:rPr>
        <w:t>ATmega</w:t>
      </w:r>
      <w:r w:rsidRPr="004D3E33">
        <w:rPr>
          <w:rFonts w:ascii="Times New Roman" w:hAnsi="Times New Roman"/>
          <w:sz w:val="28"/>
          <w:szCs w:val="28"/>
        </w:rPr>
        <w:t>8-16</w:t>
      </w:r>
      <w:r w:rsidRPr="004D3E33">
        <w:rPr>
          <w:rFonts w:ascii="Times New Roman" w:hAnsi="Times New Roman"/>
          <w:sz w:val="28"/>
          <w:szCs w:val="28"/>
          <w:lang w:val="en-US"/>
        </w:rPr>
        <w:t>PU</w:t>
      </w:r>
      <w:r w:rsidRPr="004D3E33">
        <w:rPr>
          <w:rFonts w:ascii="Times New Roman" w:hAnsi="Times New Roman"/>
          <w:sz w:val="28"/>
          <w:szCs w:val="28"/>
        </w:rPr>
        <w:t xml:space="preserve"> производит опрос датчика температуры стекла диэлектр</w:t>
      </w:r>
      <w:r w:rsidRPr="004D3E33">
        <w:rPr>
          <w:rFonts w:ascii="Times New Roman" w:hAnsi="Times New Roman"/>
          <w:sz w:val="28"/>
          <w:szCs w:val="28"/>
        </w:rPr>
        <w:t>и</w:t>
      </w:r>
      <w:r w:rsidRPr="004D3E33">
        <w:rPr>
          <w:rFonts w:ascii="Times New Roman" w:hAnsi="Times New Roman"/>
          <w:sz w:val="28"/>
          <w:szCs w:val="28"/>
        </w:rPr>
        <w:t xml:space="preserve">ческих барьеров </w:t>
      </w:r>
      <w:r w:rsidRPr="004D3E33">
        <w:rPr>
          <w:rFonts w:ascii="Times New Roman" w:hAnsi="Times New Roman"/>
          <w:sz w:val="28"/>
          <w:szCs w:val="28"/>
          <w:lang w:val="en-US"/>
        </w:rPr>
        <w:t>DS</w:t>
      </w:r>
      <w:r w:rsidRPr="004D3E33">
        <w:rPr>
          <w:rFonts w:ascii="Times New Roman" w:hAnsi="Times New Roman"/>
          <w:sz w:val="28"/>
          <w:szCs w:val="28"/>
        </w:rPr>
        <w:t>18</w:t>
      </w:r>
      <w:r w:rsidRPr="004D3E33">
        <w:rPr>
          <w:rFonts w:ascii="Times New Roman" w:hAnsi="Times New Roman"/>
          <w:sz w:val="28"/>
          <w:szCs w:val="28"/>
          <w:lang w:val="en-US"/>
        </w:rPr>
        <w:t>B</w:t>
      </w:r>
      <w:r w:rsidRPr="004D3E33">
        <w:rPr>
          <w:rFonts w:ascii="Times New Roman" w:hAnsi="Times New Roman"/>
          <w:sz w:val="28"/>
          <w:szCs w:val="28"/>
        </w:rPr>
        <w:t>20 (пин 6), а также датчиков концентрации озона С1 и С2 (пины 4 и 2). На основании измеренных значений концентрации озона рассчитывается необходимое управляющее воздействие, подаваемое через пины 9 и 10 на электроозонатор и вентилятор соответственно через силовые ключи на базе полевого n-канального транзистора IRLR8113. Схема включает в себя кварцевый резонатор на 16 МГц, разъем питания, кнопку сброса (</w:t>
      </w:r>
      <w:r w:rsidRPr="004D3E33">
        <w:rPr>
          <w:rFonts w:ascii="Times New Roman" w:hAnsi="Times New Roman"/>
          <w:sz w:val="28"/>
          <w:szCs w:val="28"/>
          <w:lang w:val="en-US"/>
        </w:rPr>
        <w:t>RESET</w:t>
      </w:r>
      <w:r w:rsidRPr="004D3E33">
        <w:rPr>
          <w:rFonts w:ascii="Times New Roman" w:hAnsi="Times New Roman"/>
          <w:sz w:val="28"/>
          <w:szCs w:val="28"/>
        </w:rPr>
        <w:t>). М</w:t>
      </w:r>
      <w:r w:rsidRPr="004D3E33">
        <w:rPr>
          <w:rFonts w:ascii="Times New Roman" w:hAnsi="Times New Roman"/>
          <w:sz w:val="28"/>
          <w:szCs w:val="28"/>
          <w:lang w:eastAsia="ru-RU"/>
        </w:rPr>
        <w:t>икроконтроллер можно прошить через разъем для внутрисхемного программирования ICSP. Схема содержит стабилиз</w:t>
      </w:r>
      <w:r w:rsidRPr="004D3E33">
        <w:rPr>
          <w:rFonts w:ascii="Times New Roman" w:hAnsi="Times New Roman"/>
          <w:sz w:val="28"/>
          <w:szCs w:val="28"/>
          <w:lang w:eastAsia="ru-RU"/>
        </w:rPr>
        <w:t>а</w:t>
      </w:r>
      <w:r w:rsidRPr="004D3E33">
        <w:rPr>
          <w:rFonts w:ascii="Times New Roman" w:hAnsi="Times New Roman"/>
          <w:sz w:val="28"/>
          <w:szCs w:val="28"/>
          <w:lang w:eastAsia="ru-RU"/>
        </w:rPr>
        <w:t xml:space="preserve">тор напряжения </w:t>
      </w:r>
      <w:r w:rsidRPr="004D3E33">
        <w:rPr>
          <w:rFonts w:ascii="Times New Roman" w:hAnsi="Times New Roman"/>
          <w:sz w:val="28"/>
          <w:szCs w:val="28"/>
          <w:lang w:val="en-US" w:eastAsia="ru-RU"/>
        </w:rPr>
        <w:t>L</w:t>
      </w:r>
      <w:r w:rsidRPr="004D3E33">
        <w:rPr>
          <w:rFonts w:ascii="Times New Roman" w:hAnsi="Times New Roman"/>
          <w:sz w:val="28"/>
          <w:szCs w:val="28"/>
          <w:lang w:eastAsia="ru-RU"/>
        </w:rPr>
        <w:t>7805, который подключается по стандартной схеме, с помощью трёх конденсаторов С7, С8 и С9. С помощью данного стабилиз</w:t>
      </w:r>
      <w:r w:rsidRPr="004D3E33">
        <w:rPr>
          <w:rFonts w:ascii="Times New Roman" w:hAnsi="Times New Roman"/>
          <w:sz w:val="28"/>
          <w:szCs w:val="28"/>
          <w:lang w:eastAsia="ru-RU"/>
        </w:rPr>
        <w:t>а</w:t>
      </w:r>
      <w:r w:rsidRPr="004D3E33">
        <w:rPr>
          <w:rFonts w:ascii="Times New Roman" w:hAnsi="Times New Roman"/>
          <w:sz w:val="28"/>
          <w:szCs w:val="28"/>
          <w:lang w:eastAsia="ru-RU"/>
        </w:rPr>
        <w:t>тора на плату можно подавать питание от 7 до 12 В. В качестве преобраз</w:t>
      </w:r>
      <w:r w:rsidRPr="004D3E33">
        <w:rPr>
          <w:rFonts w:ascii="Times New Roman" w:hAnsi="Times New Roman"/>
          <w:sz w:val="28"/>
          <w:szCs w:val="28"/>
          <w:lang w:eastAsia="ru-RU"/>
        </w:rPr>
        <w:t>о</w:t>
      </w:r>
      <w:r w:rsidRPr="004D3E33">
        <w:rPr>
          <w:rFonts w:ascii="Times New Roman" w:hAnsi="Times New Roman"/>
          <w:sz w:val="28"/>
          <w:szCs w:val="28"/>
          <w:lang w:eastAsia="ru-RU"/>
        </w:rPr>
        <w:t xml:space="preserve">вателя </w:t>
      </w:r>
      <w:r w:rsidRPr="004D3E33">
        <w:rPr>
          <w:rFonts w:ascii="Times New Roman" w:hAnsi="Times New Roman"/>
          <w:sz w:val="28"/>
          <w:szCs w:val="28"/>
          <w:lang w:val="en-US" w:eastAsia="ru-RU"/>
        </w:rPr>
        <w:t>UART</w:t>
      </w:r>
      <w:r w:rsidRPr="004D3E33">
        <w:rPr>
          <w:rFonts w:ascii="Times New Roman" w:hAnsi="Times New Roman"/>
          <w:sz w:val="28"/>
          <w:szCs w:val="28"/>
          <w:lang w:eastAsia="ru-RU"/>
        </w:rPr>
        <w:t xml:space="preserve"> - </w:t>
      </w:r>
      <w:r w:rsidRPr="004D3E33">
        <w:rPr>
          <w:rFonts w:ascii="Times New Roman" w:hAnsi="Times New Roman"/>
          <w:sz w:val="28"/>
          <w:szCs w:val="28"/>
          <w:lang w:val="en-US" w:eastAsia="ru-RU"/>
        </w:rPr>
        <w:t>USB</w:t>
      </w:r>
      <w:r w:rsidRPr="004D3E33">
        <w:rPr>
          <w:rFonts w:ascii="Times New Roman" w:hAnsi="Times New Roman"/>
          <w:sz w:val="28"/>
          <w:szCs w:val="28"/>
          <w:lang w:eastAsia="ru-RU"/>
        </w:rPr>
        <w:t xml:space="preserve"> используется микросхема </w:t>
      </w:r>
      <w:r w:rsidRPr="004D3E33">
        <w:rPr>
          <w:rFonts w:ascii="Times New Roman" w:hAnsi="Times New Roman"/>
          <w:sz w:val="28"/>
          <w:szCs w:val="28"/>
          <w:lang w:val="en-US" w:eastAsia="ru-RU"/>
        </w:rPr>
        <w:t>FT</w:t>
      </w:r>
      <w:r w:rsidRPr="004D3E33">
        <w:rPr>
          <w:rFonts w:ascii="Times New Roman" w:hAnsi="Times New Roman"/>
          <w:sz w:val="28"/>
          <w:szCs w:val="28"/>
          <w:lang w:eastAsia="ru-RU"/>
        </w:rPr>
        <w:t>232</w:t>
      </w:r>
      <w:r w:rsidRPr="004D3E33">
        <w:rPr>
          <w:rFonts w:ascii="Times New Roman" w:hAnsi="Times New Roman"/>
          <w:sz w:val="28"/>
          <w:szCs w:val="28"/>
          <w:lang w:val="en-US" w:eastAsia="ru-RU"/>
        </w:rPr>
        <w:t>RL</w:t>
      </w:r>
      <w:r w:rsidRPr="004D3E33">
        <w:rPr>
          <w:rFonts w:ascii="Times New Roman" w:hAnsi="Times New Roman"/>
          <w:sz w:val="28"/>
          <w:szCs w:val="28"/>
          <w:lang w:eastAsia="ru-RU"/>
        </w:rPr>
        <w:t xml:space="preserve">. Полный перечень используемых компонентов представлен в таблице 4. </w:t>
      </w:r>
    </w:p>
    <w:p w:rsidR="005338B8" w:rsidRDefault="005338B8" w:rsidP="00C45ECF">
      <w:pPr>
        <w:spacing w:after="160" w:line="259" w:lineRule="auto"/>
      </w:pPr>
      <w:r>
        <w:object w:dxaOrig="18196" w:dyaOrig="10422">
          <v:shape id="_x0000_i1034" type="#_x0000_t75" style="width:445.5pt;height:255pt" o:ole="">
            <v:imagedata r:id="rId20" o:title=""/>
          </v:shape>
          <o:OLEObject Type="Embed" ProgID="CorelDraw.Graphic.17" ShapeID="_x0000_i1034" DrawAspect="Content" ObjectID="_1546284917" r:id="rId21"/>
        </w:object>
      </w:r>
    </w:p>
    <w:p w:rsidR="005338B8" w:rsidRPr="00602412" w:rsidRDefault="005338B8" w:rsidP="00B02DF7">
      <w:pPr>
        <w:spacing w:after="160" w:line="360" w:lineRule="auto"/>
        <w:jc w:val="both"/>
        <w:rPr>
          <w:rFonts w:ascii="Times New Roman" w:hAnsi="Times New Roman"/>
          <w:sz w:val="28"/>
          <w:szCs w:val="28"/>
          <w:lang w:eastAsia="ru-RU"/>
        </w:rPr>
      </w:pPr>
      <w:r w:rsidRPr="00602412">
        <w:rPr>
          <w:rFonts w:ascii="Times New Roman" w:hAnsi="Times New Roman"/>
          <w:sz w:val="28"/>
          <w:szCs w:val="28"/>
        </w:rPr>
        <w:t>Рисунок </w:t>
      </w:r>
      <w:r>
        <w:rPr>
          <w:rFonts w:ascii="Times New Roman" w:hAnsi="Times New Roman"/>
          <w:sz w:val="28"/>
          <w:szCs w:val="28"/>
        </w:rPr>
        <w:t>6</w:t>
      </w:r>
      <w:r w:rsidRPr="00602412">
        <w:rPr>
          <w:rFonts w:ascii="Times New Roman" w:hAnsi="Times New Roman"/>
          <w:sz w:val="28"/>
          <w:szCs w:val="28"/>
        </w:rPr>
        <w:t xml:space="preserve"> – Принципиальная электрическая схема </w:t>
      </w:r>
      <w:r w:rsidRPr="004D3E33">
        <w:rPr>
          <w:rFonts w:ascii="Times New Roman" w:hAnsi="Times New Roman"/>
          <w:sz w:val="28"/>
          <w:szCs w:val="28"/>
        </w:rPr>
        <w:t>систем</w:t>
      </w:r>
      <w:r w:rsidRPr="00602412">
        <w:rPr>
          <w:rFonts w:ascii="Times New Roman" w:hAnsi="Times New Roman"/>
          <w:sz w:val="28"/>
          <w:szCs w:val="28"/>
        </w:rPr>
        <w:t>ы</w:t>
      </w:r>
      <w:r w:rsidRPr="004D3E33">
        <w:rPr>
          <w:rFonts w:ascii="Times New Roman" w:hAnsi="Times New Roman"/>
          <w:sz w:val="28"/>
          <w:szCs w:val="28"/>
        </w:rPr>
        <w:t xml:space="preserve"> управления электротехнологическим процессом озонирования яйцескладов птицефа</w:t>
      </w:r>
      <w:r w:rsidRPr="004D3E33">
        <w:rPr>
          <w:rFonts w:ascii="Times New Roman" w:hAnsi="Times New Roman"/>
          <w:sz w:val="28"/>
          <w:szCs w:val="28"/>
        </w:rPr>
        <w:t>б</w:t>
      </w:r>
      <w:r w:rsidRPr="004D3E33">
        <w:rPr>
          <w:rFonts w:ascii="Times New Roman" w:hAnsi="Times New Roman"/>
          <w:sz w:val="28"/>
          <w:szCs w:val="28"/>
        </w:rPr>
        <w:t>рик</w:t>
      </w:r>
      <w:r>
        <w:rPr>
          <w:rFonts w:ascii="Times New Roman" w:hAnsi="Times New Roman"/>
          <w:sz w:val="28"/>
          <w:szCs w:val="28"/>
          <w:lang w:eastAsia="ru-RU"/>
        </w:rPr>
        <w:t>.</w:t>
      </w:r>
    </w:p>
    <w:p w:rsidR="005338B8" w:rsidRPr="004D3E33" w:rsidRDefault="005338B8" w:rsidP="004D3E33">
      <w:pPr>
        <w:spacing w:after="0" w:line="360" w:lineRule="auto"/>
        <w:ind w:firstLine="709"/>
        <w:jc w:val="both"/>
        <w:rPr>
          <w:rFonts w:ascii="Times New Roman" w:hAnsi="Times New Roman"/>
          <w:sz w:val="28"/>
          <w:szCs w:val="28"/>
          <w:lang w:eastAsia="ru-RU"/>
        </w:rPr>
      </w:pPr>
    </w:p>
    <w:p w:rsidR="005338B8" w:rsidRDefault="005338B8" w:rsidP="0084560F">
      <w:pPr>
        <w:spacing w:after="0" w:line="360" w:lineRule="auto"/>
        <w:jc w:val="center"/>
        <w:rPr>
          <w:rFonts w:ascii="Times New Roman" w:hAnsi="Times New Roman"/>
          <w:sz w:val="28"/>
          <w:szCs w:val="28"/>
        </w:rPr>
      </w:pPr>
      <w:r w:rsidRPr="009F32CF">
        <w:rPr>
          <w:noProof/>
          <w:lang w:eastAsia="ru-RU"/>
        </w:rPr>
        <w:pict>
          <v:shape id="Рисунок 85" o:spid="_x0000_i1035" type="#_x0000_t75" style="width:387pt;height:257.25pt;visibility:visible">
            <v:imagedata r:id="rId22" o:title=""/>
          </v:shape>
        </w:pict>
      </w:r>
    </w:p>
    <w:p w:rsidR="005338B8" w:rsidRDefault="005338B8" w:rsidP="00855C5F">
      <w:pPr>
        <w:spacing w:after="0" w:line="360" w:lineRule="auto"/>
        <w:jc w:val="both"/>
        <w:rPr>
          <w:rFonts w:ascii="Times New Roman" w:hAnsi="Times New Roman"/>
          <w:sz w:val="28"/>
          <w:szCs w:val="28"/>
        </w:rPr>
      </w:pPr>
      <w:r w:rsidRPr="00E96C8A">
        <w:rPr>
          <w:rFonts w:ascii="Times New Roman" w:hAnsi="Times New Roman"/>
          <w:sz w:val="28"/>
          <w:szCs w:val="28"/>
          <w:lang w:eastAsia="ru-RU"/>
        </w:rPr>
        <w:t xml:space="preserve">Рисунок </w:t>
      </w:r>
      <w:r>
        <w:rPr>
          <w:rFonts w:ascii="Times New Roman" w:hAnsi="Times New Roman"/>
          <w:sz w:val="28"/>
          <w:szCs w:val="28"/>
          <w:lang w:eastAsia="ru-RU"/>
        </w:rPr>
        <w:t>7</w:t>
      </w:r>
      <w:r w:rsidRPr="00E96C8A">
        <w:rPr>
          <w:rFonts w:ascii="Times New Roman" w:hAnsi="Times New Roman"/>
          <w:sz w:val="28"/>
          <w:szCs w:val="28"/>
          <w:lang w:eastAsia="ru-RU"/>
        </w:rPr>
        <w:t xml:space="preserve"> – Печатная плата</w:t>
      </w:r>
      <w:r>
        <w:rPr>
          <w:rFonts w:ascii="Times New Roman" w:hAnsi="Times New Roman"/>
          <w:sz w:val="28"/>
          <w:szCs w:val="28"/>
          <w:lang w:eastAsia="ru-RU"/>
        </w:rPr>
        <w:t xml:space="preserve"> </w:t>
      </w:r>
      <w:r w:rsidRPr="004D3E33">
        <w:rPr>
          <w:rFonts w:ascii="Times New Roman" w:hAnsi="Times New Roman"/>
          <w:sz w:val="28"/>
          <w:szCs w:val="28"/>
        </w:rPr>
        <w:t>система управления электротехнологическим процессом озонирования яйцескладов птицефабрик</w:t>
      </w:r>
      <w:r>
        <w:rPr>
          <w:rFonts w:ascii="Times New Roman" w:hAnsi="Times New Roman"/>
          <w:sz w:val="28"/>
          <w:szCs w:val="28"/>
        </w:rPr>
        <w:t>.</w:t>
      </w:r>
    </w:p>
    <w:p w:rsidR="005338B8" w:rsidRDefault="005338B8" w:rsidP="0084560F">
      <w:pPr>
        <w:spacing w:after="160" w:line="259" w:lineRule="auto"/>
        <w:jc w:val="center"/>
        <w:rPr>
          <w:rFonts w:ascii="Times New Roman" w:hAnsi="Times New Roman"/>
          <w:sz w:val="24"/>
          <w:szCs w:val="24"/>
        </w:rPr>
      </w:pPr>
      <w:r w:rsidRPr="009F32CF">
        <w:rPr>
          <w:noProof/>
          <w:lang w:eastAsia="ru-RU"/>
        </w:rPr>
        <w:pict>
          <v:shape id="Рисунок 86" o:spid="_x0000_i1036" type="#_x0000_t75" style="width:404.25pt;height:254.25pt;visibility:visible">
            <v:imagedata r:id="rId23" o:title=""/>
          </v:shape>
        </w:pict>
      </w:r>
    </w:p>
    <w:p w:rsidR="005338B8" w:rsidRDefault="005338B8" w:rsidP="00855C5F">
      <w:pPr>
        <w:spacing w:line="360" w:lineRule="auto"/>
        <w:rPr>
          <w:rFonts w:ascii="Times New Roman" w:hAnsi="Times New Roman"/>
          <w:sz w:val="28"/>
          <w:szCs w:val="28"/>
          <w:lang w:eastAsia="ru-RU"/>
        </w:rPr>
      </w:pPr>
      <w:r w:rsidRPr="00E96C8A">
        <w:rPr>
          <w:rFonts w:ascii="Times New Roman" w:hAnsi="Times New Roman"/>
          <w:sz w:val="28"/>
          <w:szCs w:val="28"/>
          <w:lang w:eastAsia="ru-RU"/>
        </w:rPr>
        <w:t xml:space="preserve">Рисунок </w:t>
      </w:r>
      <w:r>
        <w:rPr>
          <w:rFonts w:ascii="Times New Roman" w:hAnsi="Times New Roman"/>
          <w:sz w:val="28"/>
          <w:szCs w:val="28"/>
          <w:lang w:eastAsia="ru-RU"/>
        </w:rPr>
        <w:t>8</w:t>
      </w:r>
      <w:r w:rsidRPr="00E96C8A">
        <w:rPr>
          <w:rFonts w:ascii="Times New Roman" w:hAnsi="Times New Roman"/>
          <w:sz w:val="28"/>
          <w:szCs w:val="28"/>
          <w:lang w:eastAsia="ru-RU"/>
        </w:rPr>
        <w:t xml:space="preserve"> –</w:t>
      </w:r>
      <w:r>
        <w:rPr>
          <w:rFonts w:ascii="Times New Roman" w:hAnsi="Times New Roman"/>
          <w:sz w:val="28"/>
          <w:szCs w:val="28"/>
          <w:lang w:eastAsia="ru-RU"/>
        </w:rPr>
        <w:t xml:space="preserve"> Схема р</w:t>
      </w:r>
      <w:r w:rsidRPr="00E96C8A">
        <w:rPr>
          <w:rFonts w:ascii="Times New Roman" w:hAnsi="Times New Roman"/>
          <w:sz w:val="28"/>
          <w:szCs w:val="28"/>
          <w:lang w:eastAsia="ru-RU"/>
        </w:rPr>
        <w:t>асположени</w:t>
      </w:r>
      <w:r>
        <w:rPr>
          <w:rFonts w:ascii="Times New Roman" w:hAnsi="Times New Roman"/>
          <w:sz w:val="28"/>
          <w:szCs w:val="28"/>
          <w:lang w:eastAsia="ru-RU"/>
        </w:rPr>
        <w:t>я</w:t>
      </w:r>
      <w:r w:rsidRPr="00E96C8A">
        <w:rPr>
          <w:rFonts w:ascii="Times New Roman" w:hAnsi="Times New Roman"/>
          <w:sz w:val="28"/>
          <w:szCs w:val="28"/>
          <w:lang w:eastAsia="ru-RU"/>
        </w:rPr>
        <w:t xml:space="preserve"> элементов </w:t>
      </w:r>
      <w:r w:rsidRPr="004D3E33">
        <w:rPr>
          <w:rFonts w:ascii="Times New Roman" w:hAnsi="Times New Roman"/>
          <w:sz w:val="28"/>
          <w:szCs w:val="28"/>
        </w:rPr>
        <w:t>систем</w:t>
      </w:r>
      <w:r>
        <w:rPr>
          <w:rFonts w:ascii="Times New Roman" w:hAnsi="Times New Roman"/>
          <w:sz w:val="28"/>
          <w:szCs w:val="28"/>
        </w:rPr>
        <w:t>ы</w:t>
      </w:r>
      <w:r w:rsidRPr="004D3E33">
        <w:rPr>
          <w:rFonts w:ascii="Times New Roman" w:hAnsi="Times New Roman"/>
          <w:sz w:val="28"/>
          <w:szCs w:val="28"/>
        </w:rPr>
        <w:t xml:space="preserve"> управления электр</w:t>
      </w:r>
      <w:r w:rsidRPr="004D3E33">
        <w:rPr>
          <w:rFonts w:ascii="Times New Roman" w:hAnsi="Times New Roman"/>
          <w:sz w:val="28"/>
          <w:szCs w:val="28"/>
        </w:rPr>
        <w:t>о</w:t>
      </w:r>
      <w:r w:rsidRPr="004D3E33">
        <w:rPr>
          <w:rFonts w:ascii="Times New Roman" w:hAnsi="Times New Roman"/>
          <w:sz w:val="28"/>
          <w:szCs w:val="28"/>
        </w:rPr>
        <w:t>технологическим процессом озонирования яйцескладов птицефабрик</w:t>
      </w:r>
      <w:r w:rsidRPr="00E96C8A">
        <w:rPr>
          <w:rFonts w:ascii="Times New Roman" w:hAnsi="Times New Roman"/>
          <w:sz w:val="28"/>
          <w:szCs w:val="28"/>
          <w:lang w:eastAsia="ru-RU"/>
        </w:rPr>
        <w:t xml:space="preserve"> на </w:t>
      </w:r>
      <w:r>
        <w:rPr>
          <w:rFonts w:ascii="Times New Roman" w:hAnsi="Times New Roman"/>
          <w:sz w:val="28"/>
          <w:szCs w:val="28"/>
          <w:lang w:eastAsia="ru-RU"/>
        </w:rPr>
        <w:t>п</w:t>
      </w:r>
      <w:r w:rsidRPr="00E96C8A">
        <w:rPr>
          <w:rFonts w:ascii="Times New Roman" w:hAnsi="Times New Roman"/>
          <w:sz w:val="28"/>
          <w:szCs w:val="28"/>
          <w:lang w:eastAsia="ru-RU"/>
        </w:rPr>
        <w:t>ечатн</w:t>
      </w:r>
      <w:r>
        <w:rPr>
          <w:rFonts w:ascii="Times New Roman" w:hAnsi="Times New Roman"/>
          <w:sz w:val="28"/>
          <w:szCs w:val="28"/>
          <w:lang w:eastAsia="ru-RU"/>
        </w:rPr>
        <w:t>ой</w:t>
      </w:r>
      <w:r w:rsidRPr="00E96C8A">
        <w:rPr>
          <w:rFonts w:ascii="Times New Roman" w:hAnsi="Times New Roman"/>
          <w:sz w:val="28"/>
          <w:szCs w:val="28"/>
          <w:lang w:eastAsia="ru-RU"/>
        </w:rPr>
        <w:t xml:space="preserve"> плат</w:t>
      </w:r>
      <w:r>
        <w:rPr>
          <w:rFonts w:ascii="Times New Roman" w:hAnsi="Times New Roman"/>
          <w:sz w:val="28"/>
          <w:szCs w:val="28"/>
          <w:lang w:eastAsia="ru-RU"/>
        </w:rPr>
        <w:t>е.</w:t>
      </w:r>
    </w:p>
    <w:p w:rsidR="005338B8" w:rsidRDefault="005338B8" w:rsidP="00602412">
      <w:pPr>
        <w:spacing w:after="160" w:line="259" w:lineRule="auto"/>
        <w:rPr>
          <w:rFonts w:ascii="Times New Roman" w:hAnsi="Times New Roman"/>
          <w:sz w:val="28"/>
          <w:szCs w:val="28"/>
          <w:lang w:eastAsia="ru-RU"/>
        </w:rPr>
      </w:pPr>
    </w:p>
    <w:p w:rsidR="005338B8" w:rsidRDefault="005338B8" w:rsidP="00602412">
      <w:pPr>
        <w:spacing w:after="160" w:line="259" w:lineRule="auto"/>
        <w:jc w:val="center"/>
        <w:rPr>
          <w:rFonts w:ascii="Times New Roman" w:hAnsi="Times New Roman"/>
          <w:sz w:val="28"/>
          <w:szCs w:val="28"/>
          <w:lang w:eastAsia="ru-RU"/>
        </w:rPr>
      </w:pPr>
      <w:r w:rsidRPr="00E1231B">
        <w:rPr>
          <w:rFonts w:ascii="Times New Roman" w:hAnsi="Times New Roman"/>
          <w:b/>
          <w:sz w:val="28"/>
          <w:szCs w:val="28"/>
        </w:rPr>
        <w:t>ЗАКЛЮЧЕНИЕ</w:t>
      </w:r>
    </w:p>
    <w:p w:rsidR="005338B8" w:rsidRPr="00855C5F" w:rsidRDefault="005338B8" w:rsidP="00855C5F">
      <w:pPr>
        <w:spacing w:after="0" w:line="360" w:lineRule="auto"/>
        <w:ind w:firstLine="708"/>
        <w:contextualSpacing/>
        <w:jc w:val="both"/>
        <w:rPr>
          <w:rFonts w:ascii="Times New Roman" w:hAnsi="Times New Roman"/>
          <w:sz w:val="28"/>
          <w:szCs w:val="28"/>
        </w:rPr>
      </w:pPr>
      <w:r w:rsidRPr="00855C5F">
        <w:rPr>
          <w:rFonts w:ascii="Times New Roman" w:hAnsi="Times New Roman"/>
          <w:sz w:val="28"/>
          <w:szCs w:val="28"/>
        </w:rPr>
        <w:t>В результате произведённого моделирования обоснованы требования для равномерного электроозонирования инкубационных яиц: 1) деление помещения яйцесклада на зоны с равным количеством яиц; 2) размещение в центре каждой зоны электроозонатора на высоте 3 м. Построена ном</w:t>
      </w:r>
      <w:r w:rsidRPr="00855C5F">
        <w:rPr>
          <w:rFonts w:ascii="Times New Roman" w:hAnsi="Times New Roman"/>
          <w:sz w:val="28"/>
          <w:szCs w:val="28"/>
        </w:rPr>
        <w:t>о</w:t>
      </w:r>
      <w:r w:rsidRPr="00855C5F">
        <w:rPr>
          <w:rFonts w:ascii="Times New Roman" w:hAnsi="Times New Roman"/>
          <w:sz w:val="28"/>
          <w:szCs w:val="28"/>
        </w:rPr>
        <w:t>грамма, определяющая напряжение разрядного устройства и подачу ве</w:t>
      </w:r>
      <w:r w:rsidRPr="00855C5F">
        <w:rPr>
          <w:rFonts w:ascii="Times New Roman" w:hAnsi="Times New Roman"/>
          <w:sz w:val="28"/>
          <w:szCs w:val="28"/>
        </w:rPr>
        <w:t>н</w:t>
      </w:r>
      <w:r w:rsidRPr="00855C5F">
        <w:rPr>
          <w:rFonts w:ascii="Times New Roman" w:hAnsi="Times New Roman"/>
          <w:sz w:val="28"/>
          <w:szCs w:val="28"/>
        </w:rPr>
        <w:t>тилятора электроозонатора в зависимости от количества обрабатываемых яиц в каждой зоне помещения яйцесклада. Даны рекомендации по выбору электроозонаторов в зависимости от количества яиц в я</w:t>
      </w:r>
      <w:r>
        <w:rPr>
          <w:rFonts w:ascii="Times New Roman" w:hAnsi="Times New Roman"/>
          <w:sz w:val="28"/>
          <w:szCs w:val="28"/>
        </w:rPr>
        <w:t>й</w:t>
      </w:r>
      <w:r w:rsidRPr="00855C5F">
        <w:rPr>
          <w:rFonts w:ascii="Times New Roman" w:hAnsi="Times New Roman"/>
          <w:sz w:val="28"/>
          <w:szCs w:val="28"/>
        </w:rPr>
        <w:t>цескладе. Опред</w:t>
      </w:r>
      <w:r w:rsidRPr="00855C5F">
        <w:rPr>
          <w:rFonts w:ascii="Times New Roman" w:hAnsi="Times New Roman"/>
          <w:sz w:val="28"/>
          <w:szCs w:val="28"/>
        </w:rPr>
        <w:t>е</w:t>
      </w:r>
      <w:r w:rsidRPr="00855C5F">
        <w:rPr>
          <w:rFonts w:ascii="Times New Roman" w:hAnsi="Times New Roman"/>
          <w:sz w:val="28"/>
          <w:szCs w:val="28"/>
        </w:rPr>
        <w:t>лены показатели качества работы электротехнологического процесса оз</w:t>
      </w:r>
      <w:r w:rsidRPr="00855C5F">
        <w:rPr>
          <w:rFonts w:ascii="Times New Roman" w:hAnsi="Times New Roman"/>
          <w:sz w:val="28"/>
          <w:szCs w:val="28"/>
        </w:rPr>
        <w:t>о</w:t>
      </w:r>
      <w:r w:rsidRPr="00855C5F">
        <w:rPr>
          <w:rFonts w:ascii="Times New Roman" w:hAnsi="Times New Roman"/>
          <w:sz w:val="28"/>
          <w:szCs w:val="28"/>
        </w:rPr>
        <w:t>нирования яйцескладов птицефабрик. Обобщённый интегральный средн</w:t>
      </w:r>
      <w:r w:rsidRPr="00855C5F">
        <w:rPr>
          <w:rFonts w:ascii="Times New Roman" w:hAnsi="Times New Roman"/>
          <w:sz w:val="28"/>
          <w:szCs w:val="28"/>
        </w:rPr>
        <w:t>е</w:t>
      </w:r>
      <w:r w:rsidRPr="00855C5F">
        <w:rPr>
          <w:rFonts w:ascii="Times New Roman" w:hAnsi="Times New Roman"/>
          <w:sz w:val="28"/>
          <w:szCs w:val="28"/>
        </w:rPr>
        <w:t>квадратичный показатель (</w:t>
      </w:r>
      <w:r w:rsidRPr="00855C5F">
        <w:rPr>
          <w:rFonts w:ascii="Times New Roman" w:hAnsi="Times New Roman"/>
          <w:sz w:val="28"/>
          <w:szCs w:val="28"/>
          <w:lang w:val="en-US"/>
        </w:rPr>
        <w:t>J</w:t>
      </w:r>
      <w:r w:rsidRPr="00855C5F">
        <w:rPr>
          <w:rFonts w:ascii="Times New Roman" w:hAnsi="Times New Roman"/>
          <w:sz w:val="28"/>
          <w:szCs w:val="28"/>
        </w:rPr>
        <w:t xml:space="preserve"> = 9,7%) снизился на </w:t>
      </w:r>
      <w:r>
        <w:rPr>
          <w:rFonts w:ascii="Times New Roman" w:hAnsi="Times New Roman"/>
          <w:sz w:val="28"/>
          <w:szCs w:val="28"/>
        </w:rPr>
        <w:t>19</w:t>
      </w:r>
      <w:r w:rsidRPr="00855C5F">
        <w:rPr>
          <w:rFonts w:ascii="Times New Roman" w:hAnsi="Times New Roman"/>
          <w:sz w:val="28"/>
          <w:szCs w:val="28"/>
        </w:rPr>
        <w:t>,</w:t>
      </w:r>
      <w:r>
        <w:rPr>
          <w:rFonts w:ascii="Times New Roman" w:hAnsi="Times New Roman"/>
          <w:sz w:val="28"/>
          <w:szCs w:val="28"/>
        </w:rPr>
        <w:t>3</w:t>
      </w:r>
      <w:r w:rsidRPr="00855C5F">
        <w:rPr>
          <w:rFonts w:ascii="Times New Roman" w:hAnsi="Times New Roman"/>
          <w:sz w:val="28"/>
          <w:szCs w:val="28"/>
        </w:rPr>
        <w:t>% по сравнению с в</w:t>
      </w:r>
      <w:r w:rsidRPr="00855C5F">
        <w:rPr>
          <w:rFonts w:ascii="Times New Roman" w:hAnsi="Times New Roman"/>
          <w:sz w:val="28"/>
          <w:szCs w:val="28"/>
        </w:rPr>
        <w:t>а</w:t>
      </w:r>
      <w:r w:rsidRPr="00855C5F">
        <w:rPr>
          <w:rFonts w:ascii="Times New Roman" w:hAnsi="Times New Roman"/>
          <w:sz w:val="28"/>
          <w:szCs w:val="28"/>
        </w:rPr>
        <w:t>риантом без регулирования (</w:t>
      </w:r>
      <w:r w:rsidRPr="00855C5F">
        <w:rPr>
          <w:rFonts w:ascii="Times New Roman" w:hAnsi="Times New Roman"/>
          <w:sz w:val="28"/>
          <w:szCs w:val="28"/>
          <w:lang w:val="en-US"/>
        </w:rPr>
        <w:t>J</w:t>
      </w:r>
      <w:r w:rsidRPr="00855C5F">
        <w:rPr>
          <w:rFonts w:ascii="Times New Roman" w:hAnsi="Times New Roman"/>
          <w:sz w:val="28"/>
          <w:szCs w:val="28"/>
        </w:rPr>
        <w:t xml:space="preserve"> = 29%), что говорит о достаточно качестве</w:t>
      </w:r>
      <w:r w:rsidRPr="00855C5F">
        <w:rPr>
          <w:rFonts w:ascii="Times New Roman" w:hAnsi="Times New Roman"/>
          <w:sz w:val="28"/>
          <w:szCs w:val="28"/>
        </w:rPr>
        <w:t>н</w:t>
      </w:r>
      <w:r w:rsidRPr="00855C5F">
        <w:rPr>
          <w:rFonts w:ascii="Times New Roman" w:hAnsi="Times New Roman"/>
          <w:sz w:val="28"/>
          <w:szCs w:val="28"/>
        </w:rPr>
        <w:t>ном регулировании распределения концентрации озона в яйцескладе и удовлетворяет предъявленному допустимому значению данного показат</w:t>
      </w:r>
      <w:r w:rsidRPr="00855C5F">
        <w:rPr>
          <w:rFonts w:ascii="Times New Roman" w:hAnsi="Times New Roman"/>
          <w:sz w:val="28"/>
          <w:szCs w:val="28"/>
        </w:rPr>
        <w:t>е</w:t>
      </w:r>
      <w:r w:rsidRPr="00855C5F">
        <w:rPr>
          <w:rFonts w:ascii="Times New Roman" w:hAnsi="Times New Roman"/>
          <w:sz w:val="28"/>
          <w:szCs w:val="28"/>
        </w:rPr>
        <w:t>ля (не более 15%).</w:t>
      </w:r>
      <w:r>
        <w:rPr>
          <w:rFonts w:ascii="Times New Roman" w:hAnsi="Times New Roman"/>
          <w:sz w:val="28"/>
          <w:szCs w:val="28"/>
        </w:rPr>
        <w:t xml:space="preserve"> </w:t>
      </w:r>
      <w:r w:rsidRPr="00855C5F">
        <w:rPr>
          <w:rFonts w:ascii="Times New Roman" w:hAnsi="Times New Roman"/>
          <w:sz w:val="28"/>
          <w:szCs w:val="28"/>
        </w:rPr>
        <w:t xml:space="preserve">Разработана принципиальная электрическая схема </w:t>
      </w:r>
      <w:r>
        <w:rPr>
          <w:rFonts w:ascii="Times New Roman" w:hAnsi="Times New Roman"/>
          <w:sz w:val="28"/>
          <w:szCs w:val="28"/>
        </w:rPr>
        <w:t>си</w:t>
      </w:r>
      <w:r>
        <w:rPr>
          <w:rFonts w:ascii="Times New Roman" w:hAnsi="Times New Roman"/>
          <w:sz w:val="28"/>
          <w:szCs w:val="28"/>
        </w:rPr>
        <w:t>с</w:t>
      </w:r>
      <w:r>
        <w:rPr>
          <w:rFonts w:ascii="Times New Roman" w:hAnsi="Times New Roman"/>
          <w:sz w:val="28"/>
          <w:szCs w:val="28"/>
        </w:rPr>
        <w:t xml:space="preserve">темой электрооборудования </w:t>
      </w:r>
      <w:r w:rsidRPr="004D3E33">
        <w:rPr>
          <w:rFonts w:ascii="Times New Roman" w:hAnsi="Times New Roman"/>
          <w:sz w:val="28"/>
          <w:szCs w:val="28"/>
        </w:rPr>
        <w:t>электротехнологическ</w:t>
      </w:r>
      <w:r>
        <w:rPr>
          <w:rFonts w:ascii="Times New Roman" w:hAnsi="Times New Roman"/>
          <w:sz w:val="28"/>
          <w:szCs w:val="28"/>
        </w:rPr>
        <w:t>ого</w:t>
      </w:r>
      <w:r w:rsidRPr="004D3E33">
        <w:rPr>
          <w:rFonts w:ascii="Times New Roman" w:hAnsi="Times New Roman"/>
          <w:sz w:val="28"/>
          <w:szCs w:val="28"/>
        </w:rPr>
        <w:t xml:space="preserve"> процесс</w:t>
      </w:r>
      <w:r>
        <w:rPr>
          <w:rFonts w:ascii="Times New Roman" w:hAnsi="Times New Roman"/>
          <w:sz w:val="28"/>
          <w:szCs w:val="28"/>
        </w:rPr>
        <w:t>а</w:t>
      </w:r>
      <w:r w:rsidRPr="004D3E33">
        <w:rPr>
          <w:rFonts w:ascii="Times New Roman" w:hAnsi="Times New Roman"/>
          <w:sz w:val="28"/>
          <w:szCs w:val="28"/>
        </w:rPr>
        <w:t xml:space="preserve"> озонир</w:t>
      </w:r>
      <w:r w:rsidRPr="004D3E33">
        <w:rPr>
          <w:rFonts w:ascii="Times New Roman" w:hAnsi="Times New Roman"/>
          <w:sz w:val="28"/>
          <w:szCs w:val="28"/>
        </w:rPr>
        <w:t>о</w:t>
      </w:r>
      <w:r w:rsidRPr="004D3E33">
        <w:rPr>
          <w:rFonts w:ascii="Times New Roman" w:hAnsi="Times New Roman"/>
          <w:sz w:val="28"/>
          <w:szCs w:val="28"/>
        </w:rPr>
        <w:t>вания яйцескладов птицефабрик</w:t>
      </w:r>
      <w:r w:rsidRPr="00855C5F">
        <w:rPr>
          <w:rFonts w:ascii="Times New Roman" w:hAnsi="Times New Roman"/>
          <w:sz w:val="28"/>
          <w:szCs w:val="28"/>
        </w:rPr>
        <w:t xml:space="preserve"> на базе микроконтроллера </w:t>
      </w:r>
      <w:r w:rsidRPr="00855C5F">
        <w:rPr>
          <w:rFonts w:ascii="Times New Roman" w:hAnsi="Times New Roman"/>
          <w:sz w:val="28"/>
          <w:szCs w:val="28"/>
          <w:lang w:val="en-US"/>
        </w:rPr>
        <w:t>ATmega</w:t>
      </w:r>
      <w:r w:rsidRPr="00855C5F">
        <w:rPr>
          <w:rFonts w:ascii="Times New Roman" w:hAnsi="Times New Roman"/>
          <w:sz w:val="28"/>
          <w:szCs w:val="28"/>
        </w:rPr>
        <w:t>8.</w:t>
      </w:r>
    </w:p>
    <w:p w:rsidR="005338B8" w:rsidRDefault="005338B8" w:rsidP="00602412">
      <w:pPr>
        <w:spacing w:after="160" w:line="259" w:lineRule="auto"/>
        <w:rPr>
          <w:rFonts w:ascii="Times New Roman" w:hAnsi="Times New Roman"/>
          <w:sz w:val="28"/>
          <w:szCs w:val="28"/>
          <w:lang w:eastAsia="ru-RU"/>
        </w:rPr>
      </w:pPr>
    </w:p>
    <w:p w:rsidR="005338B8" w:rsidRPr="00582230" w:rsidRDefault="005338B8" w:rsidP="00082785">
      <w:pPr>
        <w:tabs>
          <w:tab w:val="left" w:pos="993"/>
        </w:tabs>
        <w:spacing w:after="160" w:line="259" w:lineRule="auto"/>
        <w:ind w:firstLine="567"/>
        <w:jc w:val="center"/>
        <w:rPr>
          <w:rFonts w:ascii="Times New Roman" w:hAnsi="Times New Roman"/>
          <w:b/>
          <w:sz w:val="24"/>
          <w:szCs w:val="24"/>
        </w:rPr>
      </w:pPr>
      <w:r w:rsidRPr="00582230">
        <w:rPr>
          <w:rFonts w:ascii="Times New Roman" w:hAnsi="Times New Roman"/>
          <w:b/>
          <w:sz w:val="24"/>
          <w:szCs w:val="24"/>
        </w:rPr>
        <w:t>Список литературы</w:t>
      </w:r>
    </w:p>
    <w:p w:rsidR="005338B8" w:rsidRPr="00582230" w:rsidRDefault="005338B8" w:rsidP="00082785">
      <w:pPr>
        <w:pStyle w:val="2"/>
        <w:numPr>
          <w:ilvl w:val="0"/>
          <w:numId w:val="36"/>
        </w:numPr>
        <w:tabs>
          <w:tab w:val="left" w:pos="993"/>
        </w:tabs>
        <w:spacing w:line="240" w:lineRule="auto"/>
        <w:ind w:left="0" w:firstLine="567"/>
        <w:rPr>
          <w:sz w:val="24"/>
          <w:szCs w:val="24"/>
        </w:rPr>
      </w:pPr>
      <w:r w:rsidRPr="00582230">
        <w:rPr>
          <w:sz w:val="24"/>
          <w:szCs w:val="24"/>
        </w:rPr>
        <w:t>Возмилов А.Г. Электроочистка и электрообеззараживание воздуха в промы</w:t>
      </w:r>
      <w:r w:rsidRPr="00582230">
        <w:rPr>
          <w:sz w:val="24"/>
          <w:szCs w:val="24"/>
        </w:rPr>
        <w:t>ш</w:t>
      </w:r>
      <w:r w:rsidRPr="00582230">
        <w:rPr>
          <w:sz w:val="24"/>
          <w:szCs w:val="24"/>
        </w:rPr>
        <w:t>ленном животноводстве и птицеводстве. Автореферат дис. на соиск. уч. степ. д.т.н. Ч</w:t>
      </w:r>
      <w:r w:rsidRPr="00582230">
        <w:rPr>
          <w:sz w:val="24"/>
          <w:szCs w:val="24"/>
        </w:rPr>
        <w:t>е</w:t>
      </w:r>
      <w:r w:rsidRPr="00582230">
        <w:rPr>
          <w:sz w:val="24"/>
          <w:szCs w:val="24"/>
        </w:rPr>
        <w:t>лябинск: ЧеГАУ, 1993. – 37 с.</w:t>
      </w:r>
    </w:p>
    <w:p w:rsidR="005338B8" w:rsidRPr="00582230" w:rsidRDefault="005338B8" w:rsidP="00082785">
      <w:pPr>
        <w:pStyle w:val="2"/>
        <w:numPr>
          <w:ilvl w:val="0"/>
          <w:numId w:val="36"/>
        </w:numPr>
        <w:tabs>
          <w:tab w:val="left" w:pos="993"/>
        </w:tabs>
        <w:spacing w:line="240" w:lineRule="auto"/>
        <w:ind w:left="0" w:firstLine="567"/>
        <w:rPr>
          <w:sz w:val="24"/>
          <w:szCs w:val="24"/>
        </w:rPr>
      </w:pPr>
      <w:r w:rsidRPr="00582230">
        <w:rPr>
          <w:sz w:val="24"/>
          <w:szCs w:val="24"/>
        </w:rPr>
        <w:t>Горячий И.В. Озоно-воздушная обработка посевного материала и плодовых тел гриба / И.В. Горячий, Г.П. Стародубцева, В.И. Хайновский // Механизация и эле</w:t>
      </w:r>
      <w:r w:rsidRPr="00582230">
        <w:rPr>
          <w:sz w:val="24"/>
          <w:szCs w:val="24"/>
        </w:rPr>
        <w:t>к</w:t>
      </w:r>
      <w:r w:rsidRPr="00582230">
        <w:rPr>
          <w:sz w:val="24"/>
          <w:szCs w:val="24"/>
        </w:rPr>
        <w:t>трификация сельского хозяйства. 2008. № 12. С. 12-14.</w:t>
      </w:r>
    </w:p>
    <w:p w:rsidR="005338B8" w:rsidRPr="00582230" w:rsidRDefault="005338B8" w:rsidP="00082785">
      <w:pPr>
        <w:pStyle w:val="ListParagraph"/>
        <w:numPr>
          <w:ilvl w:val="0"/>
          <w:numId w:val="36"/>
        </w:numPr>
        <w:tabs>
          <w:tab w:val="left" w:pos="993"/>
        </w:tabs>
        <w:spacing w:after="0" w:line="240" w:lineRule="auto"/>
        <w:ind w:left="0" w:firstLine="567"/>
        <w:jc w:val="both"/>
        <w:rPr>
          <w:rFonts w:ascii="Times New Roman" w:hAnsi="Times New Roman"/>
          <w:sz w:val="24"/>
          <w:szCs w:val="24"/>
        </w:rPr>
      </w:pPr>
      <w:r w:rsidRPr="00582230">
        <w:rPr>
          <w:rFonts w:ascii="Times New Roman" w:hAnsi="Times New Roman"/>
          <w:sz w:val="24"/>
          <w:szCs w:val="24"/>
        </w:rPr>
        <w:t>Ксенз Н.В. Электроозонирование воздушной среды. Зерноград, 1991, 171с.</w:t>
      </w:r>
    </w:p>
    <w:p w:rsidR="005338B8" w:rsidRPr="00582230" w:rsidRDefault="005338B8" w:rsidP="00082785">
      <w:pPr>
        <w:pStyle w:val="ListParagraph"/>
        <w:numPr>
          <w:ilvl w:val="0"/>
          <w:numId w:val="36"/>
        </w:numPr>
        <w:tabs>
          <w:tab w:val="left" w:pos="993"/>
        </w:tabs>
        <w:spacing w:after="0" w:line="240" w:lineRule="auto"/>
        <w:ind w:left="0" w:firstLine="567"/>
        <w:jc w:val="both"/>
        <w:rPr>
          <w:rFonts w:ascii="Times New Roman" w:hAnsi="Times New Roman"/>
          <w:sz w:val="24"/>
          <w:szCs w:val="24"/>
        </w:rPr>
      </w:pPr>
      <w:r w:rsidRPr="00582230">
        <w:rPr>
          <w:rFonts w:ascii="Times New Roman" w:hAnsi="Times New Roman"/>
          <w:sz w:val="24"/>
          <w:szCs w:val="24"/>
        </w:rPr>
        <w:t xml:space="preserve">Кривчик Д.Д. Способы повышения энергетической эффективности в сельском хозяйстве / Д.Д. Кривчик, Л.В. Потапенко, А.П. Волошин // Международный научный журнал №3 часть 3 «Инновационная наука» </w:t>
      </w:r>
      <w:r w:rsidRPr="00582230">
        <w:rPr>
          <w:rFonts w:ascii="Times New Roman" w:hAnsi="Times New Roman"/>
          <w:iCs/>
          <w:sz w:val="24"/>
          <w:szCs w:val="24"/>
        </w:rPr>
        <w:t xml:space="preserve">ООО «АЭТЕРНА» г. Уфа – 2016г. </w:t>
      </w:r>
      <w:r w:rsidRPr="00582230">
        <w:rPr>
          <w:rFonts w:ascii="Times New Roman" w:hAnsi="Times New Roman"/>
          <w:sz w:val="24"/>
          <w:szCs w:val="24"/>
        </w:rPr>
        <w:t>С. 101-103.</w:t>
      </w:r>
    </w:p>
    <w:p w:rsidR="005338B8" w:rsidRPr="00582230" w:rsidRDefault="005338B8" w:rsidP="00082785">
      <w:pPr>
        <w:pStyle w:val="ListParagraph"/>
        <w:numPr>
          <w:ilvl w:val="0"/>
          <w:numId w:val="36"/>
        </w:numPr>
        <w:tabs>
          <w:tab w:val="left" w:pos="993"/>
        </w:tabs>
        <w:spacing w:after="0" w:line="240" w:lineRule="auto"/>
        <w:ind w:left="0" w:firstLine="567"/>
        <w:jc w:val="both"/>
        <w:rPr>
          <w:rFonts w:ascii="Times New Roman" w:hAnsi="Times New Roman"/>
          <w:bCs/>
          <w:sz w:val="24"/>
          <w:szCs w:val="24"/>
        </w:rPr>
      </w:pPr>
      <w:r w:rsidRPr="00582230">
        <w:rPr>
          <w:rFonts w:ascii="Times New Roman" w:hAnsi="Times New Roman"/>
          <w:bCs/>
          <w:sz w:val="24"/>
          <w:szCs w:val="24"/>
        </w:rPr>
        <w:t>Лытнев А.С. Результаты экспериментальных исследований модернизирова</w:t>
      </w:r>
      <w:r w:rsidRPr="00582230">
        <w:rPr>
          <w:rFonts w:ascii="Times New Roman" w:hAnsi="Times New Roman"/>
          <w:bCs/>
          <w:sz w:val="24"/>
          <w:szCs w:val="24"/>
        </w:rPr>
        <w:t>н</w:t>
      </w:r>
      <w:r w:rsidRPr="00582230">
        <w:rPr>
          <w:rFonts w:ascii="Times New Roman" w:hAnsi="Times New Roman"/>
          <w:bCs/>
          <w:sz w:val="24"/>
          <w:szCs w:val="24"/>
        </w:rPr>
        <w:t>ной конструкции разрядного устройства пластинчатого типа / А.С. Лытнев, А.П. Вол</w:t>
      </w:r>
      <w:r w:rsidRPr="00582230">
        <w:rPr>
          <w:rFonts w:ascii="Times New Roman" w:hAnsi="Times New Roman"/>
          <w:bCs/>
          <w:sz w:val="24"/>
          <w:szCs w:val="24"/>
        </w:rPr>
        <w:t>о</w:t>
      </w:r>
      <w:r w:rsidRPr="00582230">
        <w:rPr>
          <w:rFonts w:ascii="Times New Roman" w:hAnsi="Times New Roman"/>
          <w:bCs/>
          <w:sz w:val="24"/>
          <w:szCs w:val="24"/>
        </w:rPr>
        <w:t>шин // Материалы VI международной научно-практической конференции «Актуальные проблемы энергетики АПК»: / Под общ. ред. Трушкина В.А. – Саратов: ООО «ЦеС</w:t>
      </w:r>
      <w:r w:rsidRPr="00582230">
        <w:rPr>
          <w:rFonts w:ascii="Times New Roman" w:hAnsi="Times New Roman"/>
          <w:bCs/>
          <w:sz w:val="24"/>
          <w:szCs w:val="24"/>
        </w:rPr>
        <w:t>А</w:t>
      </w:r>
      <w:r w:rsidRPr="00582230">
        <w:rPr>
          <w:rFonts w:ascii="Times New Roman" w:hAnsi="Times New Roman"/>
          <w:bCs/>
          <w:sz w:val="24"/>
          <w:szCs w:val="24"/>
        </w:rPr>
        <w:t>ин», 2015. – 327 с. С. 30-33.</w:t>
      </w:r>
    </w:p>
    <w:p w:rsidR="005338B8" w:rsidRPr="00582230" w:rsidRDefault="005338B8" w:rsidP="00082785">
      <w:pPr>
        <w:pStyle w:val="2"/>
        <w:numPr>
          <w:ilvl w:val="0"/>
          <w:numId w:val="36"/>
        </w:numPr>
        <w:tabs>
          <w:tab w:val="left" w:pos="993"/>
        </w:tabs>
        <w:spacing w:line="240" w:lineRule="auto"/>
        <w:ind w:left="0" w:firstLine="567"/>
        <w:rPr>
          <w:sz w:val="24"/>
          <w:szCs w:val="24"/>
        </w:rPr>
      </w:pPr>
      <w:r w:rsidRPr="00582230">
        <w:rPr>
          <w:sz w:val="24"/>
          <w:szCs w:val="24"/>
        </w:rPr>
        <w:t>Нормов Д.А. Математическое моделирование физических процессов в эле</w:t>
      </w:r>
      <w:r w:rsidRPr="00582230">
        <w:rPr>
          <w:sz w:val="24"/>
          <w:szCs w:val="24"/>
        </w:rPr>
        <w:t>к</w:t>
      </w:r>
      <w:r w:rsidRPr="00582230">
        <w:rPr>
          <w:sz w:val="24"/>
          <w:szCs w:val="24"/>
        </w:rPr>
        <w:t>троозонаторах барьерного типа / Д.А. Нормов // КубГАУ.: «Труды Кубанского госуда</w:t>
      </w:r>
      <w:r w:rsidRPr="00582230">
        <w:rPr>
          <w:sz w:val="24"/>
          <w:szCs w:val="24"/>
        </w:rPr>
        <w:t>р</w:t>
      </w:r>
      <w:r w:rsidRPr="00582230">
        <w:rPr>
          <w:sz w:val="24"/>
          <w:szCs w:val="24"/>
        </w:rPr>
        <w:t>ственного аграрного университета» №3(12), 2008. - С 231-235.</w:t>
      </w:r>
    </w:p>
    <w:p w:rsidR="005338B8" w:rsidRPr="00582230" w:rsidRDefault="005338B8" w:rsidP="00082785">
      <w:pPr>
        <w:pStyle w:val="2"/>
        <w:numPr>
          <w:ilvl w:val="0"/>
          <w:numId w:val="36"/>
        </w:numPr>
        <w:tabs>
          <w:tab w:val="left" w:pos="993"/>
        </w:tabs>
        <w:spacing w:line="240" w:lineRule="auto"/>
        <w:ind w:left="0" w:firstLine="567"/>
        <w:rPr>
          <w:sz w:val="24"/>
          <w:szCs w:val="24"/>
        </w:rPr>
      </w:pPr>
      <w:r w:rsidRPr="00582230">
        <w:rPr>
          <w:sz w:val="24"/>
          <w:szCs w:val="24"/>
        </w:rPr>
        <w:t>Нормов Д.А. Электроозонные технологии в сельскохозяйственном произво</w:t>
      </w:r>
      <w:r w:rsidRPr="00582230">
        <w:rPr>
          <w:sz w:val="24"/>
          <w:szCs w:val="24"/>
        </w:rPr>
        <w:t>д</w:t>
      </w:r>
      <w:r w:rsidRPr="00582230">
        <w:rPr>
          <w:sz w:val="24"/>
          <w:szCs w:val="24"/>
        </w:rPr>
        <w:t>стве / Д.А. Нормов, И.Ф. Бородин // М.: «Вестник Российской академии сельскохозя</w:t>
      </w:r>
      <w:r w:rsidRPr="00582230">
        <w:rPr>
          <w:sz w:val="24"/>
          <w:szCs w:val="24"/>
        </w:rPr>
        <w:t>й</w:t>
      </w:r>
      <w:r w:rsidRPr="00582230">
        <w:rPr>
          <w:sz w:val="24"/>
          <w:szCs w:val="24"/>
        </w:rPr>
        <w:t>ственных наук» №1, 2009.</w:t>
      </w:r>
      <w:r w:rsidRPr="006709C3">
        <w:rPr>
          <w:sz w:val="24"/>
          <w:szCs w:val="24"/>
        </w:rPr>
        <w:t xml:space="preserve"> </w:t>
      </w:r>
      <w:r w:rsidRPr="00582230">
        <w:rPr>
          <w:sz w:val="24"/>
          <w:szCs w:val="24"/>
        </w:rPr>
        <w:t>-</w:t>
      </w:r>
      <w:r w:rsidRPr="006709C3">
        <w:rPr>
          <w:sz w:val="24"/>
          <w:szCs w:val="24"/>
        </w:rPr>
        <w:t xml:space="preserve"> </w:t>
      </w:r>
      <w:r w:rsidRPr="00582230">
        <w:rPr>
          <w:sz w:val="24"/>
          <w:szCs w:val="24"/>
        </w:rPr>
        <w:t>С 57-59.</w:t>
      </w:r>
    </w:p>
    <w:p w:rsidR="005338B8" w:rsidRPr="00582230" w:rsidRDefault="005338B8" w:rsidP="00082785">
      <w:pPr>
        <w:pStyle w:val="ListParagraph"/>
        <w:numPr>
          <w:ilvl w:val="0"/>
          <w:numId w:val="36"/>
        </w:numPr>
        <w:tabs>
          <w:tab w:val="left" w:pos="993"/>
        </w:tabs>
        <w:spacing w:after="0" w:line="240" w:lineRule="auto"/>
        <w:ind w:left="0" w:firstLine="567"/>
        <w:jc w:val="both"/>
        <w:rPr>
          <w:rFonts w:ascii="Times New Roman" w:hAnsi="Times New Roman"/>
          <w:sz w:val="24"/>
          <w:szCs w:val="24"/>
        </w:rPr>
      </w:pPr>
      <w:r w:rsidRPr="00582230">
        <w:rPr>
          <w:rFonts w:ascii="Times New Roman" w:hAnsi="Times New Roman"/>
          <w:sz w:val="24"/>
          <w:szCs w:val="24"/>
        </w:rPr>
        <w:t>Овсянников Д.А. Учебное пособие для практических занятий в примерах по дисциплине «Планирование и обработка результатов исследований»: учеб. пособие / Д.А. Овсянников, С.А. Николаенко, Д.С. Цокур, А.П. Волошин // -</w:t>
      </w:r>
      <w:r>
        <w:rPr>
          <w:rFonts w:ascii="Times New Roman" w:hAnsi="Times New Roman"/>
          <w:sz w:val="24"/>
          <w:szCs w:val="24"/>
        </w:rPr>
        <w:t xml:space="preserve"> </w:t>
      </w:r>
      <w:r w:rsidRPr="00582230">
        <w:rPr>
          <w:rFonts w:ascii="Times New Roman" w:hAnsi="Times New Roman"/>
          <w:sz w:val="24"/>
          <w:szCs w:val="24"/>
        </w:rPr>
        <w:t>Краснодар, 2014. -76 с.: ил.</w:t>
      </w:r>
    </w:p>
    <w:p w:rsidR="005338B8" w:rsidRPr="00582230" w:rsidRDefault="005338B8" w:rsidP="00082785">
      <w:pPr>
        <w:pStyle w:val="ListParagraph"/>
        <w:numPr>
          <w:ilvl w:val="0"/>
          <w:numId w:val="36"/>
        </w:numPr>
        <w:tabs>
          <w:tab w:val="left" w:pos="993"/>
        </w:tabs>
        <w:spacing w:after="0" w:line="240" w:lineRule="auto"/>
        <w:ind w:left="0" w:firstLine="567"/>
        <w:jc w:val="both"/>
        <w:rPr>
          <w:rFonts w:ascii="Times New Roman" w:hAnsi="Times New Roman"/>
          <w:sz w:val="24"/>
          <w:szCs w:val="24"/>
        </w:rPr>
      </w:pPr>
      <w:r w:rsidRPr="00582230">
        <w:rPr>
          <w:rFonts w:ascii="Times New Roman" w:hAnsi="Times New Roman"/>
          <w:sz w:val="24"/>
          <w:szCs w:val="24"/>
        </w:rPr>
        <w:t>Оськин С.В. Электротехнологии в сельском хозяйстве: учебник для студентов вузов / С.В. Оськин. –  Краснодар: КубГАУ, 2016. – 501с.</w:t>
      </w:r>
    </w:p>
    <w:p w:rsidR="005338B8" w:rsidRPr="00582230" w:rsidRDefault="005338B8" w:rsidP="00082785">
      <w:pPr>
        <w:pStyle w:val="ListParagraph"/>
        <w:numPr>
          <w:ilvl w:val="0"/>
          <w:numId w:val="36"/>
        </w:numPr>
        <w:tabs>
          <w:tab w:val="left" w:pos="993"/>
        </w:tabs>
        <w:spacing w:after="0" w:line="240" w:lineRule="auto"/>
        <w:ind w:left="0" w:firstLine="567"/>
        <w:jc w:val="both"/>
        <w:rPr>
          <w:rFonts w:ascii="Times New Roman" w:hAnsi="Times New Roman"/>
          <w:sz w:val="24"/>
          <w:szCs w:val="24"/>
        </w:rPr>
      </w:pPr>
      <w:r w:rsidRPr="00582230">
        <w:rPr>
          <w:rFonts w:ascii="Times New Roman" w:hAnsi="Times New Roman"/>
          <w:sz w:val="24"/>
          <w:szCs w:val="24"/>
        </w:rPr>
        <w:t xml:space="preserve">Пат. РФ № 2417159, МПК С2 С01В13/11 (2006.01) Электроозонатор / Д.А. Овсянников, С.А. Николаенко, С.С. Зубович, А.П. Волошин, Д.С. Цокур; заявитель и патентообладатель КГАУ. – № 2009126863 заявл. 13.07.2009; опубл. 27.04.2011. Бюл. № 2. – 5 с.   </w:t>
      </w:r>
    </w:p>
    <w:p w:rsidR="005338B8" w:rsidRPr="00582230" w:rsidRDefault="005338B8" w:rsidP="00082785">
      <w:pPr>
        <w:pStyle w:val="ListParagraph"/>
        <w:numPr>
          <w:ilvl w:val="0"/>
          <w:numId w:val="36"/>
        </w:numPr>
        <w:tabs>
          <w:tab w:val="left" w:pos="993"/>
        </w:tabs>
        <w:spacing w:after="0" w:line="240" w:lineRule="auto"/>
        <w:ind w:left="0" w:firstLine="567"/>
        <w:jc w:val="both"/>
        <w:rPr>
          <w:rFonts w:ascii="Times New Roman" w:hAnsi="Times New Roman"/>
          <w:sz w:val="24"/>
          <w:szCs w:val="24"/>
        </w:rPr>
      </w:pPr>
      <w:r w:rsidRPr="00582230">
        <w:rPr>
          <w:rFonts w:ascii="Times New Roman" w:hAnsi="Times New Roman"/>
          <w:sz w:val="24"/>
          <w:szCs w:val="24"/>
        </w:rPr>
        <w:t>Пат. РФ № 2429192, МПК С2 С01В13/11 (2006.01) Электроозонатор / Д.А. Овсянников, С.А. Николаенко, С.С. Зубович, А.П. Волошин, Д.С. Цокур; заявитель и патентообладатель КГАУ. – № 20091330067 заявл. 2.09.2009; опубл. 20.09.2011. Бюл. № 26. – 6 с.</w:t>
      </w:r>
    </w:p>
    <w:p w:rsidR="005338B8" w:rsidRPr="00582230" w:rsidRDefault="005338B8" w:rsidP="00082785">
      <w:pPr>
        <w:pStyle w:val="2"/>
        <w:numPr>
          <w:ilvl w:val="0"/>
          <w:numId w:val="36"/>
        </w:numPr>
        <w:tabs>
          <w:tab w:val="left" w:pos="993"/>
        </w:tabs>
        <w:spacing w:line="240" w:lineRule="auto"/>
        <w:ind w:left="0" w:firstLine="567"/>
        <w:rPr>
          <w:sz w:val="24"/>
          <w:szCs w:val="24"/>
        </w:rPr>
      </w:pPr>
      <w:r w:rsidRPr="00582230">
        <w:rPr>
          <w:sz w:val="24"/>
          <w:szCs w:val="24"/>
        </w:rPr>
        <w:t>Сторчевой В.Ф. Математическое моделирование стационарных процессов ионизатора-озонатора. Природообустройство №2. - М.: РГАУ-МСХА им. К.А. Тимир</w:t>
      </w:r>
      <w:r w:rsidRPr="00582230">
        <w:rPr>
          <w:sz w:val="24"/>
          <w:szCs w:val="24"/>
        </w:rPr>
        <w:t>я</w:t>
      </w:r>
      <w:r w:rsidRPr="00582230">
        <w:rPr>
          <w:sz w:val="24"/>
          <w:szCs w:val="24"/>
        </w:rPr>
        <w:t>зева. 2012. С. 78-82.</w:t>
      </w:r>
    </w:p>
    <w:p w:rsidR="005338B8" w:rsidRDefault="005338B8" w:rsidP="00082785">
      <w:pPr>
        <w:tabs>
          <w:tab w:val="left" w:pos="993"/>
        </w:tabs>
        <w:spacing w:after="0" w:line="360" w:lineRule="auto"/>
        <w:ind w:firstLine="567"/>
        <w:jc w:val="both"/>
        <w:rPr>
          <w:rFonts w:ascii="Times New Roman" w:hAnsi="Times New Roman"/>
          <w:sz w:val="28"/>
          <w:szCs w:val="28"/>
          <w:lang w:val="en-US"/>
        </w:rPr>
      </w:pPr>
    </w:p>
    <w:p w:rsidR="005338B8" w:rsidRPr="00371157" w:rsidRDefault="005338B8" w:rsidP="00082785">
      <w:pPr>
        <w:tabs>
          <w:tab w:val="left" w:pos="993"/>
        </w:tabs>
        <w:spacing w:after="0" w:line="360" w:lineRule="auto"/>
        <w:ind w:firstLine="567"/>
        <w:jc w:val="center"/>
        <w:rPr>
          <w:rFonts w:ascii="Times New Roman" w:hAnsi="Times New Roman"/>
          <w:b/>
          <w:sz w:val="24"/>
          <w:szCs w:val="24"/>
          <w:lang w:val="en-US"/>
        </w:rPr>
      </w:pPr>
      <w:r>
        <w:rPr>
          <w:rFonts w:ascii="Times New Roman" w:hAnsi="Times New Roman"/>
          <w:b/>
          <w:sz w:val="24"/>
          <w:szCs w:val="24"/>
          <w:lang w:val="en-US"/>
        </w:rPr>
        <w:t>References</w:t>
      </w:r>
    </w:p>
    <w:p w:rsidR="005338B8" w:rsidRPr="00371157" w:rsidRDefault="005338B8" w:rsidP="00082785">
      <w:pPr>
        <w:tabs>
          <w:tab w:val="left" w:pos="993"/>
        </w:tabs>
        <w:spacing w:after="0" w:line="240" w:lineRule="auto"/>
        <w:ind w:firstLine="567"/>
        <w:jc w:val="both"/>
        <w:rPr>
          <w:rFonts w:ascii="Times New Roman" w:hAnsi="Times New Roman"/>
          <w:sz w:val="24"/>
          <w:szCs w:val="24"/>
          <w:lang w:val="en-US"/>
        </w:rPr>
      </w:pPr>
      <w:r w:rsidRPr="00371157">
        <w:rPr>
          <w:rFonts w:ascii="Times New Roman" w:hAnsi="Times New Roman"/>
          <w:sz w:val="24"/>
          <w:szCs w:val="24"/>
          <w:lang w:val="en-US"/>
        </w:rPr>
        <w:t>1.</w:t>
      </w:r>
      <w:r w:rsidRPr="00371157">
        <w:rPr>
          <w:rFonts w:ascii="Times New Roman" w:hAnsi="Times New Roman"/>
          <w:sz w:val="24"/>
          <w:szCs w:val="24"/>
          <w:lang w:val="en-US"/>
        </w:rPr>
        <w:tab/>
        <w:t>Vozmilov A.G. Jelektroochistka i jelektroobezzarazhivanie vozduha v promyshle</w:t>
      </w:r>
      <w:r w:rsidRPr="00371157">
        <w:rPr>
          <w:rFonts w:ascii="Times New Roman" w:hAnsi="Times New Roman"/>
          <w:sz w:val="24"/>
          <w:szCs w:val="24"/>
          <w:lang w:val="en-US"/>
        </w:rPr>
        <w:t>n</w:t>
      </w:r>
      <w:r w:rsidRPr="00371157">
        <w:rPr>
          <w:rFonts w:ascii="Times New Roman" w:hAnsi="Times New Roman"/>
          <w:sz w:val="24"/>
          <w:szCs w:val="24"/>
          <w:lang w:val="en-US"/>
        </w:rPr>
        <w:t>nom zhivotnovodstve i pticevodstve. Avtoreferat dis. na soisk. uch. step. d.t.n. Cheljabinsk: CheGAU, 1993. – 37 s.</w:t>
      </w:r>
    </w:p>
    <w:p w:rsidR="005338B8" w:rsidRPr="00371157" w:rsidRDefault="005338B8" w:rsidP="00082785">
      <w:pPr>
        <w:tabs>
          <w:tab w:val="left" w:pos="993"/>
        </w:tabs>
        <w:spacing w:after="0" w:line="240" w:lineRule="auto"/>
        <w:ind w:firstLine="567"/>
        <w:jc w:val="both"/>
        <w:rPr>
          <w:rFonts w:ascii="Times New Roman" w:hAnsi="Times New Roman"/>
          <w:sz w:val="24"/>
          <w:szCs w:val="24"/>
          <w:lang w:val="en-US"/>
        </w:rPr>
      </w:pPr>
      <w:r w:rsidRPr="00371157">
        <w:rPr>
          <w:rFonts w:ascii="Times New Roman" w:hAnsi="Times New Roman"/>
          <w:sz w:val="24"/>
          <w:szCs w:val="24"/>
          <w:lang w:val="en-US"/>
        </w:rPr>
        <w:t>2.</w:t>
      </w:r>
      <w:r w:rsidRPr="00371157">
        <w:rPr>
          <w:rFonts w:ascii="Times New Roman" w:hAnsi="Times New Roman"/>
          <w:sz w:val="24"/>
          <w:szCs w:val="24"/>
          <w:lang w:val="en-US"/>
        </w:rPr>
        <w:tab/>
        <w:t>Gorjachij I.V. Ozono-vozdushnaja obrabotka posevnogo materiala i plodovyh tel griba / I.V. Gorjachij, G.P. Starodubceva, V.I. Hajnovskij // Mehanizacija i jelektrifikacija sel'skogo hozjajstva. 2008. № 12. S. 12-14.</w:t>
      </w:r>
    </w:p>
    <w:p w:rsidR="005338B8" w:rsidRPr="00371157" w:rsidRDefault="005338B8" w:rsidP="00082785">
      <w:pPr>
        <w:tabs>
          <w:tab w:val="left" w:pos="993"/>
        </w:tabs>
        <w:spacing w:after="0" w:line="240" w:lineRule="auto"/>
        <w:ind w:firstLine="567"/>
        <w:jc w:val="both"/>
        <w:rPr>
          <w:rFonts w:ascii="Times New Roman" w:hAnsi="Times New Roman"/>
          <w:sz w:val="24"/>
          <w:szCs w:val="24"/>
          <w:lang w:val="en-US"/>
        </w:rPr>
      </w:pPr>
      <w:r w:rsidRPr="00371157">
        <w:rPr>
          <w:rFonts w:ascii="Times New Roman" w:hAnsi="Times New Roman"/>
          <w:sz w:val="24"/>
          <w:szCs w:val="24"/>
          <w:lang w:val="en-US"/>
        </w:rPr>
        <w:t>3.</w:t>
      </w:r>
      <w:r w:rsidRPr="00371157">
        <w:rPr>
          <w:rFonts w:ascii="Times New Roman" w:hAnsi="Times New Roman"/>
          <w:sz w:val="24"/>
          <w:szCs w:val="24"/>
          <w:lang w:val="en-US"/>
        </w:rPr>
        <w:tab/>
        <w:t>Ksenz N.V. Jelektroozonirovanie vozdushnoj sredy. Zernograd, 1991, 171s.</w:t>
      </w:r>
    </w:p>
    <w:p w:rsidR="005338B8" w:rsidRPr="00371157" w:rsidRDefault="005338B8" w:rsidP="00082785">
      <w:pPr>
        <w:tabs>
          <w:tab w:val="left" w:pos="993"/>
        </w:tabs>
        <w:spacing w:after="0" w:line="240" w:lineRule="auto"/>
        <w:ind w:firstLine="567"/>
        <w:jc w:val="both"/>
        <w:rPr>
          <w:rFonts w:ascii="Times New Roman" w:hAnsi="Times New Roman"/>
          <w:sz w:val="24"/>
          <w:szCs w:val="24"/>
          <w:lang w:val="en-US"/>
        </w:rPr>
      </w:pPr>
      <w:r w:rsidRPr="00371157">
        <w:rPr>
          <w:rFonts w:ascii="Times New Roman" w:hAnsi="Times New Roman"/>
          <w:sz w:val="24"/>
          <w:szCs w:val="24"/>
          <w:lang w:val="en-US"/>
        </w:rPr>
        <w:t>4.</w:t>
      </w:r>
      <w:r w:rsidRPr="00371157">
        <w:rPr>
          <w:rFonts w:ascii="Times New Roman" w:hAnsi="Times New Roman"/>
          <w:sz w:val="24"/>
          <w:szCs w:val="24"/>
          <w:lang w:val="en-US"/>
        </w:rPr>
        <w:tab/>
        <w:t>Krivchik D.D. Sposoby povyshenija jenergeticheskoj jeffektivnosti v sel'skom hozjajstve / D.D. Krivchik, L.V. Potapenko, A.P. Voloshin // Mezhdunarodnyj nauchnyj zhurnal №3 chast' 3 «Innovacionnaja nauka» OOO «AJeTERNA» g. Ufa – 2016g. S. 101-103.</w:t>
      </w:r>
    </w:p>
    <w:p w:rsidR="005338B8" w:rsidRPr="00371157" w:rsidRDefault="005338B8" w:rsidP="00082785">
      <w:pPr>
        <w:tabs>
          <w:tab w:val="left" w:pos="993"/>
        </w:tabs>
        <w:spacing w:after="0" w:line="240" w:lineRule="auto"/>
        <w:ind w:firstLine="567"/>
        <w:jc w:val="both"/>
        <w:rPr>
          <w:rFonts w:ascii="Times New Roman" w:hAnsi="Times New Roman"/>
          <w:sz w:val="24"/>
          <w:szCs w:val="24"/>
          <w:lang w:val="en-US"/>
        </w:rPr>
      </w:pPr>
      <w:r w:rsidRPr="00371157">
        <w:rPr>
          <w:rFonts w:ascii="Times New Roman" w:hAnsi="Times New Roman"/>
          <w:sz w:val="24"/>
          <w:szCs w:val="24"/>
          <w:lang w:val="en-US"/>
        </w:rPr>
        <w:t>5.</w:t>
      </w:r>
      <w:r w:rsidRPr="00371157">
        <w:rPr>
          <w:rFonts w:ascii="Times New Roman" w:hAnsi="Times New Roman"/>
          <w:sz w:val="24"/>
          <w:szCs w:val="24"/>
          <w:lang w:val="en-US"/>
        </w:rPr>
        <w:tab/>
        <w:t>Lytnev A.S. Rezul'taty jeksperimental'nyh issledovanij modernizirovannoj ko</w:t>
      </w:r>
      <w:r w:rsidRPr="00371157">
        <w:rPr>
          <w:rFonts w:ascii="Times New Roman" w:hAnsi="Times New Roman"/>
          <w:sz w:val="24"/>
          <w:szCs w:val="24"/>
          <w:lang w:val="en-US"/>
        </w:rPr>
        <w:t>n</w:t>
      </w:r>
      <w:r w:rsidRPr="00371157">
        <w:rPr>
          <w:rFonts w:ascii="Times New Roman" w:hAnsi="Times New Roman"/>
          <w:sz w:val="24"/>
          <w:szCs w:val="24"/>
          <w:lang w:val="en-US"/>
        </w:rPr>
        <w:t>strukcii razrjadnogo ustrojstva plastinchatogo tipa / A.S. Lytnev, A.P. Voloshin // Materialy VI mezhdunarodnoj nauchno-prakticheskoj konferencii «Aktual'nye problemy jenergetiki APK»: / Pod obshh. red. Trushkina V.A. – Saratov: OOO «CeSAin», 2015. – 327 s. S. 30-33.</w:t>
      </w:r>
    </w:p>
    <w:p w:rsidR="005338B8" w:rsidRPr="00371157" w:rsidRDefault="005338B8" w:rsidP="00082785">
      <w:pPr>
        <w:tabs>
          <w:tab w:val="left" w:pos="993"/>
        </w:tabs>
        <w:spacing w:after="0" w:line="240" w:lineRule="auto"/>
        <w:ind w:firstLine="567"/>
        <w:jc w:val="both"/>
        <w:rPr>
          <w:rFonts w:ascii="Times New Roman" w:hAnsi="Times New Roman"/>
          <w:sz w:val="24"/>
          <w:szCs w:val="24"/>
          <w:lang w:val="en-US"/>
        </w:rPr>
      </w:pPr>
      <w:r w:rsidRPr="00371157">
        <w:rPr>
          <w:rFonts w:ascii="Times New Roman" w:hAnsi="Times New Roman"/>
          <w:sz w:val="24"/>
          <w:szCs w:val="24"/>
          <w:lang w:val="en-US"/>
        </w:rPr>
        <w:t>6.</w:t>
      </w:r>
      <w:r w:rsidRPr="00371157">
        <w:rPr>
          <w:rFonts w:ascii="Times New Roman" w:hAnsi="Times New Roman"/>
          <w:sz w:val="24"/>
          <w:szCs w:val="24"/>
          <w:lang w:val="en-US"/>
        </w:rPr>
        <w:tab/>
        <w:t>Normov D.A. Matematicheskoe modelirovanie fizicheskih processov v jelektro-ozonatorah bar'ernogo tipa / D.A. Normov // KubGAU.: «Trudy Kubanskogo gosudarstve</w:t>
      </w:r>
      <w:r w:rsidRPr="00371157">
        <w:rPr>
          <w:rFonts w:ascii="Times New Roman" w:hAnsi="Times New Roman"/>
          <w:sz w:val="24"/>
          <w:szCs w:val="24"/>
          <w:lang w:val="en-US"/>
        </w:rPr>
        <w:t>n</w:t>
      </w:r>
      <w:r w:rsidRPr="00371157">
        <w:rPr>
          <w:rFonts w:ascii="Times New Roman" w:hAnsi="Times New Roman"/>
          <w:sz w:val="24"/>
          <w:szCs w:val="24"/>
          <w:lang w:val="en-US"/>
        </w:rPr>
        <w:t>nogo agrarnogo universiteta» №3(12), 2008. - S 231-235.</w:t>
      </w:r>
    </w:p>
    <w:p w:rsidR="005338B8" w:rsidRPr="00371157" w:rsidRDefault="005338B8" w:rsidP="00082785">
      <w:pPr>
        <w:tabs>
          <w:tab w:val="left" w:pos="993"/>
        </w:tabs>
        <w:spacing w:after="0" w:line="240" w:lineRule="auto"/>
        <w:ind w:firstLine="567"/>
        <w:jc w:val="both"/>
        <w:rPr>
          <w:rFonts w:ascii="Times New Roman" w:hAnsi="Times New Roman"/>
          <w:sz w:val="24"/>
          <w:szCs w:val="24"/>
          <w:lang w:val="en-US"/>
        </w:rPr>
      </w:pPr>
      <w:r w:rsidRPr="00371157">
        <w:rPr>
          <w:rFonts w:ascii="Times New Roman" w:hAnsi="Times New Roman"/>
          <w:sz w:val="24"/>
          <w:szCs w:val="24"/>
          <w:lang w:val="en-US"/>
        </w:rPr>
        <w:t>7.</w:t>
      </w:r>
      <w:r w:rsidRPr="00371157">
        <w:rPr>
          <w:rFonts w:ascii="Times New Roman" w:hAnsi="Times New Roman"/>
          <w:sz w:val="24"/>
          <w:szCs w:val="24"/>
          <w:lang w:val="en-US"/>
        </w:rPr>
        <w:tab/>
        <w:t>Normov D.A. Jelektroozonnye tehnologii v sel'skohozjajstvennom proizvodstve / D.A. Normov, I.F. Borodin // M.: «Vestnik Rossijskoj akademii sel'skohozjajstvennyh nauk» №1, 2009. - S 57-59.</w:t>
      </w:r>
    </w:p>
    <w:p w:rsidR="005338B8" w:rsidRPr="00371157" w:rsidRDefault="005338B8" w:rsidP="00082785">
      <w:pPr>
        <w:tabs>
          <w:tab w:val="left" w:pos="993"/>
        </w:tabs>
        <w:spacing w:after="0" w:line="240" w:lineRule="auto"/>
        <w:ind w:firstLine="567"/>
        <w:jc w:val="both"/>
        <w:rPr>
          <w:rFonts w:ascii="Times New Roman" w:hAnsi="Times New Roman"/>
          <w:sz w:val="24"/>
          <w:szCs w:val="24"/>
          <w:lang w:val="en-US"/>
        </w:rPr>
      </w:pPr>
      <w:r w:rsidRPr="00371157">
        <w:rPr>
          <w:rFonts w:ascii="Times New Roman" w:hAnsi="Times New Roman"/>
          <w:sz w:val="24"/>
          <w:szCs w:val="24"/>
          <w:lang w:val="en-US"/>
        </w:rPr>
        <w:t>8.</w:t>
      </w:r>
      <w:r w:rsidRPr="00371157">
        <w:rPr>
          <w:rFonts w:ascii="Times New Roman" w:hAnsi="Times New Roman"/>
          <w:sz w:val="24"/>
          <w:szCs w:val="24"/>
          <w:lang w:val="en-US"/>
        </w:rPr>
        <w:tab/>
        <w:t>Ovsjannikov D.A. Uchebnoe posobie dlja prakticheskih zanjatij v primerah po di</w:t>
      </w:r>
      <w:r w:rsidRPr="00371157">
        <w:rPr>
          <w:rFonts w:ascii="Times New Roman" w:hAnsi="Times New Roman"/>
          <w:sz w:val="24"/>
          <w:szCs w:val="24"/>
          <w:lang w:val="en-US"/>
        </w:rPr>
        <w:t>s</w:t>
      </w:r>
      <w:r w:rsidRPr="00371157">
        <w:rPr>
          <w:rFonts w:ascii="Times New Roman" w:hAnsi="Times New Roman"/>
          <w:sz w:val="24"/>
          <w:szCs w:val="24"/>
          <w:lang w:val="en-US"/>
        </w:rPr>
        <w:t>cipline «Planirovanie i obrabotka rezul'tatov issledovanij»: ucheb. posobie / D.A. Ovsja</w:t>
      </w:r>
      <w:r w:rsidRPr="00371157">
        <w:rPr>
          <w:rFonts w:ascii="Times New Roman" w:hAnsi="Times New Roman"/>
          <w:sz w:val="24"/>
          <w:szCs w:val="24"/>
          <w:lang w:val="en-US"/>
        </w:rPr>
        <w:t>n</w:t>
      </w:r>
      <w:r w:rsidRPr="00371157">
        <w:rPr>
          <w:rFonts w:ascii="Times New Roman" w:hAnsi="Times New Roman"/>
          <w:sz w:val="24"/>
          <w:szCs w:val="24"/>
          <w:lang w:val="en-US"/>
        </w:rPr>
        <w:t>nikov, S.A. Nikolaenko, D.S. Cokur, A.P. Voloshin // -</w:t>
      </w:r>
      <w:r w:rsidRPr="002C2462">
        <w:rPr>
          <w:rFonts w:ascii="Times New Roman" w:hAnsi="Times New Roman"/>
          <w:sz w:val="24"/>
          <w:szCs w:val="24"/>
          <w:lang w:val="en-US"/>
        </w:rPr>
        <w:t xml:space="preserve"> </w:t>
      </w:r>
      <w:r w:rsidRPr="00371157">
        <w:rPr>
          <w:rFonts w:ascii="Times New Roman" w:hAnsi="Times New Roman"/>
          <w:sz w:val="24"/>
          <w:szCs w:val="24"/>
          <w:lang w:val="en-US"/>
        </w:rPr>
        <w:t>Krasnodar, 2014. -76 s.: il.</w:t>
      </w:r>
    </w:p>
    <w:p w:rsidR="005338B8" w:rsidRPr="00371157" w:rsidRDefault="005338B8" w:rsidP="00082785">
      <w:pPr>
        <w:tabs>
          <w:tab w:val="left" w:pos="993"/>
        </w:tabs>
        <w:spacing w:after="0" w:line="240" w:lineRule="auto"/>
        <w:ind w:firstLine="567"/>
        <w:jc w:val="both"/>
        <w:rPr>
          <w:rFonts w:ascii="Times New Roman" w:hAnsi="Times New Roman"/>
          <w:sz w:val="24"/>
          <w:szCs w:val="24"/>
          <w:lang w:val="en-US"/>
        </w:rPr>
      </w:pPr>
      <w:r w:rsidRPr="00371157">
        <w:rPr>
          <w:rFonts w:ascii="Times New Roman" w:hAnsi="Times New Roman"/>
          <w:sz w:val="24"/>
          <w:szCs w:val="24"/>
          <w:lang w:val="en-US"/>
        </w:rPr>
        <w:t>9.</w:t>
      </w:r>
      <w:r w:rsidRPr="00371157">
        <w:rPr>
          <w:rFonts w:ascii="Times New Roman" w:hAnsi="Times New Roman"/>
          <w:sz w:val="24"/>
          <w:szCs w:val="24"/>
          <w:lang w:val="en-US"/>
        </w:rPr>
        <w:tab/>
        <w:t>Os'kin S.V. Jelektrotehnologii v sel'skom hozjajstve: uchebnik dlja studentov vuzov / S.V. Os'kin. –  Krasnodar: KubGAU, 2016. – 501s.</w:t>
      </w:r>
    </w:p>
    <w:p w:rsidR="005338B8" w:rsidRPr="00371157" w:rsidRDefault="005338B8" w:rsidP="00082785">
      <w:pPr>
        <w:tabs>
          <w:tab w:val="left" w:pos="993"/>
        </w:tabs>
        <w:spacing w:after="0" w:line="240" w:lineRule="auto"/>
        <w:ind w:firstLine="567"/>
        <w:jc w:val="both"/>
        <w:rPr>
          <w:rFonts w:ascii="Times New Roman" w:hAnsi="Times New Roman"/>
          <w:sz w:val="24"/>
          <w:szCs w:val="24"/>
          <w:lang w:val="en-US"/>
        </w:rPr>
      </w:pPr>
      <w:r w:rsidRPr="00371157">
        <w:rPr>
          <w:rFonts w:ascii="Times New Roman" w:hAnsi="Times New Roman"/>
          <w:sz w:val="24"/>
          <w:szCs w:val="24"/>
          <w:lang w:val="en-US"/>
        </w:rPr>
        <w:t>10.</w:t>
      </w:r>
      <w:r w:rsidRPr="00371157">
        <w:rPr>
          <w:rFonts w:ascii="Times New Roman" w:hAnsi="Times New Roman"/>
          <w:sz w:val="24"/>
          <w:szCs w:val="24"/>
          <w:lang w:val="en-US"/>
        </w:rPr>
        <w:tab/>
        <w:t>Pat. RF № 2417159, MPK S2 S01V13/11 (2006.01) Jelektroozonator / D.A. Ov</w:t>
      </w:r>
      <w:r w:rsidRPr="00371157">
        <w:rPr>
          <w:rFonts w:ascii="Times New Roman" w:hAnsi="Times New Roman"/>
          <w:sz w:val="24"/>
          <w:szCs w:val="24"/>
          <w:lang w:val="en-US"/>
        </w:rPr>
        <w:t>s</w:t>
      </w:r>
      <w:r w:rsidRPr="00371157">
        <w:rPr>
          <w:rFonts w:ascii="Times New Roman" w:hAnsi="Times New Roman"/>
          <w:sz w:val="24"/>
          <w:szCs w:val="24"/>
          <w:lang w:val="en-US"/>
        </w:rPr>
        <w:t>jannikov, S.A. Nikolaenko, S.S. Zubovich, A.P. Voloshin, D.S. Cokur; zajavitel' i pate</w:t>
      </w:r>
      <w:r w:rsidRPr="00371157">
        <w:rPr>
          <w:rFonts w:ascii="Times New Roman" w:hAnsi="Times New Roman"/>
          <w:sz w:val="24"/>
          <w:szCs w:val="24"/>
          <w:lang w:val="en-US"/>
        </w:rPr>
        <w:t>n</w:t>
      </w:r>
      <w:r w:rsidRPr="00371157">
        <w:rPr>
          <w:rFonts w:ascii="Times New Roman" w:hAnsi="Times New Roman"/>
          <w:sz w:val="24"/>
          <w:szCs w:val="24"/>
          <w:lang w:val="en-US"/>
        </w:rPr>
        <w:t xml:space="preserve">toobladatel' KGAU. – № 2009126863 zajavl. 13.07.2009; opubl. 27.04.2011. Bjul. № 2. – 5 s.   </w:t>
      </w:r>
    </w:p>
    <w:p w:rsidR="005338B8" w:rsidRPr="00371157" w:rsidRDefault="005338B8" w:rsidP="00082785">
      <w:pPr>
        <w:tabs>
          <w:tab w:val="left" w:pos="993"/>
        </w:tabs>
        <w:spacing w:after="0" w:line="240" w:lineRule="auto"/>
        <w:ind w:firstLine="567"/>
        <w:jc w:val="both"/>
        <w:rPr>
          <w:rFonts w:ascii="Times New Roman" w:hAnsi="Times New Roman"/>
          <w:sz w:val="24"/>
          <w:szCs w:val="24"/>
          <w:lang w:val="en-US"/>
        </w:rPr>
      </w:pPr>
      <w:r w:rsidRPr="00371157">
        <w:rPr>
          <w:rFonts w:ascii="Times New Roman" w:hAnsi="Times New Roman"/>
          <w:sz w:val="24"/>
          <w:szCs w:val="24"/>
          <w:lang w:val="en-US"/>
        </w:rPr>
        <w:t>11.</w:t>
      </w:r>
      <w:r w:rsidRPr="00371157">
        <w:rPr>
          <w:rFonts w:ascii="Times New Roman" w:hAnsi="Times New Roman"/>
          <w:sz w:val="24"/>
          <w:szCs w:val="24"/>
          <w:lang w:val="en-US"/>
        </w:rPr>
        <w:tab/>
        <w:t>Pat. RF № 2429192, MPK S2 S01V13/11 (2006.01) Jelektroozonator / D.A. Ov</w:t>
      </w:r>
      <w:r w:rsidRPr="00371157">
        <w:rPr>
          <w:rFonts w:ascii="Times New Roman" w:hAnsi="Times New Roman"/>
          <w:sz w:val="24"/>
          <w:szCs w:val="24"/>
          <w:lang w:val="en-US"/>
        </w:rPr>
        <w:t>s</w:t>
      </w:r>
      <w:r w:rsidRPr="00371157">
        <w:rPr>
          <w:rFonts w:ascii="Times New Roman" w:hAnsi="Times New Roman"/>
          <w:sz w:val="24"/>
          <w:szCs w:val="24"/>
          <w:lang w:val="en-US"/>
        </w:rPr>
        <w:t>jannikov, S.A. Nikolaenko, S.S. Zubovich, A.P. Voloshin, D.S. Cokur; zajavitel' i pate</w:t>
      </w:r>
      <w:r w:rsidRPr="00371157">
        <w:rPr>
          <w:rFonts w:ascii="Times New Roman" w:hAnsi="Times New Roman"/>
          <w:sz w:val="24"/>
          <w:szCs w:val="24"/>
          <w:lang w:val="en-US"/>
        </w:rPr>
        <w:t>n</w:t>
      </w:r>
      <w:r w:rsidRPr="00371157">
        <w:rPr>
          <w:rFonts w:ascii="Times New Roman" w:hAnsi="Times New Roman"/>
          <w:sz w:val="24"/>
          <w:szCs w:val="24"/>
          <w:lang w:val="en-US"/>
        </w:rPr>
        <w:t>toobladatel' KGAU. – № 20091330067 zajavl. 2.09.2009; opubl. 20.09.2011. Bjul. № 26. – 6 s.</w:t>
      </w:r>
    </w:p>
    <w:p w:rsidR="005338B8" w:rsidRPr="00371157" w:rsidRDefault="005338B8" w:rsidP="00082785">
      <w:pPr>
        <w:tabs>
          <w:tab w:val="left" w:pos="993"/>
        </w:tabs>
        <w:spacing w:after="0" w:line="240" w:lineRule="auto"/>
        <w:ind w:firstLine="567"/>
        <w:jc w:val="both"/>
        <w:rPr>
          <w:rFonts w:ascii="Times New Roman" w:hAnsi="Times New Roman"/>
          <w:sz w:val="24"/>
          <w:szCs w:val="24"/>
          <w:lang w:val="en-US"/>
        </w:rPr>
      </w:pPr>
      <w:r w:rsidRPr="00371157">
        <w:rPr>
          <w:rFonts w:ascii="Times New Roman" w:hAnsi="Times New Roman"/>
          <w:sz w:val="24"/>
          <w:szCs w:val="24"/>
          <w:lang w:val="en-US"/>
        </w:rPr>
        <w:t>12.</w:t>
      </w:r>
      <w:r w:rsidRPr="00371157">
        <w:rPr>
          <w:rFonts w:ascii="Times New Roman" w:hAnsi="Times New Roman"/>
          <w:sz w:val="24"/>
          <w:szCs w:val="24"/>
          <w:lang w:val="en-US"/>
        </w:rPr>
        <w:tab/>
        <w:t>Storchevoj V.F. Matematicheskoe modelirovanie stacionarnyh processov ioniz</w:t>
      </w:r>
      <w:r w:rsidRPr="00371157">
        <w:rPr>
          <w:rFonts w:ascii="Times New Roman" w:hAnsi="Times New Roman"/>
          <w:sz w:val="24"/>
          <w:szCs w:val="24"/>
          <w:lang w:val="en-US"/>
        </w:rPr>
        <w:t>a</w:t>
      </w:r>
      <w:r w:rsidRPr="00371157">
        <w:rPr>
          <w:rFonts w:ascii="Times New Roman" w:hAnsi="Times New Roman"/>
          <w:sz w:val="24"/>
          <w:szCs w:val="24"/>
          <w:lang w:val="en-US"/>
        </w:rPr>
        <w:t>tora-ozonatora. Prirodoobustrojstvo №2. - M.: RGAU-MSHA im. K.A. Timirjazeva. 2012. S. 78-82.</w:t>
      </w:r>
    </w:p>
    <w:sectPr w:rsidR="005338B8" w:rsidRPr="00371157" w:rsidSect="00E1231B">
      <w:headerReference w:type="even" r:id="rId24"/>
      <w:headerReference w:type="default" r:id="rId25"/>
      <w:footerReference w:type="default" r:id="rId26"/>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338B8" w:rsidRDefault="005338B8" w:rsidP="00163D11">
      <w:pPr>
        <w:spacing w:after="0" w:line="240" w:lineRule="auto"/>
      </w:pPr>
      <w:r>
        <w:separator/>
      </w:r>
    </w:p>
  </w:endnote>
  <w:endnote w:type="continuationSeparator" w:id="0">
    <w:p w:rsidR="005338B8" w:rsidRDefault="005338B8" w:rsidP="00163D1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Ц"/>
    <w:panose1 w:val="02010600030101010101"/>
    <w:charset w:val="86"/>
    <w:family w:val="auto"/>
    <w:pitch w:val="variable"/>
    <w:sig w:usb0="00000003" w:usb1="288F0000" w:usb2="00000016" w:usb3="00000000" w:csb0="00040001" w:csb1="00000000"/>
  </w:font>
  <w:font w:name="Trebuchet MS">
    <w:panose1 w:val="020B0603020202020204"/>
    <w:charset w:val="CC"/>
    <w:family w:val="swiss"/>
    <w:pitch w:val="variable"/>
    <w:sig w:usb0="00000287" w:usb1="00000003" w:usb2="00000000" w:usb3="00000000" w:csb0="0000009F" w:csb1="00000000"/>
  </w:font>
  <w:font w:name="inherit">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8B8" w:rsidRPr="006F478C" w:rsidRDefault="005338B8">
    <w:pPr>
      <w:pStyle w:val="Footer"/>
      <w:rPr>
        <w:rFonts w:ascii="Times New Roman" w:hAnsi="Times New Roman"/>
        <w:sz w:val="24"/>
        <w:szCs w:val="24"/>
      </w:rPr>
    </w:pPr>
    <w:r w:rsidRPr="006F478C">
      <w:rPr>
        <w:rFonts w:ascii="Times New Roman" w:hAnsi="Times New Roman"/>
        <w:sz w:val="24"/>
        <w:szCs w:val="24"/>
      </w:rPr>
      <w:t>http://ej.kubagro.ru/2017/</w:t>
    </w:r>
    <w:r w:rsidRPr="006F478C">
      <w:rPr>
        <w:rFonts w:ascii="Times New Roman" w:hAnsi="Times New Roman"/>
        <w:sz w:val="24"/>
        <w:szCs w:val="24"/>
        <w:lang w:val="en-US"/>
      </w:rPr>
      <w:t>0</w:t>
    </w:r>
    <w:r w:rsidRPr="006F478C">
      <w:rPr>
        <w:rFonts w:ascii="Times New Roman" w:hAnsi="Times New Roman"/>
        <w:sz w:val="24"/>
        <w:szCs w:val="24"/>
      </w:rPr>
      <w:t>1/pdf/29.pdf</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338B8" w:rsidRDefault="005338B8" w:rsidP="00163D11">
      <w:pPr>
        <w:spacing w:after="0" w:line="240" w:lineRule="auto"/>
      </w:pPr>
      <w:r>
        <w:separator/>
      </w:r>
    </w:p>
  </w:footnote>
  <w:footnote w:type="continuationSeparator" w:id="0">
    <w:p w:rsidR="005338B8" w:rsidRDefault="005338B8" w:rsidP="00163D1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8B8" w:rsidRDefault="005338B8" w:rsidP="007F160A">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5338B8" w:rsidRDefault="005338B8" w:rsidP="006F478C">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38B8" w:rsidRPr="006F478C" w:rsidRDefault="005338B8" w:rsidP="007F160A">
    <w:pPr>
      <w:pStyle w:val="Header"/>
      <w:framePr w:wrap="around" w:vAnchor="text" w:hAnchor="margin" w:xAlign="right" w:y="1"/>
      <w:rPr>
        <w:rStyle w:val="PageNumber"/>
        <w:rFonts w:ascii="Times New Roman" w:hAnsi="Times New Roman"/>
        <w:sz w:val="28"/>
        <w:szCs w:val="28"/>
      </w:rPr>
    </w:pPr>
    <w:r w:rsidRPr="006F478C">
      <w:rPr>
        <w:rStyle w:val="PageNumber"/>
        <w:rFonts w:ascii="Times New Roman" w:hAnsi="Times New Roman"/>
        <w:sz w:val="28"/>
        <w:szCs w:val="28"/>
      </w:rPr>
      <w:fldChar w:fldCharType="begin"/>
    </w:r>
    <w:r w:rsidRPr="006F478C">
      <w:rPr>
        <w:rStyle w:val="PageNumber"/>
        <w:rFonts w:ascii="Times New Roman" w:hAnsi="Times New Roman"/>
        <w:sz w:val="28"/>
        <w:szCs w:val="28"/>
      </w:rPr>
      <w:instrText xml:space="preserve">PAGE  </w:instrText>
    </w:r>
    <w:r w:rsidRPr="006F478C">
      <w:rPr>
        <w:rStyle w:val="PageNumber"/>
        <w:rFonts w:ascii="Times New Roman" w:hAnsi="Times New Roman"/>
        <w:sz w:val="28"/>
        <w:szCs w:val="28"/>
      </w:rPr>
      <w:fldChar w:fldCharType="separate"/>
    </w:r>
    <w:r>
      <w:rPr>
        <w:rStyle w:val="PageNumber"/>
        <w:rFonts w:ascii="Times New Roman" w:hAnsi="Times New Roman"/>
        <w:noProof/>
        <w:sz w:val="28"/>
        <w:szCs w:val="28"/>
      </w:rPr>
      <w:t>13</w:t>
    </w:r>
    <w:r w:rsidRPr="006F478C">
      <w:rPr>
        <w:rStyle w:val="PageNumber"/>
        <w:rFonts w:ascii="Times New Roman" w:hAnsi="Times New Roman"/>
        <w:sz w:val="28"/>
        <w:szCs w:val="28"/>
      </w:rPr>
      <w:fldChar w:fldCharType="end"/>
    </w:r>
  </w:p>
  <w:p w:rsidR="005338B8" w:rsidRDefault="005338B8" w:rsidP="006F478C">
    <w:pPr>
      <w:pStyle w:val="Header"/>
      <w:ind w:right="360"/>
    </w:pPr>
    <w:r w:rsidRPr="00043AD4">
      <w:rPr>
        <w:rFonts w:ascii="Times New Roman" w:hAnsi="Times New Roman"/>
        <w:sz w:val="24"/>
        <w:szCs w:val="24"/>
      </w:rPr>
      <w:t>Научный журнал КубГАУ, №125</w:t>
    </w:r>
    <w:r w:rsidRPr="00043AD4">
      <w:rPr>
        <w:rFonts w:ascii="Times New Roman" w:hAnsi="Times New Roman"/>
        <w:sz w:val="24"/>
        <w:szCs w:val="24"/>
        <w:lang w:val="en-US"/>
      </w:rPr>
      <w:t>(0</w:t>
    </w:r>
    <w:r w:rsidRPr="00043AD4">
      <w:rPr>
        <w:rFonts w:ascii="Times New Roman" w:hAnsi="Times New Roman"/>
        <w:sz w:val="24"/>
        <w:szCs w:val="24"/>
      </w:rPr>
      <w:t>1), 2017 года</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666ABF"/>
    <w:multiLevelType w:val="hybridMultilevel"/>
    <w:tmpl w:val="FDC4EC1A"/>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
    <w:nsid w:val="03B02200"/>
    <w:multiLevelType w:val="hybridMultilevel"/>
    <w:tmpl w:val="33C0C552"/>
    <w:lvl w:ilvl="0" w:tplc="634837B2">
      <w:start w:val="1"/>
      <w:numFmt w:val="bullet"/>
      <w:lvlText w:val=""/>
      <w:lvlJc w:val="left"/>
      <w:pPr>
        <w:ind w:left="720" w:hanging="360"/>
      </w:pPr>
      <w:rPr>
        <w:rFonts w:ascii="Symbol" w:hAnsi="Symbol" w:hint="default"/>
        <w:sz w:val="20"/>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86F2B79"/>
    <w:multiLevelType w:val="hybridMultilevel"/>
    <w:tmpl w:val="0256DF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DEF49B1"/>
    <w:multiLevelType w:val="multilevel"/>
    <w:tmpl w:val="1CD0B34A"/>
    <w:lvl w:ilvl="0">
      <w:start w:val="1"/>
      <w:numFmt w:val="decimal"/>
      <w:lvlText w:val="%1."/>
      <w:lvlJc w:val="left"/>
      <w:pPr>
        <w:ind w:left="720" w:hanging="360"/>
      </w:pPr>
      <w:rPr>
        <w:rFonts w:cs="Times New Roman"/>
      </w:rPr>
    </w:lvl>
    <w:lvl w:ilvl="1">
      <w:start w:val="2"/>
      <w:numFmt w:val="decimal"/>
      <w:isLgl/>
      <w:lvlText w:val="%1.%2"/>
      <w:lvlJc w:val="left"/>
      <w:pPr>
        <w:ind w:left="1939" w:hanging="1230"/>
      </w:pPr>
      <w:rPr>
        <w:rFonts w:cs="Times New Roman" w:hint="default"/>
      </w:rPr>
    </w:lvl>
    <w:lvl w:ilvl="2">
      <w:start w:val="1"/>
      <w:numFmt w:val="decimal"/>
      <w:isLgl/>
      <w:lvlText w:val="%1.%2.%3"/>
      <w:lvlJc w:val="left"/>
      <w:pPr>
        <w:ind w:left="2288" w:hanging="1230"/>
      </w:pPr>
      <w:rPr>
        <w:rFonts w:cs="Times New Roman" w:hint="default"/>
      </w:rPr>
    </w:lvl>
    <w:lvl w:ilvl="3">
      <w:start w:val="1"/>
      <w:numFmt w:val="decimal"/>
      <w:isLgl/>
      <w:lvlText w:val="%1.%2.%3.%4"/>
      <w:lvlJc w:val="left"/>
      <w:pPr>
        <w:ind w:left="2637" w:hanging="1230"/>
      </w:pPr>
      <w:rPr>
        <w:rFonts w:cs="Times New Roman" w:hint="default"/>
      </w:rPr>
    </w:lvl>
    <w:lvl w:ilvl="4">
      <w:start w:val="1"/>
      <w:numFmt w:val="decimal"/>
      <w:isLgl/>
      <w:lvlText w:val="%1.%2.%3.%4.%5"/>
      <w:lvlJc w:val="left"/>
      <w:pPr>
        <w:ind w:left="2986" w:hanging="1230"/>
      </w:pPr>
      <w:rPr>
        <w:rFonts w:cs="Times New Roman" w:hint="default"/>
      </w:rPr>
    </w:lvl>
    <w:lvl w:ilvl="5">
      <w:start w:val="1"/>
      <w:numFmt w:val="decimal"/>
      <w:isLgl/>
      <w:lvlText w:val="%1.%2.%3.%4.%5.%6"/>
      <w:lvlJc w:val="left"/>
      <w:pPr>
        <w:ind w:left="3545" w:hanging="1440"/>
      </w:pPr>
      <w:rPr>
        <w:rFonts w:cs="Times New Roman" w:hint="default"/>
      </w:rPr>
    </w:lvl>
    <w:lvl w:ilvl="6">
      <w:start w:val="1"/>
      <w:numFmt w:val="decimal"/>
      <w:isLgl/>
      <w:lvlText w:val="%1.%2.%3.%4.%5.%6.%7"/>
      <w:lvlJc w:val="left"/>
      <w:pPr>
        <w:ind w:left="3894" w:hanging="1440"/>
      </w:pPr>
      <w:rPr>
        <w:rFonts w:cs="Times New Roman" w:hint="default"/>
      </w:rPr>
    </w:lvl>
    <w:lvl w:ilvl="7">
      <w:start w:val="1"/>
      <w:numFmt w:val="decimal"/>
      <w:isLgl/>
      <w:lvlText w:val="%1.%2.%3.%4.%5.%6.%7.%8"/>
      <w:lvlJc w:val="left"/>
      <w:pPr>
        <w:ind w:left="4603" w:hanging="1800"/>
      </w:pPr>
      <w:rPr>
        <w:rFonts w:cs="Times New Roman" w:hint="default"/>
      </w:rPr>
    </w:lvl>
    <w:lvl w:ilvl="8">
      <w:start w:val="1"/>
      <w:numFmt w:val="decimal"/>
      <w:isLgl/>
      <w:lvlText w:val="%1.%2.%3.%4.%5.%6.%7.%8.%9"/>
      <w:lvlJc w:val="left"/>
      <w:pPr>
        <w:ind w:left="5312" w:hanging="2160"/>
      </w:pPr>
      <w:rPr>
        <w:rFonts w:cs="Times New Roman" w:hint="default"/>
      </w:rPr>
    </w:lvl>
  </w:abstractNum>
  <w:abstractNum w:abstractNumId="4">
    <w:nsid w:val="12963561"/>
    <w:multiLevelType w:val="hybridMultilevel"/>
    <w:tmpl w:val="F33ABEBE"/>
    <w:lvl w:ilvl="0" w:tplc="3282EF4E">
      <w:start w:val="1"/>
      <w:numFmt w:val="decimal"/>
      <w:pStyle w:val="2"/>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
    <w:nsid w:val="16C66FF2"/>
    <w:multiLevelType w:val="hybridMultilevel"/>
    <w:tmpl w:val="ADAE772E"/>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
    <w:nsid w:val="16FD2844"/>
    <w:multiLevelType w:val="hybridMultilevel"/>
    <w:tmpl w:val="D8F4BB08"/>
    <w:lvl w:ilvl="0" w:tplc="0419000F">
      <w:start w:val="1"/>
      <w:numFmt w:val="decimal"/>
      <w:lvlText w:val="%1."/>
      <w:lvlJc w:val="left"/>
      <w:pPr>
        <w:ind w:left="786" w:hanging="360"/>
      </w:pPr>
      <w:rPr>
        <w:rFonts w:cs="Times New Roman"/>
      </w:rPr>
    </w:lvl>
    <w:lvl w:ilvl="1" w:tplc="04190019" w:tentative="1">
      <w:start w:val="1"/>
      <w:numFmt w:val="lowerLetter"/>
      <w:lvlText w:val="%2."/>
      <w:lvlJc w:val="left"/>
      <w:pPr>
        <w:ind w:left="1506" w:hanging="360"/>
      </w:pPr>
      <w:rPr>
        <w:rFonts w:cs="Times New Roman"/>
      </w:rPr>
    </w:lvl>
    <w:lvl w:ilvl="2" w:tplc="0419001B" w:tentative="1">
      <w:start w:val="1"/>
      <w:numFmt w:val="lowerRoman"/>
      <w:lvlText w:val="%3."/>
      <w:lvlJc w:val="right"/>
      <w:pPr>
        <w:ind w:left="2226" w:hanging="180"/>
      </w:pPr>
      <w:rPr>
        <w:rFonts w:cs="Times New Roman"/>
      </w:rPr>
    </w:lvl>
    <w:lvl w:ilvl="3" w:tplc="0419000F" w:tentative="1">
      <w:start w:val="1"/>
      <w:numFmt w:val="decimal"/>
      <w:lvlText w:val="%4."/>
      <w:lvlJc w:val="left"/>
      <w:pPr>
        <w:ind w:left="2946" w:hanging="360"/>
      </w:pPr>
      <w:rPr>
        <w:rFonts w:cs="Times New Roman"/>
      </w:rPr>
    </w:lvl>
    <w:lvl w:ilvl="4" w:tplc="04190019" w:tentative="1">
      <w:start w:val="1"/>
      <w:numFmt w:val="lowerLetter"/>
      <w:lvlText w:val="%5."/>
      <w:lvlJc w:val="left"/>
      <w:pPr>
        <w:ind w:left="3666" w:hanging="360"/>
      </w:pPr>
      <w:rPr>
        <w:rFonts w:cs="Times New Roman"/>
      </w:rPr>
    </w:lvl>
    <w:lvl w:ilvl="5" w:tplc="0419001B" w:tentative="1">
      <w:start w:val="1"/>
      <w:numFmt w:val="lowerRoman"/>
      <w:lvlText w:val="%6."/>
      <w:lvlJc w:val="right"/>
      <w:pPr>
        <w:ind w:left="4386" w:hanging="180"/>
      </w:pPr>
      <w:rPr>
        <w:rFonts w:cs="Times New Roman"/>
      </w:rPr>
    </w:lvl>
    <w:lvl w:ilvl="6" w:tplc="0419000F" w:tentative="1">
      <w:start w:val="1"/>
      <w:numFmt w:val="decimal"/>
      <w:lvlText w:val="%7."/>
      <w:lvlJc w:val="left"/>
      <w:pPr>
        <w:ind w:left="5106" w:hanging="360"/>
      </w:pPr>
      <w:rPr>
        <w:rFonts w:cs="Times New Roman"/>
      </w:rPr>
    </w:lvl>
    <w:lvl w:ilvl="7" w:tplc="04190019" w:tentative="1">
      <w:start w:val="1"/>
      <w:numFmt w:val="lowerLetter"/>
      <w:lvlText w:val="%8."/>
      <w:lvlJc w:val="left"/>
      <w:pPr>
        <w:ind w:left="5826" w:hanging="360"/>
      </w:pPr>
      <w:rPr>
        <w:rFonts w:cs="Times New Roman"/>
      </w:rPr>
    </w:lvl>
    <w:lvl w:ilvl="8" w:tplc="0419001B" w:tentative="1">
      <w:start w:val="1"/>
      <w:numFmt w:val="lowerRoman"/>
      <w:lvlText w:val="%9."/>
      <w:lvlJc w:val="right"/>
      <w:pPr>
        <w:ind w:left="6546" w:hanging="180"/>
      </w:pPr>
      <w:rPr>
        <w:rFonts w:cs="Times New Roman"/>
      </w:rPr>
    </w:lvl>
  </w:abstractNum>
  <w:abstractNum w:abstractNumId="7">
    <w:nsid w:val="19C96855"/>
    <w:multiLevelType w:val="hybridMultilevel"/>
    <w:tmpl w:val="940028E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1A6B25EB"/>
    <w:multiLevelType w:val="hybridMultilevel"/>
    <w:tmpl w:val="C082DA06"/>
    <w:lvl w:ilvl="0" w:tplc="04190001">
      <w:start w:val="1"/>
      <w:numFmt w:val="bullet"/>
      <w:lvlText w:val=""/>
      <w:lvlJc w:val="left"/>
      <w:pPr>
        <w:ind w:left="1174" w:hanging="360"/>
      </w:pPr>
      <w:rPr>
        <w:rFonts w:ascii="Symbol" w:hAnsi="Symbol" w:hint="default"/>
      </w:rPr>
    </w:lvl>
    <w:lvl w:ilvl="1" w:tplc="04190003" w:tentative="1">
      <w:start w:val="1"/>
      <w:numFmt w:val="bullet"/>
      <w:lvlText w:val="o"/>
      <w:lvlJc w:val="left"/>
      <w:pPr>
        <w:ind w:left="1894" w:hanging="360"/>
      </w:pPr>
      <w:rPr>
        <w:rFonts w:ascii="Courier New" w:hAnsi="Courier New" w:hint="default"/>
      </w:rPr>
    </w:lvl>
    <w:lvl w:ilvl="2" w:tplc="04190005" w:tentative="1">
      <w:start w:val="1"/>
      <w:numFmt w:val="bullet"/>
      <w:lvlText w:val=""/>
      <w:lvlJc w:val="left"/>
      <w:pPr>
        <w:ind w:left="2614" w:hanging="360"/>
      </w:pPr>
      <w:rPr>
        <w:rFonts w:ascii="Wingdings" w:hAnsi="Wingdings" w:hint="default"/>
      </w:rPr>
    </w:lvl>
    <w:lvl w:ilvl="3" w:tplc="04190001" w:tentative="1">
      <w:start w:val="1"/>
      <w:numFmt w:val="bullet"/>
      <w:lvlText w:val=""/>
      <w:lvlJc w:val="left"/>
      <w:pPr>
        <w:ind w:left="3334" w:hanging="360"/>
      </w:pPr>
      <w:rPr>
        <w:rFonts w:ascii="Symbol" w:hAnsi="Symbol" w:hint="default"/>
      </w:rPr>
    </w:lvl>
    <w:lvl w:ilvl="4" w:tplc="04190003" w:tentative="1">
      <w:start w:val="1"/>
      <w:numFmt w:val="bullet"/>
      <w:lvlText w:val="o"/>
      <w:lvlJc w:val="left"/>
      <w:pPr>
        <w:ind w:left="4054" w:hanging="360"/>
      </w:pPr>
      <w:rPr>
        <w:rFonts w:ascii="Courier New" w:hAnsi="Courier New" w:hint="default"/>
      </w:rPr>
    </w:lvl>
    <w:lvl w:ilvl="5" w:tplc="04190005" w:tentative="1">
      <w:start w:val="1"/>
      <w:numFmt w:val="bullet"/>
      <w:lvlText w:val=""/>
      <w:lvlJc w:val="left"/>
      <w:pPr>
        <w:ind w:left="4774" w:hanging="360"/>
      </w:pPr>
      <w:rPr>
        <w:rFonts w:ascii="Wingdings" w:hAnsi="Wingdings" w:hint="default"/>
      </w:rPr>
    </w:lvl>
    <w:lvl w:ilvl="6" w:tplc="04190001" w:tentative="1">
      <w:start w:val="1"/>
      <w:numFmt w:val="bullet"/>
      <w:lvlText w:val=""/>
      <w:lvlJc w:val="left"/>
      <w:pPr>
        <w:ind w:left="5494" w:hanging="360"/>
      </w:pPr>
      <w:rPr>
        <w:rFonts w:ascii="Symbol" w:hAnsi="Symbol" w:hint="default"/>
      </w:rPr>
    </w:lvl>
    <w:lvl w:ilvl="7" w:tplc="04190003" w:tentative="1">
      <w:start w:val="1"/>
      <w:numFmt w:val="bullet"/>
      <w:lvlText w:val="o"/>
      <w:lvlJc w:val="left"/>
      <w:pPr>
        <w:ind w:left="6214" w:hanging="360"/>
      </w:pPr>
      <w:rPr>
        <w:rFonts w:ascii="Courier New" w:hAnsi="Courier New" w:hint="default"/>
      </w:rPr>
    </w:lvl>
    <w:lvl w:ilvl="8" w:tplc="04190005" w:tentative="1">
      <w:start w:val="1"/>
      <w:numFmt w:val="bullet"/>
      <w:lvlText w:val=""/>
      <w:lvlJc w:val="left"/>
      <w:pPr>
        <w:ind w:left="6934" w:hanging="360"/>
      </w:pPr>
      <w:rPr>
        <w:rFonts w:ascii="Wingdings" w:hAnsi="Wingdings" w:hint="default"/>
      </w:rPr>
    </w:lvl>
  </w:abstractNum>
  <w:abstractNum w:abstractNumId="9">
    <w:nsid w:val="1C617320"/>
    <w:multiLevelType w:val="hybridMultilevel"/>
    <w:tmpl w:val="B0844F8A"/>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0">
    <w:nsid w:val="1D4223C1"/>
    <w:multiLevelType w:val="hybridMultilevel"/>
    <w:tmpl w:val="97FC169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21323793"/>
    <w:multiLevelType w:val="hybridMultilevel"/>
    <w:tmpl w:val="3BCC4A94"/>
    <w:lvl w:ilvl="0" w:tplc="0419000F">
      <w:start w:val="1"/>
      <w:numFmt w:val="decimal"/>
      <w:lvlText w:val="%1."/>
      <w:lvlJc w:val="left"/>
      <w:pPr>
        <w:ind w:left="720" w:hanging="360"/>
      </w:pPr>
      <w:rPr>
        <w:rFonts w:cs="Times New Roman"/>
      </w:rPr>
    </w:lvl>
    <w:lvl w:ilvl="1" w:tplc="8458A418">
      <w:start w:val="1"/>
      <w:numFmt w:val="decimal"/>
      <w:lvlText w:val="%2)"/>
      <w:lvlJc w:val="left"/>
      <w:pPr>
        <w:ind w:left="2400" w:hanging="1320"/>
      </w:pPr>
      <w:rPr>
        <w:rFonts w:cs="Times New Roman" w:hint="default"/>
        <w:color w:val="auto"/>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2">
    <w:nsid w:val="240A3E72"/>
    <w:multiLevelType w:val="hybridMultilevel"/>
    <w:tmpl w:val="9CC83C34"/>
    <w:lvl w:ilvl="0" w:tplc="0419000F">
      <w:start w:val="1"/>
      <w:numFmt w:val="decimal"/>
      <w:lvlText w:val="%1."/>
      <w:lvlJc w:val="left"/>
      <w:pPr>
        <w:ind w:left="1429" w:hanging="360"/>
      </w:pPr>
      <w:rPr>
        <w:rFonts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328E3ADC"/>
    <w:multiLevelType w:val="hybridMultilevel"/>
    <w:tmpl w:val="B466443E"/>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4">
    <w:nsid w:val="32D0133E"/>
    <w:multiLevelType w:val="multilevel"/>
    <w:tmpl w:val="0D6E80E6"/>
    <w:lvl w:ilvl="0">
      <w:start w:val="1"/>
      <w:numFmt w:val="decimal"/>
      <w:lvlText w:val="%1."/>
      <w:lvlJc w:val="left"/>
      <w:pPr>
        <w:tabs>
          <w:tab w:val="num" w:pos="644"/>
        </w:tabs>
        <w:ind w:left="644" w:hanging="360"/>
      </w:pPr>
      <w:rPr>
        <w:rFonts w:cs="Times New Roman" w:hint="default"/>
      </w:rPr>
    </w:lvl>
    <w:lvl w:ilvl="1">
      <w:start w:val="1"/>
      <w:numFmt w:val="decimal"/>
      <w:isLgl/>
      <w:lvlText w:val="%1.%2"/>
      <w:lvlJc w:val="left"/>
      <w:pPr>
        <w:ind w:left="943" w:hanging="375"/>
      </w:pPr>
      <w:rPr>
        <w:rFonts w:cs="Times New Roman" w:hint="default"/>
      </w:rPr>
    </w:lvl>
    <w:lvl w:ilvl="2">
      <w:start w:val="1"/>
      <w:numFmt w:val="decimal"/>
      <w:isLgl/>
      <w:lvlText w:val="%1.%2.%3"/>
      <w:lvlJc w:val="left"/>
      <w:pPr>
        <w:ind w:left="1004" w:hanging="720"/>
      </w:pPr>
      <w:rPr>
        <w:rFonts w:cs="Times New Roman" w:hint="default"/>
      </w:rPr>
    </w:lvl>
    <w:lvl w:ilvl="3">
      <w:start w:val="1"/>
      <w:numFmt w:val="decimal"/>
      <w:isLgl/>
      <w:lvlText w:val="%1.%2.%3.%4"/>
      <w:lvlJc w:val="left"/>
      <w:pPr>
        <w:ind w:left="1364" w:hanging="1080"/>
      </w:pPr>
      <w:rPr>
        <w:rFonts w:cs="Times New Roman" w:hint="default"/>
      </w:rPr>
    </w:lvl>
    <w:lvl w:ilvl="4">
      <w:start w:val="1"/>
      <w:numFmt w:val="decimal"/>
      <w:isLgl/>
      <w:lvlText w:val="%1.%2.%3.%4.%5"/>
      <w:lvlJc w:val="left"/>
      <w:pPr>
        <w:ind w:left="1364" w:hanging="1080"/>
      </w:pPr>
      <w:rPr>
        <w:rFonts w:cs="Times New Roman" w:hint="default"/>
      </w:rPr>
    </w:lvl>
    <w:lvl w:ilvl="5">
      <w:start w:val="1"/>
      <w:numFmt w:val="decimal"/>
      <w:isLgl/>
      <w:lvlText w:val="%1.%2.%3.%4.%5.%6"/>
      <w:lvlJc w:val="left"/>
      <w:pPr>
        <w:ind w:left="1724" w:hanging="1440"/>
      </w:pPr>
      <w:rPr>
        <w:rFonts w:cs="Times New Roman" w:hint="default"/>
      </w:rPr>
    </w:lvl>
    <w:lvl w:ilvl="6">
      <w:start w:val="1"/>
      <w:numFmt w:val="decimal"/>
      <w:isLgl/>
      <w:lvlText w:val="%1.%2.%3.%4.%5.%6.%7"/>
      <w:lvlJc w:val="left"/>
      <w:pPr>
        <w:ind w:left="1724" w:hanging="1440"/>
      </w:pPr>
      <w:rPr>
        <w:rFonts w:cs="Times New Roman" w:hint="default"/>
      </w:rPr>
    </w:lvl>
    <w:lvl w:ilvl="7">
      <w:start w:val="1"/>
      <w:numFmt w:val="decimal"/>
      <w:isLgl/>
      <w:lvlText w:val="%1.%2.%3.%4.%5.%6.%7.%8"/>
      <w:lvlJc w:val="left"/>
      <w:pPr>
        <w:ind w:left="2084" w:hanging="1800"/>
      </w:pPr>
      <w:rPr>
        <w:rFonts w:cs="Times New Roman" w:hint="default"/>
      </w:rPr>
    </w:lvl>
    <w:lvl w:ilvl="8">
      <w:start w:val="1"/>
      <w:numFmt w:val="decimal"/>
      <w:isLgl/>
      <w:lvlText w:val="%1.%2.%3.%4.%5.%6.%7.%8.%9"/>
      <w:lvlJc w:val="left"/>
      <w:pPr>
        <w:ind w:left="2444" w:hanging="2160"/>
      </w:pPr>
      <w:rPr>
        <w:rFonts w:cs="Times New Roman" w:hint="default"/>
      </w:rPr>
    </w:lvl>
  </w:abstractNum>
  <w:abstractNum w:abstractNumId="15">
    <w:nsid w:val="40FC3E48"/>
    <w:multiLevelType w:val="hybridMultilevel"/>
    <w:tmpl w:val="3EF47046"/>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6">
    <w:nsid w:val="43821F4F"/>
    <w:multiLevelType w:val="hybridMultilevel"/>
    <w:tmpl w:val="C388BE4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48B45869"/>
    <w:multiLevelType w:val="hybridMultilevel"/>
    <w:tmpl w:val="174C2F84"/>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8">
    <w:nsid w:val="4A712741"/>
    <w:multiLevelType w:val="hybridMultilevel"/>
    <w:tmpl w:val="6444D97E"/>
    <w:lvl w:ilvl="0" w:tplc="0419000F">
      <w:start w:val="1"/>
      <w:numFmt w:val="decimal"/>
      <w:lvlText w:val="%1."/>
      <w:lvlJc w:val="left"/>
      <w:pPr>
        <w:ind w:left="786" w:hanging="360"/>
      </w:pPr>
      <w:rPr>
        <w:rFonts w:cs="Times New Roman"/>
      </w:rPr>
    </w:lvl>
    <w:lvl w:ilvl="1" w:tplc="04190019" w:tentative="1">
      <w:start w:val="1"/>
      <w:numFmt w:val="lowerLetter"/>
      <w:lvlText w:val="%2."/>
      <w:lvlJc w:val="left"/>
      <w:pPr>
        <w:ind w:left="1506" w:hanging="360"/>
      </w:pPr>
      <w:rPr>
        <w:rFonts w:cs="Times New Roman"/>
      </w:rPr>
    </w:lvl>
    <w:lvl w:ilvl="2" w:tplc="0419001B" w:tentative="1">
      <w:start w:val="1"/>
      <w:numFmt w:val="lowerRoman"/>
      <w:lvlText w:val="%3."/>
      <w:lvlJc w:val="right"/>
      <w:pPr>
        <w:ind w:left="2226" w:hanging="180"/>
      </w:pPr>
      <w:rPr>
        <w:rFonts w:cs="Times New Roman"/>
      </w:rPr>
    </w:lvl>
    <w:lvl w:ilvl="3" w:tplc="0419000F" w:tentative="1">
      <w:start w:val="1"/>
      <w:numFmt w:val="decimal"/>
      <w:lvlText w:val="%4."/>
      <w:lvlJc w:val="left"/>
      <w:pPr>
        <w:ind w:left="2946" w:hanging="360"/>
      </w:pPr>
      <w:rPr>
        <w:rFonts w:cs="Times New Roman"/>
      </w:rPr>
    </w:lvl>
    <w:lvl w:ilvl="4" w:tplc="04190019" w:tentative="1">
      <w:start w:val="1"/>
      <w:numFmt w:val="lowerLetter"/>
      <w:lvlText w:val="%5."/>
      <w:lvlJc w:val="left"/>
      <w:pPr>
        <w:ind w:left="3666" w:hanging="360"/>
      </w:pPr>
      <w:rPr>
        <w:rFonts w:cs="Times New Roman"/>
      </w:rPr>
    </w:lvl>
    <w:lvl w:ilvl="5" w:tplc="0419001B" w:tentative="1">
      <w:start w:val="1"/>
      <w:numFmt w:val="lowerRoman"/>
      <w:lvlText w:val="%6."/>
      <w:lvlJc w:val="right"/>
      <w:pPr>
        <w:ind w:left="4386" w:hanging="180"/>
      </w:pPr>
      <w:rPr>
        <w:rFonts w:cs="Times New Roman"/>
      </w:rPr>
    </w:lvl>
    <w:lvl w:ilvl="6" w:tplc="0419000F" w:tentative="1">
      <w:start w:val="1"/>
      <w:numFmt w:val="decimal"/>
      <w:lvlText w:val="%7."/>
      <w:lvlJc w:val="left"/>
      <w:pPr>
        <w:ind w:left="5106" w:hanging="360"/>
      </w:pPr>
      <w:rPr>
        <w:rFonts w:cs="Times New Roman"/>
      </w:rPr>
    </w:lvl>
    <w:lvl w:ilvl="7" w:tplc="04190019" w:tentative="1">
      <w:start w:val="1"/>
      <w:numFmt w:val="lowerLetter"/>
      <w:lvlText w:val="%8."/>
      <w:lvlJc w:val="left"/>
      <w:pPr>
        <w:ind w:left="5826" w:hanging="360"/>
      </w:pPr>
      <w:rPr>
        <w:rFonts w:cs="Times New Roman"/>
      </w:rPr>
    </w:lvl>
    <w:lvl w:ilvl="8" w:tplc="0419001B" w:tentative="1">
      <w:start w:val="1"/>
      <w:numFmt w:val="lowerRoman"/>
      <w:lvlText w:val="%9."/>
      <w:lvlJc w:val="right"/>
      <w:pPr>
        <w:ind w:left="6546" w:hanging="180"/>
      </w:pPr>
      <w:rPr>
        <w:rFonts w:cs="Times New Roman"/>
      </w:rPr>
    </w:lvl>
  </w:abstractNum>
  <w:abstractNum w:abstractNumId="19">
    <w:nsid w:val="4A834B9F"/>
    <w:multiLevelType w:val="hybridMultilevel"/>
    <w:tmpl w:val="D1485720"/>
    <w:lvl w:ilvl="0" w:tplc="0419000F">
      <w:start w:val="1"/>
      <w:numFmt w:val="decimal"/>
      <w:lvlText w:val="%1."/>
      <w:lvlJc w:val="left"/>
      <w:pPr>
        <w:ind w:left="1080" w:hanging="360"/>
      </w:pPr>
      <w:rPr>
        <w:rFonts w:cs="Times New Roman"/>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20">
    <w:nsid w:val="4E491C6A"/>
    <w:multiLevelType w:val="hybridMultilevel"/>
    <w:tmpl w:val="F9AA9E3A"/>
    <w:lvl w:ilvl="0" w:tplc="20001A36">
      <w:start w:val="1"/>
      <w:numFmt w:val="decimal"/>
      <w:lvlText w:val="%1."/>
      <w:lvlJc w:val="left"/>
      <w:pPr>
        <w:ind w:left="408" w:hanging="360"/>
      </w:pPr>
      <w:rPr>
        <w:rFonts w:cs="Times New Roman" w:hint="default"/>
      </w:rPr>
    </w:lvl>
    <w:lvl w:ilvl="1" w:tplc="04190019" w:tentative="1">
      <w:start w:val="1"/>
      <w:numFmt w:val="lowerLetter"/>
      <w:lvlText w:val="%2."/>
      <w:lvlJc w:val="left"/>
      <w:pPr>
        <w:ind w:left="1128" w:hanging="360"/>
      </w:pPr>
      <w:rPr>
        <w:rFonts w:cs="Times New Roman"/>
      </w:rPr>
    </w:lvl>
    <w:lvl w:ilvl="2" w:tplc="0419001B" w:tentative="1">
      <w:start w:val="1"/>
      <w:numFmt w:val="lowerRoman"/>
      <w:lvlText w:val="%3."/>
      <w:lvlJc w:val="right"/>
      <w:pPr>
        <w:ind w:left="1848" w:hanging="180"/>
      </w:pPr>
      <w:rPr>
        <w:rFonts w:cs="Times New Roman"/>
      </w:rPr>
    </w:lvl>
    <w:lvl w:ilvl="3" w:tplc="0419000F" w:tentative="1">
      <w:start w:val="1"/>
      <w:numFmt w:val="decimal"/>
      <w:lvlText w:val="%4."/>
      <w:lvlJc w:val="left"/>
      <w:pPr>
        <w:ind w:left="2568" w:hanging="360"/>
      </w:pPr>
      <w:rPr>
        <w:rFonts w:cs="Times New Roman"/>
      </w:rPr>
    </w:lvl>
    <w:lvl w:ilvl="4" w:tplc="04190019" w:tentative="1">
      <w:start w:val="1"/>
      <w:numFmt w:val="lowerLetter"/>
      <w:lvlText w:val="%5."/>
      <w:lvlJc w:val="left"/>
      <w:pPr>
        <w:ind w:left="3288" w:hanging="360"/>
      </w:pPr>
      <w:rPr>
        <w:rFonts w:cs="Times New Roman"/>
      </w:rPr>
    </w:lvl>
    <w:lvl w:ilvl="5" w:tplc="0419001B" w:tentative="1">
      <w:start w:val="1"/>
      <w:numFmt w:val="lowerRoman"/>
      <w:lvlText w:val="%6."/>
      <w:lvlJc w:val="right"/>
      <w:pPr>
        <w:ind w:left="4008" w:hanging="180"/>
      </w:pPr>
      <w:rPr>
        <w:rFonts w:cs="Times New Roman"/>
      </w:rPr>
    </w:lvl>
    <w:lvl w:ilvl="6" w:tplc="0419000F" w:tentative="1">
      <w:start w:val="1"/>
      <w:numFmt w:val="decimal"/>
      <w:lvlText w:val="%7."/>
      <w:lvlJc w:val="left"/>
      <w:pPr>
        <w:ind w:left="4728" w:hanging="360"/>
      </w:pPr>
      <w:rPr>
        <w:rFonts w:cs="Times New Roman"/>
      </w:rPr>
    </w:lvl>
    <w:lvl w:ilvl="7" w:tplc="04190019" w:tentative="1">
      <w:start w:val="1"/>
      <w:numFmt w:val="lowerLetter"/>
      <w:lvlText w:val="%8."/>
      <w:lvlJc w:val="left"/>
      <w:pPr>
        <w:ind w:left="5448" w:hanging="360"/>
      </w:pPr>
      <w:rPr>
        <w:rFonts w:cs="Times New Roman"/>
      </w:rPr>
    </w:lvl>
    <w:lvl w:ilvl="8" w:tplc="0419001B" w:tentative="1">
      <w:start w:val="1"/>
      <w:numFmt w:val="lowerRoman"/>
      <w:lvlText w:val="%9."/>
      <w:lvlJc w:val="right"/>
      <w:pPr>
        <w:ind w:left="6168" w:hanging="180"/>
      </w:pPr>
      <w:rPr>
        <w:rFonts w:cs="Times New Roman"/>
      </w:rPr>
    </w:lvl>
  </w:abstractNum>
  <w:abstractNum w:abstractNumId="21">
    <w:nsid w:val="4EEB5816"/>
    <w:multiLevelType w:val="hybridMultilevel"/>
    <w:tmpl w:val="03485F76"/>
    <w:lvl w:ilvl="0" w:tplc="82BE3BBC">
      <w:start w:val="1"/>
      <w:numFmt w:val="decimal"/>
      <w:lvlText w:val="%1."/>
      <w:lvlJc w:val="left"/>
      <w:pPr>
        <w:ind w:left="1069" w:hanging="360"/>
      </w:pPr>
      <w:rPr>
        <w:rFonts w:cs="Times New Roman" w:hint="default"/>
      </w:rPr>
    </w:lvl>
    <w:lvl w:ilvl="1" w:tplc="04190019">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2">
    <w:nsid w:val="52DA2CA3"/>
    <w:multiLevelType w:val="hybridMultilevel"/>
    <w:tmpl w:val="49A6F87C"/>
    <w:lvl w:ilvl="0" w:tplc="68701A98">
      <w:start w:val="1"/>
      <w:numFmt w:val="decimal"/>
      <w:lvlText w:val="%1."/>
      <w:lvlJc w:val="left"/>
      <w:pPr>
        <w:tabs>
          <w:tab w:val="num" w:pos="780"/>
        </w:tabs>
        <w:ind w:left="780" w:hanging="420"/>
      </w:pPr>
      <w:rPr>
        <w:rFonts w:cs="Times New Roman" w:hint="default"/>
      </w:rPr>
    </w:lvl>
    <w:lvl w:ilvl="1" w:tplc="0419000F">
      <w:start w:val="1"/>
      <w:numFmt w:val="decimal"/>
      <w:lvlText w:val="%2."/>
      <w:lvlJc w:val="left"/>
      <w:pPr>
        <w:tabs>
          <w:tab w:val="num" w:pos="1440"/>
        </w:tabs>
        <w:ind w:left="1440" w:hanging="360"/>
      </w:pPr>
      <w:rPr>
        <w:rFonts w:cs="Times New Roman" w:hint="default"/>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3">
    <w:nsid w:val="5955530B"/>
    <w:multiLevelType w:val="hybridMultilevel"/>
    <w:tmpl w:val="36A02612"/>
    <w:lvl w:ilvl="0" w:tplc="0419000F">
      <w:start w:val="1"/>
      <w:numFmt w:val="decimal"/>
      <w:lvlText w:val="%1."/>
      <w:lvlJc w:val="left"/>
      <w:pPr>
        <w:ind w:left="786" w:hanging="360"/>
      </w:pPr>
      <w:rPr>
        <w:rFonts w:cs="Times New Roman"/>
      </w:rPr>
    </w:lvl>
    <w:lvl w:ilvl="1" w:tplc="04190019" w:tentative="1">
      <w:start w:val="1"/>
      <w:numFmt w:val="lowerLetter"/>
      <w:lvlText w:val="%2."/>
      <w:lvlJc w:val="left"/>
      <w:pPr>
        <w:ind w:left="1506" w:hanging="360"/>
      </w:pPr>
      <w:rPr>
        <w:rFonts w:cs="Times New Roman"/>
      </w:rPr>
    </w:lvl>
    <w:lvl w:ilvl="2" w:tplc="0419001B" w:tentative="1">
      <w:start w:val="1"/>
      <w:numFmt w:val="lowerRoman"/>
      <w:lvlText w:val="%3."/>
      <w:lvlJc w:val="right"/>
      <w:pPr>
        <w:ind w:left="2226" w:hanging="180"/>
      </w:pPr>
      <w:rPr>
        <w:rFonts w:cs="Times New Roman"/>
      </w:rPr>
    </w:lvl>
    <w:lvl w:ilvl="3" w:tplc="0419000F" w:tentative="1">
      <w:start w:val="1"/>
      <w:numFmt w:val="decimal"/>
      <w:lvlText w:val="%4."/>
      <w:lvlJc w:val="left"/>
      <w:pPr>
        <w:ind w:left="2946" w:hanging="360"/>
      </w:pPr>
      <w:rPr>
        <w:rFonts w:cs="Times New Roman"/>
      </w:rPr>
    </w:lvl>
    <w:lvl w:ilvl="4" w:tplc="04190019" w:tentative="1">
      <w:start w:val="1"/>
      <w:numFmt w:val="lowerLetter"/>
      <w:lvlText w:val="%5."/>
      <w:lvlJc w:val="left"/>
      <w:pPr>
        <w:ind w:left="3666" w:hanging="360"/>
      </w:pPr>
      <w:rPr>
        <w:rFonts w:cs="Times New Roman"/>
      </w:rPr>
    </w:lvl>
    <w:lvl w:ilvl="5" w:tplc="0419001B" w:tentative="1">
      <w:start w:val="1"/>
      <w:numFmt w:val="lowerRoman"/>
      <w:lvlText w:val="%6."/>
      <w:lvlJc w:val="right"/>
      <w:pPr>
        <w:ind w:left="4386" w:hanging="180"/>
      </w:pPr>
      <w:rPr>
        <w:rFonts w:cs="Times New Roman"/>
      </w:rPr>
    </w:lvl>
    <w:lvl w:ilvl="6" w:tplc="0419000F" w:tentative="1">
      <w:start w:val="1"/>
      <w:numFmt w:val="decimal"/>
      <w:lvlText w:val="%7."/>
      <w:lvlJc w:val="left"/>
      <w:pPr>
        <w:ind w:left="5106" w:hanging="360"/>
      </w:pPr>
      <w:rPr>
        <w:rFonts w:cs="Times New Roman"/>
      </w:rPr>
    </w:lvl>
    <w:lvl w:ilvl="7" w:tplc="04190019" w:tentative="1">
      <w:start w:val="1"/>
      <w:numFmt w:val="lowerLetter"/>
      <w:lvlText w:val="%8."/>
      <w:lvlJc w:val="left"/>
      <w:pPr>
        <w:ind w:left="5826" w:hanging="360"/>
      </w:pPr>
      <w:rPr>
        <w:rFonts w:cs="Times New Roman"/>
      </w:rPr>
    </w:lvl>
    <w:lvl w:ilvl="8" w:tplc="0419001B" w:tentative="1">
      <w:start w:val="1"/>
      <w:numFmt w:val="lowerRoman"/>
      <w:lvlText w:val="%9."/>
      <w:lvlJc w:val="right"/>
      <w:pPr>
        <w:ind w:left="6546" w:hanging="180"/>
      </w:pPr>
      <w:rPr>
        <w:rFonts w:cs="Times New Roman"/>
      </w:rPr>
    </w:lvl>
  </w:abstractNum>
  <w:abstractNum w:abstractNumId="24">
    <w:nsid w:val="596F3A25"/>
    <w:multiLevelType w:val="hybridMultilevel"/>
    <w:tmpl w:val="BE60ECBA"/>
    <w:lvl w:ilvl="0" w:tplc="04190001">
      <w:start w:val="1"/>
      <w:numFmt w:val="bullet"/>
      <w:lvlText w:val=""/>
      <w:lvlJc w:val="left"/>
      <w:pPr>
        <w:ind w:left="1174" w:hanging="360"/>
      </w:pPr>
      <w:rPr>
        <w:rFonts w:ascii="Symbol" w:hAnsi="Symbol" w:hint="default"/>
      </w:rPr>
    </w:lvl>
    <w:lvl w:ilvl="1" w:tplc="04190003" w:tentative="1">
      <w:start w:val="1"/>
      <w:numFmt w:val="bullet"/>
      <w:lvlText w:val="o"/>
      <w:lvlJc w:val="left"/>
      <w:pPr>
        <w:ind w:left="1894" w:hanging="360"/>
      </w:pPr>
      <w:rPr>
        <w:rFonts w:ascii="Courier New" w:hAnsi="Courier New" w:hint="default"/>
      </w:rPr>
    </w:lvl>
    <w:lvl w:ilvl="2" w:tplc="04190005" w:tentative="1">
      <w:start w:val="1"/>
      <w:numFmt w:val="bullet"/>
      <w:lvlText w:val=""/>
      <w:lvlJc w:val="left"/>
      <w:pPr>
        <w:ind w:left="2614" w:hanging="360"/>
      </w:pPr>
      <w:rPr>
        <w:rFonts w:ascii="Wingdings" w:hAnsi="Wingdings" w:hint="default"/>
      </w:rPr>
    </w:lvl>
    <w:lvl w:ilvl="3" w:tplc="04190001" w:tentative="1">
      <w:start w:val="1"/>
      <w:numFmt w:val="bullet"/>
      <w:lvlText w:val=""/>
      <w:lvlJc w:val="left"/>
      <w:pPr>
        <w:ind w:left="3334" w:hanging="360"/>
      </w:pPr>
      <w:rPr>
        <w:rFonts w:ascii="Symbol" w:hAnsi="Symbol" w:hint="default"/>
      </w:rPr>
    </w:lvl>
    <w:lvl w:ilvl="4" w:tplc="04190003" w:tentative="1">
      <w:start w:val="1"/>
      <w:numFmt w:val="bullet"/>
      <w:lvlText w:val="o"/>
      <w:lvlJc w:val="left"/>
      <w:pPr>
        <w:ind w:left="4054" w:hanging="360"/>
      </w:pPr>
      <w:rPr>
        <w:rFonts w:ascii="Courier New" w:hAnsi="Courier New" w:hint="default"/>
      </w:rPr>
    </w:lvl>
    <w:lvl w:ilvl="5" w:tplc="04190005" w:tentative="1">
      <w:start w:val="1"/>
      <w:numFmt w:val="bullet"/>
      <w:lvlText w:val=""/>
      <w:lvlJc w:val="left"/>
      <w:pPr>
        <w:ind w:left="4774" w:hanging="360"/>
      </w:pPr>
      <w:rPr>
        <w:rFonts w:ascii="Wingdings" w:hAnsi="Wingdings" w:hint="default"/>
      </w:rPr>
    </w:lvl>
    <w:lvl w:ilvl="6" w:tplc="04190001" w:tentative="1">
      <w:start w:val="1"/>
      <w:numFmt w:val="bullet"/>
      <w:lvlText w:val=""/>
      <w:lvlJc w:val="left"/>
      <w:pPr>
        <w:ind w:left="5494" w:hanging="360"/>
      </w:pPr>
      <w:rPr>
        <w:rFonts w:ascii="Symbol" w:hAnsi="Symbol" w:hint="default"/>
      </w:rPr>
    </w:lvl>
    <w:lvl w:ilvl="7" w:tplc="04190003" w:tentative="1">
      <w:start w:val="1"/>
      <w:numFmt w:val="bullet"/>
      <w:lvlText w:val="o"/>
      <w:lvlJc w:val="left"/>
      <w:pPr>
        <w:ind w:left="6214" w:hanging="360"/>
      </w:pPr>
      <w:rPr>
        <w:rFonts w:ascii="Courier New" w:hAnsi="Courier New" w:hint="default"/>
      </w:rPr>
    </w:lvl>
    <w:lvl w:ilvl="8" w:tplc="04190005" w:tentative="1">
      <w:start w:val="1"/>
      <w:numFmt w:val="bullet"/>
      <w:lvlText w:val=""/>
      <w:lvlJc w:val="left"/>
      <w:pPr>
        <w:ind w:left="6934" w:hanging="360"/>
      </w:pPr>
      <w:rPr>
        <w:rFonts w:ascii="Wingdings" w:hAnsi="Wingdings" w:hint="default"/>
      </w:rPr>
    </w:lvl>
  </w:abstractNum>
  <w:abstractNum w:abstractNumId="25">
    <w:nsid w:val="5F2F5E9F"/>
    <w:multiLevelType w:val="hybridMultilevel"/>
    <w:tmpl w:val="77EC22E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60060555"/>
    <w:multiLevelType w:val="hybridMultilevel"/>
    <w:tmpl w:val="8DE888CA"/>
    <w:lvl w:ilvl="0" w:tplc="0419000F">
      <w:start w:val="1"/>
      <w:numFmt w:val="decimal"/>
      <w:lvlText w:val="%1."/>
      <w:lvlJc w:val="left"/>
      <w:pPr>
        <w:ind w:left="786" w:hanging="360"/>
      </w:pPr>
      <w:rPr>
        <w:rFonts w:cs="Times New Roman"/>
      </w:rPr>
    </w:lvl>
    <w:lvl w:ilvl="1" w:tplc="04190019" w:tentative="1">
      <w:start w:val="1"/>
      <w:numFmt w:val="lowerLetter"/>
      <w:lvlText w:val="%2."/>
      <w:lvlJc w:val="left"/>
      <w:pPr>
        <w:ind w:left="1506" w:hanging="360"/>
      </w:pPr>
      <w:rPr>
        <w:rFonts w:cs="Times New Roman"/>
      </w:rPr>
    </w:lvl>
    <w:lvl w:ilvl="2" w:tplc="0419001B" w:tentative="1">
      <w:start w:val="1"/>
      <w:numFmt w:val="lowerRoman"/>
      <w:lvlText w:val="%3."/>
      <w:lvlJc w:val="right"/>
      <w:pPr>
        <w:ind w:left="2226" w:hanging="180"/>
      </w:pPr>
      <w:rPr>
        <w:rFonts w:cs="Times New Roman"/>
      </w:rPr>
    </w:lvl>
    <w:lvl w:ilvl="3" w:tplc="0419000F" w:tentative="1">
      <w:start w:val="1"/>
      <w:numFmt w:val="decimal"/>
      <w:lvlText w:val="%4."/>
      <w:lvlJc w:val="left"/>
      <w:pPr>
        <w:ind w:left="2946" w:hanging="360"/>
      </w:pPr>
      <w:rPr>
        <w:rFonts w:cs="Times New Roman"/>
      </w:rPr>
    </w:lvl>
    <w:lvl w:ilvl="4" w:tplc="04190019" w:tentative="1">
      <w:start w:val="1"/>
      <w:numFmt w:val="lowerLetter"/>
      <w:lvlText w:val="%5."/>
      <w:lvlJc w:val="left"/>
      <w:pPr>
        <w:ind w:left="3666" w:hanging="360"/>
      </w:pPr>
      <w:rPr>
        <w:rFonts w:cs="Times New Roman"/>
      </w:rPr>
    </w:lvl>
    <w:lvl w:ilvl="5" w:tplc="0419001B" w:tentative="1">
      <w:start w:val="1"/>
      <w:numFmt w:val="lowerRoman"/>
      <w:lvlText w:val="%6."/>
      <w:lvlJc w:val="right"/>
      <w:pPr>
        <w:ind w:left="4386" w:hanging="180"/>
      </w:pPr>
      <w:rPr>
        <w:rFonts w:cs="Times New Roman"/>
      </w:rPr>
    </w:lvl>
    <w:lvl w:ilvl="6" w:tplc="0419000F" w:tentative="1">
      <w:start w:val="1"/>
      <w:numFmt w:val="decimal"/>
      <w:lvlText w:val="%7."/>
      <w:lvlJc w:val="left"/>
      <w:pPr>
        <w:ind w:left="5106" w:hanging="360"/>
      </w:pPr>
      <w:rPr>
        <w:rFonts w:cs="Times New Roman"/>
      </w:rPr>
    </w:lvl>
    <w:lvl w:ilvl="7" w:tplc="04190019" w:tentative="1">
      <w:start w:val="1"/>
      <w:numFmt w:val="lowerLetter"/>
      <w:lvlText w:val="%8."/>
      <w:lvlJc w:val="left"/>
      <w:pPr>
        <w:ind w:left="5826" w:hanging="360"/>
      </w:pPr>
      <w:rPr>
        <w:rFonts w:cs="Times New Roman"/>
      </w:rPr>
    </w:lvl>
    <w:lvl w:ilvl="8" w:tplc="0419001B" w:tentative="1">
      <w:start w:val="1"/>
      <w:numFmt w:val="lowerRoman"/>
      <w:lvlText w:val="%9."/>
      <w:lvlJc w:val="right"/>
      <w:pPr>
        <w:ind w:left="6546" w:hanging="180"/>
      </w:pPr>
      <w:rPr>
        <w:rFonts w:cs="Times New Roman"/>
      </w:rPr>
    </w:lvl>
  </w:abstractNum>
  <w:abstractNum w:abstractNumId="27">
    <w:nsid w:val="640F4E6F"/>
    <w:multiLevelType w:val="hybridMultilevel"/>
    <w:tmpl w:val="65BC34B6"/>
    <w:lvl w:ilvl="0" w:tplc="04190001">
      <w:start w:val="1"/>
      <w:numFmt w:val="bullet"/>
      <w:lvlText w:val=""/>
      <w:lvlJc w:val="left"/>
      <w:pPr>
        <w:ind w:left="1174" w:hanging="360"/>
      </w:pPr>
      <w:rPr>
        <w:rFonts w:ascii="Symbol" w:hAnsi="Symbol" w:hint="default"/>
      </w:rPr>
    </w:lvl>
    <w:lvl w:ilvl="1" w:tplc="04190003" w:tentative="1">
      <w:start w:val="1"/>
      <w:numFmt w:val="bullet"/>
      <w:lvlText w:val="o"/>
      <w:lvlJc w:val="left"/>
      <w:pPr>
        <w:ind w:left="1894" w:hanging="360"/>
      </w:pPr>
      <w:rPr>
        <w:rFonts w:ascii="Courier New" w:hAnsi="Courier New" w:hint="default"/>
      </w:rPr>
    </w:lvl>
    <w:lvl w:ilvl="2" w:tplc="04190005" w:tentative="1">
      <w:start w:val="1"/>
      <w:numFmt w:val="bullet"/>
      <w:lvlText w:val=""/>
      <w:lvlJc w:val="left"/>
      <w:pPr>
        <w:ind w:left="2614" w:hanging="360"/>
      </w:pPr>
      <w:rPr>
        <w:rFonts w:ascii="Wingdings" w:hAnsi="Wingdings" w:hint="default"/>
      </w:rPr>
    </w:lvl>
    <w:lvl w:ilvl="3" w:tplc="04190001" w:tentative="1">
      <w:start w:val="1"/>
      <w:numFmt w:val="bullet"/>
      <w:lvlText w:val=""/>
      <w:lvlJc w:val="left"/>
      <w:pPr>
        <w:ind w:left="3334" w:hanging="360"/>
      </w:pPr>
      <w:rPr>
        <w:rFonts w:ascii="Symbol" w:hAnsi="Symbol" w:hint="default"/>
      </w:rPr>
    </w:lvl>
    <w:lvl w:ilvl="4" w:tplc="04190003" w:tentative="1">
      <w:start w:val="1"/>
      <w:numFmt w:val="bullet"/>
      <w:lvlText w:val="o"/>
      <w:lvlJc w:val="left"/>
      <w:pPr>
        <w:ind w:left="4054" w:hanging="360"/>
      </w:pPr>
      <w:rPr>
        <w:rFonts w:ascii="Courier New" w:hAnsi="Courier New" w:hint="default"/>
      </w:rPr>
    </w:lvl>
    <w:lvl w:ilvl="5" w:tplc="04190005" w:tentative="1">
      <w:start w:val="1"/>
      <w:numFmt w:val="bullet"/>
      <w:lvlText w:val=""/>
      <w:lvlJc w:val="left"/>
      <w:pPr>
        <w:ind w:left="4774" w:hanging="360"/>
      </w:pPr>
      <w:rPr>
        <w:rFonts w:ascii="Wingdings" w:hAnsi="Wingdings" w:hint="default"/>
      </w:rPr>
    </w:lvl>
    <w:lvl w:ilvl="6" w:tplc="04190001" w:tentative="1">
      <w:start w:val="1"/>
      <w:numFmt w:val="bullet"/>
      <w:lvlText w:val=""/>
      <w:lvlJc w:val="left"/>
      <w:pPr>
        <w:ind w:left="5494" w:hanging="360"/>
      </w:pPr>
      <w:rPr>
        <w:rFonts w:ascii="Symbol" w:hAnsi="Symbol" w:hint="default"/>
      </w:rPr>
    </w:lvl>
    <w:lvl w:ilvl="7" w:tplc="04190003" w:tentative="1">
      <w:start w:val="1"/>
      <w:numFmt w:val="bullet"/>
      <w:lvlText w:val="o"/>
      <w:lvlJc w:val="left"/>
      <w:pPr>
        <w:ind w:left="6214" w:hanging="360"/>
      </w:pPr>
      <w:rPr>
        <w:rFonts w:ascii="Courier New" w:hAnsi="Courier New" w:hint="default"/>
      </w:rPr>
    </w:lvl>
    <w:lvl w:ilvl="8" w:tplc="04190005" w:tentative="1">
      <w:start w:val="1"/>
      <w:numFmt w:val="bullet"/>
      <w:lvlText w:val=""/>
      <w:lvlJc w:val="left"/>
      <w:pPr>
        <w:ind w:left="6934" w:hanging="360"/>
      </w:pPr>
      <w:rPr>
        <w:rFonts w:ascii="Wingdings" w:hAnsi="Wingdings" w:hint="default"/>
      </w:rPr>
    </w:lvl>
  </w:abstractNum>
  <w:abstractNum w:abstractNumId="28">
    <w:nsid w:val="66A34416"/>
    <w:multiLevelType w:val="hybridMultilevel"/>
    <w:tmpl w:val="799482A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9">
    <w:nsid w:val="6B9E5DD9"/>
    <w:multiLevelType w:val="hybridMultilevel"/>
    <w:tmpl w:val="24401B34"/>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0">
    <w:nsid w:val="6BA035AD"/>
    <w:multiLevelType w:val="hybridMultilevel"/>
    <w:tmpl w:val="FD3CA7E6"/>
    <w:lvl w:ilvl="0" w:tplc="C1580756">
      <w:start w:val="1"/>
      <w:numFmt w:val="decimal"/>
      <w:lvlText w:val="%1."/>
      <w:lvlJc w:val="left"/>
      <w:pPr>
        <w:ind w:left="720" w:hanging="360"/>
      </w:pPr>
      <w:rPr>
        <w:rFonts w:cs="Times New Roman"/>
        <w:color w:val="auto"/>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1">
    <w:nsid w:val="6C641501"/>
    <w:multiLevelType w:val="hybridMultilevel"/>
    <w:tmpl w:val="D4823E92"/>
    <w:lvl w:ilvl="0" w:tplc="8C88C62A">
      <w:start w:val="1"/>
      <w:numFmt w:val="bullet"/>
      <w:lvlText w:val=""/>
      <w:lvlJc w:val="left"/>
      <w:pPr>
        <w:ind w:left="1429" w:hanging="360"/>
      </w:pPr>
      <w:rPr>
        <w:rFonts w:ascii="Symbol" w:hAnsi="Symbol" w:hint="default"/>
        <w:sz w:val="20"/>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705425C6"/>
    <w:multiLevelType w:val="multilevel"/>
    <w:tmpl w:val="1CD0B34A"/>
    <w:lvl w:ilvl="0">
      <w:start w:val="1"/>
      <w:numFmt w:val="decimal"/>
      <w:lvlText w:val="%1."/>
      <w:lvlJc w:val="left"/>
      <w:pPr>
        <w:ind w:left="720" w:hanging="360"/>
      </w:pPr>
      <w:rPr>
        <w:rFonts w:cs="Times New Roman"/>
      </w:rPr>
    </w:lvl>
    <w:lvl w:ilvl="1">
      <w:start w:val="2"/>
      <w:numFmt w:val="decimal"/>
      <w:isLgl/>
      <w:lvlText w:val="%1.%2"/>
      <w:lvlJc w:val="left"/>
      <w:pPr>
        <w:ind w:left="1939" w:hanging="1230"/>
      </w:pPr>
      <w:rPr>
        <w:rFonts w:cs="Times New Roman" w:hint="default"/>
      </w:rPr>
    </w:lvl>
    <w:lvl w:ilvl="2">
      <w:start w:val="1"/>
      <w:numFmt w:val="decimal"/>
      <w:isLgl/>
      <w:lvlText w:val="%1.%2.%3"/>
      <w:lvlJc w:val="left"/>
      <w:pPr>
        <w:ind w:left="2288" w:hanging="1230"/>
      </w:pPr>
      <w:rPr>
        <w:rFonts w:cs="Times New Roman" w:hint="default"/>
      </w:rPr>
    </w:lvl>
    <w:lvl w:ilvl="3">
      <w:start w:val="1"/>
      <w:numFmt w:val="decimal"/>
      <w:isLgl/>
      <w:lvlText w:val="%1.%2.%3.%4"/>
      <w:lvlJc w:val="left"/>
      <w:pPr>
        <w:ind w:left="2637" w:hanging="1230"/>
      </w:pPr>
      <w:rPr>
        <w:rFonts w:cs="Times New Roman" w:hint="default"/>
      </w:rPr>
    </w:lvl>
    <w:lvl w:ilvl="4">
      <w:start w:val="1"/>
      <w:numFmt w:val="decimal"/>
      <w:isLgl/>
      <w:lvlText w:val="%1.%2.%3.%4.%5"/>
      <w:lvlJc w:val="left"/>
      <w:pPr>
        <w:ind w:left="2986" w:hanging="1230"/>
      </w:pPr>
      <w:rPr>
        <w:rFonts w:cs="Times New Roman" w:hint="default"/>
      </w:rPr>
    </w:lvl>
    <w:lvl w:ilvl="5">
      <w:start w:val="1"/>
      <w:numFmt w:val="decimal"/>
      <w:isLgl/>
      <w:lvlText w:val="%1.%2.%3.%4.%5.%6"/>
      <w:lvlJc w:val="left"/>
      <w:pPr>
        <w:ind w:left="3545" w:hanging="1440"/>
      </w:pPr>
      <w:rPr>
        <w:rFonts w:cs="Times New Roman" w:hint="default"/>
      </w:rPr>
    </w:lvl>
    <w:lvl w:ilvl="6">
      <w:start w:val="1"/>
      <w:numFmt w:val="decimal"/>
      <w:isLgl/>
      <w:lvlText w:val="%1.%2.%3.%4.%5.%6.%7"/>
      <w:lvlJc w:val="left"/>
      <w:pPr>
        <w:ind w:left="3894" w:hanging="1440"/>
      </w:pPr>
      <w:rPr>
        <w:rFonts w:cs="Times New Roman" w:hint="default"/>
      </w:rPr>
    </w:lvl>
    <w:lvl w:ilvl="7">
      <w:start w:val="1"/>
      <w:numFmt w:val="decimal"/>
      <w:isLgl/>
      <w:lvlText w:val="%1.%2.%3.%4.%5.%6.%7.%8"/>
      <w:lvlJc w:val="left"/>
      <w:pPr>
        <w:ind w:left="4603" w:hanging="1800"/>
      </w:pPr>
      <w:rPr>
        <w:rFonts w:cs="Times New Roman" w:hint="default"/>
      </w:rPr>
    </w:lvl>
    <w:lvl w:ilvl="8">
      <w:start w:val="1"/>
      <w:numFmt w:val="decimal"/>
      <w:isLgl/>
      <w:lvlText w:val="%1.%2.%3.%4.%5.%6.%7.%8.%9"/>
      <w:lvlJc w:val="left"/>
      <w:pPr>
        <w:ind w:left="5312" w:hanging="2160"/>
      </w:pPr>
      <w:rPr>
        <w:rFonts w:cs="Times New Roman" w:hint="default"/>
      </w:rPr>
    </w:lvl>
  </w:abstractNum>
  <w:abstractNum w:abstractNumId="33">
    <w:nsid w:val="70E144A6"/>
    <w:multiLevelType w:val="hybridMultilevel"/>
    <w:tmpl w:val="BB285D5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72A5020F"/>
    <w:multiLevelType w:val="hybridMultilevel"/>
    <w:tmpl w:val="25BE32F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5">
    <w:nsid w:val="7D8C3A90"/>
    <w:multiLevelType w:val="hybridMultilevel"/>
    <w:tmpl w:val="AF9A4AAE"/>
    <w:lvl w:ilvl="0" w:tplc="9788D58C">
      <w:start w:val="1"/>
      <w:numFmt w:val="bullet"/>
      <w:lvlText w:val=""/>
      <w:lvlJc w:val="left"/>
      <w:pPr>
        <w:ind w:left="720" w:hanging="360"/>
      </w:pPr>
      <w:rPr>
        <w:rFonts w:ascii="Symbol" w:hAnsi="Symbol" w:hint="default"/>
        <w:sz w:val="20"/>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7FC86F9D"/>
    <w:multiLevelType w:val="hybridMultilevel"/>
    <w:tmpl w:val="06566DB4"/>
    <w:lvl w:ilvl="0" w:tplc="0419000F">
      <w:start w:val="1"/>
      <w:numFmt w:val="decimal"/>
      <w:lvlText w:val="%1."/>
      <w:lvlJc w:val="left"/>
      <w:pPr>
        <w:tabs>
          <w:tab w:val="num" w:pos="720"/>
        </w:tabs>
        <w:ind w:left="72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num w:numId="1">
    <w:abstractNumId w:val="11"/>
  </w:num>
  <w:num w:numId="2">
    <w:abstractNumId w:val="13"/>
  </w:num>
  <w:num w:numId="3">
    <w:abstractNumId w:val="33"/>
  </w:num>
  <w:num w:numId="4">
    <w:abstractNumId w:val="10"/>
  </w:num>
  <w:num w:numId="5">
    <w:abstractNumId w:val="7"/>
  </w:num>
  <w:num w:numId="6">
    <w:abstractNumId w:val="26"/>
  </w:num>
  <w:num w:numId="7">
    <w:abstractNumId w:val="34"/>
  </w:num>
  <w:num w:numId="8">
    <w:abstractNumId w:val="20"/>
  </w:num>
  <w:num w:numId="9">
    <w:abstractNumId w:val="0"/>
  </w:num>
  <w:num w:numId="10">
    <w:abstractNumId w:val="3"/>
  </w:num>
  <w:num w:numId="11">
    <w:abstractNumId w:val="14"/>
  </w:num>
  <w:num w:numId="12">
    <w:abstractNumId w:val="17"/>
  </w:num>
  <w:num w:numId="13">
    <w:abstractNumId w:val="36"/>
  </w:num>
  <w:num w:numId="14">
    <w:abstractNumId w:val="1"/>
  </w:num>
  <w:num w:numId="15">
    <w:abstractNumId w:val="21"/>
  </w:num>
  <w:num w:numId="16">
    <w:abstractNumId w:val="12"/>
  </w:num>
  <w:num w:numId="17">
    <w:abstractNumId w:val="29"/>
  </w:num>
  <w:num w:numId="18">
    <w:abstractNumId w:val="31"/>
  </w:num>
  <w:num w:numId="19">
    <w:abstractNumId w:val="30"/>
  </w:num>
  <w:num w:numId="20">
    <w:abstractNumId w:val="18"/>
  </w:num>
  <w:num w:numId="21">
    <w:abstractNumId w:val="5"/>
  </w:num>
  <w:num w:numId="22">
    <w:abstractNumId w:val="6"/>
  </w:num>
  <w:num w:numId="23">
    <w:abstractNumId w:val="35"/>
  </w:num>
  <w:num w:numId="24">
    <w:abstractNumId w:val="4"/>
  </w:num>
  <w:num w:numId="25">
    <w:abstractNumId w:val="32"/>
  </w:num>
  <w:num w:numId="26">
    <w:abstractNumId w:val="15"/>
  </w:num>
  <w:num w:numId="27">
    <w:abstractNumId w:val="19"/>
  </w:num>
  <w:num w:numId="28">
    <w:abstractNumId w:val="16"/>
  </w:num>
  <w:num w:numId="29">
    <w:abstractNumId w:val="9"/>
  </w:num>
  <w:num w:numId="30">
    <w:abstractNumId w:val="8"/>
  </w:num>
  <w:num w:numId="31">
    <w:abstractNumId w:val="24"/>
  </w:num>
  <w:num w:numId="32">
    <w:abstractNumId w:val="25"/>
  </w:num>
  <w:num w:numId="33">
    <w:abstractNumId w:val="27"/>
  </w:num>
  <w:num w:numId="34">
    <w:abstractNumId w:val="22"/>
  </w:num>
  <w:num w:numId="35">
    <w:abstractNumId w:val="23"/>
  </w:num>
  <w:num w:numId="36">
    <w:abstractNumId w:val="28"/>
  </w:num>
  <w:num w:numId="37">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isplayBackgroundShape/>
  <w:defaultTabStop w:val="708"/>
  <w:autoHyphenation/>
  <w:doNotHyphenateCaps/>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4748EB"/>
    <w:rsid w:val="00015AC4"/>
    <w:rsid w:val="00025718"/>
    <w:rsid w:val="00043AD4"/>
    <w:rsid w:val="00044681"/>
    <w:rsid w:val="00082785"/>
    <w:rsid w:val="00087EB3"/>
    <w:rsid w:val="000A7414"/>
    <w:rsid w:val="00102A49"/>
    <w:rsid w:val="00103EE6"/>
    <w:rsid w:val="00105F83"/>
    <w:rsid w:val="00123B88"/>
    <w:rsid w:val="00123EF1"/>
    <w:rsid w:val="00163D11"/>
    <w:rsid w:val="00172DA5"/>
    <w:rsid w:val="00191312"/>
    <w:rsid w:val="00197AD8"/>
    <w:rsid w:val="001D0148"/>
    <w:rsid w:val="001D294E"/>
    <w:rsid w:val="001D522D"/>
    <w:rsid w:val="001E1A44"/>
    <w:rsid w:val="002151FB"/>
    <w:rsid w:val="00220E0E"/>
    <w:rsid w:val="002249C4"/>
    <w:rsid w:val="00231BAD"/>
    <w:rsid w:val="00250EAD"/>
    <w:rsid w:val="002C2462"/>
    <w:rsid w:val="002C4456"/>
    <w:rsid w:val="002F206C"/>
    <w:rsid w:val="00300253"/>
    <w:rsid w:val="00317E62"/>
    <w:rsid w:val="00335BE4"/>
    <w:rsid w:val="00371157"/>
    <w:rsid w:val="003B0054"/>
    <w:rsid w:val="00442317"/>
    <w:rsid w:val="004650BE"/>
    <w:rsid w:val="004748EB"/>
    <w:rsid w:val="004917BE"/>
    <w:rsid w:val="004D3E33"/>
    <w:rsid w:val="004F5370"/>
    <w:rsid w:val="00504C61"/>
    <w:rsid w:val="00524A67"/>
    <w:rsid w:val="005338B8"/>
    <w:rsid w:val="00547311"/>
    <w:rsid w:val="005511F5"/>
    <w:rsid w:val="00566E66"/>
    <w:rsid w:val="00582230"/>
    <w:rsid w:val="00595E32"/>
    <w:rsid w:val="005A3BB1"/>
    <w:rsid w:val="005D186F"/>
    <w:rsid w:val="005F508F"/>
    <w:rsid w:val="00600FC6"/>
    <w:rsid w:val="00602412"/>
    <w:rsid w:val="00637A28"/>
    <w:rsid w:val="00662C58"/>
    <w:rsid w:val="00664997"/>
    <w:rsid w:val="006709C3"/>
    <w:rsid w:val="00690038"/>
    <w:rsid w:val="00691681"/>
    <w:rsid w:val="006A600B"/>
    <w:rsid w:val="006F3A63"/>
    <w:rsid w:val="006F478C"/>
    <w:rsid w:val="007227FA"/>
    <w:rsid w:val="00776286"/>
    <w:rsid w:val="007E4EE4"/>
    <w:rsid w:val="007F160A"/>
    <w:rsid w:val="007F16A1"/>
    <w:rsid w:val="007F35F4"/>
    <w:rsid w:val="007F65D1"/>
    <w:rsid w:val="00811D04"/>
    <w:rsid w:val="0084560F"/>
    <w:rsid w:val="00855C5F"/>
    <w:rsid w:val="008672DD"/>
    <w:rsid w:val="00892ACD"/>
    <w:rsid w:val="008E7CB0"/>
    <w:rsid w:val="009238F6"/>
    <w:rsid w:val="009612E6"/>
    <w:rsid w:val="00974109"/>
    <w:rsid w:val="009758EB"/>
    <w:rsid w:val="00997AE4"/>
    <w:rsid w:val="009A32C8"/>
    <w:rsid w:val="009A74DD"/>
    <w:rsid w:val="009C6F3C"/>
    <w:rsid w:val="009F32CF"/>
    <w:rsid w:val="00A126A5"/>
    <w:rsid w:val="00AD3274"/>
    <w:rsid w:val="00B02DF7"/>
    <w:rsid w:val="00B2346E"/>
    <w:rsid w:val="00B45B62"/>
    <w:rsid w:val="00B9539B"/>
    <w:rsid w:val="00BC3E41"/>
    <w:rsid w:val="00BD4D6E"/>
    <w:rsid w:val="00BE1A2E"/>
    <w:rsid w:val="00BF763D"/>
    <w:rsid w:val="00C05782"/>
    <w:rsid w:val="00C06B2F"/>
    <w:rsid w:val="00C27B7D"/>
    <w:rsid w:val="00C3262A"/>
    <w:rsid w:val="00C45ECF"/>
    <w:rsid w:val="00CB3153"/>
    <w:rsid w:val="00CC5BA1"/>
    <w:rsid w:val="00D06659"/>
    <w:rsid w:val="00D92C7D"/>
    <w:rsid w:val="00DB2EF4"/>
    <w:rsid w:val="00DF35EF"/>
    <w:rsid w:val="00E1231B"/>
    <w:rsid w:val="00E35536"/>
    <w:rsid w:val="00E42BA7"/>
    <w:rsid w:val="00E71015"/>
    <w:rsid w:val="00E94C87"/>
    <w:rsid w:val="00E96C8A"/>
    <w:rsid w:val="00EA0C46"/>
    <w:rsid w:val="00F069C3"/>
    <w:rsid w:val="00F13457"/>
    <w:rsid w:val="00F47B1E"/>
    <w:rsid w:val="00F70591"/>
    <w:rsid w:val="00F87C4D"/>
    <w:rsid w:val="00F94485"/>
    <w:rsid w:val="00FC6A73"/>
    <w:rsid w:val="00FD0F83"/>
    <w:rsid w:val="00FE4FD8"/>
    <w:rsid w:val="00FF1FAF"/>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martTagType w:namespaceuri="urn:schemas-microsoft-com:office:smarttags" w:name="place"/>
  <w:smartTagType w:namespaceuri="urn:schemas-microsoft-com:office:smarttags" w:name="country-region"/>
  <w:smartTagType w:namespaceuri="urn:schemas-microsoft-com:office:smarttags" w:name="City"/>
  <w:smartTagType w:namespaceuri="urn:schemas-microsoft-com:office:smarttags" w:name="PlaceType"/>
  <w:smartTagType w:namespaceuri="urn:schemas-microsoft-com:office:smarttags" w:name="PlaceName"/>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748EB"/>
    <w:pPr>
      <w:spacing w:after="200" w:line="276" w:lineRule="auto"/>
    </w:pPr>
    <w:rPr>
      <w:lang w:eastAsia="en-US"/>
    </w:rPr>
  </w:style>
  <w:style w:type="paragraph" w:styleId="Heading1">
    <w:name w:val="heading 1"/>
    <w:basedOn w:val="Normal"/>
    <w:next w:val="Normal"/>
    <w:link w:val="Heading1Char"/>
    <w:uiPriority w:val="99"/>
    <w:qFormat/>
    <w:rsid w:val="004748EB"/>
    <w:pPr>
      <w:keepNext/>
      <w:spacing w:before="240" w:after="60" w:line="360" w:lineRule="auto"/>
      <w:outlineLvl w:val="0"/>
    </w:pPr>
    <w:rPr>
      <w:rFonts w:ascii="Times New Roman" w:eastAsia="Times New Roman" w:hAnsi="Times New Roman"/>
      <w:b/>
      <w:bCs/>
      <w:caps/>
      <w:kern w:val="32"/>
      <w:sz w:val="28"/>
      <w:szCs w:val="32"/>
    </w:rPr>
  </w:style>
  <w:style w:type="paragraph" w:styleId="Heading2">
    <w:name w:val="heading 2"/>
    <w:basedOn w:val="Normal"/>
    <w:next w:val="Normal"/>
    <w:link w:val="Heading2Char"/>
    <w:uiPriority w:val="99"/>
    <w:qFormat/>
    <w:rsid w:val="004748EB"/>
    <w:pPr>
      <w:keepNext/>
      <w:keepLines/>
      <w:spacing w:before="40" w:after="0"/>
      <w:outlineLvl w:val="1"/>
    </w:pPr>
    <w:rPr>
      <w:rFonts w:ascii="Cambria" w:eastAsia="Times New Roman" w:hAnsi="Cambria"/>
      <w:color w:val="365F91"/>
      <w:sz w:val="26"/>
      <w:szCs w:val="26"/>
    </w:rPr>
  </w:style>
  <w:style w:type="paragraph" w:styleId="Heading3">
    <w:name w:val="heading 3"/>
    <w:basedOn w:val="Normal"/>
    <w:next w:val="Normal"/>
    <w:link w:val="Heading3Char"/>
    <w:uiPriority w:val="99"/>
    <w:qFormat/>
    <w:rsid w:val="004748EB"/>
    <w:pPr>
      <w:keepNext/>
      <w:spacing w:before="240" w:after="60"/>
      <w:outlineLvl w:val="2"/>
    </w:pPr>
    <w:rPr>
      <w:rFonts w:ascii="Arial" w:eastAsia="Times New Roman" w:hAnsi="Arial"/>
      <w:b/>
      <w:bCs/>
      <w:sz w:val="26"/>
      <w:szCs w:val="26"/>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4748EB"/>
    <w:rPr>
      <w:rFonts w:ascii="Times New Roman" w:hAnsi="Times New Roman" w:cs="Times New Roman"/>
      <w:b/>
      <w:bCs/>
      <w:caps/>
      <w:kern w:val="32"/>
      <w:sz w:val="32"/>
      <w:szCs w:val="32"/>
    </w:rPr>
  </w:style>
  <w:style w:type="character" w:customStyle="1" w:styleId="Heading2Char">
    <w:name w:val="Heading 2 Char"/>
    <w:basedOn w:val="DefaultParagraphFont"/>
    <w:link w:val="Heading2"/>
    <w:uiPriority w:val="99"/>
    <w:semiHidden/>
    <w:locked/>
    <w:rsid w:val="004748EB"/>
    <w:rPr>
      <w:rFonts w:ascii="Cambria" w:hAnsi="Cambria" w:cs="Times New Roman"/>
      <w:color w:val="365F91"/>
      <w:sz w:val="26"/>
      <w:szCs w:val="26"/>
    </w:rPr>
  </w:style>
  <w:style w:type="character" w:customStyle="1" w:styleId="Heading3Char">
    <w:name w:val="Heading 3 Char"/>
    <w:basedOn w:val="DefaultParagraphFont"/>
    <w:link w:val="Heading3"/>
    <w:uiPriority w:val="99"/>
    <w:locked/>
    <w:rsid w:val="004748EB"/>
    <w:rPr>
      <w:rFonts w:ascii="Arial" w:hAnsi="Arial" w:cs="Times New Roman"/>
      <w:b/>
      <w:bCs/>
      <w:sz w:val="26"/>
      <w:szCs w:val="26"/>
    </w:rPr>
  </w:style>
  <w:style w:type="paragraph" w:styleId="Subtitle">
    <w:name w:val="Subtitle"/>
    <w:basedOn w:val="Normal"/>
    <w:next w:val="Normal"/>
    <w:link w:val="SubtitleChar"/>
    <w:uiPriority w:val="99"/>
    <w:qFormat/>
    <w:rsid w:val="004748EB"/>
    <w:pPr>
      <w:spacing w:after="60" w:line="360" w:lineRule="auto"/>
      <w:outlineLvl w:val="1"/>
    </w:pPr>
    <w:rPr>
      <w:rFonts w:ascii="Times New Roman" w:eastAsia="Times New Roman" w:hAnsi="Times New Roman"/>
      <w:b/>
      <w:sz w:val="28"/>
      <w:szCs w:val="24"/>
    </w:rPr>
  </w:style>
  <w:style w:type="character" w:customStyle="1" w:styleId="SubtitleChar">
    <w:name w:val="Subtitle Char"/>
    <w:basedOn w:val="DefaultParagraphFont"/>
    <w:link w:val="Subtitle"/>
    <w:uiPriority w:val="99"/>
    <w:locked/>
    <w:rsid w:val="004748EB"/>
    <w:rPr>
      <w:rFonts w:ascii="Times New Roman" w:hAnsi="Times New Roman" w:cs="Times New Roman"/>
      <w:b/>
      <w:sz w:val="24"/>
      <w:szCs w:val="24"/>
    </w:rPr>
  </w:style>
  <w:style w:type="paragraph" w:styleId="BalloonText">
    <w:name w:val="Balloon Text"/>
    <w:basedOn w:val="Normal"/>
    <w:link w:val="BalloonTextChar"/>
    <w:uiPriority w:val="99"/>
    <w:semiHidden/>
    <w:rsid w:val="004748EB"/>
    <w:pPr>
      <w:spacing w:after="0" w:line="240" w:lineRule="auto"/>
    </w:pPr>
    <w:rPr>
      <w:rFonts w:ascii="Tahoma" w:hAnsi="Tahoma"/>
      <w:sz w:val="16"/>
      <w:szCs w:val="16"/>
    </w:rPr>
  </w:style>
  <w:style w:type="character" w:customStyle="1" w:styleId="BalloonTextChar">
    <w:name w:val="Balloon Text Char"/>
    <w:basedOn w:val="DefaultParagraphFont"/>
    <w:link w:val="BalloonText"/>
    <w:uiPriority w:val="99"/>
    <w:semiHidden/>
    <w:locked/>
    <w:rsid w:val="004748EB"/>
    <w:rPr>
      <w:rFonts w:ascii="Tahoma" w:eastAsia="Times New Roman" w:hAnsi="Tahoma" w:cs="Times New Roman"/>
      <w:sz w:val="16"/>
      <w:szCs w:val="16"/>
    </w:rPr>
  </w:style>
  <w:style w:type="table" w:styleId="TableGrid">
    <w:name w:val="Table Grid"/>
    <w:basedOn w:val="TableNormal"/>
    <w:uiPriority w:val="99"/>
    <w:rsid w:val="004748EB"/>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ListParagraph">
    <w:name w:val="List Paragraph"/>
    <w:basedOn w:val="Normal"/>
    <w:uiPriority w:val="99"/>
    <w:qFormat/>
    <w:rsid w:val="004748EB"/>
    <w:pPr>
      <w:ind w:left="720"/>
      <w:contextualSpacing/>
    </w:pPr>
  </w:style>
  <w:style w:type="character" w:styleId="Hyperlink">
    <w:name w:val="Hyperlink"/>
    <w:basedOn w:val="DefaultParagraphFont"/>
    <w:uiPriority w:val="99"/>
    <w:rsid w:val="004748EB"/>
    <w:rPr>
      <w:rFonts w:cs="Times New Roman"/>
      <w:color w:val="0000FF"/>
      <w:u w:val="single"/>
    </w:rPr>
  </w:style>
  <w:style w:type="character" w:styleId="FollowedHyperlink">
    <w:name w:val="FollowedHyperlink"/>
    <w:basedOn w:val="DefaultParagraphFont"/>
    <w:uiPriority w:val="99"/>
    <w:semiHidden/>
    <w:rsid w:val="004748EB"/>
    <w:rPr>
      <w:rFonts w:cs="Times New Roman"/>
      <w:color w:val="800080"/>
      <w:u w:val="single"/>
    </w:rPr>
  </w:style>
  <w:style w:type="paragraph" w:styleId="Header">
    <w:name w:val="header"/>
    <w:basedOn w:val="Normal"/>
    <w:link w:val="HeaderChar"/>
    <w:uiPriority w:val="99"/>
    <w:rsid w:val="004748EB"/>
    <w:pPr>
      <w:tabs>
        <w:tab w:val="center" w:pos="4677"/>
        <w:tab w:val="right" w:pos="9355"/>
      </w:tabs>
    </w:pPr>
  </w:style>
  <w:style w:type="character" w:customStyle="1" w:styleId="HeaderChar">
    <w:name w:val="Header Char"/>
    <w:basedOn w:val="DefaultParagraphFont"/>
    <w:link w:val="Header"/>
    <w:uiPriority w:val="99"/>
    <w:locked/>
    <w:rsid w:val="004748EB"/>
    <w:rPr>
      <w:rFonts w:ascii="Calibri" w:eastAsia="Times New Roman" w:hAnsi="Calibri" w:cs="Times New Roman"/>
    </w:rPr>
  </w:style>
  <w:style w:type="paragraph" w:styleId="Footer">
    <w:name w:val="footer"/>
    <w:basedOn w:val="Normal"/>
    <w:link w:val="FooterChar"/>
    <w:uiPriority w:val="99"/>
    <w:rsid w:val="004748EB"/>
    <w:pPr>
      <w:tabs>
        <w:tab w:val="center" w:pos="4677"/>
        <w:tab w:val="right" w:pos="9355"/>
      </w:tabs>
    </w:pPr>
  </w:style>
  <w:style w:type="character" w:customStyle="1" w:styleId="FooterChar">
    <w:name w:val="Footer Char"/>
    <w:basedOn w:val="DefaultParagraphFont"/>
    <w:link w:val="Footer"/>
    <w:uiPriority w:val="99"/>
    <w:locked/>
    <w:rsid w:val="004748EB"/>
    <w:rPr>
      <w:rFonts w:ascii="Calibri" w:eastAsia="Times New Roman" w:hAnsi="Calibri" w:cs="Times New Roman"/>
    </w:rPr>
  </w:style>
  <w:style w:type="paragraph" w:customStyle="1" w:styleId="a">
    <w:name w:val="где"/>
    <w:basedOn w:val="Normal"/>
    <w:uiPriority w:val="99"/>
    <w:rsid w:val="004748EB"/>
    <w:pPr>
      <w:widowControl w:val="0"/>
      <w:spacing w:after="0" w:line="360" w:lineRule="auto"/>
      <w:ind w:left="454" w:hanging="454"/>
      <w:jc w:val="both"/>
    </w:pPr>
    <w:rPr>
      <w:rFonts w:ascii="Times New Roman" w:eastAsia="Times New Roman" w:hAnsi="Times New Roman"/>
      <w:iCs/>
      <w:sz w:val="28"/>
      <w:szCs w:val="20"/>
    </w:rPr>
  </w:style>
  <w:style w:type="character" w:styleId="PlaceholderText">
    <w:name w:val="Placeholder Text"/>
    <w:basedOn w:val="DefaultParagraphFont"/>
    <w:uiPriority w:val="99"/>
    <w:semiHidden/>
    <w:rsid w:val="004748EB"/>
    <w:rPr>
      <w:color w:val="808080"/>
    </w:rPr>
  </w:style>
  <w:style w:type="paragraph" w:styleId="BodyText">
    <w:name w:val="Body Text"/>
    <w:basedOn w:val="Normal"/>
    <w:link w:val="BodyTextChar"/>
    <w:uiPriority w:val="99"/>
    <w:rsid w:val="004748EB"/>
    <w:pPr>
      <w:spacing w:after="120" w:line="240" w:lineRule="auto"/>
    </w:pPr>
    <w:rPr>
      <w:rFonts w:ascii="Times New Roman" w:eastAsia="Times New Roman" w:hAnsi="Times New Roman"/>
      <w:sz w:val="24"/>
      <w:szCs w:val="24"/>
    </w:rPr>
  </w:style>
  <w:style w:type="character" w:customStyle="1" w:styleId="BodyTextChar">
    <w:name w:val="Body Text Char"/>
    <w:basedOn w:val="DefaultParagraphFont"/>
    <w:link w:val="BodyText"/>
    <w:uiPriority w:val="99"/>
    <w:locked/>
    <w:rsid w:val="004748EB"/>
    <w:rPr>
      <w:rFonts w:ascii="Times New Roman" w:hAnsi="Times New Roman" w:cs="Times New Roman"/>
      <w:sz w:val="24"/>
      <w:szCs w:val="24"/>
    </w:rPr>
  </w:style>
  <w:style w:type="character" w:styleId="Strong">
    <w:name w:val="Strong"/>
    <w:basedOn w:val="DefaultParagraphFont"/>
    <w:uiPriority w:val="99"/>
    <w:qFormat/>
    <w:rsid w:val="004748EB"/>
    <w:rPr>
      <w:rFonts w:cs="Times New Roman"/>
      <w:b/>
    </w:rPr>
  </w:style>
  <w:style w:type="paragraph" w:customStyle="1" w:styleId="a0">
    <w:name w:val="Рис"/>
    <w:basedOn w:val="Normal"/>
    <w:next w:val="Normal"/>
    <w:uiPriority w:val="99"/>
    <w:rsid w:val="004748EB"/>
    <w:pPr>
      <w:keepNext/>
      <w:widowControl w:val="0"/>
      <w:spacing w:before="120" w:after="0" w:line="360" w:lineRule="auto"/>
      <w:jc w:val="center"/>
    </w:pPr>
    <w:rPr>
      <w:rFonts w:ascii="Times New Roman" w:eastAsia="SimSun" w:hAnsi="Times New Roman"/>
      <w:sz w:val="28"/>
      <w:szCs w:val="28"/>
    </w:rPr>
  </w:style>
  <w:style w:type="paragraph" w:customStyle="1" w:styleId="a1">
    <w:name w:val="НазР"/>
    <w:basedOn w:val="Normal"/>
    <w:next w:val="Normal"/>
    <w:uiPriority w:val="99"/>
    <w:rsid w:val="004748EB"/>
    <w:pPr>
      <w:keepLines/>
      <w:widowControl w:val="0"/>
      <w:suppressAutoHyphens/>
      <w:spacing w:before="120" w:after="120" w:line="360" w:lineRule="auto"/>
      <w:jc w:val="center"/>
    </w:pPr>
    <w:rPr>
      <w:rFonts w:ascii="Times New Roman" w:eastAsia="Times New Roman" w:hAnsi="Times New Roman"/>
      <w:sz w:val="28"/>
      <w:szCs w:val="28"/>
    </w:rPr>
  </w:style>
  <w:style w:type="paragraph" w:customStyle="1" w:styleId="a2">
    <w:name w:val="Таблица"/>
    <w:basedOn w:val="Normal"/>
    <w:link w:val="a3"/>
    <w:uiPriority w:val="99"/>
    <w:rsid w:val="004748EB"/>
    <w:pPr>
      <w:spacing w:after="0" w:line="240" w:lineRule="auto"/>
      <w:ind w:left="23" w:hanging="23"/>
      <w:jc w:val="center"/>
    </w:pPr>
    <w:rPr>
      <w:rFonts w:ascii="Times New Roman" w:eastAsia="Times New Roman" w:hAnsi="Times New Roman"/>
      <w:sz w:val="28"/>
      <w:szCs w:val="28"/>
      <w:lang w:eastAsia="ru-RU"/>
    </w:rPr>
  </w:style>
  <w:style w:type="paragraph" w:customStyle="1" w:styleId="a4">
    <w:name w:val="Таб.подп."/>
    <w:basedOn w:val="BodyText"/>
    <w:link w:val="a5"/>
    <w:uiPriority w:val="99"/>
    <w:rsid w:val="004748EB"/>
    <w:pPr>
      <w:tabs>
        <w:tab w:val="left" w:pos="-1701"/>
      </w:tabs>
      <w:spacing w:after="0" w:line="360" w:lineRule="auto"/>
      <w:jc w:val="both"/>
    </w:pPr>
    <w:rPr>
      <w:sz w:val="28"/>
      <w:szCs w:val="28"/>
      <w:lang w:eastAsia="ru-RU"/>
    </w:rPr>
  </w:style>
  <w:style w:type="character" w:customStyle="1" w:styleId="a3">
    <w:name w:val="Таблица Знак"/>
    <w:link w:val="a2"/>
    <w:uiPriority w:val="99"/>
    <w:locked/>
    <w:rsid w:val="004748EB"/>
    <w:rPr>
      <w:rFonts w:ascii="Times New Roman" w:hAnsi="Times New Roman"/>
      <w:sz w:val="28"/>
    </w:rPr>
  </w:style>
  <w:style w:type="character" w:customStyle="1" w:styleId="a5">
    <w:name w:val="Таб.подп. Знак"/>
    <w:link w:val="a4"/>
    <w:uiPriority w:val="99"/>
    <w:locked/>
    <w:rsid w:val="004748EB"/>
    <w:rPr>
      <w:rFonts w:ascii="Times New Roman" w:hAnsi="Times New Roman"/>
      <w:sz w:val="28"/>
    </w:rPr>
  </w:style>
  <w:style w:type="table" w:customStyle="1" w:styleId="1">
    <w:name w:val="Сетка таблицы1"/>
    <w:uiPriority w:val="99"/>
    <w:rsid w:val="004748EB"/>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6">
    <w:name w:val="А"/>
    <w:basedOn w:val="Normal"/>
    <w:uiPriority w:val="99"/>
    <w:rsid w:val="004748EB"/>
    <w:pPr>
      <w:overflowPunct w:val="0"/>
      <w:autoSpaceDE w:val="0"/>
      <w:autoSpaceDN w:val="0"/>
      <w:adjustRightInd w:val="0"/>
      <w:spacing w:after="0" w:line="360" w:lineRule="auto"/>
      <w:ind w:firstLine="709"/>
      <w:contextualSpacing/>
      <w:jc w:val="both"/>
    </w:pPr>
    <w:rPr>
      <w:rFonts w:ascii="Times New Roman" w:eastAsia="Times New Roman" w:hAnsi="Times New Roman"/>
      <w:sz w:val="28"/>
      <w:szCs w:val="24"/>
      <w:lang w:eastAsia="ru-RU"/>
    </w:rPr>
  </w:style>
  <w:style w:type="character" w:customStyle="1" w:styleId="1pt2">
    <w:name w:val="Основной текст + Интервал 1 pt2"/>
    <w:uiPriority w:val="99"/>
    <w:rsid w:val="004748EB"/>
    <w:rPr>
      <w:rFonts w:ascii="Times New Roman" w:hAnsi="Times New Roman"/>
      <w:spacing w:val="20"/>
      <w:sz w:val="28"/>
    </w:rPr>
  </w:style>
  <w:style w:type="character" w:customStyle="1" w:styleId="TrebuchetMS2">
    <w:name w:val="Основной текст + Trebuchet MS2"/>
    <w:aliases w:val="91,5 pt52,Интервал 1 pt3"/>
    <w:uiPriority w:val="99"/>
    <w:rsid w:val="004748EB"/>
    <w:rPr>
      <w:rFonts w:ascii="Trebuchet MS" w:hAnsi="Trebuchet MS"/>
      <w:spacing w:val="30"/>
      <w:sz w:val="19"/>
    </w:rPr>
  </w:style>
  <w:style w:type="paragraph" w:customStyle="1" w:styleId="10">
    <w:name w:val="Ф1"/>
    <w:basedOn w:val="Normal"/>
    <w:uiPriority w:val="99"/>
    <w:rsid w:val="004748EB"/>
    <w:pPr>
      <w:widowControl w:val="0"/>
      <w:tabs>
        <w:tab w:val="center" w:pos="4678"/>
        <w:tab w:val="right" w:pos="9356"/>
      </w:tabs>
      <w:spacing w:after="0" w:line="360" w:lineRule="auto"/>
      <w:jc w:val="both"/>
    </w:pPr>
    <w:rPr>
      <w:rFonts w:ascii="Times New Roman" w:eastAsia="Times New Roman" w:hAnsi="Times New Roman"/>
      <w:sz w:val="28"/>
      <w:szCs w:val="28"/>
    </w:rPr>
  </w:style>
  <w:style w:type="paragraph" w:styleId="TOC2">
    <w:name w:val="toc 2"/>
    <w:basedOn w:val="Normal"/>
    <w:next w:val="Normal"/>
    <w:uiPriority w:val="99"/>
    <w:rsid w:val="004748EB"/>
    <w:pPr>
      <w:widowControl w:val="0"/>
      <w:spacing w:after="0" w:line="360" w:lineRule="auto"/>
      <w:ind w:left="680" w:hanging="340"/>
    </w:pPr>
    <w:rPr>
      <w:rFonts w:ascii="Times New Roman" w:eastAsia="SimSun" w:hAnsi="Times New Roman"/>
      <w:sz w:val="28"/>
      <w:szCs w:val="28"/>
      <w:lang w:eastAsia="ru-RU"/>
    </w:rPr>
  </w:style>
  <w:style w:type="paragraph" w:customStyle="1" w:styleId="31">
    <w:name w:val="Оглавление 31"/>
    <w:basedOn w:val="Normal"/>
    <w:next w:val="Normal"/>
    <w:autoRedefine/>
    <w:uiPriority w:val="99"/>
    <w:semiHidden/>
    <w:rsid w:val="004748EB"/>
    <w:pPr>
      <w:spacing w:after="100"/>
      <w:ind w:left="440"/>
    </w:pPr>
  </w:style>
  <w:style w:type="paragraph" w:customStyle="1" w:styleId="a7">
    <w:name w:val="НазТ"/>
    <w:basedOn w:val="Normal"/>
    <w:uiPriority w:val="99"/>
    <w:rsid w:val="004748EB"/>
    <w:pPr>
      <w:keepNext/>
      <w:keepLines/>
      <w:widowControl w:val="0"/>
      <w:tabs>
        <w:tab w:val="left" w:pos="1474"/>
        <w:tab w:val="left" w:pos="1701"/>
      </w:tabs>
      <w:suppressAutoHyphens/>
      <w:spacing w:before="120" w:after="120" w:line="360" w:lineRule="auto"/>
      <w:ind w:left="1644" w:hanging="1644"/>
      <w:jc w:val="both"/>
    </w:pPr>
    <w:rPr>
      <w:rFonts w:ascii="Times New Roman" w:eastAsia="Times New Roman" w:hAnsi="Times New Roman"/>
      <w:sz w:val="28"/>
      <w:szCs w:val="28"/>
    </w:rPr>
  </w:style>
  <w:style w:type="paragraph" w:customStyle="1" w:styleId="11">
    <w:name w:val="Табл1"/>
    <w:basedOn w:val="Normal"/>
    <w:uiPriority w:val="99"/>
    <w:rsid w:val="004748EB"/>
    <w:pPr>
      <w:widowControl w:val="0"/>
      <w:spacing w:after="0" w:line="240" w:lineRule="auto"/>
      <w:jc w:val="center"/>
    </w:pPr>
    <w:rPr>
      <w:rFonts w:ascii="Times New Roman" w:eastAsia="Times New Roman" w:hAnsi="Times New Roman"/>
      <w:sz w:val="28"/>
      <w:szCs w:val="28"/>
    </w:rPr>
  </w:style>
  <w:style w:type="character" w:customStyle="1" w:styleId="apple-converted-space">
    <w:name w:val="apple-converted-space"/>
    <w:uiPriority w:val="99"/>
    <w:rsid w:val="004748EB"/>
  </w:style>
  <w:style w:type="paragraph" w:customStyle="1" w:styleId="12">
    <w:name w:val="Обычный1"/>
    <w:uiPriority w:val="99"/>
    <w:rsid w:val="004748EB"/>
    <w:pPr>
      <w:widowControl w:val="0"/>
      <w:spacing w:before="180" w:line="480" w:lineRule="auto"/>
      <w:ind w:firstLine="560"/>
      <w:jc w:val="both"/>
    </w:pPr>
    <w:rPr>
      <w:rFonts w:ascii="Times New Roman" w:eastAsia="Times New Roman" w:hAnsi="Times New Roman"/>
      <w:sz w:val="24"/>
      <w:szCs w:val="20"/>
    </w:rPr>
  </w:style>
  <w:style w:type="paragraph" w:customStyle="1" w:styleId="a8">
    <w:name w:val="По левому краю"/>
    <w:basedOn w:val="Normal"/>
    <w:uiPriority w:val="99"/>
    <w:rsid w:val="004748EB"/>
    <w:pPr>
      <w:spacing w:after="0" w:line="360" w:lineRule="auto"/>
    </w:pPr>
    <w:rPr>
      <w:rFonts w:ascii="Times New Roman" w:eastAsia="Times New Roman" w:hAnsi="Times New Roman"/>
      <w:sz w:val="28"/>
      <w:szCs w:val="20"/>
      <w:lang w:eastAsia="ru-RU"/>
    </w:rPr>
  </w:style>
  <w:style w:type="paragraph" w:customStyle="1" w:styleId="21">
    <w:name w:val="Основной текст с отступом 21"/>
    <w:basedOn w:val="Normal"/>
    <w:next w:val="BodyTextIndent2"/>
    <w:link w:val="20"/>
    <w:uiPriority w:val="99"/>
    <w:semiHidden/>
    <w:rsid w:val="004748EB"/>
    <w:pPr>
      <w:spacing w:after="120" w:line="480" w:lineRule="auto"/>
      <w:ind w:left="283"/>
    </w:pPr>
    <w:rPr>
      <w:sz w:val="20"/>
      <w:szCs w:val="20"/>
      <w:lang w:eastAsia="ru-RU"/>
    </w:rPr>
  </w:style>
  <w:style w:type="character" w:customStyle="1" w:styleId="20">
    <w:name w:val="Основной текст с отступом 2 Знак"/>
    <w:link w:val="21"/>
    <w:uiPriority w:val="99"/>
    <w:semiHidden/>
    <w:locked/>
    <w:rsid w:val="004748EB"/>
    <w:rPr>
      <w:rFonts w:ascii="Calibri" w:eastAsia="Times New Roman" w:hAnsi="Calibri"/>
      <w:sz w:val="20"/>
    </w:rPr>
  </w:style>
  <w:style w:type="paragraph" w:styleId="BodyTextIndent2">
    <w:name w:val="Body Text Indent 2"/>
    <w:basedOn w:val="Normal"/>
    <w:link w:val="BodyTextIndent2Char"/>
    <w:uiPriority w:val="99"/>
    <w:semiHidden/>
    <w:rsid w:val="004748EB"/>
    <w:pPr>
      <w:spacing w:after="120" w:line="480" w:lineRule="auto"/>
      <w:ind w:left="283"/>
    </w:pPr>
  </w:style>
  <w:style w:type="character" w:customStyle="1" w:styleId="BodyTextIndent2Char">
    <w:name w:val="Body Text Indent 2 Char"/>
    <w:basedOn w:val="DefaultParagraphFont"/>
    <w:link w:val="BodyTextIndent2"/>
    <w:uiPriority w:val="99"/>
    <w:semiHidden/>
    <w:locked/>
    <w:rsid w:val="004748EB"/>
    <w:rPr>
      <w:rFonts w:ascii="Calibri" w:eastAsia="Times New Roman" w:hAnsi="Calibri" w:cs="Times New Roman"/>
    </w:rPr>
  </w:style>
  <w:style w:type="paragraph" w:customStyle="1" w:styleId="2">
    <w:name w:val="Список литературы 2"/>
    <w:basedOn w:val="Normal"/>
    <w:link w:val="22"/>
    <w:uiPriority w:val="99"/>
    <w:rsid w:val="004748EB"/>
    <w:pPr>
      <w:numPr>
        <w:numId w:val="24"/>
      </w:numPr>
      <w:spacing w:after="0" w:line="360" w:lineRule="auto"/>
      <w:jc w:val="both"/>
    </w:pPr>
    <w:rPr>
      <w:rFonts w:ascii="Times New Roman" w:hAnsi="Times New Roman"/>
      <w:sz w:val="28"/>
      <w:szCs w:val="20"/>
      <w:lang w:eastAsia="ru-RU"/>
    </w:rPr>
  </w:style>
  <w:style w:type="character" w:customStyle="1" w:styleId="22">
    <w:name w:val="Список литературы 2 Знак"/>
    <w:link w:val="2"/>
    <w:uiPriority w:val="99"/>
    <w:locked/>
    <w:rsid w:val="004748EB"/>
    <w:rPr>
      <w:rFonts w:ascii="Times New Roman" w:eastAsia="Times New Roman" w:hAnsi="Times New Roman"/>
      <w:sz w:val="28"/>
    </w:rPr>
  </w:style>
  <w:style w:type="paragraph" w:styleId="TOC1">
    <w:name w:val="toc 1"/>
    <w:basedOn w:val="Normal"/>
    <w:next w:val="Normal"/>
    <w:autoRedefine/>
    <w:uiPriority w:val="99"/>
    <w:rsid w:val="004748EB"/>
    <w:pPr>
      <w:spacing w:after="0" w:line="360" w:lineRule="auto"/>
    </w:pPr>
    <w:rPr>
      <w:rFonts w:ascii="Times New Roman" w:hAnsi="Times New Roman"/>
      <w:caps/>
      <w:sz w:val="28"/>
    </w:rPr>
  </w:style>
  <w:style w:type="paragraph" w:styleId="HTMLPreformatted">
    <w:name w:val="HTML Preformatted"/>
    <w:basedOn w:val="Normal"/>
    <w:link w:val="HTMLPreformattedChar"/>
    <w:uiPriority w:val="99"/>
    <w:rsid w:val="00250E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PreformattedChar">
    <w:name w:val="HTML Preformatted Char"/>
    <w:basedOn w:val="DefaultParagraphFont"/>
    <w:link w:val="HTMLPreformatted"/>
    <w:uiPriority w:val="99"/>
    <w:locked/>
    <w:rsid w:val="00250EAD"/>
    <w:rPr>
      <w:rFonts w:ascii="Courier New" w:hAnsi="Courier New" w:cs="Courier New"/>
      <w:sz w:val="20"/>
      <w:szCs w:val="20"/>
      <w:lang w:eastAsia="ru-RU"/>
    </w:rPr>
  </w:style>
  <w:style w:type="character" w:styleId="PageNumber">
    <w:name w:val="page number"/>
    <w:basedOn w:val="DefaultParagraphFont"/>
    <w:uiPriority w:val="99"/>
    <w:rsid w:val="006F478C"/>
    <w:rPr>
      <w:rFonts w:cs="Times New Roman"/>
    </w:rPr>
  </w:style>
</w:styles>
</file>

<file path=word/webSettings.xml><?xml version="1.0" encoding="utf-8"?>
<w:webSettings xmlns:r="http://schemas.openxmlformats.org/officeDocument/2006/relationships" xmlns:w="http://schemas.openxmlformats.org/wordprocessingml/2006/main">
  <w:divs>
    <w:div w:id="1229194328">
      <w:marLeft w:val="0"/>
      <w:marRight w:val="0"/>
      <w:marTop w:val="0"/>
      <w:marBottom w:val="0"/>
      <w:divBdr>
        <w:top w:val="none" w:sz="0" w:space="0" w:color="auto"/>
        <w:left w:val="none" w:sz="0" w:space="0" w:color="auto"/>
        <w:bottom w:val="none" w:sz="0" w:space="0" w:color="auto"/>
        <w:right w:val="none" w:sz="0" w:space="0" w:color="auto"/>
      </w:divBdr>
      <w:divsChild>
        <w:div w:id="1229194330">
          <w:marLeft w:val="0"/>
          <w:marRight w:val="0"/>
          <w:marTop w:val="0"/>
          <w:marBottom w:val="0"/>
          <w:divBdr>
            <w:top w:val="none" w:sz="0" w:space="0" w:color="auto"/>
            <w:left w:val="none" w:sz="0" w:space="0" w:color="auto"/>
            <w:bottom w:val="none" w:sz="0" w:space="0" w:color="auto"/>
            <w:right w:val="none" w:sz="0" w:space="0" w:color="auto"/>
          </w:divBdr>
        </w:div>
      </w:divsChild>
    </w:div>
    <w:div w:id="1229194329">
      <w:marLeft w:val="0"/>
      <w:marRight w:val="0"/>
      <w:marTop w:val="0"/>
      <w:marBottom w:val="0"/>
      <w:divBdr>
        <w:top w:val="none" w:sz="0" w:space="0" w:color="auto"/>
        <w:left w:val="none" w:sz="0" w:space="0" w:color="auto"/>
        <w:bottom w:val="none" w:sz="0" w:space="0" w:color="auto"/>
        <w:right w:val="none" w:sz="0" w:space="0" w:color="auto"/>
      </w:divBdr>
    </w:div>
    <w:div w:id="1229194331">
      <w:marLeft w:val="0"/>
      <w:marRight w:val="0"/>
      <w:marTop w:val="0"/>
      <w:marBottom w:val="0"/>
      <w:divBdr>
        <w:top w:val="none" w:sz="0" w:space="0" w:color="auto"/>
        <w:left w:val="none" w:sz="0" w:space="0" w:color="auto"/>
        <w:bottom w:val="none" w:sz="0" w:space="0" w:color="auto"/>
        <w:right w:val="none" w:sz="0" w:space="0" w:color="auto"/>
      </w:divBdr>
      <w:divsChild>
        <w:div w:id="122919432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4.jpeg"/><Relationship Id="rId18" Type="http://schemas.openxmlformats.org/officeDocument/2006/relationships/oleObject" Target="embeddings/oleObject4.bin"/><Relationship Id="rId26"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oleObject" Target="embeddings/oleObject5.bin"/><Relationship Id="rId7" Type="http://schemas.openxmlformats.org/officeDocument/2006/relationships/image" Target="media/image1.wmf"/><Relationship Id="rId12" Type="http://schemas.openxmlformats.org/officeDocument/2006/relationships/oleObject" Target="embeddings/oleObject3.bin"/><Relationship Id="rId17" Type="http://schemas.openxmlformats.org/officeDocument/2006/relationships/image" Target="media/image8.emf"/><Relationship Id="rId25" Type="http://schemas.openxmlformats.org/officeDocument/2006/relationships/header" Target="header2.xm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0.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wmf"/><Relationship Id="rId24"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2.png"/><Relationship Id="rId28" Type="http://schemas.openxmlformats.org/officeDocument/2006/relationships/theme" Target="theme/theme1.xml"/><Relationship Id="rId10" Type="http://schemas.openxmlformats.org/officeDocument/2006/relationships/oleObject" Target="embeddings/oleObject2.bin"/><Relationship Id="rId19" Type="http://schemas.openxmlformats.org/officeDocument/2006/relationships/image" Target="media/image9.jpeg"/><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image" Target="media/image5.jpeg"/><Relationship Id="rId22" Type="http://schemas.openxmlformats.org/officeDocument/2006/relationships/image" Target="media/image11.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567</TotalTime>
  <Pages>14</Pages>
  <Words>3021</Words>
  <Characters>17226</Characters>
  <Application>Microsoft Office Outlook</Application>
  <DocSecurity>0</DocSecurity>
  <Lines>0</Lines>
  <Paragraphs>0</Paragraphs>
  <ScaleCrop>false</ScaleCrop>
  <Company>SPecialiST RePack</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Sergey</cp:lastModifiedBy>
  <cp:revision>35</cp:revision>
  <dcterms:created xsi:type="dcterms:W3CDTF">2016-06-05T12:14:00Z</dcterms:created>
  <dcterms:modified xsi:type="dcterms:W3CDTF">2017-01-18T18:49:00Z</dcterms:modified>
</cp:coreProperties>
</file>