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1E0"/>
      </w:tblPr>
      <w:tblGrid>
        <w:gridCol w:w="4634"/>
        <w:gridCol w:w="4448"/>
      </w:tblGrid>
      <w:tr w:rsidR="00AF4D32" w:rsidRPr="00767756" w:rsidTr="00C56BF9">
        <w:tc>
          <w:tcPr>
            <w:tcW w:w="4634" w:type="dxa"/>
          </w:tcPr>
          <w:p w:rsidR="00AF4D32" w:rsidRPr="00767756" w:rsidRDefault="00AF4D32" w:rsidP="00767756">
            <w:pPr>
              <w:spacing w:after="0" w:line="240" w:lineRule="auto"/>
              <w:rPr>
                <w:rFonts w:ascii="Times New Roman" w:hAnsi="Times New Roman"/>
                <w:bCs/>
                <w:sz w:val="20"/>
                <w:szCs w:val="20"/>
                <w:lang w:eastAsia="ru-RU"/>
              </w:rPr>
            </w:pPr>
            <w:r w:rsidRPr="00767756">
              <w:rPr>
                <w:rFonts w:ascii="Times New Roman" w:hAnsi="Times New Roman"/>
                <w:sz w:val="20"/>
                <w:szCs w:val="20"/>
                <w:lang w:eastAsia="ru-RU"/>
              </w:rPr>
              <w:t xml:space="preserve">УДК </w:t>
            </w:r>
            <w:r w:rsidRPr="00767756">
              <w:rPr>
                <w:rFonts w:ascii="Times New Roman" w:hAnsi="Times New Roman"/>
                <w:bCs/>
                <w:sz w:val="20"/>
                <w:szCs w:val="20"/>
                <w:lang w:eastAsia="ru-RU"/>
              </w:rPr>
              <w:t>692.231.2</w:t>
            </w:r>
          </w:p>
        </w:tc>
        <w:tc>
          <w:tcPr>
            <w:tcW w:w="4448" w:type="dxa"/>
          </w:tcPr>
          <w:p w:rsidR="00AF4D32" w:rsidRPr="00767756" w:rsidRDefault="00AF4D32" w:rsidP="00767756">
            <w:pPr>
              <w:spacing w:after="0" w:line="240" w:lineRule="auto"/>
              <w:rPr>
                <w:rFonts w:ascii="Times New Roman" w:hAnsi="Times New Roman"/>
                <w:sz w:val="20"/>
                <w:szCs w:val="20"/>
                <w:lang w:eastAsia="ru-RU"/>
              </w:rPr>
            </w:pPr>
            <w:r w:rsidRPr="00767756">
              <w:rPr>
                <w:rFonts w:ascii="Times New Roman" w:hAnsi="Times New Roman"/>
                <w:sz w:val="20"/>
                <w:szCs w:val="20"/>
                <w:lang w:eastAsia="ru-RU"/>
              </w:rPr>
              <w:t xml:space="preserve">UDC </w:t>
            </w:r>
            <w:r w:rsidRPr="00767756">
              <w:rPr>
                <w:rFonts w:ascii="Times New Roman" w:hAnsi="Times New Roman"/>
                <w:bCs/>
                <w:sz w:val="20"/>
                <w:szCs w:val="20"/>
                <w:lang w:eastAsia="ru-RU"/>
              </w:rPr>
              <w:t>692.231.2</w:t>
            </w:r>
          </w:p>
        </w:tc>
      </w:tr>
      <w:tr w:rsidR="00AF4D32" w:rsidRPr="00767756" w:rsidTr="00C56BF9">
        <w:tc>
          <w:tcPr>
            <w:tcW w:w="4634" w:type="dxa"/>
          </w:tcPr>
          <w:p w:rsidR="00AF4D32" w:rsidRPr="00767756" w:rsidRDefault="00AF4D32" w:rsidP="00767756">
            <w:pPr>
              <w:spacing w:after="0" w:line="240" w:lineRule="auto"/>
              <w:rPr>
                <w:rFonts w:ascii="Times New Roman" w:hAnsi="Times New Roman"/>
                <w:sz w:val="20"/>
                <w:szCs w:val="20"/>
                <w:lang w:eastAsia="ru-RU"/>
              </w:rPr>
            </w:pPr>
          </w:p>
        </w:tc>
        <w:tc>
          <w:tcPr>
            <w:tcW w:w="4448" w:type="dxa"/>
          </w:tcPr>
          <w:p w:rsidR="00AF4D32" w:rsidRPr="00767756" w:rsidRDefault="00AF4D32" w:rsidP="00767756">
            <w:pPr>
              <w:spacing w:after="0" w:line="240" w:lineRule="auto"/>
              <w:rPr>
                <w:rFonts w:ascii="Times New Roman" w:hAnsi="Times New Roman"/>
                <w:sz w:val="20"/>
                <w:szCs w:val="20"/>
                <w:lang w:eastAsia="ru-RU"/>
              </w:rPr>
            </w:pPr>
          </w:p>
        </w:tc>
      </w:tr>
      <w:tr w:rsidR="00AF4D32" w:rsidRPr="00767756" w:rsidTr="00C56BF9">
        <w:tc>
          <w:tcPr>
            <w:tcW w:w="4634" w:type="dxa"/>
          </w:tcPr>
          <w:p w:rsidR="00AF4D32" w:rsidRPr="00767756" w:rsidRDefault="00AF4D32" w:rsidP="00767756">
            <w:pPr>
              <w:spacing w:after="0" w:line="240" w:lineRule="auto"/>
              <w:rPr>
                <w:rFonts w:ascii="Times New Roman" w:hAnsi="Times New Roman"/>
                <w:sz w:val="20"/>
                <w:szCs w:val="20"/>
                <w:lang w:eastAsia="ru-RU"/>
              </w:rPr>
            </w:pPr>
            <w:r w:rsidRPr="00767756">
              <w:rPr>
                <w:rFonts w:ascii="Times New Roman" w:hAnsi="Times New Roman"/>
                <w:sz w:val="20"/>
                <w:szCs w:val="20"/>
                <w:lang w:eastAsia="ru-RU"/>
              </w:rPr>
              <w:t>05.00.00 Технические науки</w:t>
            </w:r>
          </w:p>
        </w:tc>
        <w:tc>
          <w:tcPr>
            <w:tcW w:w="4448" w:type="dxa"/>
          </w:tcPr>
          <w:p w:rsidR="00AF4D32" w:rsidRPr="00767756" w:rsidRDefault="00AF4D32" w:rsidP="00767756">
            <w:pPr>
              <w:spacing w:after="0" w:line="240" w:lineRule="auto"/>
              <w:rPr>
                <w:rFonts w:ascii="Times New Roman" w:hAnsi="Times New Roman"/>
                <w:sz w:val="20"/>
                <w:szCs w:val="20"/>
                <w:lang w:eastAsia="ru-RU"/>
              </w:rPr>
            </w:pPr>
            <w:r w:rsidRPr="00767756">
              <w:rPr>
                <w:rFonts w:ascii="Times New Roman" w:hAnsi="Times New Roman"/>
                <w:sz w:val="20"/>
                <w:szCs w:val="20"/>
                <w:lang w:eastAsia="ru-RU"/>
              </w:rPr>
              <w:t>Technical sciences</w:t>
            </w:r>
          </w:p>
        </w:tc>
      </w:tr>
      <w:tr w:rsidR="00AF4D32" w:rsidRPr="00767756" w:rsidTr="00C56BF9">
        <w:tc>
          <w:tcPr>
            <w:tcW w:w="4634" w:type="dxa"/>
          </w:tcPr>
          <w:p w:rsidR="00AF4D32" w:rsidRPr="00767756" w:rsidRDefault="00AF4D32" w:rsidP="00767756">
            <w:pPr>
              <w:spacing w:after="0" w:line="240" w:lineRule="auto"/>
              <w:rPr>
                <w:rFonts w:ascii="Times New Roman" w:hAnsi="Times New Roman"/>
                <w:sz w:val="20"/>
                <w:szCs w:val="20"/>
                <w:lang w:eastAsia="ru-RU"/>
              </w:rPr>
            </w:pPr>
          </w:p>
        </w:tc>
        <w:tc>
          <w:tcPr>
            <w:tcW w:w="4448" w:type="dxa"/>
          </w:tcPr>
          <w:p w:rsidR="00AF4D32" w:rsidRPr="00767756" w:rsidRDefault="00AF4D32" w:rsidP="00767756">
            <w:pPr>
              <w:spacing w:after="0" w:line="240" w:lineRule="auto"/>
              <w:rPr>
                <w:rFonts w:ascii="Times New Roman" w:hAnsi="Times New Roman"/>
                <w:sz w:val="20"/>
                <w:szCs w:val="20"/>
                <w:lang w:eastAsia="ru-RU"/>
              </w:rPr>
            </w:pPr>
          </w:p>
        </w:tc>
      </w:tr>
      <w:tr w:rsidR="00AF4D32" w:rsidRPr="00767756" w:rsidTr="00C56BF9">
        <w:trPr>
          <w:trHeight w:val="432"/>
        </w:trPr>
        <w:tc>
          <w:tcPr>
            <w:tcW w:w="4634" w:type="dxa"/>
          </w:tcPr>
          <w:p w:rsidR="00AF4D32" w:rsidRPr="00767756" w:rsidRDefault="00AF4D32" w:rsidP="00767756">
            <w:pPr>
              <w:suppressAutoHyphens/>
              <w:spacing w:after="0" w:line="240" w:lineRule="auto"/>
              <w:rPr>
                <w:rFonts w:ascii="Times New Roman" w:hAnsi="Times New Roman"/>
                <w:b/>
                <w:bCs/>
                <w:sz w:val="20"/>
                <w:szCs w:val="20"/>
                <w:lang w:eastAsia="ru-RU"/>
              </w:rPr>
            </w:pPr>
            <w:r w:rsidRPr="00767756">
              <w:rPr>
                <w:rFonts w:ascii="Times New Roman" w:hAnsi="Times New Roman"/>
                <w:b/>
                <w:bCs/>
                <w:color w:val="000000"/>
                <w:sz w:val="20"/>
                <w:szCs w:val="20"/>
                <w:lang w:eastAsia="ru-RU"/>
              </w:rPr>
              <w:t>ПОДГОТОВКА КУСКОВЫХ РАСТИТЕЛЬНЫХ ОТХОДОВ В ПРОИЗВОДСТВЕ МОДИФИЦИРОВАННОГО СТРОИТЕЛЬНОГО МАТЕРИАЛА</w:t>
            </w:r>
          </w:p>
        </w:tc>
        <w:tc>
          <w:tcPr>
            <w:tcW w:w="4448" w:type="dxa"/>
          </w:tcPr>
          <w:p w:rsidR="00AF4D32" w:rsidRPr="00767756" w:rsidRDefault="00AF4D32" w:rsidP="00767756">
            <w:pPr>
              <w:suppressAutoHyphens/>
              <w:spacing w:after="0" w:line="240" w:lineRule="auto"/>
              <w:rPr>
                <w:rFonts w:ascii="Times New Roman" w:hAnsi="Times New Roman"/>
                <w:b/>
                <w:bCs/>
                <w:sz w:val="20"/>
                <w:szCs w:val="20"/>
                <w:lang w:val="en-US" w:eastAsia="ru-RU"/>
              </w:rPr>
            </w:pPr>
            <w:r w:rsidRPr="00767756">
              <w:rPr>
                <w:rFonts w:ascii="Times New Roman" w:hAnsi="Times New Roman"/>
                <w:b/>
                <w:bCs/>
                <w:color w:val="000000"/>
                <w:sz w:val="20"/>
                <w:szCs w:val="20"/>
                <w:lang w:val="en-US" w:eastAsia="ru-RU"/>
              </w:rPr>
              <w:t xml:space="preserve">PREPARATION </w:t>
            </w:r>
            <w:r>
              <w:rPr>
                <w:rFonts w:ascii="Times New Roman" w:hAnsi="Times New Roman"/>
                <w:b/>
                <w:bCs/>
                <w:color w:val="000000"/>
                <w:sz w:val="20"/>
                <w:szCs w:val="20"/>
                <w:lang w:val="en-US" w:eastAsia="ru-RU"/>
              </w:rPr>
              <w:t xml:space="preserve">OF </w:t>
            </w:r>
            <w:r w:rsidRPr="00767756">
              <w:rPr>
                <w:rFonts w:ascii="Times New Roman" w:hAnsi="Times New Roman"/>
                <w:b/>
                <w:bCs/>
                <w:color w:val="000000"/>
                <w:sz w:val="20"/>
                <w:szCs w:val="20"/>
                <w:lang w:val="en-US" w:eastAsia="ru-RU"/>
              </w:rPr>
              <w:t>LUMPY VEGETABLE WASTE IN PRODUCTION OF MODIFIED BUILDING MATERIAL</w:t>
            </w:r>
            <w:r w:rsidRPr="00767756">
              <w:rPr>
                <w:rFonts w:ascii="Times New Roman" w:hAnsi="Times New Roman"/>
                <w:b/>
                <w:bCs/>
                <w:sz w:val="20"/>
                <w:szCs w:val="20"/>
                <w:lang w:val="en-US" w:eastAsia="ru-RU"/>
              </w:rPr>
              <w:t xml:space="preserve"> </w:t>
            </w:r>
          </w:p>
        </w:tc>
      </w:tr>
      <w:tr w:rsidR="00AF4D32" w:rsidRPr="00767756" w:rsidTr="00C56BF9">
        <w:tc>
          <w:tcPr>
            <w:tcW w:w="4634" w:type="dxa"/>
          </w:tcPr>
          <w:p w:rsidR="00AF4D32" w:rsidRPr="00767756" w:rsidRDefault="00AF4D32" w:rsidP="00767756">
            <w:pPr>
              <w:spacing w:after="0" w:line="240" w:lineRule="auto"/>
              <w:rPr>
                <w:rFonts w:ascii="Times New Roman" w:hAnsi="Times New Roman"/>
                <w:sz w:val="20"/>
                <w:szCs w:val="20"/>
                <w:lang w:val="en-US" w:eastAsia="ru-RU"/>
              </w:rPr>
            </w:pPr>
          </w:p>
        </w:tc>
        <w:tc>
          <w:tcPr>
            <w:tcW w:w="4448" w:type="dxa"/>
          </w:tcPr>
          <w:p w:rsidR="00AF4D32" w:rsidRPr="00767756" w:rsidRDefault="00AF4D32" w:rsidP="00767756">
            <w:pPr>
              <w:spacing w:after="0" w:line="240" w:lineRule="auto"/>
              <w:rPr>
                <w:rFonts w:ascii="Times New Roman" w:hAnsi="Times New Roman"/>
                <w:sz w:val="20"/>
                <w:szCs w:val="20"/>
                <w:lang w:val="en-US" w:eastAsia="ru-RU"/>
              </w:rPr>
            </w:pPr>
          </w:p>
        </w:tc>
      </w:tr>
      <w:tr w:rsidR="00AF4D32" w:rsidRPr="00767756" w:rsidTr="00C56BF9">
        <w:tc>
          <w:tcPr>
            <w:tcW w:w="4634" w:type="dxa"/>
          </w:tcPr>
          <w:p w:rsidR="00AF4D32" w:rsidRPr="00767756" w:rsidRDefault="00AF4D32" w:rsidP="00767756">
            <w:pPr>
              <w:spacing w:after="0" w:line="240" w:lineRule="auto"/>
              <w:rPr>
                <w:rFonts w:ascii="Times New Roman" w:hAnsi="Times New Roman"/>
                <w:sz w:val="20"/>
                <w:szCs w:val="20"/>
                <w:lang w:eastAsia="ru-RU"/>
              </w:rPr>
            </w:pPr>
            <w:r w:rsidRPr="00767756">
              <w:rPr>
                <w:rFonts w:ascii="Times New Roman" w:hAnsi="Times New Roman"/>
                <w:sz w:val="20"/>
                <w:szCs w:val="20"/>
                <w:lang w:eastAsia="ru-RU"/>
              </w:rPr>
              <w:t>Аксёнов Никита Вячеславович</w:t>
            </w:r>
          </w:p>
          <w:p w:rsidR="00AF4D32" w:rsidRPr="00767756" w:rsidRDefault="00AF4D32" w:rsidP="00767756">
            <w:pPr>
              <w:spacing w:after="0" w:line="240" w:lineRule="auto"/>
              <w:rPr>
                <w:rFonts w:ascii="Times New Roman" w:hAnsi="Times New Roman"/>
                <w:sz w:val="20"/>
                <w:szCs w:val="20"/>
                <w:lang w:eastAsia="ru-RU"/>
              </w:rPr>
            </w:pPr>
            <w:r w:rsidRPr="00767756">
              <w:rPr>
                <w:rFonts w:ascii="Times New Roman" w:hAnsi="Times New Roman"/>
                <w:sz w:val="20"/>
                <w:szCs w:val="20"/>
                <w:lang w:eastAsia="ru-RU"/>
              </w:rPr>
              <w:t>аспирант</w:t>
            </w:r>
          </w:p>
          <w:p w:rsidR="00AF4D32" w:rsidRPr="00767756" w:rsidRDefault="00AF4D32" w:rsidP="00767756">
            <w:pPr>
              <w:spacing w:after="0" w:line="240" w:lineRule="auto"/>
              <w:rPr>
                <w:rFonts w:ascii="Times New Roman" w:hAnsi="Times New Roman"/>
                <w:sz w:val="20"/>
                <w:szCs w:val="20"/>
                <w:lang w:eastAsia="ru-RU"/>
              </w:rPr>
            </w:pPr>
            <w:r w:rsidRPr="00767756">
              <w:rPr>
                <w:rFonts w:ascii="Times New Roman" w:hAnsi="Times New Roman"/>
                <w:sz w:val="20"/>
                <w:szCs w:val="20"/>
                <w:lang w:eastAsia="ru-RU"/>
              </w:rPr>
              <w:t>РИНЦ SPIN-код: 8291-1422</w:t>
            </w:r>
          </w:p>
        </w:tc>
        <w:tc>
          <w:tcPr>
            <w:tcW w:w="4448" w:type="dxa"/>
          </w:tcPr>
          <w:p w:rsidR="00AF4D32" w:rsidRPr="00767756" w:rsidRDefault="00AF4D32" w:rsidP="00767756">
            <w:pPr>
              <w:spacing w:after="0" w:line="240" w:lineRule="auto"/>
              <w:rPr>
                <w:rFonts w:ascii="Times New Roman" w:hAnsi="Times New Roman"/>
                <w:sz w:val="20"/>
                <w:szCs w:val="20"/>
                <w:lang w:val="en-US" w:eastAsia="ru-RU"/>
              </w:rPr>
            </w:pPr>
            <w:r w:rsidRPr="00767756">
              <w:rPr>
                <w:rFonts w:ascii="Times New Roman" w:hAnsi="Times New Roman"/>
                <w:sz w:val="20"/>
                <w:szCs w:val="20"/>
                <w:lang w:val="en-US" w:eastAsia="ru-RU"/>
              </w:rPr>
              <w:t>Aksyonov Nikita Vyacheslavovich</w:t>
            </w:r>
          </w:p>
          <w:p w:rsidR="00AF4D32" w:rsidRPr="00767756" w:rsidRDefault="00AF4D32" w:rsidP="00767756">
            <w:pPr>
              <w:spacing w:after="0" w:line="240" w:lineRule="auto"/>
              <w:rPr>
                <w:rFonts w:ascii="Times New Roman" w:hAnsi="Times New Roman"/>
                <w:sz w:val="20"/>
                <w:szCs w:val="20"/>
                <w:highlight w:val="yellow"/>
                <w:lang w:val="en-US" w:eastAsia="ru-RU"/>
              </w:rPr>
            </w:pPr>
            <w:r w:rsidRPr="00767756">
              <w:rPr>
                <w:rFonts w:ascii="Times New Roman" w:hAnsi="Times New Roman"/>
                <w:sz w:val="20"/>
                <w:szCs w:val="20"/>
                <w:lang w:val="en-US" w:eastAsia="ru-RU"/>
              </w:rPr>
              <w:t>graduate student</w:t>
            </w:r>
            <w:r w:rsidRPr="00767756">
              <w:rPr>
                <w:rFonts w:ascii="Times New Roman" w:hAnsi="Times New Roman"/>
                <w:sz w:val="20"/>
                <w:szCs w:val="20"/>
                <w:highlight w:val="yellow"/>
                <w:lang w:val="en-US" w:eastAsia="ru-RU"/>
              </w:rPr>
              <w:t xml:space="preserve"> </w:t>
            </w:r>
          </w:p>
          <w:p w:rsidR="00AF4D32" w:rsidRPr="00767756" w:rsidRDefault="00AF4D32" w:rsidP="00767756">
            <w:pPr>
              <w:spacing w:after="0" w:line="240" w:lineRule="auto"/>
              <w:rPr>
                <w:rFonts w:ascii="Times New Roman" w:hAnsi="Times New Roman"/>
                <w:sz w:val="20"/>
                <w:szCs w:val="20"/>
                <w:highlight w:val="yellow"/>
                <w:lang w:val="en-US" w:eastAsia="ru-RU"/>
              </w:rPr>
            </w:pPr>
            <w:r w:rsidRPr="00767756">
              <w:rPr>
                <w:rFonts w:ascii="Times New Roman" w:hAnsi="Times New Roman"/>
                <w:sz w:val="20"/>
                <w:szCs w:val="20"/>
                <w:lang w:val="en-US" w:eastAsia="ru-RU"/>
              </w:rPr>
              <w:t>RSCI SPIN-code: 8291-1422</w:t>
            </w:r>
          </w:p>
        </w:tc>
      </w:tr>
      <w:tr w:rsidR="00AF4D32" w:rsidRPr="00767756" w:rsidTr="00C56BF9">
        <w:tc>
          <w:tcPr>
            <w:tcW w:w="4634" w:type="dxa"/>
          </w:tcPr>
          <w:p w:rsidR="00AF4D32" w:rsidRPr="00767756" w:rsidRDefault="00AF4D32" w:rsidP="00767756">
            <w:pPr>
              <w:spacing w:after="0" w:line="240" w:lineRule="auto"/>
              <w:rPr>
                <w:rFonts w:ascii="Times New Roman" w:hAnsi="Times New Roman"/>
                <w:i/>
                <w:sz w:val="20"/>
                <w:szCs w:val="20"/>
                <w:lang w:eastAsia="ru-RU"/>
              </w:rPr>
            </w:pPr>
            <w:hyperlink r:id="rId7" w:history="1">
              <w:r w:rsidRPr="00767756">
                <w:rPr>
                  <w:rStyle w:val="Hyperlink"/>
                  <w:rFonts w:ascii="Times New Roman" w:hAnsi="Times New Roman"/>
                  <w:i/>
                  <w:sz w:val="20"/>
                  <w:szCs w:val="20"/>
                  <w:lang w:val="en-US" w:eastAsia="ru-RU"/>
                </w:rPr>
                <w:t>axyonov</w:t>
              </w:r>
              <w:r w:rsidRPr="00767756">
                <w:rPr>
                  <w:rStyle w:val="Hyperlink"/>
                  <w:rFonts w:ascii="Times New Roman" w:hAnsi="Times New Roman"/>
                  <w:i/>
                  <w:sz w:val="20"/>
                  <w:szCs w:val="20"/>
                  <w:lang w:eastAsia="ru-RU"/>
                </w:rPr>
                <w:t>@</w:t>
              </w:r>
              <w:r w:rsidRPr="00767756">
                <w:rPr>
                  <w:rStyle w:val="Hyperlink"/>
                  <w:rFonts w:ascii="Times New Roman" w:hAnsi="Times New Roman"/>
                  <w:i/>
                  <w:sz w:val="20"/>
                  <w:szCs w:val="20"/>
                  <w:lang w:val="en-US" w:eastAsia="ru-RU"/>
                </w:rPr>
                <w:t>mail</w:t>
              </w:r>
              <w:r w:rsidRPr="00767756">
                <w:rPr>
                  <w:rStyle w:val="Hyperlink"/>
                  <w:rFonts w:ascii="Times New Roman" w:hAnsi="Times New Roman"/>
                  <w:i/>
                  <w:sz w:val="20"/>
                  <w:szCs w:val="20"/>
                  <w:lang w:eastAsia="ru-RU"/>
                </w:rPr>
                <w:t>.</w:t>
              </w:r>
              <w:r w:rsidRPr="00767756">
                <w:rPr>
                  <w:rStyle w:val="Hyperlink"/>
                  <w:rFonts w:ascii="Times New Roman" w:hAnsi="Times New Roman"/>
                  <w:i/>
                  <w:sz w:val="20"/>
                  <w:szCs w:val="20"/>
                  <w:lang w:val="en-US" w:eastAsia="ru-RU"/>
                </w:rPr>
                <w:t>ru</w:t>
              </w:r>
            </w:hyperlink>
          </w:p>
          <w:p w:rsidR="00AF4D32" w:rsidRPr="00767756" w:rsidRDefault="00AF4D32" w:rsidP="00767756">
            <w:pPr>
              <w:spacing w:after="0" w:line="240" w:lineRule="auto"/>
              <w:rPr>
                <w:rFonts w:ascii="Times New Roman" w:hAnsi="Times New Roman"/>
                <w:i/>
                <w:sz w:val="20"/>
                <w:szCs w:val="20"/>
                <w:lang w:eastAsia="ru-RU"/>
              </w:rPr>
            </w:pPr>
            <w:r w:rsidRPr="00767756">
              <w:rPr>
                <w:rFonts w:ascii="Times New Roman" w:hAnsi="Times New Roman"/>
                <w:i/>
                <w:sz w:val="20"/>
                <w:szCs w:val="20"/>
                <w:lang w:eastAsia="ru-RU"/>
              </w:rPr>
              <w:t>Сибирский государственный аэрокосмический ун</w:t>
            </w:r>
            <w:r w:rsidRPr="00767756">
              <w:rPr>
                <w:rFonts w:ascii="Times New Roman" w:hAnsi="Times New Roman"/>
                <w:i/>
                <w:sz w:val="20"/>
                <w:szCs w:val="20"/>
                <w:lang w:eastAsia="ru-RU"/>
              </w:rPr>
              <w:t>и</w:t>
            </w:r>
            <w:r w:rsidRPr="00767756">
              <w:rPr>
                <w:rFonts w:ascii="Times New Roman" w:hAnsi="Times New Roman"/>
                <w:i/>
                <w:sz w:val="20"/>
                <w:szCs w:val="20"/>
                <w:lang w:eastAsia="ru-RU"/>
              </w:rPr>
              <w:t>верситет им. академика М.Ф. Решетнёва, Кра</w:t>
            </w:r>
            <w:r w:rsidRPr="00767756">
              <w:rPr>
                <w:rFonts w:ascii="Times New Roman" w:hAnsi="Times New Roman"/>
                <w:i/>
                <w:sz w:val="20"/>
                <w:szCs w:val="20"/>
                <w:lang w:eastAsia="ru-RU"/>
              </w:rPr>
              <w:t>с</w:t>
            </w:r>
            <w:r w:rsidRPr="00767756">
              <w:rPr>
                <w:rFonts w:ascii="Times New Roman" w:hAnsi="Times New Roman"/>
                <w:i/>
                <w:sz w:val="20"/>
                <w:szCs w:val="20"/>
                <w:lang w:eastAsia="ru-RU"/>
              </w:rPr>
              <w:t>ноярск, Россия</w:t>
            </w:r>
          </w:p>
          <w:p w:rsidR="00AF4D32" w:rsidRPr="00767756" w:rsidRDefault="00AF4D32" w:rsidP="00767756">
            <w:pPr>
              <w:spacing w:after="0" w:line="240" w:lineRule="auto"/>
              <w:rPr>
                <w:rFonts w:ascii="Times New Roman" w:hAnsi="Times New Roman"/>
                <w:i/>
                <w:sz w:val="20"/>
                <w:szCs w:val="20"/>
                <w:lang w:eastAsia="ru-RU"/>
              </w:rPr>
            </w:pPr>
          </w:p>
        </w:tc>
        <w:tc>
          <w:tcPr>
            <w:tcW w:w="4448" w:type="dxa"/>
          </w:tcPr>
          <w:p w:rsidR="00AF4D32" w:rsidRPr="00767756" w:rsidRDefault="00AF4D32" w:rsidP="00767756">
            <w:pPr>
              <w:spacing w:after="0" w:line="240" w:lineRule="auto"/>
              <w:rPr>
                <w:rFonts w:ascii="Times New Roman" w:hAnsi="Times New Roman"/>
                <w:i/>
                <w:sz w:val="20"/>
                <w:szCs w:val="20"/>
                <w:lang w:val="en-US" w:eastAsia="ru-RU"/>
              </w:rPr>
            </w:pPr>
            <w:hyperlink r:id="rId8" w:history="1">
              <w:r w:rsidRPr="00767756">
                <w:rPr>
                  <w:rStyle w:val="Hyperlink"/>
                  <w:rFonts w:ascii="Times New Roman" w:hAnsi="Times New Roman"/>
                  <w:i/>
                  <w:sz w:val="20"/>
                  <w:szCs w:val="20"/>
                  <w:lang w:val="en-US" w:eastAsia="ru-RU"/>
                </w:rPr>
                <w:t>axyonov@mail.ru</w:t>
              </w:r>
            </w:hyperlink>
          </w:p>
          <w:p w:rsidR="00AF4D32" w:rsidRPr="00767756" w:rsidRDefault="00AF4D32" w:rsidP="00767756">
            <w:pPr>
              <w:spacing w:after="0" w:line="240" w:lineRule="auto"/>
              <w:rPr>
                <w:rFonts w:ascii="Times New Roman" w:hAnsi="Times New Roman"/>
                <w:i/>
                <w:sz w:val="20"/>
                <w:szCs w:val="20"/>
                <w:highlight w:val="yellow"/>
                <w:lang w:val="en-US" w:eastAsia="ru-RU"/>
              </w:rPr>
            </w:pPr>
            <w:smartTag w:uri="urn:schemas-microsoft-com:office:smarttags" w:element="place">
              <w:smartTag w:uri="urn:schemas-microsoft-com:office:smarttags" w:element="PlaceName">
                <w:r w:rsidRPr="00767756">
                  <w:rPr>
                    <w:rFonts w:ascii="Times New Roman" w:hAnsi="Times New Roman"/>
                    <w:i/>
                    <w:sz w:val="20"/>
                    <w:szCs w:val="20"/>
                    <w:lang w:val="en-US" w:eastAsia="ru-RU"/>
                  </w:rPr>
                  <w:t>Siberian</w:t>
                </w:r>
              </w:smartTag>
              <w:r w:rsidRPr="00767756">
                <w:rPr>
                  <w:rFonts w:ascii="Times New Roman" w:hAnsi="Times New Roman"/>
                  <w:i/>
                  <w:sz w:val="20"/>
                  <w:szCs w:val="20"/>
                  <w:lang w:val="en-US" w:eastAsia="ru-RU"/>
                </w:rPr>
                <w:t xml:space="preserve"> </w:t>
              </w:r>
              <w:smartTag w:uri="urn:schemas-microsoft-com:office:smarttags" w:element="PlaceType">
                <w:r w:rsidRPr="00767756">
                  <w:rPr>
                    <w:rFonts w:ascii="Times New Roman" w:hAnsi="Times New Roman"/>
                    <w:i/>
                    <w:sz w:val="20"/>
                    <w:szCs w:val="20"/>
                    <w:lang w:val="en-US" w:eastAsia="ru-RU"/>
                  </w:rPr>
                  <w:t>State</w:t>
                </w:r>
              </w:smartTag>
              <w:r w:rsidRPr="00767756">
                <w:rPr>
                  <w:rFonts w:ascii="Times New Roman" w:hAnsi="Times New Roman"/>
                  <w:i/>
                  <w:sz w:val="20"/>
                  <w:szCs w:val="20"/>
                  <w:lang w:val="en-US" w:eastAsia="ru-RU"/>
                </w:rPr>
                <w:t xml:space="preserve"> </w:t>
              </w:r>
              <w:smartTag w:uri="urn:schemas-microsoft-com:office:smarttags" w:element="PlaceName">
                <w:r w:rsidRPr="00767756">
                  <w:rPr>
                    <w:rFonts w:ascii="Times New Roman" w:hAnsi="Times New Roman"/>
                    <w:i/>
                    <w:sz w:val="20"/>
                    <w:szCs w:val="20"/>
                    <w:lang w:val="en-US" w:eastAsia="ru-RU"/>
                  </w:rPr>
                  <w:t>Aerospace</w:t>
                </w:r>
              </w:smartTag>
              <w:r w:rsidRPr="00767756">
                <w:rPr>
                  <w:rFonts w:ascii="Times New Roman" w:hAnsi="Times New Roman"/>
                  <w:i/>
                  <w:sz w:val="20"/>
                  <w:szCs w:val="20"/>
                  <w:lang w:val="en-US" w:eastAsia="ru-RU"/>
                </w:rPr>
                <w:t xml:space="preserve"> </w:t>
              </w:r>
              <w:smartTag w:uri="urn:schemas-microsoft-com:office:smarttags" w:element="PlaceType">
                <w:r w:rsidRPr="00767756">
                  <w:rPr>
                    <w:rFonts w:ascii="Times New Roman" w:hAnsi="Times New Roman"/>
                    <w:i/>
                    <w:sz w:val="20"/>
                    <w:szCs w:val="20"/>
                    <w:lang w:val="en-US" w:eastAsia="ru-RU"/>
                  </w:rPr>
                  <w:t>University</w:t>
                </w:r>
              </w:smartTag>
            </w:smartTag>
            <w:r w:rsidRPr="00767756">
              <w:rPr>
                <w:rFonts w:ascii="Times New Roman" w:hAnsi="Times New Roman"/>
                <w:i/>
                <w:sz w:val="20"/>
                <w:szCs w:val="20"/>
                <w:lang w:val="en-US" w:eastAsia="ru-RU"/>
              </w:rPr>
              <w:t xml:space="preserve">. academician M. F. Reshetnev, </w:t>
            </w:r>
            <w:smartTag w:uri="urn:schemas-microsoft-com:office:smarttags" w:element="place">
              <w:smartTag w:uri="urn:schemas-microsoft-com:office:smarttags" w:element="City">
                <w:r w:rsidRPr="00767756">
                  <w:rPr>
                    <w:rFonts w:ascii="Times New Roman" w:hAnsi="Times New Roman"/>
                    <w:i/>
                    <w:sz w:val="20"/>
                    <w:szCs w:val="20"/>
                    <w:lang w:val="en-US" w:eastAsia="ru-RU"/>
                  </w:rPr>
                  <w:t>Krasnoyarsk</w:t>
                </w:r>
              </w:smartTag>
              <w:r w:rsidRPr="00767756">
                <w:rPr>
                  <w:rFonts w:ascii="Times New Roman" w:hAnsi="Times New Roman"/>
                  <w:i/>
                  <w:sz w:val="20"/>
                  <w:szCs w:val="20"/>
                  <w:lang w:val="en-US" w:eastAsia="ru-RU"/>
                </w:rPr>
                <w:t xml:space="preserve">, </w:t>
              </w:r>
              <w:smartTag w:uri="urn:schemas-microsoft-com:office:smarttags" w:element="country-region">
                <w:r w:rsidRPr="00767756">
                  <w:rPr>
                    <w:rFonts w:ascii="Times New Roman" w:hAnsi="Times New Roman"/>
                    <w:i/>
                    <w:sz w:val="20"/>
                    <w:szCs w:val="20"/>
                    <w:lang w:val="en-US" w:eastAsia="ru-RU"/>
                  </w:rPr>
                  <w:t>Russia</w:t>
                </w:r>
              </w:smartTag>
            </w:smartTag>
          </w:p>
          <w:p w:rsidR="00AF4D32" w:rsidRPr="00767756" w:rsidRDefault="00AF4D32" w:rsidP="00767756">
            <w:pPr>
              <w:spacing w:after="0" w:line="240" w:lineRule="auto"/>
              <w:rPr>
                <w:rFonts w:ascii="Times New Roman" w:hAnsi="Times New Roman"/>
                <w:i/>
                <w:sz w:val="20"/>
                <w:szCs w:val="20"/>
                <w:highlight w:val="yellow"/>
                <w:lang w:val="en-US" w:eastAsia="ru-RU"/>
              </w:rPr>
            </w:pPr>
          </w:p>
        </w:tc>
      </w:tr>
      <w:tr w:rsidR="00AF4D32" w:rsidRPr="00767756" w:rsidTr="00C56BF9">
        <w:trPr>
          <w:trHeight w:val="466"/>
        </w:trPr>
        <w:tc>
          <w:tcPr>
            <w:tcW w:w="4634" w:type="dxa"/>
          </w:tcPr>
          <w:p w:rsidR="00AF4D32" w:rsidRPr="00767756" w:rsidRDefault="00AF4D32" w:rsidP="00767756">
            <w:pPr>
              <w:spacing w:after="0" w:line="240" w:lineRule="auto"/>
              <w:rPr>
                <w:rFonts w:ascii="Times New Roman" w:hAnsi="Times New Roman"/>
                <w:sz w:val="20"/>
                <w:szCs w:val="20"/>
                <w:lang w:eastAsia="ru-RU"/>
              </w:rPr>
            </w:pPr>
            <w:r w:rsidRPr="00767756">
              <w:rPr>
                <w:rFonts w:ascii="Times New Roman" w:hAnsi="Times New Roman"/>
                <w:sz w:val="20"/>
                <w:szCs w:val="20"/>
                <w:lang w:eastAsia="ru-RU"/>
              </w:rPr>
              <w:t>Рубинская Анастасия Владиславовна</w:t>
            </w:r>
          </w:p>
          <w:p w:rsidR="00AF4D32" w:rsidRPr="00767756" w:rsidRDefault="00AF4D32" w:rsidP="00767756">
            <w:pPr>
              <w:spacing w:after="0" w:line="240" w:lineRule="auto"/>
              <w:rPr>
                <w:rFonts w:ascii="Times New Roman" w:hAnsi="Times New Roman"/>
                <w:sz w:val="20"/>
                <w:szCs w:val="20"/>
                <w:lang w:eastAsia="ru-RU"/>
              </w:rPr>
            </w:pPr>
            <w:r w:rsidRPr="00767756">
              <w:rPr>
                <w:rFonts w:ascii="Times New Roman" w:hAnsi="Times New Roman"/>
                <w:sz w:val="20"/>
                <w:szCs w:val="20"/>
                <w:lang w:eastAsia="ru-RU"/>
              </w:rPr>
              <w:t>к.т.н., доцент</w:t>
            </w:r>
          </w:p>
          <w:p w:rsidR="00AF4D32" w:rsidRPr="00767756" w:rsidRDefault="00AF4D32" w:rsidP="00767756">
            <w:pPr>
              <w:spacing w:after="0" w:line="240" w:lineRule="auto"/>
              <w:rPr>
                <w:rFonts w:ascii="Times New Roman" w:hAnsi="Times New Roman"/>
                <w:sz w:val="20"/>
                <w:szCs w:val="20"/>
                <w:lang w:eastAsia="ru-RU"/>
              </w:rPr>
            </w:pPr>
            <w:r w:rsidRPr="00767756">
              <w:rPr>
                <w:rFonts w:ascii="Times New Roman" w:hAnsi="Times New Roman"/>
                <w:sz w:val="20"/>
                <w:szCs w:val="20"/>
                <w:lang w:eastAsia="ru-RU"/>
              </w:rPr>
              <w:t>РИНЦ SPIN-код: 9727-0943</w:t>
            </w:r>
          </w:p>
          <w:p w:rsidR="00AF4D32" w:rsidRPr="00767756" w:rsidRDefault="00AF4D32" w:rsidP="00767756">
            <w:pPr>
              <w:spacing w:after="0" w:line="240" w:lineRule="auto"/>
              <w:rPr>
                <w:rFonts w:ascii="Times New Roman" w:hAnsi="Times New Roman"/>
                <w:sz w:val="20"/>
                <w:szCs w:val="20"/>
                <w:lang w:eastAsia="ru-RU"/>
              </w:rPr>
            </w:pPr>
            <w:hyperlink r:id="rId9" w:history="1">
              <w:r w:rsidRPr="00767756">
                <w:rPr>
                  <w:rStyle w:val="Hyperlink"/>
                  <w:rFonts w:ascii="Times New Roman" w:hAnsi="Times New Roman"/>
                  <w:i/>
                  <w:iCs/>
                  <w:sz w:val="20"/>
                  <w:szCs w:val="20"/>
                  <w:lang w:val="en-US" w:eastAsia="ru-RU"/>
                </w:rPr>
                <w:t>rubinav</w:t>
              </w:r>
              <w:r w:rsidRPr="00767756">
                <w:rPr>
                  <w:rStyle w:val="Hyperlink"/>
                  <w:rFonts w:ascii="Times New Roman" w:hAnsi="Times New Roman"/>
                  <w:i/>
                  <w:iCs/>
                  <w:sz w:val="20"/>
                  <w:szCs w:val="20"/>
                  <w:lang w:eastAsia="ru-RU"/>
                </w:rPr>
                <w:t>1@mail.ru</w:t>
              </w:r>
            </w:hyperlink>
          </w:p>
        </w:tc>
        <w:tc>
          <w:tcPr>
            <w:tcW w:w="4448" w:type="dxa"/>
          </w:tcPr>
          <w:p w:rsidR="00AF4D32" w:rsidRPr="00767756" w:rsidRDefault="00AF4D32" w:rsidP="00767756">
            <w:pPr>
              <w:spacing w:after="0" w:line="240" w:lineRule="auto"/>
              <w:rPr>
                <w:rFonts w:ascii="Times New Roman" w:hAnsi="Times New Roman"/>
                <w:sz w:val="20"/>
                <w:szCs w:val="20"/>
                <w:lang w:val="en-US" w:eastAsia="ru-RU"/>
              </w:rPr>
            </w:pPr>
            <w:r w:rsidRPr="00767756">
              <w:rPr>
                <w:rFonts w:ascii="Times New Roman" w:hAnsi="Times New Roman"/>
                <w:sz w:val="20"/>
                <w:szCs w:val="20"/>
                <w:lang w:val="en-US" w:eastAsia="ru-RU"/>
              </w:rPr>
              <w:t>Rubinskaya Anastasia Vladislavovna</w:t>
            </w:r>
          </w:p>
          <w:p w:rsidR="00AF4D32" w:rsidRPr="00767756" w:rsidRDefault="00AF4D32" w:rsidP="00767756">
            <w:pPr>
              <w:spacing w:after="0" w:line="240" w:lineRule="auto"/>
              <w:rPr>
                <w:rFonts w:ascii="Times New Roman" w:hAnsi="Times New Roman"/>
                <w:sz w:val="20"/>
                <w:szCs w:val="20"/>
                <w:lang w:val="en-US"/>
              </w:rPr>
            </w:pPr>
            <w:r w:rsidRPr="00767756">
              <w:rPr>
                <w:rFonts w:ascii="Times New Roman" w:hAnsi="Times New Roman"/>
                <w:sz w:val="20"/>
                <w:szCs w:val="20"/>
                <w:shd w:val="clear" w:color="auto" w:fill="FFFFFF"/>
                <w:lang w:val="en-US"/>
              </w:rPr>
              <w:t xml:space="preserve">Candidate of Engineering Sciences, </w:t>
            </w:r>
            <w:hyperlink r:id="rId10" w:history="1">
              <w:r w:rsidRPr="00767756">
                <w:rPr>
                  <w:rStyle w:val="Hyperlink"/>
                  <w:rFonts w:ascii="Times New Roman" w:hAnsi="Times New Roman"/>
                  <w:color w:val="auto"/>
                  <w:sz w:val="20"/>
                  <w:szCs w:val="20"/>
                  <w:u w:val="none"/>
                  <w:lang w:val="en-US"/>
                </w:rPr>
                <w:t>docent</w:t>
              </w:r>
            </w:hyperlink>
          </w:p>
          <w:p w:rsidR="00AF4D32" w:rsidRPr="00767756" w:rsidRDefault="00AF4D32" w:rsidP="00767756">
            <w:pPr>
              <w:spacing w:after="0" w:line="240" w:lineRule="auto"/>
              <w:rPr>
                <w:rFonts w:ascii="Times New Roman" w:hAnsi="Times New Roman"/>
                <w:sz w:val="20"/>
                <w:szCs w:val="20"/>
                <w:lang w:val="en-US" w:eastAsia="ru-RU"/>
              </w:rPr>
            </w:pPr>
            <w:r w:rsidRPr="00767756">
              <w:rPr>
                <w:rFonts w:ascii="Times New Roman" w:hAnsi="Times New Roman"/>
                <w:sz w:val="20"/>
                <w:szCs w:val="20"/>
                <w:lang w:val="en-US" w:eastAsia="ru-RU"/>
              </w:rPr>
              <w:t>RSCI SPIN-code: 9727-0943</w:t>
            </w:r>
          </w:p>
          <w:p w:rsidR="00AF4D32" w:rsidRPr="00767756" w:rsidRDefault="00AF4D32" w:rsidP="00767756">
            <w:pPr>
              <w:spacing w:after="0" w:line="240" w:lineRule="auto"/>
              <w:rPr>
                <w:rFonts w:ascii="Times New Roman" w:hAnsi="Times New Roman"/>
                <w:sz w:val="20"/>
                <w:szCs w:val="20"/>
                <w:highlight w:val="yellow"/>
                <w:lang w:val="en-US" w:eastAsia="ru-RU"/>
              </w:rPr>
            </w:pPr>
            <w:hyperlink r:id="rId11" w:history="1">
              <w:r w:rsidRPr="00767756">
                <w:rPr>
                  <w:rStyle w:val="Hyperlink"/>
                  <w:rFonts w:ascii="Times New Roman" w:hAnsi="Times New Roman"/>
                  <w:i/>
                  <w:iCs/>
                  <w:sz w:val="20"/>
                  <w:szCs w:val="20"/>
                  <w:lang w:val="en-US" w:eastAsia="ru-RU"/>
                </w:rPr>
                <w:t>rubinav1@mail.ru</w:t>
              </w:r>
            </w:hyperlink>
          </w:p>
        </w:tc>
      </w:tr>
      <w:tr w:rsidR="00AF4D32" w:rsidRPr="00767756" w:rsidTr="00C56BF9">
        <w:tc>
          <w:tcPr>
            <w:tcW w:w="4634" w:type="dxa"/>
          </w:tcPr>
          <w:p w:rsidR="00AF4D32" w:rsidRPr="00767756" w:rsidRDefault="00AF4D32" w:rsidP="00767756">
            <w:pPr>
              <w:spacing w:after="0" w:line="240" w:lineRule="auto"/>
              <w:rPr>
                <w:rFonts w:ascii="Times New Roman" w:hAnsi="Times New Roman"/>
                <w:i/>
                <w:iCs/>
                <w:sz w:val="20"/>
                <w:szCs w:val="20"/>
                <w:lang w:eastAsia="ru-RU"/>
              </w:rPr>
            </w:pPr>
            <w:r w:rsidRPr="00767756">
              <w:rPr>
                <w:rFonts w:ascii="Times New Roman" w:hAnsi="Times New Roman"/>
                <w:i/>
                <w:sz w:val="20"/>
                <w:szCs w:val="20"/>
                <w:lang w:eastAsia="ru-RU"/>
              </w:rPr>
              <w:t>Сибирский государственный аэрокосмический ун</w:t>
            </w:r>
            <w:r w:rsidRPr="00767756">
              <w:rPr>
                <w:rFonts w:ascii="Times New Roman" w:hAnsi="Times New Roman"/>
                <w:i/>
                <w:sz w:val="20"/>
                <w:szCs w:val="20"/>
                <w:lang w:eastAsia="ru-RU"/>
              </w:rPr>
              <w:t>и</w:t>
            </w:r>
            <w:r w:rsidRPr="00767756">
              <w:rPr>
                <w:rFonts w:ascii="Times New Roman" w:hAnsi="Times New Roman"/>
                <w:i/>
                <w:sz w:val="20"/>
                <w:szCs w:val="20"/>
                <w:lang w:eastAsia="ru-RU"/>
              </w:rPr>
              <w:t>верситет им. академика М.Ф. Решетнёва, Кра</w:t>
            </w:r>
            <w:r w:rsidRPr="00767756">
              <w:rPr>
                <w:rFonts w:ascii="Times New Roman" w:hAnsi="Times New Roman"/>
                <w:i/>
                <w:sz w:val="20"/>
                <w:szCs w:val="20"/>
                <w:lang w:eastAsia="ru-RU"/>
              </w:rPr>
              <w:t>с</w:t>
            </w:r>
            <w:r w:rsidRPr="00767756">
              <w:rPr>
                <w:rFonts w:ascii="Times New Roman" w:hAnsi="Times New Roman"/>
                <w:i/>
                <w:sz w:val="20"/>
                <w:szCs w:val="20"/>
                <w:lang w:eastAsia="ru-RU"/>
              </w:rPr>
              <w:t>ноярск, Россия</w:t>
            </w:r>
            <w:r w:rsidRPr="00767756">
              <w:rPr>
                <w:rFonts w:ascii="Times New Roman" w:hAnsi="Times New Roman"/>
                <w:i/>
                <w:iCs/>
                <w:sz w:val="20"/>
                <w:szCs w:val="20"/>
                <w:lang w:eastAsia="ru-RU"/>
              </w:rPr>
              <w:t xml:space="preserve">, </w:t>
            </w:r>
          </w:p>
          <w:p w:rsidR="00AF4D32" w:rsidRPr="00767756" w:rsidRDefault="00AF4D32" w:rsidP="00767756">
            <w:pPr>
              <w:spacing w:after="0" w:line="240" w:lineRule="auto"/>
              <w:rPr>
                <w:rFonts w:ascii="Times New Roman" w:hAnsi="Times New Roman"/>
                <w:i/>
                <w:iCs/>
                <w:sz w:val="20"/>
                <w:szCs w:val="20"/>
                <w:lang w:eastAsia="ru-RU"/>
              </w:rPr>
            </w:pPr>
          </w:p>
        </w:tc>
        <w:tc>
          <w:tcPr>
            <w:tcW w:w="4448" w:type="dxa"/>
          </w:tcPr>
          <w:p w:rsidR="00AF4D32" w:rsidRPr="00767756" w:rsidRDefault="00AF4D32" w:rsidP="00767756">
            <w:pPr>
              <w:spacing w:after="0" w:line="240" w:lineRule="auto"/>
              <w:rPr>
                <w:rFonts w:ascii="Times New Roman" w:hAnsi="Times New Roman"/>
                <w:sz w:val="20"/>
                <w:szCs w:val="20"/>
                <w:highlight w:val="yellow"/>
                <w:lang w:val="en-US" w:eastAsia="ru-RU"/>
              </w:rPr>
            </w:pPr>
            <w:smartTag w:uri="urn:schemas-microsoft-com:office:smarttags" w:element="place">
              <w:smartTag w:uri="urn:schemas-microsoft-com:office:smarttags" w:element="PlaceName">
                <w:r w:rsidRPr="00767756">
                  <w:rPr>
                    <w:rFonts w:ascii="Times New Roman" w:hAnsi="Times New Roman"/>
                    <w:i/>
                    <w:sz w:val="20"/>
                    <w:szCs w:val="20"/>
                    <w:lang w:val="en-US" w:eastAsia="ru-RU"/>
                  </w:rPr>
                  <w:t>Siberian</w:t>
                </w:r>
              </w:smartTag>
              <w:r w:rsidRPr="00767756">
                <w:rPr>
                  <w:rFonts w:ascii="Times New Roman" w:hAnsi="Times New Roman"/>
                  <w:i/>
                  <w:sz w:val="20"/>
                  <w:szCs w:val="20"/>
                  <w:lang w:val="en-US" w:eastAsia="ru-RU"/>
                </w:rPr>
                <w:t xml:space="preserve"> </w:t>
              </w:r>
              <w:smartTag w:uri="urn:schemas-microsoft-com:office:smarttags" w:element="PlaceType">
                <w:r w:rsidRPr="00767756">
                  <w:rPr>
                    <w:rFonts w:ascii="Times New Roman" w:hAnsi="Times New Roman"/>
                    <w:i/>
                    <w:sz w:val="20"/>
                    <w:szCs w:val="20"/>
                    <w:lang w:val="en-US" w:eastAsia="ru-RU"/>
                  </w:rPr>
                  <w:t>State</w:t>
                </w:r>
              </w:smartTag>
              <w:r w:rsidRPr="00767756">
                <w:rPr>
                  <w:rFonts w:ascii="Times New Roman" w:hAnsi="Times New Roman"/>
                  <w:i/>
                  <w:sz w:val="20"/>
                  <w:szCs w:val="20"/>
                  <w:lang w:val="en-US" w:eastAsia="ru-RU"/>
                </w:rPr>
                <w:t xml:space="preserve"> </w:t>
              </w:r>
              <w:smartTag w:uri="urn:schemas-microsoft-com:office:smarttags" w:element="PlaceName">
                <w:r w:rsidRPr="00767756">
                  <w:rPr>
                    <w:rFonts w:ascii="Times New Roman" w:hAnsi="Times New Roman"/>
                    <w:i/>
                    <w:sz w:val="20"/>
                    <w:szCs w:val="20"/>
                    <w:lang w:val="en-US" w:eastAsia="ru-RU"/>
                  </w:rPr>
                  <w:t>Aerospace</w:t>
                </w:r>
              </w:smartTag>
              <w:r w:rsidRPr="00767756">
                <w:rPr>
                  <w:rFonts w:ascii="Times New Roman" w:hAnsi="Times New Roman"/>
                  <w:i/>
                  <w:sz w:val="20"/>
                  <w:szCs w:val="20"/>
                  <w:lang w:val="en-US" w:eastAsia="ru-RU"/>
                </w:rPr>
                <w:t xml:space="preserve"> </w:t>
              </w:r>
              <w:smartTag w:uri="urn:schemas-microsoft-com:office:smarttags" w:element="PlaceType">
                <w:r w:rsidRPr="00767756">
                  <w:rPr>
                    <w:rFonts w:ascii="Times New Roman" w:hAnsi="Times New Roman"/>
                    <w:i/>
                    <w:sz w:val="20"/>
                    <w:szCs w:val="20"/>
                    <w:lang w:val="en-US" w:eastAsia="ru-RU"/>
                  </w:rPr>
                  <w:t>University</w:t>
                </w:r>
              </w:smartTag>
            </w:smartTag>
            <w:r w:rsidRPr="00767756">
              <w:rPr>
                <w:rFonts w:ascii="Times New Roman" w:hAnsi="Times New Roman"/>
                <w:i/>
                <w:sz w:val="20"/>
                <w:szCs w:val="20"/>
                <w:lang w:val="en-US" w:eastAsia="ru-RU"/>
              </w:rPr>
              <w:t xml:space="preserve">. academician M. F. Reshetnev, </w:t>
            </w:r>
            <w:smartTag w:uri="urn:schemas-microsoft-com:office:smarttags" w:element="place">
              <w:smartTag w:uri="urn:schemas-microsoft-com:office:smarttags" w:element="City">
                <w:r w:rsidRPr="00767756">
                  <w:rPr>
                    <w:rFonts w:ascii="Times New Roman" w:hAnsi="Times New Roman"/>
                    <w:i/>
                    <w:sz w:val="20"/>
                    <w:szCs w:val="20"/>
                    <w:lang w:val="en-US" w:eastAsia="ru-RU"/>
                  </w:rPr>
                  <w:t>Krasnoyarsk</w:t>
                </w:r>
              </w:smartTag>
              <w:r w:rsidRPr="00767756">
                <w:rPr>
                  <w:rFonts w:ascii="Times New Roman" w:hAnsi="Times New Roman"/>
                  <w:i/>
                  <w:sz w:val="20"/>
                  <w:szCs w:val="20"/>
                  <w:lang w:val="en-US" w:eastAsia="ru-RU"/>
                </w:rPr>
                <w:t xml:space="preserve">, </w:t>
              </w:r>
              <w:smartTag w:uri="urn:schemas-microsoft-com:office:smarttags" w:element="country-region">
                <w:r w:rsidRPr="00767756">
                  <w:rPr>
                    <w:rFonts w:ascii="Times New Roman" w:hAnsi="Times New Roman"/>
                    <w:i/>
                    <w:sz w:val="20"/>
                    <w:szCs w:val="20"/>
                    <w:lang w:val="en-US" w:eastAsia="ru-RU"/>
                  </w:rPr>
                  <w:t>Russia</w:t>
                </w:r>
              </w:smartTag>
            </w:smartTag>
          </w:p>
        </w:tc>
      </w:tr>
      <w:tr w:rsidR="00AF4D32" w:rsidRPr="00767756" w:rsidTr="00C56BF9">
        <w:tc>
          <w:tcPr>
            <w:tcW w:w="4634" w:type="dxa"/>
          </w:tcPr>
          <w:p w:rsidR="00AF4D32" w:rsidRPr="00767756" w:rsidRDefault="00AF4D32" w:rsidP="00767756">
            <w:pPr>
              <w:spacing w:after="0" w:line="240" w:lineRule="auto"/>
              <w:rPr>
                <w:rFonts w:ascii="Times New Roman" w:hAnsi="Times New Roman"/>
                <w:iCs/>
                <w:sz w:val="20"/>
                <w:szCs w:val="20"/>
                <w:lang w:eastAsia="ru-RU"/>
              </w:rPr>
            </w:pPr>
            <w:r w:rsidRPr="00767756">
              <w:rPr>
                <w:rFonts w:ascii="Times New Roman" w:hAnsi="Times New Roman"/>
                <w:iCs/>
                <w:sz w:val="20"/>
                <w:szCs w:val="20"/>
                <w:lang w:eastAsia="ru-RU"/>
              </w:rPr>
              <w:t>Чистова Наталья Геральдовна</w:t>
            </w:r>
          </w:p>
          <w:p w:rsidR="00AF4D32" w:rsidRPr="00767756" w:rsidRDefault="00AF4D32" w:rsidP="00767756">
            <w:pPr>
              <w:spacing w:after="0" w:line="240" w:lineRule="auto"/>
              <w:rPr>
                <w:rFonts w:ascii="Times New Roman" w:hAnsi="Times New Roman"/>
                <w:bCs/>
                <w:sz w:val="20"/>
                <w:szCs w:val="20"/>
                <w:lang w:eastAsia="ru-RU"/>
              </w:rPr>
            </w:pPr>
            <w:r w:rsidRPr="00767756">
              <w:rPr>
                <w:rFonts w:ascii="Times New Roman" w:hAnsi="Times New Roman"/>
                <w:bCs/>
                <w:sz w:val="20"/>
                <w:szCs w:val="20"/>
                <w:lang w:eastAsia="ru-RU"/>
              </w:rPr>
              <w:t>д.т.н., профессор</w:t>
            </w:r>
          </w:p>
          <w:p w:rsidR="00AF4D32" w:rsidRPr="00767756" w:rsidRDefault="00AF4D32" w:rsidP="00767756">
            <w:pPr>
              <w:spacing w:after="0" w:line="240" w:lineRule="auto"/>
              <w:rPr>
                <w:rFonts w:ascii="Times New Roman" w:hAnsi="Times New Roman"/>
                <w:bCs/>
                <w:sz w:val="20"/>
                <w:szCs w:val="20"/>
                <w:lang w:eastAsia="ru-RU"/>
              </w:rPr>
            </w:pPr>
            <w:r w:rsidRPr="00767756">
              <w:rPr>
                <w:rFonts w:ascii="Times New Roman" w:hAnsi="Times New Roman"/>
                <w:sz w:val="20"/>
                <w:szCs w:val="20"/>
                <w:lang w:eastAsia="ru-RU"/>
              </w:rPr>
              <w:t>РИНЦ SPIN-код: 1229-5429</w:t>
            </w:r>
          </w:p>
          <w:p w:rsidR="00AF4D32" w:rsidRPr="00767756" w:rsidRDefault="00AF4D32" w:rsidP="00767756">
            <w:pPr>
              <w:spacing w:after="0" w:line="240" w:lineRule="auto"/>
              <w:rPr>
                <w:rFonts w:ascii="Times New Roman" w:hAnsi="Times New Roman"/>
                <w:i/>
                <w:iCs/>
                <w:color w:val="0000FF"/>
                <w:sz w:val="20"/>
                <w:szCs w:val="20"/>
                <w:lang w:eastAsia="ru-RU"/>
              </w:rPr>
            </w:pPr>
            <w:hyperlink r:id="rId12" w:history="1">
              <w:r w:rsidRPr="00767756">
                <w:rPr>
                  <w:rStyle w:val="Hyperlink"/>
                  <w:rFonts w:ascii="Times New Roman" w:hAnsi="Times New Roman"/>
                  <w:i/>
                  <w:iCs/>
                  <w:sz w:val="20"/>
                  <w:szCs w:val="20"/>
                  <w:u w:val="none"/>
                  <w:lang w:val="en-US" w:eastAsia="ru-RU"/>
                </w:rPr>
                <w:t>chistova</w:t>
              </w:r>
              <w:r w:rsidRPr="00767756">
                <w:rPr>
                  <w:rStyle w:val="Hyperlink"/>
                  <w:rFonts w:ascii="Times New Roman" w:hAnsi="Times New Roman"/>
                  <w:i/>
                  <w:iCs/>
                  <w:sz w:val="20"/>
                  <w:szCs w:val="20"/>
                  <w:u w:val="none"/>
                  <w:lang w:eastAsia="ru-RU"/>
                </w:rPr>
                <w:t>_</w:t>
              </w:r>
              <w:r w:rsidRPr="00767756">
                <w:rPr>
                  <w:rStyle w:val="Hyperlink"/>
                  <w:rFonts w:ascii="Times New Roman" w:hAnsi="Times New Roman"/>
                  <w:i/>
                  <w:iCs/>
                  <w:sz w:val="20"/>
                  <w:szCs w:val="20"/>
                  <w:u w:val="none"/>
                  <w:lang w:val="en-US" w:eastAsia="ru-RU"/>
                </w:rPr>
                <w:t>n</w:t>
              </w:r>
              <w:r w:rsidRPr="00767756">
                <w:rPr>
                  <w:rStyle w:val="Hyperlink"/>
                  <w:rFonts w:ascii="Times New Roman" w:hAnsi="Times New Roman"/>
                  <w:i/>
                  <w:iCs/>
                  <w:sz w:val="20"/>
                  <w:szCs w:val="20"/>
                  <w:u w:val="none"/>
                  <w:lang w:eastAsia="ru-RU"/>
                </w:rPr>
                <w:t>_</w:t>
              </w:r>
              <w:r w:rsidRPr="00767756">
                <w:rPr>
                  <w:rStyle w:val="Hyperlink"/>
                  <w:rFonts w:ascii="Times New Roman" w:hAnsi="Times New Roman"/>
                  <w:i/>
                  <w:iCs/>
                  <w:sz w:val="20"/>
                  <w:szCs w:val="20"/>
                  <w:u w:val="none"/>
                  <w:lang w:val="en-US" w:eastAsia="ru-RU"/>
                </w:rPr>
                <w:t>g</w:t>
              </w:r>
              <w:r w:rsidRPr="00767756">
                <w:rPr>
                  <w:rStyle w:val="Hyperlink"/>
                  <w:rFonts w:ascii="Times New Roman" w:hAnsi="Times New Roman"/>
                  <w:i/>
                  <w:iCs/>
                  <w:sz w:val="20"/>
                  <w:szCs w:val="20"/>
                  <w:u w:val="none"/>
                  <w:lang w:eastAsia="ru-RU"/>
                </w:rPr>
                <w:t>@mail.ru</w:t>
              </w:r>
            </w:hyperlink>
          </w:p>
          <w:p w:rsidR="00AF4D32" w:rsidRPr="00767756" w:rsidRDefault="00AF4D32" w:rsidP="00767756">
            <w:pPr>
              <w:spacing w:after="0" w:line="240" w:lineRule="auto"/>
              <w:rPr>
                <w:rFonts w:ascii="Times New Roman" w:hAnsi="Times New Roman"/>
                <w:i/>
                <w:iCs/>
                <w:sz w:val="20"/>
                <w:szCs w:val="20"/>
                <w:lang w:eastAsia="ru-RU"/>
              </w:rPr>
            </w:pPr>
            <w:r w:rsidRPr="00767756">
              <w:rPr>
                <w:rFonts w:ascii="Times New Roman" w:hAnsi="Times New Roman"/>
                <w:i/>
                <w:iCs/>
                <w:sz w:val="20"/>
                <w:szCs w:val="20"/>
                <w:lang w:eastAsia="ru-RU"/>
              </w:rPr>
              <w:t>Красноярский институт железнодорожного транспорта - филиал ИрГУПС, Красноярск, Ро</w:t>
            </w:r>
            <w:r w:rsidRPr="00767756">
              <w:rPr>
                <w:rFonts w:ascii="Times New Roman" w:hAnsi="Times New Roman"/>
                <w:i/>
                <w:iCs/>
                <w:sz w:val="20"/>
                <w:szCs w:val="20"/>
                <w:lang w:eastAsia="ru-RU"/>
              </w:rPr>
              <w:t>с</w:t>
            </w:r>
            <w:r w:rsidRPr="00767756">
              <w:rPr>
                <w:rFonts w:ascii="Times New Roman" w:hAnsi="Times New Roman"/>
                <w:i/>
                <w:iCs/>
                <w:sz w:val="20"/>
                <w:szCs w:val="20"/>
                <w:lang w:eastAsia="ru-RU"/>
              </w:rPr>
              <w:t xml:space="preserve">сия </w:t>
            </w:r>
          </w:p>
          <w:p w:rsidR="00AF4D32" w:rsidRDefault="00AF4D32" w:rsidP="00767756">
            <w:pPr>
              <w:spacing w:after="0" w:line="240" w:lineRule="auto"/>
              <w:rPr>
                <w:rFonts w:ascii="Times New Roman" w:hAnsi="Times New Roman"/>
                <w:iCs/>
                <w:sz w:val="20"/>
                <w:szCs w:val="20"/>
                <w:lang w:val="en-US" w:eastAsia="ru-RU"/>
              </w:rPr>
            </w:pPr>
          </w:p>
          <w:p w:rsidR="00AF4D32" w:rsidRPr="00767756" w:rsidRDefault="00AF4D32" w:rsidP="00767756">
            <w:pPr>
              <w:spacing w:after="0" w:line="240" w:lineRule="auto"/>
              <w:rPr>
                <w:rFonts w:ascii="Times New Roman" w:hAnsi="Times New Roman"/>
                <w:iCs/>
                <w:sz w:val="20"/>
                <w:szCs w:val="20"/>
                <w:lang w:eastAsia="ru-RU"/>
              </w:rPr>
            </w:pPr>
            <w:r w:rsidRPr="00767756">
              <w:rPr>
                <w:rFonts w:ascii="Times New Roman" w:hAnsi="Times New Roman"/>
                <w:iCs/>
                <w:sz w:val="20"/>
                <w:szCs w:val="20"/>
                <w:lang w:eastAsia="ru-RU"/>
              </w:rPr>
              <w:t>Дубровская Татьяна Викторовна</w:t>
            </w:r>
          </w:p>
          <w:p w:rsidR="00AF4D32" w:rsidRPr="00767756" w:rsidRDefault="00AF4D32" w:rsidP="00767756">
            <w:pPr>
              <w:spacing w:after="0" w:line="240" w:lineRule="auto"/>
              <w:rPr>
                <w:rFonts w:ascii="Times New Roman" w:hAnsi="Times New Roman"/>
                <w:iCs/>
                <w:sz w:val="20"/>
                <w:szCs w:val="20"/>
                <w:lang w:eastAsia="ru-RU"/>
              </w:rPr>
            </w:pPr>
            <w:r w:rsidRPr="00767756">
              <w:rPr>
                <w:rFonts w:ascii="Times New Roman" w:hAnsi="Times New Roman"/>
                <w:iCs/>
                <w:sz w:val="20"/>
                <w:szCs w:val="20"/>
                <w:lang w:eastAsia="ru-RU"/>
              </w:rPr>
              <w:t>к.э.н., доцент</w:t>
            </w:r>
          </w:p>
          <w:p w:rsidR="00AF4D32" w:rsidRPr="00767756" w:rsidRDefault="00AF4D32" w:rsidP="00767756">
            <w:pPr>
              <w:spacing w:after="0" w:line="240" w:lineRule="auto"/>
              <w:rPr>
                <w:rFonts w:ascii="Times New Roman" w:hAnsi="Times New Roman"/>
                <w:bCs/>
                <w:sz w:val="20"/>
                <w:szCs w:val="20"/>
                <w:lang w:eastAsia="ru-RU"/>
              </w:rPr>
            </w:pPr>
            <w:r w:rsidRPr="00767756">
              <w:rPr>
                <w:rFonts w:ascii="Times New Roman" w:hAnsi="Times New Roman"/>
                <w:sz w:val="20"/>
                <w:szCs w:val="20"/>
                <w:lang w:eastAsia="ru-RU"/>
              </w:rPr>
              <w:t>РИНЦ SPIN-код: 4742-1269</w:t>
            </w:r>
            <w:r w:rsidRPr="00767756">
              <w:rPr>
                <w:rFonts w:ascii="Times New Roman" w:hAnsi="Times New Roman"/>
                <w:bCs/>
                <w:sz w:val="20"/>
                <w:szCs w:val="20"/>
                <w:lang w:eastAsia="ru-RU"/>
              </w:rPr>
              <w:t xml:space="preserve"> </w:t>
            </w:r>
          </w:p>
          <w:p w:rsidR="00AF4D32" w:rsidRPr="00767756" w:rsidRDefault="00AF4D32" w:rsidP="00767756">
            <w:pPr>
              <w:spacing w:after="0" w:line="240" w:lineRule="auto"/>
              <w:rPr>
                <w:rFonts w:ascii="Times New Roman" w:hAnsi="Times New Roman"/>
                <w:i/>
                <w:sz w:val="20"/>
                <w:szCs w:val="20"/>
              </w:rPr>
            </w:pPr>
            <w:hyperlink r:id="rId13" w:history="1">
              <w:r w:rsidRPr="00767756">
                <w:rPr>
                  <w:rStyle w:val="Hyperlink"/>
                  <w:rFonts w:ascii="Times New Roman" w:hAnsi="Times New Roman"/>
                  <w:i/>
                  <w:sz w:val="20"/>
                  <w:szCs w:val="20"/>
                </w:rPr>
                <w:t>tvd2005@mail.ru</w:t>
              </w:r>
            </w:hyperlink>
          </w:p>
          <w:p w:rsidR="00AF4D32" w:rsidRPr="00767756" w:rsidRDefault="00AF4D32" w:rsidP="00767756">
            <w:pPr>
              <w:spacing w:after="0" w:line="240" w:lineRule="auto"/>
              <w:rPr>
                <w:rFonts w:ascii="Times New Roman" w:hAnsi="Times New Roman"/>
                <w:iCs/>
                <w:sz w:val="20"/>
                <w:szCs w:val="20"/>
                <w:lang w:eastAsia="ru-RU"/>
              </w:rPr>
            </w:pPr>
            <w:r w:rsidRPr="00767756">
              <w:rPr>
                <w:rFonts w:ascii="Times New Roman" w:hAnsi="Times New Roman"/>
                <w:iCs/>
                <w:sz w:val="20"/>
                <w:szCs w:val="20"/>
                <w:lang w:eastAsia="ru-RU"/>
              </w:rPr>
              <w:t xml:space="preserve"> </w:t>
            </w:r>
            <w:r w:rsidRPr="00767756">
              <w:rPr>
                <w:rFonts w:ascii="Times New Roman" w:hAnsi="Times New Roman"/>
                <w:i/>
                <w:sz w:val="20"/>
                <w:szCs w:val="20"/>
                <w:lang w:eastAsia="ru-RU"/>
              </w:rPr>
              <w:t>Сибирский государственный аэрокосмический университет им. академика М.Ф. Решетнёва, Красноярск, Россия</w:t>
            </w:r>
          </w:p>
        </w:tc>
        <w:tc>
          <w:tcPr>
            <w:tcW w:w="4448" w:type="dxa"/>
          </w:tcPr>
          <w:p w:rsidR="00AF4D32" w:rsidRPr="00767756" w:rsidRDefault="00AF4D32" w:rsidP="00767756">
            <w:pPr>
              <w:spacing w:after="0" w:line="240" w:lineRule="auto"/>
              <w:rPr>
                <w:rFonts w:ascii="Times New Roman" w:hAnsi="Times New Roman"/>
                <w:sz w:val="20"/>
                <w:szCs w:val="20"/>
                <w:lang w:val="en-US" w:eastAsia="ru-RU"/>
              </w:rPr>
            </w:pPr>
            <w:r w:rsidRPr="00767756">
              <w:rPr>
                <w:rFonts w:ascii="Times New Roman" w:hAnsi="Times New Roman"/>
                <w:sz w:val="20"/>
                <w:szCs w:val="20"/>
                <w:lang w:val="en-US" w:eastAsia="ru-RU"/>
              </w:rPr>
              <w:t>Chistova Natalia Heraldovna</w:t>
            </w:r>
          </w:p>
          <w:p w:rsidR="00AF4D32" w:rsidRPr="00767756" w:rsidRDefault="00AF4D32" w:rsidP="00767756">
            <w:pPr>
              <w:spacing w:after="0" w:line="240" w:lineRule="auto"/>
              <w:rPr>
                <w:rFonts w:ascii="Times New Roman" w:hAnsi="Times New Roman"/>
                <w:sz w:val="20"/>
                <w:szCs w:val="20"/>
                <w:lang w:val="en-US"/>
              </w:rPr>
            </w:pPr>
            <w:r w:rsidRPr="00767756">
              <w:rPr>
                <w:rFonts w:ascii="Times New Roman" w:hAnsi="Times New Roman"/>
                <w:sz w:val="20"/>
                <w:szCs w:val="20"/>
                <w:lang w:val="en-US" w:eastAsia="ru-RU"/>
              </w:rPr>
              <w:t xml:space="preserve">Dr.Sci.Tech., </w:t>
            </w:r>
            <w:hyperlink r:id="rId14" w:history="1">
              <w:r w:rsidRPr="00767756">
                <w:rPr>
                  <w:rStyle w:val="Hyperlink"/>
                  <w:rFonts w:ascii="Times New Roman" w:hAnsi="Times New Roman"/>
                  <w:color w:val="auto"/>
                  <w:sz w:val="20"/>
                  <w:szCs w:val="20"/>
                  <w:u w:val="none"/>
                  <w:shd w:val="clear" w:color="auto" w:fill="FFFFFF"/>
                  <w:lang w:val="en-US"/>
                </w:rPr>
                <w:t>Full Professor</w:t>
              </w:r>
            </w:hyperlink>
          </w:p>
          <w:p w:rsidR="00AF4D32" w:rsidRPr="00767756" w:rsidRDefault="00AF4D32" w:rsidP="00767756">
            <w:pPr>
              <w:spacing w:after="0" w:line="240" w:lineRule="auto"/>
              <w:rPr>
                <w:rFonts w:ascii="Times New Roman" w:hAnsi="Times New Roman"/>
                <w:sz w:val="20"/>
                <w:szCs w:val="20"/>
                <w:lang w:val="en-US"/>
              </w:rPr>
            </w:pPr>
            <w:r w:rsidRPr="00767756">
              <w:rPr>
                <w:rFonts w:ascii="Times New Roman" w:hAnsi="Times New Roman"/>
                <w:sz w:val="20"/>
                <w:szCs w:val="20"/>
                <w:lang w:val="en-US" w:eastAsia="ru-RU"/>
              </w:rPr>
              <w:t>RSCI SPIN-code: 1229-5429</w:t>
            </w:r>
          </w:p>
          <w:p w:rsidR="00AF4D32" w:rsidRPr="00767756" w:rsidRDefault="00AF4D32" w:rsidP="00767756">
            <w:pPr>
              <w:spacing w:after="0" w:line="240" w:lineRule="auto"/>
              <w:rPr>
                <w:rFonts w:ascii="Times New Roman" w:hAnsi="Times New Roman"/>
                <w:i/>
                <w:iCs/>
                <w:color w:val="0000FF"/>
                <w:sz w:val="20"/>
                <w:szCs w:val="20"/>
                <w:lang w:val="en-US" w:eastAsia="ru-RU"/>
              </w:rPr>
            </w:pPr>
            <w:hyperlink r:id="rId15" w:history="1">
              <w:r w:rsidRPr="00767756">
                <w:rPr>
                  <w:rStyle w:val="Hyperlink"/>
                  <w:rFonts w:ascii="Times New Roman" w:hAnsi="Times New Roman"/>
                  <w:i/>
                  <w:iCs/>
                  <w:sz w:val="20"/>
                  <w:szCs w:val="20"/>
                  <w:u w:val="none"/>
                  <w:lang w:val="en-US" w:eastAsia="ru-RU"/>
                </w:rPr>
                <w:t>chistova_n_g@mail.ru</w:t>
              </w:r>
            </w:hyperlink>
          </w:p>
          <w:p w:rsidR="00AF4D32" w:rsidRDefault="00AF4D32" w:rsidP="00767756">
            <w:pPr>
              <w:spacing w:after="0" w:line="240" w:lineRule="auto"/>
              <w:rPr>
                <w:rFonts w:ascii="Times New Roman" w:hAnsi="Times New Roman"/>
                <w:i/>
                <w:sz w:val="20"/>
                <w:szCs w:val="20"/>
                <w:lang w:val="en-US"/>
              </w:rPr>
            </w:pPr>
            <w:r w:rsidRPr="00767756">
              <w:rPr>
                <w:rFonts w:ascii="Times New Roman" w:hAnsi="Times New Roman"/>
                <w:i/>
                <w:sz w:val="20"/>
                <w:szCs w:val="20"/>
                <w:lang w:val="en-US"/>
              </w:rPr>
              <w:t>Krasnoyarsk Institute of Rail Transport Branch of Irkutsk State University of Railway Transport in Krasnoyarsk, Krasnoyarsk, Russia</w:t>
            </w:r>
          </w:p>
          <w:p w:rsidR="00AF4D32" w:rsidRPr="00767756" w:rsidRDefault="00AF4D32" w:rsidP="00767756">
            <w:pPr>
              <w:spacing w:after="0" w:line="240" w:lineRule="auto"/>
              <w:rPr>
                <w:rFonts w:ascii="Times New Roman" w:hAnsi="Times New Roman"/>
                <w:i/>
                <w:sz w:val="20"/>
                <w:szCs w:val="20"/>
                <w:lang w:val="en-US"/>
              </w:rPr>
            </w:pPr>
          </w:p>
          <w:p w:rsidR="00AF4D32" w:rsidRPr="00767756" w:rsidRDefault="00AF4D32" w:rsidP="00767756">
            <w:pPr>
              <w:spacing w:after="0" w:line="240" w:lineRule="auto"/>
              <w:rPr>
                <w:rFonts w:ascii="Times New Roman" w:hAnsi="Times New Roman"/>
                <w:sz w:val="20"/>
                <w:szCs w:val="20"/>
                <w:lang w:val="en-US"/>
              </w:rPr>
            </w:pPr>
            <w:r w:rsidRPr="00767756">
              <w:rPr>
                <w:rFonts w:ascii="Times New Roman" w:hAnsi="Times New Roman"/>
                <w:sz w:val="20"/>
                <w:szCs w:val="20"/>
                <w:lang w:val="en-US"/>
              </w:rPr>
              <w:t>Dubrovskaya Tatiana Victorovna</w:t>
            </w:r>
          </w:p>
          <w:p w:rsidR="00AF4D32" w:rsidRPr="00767756" w:rsidRDefault="00AF4D32" w:rsidP="00767756">
            <w:pPr>
              <w:spacing w:after="0" w:line="240" w:lineRule="auto"/>
              <w:rPr>
                <w:rFonts w:ascii="Times New Roman" w:hAnsi="Times New Roman"/>
                <w:sz w:val="20"/>
                <w:szCs w:val="20"/>
                <w:lang w:val="en-US"/>
              </w:rPr>
            </w:pPr>
            <w:hyperlink r:id="rId16" w:history="1">
              <w:r w:rsidRPr="00767756">
                <w:rPr>
                  <w:rStyle w:val="Hyperlink"/>
                  <w:rFonts w:ascii="Times New Roman" w:hAnsi="Times New Roman"/>
                  <w:color w:val="auto"/>
                  <w:sz w:val="20"/>
                  <w:szCs w:val="20"/>
                  <w:u w:val="none"/>
                  <w:shd w:val="clear" w:color="auto" w:fill="FFFFFF"/>
                  <w:lang w:val="en-US"/>
                </w:rPr>
                <w:t>Candidate of Economic Sciences</w:t>
              </w:r>
            </w:hyperlink>
            <w:r w:rsidRPr="00767756">
              <w:rPr>
                <w:rFonts w:ascii="Times New Roman" w:hAnsi="Times New Roman"/>
                <w:sz w:val="20"/>
                <w:szCs w:val="20"/>
                <w:lang w:val="en-US"/>
              </w:rPr>
              <w:t xml:space="preserve">, </w:t>
            </w:r>
            <w:hyperlink r:id="rId17" w:history="1">
              <w:r w:rsidRPr="00767756">
                <w:rPr>
                  <w:rStyle w:val="Hyperlink"/>
                  <w:rFonts w:ascii="Times New Roman" w:hAnsi="Times New Roman"/>
                  <w:color w:val="auto"/>
                  <w:sz w:val="20"/>
                  <w:szCs w:val="20"/>
                  <w:u w:val="none"/>
                  <w:lang w:val="en-US"/>
                </w:rPr>
                <w:t>docent</w:t>
              </w:r>
            </w:hyperlink>
          </w:p>
          <w:p w:rsidR="00AF4D32" w:rsidRPr="00767756" w:rsidRDefault="00AF4D32" w:rsidP="00767756">
            <w:pPr>
              <w:spacing w:after="0" w:line="240" w:lineRule="auto"/>
              <w:rPr>
                <w:rFonts w:ascii="Times New Roman" w:hAnsi="Times New Roman"/>
                <w:sz w:val="20"/>
                <w:szCs w:val="20"/>
                <w:lang w:val="en-US"/>
              </w:rPr>
            </w:pPr>
            <w:r w:rsidRPr="00767756">
              <w:rPr>
                <w:rFonts w:ascii="Times New Roman" w:hAnsi="Times New Roman"/>
                <w:sz w:val="20"/>
                <w:szCs w:val="20"/>
                <w:lang w:val="en-US" w:eastAsia="ru-RU"/>
              </w:rPr>
              <w:t>RSCI SPIN-code: 4742-1269</w:t>
            </w:r>
          </w:p>
          <w:p w:rsidR="00AF4D32" w:rsidRPr="00767756" w:rsidRDefault="00AF4D32" w:rsidP="00767756">
            <w:pPr>
              <w:spacing w:after="0" w:line="240" w:lineRule="auto"/>
              <w:rPr>
                <w:rFonts w:ascii="Times New Roman" w:hAnsi="Times New Roman"/>
                <w:sz w:val="20"/>
                <w:szCs w:val="20"/>
                <w:lang w:val="en-US"/>
              </w:rPr>
            </w:pPr>
            <w:hyperlink r:id="rId18" w:history="1">
              <w:r w:rsidRPr="00767756">
                <w:rPr>
                  <w:rStyle w:val="Hyperlink"/>
                  <w:rFonts w:ascii="Times New Roman" w:hAnsi="Times New Roman"/>
                  <w:i/>
                  <w:sz w:val="20"/>
                  <w:szCs w:val="20"/>
                  <w:lang w:val="en-US"/>
                </w:rPr>
                <w:t>tvd2005@mail.ru</w:t>
              </w:r>
            </w:hyperlink>
          </w:p>
          <w:p w:rsidR="00AF4D32" w:rsidRPr="00767756" w:rsidRDefault="00AF4D32" w:rsidP="00767756">
            <w:pPr>
              <w:spacing w:after="0" w:line="240" w:lineRule="auto"/>
              <w:rPr>
                <w:rFonts w:ascii="Times New Roman" w:hAnsi="Times New Roman"/>
                <w:sz w:val="20"/>
                <w:szCs w:val="20"/>
                <w:lang w:val="en-US"/>
              </w:rPr>
            </w:pPr>
            <w:smartTag w:uri="urn:schemas-microsoft-com:office:smarttags" w:element="place">
              <w:smartTag w:uri="urn:schemas-microsoft-com:office:smarttags" w:element="PlaceName">
                <w:r w:rsidRPr="00767756">
                  <w:rPr>
                    <w:rFonts w:ascii="Times New Roman" w:hAnsi="Times New Roman"/>
                    <w:i/>
                    <w:sz w:val="20"/>
                    <w:szCs w:val="20"/>
                    <w:lang w:val="en-US" w:eastAsia="ru-RU"/>
                  </w:rPr>
                  <w:t>Siberian</w:t>
                </w:r>
              </w:smartTag>
              <w:r w:rsidRPr="00767756">
                <w:rPr>
                  <w:rFonts w:ascii="Times New Roman" w:hAnsi="Times New Roman"/>
                  <w:i/>
                  <w:sz w:val="20"/>
                  <w:szCs w:val="20"/>
                  <w:lang w:val="en-US" w:eastAsia="ru-RU"/>
                </w:rPr>
                <w:t xml:space="preserve"> </w:t>
              </w:r>
              <w:smartTag w:uri="urn:schemas-microsoft-com:office:smarttags" w:element="PlaceType">
                <w:r w:rsidRPr="00767756">
                  <w:rPr>
                    <w:rFonts w:ascii="Times New Roman" w:hAnsi="Times New Roman"/>
                    <w:i/>
                    <w:sz w:val="20"/>
                    <w:szCs w:val="20"/>
                    <w:lang w:val="en-US" w:eastAsia="ru-RU"/>
                  </w:rPr>
                  <w:t>State</w:t>
                </w:r>
              </w:smartTag>
              <w:r w:rsidRPr="00767756">
                <w:rPr>
                  <w:rFonts w:ascii="Times New Roman" w:hAnsi="Times New Roman"/>
                  <w:i/>
                  <w:sz w:val="20"/>
                  <w:szCs w:val="20"/>
                  <w:lang w:val="en-US" w:eastAsia="ru-RU"/>
                </w:rPr>
                <w:t xml:space="preserve"> </w:t>
              </w:r>
              <w:smartTag w:uri="urn:schemas-microsoft-com:office:smarttags" w:element="PlaceName">
                <w:r w:rsidRPr="00767756">
                  <w:rPr>
                    <w:rFonts w:ascii="Times New Roman" w:hAnsi="Times New Roman"/>
                    <w:i/>
                    <w:sz w:val="20"/>
                    <w:szCs w:val="20"/>
                    <w:lang w:val="en-US" w:eastAsia="ru-RU"/>
                  </w:rPr>
                  <w:t>Aerospace</w:t>
                </w:r>
              </w:smartTag>
              <w:r w:rsidRPr="00767756">
                <w:rPr>
                  <w:rFonts w:ascii="Times New Roman" w:hAnsi="Times New Roman"/>
                  <w:i/>
                  <w:sz w:val="20"/>
                  <w:szCs w:val="20"/>
                  <w:lang w:val="en-US" w:eastAsia="ru-RU"/>
                </w:rPr>
                <w:t xml:space="preserve"> </w:t>
              </w:r>
              <w:smartTag w:uri="urn:schemas-microsoft-com:office:smarttags" w:element="PlaceType">
                <w:r w:rsidRPr="00767756">
                  <w:rPr>
                    <w:rFonts w:ascii="Times New Roman" w:hAnsi="Times New Roman"/>
                    <w:i/>
                    <w:sz w:val="20"/>
                    <w:szCs w:val="20"/>
                    <w:lang w:val="en-US" w:eastAsia="ru-RU"/>
                  </w:rPr>
                  <w:t>University</w:t>
                </w:r>
              </w:smartTag>
            </w:smartTag>
            <w:r w:rsidRPr="00767756">
              <w:rPr>
                <w:rFonts w:ascii="Times New Roman" w:hAnsi="Times New Roman"/>
                <w:i/>
                <w:sz w:val="20"/>
                <w:szCs w:val="20"/>
                <w:lang w:val="en-US" w:eastAsia="ru-RU"/>
              </w:rPr>
              <w:t xml:space="preserve">. academician M. F. Reshetnev, </w:t>
            </w:r>
            <w:smartTag w:uri="urn:schemas-microsoft-com:office:smarttags" w:element="place">
              <w:smartTag w:uri="urn:schemas-microsoft-com:office:smarttags" w:element="City">
                <w:r w:rsidRPr="00767756">
                  <w:rPr>
                    <w:rFonts w:ascii="Times New Roman" w:hAnsi="Times New Roman"/>
                    <w:i/>
                    <w:sz w:val="20"/>
                    <w:szCs w:val="20"/>
                    <w:lang w:val="en-US" w:eastAsia="ru-RU"/>
                  </w:rPr>
                  <w:t>Krasnoyarsk</w:t>
                </w:r>
              </w:smartTag>
              <w:r w:rsidRPr="00767756">
                <w:rPr>
                  <w:rFonts w:ascii="Times New Roman" w:hAnsi="Times New Roman"/>
                  <w:i/>
                  <w:sz w:val="20"/>
                  <w:szCs w:val="20"/>
                  <w:lang w:val="en-US" w:eastAsia="ru-RU"/>
                </w:rPr>
                <w:t xml:space="preserve">, </w:t>
              </w:r>
              <w:smartTag w:uri="urn:schemas-microsoft-com:office:smarttags" w:element="country-region">
                <w:r w:rsidRPr="00767756">
                  <w:rPr>
                    <w:rFonts w:ascii="Times New Roman" w:hAnsi="Times New Roman"/>
                    <w:i/>
                    <w:sz w:val="20"/>
                    <w:szCs w:val="20"/>
                    <w:lang w:val="en-US" w:eastAsia="ru-RU"/>
                  </w:rPr>
                  <w:t>Russia</w:t>
                </w:r>
              </w:smartTag>
            </w:smartTag>
          </w:p>
          <w:p w:rsidR="00AF4D32" w:rsidRPr="00767756" w:rsidRDefault="00AF4D32" w:rsidP="00767756">
            <w:pPr>
              <w:spacing w:after="0" w:line="240" w:lineRule="auto"/>
              <w:rPr>
                <w:rFonts w:ascii="Times New Roman" w:hAnsi="Times New Roman"/>
                <w:sz w:val="20"/>
                <w:szCs w:val="20"/>
                <w:lang w:val="en-US" w:eastAsia="ru-RU"/>
              </w:rPr>
            </w:pPr>
          </w:p>
        </w:tc>
      </w:tr>
      <w:tr w:rsidR="00AF4D32" w:rsidRPr="00767756" w:rsidTr="00C56BF9">
        <w:tc>
          <w:tcPr>
            <w:tcW w:w="4634" w:type="dxa"/>
          </w:tcPr>
          <w:p w:rsidR="00AF4D32" w:rsidRPr="00767756" w:rsidRDefault="00AF4D32" w:rsidP="00767756">
            <w:pPr>
              <w:spacing w:after="0" w:line="240" w:lineRule="auto"/>
              <w:rPr>
                <w:rFonts w:ascii="Times New Roman" w:hAnsi="Times New Roman"/>
                <w:i/>
                <w:iCs/>
                <w:sz w:val="20"/>
                <w:szCs w:val="20"/>
                <w:lang w:val="en-US" w:eastAsia="ru-RU"/>
              </w:rPr>
            </w:pPr>
          </w:p>
        </w:tc>
        <w:tc>
          <w:tcPr>
            <w:tcW w:w="4448" w:type="dxa"/>
          </w:tcPr>
          <w:p w:rsidR="00AF4D32" w:rsidRPr="00767756" w:rsidRDefault="00AF4D32" w:rsidP="00767756">
            <w:pPr>
              <w:spacing w:after="0" w:line="240" w:lineRule="auto"/>
              <w:rPr>
                <w:rFonts w:ascii="Times New Roman" w:hAnsi="Times New Roman"/>
                <w:sz w:val="20"/>
                <w:szCs w:val="20"/>
                <w:lang w:val="en-US" w:eastAsia="ru-RU"/>
              </w:rPr>
            </w:pPr>
          </w:p>
        </w:tc>
      </w:tr>
      <w:tr w:rsidR="00AF4D32" w:rsidRPr="00767756" w:rsidTr="00C56BF9">
        <w:tc>
          <w:tcPr>
            <w:tcW w:w="4634" w:type="dxa"/>
          </w:tcPr>
          <w:p w:rsidR="00AF4D32" w:rsidRPr="00A94B22" w:rsidRDefault="00AF4D32" w:rsidP="00767756">
            <w:pPr>
              <w:spacing w:before="100" w:beforeAutospacing="1" w:after="100" w:afterAutospacing="1" w:line="240" w:lineRule="auto"/>
              <w:rPr>
                <w:rFonts w:ascii="Times New Roman" w:hAnsi="Times New Roman"/>
                <w:sz w:val="20"/>
                <w:szCs w:val="20"/>
                <w:lang w:eastAsia="ru-RU"/>
              </w:rPr>
            </w:pPr>
            <w:r w:rsidRPr="00767756">
              <w:rPr>
                <w:rFonts w:ascii="Times New Roman" w:hAnsi="Times New Roman"/>
                <w:sz w:val="20"/>
                <w:szCs w:val="20"/>
                <w:lang w:eastAsia="ru-RU"/>
              </w:rPr>
              <w:t>Рациональное и эффективное использование пр</w:t>
            </w:r>
            <w:r w:rsidRPr="00767756">
              <w:rPr>
                <w:rFonts w:ascii="Times New Roman" w:hAnsi="Times New Roman"/>
                <w:sz w:val="20"/>
                <w:szCs w:val="20"/>
                <w:lang w:eastAsia="ru-RU"/>
              </w:rPr>
              <w:t>и</w:t>
            </w:r>
            <w:r w:rsidRPr="00767756">
              <w:rPr>
                <w:rFonts w:ascii="Times New Roman" w:hAnsi="Times New Roman"/>
                <w:sz w:val="20"/>
                <w:szCs w:val="20"/>
                <w:lang w:eastAsia="ru-RU"/>
              </w:rPr>
              <w:t>родных ресурсов является важным элементом у</w:t>
            </w:r>
            <w:r w:rsidRPr="00767756">
              <w:rPr>
                <w:rFonts w:ascii="Times New Roman" w:hAnsi="Times New Roman"/>
                <w:sz w:val="20"/>
                <w:szCs w:val="20"/>
                <w:lang w:eastAsia="ru-RU"/>
              </w:rPr>
              <w:t>с</w:t>
            </w:r>
            <w:r w:rsidRPr="00767756">
              <w:rPr>
                <w:rFonts w:ascii="Times New Roman" w:hAnsi="Times New Roman"/>
                <w:sz w:val="20"/>
                <w:szCs w:val="20"/>
                <w:lang w:eastAsia="ru-RU"/>
              </w:rPr>
              <w:t>тойчивого развития. Отходы - это значительная потеря материальных и энергетических ресурсов. Переработка и удаление образовавшихся отходов может быть причиной загрязнения окружающей среды и воздействия вредных веществ и инфекц</w:t>
            </w:r>
            <w:r w:rsidRPr="00767756">
              <w:rPr>
                <w:rFonts w:ascii="Times New Roman" w:hAnsi="Times New Roman"/>
                <w:sz w:val="20"/>
                <w:szCs w:val="20"/>
                <w:lang w:eastAsia="ru-RU"/>
              </w:rPr>
              <w:t>и</w:t>
            </w:r>
            <w:r>
              <w:rPr>
                <w:rFonts w:ascii="Times New Roman" w:hAnsi="Times New Roman"/>
                <w:sz w:val="20"/>
                <w:szCs w:val="20"/>
                <w:lang w:eastAsia="ru-RU"/>
              </w:rPr>
              <w:t xml:space="preserve">онных организмов на людей. </w:t>
            </w:r>
            <w:r w:rsidRPr="00767756">
              <w:rPr>
                <w:rFonts w:ascii="Times New Roman" w:hAnsi="Times New Roman"/>
                <w:sz w:val="20"/>
                <w:szCs w:val="20"/>
                <w:lang w:eastAsia="ru-RU"/>
              </w:rPr>
              <w:t>Показатель образов</w:t>
            </w:r>
            <w:r w:rsidRPr="00767756">
              <w:rPr>
                <w:rFonts w:ascii="Times New Roman" w:hAnsi="Times New Roman"/>
                <w:sz w:val="20"/>
                <w:szCs w:val="20"/>
                <w:lang w:eastAsia="ru-RU"/>
              </w:rPr>
              <w:t>а</w:t>
            </w:r>
            <w:r w:rsidRPr="00767756">
              <w:rPr>
                <w:rFonts w:ascii="Times New Roman" w:hAnsi="Times New Roman"/>
                <w:sz w:val="20"/>
                <w:szCs w:val="20"/>
                <w:lang w:eastAsia="ru-RU"/>
              </w:rPr>
              <w:t>ния отходов тесно связан с уровнем экономич</w:t>
            </w:r>
            <w:r w:rsidRPr="00767756">
              <w:rPr>
                <w:rFonts w:ascii="Times New Roman" w:hAnsi="Times New Roman"/>
                <w:sz w:val="20"/>
                <w:szCs w:val="20"/>
                <w:lang w:eastAsia="ru-RU"/>
              </w:rPr>
              <w:t>е</w:t>
            </w:r>
            <w:r w:rsidRPr="00767756">
              <w:rPr>
                <w:rFonts w:ascii="Times New Roman" w:hAnsi="Times New Roman"/>
                <w:sz w:val="20"/>
                <w:szCs w:val="20"/>
                <w:lang w:eastAsia="ru-RU"/>
              </w:rPr>
              <w:t>ской активности в стране и отражает сформир</w:t>
            </w:r>
            <w:r w:rsidRPr="00767756">
              <w:rPr>
                <w:rFonts w:ascii="Times New Roman" w:hAnsi="Times New Roman"/>
                <w:sz w:val="20"/>
                <w:szCs w:val="20"/>
                <w:lang w:eastAsia="ru-RU"/>
              </w:rPr>
              <w:t>о</w:t>
            </w:r>
            <w:r w:rsidRPr="00767756">
              <w:rPr>
                <w:rFonts w:ascii="Times New Roman" w:hAnsi="Times New Roman"/>
                <w:sz w:val="20"/>
                <w:szCs w:val="20"/>
                <w:lang w:eastAsia="ru-RU"/>
              </w:rPr>
              <w:t>вавшиеся в обществе структуры производства и потребления. Сокращение объема образования отходов служит показателем продвижения сект</w:t>
            </w:r>
            <w:r w:rsidRPr="00767756">
              <w:rPr>
                <w:rFonts w:ascii="Times New Roman" w:hAnsi="Times New Roman"/>
                <w:sz w:val="20"/>
                <w:szCs w:val="20"/>
                <w:lang w:eastAsia="ru-RU"/>
              </w:rPr>
              <w:t>о</w:t>
            </w:r>
            <w:r w:rsidRPr="00767756">
              <w:rPr>
                <w:rFonts w:ascii="Times New Roman" w:hAnsi="Times New Roman"/>
                <w:sz w:val="20"/>
                <w:szCs w:val="20"/>
                <w:lang w:eastAsia="ru-RU"/>
              </w:rPr>
              <w:t>ров экономики к менее материалоемким структ</w:t>
            </w:r>
            <w:r w:rsidRPr="00767756">
              <w:rPr>
                <w:rFonts w:ascii="Times New Roman" w:hAnsi="Times New Roman"/>
                <w:sz w:val="20"/>
                <w:szCs w:val="20"/>
                <w:lang w:eastAsia="ru-RU"/>
              </w:rPr>
              <w:t>у</w:t>
            </w:r>
            <w:r w:rsidRPr="00767756">
              <w:rPr>
                <w:rFonts w:ascii="Times New Roman" w:hAnsi="Times New Roman"/>
                <w:sz w:val="20"/>
                <w:szCs w:val="20"/>
                <w:lang w:eastAsia="ru-RU"/>
              </w:rPr>
              <w:t>рам производства и потребления. Отходы раст</w:t>
            </w:r>
            <w:r w:rsidRPr="00767756">
              <w:rPr>
                <w:rFonts w:ascii="Times New Roman" w:hAnsi="Times New Roman"/>
                <w:sz w:val="20"/>
                <w:szCs w:val="20"/>
                <w:lang w:eastAsia="ru-RU"/>
              </w:rPr>
              <w:t>и</w:t>
            </w:r>
            <w:r w:rsidRPr="00767756">
              <w:rPr>
                <w:rFonts w:ascii="Times New Roman" w:hAnsi="Times New Roman"/>
                <w:sz w:val="20"/>
                <w:szCs w:val="20"/>
                <w:lang w:eastAsia="ru-RU"/>
              </w:rPr>
              <w:t>тельного происхождения в основном образуются в лесопромышленном комплексе и являются ма</w:t>
            </w:r>
            <w:r w:rsidRPr="00767756">
              <w:rPr>
                <w:rFonts w:ascii="Times New Roman" w:hAnsi="Times New Roman"/>
                <w:sz w:val="20"/>
                <w:szCs w:val="20"/>
                <w:lang w:eastAsia="ru-RU"/>
              </w:rPr>
              <w:t>с</w:t>
            </w:r>
            <w:r w:rsidRPr="00767756">
              <w:rPr>
                <w:rFonts w:ascii="Times New Roman" w:hAnsi="Times New Roman"/>
                <w:sz w:val="20"/>
                <w:szCs w:val="20"/>
                <w:lang w:eastAsia="ru-RU"/>
              </w:rPr>
              <w:t>штабным источником загрязнения окружающей среды. Непрерывное образование и накопление этих отходов — это серьезнейшая экологическая проблема. Основная причина сложившегося пол</w:t>
            </w:r>
            <w:r w:rsidRPr="00767756">
              <w:rPr>
                <w:rFonts w:ascii="Times New Roman" w:hAnsi="Times New Roman"/>
                <w:sz w:val="20"/>
                <w:szCs w:val="20"/>
                <w:lang w:eastAsia="ru-RU"/>
              </w:rPr>
              <w:t>о</w:t>
            </w:r>
            <w:r w:rsidRPr="00767756">
              <w:rPr>
                <w:rFonts w:ascii="Times New Roman" w:hAnsi="Times New Roman"/>
                <w:sz w:val="20"/>
                <w:szCs w:val="20"/>
                <w:lang w:eastAsia="ru-RU"/>
              </w:rPr>
              <w:t>жения дел заключается в недостаточности мощн</w:t>
            </w:r>
            <w:r w:rsidRPr="00767756">
              <w:rPr>
                <w:rFonts w:ascii="Times New Roman" w:hAnsi="Times New Roman"/>
                <w:sz w:val="20"/>
                <w:szCs w:val="20"/>
                <w:lang w:eastAsia="ru-RU"/>
              </w:rPr>
              <w:t>о</w:t>
            </w:r>
            <w:r w:rsidRPr="00767756">
              <w:rPr>
                <w:rFonts w:ascii="Times New Roman" w:hAnsi="Times New Roman"/>
                <w:sz w:val="20"/>
                <w:szCs w:val="20"/>
                <w:lang w:eastAsia="ru-RU"/>
              </w:rPr>
              <w:t>стей по переработке древесины, что усугубляет проблему комплексного использования низкосор</w:t>
            </w:r>
            <w:r w:rsidRPr="00767756">
              <w:rPr>
                <w:rFonts w:ascii="Times New Roman" w:hAnsi="Times New Roman"/>
                <w:sz w:val="20"/>
                <w:szCs w:val="20"/>
                <w:lang w:eastAsia="ru-RU"/>
              </w:rPr>
              <w:t>т</w:t>
            </w:r>
            <w:r w:rsidRPr="00767756">
              <w:rPr>
                <w:rFonts w:ascii="Times New Roman" w:hAnsi="Times New Roman"/>
                <w:sz w:val="20"/>
                <w:szCs w:val="20"/>
                <w:lang w:eastAsia="ru-RU"/>
              </w:rPr>
              <w:t>ной, мелкотоварной  древесины и древесных отх</w:t>
            </w:r>
            <w:r w:rsidRPr="00767756">
              <w:rPr>
                <w:rFonts w:ascii="Times New Roman" w:hAnsi="Times New Roman"/>
                <w:sz w:val="20"/>
                <w:szCs w:val="20"/>
                <w:lang w:eastAsia="ru-RU"/>
              </w:rPr>
              <w:t>о</w:t>
            </w:r>
            <w:r w:rsidRPr="00767756">
              <w:rPr>
                <w:rFonts w:ascii="Times New Roman" w:hAnsi="Times New Roman"/>
                <w:sz w:val="20"/>
                <w:szCs w:val="20"/>
                <w:lang w:eastAsia="ru-RU"/>
              </w:rPr>
              <w:t>дов. В результате этого основными конкурентн</w:t>
            </w:r>
            <w:r w:rsidRPr="00767756">
              <w:rPr>
                <w:rFonts w:ascii="Times New Roman" w:hAnsi="Times New Roman"/>
                <w:sz w:val="20"/>
                <w:szCs w:val="20"/>
                <w:lang w:eastAsia="ru-RU"/>
              </w:rPr>
              <w:t>ы</w:t>
            </w:r>
            <w:r w:rsidRPr="00767756">
              <w:rPr>
                <w:rFonts w:ascii="Times New Roman" w:hAnsi="Times New Roman"/>
                <w:sz w:val="20"/>
                <w:szCs w:val="20"/>
                <w:lang w:eastAsia="ru-RU"/>
              </w:rPr>
              <w:t>ми продуктами в лесном комплексе Красноярского края в настоящее время являются пиломатериалы и круглый лес. Решение актуальной для настоящего времени проблемы оптимального использования образующихся на территории Красноярского края, отходов, необходимо решать с помощью матем</w:t>
            </w:r>
            <w:r w:rsidRPr="00767756">
              <w:rPr>
                <w:rFonts w:ascii="Times New Roman" w:hAnsi="Times New Roman"/>
                <w:sz w:val="20"/>
                <w:szCs w:val="20"/>
                <w:lang w:eastAsia="ru-RU"/>
              </w:rPr>
              <w:t>а</w:t>
            </w:r>
            <w:r w:rsidRPr="00767756">
              <w:rPr>
                <w:rFonts w:ascii="Times New Roman" w:hAnsi="Times New Roman"/>
                <w:sz w:val="20"/>
                <w:szCs w:val="20"/>
                <w:lang w:eastAsia="ru-RU"/>
              </w:rPr>
              <w:t>тического моделирования и оптимизации процесса рециклинга кусковых растительных отходов. Р</w:t>
            </w:r>
            <w:r w:rsidRPr="00767756">
              <w:rPr>
                <w:rFonts w:ascii="Times New Roman" w:hAnsi="Times New Roman"/>
                <w:sz w:val="20"/>
                <w:szCs w:val="20"/>
                <w:lang w:eastAsia="ru-RU"/>
              </w:rPr>
              <w:t>а</w:t>
            </w:r>
            <w:r w:rsidRPr="00767756">
              <w:rPr>
                <w:rFonts w:ascii="Times New Roman" w:hAnsi="Times New Roman"/>
                <w:sz w:val="20"/>
                <w:szCs w:val="20"/>
                <w:lang w:eastAsia="ru-RU"/>
              </w:rPr>
              <w:t>циональное использование кусковых растительных отходов является одной из наиболее серьезных и, к сожалению, пока не решенных проблем</w:t>
            </w:r>
          </w:p>
        </w:tc>
        <w:tc>
          <w:tcPr>
            <w:tcW w:w="4448" w:type="dxa"/>
          </w:tcPr>
          <w:p w:rsidR="00AF4D32" w:rsidRPr="00767756" w:rsidRDefault="00AF4D32" w:rsidP="00767756">
            <w:pPr>
              <w:spacing w:after="0" w:line="240" w:lineRule="auto"/>
              <w:rPr>
                <w:rFonts w:ascii="Times New Roman" w:hAnsi="Times New Roman"/>
                <w:sz w:val="20"/>
                <w:szCs w:val="20"/>
                <w:lang w:val="en-US" w:eastAsia="ru-RU"/>
              </w:rPr>
            </w:pPr>
            <w:r w:rsidRPr="00767756">
              <w:rPr>
                <w:rFonts w:ascii="Times New Roman" w:hAnsi="Times New Roman"/>
                <w:sz w:val="20"/>
                <w:szCs w:val="20"/>
                <w:lang w:val="en-US" w:eastAsia="ru-RU"/>
              </w:rPr>
              <w:t>Rational and efficient use of natural resources is an important element of sustainable development. Waste is a significant loss of material and energy resources. Recycling and disposal of waste can be a cause of pollution, harmful substances and infe</w:t>
            </w:r>
            <w:r w:rsidRPr="00767756">
              <w:rPr>
                <w:rFonts w:ascii="Times New Roman" w:hAnsi="Times New Roman"/>
                <w:sz w:val="20"/>
                <w:szCs w:val="20"/>
                <w:lang w:val="en-US" w:eastAsia="ru-RU"/>
              </w:rPr>
              <w:t>c</w:t>
            </w:r>
            <w:r w:rsidRPr="00767756">
              <w:rPr>
                <w:rFonts w:ascii="Times New Roman" w:hAnsi="Times New Roman"/>
                <w:sz w:val="20"/>
                <w:szCs w:val="20"/>
                <w:lang w:val="en-US" w:eastAsia="ru-RU"/>
              </w:rPr>
              <w:t>tions on people. Index of waste production is closely linked to the level of economic activity in the cou</w:t>
            </w:r>
            <w:r w:rsidRPr="00767756">
              <w:rPr>
                <w:rFonts w:ascii="Times New Roman" w:hAnsi="Times New Roman"/>
                <w:sz w:val="20"/>
                <w:szCs w:val="20"/>
                <w:lang w:val="en-US" w:eastAsia="ru-RU"/>
              </w:rPr>
              <w:t>n</w:t>
            </w:r>
            <w:r w:rsidRPr="00767756">
              <w:rPr>
                <w:rFonts w:ascii="Times New Roman" w:hAnsi="Times New Roman"/>
                <w:sz w:val="20"/>
                <w:szCs w:val="20"/>
                <w:lang w:val="en-US" w:eastAsia="ru-RU"/>
              </w:rPr>
              <w:t>try and sums up the structures of production and consumption that are formed in the society. Redu</w:t>
            </w:r>
            <w:r w:rsidRPr="00767756">
              <w:rPr>
                <w:rFonts w:ascii="Times New Roman" w:hAnsi="Times New Roman"/>
                <w:sz w:val="20"/>
                <w:szCs w:val="20"/>
                <w:lang w:val="en-US" w:eastAsia="ru-RU"/>
              </w:rPr>
              <w:t>c</w:t>
            </w:r>
            <w:r w:rsidRPr="00767756">
              <w:rPr>
                <w:rFonts w:ascii="Times New Roman" w:hAnsi="Times New Roman"/>
                <w:sz w:val="20"/>
                <w:szCs w:val="20"/>
                <w:lang w:val="en-US" w:eastAsia="ru-RU"/>
              </w:rPr>
              <w:t>tion of capacity size of waste production is a mea</w:t>
            </w:r>
            <w:r w:rsidRPr="00767756">
              <w:rPr>
                <w:rFonts w:ascii="Times New Roman" w:hAnsi="Times New Roman"/>
                <w:sz w:val="20"/>
                <w:szCs w:val="20"/>
                <w:lang w:val="en-US" w:eastAsia="ru-RU"/>
              </w:rPr>
              <w:t>s</w:t>
            </w:r>
            <w:r w:rsidRPr="00767756">
              <w:rPr>
                <w:rFonts w:ascii="Times New Roman" w:hAnsi="Times New Roman"/>
                <w:sz w:val="20"/>
                <w:szCs w:val="20"/>
                <w:lang w:val="en-US" w:eastAsia="ru-RU"/>
              </w:rPr>
              <w:t>ure of promotion of the economy sector to less m</w:t>
            </w:r>
            <w:r w:rsidRPr="00767756">
              <w:rPr>
                <w:rFonts w:ascii="Times New Roman" w:hAnsi="Times New Roman"/>
                <w:sz w:val="20"/>
                <w:szCs w:val="20"/>
                <w:lang w:val="en-US" w:eastAsia="ru-RU"/>
              </w:rPr>
              <w:t>a</w:t>
            </w:r>
            <w:r w:rsidRPr="00767756">
              <w:rPr>
                <w:rFonts w:ascii="Times New Roman" w:hAnsi="Times New Roman"/>
                <w:sz w:val="20"/>
                <w:szCs w:val="20"/>
                <w:lang w:val="en-US" w:eastAsia="ru-RU"/>
              </w:rPr>
              <w:t>terial-intensive structures of production and co</w:t>
            </w:r>
            <w:r w:rsidRPr="00767756">
              <w:rPr>
                <w:rFonts w:ascii="Times New Roman" w:hAnsi="Times New Roman"/>
                <w:sz w:val="20"/>
                <w:szCs w:val="20"/>
                <w:lang w:val="en-US" w:eastAsia="ru-RU"/>
              </w:rPr>
              <w:t>n</w:t>
            </w:r>
            <w:r w:rsidRPr="00767756">
              <w:rPr>
                <w:rFonts w:ascii="Times New Roman" w:hAnsi="Times New Roman"/>
                <w:sz w:val="20"/>
                <w:szCs w:val="20"/>
                <w:lang w:val="en-US" w:eastAsia="ru-RU"/>
              </w:rPr>
              <w:t>sumption. Phytogenic waste</w:t>
            </w:r>
            <w:r>
              <w:rPr>
                <w:rFonts w:ascii="Times New Roman" w:hAnsi="Times New Roman"/>
                <w:sz w:val="20"/>
                <w:szCs w:val="20"/>
                <w:lang w:val="en-US" w:eastAsia="ru-RU"/>
              </w:rPr>
              <w:t>s</w:t>
            </w:r>
            <w:r w:rsidRPr="00767756">
              <w:rPr>
                <w:rFonts w:ascii="Times New Roman" w:hAnsi="Times New Roman"/>
                <w:sz w:val="20"/>
                <w:szCs w:val="20"/>
                <w:lang w:val="en-US" w:eastAsia="ru-RU"/>
              </w:rPr>
              <w:t xml:space="preserve"> are mostly formed in the timber industry, and also are pollutant source of environment. Continuing production and accumul</w:t>
            </w:r>
            <w:r w:rsidRPr="00767756">
              <w:rPr>
                <w:rFonts w:ascii="Times New Roman" w:hAnsi="Times New Roman"/>
                <w:sz w:val="20"/>
                <w:szCs w:val="20"/>
                <w:lang w:val="en-US" w:eastAsia="ru-RU"/>
              </w:rPr>
              <w:t>a</w:t>
            </w:r>
            <w:r w:rsidRPr="00767756">
              <w:rPr>
                <w:rFonts w:ascii="Times New Roman" w:hAnsi="Times New Roman"/>
                <w:sz w:val="20"/>
                <w:szCs w:val="20"/>
                <w:lang w:val="en-US" w:eastAsia="ru-RU"/>
              </w:rPr>
              <w:t>tion of waste is a serious environmental problem. The main reason for these circumstances involves insufficiency of power in added-value wood pro</w:t>
            </w:r>
            <w:r w:rsidRPr="00767756">
              <w:rPr>
                <w:rFonts w:ascii="Times New Roman" w:hAnsi="Times New Roman"/>
                <w:sz w:val="20"/>
                <w:szCs w:val="20"/>
                <w:lang w:val="en-US" w:eastAsia="ru-RU"/>
              </w:rPr>
              <w:t>c</w:t>
            </w:r>
            <w:r w:rsidRPr="00767756">
              <w:rPr>
                <w:rFonts w:ascii="Times New Roman" w:hAnsi="Times New Roman"/>
                <w:sz w:val="20"/>
                <w:szCs w:val="20"/>
                <w:lang w:val="en-US" w:eastAsia="ru-RU"/>
              </w:rPr>
              <w:t>essing, that increase the problem of integrated util</w:t>
            </w:r>
            <w:r w:rsidRPr="00767756">
              <w:rPr>
                <w:rFonts w:ascii="Times New Roman" w:hAnsi="Times New Roman"/>
                <w:sz w:val="20"/>
                <w:szCs w:val="20"/>
                <w:lang w:val="en-US" w:eastAsia="ru-RU"/>
              </w:rPr>
              <w:t>i</w:t>
            </w:r>
            <w:r w:rsidRPr="00767756">
              <w:rPr>
                <w:rFonts w:ascii="Times New Roman" w:hAnsi="Times New Roman"/>
                <w:sz w:val="20"/>
                <w:szCs w:val="20"/>
                <w:lang w:val="en-US" w:eastAsia="ru-RU"/>
              </w:rPr>
              <w:t>zation of low-grade wood, small wood and demol</w:t>
            </w:r>
            <w:r w:rsidRPr="00767756">
              <w:rPr>
                <w:rFonts w:ascii="Times New Roman" w:hAnsi="Times New Roman"/>
                <w:sz w:val="20"/>
                <w:szCs w:val="20"/>
                <w:lang w:val="en-US" w:eastAsia="ru-RU"/>
              </w:rPr>
              <w:t>i</w:t>
            </w:r>
            <w:r w:rsidRPr="00767756">
              <w:rPr>
                <w:rFonts w:ascii="Times New Roman" w:hAnsi="Times New Roman"/>
                <w:sz w:val="20"/>
                <w:szCs w:val="20"/>
                <w:lang w:val="en-US" w:eastAsia="ru-RU"/>
              </w:rPr>
              <w:t>tion wood. As a result, the main competitive pro</w:t>
            </w:r>
            <w:r w:rsidRPr="00767756">
              <w:rPr>
                <w:rFonts w:ascii="Times New Roman" w:hAnsi="Times New Roman"/>
                <w:sz w:val="20"/>
                <w:szCs w:val="20"/>
                <w:lang w:val="en-US" w:eastAsia="ru-RU"/>
              </w:rPr>
              <w:t>d</w:t>
            </w:r>
            <w:r w:rsidRPr="00767756">
              <w:rPr>
                <w:rFonts w:ascii="Times New Roman" w:hAnsi="Times New Roman"/>
                <w:sz w:val="20"/>
                <w:szCs w:val="20"/>
                <w:lang w:val="en-US" w:eastAsia="ru-RU"/>
              </w:rPr>
              <w:t xml:space="preserve">ucts in the timber complex of the </w:t>
            </w:r>
            <w:smartTag w:uri="urn:schemas-microsoft-com:office:smarttags" w:element="place">
              <w:smartTag w:uri="urn:schemas-microsoft-com:office:smarttags" w:element="PlaceName">
                <w:r w:rsidRPr="00767756">
                  <w:rPr>
                    <w:rFonts w:ascii="Times New Roman" w:hAnsi="Times New Roman"/>
                    <w:sz w:val="20"/>
                    <w:szCs w:val="20"/>
                    <w:lang w:val="en-US" w:eastAsia="ru-RU"/>
                  </w:rPr>
                  <w:t>Krasnoyarsk</w:t>
                </w:r>
              </w:smartTag>
              <w:r w:rsidRPr="00767756">
                <w:rPr>
                  <w:rFonts w:ascii="Times New Roman" w:hAnsi="Times New Roman"/>
                  <w:sz w:val="20"/>
                  <w:szCs w:val="20"/>
                  <w:lang w:val="en-US" w:eastAsia="ru-RU"/>
                </w:rPr>
                <w:t xml:space="preserve"> </w:t>
              </w:r>
              <w:smartTag w:uri="urn:schemas-microsoft-com:office:smarttags" w:element="PlaceType">
                <w:r w:rsidRPr="00767756">
                  <w:rPr>
                    <w:rFonts w:ascii="Times New Roman" w:hAnsi="Times New Roman"/>
                    <w:sz w:val="20"/>
                    <w:szCs w:val="20"/>
                    <w:lang w:val="en-US" w:eastAsia="ru-RU"/>
                  </w:rPr>
                  <w:t>Terr</w:t>
                </w:r>
                <w:r w:rsidRPr="00767756">
                  <w:rPr>
                    <w:rFonts w:ascii="Times New Roman" w:hAnsi="Times New Roman"/>
                    <w:sz w:val="20"/>
                    <w:szCs w:val="20"/>
                    <w:lang w:val="en-US" w:eastAsia="ru-RU"/>
                  </w:rPr>
                  <w:t>i</w:t>
                </w:r>
                <w:r w:rsidRPr="00767756">
                  <w:rPr>
                    <w:rFonts w:ascii="Times New Roman" w:hAnsi="Times New Roman"/>
                    <w:sz w:val="20"/>
                    <w:szCs w:val="20"/>
                    <w:lang w:val="en-US" w:eastAsia="ru-RU"/>
                  </w:rPr>
                  <w:t>tory</w:t>
                </w:r>
              </w:smartTag>
            </w:smartTag>
            <w:r w:rsidRPr="00767756">
              <w:rPr>
                <w:rFonts w:ascii="Times New Roman" w:hAnsi="Times New Roman"/>
                <w:sz w:val="20"/>
                <w:szCs w:val="20"/>
                <w:lang w:val="en-US" w:eastAsia="ru-RU"/>
              </w:rPr>
              <w:t xml:space="preserve"> are industrial wood and roundwood. Solution to these topical issues of optimum use of the resulting waste in the </w:t>
            </w:r>
            <w:smartTag w:uri="urn:schemas-microsoft-com:office:smarttags" w:element="PlaceName">
              <w:smartTag w:uri="urn:schemas-microsoft-com:office:smarttags" w:element="place">
                <w:r w:rsidRPr="00767756">
                  <w:rPr>
                    <w:rFonts w:ascii="Times New Roman" w:hAnsi="Times New Roman"/>
                    <w:sz w:val="20"/>
                    <w:szCs w:val="20"/>
                    <w:lang w:val="en-US" w:eastAsia="ru-RU"/>
                  </w:rPr>
                  <w:t>Kra</w:t>
                </w:r>
                <w:r w:rsidRPr="00767756">
                  <w:rPr>
                    <w:rFonts w:ascii="Times New Roman" w:hAnsi="Times New Roman"/>
                    <w:sz w:val="20"/>
                    <w:szCs w:val="20"/>
                    <w:lang w:val="en-US" w:eastAsia="ru-RU"/>
                  </w:rPr>
                  <w:t>s</w:t>
                </w:r>
                <w:r w:rsidRPr="00767756">
                  <w:rPr>
                    <w:rFonts w:ascii="Times New Roman" w:hAnsi="Times New Roman"/>
                    <w:sz w:val="20"/>
                    <w:szCs w:val="20"/>
                    <w:lang w:val="en-US" w:eastAsia="ru-RU"/>
                  </w:rPr>
                  <w:t>noyarsk</w:t>
                </w:r>
              </w:smartTag>
              <w:r w:rsidRPr="00767756">
                <w:rPr>
                  <w:rFonts w:ascii="Times New Roman" w:hAnsi="Times New Roman"/>
                  <w:sz w:val="20"/>
                  <w:szCs w:val="20"/>
                  <w:lang w:val="en-US" w:eastAsia="ru-RU"/>
                </w:rPr>
                <w:t xml:space="preserve"> </w:t>
              </w:r>
              <w:smartTag w:uri="urn:schemas-microsoft-com:office:smarttags" w:element="City">
                <w:r w:rsidRPr="00767756">
                  <w:rPr>
                    <w:rFonts w:ascii="Times New Roman" w:hAnsi="Times New Roman"/>
                    <w:sz w:val="20"/>
                    <w:szCs w:val="20"/>
                    <w:lang w:val="en-US" w:eastAsia="ru-RU"/>
                  </w:rPr>
                  <w:t>Territory</w:t>
                </w:r>
              </w:smartTag>
            </w:smartTag>
            <w:r w:rsidRPr="00767756">
              <w:rPr>
                <w:rFonts w:ascii="Times New Roman" w:hAnsi="Times New Roman"/>
                <w:sz w:val="20"/>
                <w:szCs w:val="20"/>
                <w:lang w:val="en-US" w:eastAsia="ru-RU"/>
              </w:rPr>
              <w:t xml:space="preserve"> needs to be solved with the help of mathematical modeling of process optimization of recycling lumpy plant waste. Rational use of lump plant waste is one of the most serious and, unfortunately, unresolved pro</w:t>
            </w:r>
            <w:r w:rsidRPr="00767756">
              <w:rPr>
                <w:rFonts w:ascii="Times New Roman" w:hAnsi="Times New Roman"/>
                <w:sz w:val="20"/>
                <w:szCs w:val="20"/>
                <w:lang w:val="en-US" w:eastAsia="ru-RU"/>
              </w:rPr>
              <w:t>b</w:t>
            </w:r>
            <w:r w:rsidRPr="00767756">
              <w:rPr>
                <w:rFonts w:ascii="Times New Roman" w:hAnsi="Times New Roman"/>
                <w:sz w:val="20"/>
                <w:szCs w:val="20"/>
                <w:lang w:val="en-US" w:eastAsia="ru-RU"/>
              </w:rPr>
              <w:t>lem</w:t>
            </w:r>
            <w:r w:rsidRPr="00767756">
              <w:rPr>
                <w:rFonts w:ascii="Times New Roman" w:hAnsi="Times New Roman"/>
                <w:lang w:val="en-US" w:eastAsia="ru-RU"/>
              </w:rPr>
              <w:t> </w:t>
            </w:r>
          </w:p>
        </w:tc>
      </w:tr>
      <w:tr w:rsidR="00AF4D32" w:rsidRPr="00767756" w:rsidTr="00C56BF9">
        <w:tc>
          <w:tcPr>
            <w:tcW w:w="4634" w:type="dxa"/>
          </w:tcPr>
          <w:p w:rsidR="00AF4D32" w:rsidRPr="00767756" w:rsidRDefault="00AF4D32" w:rsidP="00767756">
            <w:pPr>
              <w:suppressAutoHyphens/>
              <w:spacing w:after="0" w:line="240" w:lineRule="auto"/>
              <w:rPr>
                <w:rFonts w:ascii="Times New Roman" w:hAnsi="Times New Roman"/>
                <w:sz w:val="20"/>
                <w:szCs w:val="20"/>
                <w:lang w:val="en-US" w:eastAsia="ru-RU"/>
              </w:rPr>
            </w:pPr>
          </w:p>
          <w:p w:rsidR="00AF4D32" w:rsidRPr="00767756" w:rsidRDefault="00AF4D32" w:rsidP="00767756">
            <w:pPr>
              <w:suppressAutoHyphens/>
              <w:spacing w:after="0" w:line="240" w:lineRule="auto"/>
              <w:rPr>
                <w:rFonts w:ascii="Times New Roman" w:hAnsi="Times New Roman"/>
                <w:bCs/>
                <w:sz w:val="20"/>
                <w:szCs w:val="20"/>
                <w:lang w:eastAsia="ru-RU"/>
              </w:rPr>
            </w:pPr>
            <w:r w:rsidRPr="00767756">
              <w:rPr>
                <w:rFonts w:ascii="Times New Roman" w:hAnsi="Times New Roman"/>
                <w:sz w:val="20"/>
                <w:szCs w:val="20"/>
                <w:lang w:eastAsia="ru-RU"/>
              </w:rPr>
              <w:t xml:space="preserve">Ключевые слова: </w:t>
            </w:r>
            <w:r w:rsidRPr="00767756">
              <w:rPr>
                <w:rFonts w:ascii="Times New Roman" w:hAnsi="Times New Roman"/>
                <w:bCs/>
                <w:sz w:val="20"/>
                <w:szCs w:val="20"/>
                <w:lang w:eastAsia="ru-RU"/>
              </w:rPr>
              <w:t xml:space="preserve">РЕЦИКЛИНГ, ТВЕРДЫЕ ПРОМЫШЛЕННЫЕ ОТХОДЫ, КУСКОВЫЕ РАСТИТЕЛЬНЫЕ ОТХОДЫ </w:t>
            </w:r>
          </w:p>
          <w:p w:rsidR="00AF4D32" w:rsidRPr="00A94B22" w:rsidRDefault="00AF4D32" w:rsidP="00767756">
            <w:pPr>
              <w:suppressAutoHyphens/>
              <w:spacing w:after="0" w:line="240" w:lineRule="auto"/>
              <w:rPr>
                <w:rFonts w:ascii="Times New Roman" w:hAnsi="Times New Roman"/>
                <w:bCs/>
                <w:sz w:val="20"/>
                <w:szCs w:val="20"/>
                <w:lang w:val="en-US" w:eastAsia="ru-RU"/>
              </w:rPr>
            </w:pPr>
          </w:p>
          <w:p w:rsidR="00AF4D32" w:rsidRPr="00A94B22" w:rsidRDefault="00AF4D32" w:rsidP="00A94B22">
            <w:pPr>
              <w:suppressAutoHyphens/>
              <w:spacing w:after="0" w:line="240" w:lineRule="auto"/>
              <w:rPr>
                <w:rFonts w:ascii="Arial" w:hAnsi="Arial" w:cs="Arial"/>
                <w:b/>
                <w:sz w:val="20"/>
                <w:szCs w:val="20"/>
                <w:lang w:val="en-US"/>
              </w:rPr>
            </w:pPr>
            <w:r w:rsidRPr="00A94B22">
              <w:rPr>
                <w:rFonts w:ascii="Arial" w:hAnsi="Arial" w:cs="Arial"/>
                <w:b/>
                <w:bCs/>
                <w:sz w:val="20"/>
                <w:szCs w:val="20"/>
                <w:lang w:val="en-US" w:eastAsia="ru-RU"/>
              </w:rPr>
              <w:t xml:space="preserve">Doi: </w:t>
            </w:r>
            <w:r w:rsidRPr="00A94B22">
              <w:rPr>
                <w:rFonts w:ascii="Arial" w:hAnsi="Arial" w:cs="Arial"/>
                <w:b/>
                <w:sz w:val="20"/>
                <w:szCs w:val="20"/>
              </w:rPr>
              <w:t>10.21515/1990-4665-125-008</w:t>
            </w:r>
          </w:p>
        </w:tc>
        <w:tc>
          <w:tcPr>
            <w:tcW w:w="4448" w:type="dxa"/>
          </w:tcPr>
          <w:p w:rsidR="00AF4D32" w:rsidRPr="00767756" w:rsidRDefault="00AF4D32" w:rsidP="00767756">
            <w:pPr>
              <w:pStyle w:val="1"/>
              <w:tabs>
                <w:tab w:val="left" w:pos="0"/>
              </w:tabs>
              <w:spacing w:after="0" w:line="240" w:lineRule="auto"/>
              <w:ind w:left="0"/>
              <w:rPr>
                <w:rFonts w:ascii="Times New Roman" w:hAnsi="Times New Roman"/>
                <w:color w:val="000000"/>
                <w:sz w:val="20"/>
                <w:szCs w:val="20"/>
                <w:shd w:val="clear" w:color="auto" w:fill="FFFFFF"/>
                <w:lang w:val="en-US"/>
              </w:rPr>
            </w:pPr>
          </w:p>
          <w:p w:rsidR="00AF4D32" w:rsidRPr="00767756" w:rsidRDefault="00AF4D32" w:rsidP="00767756">
            <w:pPr>
              <w:pStyle w:val="1"/>
              <w:tabs>
                <w:tab w:val="left" w:pos="0"/>
              </w:tabs>
              <w:spacing w:after="0" w:line="240" w:lineRule="auto"/>
              <w:ind w:left="0"/>
              <w:rPr>
                <w:rFonts w:ascii="Times New Roman" w:hAnsi="Times New Roman"/>
                <w:sz w:val="20"/>
                <w:szCs w:val="20"/>
                <w:lang w:val="en-US"/>
              </w:rPr>
            </w:pPr>
            <w:r w:rsidRPr="00767756">
              <w:rPr>
                <w:rFonts w:ascii="Times New Roman" w:hAnsi="Times New Roman"/>
                <w:color w:val="000000"/>
                <w:sz w:val="20"/>
                <w:szCs w:val="20"/>
                <w:shd w:val="clear" w:color="auto" w:fill="FFFFFF"/>
                <w:lang w:val="en-US"/>
              </w:rPr>
              <w:t>Keywords: RECYCLING, INDUSTRIAL SOLID WASTE, LUMPY VEGETABLE WASTE</w:t>
            </w:r>
            <w:r w:rsidRPr="00767756">
              <w:rPr>
                <w:rStyle w:val="apple-converted-space"/>
                <w:rFonts w:ascii="Times New Roman" w:hAnsi="Times New Roman"/>
                <w:color w:val="000000"/>
                <w:sz w:val="20"/>
                <w:szCs w:val="20"/>
                <w:shd w:val="clear" w:color="auto" w:fill="FFFFFF"/>
                <w:lang w:val="en-US"/>
              </w:rPr>
              <w:t> </w:t>
            </w:r>
            <w:r w:rsidRPr="00767756">
              <w:rPr>
                <w:rFonts w:ascii="Times New Roman" w:hAnsi="Times New Roman"/>
                <w:color w:val="000000"/>
                <w:sz w:val="20"/>
                <w:szCs w:val="20"/>
                <w:lang w:val="en-US"/>
              </w:rPr>
              <w:br/>
            </w:r>
          </w:p>
          <w:p w:rsidR="00AF4D32" w:rsidRPr="00767756" w:rsidRDefault="00AF4D32" w:rsidP="00767756">
            <w:pPr>
              <w:tabs>
                <w:tab w:val="left" w:pos="1755"/>
              </w:tabs>
              <w:spacing w:after="0" w:line="240" w:lineRule="auto"/>
              <w:rPr>
                <w:rFonts w:ascii="Times New Roman" w:hAnsi="Times New Roman"/>
                <w:sz w:val="20"/>
                <w:szCs w:val="20"/>
                <w:lang w:val="en-US" w:eastAsia="ru-RU"/>
              </w:rPr>
            </w:pPr>
          </w:p>
        </w:tc>
      </w:tr>
    </w:tbl>
    <w:p w:rsidR="00AF4D32" w:rsidRDefault="00AF4D32" w:rsidP="00E7281B">
      <w:pPr>
        <w:spacing w:after="0" w:line="360" w:lineRule="auto"/>
        <w:ind w:firstLine="709"/>
        <w:jc w:val="both"/>
        <w:rPr>
          <w:rFonts w:ascii="Times New Roman" w:hAnsi="Times New Roman"/>
          <w:sz w:val="28"/>
          <w:szCs w:val="28"/>
          <w:lang w:val="en-US" w:eastAsia="ru-RU"/>
        </w:rPr>
      </w:pPr>
    </w:p>
    <w:p w:rsidR="00AF4D32" w:rsidRPr="00AF7DC8" w:rsidRDefault="00AF4D32" w:rsidP="00E7281B">
      <w:pPr>
        <w:spacing w:after="0" w:line="360" w:lineRule="auto"/>
        <w:ind w:firstLine="709"/>
        <w:jc w:val="both"/>
        <w:rPr>
          <w:rFonts w:ascii="Times New Roman" w:hAnsi="Times New Roman"/>
          <w:sz w:val="28"/>
          <w:szCs w:val="28"/>
          <w:lang w:eastAsia="ru-RU"/>
        </w:rPr>
      </w:pPr>
      <w:r w:rsidRPr="00E30B4E">
        <w:rPr>
          <w:rFonts w:ascii="Times New Roman" w:hAnsi="Times New Roman"/>
          <w:sz w:val="28"/>
          <w:szCs w:val="28"/>
          <w:lang w:eastAsia="ru-RU"/>
        </w:rPr>
        <w:t>Переработка вторичных ресурсов имеет социальный, экологический и экономический э</w:t>
      </w:r>
      <w:bookmarkStart w:id="0" w:name="_GoBack"/>
      <w:bookmarkEnd w:id="0"/>
      <w:r w:rsidRPr="00E30B4E">
        <w:rPr>
          <w:rFonts w:ascii="Times New Roman" w:hAnsi="Times New Roman"/>
          <w:sz w:val="28"/>
          <w:szCs w:val="28"/>
          <w:lang w:eastAsia="ru-RU"/>
        </w:rPr>
        <w:t>ффекты, способствующие развитию рынка вторичных материальных ресурсов, экологической безопасности окружающей среды и здоровья человека, экономии природных ресурсов и полезных ископаемых, повышению занятости населения, улучшению условий существования о</w:t>
      </w:r>
      <w:r w:rsidRPr="00E30B4E">
        <w:rPr>
          <w:rFonts w:ascii="Times New Roman" w:hAnsi="Times New Roman"/>
          <w:sz w:val="28"/>
          <w:szCs w:val="28"/>
          <w:lang w:eastAsia="ru-RU"/>
        </w:rPr>
        <w:t>б</w:t>
      </w:r>
      <w:r w:rsidRPr="00E30B4E">
        <w:rPr>
          <w:rFonts w:ascii="Times New Roman" w:hAnsi="Times New Roman"/>
          <w:sz w:val="28"/>
          <w:szCs w:val="28"/>
          <w:lang w:eastAsia="ru-RU"/>
        </w:rPr>
        <w:t>щества и развитию бизнеса в сфере переработки вторичных материальных ресурсов</w:t>
      </w:r>
      <w:r>
        <w:rPr>
          <w:rFonts w:ascii="Times New Roman" w:hAnsi="Times New Roman"/>
          <w:sz w:val="28"/>
          <w:szCs w:val="28"/>
          <w:lang w:eastAsia="ru-RU"/>
        </w:rPr>
        <w:t xml:space="preserve"> </w:t>
      </w:r>
      <w:r w:rsidRPr="00E344D8">
        <w:rPr>
          <w:rFonts w:ascii="Times New Roman" w:hAnsi="Times New Roman"/>
          <w:sz w:val="28"/>
          <w:szCs w:val="28"/>
          <w:lang w:eastAsia="ru-RU"/>
        </w:rPr>
        <w:t>[1]</w:t>
      </w:r>
      <w:r w:rsidRPr="00E30B4E">
        <w:rPr>
          <w:rFonts w:ascii="Times New Roman" w:hAnsi="Times New Roman"/>
          <w:sz w:val="28"/>
          <w:szCs w:val="28"/>
          <w:lang w:eastAsia="ru-RU"/>
        </w:rPr>
        <w:t>.</w:t>
      </w:r>
      <w:r>
        <w:rPr>
          <w:rFonts w:ascii="Times New Roman" w:hAnsi="Times New Roman"/>
          <w:sz w:val="28"/>
          <w:szCs w:val="28"/>
          <w:lang w:eastAsia="ru-RU"/>
        </w:rPr>
        <w:t xml:space="preserve"> Р</w:t>
      </w:r>
      <w:r w:rsidRPr="00AF7DC8">
        <w:rPr>
          <w:rFonts w:ascii="Times New Roman" w:hAnsi="Times New Roman"/>
          <w:sz w:val="28"/>
          <w:szCs w:val="28"/>
          <w:lang w:eastAsia="ru-RU"/>
        </w:rPr>
        <w:t>ециклинг твердых промышленных отходов в настоящее время развивается. Появляются технологии переработки, разрабатывается и изготавливается серийное оборудование, отрасль в некоторых странах мира получает поддержку на государственном уровне. Научные институты активно проводят исследования в области рециклинга</w:t>
      </w:r>
      <w:r w:rsidRPr="00D5588E">
        <w:rPr>
          <w:rFonts w:ascii="Times New Roman" w:hAnsi="Times New Roman"/>
          <w:sz w:val="28"/>
          <w:szCs w:val="28"/>
          <w:lang w:eastAsia="ru-RU"/>
        </w:rPr>
        <w:t xml:space="preserve"> [2</w:t>
      </w:r>
      <w:r>
        <w:rPr>
          <w:rFonts w:ascii="Times New Roman" w:hAnsi="Times New Roman"/>
          <w:sz w:val="28"/>
          <w:szCs w:val="28"/>
          <w:lang w:eastAsia="ru-RU"/>
        </w:rPr>
        <w:t>, 3</w:t>
      </w:r>
      <w:r w:rsidRPr="00D5588E">
        <w:rPr>
          <w:rFonts w:ascii="Times New Roman" w:hAnsi="Times New Roman"/>
          <w:sz w:val="28"/>
          <w:szCs w:val="28"/>
          <w:lang w:eastAsia="ru-RU"/>
        </w:rPr>
        <w:t>]</w:t>
      </w:r>
      <w:r w:rsidRPr="00AF7DC8">
        <w:rPr>
          <w:rFonts w:ascii="Times New Roman" w:hAnsi="Times New Roman"/>
          <w:sz w:val="28"/>
          <w:szCs w:val="28"/>
          <w:lang w:eastAsia="ru-RU"/>
        </w:rPr>
        <w:t>. Одним из н</w:t>
      </w:r>
      <w:r w:rsidRPr="00AF7DC8">
        <w:rPr>
          <w:rFonts w:ascii="Times New Roman" w:hAnsi="Times New Roman"/>
          <w:sz w:val="28"/>
          <w:szCs w:val="28"/>
          <w:lang w:eastAsia="ru-RU"/>
        </w:rPr>
        <w:t>а</w:t>
      </w:r>
      <w:r w:rsidRPr="00AF7DC8">
        <w:rPr>
          <w:rFonts w:ascii="Times New Roman" w:hAnsi="Times New Roman"/>
          <w:sz w:val="28"/>
          <w:szCs w:val="28"/>
          <w:lang w:eastAsia="ru-RU"/>
        </w:rPr>
        <w:t>правлений является изучение процесса подготовки отходов для дальне</w:t>
      </w:r>
      <w:r w:rsidRPr="00AF7DC8">
        <w:rPr>
          <w:rFonts w:ascii="Times New Roman" w:hAnsi="Times New Roman"/>
          <w:sz w:val="28"/>
          <w:szCs w:val="28"/>
          <w:lang w:eastAsia="ru-RU"/>
        </w:rPr>
        <w:t>й</w:t>
      </w:r>
      <w:r w:rsidRPr="00AF7DC8">
        <w:rPr>
          <w:rFonts w:ascii="Times New Roman" w:hAnsi="Times New Roman"/>
          <w:sz w:val="28"/>
          <w:szCs w:val="28"/>
          <w:lang w:eastAsia="ru-RU"/>
        </w:rPr>
        <w:t xml:space="preserve">шего рециклинга в строительных материалах, в частности в арболитовых блоках. </w:t>
      </w:r>
    </w:p>
    <w:p w:rsidR="00AF4D32" w:rsidRPr="00D1731A" w:rsidRDefault="00AF4D32" w:rsidP="00D1731A">
      <w:pPr>
        <w:spacing w:after="0" w:line="360" w:lineRule="auto"/>
        <w:ind w:firstLine="709"/>
        <w:jc w:val="both"/>
        <w:rPr>
          <w:rFonts w:ascii="Times New Roman" w:hAnsi="Times New Roman"/>
          <w:sz w:val="28"/>
          <w:szCs w:val="28"/>
          <w:lang w:eastAsia="ru-RU"/>
        </w:rPr>
      </w:pPr>
      <w:r w:rsidRPr="00D1731A">
        <w:rPr>
          <w:rFonts w:ascii="Times New Roman" w:hAnsi="Times New Roman"/>
          <w:sz w:val="28"/>
          <w:szCs w:val="28"/>
          <w:lang w:eastAsia="ru-RU"/>
        </w:rPr>
        <w:t xml:space="preserve">Для изучения процесса подготовки </w:t>
      </w:r>
      <w:r>
        <w:rPr>
          <w:rFonts w:ascii="Times New Roman" w:hAnsi="Times New Roman"/>
          <w:sz w:val="28"/>
          <w:szCs w:val="28"/>
          <w:lang w:eastAsia="ru-RU"/>
        </w:rPr>
        <w:t>кусковых растительных отходов</w:t>
      </w:r>
      <w:r w:rsidRPr="00D1731A">
        <w:rPr>
          <w:rFonts w:ascii="Times New Roman" w:hAnsi="Times New Roman"/>
          <w:sz w:val="28"/>
          <w:szCs w:val="28"/>
          <w:lang w:eastAsia="ru-RU"/>
        </w:rPr>
        <w:t xml:space="preserve"> и использования их в </w:t>
      </w:r>
      <w:r>
        <w:rPr>
          <w:rFonts w:ascii="Times New Roman" w:hAnsi="Times New Roman"/>
          <w:sz w:val="28"/>
          <w:szCs w:val="28"/>
          <w:lang w:eastAsia="ru-RU"/>
        </w:rPr>
        <w:t>производстве строительных материалов,</w:t>
      </w:r>
      <w:r w:rsidRPr="00D1731A">
        <w:rPr>
          <w:rFonts w:ascii="Times New Roman" w:hAnsi="Times New Roman"/>
          <w:sz w:val="28"/>
          <w:szCs w:val="28"/>
          <w:lang w:eastAsia="ru-RU"/>
        </w:rPr>
        <w:t xml:space="preserve"> не ухудшая их качества, спланирован и реализован активный многофакторный эксп</w:t>
      </w:r>
      <w:r w:rsidRPr="00D1731A">
        <w:rPr>
          <w:rFonts w:ascii="Times New Roman" w:hAnsi="Times New Roman"/>
          <w:sz w:val="28"/>
          <w:szCs w:val="28"/>
          <w:lang w:eastAsia="ru-RU"/>
        </w:rPr>
        <w:t>е</w:t>
      </w:r>
      <w:r w:rsidRPr="00D1731A">
        <w:rPr>
          <w:rFonts w:ascii="Times New Roman" w:hAnsi="Times New Roman"/>
          <w:sz w:val="28"/>
          <w:szCs w:val="28"/>
          <w:lang w:eastAsia="ru-RU"/>
        </w:rPr>
        <w:t>римент.</w:t>
      </w:r>
    </w:p>
    <w:p w:rsidR="00AF4D32" w:rsidRPr="003B12C2" w:rsidRDefault="00AF4D32" w:rsidP="00E7281B">
      <w:pPr>
        <w:spacing w:after="0" w:line="360" w:lineRule="auto"/>
        <w:ind w:firstLine="709"/>
        <w:jc w:val="both"/>
        <w:rPr>
          <w:rFonts w:ascii="Times New Roman" w:hAnsi="Times New Roman"/>
          <w:sz w:val="28"/>
          <w:szCs w:val="28"/>
          <w:lang w:eastAsia="ru-RU"/>
        </w:rPr>
      </w:pPr>
      <w:r w:rsidRPr="003B12C2">
        <w:rPr>
          <w:rFonts w:ascii="Times New Roman" w:hAnsi="Times New Roman"/>
          <w:sz w:val="28"/>
          <w:szCs w:val="28"/>
          <w:lang w:eastAsia="ru-RU"/>
        </w:rPr>
        <w:t>Для построения математической модели процесса и для оценки влияния на процесс каждого учитываемого фактора использован регресс</w:t>
      </w:r>
      <w:r w:rsidRPr="003B12C2">
        <w:rPr>
          <w:rFonts w:ascii="Times New Roman" w:hAnsi="Times New Roman"/>
          <w:sz w:val="28"/>
          <w:szCs w:val="28"/>
          <w:lang w:eastAsia="ru-RU"/>
        </w:rPr>
        <w:t>и</w:t>
      </w:r>
      <w:r w:rsidRPr="003B12C2">
        <w:rPr>
          <w:rFonts w:ascii="Times New Roman" w:hAnsi="Times New Roman"/>
          <w:sz w:val="28"/>
          <w:szCs w:val="28"/>
          <w:lang w:eastAsia="ru-RU"/>
        </w:rPr>
        <w:t>онный анализ – метод, который позволяет устанавливать значение факт</w:t>
      </w:r>
      <w:r w:rsidRPr="003B12C2">
        <w:rPr>
          <w:rFonts w:ascii="Times New Roman" w:hAnsi="Times New Roman"/>
          <w:sz w:val="28"/>
          <w:szCs w:val="28"/>
          <w:lang w:eastAsia="ru-RU"/>
        </w:rPr>
        <w:t>о</w:t>
      </w:r>
      <w:r w:rsidRPr="003B12C2">
        <w:rPr>
          <w:rFonts w:ascii="Times New Roman" w:hAnsi="Times New Roman"/>
          <w:sz w:val="28"/>
          <w:szCs w:val="28"/>
          <w:lang w:eastAsia="ru-RU"/>
        </w:rPr>
        <w:t>ров и диапазоны их варьирования по своему усмотрению, согласно техн</w:t>
      </w:r>
      <w:r w:rsidRPr="003B12C2">
        <w:rPr>
          <w:rFonts w:ascii="Times New Roman" w:hAnsi="Times New Roman"/>
          <w:sz w:val="28"/>
          <w:szCs w:val="28"/>
          <w:lang w:eastAsia="ru-RU"/>
        </w:rPr>
        <w:t>о</w:t>
      </w:r>
      <w:r w:rsidRPr="003B12C2">
        <w:rPr>
          <w:rFonts w:ascii="Times New Roman" w:hAnsi="Times New Roman"/>
          <w:sz w:val="28"/>
          <w:szCs w:val="28"/>
          <w:lang w:eastAsia="ru-RU"/>
        </w:rPr>
        <w:t>логическому процессу.</w:t>
      </w:r>
    </w:p>
    <w:p w:rsidR="00AF4D32" w:rsidRDefault="00AF4D32" w:rsidP="00E7281B">
      <w:pPr>
        <w:shd w:val="clear" w:color="auto" w:fill="FFFFFF"/>
        <w:suppressAutoHyphens/>
        <w:spacing w:after="0" w:line="360" w:lineRule="auto"/>
        <w:ind w:firstLine="720"/>
        <w:jc w:val="both"/>
        <w:rPr>
          <w:rFonts w:ascii="Times New Roman" w:hAnsi="Times New Roman"/>
          <w:sz w:val="28"/>
          <w:szCs w:val="28"/>
          <w:lang w:eastAsia="ru-RU"/>
        </w:rPr>
      </w:pPr>
      <w:r w:rsidRPr="003B12C2">
        <w:rPr>
          <w:rFonts w:ascii="Times New Roman" w:hAnsi="Times New Roman"/>
          <w:sz w:val="28"/>
          <w:szCs w:val="28"/>
          <w:lang w:eastAsia="ru-RU"/>
        </w:rPr>
        <w:t xml:space="preserve">В таблице </w:t>
      </w:r>
      <w:r>
        <w:rPr>
          <w:rFonts w:ascii="Times New Roman" w:hAnsi="Times New Roman"/>
          <w:sz w:val="28"/>
          <w:szCs w:val="28"/>
          <w:lang w:eastAsia="ru-RU"/>
        </w:rPr>
        <w:t>1</w:t>
      </w:r>
      <w:r w:rsidRPr="003B12C2">
        <w:rPr>
          <w:rFonts w:ascii="Times New Roman" w:hAnsi="Times New Roman"/>
          <w:sz w:val="28"/>
          <w:szCs w:val="28"/>
          <w:lang w:eastAsia="ru-RU"/>
        </w:rPr>
        <w:t xml:space="preserve"> представлена матрица планирования эксперимента с двумя входными факторами по В-плану второго порядка с их нормализованными значениями. </w:t>
      </w:r>
    </w:p>
    <w:p w:rsidR="00AF4D32" w:rsidRPr="003B12C2" w:rsidRDefault="00AF4D32" w:rsidP="00E7281B">
      <w:pPr>
        <w:shd w:val="clear" w:color="auto" w:fill="FFFFFF"/>
        <w:suppressAutoHyphens/>
        <w:spacing w:after="0" w:line="360" w:lineRule="auto"/>
        <w:ind w:firstLine="720"/>
        <w:jc w:val="both"/>
        <w:rPr>
          <w:rFonts w:ascii="Times New Roman" w:hAnsi="Times New Roman"/>
          <w:sz w:val="28"/>
          <w:szCs w:val="28"/>
          <w:lang w:eastAsia="ru-RU"/>
        </w:rPr>
      </w:pPr>
    </w:p>
    <w:p w:rsidR="00AF4D32" w:rsidRDefault="00AF4D32" w:rsidP="00E7281B">
      <w:pPr>
        <w:spacing w:after="0" w:line="360" w:lineRule="auto"/>
        <w:ind w:firstLine="720"/>
        <w:jc w:val="both"/>
        <w:rPr>
          <w:rFonts w:ascii="Times New Roman" w:hAnsi="Times New Roman"/>
          <w:sz w:val="28"/>
          <w:szCs w:val="28"/>
          <w:lang w:eastAsia="ru-RU"/>
        </w:rPr>
      </w:pPr>
      <w:r w:rsidRPr="003B12C2">
        <w:rPr>
          <w:rFonts w:ascii="Times New Roman" w:hAnsi="Times New Roman"/>
          <w:sz w:val="28"/>
          <w:szCs w:val="28"/>
          <w:lang w:eastAsia="ru-RU"/>
        </w:rPr>
        <w:t xml:space="preserve">Таблица </w:t>
      </w:r>
      <w:r>
        <w:rPr>
          <w:rFonts w:ascii="Times New Roman" w:hAnsi="Times New Roman"/>
          <w:sz w:val="28"/>
          <w:szCs w:val="28"/>
          <w:lang w:eastAsia="ru-RU"/>
        </w:rPr>
        <w:t xml:space="preserve">1 </w:t>
      </w:r>
      <w:r w:rsidRPr="003B12C2">
        <w:rPr>
          <w:rFonts w:ascii="Times New Roman" w:hAnsi="Times New Roman"/>
          <w:sz w:val="28"/>
          <w:szCs w:val="28"/>
          <w:lang w:eastAsia="ru-RU"/>
        </w:rPr>
        <w:t>– Матрица планирования эксперимента с двумя фактор</w:t>
      </w:r>
      <w:r w:rsidRPr="003B12C2">
        <w:rPr>
          <w:rFonts w:ascii="Times New Roman" w:hAnsi="Times New Roman"/>
          <w:sz w:val="28"/>
          <w:szCs w:val="28"/>
          <w:lang w:eastAsia="ru-RU"/>
        </w:rPr>
        <w:t>а</w:t>
      </w:r>
      <w:r w:rsidRPr="003B12C2">
        <w:rPr>
          <w:rFonts w:ascii="Times New Roman" w:hAnsi="Times New Roman"/>
          <w:sz w:val="28"/>
          <w:szCs w:val="28"/>
          <w:lang w:eastAsia="ru-RU"/>
        </w:rPr>
        <w:t>ми</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76"/>
        <w:gridCol w:w="1027"/>
        <w:gridCol w:w="1027"/>
        <w:gridCol w:w="1027"/>
        <w:gridCol w:w="1027"/>
        <w:gridCol w:w="1027"/>
        <w:gridCol w:w="1027"/>
        <w:gridCol w:w="1027"/>
        <w:gridCol w:w="1021"/>
      </w:tblGrid>
      <w:tr w:rsidR="00AF4D32" w:rsidRPr="00E851D6" w:rsidTr="00B00F06">
        <w:trPr>
          <w:trHeight w:val="765"/>
          <w:jc w:val="center"/>
        </w:trPr>
        <w:tc>
          <w:tcPr>
            <w:tcW w:w="579"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Номер опыта</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1</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2</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3</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4</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5</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6</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7</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8</w:t>
            </w:r>
          </w:p>
        </w:tc>
      </w:tr>
      <w:tr w:rsidR="00AF4D32" w:rsidRPr="00E851D6" w:rsidTr="00B00F06">
        <w:trPr>
          <w:trHeight w:val="420"/>
          <w:jc w:val="center"/>
        </w:trPr>
        <w:tc>
          <w:tcPr>
            <w:tcW w:w="579"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Х</w:t>
            </w:r>
            <w:r w:rsidRPr="00B00F06">
              <w:rPr>
                <w:rFonts w:ascii="Times New Roman" w:hAnsi="Times New Roman"/>
                <w:color w:val="000000"/>
                <w:sz w:val="28"/>
                <w:szCs w:val="28"/>
                <w:vertAlign w:val="subscript"/>
                <w:lang w:eastAsia="ru-RU"/>
              </w:rPr>
              <w:t>1</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-1</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1</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-1</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1</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-1</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1</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0</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0</w:t>
            </w:r>
          </w:p>
        </w:tc>
      </w:tr>
      <w:tr w:rsidR="00AF4D32" w:rsidRPr="00E851D6" w:rsidTr="00B00F06">
        <w:trPr>
          <w:trHeight w:val="420"/>
          <w:jc w:val="center"/>
        </w:trPr>
        <w:tc>
          <w:tcPr>
            <w:tcW w:w="579"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Х</w:t>
            </w:r>
            <w:r w:rsidRPr="00B00F06">
              <w:rPr>
                <w:rFonts w:ascii="Times New Roman" w:hAnsi="Times New Roman"/>
                <w:color w:val="000000"/>
                <w:sz w:val="28"/>
                <w:szCs w:val="28"/>
                <w:vertAlign w:val="subscript"/>
                <w:lang w:eastAsia="ru-RU"/>
              </w:rPr>
              <w:t>2</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-1</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-1</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1</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1</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0</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0</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-1</w:t>
            </w:r>
          </w:p>
        </w:tc>
        <w:tc>
          <w:tcPr>
            <w:tcW w:w="553" w:type="pct"/>
          </w:tcPr>
          <w:p w:rsidR="00AF4D32" w:rsidRPr="00B00F06" w:rsidRDefault="00AF4D32" w:rsidP="00B00F06">
            <w:pPr>
              <w:spacing w:after="0" w:line="240" w:lineRule="auto"/>
              <w:jc w:val="center"/>
              <w:rPr>
                <w:rFonts w:ascii="Times New Roman" w:hAnsi="Times New Roman"/>
                <w:color w:val="000000"/>
                <w:sz w:val="28"/>
                <w:szCs w:val="28"/>
                <w:lang w:eastAsia="ru-RU"/>
              </w:rPr>
            </w:pPr>
            <w:r w:rsidRPr="00B00F06">
              <w:rPr>
                <w:rFonts w:ascii="Times New Roman" w:hAnsi="Times New Roman"/>
                <w:color w:val="000000"/>
                <w:sz w:val="28"/>
                <w:szCs w:val="28"/>
                <w:lang w:eastAsia="ru-RU"/>
              </w:rPr>
              <w:t>1</w:t>
            </w:r>
          </w:p>
        </w:tc>
      </w:tr>
    </w:tbl>
    <w:p w:rsidR="00AF4D32" w:rsidRPr="003B12C2" w:rsidRDefault="00AF4D32" w:rsidP="00A27452">
      <w:pPr>
        <w:shd w:val="clear" w:color="auto" w:fill="FFFFFF"/>
        <w:spacing w:before="240" w:after="0" w:line="360" w:lineRule="auto"/>
        <w:ind w:firstLine="720"/>
        <w:jc w:val="both"/>
        <w:rPr>
          <w:rFonts w:ascii="Times New Roman" w:hAnsi="Times New Roman"/>
          <w:sz w:val="28"/>
          <w:szCs w:val="28"/>
          <w:lang w:eastAsia="ru-RU"/>
        </w:rPr>
      </w:pPr>
      <w:r w:rsidRPr="003B12C2">
        <w:rPr>
          <w:rFonts w:ascii="Times New Roman" w:hAnsi="Times New Roman"/>
          <w:sz w:val="28"/>
          <w:szCs w:val="28"/>
          <w:lang w:eastAsia="ru-RU"/>
        </w:rPr>
        <w:t>Регрессионная модель, построенная по результатам экспериментов, позволяет рассчитать значение поверхности отклика в разных точках о</w:t>
      </w:r>
      <w:r w:rsidRPr="003B12C2">
        <w:rPr>
          <w:rFonts w:ascii="Times New Roman" w:hAnsi="Times New Roman"/>
          <w:sz w:val="28"/>
          <w:szCs w:val="28"/>
          <w:lang w:eastAsia="ru-RU"/>
        </w:rPr>
        <w:t>б</w:t>
      </w:r>
      <w:r w:rsidRPr="003B12C2">
        <w:rPr>
          <w:rFonts w:ascii="Times New Roman" w:hAnsi="Times New Roman"/>
          <w:sz w:val="28"/>
          <w:szCs w:val="28"/>
          <w:lang w:eastAsia="ru-RU"/>
        </w:rPr>
        <w:t>ласти варьирования факторов.</w:t>
      </w:r>
    </w:p>
    <w:p w:rsidR="00AF4D32" w:rsidRDefault="00AF4D32" w:rsidP="00E7281B">
      <w:pPr>
        <w:shd w:val="clear" w:color="auto" w:fill="FFFFFF"/>
        <w:spacing w:after="0" w:line="360" w:lineRule="auto"/>
        <w:ind w:firstLine="720"/>
        <w:jc w:val="both"/>
        <w:rPr>
          <w:rFonts w:ascii="Times New Roman" w:hAnsi="Times New Roman"/>
          <w:sz w:val="28"/>
          <w:szCs w:val="28"/>
          <w:lang w:eastAsia="ru-RU"/>
        </w:rPr>
      </w:pPr>
      <w:r w:rsidRPr="003B12C2">
        <w:rPr>
          <w:rFonts w:ascii="Times New Roman" w:hAnsi="Times New Roman"/>
          <w:sz w:val="28"/>
          <w:szCs w:val="28"/>
          <w:lang w:eastAsia="ru-RU"/>
        </w:rPr>
        <w:t>Эксперимент проводился на базе лаборатории Лесосибирского ф</w:t>
      </w:r>
      <w:r w:rsidRPr="003B12C2">
        <w:rPr>
          <w:rFonts w:ascii="Times New Roman" w:hAnsi="Times New Roman"/>
          <w:sz w:val="28"/>
          <w:szCs w:val="28"/>
          <w:lang w:eastAsia="ru-RU"/>
        </w:rPr>
        <w:t>и</w:t>
      </w:r>
      <w:r w:rsidRPr="003B12C2">
        <w:rPr>
          <w:rFonts w:ascii="Times New Roman" w:hAnsi="Times New Roman"/>
          <w:sz w:val="28"/>
          <w:szCs w:val="28"/>
          <w:lang w:eastAsia="ru-RU"/>
        </w:rPr>
        <w:t xml:space="preserve">лиала «Сибирского государственного </w:t>
      </w:r>
      <w:r>
        <w:rPr>
          <w:rFonts w:ascii="Times New Roman" w:hAnsi="Times New Roman"/>
          <w:sz w:val="28"/>
          <w:szCs w:val="28"/>
          <w:lang w:eastAsia="ru-RU"/>
        </w:rPr>
        <w:t>аэрокосмического</w:t>
      </w:r>
      <w:r w:rsidRPr="003B12C2">
        <w:rPr>
          <w:rFonts w:ascii="Times New Roman" w:hAnsi="Times New Roman"/>
          <w:sz w:val="28"/>
          <w:szCs w:val="28"/>
          <w:lang w:eastAsia="ru-RU"/>
        </w:rPr>
        <w:t xml:space="preserve"> университета</w:t>
      </w:r>
      <w:r>
        <w:rPr>
          <w:rFonts w:ascii="Times New Roman" w:hAnsi="Times New Roman"/>
          <w:sz w:val="28"/>
          <w:szCs w:val="28"/>
          <w:lang w:eastAsia="ru-RU"/>
        </w:rPr>
        <w:t xml:space="preserve"> имени академика М.Ф. Решетнева</w:t>
      </w:r>
      <w:r w:rsidRPr="003B12C2">
        <w:rPr>
          <w:rFonts w:ascii="Times New Roman" w:hAnsi="Times New Roman"/>
          <w:sz w:val="28"/>
          <w:szCs w:val="28"/>
          <w:lang w:eastAsia="ru-RU"/>
        </w:rPr>
        <w:t>». Исследуемые факторы, их интервалы и уровни варьирования приведены в таблице 2.</w:t>
      </w:r>
    </w:p>
    <w:p w:rsidR="00AF4D32" w:rsidRDefault="00AF4D32" w:rsidP="00E7281B">
      <w:pPr>
        <w:shd w:val="clear" w:color="auto" w:fill="FFFFFF"/>
        <w:spacing w:after="0" w:line="360" w:lineRule="auto"/>
        <w:ind w:firstLine="720"/>
        <w:jc w:val="both"/>
        <w:rPr>
          <w:rFonts w:ascii="Times New Roman" w:hAnsi="Times New Roman"/>
          <w:sz w:val="28"/>
          <w:szCs w:val="28"/>
          <w:lang w:eastAsia="ru-RU"/>
        </w:rPr>
      </w:pPr>
    </w:p>
    <w:p w:rsidR="00AF4D32" w:rsidRDefault="00AF4D32" w:rsidP="00E7281B">
      <w:pPr>
        <w:shd w:val="clear" w:color="auto" w:fill="FFFFFF"/>
        <w:spacing w:after="0" w:line="360" w:lineRule="auto"/>
        <w:ind w:firstLine="720"/>
        <w:jc w:val="both"/>
        <w:rPr>
          <w:rFonts w:ascii="Times New Roman" w:hAnsi="Times New Roman"/>
          <w:sz w:val="28"/>
          <w:szCs w:val="28"/>
          <w:lang w:eastAsia="ru-RU"/>
        </w:rPr>
      </w:pPr>
    </w:p>
    <w:p w:rsidR="00AF4D32" w:rsidRDefault="00AF4D32" w:rsidP="00E7281B">
      <w:pPr>
        <w:shd w:val="clear" w:color="auto" w:fill="FFFFFF"/>
        <w:spacing w:after="0" w:line="360" w:lineRule="auto"/>
        <w:ind w:firstLine="720"/>
        <w:jc w:val="both"/>
        <w:rPr>
          <w:rFonts w:ascii="Times New Roman" w:hAnsi="Times New Roman"/>
          <w:sz w:val="28"/>
          <w:szCs w:val="28"/>
          <w:lang w:eastAsia="ru-RU"/>
        </w:rPr>
      </w:pPr>
    </w:p>
    <w:p w:rsidR="00AF4D32" w:rsidRDefault="00AF4D32" w:rsidP="00E7281B">
      <w:pPr>
        <w:shd w:val="clear" w:color="auto" w:fill="FFFFFF"/>
        <w:spacing w:after="0" w:line="360" w:lineRule="auto"/>
        <w:ind w:firstLine="720"/>
        <w:jc w:val="both"/>
        <w:rPr>
          <w:rFonts w:ascii="Times New Roman" w:hAnsi="Times New Roman"/>
          <w:sz w:val="28"/>
          <w:szCs w:val="28"/>
          <w:lang w:eastAsia="ru-RU"/>
        </w:rPr>
      </w:pPr>
    </w:p>
    <w:p w:rsidR="00AF4D32" w:rsidRPr="003B12C2" w:rsidRDefault="00AF4D32" w:rsidP="00E7281B">
      <w:pPr>
        <w:shd w:val="clear" w:color="auto" w:fill="FFFFFF"/>
        <w:spacing w:after="0" w:line="360" w:lineRule="auto"/>
        <w:ind w:firstLine="720"/>
        <w:jc w:val="both"/>
        <w:rPr>
          <w:rFonts w:ascii="Times New Roman" w:hAnsi="Times New Roman"/>
          <w:sz w:val="28"/>
          <w:szCs w:val="28"/>
          <w:lang w:eastAsia="ru-RU"/>
        </w:rPr>
      </w:pPr>
    </w:p>
    <w:p w:rsidR="00AF4D32" w:rsidRPr="003B12C2" w:rsidRDefault="00AF4D32" w:rsidP="00E30B4E">
      <w:pPr>
        <w:spacing w:after="0" w:line="360" w:lineRule="auto"/>
        <w:ind w:firstLine="709"/>
        <w:jc w:val="both"/>
        <w:rPr>
          <w:rFonts w:ascii="Times New Roman" w:hAnsi="Times New Roman"/>
          <w:sz w:val="28"/>
          <w:szCs w:val="28"/>
          <w:lang w:eastAsia="ru-RU"/>
        </w:rPr>
      </w:pPr>
      <w:r w:rsidRPr="003B12C2">
        <w:rPr>
          <w:rFonts w:ascii="Times New Roman" w:hAnsi="Times New Roman"/>
          <w:sz w:val="28"/>
          <w:szCs w:val="28"/>
          <w:lang w:eastAsia="ru-RU"/>
        </w:rPr>
        <w:t>Таблица 2 – Основные факторы и уровни их варьирования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117"/>
        <w:gridCol w:w="1114"/>
        <w:gridCol w:w="804"/>
        <w:gridCol w:w="823"/>
        <w:gridCol w:w="1202"/>
        <w:gridCol w:w="1114"/>
        <w:gridCol w:w="1112"/>
      </w:tblGrid>
      <w:tr w:rsidR="00AF4D32" w:rsidRPr="00AF7DC8" w:rsidTr="00B00F06">
        <w:trPr>
          <w:trHeight w:val="283"/>
        </w:trPr>
        <w:tc>
          <w:tcPr>
            <w:tcW w:w="1678" w:type="pct"/>
            <w:vMerge w:val="restart"/>
            <w:vAlign w:val="center"/>
          </w:tcPr>
          <w:p w:rsidR="00AF4D32" w:rsidRPr="00B00F06" w:rsidRDefault="00AF4D32" w:rsidP="00B00F06">
            <w:pPr>
              <w:spacing w:after="0" w:line="240" w:lineRule="auto"/>
              <w:jc w:val="center"/>
              <w:rPr>
                <w:rFonts w:ascii="Times New Roman" w:hAnsi="Times New Roman"/>
                <w:sz w:val="28"/>
                <w:lang w:eastAsia="ru-RU"/>
              </w:rPr>
            </w:pPr>
            <w:bookmarkStart w:id="1" w:name="_Toc421900042"/>
            <w:r w:rsidRPr="00B00F06">
              <w:rPr>
                <w:rFonts w:ascii="Times New Roman" w:hAnsi="Times New Roman"/>
                <w:sz w:val="28"/>
                <w:lang w:eastAsia="ru-RU"/>
              </w:rPr>
              <w:t>Наименование фактора</w:t>
            </w:r>
            <w:bookmarkEnd w:id="1"/>
          </w:p>
        </w:tc>
        <w:tc>
          <w:tcPr>
            <w:tcW w:w="1033" w:type="pct"/>
            <w:gridSpan w:val="2"/>
            <w:vAlign w:val="center"/>
          </w:tcPr>
          <w:p w:rsidR="00AF4D32" w:rsidRPr="00B00F06" w:rsidRDefault="00AF4D32" w:rsidP="00B00F06">
            <w:pPr>
              <w:spacing w:after="0" w:line="240" w:lineRule="auto"/>
              <w:jc w:val="center"/>
              <w:rPr>
                <w:rFonts w:ascii="Times New Roman" w:hAnsi="Times New Roman"/>
                <w:sz w:val="28"/>
                <w:lang w:eastAsia="ru-RU"/>
              </w:rPr>
            </w:pPr>
            <w:bookmarkStart w:id="2" w:name="_Toc421900043"/>
            <w:r w:rsidRPr="00B00F06">
              <w:rPr>
                <w:rFonts w:ascii="Times New Roman" w:hAnsi="Times New Roman"/>
                <w:sz w:val="28"/>
                <w:lang w:eastAsia="ru-RU"/>
              </w:rPr>
              <w:t>Обозначение</w:t>
            </w:r>
            <w:bookmarkEnd w:id="2"/>
          </w:p>
        </w:tc>
        <w:tc>
          <w:tcPr>
            <w:tcW w:w="443" w:type="pct"/>
            <w:vMerge w:val="restart"/>
            <w:textDirection w:val="btLr"/>
            <w:vAlign w:val="center"/>
          </w:tcPr>
          <w:p w:rsidR="00AF4D32" w:rsidRPr="00B00F06" w:rsidRDefault="00AF4D32" w:rsidP="00B00F06">
            <w:pPr>
              <w:spacing w:after="0" w:line="240" w:lineRule="auto"/>
              <w:jc w:val="center"/>
              <w:rPr>
                <w:rFonts w:ascii="Times New Roman" w:hAnsi="Times New Roman"/>
                <w:sz w:val="28"/>
                <w:lang w:eastAsia="ru-RU"/>
              </w:rPr>
            </w:pPr>
            <w:r w:rsidRPr="00B00F06">
              <w:rPr>
                <w:rFonts w:ascii="Times New Roman" w:hAnsi="Times New Roman"/>
                <w:sz w:val="28"/>
                <w:lang w:eastAsia="ru-RU"/>
              </w:rPr>
              <w:t>Интервал варьирования фактора</w:t>
            </w:r>
          </w:p>
        </w:tc>
        <w:tc>
          <w:tcPr>
            <w:tcW w:w="1847" w:type="pct"/>
            <w:gridSpan w:val="3"/>
            <w:vAlign w:val="center"/>
          </w:tcPr>
          <w:p w:rsidR="00AF4D32" w:rsidRPr="00B00F06" w:rsidRDefault="00AF4D32" w:rsidP="00B00F06">
            <w:pPr>
              <w:spacing w:after="0" w:line="240" w:lineRule="auto"/>
              <w:jc w:val="center"/>
              <w:rPr>
                <w:rFonts w:ascii="Times New Roman" w:hAnsi="Times New Roman"/>
                <w:sz w:val="28"/>
                <w:lang w:eastAsia="ru-RU"/>
              </w:rPr>
            </w:pPr>
            <w:r w:rsidRPr="00B00F06">
              <w:rPr>
                <w:rFonts w:ascii="Times New Roman" w:hAnsi="Times New Roman"/>
                <w:sz w:val="28"/>
                <w:lang w:eastAsia="ru-RU"/>
              </w:rPr>
              <w:t>Уровень варьирования фактора</w:t>
            </w:r>
          </w:p>
        </w:tc>
      </w:tr>
      <w:tr w:rsidR="00AF4D32" w:rsidRPr="00AF7DC8" w:rsidTr="00B00F06">
        <w:trPr>
          <w:trHeight w:val="1648"/>
        </w:trPr>
        <w:tc>
          <w:tcPr>
            <w:tcW w:w="1678" w:type="pct"/>
            <w:vMerge/>
            <w:vAlign w:val="center"/>
          </w:tcPr>
          <w:p w:rsidR="00AF4D32" w:rsidRPr="00B00F06" w:rsidRDefault="00AF4D32" w:rsidP="00B00F06">
            <w:pPr>
              <w:spacing w:after="0" w:line="240" w:lineRule="auto"/>
              <w:jc w:val="center"/>
              <w:rPr>
                <w:rFonts w:ascii="Times New Roman" w:hAnsi="Times New Roman"/>
                <w:sz w:val="28"/>
                <w:lang w:eastAsia="ru-RU"/>
              </w:rPr>
            </w:pPr>
          </w:p>
        </w:tc>
        <w:tc>
          <w:tcPr>
            <w:tcW w:w="600" w:type="pct"/>
            <w:textDirection w:val="btLr"/>
            <w:vAlign w:val="center"/>
          </w:tcPr>
          <w:p w:rsidR="00AF4D32" w:rsidRPr="00B00F06" w:rsidRDefault="00AF4D32" w:rsidP="00B00F06">
            <w:pPr>
              <w:spacing w:after="0" w:line="240" w:lineRule="auto"/>
              <w:jc w:val="center"/>
              <w:rPr>
                <w:rFonts w:ascii="Times New Roman" w:hAnsi="Times New Roman"/>
                <w:sz w:val="28"/>
                <w:szCs w:val="24"/>
                <w:lang w:eastAsia="ru-RU"/>
              </w:rPr>
            </w:pPr>
            <w:r w:rsidRPr="00B00F06">
              <w:rPr>
                <w:rFonts w:ascii="Times New Roman" w:hAnsi="Times New Roman"/>
                <w:sz w:val="28"/>
                <w:szCs w:val="24"/>
                <w:lang w:eastAsia="ru-RU"/>
              </w:rPr>
              <w:t>натуральное</w:t>
            </w:r>
          </w:p>
        </w:tc>
        <w:tc>
          <w:tcPr>
            <w:tcW w:w="433" w:type="pct"/>
            <w:textDirection w:val="btLr"/>
            <w:vAlign w:val="center"/>
          </w:tcPr>
          <w:p w:rsidR="00AF4D32" w:rsidRPr="00B00F06" w:rsidRDefault="00AF4D32" w:rsidP="00B00F06">
            <w:pPr>
              <w:spacing w:after="0" w:line="240" w:lineRule="auto"/>
              <w:jc w:val="center"/>
              <w:rPr>
                <w:rFonts w:ascii="Times New Roman" w:hAnsi="Times New Roman"/>
                <w:sz w:val="28"/>
                <w:szCs w:val="24"/>
                <w:lang w:eastAsia="ru-RU"/>
              </w:rPr>
            </w:pPr>
            <w:r w:rsidRPr="00B00F06">
              <w:rPr>
                <w:rFonts w:ascii="Times New Roman" w:hAnsi="Times New Roman"/>
                <w:sz w:val="28"/>
                <w:szCs w:val="24"/>
                <w:lang w:eastAsia="ru-RU"/>
              </w:rPr>
              <w:t>нормализованное</w:t>
            </w:r>
          </w:p>
        </w:tc>
        <w:tc>
          <w:tcPr>
            <w:tcW w:w="443" w:type="pct"/>
            <w:vMerge/>
            <w:vAlign w:val="center"/>
          </w:tcPr>
          <w:p w:rsidR="00AF4D32" w:rsidRPr="00B00F06" w:rsidRDefault="00AF4D32" w:rsidP="00B00F06">
            <w:pPr>
              <w:spacing w:after="0" w:line="240" w:lineRule="auto"/>
              <w:jc w:val="center"/>
              <w:rPr>
                <w:rFonts w:ascii="Times New Roman" w:hAnsi="Times New Roman"/>
                <w:sz w:val="28"/>
                <w:lang w:eastAsia="ru-RU"/>
              </w:rPr>
            </w:pPr>
          </w:p>
        </w:tc>
        <w:tc>
          <w:tcPr>
            <w:tcW w:w="647" w:type="pct"/>
            <w:textDirection w:val="btLr"/>
            <w:vAlign w:val="center"/>
          </w:tcPr>
          <w:p w:rsidR="00AF4D32" w:rsidRPr="00B00F06" w:rsidRDefault="00AF4D32" w:rsidP="00B00F06">
            <w:pPr>
              <w:spacing w:after="0" w:line="240" w:lineRule="auto"/>
              <w:jc w:val="center"/>
              <w:rPr>
                <w:rFonts w:ascii="Times New Roman" w:hAnsi="Times New Roman"/>
                <w:sz w:val="28"/>
                <w:lang w:eastAsia="ru-RU"/>
              </w:rPr>
            </w:pPr>
            <w:r w:rsidRPr="00B00F06">
              <w:rPr>
                <w:rFonts w:ascii="Times New Roman" w:hAnsi="Times New Roman"/>
                <w:sz w:val="28"/>
                <w:lang w:eastAsia="ru-RU"/>
              </w:rPr>
              <w:t>нижний</w:t>
            </w:r>
          </w:p>
          <w:p w:rsidR="00AF4D32" w:rsidRPr="00B00F06" w:rsidRDefault="00AF4D32" w:rsidP="00B00F06">
            <w:pPr>
              <w:spacing w:after="0" w:line="240" w:lineRule="auto"/>
              <w:jc w:val="center"/>
              <w:rPr>
                <w:rFonts w:ascii="Times New Roman" w:hAnsi="Times New Roman"/>
                <w:sz w:val="28"/>
                <w:lang w:eastAsia="ru-RU"/>
              </w:rPr>
            </w:pPr>
            <w:r w:rsidRPr="00B00F06">
              <w:rPr>
                <w:rFonts w:ascii="Times New Roman" w:hAnsi="Times New Roman"/>
                <w:sz w:val="28"/>
                <w:lang w:eastAsia="ru-RU"/>
              </w:rPr>
              <w:t>(-1)</w:t>
            </w:r>
          </w:p>
        </w:tc>
        <w:tc>
          <w:tcPr>
            <w:tcW w:w="600" w:type="pct"/>
            <w:textDirection w:val="btLr"/>
            <w:vAlign w:val="center"/>
          </w:tcPr>
          <w:p w:rsidR="00AF4D32" w:rsidRPr="00B00F06" w:rsidRDefault="00AF4D32" w:rsidP="00B00F06">
            <w:pPr>
              <w:spacing w:after="0" w:line="240" w:lineRule="auto"/>
              <w:jc w:val="center"/>
              <w:rPr>
                <w:rFonts w:ascii="Times New Roman" w:hAnsi="Times New Roman"/>
                <w:sz w:val="28"/>
                <w:lang w:eastAsia="ru-RU"/>
              </w:rPr>
            </w:pPr>
            <w:r w:rsidRPr="00B00F06">
              <w:rPr>
                <w:rFonts w:ascii="Times New Roman" w:hAnsi="Times New Roman"/>
                <w:sz w:val="28"/>
                <w:lang w:eastAsia="ru-RU"/>
              </w:rPr>
              <w:t>основной</w:t>
            </w:r>
          </w:p>
          <w:p w:rsidR="00AF4D32" w:rsidRPr="00B00F06" w:rsidRDefault="00AF4D32" w:rsidP="00B00F06">
            <w:pPr>
              <w:spacing w:after="0" w:line="240" w:lineRule="auto"/>
              <w:jc w:val="center"/>
              <w:rPr>
                <w:rFonts w:ascii="Times New Roman" w:hAnsi="Times New Roman"/>
                <w:sz w:val="28"/>
                <w:lang w:eastAsia="ru-RU"/>
              </w:rPr>
            </w:pPr>
            <w:r w:rsidRPr="00B00F06">
              <w:rPr>
                <w:rFonts w:ascii="Times New Roman" w:hAnsi="Times New Roman"/>
                <w:sz w:val="28"/>
                <w:lang w:eastAsia="ru-RU"/>
              </w:rPr>
              <w:t>(0)</w:t>
            </w:r>
          </w:p>
        </w:tc>
        <w:tc>
          <w:tcPr>
            <w:tcW w:w="600" w:type="pct"/>
            <w:textDirection w:val="btLr"/>
            <w:vAlign w:val="center"/>
          </w:tcPr>
          <w:p w:rsidR="00AF4D32" w:rsidRPr="00B00F06" w:rsidRDefault="00AF4D32" w:rsidP="00B00F06">
            <w:pPr>
              <w:spacing w:after="0" w:line="240" w:lineRule="auto"/>
              <w:jc w:val="center"/>
              <w:rPr>
                <w:rFonts w:ascii="Times New Roman" w:hAnsi="Times New Roman"/>
                <w:sz w:val="28"/>
                <w:lang w:eastAsia="ru-RU"/>
              </w:rPr>
            </w:pPr>
            <w:r w:rsidRPr="00B00F06">
              <w:rPr>
                <w:rFonts w:ascii="Times New Roman" w:hAnsi="Times New Roman"/>
                <w:sz w:val="28"/>
                <w:lang w:eastAsia="ru-RU"/>
              </w:rPr>
              <w:t>верхний</w:t>
            </w:r>
          </w:p>
          <w:p w:rsidR="00AF4D32" w:rsidRPr="00B00F06" w:rsidRDefault="00AF4D32" w:rsidP="00B00F06">
            <w:pPr>
              <w:spacing w:after="0" w:line="240" w:lineRule="auto"/>
              <w:jc w:val="center"/>
              <w:rPr>
                <w:rFonts w:ascii="Times New Roman" w:hAnsi="Times New Roman"/>
                <w:sz w:val="28"/>
                <w:lang w:eastAsia="ru-RU"/>
              </w:rPr>
            </w:pPr>
            <w:r w:rsidRPr="00B00F06">
              <w:rPr>
                <w:rFonts w:ascii="Times New Roman" w:hAnsi="Times New Roman"/>
                <w:sz w:val="28"/>
                <w:lang w:eastAsia="ru-RU"/>
              </w:rPr>
              <w:t>(+1)</w:t>
            </w:r>
          </w:p>
        </w:tc>
      </w:tr>
      <w:tr w:rsidR="00AF4D32" w:rsidRPr="00AF7DC8" w:rsidTr="00B00F06">
        <w:tc>
          <w:tcPr>
            <w:tcW w:w="1678" w:type="pct"/>
            <w:vAlign w:val="center"/>
          </w:tcPr>
          <w:p w:rsidR="00AF4D32" w:rsidRPr="00B00F06" w:rsidRDefault="00AF4D32" w:rsidP="00B00F06">
            <w:pPr>
              <w:spacing w:after="0" w:line="240" w:lineRule="auto"/>
              <w:rPr>
                <w:rFonts w:ascii="Times New Roman" w:hAnsi="Times New Roman"/>
                <w:sz w:val="28"/>
                <w:lang w:eastAsia="ru-RU"/>
              </w:rPr>
            </w:pPr>
            <w:r w:rsidRPr="00B00F06">
              <w:rPr>
                <w:rFonts w:ascii="Times New Roman" w:hAnsi="Times New Roman"/>
                <w:sz w:val="28"/>
                <w:lang w:eastAsia="ru-RU"/>
              </w:rPr>
              <w:t>Процентное содерж</w:t>
            </w:r>
            <w:r w:rsidRPr="00B00F06">
              <w:rPr>
                <w:rFonts w:ascii="Times New Roman" w:hAnsi="Times New Roman"/>
                <w:sz w:val="28"/>
                <w:lang w:eastAsia="ru-RU"/>
              </w:rPr>
              <w:t>а</w:t>
            </w:r>
            <w:r w:rsidRPr="00B00F06">
              <w:rPr>
                <w:rFonts w:ascii="Times New Roman" w:hAnsi="Times New Roman"/>
                <w:sz w:val="28"/>
                <w:lang w:eastAsia="ru-RU"/>
              </w:rPr>
              <w:t>ние отходов, %</w:t>
            </w:r>
          </w:p>
        </w:tc>
        <w:tc>
          <w:tcPr>
            <w:tcW w:w="600" w:type="pct"/>
            <w:vAlign w:val="center"/>
          </w:tcPr>
          <w:p w:rsidR="00AF4D32" w:rsidRPr="00B00F06" w:rsidRDefault="00AF4D32" w:rsidP="00B00F06">
            <w:pPr>
              <w:spacing w:after="0" w:line="240" w:lineRule="auto"/>
              <w:jc w:val="center"/>
              <w:rPr>
                <w:rFonts w:ascii="Times New Roman" w:hAnsi="Times New Roman"/>
                <w:i/>
                <w:sz w:val="28"/>
                <w:lang w:eastAsia="ru-RU"/>
              </w:rPr>
            </w:pPr>
            <w:r w:rsidRPr="00B00F06">
              <w:rPr>
                <w:rFonts w:ascii="Times New Roman" w:hAnsi="Times New Roman"/>
                <w:i/>
                <w:sz w:val="32"/>
                <w:lang w:eastAsia="ru-RU"/>
              </w:rPr>
              <w:t>С</w:t>
            </w:r>
          </w:p>
        </w:tc>
        <w:tc>
          <w:tcPr>
            <w:tcW w:w="433" w:type="pct"/>
            <w:vAlign w:val="center"/>
          </w:tcPr>
          <w:p w:rsidR="00AF4D32" w:rsidRPr="00B00F06" w:rsidRDefault="00AF4D32" w:rsidP="00B00F06">
            <w:pPr>
              <w:spacing w:after="0" w:line="240" w:lineRule="auto"/>
              <w:jc w:val="center"/>
              <w:rPr>
                <w:rFonts w:ascii="Times New Roman" w:hAnsi="Times New Roman"/>
                <w:sz w:val="28"/>
                <w:lang w:eastAsia="ru-RU"/>
              </w:rPr>
            </w:pPr>
            <w:r w:rsidRPr="00B00F06">
              <w:rPr>
                <w:rFonts w:ascii="Times New Roman" w:hAnsi="Times New Roman"/>
                <w:sz w:val="28"/>
                <w:lang w:eastAsia="ru-RU"/>
              </w:rPr>
              <w:t>х1</w:t>
            </w:r>
          </w:p>
        </w:tc>
        <w:tc>
          <w:tcPr>
            <w:tcW w:w="443" w:type="pct"/>
            <w:vAlign w:val="center"/>
          </w:tcPr>
          <w:p w:rsidR="00AF4D32" w:rsidRPr="00B00F06" w:rsidRDefault="00AF4D32" w:rsidP="00B00F06">
            <w:pPr>
              <w:spacing w:after="0" w:line="240" w:lineRule="auto"/>
              <w:jc w:val="center"/>
              <w:rPr>
                <w:rFonts w:ascii="Times New Roman" w:hAnsi="Times New Roman"/>
                <w:sz w:val="28"/>
                <w:lang w:eastAsia="ru-RU"/>
              </w:rPr>
            </w:pPr>
            <w:r w:rsidRPr="00B00F06">
              <w:rPr>
                <w:rFonts w:ascii="Times New Roman" w:hAnsi="Times New Roman"/>
                <w:sz w:val="28"/>
                <w:lang w:eastAsia="ru-RU"/>
              </w:rPr>
              <w:t>2,5</w:t>
            </w:r>
          </w:p>
        </w:tc>
        <w:tc>
          <w:tcPr>
            <w:tcW w:w="647" w:type="pct"/>
            <w:vAlign w:val="center"/>
          </w:tcPr>
          <w:p w:rsidR="00AF4D32" w:rsidRPr="00B00F06" w:rsidRDefault="00AF4D32" w:rsidP="00B00F06">
            <w:pPr>
              <w:spacing w:after="0" w:line="240" w:lineRule="auto"/>
              <w:jc w:val="center"/>
              <w:rPr>
                <w:rFonts w:ascii="Times New Roman" w:hAnsi="Times New Roman"/>
                <w:sz w:val="28"/>
                <w:lang w:eastAsia="ru-RU"/>
              </w:rPr>
            </w:pPr>
            <w:r w:rsidRPr="00B00F06">
              <w:rPr>
                <w:rFonts w:ascii="Times New Roman" w:hAnsi="Times New Roman"/>
                <w:sz w:val="28"/>
                <w:lang w:eastAsia="ru-RU"/>
              </w:rPr>
              <w:t>12,5</w:t>
            </w:r>
          </w:p>
        </w:tc>
        <w:tc>
          <w:tcPr>
            <w:tcW w:w="600" w:type="pct"/>
            <w:vAlign w:val="center"/>
          </w:tcPr>
          <w:p w:rsidR="00AF4D32" w:rsidRPr="00B00F06" w:rsidRDefault="00AF4D32" w:rsidP="00B00F06">
            <w:pPr>
              <w:spacing w:after="0" w:line="240" w:lineRule="auto"/>
              <w:jc w:val="center"/>
              <w:rPr>
                <w:rFonts w:ascii="Times New Roman" w:hAnsi="Times New Roman"/>
                <w:sz w:val="28"/>
                <w:lang w:eastAsia="ru-RU"/>
              </w:rPr>
            </w:pPr>
            <w:r w:rsidRPr="00B00F06">
              <w:rPr>
                <w:rFonts w:ascii="Times New Roman" w:hAnsi="Times New Roman"/>
                <w:sz w:val="28"/>
                <w:lang w:eastAsia="ru-RU"/>
              </w:rPr>
              <w:t>25</w:t>
            </w:r>
          </w:p>
        </w:tc>
        <w:tc>
          <w:tcPr>
            <w:tcW w:w="600" w:type="pct"/>
            <w:vAlign w:val="center"/>
          </w:tcPr>
          <w:p w:rsidR="00AF4D32" w:rsidRPr="00B00F06" w:rsidRDefault="00AF4D32" w:rsidP="00B00F06">
            <w:pPr>
              <w:spacing w:after="0" w:line="240" w:lineRule="auto"/>
              <w:jc w:val="center"/>
              <w:rPr>
                <w:rFonts w:ascii="Times New Roman" w:hAnsi="Times New Roman"/>
                <w:sz w:val="28"/>
                <w:lang w:eastAsia="ru-RU"/>
              </w:rPr>
            </w:pPr>
            <w:r w:rsidRPr="00B00F06">
              <w:rPr>
                <w:rFonts w:ascii="Times New Roman" w:hAnsi="Times New Roman"/>
                <w:sz w:val="28"/>
                <w:lang w:eastAsia="ru-RU"/>
              </w:rPr>
              <w:t>37,5</w:t>
            </w:r>
          </w:p>
        </w:tc>
      </w:tr>
      <w:tr w:rsidR="00AF4D32" w:rsidRPr="00AF7DC8" w:rsidTr="00B00F06">
        <w:tc>
          <w:tcPr>
            <w:tcW w:w="1678" w:type="pct"/>
            <w:vAlign w:val="center"/>
          </w:tcPr>
          <w:p w:rsidR="00AF4D32" w:rsidRPr="00B00F06" w:rsidRDefault="00AF4D32" w:rsidP="00B00F06">
            <w:pPr>
              <w:spacing w:after="0" w:line="240" w:lineRule="auto"/>
              <w:rPr>
                <w:rFonts w:ascii="Times New Roman" w:hAnsi="Times New Roman"/>
                <w:sz w:val="28"/>
                <w:lang w:eastAsia="ru-RU"/>
              </w:rPr>
            </w:pPr>
            <w:r w:rsidRPr="00B00F06">
              <w:rPr>
                <w:rFonts w:ascii="Times New Roman" w:hAnsi="Times New Roman"/>
                <w:sz w:val="28"/>
                <w:lang w:eastAsia="ru-RU"/>
              </w:rPr>
              <w:t>Фракционный состав, мм</w:t>
            </w:r>
          </w:p>
        </w:tc>
        <w:tc>
          <w:tcPr>
            <w:tcW w:w="600" w:type="pct"/>
            <w:vAlign w:val="center"/>
          </w:tcPr>
          <w:p w:rsidR="00AF4D32" w:rsidRPr="00B00F06" w:rsidRDefault="00AF4D32" w:rsidP="00B00F06">
            <w:pPr>
              <w:spacing w:after="0" w:line="240" w:lineRule="auto"/>
              <w:jc w:val="center"/>
              <w:rPr>
                <w:rFonts w:ascii="Times New Roman" w:hAnsi="Times New Roman"/>
                <w:i/>
                <w:sz w:val="28"/>
                <w:lang w:val="en-US" w:eastAsia="ru-RU"/>
              </w:rPr>
            </w:pPr>
            <w:r w:rsidRPr="00B00F06">
              <w:rPr>
                <w:rFonts w:ascii="Times New Roman" w:hAnsi="Times New Roman"/>
                <w:i/>
                <w:sz w:val="28"/>
                <w:lang w:val="en-US" w:eastAsia="ru-RU"/>
              </w:rPr>
              <w:t>F</w:t>
            </w:r>
          </w:p>
        </w:tc>
        <w:tc>
          <w:tcPr>
            <w:tcW w:w="433" w:type="pct"/>
            <w:vAlign w:val="center"/>
          </w:tcPr>
          <w:p w:rsidR="00AF4D32" w:rsidRPr="00B00F06" w:rsidRDefault="00AF4D32" w:rsidP="00B00F06">
            <w:pPr>
              <w:spacing w:after="0" w:line="240" w:lineRule="auto"/>
              <w:jc w:val="center"/>
              <w:rPr>
                <w:rFonts w:ascii="Times New Roman" w:hAnsi="Times New Roman"/>
                <w:sz w:val="28"/>
                <w:lang w:eastAsia="ru-RU"/>
              </w:rPr>
            </w:pPr>
            <w:r w:rsidRPr="00B00F06">
              <w:rPr>
                <w:rFonts w:ascii="Times New Roman" w:hAnsi="Times New Roman"/>
                <w:sz w:val="28"/>
                <w:lang w:eastAsia="ru-RU"/>
              </w:rPr>
              <w:t>х2</w:t>
            </w:r>
          </w:p>
        </w:tc>
        <w:tc>
          <w:tcPr>
            <w:tcW w:w="443" w:type="pct"/>
            <w:vAlign w:val="center"/>
          </w:tcPr>
          <w:p w:rsidR="00AF4D32" w:rsidRPr="00B00F06" w:rsidRDefault="00AF4D32" w:rsidP="00B00F06">
            <w:pPr>
              <w:spacing w:after="0" w:line="240" w:lineRule="auto"/>
              <w:jc w:val="center"/>
              <w:rPr>
                <w:rFonts w:ascii="Times New Roman" w:hAnsi="Times New Roman"/>
                <w:sz w:val="28"/>
                <w:lang w:eastAsia="ru-RU"/>
              </w:rPr>
            </w:pPr>
            <w:r w:rsidRPr="00B00F06">
              <w:rPr>
                <w:rFonts w:ascii="Times New Roman" w:hAnsi="Times New Roman"/>
                <w:sz w:val="28"/>
                <w:lang w:eastAsia="ru-RU"/>
              </w:rPr>
              <w:t>10</w:t>
            </w:r>
          </w:p>
        </w:tc>
        <w:tc>
          <w:tcPr>
            <w:tcW w:w="647" w:type="pct"/>
            <w:vAlign w:val="center"/>
          </w:tcPr>
          <w:p w:rsidR="00AF4D32" w:rsidRPr="00B00F06" w:rsidRDefault="00AF4D32" w:rsidP="00B00F06">
            <w:pPr>
              <w:spacing w:after="0" w:line="240" w:lineRule="auto"/>
              <w:jc w:val="center"/>
              <w:rPr>
                <w:rFonts w:ascii="Times New Roman" w:hAnsi="Times New Roman"/>
                <w:sz w:val="28"/>
                <w:lang w:eastAsia="ru-RU"/>
              </w:rPr>
            </w:pPr>
            <w:r w:rsidRPr="00B00F06">
              <w:rPr>
                <w:rFonts w:ascii="Times New Roman" w:hAnsi="Times New Roman"/>
                <w:sz w:val="28"/>
                <w:lang w:eastAsia="ru-RU"/>
              </w:rPr>
              <w:t>2</w:t>
            </w:r>
          </w:p>
        </w:tc>
        <w:tc>
          <w:tcPr>
            <w:tcW w:w="600" w:type="pct"/>
            <w:vAlign w:val="center"/>
          </w:tcPr>
          <w:p w:rsidR="00AF4D32" w:rsidRPr="00B00F06" w:rsidRDefault="00AF4D32" w:rsidP="00B00F06">
            <w:pPr>
              <w:spacing w:after="0" w:line="240" w:lineRule="auto"/>
              <w:jc w:val="center"/>
              <w:rPr>
                <w:rFonts w:ascii="Times New Roman" w:hAnsi="Times New Roman"/>
                <w:sz w:val="28"/>
                <w:lang w:eastAsia="ru-RU"/>
              </w:rPr>
            </w:pPr>
            <w:r w:rsidRPr="00B00F06">
              <w:rPr>
                <w:rFonts w:ascii="Times New Roman" w:hAnsi="Times New Roman"/>
                <w:sz w:val="28"/>
                <w:lang w:eastAsia="ru-RU"/>
              </w:rPr>
              <w:t>12</w:t>
            </w:r>
          </w:p>
        </w:tc>
        <w:tc>
          <w:tcPr>
            <w:tcW w:w="600" w:type="pct"/>
            <w:vAlign w:val="center"/>
          </w:tcPr>
          <w:p w:rsidR="00AF4D32" w:rsidRPr="00B00F06" w:rsidRDefault="00AF4D32" w:rsidP="00B00F06">
            <w:pPr>
              <w:spacing w:after="0" w:line="240" w:lineRule="auto"/>
              <w:jc w:val="center"/>
              <w:rPr>
                <w:rFonts w:ascii="Times New Roman" w:hAnsi="Times New Roman"/>
                <w:sz w:val="28"/>
                <w:lang w:eastAsia="ru-RU"/>
              </w:rPr>
            </w:pPr>
            <w:r w:rsidRPr="00B00F06">
              <w:rPr>
                <w:rFonts w:ascii="Times New Roman" w:hAnsi="Times New Roman"/>
                <w:sz w:val="28"/>
                <w:lang w:eastAsia="ru-RU"/>
              </w:rPr>
              <w:t>22</w:t>
            </w:r>
          </w:p>
        </w:tc>
      </w:tr>
    </w:tbl>
    <w:p w:rsidR="00AF4D32" w:rsidRPr="003B12C2" w:rsidRDefault="00AF4D32" w:rsidP="00E30B4E">
      <w:pPr>
        <w:shd w:val="clear" w:color="auto" w:fill="FFFFFF"/>
        <w:tabs>
          <w:tab w:val="center" w:pos="5037"/>
          <w:tab w:val="left" w:pos="7755"/>
        </w:tabs>
        <w:spacing w:before="240" w:after="0" w:line="360" w:lineRule="auto"/>
        <w:ind w:firstLine="720"/>
        <w:jc w:val="both"/>
        <w:rPr>
          <w:rFonts w:ascii="Times New Roman" w:hAnsi="Times New Roman"/>
          <w:sz w:val="28"/>
          <w:szCs w:val="28"/>
          <w:lang w:eastAsia="ru-RU"/>
        </w:rPr>
      </w:pPr>
      <w:r>
        <w:rPr>
          <w:rFonts w:ascii="Times New Roman" w:hAnsi="Times New Roman"/>
          <w:sz w:val="28"/>
          <w:szCs w:val="28"/>
          <w:lang w:eastAsia="ru-RU"/>
        </w:rPr>
        <w:t>Выходными</w:t>
      </w:r>
      <w:r w:rsidRPr="003B12C2">
        <w:rPr>
          <w:rFonts w:ascii="Times New Roman" w:hAnsi="Times New Roman"/>
          <w:sz w:val="28"/>
          <w:szCs w:val="28"/>
          <w:lang w:eastAsia="ru-RU"/>
        </w:rPr>
        <w:t xml:space="preserve"> величина</w:t>
      </w:r>
      <w:r>
        <w:rPr>
          <w:rFonts w:ascii="Times New Roman" w:hAnsi="Times New Roman"/>
          <w:sz w:val="28"/>
          <w:szCs w:val="28"/>
          <w:lang w:eastAsia="ru-RU"/>
        </w:rPr>
        <w:t>ми</w:t>
      </w:r>
      <w:r w:rsidRPr="003B12C2">
        <w:rPr>
          <w:rFonts w:ascii="Times New Roman" w:hAnsi="Times New Roman"/>
          <w:sz w:val="28"/>
          <w:szCs w:val="28"/>
          <w:lang w:eastAsia="ru-RU"/>
        </w:rPr>
        <w:t xml:space="preserve"> </w:t>
      </w:r>
      <w:r>
        <w:rPr>
          <w:rFonts w:ascii="Times New Roman" w:hAnsi="Times New Roman"/>
          <w:sz w:val="28"/>
          <w:szCs w:val="28"/>
          <w:lang w:eastAsia="ru-RU"/>
        </w:rPr>
        <w:t xml:space="preserve">двухфакторного </w:t>
      </w:r>
      <w:r w:rsidRPr="003B12C2">
        <w:rPr>
          <w:rFonts w:ascii="Times New Roman" w:hAnsi="Times New Roman"/>
          <w:sz w:val="28"/>
          <w:szCs w:val="28"/>
          <w:lang w:eastAsia="ru-RU"/>
        </w:rPr>
        <w:t>эксперимента</w:t>
      </w:r>
      <w:r>
        <w:rPr>
          <w:rFonts w:ascii="Times New Roman" w:hAnsi="Times New Roman"/>
          <w:sz w:val="28"/>
          <w:szCs w:val="28"/>
          <w:lang w:eastAsia="ru-RU"/>
        </w:rPr>
        <w:t xml:space="preserve"> являются</w:t>
      </w:r>
      <w:r w:rsidRPr="003B12C2">
        <w:rPr>
          <w:rFonts w:ascii="Times New Roman" w:hAnsi="Times New Roman"/>
          <w:sz w:val="28"/>
          <w:szCs w:val="28"/>
          <w:lang w:eastAsia="ru-RU"/>
        </w:rPr>
        <w:t xml:space="preserve"> – прочность на сжатие – </w:t>
      </w:r>
      <w:r w:rsidRPr="003B12C2">
        <w:rPr>
          <w:rFonts w:ascii="Times New Roman" w:hAnsi="Times New Roman"/>
          <w:i/>
          <w:sz w:val="28"/>
          <w:szCs w:val="28"/>
          <w:lang w:val="en-US" w:eastAsia="ru-RU"/>
        </w:rPr>
        <w:t>Pr</w:t>
      </w:r>
      <w:r w:rsidRPr="003B12C2">
        <w:rPr>
          <w:rFonts w:ascii="Times New Roman" w:hAnsi="Times New Roman"/>
          <w:i/>
          <w:sz w:val="28"/>
          <w:szCs w:val="28"/>
          <w:lang w:eastAsia="ru-RU"/>
        </w:rPr>
        <w:t xml:space="preserve">, </w:t>
      </w:r>
      <w:r w:rsidRPr="003B12C2">
        <w:rPr>
          <w:rFonts w:ascii="Times New Roman" w:hAnsi="Times New Roman"/>
          <w:sz w:val="28"/>
          <w:szCs w:val="28"/>
          <w:lang w:eastAsia="ru-RU"/>
        </w:rPr>
        <w:t>МПа,</w:t>
      </w:r>
      <w:r w:rsidRPr="003B12C2">
        <w:rPr>
          <w:rFonts w:ascii="Times New Roman" w:hAnsi="Times New Roman"/>
          <w:i/>
          <w:sz w:val="28"/>
          <w:szCs w:val="28"/>
          <w:lang w:eastAsia="ru-RU"/>
        </w:rPr>
        <w:t xml:space="preserve"> </w:t>
      </w:r>
      <w:r w:rsidRPr="00020B3F">
        <w:rPr>
          <w:rFonts w:ascii="Times New Roman" w:hAnsi="Times New Roman"/>
          <w:sz w:val="28"/>
          <w:szCs w:val="28"/>
          <w:lang w:eastAsia="ru-RU"/>
        </w:rPr>
        <w:t>и</w:t>
      </w:r>
      <w:r>
        <w:rPr>
          <w:rFonts w:ascii="Times New Roman" w:hAnsi="Times New Roman"/>
          <w:i/>
          <w:sz w:val="28"/>
          <w:szCs w:val="28"/>
          <w:lang w:eastAsia="ru-RU"/>
        </w:rPr>
        <w:t xml:space="preserve"> </w:t>
      </w:r>
      <w:r w:rsidRPr="003B12C2">
        <w:rPr>
          <w:rFonts w:ascii="Times New Roman" w:hAnsi="Times New Roman"/>
          <w:sz w:val="28"/>
          <w:szCs w:val="28"/>
          <w:lang w:eastAsia="ru-RU"/>
        </w:rPr>
        <w:t>плотность</w:t>
      </w:r>
      <w:r>
        <w:rPr>
          <w:rFonts w:ascii="Times New Roman" w:hAnsi="Times New Roman"/>
          <w:sz w:val="28"/>
          <w:szCs w:val="28"/>
          <w:lang w:eastAsia="ru-RU"/>
        </w:rPr>
        <w:t xml:space="preserve"> модифицированного</w:t>
      </w:r>
      <w:r w:rsidRPr="003B12C2">
        <w:rPr>
          <w:rFonts w:ascii="Times New Roman" w:hAnsi="Times New Roman"/>
          <w:sz w:val="28"/>
          <w:szCs w:val="28"/>
          <w:lang w:eastAsia="ru-RU"/>
        </w:rPr>
        <w:t xml:space="preserve"> арбол</w:t>
      </w:r>
      <w:r>
        <w:rPr>
          <w:rFonts w:ascii="Times New Roman" w:hAnsi="Times New Roman"/>
          <w:sz w:val="28"/>
          <w:szCs w:val="28"/>
          <w:lang w:eastAsia="ru-RU"/>
        </w:rPr>
        <w:t>и</w:t>
      </w:r>
      <w:r w:rsidRPr="003B12C2">
        <w:rPr>
          <w:rFonts w:ascii="Times New Roman" w:hAnsi="Times New Roman"/>
          <w:sz w:val="28"/>
          <w:szCs w:val="28"/>
          <w:lang w:eastAsia="ru-RU"/>
        </w:rPr>
        <w:t>тового блока</w:t>
      </w:r>
      <w:r w:rsidRPr="003B12C2">
        <w:rPr>
          <w:rFonts w:ascii="Times New Roman" w:hAnsi="Times New Roman"/>
          <w:i/>
          <w:sz w:val="28"/>
          <w:szCs w:val="28"/>
          <w:lang w:eastAsia="ru-RU"/>
        </w:rPr>
        <w:t xml:space="preserve"> – </w:t>
      </w:r>
      <w:r w:rsidRPr="003B12C2">
        <w:rPr>
          <w:rFonts w:ascii="Times New Roman" w:hAnsi="Times New Roman"/>
          <w:i/>
          <w:sz w:val="28"/>
          <w:szCs w:val="28"/>
          <w:lang w:val="en-US" w:eastAsia="ru-RU"/>
        </w:rPr>
        <w:t>Pl</w:t>
      </w:r>
      <w:r w:rsidRPr="003B12C2">
        <w:rPr>
          <w:rFonts w:ascii="Times New Roman" w:hAnsi="Times New Roman"/>
          <w:i/>
          <w:sz w:val="28"/>
          <w:szCs w:val="28"/>
          <w:lang w:eastAsia="ru-RU"/>
        </w:rPr>
        <w:t xml:space="preserve">, </w:t>
      </w:r>
      <w:r w:rsidRPr="003B12C2">
        <w:rPr>
          <w:rFonts w:ascii="Times New Roman" w:hAnsi="Times New Roman"/>
          <w:sz w:val="28"/>
          <w:szCs w:val="28"/>
          <w:lang w:eastAsia="ru-RU"/>
        </w:rPr>
        <w:t>кг/м</w:t>
      </w:r>
      <w:r w:rsidRPr="003B12C2">
        <w:rPr>
          <w:rFonts w:ascii="Times New Roman" w:hAnsi="Times New Roman"/>
          <w:sz w:val="28"/>
          <w:szCs w:val="28"/>
          <w:vertAlign w:val="superscript"/>
          <w:lang w:eastAsia="ru-RU"/>
        </w:rPr>
        <w:t>3</w:t>
      </w:r>
      <w:r w:rsidRPr="003B12C2">
        <w:rPr>
          <w:rFonts w:ascii="Times New Roman" w:hAnsi="Times New Roman"/>
          <w:sz w:val="28"/>
          <w:szCs w:val="28"/>
          <w:lang w:eastAsia="ru-RU"/>
        </w:rPr>
        <w:t xml:space="preserve">. </w:t>
      </w:r>
    </w:p>
    <w:p w:rsidR="00AF4D32" w:rsidRDefault="00AF4D32" w:rsidP="00D468C0">
      <w:pPr>
        <w:spacing w:after="0" w:line="360" w:lineRule="auto"/>
        <w:ind w:firstLine="709"/>
        <w:contextualSpacing/>
        <w:jc w:val="both"/>
        <w:rPr>
          <w:rFonts w:ascii="Times New Roman" w:hAnsi="Times New Roman"/>
          <w:sz w:val="28"/>
          <w:szCs w:val="28"/>
          <w:highlight w:val="yellow"/>
        </w:rPr>
      </w:pPr>
      <w:r>
        <w:rPr>
          <w:rFonts w:ascii="Times New Roman" w:hAnsi="Times New Roman"/>
          <w:sz w:val="28"/>
          <w:szCs w:val="28"/>
        </w:rPr>
        <w:t>Исследования в работе проводились согласно выбранному плану</w:t>
      </w:r>
      <w:r w:rsidRPr="00D468C0">
        <w:rPr>
          <w:rFonts w:ascii="Times New Roman" w:hAnsi="Times New Roman"/>
          <w:sz w:val="28"/>
          <w:szCs w:val="28"/>
        </w:rPr>
        <w:t xml:space="preserve"> эксперимента</w:t>
      </w:r>
      <w:r>
        <w:rPr>
          <w:rFonts w:ascii="Times New Roman" w:hAnsi="Times New Roman"/>
          <w:sz w:val="28"/>
          <w:szCs w:val="28"/>
        </w:rPr>
        <w:t xml:space="preserve"> – В-плану второго порядка</w:t>
      </w:r>
      <w:r w:rsidRPr="00D468C0">
        <w:rPr>
          <w:rFonts w:ascii="Times New Roman" w:hAnsi="Times New Roman"/>
          <w:sz w:val="28"/>
          <w:szCs w:val="28"/>
        </w:rPr>
        <w:t>, при всех прочих равных услов</w:t>
      </w:r>
      <w:r w:rsidRPr="00D468C0">
        <w:rPr>
          <w:rFonts w:ascii="Times New Roman" w:hAnsi="Times New Roman"/>
          <w:sz w:val="28"/>
          <w:szCs w:val="28"/>
        </w:rPr>
        <w:t>и</w:t>
      </w:r>
      <w:r w:rsidRPr="00D468C0">
        <w:rPr>
          <w:rFonts w:ascii="Times New Roman" w:hAnsi="Times New Roman"/>
          <w:sz w:val="28"/>
          <w:szCs w:val="28"/>
        </w:rPr>
        <w:t xml:space="preserve">ях. </w:t>
      </w:r>
      <w:r>
        <w:rPr>
          <w:rFonts w:ascii="Times New Roman" w:hAnsi="Times New Roman"/>
          <w:sz w:val="28"/>
          <w:szCs w:val="28"/>
        </w:rPr>
        <w:t xml:space="preserve">Результаты активного экспериментального исследования </w:t>
      </w:r>
      <w:r w:rsidRPr="00D468C0">
        <w:rPr>
          <w:rFonts w:ascii="Times New Roman" w:hAnsi="Times New Roman"/>
          <w:sz w:val="28"/>
          <w:szCs w:val="28"/>
        </w:rPr>
        <w:t>представ</w:t>
      </w:r>
      <w:r>
        <w:rPr>
          <w:rFonts w:ascii="Times New Roman" w:hAnsi="Times New Roman"/>
          <w:sz w:val="28"/>
          <w:szCs w:val="28"/>
        </w:rPr>
        <w:t xml:space="preserve">лены </w:t>
      </w:r>
      <w:r w:rsidRPr="00D468C0">
        <w:rPr>
          <w:rFonts w:ascii="Times New Roman" w:hAnsi="Times New Roman"/>
          <w:sz w:val="28"/>
          <w:szCs w:val="28"/>
        </w:rPr>
        <w:t xml:space="preserve">в виде </w:t>
      </w:r>
      <w:r>
        <w:rPr>
          <w:rFonts w:ascii="Times New Roman" w:hAnsi="Times New Roman"/>
          <w:sz w:val="28"/>
          <w:szCs w:val="28"/>
        </w:rPr>
        <w:t>математических моделей исследуемого процесса</w:t>
      </w:r>
      <w:r w:rsidRPr="00D468C0">
        <w:rPr>
          <w:rFonts w:ascii="Times New Roman" w:hAnsi="Times New Roman"/>
          <w:sz w:val="28"/>
          <w:szCs w:val="28"/>
        </w:rPr>
        <w:t xml:space="preserve"> и функций откл</w:t>
      </w:r>
      <w:r w:rsidRPr="00D468C0">
        <w:rPr>
          <w:rFonts w:ascii="Times New Roman" w:hAnsi="Times New Roman"/>
          <w:sz w:val="28"/>
          <w:szCs w:val="28"/>
        </w:rPr>
        <w:t>и</w:t>
      </w:r>
      <w:r w:rsidRPr="00D468C0">
        <w:rPr>
          <w:rFonts w:ascii="Times New Roman" w:hAnsi="Times New Roman"/>
          <w:sz w:val="28"/>
          <w:szCs w:val="28"/>
        </w:rPr>
        <w:t xml:space="preserve">ков </w:t>
      </w:r>
      <w:r>
        <w:rPr>
          <w:rFonts w:ascii="Times New Roman" w:hAnsi="Times New Roman"/>
          <w:sz w:val="28"/>
          <w:szCs w:val="28"/>
        </w:rPr>
        <w:t xml:space="preserve">(рисунок 1, 2) </w:t>
      </w:r>
      <w:r w:rsidRPr="00D468C0">
        <w:rPr>
          <w:rFonts w:ascii="Times New Roman" w:hAnsi="Times New Roman"/>
          <w:sz w:val="28"/>
          <w:szCs w:val="28"/>
        </w:rPr>
        <w:t>построенных по ним, с целью описания исследуемых з</w:t>
      </w:r>
      <w:r w:rsidRPr="00D468C0">
        <w:rPr>
          <w:rFonts w:ascii="Times New Roman" w:hAnsi="Times New Roman"/>
          <w:sz w:val="28"/>
          <w:szCs w:val="28"/>
        </w:rPr>
        <w:t>а</w:t>
      </w:r>
      <w:r w:rsidRPr="00D468C0">
        <w:rPr>
          <w:rFonts w:ascii="Times New Roman" w:hAnsi="Times New Roman"/>
          <w:sz w:val="28"/>
          <w:szCs w:val="28"/>
        </w:rPr>
        <w:t>висимостей.</w:t>
      </w:r>
    </w:p>
    <w:p w:rsidR="00AF4D32" w:rsidRDefault="00AF4D32" w:rsidP="00E7281B">
      <w:pPr>
        <w:spacing w:after="0" w:line="360" w:lineRule="auto"/>
        <w:ind w:firstLine="709"/>
        <w:jc w:val="both"/>
        <w:rPr>
          <w:rFonts w:ascii="Times New Roman" w:hAnsi="Times New Roman"/>
          <w:sz w:val="28"/>
        </w:rPr>
      </w:pPr>
      <w:r>
        <w:rPr>
          <w:rFonts w:ascii="Times New Roman" w:hAnsi="Times New Roman"/>
          <w:sz w:val="28"/>
        </w:rPr>
        <w:t xml:space="preserve">На основании наших экспериментальных исследований </w:t>
      </w:r>
      <w:r w:rsidRPr="003F3F98">
        <w:rPr>
          <w:rFonts w:ascii="Times New Roman" w:hAnsi="Times New Roman"/>
          <w:sz w:val="28"/>
        </w:rPr>
        <w:t>[</w:t>
      </w:r>
      <w:r>
        <w:rPr>
          <w:rFonts w:ascii="Times New Roman" w:hAnsi="Times New Roman"/>
          <w:sz w:val="28"/>
        </w:rPr>
        <w:t>4-12</w:t>
      </w:r>
      <w:r w:rsidRPr="003F3F98">
        <w:rPr>
          <w:rFonts w:ascii="Times New Roman" w:hAnsi="Times New Roman"/>
          <w:sz w:val="28"/>
        </w:rPr>
        <w:t>]</w:t>
      </w:r>
      <w:r>
        <w:rPr>
          <w:rFonts w:ascii="Times New Roman" w:hAnsi="Times New Roman"/>
          <w:sz w:val="28"/>
        </w:rPr>
        <w:t>, было установлено методом корреляционного анализа, использование каких пр</w:t>
      </w:r>
      <w:r>
        <w:rPr>
          <w:rFonts w:ascii="Times New Roman" w:hAnsi="Times New Roman"/>
          <w:sz w:val="28"/>
        </w:rPr>
        <w:t>о</w:t>
      </w:r>
      <w:r>
        <w:rPr>
          <w:rFonts w:ascii="Times New Roman" w:hAnsi="Times New Roman"/>
          <w:sz w:val="28"/>
        </w:rPr>
        <w:t>мышленных отходов показывает наилучшие показатели по физико-механическим характеристикам готовых арболитовых блоков. В качестве критериев были выбраны коэффициент связеобразования и критериальный параметр качества, которые показали, что использование коры хвойных пород и измельченный полиэтилентерефталат придают арболиту модиф</w:t>
      </w:r>
      <w:r>
        <w:rPr>
          <w:rFonts w:ascii="Times New Roman" w:hAnsi="Times New Roman"/>
          <w:sz w:val="28"/>
        </w:rPr>
        <w:t>и</w:t>
      </w:r>
      <w:r>
        <w:rPr>
          <w:rFonts w:ascii="Times New Roman" w:hAnsi="Times New Roman"/>
          <w:sz w:val="28"/>
        </w:rPr>
        <w:t xml:space="preserve">цированные свойства. </w:t>
      </w:r>
    </w:p>
    <w:p w:rsidR="00AF4D32" w:rsidRPr="00BF2E80" w:rsidRDefault="00AF4D32" w:rsidP="00E7281B">
      <w:pPr>
        <w:spacing w:after="0" w:line="360" w:lineRule="auto"/>
        <w:ind w:firstLine="709"/>
        <w:jc w:val="both"/>
        <w:rPr>
          <w:rFonts w:ascii="Times New Roman" w:hAnsi="Times New Roman"/>
          <w:sz w:val="28"/>
        </w:rPr>
      </w:pPr>
      <w:r>
        <w:rPr>
          <w:rFonts w:ascii="Times New Roman" w:hAnsi="Times New Roman"/>
          <w:sz w:val="28"/>
        </w:rPr>
        <w:t>Обработка экспериментальных данных производилась в пакете пр</w:t>
      </w:r>
      <w:r>
        <w:rPr>
          <w:rFonts w:ascii="Times New Roman" w:hAnsi="Times New Roman"/>
          <w:sz w:val="28"/>
        </w:rPr>
        <w:t>о</w:t>
      </w:r>
      <w:r>
        <w:rPr>
          <w:rFonts w:ascii="Times New Roman" w:hAnsi="Times New Roman"/>
          <w:sz w:val="28"/>
        </w:rPr>
        <w:t xml:space="preserve">грамм </w:t>
      </w:r>
      <w:r>
        <w:rPr>
          <w:rFonts w:ascii="Times New Roman" w:hAnsi="Times New Roman"/>
          <w:i/>
          <w:sz w:val="28"/>
          <w:lang w:val="en-US"/>
        </w:rPr>
        <w:t>STATISTICA</w:t>
      </w:r>
      <w:r>
        <w:rPr>
          <w:rFonts w:ascii="Times New Roman" w:hAnsi="Times New Roman"/>
          <w:sz w:val="28"/>
        </w:rPr>
        <w:t>, были получены математические модели, адекватно описывающие исследуемый процесс.</w:t>
      </w:r>
    </w:p>
    <w:p w:rsidR="00AF4D32" w:rsidRPr="003B12C2" w:rsidRDefault="00AF4D32" w:rsidP="00E7281B">
      <w:pPr>
        <w:spacing w:after="0" w:line="360" w:lineRule="auto"/>
        <w:ind w:firstLine="709"/>
        <w:jc w:val="both"/>
        <w:rPr>
          <w:rFonts w:ascii="Times New Roman" w:hAnsi="Times New Roman"/>
          <w:sz w:val="28"/>
        </w:rPr>
      </w:pPr>
      <w:r w:rsidRPr="003B12C2">
        <w:rPr>
          <w:rFonts w:ascii="Times New Roman" w:hAnsi="Times New Roman"/>
          <w:sz w:val="28"/>
        </w:rPr>
        <w:t xml:space="preserve">Уравнение прочности на сжатие при использовании </w:t>
      </w:r>
      <w:r>
        <w:rPr>
          <w:rFonts w:ascii="Times New Roman" w:hAnsi="Times New Roman"/>
          <w:sz w:val="28"/>
        </w:rPr>
        <w:t>коры в арбол</w:t>
      </w:r>
      <w:r>
        <w:rPr>
          <w:rFonts w:ascii="Times New Roman" w:hAnsi="Times New Roman"/>
          <w:sz w:val="28"/>
        </w:rPr>
        <w:t>и</w:t>
      </w:r>
      <w:r>
        <w:rPr>
          <w:rFonts w:ascii="Times New Roman" w:hAnsi="Times New Roman"/>
          <w:sz w:val="28"/>
        </w:rPr>
        <w:t>товом конгломерате</w:t>
      </w:r>
    </w:p>
    <w:p w:rsidR="00AF4D32" w:rsidRPr="003B12C2" w:rsidRDefault="00AF4D32" w:rsidP="00E7281B">
      <w:pPr>
        <w:spacing w:after="0" w:line="360" w:lineRule="auto"/>
        <w:ind w:firstLine="709"/>
        <w:jc w:val="right"/>
        <w:rPr>
          <w:rFonts w:ascii="Times New Roman" w:hAnsi="Times New Roman"/>
          <w:sz w:val="28"/>
        </w:rPr>
      </w:pPr>
      <w:r w:rsidRPr="003B12C2">
        <w:rPr>
          <w:rFonts w:ascii="Times New Roman" w:hAnsi="Times New Roman"/>
          <w:sz w:val="28"/>
          <w:lang w:val="en-US"/>
        </w:rPr>
        <w:t>Pr</w:t>
      </w:r>
      <w:r w:rsidRPr="003B12C2">
        <w:rPr>
          <w:rFonts w:ascii="Times New Roman" w:hAnsi="Times New Roman"/>
          <w:sz w:val="28"/>
          <w:vertAlign w:val="subscript"/>
        </w:rPr>
        <w:t>к</w:t>
      </w:r>
      <w:r w:rsidRPr="003B12C2">
        <w:rPr>
          <w:rFonts w:ascii="Times New Roman" w:hAnsi="Times New Roman"/>
          <w:sz w:val="28"/>
        </w:rPr>
        <w:t>=1,06-0,43</w:t>
      </w:r>
      <w:r w:rsidRPr="003B12C2">
        <w:rPr>
          <w:rFonts w:ascii="Times New Roman" w:hAnsi="Times New Roman"/>
          <w:sz w:val="28"/>
          <w:lang w:val="en-US"/>
        </w:rPr>
        <w:t>C</w:t>
      </w:r>
      <w:r w:rsidRPr="003F3F98">
        <w:rPr>
          <w:rFonts w:ascii="Times New Roman" w:hAnsi="Times New Roman"/>
          <w:sz w:val="28"/>
        </w:rPr>
        <w:t>-0,3</w:t>
      </w:r>
      <w:r w:rsidRPr="003B12C2">
        <w:rPr>
          <w:rFonts w:ascii="Times New Roman" w:hAnsi="Times New Roman"/>
          <w:sz w:val="28"/>
        </w:rPr>
        <w:t>1</w:t>
      </w:r>
      <w:r w:rsidRPr="003B12C2">
        <w:rPr>
          <w:rFonts w:ascii="Times New Roman" w:hAnsi="Times New Roman"/>
          <w:sz w:val="28"/>
          <w:lang w:val="en-US"/>
        </w:rPr>
        <w:t>F</w:t>
      </w:r>
      <w:r w:rsidRPr="003F3F98">
        <w:rPr>
          <w:rFonts w:ascii="Times New Roman" w:hAnsi="Times New Roman"/>
          <w:sz w:val="28"/>
        </w:rPr>
        <w:t>-0,01</w:t>
      </w:r>
      <w:r w:rsidRPr="003B12C2">
        <w:rPr>
          <w:rFonts w:ascii="Times New Roman" w:hAnsi="Times New Roman"/>
          <w:sz w:val="28"/>
          <w:lang w:val="en-US"/>
        </w:rPr>
        <w:t>C</w:t>
      </w:r>
      <w:r w:rsidRPr="003F3F98">
        <w:rPr>
          <w:rFonts w:ascii="Times New Roman" w:hAnsi="Times New Roman"/>
          <w:sz w:val="28"/>
          <w:vertAlign w:val="superscript"/>
        </w:rPr>
        <w:t>2</w:t>
      </w:r>
      <w:r w:rsidRPr="003F3F98">
        <w:rPr>
          <w:rFonts w:ascii="Times New Roman" w:hAnsi="Times New Roman"/>
          <w:sz w:val="28"/>
        </w:rPr>
        <w:t>-0,06</w:t>
      </w:r>
      <w:r w:rsidRPr="003B12C2">
        <w:rPr>
          <w:rFonts w:ascii="Times New Roman" w:hAnsi="Times New Roman"/>
          <w:sz w:val="28"/>
          <w:lang w:val="en-US"/>
        </w:rPr>
        <w:t>F</w:t>
      </w:r>
      <w:r w:rsidRPr="003F3F98">
        <w:rPr>
          <w:rFonts w:ascii="Times New Roman" w:hAnsi="Times New Roman"/>
          <w:sz w:val="28"/>
          <w:vertAlign w:val="superscript"/>
        </w:rPr>
        <w:t>2</w:t>
      </w:r>
      <w:r w:rsidRPr="003F3F98">
        <w:rPr>
          <w:rFonts w:ascii="Times New Roman" w:hAnsi="Times New Roman"/>
          <w:sz w:val="28"/>
        </w:rPr>
        <w:t>+0,0</w:t>
      </w:r>
      <w:r w:rsidRPr="003B12C2">
        <w:rPr>
          <w:rFonts w:ascii="Times New Roman" w:hAnsi="Times New Roman"/>
          <w:sz w:val="28"/>
        </w:rPr>
        <w:t>9</w:t>
      </w:r>
      <w:r w:rsidRPr="003B12C2">
        <w:rPr>
          <w:rFonts w:ascii="Times New Roman" w:hAnsi="Times New Roman"/>
          <w:sz w:val="28"/>
          <w:lang w:val="en-US"/>
        </w:rPr>
        <w:t>CF</w:t>
      </w:r>
      <w:r w:rsidRPr="003B12C2">
        <w:rPr>
          <w:rFonts w:ascii="Times New Roman" w:hAnsi="Times New Roman"/>
          <w:sz w:val="28"/>
          <w:szCs w:val="28"/>
        </w:rPr>
        <w:t>,</w:t>
      </w:r>
      <w:r>
        <w:rPr>
          <w:rFonts w:ascii="Times New Roman" w:hAnsi="Times New Roman"/>
          <w:sz w:val="28"/>
          <w:szCs w:val="28"/>
        </w:rPr>
        <w:t xml:space="preserve">                                </w:t>
      </w:r>
      <w:r w:rsidRPr="003B12C2">
        <w:rPr>
          <w:rFonts w:ascii="Times New Roman" w:hAnsi="Times New Roman"/>
          <w:sz w:val="28"/>
          <w:szCs w:val="28"/>
        </w:rPr>
        <w:t>(</w:t>
      </w:r>
      <w:r>
        <w:rPr>
          <w:rFonts w:ascii="Times New Roman" w:hAnsi="Times New Roman"/>
          <w:sz w:val="28"/>
          <w:szCs w:val="28"/>
        </w:rPr>
        <w:t>1</w:t>
      </w:r>
      <w:r w:rsidRPr="003B12C2">
        <w:rPr>
          <w:rFonts w:ascii="Times New Roman" w:hAnsi="Times New Roman"/>
          <w:sz w:val="28"/>
          <w:szCs w:val="28"/>
        </w:rPr>
        <w:t>)</w:t>
      </w:r>
    </w:p>
    <w:p w:rsidR="00AF4D32" w:rsidRPr="003B12C2" w:rsidRDefault="00AF4D32" w:rsidP="00CB39BC">
      <w:pPr>
        <w:spacing w:after="0" w:line="360" w:lineRule="auto"/>
        <w:ind w:firstLine="709"/>
        <w:jc w:val="both"/>
        <w:rPr>
          <w:rFonts w:ascii="Times New Roman" w:hAnsi="Times New Roman"/>
          <w:sz w:val="28"/>
        </w:rPr>
      </w:pPr>
      <w:r>
        <w:rPr>
          <w:rFonts w:ascii="Times New Roman" w:hAnsi="Times New Roman"/>
          <w:sz w:val="28"/>
        </w:rPr>
        <w:t>По полученной модели были построены поверхности отклика в виде з</w:t>
      </w:r>
      <w:r w:rsidRPr="003B12C2">
        <w:rPr>
          <w:rFonts w:ascii="Times New Roman" w:hAnsi="Times New Roman"/>
          <w:sz w:val="28"/>
        </w:rPr>
        <w:t>ависимост</w:t>
      </w:r>
      <w:r>
        <w:rPr>
          <w:rFonts w:ascii="Times New Roman" w:hAnsi="Times New Roman"/>
          <w:sz w:val="28"/>
        </w:rPr>
        <w:t>и</w:t>
      </w:r>
      <w:r w:rsidRPr="003B12C2">
        <w:rPr>
          <w:rFonts w:ascii="Times New Roman" w:hAnsi="Times New Roman"/>
          <w:sz w:val="28"/>
        </w:rPr>
        <w:t xml:space="preserve"> прочности на сжатие </w:t>
      </w:r>
      <w:r>
        <w:rPr>
          <w:rFonts w:ascii="Times New Roman" w:hAnsi="Times New Roman"/>
          <w:sz w:val="28"/>
        </w:rPr>
        <w:t xml:space="preserve">и плотности </w:t>
      </w:r>
      <w:r w:rsidRPr="003B12C2">
        <w:rPr>
          <w:rFonts w:ascii="Times New Roman" w:hAnsi="Times New Roman"/>
          <w:sz w:val="28"/>
        </w:rPr>
        <w:t>при добавлении коры</w:t>
      </w:r>
      <w:r>
        <w:rPr>
          <w:rFonts w:ascii="Times New Roman" w:hAnsi="Times New Roman"/>
          <w:sz w:val="28"/>
        </w:rPr>
        <w:t xml:space="preserve"> и п</w:t>
      </w:r>
      <w:r>
        <w:rPr>
          <w:rFonts w:ascii="Times New Roman" w:hAnsi="Times New Roman"/>
          <w:sz w:val="28"/>
        </w:rPr>
        <w:t>о</w:t>
      </w:r>
      <w:r>
        <w:rPr>
          <w:rFonts w:ascii="Times New Roman" w:hAnsi="Times New Roman"/>
          <w:sz w:val="28"/>
        </w:rPr>
        <w:t xml:space="preserve">лиэтилентерефталата </w:t>
      </w:r>
      <w:r w:rsidRPr="003B12C2">
        <w:rPr>
          <w:rFonts w:ascii="Times New Roman" w:hAnsi="Times New Roman"/>
          <w:sz w:val="28"/>
        </w:rPr>
        <w:t>в арболитовый блок</w:t>
      </w:r>
      <w:r>
        <w:rPr>
          <w:rFonts w:ascii="Times New Roman" w:hAnsi="Times New Roman"/>
          <w:sz w:val="28"/>
        </w:rPr>
        <w:t>, которые представлены на р</w:t>
      </w:r>
      <w:r>
        <w:rPr>
          <w:rFonts w:ascii="Times New Roman" w:hAnsi="Times New Roman"/>
          <w:sz w:val="28"/>
        </w:rPr>
        <w:t>и</w:t>
      </w:r>
      <w:r>
        <w:rPr>
          <w:rFonts w:ascii="Times New Roman" w:hAnsi="Times New Roman"/>
          <w:sz w:val="28"/>
        </w:rPr>
        <w:t>сунках 1 и 2.</w:t>
      </w:r>
    </w:p>
    <w:p w:rsidR="00AF4D32" w:rsidRPr="007001F0" w:rsidRDefault="00AF4D32" w:rsidP="00345BD0">
      <w:pPr>
        <w:spacing w:after="0" w:line="360" w:lineRule="auto"/>
        <w:jc w:val="center"/>
        <w:rPr>
          <w:rFonts w:ascii="Times New Roman" w:hAnsi="Times New Roman"/>
          <w:sz w:val="28"/>
        </w:rPr>
      </w:pPr>
      <w:r w:rsidRPr="00B00F06">
        <w:rPr>
          <w:rFonts w:ascii="Times New Roman" w:hAnsi="Times New Roman"/>
          <w:noProof/>
          <w:sz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4" o:spid="_x0000_i1025" type="#_x0000_t75" alt="Pr2" style="width:221.25pt;height:167.25pt;visibility:visible">
            <v:imagedata r:id="rId19" o:title=""/>
          </v:shape>
        </w:pict>
      </w:r>
      <w:r w:rsidRPr="00B00F06">
        <w:rPr>
          <w:rFonts w:ascii="Times New Roman" w:hAnsi="Times New Roman"/>
          <w:noProof/>
          <w:sz w:val="28"/>
          <w:lang w:eastAsia="ru-RU"/>
        </w:rPr>
        <w:pict>
          <v:shape id="Рисунок 65" o:spid="_x0000_i1026" type="#_x0000_t75" alt="Pl" style="width:221.25pt;height:167.25pt;visibility:visible">
            <v:imagedata r:id="rId20" o:title=""/>
          </v:shape>
        </w:pict>
      </w:r>
    </w:p>
    <w:p w:rsidR="00AF4D32" w:rsidRPr="003B12C2" w:rsidRDefault="00AF4D32" w:rsidP="00E7281B">
      <w:pPr>
        <w:spacing w:after="0" w:line="360" w:lineRule="auto"/>
        <w:ind w:firstLine="709"/>
        <w:jc w:val="both"/>
        <w:rPr>
          <w:rFonts w:ascii="Times New Roman" w:hAnsi="Times New Roman"/>
          <w:sz w:val="28"/>
        </w:rPr>
      </w:pPr>
      <w:r w:rsidRPr="003B12C2">
        <w:rPr>
          <w:rFonts w:ascii="Times New Roman" w:hAnsi="Times New Roman"/>
          <w:sz w:val="28"/>
        </w:rPr>
        <w:t xml:space="preserve">Рисунок </w:t>
      </w:r>
      <w:r>
        <w:rPr>
          <w:rFonts w:ascii="Times New Roman" w:hAnsi="Times New Roman"/>
          <w:sz w:val="28"/>
        </w:rPr>
        <w:t>1</w:t>
      </w:r>
      <w:r w:rsidRPr="003B12C2">
        <w:rPr>
          <w:rFonts w:ascii="Times New Roman" w:hAnsi="Times New Roman"/>
          <w:sz w:val="28"/>
        </w:rPr>
        <w:t xml:space="preserve"> - Зависимост</w:t>
      </w:r>
      <w:r>
        <w:rPr>
          <w:rFonts w:ascii="Times New Roman" w:hAnsi="Times New Roman"/>
          <w:sz w:val="28"/>
        </w:rPr>
        <w:t>и</w:t>
      </w:r>
      <w:r w:rsidRPr="003B12C2">
        <w:rPr>
          <w:rFonts w:ascii="Times New Roman" w:hAnsi="Times New Roman"/>
          <w:sz w:val="28"/>
        </w:rPr>
        <w:t xml:space="preserve"> прочности на сжатие </w:t>
      </w:r>
      <w:r>
        <w:rPr>
          <w:rFonts w:ascii="Times New Roman" w:hAnsi="Times New Roman"/>
          <w:sz w:val="28"/>
        </w:rPr>
        <w:t xml:space="preserve">и плотности </w:t>
      </w:r>
      <w:r w:rsidRPr="003B12C2">
        <w:rPr>
          <w:rFonts w:ascii="Times New Roman" w:hAnsi="Times New Roman"/>
          <w:sz w:val="28"/>
        </w:rPr>
        <w:t>при д</w:t>
      </w:r>
      <w:r w:rsidRPr="003B12C2">
        <w:rPr>
          <w:rFonts w:ascii="Times New Roman" w:hAnsi="Times New Roman"/>
          <w:sz w:val="28"/>
        </w:rPr>
        <w:t>о</w:t>
      </w:r>
      <w:r w:rsidRPr="003B12C2">
        <w:rPr>
          <w:rFonts w:ascii="Times New Roman" w:hAnsi="Times New Roman"/>
          <w:sz w:val="28"/>
        </w:rPr>
        <w:t>бавлении коры в арболитовый блок</w:t>
      </w:r>
    </w:p>
    <w:p w:rsidR="00AF4D32" w:rsidRPr="003B12C2" w:rsidRDefault="00AF4D32" w:rsidP="007001F0">
      <w:pPr>
        <w:spacing w:before="240" w:after="0" w:line="360" w:lineRule="auto"/>
        <w:ind w:firstLine="709"/>
        <w:jc w:val="both"/>
        <w:rPr>
          <w:rFonts w:ascii="Times New Roman" w:hAnsi="Times New Roman"/>
          <w:sz w:val="28"/>
          <w:szCs w:val="28"/>
        </w:rPr>
      </w:pPr>
      <w:r w:rsidRPr="003B12C2">
        <w:rPr>
          <w:rFonts w:ascii="Times New Roman" w:hAnsi="Times New Roman"/>
          <w:sz w:val="28"/>
          <w:szCs w:val="28"/>
        </w:rPr>
        <w:t>Кора имеет пластинчатую структуру, которая не обеспечивает про</w:t>
      </w:r>
      <w:r w:rsidRPr="003B12C2">
        <w:rPr>
          <w:rFonts w:ascii="Times New Roman" w:hAnsi="Times New Roman"/>
          <w:sz w:val="28"/>
          <w:szCs w:val="28"/>
        </w:rPr>
        <w:t>ч</w:t>
      </w:r>
      <w:r w:rsidRPr="003B12C2">
        <w:rPr>
          <w:rFonts w:ascii="Times New Roman" w:hAnsi="Times New Roman"/>
          <w:sz w:val="28"/>
          <w:szCs w:val="28"/>
        </w:rPr>
        <w:t>ности наполнителя, следовательно, арболитового конгломерата. Слабые молекулярные связи. Все это приводит к снижению прочности с увелич</w:t>
      </w:r>
      <w:r w:rsidRPr="003B12C2">
        <w:rPr>
          <w:rFonts w:ascii="Times New Roman" w:hAnsi="Times New Roman"/>
          <w:sz w:val="28"/>
          <w:szCs w:val="28"/>
        </w:rPr>
        <w:t>е</w:t>
      </w:r>
      <w:r w:rsidRPr="003B12C2">
        <w:rPr>
          <w:rFonts w:ascii="Times New Roman" w:hAnsi="Times New Roman"/>
          <w:sz w:val="28"/>
          <w:szCs w:val="28"/>
        </w:rPr>
        <w:t>нием процентного содержания коры. Кора имеет более худшую влаг</w:t>
      </w:r>
      <w:r w:rsidRPr="003B12C2">
        <w:rPr>
          <w:rFonts w:ascii="Times New Roman" w:hAnsi="Times New Roman"/>
          <w:sz w:val="28"/>
          <w:szCs w:val="28"/>
        </w:rPr>
        <w:t>о</w:t>
      </w:r>
      <w:r w:rsidRPr="003B12C2">
        <w:rPr>
          <w:rFonts w:ascii="Times New Roman" w:hAnsi="Times New Roman"/>
          <w:sz w:val="28"/>
          <w:szCs w:val="28"/>
        </w:rPr>
        <w:t xml:space="preserve">удерживающию способность, чем дробленка. </w:t>
      </w:r>
    </w:p>
    <w:p w:rsidR="00AF4D32" w:rsidRPr="003B12C2" w:rsidRDefault="00AF4D32" w:rsidP="00E7281B">
      <w:pPr>
        <w:spacing w:after="0" w:line="360" w:lineRule="auto"/>
        <w:ind w:firstLine="709"/>
        <w:jc w:val="both"/>
        <w:rPr>
          <w:rFonts w:ascii="Times New Roman" w:hAnsi="Times New Roman"/>
          <w:sz w:val="28"/>
        </w:rPr>
      </w:pPr>
      <w:r w:rsidRPr="003B12C2">
        <w:rPr>
          <w:rFonts w:ascii="Times New Roman" w:hAnsi="Times New Roman"/>
          <w:sz w:val="28"/>
        </w:rPr>
        <w:t>Уравнение плотности арболитового блока при использовании коры в арбо</w:t>
      </w:r>
      <w:r>
        <w:rPr>
          <w:rFonts w:ascii="Times New Roman" w:hAnsi="Times New Roman"/>
          <w:sz w:val="28"/>
        </w:rPr>
        <w:t>литовом конгломерате имеет вид</w:t>
      </w:r>
    </w:p>
    <w:p w:rsidR="00AF4D32" w:rsidRPr="00797C6C" w:rsidRDefault="00AF4D32" w:rsidP="00E7281B">
      <w:pPr>
        <w:spacing w:after="0" w:line="360" w:lineRule="auto"/>
        <w:ind w:firstLine="709"/>
        <w:jc w:val="right"/>
        <w:rPr>
          <w:rFonts w:ascii="Times New Roman" w:hAnsi="Times New Roman"/>
          <w:sz w:val="28"/>
        </w:rPr>
      </w:pPr>
      <w:r w:rsidRPr="003B12C2">
        <w:rPr>
          <w:rFonts w:ascii="Times New Roman" w:hAnsi="Times New Roman"/>
          <w:sz w:val="28"/>
          <w:lang w:val="en-US"/>
        </w:rPr>
        <w:t>Pl</w:t>
      </w:r>
      <w:r w:rsidRPr="003B12C2">
        <w:rPr>
          <w:rFonts w:ascii="Times New Roman" w:hAnsi="Times New Roman"/>
          <w:sz w:val="28"/>
          <w:vertAlign w:val="subscript"/>
        </w:rPr>
        <w:t>к</w:t>
      </w:r>
      <w:r w:rsidRPr="003B12C2">
        <w:rPr>
          <w:rFonts w:ascii="Times New Roman" w:hAnsi="Times New Roman"/>
          <w:sz w:val="28"/>
        </w:rPr>
        <w:t>=792</w:t>
      </w:r>
      <w:r w:rsidRPr="00797C6C">
        <w:rPr>
          <w:rFonts w:ascii="Times New Roman" w:hAnsi="Times New Roman"/>
          <w:sz w:val="28"/>
        </w:rPr>
        <w:t>,5+31,66</w:t>
      </w:r>
      <w:r w:rsidRPr="003B12C2">
        <w:rPr>
          <w:rFonts w:ascii="Times New Roman" w:hAnsi="Times New Roman"/>
          <w:sz w:val="28"/>
          <w:lang w:val="en-US"/>
        </w:rPr>
        <w:t>C</w:t>
      </w:r>
      <w:r w:rsidRPr="00797C6C">
        <w:rPr>
          <w:rFonts w:ascii="Times New Roman" w:hAnsi="Times New Roman"/>
          <w:sz w:val="28"/>
        </w:rPr>
        <w:t>+23,33</w:t>
      </w:r>
      <w:r w:rsidRPr="003B12C2">
        <w:rPr>
          <w:rFonts w:ascii="Times New Roman" w:hAnsi="Times New Roman"/>
          <w:sz w:val="28"/>
          <w:lang w:val="en-US"/>
        </w:rPr>
        <w:t>F</w:t>
      </w:r>
      <w:r w:rsidRPr="00797C6C">
        <w:rPr>
          <w:rFonts w:ascii="Times New Roman" w:hAnsi="Times New Roman"/>
          <w:sz w:val="28"/>
        </w:rPr>
        <w:t>-7,5</w:t>
      </w:r>
      <w:r w:rsidRPr="003B12C2">
        <w:rPr>
          <w:rFonts w:ascii="Times New Roman" w:hAnsi="Times New Roman"/>
          <w:sz w:val="28"/>
          <w:lang w:val="en-US"/>
        </w:rPr>
        <w:t>C</w:t>
      </w:r>
      <w:r w:rsidRPr="00797C6C">
        <w:rPr>
          <w:rFonts w:ascii="Times New Roman" w:hAnsi="Times New Roman"/>
          <w:sz w:val="28"/>
          <w:vertAlign w:val="superscript"/>
        </w:rPr>
        <w:t>2</w:t>
      </w:r>
      <w:r w:rsidRPr="00797C6C">
        <w:rPr>
          <w:rFonts w:ascii="Times New Roman" w:hAnsi="Times New Roman"/>
          <w:sz w:val="28"/>
        </w:rPr>
        <w:t>-22,5</w:t>
      </w:r>
      <w:r w:rsidRPr="003B12C2">
        <w:rPr>
          <w:rFonts w:ascii="Times New Roman" w:hAnsi="Times New Roman"/>
          <w:sz w:val="28"/>
          <w:lang w:val="en-US"/>
        </w:rPr>
        <w:t>F</w:t>
      </w:r>
      <w:r w:rsidRPr="00797C6C">
        <w:rPr>
          <w:rFonts w:ascii="Times New Roman" w:hAnsi="Times New Roman"/>
          <w:sz w:val="28"/>
          <w:vertAlign w:val="superscript"/>
        </w:rPr>
        <w:t>2</w:t>
      </w:r>
      <w:r w:rsidRPr="00797C6C">
        <w:rPr>
          <w:rFonts w:ascii="Times New Roman" w:hAnsi="Times New Roman"/>
          <w:sz w:val="28"/>
        </w:rPr>
        <w:t>-10</w:t>
      </w:r>
      <w:r w:rsidRPr="003B12C2">
        <w:rPr>
          <w:rFonts w:ascii="Times New Roman" w:hAnsi="Times New Roman"/>
          <w:sz w:val="28"/>
          <w:lang w:val="en-US"/>
        </w:rPr>
        <w:t>CF</w:t>
      </w:r>
      <w:r w:rsidRPr="003B12C2">
        <w:rPr>
          <w:rFonts w:ascii="Times New Roman" w:hAnsi="Times New Roman"/>
          <w:sz w:val="28"/>
          <w:szCs w:val="28"/>
        </w:rPr>
        <w:t xml:space="preserve">,          </w:t>
      </w:r>
      <w:r>
        <w:rPr>
          <w:rFonts w:ascii="Times New Roman" w:hAnsi="Times New Roman"/>
          <w:sz w:val="28"/>
          <w:szCs w:val="28"/>
        </w:rPr>
        <w:t xml:space="preserve">            </w:t>
      </w:r>
      <w:r w:rsidRPr="003B12C2">
        <w:rPr>
          <w:rFonts w:ascii="Times New Roman" w:hAnsi="Times New Roman"/>
          <w:sz w:val="28"/>
          <w:szCs w:val="28"/>
        </w:rPr>
        <w:t xml:space="preserve">       (</w:t>
      </w:r>
      <w:r>
        <w:rPr>
          <w:rFonts w:ascii="Times New Roman" w:hAnsi="Times New Roman"/>
          <w:sz w:val="28"/>
          <w:szCs w:val="28"/>
        </w:rPr>
        <w:t>2</w:t>
      </w:r>
      <w:r w:rsidRPr="003B12C2">
        <w:rPr>
          <w:rFonts w:ascii="Times New Roman" w:hAnsi="Times New Roman"/>
          <w:sz w:val="28"/>
          <w:szCs w:val="28"/>
        </w:rPr>
        <w:t>)</w:t>
      </w:r>
    </w:p>
    <w:p w:rsidR="00AF4D32" w:rsidRPr="003B12C2" w:rsidRDefault="00AF4D32" w:rsidP="00E7281B">
      <w:pPr>
        <w:spacing w:after="0" w:line="360" w:lineRule="auto"/>
        <w:ind w:firstLine="709"/>
        <w:jc w:val="both"/>
        <w:rPr>
          <w:rFonts w:ascii="Times New Roman" w:hAnsi="Times New Roman"/>
          <w:sz w:val="28"/>
        </w:rPr>
      </w:pPr>
      <w:r w:rsidRPr="003B12C2">
        <w:rPr>
          <w:rFonts w:ascii="Times New Roman" w:hAnsi="Times New Roman"/>
          <w:sz w:val="28"/>
        </w:rPr>
        <w:t>Кора не имеет высокой плотности, поэтому увеличивая процентное содержание замещая древесный наполнитель плотность арболитового конгломерата снижается.</w:t>
      </w:r>
    </w:p>
    <w:p w:rsidR="00AF4D32" w:rsidRPr="003B12C2" w:rsidRDefault="00AF4D32" w:rsidP="00E7281B">
      <w:pPr>
        <w:spacing w:after="0" w:line="360" w:lineRule="auto"/>
        <w:ind w:firstLine="708"/>
        <w:jc w:val="both"/>
        <w:rPr>
          <w:rFonts w:ascii="Times New Roman" w:hAnsi="Times New Roman"/>
          <w:sz w:val="28"/>
        </w:rPr>
      </w:pPr>
      <w:r w:rsidRPr="003B12C2">
        <w:rPr>
          <w:rFonts w:ascii="Times New Roman" w:hAnsi="Times New Roman"/>
          <w:sz w:val="28"/>
        </w:rPr>
        <w:t>Уравнение прочности на сжатие при использовании полиэтилент</w:t>
      </w:r>
      <w:r w:rsidRPr="003B12C2">
        <w:rPr>
          <w:rFonts w:ascii="Times New Roman" w:hAnsi="Times New Roman"/>
          <w:sz w:val="28"/>
        </w:rPr>
        <w:t>е</w:t>
      </w:r>
      <w:r w:rsidRPr="003B12C2">
        <w:rPr>
          <w:rFonts w:ascii="Times New Roman" w:hAnsi="Times New Roman"/>
          <w:sz w:val="28"/>
        </w:rPr>
        <w:t>рефта</w:t>
      </w:r>
      <w:r>
        <w:rPr>
          <w:rFonts w:ascii="Times New Roman" w:hAnsi="Times New Roman"/>
          <w:sz w:val="28"/>
        </w:rPr>
        <w:t>лата в арболитовом конгломерате</w:t>
      </w:r>
    </w:p>
    <w:p w:rsidR="00AF4D32" w:rsidRPr="003B12C2" w:rsidRDefault="00AF4D32" w:rsidP="00E7281B">
      <w:pPr>
        <w:spacing w:after="0" w:line="360" w:lineRule="auto"/>
        <w:ind w:firstLine="709"/>
        <w:jc w:val="right"/>
        <w:rPr>
          <w:rFonts w:ascii="Times New Roman" w:hAnsi="Times New Roman"/>
          <w:sz w:val="28"/>
          <w:lang w:val="en-US"/>
        </w:rPr>
      </w:pPr>
      <w:r w:rsidRPr="003B12C2">
        <w:rPr>
          <w:rFonts w:ascii="Times New Roman" w:hAnsi="Times New Roman"/>
          <w:sz w:val="28"/>
          <w:lang w:val="en-US"/>
        </w:rPr>
        <w:t>Pr</w:t>
      </w:r>
      <w:r w:rsidRPr="003B12C2">
        <w:rPr>
          <w:rFonts w:ascii="Times New Roman" w:hAnsi="Times New Roman"/>
          <w:sz w:val="28"/>
          <w:vertAlign w:val="subscript"/>
        </w:rPr>
        <w:t>п</w:t>
      </w:r>
      <w:r w:rsidRPr="003B12C2">
        <w:rPr>
          <w:rFonts w:ascii="Times New Roman" w:hAnsi="Times New Roman"/>
          <w:sz w:val="28"/>
        </w:rPr>
        <w:t>=</w:t>
      </w:r>
      <w:r w:rsidRPr="003B12C2">
        <w:rPr>
          <w:rFonts w:ascii="Times New Roman" w:hAnsi="Times New Roman"/>
          <w:sz w:val="28"/>
          <w:lang w:val="en-US"/>
        </w:rPr>
        <w:t>0,6</w:t>
      </w:r>
      <w:r w:rsidRPr="003B12C2">
        <w:rPr>
          <w:rFonts w:ascii="Times New Roman" w:hAnsi="Times New Roman"/>
          <w:sz w:val="28"/>
        </w:rPr>
        <w:t>6</w:t>
      </w:r>
      <w:r w:rsidRPr="003B12C2">
        <w:rPr>
          <w:rFonts w:ascii="Times New Roman" w:hAnsi="Times New Roman"/>
          <w:sz w:val="28"/>
          <w:lang w:val="en-US"/>
        </w:rPr>
        <w:t>-0,15C-0,295F+0,09C</w:t>
      </w:r>
      <w:r w:rsidRPr="003B12C2">
        <w:rPr>
          <w:rFonts w:ascii="Times New Roman" w:hAnsi="Times New Roman"/>
          <w:sz w:val="28"/>
          <w:vertAlign w:val="superscript"/>
          <w:lang w:val="en-US"/>
        </w:rPr>
        <w:t>2</w:t>
      </w:r>
      <w:r w:rsidRPr="003B12C2">
        <w:rPr>
          <w:rFonts w:ascii="Times New Roman" w:hAnsi="Times New Roman"/>
          <w:sz w:val="28"/>
          <w:lang w:val="en-US"/>
        </w:rPr>
        <w:t>+0,14F</w:t>
      </w:r>
      <w:r w:rsidRPr="003B12C2">
        <w:rPr>
          <w:rFonts w:ascii="Times New Roman" w:hAnsi="Times New Roman"/>
          <w:sz w:val="28"/>
          <w:vertAlign w:val="superscript"/>
          <w:lang w:val="en-US"/>
        </w:rPr>
        <w:t>2</w:t>
      </w:r>
      <w:r w:rsidRPr="003B12C2">
        <w:rPr>
          <w:rFonts w:ascii="Times New Roman" w:hAnsi="Times New Roman"/>
          <w:sz w:val="28"/>
          <w:lang w:val="en-US"/>
        </w:rPr>
        <w:t>-0,3</w:t>
      </w:r>
      <w:r w:rsidRPr="003B12C2">
        <w:rPr>
          <w:rFonts w:ascii="Times New Roman" w:hAnsi="Times New Roman"/>
          <w:sz w:val="28"/>
        </w:rPr>
        <w:t>1</w:t>
      </w:r>
      <w:r w:rsidRPr="003B12C2">
        <w:rPr>
          <w:rFonts w:ascii="Times New Roman" w:hAnsi="Times New Roman"/>
          <w:sz w:val="28"/>
          <w:lang w:val="en-US"/>
        </w:rPr>
        <w:t>CF</w:t>
      </w:r>
      <w:r w:rsidRPr="003B12C2">
        <w:rPr>
          <w:rFonts w:ascii="Times New Roman" w:hAnsi="Times New Roman"/>
          <w:sz w:val="28"/>
          <w:szCs w:val="28"/>
        </w:rPr>
        <w:t xml:space="preserve">,         </w:t>
      </w:r>
      <w:r>
        <w:rPr>
          <w:rFonts w:ascii="Times New Roman" w:hAnsi="Times New Roman"/>
          <w:sz w:val="28"/>
          <w:szCs w:val="28"/>
        </w:rPr>
        <w:t xml:space="preserve">               </w:t>
      </w:r>
      <w:r w:rsidRPr="003B12C2">
        <w:rPr>
          <w:rFonts w:ascii="Times New Roman" w:hAnsi="Times New Roman"/>
          <w:sz w:val="28"/>
          <w:szCs w:val="28"/>
        </w:rPr>
        <w:t xml:space="preserve">  (3)</w:t>
      </w:r>
    </w:p>
    <w:p w:rsidR="00AF4D32" w:rsidRPr="003B12C2" w:rsidRDefault="00AF4D32" w:rsidP="00345BD0">
      <w:pPr>
        <w:spacing w:after="0" w:line="360" w:lineRule="auto"/>
        <w:jc w:val="center"/>
        <w:rPr>
          <w:rFonts w:ascii="Times New Roman" w:hAnsi="Times New Roman"/>
          <w:sz w:val="28"/>
          <w:lang w:val="en-US"/>
        </w:rPr>
      </w:pPr>
      <w:r w:rsidRPr="00B00F06">
        <w:rPr>
          <w:rFonts w:ascii="Times New Roman" w:hAnsi="Times New Roman"/>
          <w:noProof/>
          <w:sz w:val="28"/>
          <w:lang w:eastAsia="ru-RU"/>
        </w:rPr>
        <w:pict>
          <v:shape id="Рисунок 66" o:spid="_x0000_i1027" type="#_x0000_t75" alt="Pr" style="width:211.5pt;height:167.25pt;visibility:visible">
            <v:imagedata r:id="rId21" o:title=""/>
          </v:shape>
        </w:pict>
      </w:r>
      <w:r w:rsidRPr="00B00F06">
        <w:rPr>
          <w:rFonts w:ascii="Times New Roman" w:hAnsi="Times New Roman"/>
          <w:noProof/>
          <w:sz w:val="28"/>
          <w:lang w:eastAsia="ru-RU"/>
        </w:rPr>
        <w:pict>
          <v:shape id="Рисунок 67" o:spid="_x0000_i1028" type="#_x0000_t75" alt="Pl3" style="width:221.25pt;height:167.25pt;visibility:visible">
            <v:imagedata r:id="rId22" o:title=""/>
          </v:shape>
        </w:pict>
      </w:r>
    </w:p>
    <w:p w:rsidR="00AF4D32" w:rsidRPr="003B12C2" w:rsidRDefault="00AF4D32" w:rsidP="00E7281B">
      <w:pPr>
        <w:spacing w:after="0" w:line="360" w:lineRule="auto"/>
        <w:ind w:firstLine="709"/>
        <w:jc w:val="both"/>
        <w:rPr>
          <w:rFonts w:ascii="Times New Roman" w:hAnsi="Times New Roman"/>
          <w:sz w:val="28"/>
        </w:rPr>
      </w:pPr>
      <w:r w:rsidRPr="003B12C2">
        <w:rPr>
          <w:rFonts w:ascii="Times New Roman" w:hAnsi="Times New Roman"/>
          <w:sz w:val="28"/>
        </w:rPr>
        <w:t xml:space="preserve">Рисунок </w:t>
      </w:r>
      <w:r>
        <w:rPr>
          <w:rFonts w:ascii="Times New Roman" w:hAnsi="Times New Roman"/>
          <w:sz w:val="28"/>
        </w:rPr>
        <w:t>2</w:t>
      </w:r>
      <w:r w:rsidRPr="003B12C2">
        <w:rPr>
          <w:rFonts w:ascii="Times New Roman" w:hAnsi="Times New Roman"/>
          <w:sz w:val="28"/>
        </w:rPr>
        <w:t xml:space="preserve"> - Зависимост</w:t>
      </w:r>
      <w:r>
        <w:rPr>
          <w:rFonts w:ascii="Times New Roman" w:hAnsi="Times New Roman"/>
          <w:sz w:val="28"/>
        </w:rPr>
        <w:t>и</w:t>
      </w:r>
      <w:r w:rsidRPr="003B12C2">
        <w:rPr>
          <w:rFonts w:ascii="Times New Roman" w:hAnsi="Times New Roman"/>
          <w:sz w:val="28"/>
        </w:rPr>
        <w:t xml:space="preserve"> прочности на сжатие </w:t>
      </w:r>
      <w:r>
        <w:rPr>
          <w:rFonts w:ascii="Times New Roman" w:hAnsi="Times New Roman"/>
          <w:sz w:val="28"/>
        </w:rPr>
        <w:t xml:space="preserve">и плотности </w:t>
      </w:r>
      <w:r w:rsidRPr="003B12C2">
        <w:rPr>
          <w:rFonts w:ascii="Times New Roman" w:hAnsi="Times New Roman"/>
          <w:sz w:val="28"/>
        </w:rPr>
        <w:t>при д</w:t>
      </w:r>
      <w:r w:rsidRPr="003B12C2">
        <w:rPr>
          <w:rFonts w:ascii="Times New Roman" w:hAnsi="Times New Roman"/>
          <w:sz w:val="28"/>
        </w:rPr>
        <w:t>о</w:t>
      </w:r>
      <w:r w:rsidRPr="003B12C2">
        <w:rPr>
          <w:rFonts w:ascii="Times New Roman" w:hAnsi="Times New Roman"/>
          <w:sz w:val="28"/>
        </w:rPr>
        <w:t>бавлении полиэтилентерефталата в арболитовый блок</w:t>
      </w:r>
    </w:p>
    <w:p w:rsidR="00AF4D32" w:rsidRPr="003B12C2" w:rsidRDefault="00AF4D32" w:rsidP="004A72D9">
      <w:pPr>
        <w:spacing w:before="240" w:after="0" w:line="360" w:lineRule="auto"/>
        <w:ind w:firstLine="709"/>
        <w:jc w:val="both"/>
        <w:rPr>
          <w:rFonts w:ascii="Times New Roman" w:hAnsi="Times New Roman"/>
          <w:sz w:val="28"/>
        </w:rPr>
      </w:pPr>
      <w:r w:rsidRPr="003B12C2">
        <w:rPr>
          <w:rFonts w:ascii="Times New Roman" w:hAnsi="Times New Roman"/>
          <w:sz w:val="28"/>
          <w:szCs w:val="28"/>
        </w:rPr>
        <w:t>Имеет незначительное увеличение прочности с увеличением пр</w:t>
      </w:r>
      <w:r w:rsidRPr="003B12C2">
        <w:rPr>
          <w:rFonts w:ascii="Times New Roman" w:hAnsi="Times New Roman"/>
          <w:sz w:val="28"/>
          <w:szCs w:val="28"/>
        </w:rPr>
        <w:t>о</w:t>
      </w:r>
      <w:r w:rsidRPr="003B12C2">
        <w:rPr>
          <w:rFonts w:ascii="Times New Roman" w:hAnsi="Times New Roman"/>
          <w:sz w:val="28"/>
          <w:szCs w:val="28"/>
        </w:rPr>
        <w:t>центного содержания полиэтилентерефталата связанное со снижением п</w:t>
      </w:r>
      <w:r w:rsidRPr="003B12C2">
        <w:rPr>
          <w:rFonts w:ascii="Times New Roman" w:hAnsi="Times New Roman"/>
          <w:sz w:val="28"/>
          <w:szCs w:val="28"/>
        </w:rPr>
        <w:t>о</w:t>
      </w:r>
      <w:r w:rsidRPr="003B12C2">
        <w:rPr>
          <w:rFonts w:ascii="Times New Roman" w:hAnsi="Times New Roman"/>
          <w:sz w:val="28"/>
          <w:szCs w:val="28"/>
        </w:rPr>
        <w:t>ристости и заполнением межзерно</w:t>
      </w:r>
      <w:r>
        <w:rPr>
          <w:rFonts w:ascii="Times New Roman" w:hAnsi="Times New Roman"/>
          <w:sz w:val="28"/>
          <w:szCs w:val="28"/>
        </w:rPr>
        <w:t>во</w:t>
      </w:r>
      <w:r w:rsidRPr="003B12C2">
        <w:rPr>
          <w:rFonts w:ascii="Times New Roman" w:hAnsi="Times New Roman"/>
          <w:sz w:val="28"/>
          <w:szCs w:val="28"/>
        </w:rPr>
        <w:t>го пространства относительно упр</w:t>
      </w:r>
      <w:r w:rsidRPr="003B12C2">
        <w:rPr>
          <w:rFonts w:ascii="Times New Roman" w:hAnsi="Times New Roman"/>
          <w:sz w:val="28"/>
          <w:szCs w:val="28"/>
        </w:rPr>
        <w:t>у</w:t>
      </w:r>
      <w:r w:rsidRPr="003B12C2">
        <w:rPr>
          <w:rFonts w:ascii="Times New Roman" w:hAnsi="Times New Roman"/>
          <w:sz w:val="28"/>
          <w:szCs w:val="28"/>
        </w:rPr>
        <w:t>гим материалом при фракции 12 мм. При увеличении процентного состава в качестве наполнителя происходит снижение прочности на сжатие арб</w:t>
      </w:r>
      <w:r w:rsidRPr="003B12C2">
        <w:rPr>
          <w:rFonts w:ascii="Times New Roman" w:hAnsi="Times New Roman"/>
          <w:sz w:val="28"/>
          <w:szCs w:val="28"/>
        </w:rPr>
        <w:t>о</w:t>
      </w:r>
      <w:r w:rsidRPr="003B12C2">
        <w:rPr>
          <w:rFonts w:ascii="Times New Roman" w:hAnsi="Times New Roman"/>
          <w:sz w:val="28"/>
          <w:szCs w:val="28"/>
        </w:rPr>
        <w:t>литовых блоков связанное со снижением удельной поверхности взаим</w:t>
      </w:r>
      <w:r w:rsidRPr="003B12C2">
        <w:rPr>
          <w:rFonts w:ascii="Times New Roman" w:hAnsi="Times New Roman"/>
          <w:sz w:val="28"/>
          <w:szCs w:val="28"/>
        </w:rPr>
        <w:t>о</w:t>
      </w:r>
      <w:r w:rsidRPr="003B12C2">
        <w:rPr>
          <w:rFonts w:ascii="Times New Roman" w:hAnsi="Times New Roman"/>
          <w:sz w:val="28"/>
          <w:szCs w:val="28"/>
        </w:rPr>
        <w:t>действия, не высокой прочностью используемого нами заменителя напо</w:t>
      </w:r>
      <w:r w:rsidRPr="003B12C2">
        <w:rPr>
          <w:rFonts w:ascii="Times New Roman" w:hAnsi="Times New Roman"/>
          <w:sz w:val="28"/>
          <w:szCs w:val="28"/>
        </w:rPr>
        <w:t>л</w:t>
      </w:r>
      <w:r w:rsidRPr="003B12C2">
        <w:rPr>
          <w:rFonts w:ascii="Times New Roman" w:hAnsi="Times New Roman"/>
          <w:sz w:val="28"/>
          <w:szCs w:val="28"/>
        </w:rPr>
        <w:t>нителя (используются измельченные бутылки). Арболитовые блоки с и</w:t>
      </w:r>
      <w:r w:rsidRPr="003B12C2">
        <w:rPr>
          <w:rFonts w:ascii="Times New Roman" w:hAnsi="Times New Roman"/>
          <w:sz w:val="28"/>
          <w:szCs w:val="28"/>
        </w:rPr>
        <w:t>с</w:t>
      </w:r>
      <w:r w:rsidRPr="003B12C2">
        <w:rPr>
          <w:rFonts w:ascii="Times New Roman" w:hAnsi="Times New Roman"/>
          <w:sz w:val="28"/>
          <w:szCs w:val="28"/>
        </w:rPr>
        <w:t>пользованием полиэтилентерефталата возможно использовать при н</w:t>
      </w:r>
      <w:r w:rsidRPr="003B12C2">
        <w:rPr>
          <w:rFonts w:ascii="Times New Roman" w:hAnsi="Times New Roman"/>
          <w:sz w:val="28"/>
          <w:szCs w:val="28"/>
        </w:rPr>
        <w:t>е</w:t>
      </w:r>
      <w:r w:rsidRPr="003B12C2">
        <w:rPr>
          <w:rFonts w:ascii="Times New Roman" w:hAnsi="Times New Roman"/>
          <w:sz w:val="28"/>
          <w:szCs w:val="28"/>
        </w:rPr>
        <w:t>большом процентном содержании в качестве теплоизоляционного со сн</w:t>
      </w:r>
      <w:r w:rsidRPr="003B12C2">
        <w:rPr>
          <w:rFonts w:ascii="Times New Roman" w:hAnsi="Times New Roman"/>
          <w:sz w:val="28"/>
          <w:szCs w:val="28"/>
        </w:rPr>
        <w:t>и</w:t>
      </w:r>
      <w:r w:rsidRPr="003B12C2">
        <w:rPr>
          <w:rFonts w:ascii="Times New Roman" w:hAnsi="Times New Roman"/>
          <w:sz w:val="28"/>
          <w:szCs w:val="28"/>
        </w:rPr>
        <w:t xml:space="preserve">женным водопоглощением. </w:t>
      </w:r>
    </w:p>
    <w:p w:rsidR="00AF4D32" w:rsidRPr="003B12C2" w:rsidRDefault="00AF4D32" w:rsidP="00E7281B">
      <w:pPr>
        <w:spacing w:after="0" w:line="360" w:lineRule="auto"/>
        <w:ind w:firstLine="708"/>
        <w:jc w:val="both"/>
        <w:rPr>
          <w:rFonts w:ascii="Times New Roman" w:hAnsi="Times New Roman"/>
          <w:sz w:val="28"/>
        </w:rPr>
      </w:pPr>
      <w:r w:rsidRPr="003B12C2">
        <w:rPr>
          <w:rFonts w:ascii="Times New Roman" w:hAnsi="Times New Roman"/>
          <w:sz w:val="28"/>
        </w:rPr>
        <w:t>Уравнение плотности арболитового блока при использовании пол</w:t>
      </w:r>
      <w:r w:rsidRPr="003B12C2">
        <w:rPr>
          <w:rFonts w:ascii="Times New Roman" w:hAnsi="Times New Roman"/>
          <w:sz w:val="28"/>
        </w:rPr>
        <w:t>и</w:t>
      </w:r>
      <w:r w:rsidRPr="003B12C2">
        <w:rPr>
          <w:rFonts w:ascii="Times New Roman" w:hAnsi="Times New Roman"/>
          <w:sz w:val="28"/>
        </w:rPr>
        <w:t>этилентерефталата в арб</w:t>
      </w:r>
      <w:r>
        <w:rPr>
          <w:rFonts w:ascii="Times New Roman" w:hAnsi="Times New Roman"/>
          <w:sz w:val="28"/>
        </w:rPr>
        <w:t>олитовом конгломерате имеет вид</w:t>
      </w:r>
    </w:p>
    <w:p w:rsidR="00AF4D32" w:rsidRDefault="00AF4D32" w:rsidP="00E851D6">
      <w:pPr>
        <w:spacing w:after="0" w:line="360" w:lineRule="auto"/>
        <w:ind w:firstLine="708"/>
        <w:jc w:val="right"/>
        <w:rPr>
          <w:rFonts w:ascii="Times New Roman" w:hAnsi="Times New Roman"/>
          <w:sz w:val="28"/>
          <w:szCs w:val="28"/>
        </w:rPr>
      </w:pPr>
      <w:r w:rsidRPr="003B12C2">
        <w:rPr>
          <w:rFonts w:ascii="Times New Roman" w:hAnsi="Times New Roman"/>
          <w:sz w:val="28"/>
          <w:lang w:val="en-US"/>
        </w:rPr>
        <w:t>Pl</w:t>
      </w:r>
      <w:r w:rsidRPr="003B12C2">
        <w:rPr>
          <w:rFonts w:ascii="Times New Roman" w:hAnsi="Times New Roman"/>
          <w:sz w:val="28"/>
          <w:vertAlign w:val="subscript"/>
        </w:rPr>
        <w:t>п</w:t>
      </w:r>
      <w:r w:rsidRPr="00E851D6">
        <w:rPr>
          <w:rFonts w:ascii="Times New Roman" w:hAnsi="Times New Roman"/>
          <w:sz w:val="28"/>
        </w:rPr>
        <w:t>=630-34,17</w:t>
      </w:r>
      <w:r w:rsidRPr="003B12C2">
        <w:rPr>
          <w:rFonts w:ascii="Times New Roman" w:hAnsi="Times New Roman"/>
          <w:sz w:val="28"/>
          <w:lang w:val="en-US"/>
        </w:rPr>
        <w:t>C</w:t>
      </w:r>
      <w:r w:rsidRPr="00E851D6">
        <w:rPr>
          <w:rFonts w:ascii="Times New Roman" w:hAnsi="Times New Roman"/>
          <w:sz w:val="28"/>
        </w:rPr>
        <w:t>+8,33</w:t>
      </w:r>
      <w:r w:rsidRPr="003B12C2">
        <w:rPr>
          <w:rFonts w:ascii="Times New Roman" w:hAnsi="Times New Roman"/>
          <w:sz w:val="28"/>
          <w:lang w:val="en-US"/>
        </w:rPr>
        <w:t>F</w:t>
      </w:r>
      <w:r w:rsidRPr="00E851D6">
        <w:rPr>
          <w:rFonts w:ascii="Times New Roman" w:hAnsi="Times New Roman"/>
          <w:sz w:val="28"/>
        </w:rPr>
        <w:t>+12,5</w:t>
      </w:r>
      <w:r w:rsidRPr="003B12C2">
        <w:rPr>
          <w:rFonts w:ascii="Times New Roman" w:hAnsi="Times New Roman"/>
          <w:sz w:val="28"/>
          <w:lang w:val="en-US"/>
        </w:rPr>
        <w:t>C</w:t>
      </w:r>
      <w:r w:rsidRPr="00E851D6">
        <w:rPr>
          <w:rFonts w:ascii="Times New Roman" w:hAnsi="Times New Roman"/>
          <w:sz w:val="28"/>
          <w:vertAlign w:val="superscript"/>
        </w:rPr>
        <w:t>2</w:t>
      </w:r>
      <w:r w:rsidRPr="00E851D6">
        <w:rPr>
          <w:rFonts w:ascii="Times New Roman" w:hAnsi="Times New Roman"/>
          <w:sz w:val="28"/>
        </w:rPr>
        <w:t>-15</w:t>
      </w:r>
      <w:r w:rsidRPr="003B12C2">
        <w:rPr>
          <w:rFonts w:ascii="Times New Roman" w:hAnsi="Times New Roman"/>
          <w:sz w:val="28"/>
          <w:lang w:val="en-US"/>
        </w:rPr>
        <w:t>F</w:t>
      </w:r>
      <w:r w:rsidRPr="00E851D6">
        <w:rPr>
          <w:rFonts w:ascii="Times New Roman" w:hAnsi="Times New Roman"/>
          <w:sz w:val="28"/>
          <w:vertAlign w:val="superscript"/>
        </w:rPr>
        <w:t>2</w:t>
      </w:r>
      <w:r w:rsidRPr="00E851D6">
        <w:rPr>
          <w:rFonts w:ascii="Times New Roman" w:hAnsi="Times New Roman"/>
          <w:sz w:val="28"/>
        </w:rPr>
        <w:t>-5</w:t>
      </w:r>
      <w:r w:rsidRPr="003B12C2">
        <w:rPr>
          <w:rFonts w:ascii="Times New Roman" w:hAnsi="Times New Roman"/>
          <w:sz w:val="28"/>
          <w:lang w:val="en-US"/>
        </w:rPr>
        <w:t>CF</w:t>
      </w:r>
      <w:r w:rsidRPr="003B12C2">
        <w:rPr>
          <w:rFonts w:ascii="Times New Roman" w:hAnsi="Times New Roman"/>
          <w:sz w:val="28"/>
          <w:szCs w:val="28"/>
        </w:rPr>
        <w:t xml:space="preserve">,        </w:t>
      </w:r>
      <w:r>
        <w:rPr>
          <w:rFonts w:ascii="Times New Roman" w:hAnsi="Times New Roman"/>
          <w:sz w:val="28"/>
          <w:szCs w:val="28"/>
        </w:rPr>
        <w:t xml:space="preserve">            </w:t>
      </w:r>
      <w:r w:rsidRPr="003B12C2">
        <w:rPr>
          <w:rFonts w:ascii="Times New Roman" w:hAnsi="Times New Roman"/>
          <w:sz w:val="28"/>
          <w:szCs w:val="28"/>
        </w:rPr>
        <w:t xml:space="preserve">           (</w:t>
      </w:r>
      <w:r>
        <w:rPr>
          <w:rFonts w:ascii="Times New Roman" w:hAnsi="Times New Roman"/>
          <w:sz w:val="28"/>
          <w:szCs w:val="28"/>
        </w:rPr>
        <w:t>4</w:t>
      </w:r>
      <w:r w:rsidRPr="003B12C2">
        <w:rPr>
          <w:rFonts w:ascii="Times New Roman" w:hAnsi="Times New Roman"/>
          <w:sz w:val="28"/>
          <w:szCs w:val="28"/>
        </w:rPr>
        <w:t>)</w:t>
      </w:r>
    </w:p>
    <w:p w:rsidR="00AF4D32" w:rsidRDefault="00AF4D32" w:rsidP="00D310A2">
      <w:pPr>
        <w:spacing w:after="0" w:line="360" w:lineRule="auto"/>
        <w:ind w:firstLine="709"/>
        <w:jc w:val="both"/>
        <w:rPr>
          <w:rFonts w:ascii="Times New Roman" w:hAnsi="Times New Roman"/>
          <w:sz w:val="28"/>
        </w:rPr>
      </w:pPr>
      <w:r w:rsidRPr="003B12C2">
        <w:rPr>
          <w:rFonts w:ascii="Times New Roman" w:hAnsi="Times New Roman"/>
          <w:sz w:val="28"/>
        </w:rPr>
        <w:t>Полиэтилентерефталат имеет низкую плотность, поэтому увеличивая процентное содержание замещая древесный наполнитель плотность арб</w:t>
      </w:r>
      <w:r w:rsidRPr="003B12C2">
        <w:rPr>
          <w:rFonts w:ascii="Times New Roman" w:hAnsi="Times New Roman"/>
          <w:sz w:val="28"/>
        </w:rPr>
        <w:t>о</w:t>
      </w:r>
      <w:r w:rsidRPr="003B12C2">
        <w:rPr>
          <w:rFonts w:ascii="Times New Roman" w:hAnsi="Times New Roman"/>
          <w:sz w:val="28"/>
        </w:rPr>
        <w:t>литового конгломерата снижается.</w:t>
      </w:r>
    </w:p>
    <w:p w:rsidR="00AF4D32" w:rsidRPr="004D27DF" w:rsidRDefault="00AF4D32" w:rsidP="004D27DF">
      <w:pPr>
        <w:spacing w:after="0" w:line="360" w:lineRule="auto"/>
        <w:ind w:firstLine="709"/>
        <w:jc w:val="both"/>
        <w:rPr>
          <w:rFonts w:ascii="Times New Roman" w:hAnsi="Times New Roman"/>
          <w:sz w:val="28"/>
        </w:rPr>
      </w:pPr>
      <w:r w:rsidRPr="004D27DF">
        <w:rPr>
          <w:rFonts w:ascii="Times New Roman" w:hAnsi="Times New Roman"/>
          <w:sz w:val="28"/>
        </w:rPr>
        <w:t xml:space="preserve">Использование такого вида отходов, как </w:t>
      </w:r>
      <w:r>
        <w:rPr>
          <w:rFonts w:ascii="Times New Roman" w:hAnsi="Times New Roman"/>
          <w:sz w:val="28"/>
        </w:rPr>
        <w:t>кора и п</w:t>
      </w:r>
      <w:r w:rsidRPr="003B12C2">
        <w:rPr>
          <w:rFonts w:ascii="Times New Roman" w:hAnsi="Times New Roman"/>
          <w:sz w:val="28"/>
        </w:rPr>
        <w:t>олиэтилентерефт</w:t>
      </w:r>
      <w:r w:rsidRPr="003B12C2">
        <w:rPr>
          <w:rFonts w:ascii="Times New Roman" w:hAnsi="Times New Roman"/>
          <w:sz w:val="28"/>
        </w:rPr>
        <w:t>а</w:t>
      </w:r>
      <w:r w:rsidRPr="003B12C2">
        <w:rPr>
          <w:rFonts w:ascii="Times New Roman" w:hAnsi="Times New Roman"/>
          <w:sz w:val="28"/>
        </w:rPr>
        <w:t>лат</w:t>
      </w:r>
      <w:r w:rsidRPr="004D27DF">
        <w:rPr>
          <w:rFonts w:ascii="Times New Roman" w:hAnsi="Times New Roman"/>
          <w:sz w:val="28"/>
        </w:rPr>
        <w:t xml:space="preserve"> позволят предприятию снизить расходы на экологические платежи, улучшить экологическую обстановку в районе, получить дотации из кра</w:t>
      </w:r>
      <w:r w:rsidRPr="004D27DF">
        <w:rPr>
          <w:rFonts w:ascii="Times New Roman" w:hAnsi="Times New Roman"/>
          <w:sz w:val="28"/>
        </w:rPr>
        <w:t>е</w:t>
      </w:r>
      <w:r w:rsidRPr="004D27DF">
        <w:rPr>
          <w:rFonts w:ascii="Times New Roman" w:hAnsi="Times New Roman"/>
          <w:sz w:val="28"/>
        </w:rPr>
        <w:t>вого бюджета, развить рынок материалов для малоэтажного строительства в Ангаро-Енисейском регионе, как следствие удешевление стоимости м</w:t>
      </w:r>
      <w:r w:rsidRPr="004D27DF">
        <w:rPr>
          <w:rFonts w:ascii="Times New Roman" w:hAnsi="Times New Roman"/>
          <w:sz w:val="28"/>
        </w:rPr>
        <w:t>а</w:t>
      </w:r>
      <w:r w:rsidRPr="004D27DF">
        <w:rPr>
          <w:rFonts w:ascii="Times New Roman" w:hAnsi="Times New Roman"/>
          <w:sz w:val="28"/>
        </w:rPr>
        <w:t>лоэтажных сооружений, выполнение курса страны в отношении увелич</w:t>
      </w:r>
      <w:r w:rsidRPr="004D27DF">
        <w:rPr>
          <w:rFonts w:ascii="Times New Roman" w:hAnsi="Times New Roman"/>
          <w:sz w:val="28"/>
        </w:rPr>
        <w:t>е</w:t>
      </w:r>
      <w:r w:rsidRPr="004D27DF">
        <w:rPr>
          <w:rFonts w:ascii="Times New Roman" w:hAnsi="Times New Roman"/>
          <w:sz w:val="28"/>
        </w:rPr>
        <w:t xml:space="preserve">ния доли МЖС до 40-60% в регионе. </w:t>
      </w:r>
    </w:p>
    <w:p w:rsidR="00AF4D32" w:rsidRDefault="00AF4D32" w:rsidP="00D310A2">
      <w:pPr>
        <w:spacing w:after="0" w:line="360" w:lineRule="auto"/>
        <w:ind w:firstLine="709"/>
        <w:jc w:val="both"/>
        <w:rPr>
          <w:rFonts w:ascii="Times New Roman" w:hAnsi="Times New Roman"/>
          <w:sz w:val="28"/>
        </w:rPr>
      </w:pPr>
      <w:r w:rsidRPr="00D310A2">
        <w:rPr>
          <w:rFonts w:ascii="Times New Roman" w:hAnsi="Times New Roman"/>
          <w:sz w:val="28"/>
        </w:rPr>
        <w:t>Таким образом</w:t>
      </w:r>
      <w:r>
        <w:rPr>
          <w:rFonts w:ascii="Times New Roman" w:hAnsi="Times New Roman"/>
          <w:sz w:val="28"/>
        </w:rPr>
        <w:t xml:space="preserve">, </w:t>
      </w:r>
      <w:r w:rsidRPr="00D310A2">
        <w:rPr>
          <w:rFonts w:ascii="Times New Roman" w:hAnsi="Times New Roman"/>
          <w:sz w:val="28"/>
        </w:rPr>
        <w:t xml:space="preserve">на предприятиях возможен выпуск </w:t>
      </w:r>
      <w:r w:rsidRPr="00D310A2">
        <w:rPr>
          <w:rFonts w:ascii="Times New Roman" w:hAnsi="Times New Roman"/>
          <w:bCs/>
          <w:sz w:val="28"/>
        </w:rPr>
        <w:t>строительно-конструкционных и строительно-отделочных материалов</w:t>
      </w:r>
      <w:r w:rsidRPr="00D310A2">
        <w:rPr>
          <w:rFonts w:ascii="Times New Roman" w:hAnsi="Times New Roman"/>
          <w:sz w:val="28"/>
        </w:rPr>
        <w:t>, обладающих н</w:t>
      </w:r>
      <w:r w:rsidRPr="00D310A2">
        <w:rPr>
          <w:rFonts w:ascii="Times New Roman" w:hAnsi="Times New Roman"/>
          <w:sz w:val="28"/>
        </w:rPr>
        <w:t>е</w:t>
      </w:r>
      <w:r w:rsidRPr="00D310A2">
        <w:rPr>
          <w:rFonts w:ascii="Times New Roman" w:hAnsi="Times New Roman"/>
          <w:sz w:val="28"/>
        </w:rPr>
        <w:t>которыми дополнительными свойствами, что позволит повысить прои</w:t>
      </w:r>
      <w:r w:rsidRPr="00D310A2">
        <w:rPr>
          <w:rFonts w:ascii="Times New Roman" w:hAnsi="Times New Roman"/>
          <w:sz w:val="28"/>
        </w:rPr>
        <w:t>з</w:t>
      </w:r>
      <w:r w:rsidRPr="00D310A2">
        <w:rPr>
          <w:rFonts w:ascii="Times New Roman" w:hAnsi="Times New Roman"/>
          <w:sz w:val="28"/>
        </w:rPr>
        <w:t>водственные мощности предприятий, снизить расход сырья, уменьшить себестоимость при сохранении физико-механических характеристик гот</w:t>
      </w:r>
      <w:r w:rsidRPr="00D310A2">
        <w:rPr>
          <w:rFonts w:ascii="Times New Roman" w:hAnsi="Times New Roman"/>
          <w:sz w:val="28"/>
        </w:rPr>
        <w:t>о</w:t>
      </w:r>
      <w:r w:rsidRPr="00D310A2">
        <w:rPr>
          <w:rFonts w:ascii="Times New Roman" w:hAnsi="Times New Roman"/>
          <w:sz w:val="28"/>
        </w:rPr>
        <w:t>вой продукции, расширить</w:t>
      </w:r>
      <w:r>
        <w:rPr>
          <w:rFonts w:ascii="Times New Roman" w:hAnsi="Times New Roman"/>
          <w:sz w:val="28"/>
        </w:rPr>
        <w:t xml:space="preserve"> рынки сбыта готовой продукции,</w:t>
      </w:r>
      <w:r w:rsidRPr="00D310A2">
        <w:rPr>
          <w:rFonts w:ascii="Times New Roman" w:hAnsi="Times New Roman"/>
          <w:sz w:val="28"/>
        </w:rPr>
        <w:t xml:space="preserve"> повысить  к</w:t>
      </w:r>
      <w:r w:rsidRPr="00D310A2">
        <w:rPr>
          <w:rFonts w:ascii="Times New Roman" w:hAnsi="Times New Roman"/>
          <w:sz w:val="28"/>
        </w:rPr>
        <w:t>а</w:t>
      </w:r>
      <w:r w:rsidRPr="00D310A2">
        <w:rPr>
          <w:rFonts w:ascii="Times New Roman" w:hAnsi="Times New Roman"/>
          <w:sz w:val="28"/>
        </w:rPr>
        <w:t xml:space="preserve">чество продукции, снизить материальные и энергетические затраты на производство. </w:t>
      </w:r>
    </w:p>
    <w:p w:rsidR="00AF4D32" w:rsidRPr="00736B17" w:rsidRDefault="00AF4D32" w:rsidP="00736B17">
      <w:pPr>
        <w:spacing w:after="0" w:line="360" w:lineRule="auto"/>
        <w:ind w:firstLine="709"/>
        <w:jc w:val="both"/>
        <w:rPr>
          <w:rFonts w:ascii="Times New Roman" w:hAnsi="Times New Roman"/>
          <w:sz w:val="28"/>
          <w:szCs w:val="28"/>
        </w:rPr>
      </w:pPr>
      <w:r w:rsidRPr="00736B17">
        <w:rPr>
          <w:rFonts w:ascii="Times New Roman" w:hAnsi="Times New Roman"/>
          <w:sz w:val="28"/>
          <w:szCs w:val="28"/>
        </w:rPr>
        <w:t>Социальный эффект от создания новых высокопроизводительных технологий и совершенствования процессов по использованию отходов з</w:t>
      </w:r>
      <w:r w:rsidRPr="00736B17">
        <w:rPr>
          <w:rFonts w:ascii="Times New Roman" w:hAnsi="Times New Roman"/>
          <w:sz w:val="28"/>
          <w:szCs w:val="28"/>
        </w:rPr>
        <w:t>а</w:t>
      </w:r>
      <w:r w:rsidRPr="00736B17">
        <w:rPr>
          <w:rFonts w:ascii="Times New Roman" w:hAnsi="Times New Roman"/>
          <w:sz w:val="28"/>
          <w:szCs w:val="28"/>
        </w:rPr>
        <w:t>ключается в ускорении сроков цикла обращения с отходами, что сокращ</w:t>
      </w:r>
      <w:r w:rsidRPr="00736B17">
        <w:rPr>
          <w:rFonts w:ascii="Times New Roman" w:hAnsi="Times New Roman"/>
          <w:sz w:val="28"/>
          <w:szCs w:val="28"/>
        </w:rPr>
        <w:t>а</w:t>
      </w:r>
      <w:r w:rsidRPr="00736B17">
        <w:rPr>
          <w:rFonts w:ascii="Times New Roman" w:hAnsi="Times New Roman"/>
          <w:sz w:val="28"/>
          <w:szCs w:val="28"/>
        </w:rPr>
        <w:t>ет время вредного воздействия на человека и экологию окружающей ср</w:t>
      </w:r>
      <w:r w:rsidRPr="00736B17">
        <w:rPr>
          <w:rFonts w:ascii="Times New Roman" w:hAnsi="Times New Roman"/>
          <w:sz w:val="28"/>
          <w:szCs w:val="28"/>
        </w:rPr>
        <w:t>е</w:t>
      </w:r>
      <w:r w:rsidRPr="00736B17">
        <w:rPr>
          <w:rFonts w:ascii="Times New Roman" w:hAnsi="Times New Roman"/>
          <w:sz w:val="28"/>
          <w:szCs w:val="28"/>
        </w:rPr>
        <w:t>ды. Данный эффект может быть выражен в натуральных временных пок</w:t>
      </w:r>
      <w:r w:rsidRPr="00736B17">
        <w:rPr>
          <w:rFonts w:ascii="Times New Roman" w:hAnsi="Times New Roman"/>
          <w:sz w:val="28"/>
          <w:szCs w:val="28"/>
        </w:rPr>
        <w:t>а</w:t>
      </w:r>
      <w:r w:rsidRPr="00736B17">
        <w:rPr>
          <w:rFonts w:ascii="Times New Roman" w:hAnsi="Times New Roman"/>
          <w:sz w:val="28"/>
          <w:szCs w:val="28"/>
        </w:rPr>
        <w:t>зателях, например, сутках, и рассматриваться как дополнительный показ</w:t>
      </w:r>
      <w:r w:rsidRPr="00736B17">
        <w:rPr>
          <w:rFonts w:ascii="Times New Roman" w:hAnsi="Times New Roman"/>
          <w:sz w:val="28"/>
          <w:szCs w:val="28"/>
        </w:rPr>
        <w:t>а</w:t>
      </w:r>
      <w:r w:rsidRPr="00736B17">
        <w:rPr>
          <w:rFonts w:ascii="Times New Roman" w:hAnsi="Times New Roman"/>
          <w:sz w:val="28"/>
          <w:szCs w:val="28"/>
        </w:rPr>
        <w:t>тель при оценке эффективности различных вариантов использования вт</w:t>
      </w:r>
      <w:r w:rsidRPr="00736B17">
        <w:rPr>
          <w:rFonts w:ascii="Times New Roman" w:hAnsi="Times New Roman"/>
          <w:sz w:val="28"/>
          <w:szCs w:val="28"/>
        </w:rPr>
        <w:t>о</w:t>
      </w:r>
      <w:r w:rsidRPr="00736B17">
        <w:rPr>
          <w:rFonts w:ascii="Times New Roman" w:hAnsi="Times New Roman"/>
          <w:sz w:val="28"/>
          <w:szCs w:val="28"/>
        </w:rPr>
        <w:t>ричных ресурсов. Происходит уменьшение расходов населения на мед</w:t>
      </w:r>
      <w:r w:rsidRPr="00736B17">
        <w:rPr>
          <w:rFonts w:ascii="Times New Roman" w:hAnsi="Times New Roman"/>
          <w:sz w:val="28"/>
          <w:szCs w:val="28"/>
        </w:rPr>
        <w:t>и</w:t>
      </w:r>
      <w:r w:rsidRPr="00736B17">
        <w:rPr>
          <w:rFonts w:ascii="Times New Roman" w:hAnsi="Times New Roman"/>
          <w:sz w:val="28"/>
          <w:szCs w:val="28"/>
        </w:rPr>
        <w:t>цинские услуги вследствие улучшения экологической обстановки и усл</w:t>
      </w:r>
      <w:r w:rsidRPr="00736B17">
        <w:rPr>
          <w:rFonts w:ascii="Times New Roman" w:hAnsi="Times New Roman"/>
          <w:sz w:val="28"/>
          <w:szCs w:val="28"/>
        </w:rPr>
        <w:t>о</w:t>
      </w:r>
      <w:r w:rsidRPr="00736B17">
        <w:rPr>
          <w:rFonts w:ascii="Times New Roman" w:hAnsi="Times New Roman"/>
          <w:sz w:val="28"/>
          <w:szCs w:val="28"/>
        </w:rPr>
        <w:t>вий проживания в регионе, снижение социальной и криминогенной напр</w:t>
      </w:r>
      <w:r w:rsidRPr="00736B17">
        <w:rPr>
          <w:rFonts w:ascii="Times New Roman" w:hAnsi="Times New Roman"/>
          <w:sz w:val="28"/>
          <w:szCs w:val="28"/>
        </w:rPr>
        <w:t>я</w:t>
      </w:r>
      <w:r w:rsidRPr="00736B17">
        <w:rPr>
          <w:rFonts w:ascii="Times New Roman" w:hAnsi="Times New Roman"/>
          <w:sz w:val="28"/>
          <w:szCs w:val="28"/>
        </w:rPr>
        <w:t>женности в регионе за счет упорядочения деятельности населения и пре</w:t>
      </w:r>
      <w:r w:rsidRPr="00736B17">
        <w:rPr>
          <w:rFonts w:ascii="Times New Roman" w:hAnsi="Times New Roman"/>
          <w:sz w:val="28"/>
          <w:szCs w:val="28"/>
        </w:rPr>
        <w:t>д</w:t>
      </w:r>
      <w:r w:rsidRPr="00736B17">
        <w:rPr>
          <w:rFonts w:ascii="Times New Roman" w:hAnsi="Times New Roman"/>
          <w:sz w:val="28"/>
          <w:szCs w:val="28"/>
        </w:rPr>
        <w:t>приятий, занятых в сфере обращения с отходами. Эстетический, психол</w:t>
      </w:r>
      <w:r w:rsidRPr="00736B17">
        <w:rPr>
          <w:rFonts w:ascii="Times New Roman" w:hAnsi="Times New Roman"/>
          <w:sz w:val="28"/>
          <w:szCs w:val="28"/>
        </w:rPr>
        <w:t>о</w:t>
      </w:r>
      <w:r w:rsidRPr="00736B17">
        <w:rPr>
          <w:rFonts w:ascii="Times New Roman" w:hAnsi="Times New Roman"/>
          <w:sz w:val="28"/>
          <w:szCs w:val="28"/>
        </w:rPr>
        <w:t>гический и моральный эффекты от улучшения экологической обстановки в регионе, а также от предотвращения вымирания каких-либо видов раст</w:t>
      </w:r>
      <w:r w:rsidRPr="00736B17">
        <w:rPr>
          <w:rFonts w:ascii="Times New Roman" w:hAnsi="Times New Roman"/>
          <w:sz w:val="28"/>
          <w:szCs w:val="28"/>
        </w:rPr>
        <w:t>е</w:t>
      </w:r>
      <w:r w:rsidRPr="00736B17">
        <w:rPr>
          <w:rFonts w:ascii="Times New Roman" w:hAnsi="Times New Roman"/>
          <w:sz w:val="28"/>
          <w:szCs w:val="28"/>
        </w:rPr>
        <w:t>ний и животных, конечно, присутствует. Однако, определить его в стоим</w:t>
      </w:r>
      <w:r w:rsidRPr="00736B17">
        <w:rPr>
          <w:rFonts w:ascii="Times New Roman" w:hAnsi="Times New Roman"/>
          <w:sz w:val="28"/>
          <w:szCs w:val="28"/>
        </w:rPr>
        <w:t>о</w:t>
      </w:r>
      <w:r w:rsidRPr="00736B17">
        <w:rPr>
          <w:rFonts w:ascii="Times New Roman" w:hAnsi="Times New Roman"/>
          <w:sz w:val="28"/>
          <w:szCs w:val="28"/>
        </w:rPr>
        <w:t xml:space="preserve">стных показателях на современном этапе развития экономической науки, как отмечалось, не представляется возможным. </w:t>
      </w:r>
    </w:p>
    <w:p w:rsidR="00AF4D32" w:rsidRPr="00736B17" w:rsidRDefault="00AF4D32" w:rsidP="00736B17">
      <w:pPr>
        <w:spacing w:after="0" w:line="360" w:lineRule="auto"/>
        <w:ind w:firstLine="709"/>
        <w:jc w:val="both"/>
        <w:rPr>
          <w:rFonts w:ascii="Times New Roman" w:hAnsi="Times New Roman"/>
          <w:sz w:val="28"/>
          <w:szCs w:val="28"/>
        </w:rPr>
      </w:pPr>
      <w:r w:rsidRPr="00736B17">
        <w:rPr>
          <w:rFonts w:ascii="Times New Roman" w:hAnsi="Times New Roman"/>
          <w:sz w:val="28"/>
          <w:szCs w:val="28"/>
        </w:rPr>
        <w:t>Разработка и внедрение программы по комплексному использованию вторичных ресурсов будет способствовать решению экономических, эк</w:t>
      </w:r>
      <w:r w:rsidRPr="00736B17">
        <w:rPr>
          <w:rFonts w:ascii="Times New Roman" w:hAnsi="Times New Roman"/>
          <w:sz w:val="28"/>
          <w:szCs w:val="28"/>
        </w:rPr>
        <w:t>о</w:t>
      </w:r>
      <w:r w:rsidRPr="00736B17">
        <w:rPr>
          <w:rFonts w:ascii="Times New Roman" w:hAnsi="Times New Roman"/>
          <w:sz w:val="28"/>
          <w:szCs w:val="28"/>
        </w:rPr>
        <w:t>логических, научно-технических и социальных задач по снижению затрат на  производство материальных ресурсов для нужд региона, сокращению времени и сложности цикла  по переработке отходов, созданию регионал</w:t>
      </w:r>
      <w:r w:rsidRPr="00736B17">
        <w:rPr>
          <w:rFonts w:ascii="Times New Roman" w:hAnsi="Times New Roman"/>
          <w:sz w:val="28"/>
          <w:szCs w:val="28"/>
        </w:rPr>
        <w:t>ь</w:t>
      </w:r>
      <w:r w:rsidRPr="00736B17">
        <w:rPr>
          <w:rFonts w:ascii="Times New Roman" w:hAnsi="Times New Roman"/>
          <w:sz w:val="28"/>
          <w:szCs w:val="28"/>
        </w:rPr>
        <w:t>ных центров по комплексной переработке отходов, уменьшению вредных выбросов в атмосферу, почву, воду, а также снижению затрат на провед</w:t>
      </w:r>
      <w:r w:rsidRPr="00736B17">
        <w:rPr>
          <w:rFonts w:ascii="Times New Roman" w:hAnsi="Times New Roman"/>
          <w:sz w:val="28"/>
          <w:szCs w:val="28"/>
        </w:rPr>
        <w:t>е</w:t>
      </w:r>
      <w:r w:rsidRPr="00736B17">
        <w:rPr>
          <w:rFonts w:ascii="Times New Roman" w:hAnsi="Times New Roman"/>
          <w:sz w:val="28"/>
          <w:szCs w:val="28"/>
        </w:rPr>
        <w:t xml:space="preserve">ние природоохранных мероприятий. </w:t>
      </w:r>
    </w:p>
    <w:p w:rsidR="00AF4D32" w:rsidRPr="003B53F3" w:rsidRDefault="00AF4D32" w:rsidP="00736B17">
      <w:pPr>
        <w:spacing w:after="0" w:line="360" w:lineRule="auto"/>
        <w:ind w:firstLine="709"/>
        <w:jc w:val="both"/>
        <w:rPr>
          <w:rFonts w:ascii="Times New Roman" w:hAnsi="Times New Roman"/>
          <w:sz w:val="28"/>
          <w:szCs w:val="28"/>
        </w:rPr>
      </w:pPr>
      <w:r w:rsidRPr="003B53F3">
        <w:rPr>
          <w:rFonts w:ascii="Times New Roman" w:hAnsi="Times New Roman"/>
          <w:sz w:val="28"/>
          <w:szCs w:val="28"/>
        </w:rPr>
        <w:t>Реализация в регионе рециклинга вторичных ресурсов создаст усл</w:t>
      </w:r>
      <w:r w:rsidRPr="003B53F3">
        <w:rPr>
          <w:rFonts w:ascii="Times New Roman" w:hAnsi="Times New Roman"/>
          <w:sz w:val="28"/>
          <w:szCs w:val="28"/>
        </w:rPr>
        <w:t>о</w:t>
      </w:r>
      <w:r w:rsidRPr="003B53F3">
        <w:rPr>
          <w:rFonts w:ascii="Times New Roman" w:hAnsi="Times New Roman"/>
          <w:sz w:val="28"/>
          <w:szCs w:val="28"/>
        </w:rPr>
        <w:t>вия для минимизации объемов размещения отходов, сокращения бюдже</w:t>
      </w:r>
      <w:r w:rsidRPr="003B53F3">
        <w:rPr>
          <w:rFonts w:ascii="Times New Roman" w:hAnsi="Times New Roman"/>
          <w:sz w:val="28"/>
          <w:szCs w:val="28"/>
        </w:rPr>
        <w:t>т</w:t>
      </w:r>
      <w:r w:rsidRPr="003B53F3">
        <w:rPr>
          <w:rFonts w:ascii="Times New Roman" w:hAnsi="Times New Roman"/>
          <w:sz w:val="28"/>
          <w:szCs w:val="28"/>
        </w:rPr>
        <w:t>ного финансирования, вовлечение отходов в качестве материальных р</w:t>
      </w:r>
      <w:r w:rsidRPr="003B53F3">
        <w:rPr>
          <w:rFonts w:ascii="Times New Roman" w:hAnsi="Times New Roman"/>
          <w:sz w:val="28"/>
          <w:szCs w:val="28"/>
        </w:rPr>
        <w:t>е</w:t>
      </w:r>
      <w:r w:rsidRPr="003B53F3">
        <w:rPr>
          <w:rFonts w:ascii="Times New Roman" w:hAnsi="Times New Roman"/>
          <w:sz w:val="28"/>
          <w:szCs w:val="28"/>
        </w:rPr>
        <w:t>сурсов в хозяйственный оборот, использование свободных мощностей и площадей промышленных предприятий региона для подготовки отходов с целью их дальнейшего использования в качестве вторичного сырья, созд</w:t>
      </w:r>
      <w:r w:rsidRPr="003B53F3">
        <w:rPr>
          <w:rFonts w:ascii="Times New Roman" w:hAnsi="Times New Roman"/>
          <w:sz w:val="28"/>
          <w:szCs w:val="28"/>
        </w:rPr>
        <w:t>а</w:t>
      </w:r>
      <w:r w:rsidRPr="003B53F3">
        <w:rPr>
          <w:rFonts w:ascii="Times New Roman" w:hAnsi="Times New Roman"/>
          <w:sz w:val="28"/>
          <w:szCs w:val="28"/>
        </w:rPr>
        <w:t>ния новых рабочих мест, повышения эффективности производственнох</w:t>
      </w:r>
      <w:r w:rsidRPr="003B53F3">
        <w:rPr>
          <w:rFonts w:ascii="Times New Roman" w:hAnsi="Times New Roman"/>
          <w:sz w:val="28"/>
          <w:szCs w:val="28"/>
        </w:rPr>
        <w:t>о</w:t>
      </w:r>
      <w:r w:rsidRPr="003B53F3">
        <w:rPr>
          <w:rFonts w:ascii="Times New Roman" w:hAnsi="Times New Roman"/>
          <w:sz w:val="28"/>
          <w:szCs w:val="28"/>
        </w:rPr>
        <w:t>зяйственной деятельности перерабатывающих предприятий, производства новых материалов и продукции для нужд региона и промышленного ко</w:t>
      </w:r>
      <w:r w:rsidRPr="003B53F3">
        <w:rPr>
          <w:rFonts w:ascii="Times New Roman" w:hAnsi="Times New Roman"/>
          <w:sz w:val="28"/>
          <w:szCs w:val="28"/>
        </w:rPr>
        <w:t>м</w:t>
      </w:r>
      <w:r w:rsidRPr="003B53F3">
        <w:rPr>
          <w:rFonts w:ascii="Times New Roman" w:hAnsi="Times New Roman"/>
          <w:sz w:val="28"/>
          <w:szCs w:val="28"/>
        </w:rPr>
        <w:t>плекса, улучшения экологической ситуации в регионе. Стратегическую эффективность от использования вторичных ресурсов необходимо ра</w:t>
      </w:r>
      <w:r w:rsidRPr="003B53F3">
        <w:rPr>
          <w:rFonts w:ascii="Times New Roman" w:hAnsi="Times New Roman"/>
          <w:sz w:val="28"/>
          <w:szCs w:val="28"/>
        </w:rPr>
        <w:t>с</w:t>
      </w:r>
      <w:r w:rsidRPr="003B53F3">
        <w:rPr>
          <w:rFonts w:ascii="Times New Roman" w:hAnsi="Times New Roman"/>
          <w:sz w:val="28"/>
          <w:szCs w:val="28"/>
        </w:rPr>
        <w:t>сматривать в качестве фактора, определяющего устойчивое развитие в масштабах страны, региона и предприятий по переработке, использованию и утилизации вторичных ресурсов за счет сохранения природных ресурсов, улучшения экологического баланса, повышения эффективности произво</w:t>
      </w:r>
      <w:r w:rsidRPr="003B53F3">
        <w:rPr>
          <w:rFonts w:ascii="Times New Roman" w:hAnsi="Times New Roman"/>
          <w:sz w:val="28"/>
          <w:szCs w:val="28"/>
        </w:rPr>
        <w:t>д</w:t>
      </w:r>
      <w:r w:rsidRPr="003B53F3">
        <w:rPr>
          <w:rFonts w:ascii="Times New Roman" w:hAnsi="Times New Roman"/>
          <w:sz w:val="28"/>
          <w:szCs w:val="28"/>
        </w:rPr>
        <w:t>ства и создания социальноактивной благоприятной обстановки.</w:t>
      </w:r>
    </w:p>
    <w:p w:rsidR="00AF4D32" w:rsidRDefault="00AF4D32" w:rsidP="00D310A2">
      <w:pPr>
        <w:spacing w:after="0" w:line="360" w:lineRule="auto"/>
        <w:ind w:firstLine="709"/>
        <w:jc w:val="both"/>
        <w:rPr>
          <w:rFonts w:ascii="Times New Roman" w:hAnsi="Times New Roman"/>
          <w:sz w:val="28"/>
        </w:rPr>
      </w:pPr>
    </w:p>
    <w:p w:rsidR="00AF4D32" w:rsidRDefault="00AF4D32" w:rsidP="00A70565">
      <w:pPr>
        <w:spacing w:after="0" w:line="240" w:lineRule="auto"/>
        <w:jc w:val="center"/>
        <w:rPr>
          <w:rFonts w:ascii="Times New Roman" w:hAnsi="Times New Roman"/>
          <w:b/>
          <w:sz w:val="24"/>
          <w:szCs w:val="24"/>
        </w:rPr>
      </w:pPr>
    </w:p>
    <w:p w:rsidR="00AF4D32" w:rsidRPr="00E5456E" w:rsidRDefault="00AF4D32" w:rsidP="00A70565">
      <w:pPr>
        <w:spacing w:after="0" w:line="240" w:lineRule="auto"/>
        <w:jc w:val="center"/>
        <w:rPr>
          <w:rFonts w:ascii="Times New Roman" w:hAnsi="Times New Roman"/>
          <w:b/>
          <w:sz w:val="24"/>
          <w:szCs w:val="24"/>
        </w:rPr>
      </w:pPr>
      <w:r w:rsidRPr="00E5456E">
        <w:rPr>
          <w:rFonts w:ascii="Times New Roman" w:hAnsi="Times New Roman"/>
          <w:b/>
          <w:sz w:val="24"/>
          <w:szCs w:val="24"/>
        </w:rPr>
        <w:t>Список литературы</w:t>
      </w:r>
    </w:p>
    <w:p w:rsidR="00AF4D32" w:rsidRDefault="00AF4D32" w:rsidP="00A32295">
      <w:pPr>
        <w:pStyle w:val="1"/>
        <w:numPr>
          <w:ilvl w:val="0"/>
          <w:numId w:val="8"/>
        </w:numPr>
        <w:tabs>
          <w:tab w:val="left" w:pos="993"/>
          <w:tab w:val="left" w:pos="1134"/>
        </w:tabs>
        <w:spacing w:after="0" w:line="240" w:lineRule="auto"/>
        <w:ind w:left="0" w:firstLine="709"/>
        <w:jc w:val="both"/>
        <w:rPr>
          <w:rFonts w:ascii="Times New Roman" w:hAnsi="Times New Roman"/>
          <w:bCs/>
          <w:sz w:val="24"/>
          <w:szCs w:val="24"/>
        </w:rPr>
      </w:pPr>
      <w:r w:rsidRPr="004934D3">
        <w:rPr>
          <w:rFonts w:ascii="Times New Roman" w:hAnsi="Times New Roman"/>
          <w:bCs/>
          <w:sz w:val="24"/>
          <w:szCs w:val="24"/>
        </w:rPr>
        <w:t>Петрова А. И. Организация системы авторециклинга на мезологистическом уровне // Экономика и современный менеджмент: теория и практика: сб. ст. по матер. X междунар. науч.-практ. конф. Часть I. – Новосибирск: Сибак, 2012.</w:t>
      </w:r>
    </w:p>
    <w:p w:rsidR="00AF4D32" w:rsidRDefault="00AF4D32" w:rsidP="00A32295">
      <w:pPr>
        <w:pStyle w:val="ListParagraph"/>
        <w:numPr>
          <w:ilvl w:val="0"/>
          <w:numId w:val="8"/>
        </w:numPr>
        <w:tabs>
          <w:tab w:val="left" w:pos="993"/>
          <w:tab w:val="left" w:pos="1134"/>
        </w:tabs>
        <w:autoSpaceDE w:val="0"/>
        <w:autoSpaceDN w:val="0"/>
        <w:adjustRightInd w:val="0"/>
        <w:spacing w:after="0" w:line="240" w:lineRule="auto"/>
        <w:ind w:left="0" w:firstLine="709"/>
        <w:jc w:val="both"/>
        <w:rPr>
          <w:rFonts w:ascii="Times New Roman" w:hAnsi="Times New Roman"/>
          <w:bCs/>
          <w:sz w:val="24"/>
          <w:szCs w:val="24"/>
          <w:lang w:eastAsia="ru-RU"/>
        </w:rPr>
      </w:pPr>
      <w:r w:rsidRPr="00A73AAC">
        <w:rPr>
          <w:rFonts w:ascii="Times New Roman" w:hAnsi="Times New Roman"/>
          <w:bCs/>
          <w:sz w:val="24"/>
          <w:szCs w:val="24"/>
          <w:lang w:eastAsia="ru-RU"/>
        </w:rPr>
        <w:t>Макаров</w:t>
      </w:r>
      <w:r w:rsidRPr="000E502F">
        <w:rPr>
          <w:rFonts w:ascii="Times New Roman" w:hAnsi="Times New Roman"/>
          <w:bCs/>
          <w:sz w:val="24"/>
          <w:szCs w:val="24"/>
          <w:lang w:eastAsia="ru-RU"/>
        </w:rPr>
        <w:t xml:space="preserve"> </w:t>
      </w:r>
      <w:r w:rsidRPr="00A73AAC">
        <w:rPr>
          <w:rFonts w:ascii="Times New Roman" w:hAnsi="Times New Roman"/>
          <w:bCs/>
          <w:sz w:val="24"/>
          <w:szCs w:val="24"/>
          <w:lang w:eastAsia="ru-RU"/>
        </w:rPr>
        <w:t xml:space="preserve">А. В., Володькин  П. П. </w:t>
      </w:r>
      <w:r>
        <w:rPr>
          <w:rFonts w:ascii="Times New Roman" w:hAnsi="Times New Roman"/>
          <w:bCs/>
          <w:sz w:val="24"/>
          <w:szCs w:val="24"/>
          <w:lang w:eastAsia="ru-RU"/>
        </w:rPr>
        <w:t xml:space="preserve"> М</w:t>
      </w:r>
      <w:r w:rsidRPr="00A73AAC">
        <w:rPr>
          <w:rFonts w:ascii="Times New Roman" w:hAnsi="Times New Roman"/>
          <w:bCs/>
          <w:sz w:val="24"/>
          <w:szCs w:val="24"/>
          <w:lang w:eastAsia="ru-RU"/>
        </w:rPr>
        <w:t>атематическое моделирование системы авторециклинга с учет</w:t>
      </w:r>
      <w:r>
        <w:rPr>
          <w:rFonts w:ascii="Times New Roman" w:hAnsi="Times New Roman"/>
          <w:bCs/>
          <w:sz w:val="24"/>
          <w:szCs w:val="24"/>
          <w:lang w:eastAsia="ru-RU"/>
        </w:rPr>
        <w:t xml:space="preserve">   </w:t>
      </w:r>
      <w:r w:rsidRPr="00A73AAC">
        <w:rPr>
          <w:rFonts w:ascii="Times New Roman" w:hAnsi="Times New Roman"/>
          <w:bCs/>
          <w:sz w:val="24"/>
          <w:szCs w:val="24"/>
          <w:lang w:eastAsia="ru-RU"/>
        </w:rPr>
        <w:t>ом оптимизации логистических процессов Электронное нау</w:t>
      </w:r>
      <w:r w:rsidRPr="00A73AAC">
        <w:rPr>
          <w:rFonts w:ascii="Times New Roman" w:hAnsi="Times New Roman"/>
          <w:bCs/>
          <w:sz w:val="24"/>
          <w:szCs w:val="24"/>
          <w:lang w:eastAsia="ru-RU"/>
        </w:rPr>
        <w:t>ч</w:t>
      </w:r>
      <w:r w:rsidRPr="00A73AAC">
        <w:rPr>
          <w:rFonts w:ascii="Times New Roman" w:hAnsi="Times New Roman"/>
          <w:bCs/>
          <w:sz w:val="24"/>
          <w:szCs w:val="24"/>
          <w:lang w:eastAsia="ru-RU"/>
        </w:rPr>
        <w:t>ное издание «Ученые заметки ТОГУ» 2013, Том 4, № 4, С. 1369 – 1374</w:t>
      </w:r>
    </w:p>
    <w:p w:rsidR="00AF4D32" w:rsidRPr="00A32295" w:rsidRDefault="00AF4D32" w:rsidP="00A32295">
      <w:pPr>
        <w:pStyle w:val="ListParagraph"/>
        <w:numPr>
          <w:ilvl w:val="0"/>
          <w:numId w:val="8"/>
        </w:numPr>
        <w:tabs>
          <w:tab w:val="left" w:pos="993"/>
          <w:tab w:val="left" w:pos="1134"/>
        </w:tabs>
        <w:autoSpaceDE w:val="0"/>
        <w:autoSpaceDN w:val="0"/>
        <w:adjustRightInd w:val="0"/>
        <w:spacing w:after="0" w:line="240" w:lineRule="auto"/>
        <w:ind w:left="0" w:firstLine="709"/>
        <w:rPr>
          <w:rFonts w:ascii="Times New Roman" w:hAnsi="Times New Roman"/>
          <w:bCs/>
          <w:sz w:val="24"/>
          <w:szCs w:val="24"/>
          <w:lang w:eastAsia="ru-RU"/>
        </w:rPr>
      </w:pPr>
      <w:r w:rsidRPr="00A32295">
        <w:rPr>
          <w:rFonts w:ascii="Times New Roman" w:hAnsi="Times New Roman"/>
          <w:bCs/>
          <w:sz w:val="24"/>
          <w:szCs w:val="24"/>
          <w:lang w:eastAsia="ru-RU"/>
        </w:rPr>
        <w:t>Петрова А.И. ОРГАНИЗАЦИЯ СИСТЕМЫ АВТОРЕЦИКЛИНГА И ПР</w:t>
      </w:r>
      <w:r w:rsidRPr="00A32295">
        <w:rPr>
          <w:rFonts w:ascii="Times New Roman" w:hAnsi="Times New Roman"/>
          <w:bCs/>
          <w:sz w:val="24"/>
          <w:szCs w:val="24"/>
          <w:lang w:eastAsia="ru-RU"/>
        </w:rPr>
        <w:t>О</w:t>
      </w:r>
      <w:r w:rsidRPr="00A32295">
        <w:rPr>
          <w:rFonts w:ascii="Times New Roman" w:hAnsi="Times New Roman"/>
          <w:bCs/>
          <w:sz w:val="24"/>
          <w:szCs w:val="24"/>
          <w:lang w:eastAsia="ru-RU"/>
        </w:rPr>
        <w:t>БЛЕМЫ ЛОГИСТИКИ Вестник Самарского государственного экономического униве</w:t>
      </w:r>
      <w:r w:rsidRPr="00A32295">
        <w:rPr>
          <w:rFonts w:ascii="Times New Roman" w:hAnsi="Times New Roman"/>
          <w:bCs/>
          <w:sz w:val="24"/>
          <w:szCs w:val="24"/>
          <w:lang w:eastAsia="ru-RU"/>
        </w:rPr>
        <w:t>р</w:t>
      </w:r>
      <w:r w:rsidRPr="00A32295">
        <w:rPr>
          <w:rFonts w:ascii="Times New Roman" w:hAnsi="Times New Roman"/>
          <w:bCs/>
          <w:sz w:val="24"/>
          <w:szCs w:val="24"/>
          <w:lang w:eastAsia="ru-RU"/>
        </w:rPr>
        <w:t>ситета, 2010, 10 (72), С. 84-89</w:t>
      </w:r>
    </w:p>
    <w:p w:rsidR="00AF4D32" w:rsidRPr="00D5588E" w:rsidRDefault="00AF4D32" w:rsidP="00A32295">
      <w:pPr>
        <w:pStyle w:val="1"/>
        <w:numPr>
          <w:ilvl w:val="0"/>
          <w:numId w:val="8"/>
        </w:numPr>
        <w:tabs>
          <w:tab w:val="left" w:pos="993"/>
          <w:tab w:val="left" w:pos="1134"/>
        </w:tabs>
        <w:spacing w:after="0" w:line="240" w:lineRule="auto"/>
        <w:ind w:left="0" w:firstLine="709"/>
        <w:jc w:val="both"/>
        <w:rPr>
          <w:rFonts w:ascii="Times New Roman" w:hAnsi="Times New Roman"/>
          <w:iCs/>
          <w:sz w:val="24"/>
          <w:szCs w:val="24"/>
        </w:rPr>
      </w:pPr>
      <w:r w:rsidRPr="00D5588E">
        <w:rPr>
          <w:rFonts w:ascii="Times New Roman" w:hAnsi="Times New Roman"/>
          <w:iCs/>
          <w:sz w:val="24"/>
          <w:szCs w:val="24"/>
        </w:rPr>
        <w:t>Чистова Н.Г., Рубинская А.В., Казаков Е.А., Шинкевич И.В., Матыгулина В.Н.</w:t>
      </w:r>
      <w:r>
        <w:rPr>
          <w:rFonts w:ascii="Times New Roman" w:hAnsi="Times New Roman"/>
          <w:iCs/>
          <w:sz w:val="24"/>
          <w:szCs w:val="24"/>
        </w:rPr>
        <w:t xml:space="preserve"> </w:t>
      </w:r>
      <w:r>
        <w:rPr>
          <w:rFonts w:ascii="Times New Roman" w:hAnsi="Times New Roman"/>
          <w:bCs/>
          <w:sz w:val="24"/>
          <w:szCs w:val="24"/>
        </w:rPr>
        <w:t>А</w:t>
      </w:r>
      <w:r w:rsidRPr="00D5588E">
        <w:rPr>
          <w:rFonts w:ascii="Times New Roman" w:hAnsi="Times New Roman"/>
          <w:bCs/>
          <w:sz w:val="24"/>
          <w:szCs w:val="24"/>
        </w:rPr>
        <w:t>нализ образования твердых промышленных отходов и возможность их реци</w:t>
      </w:r>
      <w:r w:rsidRPr="00D5588E">
        <w:rPr>
          <w:rFonts w:ascii="Times New Roman" w:hAnsi="Times New Roman"/>
          <w:bCs/>
          <w:sz w:val="24"/>
          <w:szCs w:val="24"/>
        </w:rPr>
        <w:t>к</w:t>
      </w:r>
      <w:r w:rsidRPr="00D5588E">
        <w:rPr>
          <w:rFonts w:ascii="Times New Roman" w:hAnsi="Times New Roman"/>
          <w:bCs/>
          <w:sz w:val="24"/>
          <w:szCs w:val="24"/>
        </w:rPr>
        <w:t>линга</w:t>
      </w:r>
      <w:r>
        <w:rPr>
          <w:rFonts w:ascii="Times New Roman" w:hAnsi="Times New Roman"/>
          <w:bCs/>
          <w:sz w:val="24"/>
          <w:szCs w:val="24"/>
        </w:rPr>
        <w:t xml:space="preserve"> </w:t>
      </w:r>
      <w:r w:rsidRPr="00D5588E">
        <w:rPr>
          <w:rFonts w:ascii="Times New Roman" w:hAnsi="Times New Roman"/>
          <w:sz w:val="24"/>
          <w:szCs w:val="24"/>
        </w:rPr>
        <w:t>Сборники конференций НИЦ Социосфера. 2016. № 10. С. 145-150.</w:t>
      </w:r>
    </w:p>
    <w:p w:rsidR="00AF4D32" w:rsidRPr="00D5588E" w:rsidRDefault="00AF4D32" w:rsidP="00A32295">
      <w:pPr>
        <w:pStyle w:val="1"/>
        <w:numPr>
          <w:ilvl w:val="0"/>
          <w:numId w:val="8"/>
        </w:numPr>
        <w:tabs>
          <w:tab w:val="left" w:pos="993"/>
          <w:tab w:val="left" w:pos="1134"/>
        </w:tabs>
        <w:spacing w:after="0" w:line="240" w:lineRule="auto"/>
        <w:ind w:left="0" w:firstLine="709"/>
        <w:jc w:val="both"/>
        <w:rPr>
          <w:rFonts w:ascii="Times New Roman" w:hAnsi="Times New Roman"/>
          <w:iCs/>
          <w:sz w:val="24"/>
          <w:szCs w:val="24"/>
        </w:rPr>
      </w:pPr>
      <w:r w:rsidRPr="00D5588E">
        <w:rPr>
          <w:rFonts w:ascii="Times New Roman" w:hAnsi="Times New Roman"/>
          <w:iCs/>
          <w:sz w:val="24"/>
          <w:szCs w:val="24"/>
        </w:rPr>
        <w:t>Кожевников А.К., Аксёнов Н.В., Чистова Н.Г., Рубинская А.В.</w:t>
      </w:r>
      <w:r>
        <w:rPr>
          <w:rFonts w:ascii="Times New Roman" w:hAnsi="Times New Roman"/>
          <w:iCs/>
          <w:sz w:val="24"/>
          <w:szCs w:val="24"/>
        </w:rPr>
        <w:t xml:space="preserve">  </w:t>
      </w:r>
      <w:r>
        <w:rPr>
          <w:rFonts w:ascii="Times New Roman" w:hAnsi="Times New Roman"/>
          <w:bCs/>
          <w:sz w:val="24"/>
          <w:szCs w:val="24"/>
        </w:rPr>
        <w:t>О</w:t>
      </w:r>
      <w:r w:rsidRPr="00D5588E">
        <w:rPr>
          <w:rFonts w:ascii="Times New Roman" w:hAnsi="Times New Roman"/>
          <w:bCs/>
          <w:sz w:val="24"/>
          <w:szCs w:val="24"/>
        </w:rPr>
        <w:t>бразование твердых промышленных отходов и их рециклинг в лесном комплексе</w:t>
      </w:r>
      <w:r>
        <w:rPr>
          <w:rFonts w:ascii="Times New Roman" w:hAnsi="Times New Roman"/>
          <w:bCs/>
          <w:sz w:val="24"/>
          <w:szCs w:val="24"/>
        </w:rPr>
        <w:t xml:space="preserve"> </w:t>
      </w:r>
      <w:r w:rsidRPr="00D5588E">
        <w:rPr>
          <w:rFonts w:ascii="Times New Roman" w:hAnsi="Times New Roman"/>
          <w:sz w:val="24"/>
          <w:szCs w:val="24"/>
        </w:rPr>
        <w:t>В мире научных открытий. 2015. № 8 (68). С. 75-85.</w:t>
      </w:r>
    </w:p>
    <w:p w:rsidR="00AF4D32" w:rsidRPr="00D5588E" w:rsidRDefault="00AF4D32" w:rsidP="00A32295">
      <w:pPr>
        <w:pStyle w:val="1"/>
        <w:numPr>
          <w:ilvl w:val="0"/>
          <w:numId w:val="8"/>
        </w:numPr>
        <w:tabs>
          <w:tab w:val="left" w:pos="993"/>
          <w:tab w:val="left" w:pos="1134"/>
        </w:tabs>
        <w:spacing w:after="0" w:line="240" w:lineRule="auto"/>
        <w:ind w:left="0" w:firstLine="709"/>
        <w:jc w:val="both"/>
        <w:rPr>
          <w:rFonts w:ascii="Times New Roman" w:hAnsi="Times New Roman"/>
          <w:iCs/>
          <w:sz w:val="24"/>
          <w:szCs w:val="24"/>
        </w:rPr>
      </w:pPr>
      <w:r w:rsidRPr="00D5588E">
        <w:rPr>
          <w:rFonts w:ascii="Times New Roman" w:hAnsi="Times New Roman"/>
          <w:iCs/>
          <w:sz w:val="24"/>
          <w:szCs w:val="24"/>
        </w:rPr>
        <w:t>Безруких Ю.А., Рубинская А.В., Мезенцева Н.В.</w:t>
      </w:r>
      <w:r>
        <w:rPr>
          <w:rFonts w:ascii="Times New Roman" w:hAnsi="Times New Roman"/>
          <w:iCs/>
          <w:sz w:val="24"/>
          <w:szCs w:val="24"/>
        </w:rPr>
        <w:t xml:space="preserve"> </w:t>
      </w:r>
      <w:r>
        <w:rPr>
          <w:rFonts w:ascii="Times New Roman" w:hAnsi="Times New Roman"/>
          <w:bCs/>
          <w:sz w:val="24"/>
          <w:szCs w:val="24"/>
        </w:rPr>
        <w:t>П</w:t>
      </w:r>
      <w:r w:rsidRPr="00D5588E">
        <w:rPr>
          <w:rFonts w:ascii="Times New Roman" w:hAnsi="Times New Roman"/>
          <w:bCs/>
          <w:sz w:val="24"/>
          <w:szCs w:val="24"/>
        </w:rPr>
        <w:t>ути рационального испол</w:t>
      </w:r>
      <w:r w:rsidRPr="00D5588E">
        <w:rPr>
          <w:rFonts w:ascii="Times New Roman" w:hAnsi="Times New Roman"/>
          <w:bCs/>
          <w:sz w:val="24"/>
          <w:szCs w:val="24"/>
        </w:rPr>
        <w:t>ь</w:t>
      </w:r>
      <w:r w:rsidRPr="00D5588E">
        <w:rPr>
          <w:rFonts w:ascii="Times New Roman" w:hAnsi="Times New Roman"/>
          <w:bCs/>
          <w:sz w:val="24"/>
          <w:szCs w:val="24"/>
        </w:rPr>
        <w:t>зования древесных ресурсов в рамках комплексного использования древесной биома</w:t>
      </w:r>
      <w:r w:rsidRPr="00D5588E">
        <w:rPr>
          <w:rFonts w:ascii="Times New Roman" w:hAnsi="Times New Roman"/>
          <w:bCs/>
          <w:sz w:val="24"/>
          <w:szCs w:val="24"/>
        </w:rPr>
        <w:t>с</w:t>
      </w:r>
      <w:r w:rsidRPr="00D5588E">
        <w:rPr>
          <w:rFonts w:ascii="Times New Roman" w:hAnsi="Times New Roman"/>
          <w:bCs/>
          <w:sz w:val="24"/>
          <w:szCs w:val="24"/>
        </w:rPr>
        <w:t>сы</w:t>
      </w:r>
      <w:r>
        <w:rPr>
          <w:rFonts w:ascii="Times New Roman" w:hAnsi="Times New Roman"/>
          <w:bCs/>
          <w:sz w:val="24"/>
          <w:szCs w:val="24"/>
        </w:rPr>
        <w:t xml:space="preserve"> </w:t>
      </w:r>
      <w:r w:rsidRPr="00D5588E">
        <w:rPr>
          <w:rFonts w:ascii="Times New Roman" w:hAnsi="Times New Roman"/>
          <w:sz w:val="24"/>
          <w:szCs w:val="24"/>
        </w:rPr>
        <w:t>Международные научные исследования. 2015. № 3 (24). С. 55-58.</w:t>
      </w:r>
    </w:p>
    <w:p w:rsidR="00AF4D32" w:rsidRPr="00D5588E" w:rsidRDefault="00AF4D32" w:rsidP="00A32295">
      <w:pPr>
        <w:pStyle w:val="1"/>
        <w:numPr>
          <w:ilvl w:val="0"/>
          <w:numId w:val="8"/>
        </w:numPr>
        <w:tabs>
          <w:tab w:val="left" w:pos="993"/>
          <w:tab w:val="left" w:pos="1134"/>
        </w:tabs>
        <w:spacing w:after="0" w:line="240" w:lineRule="auto"/>
        <w:ind w:left="0" w:firstLine="709"/>
        <w:jc w:val="both"/>
        <w:rPr>
          <w:rFonts w:ascii="Times New Roman" w:hAnsi="Times New Roman"/>
          <w:iCs/>
          <w:sz w:val="24"/>
          <w:szCs w:val="24"/>
        </w:rPr>
      </w:pPr>
      <w:r w:rsidRPr="00D5588E">
        <w:rPr>
          <w:rFonts w:ascii="Times New Roman" w:hAnsi="Times New Roman"/>
          <w:iCs/>
          <w:sz w:val="24"/>
          <w:szCs w:val="24"/>
        </w:rPr>
        <w:t>Рубинская А.В., Чистова Н.Г., Зырянов М.А.</w:t>
      </w:r>
      <w:r>
        <w:rPr>
          <w:rFonts w:ascii="Times New Roman" w:hAnsi="Times New Roman"/>
          <w:iCs/>
          <w:sz w:val="24"/>
          <w:szCs w:val="24"/>
        </w:rPr>
        <w:t xml:space="preserve"> </w:t>
      </w:r>
      <w:r>
        <w:rPr>
          <w:rFonts w:ascii="Times New Roman" w:hAnsi="Times New Roman"/>
          <w:bCs/>
          <w:sz w:val="24"/>
          <w:szCs w:val="24"/>
        </w:rPr>
        <w:t>Э</w:t>
      </w:r>
      <w:r w:rsidRPr="00D5588E">
        <w:rPr>
          <w:rFonts w:ascii="Times New Roman" w:hAnsi="Times New Roman"/>
          <w:bCs/>
          <w:sz w:val="24"/>
          <w:szCs w:val="24"/>
        </w:rPr>
        <w:t>кологическая оценка получ</w:t>
      </w:r>
      <w:r w:rsidRPr="00D5588E">
        <w:rPr>
          <w:rFonts w:ascii="Times New Roman" w:hAnsi="Times New Roman"/>
          <w:bCs/>
          <w:sz w:val="24"/>
          <w:szCs w:val="24"/>
        </w:rPr>
        <w:t>е</w:t>
      </w:r>
      <w:r w:rsidRPr="00D5588E">
        <w:rPr>
          <w:rFonts w:ascii="Times New Roman" w:hAnsi="Times New Roman"/>
          <w:bCs/>
          <w:sz w:val="24"/>
          <w:szCs w:val="24"/>
        </w:rPr>
        <w:t>ния модифицированного строительного материала на основе древесины</w:t>
      </w:r>
      <w:r>
        <w:rPr>
          <w:rFonts w:ascii="Times New Roman" w:hAnsi="Times New Roman"/>
          <w:iCs/>
          <w:sz w:val="24"/>
          <w:szCs w:val="24"/>
        </w:rPr>
        <w:t xml:space="preserve"> </w:t>
      </w:r>
      <w:r w:rsidRPr="00D5588E">
        <w:rPr>
          <w:rFonts w:ascii="Times New Roman" w:hAnsi="Times New Roman"/>
          <w:sz w:val="24"/>
          <w:szCs w:val="24"/>
        </w:rPr>
        <w:t xml:space="preserve"> Научные тр</w:t>
      </w:r>
      <w:r w:rsidRPr="00D5588E">
        <w:rPr>
          <w:rFonts w:ascii="Times New Roman" w:hAnsi="Times New Roman"/>
          <w:sz w:val="24"/>
          <w:szCs w:val="24"/>
        </w:rPr>
        <w:t>у</w:t>
      </w:r>
      <w:r w:rsidRPr="00D5588E">
        <w:rPr>
          <w:rFonts w:ascii="Times New Roman" w:hAnsi="Times New Roman"/>
          <w:sz w:val="24"/>
          <w:szCs w:val="24"/>
        </w:rPr>
        <w:t>ды sworld. 2015. Т. 6. № 1 (38). С. 22-27.</w:t>
      </w:r>
    </w:p>
    <w:p w:rsidR="00AF4D32" w:rsidRPr="00D5588E" w:rsidRDefault="00AF4D32" w:rsidP="00A32295">
      <w:pPr>
        <w:pStyle w:val="1"/>
        <w:numPr>
          <w:ilvl w:val="0"/>
          <w:numId w:val="8"/>
        </w:numPr>
        <w:tabs>
          <w:tab w:val="left" w:pos="993"/>
          <w:tab w:val="left" w:pos="1134"/>
        </w:tabs>
        <w:spacing w:after="0" w:line="240" w:lineRule="auto"/>
        <w:ind w:left="0" w:firstLine="709"/>
        <w:jc w:val="both"/>
        <w:rPr>
          <w:rFonts w:ascii="Times New Roman" w:hAnsi="Times New Roman"/>
          <w:iCs/>
          <w:sz w:val="24"/>
          <w:szCs w:val="24"/>
        </w:rPr>
      </w:pPr>
      <w:r w:rsidRPr="00D5588E">
        <w:rPr>
          <w:rFonts w:ascii="Times New Roman" w:hAnsi="Times New Roman"/>
          <w:iCs/>
          <w:sz w:val="24"/>
          <w:szCs w:val="24"/>
          <w:lang w:val="en-US"/>
        </w:rPr>
        <w:t>Kozhevnikov</w:t>
      </w:r>
      <w:r w:rsidRPr="00882B62">
        <w:rPr>
          <w:rFonts w:ascii="Times New Roman" w:hAnsi="Times New Roman"/>
          <w:iCs/>
          <w:sz w:val="24"/>
          <w:szCs w:val="24"/>
          <w:lang w:val="en-US"/>
        </w:rPr>
        <w:t xml:space="preserve"> </w:t>
      </w:r>
      <w:r w:rsidRPr="00D5588E">
        <w:rPr>
          <w:rFonts w:ascii="Times New Roman" w:hAnsi="Times New Roman"/>
          <w:iCs/>
          <w:sz w:val="24"/>
          <w:szCs w:val="24"/>
          <w:lang w:val="en-US"/>
        </w:rPr>
        <w:t>A</w:t>
      </w:r>
      <w:r w:rsidRPr="00882B62">
        <w:rPr>
          <w:rFonts w:ascii="Times New Roman" w:hAnsi="Times New Roman"/>
          <w:iCs/>
          <w:sz w:val="24"/>
          <w:szCs w:val="24"/>
          <w:lang w:val="en-US"/>
        </w:rPr>
        <w:t>.</w:t>
      </w:r>
      <w:r w:rsidRPr="00D5588E">
        <w:rPr>
          <w:rFonts w:ascii="Times New Roman" w:hAnsi="Times New Roman"/>
          <w:iCs/>
          <w:sz w:val="24"/>
          <w:szCs w:val="24"/>
          <w:lang w:val="en-US"/>
        </w:rPr>
        <w:t>K</w:t>
      </w:r>
      <w:r w:rsidRPr="00882B62">
        <w:rPr>
          <w:rFonts w:ascii="Times New Roman" w:hAnsi="Times New Roman"/>
          <w:iCs/>
          <w:sz w:val="24"/>
          <w:szCs w:val="24"/>
          <w:lang w:val="en-US"/>
        </w:rPr>
        <w:t xml:space="preserve">., </w:t>
      </w:r>
      <w:r w:rsidRPr="00D5588E">
        <w:rPr>
          <w:rFonts w:ascii="Times New Roman" w:hAnsi="Times New Roman"/>
          <w:iCs/>
          <w:sz w:val="24"/>
          <w:szCs w:val="24"/>
          <w:lang w:val="en-US"/>
        </w:rPr>
        <w:t>Aksenov</w:t>
      </w:r>
      <w:r w:rsidRPr="00882B62">
        <w:rPr>
          <w:rFonts w:ascii="Times New Roman" w:hAnsi="Times New Roman"/>
          <w:iCs/>
          <w:sz w:val="24"/>
          <w:szCs w:val="24"/>
          <w:lang w:val="en-US"/>
        </w:rPr>
        <w:t xml:space="preserve"> </w:t>
      </w:r>
      <w:r w:rsidRPr="00D5588E">
        <w:rPr>
          <w:rFonts w:ascii="Times New Roman" w:hAnsi="Times New Roman"/>
          <w:iCs/>
          <w:sz w:val="24"/>
          <w:szCs w:val="24"/>
          <w:lang w:val="en-US"/>
        </w:rPr>
        <w:t>N</w:t>
      </w:r>
      <w:r w:rsidRPr="00882B62">
        <w:rPr>
          <w:rFonts w:ascii="Times New Roman" w:hAnsi="Times New Roman"/>
          <w:iCs/>
          <w:sz w:val="24"/>
          <w:szCs w:val="24"/>
          <w:lang w:val="en-US"/>
        </w:rPr>
        <w:t>.</w:t>
      </w:r>
      <w:r w:rsidRPr="00D5588E">
        <w:rPr>
          <w:rFonts w:ascii="Times New Roman" w:hAnsi="Times New Roman"/>
          <w:iCs/>
          <w:sz w:val="24"/>
          <w:szCs w:val="24"/>
          <w:lang w:val="en-US"/>
        </w:rPr>
        <w:t>V</w:t>
      </w:r>
      <w:r w:rsidRPr="00882B62">
        <w:rPr>
          <w:rFonts w:ascii="Times New Roman" w:hAnsi="Times New Roman"/>
          <w:iCs/>
          <w:sz w:val="24"/>
          <w:szCs w:val="24"/>
          <w:lang w:val="en-US"/>
        </w:rPr>
        <w:t xml:space="preserve">., </w:t>
      </w:r>
      <w:r w:rsidRPr="00D5588E">
        <w:rPr>
          <w:rFonts w:ascii="Times New Roman" w:hAnsi="Times New Roman"/>
          <w:iCs/>
          <w:sz w:val="24"/>
          <w:szCs w:val="24"/>
          <w:lang w:val="en-US"/>
        </w:rPr>
        <w:t>Rubinskaya</w:t>
      </w:r>
      <w:r w:rsidRPr="00882B62">
        <w:rPr>
          <w:rFonts w:ascii="Times New Roman" w:hAnsi="Times New Roman"/>
          <w:iCs/>
          <w:sz w:val="24"/>
          <w:szCs w:val="24"/>
          <w:lang w:val="en-US"/>
        </w:rPr>
        <w:t xml:space="preserve"> </w:t>
      </w:r>
      <w:r w:rsidRPr="00D5588E">
        <w:rPr>
          <w:rFonts w:ascii="Times New Roman" w:hAnsi="Times New Roman"/>
          <w:iCs/>
          <w:sz w:val="24"/>
          <w:szCs w:val="24"/>
          <w:lang w:val="en-US"/>
        </w:rPr>
        <w:t>A</w:t>
      </w:r>
      <w:r w:rsidRPr="00882B62">
        <w:rPr>
          <w:rFonts w:ascii="Times New Roman" w:hAnsi="Times New Roman"/>
          <w:iCs/>
          <w:sz w:val="24"/>
          <w:szCs w:val="24"/>
          <w:lang w:val="en-US"/>
        </w:rPr>
        <w:t>.</w:t>
      </w:r>
      <w:r w:rsidRPr="00D5588E">
        <w:rPr>
          <w:rFonts w:ascii="Times New Roman" w:hAnsi="Times New Roman"/>
          <w:iCs/>
          <w:sz w:val="24"/>
          <w:szCs w:val="24"/>
          <w:lang w:val="en-US"/>
        </w:rPr>
        <w:t>V</w:t>
      </w:r>
      <w:r w:rsidRPr="00882B62">
        <w:rPr>
          <w:rFonts w:ascii="Times New Roman" w:hAnsi="Times New Roman"/>
          <w:iCs/>
          <w:sz w:val="24"/>
          <w:szCs w:val="24"/>
          <w:lang w:val="en-US"/>
        </w:rPr>
        <w:t xml:space="preserve">., </w:t>
      </w:r>
      <w:r w:rsidRPr="00D5588E">
        <w:rPr>
          <w:rFonts w:ascii="Times New Roman" w:hAnsi="Times New Roman"/>
          <w:iCs/>
          <w:sz w:val="24"/>
          <w:szCs w:val="24"/>
          <w:lang w:val="en-US"/>
        </w:rPr>
        <w:t>Sedrisev</w:t>
      </w:r>
      <w:r w:rsidRPr="00882B62">
        <w:rPr>
          <w:rFonts w:ascii="Times New Roman" w:hAnsi="Times New Roman"/>
          <w:iCs/>
          <w:sz w:val="24"/>
          <w:szCs w:val="24"/>
          <w:lang w:val="en-US"/>
        </w:rPr>
        <w:t xml:space="preserve"> </w:t>
      </w:r>
      <w:r w:rsidRPr="00D5588E">
        <w:rPr>
          <w:rFonts w:ascii="Times New Roman" w:hAnsi="Times New Roman"/>
          <w:iCs/>
          <w:sz w:val="24"/>
          <w:szCs w:val="24"/>
          <w:lang w:val="en-US"/>
        </w:rPr>
        <w:t>D</w:t>
      </w:r>
      <w:r w:rsidRPr="00882B62">
        <w:rPr>
          <w:rFonts w:ascii="Times New Roman" w:hAnsi="Times New Roman"/>
          <w:iCs/>
          <w:sz w:val="24"/>
          <w:szCs w:val="24"/>
          <w:lang w:val="en-US"/>
        </w:rPr>
        <w:t>.</w:t>
      </w:r>
      <w:r w:rsidRPr="00D5588E">
        <w:rPr>
          <w:rFonts w:ascii="Times New Roman" w:hAnsi="Times New Roman"/>
          <w:iCs/>
          <w:sz w:val="24"/>
          <w:szCs w:val="24"/>
          <w:lang w:val="en-US"/>
        </w:rPr>
        <w:t>N</w:t>
      </w:r>
      <w:r w:rsidRPr="00882B62">
        <w:rPr>
          <w:rFonts w:ascii="Times New Roman" w:hAnsi="Times New Roman"/>
          <w:iCs/>
          <w:sz w:val="24"/>
          <w:szCs w:val="24"/>
          <w:lang w:val="en-US"/>
        </w:rPr>
        <w:t xml:space="preserve">. </w:t>
      </w:r>
      <w:r>
        <w:rPr>
          <w:rFonts w:ascii="Times New Roman" w:hAnsi="Times New Roman"/>
          <w:bCs/>
          <w:sz w:val="24"/>
          <w:szCs w:val="24"/>
          <w:lang w:val="en-US"/>
        </w:rPr>
        <w:t>M</w:t>
      </w:r>
      <w:r w:rsidRPr="00D5588E">
        <w:rPr>
          <w:rFonts w:ascii="Times New Roman" w:hAnsi="Times New Roman"/>
          <w:bCs/>
          <w:sz w:val="24"/>
          <w:szCs w:val="24"/>
          <w:lang w:val="en-US"/>
        </w:rPr>
        <w:t>onitoring</w:t>
      </w:r>
      <w:r w:rsidRPr="00882B62">
        <w:rPr>
          <w:rFonts w:ascii="Times New Roman" w:hAnsi="Times New Roman"/>
          <w:bCs/>
          <w:sz w:val="24"/>
          <w:szCs w:val="24"/>
          <w:lang w:val="en-US"/>
        </w:rPr>
        <w:t xml:space="preserve"> </w:t>
      </w:r>
      <w:r w:rsidRPr="00D5588E">
        <w:rPr>
          <w:rFonts w:ascii="Times New Roman" w:hAnsi="Times New Roman"/>
          <w:bCs/>
          <w:sz w:val="24"/>
          <w:szCs w:val="24"/>
          <w:lang w:val="en-US"/>
        </w:rPr>
        <w:t>formation</w:t>
      </w:r>
      <w:r w:rsidRPr="00882B62">
        <w:rPr>
          <w:rFonts w:ascii="Times New Roman" w:hAnsi="Times New Roman"/>
          <w:bCs/>
          <w:sz w:val="24"/>
          <w:szCs w:val="24"/>
          <w:lang w:val="en-US"/>
        </w:rPr>
        <w:t xml:space="preserve"> </w:t>
      </w:r>
      <w:r w:rsidRPr="00D5588E">
        <w:rPr>
          <w:rFonts w:ascii="Times New Roman" w:hAnsi="Times New Roman"/>
          <w:bCs/>
          <w:sz w:val="24"/>
          <w:szCs w:val="24"/>
          <w:lang w:val="en-US"/>
        </w:rPr>
        <w:t>of</w:t>
      </w:r>
      <w:r w:rsidRPr="00882B62">
        <w:rPr>
          <w:rFonts w:ascii="Times New Roman" w:hAnsi="Times New Roman"/>
          <w:bCs/>
          <w:sz w:val="24"/>
          <w:szCs w:val="24"/>
          <w:lang w:val="en-US"/>
        </w:rPr>
        <w:t xml:space="preserve"> </w:t>
      </w:r>
      <w:r w:rsidRPr="00D5588E">
        <w:rPr>
          <w:rFonts w:ascii="Times New Roman" w:hAnsi="Times New Roman"/>
          <w:bCs/>
          <w:sz w:val="24"/>
          <w:szCs w:val="24"/>
          <w:lang w:val="en-US"/>
        </w:rPr>
        <w:t>solid</w:t>
      </w:r>
      <w:r w:rsidRPr="00882B62">
        <w:rPr>
          <w:rFonts w:ascii="Times New Roman" w:hAnsi="Times New Roman"/>
          <w:bCs/>
          <w:sz w:val="24"/>
          <w:szCs w:val="24"/>
          <w:lang w:val="en-US"/>
        </w:rPr>
        <w:t xml:space="preserve"> </w:t>
      </w:r>
      <w:r w:rsidRPr="00D5588E">
        <w:rPr>
          <w:rFonts w:ascii="Times New Roman" w:hAnsi="Times New Roman"/>
          <w:bCs/>
          <w:sz w:val="24"/>
          <w:szCs w:val="24"/>
          <w:lang w:val="en-US"/>
        </w:rPr>
        <w:t>inductrial</w:t>
      </w:r>
      <w:r w:rsidRPr="00882B62">
        <w:rPr>
          <w:rFonts w:ascii="Times New Roman" w:hAnsi="Times New Roman"/>
          <w:bCs/>
          <w:sz w:val="24"/>
          <w:szCs w:val="24"/>
          <w:lang w:val="en-US"/>
        </w:rPr>
        <w:t xml:space="preserve"> </w:t>
      </w:r>
      <w:r w:rsidRPr="00D5588E">
        <w:rPr>
          <w:rFonts w:ascii="Times New Roman" w:hAnsi="Times New Roman"/>
          <w:bCs/>
          <w:sz w:val="24"/>
          <w:szCs w:val="24"/>
          <w:lang w:val="en-US"/>
        </w:rPr>
        <w:t>waste</w:t>
      </w:r>
      <w:r w:rsidRPr="00882B62">
        <w:rPr>
          <w:rFonts w:ascii="Times New Roman" w:hAnsi="Times New Roman"/>
          <w:bCs/>
          <w:sz w:val="24"/>
          <w:szCs w:val="24"/>
          <w:lang w:val="en-US"/>
        </w:rPr>
        <w:t xml:space="preserve"> </w:t>
      </w:r>
      <w:r w:rsidRPr="00D5588E">
        <w:rPr>
          <w:rFonts w:ascii="Times New Roman" w:hAnsi="Times New Roman"/>
          <w:bCs/>
          <w:sz w:val="24"/>
          <w:szCs w:val="24"/>
          <w:lang w:val="en-US"/>
        </w:rPr>
        <w:t>and</w:t>
      </w:r>
      <w:r w:rsidRPr="00882B62">
        <w:rPr>
          <w:rFonts w:ascii="Times New Roman" w:hAnsi="Times New Roman"/>
          <w:bCs/>
          <w:sz w:val="24"/>
          <w:szCs w:val="24"/>
          <w:lang w:val="en-US"/>
        </w:rPr>
        <w:t xml:space="preserve"> </w:t>
      </w:r>
      <w:r w:rsidRPr="00D5588E">
        <w:rPr>
          <w:rFonts w:ascii="Times New Roman" w:hAnsi="Times New Roman"/>
          <w:bCs/>
          <w:sz w:val="24"/>
          <w:szCs w:val="24"/>
          <w:lang w:val="en-US"/>
        </w:rPr>
        <w:t>its</w:t>
      </w:r>
      <w:r w:rsidRPr="00882B62">
        <w:rPr>
          <w:rFonts w:ascii="Times New Roman" w:hAnsi="Times New Roman"/>
          <w:bCs/>
          <w:sz w:val="24"/>
          <w:szCs w:val="24"/>
          <w:lang w:val="en-US"/>
        </w:rPr>
        <w:t xml:space="preserve"> </w:t>
      </w:r>
      <w:r w:rsidRPr="00D5588E">
        <w:rPr>
          <w:rFonts w:ascii="Times New Roman" w:hAnsi="Times New Roman"/>
          <w:bCs/>
          <w:sz w:val="24"/>
          <w:szCs w:val="24"/>
          <w:lang w:val="en-US"/>
        </w:rPr>
        <w:t>recycling</w:t>
      </w:r>
      <w:r w:rsidRPr="00882B62">
        <w:rPr>
          <w:rFonts w:ascii="Times New Roman" w:hAnsi="Times New Roman"/>
          <w:bCs/>
          <w:sz w:val="24"/>
          <w:szCs w:val="24"/>
          <w:lang w:val="en-US"/>
        </w:rPr>
        <w:t xml:space="preserve"> </w:t>
      </w:r>
      <w:r w:rsidRPr="00D5588E">
        <w:rPr>
          <w:rFonts w:ascii="Times New Roman" w:hAnsi="Times New Roman"/>
          <w:bCs/>
          <w:sz w:val="24"/>
          <w:szCs w:val="24"/>
          <w:lang w:val="en-US"/>
        </w:rPr>
        <w:t>in</w:t>
      </w:r>
      <w:r w:rsidRPr="00882B62">
        <w:rPr>
          <w:rFonts w:ascii="Times New Roman" w:hAnsi="Times New Roman"/>
          <w:bCs/>
          <w:sz w:val="24"/>
          <w:szCs w:val="24"/>
          <w:lang w:val="en-US"/>
        </w:rPr>
        <w:t xml:space="preserve"> </w:t>
      </w:r>
      <w:r w:rsidRPr="00D5588E">
        <w:rPr>
          <w:rFonts w:ascii="Times New Roman" w:hAnsi="Times New Roman"/>
          <w:bCs/>
          <w:sz w:val="24"/>
          <w:szCs w:val="24"/>
          <w:lang w:val="en-US"/>
        </w:rPr>
        <w:t>a</w:t>
      </w:r>
      <w:r w:rsidRPr="00882B62">
        <w:rPr>
          <w:rFonts w:ascii="Times New Roman" w:hAnsi="Times New Roman"/>
          <w:bCs/>
          <w:sz w:val="24"/>
          <w:szCs w:val="24"/>
          <w:lang w:val="en-US"/>
        </w:rPr>
        <w:t xml:space="preserve"> </w:t>
      </w:r>
      <w:r w:rsidRPr="00D5588E">
        <w:rPr>
          <w:rFonts w:ascii="Times New Roman" w:hAnsi="Times New Roman"/>
          <w:bCs/>
          <w:sz w:val="24"/>
          <w:szCs w:val="24"/>
          <w:lang w:val="en-US"/>
        </w:rPr>
        <w:t>forest</w:t>
      </w:r>
      <w:r w:rsidRPr="00882B62">
        <w:rPr>
          <w:rFonts w:ascii="Times New Roman" w:hAnsi="Times New Roman"/>
          <w:bCs/>
          <w:sz w:val="24"/>
          <w:szCs w:val="24"/>
          <w:lang w:val="en-US"/>
        </w:rPr>
        <w:t xml:space="preserve"> </w:t>
      </w:r>
      <w:r w:rsidRPr="00D5588E">
        <w:rPr>
          <w:rFonts w:ascii="Times New Roman" w:hAnsi="Times New Roman"/>
          <w:bCs/>
          <w:sz w:val="24"/>
          <w:szCs w:val="24"/>
          <w:lang w:val="en-US"/>
        </w:rPr>
        <w:t>complex</w:t>
      </w:r>
      <w:r w:rsidRPr="00882B62">
        <w:rPr>
          <w:rFonts w:ascii="Times New Roman" w:hAnsi="Times New Roman"/>
          <w:bCs/>
          <w:sz w:val="24"/>
          <w:szCs w:val="24"/>
          <w:lang w:val="en-US"/>
        </w:rPr>
        <w:t xml:space="preserve"> </w:t>
      </w:r>
      <w:r w:rsidRPr="00D5588E">
        <w:rPr>
          <w:rFonts w:ascii="Times New Roman" w:hAnsi="Times New Roman"/>
          <w:sz w:val="24"/>
          <w:szCs w:val="24"/>
        </w:rPr>
        <w:t>Международный</w:t>
      </w:r>
      <w:r w:rsidRPr="00882B62">
        <w:rPr>
          <w:rFonts w:ascii="Times New Roman" w:hAnsi="Times New Roman"/>
          <w:sz w:val="24"/>
          <w:szCs w:val="24"/>
          <w:lang w:val="en-US"/>
        </w:rPr>
        <w:t xml:space="preserve"> </w:t>
      </w:r>
      <w:r w:rsidRPr="00D5588E">
        <w:rPr>
          <w:rFonts w:ascii="Times New Roman" w:hAnsi="Times New Roman"/>
          <w:sz w:val="24"/>
          <w:szCs w:val="24"/>
        </w:rPr>
        <w:t>журнал</w:t>
      </w:r>
      <w:r w:rsidRPr="00882B62">
        <w:rPr>
          <w:rFonts w:ascii="Times New Roman" w:hAnsi="Times New Roman"/>
          <w:sz w:val="24"/>
          <w:szCs w:val="24"/>
          <w:lang w:val="en-US"/>
        </w:rPr>
        <w:t xml:space="preserve"> </w:t>
      </w:r>
      <w:r w:rsidRPr="00D5588E">
        <w:rPr>
          <w:rFonts w:ascii="Times New Roman" w:hAnsi="Times New Roman"/>
          <w:sz w:val="24"/>
          <w:szCs w:val="24"/>
        </w:rPr>
        <w:t>экспериментального</w:t>
      </w:r>
      <w:r w:rsidRPr="00882B62">
        <w:rPr>
          <w:rFonts w:ascii="Times New Roman" w:hAnsi="Times New Roman"/>
          <w:sz w:val="24"/>
          <w:szCs w:val="24"/>
          <w:lang w:val="en-US"/>
        </w:rPr>
        <w:t xml:space="preserve"> </w:t>
      </w:r>
      <w:r w:rsidRPr="00D5588E">
        <w:rPr>
          <w:rFonts w:ascii="Times New Roman" w:hAnsi="Times New Roman"/>
          <w:sz w:val="24"/>
          <w:szCs w:val="24"/>
        </w:rPr>
        <w:t>образования</w:t>
      </w:r>
      <w:r w:rsidRPr="00882B62">
        <w:rPr>
          <w:rFonts w:ascii="Times New Roman" w:hAnsi="Times New Roman"/>
          <w:sz w:val="24"/>
          <w:szCs w:val="24"/>
          <w:lang w:val="en-US"/>
        </w:rPr>
        <w:t xml:space="preserve">. </w:t>
      </w:r>
      <w:r w:rsidRPr="00D5588E">
        <w:rPr>
          <w:rFonts w:ascii="Times New Roman" w:hAnsi="Times New Roman"/>
          <w:sz w:val="24"/>
          <w:szCs w:val="24"/>
        </w:rPr>
        <w:t>2014. № 2-1. С. 72-74.</w:t>
      </w:r>
    </w:p>
    <w:p w:rsidR="00AF4D32" w:rsidRPr="00D5588E" w:rsidRDefault="00AF4D32" w:rsidP="00A32295">
      <w:pPr>
        <w:pStyle w:val="1"/>
        <w:numPr>
          <w:ilvl w:val="0"/>
          <w:numId w:val="8"/>
        </w:numPr>
        <w:tabs>
          <w:tab w:val="left" w:pos="993"/>
          <w:tab w:val="left" w:pos="1134"/>
        </w:tabs>
        <w:spacing w:after="0" w:line="240" w:lineRule="auto"/>
        <w:ind w:left="0" w:firstLine="709"/>
        <w:jc w:val="both"/>
        <w:rPr>
          <w:rFonts w:ascii="Times New Roman" w:hAnsi="Times New Roman"/>
          <w:iCs/>
          <w:sz w:val="24"/>
          <w:szCs w:val="24"/>
        </w:rPr>
      </w:pPr>
      <w:r w:rsidRPr="00D5588E">
        <w:rPr>
          <w:rFonts w:ascii="Times New Roman" w:hAnsi="Times New Roman"/>
          <w:iCs/>
          <w:sz w:val="24"/>
          <w:szCs w:val="24"/>
        </w:rPr>
        <w:t>Полищук А.И., Рубинская А.В., Трофимук В.Н., Чистова Н.Г.</w:t>
      </w:r>
      <w:r>
        <w:rPr>
          <w:rFonts w:ascii="Times New Roman" w:hAnsi="Times New Roman"/>
          <w:iCs/>
          <w:sz w:val="24"/>
          <w:szCs w:val="24"/>
        </w:rPr>
        <w:t xml:space="preserve"> </w:t>
      </w:r>
      <w:r>
        <w:rPr>
          <w:rFonts w:ascii="Times New Roman" w:hAnsi="Times New Roman"/>
          <w:bCs/>
          <w:sz w:val="24"/>
          <w:szCs w:val="24"/>
        </w:rPr>
        <w:t>П</w:t>
      </w:r>
      <w:r w:rsidRPr="00D5588E">
        <w:rPr>
          <w:rFonts w:ascii="Times New Roman" w:hAnsi="Times New Roman"/>
          <w:bCs/>
          <w:sz w:val="24"/>
          <w:szCs w:val="24"/>
        </w:rPr>
        <w:t>роизводство арболита как одно из перспективных направлений комплексной переработки древесины</w:t>
      </w:r>
      <w:r>
        <w:rPr>
          <w:rFonts w:ascii="Times New Roman" w:hAnsi="Times New Roman"/>
          <w:bCs/>
          <w:sz w:val="24"/>
          <w:szCs w:val="24"/>
        </w:rPr>
        <w:t xml:space="preserve"> </w:t>
      </w:r>
      <w:r w:rsidRPr="00D5588E">
        <w:rPr>
          <w:rFonts w:ascii="Times New Roman" w:hAnsi="Times New Roman"/>
          <w:sz w:val="24"/>
          <w:szCs w:val="24"/>
        </w:rPr>
        <w:t>Актуальные проблемы лесного комплекса. 2012. № 32. С. 108-110.</w:t>
      </w:r>
    </w:p>
    <w:p w:rsidR="00AF4D32" w:rsidRPr="00D5588E" w:rsidRDefault="00AF4D32" w:rsidP="00A32295">
      <w:pPr>
        <w:pStyle w:val="1"/>
        <w:numPr>
          <w:ilvl w:val="0"/>
          <w:numId w:val="8"/>
        </w:numPr>
        <w:tabs>
          <w:tab w:val="left" w:pos="993"/>
          <w:tab w:val="left" w:pos="1134"/>
        </w:tabs>
        <w:spacing w:after="0" w:line="240" w:lineRule="auto"/>
        <w:ind w:left="0" w:firstLine="709"/>
        <w:jc w:val="both"/>
        <w:rPr>
          <w:rFonts w:ascii="Times New Roman" w:hAnsi="Times New Roman"/>
          <w:iCs/>
          <w:sz w:val="24"/>
          <w:szCs w:val="24"/>
        </w:rPr>
      </w:pPr>
      <w:r w:rsidRPr="00D5588E">
        <w:rPr>
          <w:rFonts w:ascii="Times New Roman" w:hAnsi="Times New Roman"/>
          <w:iCs/>
          <w:sz w:val="24"/>
          <w:szCs w:val="24"/>
        </w:rPr>
        <w:t>Полищук А.И., Рубинская А.В.</w:t>
      </w:r>
      <w:r w:rsidRPr="00D5588E">
        <w:rPr>
          <w:rFonts w:ascii="Times New Roman" w:hAnsi="Times New Roman"/>
          <w:sz w:val="24"/>
          <w:szCs w:val="24"/>
        </w:rPr>
        <w:t xml:space="preserve"> </w:t>
      </w:r>
      <w:r>
        <w:rPr>
          <w:rFonts w:ascii="Times New Roman" w:hAnsi="Times New Roman"/>
          <w:bCs/>
          <w:sz w:val="24"/>
          <w:szCs w:val="24"/>
        </w:rPr>
        <w:t>Т</w:t>
      </w:r>
      <w:r w:rsidRPr="00D5588E">
        <w:rPr>
          <w:rFonts w:ascii="Times New Roman" w:hAnsi="Times New Roman"/>
          <w:bCs/>
          <w:sz w:val="24"/>
          <w:szCs w:val="24"/>
        </w:rPr>
        <w:t>ехнология изготовления арболитовых бл</w:t>
      </w:r>
      <w:r w:rsidRPr="00D5588E">
        <w:rPr>
          <w:rFonts w:ascii="Times New Roman" w:hAnsi="Times New Roman"/>
          <w:bCs/>
          <w:sz w:val="24"/>
          <w:szCs w:val="24"/>
        </w:rPr>
        <w:t>о</w:t>
      </w:r>
      <w:r w:rsidRPr="00D5588E">
        <w:rPr>
          <w:rFonts w:ascii="Times New Roman" w:hAnsi="Times New Roman"/>
          <w:bCs/>
          <w:sz w:val="24"/>
          <w:szCs w:val="24"/>
        </w:rPr>
        <w:t>ков на основе вспученного вермикулита</w:t>
      </w:r>
      <w:r>
        <w:rPr>
          <w:rFonts w:ascii="Times New Roman" w:hAnsi="Times New Roman"/>
          <w:bCs/>
          <w:sz w:val="24"/>
          <w:szCs w:val="24"/>
        </w:rPr>
        <w:t xml:space="preserve"> </w:t>
      </w:r>
      <w:r w:rsidRPr="00D5588E">
        <w:rPr>
          <w:rFonts w:ascii="Times New Roman" w:hAnsi="Times New Roman"/>
          <w:sz w:val="24"/>
          <w:szCs w:val="24"/>
        </w:rPr>
        <w:t>Актуальные проблемы лесного комплекса. 2012. № 34. С. 70-71.</w:t>
      </w:r>
    </w:p>
    <w:p w:rsidR="00AF4D32" w:rsidRPr="00D5588E" w:rsidRDefault="00AF4D32" w:rsidP="00A32295">
      <w:pPr>
        <w:pStyle w:val="1"/>
        <w:numPr>
          <w:ilvl w:val="0"/>
          <w:numId w:val="8"/>
        </w:numPr>
        <w:tabs>
          <w:tab w:val="left" w:pos="993"/>
          <w:tab w:val="left" w:pos="1134"/>
        </w:tabs>
        <w:spacing w:after="0" w:line="240" w:lineRule="auto"/>
        <w:ind w:left="0" w:firstLine="709"/>
        <w:jc w:val="both"/>
        <w:rPr>
          <w:rFonts w:ascii="Times New Roman" w:hAnsi="Times New Roman"/>
          <w:iCs/>
          <w:sz w:val="24"/>
          <w:szCs w:val="24"/>
        </w:rPr>
      </w:pPr>
      <w:r w:rsidRPr="00D5588E">
        <w:rPr>
          <w:rFonts w:ascii="Times New Roman" w:hAnsi="Times New Roman"/>
          <w:iCs/>
          <w:sz w:val="24"/>
          <w:szCs w:val="24"/>
        </w:rPr>
        <w:t>Полищук А.И., Рубинская А.В., Трофимук В.Н., Чистова Н.Г.</w:t>
      </w:r>
      <w:r>
        <w:rPr>
          <w:rFonts w:ascii="Times New Roman" w:hAnsi="Times New Roman"/>
          <w:iCs/>
          <w:sz w:val="24"/>
          <w:szCs w:val="24"/>
        </w:rPr>
        <w:t xml:space="preserve"> </w:t>
      </w:r>
      <w:r>
        <w:rPr>
          <w:rFonts w:ascii="Times New Roman" w:hAnsi="Times New Roman"/>
          <w:bCs/>
          <w:sz w:val="24"/>
          <w:szCs w:val="24"/>
        </w:rPr>
        <w:t>Т</w:t>
      </w:r>
      <w:r w:rsidRPr="00D5588E">
        <w:rPr>
          <w:rFonts w:ascii="Times New Roman" w:hAnsi="Times New Roman"/>
          <w:bCs/>
          <w:sz w:val="24"/>
          <w:szCs w:val="24"/>
        </w:rPr>
        <w:t>ехнико-экономические показатели производства и применения арболитовых изделий</w:t>
      </w:r>
      <w:r>
        <w:rPr>
          <w:rFonts w:ascii="Times New Roman" w:hAnsi="Times New Roman"/>
          <w:bCs/>
          <w:sz w:val="24"/>
          <w:szCs w:val="24"/>
        </w:rPr>
        <w:t xml:space="preserve"> </w:t>
      </w:r>
      <w:r w:rsidRPr="00D5588E">
        <w:rPr>
          <w:rFonts w:ascii="Times New Roman" w:hAnsi="Times New Roman"/>
          <w:sz w:val="24"/>
          <w:szCs w:val="24"/>
        </w:rPr>
        <w:t>Эконом</w:t>
      </w:r>
      <w:r w:rsidRPr="00D5588E">
        <w:rPr>
          <w:rFonts w:ascii="Times New Roman" w:hAnsi="Times New Roman"/>
          <w:sz w:val="24"/>
          <w:szCs w:val="24"/>
        </w:rPr>
        <w:t>и</w:t>
      </w:r>
      <w:r w:rsidRPr="00D5588E">
        <w:rPr>
          <w:rFonts w:ascii="Times New Roman" w:hAnsi="Times New Roman"/>
          <w:sz w:val="24"/>
          <w:szCs w:val="24"/>
        </w:rPr>
        <w:t>ка и эффективность организации производства. 2012. № 16. С. 123-127.</w:t>
      </w:r>
    </w:p>
    <w:p w:rsidR="00AF4D32" w:rsidRPr="00D5588E" w:rsidRDefault="00AF4D32" w:rsidP="00A32295">
      <w:pPr>
        <w:pStyle w:val="1"/>
        <w:numPr>
          <w:ilvl w:val="0"/>
          <w:numId w:val="8"/>
        </w:numPr>
        <w:tabs>
          <w:tab w:val="left" w:pos="993"/>
          <w:tab w:val="left" w:pos="1134"/>
        </w:tabs>
        <w:spacing w:after="0" w:line="240" w:lineRule="auto"/>
        <w:ind w:left="0" w:firstLine="709"/>
        <w:jc w:val="both"/>
        <w:rPr>
          <w:rFonts w:ascii="Times New Roman" w:hAnsi="Times New Roman"/>
          <w:iCs/>
          <w:sz w:val="24"/>
          <w:szCs w:val="24"/>
        </w:rPr>
      </w:pPr>
      <w:r w:rsidRPr="00D5588E">
        <w:rPr>
          <w:rFonts w:ascii="Times New Roman" w:hAnsi="Times New Roman"/>
          <w:iCs/>
          <w:sz w:val="24"/>
          <w:szCs w:val="24"/>
        </w:rPr>
        <w:t>Полищук А.И., Рубинская А.В.</w:t>
      </w:r>
      <w:r>
        <w:rPr>
          <w:rFonts w:ascii="Times New Roman" w:hAnsi="Times New Roman"/>
          <w:iCs/>
          <w:sz w:val="24"/>
          <w:szCs w:val="24"/>
        </w:rPr>
        <w:t xml:space="preserve"> </w:t>
      </w:r>
      <w:r>
        <w:rPr>
          <w:rFonts w:ascii="Times New Roman" w:hAnsi="Times New Roman"/>
          <w:bCs/>
          <w:sz w:val="24"/>
          <w:szCs w:val="24"/>
        </w:rPr>
        <w:t>Э</w:t>
      </w:r>
      <w:r w:rsidRPr="00D5588E">
        <w:rPr>
          <w:rFonts w:ascii="Times New Roman" w:hAnsi="Times New Roman"/>
          <w:bCs/>
          <w:sz w:val="24"/>
          <w:szCs w:val="24"/>
        </w:rPr>
        <w:t>кономическое обоснование использования арболита в строительстве</w:t>
      </w:r>
      <w:r>
        <w:rPr>
          <w:rFonts w:ascii="Times New Roman" w:hAnsi="Times New Roman"/>
          <w:bCs/>
          <w:sz w:val="24"/>
          <w:szCs w:val="24"/>
        </w:rPr>
        <w:t xml:space="preserve"> </w:t>
      </w:r>
      <w:r w:rsidRPr="00D5588E">
        <w:rPr>
          <w:rFonts w:ascii="Times New Roman" w:hAnsi="Times New Roman"/>
          <w:sz w:val="24"/>
          <w:szCs w:val="24"/>
        </w:rPr>
        <w:t>Экономика и эффективность организации производства. 2012. № 17. С. 81-83.</w:t>
      </w:r>
    </w:p>
    <w:p w:rsidR="00AF4D32" w:rsidRPr="00D5588E" w:rsidRDefault="00AF4D32" w:rsidP="00D5588E">
      <w:pPr>
        <w:pStyle w:val="1"/>
        <w:spacing w:after="0" w:line="240" w:lineRule="auto"/>
        <w:ind w:left="0" w:firstLine="709"/>
        <w:jc w:val="both"/>
        <w:rPr>
          <w:rFonts w:ascii="Times New Roman" w:hAnsi="Times New Roman"/>
          <w:iCs/>
          <w:sz w:val="24"/>
          <w:szCs w:val="24"/>
        </w:rPr>
      </w:pPr>
    </w:p>
    <w:p w:rsidR="00AF4D32" w:rsidRDefault="00AF4D32" w:rsidP="00AE2E5E">
      <w:pPr>
        <w:pStyle w:val="1"/>
        <w:tabs>
          <w:tab w:val="left" w:pos="0"/>
        </w:tabs>
        <w:spacing w:after="0" w:line="240" w:lineRule="auto"/>
        <w:ind w:left="0"/>
        <w:jc w:val="center"/>
        <w:rPr>
          <w:rFonts w:ascii="Times New Roman" w:hAnsi="Times New Roman"/>
          <w:b/>
          <w:sz w:val="24"/>
          <w:szCs w:val="24"/>
        </w:rPr>
      </w:pPr>
      <w:r w:rsidRPr="00442F02">
        <w:rPr>
          <w:rFonts w:ascii="Times New Roman" w:hAnsi="Times New Roman"/>
          <w:b/>
          <w:sz w:val="24"/>
          <w:szCs w:val="24"/>
          <w:lang w:val="en-US"/>
        </w:rPr>
        <w:t>References</w:t>
      </w:r>
    </w:p>
    <w:p w:rsidR="00AF4D32" w:rsidRPr="00442F02" w:rsidRDefault="00AF4D32" w:rsidP="00005438">
      <w:pPr>
        <w:pStyle w:val="NormalWeb"/>
        <w:spacing w:before="0" w:beforeAutospacing="0" w:after="0" w:afterAutospacing="0"/>
        <w:ind w:firstLine="709"/>
        <w:jc w:val="both"/>
        <w:rPr>
          <w:lang w:val="en-US"/>
        </w:rPr>
      </w:pPr>
      <w:r w:rsidRPr="00442F02">
        <w:rPr>
          <w:lang w:val="en-US"/>
        </w:rPr>
        <w:t>1. Petrova A. I. Organizatsiya sistemyi avtoretsiklinga na mezologisticheskom urovne // Ekonomika i sovremennyiy menedzhment: teoriya i praktika: sb. st. po mater. X mezhd</w:t>
      </w:r>
      <w:r w:rsidRPr="00442F02">
        <w:rPr>
          <w:lang w:val="en-US"/>
        </w:rPr>
        <w:t>u</w:t>
      </w:r>
      <w:r w:rsidRPr="00442F02">
        <w:rPr>
          <w:lang w:val="en-US"/>
        </w:rPr>
        <w:t>nar. nauch.-prakt. konf. Chast I. – Novosibirsk: Sibak, 2012.</w:t>
      </w:r>
    </w:p>
    <w:p w:rsidR="00AF4D32" w:rsidRPr="00442F02" w:rsidRDefault="00AF4D32" w:rsidP="00005438">
      <w:pPr>
        <w:pStyle w:val="NormalWeb"/>
        <w:spacing w:before="0" w:beforeAutospacing="0" w:after="0" w:afterAutospacing="0"/>
        <w:ind w:firstLine="709"/>
        <w:jc w:val="both"/>
        <w:rPr>
          <w:lang w:val="en-US"/>
        </w:rPr>
      </w:pPr>
      <w:r w:rsidRPr="00442F02">
        <w:rPr>
          <w:lang w:val="en-US"/>
        </w:rPr>
        <w:t>2. Makarov A. V., Volodkin P. P. Matematicheskoe modelirovanie sistemyi avtore</w:t>
      </w:r>
      <w:r w:rsidRPr="00442F02">
        <w:rPr>
          <w:lang w:val="en-US"/>
        </w:rPr>
        <w:t>t</w:t>
      </w:r>
      <w:r w:rsidRPr="00442F02">
        <w:rPr>
          <w:lang w:val="en-US"/>
        </w:rPr>
        <w:t>siklinga s uchet om optimizatsii logisticheskih protsessov Elektronnoe nauch-noe izdanie «Uchenyie zametki TOGU» 2013, Tom 4, # 4, S. 1369 – 1374</w:t>
      </w:r>
    </w:p>
    <w:p w:rsidR="00AF4D32" w:rsidRPr="00442F02" w:rsidRDefault="00AF4D32" w:rsidP="00005438">
      <w:pPr>
        <w:pStyle w:val="NormalWeb"/>
        <w:spacing w:before="0" w:beforeAutospacing="0" w:after="0" w:afterAutospacing="0"/>
        <w:ind w:firstLine="709"/>
        <w:jc w:val="both"/>
        <w:rPr>
          <w:lang w:val="en-US"/>
        </w:rPr>
      </w:pPr>
      <w:r w:rsidRPr="00442F02">
        <w:rPr>
          <w:lang w:val="en-US"/>
        </w:rPr>
        <w:t>3. Petrova A.I. ORGANIZATsIYa SISTEMYi AVTORETsIKLINGA I PRO-BLEMYi LOGISTIKI Vestnik Samarskogo gosudarstvennogo ekonomicheskogo universiteta, 2010, 10 (72), S. 84-89</w:t>
      </w:r>
    </w:p>
    <w:p w:rsidR="00AF4D32" w:rsidRPr="00124C18" w:rsidRDefault="00AF4D32" w:rsidP="00005438">
      <w:pPr>
        <w:pStyle w:val="NormalWeb"/>
        <w:spacing w:before="0" w:beforeAutospacing="0" w:after="0" w:afterAutospacing="0"/>
        <w:ind w:firstLine="709"/>
        <w:jc w:val="both"/>
        <w:rPr>
          <w:lang w:val="en-US"/>
        </w:rPr>
      </w:pPr>
      <w:r w:rsidRPr="00124C18">
        <w:rPr>
          <w:lang w:val="en-US"/>
        </w:rPr>
        <w:t>4. Chistova N.G., Rubinskaya A.V., Kazakov E.A., Shinkevich I.V., Matyigulina V.N. Analiz obrazovaniya tverdyih promyishlennyih othodov i vozmozhnost ih retsik-linga Sborniki konferentsiy NITs Sotsiosfera. 2016. # 10. S. 145-150.</w:t>
      </w:r>
    </w:p>
    <w:p w:rsidR="00AF4D32" w:rsidRPr="00124C18" w:rsidRDefault="00AF4D32" w:rsidP="00005438">
      <w:pPr>
        <w:pStyle w:val="NormalWeb"/>
        <w:spacing w:before="0" w:beforeAutospacing="0" w:after="0" w:afterAutospacing="0"/>
        <w:ind w:firstLine="709"/>
        <w:jc w:val="both"/>
        <w:rPr>
          <w:lang w:val="en-US"/>
        </w:rPr>
      </w:pPr>
      <w:r w:rsidRPr="00124C18">
        <w:rPr>
          <w:lang w:val="en-US"/>
        </w:rPr>
        <w:t>5. Kozhevnikov A.K., AksYonov N.V., Chistova N.G., Rubinskaya A.V. Obrazovanie tverdyih promyishlennyih othodov i ih retsikling v lesnom komplekse V mire nauchnyih otkryitiy. 2015. # 8 (68). S. 75-85.</w:t>
      </w:r>
    </w:p>
    <w:p w:rsidR="00AF4D32" w:rsidRPr="00767756" w:rsidRDefault="00AF4D32" w:rsidP="00005438">
      <w:pPr>
        <w:pStyle w:val="NormalWeb"/>
        <w:spacing w:before="0" w:beforeAutospacing="0" w:after="0" w:afterAutospacing="0"/>
        <w:ind w:firstLine="709"/>
        <w:jc w:val="both"/>
        <w:rPr>
          <w:lang w:val="en-US"/>
        </w:rPr>
      </w:pPr>
      <w:r w:rsidRPr="00124C18">
        <w:rPr>
          <w:lang w:val="en-US"/>
        </w:rPr>
        <w:t>6. Bezrukih Yu.A., Rubinskaya A.V., Mezentseva N.V. Puti ratsionalnogo ispo</w:t>
      </w:r>
      <w:r w:rsidRPr="00124C18">
        <w:rPr>
          <w:lang w:val="en-US"/>
        </w:rPr>
        <w:t>l</w:t>
      </w:r>
      <w:r w:rsidRPr="00124C18">
        <w:rPr>
          <w:lang w:val="en-US"/>
        </w:rPr>
        <w:t xml:space="preserve">zovaniya drevesnyih resursov v ramkah kompleksnogo ispolzovaniya drevesnoy biomassyi Mezhdunarodnyie nauchnyie issledovaniya. </w:t>
      </w:r>
      <w:r w:rsidRPr="00767756">
        <w:rPr>
          <w:lang w:val="en-US"/>
        </w:rPr>
        <w:t>2015. # 3 (24). S. 55-58.</w:t>
      </w:r>
    </w:p>
    <w:p w:rsidR="00AF4D32" w:rsidRPr="00442F02" w:rsidRDefault="00AF4D32" w:rsidP="00005438">
      <w:pPr>
        <w:pStyle w:val="NormalWeb"/>
        <w:spacing w:before="0" w:beforeAutospacing="0" w:after="0" w:afterAutospacing="0"/>
        <w:ind w:firstLine="709"/>
        <w:jc w:val="both"/>
        <w:rPr>
          <w:lang w:val="en-US"/>
        </w:rPr>
      </w:pPr>
      <w:r w:rsidRPr="00767756">
        <w:rPr>
          <w:lang w:val="en-US"/>
        </w:rPr>
        <w:t xml:space="preserve">7. Rubinskaya A.V., Chistova N.G., Zyiryanov M.A. Ekologicheskaya otsenka poluche-niya modifitsirovannogo stroitelnogo materiala na osnove drevesinyi Nauchnyie tru-dyi sworld. </w:t>
      </w:r>
      <w:r w:rsidRPr="00442F02">
        <w:rPr>
          <w:lang w:val="en-US"/>
        </w:rPr>
        <w:t>2015. T. 6. # 1 (38). S. 22-27.</w:t>
      </w:r>
    </w:p>
    <w:p w:rsidR="00AF4D32" w:rsidRPr="00442F02" w:rsidRDefault="00AF4D32" w:rsidP="00005438">
      <w:pPr>
        <w:pStyle w:val="NormalWeb"/>
        <w:spacing w:before="0" w:beforeAutospacing="0" w:after="0" w:afterAutospacing="0"/>
        <w:ind w:firstLine="709"/>
        <w:jc w:val="both"/>
        <w:rPr>
          <w:lang w:val="en-US"/>
        </w:rPr>
      </w:pPr>
      <w:r w:rsidRPr="00442F02">
        <w:rPr>
          <w:lang w:val="en-US"/>
        </w:rPr>
        <w:t>8. Kozhevnikov A.K., Aksenov N.V., Rubinskaya A.V., Sedrisev D.N. Monitoring formation of solid inductrial waste and its recycling in a forest complex Mezhdunarodnyiy zhurnal eksperimentalnogo obrazovaniya. 2014. # 2-1. S. 72-74.</w:t>
      </w:r>
    </w:p>
    <w:p w:rsidR="00AF4D32" w:rsidRPr="00442F02" w:rsidRDefault="00AF4D32" w:rsidP="00005438">
      <w:pPr>
        <w:pStyle w:val="NormalWeb"/>
        <w:spacing w:before="0" w:beforeAutospacing="0" w:after="0" w:afterAutospacing="0"/>
        <w:ind w:firstLine="709"/>
        <w:jc w:val="both"/>
        <w:rPr>
          <w:lang w:val="en-US"/>
        </w:rPr>
      </w:pPr>
      <w:r w:rsidRPr="00442F02">
        <w:rPr>
          <w:lang w:val="en-US"/>
        </w:rPr>
        <w:t>9. Polischuk A.I., Rubinskaya A.V., Trofimuk V.N., Chistova N.G. Proizvodstvo arb</w:t>
      </w:r>
      <w:r w:rsidRPr="00442F02">
        <w:rPr>
          <w:lang w:val="en-US"/>
        </w:rPr>
        <w:t>o</w:t>
      </w:r>
      <w:r w:rsidRPr="00442F02">
        <w:rPr>
          <w:lang w:val="en-US"/>
        </w:rPr>
        <w:t>lita kak odno iz perspektivnyih napravleniy kompleksnoy pererabotki drevesinyi Aktualnyie problemyi lesnogo kompleksa. 2012. # 32. S. 108-110.</w:t>
      </w:r>
    </w:p>
    <w:p w:rsidR="00AF4D32" w:rsidRPr="00442F02" w:rsidRDefault="00AF4D32" w:rsidP="00005438">
      <w:pPr>
        <w:pStyle w:val="NormalWeb"/>
        <w:spacing w:before="0" w:beforeAutospacing="0" w:after="0" w:afterAutospacing="0"/>
        <w:ind w:firstLine="709"/>
        <w:jc w:val="both"/>
        <w:rPr>
          <w:lang w:val="en-US"/>
        </w:rPr>
      </w:pPr>
      <w:r w:rsidRPr="00442F02">
        <w:rPr>
          <w:lang w:val="en-US"/>
        </w:rPr>
        <w:t>10. Polischuk A.I., Rubinskaya A.V. Tehnologiya izgotovleniya arbolitovyih blo-kov na osnove vspuchennogo vermikulita Aktualnyie problemyi lesnogo kompleksa. 2012. # 34. S. 70-71.</w:t>
      </w:r>
    </w:p>
    <w:p w:rsidR="00AF4D32" w:rsidRPr="00442F02" w:rsidRDefault="00AF4D32" w:rsidP="00005438">
      <w:pPr>
        <w:pStyle w:val="NormalWeb"/>
        <w:spacing w:before="0" w:beforeAutospacing="0" w:after="0" w:afterAutospacing="0"/>
        <w:ind w:firstLine="709"/>
        <w:jc w:val="both"/>
        <w:rPr>
          <w:lang w:val="en-US"/>
        </w:rPr>
      </w:pPr>
      <w:r w:rsidRPr="00442F02">
        <w:rPr>
          <w:lang w:val="en-US"/>
        </w:rPr>
        <w:t>11. Polischuk A.I., Rubinskaya A.V., Trofimuk V.N., Chistova N.G. Tehniko-ekonomicheskie pokazateli proizvodstva i primeneniya arbolitovyih izdeliy Ekonomika i e</w:t>
      </w:r>
      <w:r w:rsidRPr="00442F02">
        <w:rPr>
          <w:lang w:val="en-US"/>
        </w:rPr>
        <w:t>f</w:t>
      </w:r>
      <w:r w:rsidRPr="00442F02">
        <w:rPr>
          <w:lang w:val="en-US"/>
        </w:rPr>
        <w:t>fektivnost organizatsii proizvodstva. 2012. # 16. S. 123-127.</w:t>
      </w:r>
    </w:p>
    <w:p w:rsidR="00AF4D32" w:rsidRPr="00442F02" w:rsidRDefault="00AF4D32" w:rsidP="00005438">
      <w:pPr>
        <w:pStyle w:val="NormalWeb"/>
        <w:spacing w:before="0" w:beforeAutospacing="0" w:after="0" w:afterAutospacing="0"/>
        <w:ind w:firstLine="709"/>
        <w:jc w:val="both"/>
        <w:rPr>
          <w:lang w:val="en-US"/>
        </w:rPr>
      </w:pPr>
      <w:r w:rsidRPr="00442F02">
        <w:rPr>
          <w:lang w:val="en-US"/>
        </w:rPr>
        <w:t>12. Polischuk A.I., Rubinskaya A.V. Ekonomicheskoe obosnovanie ispolzovaniya a</w:t>
      </w:r>
      <w:r w:rsidRPr="00442F02">
        <w:rPr>
          <w:lang w:val="en-US"/>
        </w:rPr>
        <w:t>r</w:t>
      </w:r>
      <w:r w:rsidRPr="00442F02">
        <w:rPr>
          <w:lang w:val="en-US"/>
        </w:rPr>
        <w:t>bolita v stroitelstve Ekonomika i effektivnost organizatsii proizvodstva. 2012. # 17. S. 81-83.</w:t>
      </w:r>
    </w:p>
    <w:sectPr w:rsidR="00AF4D32" w:rsidRPr="00442F02" w:rsidSect="00286EF8">
      <w:headerReference w:type="even" r:id="rId23"/>
      <w:headerReference w:type="default"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D32" w:rsidRDefault="00AF4D32" w:rsidP="00AE2E5E">
      <w:pPr>
        <w:spacing w:after="0" w:line="240" w:lineRule="auto"/>
      </w:pPr>
      <w:r>
        <w:separator/>
      </w:r>
    </w:p>
  </w:endnote>
  <w:endnote w:type="continuationSeparator" w:id="0">
    <w:p w:rsidR="00AF4D32" w:rsidRDefault="00AF4D32" w:rsidP="00AE2E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D32" w:rsidRDefault="00AF4D32">
    <w:pPr>
      <w:pStyle w:val="Footer"/>
    </w:pPr>
    <w:r w:rsidRPr="00EE14C0">
      <w:rPr>
        <w:rFonts w:ascii="Times New Roman" w:hAnsi="Times New Roman"/>
        <w:sz w:val="24"/>
        <w:szCs w:val="24"/>
      </w:rPr>
      <w:t>http://ej.kubagro.ru/2017/</w:t>
    </w:r>
    <w:r w:rsidRPr="00EE14C0">
      <w:rPr>
        <w:rFonts w:ascii="Times New Roman" w:hAnsi="Times New Roman"/>
        <w:sz w:val="24"/>
        <w:szCs w:val="24"/>
        <w:lang w:val="en-US"/>
      </w:rPr>
      <w:t>0</w:t>
    </w:r>
    <w:r w:rsidRPr="00EE14C0">
      <w:rPr>
        <w:rFonts w:ascii="Times New Roman" w:hAnsi="Times New Roman"/>
        <w:sz w:val="24"/>
        <w:szCs w:val="24"/>
      </w:rPr>
      <w:t>1/pdf/0</w:t>
    </w:r>
    <w:r>
      <w:rPr>
        <w:rFonts w:ascii="Times New Roman" w:hAnsi="Times New Roman"/>
        <w:sz w:val="24"/>
        <w:szCs w:val="24"/>
        <w:lang w:val="en-US"/>
      </w:rPr>
      <w:t>8</w:t>
    </w:r>
    <w:r w:rsidRPr="00EE14C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D32" w:rsidRDefault="00AF4D32" w:rsidP="00AE2E5E">
      <w:pPr>
        <w:spacing w:after="0" w:line="240" w:lineRule="auto"/>
      </w:pPr>
      <w:r>
        <w:separator/>
      </w:r>
    </w:p>
  </w:footnote>
  <w:footnote w:type="continuationSeparator" w:id="0">
    <w:p w:rsidR="00AF4D32" w:rsidRDefault="00AF4D32" w:rsidP="00AE2E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D32" w:rsidRDefault="00AF4D32" w:rsidP="004E6BB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F4D32" w:rsidRDefault="00AF4D32" w:rsidP="00D3447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D32" w:rsidRPr="00D34477" w:rsidRDefault="00AF4D32" w:rsidP="004E6BB9">
    <w:pPr>
      <w:pStyle w:val="Header"/>
      <w:framePr w:wrap="around" w:vAnchor="text" w:hAnchor="margin" w:xAlign="right" w:y="1"/>
      <w:rPr>
        <w:rStyle w:val="PageNumber"/>
        <w:rFonts w:ascii="Times New Roman" w:hAnsi="Times New Roman"/>
        <w:sz w:val="28"/>
        <w:szCs w:val="28"/>
      </w:rPr>
    </w:pPr>
    <w:r w:rsidRPr="00D34477">
      <w:rPr>
        <w:rStyle w:val="PageNumber"/>
        <w:rFonts w:ascii="Times New Roman" w:hAnsi="Times New Roman"/>
        <w:sz w:val="28"/>
        <w:szCs w:val="28"/>
      </w:rPr>
      <w:fldChar w:fldCharType="begin"/>
    </w:r>
    <w:r w:rsidRPr="00D34477">
      <w:rPr>
        <w:rStyle w:val="PageNumber"/>
        <w:rFonts w:ascii="Times New Roman" w:hAnsi="Times New Roman"/>
        <w:sz w:val="28"/>
        <w:szCs w:val="28"/>
      </w:rPr>
      <w:instrText xml:space="preserve">PAGE  </w:instrText>
    </w:r>
    <w:r w:rsidRPr="00D34477">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D34477">
      <w:rPr>
        <w:rStyle w:val="PageNumber"/>
        <w:rFonts w:ascii="Times New Roman" w:hAnsi="Times New Roman"/>
        <w:sz w:val="28"/>
        <w:szCs w:val="28"/>
      </w:rPr>
      <w:fldChar w:fldCharType="end"/>
    </w:r>
  </w:p>
  <w:p w:rsidR="00AF4D32" w:rsidRPr="00D34477" w:rsidRDefault="00AF4D32" w:rsidP="00E274C6">
    <w:pPr>
      <w:pStyle w:val="Header"/>
      <w:ind w:right="360"/>
      <w:rPr>
        <w:rFonts w:ascii="Times New Roman" w:hAnsi="Times New Roman"/>
      </w:rPr>
    </w:pPr>
    <w:r w:rsidRPr="00EE14C0">
      <w:rPr>
        <w:rFonts w:ascii="Times New Roman" w:hAnsi="Times New Roman"/>
        <w:sz w:val="24"/>
        <w:szCs w:val="24"/>
      </w:rPr>
      <w:t>Научный журнал КубГАУ, №125</w:t>
    </w:r>
    <w:r w:rsidRPr="00EE14C0">
      <w:rPr>
        <w:rFonts w:ascii="Times New Roman" w:hAnsi="Times New Roman"/>
        <w:sz w:val="24"/>
        <w:szCs w:val="24"/>
        <w:lang w:val="en-US"/>
      </w:rPr>
      <w:t>(0</w:t>
    </w:r>
    <w:r w:rsidRPr="00EE14C0">
      <w:rPr>
        <w:rFonts w:ascii="Times New Roman" w:hAnsi="Times New Roman"/>
        <w:sz w:val="24"/>
        <w:szCs w:val="24"/>
      </w:rPr>
      <w:t>1),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A0365"/>
    <w:multiLevelType w:val="hybridMultilevel"/>
    <w:tmpl w:val="7A9A046E"/>
    <w:lvl w:ilvl="0" w:tplc="EB4A06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0B0D2225"/>
    <w:multiLevelType w:val="hybridMultilevel"/>
    <w:tmpl w:val="7A9A046E"/>
    <w:lvl w:ilvl="0" w:tplc="EB4A06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12796BA3"/>
    <w:multiLevelType w:val="hybridMultilevel"/>
    <w:tmpl w:val="10EA44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06E4DC9"/>
    <w:multiLevelType w:val="hybridMultilevel"/>
    <w:tmpl w:val="AE8CC1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22D4715"/>
    <w:multiLevelType w:val="hybridMultilevel"/>
    <w:tmpl w:val="6C4C121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2D4E3997"/>
    <w:multiLevelType w:val="multilevel"/>
    <w:tmpl w:val="3BF81C76"/>
    <w:lvl w:ilvl="0">
      <w:start w:val="1"/>
      <w:numFmt w:val="bullet"/>
      <w:lvlText w:val="•"/>
      <w:lvlJc w:val="left"/>
      <w:rPr>
        <w:rFonts w:ascii="Times New Roman" w:eastAsia="Times New Roman" w:hAnsi="Times New Roman"/>
        <w:b w:val="0"/>
        <w:i w:val="0"/>
        <w:smallCaps w:val="0"/>
        <w:strike w:val="0"/>
        <w:color w:val="000000"/>
        <w:spacing w:val="6"/>
        <w:w w:val="100"/>
        <w:position w:val="0"/>
        <w:sz w:val="21"/>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3F31694A"/>
    <w:multiLevelType w:val="multilevel"/>
    <w:tmpl w:val="21760522"/>
    <w:lvl w:ilvl="0">
      <w:start w:val="1"/>
      <w:numFmt w:val="decimal"/>
      <w:lvlText w:val="%1."/>
      <w:lvlJc w:val="left"/>
      <w:rPr>
        <w:rFonts w:ascii="Times New Roman" w:eastAsia="Times New Roman" w:hAnsi="Times New Roman" w:cs="Times New Roman"/>
        <w:b w:val="0"/>
        <w:bCs/>
        <w:i w:val="0"/>
        <w:iCs w:val="0"/>
        <w:smallCaps w:val="0"/>
        <w:strike w:val="0"/>
        <w:color w:val="000000"/>
        <w:spacing w:val="3"/>
        <w:w w:val="100"/>
        <w:position w:val="0"/>
        <w:sz w:val="28"/>
        <w:szCs w:val="28"/>
        <w:u w:val="none"/>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6"/>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46D348E6"/>
    <w:multiLevelType w:val="hybridMultilevel"/>
    <w:tmpl w:val="AA366300"/>
    <w:lvl w:ilvl="0" w:tplc="7EE216A8">
      <w:start w:val="1"/>
      <w:numFmt w:val="decimal"/>
      <w:lvlText w:val="%1."/>
      <w:lvlJc w:val="left"/>
      <w:pPr>
        <w:ind w:left="1495" w:hanging="360"/>
      </w:pPr>
      <w:rPr>
        <w:rFonts w:ascii="Times New Roman" w:hAnsi="Times New Roman" w:cs="Times New Roman" w:hint="default"/>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61C33E63"/>
    <w:multiLevelType w:val="hybridMultilevel"/>
    <w:tmpl w:val="7A9A046E"/>
    <w:lvl w:ilvl="0" w:tplc="EB4A06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74A65908"/>
    <w:multiLevelType w:val="hybridMultilevel"/>
    <w:tmpl w:val="7A9A046E"/>
    <w:lvl w:ilvl="0" w:tplc="EB4A06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4"/>
  </w:num>
  <w:num w:numId="3">
    <w:abstractNumId w:val="2"/>
  </w:num>
  <w:num w:numId="4">
    <w:abstractNumId w:val="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9"/>
  </w:num>
  <w:num w:numId="9">
    <w:abstractNumId w:val="8"/>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7B0E"/>
    <w:rsid w:val="00005438"/>
    <w:rsid w:val="00015463"/>
    <w:rsid w:val="00020B3F"/>
    <w:rsid w:val="00026CBE"/>
    <w:rsid w:val="0003677A"/>
    <w:rsid w:val="00036CEB"/>
    <w:rsid w:val="00043E76"/>
    <w:rsid w:val="00046BF5"/>
    <w:rsid w:val="00056842"/>
    <w:rsid w:val="00066C40"/>
    <w:rsid w:val="000845A3"/>
    <w:rsid w:val="00090DB4"/>
    <w:rsid w:val="00091307"/>
    <w:rsid w:val="00095657"/>
    <w:rsid w:val="000B1385"/>
    <w:rsid w:val="000B5B7E"/>
    <w:rsid w:val="000D6975"/>
    <w:rsid w:val="000E502F"/>
    <w:rsid w:val="000F0CE2"/>
    <w:rsid w:val="000F1D44"/>
    <w:rsid w:val="000F5146"/>
    <w:rsid w:val="00100083"/>
    <w:rsid w:val="00100A06"/>
    <w:rsid w:val="0010264A"/>
    <w:rsid w:val="001057CE"/>
    <w:rsid w:val="00112FBC"/>
    <w:rsid w:val="00122C3F"/>
    <w:rsid w:val="00123374"/>
    <w:rsid w:val="0012489F"/>
    <w:rsid w:val="00124C18"/>
    <w:rsid w:val="00132BED"/>
    <w:rsid w:val="00133406"/>
    <w:rsid w:val="00177B0E"/>
    <w:rsid w:val="00183C83"/>
    <w:rsid w:val="0018730E"/>
    <w:rsid w:val="00187474"/>
    <w:rsid w:val="00187F2C"/>
    <w:rsid w:val="00193263"/>
    <w:rsid w:val="001A2045"/>
    <w:rsid w:val="001B3F1A"/>
    <w:rsid w:val="001B4564"/>
    <w:rsid w:val="001C6F0C"/>
    <w:rsid w:val="001D2279"/>
    <w:rsid w:val="001D4575"/>
    <w:rsid w:val="001D6388"/>
    <w:rsid w:val="001E3B29"/>
    <w:rsid w:val="001E7CD8"/>
    <w:rsid w:val="00214EA2"/>
    <w:rsid w:val="002368F8"/>
    <w:rsid w:val="0025129D"/>
    <w:rsid w:val="0026411E"/>
    <w:rsid w:val="00270578"/>
    <w:rsid w:val="00281DC2"/>
    <w:rsid w:val="002835C8"/>
    <w:rsid w:val="00283D8E"/>
    <w:rsid w:val="0028679E"/>
    <w:rsid w:val="00286EF8"/>
    <w:rsid w:val="00287842"/>
    <w:rsid w:val="00291D1C"/>
    <w:rsid w:val="00296C46"/>
    <w:rsid w:val="002A68BC"/>
    <w:rsid w:val="002C18F5"/>
    <w:rsid w:val="002D2343"/>
    <w:rsid w:val="002E4DBF"/>
    <w:rsid w:val="002F2731"/>
    <w:rsid w:val="002F4E95"/>
    <w:rsid w:val="002F6BA4"/>
    <w:rsid w:val="00301571"/>
    <w:rsid w:val="00301B92"/>
    <w:rsid w:val="00304703"/>
    <w:rsid w:val="003234D0"/>
    <w:rsid w:val="003243DB"/>
    <w:rsid w:val="0032577A"/>
    <w:rsid w:val="00345816"/>
    <w:rsid w:val="00345BD0"/>
    <w:rsid w:val="0034765D"/>
    <w:rsid w:val="003504C1"/>
    <w:rsid w:val="0035104E"/>
    <w:rsid w:val="00360CB6"/>
    <w:rsid w:val="003636CA"/>
    <w:rsid w:val="00363E8D"/>
    <w:rsid w:val="00374282"/>
    <w:rsid w:val="00381A5D"/>
    <w:rsid w:val="003913B1"/>
    <w:rsid w:val="003A34DD"/>
    <w:rsid w:val="003B12C2"/>
    <w:rsid w:val="003B53F3"/>
    <w:rsid w:val="003C04FD"/>
    <w:rsid w:val="003C0A78"/>
    <w:rsid w:val="003D1103"/>
    <w:rsid w:val="003E46B6"/>
    <w:rsid w:val="003E57A2"/>
    <w:rsid w:val="003F105E"/>
    <w:rsid w:val="003F3F98"/>
    <w:rsid w:val="0041604F"/>
    <w:rsid w:val="00417E6D"/>
    <w:rsid w:val="00427F23"/>
    <w:rsid w:val="00435422"/>
    <w:rsid w:val="00441BE6"/>
    <w:rsid w:val="00442F02"/>
    <w:rsid w:val="00447FB3"/>
    <w:rsid w:val="00465ABE"/>
    <w:rsid w:val="00466573"/>
    <w:rsid w:val="0047075D"/>
    <w:rsid w:val="00477358"/>
    <w:rsid w:val="0048026E"/>
    <w:rsid w:val="004934D3"/>
    <w:rsid w:val="004958A5"/>
    <w:rsid w:val="004A0C6F"/>
    <w:rsid w:val="004A72D9"/>
    <w:rsid w:val="004A7CAA"/>
    <w:rsid w:val="004B31A3"/>
    <w:rsid w:val="004B6048"/>
    <w:rsid w:val="004D0BBF"/>
    <w:rsid w:val="004D27DF"/>
    <w:rsid w:val="004E6BB9"/>
    <w:rsid w:val="004F03EC"/>
    <w:rsid w:val="004F5408"/>
    <w:rsid w:val="005207B8"/>
    <w:rsid w:val="0052445C"/>
    <w:rsid w:val="00541FB4"/>
    <w:rsid w:val="00543C3A"/>
    <w:rsid w:val="00544630"/>
    <w:rsid w:val="005525EE"/>
    <w:rsid w:val="00561C15"/>
    <w:rsid w:val="0057562D"/>
    <w:rsid w:val="00582DC5"/>
    <w:rsid w:val="00585F05"/>
    <w:rsid w:val="0058692D"/>
    <w:rsid w:val="00593693"/>
    <w:rsid w:val="0059583B"/>
    <w:rsid w:val="00596E1D"/>
    <w:rsid w:val="005A3841"/>
    <w:rsid w:val="005A6033"/>
    <w:rsid w:val="005E217F"/>
    <w:rsid w:val="005E79C4"/>
    <w:rsid w:val="005E7A77"/>
    <w:rsid w:val="005F0138"/>
    <w:rsid w:val="006010BB"/>
    <w:rsid w:val="00603379"/>
    <w:rsid w:val="00607B1B"/>
    <w:rsid w:val="006222D7"/>
    <w:rsid w:val="0064012B"/>
    <w:rsid w:val="00642772"/>
    <w:rsid w:val="006455E0"/>
    <w:rsid w:val="00652F2F"/>
    <w:rsid w:val="00653B42"/>
    <w:rsid w:val="00663364"/>
    <w:rsid w:val="00673176"/>
    <w:rsid w:val="00686177"/>
    <w:rsid w:val="00693BC7"/>
    <w:rsid w:val="006B0F0E"/>
    <w:rsid w:val="006B20BA"/>
    <w:rsid w:val="006C033A"/>
    <w:rsid w:val="006C2661"/>
    <w:rsid w:val="006E2DDA"/>
    <w:rsid w:val="006E5B3E"/>
    <w:rsid w:val="006F06C2"/>
    <w:rsid w:val="006F6669"/>
    <w:rsid w:val="007001F0"/>
    <w:rsid w:val="00712D04"/>
    <w:rsid w:val="00726399"/>
    <w:rsid w:val="00730AF4"/>
    <w:rsid w:val="00736B17"/>
    <w:rsid w:val="00742CEE"/>
    <w:rsid w:val="007573A7"/>
    <w:rsid w:val="0076243E"/>
    <w:rsid w:val="007650E9"/>
    <w:rsid w:val="00767756"/>
    <w:rsid w:val="00772B68"/>
    <w:rsid w:val="00787094"/>
    <w:rsid w:val="00787109"/>
    <w:rsid w:val="00790C22"/>
    <w:rsid w:val="00795EDA"/>
    <w:rsid w:val="00797C6C"/>
    <w:rsid w:val="007A1D66"/>
    <w:rsid w:val="007E3BA6"/>
    <w:rsid w:val="007E443F"/>
    <w:rsid w:val="00810549"/>
    <w:rsid w:val="00810A79"/>
    <w:rsid w:val="00811E0B"/>
    <w:rsid w:val="00821779"/>
    <w:rsid w:val="0082510D"/>
    <w:rsid w:val="00852D66"/>
    <w:rsid w:val="008567CD"/>
    <w:rsid w:val="00865F8F"/>
    <w:rsid w:val="00870AA4"/>
    <w:rsid w:val="00877373"/>
    <w:rsid w:val="00882B62"/>
    <w:rsid w:val="00882C99"/>
    <w:rsid w:val="00887048"/>
    <w:rsid w:val="008A4958"/>
    <w:rsid w:val="008B5A35"/>
    <w:rsid w:val="008B5DB9"/>
    <w:rsid w:val="008D2B03"/>
    <w:rsid w:val="008F108D"/>
    <w:rsid w:val="008F624C"/>
    <w:rsid w:val="00913510"/>
    <w:rsid w:val="00960FA7"/>
    <w:rsid w:val="009652C2"/>
    <w:rsid w:val="009720C2"/>
    <w:rsid w:val="00973EF1"/>
    <w:rsid w:val="0099186C"/>
    <w:rsid w:val="009942A7"/>
    <w:rsid w:val="00994415"/>
    <w:rsid w:val="009A7869"/>
    <w:rsid w:val="009A7F31"/>
    <w:rsid w:val="009B0CF6"/>
    <w:rsid w:val="009B0D85"/>
    <w:rsid w:val="009B111D"/>
    <w:rsid w:val="009D024B"/>
    <w:rsid w:val="009F72D7"/>
    <w:rsid w:val="00A03B98"/>
    <w:rsid w:val="00A04F62"/>
    <w:rsid w:val="00A04FDD"/>
    <w:rsid w:val="00A06C39"/>
    <w:rsid w:val="00A06F55"/>
    <w:rsid w:val="00A07E5C"/>
    <w:rsid w:val="00A1259F"/>
    <w:rsid w:val="00A13C27"/>
    <w:rsid w:val="00A24C8F"/>
    <w:rsid w:val="00A26858"/>
    <w:rsid w:val="00A26E3C"/>
    <w:rsid w:val="00A27452"/>
    <w:rsid w:val="00A32295"/>
    <w:rsid w:val="00A35692"/>
    <w:rsid w:val="00A53B64"/>
    <w:rsid w:val="00A54CB8"/>
    <w:rsid w:val="00A70565"/>
    <w:rsid w:val="00A73AAC"/>
    <w:rsid w:val="00A865A7"/>
    <w:rsid w:val="00A90823"/>
    <w:rsid w:val="00A92CCE"/>
    <w:rsid w:val="00A94B22"/>
    <w:rsid w:val="00AA0BAD"/>
    <w:rsid w:val="00AA115B"/>
    <w:rsid w:val="00AB06EB"/>
    <w:rsid w:val="00AC064A"/>
    <w:rsid w:val="00AC770C"/>
    <w:rsid w:val="00AD480F"/>
    <w:rsid w:val="00AE2E5E"/>
    <w:rsid w:val="00AE4C2A"/>
    <w:rsid w:val="00AF010C"/>
    <w:rsid w:val="00AF4D32"/>
    <w:rsid w:val="00AF7DC8"/>
    <w:rsid w:val="00B00F06"/>
    <w:rsid w:val="00B10CDA"/>
    <w:rsid w:val="00B27295"/>
    <w:rsid w:val="00B43601"/>
    <w:rsid w:val="00B54F4E"/>
    <w:rsid w:val="00B55BAE"/>
    <w:rsid w:val="00B56EE0"/>
    <w:rsid w:val="00B60F1C"/>
    <w:rsid w:val="00B646C4"/>
    <w:rsid w:val="00B73289"/>
    <w:rsid w:val="00B756AD"/>
    <w:rsid w:val="00B76050"/>
    <w:rsid w:val="00B861AD"/>
    <w:rsid w:val="00B968AF"/>
    <w:rsid w:val="00BB506E"/>
    <w:rsid w:val="00BC030F"/>
    <w:rsid w:val="00BC482F"/>
    <w:rsid w:val="00BC654A"/>
    <w:rsid w:val="00BE5005"/>
    <w:rsid w:val="00BE5EF8"/>
    <w:rsid w:val="00BF2E80"/>
    <w:rsid w:val="00BF64AB"/>
    <w:rsid w:val="00C067E1"/>
    <w:rsid w:val="00C10B38"/>
    <w:rsid w:val="00C137BC"/>
    <w:rsid w:val="00C1614B"/>
    <w:rsid w:val="00C16E19"/>
    <w:rsid w:val="00C17C7A"/>
    <w:rsid w:val="00C24C15"/>
    <w:rsid w:val="00C311D5"/>
    <w:rsid w:val="00C4089B"/>
    <w:rsid w:val="00C41912"/>
    <w:rsid w:val="00C47FE7"/>
    <w:rsid w:val="00C56BF9"/>
    <w:rsid w:val="00C57DB6"/>
    <w:rsid w:val="00C62234"/>
    <w:rsid w:val="00C64846"/>
    <w:rsid w:val="00C9124B"/>
    <w:rsid w:val="00C95A8C"/>
    <w:rsid w:val="00C95CE1"/>
    <w:rsid w:val="00C95FBB"/>
    <w:rsid w:val="00C97EF4"/>
    <w:rsid w:val="00CA10A9"/>
    <w:rsid w:val="00CB1303"/>
    <w:rsid w:val="00CB1601"/>
    <w:rsid w:val="00CB34CC"/>
    <w:rsid w:val="00CB39BC"/>
    <w:rsid w:val="00CC38A2"/>
    <w:rsid w:val="00CC3D62"/>
    <w:rsid w:val="00CD1C55"/>
    <w:rsid w:val="00CD6ECF"/>
    <w:rsid w:val="00CE1477"/>
    <w:rsid w:val="00CE43C3"/>
    <w:rsid w:val="00CF294F"/>
    <w:rsid w:val="00D00BAA"/>
    <w:rsid w:val="00D01E05"/>
    <w:rsid w:val="00D07065"/>
    <w:rsid w:val="00D1314F"/>
    <w:rsid w:val="00D1731A"/>
    <w:rsid w:val="00D310A2"/>
    <w:rsid w:val="00D315FA"/>
    <w:rsid w:val="00D33AB6"/>
    <w:rsid w:val="00D34477"/>
    <w:rsid w:val="00D40AF2"/>
    <w:rsid w:val="00D42669"/>
    <w:rsid w:val="00D42B86"/>
    <w:rsid w:val="00D42DA6"/>
    <w:rsid w:val="00D45E81"/>
    <w:rsid w:val="00D468C0"/>
    <w:rsid w:val="00D5588E"/>
    <w:rsid w:val="00D75E2F"/>
    <w:rsid w:val="00D82B83"/>
    <w:rsid w:val="00DA6503"/>
    <w:rsid w:val="00DB635A"/>
    <w:rsid w:val="00DB7519"/>
    <w:rsid w:val="00DC5EB3"/>
    <w:rsid w:val="00DD0B35"/>
    <w:rsid w:val="00DF0FDF"/>
    <w:rsid w:val="00DF3811"/>
    <w:rsid w:val="00DF760D"/>
    <w:rsid w:val="00E07DAB"/>
    <w:rsid w:val="00E24CB9"/>
    <w:rsid w:val="00E274C6"/>
    <w:rsid w:val="00E30B4E"/>
    <w:rsid w:val="00E344D8"/>
    <w:rsid w:val="00E34B89"/>
    <w:rsid w:val="00E36B5E"/>
    <w:rsid w:val="00E527B2"/>
    <w:rsid w:val="00E5456E"/>
    <w:rsid w:val="00E57010"/>
    <w:rsid w:val="00E7281B"/>
    <w:rsid w:val="00E820FE"/>
    <w:rsid w:val="00E8367A"/>
    <w:rsid w:val="00E851D6"/>
    <w:rsid w:val="00E971D4"/>
    <w:rsid w:val="00EB2852"/>
    <w:rsid w:val="00EB59D0"/>
    <w:rsid w:val="00ED1AAD"/>
    <w:rsid w:val="00ED25A7"/>
    <w:rsid w:val="00ED3D51"/>
    <w:rsid w:val="00ED4E6B"/>
    <w:rsid w:val="00EE14C0"/>
    <w:rsid w:val="00EE48E3"/>
    <w:rsid w:val="00EF64D3"/>
    <w:rsid w:val="00EF714B"/>
    <w:rsid w:val="00F03060"/>
    <w:rsid w:val="00F04ECD"/>
    <w:rsid w:val="00F13A1C"/>
    <w:rsid w:val="00F206E9"/>
    <w:rsid w:val="00F21BB5"/>
    <w:rsid w:val="00F26183"/>
    <w:rsid w:val="00F31CDA"/>
    <w:rsid w:val="00F473CD"/>
    <w:rsid w:val="00F57D4E"/>
    <w:rsid w:val="00F66377"/>
    <w:rsid w:val="00F74F1D"/>
    <w:rsid w:val="00F8488C"/>
    <w:rsid w:val="00F93056"/>
    <w:rsid w:val="00FA57D9"/>
    <w:rsid w:val="00FC2B6D"/>
    <w:rsid w:val="00FD4261"/>
    <w:rsid w:val="00FF311E"/>
    <w:rsid w:val="00FF3FFE"/>
  </w:rsids>
  <m:mathPr>
    <m:mathFont m:val="Cambria Math"/>
    <m:brkBin m:val="before"/>
    <m:brkBinSub m:val="--"/>
    <m:smallFrac m:val="off"/>
    <m:dispDef/>
    <m:lMargin m:val="0"/>
    <m:rMargin m:val="0"/>
    <m:defJc m:val="centerGroup"/>
    <m:wrapIndent m:val="1440"/>
    <m:intLim m:val="subSup"/>
    <m:naryLim m:val="undOvr"/>
  </m:mathPr>
  <w:uiCompat97To2003/>
  <w:attachedSchema w:val="urn:schemas:contact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EE0"/>
    <w:pPr>
      <w:spacing w:after="200" w:line="276" w:lineRule="auto"/>
    </w:pPr>
    <w:rPr>
      <w:rFonts w:eastAsia="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57562D"/>
    <w:pPr>
      <w:spacing w:after="0" w:line="240" w:lineRule="auto"/>
    </w:pPr>
    <w:rPr>
      <w:rFonts w:ascii="Tahoma" w:eastAsia="Calibri" w:hAnsi="Tahoma"/>
      <w:sz w:val="16"/>
      <w:szCs w:val="16"/>
      <w:lang w:eastAsia="ru-RU"/>
    </w:rPr>
  </w:style>
  <w:style w:type="character" w:customStyle="1" w:styleId="BalloonTextChar">
    <w:name w:val="Balloon Text Char"/>
    <w:basedOn w:val="DefaultParagraphFont"/>
    <w:link w:val="BalloonText"/>
    <w:uiPriority w:val="99"/>
    <w:semiHidden/>
    <w:locked/>
    <w:rsid w:val="0057562D"/>
    <w:rPr>
      <w:rFonts w:ascii="Tahoma" w:hAnsi="Tahoma"/>
      <w:sz w:val="16"/>
    </w:rPr>
  </w:style>
  <w:style w:type="character" w:styleId="Strong">
    <w:name w:val="Strong"/>
    <w:basedOn w:val="DefaultParagraphFont"/>
    <w:uiPriority w:val="99"/>
    <w:qFormat/>
    <w:rsid w:val="0057562D"/>
    <w:rPr>
      <w:rFonts w:cs="Times New Roman"/>
      <w:b/>
    </w:rPr>
  </w:style>
  <w:style w:type="table" w:styleId="TableGrid">
    <w:name w:val="Table Grid"/>
    <w:basedOn w:val="TableNormal"/>
    <w:uiPriority w:val="99"/>
    <w:rsid w:val="00EB59D0"/>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C95A8C"/>
    <w:rPr>
      <w:rFonts w:cs="Times New Roman"/>
      <w:color w:val="0000FF"/>
      <w:u w:val="single"/>
    </w:rPr>
  </w:style>
  <w:style w:type="paragraph" w:customStyle="1" w:styleId="1">
    <w:name w:val="Абзац списка1"/>
    <w:basedOn w:val="Normal"/>
    <w:uiPriority w:val="99"/>
    <w:rsid w:val="00F21BB5"/>
    <w:pPr>
      <w:ind w:left="720"/>
      <w:contextualSpacing/>
    </w:pPr>
    <w:rPr>
      <w:rFonts w:eastAsia="Calibri"/>
      <w:lang w:eastAsia="ru-RU"/>
    </w:rPr>
  </w:style>
  <w:style w:type="character" w:styleId="FollowedHyperlink">
    <w:name w:val="FollowedHyperlink"/>
    <w:basedOn w:val="DefaultParagraphFont"/>
    <w:uiPriority w:val="99"/>
    <w:semiHidden/>
    <w:rsid w:val="00C9124B"/>
    <w:rPr>
      <w:rFonts w:cs="Times New Roman"/>
      <w:color w:val="800080"/>
      <w:u w:val="single"/>
    </w:rPr>
  </w:style>
  <w:style w:type="paragraph" w:styleId="Header">
    <w:name w:val="header"/>
    <w:basedOn w:val="Normal"/>
    <w:link w:val="HeaderChar"/>
    <w:uiPriority w:val="99"/>
    <w:rsid w:val="00AE2E5E"/>
    <w:pPr>
      <w:tabs>
        <w:tab w:val="center" w:pos="4677"/>
        <w:tab w:val="right" w:pos="9355"/>
      </w:tabs>
      <w:spacing w:after="0" w:line="240" w:lineRule="auto"/>
    </w:pPr>
    <w:rPr>
      <w:rFonts w:eastAsia="Calibri"/>
      <w:sz w:val="20"/>
      <w:szCs w:val="20"/>
      <w:lang w:eastAsia="ru-RU"/>
    </w:rPr>
  </w:style>
  <w:style w:type="character" w:customStyle="1" w:styleId="HeaderChar">
    <w:name w:val="Header Char"/>
    <w:basedOn w:val="DefaultParagraphFont"/>
    <w:link w:val="Header"/>
    <w:uiPriority w:val="99"/>
    <w:locked/>
    <w:rsid w:val="00AE2E5E"/>
  </w:style>
  <w:style w:type="paragraph" w:styleId="Footer">
    <w:name w:val="footer"/>
    <w:basedOn w:val="Normal"/>
    <w:link w:val="FooterChar"/>
    <w:uiPriority w:val="99"/>
    <w:semiHidden/>
    <w:rsid w:val="00AE2E5E"/>
    <w:pPr>
      <w:tabs>
        <w:tab w:val="center" w:pos="4677"/>
        <w:tab w:val="right" w:pos="9355"/>
      </w:tabs>
      <w:spacing w:after="0" w:line="240" w:lineRule="auto"/>
    </w:pPr>
    <w:rPr>
      <w:rFonts w:eastAsia="Calibri"/>
      <w:sz w:val="20"/>
      <w:szCs w:val="20"/>
      <w:lang w:eastAsia="ru-RU"/>
    </w:rPr>
  </w:style>
  <w:style w:type="character" w:customStyle="1" w:styleId="FooterChar">
    <w:name w:val="Footer Char"/>
    <w:basedOn w:val="DefaultParagraphFont"/>
    <w:link w:val="Footer"/>
    <w:uiPriority w:val="99"/>
    <w:semiHidden/>
    <w:locked/>
    <w:rsid w:val="00AE2E5E"/>
  </w:style>
  <w:style w:type="character" w:customStyle="1" w:styleId="w-mailboxuserinfoemailinner">
    <w:name w:val="w-mailbox__userinfo__email_inner"/>
    <w:uiPriority w:val="99"/>
    <w:rsid w:val="00AE2E5E"/>
  </w:style>
  <w:style w:type="character" w:customStyle="1" w:styleId="yt-dictionary-meaning1">
    <w:name w:val="yt-dictionary-meaning1"/>
    <w:uiPriority w:val="99"/>
    <w:rsid w:val="00AE2E5E"/>
  </w:style>
  <w:style w:type="paragraph" w:styleId="HTMLPreformatted">
    <w:name w:val="HTML Preformatted"/>
    <w:basedOn w:val="Normal"/>
    <w:link w:val="HTMLPreformattedChar"/>
    <w:uiPriority w:val="99"/>
    <w:semiHidden/>
    <w:rsid w:val="00AE2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sz w:val="20"/>
      <w:szCs w:val="20"/>
      <w:lang w:eastAsia="ru-RU"/>
    </w:rPr>
  </w:style>
  <w:style w:type="character" w:customStyle="1" w:styleId="HTMLPreformattedChar">
    <w:name w:val="HTML Preformatted Char"/>
    <w:basedOn w:val="DefaultParagraphFont"/>
    <w:link w:val="HTMLPreformatted"/>
    <w:uiPriority w:val="99"/>
    <w:semiHidden/>
    <w:locked/>
    <w:rsid w:val="00AE2E5E"/>
    <w:rPr>
      <w:rFonts w:ascii="Courier New" w:hAnsi="Courier New"/>
      <w:sz w:val="20"/>
      <w:lang w:eastAsia="ru-RU"/>
    </w:rPr>
  </w:style>
  <w:style w:type="character" w:customStyle="1" w:styleId="translation-chunk">
    <w:name w:val="translation-chunk"/>
    <w:uiPriority w:val="99"/>
    <w:rsid w:val="00AE2E5E"/>
  </w:style>
  <w:style w:type="character" w:customStyle="1" w:styleId="dictionary-meaning">
    <w:name w:val="dictionary-meaning"/>
    <w:uiPriority w:val="99"/>
    <w:rsid w:val="0035104E"/>
  </w:style>
  <w:style w:type="character" w:styleId="PageNumber">
    <w:name w:val="page number"/>
    <w:basedOn w:val="DefaultParagraphFont"/>
    <w:uiPriority w:val="99"/>
    <w:rsid w:val="00D34477"/>
    <w:rPr>
      <w:rFonts w:cs="Times New Roman"/>
    </w:rPr>
  </w:style>
  <w:style w:type="paragraph" w:customStyle="1" w:styleId="a">
    <w:name w:val="Знак Знак Знак Знак Знак Знак Знак Знак"/>
    <w:basedOn w:val="Normal"/>
    <w:uiPriority w:val="99"/>
    <w:rsid w:val="00960FA7"/>
    <w:pPr>
      <w:spacing w:after="160" w:line="240" w:lineRule="exact"/>
    </w:pPr>
    <w:rPr>
      <w:rFonts w:ascii="Verdana" w:hAnsi="Verdana" w:cs="Verdana"/>
      <w:sz w:val="24"/>
      <w:szCs w:val="24"/>
      <w:lang w:val="en-US"/>
    </w:rPr>
  </w:style>
  <w:style w:type="character" w:customStyle="1" w:styleId="apple-converted-space">
    <w:name w:val="apple-converted-space"/>
    <w:basedOn w:val="DefaultParagraphFont"/>
    <w:uiPriority w:val="99"/>
    <w:rsid w:val="00345816"/>
    <w:rPr>
      <w:rFonts w:cs="Times New Roman"/>
    </w:rPr>
  </w:style>
  <w:style w:type="paragraph" w:styleId="ListParagraph">
    <w:name w:val="List Paragraph"/>
    <w:basedOn w:val="Normal"/>
    <w:uiPriority w:val="99"/>
    <w:qFormat/>
    <w:rsid w:val="00095657"/>
    <w:pPr>
      <w:ind w:left="720"/>
      <w:contextualSpacing/>
    </w:pPr>
  </w:style>
  <w:style w:type="paragraph" w:styleId="NormalWeb">
    <w:name w:val="Normal (Web)"/>
    <w:basedOn w:val="Normal"/>
    <w:uiPriority w:val="99"/>
    <w:rsid w:val="00442F02"/>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62476319">
      <w:marLeft w:val="0"/>
      <w:marRight w:val="0"/>
      <w:marTop w:val="0"/>
      <w:marBottom w:val="0"/>
      <w:divBdr>
        <w:top w:val="none" w:sz="0" w:space="0" w:color="auto"/>
        <w:left w:val="none" w:sz="0" w:space="0" w:color="auto"/>
        <w:bottom w:val="none" w:sz="0" w:space="0" w:color="auto"/>
        <w:right w:val="none" w:sz="0" w:space="0" w:color="auto"/>
      </w:divBdr>
    </w:div>
    <w:div w:id="1562476320">
      <w:marLeft w:val="0"/>
      <w:marRight w:val="0"/>
      <w:marTop w:val="0"/>
      <w:marBottom w:val="0"/>
      <w:divBdr>
        <w:top w:val="none" w:sz="0" w:space="0" w:color="auto"/>
        <w:left w:val="none" w:sz="0" w:space="0" w:color="auto"/>
        <w:bottom w:val="none" w:sz="0" w:space="0" w:color="auto"/>
        <w:right w:val="none" w:sz="0" w:space="0" w:color="auto"/>
      </w:divBdr>
    </w:div>
    <w:div w:id="1562476321">
      <w:marLeft w:val="0"/>
      <w:marRight w:val="0"/>
      <w:marTop w:val="0"/>
      <w:marBottom w:val="0"/>
      <w:divBdr>
        <w:top w:val="none" w:sz="0" w:space="0" w:color="auto"/>
        <w:left w:val="none" w:sz="0" w:space="0" w:color="auto"/>
        <w:bottom w:val="none" w:sz="0" w:space="0" w:color="auto"/>
        <w:right w:val="none" w:sz="0" w:space="0" w:color="auto"/>
      </w:divBdr>
      <w:divsChild>
        <w:div w:id="1562476322">
          <w:marLeft w:val="0"/>
          <w:marRight w:val="0"/>
          <w:marTop w:val="0"/>
          <w:marBottom w:val="0"/>
          <w:divBdr>
            <w:top w:val="none" w:sz="0" w:space="0" w:color="auto"/>
            <w:left w:val="none" w:sz="0" w:space="0" w:color="auto"/>
            <w:bottom w:val="none" w:sz="0" w:space="0" w:color="auto"/>
            <w:right w:val="none" w:sz="0" w:space="0" w:color="auto"/>
          </w:divBdr>
        </w:div>
      </w:divsChild>
    </w:div>
    <w:div w:id="1562476323">
      <w:marLeft w:val="0"/>
      <w:marRight w:val="0"/>
      <w:marTop w:val="0"/>
      <w:marBottom w:val="0"/>
      <w:divBdr>
        <w:top w:val="none" w:sz="0" w:space="0" w:color="auto"/>
        <w:left w:val="none" w:sz="0" w:space="0" w:color="auto"/>
        <w:bottom w:val="none" w:sz="0" w:space="0" w:color="auto"/>
        <w:right w:val="none" w:sz="0" w:space="0" w:color="auto"/>
      </w:divBdr>
    </w:div>
    <w:div w:id="1562476325">
      <w:marLeft w:val="0"/>
      <w:marRight w:val="0"/>
      <w:marTop w:val="0"/>
      <w:marBottom w:val="0"/>
      <w:divBdr>
        <w:top w:val="none" w:sz="0" w:space="0" w:color="auto"/>
        <w:left w:val="none" w:sz="0" w:space="0" w:color="auto"/>
        <w:bottom w:val="none" w:sz="0" w:space="0" w:color="auto"/>
        <w:right w:val="none" w:sz="0" w:space="0" w:color="auto"/>
      </w:divBdr>
    </w:div>
    <w:div w:id="1562476326">
      <w:marLeft w:val="0"/>
      <w:marRight w:val="0"/>
      <w:marTop w:val="0"/>
      <w:marBottom w:val="0"/>
      <w:divBdr>
        <w:top w:val="none" w:sz="0" w:space="0" w:color="auto"/>
        <w:left w:val="none" w:sz="0" w:space="0" w:color="auto"/>
        <w:bottom w:val="none" w:sz="0" w:space="0" w:color="auto"/>
        <w:right w:val="none" w:sz="0" w:space="0" w:color="auto"/>
      </w:divBdr>
    </w:div>
    <w:div w:id="1562476327">
      <w:marLeft w:val="0"/>
      <w:marRight w:val="0"/>
      <w:marTop w:val="0"/>
      <w:marBottom w:val="0"/>
      <w:divBdr>
        <w:top w:val="none" w:sz="0" w:space="0" w:color="auto"/>
        <w:left w:val="none" w:sz="0" w:space="0" w:color="auto"/>
        <w:bottom w:val="none" w:sz="0" w:space="0" w:color="auto"/>
        <w:right w:val="none" w:sz="0" w:space="0" w:color="auto"/>
      </w:divBdr>
    </w:div>
    <w:div w:id="1562476329">
      <w:marLeft w:val="0"/>
      <w:marRight w:val="0"/>
      <w:marTop w:val="0"/>
      <w:marBottom w:val="0"/>
      <w:divBdr>
        <w:top w:val="none" w:sz="0" w:space="0" w:color="auto"/>
        <w:left w:val="none" w:sz="0" w:space="0" w:color="auto"/>
        <w:bottom w:val="none" w:sz="0" w:space="0" w:color="auto"/>
        <w:right w:val="none" w:sz="0" w:space="0" w:color="auto"/>
      </w:divBdr>
    </w:div>
    <w:div w:id="1562476330">
      <w:marLeft w:val="0"/>
      <w:marRight w:val="0"/>
      <w:marTop w:val="0"/>
      <w:marBottom w:val="0"/>
      <w:divBdr>
        <w:top w:val="none" w:sz="0" w:space="0" w:color="auto"/>
        <w:left w:val="none" w:sz="0" w:space="0" w:color="auto"/>
        <w:bottom w:val="none" w:sz="0" w:space="0" w:color="auto"/>
        <w:right w:val="none" w:sz="0" w:space="0" w:color="auto"/>
      </w:divBdr>
    </w:div>
    <w:div w:id="1562476332">
      <w:marLeft w:val="0"/>
      <w:marRight w:val="0"/>
      <w:marTop w:val="0"/>
      <w:marBottom w:val="0"/>
      <w:divBdr>
        <w:top w:val="none" w:sz="0" w:space="0" w:color="auto"/>
        <w:left w:val="none" w:sz="0" w:space="0" w:color="auto"/>
        <w:bottom w:val="none" w:sz="0" w:space="0" w:color="auto"/>
        <w:right w:val="none" w:sz="0" w:space="0" w:color="auto"/>
      </w:divBdr>
    </w:div>
    <w:div w:id="1562476333">
      <w:marLeft w:val="0"/>
      <w:marRight w:val="0"/>
      <w:marTop w:val="0"/>
      <w:marBottom w:val="0"/>
      <w:divBdr>
        <w:top w:val="none" w:sz="0" w:space="0" w:color="auto"/>
        <w:left w:val="none" w:sz="0" w:space="0" w:color="auto"/>
        <w:bottom w:val="none" w:sz="0" w:space="0" w:color="auto"/>
        <w:right w:val="none" w:sz="0" w:space="0" w:color="auto"/>
      </w:divBdr>
    </w:div>
    <w:div w:id="1562476334">
      <w:marLeft w:val="0"/>
      <w:marRight w:val="0"/>
      <w:marTop w:val="0"/>
      <w:marBottom w:val="0"/>
      <w:divBdr>
        <w:top w:val="none" w:sz="0" w:space="0" w:color="auto"/>
        <w:left w:val="none" w:sz="0" w:space="0" w:color="auto"/>
        <w:bottom w:val="none" w:sz="0" w:space="0" w:color="auto"/>
        <w:right w:val="none" w:sz="0" w:space="0" w:color="auto"/>
      </w:divBdr>
    </w:div>
    <w:div w:id="1562476335">
      <w:marLeft w:val="0"/>
      <w:marRight w:val="0"/>
      <w:marTop w:val="0"/>
      <w:marBottom w:val="0"/>
      <w:divBdr>
        <w:top w:val="none" w:sz="0" w:space="0" w:color="auto"/>
        <w:left w:val="none" w:sz="0" w:space="0" w:color="auto"/>
        <w:bottom w:val="none" w:sz="0" w:space="0" w:color="auto"/>
        <w:right w:val="none" w:sz="0" w:space="0" w:color="auto"/>
      </w:divBdr>
      <w:divsChild>
        <w:div w:id="1562476324">
          <w:marLeft w:val="0"/>
          <w:marRight w:val="0"/>
          <w:marTop w:val="0"/>
          <w:marBottom w:val="0"/>
          <w:divBdr>
            <w:top w:val="none" w:sz="0" w:space="0" w:color="auto"/>
            <w:left w:val="none" w:sz="0" w:space="0" w:color="auto"/>
            <w:bottom w:val="none" w:sz="0" w:space="0" w:color="auto"/>
            <w:right w:val="none" w:sz="0" w:space="0" w:color="auto"/>
          </w:divBdr>
        </w:div>
      </w:divsChild>
    </w:div>
    <w:div w:id="1562476336">
      <w:marLeft w:val="0"/>
      <w:marRight w:val="0"/>
      <w:marTop w:val="0"/>
      <w:marBottom w:val="0"/>
      <w:divBdr>
        <w:top w:val="none" w:sz="0" w:space="0" w:color="auto"/>
        <w:left w:val="none" w:sz="0" w:space="0" w:color="auto"/>
        <w:bottom w:val="none" w:sz="0" w:space="0" w:color="auto"/>
        <w:right w:val="none" w:sz="0" w:space="0" w:color="auto"/>
      </w:divBdr>
    </w:div>
    <w:div w:id="1562476337">
      <w:marLeft w:val="0"/>
      <w:marRight w:val="0"/>
      <w:marTop w:val="0"/>
      <w:marBottom w:val="0"/>
      <w:divBdr>
        <w:top w:val="none" w:sz="0" w:space="0" w:color="auto"/>
        <w:left w:val="none" w:sz="0" w:space="0" w:color="auto"/>
        <w:bottom w:val="none" w:sz="0" w:space="0" w:color="auto"/>
        <w:right w:val="none" w:sz="0" w:space="0" w:color="auto"/>
      </w:divBdr>
    </w:div>
    <w:div w:id="1562476338">
      <w:marLeft w:val="0"/>
      <w:marRight w:val="0"/>
      <w:marTop w:val="0"/>
      <w:marBottom w:val="0"/>
      <w:divBdr>
        <w:top w:val="none" w:sz="0" w:space="0" w:color="auto"/>
        <w:left w:val="none" w:sz="0" w:space="0" w:color="auto"/>
        <w:bottom w:val="none" w:sz="0" w:space="0" w:color="auto"/>
        <w:right w:val="none" w:sz="0" w:space="0" w:color="auto"/>
      </w:divBdr>
      <w:divsChild>
        <w:div w:id="1562476339">
          <w:marLeft w:val="0"/>
          <w:marRight w:val="0"/>
          <w:marTop w:val="0"/>
          <w:marBottom w:val="0"/>
          <w:divBdr>
            <w:top w:val="none" w:sz="0" w:space="0" w:color="auto"/>
            <w:left w:val="none" w:sz="0" w:space="0" w:color="auto"/>
            <w:bottom w:val="none" w:sz="0" w:space="0" w:color="auto"/>
            <w:right w:val="none" w:sz="0" w:space="0" w:color="auto"/>
          </w:divBdr>
          <w:divsChild>
            <w:div w:id="156247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476340">
      <w:marLeft w:val="0"/>
      <w:marRight w:val="0"/>
      <w:marTop w:val="0"/>
      <w:marBottom w:val="0"/>
      <w:divBdr>
        <w:top w:val="none" w:sz="0" w:space="0" w:color="auto"/>
        <w:left w:val="none" w:sz="0" w:space="0" w:color="auto"/>
        <w:bottom w:val="none" w:sz="0" w:space="0" w:color="auto"/>
        <w:right w:val="none" w:sz="0" w:space="0" w:color="auto"/>
      </w:divBdr>
    </w:div>
    <w:div w:id="1562476341">
      <w:marLeft w:val="0"/>
      <w:marRight w:val="0"/>
      <w:marTop w:val="0"/>
      <w:marBottom w:val="0"/>
      <w:divBdr>
        <w:top w:val="none" w:sz="0" w:space="0" w:color="auto"/>
        <w:left w:val="none" w:sz="0" w:space="0" w:color="auto"/>
        <w:bottom w:val="none" w:sz="0" w:space="0" w:color="auto"/>
        <w:right w:val="none" w:sz="0" w:space="0" w:color="auto"/>
      </w:divBdr>
    </w:div>
    <w:div w:id="1562476342">
      <w:marLeft w:val="0"/>
      <w:marRight w:val="0"/>
      <w:marTop w:val="0"/>
      <w:marBottom w:val="0"/>
      <w:divBdr>
        <w:top w:val="none" w:sz="0" w:space="0" w:color="auto"/>
        <w:left w:val="none" w:sz="0" w:space="0" w:color="auto"/>
        <w:bottom w:val="none" w:sz="0" w:space="0" w:color="auto"/>
        <w:right w:val="none" w:sz="0" w:space="0" w:color="auto"/>
      </w:divBdr>
    </w:div>
    <w:div w:id="1562476343">
      <w:marLeft w:val="0"/>
      <w:marRight w:val="0"/>
      <w:marTop w:val="0"/>
      <w:marBottom w:val="0"/>
      <w:divBdr>
        <w:top w:val="none" w:sz="0" w:space="0" w:color="auto"/>
        <w:left w:val="none" w:sz="0" w:space="0" w:color="auto"/>
        <w:bottom w:val="none" w:sz="0" w:space="0" w:color="auto"/>
        <w:right w:val="none" w:sz="0" w:space="0" w:color="auto"/>
      </w:divBdr>
    </w:div>
    <w:div w:id="1562476344">
      <w:marLeft w:val="0"/>
      <w:marRight w:val="0"/>
      <w:marTop w:val="0"/>
      <w:marBottom w:val="0"/>
      <w:divBdr>
        <w:top w:val="none" w:sz="0" w:space="0" w:color="auto"/>
        <w:left w:val="none" w:sz="0" w:space="0" w:color="auto"/>
        <w:bottom w:val="none" w:sz="0" w:space="0" w:color="auto"/>
        <w:right w:val="none" w:sz="0" w:space="0" w:color="auto"/>
      </w:divBdr>
      <w:divsChild>
        <w:div w:id="1562476331">
          <w:marLeft w:val="0"/>
          <w:marRight w:val="0"/>
          <w:marTop w:val="0"/>
          <w:marBottom w:val="0"/>
          <w:divBdr>
            <w:top w:val="none" w:sz="0" w:space="0" w:color="auto"/>
            <w:left w:val="none" w:sz="0" w:space="0" w:color="auto"/>
            <w:bottom w:val="none" w:sz="0" w:space="0" w:color="auto"/>
            <w:right w:val="none" w:sz="0" w:space="0" w:color="auto"/>
          </w:divBdr>
        </w:div>
      </w:divsChild>
    </w:div>
    <w:div w:id="1562476345">
      <w:marLeft w:val="0"/>
      <w:marRight w:val="0"/>
      <w:marTop w:val="0"/>
      <w:marBottom w:val="0"/>
      <w:divBdr>
        <w:top w:val="none" w:sz="0" w:space="0" w:color="auto"/>
        <w:left w:val="none" w:sz="0" w:space="0" w:color="auto"/>
        <w:bottom w:val="none" w:sz="0" w:space="0" w:color="auto"/>
        <w:right w:val="none" w:sz="0" w:space="0" w:color="auto"/>
      </w:divBdr>
    </w:div>
    <w:div w:id="1562476346">
      <w:marLeft w:val="0"/>
      <w:marRight w:val="0"/>
      <w:marTop w:val="0"/>
      <w:marBottom w:val="0"/>
      <w:divBdr>
        <w:top w:val="none" w:sz="0" w:space="0" w:color="auto"/>
        <w:left w:val="none" w:sz="0" w:space="0" w:color="auto"/>
        <w:bottom w:val="none" w:sz="0" w:space="0" w:color="auto"/>
        <w:right w:val="none" w:sz="0" w:space="0" w:color="auto"/>
      </w:divBdr>
    </w:div>
    <w:div w:id="15624763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xyonov@mail.ru" TargetMode="External"/><Relationship Id="rId13" Type="http://schemas.openxmlformats.org/officeDocument/2006/relationships/hyperlink" Target="mailto:tvd2005@mail.ru" TargetMode="External"/><Relationship Id="rId18" Type="http://schemas.openxmlformats.org/officeDocument/2006/relationships/hyperlink" Target="mailto:tvd2005@mail.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3.png"/><Relationship Id="rId7" Type="http://schemas.openxmlformats.org/officeDocument/2006/relationships/hyperlink" Target="mailto:axyonov@mail.ru" TargetMode="External"/><Relationship Id="rId12" Type="http://schemas.openxmlformats.org/officeDocument/2006/relationships/hyperlink" Target="mailto:chistova_n_g@mail.ru" TargetMode="External"/><Relationship Id="rId17" Type="http://schemas.openxmlformats.org/officeDocument/2006/relationships/hyperlink" Target="http://study-english.info/translation-candidates.ph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tudy-english.info/translation-candidates.php" TargetMode="External"/><Relationship Id="rId20"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ubinav1@mail.ru"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mailto:chistova_n_g@mail.ru" TargetMode="External"/><Relationship Id="rId23" Type="http://schemas.openxmlformats.org/officeDocument/2006/relationships/header" Target="header1.xml"/><Relationship Id="rId10" Type="http://schemas.openxmlformats.org/officeDocument/2006/relationships/hyperlink" Target="http://study-english.info/translation-candidates.php" TargetMode="External"/><Relationship Id="rId19"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rubinav1@mail.ru" TargetMode="External"/><Relationship Id="rId14" Type="http://schemas.openxmlformats.org/officeDocument/2006/relationships/hyperlink" Target="http://study-english.info/translation-candidates.php" TargetMode="External"/><Relationship Id="rId22" Type="http://schemas.openxmlformats.org/officeDocument/2006/relationships/image" Target="media/image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366</TotalTime>
  <Pages>10</Pages>
  <Words>3017</Words>
  <Characters>17203</Characters>
  <Application>Microsoft Office Outlook</Application>
  <DocSecurity>0</DocSecurity>
  <Lines>0</Lines>
  <Paragraphs>0</Paragraphs>
  <ScaleCrop>false</ScaleCrop>
  <Company>DNA Project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УДК 631</dc:title>
  <dc:subject/>
  <dc:creator>DNA7 X86</dc:creator>
  <cp:keywords/>
  <dc:description/>
  <cp:lastModifiedBy>Sergey</cp:lastModifiedBy>
  <cp:revision>150</cp:revision>
  <cp:lastPrinted>2016-10-10T11:57:00Z</cp:lastPrinted>
  <dcterms:created xsi:type="dcterms:W3CDTF">2016-12-08T08:01:00Z</dcterms:created>
  <dcterms:modified xsi:type="dcterms:W3CDTF">2017-01-16T05:44:00Z</dcterms:modified>
</cp:coreProperties>
</file>