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03"/>
        <w:gridCol w:w="4783"/>
      </w:tblGrid>
      <w:tr w:rsidR="005C4385" w:rsidRPr="00EE3C8F" w:rsidTr="007D49F2">
        <w:tc>
          <w:tcPr>
            <w:tcW w:w="4503" w:type="dxa"/>
          </w:tcPr>
          <w:p w:rsidR="005C4385" w:rsidRPr="003A78F4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8F4">
              <w:rPr>
                <w:rFonts w:ascii="Times New Roman" w:hAnsi="Times New Roman"/>
                <w:color w:val="000000"/>
                <w:sz w:val="20"/>
                <w:szCs w:val="20"/>
              </w:rPr>
              <w:t>УДК 5</w:t>
            </w:r>
            <w:r w:rsidRPr="003A78F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04</w:t>
            </w:r>
            <w:r w:rsidRPr="003A78F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3A78F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 w:rsidRPr="003A78F4">
              <w:rPr>
                <w:rFonts w:ascii="Times New Roman" w:hAnsi="Times New Roman"/>
                <w:color w:val="000000"/>
                <w:sz w:val="20"/>
                <w:szCs w:val="20"/>
              </w:rPr>
              <w:t>.054</w:t>
            </w:r>
          </w:p>
          <w:p w:rsidR="005C4385" w:rsidRPr="00DC0658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C4385" w:rsidRPr="00DC0658" w:rsidRDefault="005C4385" w:rsidP="00D31C46">
            <w:pPr>
              <w:widowControl w:val="0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DC0658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05.00.00 Технические науки</w:t>
            </w:r>
          </w:p>
        </w:tc>
        <w:tc>
          <w:tcPr>
            <w:tcW w:w="4783" w:type="dxa"/>
            <w:shd w:val="clear" w:color="auto" w:fill="FFFFFF"/>
          </w:tcPr>
          <w:p w:rsidR="005C4385" w:rsidRPr="003A78F4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6B7F">
              <w:rPr>
                <w:rFonts w:ascii="Times New Roman" w:hAnsi="Times New Roman"/>
                <w:sz w:val="20"/>
                <w:szCs w:val="20"/>
              </w:rPr>
              <w:t xml:space="preserve">UDC </w:t>
            </w:r>
            <w:r w:rsidRPr="003A78F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3A78F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04</w:t>
            </w:r>
            <w:r w:rsidRPr="003A78F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3A78F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 w:rsidRPr="003A78F4">
              <w:rPr>
                <w:rFonts w:ascii="Times New Roman" w:hAnsi="Times New Roman"/>
                <w:color w:val="000000"/>
                <w:sz w:val="20"/>
                <w:szCs w:val="20"/>
              </w:rPr>
              <w:t>.054</w:t>
            </w:r>
          </w:p>
          <w:p w:rsidR="005C4385" w:rsidRPr="00206B7F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C4385" w:rsidRPr="00206B7F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06B7F">
              <w:rPr>
                <w:rFonts w:ascii="Times New Roman" w:hAnsi="Times New Roman"/>
                <w:sz w:val="20"/>
                <w:szCs w:val="20"/>
              </w:rPr>
              <w:t>Technical Sciences</w:t>
            </w:r>
          </w:p>
        </w:tc>
      </w:tr>
      <w:tr w:rsidR="005C4385" w:rsidRPr="00EE3C8F" w:rsidTr="007D49F2">
        <w:tc>
          <w:tcPr>
            <w:tcW w:w="4503" w:type="dxa"/>
          </w:tcPr>
          <w:p w:rsidR="005C4385" w:rsidRPr="00DC0658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3" w:type="dxa"/>
            <w:shd w:val="clear" w:color="auto" w:fill="FFFFFF"/>
          </w:tcPr>
          <w:p w:rsidR="005C4385" w:rsidRPr="00206B7F" w:rsidRDefault="005C4385" w:rsidP="00D31C46">
            <w:pPr>
              <w:widowControl w:val="0"/>
              <w:jc w:val="left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C4385" w:rsidRPr="00D31C46" w:rsidTr="007D49F2">
        <w:tc>
          <w:tcPr>
            <w:tcW w:w="4503" w:type="dxa"/>
          </w:tcPr>
          <w:p w:rsidR="005C4385" w:rsidRPr="00411B59" w:rsidRDefault="005C4385" w:rsidP="00D31C46">
            <w:pPr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D06E40">
              <w:rPr>
                <w:rFonts w:ascii="Times New Roman" w:hAnsi="Times New Roman"/>
                <w:b/>
                <w:sz w:val="20"/>
                <w:szCs w:val="20"/>
              </w:rPr>
              <w:t>КОНТРОЛЬ СОДЕРЖАНИЯ НЕМЕТАЛЛОВ,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06E40">
              <w:rPr>
                <w:rFonts w:ascii="Times New Roman" w:hAnsi="Times New Roman"/>
                <w:b/>
                <w:sz w:val="20"/>
                <w:szCs w:val="20"/>
              </w:rPr>
              <w:t>АРОМАТИЧЕСКИХ УГЛЕВОДОРОДОВ И МИНЕРАЛОВ В ГРУНТОВЫХ ВОДАХ НЕФТЕПЕРЕРАБАТЫВАЮЩЕГО ЗАВОДА Г. ТУАПСЕ</w:t>
            </w:r>
          </w:p>
        </w:tc>
        <w:tc>
          <w:tcPr>
            <w:tcW w:w="4783" w:type="dxa"/>
            <w:shd w:val="clear" w:color="auto" w:fill="FFFFFF"/>
          </w:tcPr>
          <w:p w:rsidR="005C4385" w:rsidRPr="009E4FBE" w:rsidRDefault="005C4385" w:rsidP="00D31C46">
            <w:pPr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D06E40">
              <w:rPr>
                <w:rFonts w:ascii="Times New Roman" w:hAnsi="Times New Roman"/>
                <w:b/>
                <w:color w:val="222222"/>
                <w:sz w:val="20"/>
                <w:szCs w:val="20"/>
                <w:lang w:val="en-US"/>
              </w:rPr>
              <w:t xml:space="preserve">CONTROL OF NON-METALS, AROMATIC HYDROCARBONS AND MINERALS IN GROUNDWATER OIL REFINERY </w:t>
            </w:r>
            <w:r>
              <w:rPr>
                <w:rFonts w:ascii="Times New Roman" w:hAnsi="Times New Roman"/>
                <w:b/>
                <w:color w:val="222222"/>
                <w:sz w:val="20"/>
                <w:szCs w:val="20"/>
                <w:lang w:val="en-US"/>
              </w:rPr>
              <w:t xml:space="preserve">IN </w:t>
            </w:r>
            <w:r w:rsidRPr="00D06E40">
              <w:rPr>
                <w:rFonts w:ascii="Times New Roman" w:hAnsi="Times New Roman"/>
                <w:b/>
                <w:color w:val="222222"/>
                <w:sz w:val="20"/>
                <w:szCs w:val="20"/>
                <w:lang w:val="en-US"/>
              </w:rPr>
              <w:t>TUAPSE</w:t>
            </w:r>
          </w:p>
        </w:tc>
      </w:tr>
      <w:tr w:rsidR="005C4385" w:rsidRPr="00D31C46" w:rsidTr="007D49F2">
        <w:tc>
          <w:tcPr>
            <w:tcW w:w="4503" w:type="dxa"/>
          </w:tcPr>
          <w:p w:rsidR="005C4385" w:rsidRPr="007D49F2" w:rsidRDefault="005C4385" w:rsidP="00D31C46">
            <w:pPr>
              <w:widowControl w:val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783" w:type="dxa"/>
          </w:tcPr>
          <w:p w:rsidR="005C4385" w:rsidRPr="007D49F2" w:rsidRDefault="005C4385" w:rsidP="00D31C46">
            <w:pPr>
              <w:widowControl w:val="0"/>
              <w:jc w:val="left"/>
              <w:rPr>
                <w:rFonts w:ascii="Times New Roman" w:hAnsi="Times New Roman"/>
                <w:i/>
                <w:color w:val="FF0000"/>
                <w:sz w:val="20"/>
                <w:szCs w:val="20"/>
                <w:lang w:val="en-US"/>
              </w:rPr>
            </w:pPr>
          </w:p>
        </w:tc>
      </w:tr>
      <w:tr w:rsidR="005C4385" w:rsidRPr="00D31C46" w:rsidTr="007D49F2">
        <w:tc>
          <w:tcPr>
            <w:tcW w:w="4503" w:type="dxa"/>
          </w:tcPr>
          <w:p w:rsidR="005C4385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Горева Яна Алексеевна</w:t>
            </w:r>
          </w:p>
          <w:p w:rsidR="005C4385" w:rsidRPr="00C23999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магистрант 20.04.01 Техносферная безопасность</w:t>
            </w:r>
          </w:p>
          <w:p w:rsidR="005C4385" w:rsidRPr="007D49F2" w:rsidRDefault="005C4385" w:rsidP="00D31C46">
            <w:pPr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hyperlink r:id="rId7" w:history="1">
              <w:r w:rsidRPr="007D49F2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yan5301@yandex.ru</w:t>
              </w:r>
            </w:hyperlink>
          </w:p>
          <w:p w:rsidR="005C4385" w:rsidRPr="00AF7D8D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C0658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технологический</w:t>
            </w:r>
            <w:r w:rsidRPr="00DC0658">
              <w:rPr>
                <w:rFonts w:ascii="Times New Roman" w:hAnsi="Times New Roman"/>
                <w:i/>
                <w:sz w:val="20"/>
                <w:szCs w:val="20"/>
              </w:rPr>
              <w:t xml:space="preserve"> университет, г.Краснодар, Россия</w:t>
            </w:r>
          </w:p>
        </w:tc>
        <w:tc>
          <w:tcPr>
            <w:tcW w:w="4783" w:type="dxa"/>
          </w:tcPr>
          <w:p w:rsidR="005C4385" w:rsidRPr="0036312D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Goreva Y</w:t>
            </w:r>
            <w:r w:rsidRPr="003631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ana Alekseevna</w:t>
            </w:r>
          </w:p>
          <w:p w:rsidR="005C4385" w:rsidRPr="0036312D" w:rsidRDefault="005C4385" w:rsidP="00D31C46">
            <w:pPr>
              <w:widowControl w:val="0"/>
              <w:jc w:val="left"/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r w:rsidRPr="0036312D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undergraduate</w:t>
            </w:r>
            <w:r w:rsidRPr="0036312D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20.04.01 </w:t>
            </w:r>
            <w:r w:rsidRPr="0036312D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Technosphere safety</w:t>
            </w:r>
          </w:p>
          <w:p w:rsidR="005C4385" w:rsidRPr="007D49F2" w:rsidRDefault="005C4385" w:rsidP="00D31C46">
            <w:pPr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8" w:history="1">
              <w:r w:rsidRPr="007D49F2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yan5301@yandex.ru</w:t>
              </w:r>
            </w:hyperlink>
          </w:p>
          <w:p w:rsidR="005C4385" w:rsidRPr="00AF7D8D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AF7D8D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Kuban</w:t>
              </w:r>
            </w:smartTag>
            <w:r w:rsidRPr="00AF7D8D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F7D8D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AF7D8D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AF7D8D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Krasnodar</w:t>
                </w:r>
              </w:smartTag>
              <w:r w:rsidRPr="00AF7D8D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AF7D8D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5C4385" w:rsidRPr="00D31C46" w:rsidTr="007D49F2">
        <w:tc>
          <w:tcPr>
            <w:tcW w:w="4503" w:type="dxa"/>
          </w:tcPr>
          <w:p w:rsidR="005C4385" w:rsidRPr="00AF7D8D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83" w:type="dxa"/>
          </w:tcPr>
          <w:p w:rsidR="005C4385" w:rsidRPr="00AF7D8D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C4385" w:rsidRPr="00D31C46" w:rsidTr="007D49F2">
        <w:tc>
          <w:tcPr>
            <w:tcW w:w="4503" w:type="dxa"/>
          </w:tcPr>
          <w:p w:rsidR="005C4385" w:rsidRPr="00160D8A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Короткова Татьяна </w:t>
            </w:r>
            <w:r w:rsidRPr="00160D8A">
              <w:rPr>
                <w:rFonts w:ascii="Times New Roman" w:hAnsi="Times New Roman"/>
                <w:sz w:val="20"/>
                <w:szCs w:val="20"/>
              </w:rPr>
              <w:t>Германовна</w:t>
            </w:r>
          </w:p>
          <w:p w:rsidR="005C4385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60D8A">
              <w:rPr>
                <w:rFonts w:ascii="Times New Roman" w:hAnsi="Times New Roman"/>
                <w:sz w:val="20"/>
                <w:szCs w:val="20"/>
              </w:rPr>
              <w:t xml:space="preserve">д.т.н., профессор, </w:t>
            </w:r>
            <w:r w:rsidRPr="00160D8A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160D8A">
              <w:rPr>
                <w:rFonts w:ascii="Times New Roman" w:hAnsi="Times New Roman"/>
                <w:sz w:val="20"/>
                <w:szCs w:val="20"/>
              </w:rPr>
              <w:t>-код:</w:t>
            </w:r>
            <w:r w:rsidRPr="00160D8A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160D8A">
              <w:rPr>
                <w:rFonts w:ascii="Times New Roman" w:hAnsi="Times New Roman"/>
                <w:sz w:val="20"/>
                <w:szCs w:val="20"/>
              </w:rPr>
              <w:t>3212-7120</w:t>
            </w:r>
          </w:p>
          <w:p w:rsidR="005C4385" w:rsidRPr="00B504AA" w:rsidRDefault="005C4385" w:rsidP="00D31C46">
            <w:pPr>
              <w:widowControl w:val="0"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hyperlink r:id="rId9" w:history="1">
              <w:r w:rsidRPr="00B504AA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korotkova</w:t>
              </w:r>
              <w:r w:rsidRPr="00B504AA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1964@</w:t>
              </w:r>
              <w:r w:rsidRPr="00B504AA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mail</w:t>
              </w:r>
              <w:r w:rsidRPr="00B504AA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.</w:t>
              </w:r>
              <w:r w:rsidRPr="00B504AA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ru</w:t>
              </w:r>
            </w:hyperlink>
          </w:p>
          <w:p w:rsidR="005C4385" w:rsidRPr="00160D8A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C0658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технологический</w:t>
            </w:r>
            <w:r w:rsidRPr="00DC0658">
              <w:rPr>
                <w:rFonts w:ascii="Times New Roman" w:hAnsi="Times New Roman"/>
                <w:i/>
                <w:sz w:val="20"/>
                <w:szCs w:val="20"/>
              </w:rPr>
              <w:t xml:space="preserve"> университет, г.Краснодар, Россия</w:t>
            </w:r>
          </w:p>
        </w:tc>
        <w:tc>
          <w:tcPr>
            <w:tcW w:w="4783" w:type="dxa"/>
          </w:tcPr>
          <w:p w:rsidR="005C4385" w:rsidRPr="00206B7F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206B7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Korotkova Tat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y</w:t>
            </w:r>
            <w:r w:rsidRPr="00206B7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ana Germanovna</w:t>
            </w:r>
          </w:p>
          <w:p w:rsidR="005C4385" w:rsidRPr="00B504AA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206B7F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D</w:t>
            </w:r>
            <w:r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r</w:t>
            </w:r>
            <w:r w:rsidRPr="00206B7F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Sci.</w:t>
            </w:r>
            <w:r w:rsidRPr="00206B7F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Tech</w:t>
            </w:r>
            <w:r w:rsidRPr="00206B7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., professor</w:t>
            </w:r>
            <w:r w:rsidRPr="00B504A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, SPIN-code: </w:t>
            </w:r>
            <w:r w:rsidRPr="00B504AA">
              <w:rPr>
                <w:rFonts w:ascii="Times New Roman" w:hAnsi="Times New Roman"/>
                <w:sz w:val="20"/>
                <w:szCs w:val="20"/>
                <w:lang w:val="en-US"/>
              </w:rPr>
              <w:t>3212-7120</w:t>
            </w:r>
          </w:p>
          <w:p w:rsidR="005C4385" w:rsidRPr="00B504AA" w:rsidRDefault="005C4385" w:rsidP="00D31C46">
            <w:pPr>
              <w:widowControl w:val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10" w:history="1">
              <w:r w:rsidRPr="00B504AA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korotkova1964@mail.ru</w:t>
              </w:r>
            </w:hyperlink>
          </w:p>
          <w:p w:rsidR="005C4385" w:rsidRPr="00206B7F" w:rsidRDefault="005C4385" w:rsidP="00D31C46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206B7F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Kuban</w:t>
              </w:r>
            </w:smartTag>
            <w:r w:rsidRPr="00206B7F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06B7F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206B7F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206B7F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Krasnodar</w:t>
                </w:r>
              </w:smartTag>
              <w:r w:rsidRPr="00206B7F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206B7F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5C4385" w:rsidRPr="00D31C46" w:rsidTr="007D49F2">
        <w:tc>
          <w:tcPr>
            <w:tcW w:w="4503" w:type="dxa"/>
          </w:tcPr>
          <w:p w:rsidR="005C4385" w:rsidRPr="00AF7D8D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83" w:type="dxa"/>
          </w:tcPr>
          <w:p w:rsidR="005C4385" w:rsidRPr="00AF7D8D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C4385" w:rsidRPr="00D31C46" w:rsidTr="007D49F2">
        <w:tc>
          <w:tcPr>
            <w:tcW w:w="4503" w:type="dxa"/>
          </w:tcPr>
          <w:p w:rsidR="005C4385" w:rsidRPr="00B41F1E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1F1E">
              <w:rPr>
                <w:rFonts w:ascii="Times New Roman" w:hAnsi="Times New Roman"/>
                <w:color w:val="000000"/>
                <w:sz w:val="20"/>
                <w:szCs w:val="20"/>
              </w:rPr>
              <w:t>Бурлака Светлана Дмитриевна</w:t>
            </w:r>
          </w:p>
          <w:p w:rsidR="005C4385" w:rsidRPr="00B41F1E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1F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к.т.н., доцент, </w:t>
            </w:r>
            <w:r w:rsidRPr="00B41F1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B41F1E">
              <w:rPr>
                <w:rFonts w:ascii="Times New Roman" w:hAnsi="Times New Roman"/>
                <w:color w:val="000000"/>
                <w:sz w:val="20"/>
                <w:szCs w:val="20"/>
              </w:rPr>
              <w:t>-код:</w:t>
            </w:r>
            <w:r w:rsidRPr="00B41F1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 w:rsidRPr="00B41F1E">
              <w:rPr>
                <w:rFonts w:ascii="Times New Roman" w:hAnsi="Times New Roman"/>
                <w:color w:val="000000"/>
                <w:sz w:val="20"/>
                <w:szCs w:val="20"/>
              </w:rPr>
              <w:t>9028-1687</w:t>
            </w:r>
          </w:p>
          <w:p w:rsidR="005C4385" w:rsidRPr="00B41F1E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0658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технологический</w:t>
            </w:r>
            <w:r w:rsidRPr="00DC0658">
              <w:rPr>
                <w:rFonts w:ascii="Times New Roman" w:hAnsi="Times New Roman"/>
                <w:i/>
                <w:sz w:val="20"/>
                <w:szCs w:val="20"/>
              </w:rPr>
              <w:t xml:space="preserve"> университет, г.Краснодар, Россия</w:t>
            </w:r>
          </w:p>
        </w:tc>
        <w:tc>
          <w:tcPr>
            <w:tcW w:w="4783" w:type="dxa"/>
          </w:tcPr>
          <w:p w:rsidR="005C4385" w:rsidRPr="00B41F1E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1F1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Burlaka Svetlana Dmitrievna </w:t>
            </w:r>
          </w:p>
          <w:p w:rsidR="005C4385" w:rsidRPr="00B41F1E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394B1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Cand</w:t>
            </w:r>
            <w:r w:rsidRPr="00B41F1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5A3314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Tech</w:t>
            </w:r>
            <w:r w:rsidRPr="00B41F1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394B1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Sci</w:t>
            </w:r>
            <w:r w:rsidRPr="00B41F1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., </w:t>
            </w:r>
            <w:r w:rsidRPr="00394B1C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assistant</w:t>
            </w:r>
            <w:r w:rsidRPr="00B41F1E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94B1C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professor</w:t>
            </w:r>
            <w:r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,</w:t>
            </w:r>
            <w:r w:rsidRPr="00B504A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SPIN-code: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C2399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9028-1687</w:t>
            </w:r>
          </w:p>
          <w:p w:rsidR="005C4385" w:rsidRPr="00B41F1E" w:rsidRDefault="005C4385" w:rsidP="00D31C46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206B7F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Kuban</w:t>
              </w:r>
            </w:smartTag>
            <w:r w:rsidRPr="00206B7F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06B7F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206B7F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206B7F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Krasnodar</w:t>
                </w:r>
              </w:smartTag>
              <w:r w:rsidRPr="00206B7F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206B7F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5C4385" w:rsidRPr="00D31C46" w:rsidTr="007D49F2">
        <w:tc>
          <w:tcPr>
            <w:tcW w:w="4503" w:type="dxa"/>
          </w:tcPr>
          <w:p w:rsidR="005C4385" w:rsidRPr="00AF7D8D" w:rsidRDefault="005C4385" w:rsidP="00D31C46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783" w:type="dxa"/>
          </w:tcPr>
          <w:p w:rsidR="005C4385" w:rsidRPr="00AF7D8D" w:rsidRDefault="005C4385" w:rsidP="00D31C46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5C4385" w:rsidRPr="00D31C46" w:rsidTr="007D49F2">
        <w:tc>
          <w:tcPr>
            <w:tcW w:w="4503" w:type="dxa"/>
          </w:tcPr>
          <w:p w:rsidR="005C4385" w:rsidRDefault="005C4385" w:rsidP="00D31C46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Устюжанинова Таисия Аркадьевна</w:t>
            </w:r>
          </w:p>
          <w:p w:rsidR="005C4385" w:rsidRPr="004C71A6" w:rsidRDefault="005C4385" w:rsidP="00D31C46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к.т.н., доцент, </w:t>
            </w:r>
            <w:r w:rsidRPr="00160D8A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160D8A">
              <w:rPr>
                <w:rFonts w:ascii="Times New Roman" w:hAnsi="Times New Roman"/>
                <w:sz w:val="20"/>
                <w:szCs w:val="20"/>
              </w:rPr>
              <w:t>-код</w:t>
            </w:r>
            <w:r w:rsidRPr="004C71A6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  <w:r w:rsidRPr="004C71A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 w:rsidRPr="004C71A6">
              <w:rPr>
                <w:rFonts w:ascii="Times New Roman" w:hAnsi="Times New Roman"/>
                <w:color w:val="000000"/>
                <w:sz w:val="20"/>
                <w:szCs w:val="20"/>
              </w:rPr>
              <w:t>4513-4921</w:t>
            </w:r>
          </w:p>
          <w:p w:rsidR="005C4385" w:rsidRPr="004C71A6" w:rsidRDefault="005C4385" w:rsidP="00D31C46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Майкопский </w:t>
            </w:r>
            <w:r w:rsidRPr="00DC0658">
              <w:rPr>
                <w:rFonts w:ascii="Times New Roman" w:hAnsi="Times New Roman"/>
                <w:i/>
                <w:sz w:val="20"/>
                <w:szCs w:val="20"/>
              </w:rPr>
              <w:t xml:space="preserve"> государственный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технологический</w:t>
            </w:r>
            <w:r w:rsidRPr="00DC0658">
              <w:rPr>
                <w:rFonts w:ascii="Times New Roman" w:hAnsi="Times New Roman"/>
                <w:i/>
                <w:sz w:val="20"/>
                <w:szCs w:val="20"/>
              </w:rPr>
              <w:t xml:space="preserve"> университет, г.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Майкоп</w:t>
            </w:r>
            <w:r w:rsidRPr="00DC0658">
              <w:rPr>
                <w:rFonts w:ascii="Times New Roman" w:hAnsi="Times New Roman"/>
                <w:i/>
                <w:sz w:val="20"/>
                <w:szCs w:val="20"/>
              </w:rPr>
              <w:t>, Россия</w:t>
            </w:r>
          </w:p>
        </w:tc>
        <w:tc>
          <w:tcPr>
            <w:tcW w:w="4783" w:type="dxa"/>
          </w:tcPr>
          <w:p w:rsidR="005C4385" w:rsidRPr="00CD6C1D" w:rsidRDefault="005C4385" w:rsidP="00D31C46">
            <w:pPr>
              <w:jc w:val="left"/>
              <w:rPr>
                <w:rStyle w:val="shorttext"/>
                <w:rFonts w:ascii="Times New Roman" w:hAnsi="Times New Roman"/>
                <w:color w:val="222222"/>
                <w:sz w:val="20"/>
                <w:szCs w:val="20"/>
                <w:lang w:val="en-US"/>
              </w:rPr>
            </w:pPr>
            <w:r w:rsidRPr="00CD6C1D">
              <w:rPr>
                <w:rStyle w:val="shorttext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Ustyuzhaninova Taisiya Arkadevna</w:t>
            </w:r>
          </w:p>
          <w:p w:rsidR="005C4385" w:rsidRPr="00C039CC" w:rsidRDefault="005C4385" w:rsidP="00D31C46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C039C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Cand.Tech.Sci., </w:t>
            </w:r>
            <w:r w:rsidRPr="005A3314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assistant professor</w:t>
            </w:r>
          </w:p>
          <w:p w:rsidR="005C4385" w:rsidRPr="004C71A6" w:rsidRDefault="005C4385" w:rsidP="00D31C46">
            <w:pPr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7F4E11">
                <w:rPr>
                  <w:rStyle w:val="shorttext"/>
                  <w:rFonts w:ascii="Times New Roman" w:hAnsi="Times New Roman"/>
                  <w:i/>
                  <w:color w:val="222222"/>
                  <w:sz w:val="20"/>
                  <w:szCs w:val="20"/>
                  <w:lang w:val="en-US"/>
                </w:rPr>
                <w:t>Maikop</w:t>
              </w:r>
            </w:smartTag>
            <w:r w:rsidRPr="005E7D1B">
              <w:rPr>
                <w:rStyle w:val="shorttext"/>
                <w:rFonts w:ascii="Times New Roman" w:hAnsi="Times New Roman"/>
                <w:i/>
                <w:color w:val="22222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E7D1B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5E7D1B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7F4E11">
                  <w:rPr>
                    <w:rStyle w:val="shorttext"/>
                    <w:rFonts w:ascii="Times New Roman" w:hAnsi="Times New Roman"/>
                    <w:i/>
                    <w:color w:val="222222"/>
                    <w:sz w:val="20"/>
                    <w:szCs w:val="20"/>
                    <w:lang w:val="en-US"/>
                  </w:rPr>
                  <w:t>Maikop</w:t>
                </w:r>
              </w:smartTag>
              <w:r w:rsidRPr="005E7D1B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E7D1B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5C4385" w:rsidRPr="00D31C46" w:rsidTr="007D49F2">
        <w:tc>
          <w:tcPr>
            <w:tcW w:w="4503" w:type="dxa"/>
          </w:tcPr>
          <w:p w:rsidR="005C4385" w:rsidRPr="00B41F1E" w:rsidRDefault="005C4385" w:rsidP="00D31C46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783" w:type="dxa"/>
          </w:tcPr>
          <w:p w:rsidR="005C4385" w:rsidRPr="00B41F1E" w:rsidRDefault="005C4385" w:rsidP="00D31C46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5C4385" w:rsidRPr="00D31C46" w:rsidTr="007D49F2">
        <w:tc>
          <w:tcPr>
            <w:tcW w:w="4503" w:type="dxa"/>
          </w:tcPr>
          <w:p w:rsidR="005C4385" w:rsidRPr="00AF7D8D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F7D8D">
              <w:rPr>
                <w:rFonts w:ascii="Times New Roman" w:hAnsi="Times New Roman"/>
                <w:sz w:val="20"/>
                <w:szCs w:val="20"/>
              </w:rPr>
              <w:t>Сай Юлия Васильевна</w:t>
            </w:r>
          </w:p>
          <w:p w:rsidR="005C4385" w:rsidRPr="00AF7D8D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F7D8D">
              <w:rPr>
                <w:rFonts w:ascii="Times New Roman" w:hAnsi="Times New Roman"/>
                <w:sz w:val="20"/>
                <w:szCs w:val="20"/>
              </w:rPr>
              <w:t>магистрант 20.04.01 Техносферная безопасность</w:t>
            </w:r>
          </w:p>
          <w:p w:rsidR="005C4385" w:rsidRPr="00AF7D8D" w:rsidRDefault="005C4385" w:rsidP="00D31C46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F7D8D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университет, г.Краснодар, Россия</w:t>
            </w:r>
          </w:p>
        </w:tc>
        <w:tc>
          <w:tcPr>
            <w:tcW w:w="4783" w:type="dxa"/>
          </w:tcPr>
          <w:p w:rsidR="005C4385" w:rsidRPr="0036312D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3631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Sa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 Y</w:t>
            </w:r>
            <w:r w:rsidRPr="003631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uli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y</w:t>
            </w:r>
            <w:r w:rsidRPr="0036312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 Vasilevna</w:t>
            </w:r>
          </w:p>
          <w:p w:rsidR="005C4385" w:rsidRPr="0036312D" w:rsidRDefault="005C4385" w:rsidP="00D31C46">
            <w:pPr>
              <w:widowControl w:val="0"/>
              <w:jc w:val="left"/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r w:rsidRPr="0036312D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undergraduate</w:t>
            </w:r>
            <w:r w:rsidRPr="0036312D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20.04.01 </w:t>
            </w:r>
            <w:r w:rsidRPr="0036312D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Technosphere safety</w:t>
            </w:r>
          </w:p>
          <w:p w:rsidR="005C4385" w:rsidRPr="00AF7D8D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AF7D8D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Kuban</w:t>
              </w:r>
            </w:smartTag>
            <w:r w:rsidRPr="00AF7D8D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F7D8D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AF7D8D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AF7D8D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Krasnodar</w:t>
                </w:r>
              </w:smartTag>
              <w:r w:rsidRPr="00AF7D8D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AF7D8D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5C4385" w:rsidRPr="00D31C46" w:rsidTr="007D49F2">
        <w:tc>
          <w:tcPr>
            <w:tcW w:w="4503" w:type="dxa"/>
          </w:tcPr>
          <w:p w:rsidR="005C4385" w:rsidRPr="00DA0B48" w:rsidRDefault="005C4385" w:rsidP="00D31C46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783" w:type="dxa"/>
          </w:tcPr>
          <w:p w:rsidR="005C4385" w:rsidRPr="00DA0B48" w:rsidRDefault="005C4385" w:rsidP="00D31C46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5C4385" w:rsidRPr="00D31C46" w:rsidTr="007D49F2">
        <w:tc>
          <w:tcPr>
            <w:tcW w:w="4503" w:type="dxa"/>
          </w:tcPr>
          <w:p w:rsidR="005C4385" w:rsidRPr="0012237E" w:rsidRDefault="005C4385" w:rsidP="00D31C46">
            <w:pPr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6E40">
              <w:rPr>
                <w:rFonts w:ascii="Times New Roman" w:hAnsi="Times New Roman"/>
                <w:sz w:val="20"/>
                <w:szCs w:val="20"/>
              </w:rPr>
              <w:t xml:space="preserve">Грунтовые воды являются источником питьевой воды в сельской местности, входят в состав городского водоснабжения и образуются за счет фильтрации межпластовых вод в слоистой среде водопроницаемых пород. Воздействие антропогенных факторов приводит к изменениям качественного состава грунтовых вод. В статье приведены результаты производственного экологического контроля грунтовых вод нефтеперерабатывающего завода г. Туапсе в период с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D06E40">
                <w:rPr>
                  <w:rFonts w:ascii="Times New Roman" w:hAnsi="Times New Roman"/>
                  <w:sz w:val="20"/>
                  <w:szCs w:val="20"/>
                </w:rPr>
                <w:t>2012 г</w:t>
              </w:r>
            </w:smartTag>
            <w:r w:rsidRPr="00D06E40">
              <w:rPr>
                <w:rFonts w:ascii="Times New Roman" w:hAnsi="Times New Roman"/>
                <w:sz w:val="20"/>
                <w:szCs w:val="20"/>
              </w:rPr>
              <w:t xml:space="preserve">. по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D06E40">
                <w:rPr>
                  <w:rFonts w:ascii="Times New Roman" w:hAnsi="Times New Roman"/>
                  <w:sz w:val="20"/>
                  <w:szCs w:val="20"/>
                </w:rPr>
                <w:t>2016 г</w:t>
              </w:r>
            </w:smartTag>
            <w:r w:rsidRPr="00D06E40">
              <w:rPr>
                <w:rFonts w:ascii="Times New Roman" w:hAnsi="Times New Roman"/>
                <w:sz w:val="20"/>
                <w:szCs w:val="20"/>
              </w:rPr>
              <w:t>. по содержанию в них азота аммонийного, нитрат-ионов, сульфатов, формальдегида, толуола, ксилола и этилбензола. Анализ грунтовых вод, отобранных из скважин, расположенных на промплощадке нефтеперерабатывающего завода проведен заводской сертифицированной лаборатории. Установлено, что содержание компонентов соответствует нормативным показателям. Рассмотрено воздействие промышленных т</w:t>
            </w:r>
            <w:r>
              <w:rPr>
                <w:rFonts w:ascii="Times New Roman" w:hAnsi="Times New Roman"/>
                <w:sz w:val="20"/>
                <w:szCs w:val="20"/>
              </w:rPr>
              <w:t>оксикантов на организм человека</w:t>
            </w:r>
          </w:p>
          <w:p w:rsidR="005C4385" w:rsidRPr="00D06E40" w:rsidRDefault="005C4385" w:rsidP="00D31C46">
            <w:pPr>
              <w:jc w:val="left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783" w:type="dxa"/>
          </w:tcPr>
          <w:p w:rsidR="005C4385" w:rsidRPr="0012237E" w:rsidRDefault="005C4385" w:rsidP="0012237E">
            <w:pPr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2237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Groundwater is the source of drinking water in rural areas,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it is a</w:t>
            </w:r>
            <w:r w:rsidRPr="0012237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part of urban water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it is</w:t>
            </w:r>
            <w:r w:rsidRPr="0012237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formed due to the filtering of cross waters in a stratified medium permeable rocks. The impact of anthropogenic factors leads to changes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12237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qualitative composition of groundwater. The article presents the results of industrial environmental monitoring of ground water refinery of Tuapse in the period from 2012 to 2016 according to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its</w:t>
            </w:r>
            <w:r w:rsidRPr="0012237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content of ammonium-nitrogen, nitrate-ions, sulphates, formaldehyde, toluene, xylene and ethylbenzene. Analysis of groundwater sampled from wells located at the site of the refinery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was </w:t>
            </w:r>
            <w:r w:rsidRPr="0012237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conducted by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 </w:t>
            </w:r>
            <w:r w:rsidRPr="0012237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factory-certified laboratory. The content of the components meet the regulatory indicators.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e</w:t>
            </w:r>
            <w:r w:rsidRPr="0012237E">
              <w:rPr>
                <w:rFonts w:ascii="Times New Roman" w:hAnsi="Times New Roman"/>
                <w:sz w:val="20"/>
                <w:szCs w:val="20"/>
                <w:lang w:val="en-US"/>
              </w:rPr>
              <w:t>xamine the effects of industrial toxicants on the human body</w:t>
            </w:r>
          </w:p>
        </w:tc>
      </w:tr>
      <w:tr w:rsidR="005C4385" w:rsidRPr="00D31C46" w:rsidTr="007D49F2">
        <w:tc>
          <w:tcPr>
            <w:tcW w:w="4503" w:type="dxa"/>
          </w:tcPr>
          <w:p w:rsidR="005C4385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Ключевые слова: </w:t>
            </w:r>
            <w:r w:rsidRPr="00D06E40">
              <w:rPr>
                <w:rFonts w:ascii="Times New Roman" w:hAnsi="Times New Roman"/>
                <w:color w:val="000000"/>
                <w:sz w:val="20"/>
                <w:szCs w:val="20"/>
              </w:rPr>
              <w:t>ГРУНТОВЫЕ ВОДЫ, КОНТРОЛЬ СОДЕРЖАНИЯ ЗАГРЯЗНЕНИЙ, НЕФТЕПЕРЕРАБАТЫВАЮЩИЙ ЗАВОД</w:t>
            </w:r>
          </w:p>
          <w:p w:rsidR="005C4385" w:rsidRPr="0012237E" w:rsidRDefault="005C4385" w:rsidP="00D31C46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C4385" w:rsidRPr="0080730A" w:rsidRDefault="005C4385" w:rsidP="00D31C46">
            <w:pPr>
              <w:widowControl w:val="0"/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80730A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Doi: </w:t>
            </w:r>
            <w:r w:rsidRPr="00EE49D6">
              <w:rPr>
                <w:rFonts w:ascii="Arial" w:hAnsi="Arial" w:cs="Arial"/>
                <w:b/>
                <w:sz w:val="20"/>
                <w:szCs w:val="20"/>
              </w:rPr>
              <w:t>10.21515/1990-4665-125-00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83" w:type="dxa"/>
          </w:tcPr>
          <w:p w:rsidR="005C4385" w:rsidRPr="007D49F2" w:rsidRDefault="005C4385" w:rsidP="00D31C46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D5B1B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Keywords: </w:t>
            </w:r>
            <w:r w:rsidRPr="00D06E40">
              <w:rPr>
                <w:rStyle w:val="shorttext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GROUNDWATER, CONTENT CONTROL </w:t>
            </w:r>
            <w:r w:rsidRPr="00D06E4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IMPURITY</w:t>
            </w:r>
            <w:r w:rsidRPr="00D06E40">
              <w:rPr>
                <w:rStyle w:val="shorttext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, OIL REFINERY</w:t>
            </w:r>
          </w:p>
        </w:tc>
      </w:tr>
    </w:tbl>
    <w:p w:rsidR="005C4385" w:rsidRPr="00E92503" w:rsidRDefault="005C4385" w:rsidP="00731FE8">
      <w:pPr>
        <w:spacing w:line="360" w:lineRule="auto"/>
        <w:ind w:firstLine="709"/>
        <w:rPr>
          <w:rFonts w:ascii="Times New Roman" w:hAnsi="Times New Roman"/>
          <w:sz w:val="28"/>
          <w:szCs w:val="28"/>
          <w:lang w:val="en-US"/>
        </w:rPr>
      </w:pPr>
    </w:p>
    <w:p w:rsidR="005C4385" w:rsidRDefault="005C4385" w:rsidP="00731FE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Грунтовые воды являются источником питьевой воды в сельской местности, входят в состав городского водоснабжения и образуются за счет фильтрации межпластовых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вод в слоистой среде водопроницаемых пород. Межпластовые воды обладают давлением и формируются за счет выпадения атмосферных осадков и образования поверхностных вод, которые естественным образом проходят сквозь верхний слой почвы </w:t>
      </w:r>
      <w:r w:rsidRPr="00DF498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DF498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5C4385" w:rsidRDefault="005C4385" w:rsidP="00731FE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Авторами </w:t>
      </w:r>
      <w:r w:rsidRPr="00C07794">
        <w:rPr>
          <w:rFonts w:ascii="Times New Roman" w:hAnsi="Times New Roman"/>
          <w:sz w:val="28"/>
          <w:szCs w:val="28"/>
        </w:rPr>
        <w:t xml:space="preserve">[2] </w:t>
      </w:r>
      <w:r>
        <w:rPr>
          <w:rFonts w:ascii="Times New Roman" w:hAnsi="Times New Roman"/>
          <w:sz w:val="28"/>
          <w:szCs w:val="28"/>
        </w:rPr>
        <w:t>подчеркивается, что в настоящее время в</w:t>
      </w:r>
      <w:r w:rsidRPr="00C07794">
        <w:rPr>
          <w:rFonts w:ascii="Times New Roman" w:hAnsi="Times New Roman"/>
          <w:sz w:val="28"/>
          <w:szCs w:val="28"/>
        </w:rPr>
        <w:t>есьма актуальной становится проблема своевременного обнаружения загрязнения</w:t>
      </w:r>
      <w:r>
        <w:rPr>
          <w:rFonts w:ascii="Times New Roman" w:hAnsi="Times New Roman"/>
          <w:sz w:val="28"/>
          <w:szCs w:val="28"/>
        </w:rPr>
        <w:t xml:space="preserve"> грунтовых вод и</w:t>
      </w:r>
      <w:r w:rsidRPr="00C07794">
        <w:rPr>
          <w:rFonts w:ascii="Times New Roman" w:hAnsi="Times New Roman"/>
          <w:sz w:val="28"/>
          <w:szCs w:val="28"/>
        </w:rPr>
        <w:t xml:space="preserve"> оценки его экологической опасности.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7794">
        <w:rPr>
          <w:rFonts w:ascii="Times New Roman" w:hAnsi="Times New Roman"/>
          <w:sz w:val="28"/>
          <w:szCs w:val="28"/>
        </w:rPr>
        <w:t xml:space="preserve">Загрязнение грунтовых вод очень опасно, так как способно быстро распространяться за пределы очага загрязнения и проникать в поверхностные водоемы, </w:t>
      </w:r>
      <w:r>
        <w:rPr>
          <w:rFonts w:ascii="Times New Roman" w:hAnsi="Times New Roman"/>
          <w:sz w:val="28"/>
          <w:szCs w:val="28"/>
        </w:rPr>
        <w:t>которые</w:t>
      </w:r>
      <w:r w:rsidRPr="00C07794">
        <w:rPr>
          <w:rFonts w:ascii="Times New Roman" w:hAnsi="Times New Roman"/>
          <w:sz w:val="28"/>
          <w:szCs w:val="28"/>
        </w:rPr>
        <w:t xml:space="preserve"> тесно связаны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7794">
        <w:rPr>
          <w:rFonts w:ascii="Times New Roman" w:hAnsi="Times New Roman"/>
          <w:sz w:val="28"/>
          <w:szCs w:val="28"/>
        </w:rPr>
        <w:t>грунтовыми водами, а также к водозаборным</w:t>
      </w:r>
      <w:r>
        <w:rPr>
          <w:rFonts w:ascii="Times New Roman" w:hAnsi="Times New Roman"/>
          <w:sz w:val="28"/>
          <w:szCs w:val="28"/>
        </w:rPr>
        <w:t>и</w:t>
      </w:r>
      <w:r w:rsidRPr="00C07794">
        <w:rPr>
          <w:rFonts w:ascii="Times New Roman" w:hAnsi="Times New Roman"/>
          <w:sz w:val="28"/>
          <w:szCs w:val="28"/>
        </w:rPr>
        <w:t xml:space="preserve"> сооружениям</w:t>
      </w:r>
      <w:r>
        <w:rPr>
          <w:rFonts w:ascii="Times New Roman" w:hAnsi="Times New Roman"/>
          <w:sz w:val="28"/>
          <w:szCs w:val="28"/>
        </w:rPr>
        <w:t>и</w:t>
      </w:r>
      <w:r w:rsidRPr="00C07794">
        <w:rPr>
          <w:rFonts w:ascii="Times New Roman" w:hAnsi="Times New Roman"/>
          <w:sz w:val="28"/>
          <w:szCs w:val="28"/>
        </w:rPr>
        <w:t xml:space="preserve"> эксплуатирующим</w:t>
      </w:r>
      <w:r>
        <w:rPr>
          <w:rFonts w:ascii="Times New Roman" w:hAnsi="Times New Roman"/>
          <w:sz w:val="28"/>
          <w:szCs w:val="28"/>
        </w:rPr>
        <w:t>и</w:t>
      </w:r>
      <w:r w:rsidRPr="00C07794">
        <w:rPr>
          <w:rFonts w:ascii="Times New Roman" w:hAnsi="Times New Roman"/>
          <w:sz w:val="28"/>
          <w:szCs w:val="28"/>
        </w:rPr>
        <w:t xml:space="preserve"> подземные воды для хозяйственно-питьевого водоснабжения. </w:t>
      </w:r>
      <w:r>
        <w:rPr>
          <w:rFonts w:ascii="Times New Roman" w:hAnsi="Times New Roman"/>
          <w:sz w:val="28"/>
          <w:szCs w:val="28"/>
        </w:rPr>
        <w:t>З</w:t>
      </w:r>
      <w:r w:rsidRPr="00C07794">
        <w:rPr>
          <w:rFonts w:ascii="Times New Roman" w:hAnsi="Times New Roman"/>
          <w:sz w:val="28"/>
          <w:szCs w:val="28"/>
        </w:rPr>
        <w:t>агрязнен</w:t>
      </w:r>
      <w:r>
        <w:rPr>
          <w:rFonts w:ascii="Times New Roman" w:hAnsi="Times New Roman"/>
          <w:sz w:val="28"/>
          <w:szCs w:val="28"/>
        </w:rPr>
        <w:t>ные</w:t>
      </w:r>
      <w:r w:rsidRPr="00C07794">
        <w:rPr>
          <w:rFonts w:ascii="Times New Roman" w:hAnsi="Times New Roman"/>
          <w:sz w:val="28"/>
          <w:szCs w:val="28"/>
        </w:rPr>
        <w:t xml:space="preserve"> водоносные горизонты могут оставаться в таком состоянии сотнями и даже тысячами лет.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C07794">
        <w:rPr>
          <w:rFonts w:ascii="Times New Roman" w:hAnsi="Times New Roman"/>
          <w:sz w:val="28"/>
          <w:szCs w:val="28"/>
        </w:rPr>
        <w:t>роведен</w:t>
      </w:r>
      <w:r>
        <w:rPr>
          <w:rFonts w:ascii="Times New Roman" w:hAnsi="Times New Roman"/>
          <w:sz w:val="28"/>
          <w:szCs w:val="28"/>
        </w:rPr>
        <w:t>ный</w:t>
      </w:r>
      <w:r w:rsidRPr="00C07794">
        <w:rPr>
          <w:rFonts w:ascii="Times New Roman" w:hAnsi="Times New Roman"/>
          <w:sz w:val="28"/>
          <w:szCs w:val="28"/>
        </w:rPr>
        <w:t xml:space="preserve"> анализ грунтовых вод первого водоносного горизонта в Крымском районе Краснодарского края, вблизи ст. Кущевская и </w:t>
      </w:r>
      <w:r>
        <w:rPr>
          <w:rFonts w:ascii="Times New Roman" w:hAnsi="Times New Roman"/>
          <w:sz w:val="28"/>
          <w:szCs w:val="28"/>
        </w:rPr>
        <w:t>в</w:t>
      </w:r>
      <w:r w:rsidRPr="00C07794">
        <w:rPr>
          <w:rFonts w:ascii="Times New Roman" w:hAnsi="Times New Roman"/>
          <w:sz w:val="28"/>
          <w:szCs w:val="28"/>
        </w:rPr>
        <w:t>близи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7794">
        <w:rPr>
          <w:rFonts w:ascii="Times New Roman" w:hAnsi="Times New Roman"/>
          <w:sz w:val="28"/>
          <w:szCs w:val="28"/>
        </w:rPr>
        <w:t>Апшеронска</w:t>
      </w:r>
      <w:r>
        <w:rPr>
          <w:rFonts w:ascii="Times New Roman" w:hAnsi="Times New Roman"/>
          <w:sz w:val="28"/>
          <w:szCs w:val="28"/>
        </w:rPr>
        <w:t xml:space="preserve"> показал превышение уровня ПДК по нефтепродуктам в несколько раз.</w:t>
      </w:r>
    </w:p>
    <w:p w:rsidR="005C4385" w:rsidRDefault="005C4385" w:rsidP="00731FE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90EE6">
        <w:rPr>
          <w:rFonts w:ascii="Times New Roman" w:hAnsi="Times New Roman"/>
          <w:color w:val="000000"/>
          <w:sz w:val="28"/>
          <w:szCs w:val="28"/>
        </w:rPr>
        <w:t>Об ухудшении гидрохимического режима прибрежных вод морских акваторий в районе портов Новороссийска и Туапсе отмечено в работе [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190EE6">
        <w:rPr>
          <w:rFonts w:ascii="Times New Roman" w:hAnsi="Times New Roman"/>
          <w:color w:val="000000"/>
          <w:sz w:val="28"/>
          <w:szCs w:val="28"/>
        </w:rPr>
        <w:t>].</w:t>
      </w:r>
    </w:p>
    <w:p w:rsidR="005C4385" w:rsidRDefault="005C4385" w:rsidP="00731FE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данной работе приведены результаты экологического контроля грунтовых вод нефтеперерабатывающего завода г. </w:t>
      </w:r>
      <w:r w:rsidRPr="0086492D">
        <w:rPr>
          <w:rFonts w:ascii="Times New Roman" w:hAnsi="Times New Roman"/>
          <w:color w:val="000000"/>
          <w:sz w:val="28"/>
          <w:szCs w:val="28"/>
        </w:rPr>
        <w:t>Туапсе в период с 2012</w:t>
      </w:r>
      <w:r>
        <w:rPr>
          <w:rFonts w:ascii="Times New Roman" w:hAnsi="Times New Roman"/>
          <w:sz w:val="28"/>
          <w:szCs w:val="28"/>
        </w:rPr>
        <w:t xml:space="preserve">г. по 2016г. по содержанию в них </w:t>
      </w:r>
      <w:r w:rsidRPr="00585921">
        <w:rPr>
          <w:rFonts w:ascii="Times New Roman" w:hAnsi="Times New Roman"/>
          <w:sz w:val="28"/>
          <w:szCs w:val="28"/>
        </w:rPr>
        <w:t>азот</w:t>
      </w:r>
      <w:r>
        <w:rPr>
          <w:rFonts w:ascii="Times New Roman" w:hAnsi="Times New Roman"/>
          <w:sz w:val="28"/>
          <w:szCs w:val="28"/>
        </w:rPr>
        <w:t>а</w:t>
      </w:r>
      <w:r w:rsidRPr="00585921">
        <w:rPr>
          <w:rFonts w:ascii="Times New Roman" w:hAnsi="Times New Roman"/>
          <w:sz w:val="28"/>
          <w:szCs w:val="28"/>
        </w:rPr>
        <w:t xml:space="preserve"> аммонийн</w:t>
      </w:r>
      <w:r>
        <w:rPr>
          <w:rFonts w:ascii="Times New Roman" w:hAnsi="Times New Roman"/>
          <w:sz w:val="28"/>
          <w:szCs w:val="28"/>
        </w:rPr>
        <w:t>ого</w:t>
      </w:r>
      <w:r w:rsidRPr="00585921">
        <w:rPr>
          <w:rFonts w:ascii="Times New Roman" w:hAnsi="Times New Roman"/>
          <w:sz w:val="28"/>
          <w:szCs w:val="28"/>
        </w:rPr>
        <w:t>, нитрат-ион</w:t>
      </w:r>
      <w:r>
        <w:rPr>
          <w:rFonts w:ascii="Times New Roman" w:hAnsi="Times New Roman"/>
          <w:sz w:val="28"/>
          <w:szCs w:val="28"/>
        </w:rPr>
        <w:t>ов</w:t>
      </w:r>
      <w:r w:rsidRPr="00585921">
        <w:rPr>
          <w:rFonts w:ascii="Times New Roman" w:hAnsi="Times New Roman"/>
          <w:sz w:val="28"/>
          <w:szCs w:val="28"/>
        </w:rPr>
        <w:t>, сульфат</w:t>
      </w:r>
      <w:r>
        <w:rPr>
          <w:rFonts w:ascii="Times New Roman" w:hAnsi="Times New Roman"/>
          <w:sz w:val="28"/>
          <w:szCs w:val="28"/>
        </w:rPr>
        <w:t>ов</w:t>
      </w:r>
      <w:r w:rsidRPr="00585921">
        <w:rPr>
          <w:rFonts w:ascii="Times New Roman" w:hAnsi="Times New Roman"/>
          <w:sz w:val="28"/>
          <w:szCs w:val="28"/>
        </w:rPr>
        <w:t>, формальдегид</w:t>
      </w:r>
      <w:r>
        <w:rPr>
          <w:rFonts w:ascii="Times New Roman" w:hAnsi="Times New Roman"/>
          <w:sz w:val="28"/>
          <w:szCs w:val="28"/>
        </w:rPr>
        <w:t>а</w:t>
      </w:r>
      <w:r w:rsidRPr="00585921">
        <w:rPr>
          <w:rFonts w:ascii="Times New Roman" w:hAnsi="Times New Roman"/>
          <w:sz w:val="28"/>
          <w:szCs w:val="28"/>
        </w:rPr>
        <w:t>, толуол</w:t>
      </w:r>
      <w:r>
        <w:rPr>
          <w:rFonts w:ascii="Times New Roman" w:hAnsi="Times New Roman"/>
          <w:sz w:val="28"/>
          <w:szCs w:val="28"/>
        </w:rPr>
        <w:t>а</w:t>
      </w:r>
      <w:r w:rsidRPr="00585921">
        <w:rPr>
          <w:rFonts w:ascii="Times New Roman" w:hAnsi="Times New Roman"/>
          <w:sz w:val="28"/>
          <w:szCs w:val="28"/>
        </w:rPr>
        <w:t>, ксилол</w:t>
      </w:r>
      <w:r>
        <w:rPr>
          <w:rFonts w:ascii="Times New Roman" w:hAnsi="Times New Roman"/>
          <w:sz w:val="28"/>
          <w:szCs w:val="28"/>
        </w:rPr>
        <w:t>а и</w:t>
      </w:r>
      <w:r w:rsidRPr="00585921">
        <w:rPr>
          <w:rFonts w:ascii="Times New Roman" w:hAnsi="Times New Roman"/>
          <w:sz w:val="28"/>
          <w:szCs w:val="28"/>
        </w:rPr>
        <w:t xml:space="preserve"> этилбензол</w:t>
      </w:r>
      <w:r>
        <w:rPr>
          <w:rFonts w:ascii="Times New Roman" w:hAnsi="Times New Roman"/>
          <w:sz w:val="28"/>
          <w:szCs w:val="28"/>
        </w:rPr>
        <w:t>а (таблицы 1-7)</w:t>
      </w:r>
      <w:r w:rsidRPr="00585921">
        <w:rPr>
          <w:rFonts w:ascii="Times New Roman" w:hAnsi="Times New Roman"/>
          <w:sz w:val="28"/>
          <w:szCs w:val="28"/>
        </w:rPr>
        <w:t xml:space="preserve">.  </w:t>
      </w:r>
    </w:p>
    <w:p w:rsidR="005C4385" w:rsidRDefault="005C4385" w:rsidP="00731FE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5C4385" w:rsidRPr="00D41CB9" w:rsidRDefault="005C4385" w:rsidP="00731FE8">
      <w:pPr>
        <w:rPr>
          <w:rFonts w:ascii="Times New Roman" w:hAnsi="Times New Roman"/>
          <w:sz w:val="28"/>
          <w:szCs w:val="28"/>
        </w:rPr>
      </w:pPr>
      <w:r w:rsidRPr="00D41CB9">
        <w:rPr>
          <w:rFonts w:ascii="Times New Roman" w:hAnsi="Times New Roman"/>
          <w:sz w:val="28"/>
          <w:szCs w:val="28"/>
        </w:rPr>
        <w:t>Таблица 1 – Содержание азота аммонийного</w:t>
      </w:r>
    </w:p>
    <w:tbl>
      <w:tblPr>
        <w:tblpPr w:leftFromText="180" w:rightFromText="180" w:vertAnchor="text" w:tblpY="1"/>
        <w:tblOverlap w:val="never"/>
        <w:tblW w:w="90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714"/>
        <w:gridCol w:w="1045"/>
        <w:gridCol w:w="1045"/>
        <w:gridCol w:w="1046"/>
        <w:gridCol w:w="1045"/>
        <w:gridCol w:w="1045"/>
        <w:gridCol w:w="1046"/>
        <w:gridCol w:w="1045"/>
        <w:gridCol w:w="1046"/>
      </w:tblGrid>
      <w:tr w:rsidR="005C4385" w:rsidRPr="00E07E7C" w:rsidTr="00447630">
        <w:trPr>
          <w:cantSplit/>
          <w:trHeight w:val="273"/>
        </w:trPr>
        <w:tc>
          <w:tcPr>
            <w:tcW w:w="714" w:type="dxa"/>
            <w:vMerge w:val="restart"/>
            <w:textDirection w:val="btLr"/>
            <w:vAlign w:val="center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Скважина</w:t>
            </w:r>
          </w:p>
        </w:tc>
        <w:tc>
          <w:tcPr>
            <w:tcW w:w="8363" w:type="dxa"/>
            <w:gridSpan w:val="8"/>
            <w:vAlign w:val="center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5C4385" w:rsidRPr="00E07E7C" w:rsidTr="00447630">
        <w:trPr>
          <w:cantSplit/>
          <w:trHeight w:val="1430"/>
        </w:trPr>
        <w:tc>
          <w:tcPr>
            <w:tcW w:w="714" w:type="dxa"/>
            <w:vMerge/>
            <w:textDirection w:val="btLr"/>
            <w:vAlign w:val="center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19.11.2012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17.09.2013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12.11.2013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17.06.2014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26.11.2014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29.06.2015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28.10.2015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20.07.2016 г.</w:t>
            </w:r>
          </w:p>
        </w:tc>
      </w:tr>
      <w:tr w:rsidR="005C4385" w:rsidRPr="00E07E7C" w:rsidTr="00447630">
        <w:trPr>
          <w:trHeight w:val="254"/>
        </w:trPr>
        <w:tc>
          <w:tcPr>
            <w:tcW w:w="714" w:type="dxa"/>
            <w:vMerge/>
          </w:tcPr>
          <w:p w:rsidR="005C4385" w:rsidRPr="00F33854" w:rsidRDefault="005C4385" w:rsidP="00D06E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8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3854">
              <w:rPr>
                <w:rFonts w:ascii="Times New Roman" w:hAnsi="Times New Roman"/>
                <w:b/>
                <w:sz w:val="24"/>
                <w:szCs w:val="24"/>
              </w:rPr>
              <w:t>Содержание азота аммонийного, мг/л</w:t>
            </w:r>
          </w:p>
        </w:tc>
      </w:tr>
      <w:tr w:rsidR="005C4385" w:rsidRPr="00E07E7C" w:rsidTr="00447630">
        <w:trPr>
          <w:trHeight w:val="102"/>
        </w:trPr>
        <w:tc>
          <w:tcPr>
            <w:tcW w:w="714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3385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0,26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1,58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0,21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48"/>
        </w:trPr>
        <w:tc>
          <w:tcPr>
            <w:tcW w:w="714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3385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1,11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1,77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1,48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0,14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52"/>
        </w:trPr>
        <w:tc>
          <w:tcPr>
            <w:tcW w:w="714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3385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0,49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1,64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0,16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0,18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45"/>
        </w:trPr>
        <w:tc>
          <w:tcPr>
            <w:tcW w:w="714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3385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0,21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1,71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0,22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61"/>
        </w:trPr>
        <w:tc>
          <w:tcPr>
            <w:tcW w:w="714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0,28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0,41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0,31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0,26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0,26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0,67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3385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5C4385" w:rsidRPr="00E07E7C" w:rsidTr="00447630">
        <w:trPr>
          <w:trHeight w:val="166"/>
        </w:trPr>
        <w:tc>
          <w:tcPr>
            <w:tcW w:w="714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0,37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0,53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0,28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0,39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0,22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0,23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69"/>
        </w:trPr>
        <w:tc>
          <w:tcPr>
            <w:tcW w:w="714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4,90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2,12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0,28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02"/>
        </w:trPr>
        <w:tc>
          <w:tcPr>
            <w:tcW w:w="714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4,39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1,85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1,52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0,74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0,93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0,50</w:t>
            </w:r>
          </w:p>
        </w:tc>
        <w:tc>
          <w:tcPr>
            <w:tcW w:w="1045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0,48</w:t>
            </w:r>
          </w:p>
        </w:tc>
        <w:tc>
          <w:tcPr>
            <w:tcW w:w="1046" w:type="dxa"/>
          </w:tcPr>
          <w:p w:rsidR="005C4385" w:rsidRPr="00F33854" w:rsidRDefault="005C4385" w:rsidP="00D06E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3385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5C4385" w:rsidRPr="00E07E7C" w:rsidTr="00447630">
        <w:trPr>
          <w:trHeight w:val="302"/>
        </w:trPr>
        <w:tc>
          <w:tcPr>
            <w:tcW w:w="714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0,40</w:t>
            </w:r>
          </w:p>
        </w:tc>
        <w:tc>
          <w:tcPr>
            <w:tcW w:w="5227" w:type="dxa"/>
            <w:gridSpan w:val="5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демонтирована</w:t>
            </w:r>
          </w:p>
        </w:tc>
      </w:tr>
      <w:tr w:rsidR="005C4385" w:rsidRPr="00E07E7C" w:rsidTr="00447630">
        <w:trPr>
          <w:trHeight w:val="126"/>
        </w:trPr>
        <w:tc>
          <w:tcPr>
            <w:tcW w:w="714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1,17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3,10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2,70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0,77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71"/>
        </w:trPr>
        <w:tc>
          <w:tcPr>
            <w:tcW w:w="714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4385" w:rsidRPr="00E07E7C" w:rsidTr="00447630">
        <w:trPr>
          <w:trHeight w:val="120"/>
        </w:trPr>
        <w:tc>
          <w:tcPr>
            <w:tcW w:w="714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0,83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1,57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1,65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0,64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3385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5C4385" w:rsidRPr="00E07E7C" w:rsidTr="00447630">
        <w:trPr>
          <w:trHeight w:val="123"/>
        </w:trPr>
        <w:tc>
          <w:tcPr>
            <w:tcW w:w="714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2,86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6,67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1,34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1,68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3385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5C4385" w:rsidRPr="00E07E7C" w:rsidTr="00447630">
        <w:trPr>
          <w:trHeight w:val="270"/>
        </w:trPr>
        <w:tc>
          <w:tcPr>
            <w:tcW w:w="714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3385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1,19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1,84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0,30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3385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5C4385" w:rsidRPr="00E07E7C" w:rsidTr="00447630">
        <w:trPr>
          <w:trHeight w:val="117"/>
        </w:trPr>
        <w:tc>
          <w:tcPr>
            <w:tcW w:w="714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0,26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1,38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1,63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1,63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1,52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1,27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0,50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64"/>
        </w:trPr>
        <w:tc>
          <w:tcPr>
            <w:tcW w:w="714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2,34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0,57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1,28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1,56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1,80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1,92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67"/>
        </w:trPr>
        <w:tc>
          <w:tcPr>
            <w:tcW w:w="714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1,53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1,43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3385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5C4385" w:rsidRPr="00E07E7C" w:rsidTr="00447630">
        <w:trPr>
          <w:trHeight w:val="116"/>
        </w:trPr>
        <w:tc>
          <w:tcPr>
            <w:tcW w:w="714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0,83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0,41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1,55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1,88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0,17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0,21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16"/>
        </w:trPr>
        <w:tc>
          <w:tcPr>
            <w:tcW w:w="714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0,41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1,40</w:t>
            </w:r>
          </w:p>
        </w:tc>
        <w:tc>
          <w:tcPr>
            <w:tcW w:w="5227" w:type="dxa"/>
            <w:gridSpan w:val="5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демонтирована</w:t>
            </w:r>
          </w:p>
        </w:tc>
      </w:tr>
      <w:tr w:rsidR="005C4385" w:rsidRPr="00E07E7C" w:rsidTr="00447630">
        <w:trPr>
          <w:trHeight w:val="238"/>
        </w:trPr>
        <w:tc>
          <w:tcPr>
            <w:tcW w:w="714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0,22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0,29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0,17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0,26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0,16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3385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5C4385" w:rsidRPr="00E07E7C" w:rsidTr="00447630">
        <w:trPr>
          <w:trHeight w:val="100"/>
        </w:trPr>
        <w:tc>
          <w:tcPr>
            <w:tcW w:w="714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3385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0,26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0,94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0,22</w:t>
            </w:r>
          </w:p>
        </w:tc>
        <w:tc>
          <w:tcPr>
            <w:tcW w:w="1045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1046" w:type="dxa"/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3385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</w:tbl>
    <w:p w:rsidR="005C4385" w:rsidRDefault="005C4385">
      <w:pPr>
        <w:jc w:val="left"/>
        <w:rPr>
          <w:rFonts w:ascii="Times New Roman" w:hAnsi="Times New Roman"/>
          <w:sz w:val="28"/>
          <w:szCs w:val="28"/>
        </w:rPr>
      </w:pPr>
    </w:p>
    <w:p w:rsidR="005C4385" w:rsidRDefault="005C4385" w:rsidP="00731FE8">
      <w:pPr>
        <w:rPr>
          <w:rFonts w:ascii="Times New Roman" w:hAnsi="Times New Roman"/>
          <w:sz w:val="28"/>
          <w:szCs w:val="28"/>
        </w:rPr>
      </w:pPr>
      <w:r w:rsidRPr="00D41CB9">
        <w:rPr>
          <w:rFonts w:ascii="Times New Roman" w:hAnsi="Times New Roman"/>
          <w:sz w:val="28"/>
          <w:szCs w:val="28"/>
        </w:rPr>
        <w:t xml:space="preserve">Таблица 2 – Содержание </w:t>
      </w:r>
      <w:r>
        <w:rPr>
          <w:rFonts w:ascii="Times New Roman" w:hAnsi="Times New Roman"/>
          <w:sz w:val="28"/>
          <w:szCs w:val="28"/>
        </w:rPr>
        <w:t>нитрат-иона</w:t>
      </w:r>
    </w:p>
    <w:tbl>
      <w:tblPr>
        <w:tblpPr w:leftFromText="180" w:rightFromText="180" w:vertAnchor="text" w:tblpY="1"/>
        <w:tblOverlap w:val="never"/>
        <w:tblW w:w="9077" w:type="dxa"/>
        <w:tblInd w:w="-5" w:type="dxa"/>
        <w:tblLayout w:type="fixed"/>
        <w:tblCellMar>
          <w:left w:w="0" w:type="dxa"/>
          <w:right w:w="0" w:type="dxa"/>
        </w:tblCellMar>
        <w:tblLook w:val="00A0"/>
      </w:tblPr>
      <w:tblGrid>
        <w:gridCol w:w="714"/>
        <w:gridCol w:w="1045"/>
        <w:gridCol w:w="1045"/>
        <w:gridCol w:w="1046"/>
        <w:gridCol w:w="1045"/>
        <w:gridCol w:w="1045"/>
        <w:gridCol w:w="1046"/>
        <w:gridCol w:w="1045"/>
        <w:gridCol w:w="1046"/>
      </w:tblGrid>
      <w:tr w:rsidR="005C4385" w:rsidRPr="00E07E7C" w:rsidTr="00447630">
        <w:trPr>
          <w:cantSplit/>
          <w:trHeight w:val="27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Скважина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5C4385" w:rsidRPr="00E07E7C" w:rsidTr="00447630">
        <w:trPr>
          <w:cantSplit/>
          <w:trHeight w:val="1425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19.11.2012 г.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17.09.2013 г.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12.11.2013 г.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17.06.2014 г.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26.11.2014 г.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29.06.2015 г.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28.10.2015 г.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20.07.2016 г.</w:t>
            </w:r>
          </w:p>
        </w:tc>
      </w:tr>
      <w:tr w:rsidR="005C4385" w:rsidRPr="00E07E7C" w:rsidTr="00447630">
        <w:trPr>
          <w:trHeight w:val="254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E7C">
              <w:rPr>
                <w:rFonts w:ascii="Times New Roman" w:hAnsi="Times New Roman"/>
                <w:b/>
              </w:rPr>
              <w:t>Содержание нитрат-иона, мг/л</w:t>
            </w:r>
            <w:r>
              <w:rPr>
                <w:rFonts w:ascii="Times New Roman" w:hAnsi="Times New Roman"/>
                <w:b/>
              </w:rPr>
              <w:t xml:space="preserve">   </w:t>
            </w:r>
          </w:p>
        </w:tc>
      </w:tr>
      <w:tr w:rsidR="005C4385" w:rsidRPr="00E07E7C" w:rsidTr="00447630">
        <w:trPr>
          <w:trHeight w:val="10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8,70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3,45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8,60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4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1,60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5,12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5,80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5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3,70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7,60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5,90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4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7,82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6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4,80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6,80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8,30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6,20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9,30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6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3,40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8,10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9,60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1,40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6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2,40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6,80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6,40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8,80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8,20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0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8,40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3,90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0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2,10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1,40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5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демонтирована</w:t>
            </w:r>
          </w:p>
        </w:tc>
      </w:tr>
    </w:tbl>
    <w:p w:rsidR="005C4385" w:rsidRPr="007A701C" w:rsidRDefault="005C4385" w:rsidP="00447630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Продолжение таблицы 2</w:t>
      </w:r>
    </w:p>
    <w:tbl>
      <w:tblPr>
        <w:tblpPr w:leftFromText="180" w:rightFromText="180" w:vertAnchor="text" w:tblpY="1"/>
        <w:tblOverlap w:val="never"/>
        <w:tblW w:w="9082" w:type="dxa"/>
        <w:tblInd w:w="-5" w:type="dxa"/>
        <w:tblLayout w:type="fixed"/>
        <w:tblCellMar>
          <w:left w:w="0" w:type="dxa"/>
          <w:right w:w="0" w:type="dxa"/>
        </w:tblCellMar>
        <w:tblLook w:val="00A0"/>
      </w:tblPr>
      <w:tblGrid>
        <w:gridCol w:w="713"/>
        <w:gridCol w:w="1045"/>
        <w:gridCol w:w="1045"/>
        <w:gridCol w:w="1047"/>
        <w:gridCol w:w="1046"/>
        <w:gridCol w:w="1046"/>
        <w:gridCol w:w="1047"/>
        <w:gridCol w:w="1046"/>
        <w:gridCol w:w="1047"/>
      </w:tblGrid>
      <w:tr w:rsidR="005C4385" w:rsidRPr="00E07E7C" w:rsidTr="00447630">
        <w:trPr>
          <w:trHeight w:val="12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3,30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4,60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5,10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5,60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5,20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8,10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6,80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5,32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5,90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2,20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1,36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5,46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7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3,70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2,90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1,80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3,40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1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1,90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6,15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8,32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6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2,82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6,89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6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2,70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5,20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2,64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4,55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3,40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2,90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1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3,30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8,30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7,21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8,13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4,80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3,40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1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  <w:tc>
          <w:tcPr>
            <w:tcW w:w="5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демонтирована</w:t>
            </w:r>
          </w:p>
        </w:tc>
      </w:tr>
      <w:tr w:rsidR="005C4385" w:rsidRPr="00E07E7C" w:rsidTr="00447630">
        <w:trPr>
          <w:trHeight w:val="23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4,10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0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CD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2,90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3,40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0,40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CD6C1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C4385" w:rsidRDefault="005C4385" w:rsidP="00731FE8">
      <w:pPr>
        <w:rPr>
          <w:rFonts w:ascii="Times New Roman" w:hAnsi="Times New Roman"/>
          <w:sz w:val="28"/>
          <w:szCs w:val="28"/>
        </w:rPr>
      </w:pPr>
    </w:p>
    <w:p w:rsidR="005C4385" w:rsidRDefault="005C4385" w:rsidP="00731FE8">
      <w:pPr>
        <w:rPr>
          <w:rFonts w:ascii="Times New Roman" w:hAnsi="Times New Roman"/>
          <w:sz w:val="28"/>
          <w:szCs w:val="28"/>
        </w:rPr>
      </w:pPr>
      <w:r w:rsidRPr="007A701C">
        <w:rPr>
          <w:rFonts w:ascii="Times New Roman" w:hAnsi="Times New Roman"/>
          <w:sz w:val="28"/>
          <w:szCs w:val="28"/>
        </w:rPr>
        <w:t xml:space="preserve">Таблица 3 – Содержание </w:t>
      </w:r>
      <w:r>
        <w:rPr>
          <w:rFonts w:ascii="Times New Roman" w:hAnsi="Times New Roman"/>
          <w:sz w:val="28"/>
          <w:szCs w:val="28"/>
        </w:rPr>
        <w:t>сульфатов</w:t>
      </w:r>
    </w:p>
    <w:tbl>
      <w:tblPr>
        <w:tblpPr w:leftFromText="180" w:rightFromText="180" w:vertAnchor="text" w:tblpY="1"/>
        <w:tblOverlap w:val="never"/>
        <w:tblW w:w="90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714"/>
        <w:gridCol w:w="1045"/>
        <w:gridCol w:w="1045"/>
        <w:gridCol w:w="1046"/>
        <w:gridCol w:w="1045"/>
        <w:gridCol w:w="1045"/>
        <w:gridCol w:w="1046"/>
        <w:gridCol w:w="1045"/>
        <w:gridCol w:w="1046"/>
      </w:tblGrid>
      <w:tr w:rsidR="005C4385" w:rsidRPr="00E07E7C" w:rsidTr="00447630">
        <w:trPr>
          <w:cantSplit/>
          <w:trHeight w:val="273"/>
        </w:trPr>
        <w:tc>
          <w:tcPr>
            <w:tcW w:w="714" w:type="dxa"/>
            <w:vMerge w:val="restart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Скважина</w:t>
            </w:r>
          </w:p>
        </w:tc>
        <w:tc>
          <w:tcPr>
            <w:tcW w:w="8363" w:type="dxa"/>
            <w:gridSpan w:val="8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5C4385" w:rsidRPr="00E07E7C" w:rsidTr="00447630">
        <w:trPr>
          <w:cantSplit/>
          <w:trHeight w:val="1432"/>
        </w:trPr>
        <w:tc>
          <w:tcPr>
            <w:tcW w:w="714" w:type="dxa"/>
            <w:vMerge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19.11.2012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17.09.2013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12.11.2013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17.06.2014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26.11.2014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29.06.2015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28.10.2015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20.07.2016 г.</w:t>
            </w:r>
          </w:p>
        </w:tc>
      </w:tr>
      <w:tr w:rsidR="005C4385" w:rsidRPr="00E07E7C" w:rsidTr="00447630">
        <w:trPr>
          <w:trHeight w:val="254"/>
        </w:trPr>
        <w:tc>
          <w:tcPr>
            <w:tcW w:w="714" w:type="dxa"/>
            <w:vMerge/>
          </w:tcPr>
          <w:p w:rsidR="005C4385" w:rsidRPr="00F33854" w:rsidRDefault="005C4385" w:rsidP="00E925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8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E7C">
              <w:rPr>
                <w:rFonts w:ascii="Times New Roman" w:hAnsi="Times New Roman"/>
                <w:b/>
              </w:rPr>
              <w:t>Содержание сульфатов, мг/л</w:t>
            </w:r>
          </w:p>
        </w:tc>
      </w:tr>
      <w:tr w:rsidR="005C4385" w:rsidRPr="00E07E7C" w:rsidTr="00447630">
        <w:trPr>
          <w:trHeight w:val="102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45,9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45,1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48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62,2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96,5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52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47,4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45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50,1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64,4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71,5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34,7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34,9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61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24,9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4385" w:rsidRPr="00E07E7C" w:rsidTr="00447630">
        <w:trPr>
          <w:trHeight w:val="166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50,1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51,9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69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6,30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8,40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02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2,10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4385" w:rsidRPr="00E07E7C" w:rsidTr="00447630">
        <w:trPr>
          <w:trHeight w:val="302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44,1</w:t>
            </w:r>
          </w:p>
        </w:tc>
        <w:tc>
          <w:tcPr>
            <w:tcW w:w="5227" w:type="dxa"/>
            <w:gridSpan w:val="5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демонтирована</w:t>
            </w:r>
          </w:p>
        </w:tc>
      </w:tr>
      <w:tr w:rsidR="005C4385" w:rsidRPr="00E07E7C" w:rsidTr="00447630">
        <w:trPr>
          <w:trHeight w:val="126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48,7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71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46,8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20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4385" w:rsidRPr="00E07E7C" w:rsidTr="00447630">
        <w:trPr>
          <w:trHeight w:val="123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31,9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24,3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4385" w:rsidRPr="00E07E7C" w:rsidTr="00447630">
        <w:trPr>
          <w:trHeight w:val="270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color w:val="000000"/>
                <w:sz w:val="24"/>
                <w:szCs w:val="24"/>
              </w:rPr>
              <w:t>58,4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color w:val="000000"/>
                <w:sz w:val="24"/>
                <w:szCs w:val="24"/>
              </w:rPr>
              <w:t>60,7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  <w:tc>
          <w:tcPr>
            <w:tcW w:w="1045" w:type="dxa"/>
          </w:tcPr>
          <w:p w:rsidR="005C4385" w:rsidRPr="00C72989" w:rsidRDefault="005C4385" w:rsidP="00E92503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2989"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46,1</w:t>
            </w:r>
          </w:p>
        </w:tc>
      </w:tr>
      <w:tr w:rsidR="005C4385" w:rsidRPr="00E07E7C" w:rsidTr="00447630">
        <w:trPr>
          <w:trHeight w:val="117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21,8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64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20,9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24,6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39,4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32,3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67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41,1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46,8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4385" w:rsidRPr="00E07E7C" w:rsidTr="00447630">
        <w:trPr>
          <w:trHeight w:val="116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54,3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37,3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16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5227" w:type="dxa"/>
            <w:gridSpan w:val="5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демонтирована</w:t>
            </w:r>
          </w:p>
        </w:tc>
      </w:tr>
      <w:tr w:rsidR="005C4385" w:rsidRPr="00E07E7C" w:rsidTr="00447630">
        <w:trPr>
          <w:trHeight w:val="238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39,1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45,6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</w:tr>
      <w:tr w:rsidR="005C4385" w:rsidRPr="00E07E7C" w:rsidTr="00447630">
        <w:trPr>
          <w:trHeight w:val="100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8,67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24,4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5C4385" w:rsidRDefault="005C4385" w:rsidP="00731FE8">
      <w:pPr>
        <w:rPr>
          <w:rFonts w:ascii="Times New Roman" w:hAnsi="Times New Roman"/>
          <w:sz w:val="28"/>
          <w:szCs w:val="28"/>
        </w:rPr>
      </w:pPr>
    </w:p>
    <w:p w:rsidR="005C4385" w:rsidRDefault="005C4385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C4385" w:rsidRDefault="005C4385" w:rsidP="00731FE8">
      <w:pPr>
        <w:rPr>
          <w:rFonts w:ascii="Times New Roman" w:hAnsi="Times New Roman"/>
          <w:sz w:val="28"/>
          <w:szCs w:val="28"/>
        </w:rPr>
      </w:pPr>
      <w:r w:rsidRPr="007A701C">
        <w:rPr>
          <w:rFonts w:ascii="Times New Roman" w:hAnsi="Times New Roman"/>
          <w:sz w:val="28"/>
          <w:szCs w:val="28"/>
        </w:rPr>
        <w:t xml:space="preserve">Таблица 4 – Содержание </w:t>
      </w:r>
      <w:r>
        <w:rPr>
          <w:rFonts w:ascii="Times New Roman" w:hAnsi="Times New Roman"/>
          <w:sz w:val="28"/>
          <w:szCs w:val="28"/>
        </w:rPr>
        <w:t>формальдегида</w:t>
      </w:r>
    </w:p>
    <w:tbl>
      <w:tblPr>
        <w:tblpPr w:leftFromText="180" w:rightFromText="180" w:vertAnchor="text" w:tblpY="1"/>
        <w:tblOverlap w:val="never"/>
        <w:tblW w:w="90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714"/>
        <w:gridCol w:w="1045"/>
        <w:gridCol w:w="1045"/>
        <w:gridCol w:w="1046"/>
        <w:gridCol w:w="1045"/>
        <w:gridCol w:w="1045"/>
        <w:gridCol w:w="1046"/>
        <w:gridCol w:w="1045"/>
        <w:gridCol w:w="1046"/>
      </w:tblGrid>
      <w:tr w:rsidR="005C4385" w:rsidRPr="00E07E7C" w:rsidTr="00447630">
        <w:trPr>
          <w:cantSplit/>
          <w:trHeight w:val="273"/>
        </w:trPr>
        <w:tc>
          <w:tcPr>
            <w:tcW w:w="714" w:type="dxa"/>
            <w:vMerge w:val="restart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Скважина</w:t>
            </w:r>
          </w:p>
        </w:tc>
        <w:tc>
          <w:tcPr>
            <w:tcW w:w="8363" w:type="dxa"/>
            <w:gridSpan w:val="8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5C4385" w:rsidRPr="00E07E7C" w:rsidTr="00447630">
        <w:trPr>
          <w:cantSplit/>
          <w:trHeight w:val="1414"/>
        </w:trPr>
        <w:tc>
          <w:tcPr>
            <w:tcW w:w="714" w:type="dxa"/>
            <w:vMerge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19.11.2012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17.09.2013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12.11.2013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17.06.2014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26.11.2014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29.06.2015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28.10.2015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20.07.2016 г.</w:t>
            </w:r>
          </w:p>
        </w:tc>
      </w:tr>
      <w:tr w:rsidR="005C4385" w:rsidRPr="00E07E7C" w:rsidTr="00447630">
        <w:trPr>
          <w:trHeight w:val="254"/>
        </w:trPr>
        <w:tc>
          <w:tcPr>
            <w:tcW w:w="714" w:type="dxa"/>
            <w:vMerge/>
          </w:tcPr>
          <w:p w:rsidR="005C4385" w:rsidRPr="00F33854" w:rsidRDefault="005C4385" w:rsidP="00E925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8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E7C">
              <w:rPr>
                <w:rFonts w:ascii="Times New Roman" w:hAnsi="Times New Roman"/>
                <w:b/>
              </w:rPr>
              <w:t>Содержание формальдегида, мг/л</w:t>
            </w:r>
          </w:p>
        </w:tc>
      </w:tr>
      <w:tr w:rsidR="005C4385" w:rsidRPr="00E07E7C" w:rsidTr="00447630">
        <w:trPr>
          <w:trHeight w:val="102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5C4385" w:rsidRPr="00E07E7C" w:rsidTr="00447630">
        <w:trPr>
          <w:trHeight w:val="248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52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45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5C4385" w:rsidRPr="00E07E7C" w:rsidTr="00447630">
        <w:trPr>
          <w:trHeight w:val="161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5C4385" w:rsidRPr="00E07E7C" w:rsidTr="00447630">
        <w:trPr>
          <w:trHeight w:val="166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69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02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5C4385" w:rsidRPr="00E07E7C" w:rsidTr="00447630">
        <w:trPr>
          <w:trHeight w:val="302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5227" w:type="dxa"/>
            <w:gridSpan w:val="5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демонтирована</w:t>
            </w:r>
          </w:p>
        </w:tc>
      </w:tr>
      <w:tr w:rsidR="005C4385" w:rsidRPr="00E07E7C" w:rsidTr="00447630">
        <w:trPr>
          <w:trHeight w:val="126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71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20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5C4385" w:rsidRPr="00E07E7C" w:rsidTr="00447630">
        <w:trPr>
          <w:trHeight w:val="123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5C4385" w:rsidRPr="00E07E7C" w:rsidTr="00447630">
        <w:trPr>
          <w:trHeight w:val="270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5C4385" w:rsidRPr="00E07E7C" w:rsidTr="00447630">
        <w:trPr>
          <w:trHeight w:val="117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64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67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5C4385" w:rsidRPr="00E07E7C" w:rsidTr="00447630">
        <w:trPr>
          <w:trHeight w:val="116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16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5227" w:type="dxa"/>
            <w:gridSpan w:val="5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демонтирована</w:t>
            </w:r>
          </w:p>
        </w:tc>
      </w:tr>
      <w:tr w:rsidR="005C4385" w:rsidRPr="00E07E7C" w:rsidTr="00447630">
        <w:trPr>
          <w:trHeight w:val="238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5C4385" w:rsidRPr="00E07E7C" w:rsidTr="00447630">
        <w:trPr>
          <w:trHeight w:val="100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5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046" w:type="dxa"/>
          </w:tcPr>
          <w:p w:rsidR="005C4385" w:rsidRPr="00AC1F61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</w:tbl>
    <w:p w:rsidR="005C4385" w:rsidRDefault="005C4385" w:rsidP="00E92503">
      <w:pPr>
        <w:jc w:val="left"/>
        <w:rPr>
          <w:rFonts w:ascii="Times New Roman" w:hAnsi="Times New Roman"/>
          <w:sz w:val="28"/>
          <w:szCs w:val="28"/>
        </w:rPr>
      </w:pPr>
    </w:p>
    <w:p w:rsidR="005C4385" w:rsidRPr="007A701C" w:rsidRDefault="005C4385" w:rsidP="00E92503">
      <w:pPr>
        <w:rPr>
          <w:rFonts w:ascii="Times New Roman" w:hAnsi="Times New Roman"/>
          <w:sz w:val="28"/>
          <w:szCs w:val="28"/>
        </w:rPr>
      </w:pPr>
      <w:r w:rsidRPr="007A701C">
        <w:rPr>
          <w:rFonts w:ascii="Times New Roman" w:hAnsi="Times New Roman"/>
          <w:sz w:val="28"/>
          <w:szCs w:val="28"/>
        </w:rPr>
        <w:t xml:space="preserve">Таблица 5 – Содержание </w:t>
      </w:r>
      <w:r>
        <w:rPr>
          <w:rFonts w:ascii="Times New Roman" w:hAnsi="Times New Roman"/>
          <w:sz w:val="28"/>
          <w:szCs w:val="28"/>
        </w:rPr>
        <w:t>т</w:t>
      </w:r>
      <w:r w:rsidRPr="007A701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луола</w:t>
      </w:r>
    </w:p>
    <w:tbl>
      <w:tblPr>
        <w:tblpPr w:leftFromText="180" w:rightFromText="180" w:vertAnchor="text" w:tblpY="1"/>
        <w:tblOverlap w:val="never"/>
        <w:tblW w:w="9077" w:type="dxa"/>
        <w:tblInd w:w="-5" w:type="dxa"/>
        <w:tblLayout w:type="fixed"/>
        <w:tblCellMar>
          <w:left w:w="0" w:type="dxa"/>
          <w:right w:w="0" w:type="dxa"/>
        </w:tblCellMar>
        <w:tblLook w:val="00A0"/>
      </w:tblPr>
      <w:tblGrid>
        <w:gridCol w:w="714"/>
        <w:gridCol w:w="1045"/>
        <w:gridCol w:w="1045"/>
        <w:gridCol w:w="1046"/>
        <w:gridCol w:w="1045"/>
        <w:gridCol w:w="1045"/>
        <w:gridCol w:w="1046"/>
        <w:gridCol w:w="1045"/>
        <w:gridCol w:w="1046"/>
      </w:tblGrid>
      <w:tr w:rsidR="005C4385" w:rsidRPr="00E07E7C" w:rsidTr="00447630">
        <w:trPr>
          <w:cantSplit/>
          <w:trHeight w:val="27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Скважина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5C4385" w:rsidRPr="00E07E7C" w:rsidTr="00447630">
        <w:trPr>
          <w:cantSplit/>
          <w:trHeight w:val="1414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19.11.2012 г.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17.09.2013 г.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12.11.2013 г.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17.06.2014 г.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26.11.2014 г.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29.06.2015 г.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28.10.2015 г.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20.07.2016 г.</w:t>
            </w:r>
          </w:p>
        </w:tc>
      </w:tr>
      <w:tr w:rsidR="005C4385" w:rsidRPr="00E07E7C" w:rsidTr="00447630">
        <w:trPr>
          <w:trHeight w:val="254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E7C">
              <w:rPr>
                <w:rFonts w:ascii="Times New Roman" w:hAnsi="Times New Roman"/>
                <w:b/>
              </w:rPr>
              <w:t>Содержание толуола, мг/л</w:t>
            </w:r>
            <w:r>
              <w:rPr>
                <w:rFonts w:ascii="Times New Roman" w:hAnsi="Times New Roman"/>
                <w:b/>
              </w:rPr>
              <w:t xml:space="preserve">   </w:t>
            </w:r>
          </w:p>
        </w:tc>
      </w:tr>
      <w:tr w:rsidR="005C4385" w:rsidRPr="00E07E7C" w:rsidTr="00447630">
        <w:trPr>
          <w:trHeight w:val="10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5C4385" w:rsidRPr="00E07E7C" w:rsidTr="00447630">
        <w:trPr>
          <w:trHeight w:val="24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5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4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5C4385" w:rsidRPr="00E07E7C" w:rsidTr="00447630">
        <w:trPr>
          <w:trHeight w:val="16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0,009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0,013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0,009</w:t>
            </w:r>
          </w:p>
        </w:tc>
      </w:tr>
      <w:tr w:rsidR="005C4385" w:rsidRPr="00E07E7C" w:rsidTr="00447630">
        <w:trPr>
          <w:trHeight w:val="16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6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0,052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0,038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0,007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0,011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0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0,007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</w:tr>
      <w:tr w:rsidR="005C4385" w:rsidRPr="00E07E7C" w:rsidTr="00447630">
        <w:trPr>
          <w:trHeight w:val="30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0,148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0,227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0,114</w:t>
            </w:r>
          </w:p>
        </w:tc>
        <w:tc>
          <w:tcPr>
            <w:tcW w:w="5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демонтирована</w:t>
            </w:r>
          </w:p>
        </w:tc>
      </w:tr>
    </w:tbl>
    <w:p w:rsidR="005C4385" w:rsidRPr="007A701C" w:rsidRDefault="005C4385" w:rsidP="00447630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Продолжение таблицы 5</w:t>
      </w:r>
    </w:p>
    <w:tbl>
      <w:tblPr>
        <w:tblpPr w:leftFromText="180" w:rightFromText="180" w:vertAnchor="text" w:tblpY="1"/>
        <w:tblOverlap w:val="never"/>
        <w:tblW w:w="9082" w:type="dxa"/>
        <w:tblInd w:w="-5" w:type="dxa"/>
        <w:tblLayout w:type="fixed"/>
        <w:tblCellMar>
          <w:left w:w="0" w:type="dxa"/>
          <w:right w:w="0" w:type="dxa"/>
        </w:tblCellMar>
        <w:tblLook w:val="00A0"/>
      </w:tblPr>
      <w:tblGrid>
        <w:gridCol w:w="713"/>
        <w:gridCol w:w="1045"/>
        <w:gridCol w:w="1045"/>
        <w:gridCol w:w="1047"/>
        <w:gridCol w:w="1046"/>
        <w:gridCol w:w="1046"/>
        <w:gridCol w:w="1047"/>
        <w:gridCol w:w="1046"/>
        <w:gridCol w:w="1047"/>
      </w:tblGrid>
      <w:tr w:rsidR="005C4385" w:rsidRPr="00E07E7C" w:rsidTr="00447630">
        <w:trPr>
          <w:trHeight w:val="12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5C4385" w:rsidRPr="00E07E7C" w:rsidTr="00447630">
        <w:trPr>
          <w:trHeight w:val="1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5C4385" w:rsidRPr="00E07E7C" w:rsidTr="00447630">
        <w:trPr>
          <w:trHeight w:val="27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5C4385" w:rsidRPr="00E07E7C" w:rsidTr="00447630">
        <w:trPr>
          <w:trHeight w:val="11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6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0,62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0,413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6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5C4385" w:rsidRPr="00E07E7C" w:rsidTr="00447630">
        <w:trPr>
          <w:trHeight w:val="11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1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</w:rPr>
              <w:t>0,22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5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демонтирована</w:t>
            </w:r>
          </w:p>
        </w:tc>
      </w:tr>
      <w:tr w:rsidR="005C4385" w:rsidRPr="00E07E7C" w:rsidTr="00447630">
        <w:trPr>
          <w:trHeight w:val="23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5C4385" w:rsidRPr="00E07E7C" w:rsidTr="00447630">
        <w:trPr>
          <w:trHeight w:val="10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85" w:rsidRPr="00AC1F61" w:rsidRDefault="005C4385" w:rsidP="00E92503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F61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AC1F61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</w:tbl>
    <w:p w:rsidR="005C4385" w:rsidRDefault="005C4385" w:rsidP="00E92503">
      <w:pPr>
        <w:rPr>
          <w:rFonts w:ascii="Times New Roman" w:hAnsi="Times New Roman"/>
          <w:sz w:val="28"/>
          <w:szCs w:val="28"/>
        </w:rPr>
      </w:pPr>
    </w:p>
    <w:p w:rsidR="005C4385" w:rsidRDefault="005C4385" w:rsidP="00731FE8">
      <w:pPr>
        <w:rPr>
          <w:rFonts w:ascii="Times New Roman" w:hAnsi="Times New Roman"/>
          <w:sz w:val="28"/>
          <w:szCs w:val="28"/>
        </w:rPr>
      </w:pPr>
      <w:r w:rsidRPr="007A701C">
        <w:rPr>
          <w:rFonts w:ascii="Times New Roman" w:hAnsi="Times New Roman"/>
          <w:sz w:val="28"/>
          <w:szCs w:val="28"/>
        </w:rPr>
        <w:t>Таблица 6 – Содержание ксилола</w:t>
      </w:r>
    </w:p>
    <w:tbl>
      <w:tblPr>
        <w:tblpPr w:leftFromText="180" w:rightFromText="180" w:vertAnchor="text" w:tblpY="1"/>
        <w:tblOverlap w:val="never"/>
        <w:tblW w:w="90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714"/>
        <w:gridCol w:w="1045"/>
        <w:gridCol w:w="1045"/>
        <w:gridCol w:w="1046"/>
        <w:gridCol w:w="1045"/>
        <w:gridCol w:w="1045"/>
        <w:gridCol w:w="1046"/>
        <w:gridCol w:w="1045"/>
        <w:gridCol w:w="1046"/>
      </w:tblGrid>
      <w:tr w:rsidR="005C4385" w:rsidRPr="00E07E7C" w:rsidTr="00447630">
        <w:trPr>
          <w:cantSplit/>
          <w:trHeight w:val="273"/>
        </w:trPr>
        <w:tc>
          <w:tcPr>
            <w:tcW w:w="714" w:type="dxa"/>
            <w:vMerge w:val="restart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Скважина</w:t>
            </w:r>
          </w:p>
        </w:tc>
        <w:tc>
          <w:tcPr>
            <w:tcW w:w="8363" w:type="dxa"/>
            <w:gridSpan w:val="8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5C4385" w:rsidRPr="00E07E7C" w:rsidTr="00447630">
        <w:trPr>
          <w:cantSplit/>
          <w:trHeight w:val="1414"/>
        </w:trPr>
        <w:tc>
          <w:tcPr>
            <w:tcW w:w="714" w:type="dxa"/>
            <w:vMerge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19.11.2012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17.09.2013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12.11.2013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17.06.2014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26.11.2014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29.06.2015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28.10.2015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20.07.2016 г.</w:t>
            </w:r>
          </w:p>
        </w:tc>
      </w:tr>
      <w:tr w:rsidR="005C4385" w:rsidRPr="00E07E7C" w:rsidTr="00447630">
        <w:trPr>
          <w:trHeight w:val="254"/>
        </w:trPr>
        <w:tc>
          <w:tcPr>
            <w:tcW w:w="714" w:type="dxa"/>
            <w:vMerge/>
          </w:tcPr>
          <w:p w:rsidR="005C4385" w:rsidRPr="00F33854" w:rsidRDefault="005C4385" w:rsidP="00E925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8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E7C">
              <w:rPr>
                <w:rFonts w:ascii="Times New Roman" w:hAnsi="Times New Roman"/>
                <w:b/>
              </w:rPr>
              <w:t>Содержание ксилола, мг/л</w:t>
            </w:r>
            <w:r>
              <w:rPr>
                <w:rFonts w:ascii="Times New Roman" w:hAnsi="Times New Roman"/>
                <w:b/>
              </w:rPr>
              <w:t xml:space="preserve">   </w:t>
            </w:r>
          </w:p>
        </w:tc>
      </w:tr>
      <w:tr w:rsidR="005C4385" w:rsidRPr="00E07E7C" w:rsidTr="00447630">
        <w:trPr>
          <w:trHeight w:val="102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248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52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45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161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0,045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166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69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02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302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5227" w:type="dxa"/>
            <w:gridSpan w:val="5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демонтирована</w:t>
            </w:r>
          </w:p>
        </w:tc>
      </w:tr>
      <w:tr w:rsidR="005C4385" w:rsidRPr="00E07E7C" w:rsidTr="00447630">
        <w:trPr>
          <w:trHeight w:val="126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71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20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123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270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117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64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67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116"/>
        </w:trPr>
        <w:tc>
          <w:tcPr>
            <w:tcW w:w="714" w:type="dxa"/>
          </w:tcPr>
          <w:p w:rsidR="005C4385" w:rsidRPr="00F33854" w:rsidRDefault="005C4385" w:rsidP="00E92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E9250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16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5227" w:type="dxa"/>
            <w:gridSpan w:val="5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демонтирована</w:t>
            </w:r>
          </w:p>
        </w:tc>
      </w:tr>
      <w:tr w:rsidR="005C4385" w:rsidRPr="00E07E7C" w:rsidTr="00447630">
        <w:trPr>
          <w:trHeight w:val="238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100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</w:tbl>
    <w:p w:rsidR="005C4385" w:rsidRDefault="005C4385" w:rsidP="00731FE8">
      <w:pPr>
        <w:rPr>
          <w:rFonts w:ascii="Times New Roman" w:hAnsi="Times New Roman"/>
          <w:sz w:val="28"/>
          <w:szCs w:val="28"/>
        </w:rPr>
      </w:pPr>
    </w:p>
    <w:p w:rsidR="005C4385" w:rsidRDefault="005C4385" w:rsidP="00731FE8">
      <w:pPr>
        <w:rPr>
          <w:rFonts w:ascii="Times New Roman" w:hAnsi="Times New Roman"/>
          <w:sz w:val="28"/>
          <w:szCs w:val="28"/>
        </w:rPr>
      </w:pPr>
    </w:p>
    <w:p w:rsidR="005C4385" w:rsidRPr="007A701C" w:rsidRDefault="005C4385" w:rsidP="00731FE8">
      <w:pPr>
        <w:rPr>
          <w:rFonts w:ascii="Times New Roman" w:hAnsi="Times New Roman"/>
          <w:sz w:val="28"/>
          <w:szCs w:val="28"/>
        </w:rPr>
      </w:pPr>
    </w:p>
    <w:p w:rsidR="005C4385" w:rsidRDefault="005C4385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C4385" w:rsidRDefault="005C4385" w:rsidP="00731FE8">
      <w:pPr>
        <w:rPr>
          <w:rFonts w:ascii="Times New Roman" w:hAnsi="Times New Roman"/>
          <w:sz w:val="28"/>
          <w:szCs w:val="28"/>
        </w:rPr>
      </w:pPr>
      <w:r w:rsidRPr="007A701C">
        <w:rPr>
          <w:rFonts w:ascii="Times New Roman" w:hAnsi="Times New Roman"/>
          <w:sz w:val="28"/>
          <w:szCs w:val="28"/>
        </w:rPr>
        <w:t>Таблица 7 – Содержание этилбензола</w:t>
      </w:r>
    </w:p>
    <w:tbl>
      <w:tblPr>
        <w:tblpPr w:leftFromText="180" w:rightFromText="180" w:vertAnchor="text" w:tblpY="1"/>
        <w:tblOverlap w:val="never"/>
        <w:tblW w:w="90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714"/>
        <w:gridCol w:w="1045"/>
        <w:gridCol w:w="1045"/>
        <w:gridCol w:w="1046"/>
        <w:gridCol w:w="1045"/>
        <w:gridCol w:w="1045"/>
        <w:gridCol w:w="1046"/>
        <w:gridCol w:w="1045"/>
        <w:gridCol w:w="1046"/>
      </w:tblGrid>
      <w:tr w:rsidR="005C4385" w:rsidRPr="00E07E7C" w:rsidTr="00447630">
        <w:trPr>
          <w:cantSplit/>
          <w:trHeight w:val="273"/>
        </w:trPr>
        <w:tc>
          <w:tcPr>
            <w:tcW w:w="714" w:type="dxa"/>
            <w:vMerge w:val="restart"/>
            <w:textDirection w:val="btLr"/>
            <w:vAlign w:val="center"/>
          </w:tcPr>
          <w:p w:rsidR="005C4385" w:rsidRPr="00F33854" w:rsidRDefault="005C4385" w:rsidP="004543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Скважина</w:t>
            </w:r>
          </w:p>
        </w:tc>
        <w:tc>
          <w:tcPr>
            <w:tcW w:w="8363" w:type="dxa"/>
            <w:gridSpan w:val="8"/>
            <w:vAlign w:val="center"/>
          </w:tcPr>
          <w:p w:rsidR="005C4385" w:rsidRPr="00F33854" w:rsidRDefault="005C4385" w:rsidP="004543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5C4385" w:rsidRPr="00E07E7C" w:rsidTr="00447630">
        <w:trPr>
          <w:cantSplit/>
          <w:trHeight w:val="1414"/>
        </w:trPr>
        <w:tc>
          <w:tcPr>
            <w:tcW w:w="714" w:type="dxa"/>
            <w:vMerge/>
            <w:textDirection w:val="btLr"/>
            <w:vAlign w:val="center"/>
          </w:tcPr>
          <w:p w:rsidR="005C4385" w:rsidRPr="00F33854" w:rsidRDefault="005C4385" w:rsidP="004543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4543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19.11.2012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4543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17.09.2013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4543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12.11.2013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4543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17.06.2014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4543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26.11.2014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4543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29.06.2015 г.</w:t>
            </w:r>
          </w:p>
        </w:tc>
        <w:tc>
          <w:tcPr>
            <w:tcW w:w="1045" w:type="dxa"/>
            <w:textDirection w:val="btLr"/>
            <w:vAlign w:val="center"/>
          </w:tcPr>
          <w:p w:rsidR="005C4385" w:rsidRPr="00F33854" w:rsidRDefault="005C4385" w:rsidP="004543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28.10.2015 г.</w:t>
            </w:r>
          </w:p>
        </w:tc>
        <w:tc>
          <w:tcPr>
            <w:tcW w:w="1046" w:type="dxa"/>
            <w:textDirection w:val="btLr"/>
            <w:vAlign w:val="center"/>
          </w:tcPr>
          <w:p w:rsidR="005C4385" w:rsidRPr="00F33854" w:rsidRDefault="005C4385" w:rsidP="004543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20.07.2016 г.</w:t>
            </w:r>
          </w:p>
        </w:tc>
      </w:tr>
      <w:tr w:rsidR="005C4385" w:rsidRPr="00E07E7C" w:rsidTr="00447630">
        <w:trPr>
          <w:trHeight w:val="254"/>
        </w:trPr>
        <w:tc>
          <w:tcPr>
            <w:tcW w:w="714" w:type="dxa"/>
            <w:vMerge/>
          </w:tcPr>
          <w:p w:rsidR="005C4385" w:rsidRPr="00F33854" w:rsidRDefault="005C4385" w:rsidP="004543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8"/>
          </w:tcPr>
          <w:p w:rsidR="005C4385" w:rsidRPr="00813968" w:rsidRDefault="005C4385" w:rsidP="00454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968">
              <w:rPr>
                <w:rFonts w:ascii="Times New Roman" w:hAnsi="Times New Roman"/>
                <w:b/>
                <w:sz w:val="24"/>
                <w:szCs w:val="24"/>
              </w:rPr>
              <w:t>Содержание этилбензола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мг/л</w:t>
            </w:r>
          </w:p>
        </w:tc>
      </w:tr>
      <w:tr w:rsidR="005C4385" w:rsidRPr="00E07E7C" w:rsidTr="00447630">
        <w:trPr>
          <w:trHeight w:val="102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248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52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45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161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0,0032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0,0041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166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69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0,0037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302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302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5227" w:type="dxa"/>
            <w:gridSpan w:val="5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демонтирована</w:t>
            </w:r>
          </w:p>
        </w:tc>
      </w:tr>
      <w:tr w:rsidR="005C4385" w:rsidRPr="00E07E7C" w:rsidTr="00447630">
        <w:trPr>
          <w:trHeight w:val="126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71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20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123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270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117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64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267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116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4385" w:rsidRPr="00E07E7C" w:rsidTr="00447630">
        <w:trPr>
          <w:trHeight w:val="116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5227" w:type="dxa"/>
            <w:gridSpan w:val="5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демонтирована</w:t>
            </w:r>
          </w:p>
        </w:tc>
      </w:tr>
      <w:tr w:rsidR="005C4385" w:rsidRPr="00E07E7C" w:rsidTr="00447630">
        <w:trPr>
          <w:trHeight w:val="238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  <w:tr w:rsidR="005C4385" w:rsidRPr="00E07E7C" w:rsidTr="00447630">
        <w:trPr>
          <w:trHeight w:val="100"/>
        </w:trPr>
        <w:tc>
          <w:tcPr>
            <w:tcW w:w="714" w:type="dxa"/>
          </w:tcPr>
          <w:p w:rsidR="005C4385" w:rsidRPr="00F33854" w:rsidRDefault="005C4385" w:rsidP="0081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5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5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  <w:tc>
          <w:tcPr>
            <w:tcW w:w="1046" w:type="dxa"/>
          </w:tcPr>
          <w:p w:rsidR="005C4385" w:rsidRPr="00F468AB" w:rsidRDefault="005C4385" w:rsidP="0081396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F468AB">
              <w:rPr>
                <w:rFonts w:ascii="Times New Roman" w:hAnsi="Times New Roman"/>
                <w:sz w:val="24"/>
                <w:szCs w:val="24"/>
              </w:rPr>
              <w:t>0,0025</w:t>
            </w:r>
          </w:p>
        </w:tc>
      </w:tr>
    </w:tbl>
    <w:p w:rsidR="005C4385" w:rsidRDefault="005C4385" w:rsidP="00813968">
      <w:pPr>
        <w:jc w:val="left"/>
        <w:rPr>
          <w:rFonts w:ascii="Times New Roman" w:hAnsi="Times New Roman"/>
          <w:sz w:val="28"/>
          <w:szCs w:val="28"/>
        </w:rPr>
      </w:pPr>
    </w:p>
    <w:p w:rsidR="005C4385" w:rsidRPr="00B35192" w:rsidRDefault="005C4385" w:rsidP="00447630">
      <w:pPr>
        <w:widowControl w:val="0"/>
        <w:spacing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таблице 8 приведено сравнение измеренных концентраций веществ в грунтовых водах с ПДК, приведенными в нормативных документах РФ. </w:t>
      </w:r>
      <w:r w:rsidRPr="00813968"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 xml:space="preserve">Нормативные документы РФ (таблица 8): 1) ГН 2.1.5.1315-03 Предельно допустимые концентрации (ПДК) химических веществ в воде водных объектов хозяйственно-питьевого и культурно-бытового водопользования; 2) </w:t>
      </w:r>
      <w:r w:rsidRPr="00813968">
        <w:rPr>
          <w:rFonts w:ascii="Times New Roman" w:hAnsi="Times New Roman"/>
          <w:color w:val="000000"/>
          <w:sz w:val="28"/>
          <w:szCs w:val="28"/>
        </w:rPr>
        <w:t>СанПин 2.1.5.980-00 Гигиенические требования к охране</w:t>
      </w:r>
      <w:r w:rsidRPr="001A363D">
        <w:rPr>
          <w:rFonts w:ascii="Times New Roman" w:hAnsi="Times New Roman"/>
          <w:color w:val="000000"/>
          <w:sz w:val="28"/>
          <w:szCs w:val="28"/>
        </w:rPr>
        <w:t xml:space="preserve"> поверхностных вод. 2.1.5. Водоотведение населенных мест, санитарная охрана водных объектов</w:t>
      </w:r>
      <w:r>
        <w:rPr>
          <w:rFonts w:ascii="Times New Roman" w:hAnsi="Times New Roman"/>
          <w:color w:val="000000"/>
          <w:sz w:val="28"/>
          <w:szCs w:val="28"/>
        </w:rPr>
        <w:t xml:space="preserve">; 3) </w:t>
      </w:r>
      <w:r w:rsidRPr="001A363D">
        <w:rPr>
          <w:rFonts w:ascii="Times New Roman" w:hAnsi="Times New Roman"/>
          <w:color w:val="000000"/>
          <w:sz w:val="28"/>
          <w:szCs w:val="28"/>
        </w:rPr>
        <w:t>СанПиН 2.1.4.1074-01 Питьевая вода. Гигиенические требования к качеству воды централизованных систем питьевого водоснабжения. Контроль качества (п</w:t>
      </w:r>
      <w:r w:rsidRPr="001A363D">
        <w:rPr>
          <w:rFonts w:ascii="Times New Roman" w:hAnsi="Times New Roman"/>
          <w:sz w:val="28"/>
          <w:szCs w:val="28"/>
        </w:rPr>
        <w:t xml:space="preserve">.3.4.3); 4) </w:t>
      </w:r>
      <w:r>
        <w:rPr>
          <w:rFonts w:ascii="Times New Roman" w:hAnsi="Times New Roman"/>
          <w:sz w:val="28"/>
          <w:szCs w:val="28"/>
        </w:rPr>
        <w:t xml:space="preserve">Методические указания </w:t>
      </w:r>
      <w:r w:rsidRPr="001A363D">
        <w:rPr>
          <w:rFonts w:ascii="Times New Roman" w:hAnsi="Times New Roman"/>
          <w:sz w:val="28"/>
          <w:szCs w:val="28"/>
        </w:rPr>
        <w:t xml:space="preserve">МУК </w:t>
      </w:r>
      <w:r w:rsidRPr="001A363D">
        <w:rPr>
          <w:rFonts w:ascii="Times New Roman" w:hAnsi="Times New Roman"/>
          <w:color w:val="000000"/>
          <w:sz w:val="28"/>
          <w:szCs w:val="28"/>
        </w:rPr>
        <w:t>4.1.1205-03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A1AFE">
        <w:rPr>
          <w:rFonts w:ascii="Times New Roman" w:hAnsi="Times New Roman"/>
          <w:color w:val="000000"/>
          <w:sz w:val="28"/>
          <w:szCs w:val="28"/>
        </w:rPr>
        <w:t>Газохроматографическое определение бензола, трихлорэтилена, толуола, тетрахлорэтилена, хлорбензола, этилбензола, м-, п-ксилолов, о-ксилола, стирола, изопропилбензола, о-хлортолуола и нафталина в воде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B35192">
        <w:rPr>
          <w:rFonts w:ascii="Times New Roman" w:hAnsi="Times New Roman"/>
          <w:color w:val="000000"/>
          <w:sz w:val="28"/>
          <w:szCs w:val="28"/>
        </w:rPr>
        <w:t>5) Приказ Росрыболовства от 18 января 2010 года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35192">
        <w:rPr>
          <w:rFonts w:ascii="Times New Roman" w:hAnsi="Times New Roman"/>
          <w:color w:val="000000"/>
          <w:sz w:val="28"/>
          <w:szCs w:val="28"/>
        </w:rPr>
        <w:t>20 Об утверждении нормативов качества воды водных объектов рыбохозяйственного значения, в том числе нормативов предельно допустимых концентраций вредных веществ в водах водных объектов рыбохозяйственного значения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C4385" w:rsidRPr="007A701C" w:rsidRDefault="005C4385" w:rsidP="00813968">
      <w:pPr>
        <w:spacing w:line="348" w:lineRule="auto"/>
        <w:rPr>
          <w:rFonts w:ascii="Times New Roman" w:hAnsi="Times New Roman"/>
          <w:sz w:val="28"/>
          <w:szCs w:val="28"/>
        </w:rPr>
      </w:pPr>
      <w:r w:rsidRPr="007A701C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8</w:t>
      </w:r>
      <w:r w:rsidRPr="007A701C">
        <w:rPr>
          <w:rFonts w:ascii="Times New Roman" w:hAnsi="Times New Roman"/>
          <w:sz w:val="28"/>
          <w:szCs w:val="28"/>
        </w:rPr>
        <w:t xml:space="preserve"> – Характеристика загрязнений в грунтовых водах нефтеперерабатывающего завода</w:t>
      </w:r>
      <w:r>
        <w:rPr>
          <w:rFonts w:ascii="Times New Roman" w:hAnsi="Times New Roman"/>
          <w:sz w:val="28"/>
          <w:szCs w:val="28"/>
        </w:rPr>
        <w:t xml:space="preserve"> г. Туапсе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706"/>
        <w:gridCol w:w="1418"/>
        <w:gridCol w:w="2410"/>
        <w:gridCol w:w="1275"/>
        <w:gridCol w:w="993"/>
        <w:gridCol w:w="1275"/>
      </w:tblGrid>
      <w:tr w:rsidR="005C4385" w:rsidRPr="002F5B94" w:rsidTr="00813968">
        <w:tc>
          <w:tcPr>
            <w:tcW w:w="1706" w:type="dxa"/>
          </w:tcPr>
          <w:p w:rsidR="005C4385" w:rsidRPr="002F5B94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2F5B94">
              <w:rPr>
                <w:rFonts w:ascii="Times New Roman" w:hAnsi="Times New Roman"/>
                <w:color w:val="000000"/>
              </w:rPr>
              <w:t>Вещество</w:t>
            </w:r>
          </w:p>
        </w:tc>
        <w:tc>
          <w:tcPr>
            <w:tcW w:w="1418" w:type="dxa"/>
          </w:tcPr>
          <w:p w:rsidR="005C4385" w:rsidRDefault="005C4385" w:rsidP="00D06E40">
            <w:pPr>
              <w:jc w:val="center"/>
              <w:rPr>
                <w:rFonts w:ascii="Times New Roman" w:hAnsi="Times New Roman"/>
                <w:bCs/>
                <w:color w:val="000000"/>
                <w:kern w:val="36"/>
                <w:lang w:eastAsia="ru-RU"/>
              </w:rPr>
            </w:pPr>
            <w:r w:rsidRPr="002F5B94">
              <w:rPr>
                <w:rFonts w:ascii="Times New Roman" w:hAnsi="Times New Roman"/>
                <w:bCs/>
                <w:color w:val="000000"/>
                <w:kern w:val="36"/>
                <w:lang w:eastAsia="ru-RU"/>
              </w:rPr>
              <w:t xml:space="preserve">ПДК веществ </w:t>
            </w:r>
          </w:p>
          <w:p w:rsidR="005C4385" w:rsidRDefault="005C4385" w:rsidP="00D06E40">
            <w:pPr>
              <w:jc w:val="center"/>
              <w:rPr>
                <w:rFonts w:ascii="Times New Roman" w:hAnsi="Times New Roman"/>
                <w:bCs/>
                <w:color w:val="000000"/>
                <w:kern w:val="36"/>
                <w:lang w:eastAsia="ru-RU"/>
              </w:rPr>
            </w:pPr>
            <w:r w:rsidRPr="002F5B94">
              <w:rPr>
                <w:rFonts w:ascii="Times New Roman" w:hAnsi="Times New Roman"/>
                <w:bCs/>
                <w:color w:val="000000"/>
                <w:kern w:val="36"/>
                <w:lang w:eastAsia="ru-RU"/>
              </w:rPr>
              <w:t>в водных объектах</w:t>
            </w:r>
            <w:r>
              <w:rPr>
                <w:rFonts w:ascii="Times New Roman" w:hAnsi="Times New Roman"/>
                <w:bCs/>
                <w:color w:val="000000"/>
                <w:kern w:val="36"/>
                <w:lang w:eastAsia="ru-RU"/>
              </w:rPr>
              <w:t xml:space="preserve">, </w:t>
            </w:r>
          </w:p>
          <w:p w:rsidR="005C4385" w:rsidRPr="002F5B94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kern w:val="36"/>
                <w:lang w:eastAsia="ru-RU"/>
              </w:rPr>
              <w:t>мг/л</w:t>
            </w:r>
          </w:p>
        </w:tc>
        <w:tc>
          <w:tcPr>
            <w:tcW w:w="2410" w:type="dxa"/>
          </w:tcPr>
          <w:p w:rsidR="005C4385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2F5B94">
              <w:rPr>
                <w:rFonts w:ascii="Times New Roman" w:hAnsi="Times New Roman"/>
                <w:color w:val="000000"/>
              </w:rPr>
              <w:t xml:space="preserve">Нормативный </w:t>
            </w:r>
          </w:p>
          <w:p w:rsidR="005C4385" w:rsidRPr="002F5B94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2F5B94">
              <w:rPr>
                <w:rFonts w:ascii="Times New Roman" w:hAnsi="Times New Roman"/>
                <w:color w:val="000000"/>
              </w:rPr>
              <w:t>документ</w:t>
            </w:r>
          </w:p>
        </w:tc>
        <w:tc>
          <w:tcPr>
            <w:tcW w:w="1275" w:type="dxa"/>
          </w:tcPr>
          <w:p w:rsidR="005C4385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Лимити-рующий показатель</w:t>
            </w:r>
          </w:p>
          <w:p w:rsidR="005C4385" w:rsidRPr="00991914" w:rsidRDefault="005C4385" w:rsidP="00D06E40">
            <w:pPr>
              <w:jc w:val="center"/>
              <w:rPr>
                <w:rFonts w:ascii="Times New Roman" w:hAnsi="Times New Roman"/>
                <w:color w:val="000000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t>вредности</w:t>
            </w:r>
          </w:p>
        </w:tc>
        <w:tc>
          <w:tcPr>
            <w:tcW w:w="993" w:type="dxa"/>
          </w:tcPr>
          <w:p w:rsidR="005C4385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Класс</w:t>
            </w:r>
          </w:p>
          <w:p w:rsidR="005C4385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опасности</w:t>
            </w:r>
          </w:p>
          <w:p w:rsidR="005C4385" w:rsidRPr="002F5B94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</w:tcPr>
          <w:p w:rsidR="005C4385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2F5B94">
              <w:rPr>
                <w:rFonts w:ascii="Times New Roman" w:hAnsi="Times New Roman"/>
                <w:color w:val="000000"/>
              </w:rPr>
              <w:t>Характе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2F5B94">
              <w:rPr>
                <w:rFonts w:ascii="Times New Roman" w:hAnsi="Times New Roman"/>
                <w:color w:val="000000"/>
              </w:rPr>
              <w:t>ристика</w:t>
            </w:r>
          </w:p>
          <w:p w:rsidR="005C4385" w:rsidRPr="002F5B94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2F5B94">
              <w:rPr>
                <w:rFonts w:ascii="Times New Roman" w:hAnsi="Times New Roman"/>
                <w:color w:val="000000"/>
              </w:rPr>
              <w:t>загрязнения</w:t>
            </w:r>
          </w:p>
        </w:tc>
      </w:tr>
      <w:tr w:rsidR="005C4385" w:rsidRPr="001041E3" w:rsidTr="00813968">
        <w:tc>
          <w:tcPr>
            <w:tcW w:w="1706" w:type="dxa"/>
          </w:tcPr>
          <w:p w:rsidR="005C4385" w:rsidRPr="001041E3" w:rsidRDefault="005C4385" w:rsidP="00D06E40">
            <w:pPr>
              <w:ind w:left="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Азот аммонийный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C4385" w:rsidRPr="001A363D" w:rsidRDefault="005C4385" w:rsidP="00D06E40">
            <w:pPr>
              <w:ind w:lef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410" w:type="dxa"/>
            <w:shd w:val="clear" w:color="auto" w:fill="FFFFFF"/>
          </w:tcPr>
          <w:p w:rsidR="005C4385" w:rsidRPr="003420A8" w:rsidRDefault="005C4385" w:rsidP="00D06E40">
            <w:pPr>
              <w:ind w:left="57" w:right="57"/>
              <w:rPr>
                <w:rFonts w:ascii="Times New Roman" w:hAnsi="Times New Roman"/>
                <w:color w:val="000000"/>
              </w:rPr>
            </w:pPr>
            <w:r w:rsidRPr="003420A8">
              <w:rPr>
                <w:rFonts w:ascii="Times New Roman" w:hAnsi="Times New Roman"/>
                <w:color w:val="000000"/>
              </w:rPr>
              <w:t>Приказ Росрыболовства № 20 от 18.01.2010 г.</w:t>
            </w:r>
          </w:p>
        </w:tc>
        <w:tc>
          <w:tcPr>
            <w:tcW w:w="1275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токс.</w:t>
            </w:r>
          </w:p>
        </w:tc>
        <w:tc>
          <w:tcPr>
            <w:tcW w:w="993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75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допустимое</w:t>
            </w:r>
          </w:p>
        </w:tc>
      </w:tr>
      <w:tr w:rsidR="005C4385" w:rsidRPr="001041E3" w:rsidTr="00813968">
        <w:tc>
          <w:tcPr>
            <w:tcW w:w="1706" w:type="dxa"/>
            <w:vAlign w:val="center"/>
          </w:tcPr>
          <w:p w:rsidR="005C4385" w:rsidRPr="001041E3" w:rsidRDefault="005C4385" w:rsidP="00813968">
            <w:pPr>
              <w:ind w:left="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Нитрат-ионы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C4385" w:rsidRPr="001A363D" w:rsidRDefault="005C4385" w:rsidP="00813968">
            <w:pPr>
              <w:ind w:lef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C4385" w:rsidRPr="001A363D" w:rsidRDefault="005C4385" w:rsidP="00813968">
            <w:pPr>
              <w:ind w:left="57" w:right="57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ГН 2.1.5.1315-03</w:t>
            </w:r>
          </w:p>
        </w:tc>
        <w:tc>
          <w:tcPr>
            <w:tcW w:w="1275" w:type="dxa"/>
            <w:vAlign w:val="center"/>
          </w:tcPr>
          <w:p w:rsidR="005C4385" w:rsidRPr="001041E3" w:rsidRDefault="005C4385" w:rsidP="0081396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с.-т.</w:t>
            </w:r>
          </w:p>
        </w:tc>
        <w:tc>
          <w:tcPr>
            <w:tcW w:w="993" w:type="dxa"/>
            <w:vAlign w:val="center"/>
          </w:tcPr>
          <w:p w:rsidR="005C4385" w:rsidRPr="001041E3" w:rsidRDefault="005C4385" w:rsidP="0081396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75" w:type="dxa"/>
          </w:tcPr>
          <w:p w:rsidR="005C4385" w:rsidRPr="00A43320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 превышает</w:t>
            </w:r>
          </w:p>
        </w:tc>
      </w:tr>
      <w:tr w:rsidR="005C4385" w:rsidRPr="001041E3" w:rsidTr="00813968">
        <w:trPr>
          <w:trHeight w:val="828"/>
        </w:trPr>
        <w:tc>
          <w:tcPr>
            <w:tcW w:w="1706" w:type="dxa"/>
            <w:vAlign w:val="center"/>
          </w:tcPr>
          <w:p w:rsidR="005C4385" w:rsidRPr="001041E3" w:rsidRDefault="005C4385" w:rsidP="00D06E40">
            <w:pPr>
              <w:ind w:left="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Сульфаты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C4385" w:rsidRPr="001A363D" w:rsidRDefault="005C4385" w:rsidP="00D06E40">
            <w:pPr>
              <w:ind w:lef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10" w:type="dxa"/>
            <w:shd w:val="clear" w:color="auto" w:fill="FFFFFF"/>
          </w:tcPr>
          <w:p w:rsidR="005C4385" w:rsidRDefault="005C4385" w:rsidP="00D06E40">
            <w:pPr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ГН 2.1.5.1315-03</w:t>
            </w:r>
          </w:p>
          <w:p w:rsidR="005C4385" w:rsidRDefault="005C4385" w:rsidP="00D06E40">
            <w:pPr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СанПиН 2.1.4.1074-01</w:t>
            </w:r>
          </w:p>
          <w:p w:rsidR="005C4385" w:rsidRPr="001A363D" w:rsidRDefault="005C4385" w:rsidP="00D06E40">
            <w:pPr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СанПин 2.1.5.980-00</w:t>
            </w:r>
          </w:p>
        </w:tc>
        <w:tc>
          <w:tcPr>
            <w:tcW w:w="1275" w:type="dxa"/>
          </w:tcPr>
          <w:p w:rsidR="005C4385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орг.привк.</w:t>
            </w:r>
          </w:p>
          <w:p w:rsidR="005C4385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орг.</w:t>
            </w:r>
          </w:p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3" w:type="dxa"/>
          </w:tcPr>
          <w:p w:rsidR="005C4385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  <w:p w:rsidR="005C4385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5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значительно ниже нормы</w:t>
            </w:r>
          </w:p>
        </w:tc>
      </w:tr>
      <w:tr w:rsidR="005C4385" w:rsidRPr="001041E3" w:rsidTr="00813968">
        <w:tc>
          <w:tcPr>
            <w:tcW w:w="1706" w:type="dxa"/>
            <w:vAlign w:val="center"/>
          </w:tcPr>
          <w:p w:rsidR="005C4385" w:rsidRPr="001041E3" w:rsidRDefault="005C4385" w:rsidP="00D06E40">
            <w:pPr>
              <w:ind w:left="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Формальдегид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C4385" w:rsidRPr="001A363D" w:rsidRDefault="005C4385" w:rsidP="00D06E40">
            <w:pPr>
              <w:ind w:lef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410" w:type="dxa"/>
            <w:shd w:val="clear" w:color="auto" w:fill="FFFFFF"/>
          </w:tcPr>
          <w:p w:rsidR="005C4385" w:rsidRPr="001A363D" w:rsidRDefault="005C4385" w:rsidP="00D06E40">
            <w:pPr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СанПиН 2.1.4.1074-01 ГН 2.1.5.1315-03</w:t>
            </w:r>
          </w:p>
        </w:tc>
        <w:tc>
          <w:tcPr>
            <w:tcW w:w="1275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с.-т.</w:t>
            </w:r>
          </w:p>
        </w:tc>
        <w:tc>
          <w:tcPr>
            <w:tcW w:w="993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значительно ниже нормы</w:t>
            </w:r>
          </w:p>
        </w:tc>
      </w:tr>
      <w:tr w:rsidR="005C4385" w:rsidRPr="001041E3" w:rsidTr="00813968">
        <w:tc>
          <w:tcPr>
            <w:tcW w:w="1706" w:type="dxa"/>
            <w:vMerge w:val="restart"/>
            <w:vAlign w:val="center"/>
          </w:tcPr>
          <w:p w:rsidR="005C4385" w:rsidRDefault="005C4385" w:rsidP="00D06E40">
            <w:pPr>
              <w:ind w:left="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Толуол</w:t>
            </w:r>
          </w:p>
          <w:p w:rsidR="005C4385" w:rsidRPr="001041E3" w:rsidRDefault="005C4385" w:rsidP="00D06E40">
            <w:pPr>
              <w:ind w:left="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(метилбензол)</w:t>
            </w:r>
          </w:p>
        </w:tc>
        <w:tc>
          <w:tcPr>
            <w:tcW w:w="1418" w:type="dxa"/>
            <w:vAlign w:val="center"/>
          </w:tcPr>
          <w:p w:rsidR="005C4385" w:rsidRPr="001A363D" w:rsidRDefault="005C4385" w:rsidP="00D06E40">
            <w:pPr>
              <w:ind w:lef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410" w:type="dxa"/>
            <w:shd w:val="clear" w:color="auto" w:fill="FFFFFF"/>
          </w:tcPr>
          <w:p w:rsidR="005C4385" w:rsidRPr="00F268C9" w:rsidRDefault="005C4385" w:rsidP="00D06E40">
            <w:pPr>
              <w:pStyle w:val="ConsPlusTitle"/>
              <w:widowControl/>
              <w:ind w:left="57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F268C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СанПиН 2.1.4.1074-01</w:t>
            </w:r>
          </w:p>
          <w:p w:rsidR="005C4385" w:rsidRPr="00F268C9" w:rsidRDefault="005C4385" w:rsidP="00D06E40">
            <w:pPr>
              <w:pStyle w:val="ConsPlusTitle"/>
              <w:widowControl/>
              <w:ind w:left="57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F268C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МУК 4.1.1205-03</w:t>
            </w:r>
          </w:p>
          <w:p w:rsidR="005C4385" w:rsidRPr="00F268C9" w:rsidRDefault="005C4385" w:rsidP="00D06E40">
            <w:pPr>
              <w:pStyle w:val="ConsPlusTitle"/>
              <w:widowControl/>
              <w:ind w:left="57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F268C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ГН 2.1.5.2280-07</w:t>
            </w:r>
          </w:p>
          <w:p w:rsidR="005C4385" w:rsidRPr="001A363D" w:rsidRDefault="005C4385" w:rsidP="00D06E40">
            <w:pPr>
              <w:pStyle w:val="ConsPlusTitle"/>
              <w:widowControl/>
              <w:ind w:left="57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F268C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ГН 2.1.5.1315-03</w:t>
            </w:r>
          </w:p>
        </w:tc>
        <w:tc>
          <w:tcPr>
            <w:tcW w:w="1275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орг.зап.</w:t>
            </w:r>
          </w:p>
        </w:tc>
        <w:tc>
          <w:tcPr>
            <w:tcW w:w="993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75" w:type="dxa"/>
            <w:vMerge w:val="restart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значительно ниже нормы</w:t>
            </w:r>
          </w:p>
        </w:tc>
      </w:tr>
      <w:tr w:rsidR="005C4385" w:rsidRPr="001041E3" w:rsidTr="00813968">
        <w:tc>
          <w:tcPr>
            <w:tcW w:w="1706" w:type="dxa"/>
            <w:vMerge/>
            <w:vAlign w:val="center"/>
          </w:tcPr>
          <w:p w:rsidR="005C4385" w:rsidRDefault="005C4385" w:rsidP="00D06E40">
            <w:pPr>
              <w:ind w:left="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5C4385" w:rsidRPr="001A363D" w:rsidRDefault="005C4385" w:rsidP="00D06E40">
            <w:pPr>
              <w:ind w:lef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410" w:type="dxa"/>
            <w:shd w:val="clear" w:color="auto" w:fill="FFFFFF"/>
          </w:tcPr>
          <w:p w:rsidR="005C4385" w:rsidRPr="00F268C9" w:rsidRDefault="005C4385" w:rsidP="00D06E40">
            <w:pPr>
              <w:pStyle w:val="ConsPlusTitle"/>
              <w:widowControl/>
              <w:ind w:left="57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  <w:r w:rsidRPr="00F268C9"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>Приказ Росрыболовства № 20 от 18.01.2010 г.</w:t>
            </w:r>
          </w:p>
        </w:tc>
        <w:tc>
          <w:tcPr>
            <w:tcW w:w="1275" w:type="dxa"/>
            <w:vAlign w:val="center"/>
          </w:tcPr>
          <w:p w:rsidR="005C4385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орг. (запах)</w:t>
            </w:r>
          </w:p>
        </w:tc>
        <w:tc>
          <w:tcPr>
            <w:tcW w:w="993" w:type="dxa"/>
            <w:vAlign w:val="center"/>
          </w:tcPr>
          <w:p w:rsidR="005C4385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75" w:type="dxa"/>
            <w:vMerge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C4385" w:rsidRPr="001041E3" w:rsidTr="00813968">
        <w:tc>
          <w:tcPr>
            <w:tcW w:w="1706" w:type="dxa"/>
            <w:vAlign w:val="center"/>
          </w:tcPr>
          <w:p w:rsidR="005C4385" w:rsidRDefault="005C4385" w:rsidP="00D06E40">
            <w:pPr>
              <w:ind w:left="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Ксилол</w:t>
            </w:r>
          </w:p>
          <w:p w:rsidR="005C4385" w:rsidRDefault="005C4385" w:rsidP="00D06E40">
            <w:pPr>
              <w:ind w:left="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(диметилбензол)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C4385" w:rsidRPr="001A363D" w:rsidRDefault="005C4385" w:rsidP="00D06E40">
            <w:pPr>
              <w:ind w:lef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410" w:type="dxa"/>
            <w:shd w:val="clear" w:color="auto" w:fill="FFFFFF"/>
          </w:tcPr>
          <w:p w:rsidR="005C4385" w:rsidRDefault="005C4385" w:rsidP="00D06E40">
            <w:pPr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СанПиН 2.1.4.1074-01</w:t>
            </w:r>
          </w:p>
          <w:p w:rsidR="005C4385" w:rsidRPr="001A363D" w:rsidRDefault="005C4385" w:rsidP="00D06E40">
            <w:pPr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МУК 4.1.1205-03</w:t>
            </w:r>
          </w:p>
          <w:p w:rsidR="005C4385" w:rsidRPr="00F268C9" w:rsidRDefault="005C4385" w:rsidP="00D06E40">
            <w:pPr>
              <w:pStyle w:val="ConsPlusTitle"/>
              <w:widowControl/>
              <w:ind w:left="57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F268C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ГН 2.1.5.1315-03</w:t>
            </w:r>
          </w:p>
        </w:tc>
        <w:tc>
          <w:tcPr>
            <w:tcW w:w="1275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орг.зап.</w:t>
            </w:r>
          </w:p>
        </w:tc>
        <w:tc>
          <w:tcPr>
            <w:tcW w:w="993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75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значительно ниже нормы</w:t>
            </w:r>
          </w:p>
        </w:tc>
      </w:tr>
      <w:tr w:rsidR="005C4385" w:rsidRPr="001041E3" w:rsidTr="00813968">
        <w:tc>
          <w:tcPr>
            <w:tcW w:w="1706" w:type="dxa"/>
            <w:vMerge w:val="restart"/>
            <w:vAlign w:val="center"/>
          </w:tcPr>
          <w:p w:rsidR="005C4385" w:rsidRDefault="005C4385" w:rsidP="00D06E40">
            <w:pPr>
              <w:ind w:left="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Этилбензол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C4385" w:rsidRPr="001A363D" w:rsidRDefault="005C4385" w:rsidP="00D06E40">
            <w:pPr>
              <w:ind w:lef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410" w:type="dxa"/>
            <w:shd w:val="clear" w:color="auto" w:fill="FFFFFF"/>
          </w:tcPr>
          <w:p w:rsidR="005C4385" w:rsidRDefault="005C4385" w:rsidP="00D06E40">
            <w:pPr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63D">
              <w:rPr>
                <w:rFonts w:ascii="Times New Roman" w:hAnsi="Times New Roman"/>
                <w:color w:val="000000"/>
                <w:sz w:val="24"/>
                <w:szCs w:val="24"/>
              </w:rPr>
              <w:t>СанПиН 2.1.4.1074-01</w:t>
            </w:r>
          </w:p>
          <w:p w:rsidR="005C4385" w:rsidRPr="00F268C9" w:rsidRDefault="005C4385" w:rsidP="00D06E40">
            <w:pPr>
              <w:pStyle w:val="ConsPlusTitle"/>
              <w:widowControl/>
              <w:ind w:left="57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F268C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МУК 4.1.1205-03</w:t>
            </w:r>
          </w:p>
          <w:p w:rsidR="005C4385" w:rsidRPr="00F268C9" w:rsidRDefault="005C4385" w:rsidP="00D06E40">
            <w:pPr>
              <w:pStyle w:val="ConsPlusTitle"/>
              <w:widowControl/>
              <w:ind w:left="57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F268C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ГН 2.1.5.1315-03</w:t>
            </w:r>
          </w:p>
          <w:p w:rsidR="005C4385" w:rsidRPr="001A363D" w:rsidRDefault="005C4385" w:rsidP="00D06E40">
            <w:pPr>
              <w:pStyle w:val="ConsPlusTitle"/>
              <w:widowControl/>
              <w:ind w:left="57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F268C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ГН 2.1.5.2280-07</w:t>
            </w:r>
          </w:p>
        </w:tc>
        <w:tc>
          <w:tcPr>
            <w:tcW w:w="1275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орг.привк.</w:t>
            </w:r>
          </w:p>
        </w:tc>
        <w:tc>
          <w:tcPr>
            <w:tcW w:w="993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75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значительно ниже нормы</w:t>
            </w:r>
          </w:p>
        </w:tc>
      </w:tr>
      <w:tr w:rsidR="005C4385" w:rsidRPr="001041E3" w:rsidTr="00813968">
        <w:tc>
          <w:tcPr>
            <w:tcW w:w="1706" w:type="dxa"/>
            <w:vMerge/>
            <w:vAlign w:val="center"/>
          </w:tcPr>
          <w:p w:rsidR="005C4385" w:rsidRDefault="005C4385" w:rsidP="00D06E40">
            <w:pPr>
              <w:ind w:left="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C4385" w:rsidRPr="001A363D" w:rsidRDefault="005C4385" w:rsidP="00D06E40">
            <w:pPr>
              <w:ind w:lef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410" w:type="dxa"/>
            <w:shd w:val="clear" w:color="auto" w:fill="FFFFFF"/>
          </w:tcPr>
          <w:p w:rsidR="005C4385" w:rsidRPr="001A363D" w:rsidRDefault="005C4385" w:rsidP="00D06E40">
            <w:pPr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0A8">
              <w:rPr>
                <w:rFonts w:ascii="Times New Roman" w:hAnsi="Times New Roman"/>
                <w:color w:val="000000"/>
              </w:rPr>
              <w:t>Приказ Росрыболовства № 20 от 18.01.2010 г.</w:t>
            </w:r>
          </w:p>
        </w:tc>
        <w:tc>
          <w:tcPr>
            <w:tcW w:w="1275" w:type="dxa"/>
            <w:vAlign w:val="center"/>
          </w:tcPr>
          <w:p w:rsidR="005C4385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токс.</w:t>
            </w:r>
          </w:p>
        </w:tc>
        <w:tc>
          <w:tcPr>
            <w:tcW w:w="993" w:type="dxa"/>
            <w:vAlign w:val="center"/>
          </w:tcPr>
          <w:p w:rsidR="005C4385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75" w:type="dxa"/>
            <w:vAlign w:val="center"/>
          </w:tcPr>
          <w:p w:rsidR="005C4385" w:rsidRPr="001041E3" w:rsidRDefault="005C4385" w:rsidP="00D06E4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превышает </w:t>
            </w:r>
          </w:p>
        </w:tc>
      </w:tr>
    </w:tbl>
    <w:p w:rsidR="005C4385" w:rsidRDefault="005C4385" w:rsidP="00731FE8">
      <w:pPr>
        <w:widowControl w:val="0"/>
        <w:rPr>
          <w:rStyle w:val="Hyperlink"/>
          <w:rFonts w:ascii="Times New Roman" w:hAnsi="Times New Roman"/>
          <w:color w:val="000000"/>
          <w:sz w:val="24"/>
          <w:szCs w:val="24"/>
          <w:u w:val="none"/>
        </w:rPr>
      </w:pPr>
      <w:r w:rsidRPr="00813968">
        <w:rPr>
          <w:rStyle w:val="Hyperlink"/>
          <w:rFonts w:ascii="Times New Roman" w:hAnsi="Times New Roman"/>
          <w:color w:val="000000"/>
          <w:sz w:val="24"/>
          <w:szCs w:val="24"/>
          <w:u w:val="none"/>
        </w:rPr>
        <w:t xml:space="preserve">Примечание – орг.привк. – органолептический, придает воде привкус; орг.зап. – органолептический, изменяет запах воды; с.-т. – санитарно-токсикологический; орг. – органолептический; токс. – токсикологический.  </w:t>
      </w:r>
    </w:p>
    <w:p w:rsidR="005C4385" w:rsidRPr="00813968" w:rsidRDefault="005C4385" w:rsidP="00731FE8">
      <w:pPr>
        <w:widowControl w:val="0"/>
        <w:rPr>
          <w:rStyle w:val="Hyperlink"/>
          <w:rFonts w:ascii="Times New Roman" w:hAnsi="Times New Roman"/>
          <w:color w:val="000000"/>
          <w:sz w:val="24"/>
          <w:szCs w:val="24"/>
          <w:u w:val="none"/>
        </w:rPr>
      </w:pPr>
    </w:p>
    <w:p w:rsidR="005C4385" w:rsidRPr="00F0535F" w:rsidRDefault="005C4385" w:rsidP="00731FE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0535F">
        <w:rPr>
          <w:rFonts w:ascii="Times New Roman" w:hAnsi="Times New Roman"/>
          <w:color w:val="000000"/>
          <w:sz w:val="28"/>
          <w:szCs w:val="28"/>
        </w:rPr>
        <w:t>Источники образования сточных вод и очистные сооружения нефтеперерабатывающего завода г. Туапсе</w:t>
      </w:r>
      <w:r>
        <w:rPr>
          <w:rFonts w:ascii="Times New Roman" w:hAnsi="Times New Roman"/>
          <w:color w:val="000000"/>
          <w:sz w:val="28"/>
          <w:szCs w:val="28"/>
        </w:rPr>
        <w:t xml:space="preserve"> рассмотрены в работе </w:t>
      </w:r>
      <w:r w:rsidRPr="00F0535F">
        <w:rPr>
          <w:rFonts w:ascii="Times New Roman" w:hAnsi="Times New Roman"/>
          <w:color w:val="000000"/>
          <w:sz w:val="28"/>
          <w:szCs w:val="28"/>
        </w:rPr>
        <w:t>[4].</w:t>
      </w:r>
    </w:p>
    <w:p w:rsidR="005C4385" w:rsidRDefault="005C4385" w:rsidP="00CA6F0A">
      <w:pPr>
        <w:spacing w:line="360" w:lineRule="auto"/>
        <w:ind w:firstLine="709"/>
        <w:rPr>
          <w:rFonts w:ascii="Trebuchet MS" w:hAnsi="Trebuchet MS"/>
          <w:color w:val="000000"/>
          <w:sz w:val="21"/>
          <w:szCs w:val="21"/>
          <w:shd w:val="clear" w:color="auto" w:fill="FFFFFF"/>
        </w:rPr>
      </w:pPr>
      <w:r w:rsidRPr="001B1754">
        <w:rPr>
          <w:rFonts w:ascii="Times New Roman" w:hAnsi="Times New Roman"/>
          <w:sz w:val="28"/>
          <w:szCs w:val="28"/>
        </w:rPr>
        <w:t xml:space="preserve">Рассмотрим воздействие исследуемых компонентов на живой организм. </w:t>
      </w:r>
      <w:r w:rsidRPr="004F4924">
        <w:rPr>
          <w:rFonts w:ascii="Times New Roman" w:hAnsi="Times New Roman"/>
          <w:color w:val="000000"/>
          <w:sz w:val="28"/>
          <w:szCs w:val="28"/>
        </w:rPr>
        <w:t>По физиологическому действию на организм аммиак  относится к группе веществ удушающего и нейротропного действия, способных при ингаляционном поражении вызвать токсический отёк лёгких и тяжёлое поражение нервной системы</w:t>
      </w:r>
      <w:r>
        <w:rPr>
          <w:rFonts w:ascii="Verdana" w:hAnsi="Verdana"/>
          <w:color w:val="000000"/>
          <w:sz w:val="21"/>
          <w:szCs w:val="21"/>
        </w:rPr>
        <w:t>.</w:t>
      </w:r>
      <w:r>
        <w:rPr>
          <w:rFonts w:ascii="Trebuchet MS" w:hAnsi="Trebuchet MS"/>
          <w:color w:val="000000"/>
          <w:sz w:val="21"/>
          <w:szCs w:val="21"/>
          <w:shd w:val="clear" w:color="auto" w:fill="FFFFFF"/>
        </w:rPr>
        <w:t xml:space="preserve">  </w:t>
      </w:r>
      <w:r w:rsidRPr="004F4924"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>Х</w:t>
      </w:r>
      <w:r w:rsidRPr="004F49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роническо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4F4924"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воздействие </w:t>
      </w:r>
      <w:r w:rsidRPr="00887A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амммака и его производных  на организм проявляется в виде катарального, реже вазомоторного ринита, фарингита, которое может сочетаться с аммиак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87A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зависимым хроническим бронхитом, ациклической бронхиальной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87A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астмой</w:t>
      </w:r>
      <w:r>
        <w:rPr>
          <w:rFonts w:ascii="Trebuchet MS" w:hAnsi="Trebuchet MS"/>
          <w:color w:val="000000"/>
          <w:sz w:val="21"/>
          <w:szCs w:val="21"/>
          <w:shd w:val="clear" w:color="auto" w:fill="FFFFFF"/>
        </w:rPr>
        <w:t xml:space="preserve">. </w:t>
      </w:r>
    </w:p>
    <w:p w:rsidR="005C4385" w:rsidRPr="00731FE8" w:rsidRDefault="005C4385" w:rsidP="00731FE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4924">
        <w:rPr>
          <w:rFonts w:ascii="Times New Roman" w:hAnsi="Times New Roman"/>
          <w:sz w:val="28"/>
          <w:szCs w:val="28"/>
          <w:shd w:val="clear" w:color="auto" w:fill="FFFFFF"/>
        </w:rPr>
        <w:t>Аммоний-ион (NH</w:t>
      </w:r>
      <w:r w:rsidRPr="004F4924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4+</w:t>
      </w:r>
      <w:r w:rsidRPr="004F4924">
        <w:rPr>
          <w:rFonts w:ascii="Times New Roman" w:hAnsi="Times New Roman"/>
          <w:sz w:val="28"/>
          <w:szCs w:val="28"/>
          <w:shd w:val="clear" w:color="auto" w:fill="FFFFFF"/>
        </w:rPr>
        <w:t xml:space="preserve">) - в природных водах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образуется  при</w:t>
      </w:r>
      <w:r w:rsidRPr="0002538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взаимодействии </w:t>
      </w:r>
      <w:r w:rsidRPr="004F4924">
        <w:rPr>
          <w:rFonts w:ascii="Times New Roman" w:hAnsi="Times New Roman"/>
          <w:sz w:val="28"/>
          <w:szCs w:val="28"/>
          <w:shd w:val="clear" w:color="auto" w:fill="FFFFFF"/>
        </w:rPr>
        <w:t>газа - аммиака (NH</w:t>
      </w:r>
      <w:r w:rsidRPr="004F4924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4F4924">
        <w:rPr>
          <w:rFonts w:ascii="Times New Roman" w:hAnsi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02538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F4924">
        <w:rPr>
          <w:rFonts w:ascii="Times New Roman" w:hAnsi="Times New Roman"/>
          <w:sz w:val="28"/>
          <w:szCs w:val="28"/>
          <w:shd w:val="clear" w:color="auto" w:fill="FFFFFF"/>
        </w:rPr>
        <w:t>образующегося при биохимическом распаде азотсодержащих органических соединений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 растворенными в воде солями. </w:t>
      </w:r>
      <w:r w:rsidRPr="00731FE8">
        <w:rPr>
          <w:rFonts w:ascii="Times New Roman" w:hAnsi="Times New Roman"/>
          <w:sz w:val="28"/>
          <w:szCs w:val="28"/>
          <w:lang w:eastAsia="ru-RU"/>
        </w:rPr>
        <w:t xml:space="preserve">Использование воды с содержанием аммония более 1,5-2 мг/л может привести к ацидозу, который характеризуется нарушением кислотно-щелочного баланса организма. Наличие </w:t>
      </w:r>
      <w:r w:rsidRPr="00731FE8">
        <w:rPr>
          <w:rFonts w:ascii="Times New Roman" w:hAnsi="Times New Roman"/>
          <w:i/>
          <w:sz w:val="28"/>
          <w:szCs w:val="28"/>
          <w:lang w:eastAsia="ru-RU"/>
        </w:rPr>
        <w:t>сульфатов</w:t>
      </w:r>
      <w:r w:rsidRPr="00731FE8">
        <w:rPr>
          <w:rFonts w:ascii="Times New Roman" w:hAnsi="Times New Roman"/>
          <w:sz w:val="28"/>
          <w:szCs w:val="28"/>
          <w:lang w:eastAsia="ru-RU"/>
        </w:rPr>
        <w:t xml:space="preserve"> приводит к раздражению слизистой оболочки, нарушению дыхательной системы и процесса переваривания пищи [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731FE8">
        <w:rPr>
          <w:rFonts w:ascii="Times New Roman" w:hAnsi="Times New Roman"/>
          <w:sz w:val="28"/>
          <w:szCs w:val="28"/>
          <w:lang w:eastAsia="ru-RU"/>
        </w:rPr>
        <w:t xml:space="preserve">]. </w:t>
      </w:r>
      <w:r>
        <w:rPr>
          <w:rFonts w:ascii="Times New Roman" w:hAnsi="Times New Roman"/>
          <w:sz w:val="28"/>
          <w:szCs w:val="28"/>
          <w:lang w:eastAsia="ru-RU"/>
        </w:rPr>
        <w:t xml:space="preserve">Ароматические углеводороды </w:t>
      </w:r>
      <w:r w:rsidRPr="00731FE8">
        <w:rPr>
          <w:rFonts w:ascii="Times New Roman" w:hAnsi="Times New Roman"/>
          <w:i/>
          <w:sz w:val="28"/>
          <w:szCs w:val="28"/>
          <w:lang w:eastAsia="ru-RU"/>
        </w:rPr>
        <w:t>толуол</w:t>
      </w:r>
      <w:r w:rsidRPr="00731FE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31FE8">
        <w:rPr>
          <w:rFonts w:ascii="Times New Roman" w:hAnsi="Times New Roman"/>
          <w:i/>
          <w:sz w:val="28"/>
          <w:szCs w:val="28"/>
          <w:lang w:eastAsia="ru-RU"/>
        </w:rPr>
        <w:t>ксилол</w:t>
      </w:r>
      <w:r w:rsidRPr="00731FE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31FE8">
        <w:rPr>
          <w:rFonts w:ascii="Times New Roman" w:hAnsi="Times New Roman"/>
          <w:i/>
          <w:sz w:val="28"/>
          <w:szCs w:val="28"/>
          <w:lang w:eastAsia="ru-RU"/>
        </w:rPr>
        <w:t>этилбензол</w:t>
      </w:r>
      <w:r w:rsidRPr="00731FE8">
        <w:rPr>
          <w:rFonts w:ascii="Times New Roman" w:hAnsi="Times New Roman"/>
          <w:sz w:val="28"/>
          <w:szCs w:val="28"/>
          <w:lang w:eastAsia="ru-RU"/>
        </w:rPr>
        <w:t xml:space="preserve"> относятся к промышленным токсикантам, нарушающим репродуктивные функции организма [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731FE8">
        <w:rPr>
          <w:rFonts w:ascii="Times New Roman" w:hAnsi="Times New Roman"/>
          <w:sz w:val="28"/>
          <w:szCs w:val="28"/>
          <w:lang w:eastAsia="ru-RU"/>
        </w:rPr>
        <w:t>].</w:t>
      </w:r>
      <w:r w:rsidRPr="007710B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1FE8">
        <w:rPr>
          <w:rFonts w:ascii="Times New Roman" w:hAnsi="Times New Roman"/>
          <w:sz w:val="28"/>
          <w:szCs w:val="28"/>
          <w:lang w:eastAsia="ru-RU"/>
        </w:rPr>
        <w:t>Кроме того</w:t>
      </w:r>
      <w:r>
        <w:rPr>
          <w:rFonts w:ascii="Times New Roman" w:hAnsi="Times New Roman"/>
          <w:sz w:val="28"/>
          <w:szCs w:val="28"/>
          <w:lang w:eastAsia="ru-RU"/>
        </w:rPr>
        <w:t>, они</w:t>
      </w:r>
      <w:r w:rsidRPr="00731F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E3FDF">
        <w:rPr>
          <w:rFonts w:ascii="Times New Roman" w:hAnsi="Times New Roman"/>
          <w:color w:val="000000"/>
          <w:sz w:val="28"/>
          <w:szCs w:val="28"/>
          <w:lang w:eastAsia="ru-RU"/>
        </w:rPr>
        <w:t>вызывают острые нарушения центральной нервной системы и</w:t>
      </w:r>
      <w:r>
        <w:rPr>
          <w:rFonts w:ascii="Times New Roman" w:hAnsi="Times New Roman"/>
          <w:sz w:val="28"/>
          <w:szCs w:val="28"/>
          <w:lang w:eastAsia="ru-RU"/>
        </w:rPr>
        <w:t xml:space="preserve"> нейротоксические явления. При тяжелых отравлениях отмечаются, подергивание мышц,  судороги, затем следуют исчезновение рефлексов, потеря сознания, коллапс, кома. Смерть наступает от паралича дыхательного центра.</w:t>
      </w:r>
      <w:r w:rsidRPr="00887A2A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731FE8">
        <w:rPr>
          <w:rFonts w:ascii="Times New Roman" w:hAnsi="Times New Roman"/>
          <w:i/>
          <w:sz w:val="28"/>
          <w:szCs w:val="28"/>
          <w:lang w:eastAsia="ru-RU"/>
        </w:rPr>
        <w:t>Толуол</w:t>
      </w:r>
      <w:r w:rsidRPr="00731FE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31FE8">
        <w:rPr>
          <w:rFonts w:ascii="Times New Roman" w:hAnsi="Times New Roman"/>
          <w:i/>
          <w:sz w:val="28"/>
          <w:szCs w:val="28"/>
          <w:lang w:eastAsia="ru-RU"/>
        </w:rPr>
        <w:t>ксилол</w:t>
      </w:r>
      <w:r w:rsidRPr="00731FE8">
        <w:rPr>
          <w:rFonts w:ascii="Times New Roman" w:hAnsi="Times New Roman"/>
          <w:sz w:val="28"/>
          <w:szCs w:val="28"/>
          <w:lang w:eastAsia="ru-RU"/>
        </w:rPr>
        <w:t xml:space="preserve"> обладают гепатотоксичностью, вызывая структурно-функциональные нарушения печени [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731FE8">
        <w:rPr>
          <w:rFonts w:ascii="Times New Roman" w:hAnsi="Times New Roman"/>
          <w:sz w:val="28"/>
          <w:szCs w:val="28"/>
          <w:lang w:eastAsia="ru-RU"/>
        </w:rPr>
        <w:t xml:space="preserve">]. </w:t>
      </w:r>
      <w:r>
        <w:rPr>
          <w:rFonts w:ascii="Times New Roman" w:hAnsi="Times New Roman"/>
          <w:sz w:val="28"/>
          <w:szCs w:val="28"/>
          <w:lang w:eastAsia="ru-RU"/>
        </w:rPr>
        <w:t xml:space="preserve"> Формальдегид  обладает денатурирующим действием на белки</w:t>
      </w:r>
      <w:r w:rsidRPr="00DB35B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DB35BE">
        <w:rPr>
          <w:rFonts w:ascii="Times New Roman" w:hAnsi="Times New Roman"/>
          <w:sz w:val="28"/>
          <w:szCs w:val="28"/>
        </w:rPr>
        <w:t>оказывает местное прижигающее (колликвационный некроз), гепатотоксическое и нефротоксическое действие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710B2">
        <w:rPr>
          <w:rFonts w:ascii="Times New Roman" w:hAnsi="Times New Roman"/>
          <w:sz w:val="28"/>
          <w:szCs w:val="28"/>
        </w:rPr>
        <w:t>Распад формальдегида в организме на муравьиную кислоту и метиловый спирт приводит к избирательному поражению зрительны</w:t>
      </w:r>
      <w:r>
        <w:rPr>
          <w:rFonts w:ascii="Times New Roman" w:hAnsi="Times New Roman"/>
          <w:sz w:val="28"/>
          <w:szCs w:val="28"/>
        </w:rPr>
        <w:t>х</w:t>
      </w:r>
      <w:r w:rsidRPr="007710B2">
        <w:rPr>
          <w:rFonts w:ascii="Times New Roman" w:hAnsi="Times New Roman"/>
          <w:sz w:val="28"/>
          <w:szCs w:val="28"/>
        </w:rPr>
        <w:t xml:space="preserve"> бугров и сетчатки глаза</w:t>
      </w:r>
      <w:r w:rsidRPr="007710B2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887A2A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447630">
        <w:rPr>
          <w:rFonts w:ascii="Times New Roman" w:hAnsi="Times New Roman"/>
          <w:sz w:val="28"/>
          <w:szCs w:val="28"/>
          <w:lang w:eastAsia="ru-RU"/>
        </w:rPr>
        <w:t>]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5C4385" w:rsidRPr="00731FE8" w:rsidRDefault="005C4385" w:rsidP="00731FE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1FE8">
        <w:rPr>
          <w:rFonts w:ascii="Times New Roman" w:hAnsi="Times New Roman"/>
          <w:sz w:val="28"/>
          <w:szCs w:val="28"/>
          <w:lang w:eastAsia="ru-RU"/>
        </w:rPr>
        <w:t>Вывод. Производственный экологический контроль на предприятии необходим с целью</w:t>
      </w:r>
      <w:r>
        <w:rPr>
          <w:rFonts w:ascii="Times New Roman" w:hAnsi="Times New Roman"/>
          <w:sz w:val="28"/>
          <w:szCs w:val="28"/>
          <w:lang w:eastAsia="ru-RU"/>
        </w:rPr>
        <w:t xml:space="preserve"> регулирования и управления факторами негативного воздействия на окружающую среду, </w:t>
      </w:r>
      <w:r w:rsidRPr="00731FE8">
        <w:rPr>
          <w:rFonts w:ascii="Times New Roman" w:hAnsi="Times New Roman"/>
          <w:sz w:val="28"/>
          <w:szCs w:val="28"/>
          <w:lang w:eastAsia="ru-RU"/>
        </w:rPr>
        <w:t>обеспечения нормативов в области охраны окружающей среды и разработки мероприятий по рациональному природопользованию.</w:t>
      </w:r>
    </w:p>
    <w:p w:rsidR="005C4385" w:rsidRPr="00090BE3" w:rsidRDefault="005C4385" w:rsidP="00256B8C">
      <w:pPr>
        <w:widowControl w:val="0"/>
        <w:ind w:firstLine="567"/>
        <w:rPr>
          <w:rFonts w:ascii="Times New Roman" w:hAnsi="Times New Roman"/>
          <w:sz w:val="28"/>
          <w:szCs w:val="28"/>
        </w:rPr>
      </w:pPr>
    </w:p>
    <w:p w:rsidR="005C4385" w:rsidRDefault="005C4385" w:rsidP="00256B8C">
      <w:pPr>
        <w:widowControl w:val="0"/>
        <w:ind w:firstLine="567"/>
        <w:rPr>
          <w:rFonts w:ascii="Times New Roman" w:hAnsi="Times New Roman"/>
          <w:b/>
          <w:sz w:val="28"/>
          <w:szCs w:val="28"/>
        </w:rPr>
      </w:pPr>
      <w:r w:rsidRPr="000D25E2">
        <w:rPr>
          <w:rFonts w:ascii="Times New Roman" w:hAnsi="Times New Roman"/>
          <w:b/>
          <w:sz w:val="28"/>
          <w:szCs w:val="28"/>
        </w:rPr>
        <w:t>Список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D25E2">
        <w:rPr>
          <w:rFonts w:ascii="Times New Roman" w:hAnsi="Times New Roman"/>
          <w:b/>
          <w:sz w:val="28"/>
          <w:szCs w:val="28"/>
        </w:rPr>
        <w:t>литературы</w:t>
      </w:r>
    </w:p>
    <w:p w:rsidR="005C4385" w:rsidRPr="00731FE8" w:rsidRDefault="005C4385" w:rsidP="00731FE8">
      <w:pPr>
        <w:widowControl w:val="0"/>
        <w:tabs>
          <w:tab w:val="left" w:pos="993"/>
        </w:tabs>
        <w:ind w:firstLine="567"/>
        <w:rPr>
          <w:rFonts w:ascii="Times New Roman" w:hAnsi="Times New Roman"/>
          <w:color w:val="000000"/>
          <w:sz w:val="24"/>
          <w:szCs w:val="24"/>
        </w:rPr>
      </w:pPr>
      <w:r w:rsidRPr="00731FE8">
        <w:rPr>
          <w:rFonts w:ascii="Times New Roman" w:hAnsi="Times New Roman"/>
          <w:color w:val="000000"/>
          <w:sz w:val="24"/>
          <w:szCs w:val="24"/>
        </w:rPr>
        <w:t xml:space="preserve">1. Леонова А.В. Основы  гидрогеологии  и  инженерной  геологии:  учебное  пособие. − Томск: Изд-во Томского политехнического университета, 2013. – 149 с. </w:t>
      </w:r>
    </w:p>
    <w:p w:rsidR="005C4385" w:rsidRPr="00731FE8" w:rsidRDefault="005C4385" w:rsidP="00731FE8">
      <w:pPr>
        <w:widowControl w:val="0"/>
        <w:tabs>
          <w:tab w:val="left" w:pos="993"/>
        </w:tabs>
        <w:ind w:firstLine="567"/>
        <w:rPr>
          <w:rFonts w:ascii="Times New Roman" w:hAnsi="Times New Roman"/>
          <w:color w:val="000000"/>
          <w:sz w:val="24"/>
          <w:szCs w:val="24"/>
        </w:rPr>
      </w:pPr>
      <w:r w:rsidRPr="00731FE8">
        <w:rPr>
          <w:rFonts w:ascii="Times New Roman" w:hAnsi="Times New Roman"/>
          <w:color w:val="000000"/>
          <w:sz w:val="24"/>
          <w:szCs w:val="24"/>
        </w:rPr>
        <w:t>2. Осторожная Е.Е. О загрязнении грунтовых вод Краснодарского края токсичными нефтепродуктами // Научный Вестник ЮИМ, 2015. № 2. С. 4-6.</w:t>
      </w:r>
    </w:p>
    <w:p w:rsidR="005C4385" w:rsidRPr="00731FE8" w:rsidRDefault="005C4385" w:rsidP="00731FE8">
      <w:pPr>
        <w:widowControl w:val="0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731FE8">
        <w:rPr>
          <w:rFonts w:ascii="Times New Roman" w:hAnsi="Times New Roman"/>
          <w:sz w:val="24"/>
          <w:szCs w:val="24"/>
          <w:lang w:eastAsia="ru-RU"/>
        </w:rPr>
        <w:t>3. Панковец С.В., Бакин И.И. Проблемы экологической безопасности рекреационного комплекса Краснодарского края //</w:t>
      </w:r>
      <w:r w:rsidRPr="00731FE8">
        <w:rPr>
          <w:rFonts w:ascii="Times New Roman" w:hAnsi="Times New Roman"/>
          <w:sz w:val="24"/>
          <w:szCs w:val="24"/>
        </w:rPr>
        <w:t xml:space="preserve"> </w:t>
      </w:r>
      <w:r w:rsidRPr="00731FE8">
        <w:rPr>
          <w:rFonts w:ascii="Times New Roman" w:hAnsi="Times New Roman"/>
          <w:sz w:val="24"/>
          <w:szCs w:val="24"/>
          <w:lang w:eastAsia="ru-RU"/>
        </w:rPr>
        <w:t>Успехи современного естествознания, 2005. № 5. С. 65-66.</w:t>
      </w:r>
    </w:p>
    <w:p w:rsidR="005C4385" w:rsidRPr="00731FE8" w:rsidRDefault="005C4385" w:rsidP="00731FE8">
      <w:pPr>
        <w:widowControl w:val="0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731FE8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731FE8">
        <w:rPr>
          <w:rFonts w:ascii="Times New Roman" w:hAnsi="Times New Roman"/>
          <w:color w:val="000000"/>
          <w:sz w:val="24"/>
          <w:szCs w:val="24"/>
        </w:rPr>
        <w:t xml:space="preserve">Горева Я.А., Короткова Т.Г. Источники образования сточных вод и очистные сооружения нефтеперерабатывающего завода г. Туапсе </w:t>
      </w:r>
      <w:r w:rsidRPr="00731FE8">
        <w:rPr>
          <w:rFonts w:ascii="Times New Roman" w:hAnsi="Times New Roman"/>
          <w:sz w:val="24"/>
          <w:szCs w:val="24"/>
        </w:rPr>
        <w:t xml:space="preserve">[Электронный ресурс] // Научные труды КубГТУ: электрон. сетевой политематич. </w:t>
      </w:r>
      <w:r w:rsidRPr="00731FE8">
        <w:rPr>
          <w:rFonts w:ascii="Times New Roman" w:hAnsi="Times New Roman"/>
          <w:color w:val="000000"/>
          <w:sz w:val="24"/>
          <w:szCs w:val="24"/>
        </w:rPr>
        <w:t xml:space="preserve">журн. 2016. № 12. С. 17-30. </w:t>
      </w:r>
      <w:r w:rsidRPr="00731FE8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731FE8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11" w:history="1">
        <w:r w:rsidRPr="00731FE8">
          <w:rPr>
            <w:rStyle w:val="Hyperlink"/>
            <w:rFonts w:ascii="Times New Roman" w:hAnsi="Times New Roman"/>
            <w:sz w:val="24"/>
            <w:szCs w:val="24"/>
          </w:rPr>
          <w:t>http://ntk.kubstu.ru/file/1215</w:t>
        </w:r>
      </w:hyperlink>
      <w:r w:rsidRPr="00731FE8">
        <w:rPr>
          <w:rFonts w:ascii="Times New Roman" w:hAnsi="Times New Roman"/>
          <w:color w:val="000000"/>
          <w:sz w:val="24"/>
          <w:szCs w:val="24"/>
        </w:rPr>
        <w:t xml:space="preserve"> (дата обращения: 19.12.2016).</w:t>
      </w:r>
    </w:p>
    <w:p w:rsidR="005C4385" w:rsidRPr="00731FE8" w:rsidRDefault="005C4385" w:rsidP="00731FE8">
      <w:pPr>
        <w:widowControl w:val="0"/>
        <w:ind w:firstLine="567"/>
        <w:rPr>
          <w:rFonts w:ascii="Times New Roman" w:hAnsi="Times New Roman"/>
          <w:color w:val="0000FF"/>
          <w:sz w:val="24"/>
          <w:szCs w:val="24"/>
        </w:rPr>
      </w:pPr>
      <w:r w:rsidRPr="00731FE8"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731FE8"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 xml:space="preserve">Неметаллы в сточных водах: источники, вред, способы очистки </w:t>
      </w:r>
      <w:hyperlink r:id="rId12" w:history="1">
        <w:r w:rsidRPr="00731FE8">
          <w:rPr>
            <w:rStyle w:val="Hyperlink"/>
            <w:rFonts w:ascii="Times New Roman" w:hAnsi="Times New Roman"/>
            <w:sz w:val="24"/>
            <w:szCs w:val="24"/>
            <w:lang w:eastAsia="ru-RU"/>
          </w:rPr>
          <w:t>http://ekotsentr.ru/popup_menu.php?id=56</w:t>
        </w:r>
      </w:hyperlink>
    </w:p>
    <w:p w:rsidR="005C4385" w:rsidRPr="00731FE8" w:rsidRDefault="005C4385" w:rsidP="00731FE8">
      <w:pPr>
        <w:widowControl w:val="0"/>
        <w:ind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Pr="00731FE8">
        <w:rPr>
          <w:rFonts w:ascii="Times New Roman" w:hAnsi="Times New Roman"/>
          <w:color w:val="000000"/>
          <w:sz w:val="24"/>
          <w:szCs w:val="24"/>
        </w:rPr>
        <w:t>. Алексеев В.Б. Оценка роли промышленных токсикантов в возможности формирования репродуктивных нарушений у населения г. Перми // Вестник Пермского университета, 2015. Вып. 1. С. 49-52.</w:t>
      </w:r>
    </w:p>
    <w:p w:rsidR="005C4385" w:rsidRPr="00731FE8" w:rsidRDefault="005C4385" w:rsidP="005E3FDF">
      <w:pPr>
        <w:widowControl w:val="0"/>
        <w:ind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731FE8">
        <w:rPr>
          <w:rFonts w:ascii="Times New Roman" w:hAnsi="Times New Roman"/>
          <w:color w:val="000000"/>
          <w:sz w:val="24"/>
          <w:szCs w:val="24"/>
        </w:rPr>
        <w:t>. Токсикология в вопросах и ответах: учебное пособие / Е.В.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31FE8">
        <w:rPr>
          <w:rFonts w:ascii="Times New Roman" w:hAnsi="Times New Roman"/>
          <w:color w:val="000000"/>
          <w:sz w:val="24"/>
          <w:szCs w:val="24"/>
        </w:rPr>
        <w:t>Сотникова, Н.Ю. Калпина, С.А. Пиункова. – М.:  МГМУ  Университет машиностроения, 2012. –  162 с.</w:t>
      </w:r>
    </w:p>
    <w:p w:rsidR="005C4385" w:rsidRDefault="005C4385" w:rsidP="00256B8C">
      <w:pPr>
        <w:widowControl w:val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C4385" w:rsidRPr="00D31C46" w:rsidRDefault="005C4385" w:rsidP="00256B8C">
      <w:pPr>
        <w:widowControl w:val="0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3F0BD6">
        <w:rPr>
          <w:rFonts w:ascii="Times New Roman" w:hAnsi="Times New Roman"/>
          <w:b/>
          <w:sz w:val="24"/>
          <w:szCs w:val="24"/>
          <w:lang w:val="en-US" w:eastAsia="ru-RU"/>
        </w:rPr>
        <w:t>References</w:t>
      </w:r>
    </w:p>
    <w:p w:rsidR="005C4385" w:rsidRPr="00D31C46" w:rsidRDefault="005C4385" w:rsidP="00256B8C">
      <w:pPr>
        <w:widowControl w:val="0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5C4385" w:rsidRPr="00454314" w:rsidRDefault="005C4385" w:rsidP="00731FE8">
      <w:pPr>
        <w:ind w:firstLine="567"/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</w:pP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1.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Leonova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A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Osnovy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gidrogeologii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i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inzhenernoy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geologii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: 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uchebnoe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posobie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−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Tomsk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: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Izd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-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vo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Tomskogo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politekhnicheskogo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universiteta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, 2013. – 149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</w:p>
    <w:p w:rsidR="005C4385" w:rsidRPr="00454314" w:rsidRDefault="005C4385" w:rsidP="00731FE8">
      <w:pPr>
        <w:ind w:firstLine="567"/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</w:pP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2.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Ostorozhnaya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E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E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O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zagryaznenii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gruntovykh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vod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Krasnodarskogo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kraya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toksichnymi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nefteproduktami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//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Nauchnyy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Vestnik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YuIM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, 2015. № 2.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 4-6.</w:t>
      </w:r>
    </w:p>
    <w:p w:rsidR="005C4385" w:rsidRPr="00D31C46" w:rsidRDefault="005C4385" w:rsidP="00731FE8">
      <w:pPr>
        <w:ind w:firstLine="567"/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</w:pP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3.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Pankovets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.,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Bakin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I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I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Problemy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ekologicheskoy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bezopasnosti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rekreatsionnogo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kompleksa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Krasnodarskogo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kraya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//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Uspekhi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sovremennogo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estestvoznaniya</w:t>
      </w:r>
      <w:r w:rsidRPr="00454314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, 2005. 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№ 5.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 65-66.</w:t>
      </w:r>
    </w:p>
    <w:p w:rsidR="005C4385" w:rsidRPr="0080730A" w:rsidRDefault="005C4385" w:rsidP="00731FE8">
      <w:pPr>
        <w:ind w:firstLine="567"/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</w:pP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4.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Goreva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Ya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A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.,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Korotkova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T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G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Istochniki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obrazovaniya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stochnykh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vod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i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ochistnye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sooruzheniya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neftepererabatyvayushchego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zavoda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g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Tuapse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[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Elektronnyy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resurs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] //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Nauchnye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trudy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KubGTU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: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elektron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setevoy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politematich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zhurn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2016. №12.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17-30.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URL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: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http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://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ntk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kubstu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ru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/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file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/1215 (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data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obrashcheniya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: 19.12.2016).</w:t>
      </w:r>
    </w:p>
    <w:p w:rsidR="005C4385" w:rsidRPr="0080730A" w:rsidRDefault="005C4385" w:rsidP="00731FE8">
      <w:pPr>
        <w:ind w:firstLine="567"/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</w:pP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5.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Nemetally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stochnykh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vodakh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: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istochniki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,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vred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,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sposoby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ochistki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http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://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ekotsentr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ru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/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popup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_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menu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php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?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id</w:t>
      </w:r>
      <w:r w:rsidRPr="0080730A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=56</w:t>
      </w:r>
    </w:p>
    <w:p w:rsidR="005C4385" w:rsidRPr="00D31C46" w:rsidRDefault="005C4385" w:rsidP="005E3FDF">
      <w:pPr>
        <w:ind w:firstLine="567"/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</w:pP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6.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Alekseev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B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Otsenka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roli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promyshlennykh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toksikantov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vozmozhnosti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formirovaniya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reproduktivnykh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narusheniy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u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naseleniya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g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Permi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//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Vestnik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Permskogo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universiteta</w:t>
      </w:r>
      <w:r w:rsidRPr="00605C85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, 2015.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Vyp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1.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 49-52.</w:t>
      </w:r>
    </w:p>
    <w:p w:rsidR="005C4385" w:rsidRPr="00D31C46" w:rsidRDefault="005C4385" w:rsidP="005E3FDF">
      <w:pPr>
        <w:ind w:firstLine="567"/>
        <w:rPr>
          <w:rFonts w:ascii="Times New Roman" w:hAnsi="Times New Roman"/>
          <w:sz w:val="24"/>
          <w:szCs w:val="24"/>
          <w:lang w:val="en-US" w:eastAsia="ru-RU"/>
        </w:rPr>
      </w:pP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7.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Toksikologiya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voprosakh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i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otvetakh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: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uchebnoe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posobie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/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E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V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Sotnikova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,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N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Yu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Kalpina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,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A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Piunkova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 –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M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.: 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MGMU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Universitet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mashinostroeniya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 xml:space="preserve">, 2012. –  162 </w:t>
      </w:r>
      <w:r w:rsidRPr="00731FE8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s</w:t>
      </w:r>
      <w:r w:rsidRPr="00D31C46">
        <w:rPr>
          <w:rStyle w:val="shorttext"/>
          <w:rFonts w:ascii="Times New Roman" w:hAnsi="Times New Roman"/>
          <w:color w:val="222222"/>
          <w:sz w:val="24"/>
          <w:szCs w:val="24"/>
          <w:lang w:val="en-US"/>
        </w:rPr>
        <w:t>.</w:t>
      </w:r>
    </w:p>
    <w:sectPr w:rsidR="005C4385" w:rsidRPr="00D31C46" w:rsidSect="00551528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385" w:rsidRDefault="005C4385" w:rsidP="00A34AD2">
      <w:r>
        <w:separator/>
      </w:r>
    </w:p>
  </w:endnote>
  <w:endnote w:type="continuationSeparator" w:id="0">
    <w:p w:rsidR="005C4385" w:rsidRDefault="005C4385" w:rsidP="00A34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85" w:rsidRDefault="005C4385">
    <w:pPr>
      <w:pStyle w:val="Footer"/>
    </w:pPr>
    <w:r w:rsidRPr="00EE14C0">
      <w:rPr>
        <w:rFonts w:ascii="Times New Roman" w:hAnsi="Times New Roman"/>
        <w:sz w:val="24"/>
        <w:szCs w:val="24"/>
      </w:rPr>
      <w:t>http://ej.kubagro.ru/2017/</w:t>
    </w:r>
    <w:r w:rsidRPr="00EE14C0">
      <w:rPr>
        <w:rFonts w:ascii="Times New Roman" w:hAnsi="Times New Roman"/>
        <w:sz w:val="24"/>
        <w:szCs w:val="24"/>
        <w:lang w:val="en-US"/>
      </w:rPr>
      <w:t>0</w:t>
    </w:r>
    <w:r w:rsidRPr="00EE14C0">
      <w:rPr>
        <w:rFonts w:ascii="Times New Roman" w:hAnsi="Times New Roman"/>
        <w:sz w:val="24"/>
        <w:szCs w:val="24"/>
      </w:rPr>
      <w:t>1/pdf/0</w:t>
    </w:r>
    <w:r>
      <w:rPr>
        <w:rFonts w:ascii="Times New Roman" w:hAnsi="Times New Roman"/>
        <w:sz w:val="24"/>
        <w:szCs w:val="24"/>
        <w:lang w:val="en-US"/>
      </w:rPr>
      <w:t>5</w:t>
    </w:r>
    <w:r w:rsidRPr="00EE14C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385" w:rsidRDefault="005C4385" w:rsidP="00A34AD2">
      <w:r>
        <w:separator/>
      </w:r>
    </w:p>
  </w:footnote>
  <w:footnote w:type="continuationSeparator" w:id="0">
    <w:p w:rsidR="005C4385" w:rsidRDefault="005C4385" w:rsidP="00A34A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85" w:rsidRDefault="005C4385" w:rsidP="0085520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4385" w:rsidRDefault="005C4385" w:rsidP="00D31C4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85" w:rsidRPr="00D31C46" w:rsidRDefault="005C4385" w:rsidP="0085520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D31C46">
      <w:rPr>
        <w:rStyle w:val="PageNumber"/>
        <w:rFonts w:ascii="Times New Roman" w:hAnsi="Times New Roman"/>
        <w:sz w:val="28"/>
        <w:szCs w:val="28"/>
      </w:rPr>
      <w:fldChar w:fldCharType="begin"/>
    </w:r>
    <w:r w:rsidRPr="00D31C4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D31C4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D31C46">
      <w:rPr>
        <w:rStyle w:val="PageNumber"/>
        <w:rFonts w:ascii="Times New Roman" w:hAnsi="Times New Roman"/>
        <w:sz w:val="28"/>
        <w:szCs w:val="28"/>
      </w:rPr>
      <w:fldChar w:fldCharType="end"/>
    </w:r>
  </w:p>
  <w:p w:rsidR="005C4385" w:rsidRPr="00D31C46" w:rsidRDefault="005C4385" w:rsidP="00D31C46">
    <w:pPr>
      <w:pStyle w:val="Header"/>
      <w:tabs>
        <w:tab w:val="clear" w:pos="9355"/>
      </w:tabs>
      <w:ind w:right="360"/>
      <w:rPr>
        <w:lang w:val="en-US"/>
      </w:rPr>
    </w:pPr>
    <w:r w:rsidRPr="00EE14C0">
      <w:rPr>
        <w:rFonts w:ascii="Times New Roman" w:hAnsi="Times New Roman"/>
        <w:sz w:val="24"/>
        <w:szCs w:val="24"/>
      </w:rPr>
      <w:t>Научный журнал КубГАУ, №125</w:t>
    </w:r>
    <w:r w:rsidRPr="00EE14C0">
      <w:rPr>
        <w:rFonts w:ascii="Times New Roman" w:hAnsi="Times New Roman"/>
        <w:sz w:val="24"/>
        <w:szCs w:val="24"/>
        <w:lang w:val="en-US"/>
      </w:rPr>
      <w:t>(0</w:t>
    </w:r>
    <w:r w:rsidRPr="00EE14C0">
      <w:rPr>
        <w:rFonts w:ascii="Times New Roman" w:hAnsi="Times New Roman"/>
        <w:sz w:val="24"/>
        <w:szCs w:val="24"/>
      </w:rPr>
      <w:t>1),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EC40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0000006"/>
    <w:multiLevelType w:val="multilevel"/>
    <w:tmpl w:val="B942A45C"/>
    <w:name w:val="WW8Num10"/>
    <w:lvl w:ilvl="0">
      <w:start w:val="1"/>
      <w:numFmt w:val="decimal"/>
      <w:lvlText w:val="%1"/>
      <w:lvlJc w:val="left"/>
      <w:pPr>
        <w:tabs>
          <w:tab w:val="num" w:pos="424"/>
        </w:tabs>
        <w:ind w:left="1068" w:hanging="360"/>
      </w:pPr>
      <w:rPr>
        <w:rFonts w:ascii="Times New Roman" w:eastAsia="Times New Roman" w:hAnsi="Times New Roman" w:cs="Times New Roman"/>
        <w:color w:val="000000"/>
      </w:rPr>
    </w:lvl>
    <w:lvl w:ilvl="1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02DF5F74"/>
    <w:multiLevelType w:val="hybridMultilevel"/>
    <w:tmpl w:val="69C64200"/>
    <w:lvl w:ilvl="0" w:tplc="57527DF8">
      <w:start w:val="1"/>
      <w:numFmt w:val="decimal"/>
      <w:lvlText w:val="%1."/>
      <w:lvlJc w:val="left"/>
      <w:pPr>
        <w:ind w:left="2058" w:hanging="92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04850168"/>
    <w:multiLevelType w:val="hybridMultilevel"/>
    <w:tmpl w:val="C38C8A38"/>
    <w:lvl w:ilvl="0" w:tplc="AFB4F76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332B04"/>
    <w:multiLevelType w:val="hybridMultilevel"/>
    <w:tmpl w:val="715405A6"/>
    <w:lvl w:ilvl="0" w:tplc="7AFA590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628606A"/>
    <w:multiLevelType w:val="hybridMultilevel"/>
    <w:tmpl w:val="4DCCE6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6FB72E2"/>
    <w:multiLevelType w:val="hybridMultilevel"/>
    <w:tmpl w:val="4FA4ACA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8392A72"/>
    <w:multiLevelType w:val="hybridMultilevel"/>
    <w:tmpl w:val="D22C5D3C"/>
    <w:lvl w:ilvl="0" w:tplc="3E1071C4">
      <w:start w:val="1"/>
      <w:numFmt w:val="decimal"/>
      <w:lvlText w:val="%1."/>
      <w:lvlJc w:val="left"/>
      <w:pPr>
        <w:ind w:left="1765" w:hanging="10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08DC1700"/>
    <w:multiLevelType w:val="hybridMultilevel"/>
    <w:tmpl w:val="BC5A5A84"/>
    <w:lvl w:ilvl="0" w:tplc="F4EE0B1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9F94F3E"/>
    <w:multiLevelType w:val="hybridMultilevel"/>
    <w:tmpl w:val="5A94780C"/>
    <w:lvl w:ilvl="0" w:tplc="14822866">
      <w:start w:val="1"/>
      <w:numFmt w:val="decimal"/>
      <w:lvlText w:val="%1."/>
      <w:lvlJc w:val="left"/>
      <w:pPr>
        <w:ind w:left="1443" w:hanging="8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0A256FA9"/>
    <w:multiLevelType w:val="hybridMultilevel"/>
    <w:tmpl w:val="3F02BEEC"/>
    <w:lvl w:ilvl="0" w:tplc="1862CED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0C5F42E3"/>
    <w:multiLevelType w:val="hybridMultilevel"/>
    <w:tmpl w:val="78CE1D38"/>
    <w:lvl w:ilvl="0" w:tplc="51661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A6C8EB2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7AD6E70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C2064D4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BC086CE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752A4D8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6622F1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14CB66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7E36809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0D5680B"/>
    <w:multiLevelType w:val="hybridMultilevel"/>
    <w:tmpl w:val="E5AC7342"/>
    <w:lvl w:ilvl="0" w:tplc="0EA0853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  <w:sz w:val="28"/>
        <w:szCs w:val="28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4A8131B"/>
    <w:multiLevelType w:val="hybridMultilevel"/>
    <w:tmpl w:val="2AAC900A"/>
    <w:lvl w:ilvl="0" w:tplc="4C2A590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93259B8"/>
    <w:multiLevelType w:val="hybridMultilevel"/>
    <w:tmpl w:val="5C2A3A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B182374"/>
    <w:multiLevelType w:val="hybridMultilevel"/>
    <w:tmpl w:val="726860F2"/>
    <w:lvl w:ilvl="0" w:tplc="AA60CD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EFE29F5"/>
    <w:multiLevelType w:val="hybridMultilevel"/>
    <w:tmpl w:val="B6F8E58C"/>
    <w:lvl w:ilvl="0" w:tplc="0419000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1810D72"/>
    <w:multiLevelType w:val="hybridMultilevel"/>
    <w:tmpl w:val="F3DAAB24"/>
    <w:lvl w:ilvl="0" w:tplc="0EA08536">
      <w:start w:val="1"/>
      <w:numFmt w:val="decimal"/>
      <w:lvlText w:val="%1."/>
      <w:lvlJc w:val="left"/>
      <w:pPr>
        <w:ind w:left="1491" w:hanging="924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21E761AD"/>
    <w:multiLevelType w:val="hybridMultilevel"/>
    <w:tmpl w:val="9F6C67F8"/>
    <w:lvl w:ilvl="0" w:tplc="57527DF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92069C4"/>
    <w:multiLevelType w:val="hybridMultilevel"/>
    <w:tmpl w:val="8368CCBC"/>
    <w:lvl w:ilvl="0" w:tplc="DEA8914A">
      <w:start w:val="1"/>
      <w:numFmt w:val="decimal"/>
      <w:lvlText w:val="%1."/>
      <w:lvlJc w:val="left"/>
      <w:pPr>
        <w:ind w:left="900" w:hanging="54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A677C29"/>
    <w:multiLevelType w:val="hybridMultilevel"/>
    <w:tmpl w:val="FF727E22"/>
    <w:lvl w:ilvl="0" w:tplc="037C24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CB6100B"/>
    <w:multiLevelType w:val="hybridMultilevel"/>
    <w:tmpl w:val="2D6CD89A"/>
    <w:lvl w:ilvl="0" w:tplc="0EA085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>
    <w:nsid w:val="2CB9733C"/>
    <w:multiLevelType w:val="hybridMultilevel"/>
    <w:tmpl w:val="16284456"/>
    <w:lvl w:ilvl="0" w:tplc="4274D74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CE86B35"/>
    <w:multiLevelType w:val="hybridMultilevel"/>
    <w:tmpl w:val="34C4904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>
    <w:nsid w:val="3113756F"/>
    <w:multiLevelType w:val="hybridMultilevel"/>
    <w:tmpl w:val="31A86DCA"/>
    <w:lvl w:ilvl="0" w:tplc="9F5C0DD0">
      <w:start w:val="1"/>
      <w:numFmt w:val="decimal"/>
      <w:lvlText w:val="%1."/>
      <w:lvlJc w:val="left"/>
      <w:pPr>
        <w:ind w:left="1527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36314125"/>
    <w:multiLevelType w:val="hybridMultilevel"/>
    <w:tmpl w:val="F976C26C"/>
    <w:lvl w:ilvl="0" w:tplc="0419000F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C1958E2"/>
    <w:multiLevelType w:val="hybridMultilevel"/>
    <w:tmpl w:val="2300024E"/>
    <w:lvl w:ilvl="0" w:tplc="276A59D2">
      <w:start w:val="1"/>
      <w:numFmt w:val="decimal"/>
      <w:lvlText w:val="%1."/>
      <w:lvlJc w:val="left"/>
      <w:pPr>
        <w:ind w:left="1786" w:hanging="10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F196558"/>
    <w:multiLevelType w:val="hybridMultilevel"/>
    <w:tmpl w:val="C9509288"/>
    <w:lvl w:ilvl="0" w:tplc="372ACCBA">
      <w:start w:val="8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>
    <w:nsid w:val="47BE781A"/>
    <w:multiLevelType w:val="hybridMultilevel"/>
    <w:tmpl w:val="E36E6E70"/>
    <w:lvl w:ilvl="0" w:tplc="F82AFF2C">
      <w:start w:val="1"/>
      <w:numFmt w:val="decimal"/>
      <w:lvlText w:val="%1."/>
      <w:lvlJc w:val="left"/>
      <w:pPr>
        <w:ind w:left="1491" w:hanging="92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4D753F8B"/>
    <w:multiLevelType w:val="multilevel"/>
    <w:tmpl w:val="FB6ABEF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0">
    <w:nsid w:val="591E0E59"/>
    <w:multiLevelType w:val="hybridMultilevel"/>
    <w:tmpl w:val="42F63CCC"/>
    <w:lvl w:ilvl="0" w:tplc="0EBA338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B575675"/>
    <w:multiLevelType w:val="multilevel"/>
    <w:tmpl w:val="FB0A71B0"/>
    <w:lvl w:ilvl="0">
      <w:start w:val="1"/>
      <w:numFmt w:val="decimal"/>
      <w:lvlText w:val="%1"/>
      <w:lvlJc w:val="left"/>
      <w:pPr>
        <w:tabs>
          <w:tab w:val="num" w:pos="468"/>
        </w:tabs>
        <w:ind w:left="468" w:hanging="46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35"/>
        </w:tabs>
        <w:ind w:left="1035" w:hanging="46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32">
    <w:nsid w:val="6D396B63"/>
    <w:multiLevelType w:val="hybridMultilevel"/>
    <w:tmpl w:val="151664EC"/>
    <w:lvl w:ilvl="0" w:tplc="67CC6B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83DE533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6CF2232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9F2C87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CC0F5D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7FECFB3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ADE4B8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5EAB826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D2C1CA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E224B0E"/>
    <w:multiLevelType w:val="hybridMultilevel"/>
    <w:tmpl w:val="57049A78"/>
    <w:lvl w:ilvl="0" w:tplc="0EA08536">
      <w:start w:val="1"/>
      <w:numFmt w:val="decimal"/>
      <w:lvlText w:val="%1."/>
      <w:lvlJc w:val="left"/>
      <w:pPr>
        <w:ind w:left="1479" w:hanging="912"/>
      </w:pPr>
      <w:rPr>
        <w:rFonts w:ascii="Times New Roman" w:hAnsi="Times New Roman" w:cs="Times New Roman" w:hint="default"/>
        <w:color w:val="000000"/>
      </w:rPr>
    </w:lvl>
    <w:lvl w:ilvl="1" w:tplc="04190003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77E43022"/>
    <w:multiLevelType w:val="hybridMultilevel"/>
    <w:tmpl w:val="29ECA2D4"/>
    <w:lvl w:ilvl="0" w:tplc="C6DEB96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CF767AE"/>
    <w:multiLevelType w:val="multilevel"/>
    <w:tmpl w:val="AFF2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F1C2489"/>
    <w:multiLevelType w:val="hybridMultilevel"/>
    <w:tmpl w:val="C4604A3A"/>
    <w:lvl w:ilvl="0" w:tplc="AC54BA1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0609F3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81C509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59E67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A227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305B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D4216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1029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0CA35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5"/>
  </w:num>
  <w:num w:numId="4">
    <w:abstractNumId w:val="14"/>
  </w:num>
  <w:num w:numId="5">
    <w:abstractNumId w:val="30"/>
  </w:num>
  <w:num w:numId="6">
    <w:abstractNumId w:val="8"/>
  </w:num>
  <w:num w:numId="7">
    <w:abstractNumId w:val="22"/>
  </w:num>
  <w:num w:numId="8">
    <w:abstractNumId w:val="7"/>
  </w:num>
  <w:num w:numId="9">
    <w:abstractNumId w:val="9"/>
  </w:num>
  <w:num w:numId="10">
    <w:abstractNumId w:val="13"/>
  </w:num>
  <w:num w:numId="11">
    <w:abstractNumId w:val="18"/>
  </w:num>
  <w:num w:numId="12">
    <w:abstractNumId w:val="10"/>
  </w:num>
  <w:num w:numId="13">
    <w:abstractNumId w:val="27"/>
  </w:num>
  <w:num w:numId="14">
    <w:abstractNumId w:val="21"/>
  </w:num>
  <w:num w:numId="15">
    <w:abstractNumId w:val="11"/>
  </w:num>
  <w:num w:numId="16">
    <w:abstractNumId w:val="16"/>
  </w:num>
  <w:num w:numId="17">
    <w:abstractNumId w:val="20"/>
  </w:num>
  <w:num w:numId="18">
    <w:abstractNumId w:val="32"/>
  </w:num>
  <w:num w:numId="19">
    <w:abstractNumId w:val="35"/>
  </w:num>
  <w:num w:numId="20">
    <w:abstractNumId w:val="26"/>
  </w:num>
  <w:num w:numId="21">
    <w:abstractNumId w:val="36"/>
  </w:num>
  <w:num w:numId="22">
    <w:abstractNumId w:val="5"/>
  </w:num>
  <w:num w:numId="23">
    <w:abstractNumId w:val="23"/>
  </w:num>
  <w:num w:numId="24">
    <w:abstractNumId w:val="33"/>
  </w:num>
  <w:num w:numId="25">
    <w:abstractNumId w:val="17"/>
  </w:num>
  <w:num w:numId="26">
    <w:abstractNumId w:val="2"/>
  </w:num>
  <w:num w:numId="27">
    <w:abstractNumId w:val="34"/>
  </w:num>
  <w:num w:numId="28">
    <w:abstractNumId w:val="31"/>
  </w:num>
  <w:num w:numId="29">
    <w:abstractNumId w:val="25"/>
  </w:num>
  <w:num w:numId="30">
    <w:abstractNumId w:val="12"/>
  </w:num>
  <w:num w:numId="31">
    <w:abstractNumId w:val="0"/>
  </w:num>
  <w:num w:numId="32">
    <w:abstractNumId w:val="4"/>
  </w:num>
  <w:num w:numId="33">
    <w:abstractNumId w:val="3"/>
  </w:num>
  <w:num w:numId="34">
    <w:abstractNumId w:val="28"/>
  </w:num>
  <w:num w:numId="35">
    <w:abstractNumId w:val="19"/>
  </w:num>
  <w:num w:numId="36">
    <w:abstractNumId w:val="1"/>
  </w:num>
  <w:num w:numId="37">
    <w:abstractNumId w:val="29"/>
  </w:num>
  <w:num w:numId="38">
    <w:abstractNumId w:val="6"/>
  </w:num>
  <w:num w:numId="3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A0E"/>
    <w:rsid w:val="0000062E"/>
    <w:rsid w:val="000032AD"/>
    <w:rsid w:val="00005269"/>
    <w:rsid w:val="00007974"/>
    <w:rsid w:val="00020C9D"/>
    <w:rsid w:val="0002225C"/>
    <w:rsid w:val="000235D3"/>
    <w:rsid w:val="00023B9C"/>
    <w:rsid w:val="00025380"/>
    <w:rsid w:val="00026BCF"/>
    <w:rsid w:val="00031216"/>
    <w:rsid w:val="00031442"/>
    <w:rsid w:val="00041838"/>
    <w:rsid w:val="000437F9"/>
    <w:rsid w:val="0005643F"/>
    <w:rsid w:val="000644B5"/>
    <w:rsid w:val="00064A4F"/>
    <w:rsid w:val="00064D41"/>
    <w:rsid w:val="00065C90"/>
    <w:rsid w:val="00066021"/>
    <w:rsid w:val="00066613"/>
    <w:rsid w:val="00067DE7"/>
    <w:rsid w:val="00072D6A"/>
    <w:rsid w:val="0009041C"/>
    <w:rsid w:val="00090BE3"/>
    <w:rsid w:val="00090E15"/>
    <w:rsid w:val="00092213"/>
    <w:rsid w:val="00095BA4"/>
    <w:rsid w:val="000A0830"/>
    <w:rsid w:val="000A0B63"/>
    <w:rsid w:val="000A0C43"/>
    <w:rsid w:val="000A2769"/>
    <w:rsid w:val="000A29D3"/>
    <w:rsid w:val="000A6AD3"/>
    <w:rsid w:val="000A732D"/>
    <w:rsid w:val="000B0FE3"/>
    <w:rsid w:val="000B4AB9"/>
    <w:rsid w:val="000B5888"/>
    <w:rsid w:val="000C0A8D"/>
    <w:rsid w:val="000C528B"/>
    <w:rsid w:val="000C5DE3"/>
    <w:rsid w:val="000C5F93"/>
    <w:rsid w:val="000C7DDB"/>
    <w:rsid w:val="000D05D1"/>
    <w:rsid w:val="000D122A"/>
    <w:rsid w:val="000D25E2"/>
    <w:rsid w:val="000D508E"/>
    <w:rsid w:val="000D6DA7"/>
    <w:rsid w:val="000E0474"/>
    <w:rsid w:val="000E0691"/>
    <w:rsid w:val="000E34C5"/>
    <w:rsid w:val="000E35B1"/>
    <w:rsid w:val="000E4830"/>
    <w:rsid w:val="000E690B"/>
    <w:rsid w:val="000E6C63"/>
    <w:rsid w:val="000F2B0D"/>
    <w:rsid w:val="000F3527"/>
    <w:rsid w:val="000F4B1D"/>
    <w:rsid w:val="000F564D"/>
    <w:rsid w:val="001008A6"/>
    <w:rsid w:val="00100A54"/>
    <w:rsid w:val="00100A81"/>
    <w:rsid w:val="00103BB1"/>
    <w:rsid w:val="001041E3"/>
    <w:rsid w:val="0010648C"/>
    <w:rsid w:val="00113494"/>
    <w:rsid w:val="00114E6D"/>
    <w:rsid w:val="001168DB"/>
    <w:rsid w:val="00120563"/>
    <w:rsid w:val="0012237E"/>
    <w:rsid w:val="0012406B"/>
    <w:rsid w:val="001263BE"/>
    <w:rsid w:val="00131549"/>
    <w:rsid w:val="00131748"/>
    <w:rsid w:val="001366BB"/>
    <w:rsid w:val="00143B4B"/>
    <w:rsid w:val="00144E17"/>
    <w:rsid w:val="00145A80"/>
    <w:rsid w:val="00146370"/>
    <w:rsid w:val="00151056"/>
    <w:rsid w:val="00153279"/>
    <w:rsid w:val="00154CA6"/>
    <w:rsid w:val="00155014"/>
    <w:rsid w:val="00155041"/>
    <w:rsid w:val="00160D8A"/>
    <w:rsid w:val="00161453"/>
    <w:rsid w:val="00162471"/>
    <w:rsid w:val="00162782"/>
    <w:rsid w:val="00163DCD"/>
    <w:rsid w:val="00164DFB"/>
    <w:rsid w:val="0017610B"/>
    <w:rsid w:val="00177ADC"/>
    <w:rsid w:val="00180513"/>
    <w:rsid w:val="00182037"/>
    <w:rsid w:val="001848A5"/>
    <w:rsid w:val="0018501F"/>
    <w:rsid w:val="001852B5"/>
    <w:rsid w:val="00187C0B"/>
    <w:rsid w:val="00190EE6"/>
    <w:rsid w:val="00192A8F"/>
    <w:rsid w:val="00194490"/>
    <w:rsid w:val="001949CB"/>
    <w:rsid w:val="0019654B"/>
    <w:rsid w:val="00197567"/>
    <w:rsid w:val="001A1097"/>
    <w:rsid w:val="001A11C3"/>
    <w:rsid w:val="001A363D"/>
    <w:rsid w:val="001A42BD"/>
    <w:rsid w:val="001A62E0"/>
    <w:rsid w:val="001A6C3D"/>
    <w:rsid w:val="001A79BA"/>
    <w:rsid w:val="001B1754"/>
    <w:rsid w:val="001B2196"/>
    <w:rsid w:val="001C0669"/>
    <w:rsid w:val="001C3BC1"/>
    <w:rsid w:val="001C6542"/>
    <w:rsid w:val="001D030F"/>
    <w:rsid w:val="001D1CE7"/>
    <w:rsid w:val="001D2D2B"/>
    <w:rsid w:val="001D4F35"/>
    <w:rsid w:val="001D688B"/>
    <w:rsid w:val="001D6B36"/>
    <w:rsid w:val="001E1014"/>
    <w:rsid w:val="001E2EB9"/>
    <w:rsid w:val="001E560C"/>
    <w:rsid w:val="001F0CE8"/>
    <w:rsid w:val="001F25B7"/>
    <w:rsid w:val="001F2F77"/>
    <w:rsid w:val="001F6C1F"/>
    <w:rsid w:val="002027E0"/>
    <w:rsid w:val="00203AB4"/>
    <w:rsid w:val="00206335"/>
    <w:rsid w:val="002069B1"/>
    <w:rsid w:val="00206B7F"/>
    <w:rsid w:val="002103C3"/>
    <w:rsid w:val="00211E2A"/>
    <w:rsid w:val="00222C07"/>
    <w:rsid w:val="00226051"/>
    <w:rsid w:val="002266CD"/>
    <w:rsid w:val="002271FD"/>
    <w:rsid w:val="00227676"/>
    <w:rsid w:val="002308E5"/>
    <w:rsid w:val="002331EF"/>
    <w:rsid w:val="002404F0"/>
    <w:rsid w:val="002444A7"/>
    <w:rsid w:val="002456C4"/>
    <w:rsid w:val="00245733"/>
    <w:rsid w:val="00245BF7"/>
    <w:rsid w:val="00254152"/>
    <w:rsid w:val="00256B8C"/>
    <w:rsid w:val="002605CC"/>
    <w:rsid w:val="0026089C"/>
    <w:rsid w:val="00261A44"/>
    <w:rsid w:val="00265B7F"/>
    <w:rsid w:val="00266B2E"/>
    <w:rsid w:val="002679B8"/>
    <w:rsid w:val="00272D76"/>
    <w:rsid w:val="002742DF"/>
    <w:rsid w:val="00274F03"/>
    <w:rsid w:val="002752D4"/>
    <w:rsid w:val="00277F21"/>
    <w:rsid w:val="0028136E"/>
    <w:rsid w:val="00284E15"/>
    <w:rsid w:val="00285433"/>
    <w:rsid w:val="002855D8"/>
    <w:rsid w:val="00285CCA"/>
    <w:rsid w:val="00287061"/>
    <w:rsid w:val="002930B5"/>
    <w:rsid w:val="00294993"/>
    <w:rsid w:val="002A1AFE"/>
    <w:rsid w:val="002A1F17"/>
    <w:rsid w:val="002A7351"/>
    <w:rsid w:val="002B3C87"/>
    <w:rsid w:val="002B7A5B"/>
    <w:rsid w:val="002C0495"/>
    <w:rsid w:val="002C0DDD"/>
    <w:rsid w:val="002C11C8"/>
    <w:rsid w:val="002C2FC8"/>
    <w:rsid w:val="002C5493"/>
    <w:rsid w:val="002C6D27"/>
    <w:rsid w:val="002D067B"/>
    <w:rsid w:val="002D0848"/>
    <w:rsid w:val="002D1624"/>
    <w:rsid w:val="002D3168"/>
    <w:rsid w:val="002D45DC"/>
    <w:rsid w:val="002D6BBE"/>
    <w:rsid w:val="002E5334"/>
    <w:rsid w:val="002F2A86"/>
    <w:rsid w:val="002F3D37"/>
    <w:rsid w:val="002F59A5"/>
    <w:rsid w:val="002F5B94"/>
    <w:rsid w:val="002F6AEA"/>
    <w:rsid w:val="002F7245"/>
    <w:rsid w:val="002F7869"/>
    <w:rsid w:val="00301E3C"/>
    <w:rsid w:val="003026C1"/>
    <w:rsid w:val="00302B2A"/>
    <w:rsid w:val="003033E1"/>
    <w:rsid w:val="00304DB8"/>
    <w:rsid w:val="00306204"/>
    <w:rsid w:val="00307AEC"/>
    <w:rsid w:val="003127CD"/>
    <w:rsid w:val="00316B3C"/>
    <w:rsid w:val="003207C9"/>
    <w:rsid w:val="0032300E"/>
    <w:rsid w:val="00324AFC"/>
    <w:rsid w:val="00325144"/>
    <w:rsid w:val="00330DF8"/>
    <w:rsid w:val="003311E2"/>
    <w:rsid w:val="003358BB"/>
    <w:rsid w:val="00335931"/>
    <w:rsid w:val="00337D1C"/>
    <w:rsid w:val="00340AC9"/>
    <w:rsid w:val="00340E6E"/>
    <w:rsid w:val="003420A8"/>
    <w:rsid w:val="0034641B"/>
    <w:rsid w:val="003476A8"/>
    <w:rsid w:val="00350554"/>
    <w:rsid w:val="00350E0E"/>
    <w:rsid w:val="00351FC8"/>
    <w:rsid w:val="0035277D"/>
    <w:rsid w:val="003543F1"/>
    <w:rsid w:val="00356E2D"/>
    <w:rsid w:val="003626FF"/>
    <w:rsid w:val="0036312D"/>
    <w:rsid w:val="003634FC"/>
    <w:rsid w:val="003671BB"/>
    <w:rsid w:val="003722D6"/>
    <w:rsid w:val="00377DDD"/>
    <w:rsid w:val="003800AC"/>
    <w:rsid w:val="00380D46"/>
    <w:rsid w:val="00383278"/>
    <w:rsid w:val="003875E6"/>
    <w:rsid w:val="0039009B"/>
    <w:rsid w:val="00394104"/>
    <w:rsid w:val="00394B1C"/>
    <w:rsid w:val="003953E9"/>
    <w:rsid w:val="0039642C"/>
    <w:rsid w:val="00397C8D"/>
    <w:rsid w:val="003A09B0"/>
    <w:rsid w:val="003A4908"/>
    <w:rsid w:val="003A78F4"/>
    <w:rsid w:val="003A7D62"/>
    <w:rsid w:val="003B0664"/>
    <w:rsid w:val="003B0F48"/>
    <w:rsid w:val="003B12CF"/>
    <w:rsid w:val="003B181F"/>
    <w:rsid w:val="003B3EBF"/>
    <w:rsid w:val="003C1932"/>
    <w:rsid w:val="003C7519"/>
    <w:rsid w:val="003C7E02"/>
    <w:rsid w:val="003D310F"/>
    <w:rsid w:val="003D396E"/>
    <w:rsid w:val="003D42CA"/>
    <w:rsid w:val="003D4C9B"/>
    <w:rsid w:val="003D5B1B"/>
    <w:rsid w:val="003D6B6D"/>
    <w:rsid w:val="003E18E1"/>
    <w:rsid w:val="003E4072"/>
    <w:rsid w:val="003E7211"/>
    <w:rsid w:val="003F0BD6"/>
    <w:rsid w:val="003F214C"/>
    <w:rsid w:val="003F2A1E"/>
    <w:rsid w:val="003F35A2"/>
    <w:rsid w:val="003F404F"/>
    <w:rsid w:val="003F7EF9"/>
    <w:rsid w:val="00401390"/>
    <w:rsid w:val="00404B8A"/>
    <w:rsid w:val="00406459"/>
    <w:rsid w:val="00406CB2"/>
    <w:rsid w:val="00406DFE"/>
    <w:rsid w:val="00410B99"/>
    <w:rsid w:val="00411B59"/>
    <w:rsid w:val="00411F92"/>
    <w:rsid w:val="00417756"/>
    <w:rsid w:val="00417D26"/>
    <w:rsid w:val="00421323"/>
    <w:rsid w:val="00427458"/>
    <w:rsid w:val="00431EA3"/>
    <w:rsid w:val="00435900"/>
    <w:rsid w:val="00442AF3"/>
    <w:rsid w:val="00444182"/>
    <w:rsid w:val="0044558C"/>
    <w:rsid w:val="004467FE"/>
    <w:rsid w:val="00447032"/>
    <w:rsid w:val="00447630"/>
    <w:rsid w:val="004503EE"/>
    <w:rsid w:val="00452B5D"/>
    <w:rsid w:val="00452B6D"/>
    <w:rsid w:val="00454314"/>
    <w:rsid w:val="004544DB"/>
    <w:rsid w:val="004565E5"/>
    <w:rsid w:val="0045700E"/>
    <w:rsid w:val="00461232"/>
    <w:rsid w:val="00461DEB"/>
    <w:rsid w:val="00462DAD"/>
    <w:rsid w:val="004635B6"/>
    <w:rsid w:val="0047064F"/>
    <w:rsid w:val="00471025"/>
    <w:rsid w:val="004715B9"/>
    <w:rsid w:val="0047335A"/>
    <w:rsid w:val="00480A63"/>
    <w:rsid w:val="00482BF4"/>
    <w:rsid w:val="00483926"/>
    <w:rsid w:val="0048483D"/>
    <w:rsid w:val="00494929"/>
    <w:rsid w:val="004A3F26"/>
    <w:rsid w:val="004A62E9"/>
    <w:rsid w:val="004B013F"/>
    <w:rsid w:val="004B0BFB"/>
    <w:rsid w:val="004B48F4"/>
    <w:rsid w:val="004C04B5"/>
    <w:rsid w:val="004C57D5"/>
    <w:rsid w:val="004C5916"/>
    <w:rsid w:val="004C5DCB"/>
    <w:rsid w:val="004C71A6"/>
    <w:rsid w:val="004D1C27"/>
    <w:rsid w:val="004D46E6"/>
    <w:rsid w:val="004D6078"/>
    <w:rsid w:val="004D681C"/>
    <w:rsid w:val="004E380C"/>
    <w:rsid w:val="004E4494"/>
    <w:rsid w:val="004F3D0A"/>
    <w:rsid w:val="004F48F9"/>
    <w:rsid w:val="004F4924"/>
    <w:rsid w:val="004F4CB9"/>
    <w:rsid w:val="004F6BBC"/>
    <w:rsid w:val="004F771F"/>
    <w:rsid w:val="0050269C"/>
    <w:rsid w:val="00507EA0"/>
    <w:rsid w:val="00510827"/>
    <w:rsid w:val="00514747"/>
    <w:rsid w:val="00517270"/>
    <w:rsid w:val="00522F22"/>
    <w:rsid w:val="00525C2D"/>
    <w:rsid w:val="005305BF"/>
    <w:rsid w:val="0053629D"/>
    <w:rsid w:val="005364C9"/>
    <w:rsid w:val="00537336"/>
    <w:rsid w:val="00537AD0"/>
    <w:rsid w:val="00540B4C"/>
    <w:rsid w:val="005428B4"/>
    <w:rsid w:val="00543103"/>
    <w:rsid w:val="00543301"/>
    <w:rsid w:val="00545CCC"/>
    <w:rsid w:val="005462A9"/>
    <w:rsid w:val="005476A5"/>
    <w:rsid w:val="00547F79"/>
    <w:rsid w:val="00551528"/>
    <w:rsid w:val="00552420"/>
    <w:rsid w:val="00553BFA"/>
    <w:rsid w:val="00556FD7"/>
    <w:rsid w:val="005622C3"/>
    <w:rsid w:val="005623D8"/>
    <w:rsid w:val="00562BA4"/>
    <w:rsid w:val="005637BB"/>
    <w:rsid w:val="00565D13"/>
    <w:rsid w:val="00565FF2"/>
    <w:rsid w:val="00567074"/>
    <w:rsid w:val="00567EA1"/>
    <w:rsid w:val="005736BF"/>
    <w:rsid w:val="00577F27"/>
    <w:rsid w:val="0058061F"/>
    <w:rsid w:val="00583BCB"/>
    <w:rsid w:val="00585921"/>
    <w:rsid w:val="0059087F"/>
    <w:rsid w:val="005A3314"/>
    <w:rsid w:val="005A6D50"/>
    <w:rsid w:val="005A79E2"/>
    <w:rsid w:val="005A7F9F"/>
    <w:rsid w:val="005B0A8D"/>
    <w:rsid w:val="005B123D"/>
    <w:rsid w:val="005B133A"/>
    <w:rsid w:val="005B3318"/>
    <w:rsid w:val="005B6E79"/>
    <w:rsid w:val="005C00E7"/>
    <w:rsid w:val="005C0BC7"/>
    <w:rsid w:val="005C4385"/>
    <w:rsid w:val="005C709B"/>
    <w:rsid w:val="005C77A9"/>
    <w:rsid w:val="005D112D"/>
    <w:rsid w:val="005D591C"/>
    <w:rsid w:val="005D7652"/>
    <w:rsid w:val="005E0C52"/>
    <w:rsid w:val="005E110F"/>
    <w:rsid w:val="005E38DF"/>
    <w:rsid w:val="005E3FDF"/>
    <w:rsid w:val="005E472D"/>
    <w:rsid w:val="005E47C2"/>
    <w:rsid w:val="005E59F5"/>
    <w:rsid w:val="005E7D1B"/>
    <w:rsid w:val="005F0B30"/>
    <w:rsid w:val="005F247C"/>
    <w:rsid w:val="005F5861"/>
    <w:rsid w:val="005F603D"/>
    <w:rsid w:val="005F660B"/>
    <w:rsid w:val="005F6C42"/>
    <w:rsid w:val="005F7E3D"/>
    <w:rsid w:val="0060124D"/>
    <w:rsid w:val="00605C85"/>
    <w:rsid w:val="00613B16"/>
    <w:rsid w:val="006152E3"/>
    <w:rsid w:val="00615C01"/>
    <w:rsid w:val="006175C4"/>
    <w:rsid w:val="006205B3"/>
    <w:rsid w:val="00620AA8"/>
    <w:rsid w:val="00622867"/>
    <w:rsid w:val="00630061"/>
    <w:rsid w:val="00630D75"/>
    <w:rsid w:val="00631E6A"/>
    <w:rsid w:val="00631F94"/>
    <w:rsid w:val="006327F4"/>
    <w:rsid w:val="006329A5"/>
    <w:rsid w:val="006329D9"/>
    <w:rsid w:val="00634ADA"/>
    <w:rsid w:val="00634E00"/>
    <w:rsid w:val="00640481"/>
    <w:rsid w:val="00640B18"/>
    <w:rsid w:val="0064238F"/>
    <w:rsid w:val="00642A47"/>
    <w:rsid w:val="00642C31"/>
    <w:rsid w:val="00643E94"/>
    <w:rsid w:val="00646E2A"/>
    <w:rsid w:val="00646E5B"/>
    <w:rsid w:val="006511C9"/>
    <w:rsid w:val="00661634"/>
    <w:rsid w:val="006617C5"/>
    <w:rsid w:val="00662796"/>
    <w:rsid w:val="00663151"/>
    <w:rsid w:val="006661DC"/>
    <w:rsid w:val="006667E3"/>
    <w:rsid w:val="00666BF1"/>
    <w:rsid w:val="006709C4"/>
    <w:rsid w:val="00670DFB"/>
    <w:rsid w:val="006727D6"/>
    <w:rsid w:val="00674234"/>
    <w:rsid w:val="0067464B"/>
    <w:rsid w:val="0068045E"/>
    <w:rsid w:val="0068211B"/>
    <w:rsid w:val="0068214C"/>
    <w:rsid w:val="00683E7C"/>
    <w:rsid w:val="00685FAB"/>
    <w:rsid w:val="006861EF"/>
    <w:rsid w:val="006929BE"/>
    <w:rsid w:val="00692BAA"/>
    <w:rsid w:val="00692D18"/>
    <w:rsid w:val="00695C6E"/>
    <w:rsid w:val="00697096"/>
    <w:rsid w:val="006A12A8"/>
    <w:rsid w:val="006A3063"/>
    <w:rsid w:val="006A4543"/>
    <w:rsid w:val="006A673E"/>
    <w:rsid w:val="006B1082"/>
    <w:rsid w:val="006B11C4"/>
    <w:rsid w:val="006B1272"/>
    <w:rsid w:val="006B2354"/>
    <w:rsid w:val="006B251E"/>
    <w:rsid w:val="006B44FB"/>
    <w:rsid w:val="006B58C1"/>
    <w:rsid w:val="006B5ECF"/>
    <w:rsid w:val="006C0A5F"/>
    <w:rsid w:val="006C57D9"/>
    <w:rsid w:val="006C7E03"/>
    <w:rsid w:val="006D06C4"/>
    <w:rsid w:val="006D231F"/>
    <w:rsid w:val="006D2459"/>
    <w:rsid w:val="006E212F"/>
    <w:rsid w:val="006E35F3"/>
    <w:rsid w:val="006E3687"/>
    <w:rsid w:val="006E3C44"/>
    <w:rsid w:val="006E6411"/>
    <w:rsid w:val="006E7C44"/>
    <w:rsid w:val="006F5024"/>
    <w:rsid w:val="006F5BE0"/>
    <w:rsid w:val="006F653A"/>
    <w:rsid w:val="006F75F7"/>
    <w:rsid w:val="00703D95"/>
    <w:rsid w:val="0070453C"/>
    <w:rsid w:val="00705D2F"/>
    <w:rsid w:val="0071132E"/>
    <w:rsid w:val="007115C0"/>
    <w:rsid w:val="00712B52"/>
    <w:rsid w:val="007132B8"/>
    <w:rsid w:val="00715503"/>
    <w:rsid w:val="007168A6"/>
    <w:rsid w:val="00722105"/>
    <w:rsid w:val="007244B4"/>
    <w:rsid w:val="00725BED"/>
    <w:rsid w:val="00727AD1"/>
    <w:rsid w:val="00731FE8"/>
    <w:rsid w:val="00734A7C"/>
    <w:rsid w:val="00736D4E"/>
    <w:rsid w:val="00737708"/>
    <w:rsid w:val="007421D3"/>
    <w:rsid w:val="007428AF"/>
    <w:rsid w:val="007433E2"/>
    <w:rsid w:val="00743FE4"/>
    <w:rsid w:val="007448EF"/>
    <w:rsid w:val="00752F6E"/>
    <w:rsid w:val="00760098"/>
    <w:rsid w:val="00762054"/>
    <w:rsid w:val="00765906"/>
    <w:rsid w:val="007710B2"/>
    <w:rsid w:val="00773DB6"/>
    <w:rsid w:val="00775C14"/>
    <w:rsid w:val="00781CC3"/>
    <w:rsid w:val="00792D9E"/>
    <w:rsid w:val="00793ADD"/>
    <w:rsid w:val="00795523"/>
    <w:rsid w:val="00797CF3"/>
    <w:rsid w:val="007A43BE"/>
    <w:rsid w:val="007A701C"/>
    <w:rsid w:val="007B3DC4"/>
    <w:rsid w:val="007C1484"/>
    <w:rsid w:val="007C3919"/>
    <w:rsid w:val="007C4492"/>
    <w:rsid w:val="007C7E95"/>
    <w:rsid w:val="007D03ED"/>
    <w:rsid w:val="007D2466"/>
    <w:rsid w:val="007D49F2"/>
    <w:rsid w:val="007D70DD"/>
    <w:rsid w:val="007E13FF"/>
    <w:rsid w:val="007E2261"/>
    <w:rsid w:val="007E5895"/>
    <w:rsid w:val="007F04BC"/>
    <w:rsid w:val="007F1007"/>
    <w:rsid w:val="007F4E11"/>
    <w:rsid w:val="007F7E02"/>
    <w:rsid w:val="0080281D"/>
    <w:rsid w:val="00802DF2"/>
    <w:rsid w:val="0080730A"/>
    <w:rsid w:val="00810D98"/>
    <w:rsid w:val="008124A8"/>
    <w:rsid w:val="00813968"/>
    <w:rsid w:val="0081713D"/>
    <w:rsid w:val="00820349"/>
    <w:rsid w:val="0082421D"/>
    <w:rsid w:val="008251D8"/>
    <w:rsid w:val="00830606"/>
    <w:rsid w:val="00831E64"/>
    <w:rsid w:val="00835BE6"/>
    <w:rsid w:val="008370DB"/>
    <w:rsid w:val="008413EE"/>
    <w:rsid w:val="00850041"/>
    <w:rsid w:val="008500D2"/>
    <w:rsid w:val="0085520D"/>
    <w:rsid w:val="00860AD9"/>
    <w:rsid w:val="0086492D"/>
    <w:rsid w:val="0086697E"/>
    <w:rsid w:val="0087241F"/>
    <w:rsid w:val="00874D22"/>
    <w:rsid w:val="008778CC"/>
    <w:rsid w:val="00877C7B"/>
    <w:rsid w:val="00880DD1"/>
    <w:rsid w:val="008817BA"/>
    <w:rsid w:val="0088253D"/>
    <w:rsid w:val="0088485E"/>
    <w:rsid w:val="00887802"/>
    <w:rsid w:val="00887A2A"/>
    <w:rsid w:val="00895321"/>
    <w:rsid w:val="00895F19"/>
    <w:rsid w:val="008A2F97"/>
    <w:rsid w:val="008A3E54"/>
    <w:rsid w:val="008A5978"/>
    <w:rsid w:val="008A5CC2"/>
    <w:rsid w:val="008A76C0"/>
    <w:rsid w:val="008A7C15"/>
    <w:rsid w:val="008B00DF"/>
    <w:rsid w:val="008B08FD"/>
    <w:rsid w:val="008B16B6"/>
    <w:rsid w:val="008B300A"/>
    <w:rsid w:val="008B4A7C"/>
    <w:rsid w:val="008B7B33"/>
    <w:rsid w:val="008C03C4"/>
    <w:rsid w:val="008C19CF"/>
    <w:rsid w:val="008C2731"/>
    <w:rsid w:val="008C31FD"/>
    <w:rsid w:val="008C5953"/>
    <w:rsid w:val="008C5CEC"/>
    <w:rsid w:val="008C623C"/>
    <w:rsid w:val="008C6837"/>
    <w:rsid w:val="008C774D"/>
    <w:rsid w:val="008C78BC"/>
    <w:rsid w:val="008C7D8A"/>
    <w:rsid w:val="008D22F0"/>
    <w:rsid w:val="008D790B"/>
    <w:rsid w:val="008E1501"/>
    <w:rsid w:val="008E5124"/>
    <w:rsid w:val="008E59F1"/>
    <w:rsid w:val="008E5C4D"/>
    <w:rsid w:val="008E7E52"/>
    <w:rsid w:val="008F2F2D"/>
    <w:rsid w:val="008F573C"/>
    <w:rsid w:val="008F682A"/>
    <w:rsid w:val="008F792F"/>
    <w:rsid w:val="008F7B3C"/>
    <w:rsid w:val="00902458"/>
    <w:rsid w:val="00903821"/>
    <w:rsid w:val="009042C6"/>
    <w:rsid w:val="0090492D"/>
    <w:rsid w:val="00905149"/>
    <w:rsid w:val="00910105"/>
    <w:rsid w:val="009104AE"/>
    <w:rsid w:val="00911075"/>
    <w:rsid w:val="00914B56"/>
    <w:rsid w:val="00916BC8"/>
    <w:rsid w:val="00925274"/>
    <w:rsid w:val="009255B1"/>
    <w:rsid w:val="00925A6C"/>
    <w:rsid w:val="009271D6"/>
    <w:rsid w:val="00930F0C"/>
    <w:rsid w:val="009316EF"/>
    <w:rsid w:val="009379F7"/>
    <w:rsid w:val="00937B73"/>
    <w:rsid w:val="009413AF"/>
    <w:rsid w:val="00942726"/>
    <w:rsid w:val="009435B8"/>
    <w:rsid w:val="00947A0F"/>
    <w:rsid w:val="00950413"/>
    <w:rsid w:val="00951E35"/>
    <w:rsid w:val="009536DD"/>
    <w:rsid w:val="00955250"/>
    <w:rsid w:val="009618BF"/>
    <w:rsid w:val="00962B41"/>
    <w:rsid w:val="009655E4"/>
    <w:rsid w:val="00970BFF"/>
    <w:rsid w:val="00970C30"/>
    <w:rsid w:val="00972425"/>
    <w:rsid w:val="00975376"/>
    <w:rsid w:val="00975CB2"/>
    <w:rsid w:val="00981FD2"/>
    <w:rsid w:val="00983E1B"/>
    <w:rsid w:val="009840EE"/>
    <w:rsid w:val="0098530B"/>
    <w:rsid w:val="00987744"/>
    <w:rsid w:val="009878B3"/>
    <w:rsid w:val="00991914"/>
    <w:rsid w:val="009973B0"/>
    <w:rsid w:val="00997756"/>
    <w:rsid w:val="009A033F"/>
    <w:rsid w:val="009A1C7D"/>
    <w:rsid w:val="009A3D19"/>
    <w:rsid w:val="009B06F0"/>
    <w:rsid w:val="009B33E1"/>
    <w:rsid w:val="009B3536"/>
    <w:rsid w:val="009B3800"/>
    <w:rsid w:val="009B440A"/>
    <w:rsid w:val="009B6FDB"/>
    <w:rsid w:val="009C05D4"/>
    <w:rsid w:val="009C0BD6"/>
    <w:rsid w:val="009C3A56"/>
    <w:rsid w:val="009D1A8C"/>
    <w:rsid w:val="009D7506"/>
    <w:rsid w:val="009D7D87"/>
    <w:rsid w:val="009E299A"/>
    <w:rsid w:val="009E2D9A"/>
    <w:rsid w:val="009E31D7"/>
    <w:rsid w:val="009E4FBE"/>
    <w:rsid w:val="009F11DD"/>
    <w:rsid w:val="009F13FA"/>
    <w:rsid w:val="00A0239E"/>
    <w:rsid w:val="00A03851"/>
    <w:rsid w:val="00A04469"/>
    <w:rsid w:val="00A07E6A"/>
    <w:rsid w:val="00A138BB"/>
    <w:rsid w:val="00A158C1"/>
    <w:rsid w:val="00A164DB"/>
    <w:rsid w:val="00A1770C"/>
    <w:rsid w:val="00A20A2F"/>
    <w:rsid w:val="00A21608"/>
    <w:rsid w:val="00A22DFD"/>
    <w:rsid w:val="00A25275"/>
    <w:rsid w:val="00A256CA"/>
    <w:rsid w:val="00A272C7"/>
    <w:rsid w:val="00A27C78"/>
    <w:rsid w:val="00A325F8"/>
    <w:rsid w:val="00A34AD2"/>
    <w:rsid w:val="00A3755D"/>
    <w:rsid w:val="00A40C94"/>
    <w:rsid w:val="00A41841"/>
    <w:rsid w:val="00A42AAF"/>
    <w:rsid w:val="00A43320"/>
    <w:rsid w:val="00A52179"/>
    <w:rsid w:val="00A52F65"/>
    <w:rsid w:val="00A561AA"/>
    <w:rsid w:val="00A5693E"/>
    <w:rsid w:val="00A61941"/>
    <w:rsid w:val="00A62EC3"/>
    <w:rsid w:val="00A642CB"/>
    <w:rsid w:val="00A66D58"/>
    <w:rsid w:val="00A67494"/>
    <w:rsid w:val="00A70CCF"/>
    <w:rsid w:val="00A72431"/>
    <w:rsid w:val="00A73BA9"/>
    <w:rsid w:val="00A83CDA"/>
    <w:rsid w:val="00A84371"/>
    <w:rsid w:val="00A861F6"/>
    <w:rsid w:val="00A91EE5"/>
    <w:rsid w:val="00A93AB1"/>
    <w:rsid w:val="00A93CD1"/>
    <w:rsid w:val="00A95042"/>
    <w:rsid w:val="00A958CC"/>
    <w:rsid w:val="00A9637B"/>
    <w:rsid w:val="00A97D95"/>
    <w:rsid w:val="00AA0159"/>
    <w:rsid w:val="00AA1FBD"/>
    <w:rsid w:val="00AA3BFF"/>
    <w:rsid w:val="00AA63F7"/>
    <w:rsid w:val="00AA7847"/>
    <w:rsid w:val="00AB1279"/>
    <w:rsid w:val="00AC1447"/>
    <w:rsid w:val="00AC16FF"/>
    <w:rsid w:val="00AC1F61"/>
    <w:rsid w:val="00AC415A"/>
    <w:rsid w:val="00AC5AB8"/>
    <w:rsid w:val="00AC601A"/>
    <w:rsid w:val="00AC6026"/>
    <w:rsid w:val="00AC60AA"/>
    <w:rsid w:val="00AD096E"/>
    <w:rsid w:val="00AD1AD9"/>
    <w:rsid w:val="00AD4B8F"/>
    <w:rsid w:val="00AD568D"/>
    <w:rsid w:val="00AE2530"/>
    <w:rsid w:val="00AE33D4"/>
    <w:rsid w:val="00AE36CF"/>
    <w:rsid w:val="00AE39BB"/>
    <w:rsid w:val="00AF27F2"/>
    <w:rsid w:val="00AF380C"/>
    <w:rsid w:val="00AF6E2B"/>
    <w:rsid w:val="00AF7D8D"/>
    <w:rsid w:val="00B002E7"/>
    <w:rsid w:val="00B04A01"/>
    <w:rsid w:val="00B0588E"/>
    <w:rsid w:val="00B07394"/>
    <w:rsid w:val="00B102E8"/>
    <w:rsid w:val="00B1136F"/>
    <w:rsid w:val="00B11691"/>
    <w:rsid w:val="00B1405A"/>
    <w:rsid w:val="00B14E6F"/>
    <w:rsid w:val="00B15626"/>
    <w:rsid w:val="00B2093A"/>
    <w:rsid w:val="00B20CE5"/>
    <w:rsid w:val="00B21C96"/>
    <w:rsid w:val="00B24324"/>
    <w:rsid w:val="00B31ABD"/>
    <w:rsid w:val="00B32275"/>
    <w:rsid w:val="00B32ED1"/>
    <w:rsid w:val="00B33BA4"/>
    <w:rsid w:val="00B34BDE"/>
    <w:rsid w:val="00B35192"/>
    <w:rsid w:val="00B36DE2"/>
    <w:rsid w:val="00B41B30"/>
    <w:rsid w:val="00B41F1E"/>
    <w:rsid w:val="00B420B9"/>
    <w:rsid w:val="00B42BBF"/>
    <w:rsid w:val="00B460C4"/>
    <w:rsid w:val="00B504AA"/>
    <w:rsid w:val="00B513FE"/>
    <w:rsid w:val="00B51633"/>
    <w:rsid w:val="00B56177"/>
    <w:rsid w:val="00B605E2"/>
    <w:rsid w:val="00B61020"/>
    <w:rsid w:val="00B61E5E"/>
    <w:rsid w:val="00B671A6"/>
    <w:rsid w:val="00B672AC"/>
    <w:rsid w:val="00B67A26"/>
    <w:rsid w:val="00B70DDC"/>
    <w:rsid w:val="00B71C76"/>
    <w:rsid w:val="00B71D1D"/>
    <w:rsid w:val="00B72A04"/>
    <w:rsid w:val="00B72FD6"/>
    <w:rsid w:val="00B74ECA"/>
    <w:rsid w:val="00B766E6"/>
    <w:rsid w:val="00B9087D"/>
    <w:rsid w:val="00B95652"/>
    <w:rsid w:val="00BA096F"/>
    <w:rsid w:val="00BA20BC"/>
    <w:rsid w:val="00BA3920"/>
    <w:rsid w:val="00BA40D6"/>
    <w:rsid w:val="00BA467A"/>
    <w:rsid w:val="00BA7E6B"/>
    <w:rsid w:val="00BB5E4C"/>
    <w:rsid w:val="00BC06B7"/>
    <w:rsid w:val="00BC1F0C"/>
    <w:rsid w:val="00BC2FA7"/>
    <w:rsid w:val="00BC381F"/>
    <w:rsid w:val="00BC3BED"/>
    <w:rsid w:val="00BC3EBD"/>
    <w:rsid w:val="00BC4770"/>
    <w:rsid w:val="00BD07B6"/>
    <w:rsid w:val="00BD1DB6"/>
    <w:rsid w:val="00BD385F"/>
    <w:rsid w:val="00BD7AC9"/>
    <w:rsid w:val="00BE0F07"/>
    <w:rsid w:val="00BE123A"/>
    <w:rsid w:val="00BE2092"/>
    <w:rsid w:val="00BE2C4A"/>
    <w:rsid w:val="00BE2EF7"/>
    <w:rsid w:val="00BE39DC"/>
    <w:rsid w:val="00BE3EB5"/>
    <w:rsid w:val="00BE430F"/>
    <w:rsid w:val="00BE4A3A"/>
    <w:rsid w:val="00BF52E5"/>
    <w:rsid w:val="00BF5498"/>
    <w:rsid w:val="00C0142A"/>
    <w:rsid w:val="00C0173E"/>
    <w:rsid w:val="00C02270"/>
    <w:rsid w:val="00C039CC"/>
    <w:rsid w:val="00C045A3"/>
    <w:rsid w:val="00C05234"/>
    <w:rsid w:val="00C0558D"/>
    <w:rsid w:val="00C068ED"/>
    <w:rsid w:val="00C07794"/>
    <w:rsid w:val="00C11CF5"/>
    <w:rsid w:val="00C1652E"/>
    <w:rsid w:val="00C17386"/>
    <w:rsid w:val="00C225D0"/>
    <w:rsid w:val="00C22EB2"/>
    <w:rsid w:val="00C23496"/>
    <w:rsid w:val="00C23999"/>
    <w:rsid w:val="00C23D99"/>
    <w:rsid w:val="00C25C77"/>
    <w:rsid w:val="00C300A7"/>
    <w:rsid w:val="00C31099"/>
    <w:rsid w:val="00C32807"/>
    <w:rsid w:val="00C328B9"/>
    <w:rsid w:val="00C333BE"/>
    <w:rsid w:val="00C355EE"/>
    <w:rsid w:val="00C366DE"/>
    <w:rsid w:val="00C41A0E"/>
    <w:rsid w:val="00C41FFA"/>
    <w:rsid w:val="00C56704"/>
    <w:rsid w:val="00C57A73"/>
    <w:rsid w:val="00C6146D"/>
    <w:rsid w:val="00C6254E"/>
    <w:rsid w:val="00C62EA6"/>
    <w:rsid w:val="00C65943"/>
    <w:rsid w:val="00C7191A"/>
    <w:rsid w:val="00C72989"/>
    <w:rsid w:val="00C72E87"/>
    <w:rsid w:val="00C761D8"/>
    <w:rsid w:val="00C8078B"/>
    <w:rsid w:val="00C8273E"/>
    <w:rsid w:val="00C82E37"/>
    <w:rsid w:val="00C84649"/>
    <w:rsid w:val="00C84D4D"/>
    <w:rsid w:val="00C902DF"/>
    <w:rsid w:val="00C90ED3"/>
    <w:rsid w:val="00C93157"/>
    <w:rsid w:val="00C94FE6"/>
    <w:rsid w:val="00C9555D"/>
    <w:rsid w:val="00C96313"/>
    <w:rsid w:val="00CA12B0"/>
    <w:rsid w:val="00CA2454"/>
    <w:rsid w:val="00CA26F1"/>
    <w:rsid w:val="00CA52EB"/>
    <w:rsid w:val="00CA6F0A"/>
    <w:rsid w:val="00CA7B35"/>
    <w:rsid w:val="00CB69A2"/>
    <w:rsid w:val="00CC0DE6"/>
    <w:rsid w:val="00CC19F1"/>
    <w:rsid w:val="00CC1AF2"/>
    <w:rsid w:val="00CC2897"/>
    <w:rsid w:val="00CC2FCB"/>
    <w:rsid w:val="00CC58D6"/>
    <w:rsid w:val="00CC684C"/>
    <w:rsid w:val="00CC6DAD"/>
    <w:rsid w:val="00CD1A72"/>
    <w:rsid w:val="00CD1AC2"/>
    <w:rsid w:val="00CD2D7F"/>
    <w:rsid w:val="00CD4DF5"/>
    <w:rsid w:val="00CD6C1D"/>
    <w:rsid w:val="00CE0016"/>
    <w:rsid w:val="00CE1739"/>
    <w:rsid w:val="00CE2236"/>
    <w:rsid w:val="00CE2880"/>
    <w:rsid w:val="00CE42C5"/>
    <w:rsid w:val="00CE5848"/>
    <w:rsid w:val="00CE67CB"/>
    <w:rsid w:val="00CE7483"/>
    <w:rsid w:val="00CE77D3"/>
    <w:rsid w:val="00CF04B4"/>
    <w:rsid w:val="00CF0A94"/>
    <w:rsid w:val="00CF204B"/>
    <w:rsid w:val="00CF226C"/>
    <w:rsid w:val="00CF2AE7"/>
    <w:rsid w:val="00D01F9A"/>
    <w:rsid w:val="00D02790"/>
    <w:rsid w:val="00D04062"/>
    <w:rsid w:val="00D04BD8"/>
    <w:rsid w:val="00D06E40"/>
    <w:rsid w:val="00D07735"/>
    <w:rsid w:val="00D13BDE"/>
    <w:rsid w:val="00D14FD4"/>
    <w:rsid w:val="00D1769F"/>
    <w:rsid w:val="00D22E25"/>
    <w:rsid w:val="00D2519F"/>
    <w:rsid w:val="00D30A3D"/>
    <w:rsid w:val="00D31C46"/>
    <w:rsid w:val="00D33D9A"/>
    <w:rsid w:val="00D40C26"/>
    <w:rsid w:val="00D41CB9"/>
    <w:rsid w:val="00D429BD"/>
    <w:rsid w:val="00D42DF8"/>
    <w:rsid w:val="00D47C89"/>
    <w:rsid w:val="00D50678"/>
    <w:rsid w:val="00D520C2"/>
    <w:rsid w:val="00D52DAC"/>
    <w:rsid w:val="00D57160"/>
    <w:rsid w:val="00D572BB"/>
    <w:rsid w:val="00D64CBB"/>
    <w:rsid w:val="00D66C69"/>
    <w:rsid w:val="00D715F9"/>
    <w:rsid w:val="00D71C3D"/>
    <w:rsid w:val="00D73583"/>
    <w:rsid w:val="00D73CFD"/>
    <w:rsid w:val="00D8180F"/>
    <w:rsid w:val="00D8285A"/>
    <w:rsid w:val="00D832B5"/>
    <w:rsid w:val="00D87D0E"/>
    <w:rsid w:val="00D96D77"/>
    <w:rsid w:val="00DA0B48"/>
    <w:rsid w:val="00DA2B6E"/>
    <w:rsid w:val="00DA3F02"/>
    <w:rsid w:val="00DA5D85"/>
    <w:rsid w:val="00DA6D69"/>
    <w:rsid w:val="00DA7D96"/>
    <w:rsid w:val="00DB1FAB"/>
    <w:rsid w:val="00DB35BE"/>
    <w:rsid w:val="00DC0658"/>
    <w:rsid w:val="00DC13B4"/>
    <w:rsid w:val="00DC397B"/>
    <w:rsid w:val="00DC4BCE"/>
    <w:rsid w:val="00DD050D"/>
    <w:rsid w:val="00DD0538"/>
    <w:rsid w:val="00DD2175"/>
    <w:rsid w:val="00DD3693"/>
    <w:rsid w:val="00DD4B40"/>
    <w:rsid w:val="00DD7542"/>
    <w:rsid w:val="00DE20B4"/>
    <w:rsid w:val="00DE4FFD"/>
    <w:rsid w:val="00DE5C4B"/>
    <w:rsid w:val="00DE6A0B"/>
    <w:rsid w:val="00DE6BE3"/>
    <w:rsid w:val="00DF0181"/>
    <w:rsid w:val="00DF04C5"/>
    <w:rsid w:val="00DF166A"/>
    <w:rsid w:val="00DF2F46"/>
    <w:rsid w:val="00DF498E"/>
    <w:rsid w:val="00E00935"/>
    <w:rsid w:val="00E02523"/>
    <w:rsid w:val="00E02704"/>
    <w:rsid w:val="00E02AC9"/>
    <w:rsid w:val="00E032A5"/>
    <w:rsid w:val="00E07A1B"/>
    <w:rsid w:val="00E07E7C"/>
    <w:rsid w:val="00E114AA"/>
    <w:rsid w:val="00E12A28"/>
    <w:rsid w:val="00E12C1C"/>
    <w:rsid w:val="00E12FCD"/>
    <w:rsid w:val="00E15036"/>
    <w:rsid w:val="00E20749"/>
    <w:rsid w:val="00E219AF"/>
    <w:rsid w:val="00E21C2F"/>
    <w:rsid w:val="00E23609"/>
    <w:rsid w:val="00E27BAB"/>
    <w:rsid w:val="00E30E3A"/>
    <w:rsid w:val="00E33135"/>
    <w:rsid w:val="00E35C63"/>
    <w:rsid w:val="00E4056F"/>
    <w:rsid w:val="00E41CD2"/>
    <w:rsid w:val="00E4287A"/>
    <w:rsid w:val="00E43361"/>
    <w:rsid w:val="00E4351B"/>
    <w:rsid w:val="00E456CF"/>
    <w:rsid w:val="00E50923"/>
    <w:rsid w:val="00E51A3E"/>
    <w:rsid w:val="00E521D4"/>
    <w:rsid w:val="00E5387C"/>
    <w:rsid w:val="00E53A0B"/>
    <w:rsid w:val="00E556E4"/>
    <w:rsid w:val="00E60D6A"/>
    <w:rsid w:val="00E6104F"/>
    <w:rsid w:val="00E6384D"/>
    <w:rsid w:val="00E639A4"/>
    <w:rsid w:val="00E67047"/>
    <w:rsid w:val="00E67478"/>
    <w:rsid w:val="00E72E42"/>
    <w:rsid w:val="00E76023"/>
    <w:rsid w:val="00E81E58"/>
    <w:rsid w:val="00E83DE1"/>
    <w:rsid w:val="00E86E92"/>
    <w:rsid w:val="00E92503"/>
    <w:rsid w:val="00EA0013"/>
    <w:rsid w:val="00EA0CFD"/>
    <w:rsid w:val="00EA2C40"/>
    <w:rsid w:val="00EA2FAA"/>
    <w:rsid w:val="00EA3C65"/>
    <w:rsid w:val="00EA3FFF"/>
    <w:rsid w:val="00EA4F1D"/>
    <w:rsid w:val="00EA5BFE"/>
    <w:rsid w:val="00EA7D1B"/>
    <w:rsid w:val="00EB19F3"/>
    <w:rsid w:val="00EB43C5"/>
    <w:rsid w:val="00EB760B"/>
    <w:rsid w:val="00EB7B22"/>
    <w:rsid w:val="00EC0470"/>
    <w:rsid w:val="00EC4ED1"/>
    <w:rsid w:val="00EC5D5F"/>
    <w:rsid w:val="00ED424B"/>
    <w:rsid w:val="00ED7329"/>
    <w:rsid w:val="00ED7D31"/>
    <w:rsid w:val="00EE0416"/>
    <w:rsid w:val="00EE14C0"/>
    <w:rsid w:val="00EE277C"/>
    <w:rsid w:val="00EE2FE4"/>
    <w:rsid w:val="00EE3A96"/>
    <w:rsid w:val="00EE3C8F"/>
    <w:rsid w:val="00EE49D6"/>
    <w:rsid w:val="00EE4D3B"/>
    <w:rsid w:val="00EE7A83"/>
    <w:rsid w:val="00EE7DFD"/>
    <w:rsid w:val="00EF049A"/>
    <w:rsid w:val="00EF1F82"/>
    <w:rsid w:val="00EF7B1B"/>
    <w:rsid w:val="00F0529F"/>
    <w:rsid w:val="00F0535F"/>
    <w:rsid w:val="00F06147"/>
    <w:rsid w:val="00F14B31"/>
    <w:rsid w:val="00F152B9"/>
    <w:rsid w:val="00F15831"/>
    <w:rsid w:val="00F16D4F"/>
    <w:rsid w:val="00F17EDE"/>
    <w:rsid w:val="00F21E83"/>
    <w:rsid w:val="00F22345"/>
    <w:rsid w:val="00F260C1"/>
    <w:rsid w:val="00F262B7"/>
    <w:rsid w:val="00F268C9"/>
    <w:rsid w:val="00F31A1A"/>
    <w:rsid w:val="00F333D5"/>
    <w:rsid w:val="00F33854"/>
    <w:rsid w:val="00F33DD1"/>
    <w:rsid w:val="00F3502C"/>
    <w:rsid w:val="00F362A1"/>
    <w:rsid w:val="00F36956"/>
    <w:rsid w:val="00F42598"/>
    <w:rsid w:val="00F44BBD"/>
    <w:rsid w:val="00F46611"/>
    <w:rsid w:val="00F468AB"/>
    <w:rsid w:val="00F5433E"/>
    <w:rsid w:val="00F5738F"/>
    <w:rsid w:val="00F60906"/>
    <w:rsid w:val="00F60A6D"/>
    <w:rsid w:val="00F628B7"/>
    <w:rsid w:val="00F63B01"/>
    <w:rsid w:val="00F67354"/>
    <w:rsid w:val="00F70E81"/>
    <w:rsid w:val="00F72317"/>
    <w:rsid w:val="00F7346D"/>
    <w:rsid w:val="00F749DD"/>
    <w:rsid w:val="00F74C50"/>
    <w:rsid w:val="00F750B1"/>
    <w:rsid w:val="00F809D8"/>
    <w:rsid w:val="00F833A1"/>
    <w:rsid w:val="00F83C1B"/>
    <w:rsid w:val="00F840D2"/>
    <w:rsid w:val="00F842EC"/>
    <w:rsid w:val="00F86382"/>
    <w:rsid w:val="00F9143E"/>
    <w:rsid w:val="00F91FBB"/>
    <w:rsid w:val="00F9685D"/>
    <w:rsid w:val="00F97747"/>
    <w:rsid w:val="00FA13B5"/>
    <w:rsid w:val="00FA2909"/>
    <w:rsid w:val="00FA411E"/>
    <w:rsid w:val="00FB02CC"/>
    <w:rsid w:val="00FB200C"/>
    <w:rsid w:val="00FB40BF"/>
    <w:rsid w:val="00FB79DA"/>
    <w:rsid w:val="00FB7C39"/>
    <w:rsid w:val="00FB7FA2"/>
    <w:rsid w:val="00FC1C05"/>
    <w:rsid w:val="00FC69DC"/>
    <w:rsid w:val="00FC6F48"/>
    <w:rsid w:val="00FC7876"/>
    <w:rsid w:val="00FC79CE"/>
    <w:rsid w:val="00FD0560"/>
    <w:rsid w:val="00FD12D5"/>
    <w:rsid w:val="00FD2D19"/>
    <w:rsid w:val="00FD45C9"/>
    <w:rsid w:val="00FD5ED4"/>
    <w:rsid w:val="00FD77F1"/>
    <w:rsid w:val="00FD7B12"/>
    <w:rsid w:val="00FE0BF1"/>
    <w:rsid w:val="00FE161D"/>
    <w:rsid w:val="00FE3D4C"/>
    <w:rsid w:val="00FE7CFB"/>
    <w:rsid w:val="00FF159A"/>
    <w:rsid w:val="00FF37D8"/>
    <w:rsid w:val="00FF486B"/>
    <w:rsid w:val="00FF51D2"/>
    <w:rsid w:val="00FF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A0E"/>
    <w:pPr>
      <w:jc w:val="both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30B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3476A8"/>
    <w:pPr>
      <w:spacing w:before="133" w:after="133" w:line="533" w:lineRule="atLeast"/>
      <w:jc w:val="left"/>
      <w:outlineLvl w:val="1"/>
    </w:pPr>
    <w:rPr>
      <w:rFonts w:ascii="inherit" w:eastAsia="Times New Roman" w:hAnsi="inherit"/>
      <w:b/>
      <w:bCs/>
      <w:sz w:val="42"/>
      <w:szCs w:val="42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1FE8"/>
    <w:pPr>
      <w:keepNext/>
      <w:tabs>
        <w:tab w:val="num" w:pos="720"/>
      </w:tabs>
      <w:spacing w:before="240" w:after="60" w:line="360" w:lineRule="auto"/>
      <w:ind w:left="720" w:hanging="432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31FE8"/>
    <w:pPr>
      <w:keepNext/>
      <w:tabs>
        <w:tab w:val="num" w:pos="864"/>
      </w:tabs>
      <w:spacing w:before="240" w:after="60" w:line="360" w:lineRule="auto"/>
      <w:ind w:left="864" w:hanging="144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31FE8"/>
    <w:pPr>
      <w:tabs>
        <w:tab w:val="num" w:pos="1008"/>
      </w:tabs>
      <w:spacing w:before="240" w:after="60" w:line="360" w:lineRule="auto"/>
      <w:ind w:left="1008" w:hanging="432"/>
      <w:outlineLvl w:val="4"/>
    </w:pPr>
    <w:rPr>
      <w:rFonts w:ascii="Times New Roman" w:eastAsia="Times New Roman" w:hAnsi="Times New Roman"/>
      <w:b/>
      <w:i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31FE8"/>
    <w:pPr>
      <w:tabs>
        <w:tab w:val="num" w:pos="1152"/>
      </w:tabs>
      <w:spacing w:before="240" w:after="60" w:line="360" w:lineRule="auto"/>
      <w:ind w:left="1152" w:hanging="432"/>
      <w:outlineLvl w:val="5"/>
    </w:pPr>
    <w:rPr>
      <w:rFonts w:ascii="Times New Roman" w:eastAsia="Times New Roman" w:hAnsi="Times New Roman"/>
      <w:b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31FE8"/>
    <w:pPr>
      <w:tabs>
        <w:tab w:val="num" w:pos="1296"/>
      </w:tabs>
      <w:spacing w:before="240" w:after="60" w:line="360" w:lineRule="auto"/>
      <w:ind w:left="1296" w:hanging="288"/>
      <w:outlineLvl w:val="6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31FE8"/>
    <w:pPr>
      <w:tabs>
        <w:tab w:val="num" w:pos="1440"/>
      </w:tabs>
      <w:spacing w:before="240" w:after="60" w:line="360" w:lineRule="auto"/>
      <w:ind w:left="1440" w:hanging="432"/>
      <w:outlineLvl w:val="7"/>
    </w:pPr>
    <w:rPr>
      <w:rFonts w:ascii="Times New Roman" w:eastAsia="Times New Roman" w:hAnsi="Times New Roman"/>
      <w:i/>
      <w:sz w:val="28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31FE8"/>
    <w:pPr>
      <w:tabs>
        <w:tab w:val="num" w:pos="1584"/>
      </w:tabs>
      <w:spacing w:before="240" w:after="60" w:line="360" w:lineRule="auto"/>
      <w:ind w:left="1584" w:hanging="144"/>
      <w:outlineLvl w:val="8"/>
    </w:pPr>
    <w:rPr>
      <w:rFonts w:ascii="Arial" w:eastAsia="Times New Roman" w:hAnsi="Arial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930B5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476A8"/>
    <w:rPr>
      <w:rFonts w:ascii="inherit" w:hAnsi="inherit"/>
      <w:b/>
      <w:sz w:val="4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31FE8"/>
    <w:rPr>
      <w:rFonts w:ascii="Times New Roman" w:hAnsi="Times New Roman" w:cs="Times New Roman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31FE8"/>
    <w:rPr>
      <w:rFonts w:ascii="Times New Roman" w:hAnsi="Times New Roman" w:cs="Times New Roman"/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31FE8"/>
    <w:rPr>
      <w:rFonts w:ascii="Times New Roman" w:hAnsi="Times New Roman" w:cs="Times New Roman"/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31FE8"/>
    <w:rPr>
      <w:rFonts w:ascii="Times New Roman" w:hAnsi="Times New Roman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31FE8"/>
    <w:rPr>
      <w:rFonts w:ascii="Times New Roman" w:hAnsi="Times New Roman" w:cs="Times New Roman"/>
      <w:sz w:val="28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31FE8"/>
    <w:rPr>
      <w:rFonts w:ascii="Times New Roman" w:hAnsi="Times New Roman" w:cs="Times New Roman"/>
      <w:i/>
      <w:sz w:val="28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31FE8"/>
    <w:rPr>
      <w:rFonts w:ascii="Arial" w:hAnsi="Arial" w:cs="Times New Roman"/>
      <w:sz w:val="22"/>
    </w:rPr>
  </w:style>
  <w:style w:type="character" w:customStyle="1" w:styleId="hps">
    <w:name w:val="hps"/>
    <w:basedOn w:val="DefaultParagraphFont"/>
    <w:uiPriority w:val="99"/>
    <w:rsid w:val="00C41A0E"/>
    <w:rPr>
      <w:rFonts w:cs="Times New Roman"/>
    </w:rPr>
  </w:style>
  <w:style w:type="paragraph" w:styleId="ListParagraph">
    <w:name w:val="List Paragraph"/>
    <w:basedOn w:val="Normal"/>
    <w:uiPriority w:val="99"/>
    <w:qFormat/>
    <w:rsid w:val="00C41A0E"/>
    <w:pPr>
      <w:spacing w:line="360" w:lineRule="auto"/>
      <w:ind w:left="720" w:firstLine="567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41A0E"/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1A0E"/>
    <w:rPr>
      <w:rFonts w:ascii="Tahoma" w:eastAsia="Times New Roman" w:hAnsi="Tahoma"/>
      <w:sz w:val="16"/>
    </w:rPr>
  </w:style>
  <w:style w:type="paragraph" w:styleId="Header">
    <w:name w:val="header"/>
    <w:basedOn w:val="Normal"/>
    <w:link w:val="HeaderChar"/>
    <w:uiPriority w:val="99"/>
    <w:rsid w:val="00A34AD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4AD2"/>
    <w:rPr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A34AD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34AD2"/>
    <w:rPr>
      <w:sz w:val="22"/>
      <w:lang w:eastAsia="en-US"/>
    </w:rPr>
  </w:style>
  <w:style w:type="paragraph" w:styleId="NormalWeb">
    <w:name w:val="Normal (Web)"/>
    <w:basedOn w:val="Normal"/>
    <w:uiPriority w:val="99"/>
    <w:rsid w:val="008D790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ge-footer">
    <w:name w:val="page-footer"/>
    <w:basedOn w:val="Normal"/>
    <w:uiPriority w:val="99"/>
    <w:rsid w:val="008D790B"/>
    <w:pPr>
      <w:spacing w:before="240" w:after="240"/>
      <w:ind w:left="240" w:right="240"/>
      <w:jc w:val="center"/>
    </w:pPr>
    <w:rPr>
      <w:rFonts w:ascii="Arial" w:eastAsia="Times New Roman" w:hAnsi="Arial" w:cs="Arial"/>
      <w:color w:val="DEDCE0"/>
      <w:sz w:val="13"/>
      <w:szCs w:val="13"/>
      <w:lang w:eastAsia="ru-RU"/>
    </w:rPr>
  </w:style>
  <w:style w:type="character" w:styleId="Strong">
    <w:name w:val="Strong"/>
    <w:basedOn w:val="DefaultParagraphFont"/>
    <w:uiPriority w:val="99"/>
    <w:qFormat/>
    <w:rsid w:val="008D790B"/>
    <w:rPr>
      <w:rFonts w:cs="Times New Roman"/>
      <w:b/>
    </w:rPr>
  </w:style>
  <w:style w:type="character" w:styleId="Hyperlink">
    <w:name w:val="Hyperlink"/>
    <w:basedOn w:val="DefaultParagraphFont"/>
    <w:uiPriority w:val="99"/>
    <w:rsid w:val="00D429BD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27A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uiPriority w:val="99"/>
    <w:rsid w:val="00683E7C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6A12A8"/>
    <w:pPr>
      <w:ind w:firstLine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A12A8"/>
    <w:rPr>
      <w:rFonts w:ascii="Times New Roman" w:hAnsi="Times New Roman"/>
      <w:sz w:val="24"/>
    </w:rPr>
  </w:style>
  <w:style w:type="character" w:customStyle="1" w:styleId="shorttext">
    <w:name w:val="short_text"/>
    <w:basedOn w:val="DefaultParagraphFont"/>
    <w:uiPriority w:val="99"/>
    <w:rsid w:val="001D6B36"/>
    <w:rPr>
      <w:rFonts w:cs="Times New Roman"/>
    </w:rPr>
  </w:style>
  <w:style w:type="character" w:customStyle="1" w:styleId="hl1">
    <w:name w:val="hl1"/>
    <w:basedOn w:val="DefaultParagraphFont"/>
    <w:uiPriority w:val="99"/>
    <w:rsid w:val="005E7D1B"/>
    <w:rPr>
      <w:rFonts w:cs="Times New Roman"/>
      <w:color w:val="4682B4"/>
    </w:rPr>
  </w:style>
  <w:style w:type="paragraph" w:customStyle="1" w:styleId="headertext">
    <w:name w:val="headertext"/>
    <w:basedOn w:val="Normal"/>
    <w:uiPriority w:val="99"/>
    <w:rsid w:val="002930B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t1">
    <w:name w:val="st1"/>
    <w:basedOn w:val="DefaultParagraphFont"/>
    <w:uiPriority w:val="99"/>
    <w:rsid w:val="004B48F4"/>
    <w:rPr>
      <w:rFonts w:cs="Times New Roman"/>
    </w:rPr>
  </w:style>
  <w:style w:type="paragraph" w:customStyle="1" w:styleId="a">
    <w:name w:val="Таблица"/>
    <w:basedOn w:val="Title"/>
    <w:link w:val="a0"/>
    <w:uiPriority w:val="99"/>
    <w:rsid w:val="00F06147"/>
    <w:pPr>
      <w:keepLines/>
      <w:pBdr>
        <w:bottom w:val="none" w:sz="0" w:space="0" w:color="auto"/>
      </w:pBdr>
      <w:suppressAutoHyphens/>
      <w:spacing w:after="0"/>
      <w:contextualSpacing w:val="0"/>
      <w:jc w:val="center"/>
    </w:pPr>
    <w:rPr>
      <w:rFonts w:ascii="Times New Roman" w:hAnsi="Times New Roman"/>
      <w:color w:val="auto"/>
      <w:spacing w:val="0"/>
      <w:kern w:val="0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F06147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F06147"/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0">
    <w:name w:val="Таблица Знак"/>
    <w:basedOn w:val="DefaultParagraphFont"/>
    <w:link w:val="a"/>
    <w:uiPriority w:val="99"/>
    <w:locked/>
    <w:rsid w:val="00F06147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F06147"/>
    <w:rPr>
      <w:rFonts w:cs="Times New Roman"/>
    </w:rPr>
  </w:style>
  <w:style w:type="character" w:customStyle="1" w:styleId="pbfs">
    <w:name w:val="pbf_s"/>
    <w:basedOn w:val="DefaultParagraphFont"/>
    <w:uiPriority w:val="99"/>
    <w:rsid w:val="00B72A04"/>
    <w:rPr>
      <w:rFonts w:cs="Times New Roman"/>
    </w:rPr>
  </w:style>
  <w:style w:type="character" w:customStyle="1" w:styleId="refresult3">
    <w:name w:val="ref_result3"/>
    <w:basedOn w:val="DefaultParagraphFont"/>
    <w:uiPriority w:val="99"/>
    <w:rsid w:val="00B72A04"/>
    <w:rPr>
      <w:rFonts w:cs="Times New Roman"/>
      <w:sz w:val="17"/>
      <w:szCs w:val="17"/>
    </w:rPr>
  </w:style>
  <w:style w:type="paragraph" w:customStyle="1" w:styleId="pasport">
    <w:name w:val="pasport"/>
    <w:uiPriority w:val="99"/>
    <w:rsid w:val="006E35F3"/>
    <w:pPr>
      <w:ind w:left="601"/>
    </w:pPr>
    <w:rPr>
      <w:rFonts w:ascii="Times New Roman" w:eastAsia="Times New Roman" w:hAnsi="Times New Roman"/>
      <w:noProof/>
      <w:sz w:val="20"/>
      <w:szCs w:val="20"/>
    </w:rPr>
  </w:style>
  <w:style w:type="character" w:customStyle="1" w:styleId="ff3">
    <w:name w:val="ff3"/>
    <w:basedOn w:val="DefaultParagraphFont"/>
    <w:uiPriority w:val="99"/>
    <w:rsid w:val="003D5B1B"/>
    <w:rPr>
      <w:rFonts w:cs="Times New Roman"/>
    </w:rPr>
  </w:style>
  <w:style w:type="paragraph" w:customStyle="1" w:styleId="formattext">
    <w:name w:val="formattext"/>
    <w:basedOn w:val="Normal"/>
    <w:uiPriority w:val="99"/>
    <w:rsid w:val="000644B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link w:val="NoSpacingChar"/>
    <w:uiPriority w:val="99"/>
    <w:qFormat/>
    <w:rsid w:val="000032AD"/>
    <w:rPr>
      <w:lang w:eastAsia="en-US"/>
    </w:rPr>
  </w:style>
  <w:style w:type="character" w:customStyle="1" w:styleId="NoSpacingChar">
    <w:name w:val="No Spacing Char"/>
    <w:link w:val="NoSpacing"/>
    <w:uiPriority w:val="99"/>
    <w:locked/>
    <w:rsid w:val="000032AD"/>
    <w:rPr>
      <w:rFonts w:ascii="Calibri" w:eastAsia="Times New Roman" w:hAnsi="Calibri"/>
      <w:sz w:val="22"/>
      <w:lang w:eastAsia="en-US"/>
    </w:rPr>
  </w:style>
  <w:style w:type="paragraph" w:customStyle="1" w:styleId="ConsPlusTitle">
    <w:name w:val="ConsPlusTitle"/>
    <w:uiPriority w:val="99"/>
    <w:rsid w:val="00A83CD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gt-baf-back1">
    <w:name w:val="gt-baf-back1"/>
    <w:basedOn w:val="DefaultParagraphFont"/>
    <w:uiPriority w:val="99"/>
    <w:rsid w:val="007D49F2"/>
    <w:rPr>
      <w:rFonts w:cs="Times New Roman"/>
    </w:rPr>
  </w:style>
  <w:style w:type="character" w:customStyle="1" w:styleId="gt-baf-word-clickable1">
    <w:name w:val="gt-baf-word-clickable1"/>
    <w:basedOn w:val="DefaultParagraphFont"/>
    <w:uiPriority w:val="99"/>
    <w:rsid w:val="009E4FBE"/>
    <w:rPr>
      <w:rFonts w:cs="Times New Roman"/>
      <w:color w:val="000000"/>
    </w:rPr>
  </w:style>
  <w:style w:type="character" w:customStyle="1" w:styleId="val">
    <w:name w:val="val"/>
    <w:basedOn w:val="DefaultParagraphFont"/>
    <w:uiPriority w:val="99"/>
    <w:rsid w:val="00731FE8"/>
    <w:rPr>
      <w:rFonts w:cs="Times New Roman"/>
    </w:rPr>
  </w:style>
  <w:style w:type="character" w:customStyle="1" w:styleId="atn">
    <w:name w:val="atn"/>
    <w:basedOn w:val="DefaultParagraphFont"/>
    <w:uiPriority w:val="99"/>
    <w:rsid w:val="00731FE8"/>
    <w:rPr>
      <w:rFonts w:cs="Times New Roman"/>
    </w:rPr>
  </w:style>
  <w:style w:type="paragraph" w:customStyle="1" w:styleId="Default">
    <w:name w:val="Default"/>
    <w:uiPriority w:val="99"/>
    <w:rsid w:val="00731FE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731FE8"/>
    <w:pPr>
      <w:spacing w:after="12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31FE8"/>
    <w:rPr>
      <w:rFonts w:ascii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rsid w:val="00731FE8"/>
    <w:pPr>
      <w:tabs>
        <w:tab w:val="left" w:pos="3060"/>
      </w:tabs>
      <w:ind w:left="-1260" w:right="-545" w:firstLine="720"/>
      <w:jc w:val="left"/>
    </w:pPr>
    <w:rPr>
      <w:rFonts w:ascii="Times New Roman" w:eastAsia="Times New Roman" w:hAnsi="Times New Roman"/>
      <w:sz w:val="36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31FE8"/>
    <w:rPr>
      <w:rFonts w:ascii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semiHidden/>
    <w:rsid w:val="00731FE8"/>
    <w:pPr>
      <w:spacing w:after="120" w:line="480" w:lineRule="auto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A3F78"/>
    <w:rPr>
      <w:lang w:eastAsia="en-US"/>
    </w:rPr>
  </w:style>
  <w:style w:type="character" w:customStyle="1" w:styleId="21">
    <w:name w:val="Основной текст 2 Знак1"/>
    <w:basedOn w:val="DefaultParagraphFont"/>
    <w:uiPriority w:val="99"/>
    <w:semiHidden/>
    <w:rsid w:val="00731FE8"/>
    <w:rPr>
      <w:rFonts w:cs="Times New Roman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731FE8"/>
    <w:pPr>
      <w:spacing w:after="120" w:line="480" w:lineRule="auto"/>
      <w:ind w:left="283"/>
      <w:jc w:val="left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31FE8"/>
    <w:rPr>
      <w:rFonts w:cs="Times New Roman"/>
      <w:sz w:val="22"/>
      <w:szCs w:val="22"/>
      <w:lang w:eastAsia="en-US"/>
    </w:rPr>
  </w:style>
  <w:style w:type="character" w:styleId="Emphasis">
    <w:name w:val="Emphasis"/>
    <w:basedOn w:val="DefaultParagraphFont"/>
    <w:uiPriority w:val="99"/>
    <w:qFormat/>
    <w:rsid w:val="00731FE8"/>
    <w:rPr>
      <w:rFonts w:cs="Times New Roman"/>
      <w:i/>
      <w:iCs/>
    </w:rPr>
  </w:style>
  <w:style w:type="paragraph" w:customStyle="1" w:styleId="a1">
    <w:name w:val="АБРЕК"/>
    <w:basedOn w:val="Normal"/>
    <w:autoRedefine/>
    <w:uiPriority w:val="99"/>
    <w:rsid w:val="00731FE8"/>
    <w:pPr>
      <w:ind w:right="567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2">
    <w:name w:val="Абрек Таб"/>
    <w:basedOn w:val="Normal"/>
    <w:next w:val="a1"/>
    <w:uiPriority w:val="99"/>
    <w:rsid w:val="00731FE8"/>
    <w:pPr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FR1">
    <w:name w:val="FR1"/>
    <w:uiPriority w:val="99"/>
    <w:rsid w:val="00731FE8"/>
    <w:pPr>
      <w:widowControl w:val="0"/>
      <w:ind w:firstLine="680"/>
      <w:jc w:val="both"/>
    </w:pPr>
    <w:rPr>
      <w:rFonts w:ascii="Times New Roman" w:eastAsia="Times New Roman" w:hAnsi="Times New Roman"/>
      <w:sz w:val="32"/>
      <w:szCs w:val="20"/>
    </w:rPr>
  </w:style>
  <w:style w:type="paragraph" w:customStyle="1" w:styleId="a3">
    <w:name w:val="Стиль"/>
    <w:basedOn w:val="Normal"/>
    <w:autoRedefine/>
    <w:uiPriority w:val="99"/>
    <w:rsid w:val="00731FE8"/>
    <w:pPr>
      <w:spacing w:after="160" w:line="240" w:lineRule="exact"/>
      <w:jc w:val="lef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apple-style-span">
    <w:name w:val="apple-style-span"/>
    <w:basedOn w:val="DefaultParagraphFont"/>
    <w:uiPriority w:val="99"/>
    <w:rsid w:val="00731FE8"/>
    <w:rPr>
      <w:rFonts w:cs="Times New Roman"/>
    </w:rPr>
  </w:style>
  <w:style w:type="character" w:customStyle="1" w:styleId="FontStyle12">
    <w:name w:val="Font Style12"/>
    <w:uiPriority w:val="99"/>
    <w:rsid w:val="00731FE8"/>
    <w:rPr>
      <w:rFonts w:ascii="Times New Roman" w:hAnsi="Times New Roman"/>
      <w:sz w:val="22"/>
    </w:rPr>
  </w:style>
  <w:style w:type="paragraph" w:customStyle="1" w:styleId="Style1">
    <w:name w:val="Style1"/>
    <w:basedOn w:val="Normal"/>
    <w:uiPriority w:val="99"/>
    <w:rsid w:val="00731FE8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31FE8"/>
    <w:rPr>
      <w:rFonts w:ascii="Times New Roman" w:hAnsi="Times New Roman"/>
      <w:b/>
      <w:sz w:val="26"/>
    </w:rPr>
  </w:style>
  <w:style w:type="character" w:customStyle="1" w:styleId="FontStyle17">
    <w:name w:val="Font Style17"/>
    <w:uiPriority w:val="99"/>
    <w:rsid w:val="00731FE8"/>
    <w:rPr>
      <w:rFonts w:ascii="Times New Roman" w:hAnsi="Times New Roman"/>
      <w:b/>
      <w:sz w:val="22"/>
    </w:rPr>
  </w:style>
  <w:style w:type="character" w:customStyle="1" w:styleId="plan">
    <w:name w:val="plan"/>
    <w:basedOn w:val="DefaultParagraphFont"/>
    <w:uiPriority w:val="99"/>
    <w:rsid w:val="00731FE8"/>
    <w:rPr>
      <w:rFonts w:cs="Times New Roman"/>
    </w:rPr>
  </w:style>
  <w:style w:type="paragraph" w:styleId="ListNumber">
    <w:name w:val="List Number"/>
    <w:basedOn w:val="Normal"/>
    <w:uiPriority w:val="99"/>
    <w:rsid w:val="00731FE8"/>
    <w:pPr>
      <w:numPr>
        <w:numId w:val="30"/>
      </w:numPr>
      <w:tabs>
        <w:tab w:val="clear" w:pos="510"/>
        <w:tab w:val="num" w:pos="720"/>
      </w:tabs>
      <w:ind w:left="720" w:hanging="36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">
    <w:name w:val="стиль6"/>
    <w:basedOn w:val="DefaultParagraphFont"/>
    <w:uiPriority w:val="99"/>
    <w:rsid w:val="00731FE8"/>
    <w:rPr>
      <w:rFonts w:cs="Times New Roman"/>
    </w:rPr>
  </w:style>
  <w:style w:type="character" w:customStyle="1" w:styleId="2">
    <w:name w:val="стиль2"/>
    <w:basedOn w:val="DefaultParagraphFont"/>
    <w:uiPriority w:val="99"/>
    <w:rsid w:val="00731FE8"/>
    <w:rPr>
      <w:rFonts w:cs="Times New Roman"/>
    </w:rPr>
  </w:style>
  <w:style w:type="paragraph" w:customStyle="1" w:styleId="3">
    <w:name w:val="Уровень 3"/>
    <w:basedOn w:val="Normal"/>
    <w:uiPriority w:val="99"/>
    <w:rsid w:val="00731FE8"/>
    <w:pPr>
      <w:widowControl w:val="0"/>
      <w:numPr>
        <w:ilvl w:val="3"/>
      </w:numPr>
      <w:tabs>
        <w:tab w:val="num" w:pos="1440"/>
      </w:tabs>
      <w:autoSpaceDE w:val="0"/>
      <w:autoSpaceDN w:val="0"/>
      <w:adjustRightInd w:val="0"/>
      <w:ind w:left="1440"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31FE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uiPriority w:val="99"/>
    <w:rsid w:val="00731FE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Уровень 1"/>
    <w:basedOn w:val="Normal"/>
    <w:next w:val="Normal"/>
    <w:uiPriority w:val="99"/>
    <w:rsid w:val="00731FE8"/>
    <w:pPr>
      <w:widowControl w:val="0"/>
      <w:autoSpaceDE w:val="0"/>
      <w:autoSpaceDN w:val="0"/>
      <w:adjustRightInd w:val="0"/>
      <w:ind w:left="1695" w:hanging="360"/>
      <w:jc w:val="center"/>
    </w:pPr>
    <w:rPr>
      <w:rFonts w:ascii="Times New Roman" w:eastAsia="Times New Roman" w:hAnsi="Times New Roman"/>
      <w:b/>
      <w:bCs/>
      <w:spacing w:val="10"/>
      <w:sz w:val="24"/>
      <w:szCs w:val="20"/>
      <w:lang w:eastAsia="ru-RU"/>
    </w:rPr>
  </w:style>
  <w:style w:type="paragraph" w:customStyle="1" w:styleId="text">
    <w:name w:val="text"/>
    <w:basedOn w:val="Normal"/>
    <w:uiPriority w:val="99"/>
    <w:rsid w:val="00731FE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-v">
    <w:name w:val="text-v"/>
    <w:basedOn w:val="Normal"/>
    <w:uiPriority w:val="99"/>
    <w:rsid w:val="00731FE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ocial-header">
    <w:name w:val="social-header"/>
    <w:basedOn w:val="Normal"/>
    <w:uiPriority w:val="99"/>
    <w:rsid w:val="00731FE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f6">
    <w:name w:val="rf6"/>
    <w:basedOn w:val="Normal"/>
    <w:uiPriority w:val="99"/>
    <w:rsid w:val="00731FE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f61">
    <w:name w:val="rf61"/>
    <w:basedOn w:val="DefaultParagraphFont"/>
    <w:uiPriority w:val="99"/>
    <w:rsid w:val="00731FE8"/>
    <w:rPr>
      <w:rFonts w:cs="Times New Roman"/>
    </w:rPr>
  </w:style>
  <w:style w:type="character" w:customStyle="1" w:styleId="rf23">
    <w:name w:val="rf23"/>
    <w:basedOn w:val="DefaultParagraphFont"/>
    <w:uiPriority w:val="99"/>
    <w:rsid w:val="00731FE8"/>
    <w:rPr>
      <w:rFonts w:cs="Times New Roman"/>
    </w:rPr>
  </w:style>
  <w:style w:type="character" w:customStyle="1" w:styleId="rf21">
    <w:name w:val="rf21"/>
    <w:basedOn w:val="DefaultParagraphFont"/>
    <w:uiPriority w:val="99"/>
    <w:rsid w:val="00731FE8"/>
    <w:rPr>
      <w:rFonts w:cs="Times New Roman"/>
    </w:rPr>
  </w:style>
  <w:style w:type="paragraph" w:customStyle="1" w:styleId="ConsPlusNonformat">
    <w:name w:val="ConsPlusNonformat"/>
    <w:uiPriority w:val="99"/>
    <w:rsid w:val="00731F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731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31FE8"/>
    <w:rPr>
      <w:rFonts w:ascii="Courier New" w:hAnsi="Courier New" w:cs="Courier New"/>
    </w:rPr>
  </w:style>
  <w:style w:type="character" w:customStyle="1" w:styleId="w">
    <w:name w:val="w"/>
    <w:basedOn w:val="DefaultParagraphFont"/>
    <w:uiPriority w:val="99"/>
    <w:rsid w:val="00731FE8"/>
    <w:rPr>
      <w:rFonts w:cs="Times New Roman"/>
    </w:rPr>
  </w:style>
  <w:style w:type="character" w:customStyle="1" w:styleId="comment">
    <w:name w:val="comment"/>
    <w:basedOn w:val="DefaultParagraphFont"/>
    <w:uiPriority w:val="99"/>
    <w:rsid w:val="00731FE8"/>
    <w:rPr>
      <w:rFonts w:cs="Times New Roman"/>
    </w:rPr>
  </w:style>
  <w:style w:type="character" w:customStyle="1" w:styleId="info-title">
    <w:name w:val="info-title"/>
    <w:basedOn w:val="DefaultParagraphFont"/>
    <w:uiPriority w:val="99"/>
    <w:rsid w:val="00731FE8"/>
    <w:rPr>
      <w:rFonts w:cs="Times New Roman"/>
    </w:rPr>
  </w:style>
  <w:style w:type="paragraph" w:customStyle="1" w:styleId="fr2">
    <w:name w:val="fr2"/>
    <w:basedOn w:val="Normal"/>
    <w:uiPriority w:val="99"/>
    <w:rsid w:val="00731FE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Normal"/>
    <w:uiPriority w:val="99"/>
    <w:rsid w:val="00731FE8"/>
    <w:pPr>
      <w:spacing w:line="245" w:lineRule="atLeast"/>
      <w:ind w:left="122"/>
    </w:pPr>
    <w:rPr>
      <w:rFonts w:ascii="Tahoma" w:eastAsia="Times New Roman" w:hAnsi="Tahoma" w:cs="Tahoma"/>
      <w:sz w:val="18"/>
      <w:szCs w:val="18"/>
      <w:lang w:eastAsia="ru-RU"/>
    </w:rPr>
  </w:style>
  <w:style w:type="character" w:customStyle="1" w:styleId="c3">
    <w:name w:val="c3"/>
    <w:basedOn w:val="DefaultParagraphFont"/>
    <w:uiPriority w:val="99"/>
    <w:rsid w:val="00731FE8"/>
    <w:rPr>
      <w:rFonts w:cs="Times New Roman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31FE8"/>
    <w:rPr>
      <w:rFonts w:ascii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semiHidden/>
    <w:rsid w:val="00731FE8"/>
    <w:pPr>
      <w:spacing w:after="120" w:line="276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8A3F78"/>
    <w:rPr>
      <w:sz w:val="16"/>
      <w:szCs w:val="16"/>
      <w:lang w:eastAsia="en-US"/>
    </w:rPr>
  </w:style>
  <w:style w:type="character" w:customStyle="1" w:styleId="31">
    <w:name w:val="Основной текст 3 Знак1"/>
    <w:basedOn w:val="DefaultParagraphFont"/>
    <w:uiPriority w:val="99"/>
    <w:semiHidden/>
    <w:rsid w:val="00731FE8"/>
    <w:rPr>
      <w:rFonts w:cs="Times New Roman"/>
      <w:sz w:val="16"/>
      <w:szCs w:val="16"/>
      <w:lang w:eastAsia="en-US"/>
    </w:rPr>
  </w:style>
  <w:style w:type="paragraph" w:customStyle="1" w:styleId="listparagraph0">
    <w:name w:val="listparagraph"/>
    <w:basedOn w:val="Normal"/>
    <w:uiPriority w:val="99"/>
    <w:rsid w:val="00731FE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nfobox-blue">
    <w:name w:val="infobox-blue"/>
    <w:basedOn w:val="Normal"/>
    <w:uiPriority w:val="99"/>
    <w:rsid w:val="00731FE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731FE8"/>
    <w:pPr>
      <w:spacing w:before="120" w:after="120"/>
      <w:jc w:val="lef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unicode">
    <w:name w:val="unicode"/>
    <w:basedOn w:val="DefaultParagraphFont"/>
    <w:uiPriority w:val="99"/>
    <w:rsid w:val="00731FE8"/>
    <w:rPr>
      <w:rFonts w:cs="Times New Roma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31FE8"/>
    <w:rPr>
      <w:rFonts w:ascii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rsid w:val="00731FE8"/>
    <w:pPr>
      <w:spacing w:after="120" w:line="276" w:lineRule="auto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8A3F78"/>
    <w:rPr>
      <w:sz w:val="16"/>
      <w:szCs w:val="16"/>
      <w:lang w:eastAsia="en-US"/>
    </w:rPr>
  </w:style>
  <w:style w:type="character" w:customStyle="1" w:styleId="310">
    <w:name w:val="Основной текст с отступом 3 Знак1"/>
    <w:basedOn w:val="DefaultParagraphFont"/>
    <w:uiPriority w:val="99"/>
    <w:semiHidden/>
    <w:rsid w:val="00731FE8"/>
    <w:rPr>
      <w:rFonts w:cs="Times New Roman"/>
      <w:sz w:val="16"/>
      <w:szCs w:val="16"/>
      <w:lang w:eastAsia="en-US"/>
    </w:rPr>
  </w:style>
  <w:style w:type="character" w:customStyle="1" w:styleId="FontStyle14">
    <w:name w:val="Font Style14"/>
    <w:uiPriority w:val="99"/>
    <w:rsid w:val="00731FE8"/>
    <w:rPr>
      <w:rFonts w:ascii="Times New Roman" w:hAnsi="Times New Roman"/>
      <w:spacing w:val="-20"/>
      <w:sz w:val="28"/>
    </w:rPr>
  </w:style>
  <w:style w:type="character" w:customStyle="1" w:styleId="FontStyle18">
    <w:name w:val="Font Style18"/>
    <w:uiPriority w:val="99"/>
    <w:rsid w:val="00731FE8"/>
    <w:rPr>
      <w:rFonts w:ascii="Bookman Old Style" w:hAnsi="Bookman Old Style"/>
      <w:sz w:val="18"/>
    </w:rPr>
  </w:style>
  <w:style w:type="paragraph" w:customStyle="1" w:styleId="Style2">
    <w:name w:val="Style2"/>
    <w:basedOn w:val="Normal"/>
    <w:uiPriority w:val="99"/>
    <w:rsid w:val="00731FE8"/>
    <w:pPr>
      <w:widowControl w:val="0"/>
      <w:autoSpaceDE w:val="0"/>
      <w:autoSpaceDN w:val="0"/>
      <w:adjustRightInd w:val="0"/>
      <w:spacing w:line="429" w:lineRule="exact"/>
      <w:ind w:firstLine="67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731FE8"/>
  </w:style>
  <w:style w:type="character" w:customStyle="1" w:styleId="mw-headline">
    <w:name w:val="mw-headline"/>
    <w:uiPriority w:val="99"/>
    <w:rsid w:val="00731FE8"/>
  </w:style>
  <w:style w:type="character" w:customStyle="1" w:styleId="mw-editsection1">
    <w:name w:val="mw-editsection1"/>
    <w:uiPriority w:val="99"/>
    <w:rsid w:val="00731FE8"/>
  </w:style>
  <w:style w:type="character" w:customStyle="1" w:styleId="mw-editsection-bracket">
    <w:name w:val="mw-editsection-bracket"/>
    <w:uiPriority w:val="99"/>
    <w:rsid w:val="00731FE8"/>
  </w:style>
  <w:style w:type="character" w:customStyle="1" w:styleId="mw-editsection-divider1">
    <w:name w:val="mw-editsection-divider1"/>
    <w:uiPriority w:val="99"/>
    <w:rsid w:val="00731FE8"/>
    <w:rPr>
      <w:color w:val="555555"/>
    </w:rPr>
  </w:style>
  <w:style w:type="character" w:styleId="PageNumber">
    <w:name w:val="page number"/>
    <w:basedOn w:val="DefaultParagraphFont"/>
    <w:uiPriority w:val="99"/>
    <w:rsid w:val="00D31C4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01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72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1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1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017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01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017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017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01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01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1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1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01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017248">
                                  <w:marLeft w:val="0"/>
                                  <w:marRight w:val="0"/>
                                  <w:marTop w:val="144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017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017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017316">
                                              <w:marLeft w:val="4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8017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9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017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8017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01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7299">
              <w:marLeft w:val="0"/>
              <w:marRight w:val="0"/>
              <w:marTop w:val="1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17265">
                  <w:marLeft w:val="27"/>
                  <w:marRight w:val="27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7274">
                      <w:marLeft w:val="0"/>
                      <w:marRight w:val="0"/>
                      <w:marTop w:val="0"/>
                      <w:marBottom w:val="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1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017246">
                              <w:marLeft w:val="67"/>
                              <w:marRight w:val="67"/>
                              <w:marTop w:val="67"/>
                              <w:marBottom w:val="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017288">
                                  <w:marLeft w:val="213"/>
                                  <w:marRight w:val="213"/>
                                  <w:marTop w:val="213"/>
                                  <w:marBottom w:val="21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017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017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28017309">
                      <w:marLeft w:val="0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1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01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1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1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017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017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01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1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1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01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01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1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017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017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017334">
                                      <w:marLeft w:val="5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017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017266">
                                              <w:marLeft w:val="0"/>
                                              <w:marRight w:val="0"/>
                                              <w:marTop w:val="0"/>
                                              <w:marBottom w:val="10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28017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017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8017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017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01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1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1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01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017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017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017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017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01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1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1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01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017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01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1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1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017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01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017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017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017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8017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5301@yandex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an5301@yandex.ru" TargetMode="External"/><Relationship Id="rId12" Type="http://schemas.openxmlformats.org/officeDocument/2006/relationships/hyperlink" Target="http://ekotsentr.ru/popup_menu.php?id=5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tk.kubstu.ru/file/1215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korotkova1964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rotkova1964@mail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135</TotalTime>
  <Pages>11</Pages>
  <Words>3079</Words>
  <Characters>17556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Sergey</cp:lastModifiedBy>
  <cp:revision>9</cp:revision>
  <cp:lastPrinted>2016-06-20T03:28:00Z</cp:lastPrinted>
  <dcterms:created xsi:type="dcterms:W3CDTF">2017-01-10T19:24:00Z</dcterms:created>
  <dcterms:modified xsi:type="dcterms:W3CDTF">2017-01-16T05:27:00Z</dcterms:modified>
</cp:coreProperties>
</file>