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261F1F" w:rsidRPr="00DA0434" w:rsidTr="000B5776">
        <w:tc>
          <w:tcPr>
            <w:tcW w:w="4643" w:type="dxa"/>
          </w:tcPr>
          <w:p w:rsidR="00261F1F" w:rsidRDefault="00261F1F" w:rsidP="000B5776">
            <w:pPr>
              <w:spacing w:after="0" w:line="240" w:lineRule="auto"/>
              <w:outlineLvl w:val="0"/>
              <w:rPr>
                <w:rFonts w:ascii="Times New Roman" w:hAnsi="Times New Roman"/>
                <w:bCs/>
                <w:color w:val="000000"/>
                <w:kern w:val="36"/>
                <w:sz w:val="20"/>
                <w:szCs w:val="20"/>
                <w:lang w:val="en-US"/>
              </w:rPr>
            </w:pPr>
            <w:r w:rsidRPr="00DA0434">
              <w:rPr>
                <w:rFonts w:ascii="Times New Roman" w:hAnsi="Times New Roman"/>
                <w:bCs/>
                <w:color w:val="000000"/>
                <w:kern w:val="36"/>
                <w:sz w:val="20"/>
                <w:szCs w:val="20"/>
              </w:rPr>
              <w:t>УДК 378</w:t>
            </w:r>
          </w:p>
          <w:p w:rsidR="00261F1F" w:rsidRPr="00DA0434" w:rsidRDefault="00261F1F" w:rsidP="000B5776">
            <w:pPr>
              <w:spacing w:after="0" w:line="240" w:lineRule="auto"/>
              <w:outlineLvl w:val="0"/>
              <w:rPr>
                <w:rFonts w:ascii="Times New Roman" w:hAnsi="Times New Roman"/>
                <w:bCs/>
                <w:color w:val="000000"/>
                <w:kern w:val="36"/>
                <w:sz w:val="20"/>
                <w:szCs w:val="20"/>
                <w:lang w:val="en-US"/>
              </w:rPr>
            </w:pPr>
          </w:p>
        </w:tc>
        <w:tc>
          <w:tcPr>
            <w:tcW w:w="4643" w:type="dxa"/>
          </w:tcPr>
          <w:p w:rsidR="00261F1F" w:rsidRPr="00DA0434" w:rsidRDefault="00261F1F" w:rsidP="000B5776">
            <w:pPr>
              <w:spacing w:after="0" w:line="240" w:lineRule="auto"/>
              <w:outlineLvl w:val="0"/>
              <w:rPr>
                <w:rFonts w:ascii="Times New Roman" w:hAnsi="Times New Roman"/>
                <w:bCs/>
                <w:color w:val="000000"/>
                <w:kern w:val="36"/>
                <w:sz w:val="20"/>
                <w:szCs w:val="20"/>
              </w:rPr>
            </w:pPr>
            <w:r w:rsidRPr="00DA0434">
              <w:rPr>
                <w:rFonts w:ascii="Times New Roman" w:hAnsi="Times New Roman"/>
                <w:sz w:val="20"/>
                <w:szCs w:val="20"/>
              </w:rPr>
              <w:t>UDC</w:t>
            </w:r>
            <w:r w:rsidRPr="00DA0434">
              <w:rPr>
                <w:rFonts w:ascii="Times New Roman" w:hAnsi="Times New Roman"/>
                <w:bCs/>
                <w:color w:val="000000"/>
                <w:kern w:val="36"/>
                <w:sz w:val="20"/>
                <w:szCs w:val="20"/>
              </w:rPr>
              <w:t xml:space="preserve"> 378</w:t>
            </w:r>
          </w:p>
        </w:tc>
      </w:tr>
      <w:tr w:rsidR="00261F1F" w:rsidRPr="00DA0434" w:rsidTr="000B5776">
        <w:tc>
          <w:tcPr>
            <w:tcW w:w="4643" w:type="dxa"/>
          </w:tcPr>
          <w:p w:rsidR="00261F1F" w:rsidRDefault="00261F1F" w:rsidP="000B5776">
            <w:pPr>
              <w:spacing w:after="0" w:line="240" w:lineRule="auto"/>
              <w:outlineLvl w:val="0"/>
              <w:rPr>
                <w:rFonts w:ascii="Times New Roman" w:hAnsi="Times New Roman"/>
                <w:bCs/>
                <w:color w:val="000000"/>
                <w:kern w:val="36"/>
                <w:sz w:val="20"/>
                <w:szCs w:val="20"/>
                <w:lang w:val="en-US"/>
              </w:rPr>
            </w:pPr>
            <w:r w:rsidRPr="00843444">
              <w:rPr>
                <w:rFonts w:ascii="Times New Roman" w:hAnsi="Times New Roman"/>
                <w:bCs/>
                <w:color w:val="000000"/>
                <w:kern w:val="36"/>
                <w:sz w:val="20"/>
                <w:szCs w:val="20"/>
              </w:rPr>
              <w:t>13.00.00 Педагогические науки</w:t>
            </w:r>
          </w:p>
          <w:p w:rsidR="00261F1F" w:rsidRPr="00843444" w:rsidRDefault="00261F1F" w:rsidP="000B5776">
            <w:pPr>
              <w:spacing w:after="0" w:line="240" w:lineRule="auto"/>
              <w:outlineLvl w:val="0"/>
              <w:rPr>
                <w:rFonts w:ascii="Times New Roman" w:hAnsi="Times New Roman"/>
                <w:bCs/>
                <w:color w:val="000000"/>
                <w:kern w:val="36"/>
                <w:sz w:val="20"/>
                <w:szCs w:val="20"/>
                <w:lang w:val="en-US"/>
              </w:rPr>
            </w:pPr>
          </w:p>
        </w:tc>
        <w:tc>
          <w:tcPr>
            <w:tcW w:w="4643" w:type="dxa"/>
          </w:tcPr>
          <w:p w:rsidR="00261F1F" w:rsidRPr="00DA0434" w:rsidRDefault="00261F1F" w:rsidP="000B5776">
            <w:pPr>
              <w:spacing w:after="0" w:line="240" w:lineRule="auto"/>
              <w:outlineLvl w:val="0"/>
              <w:rPr>
                <w:rFonts w:ascii="Times New Roman" w:hAnsi="Times New Roman"/>
                <w:bCs/>
                <w:color w:val="000000"/>
                <w:kern w:val="36"/>
                <w:sz w:val="20"/>
                <w:szCs w:val="20"/>
              </w:rPr>
            </w:pPr>
            <w:r w:rsidRPr="00DA0434">
              <w:rPr>
                <w:rFonts w:ascii="Times New Roman" w:hAnsi="Times New Roman"/>
                <w:sz w:val="20"/>
                <w:szCs w:val="20"/>
              </w:rPr>
              <w:t>Pedagogical science</w:t>
            </w:r>
          </w:p>
        </w:tc>
      </w:tr>
      <w:tr w:rsidR="00261F1F" w:rsidRPr="00DA0434" w:rsidTr="000B5776">
        <w:tc>
          <w:tcPr>
            <w:tcW w:w="4643" w:type="dxa"/>
          </w:tcPr>
          <w:p w:rsidR="00261F1F" w:rsidRPr="00DA0434" w:rsidRDefault="00261F1F" w:rsidP="000B5776">
            <w:pPr>
              <w:shd w:val="clear" w:color="auto" w:fill="FFFFFF"/>
              <w:spacing w:after="0" w:line="240" w:lineRule="auto"/>
              <w:outlineLvl w:val="0"/>
              <w:rPr>
                <w:rFonts w:ascii="Times New Roman" w:hAnsi="Times New Roman"/>
                <w:b/>
                <w:bCs/>
                <w:color w:val="000000"/>
                <w:kern w:val="36"/>
                <w:sz w:val="20"/>
                <w:szCs w:val="20"/>
              </w:rPr>
            </w:pPr>
            <w:r w:rsidRPr="00DA0434">
              <w:rPr>
                <w:rFonts w:ascii="Times New Roman" w:hAnsi="Times New Roman"/>
                <w:b/>
                <w:bCs/>
                <w:color w:val="000000"/>
                <w:kern w:val="36"/>
                <w:sz w:val="20"/>
                <w:szCs w:val="20"/>
              </w:rPr>
              <w:t>МЕТОДЫ  КОНТРОЛЯ УРОВНЯ СФОРМИРОВАННОСТИ ПРОФЕССИОНАЛЬНЫХ КОМПЕТЕНЦИЙ В КОНТЕКСТЕ ДЕЯТЕЛЬНОСТНОЙ ОСНОВЫ ОБУЧЕНИЯ В ВУЗЕ</w:t>
            </w:r>
          </w:p>
          <w:p w:rsidR="00261F1F" w:rsidRPr="00DA0434" w:rsidRDefault="00261F1F" w:rsidP="000B5776">
            <w:pPr>
              <w:shd w:val="clear" w:color="auto" w:fill="FFFFFF"/>
              <w:spacing w:after="0" w:line="240" w:lineRule="auto"/>
              <w:outlineLvl w:val="0"/>
              <w:rPr>
                <w:rFonts w:ascii="Times New Roman" w:hAnsi="Times New Roman"/>
                <w:b/>
                <w:bCs/>
                <w:color w:val="000000"/>
                <w:kern w:val="36"/>
                <w:sz w:val="20"/>
                <w:szCs w:val="20"/>
              </w:rPr>
            </w:pPr>
          </w:p>
        </w:tc>
        <w:tc>
          <w:tcPr>
            <w:tcW w:w="4643" w:type="dxa"/>
          </w:tcPr>
          <w:p w:rsidR="00261F1F" w:rsidRPr="00DA0434" w:rsidRDefault="00261F1F" w:rsidP="000B5776">
            <w:pPr>
              <w:spacing w:after="0" w:line="240" w:lineRule="auto"/>
              <w:outlineLvl w:val="0"/>
              <w:rPr>
                <w:rFonts w:ascii="Times New Roman" w:hAnsi="Times New Roman"/>
                <w:bCs/>
                <w:color w:val="000000"/>
                <w:kern w:val="36"/>
                <w:sz w:val="20"/>
                <w:szCs w:val="20"/>
                <w:lang w:val="en-US"/>
              </w:rPr>
            </w:pPr>
            <w:r w:rsidRPr="00DA0434">
              <w:rPr>
                <w:rFonts w:ascii="Times New Roman" w:hAnsi="Times New Roman"/>
                <w:b/>
                <w:sz w:val="20"/>
                <w:szCs w:val="20"/>
                <w:lang w:val="en-US"/>
              </w:rPr>
              <w:t>LEVEL CONTROL METHODS OF PROFESSIONAL COMPETENCE DEVELOPMENT IN THE CONTEXT OF ACTIVITY-BASICS LEARNING IN HIGHER EDUCATION</w:t>
            </w:r>
          </w:p>
        </w:tc>
      </w:tr>
      <w:tr w:rsidR="00261F1F" w:rsidRPr="00DA0434" w:rsidTr="000B5776">
        <w:tc>
          <w:tcPr>
            <w:tcW w:w="4643" w:type="dxa"/>
          </w:tcPr>
          <w:p w:rsidR="00261F1F" w:rsidRPr="00DA0434" w:rsidRDefault="00261F1F" w:rsidP="000B5776">
            <w:pPr>
              <w:spacing w:after="0" w:line="240" w:lineRule="auto"/>
              <w:outlineLvl w:val="0"/>
              <w:rPr>
                <w:rFonts w:ascii="Times New Roman" w:hAnsi="Times New Roman"/>
                <w:bCs/>
                <w:color w:val="000000"/>
                <w:kern w:val="36"/>
                <w:sz w:val="20"/>
                <w:szCs w:val="20"/>
              </w:rPr>
            </w:pPr>
            <w:r w:rsidRPr="00DA0434">
              <w:rPr>
                <w:rFonts w:ascii="Times New Roman" w:hAnsi="Times New Roman"/>
                <w:bCs/>
                <w:color w:val="000000"/>
                <w:kern w:val="36"/>
                <w:sz w:val="20"/>
                <w:szCs w:val="20"/>
              </w:rPr>
              <w:t xml:space="preserve">Айрапетов Артем Александрович        </w:t>
            </w:r>
          </w:p>
        </w:tc>
        <w:tc>
          <w:tcPr>
            <w:tcW w:w="4643" w:type="dxa"/>
          </w:tcPr>
          <w:p w:rsidR="00261F1F" w:rsidRPr="00DA0434" w:rsidRDefault="00261F1F" w:rsidP="000B5776">
            <w:pPr>
              <w:spacing w:after="0" w:line="240" w:lineRule="auto"/>
              <w:outlineLvl w:val="0"/>
              <w:rPr>
                <w:rFonts w:ascii="Sylfaen" w:hAnsi="Sylfaen"/>
                <w:bCs/>
                <w:color w:val="000000"/>
                <w:kern w:val="36"/>
                <w:sz w:val="20"/>
                <w:szCs w:val="20"/>
              </w:rPr>
            </w:pPr>
            <w:r w:rsidRPr="00DA0434">
              <w:rPr>
                <w:rFonts w:ascii="Sylfaen" w:hAnsi="Sylfaen"/>
                <w:bCs/>
                <w:color w:val="000000"/>
                <w:kern w:val="36"/>
                <w:sz w:val="20"/>
                <w:szCs w:val="20"/>
                <w:lang w:val="en-US"/>
              </w:rPr>
              <w:t>Airapetov Artyom Aleksandrovich</w:t>
            </w:r>
            <w:r w:rsidRPr="00DA0434">
              <w:rPr>
                <w:rFonts w:ascii="Sylfaen" w:hAnsi="Sylfaen"/>
                <w:bCs/>
                <w:color w:val="000000"/>
                <w:kern w:val="36"/>
                <w:sz w:val="20"/>
                <w:szCs w:val="20"/>
              </w:rPr>
              <w:t xml:space="preserve">     </w:t>
            </w:r>
          </w:p>
        </w:tc>
      </w:tr>
      <w:tr w:rsidR="00261F1F" w:rsidRPr="00DA0434" w:rsidTr="000B5776">
        <w:tc>
          <w:tcPr>
            <w:tcW w:w="4643" w:type="dxa"/>
          </w:tcPr>
          <w:p w:rsidR="00261F1F" w:rsidRPr="00DA0434" w:rsidRDefault="00261F1F" w:rsidP="000B5776">
            <w:pPr>
              <w:spacing w:after="0" w:line="240" w:lineRule="auto"/>
              <w:outlineLvl w:val="0"/>
              <w:rPr>
                <w:rFonts w:ascii="Times New Roman" w:hAnsi="Times New Roman"/>
                <w:bCs/>
                <w:color w:val="000000"/>
                <w:kern w:val="36"/>
                <w:sz w:val="20"/>
                <w:szCs w:val="20"/>
              </w:rPr>
            </w:pPr>
            <w:r w:rsidRPr="00DA0434">
              <w:rPr>
                <w:rFonts w:ascii="Times New Roman" w:hAnsi="Times New Roman"/>
                <w:bCs/>
                <w:color w:val="000000"/>
                <w:kern w:val="36"/>
                <w:sz w:val="20"/>
                <w:szCs w:val="20"/>
              </w:rPr>
              <w:t>аспирант</w:t>
            </w:r>
          </w:p>
        </w:tc>
        <w:tc>
          <w:tcPr>
            <w:tcW w:w="4643" w:type="dxa"/>
          </w:tcPr>
          <w:p w:rsidR="00261F1F" w:rsidRPr="00DA0434" w:rsidRDefault="00261F1F" w:rsidP="000B5776">
            <w:pPr>
              <w:spacing w:after="0" w:line="240" w:lineRule="auto"/>
              <w:outlineLvl w:val="0"/>
              <w:rPr>
                <w:rFonts w:ascii="Times New Roman" w:hAnsi="Times New Roman"/>
                <w:bCs/>
                <w:color w:val="000000"/>
                <w:kern w:val="36"/>
                <w:sz w:val="20"/>
                <w:szCs w:val="20"/>
                <w:lang w:val="en-US"/>
              </w:rPr>
            </w:pPr>
            <w:r w:rsidRPr="00DA0434">
              <w:rPr>
                <w:rFonts w:ascii="Times New Roman" w:hAnsi="Times New Roman"/>
                <w:bCs/>
                <w:color w:val="000000"/>
                <w:kern w:val="36"/>
                <w:sz w:val="20"/>
                <w:szCs w:val="20"/>
                <w:lang w:val="en-US"/>
              </w:rPr>
              <w:t>postgraduate</w:t>
            </w:r>
          </w:p>
        </w:tc>
      </w:tr>
      <w:tr w:rsidR="00261F1F" w:rsidRPr="00843444" w:rsidTr="000B5776">
        <w:tc>
          <w:tcPr>
            <w:tcW w:w="4643" w:type="dxa"/>
          </w:tcPr>
          <w:p w:rsidR="00261F1F" w:rsidRPr="00843444" w:rsidRDefault="00261F1F" w:rsidP="000B5776">
            <w:pPr>
              <w:spacing w:after="0" w:line="240" w:lineRule="auto"/>
              <w:outlineLvl w:val="0"/>
              <w:rPr>
                <w:rFonts w:ascii="Times New Roman" w:hAnsi="Times New Roman"/>
                <w:bCs/>
                <w:i/>
                <w:color w:val="000000"/>
                <w:kern w:val="36"/>
                <w:sz w:val="20"/>
                <w:szCs w:val="20"/>
              </w:rPr>
            </w:pPr>
            <w:r w:rsidRPr="00843444">
              <w:rPr>
                <w:rFonts w:ascii="Times New Roman" w:hAnsi="Times New Roman"/>
                <w:bCs/>
                <w:i/>
                <w:color w:val="000000"/>
                <w:kern w:val="36"/>
                <w:sz w:val="20"/>
                <w:szCs w:val="20"/>
              </w:rPr>
              <w:t xml:space="preserve">Северо-Кавказский Федеральный Университет, г. Ставрополь, Россия </w:t>
            </w:r>
          </w:p>
        </w:tc>
        <w:tc>
          <w:tcPr>
            <w:tcW w:w="4643" w:type="dxa"/>
          </w:tcPr>
          <w:p w:rsidR="00261F1F" w:rsidRPr="00843444" w:rsidRDefault="00261F1F" w:rsidP="000B5776">
            <w:pPr>
              <w:spacing w:after="0" w:line="240" w:lineRule="auto"/>
              <w:outlineLvl w:val="0"/>
              <w:rPr>
                <w:rFonts w:ascii="Times New Roman" w:hAnsi="Times New Roman"/>
                <w:bCs/>
                <w:i/>
                <w:color w:val="000000"/>
                <w:kern w:val="36"/>
                <w:sz w:val="20"/>
                <w:szCs w:val="20"/>
                <w:lang w:val="en-US"/>
              </w:rPr>
            </w:pPr>
            <w:smartTag w:uri="urn:schemas-microsoft-com:office:smarttags" w:element="PlaceName">
              <w:r w:rsidRPr="00843444">
                <w:rPr>
                  <w:rFonts w:ascii="Times New Roman" w:hAnsi="Times New Roman"/>
                  <w:i/>
                  <w:sz w:val="20"/>
                  <w:szCs w:val="20"/>
                  <w:lang w:val="en-US"/>
                </w:rPr>
                <w:t>North-Caucasian</w:t>
              </w:r>
            </w:smartTag>
            <w:r w:rsidRPr="00843444">
              <w:rPr>
                <w:rFonts w:ascii="Times New Roman" w:hAnsi="Times New Roman"/>
                <w:i/>
                <w:sz w:val="20"/>
                <w:szCs w:val="20"/>
                <w:lang w:val="en-US"/>
              </w:rPr>
              <w:t xml:space="preserve"> </w:t>
            </w:r>
            <w:smartTag w:uri="urn:schemas-microsoft-com:office:smarttags" w:element="PlaceName">
              <w:r w:rsidRPr="00843444">
                <w:rPr>
                  <w:rFonts w:ascii="Times New Roman" w:hAnsi="Times New Roman"/>
                  <w:i/>
                  <w:sz w:val="20"/>
                  <w:szCs w:val="20"/>
                  <w:lang w:val="en-US"/>
                </w:rPr>
                <w:t>Federal</w:t>
              </w:r>
            </w:smartTag>
            <w:r w:rsidRPr="00843444">
              <w:rPr>
                <w:rFonts w:ascii="Times New Roman" w:hAnsi="Times New Roman"/>
                <w:i/>
                <w:sz w:val="20"/>
                <w:szCs w:val="20"/>
                <w:lang w:val="en-US"/>
              </w:rPr>
              <w:t xml:space="preserve"> </w:t>
            </w:r>
            <w:smartTag w:uri="urn:schemas-microsoft-com:office:smarttags" w:element="PlaceType">
              <w:r w:rsidRPr="00843444">
                <w:rPr>
                  <w:rFonts w:ascii="Times New Roman" w:hAnsi="Times New Roman"/>
                  <w:i/>
                  <w:sz w:val="20"/>
                  <w:szCs w:val="20"/>
                  <w:lang w:val="en-US"/>
                </w:rPr>
                <w:t>University</w:t>
              </w:r>
            </w:smartTag>
            <w:r w:rsidRPr="00843444">
              <w:rPr>
                <w:rFonts w:ascii="Times New Roman" w:hAnsi="Times New Roman"/>
                <w:i/>
                <w:sz w:val="20"/>
                <w:szCs w:val="20"/>
                <w:lang w:val="en-US"/>
              </w:rPr>
              <w:t xml:space="preserve">, </w:t>
            </w:r>
            <w:smartTag w:uri="urn:schemas-microsoft-com:office:smarttags" w:element="place">
              <w:smartTag w:uri="urn:schemas-microsoft-com:office:smarttags" w:element="City">
                <w:r w:rsidRPr="00843444">
                  <w:rPr>
                    <w:rFonts w:ascii="Times New Roman" w:hAnsi="Times New Roman"/>
                    <w:i/>
                    <w:sz w:val="20"/>
                    <w:szCs w:val="20"/>
                    <w:lang w:val="en-US"/>
                  </w:rPr>
                  <w:t>Stavropol</w:t>
                </w:r>
              </w:smartTag>
              <w:r>
                <w:rPr>
                  <w:rFonts w:ascii="Times New Roman" w:hAnsi="Times New Roman"/>
                  <w:i/>
                  <w:sz w:val="20"/>
                  <w:szCs w:val="20"/>
                  <w:lang w:val="en-US"/>
                </w:rPr>
                <w:t>,</w:t>
              </w:r>
              <w:r w:rsidRPr="00843444">
                <w:rPr>
                  <w:rFonts w:ascii="Times New Roman" w:hAnsi="Times New Roman"/>
                  <w:i/>
                  <w:sz w:val="20"/>
                  <w:szCs w:val="20"/>
                  <w:lang w:val="en-US"/>
                </w:rPr>
                <w:t xml:space="preserve"> </w:t>
              </w:r>
              <w:smartTag w:uri="urn:schemas-microsoft-com:office:smarttags" w:element="country-region">
                <w:r w:rsidRPr="00843444">
                  <w:rPr>
                    <w:rFonts w:ascii="Times New Roman" w:hAnsi="Times New Roman"/>
                    <w:i/>
                    <w:sz w:val="20"/>
                    <w:szCs w:val="20"/>
                    <w:lang w:val="en-US"/>
                  </w:rPr>
                  <w:t>Russia</w:t>
                </w:r>
              </w:smartTag>
            </w:smartTag>
          </w:p>
        </w:tc>
      </w:tr>
      <w:tr w:rsidR="00261F1F" w:rsidRPr="00DA0434" w:rsidTr="000B5776">
        <w:tc>
          <w:tcPr>
            <w:tcW w:w="4643" w:type="dxa"/>
          </w:tcPr>
          <w:p w:rsidR="00261F1F" w:rsidRPr="00DA0434" w:rsidRDefault="00261F1F" w:rsidP="000B5776">
            <w:pPr>
              <w:spacing w:after="0" w:line="240" w:lineRule="auto"/>
              <w:outlineLvl w:val="0"/>
              <w:rPr>
                <w:rFonts w:ascii="Times New Roman" w:hAnsi="Times New Roman"/>
                <w:bCs/>
                <w:color w:val="000000"/>
                <w:kern w:val="36"/>
                <w:sz w:val="20"/>
                <w:szCs w:val="20"/>
                <w:lang w:val="en-US"/>
              </w:rPr>
            </w:pPr>
            <w:hyperlink r:id="rId7" w:history="1">
              <w:r w:rsidRPr="00DA0434">
                <w:rPr>
                  <w:rStyle w:val="Hyperlink"/>
                  <w:rFonts w:ascii="Times New Roman" w:hAnsi="Times New Roman"/>
                  <w:bCs/>
                  <w:kern w:val="36"/>
                  <w:sz w:val="20"/>
                  <w:szCs w:val="20"/>
                  <w:lang w:val="en-US"/>
                </w:rPr>
                <w:t>AirapetovAA@yandex.ru</w:t>
              </w:r>
            </w:hyperlink>
          </w:p>
          <w:p w:rsidR="00261F1F" w:rsidRPr="00DA0434" w:rsidRDefault="00261F1F" w:rsidP="000B5776">
            <w:pPr>
              <w:spacing w:after="0" w:line="240" w:lineRule="auto"/>
              <w:outlineLvl w:val="0"/>
              <w:rPr>
                <w:rFonts w:ascii="Times New Roman" w:hAnsi="Times New Roman"/>
                <w:bCs/>
                <w:color w:val="000000"/>
                <w:kern w:val="36"/>
                <w:sz w:val="20"/>
                <w:szCs w:val="20"/>
                <w:lang w:val="en-US"/>
              </w:rPr>
            </w:pPr>
          </w:p>
        </w:tc>
        <w:tc>
          <w:tcPr>
            <w:tcW w:w="4643" w:type="dxa"/>
          </w:tcPr>
          <w:p w:rsidR="00261F1F" w:rsidRPr="00DA0434" w:rsidRDefault="00261F1F" w:rsidP="000B5776">
            <w:pPr>
              <w:spacing w:after="0" w:line="240" w:lineRule="auto"/>
              <w:outlineLvl w:val="0"/>
              <w:rPr>
                <w:rFonts w:ascii="Times New Roman" w:hAnsi="Times New Roman"/>
                <w:bCs/>
                <w:color w:val="000000"/>
                <w:kern w:val="36"/>
                <w:sz w:val="20"/>
                <w:szCs w:val="20"/>
                <w:lang w:val="en-US"/>
              </w:rPr>
            </w:pPr>
            <w:r w:rsidRPr="00DA0434">
              <w:rPr>
                <w:rFonts w:ascii="Times New Roman" w:hAnsi="Times New Roman"/>
                <w:bCs/>
                <w:color w:val="000000"/>
                <w:kern w:val="36"/>
                <w:sz w:val="20"/>
                <w:szCs w:val="20"/>
                <w:lang w:val="en-US"/>
              </w:rPr>
              <w:t>AirapetovAA@yandex.ru</w:t>
            </w:r>
          </w:p>
        </w:tc>
      </w:tr>
      <w:tr w:rsidR="00261F1F" w:rsidRPr="00DA0434" w:rsidTr="000B5776">
        <w:tc>
          <w:tcPr>
            <w:tcW w:w="4643" w:type="dxa"/>
          </w:tcPr>
          <w:p w:rsidR="00261F1F" w:rsidRPr="00843444" w:rsidRDefault="00261F1F" w:rsidP="000B5776">
            <w:pPr>
              <w:pStyle w:val="NormalWeb"/>
              <w:spacing w:after="0" w:line="240" w:lineRule="auto"/>
              <w:rPr>
                <w:sz w:val="20"/>
                <w:szCs w:val="20"/>
              </w:rPr>
            </w:pPr>
            <w:r w:rsidRPr="00DA0434">
              <w:rPr>
                <w:sz w:val="20"/>
                <w:szCs w:val="20"/>
              </w:rPr>
              <w:t xml:space="preserve">Статья посвящена рассмотрению средств оценивания сформированности профессиональных компетенций, представленных традиционными и инновационными методами контроля. Рассмотрены основные отличия компетенций от знаний, умений и навыков. Раскрывается одна из основных проблем высшей школы, состоящей в преодолении разрыва между «знаниевой» парадигмой содержания обучения и его профессионально значимыми результатами. Описаны изменения, произошедшие после перехода от ЗУНовского подхода к компетентностному, проявляющиеся в </w:t>
            </w:r>
            <w:r w:rsidRPr="00DA0434">
              <w:rPr>
                <w:sz w:val="20"/>
                <w:szCs w:val="20"/>
                <w:shd w:val="clear" w:color="auto" w:fill="FFFFFF"/>
              </w:rPr>
              <w:t>переносе акцентов с содержания обучения на результаты обучающей деятельности</w:t>
            </w:r>
            <w:r w:rsidRPr="00DA0434">
              <w:rPr>
                <w:sz w:val="20"/>
                <w:szCs w:val="20"/>
              </w:rPr>
              <w:t>. Также описаны различия между федеральными государственными образовательными стандартами разных поколений. В статье идет речь о системно-деятельностном подходе как основе ФГОС ВО и о его эффективности в реализации задач, ставящихся стандартом. Также подробно рассмотрены основные компоненты образовательного процесса, которые имеют свои особенности в системно-деятельностном подходе. Идет речь о методах обучения, которые могут применяться в рамках описанных компонентов для формирования тех или иных профессиональных компетенций. Особое внимание уделено контролю, описанию различных инновационных методов контроля, способствующих оценке уровня сформированности профессиональных компетенций. Проведен анализ описанных методов обучения и методов контроля, который позволил выявить какие методы контроля способны оценить уровень сформированнос</w:t>
            </w:r>
            <w:r>
              <w:rPr>
                <w:sz w:val="20"/>
                <w:szCs w:val="20"/>
              </w:rPr>
              <w:t>ти профессиональных компетенций</w:t>
            </w:r>
          </w:p>
          <w:p w:rsidR="00261F1F" w:rsidRPr="00DA0434" w:rsidRDefault="00261F1F" w:rsidP="000B5776">
            <w:pPr>
              <w:pStyle w:val="NormalWeb"/>
              <w:spacing w:after="0" w:line="240" w:lineRule="auto"/>
              <w:rPr>
                <w:sz w:val="20"/>
                <w:szCs w:val="20"/>
              </w:rPr>
            </w:pPr>
          </w:p>
        </w:tc>
        <w:tc>
          <w:tcPr>
            <w:tcW w:w="4643" w:type="dxa"/>
          </w:tcPr>
          <w:p w:rsidR="00261F1F" w:rsidRPr="00DA0434" w:rsidRDefault="00261F1F" w:rsidP="00931E51">
            <w:pPr>
              <w:pStyle w:val="NoSpacing"/>
              <w:rPr>
                <w:rFonts w:ascii="Times New Roman" w:hAnsi="Times New Roman"/>
                <w:sz w:val="20"/>
                <w:szCs w:val="20"/>
                <w:lang w:val="en-US"/>
              </w:rPr>
            </w:pPr>
            <w:r w:rsidRPr="00DA0434">
              <w:rPr>
                <w:rFonts w:ascii="Times New Roman" w:hAnsi="Times New Roman"/>
                <w:sz w:val="20"/>
                <w:szCs w:val="20"/>
                <w:lang w:val="en-US"/>
              </w:rPr>
              <w:t>The article is devoted to the evaluation means of formation of professional competence, provided by traditional an</w:t>
            </w:r>
            <w:bookmarkStart w:id="0" w:name="_GoBack"/>
            <w:bookmarkEnd w:id="0"/>
            <w:r w:rsidRPr="00DA0434">
              <w:rPr>
                <w:rFonts w:ascii="Times New Roman" w:hAnsi="Times New Roman"/>
                <w:sz w:val="20"/>
                <w:szCs w:val="20"/>
                <w:lang w:val="en-US"/>
              </w:rPr>
              <w:t>d innovative methods of control. The main differences</w:t>
            </w:r>
            <w:r>
              <w:rPr>
                <w:rFonts w:ascii="Times New Roman" w:hAnsi="Times New Roman"/>
                <w:sz w:val="20"/>
                <w:szCs w:val="20"/>
                <w:lang w:val="en-US"/>
              </w:rPr>
              <w:t xml:space="preserve"> </w:t>
            </w:r>
            <w:r w:rsidRPr="00DA0434">
              <w:rPr>
                <w:rFonts w:ascii="Times New Roman" w:hAnsi="Times New Roman"/>
                <w:sz w:val="20"/>
                <w:szCs w:val="20"/>
                <w:lang w:val="en-US"/>
              </w:rPr>
              <w:t>between competence,</w:t>
            </w:r>
            <w:r>
              <w:rPr>
                <w:rFonts w:ascii="Times New Roman" w:hAnsi="Times New Roman"/>
                <w:sz w:val="20"/>
                <w:szCs w:val="20"/>
                <w:lang w:val="en-US"/>
              </w:rPr>
              <w:t xml:space="preserve"> </w:t>
            </w:r>
            <w:r w:rsidRPr="00DA0434">
              <w:rPr>
                <w:rFonts w:ascii="Times New Roman" w:hAnsi="Times New Roman"/>
                <w:sz w:val="20"/>
                <w:szCs w:val="20"/>
                <w:lang w:val="en-US"/>
              </w:rPr>
              <w:t>knowledge and skills are examined. It expands one of the major challenges of high school, which consists in bridging the gap between "Knowledge" paradigm of teaching content and professionally meaningful results. We describe the changes that have occurred after the transfer of knowledge</w:t>
            </w:r>
            <w:r>
              <w:rPr>
                <w:rFonts w:ascii="Times New Roman" w:hAnsi="Times New Roman"/>
                <w:sz w:val="20"/>
                <w:szCs w:val="20"/>
                <w:lang w:val="en-US"/>
              </w:rPr>
              <w:t xml:space="preserve"> </w:t>
            </w:r>
            <w:r w:rsidRPr="00DA0434">
              <w:rPr>
                <w:rFonts w:ascii="Times New Roman" w:hAnsi="Times New Roman"/>
                <w:sz w:val="20"/>
                <w:szCs w:val="20"/>
                <w:lang w:val="en-US"/>
              </w:rPr>
              <w:t>and skills</w:t>
            </w:r>
            <w:r>
              <w:rPr>
                <w:rFonts w:ascii="Times New Roman" w:hAnsi="Times New Roman"/>
                <w:sz w:val="20"/>
                <w:szCs w:val="20"/>
                <w:lang w:val="en-US"/>
              </w:rPr>
              <w:t xml:space="preserve"> </w:t>
            </w:r>
            <w:r w:rsidRPr="00DA0434">
              <w:rPr>
                <w:rFonts w:ascii="Times New Roman" w:hAnsi="Times New Roman"/>
                <w:sz w:val="20"/>
                <w:szCs w:val="20"/>
                <w:lang w:val="en-US"/>
              </w:rPr>
              <w:t>approach to competence, manifested in the shift from learning content to the results of the training activity. Also the differences between the Federal state educational standards of different generations are considered in detail. The article deals with the system-activity approach as the basis of Federal state educational standard of higher education and its effectiveness in the implementation of the goals established by the standard. Also the main components of the educational process which have their own characteristics in the system-activity approach</w:t>
            </w:r>
            <w:r>
              <w:rPr>
                <w:rFonts w:ascii="Times New Roman" w:hAnsi="Times New Roman"/>
                <w:sz w:val="20"/>
                <w:szCs w:val="20"/>
                <w:lang w:val="en-US"/>
              </w:rPr>
              <w:t xml:space="preserve"> </w:t>
            </w:r>
            <w:r w:rsidRPr="00DA0434">
              <w:rPr>
                <w:rFonts w:ascii="Times New Roman" w:hAnsi="Times New Roman"/>
                <w:sz w:val="20"/>
                <w:szCs w:val="20"/>
                <w:lang w:val="en-US"/>
              </w:rPr>
              <w:t>are discussed in detail. It is about teaching methods that can be applied within the framework of the components described for the formation of various professional competences. Particular attention is paid to control, description of various innovative control methods that help evaluate the level of professional competence</w:t>
            </w:r>
            <w:r>
              <w:rPr>
                <w:rFonts w:ascii="Times New Roman" w:hAnsi="Times New Roman"/>
                <w:sz w:val="20"/>
                <w:szCs w:val="20"/>
                <w:lang w:val="en-US"/>
              </w:rPr>
              <w:t xml:space="preserve"> </w:t>
            </w:r>
            <w:r w:rsidRPr="00DA0434">
              <w:rPr>
                <w:rFonts w:ascii="Times New Roman" w:hAnsi="Times New Roman"/>
                <w:sz w:val="20"/>
                <w:szCs w:val="20"/>
                <w:lang w:val="en-US"/>
              </w:rPr>
              <w:t>development. The analysis described training methods and control methods which allowed revealing which methods of control are able to assess the level of professional competence.</w:t>
            </w:r>
            <w:r>
              <w:rPr>
                <w:rFonts w:ascii="Times New Roman" w:hAnsi="Times New Roman"/>
                <w:sz w:val="20"/>
                <w:szCs w:val="20"/>
                <w:lang w:val="en-US"/>
              </w:rPr>
              <w:t xml:space="preserve"> </w:t>
            </w:r>
            <w:r w:rsidRPr="00DA0434">
              <w:rPr>
                <w:rFonts w:ascii="Times New Roman" w:hAnsi="Times New Roman"/>
                <w:sz w:val="20"/>
                <w:szCs w:val="20"/>
                <w:lang w:val="en-US"/>
              </w:rPr>
              <w:t>The analysis described training methods and control methods, which revealed what methods of control are able to assess the level of prof</w:t>
            </w:r>
            <w:r>
              <w:rPr>
                <w:rFonts w:ascii="Times New Roman" w:hAnsi="Times New Roman"/>
                <w:sz w:val="20"/>
                <w:szCs w:val="20"/>
                <w:lang w:val="en-US"/>
              </w:rPr>
              <w:t>essional competence development</w:t>
            </w:r>
          </w:p>
        </w:tc>
      </w:tr>
      <w:tr w:rsidR="00261F1F" w:rsidRPr="00DA0434" w:rsidTr="000B5776">
        <w:tc>
          <w:tcPr>
            <w:tcW w:w="4643" w:type="dxa"/>
          </w:tcPr>
          <w:p w:rsidR="00261F1F" w:rsidRPr="00D16BB1" w:rsidRDefault="00261F1F" w:rsidP="000B5776">
            <w:pPr>
              <w:pStyle w:val="NormalWeb"/>
              <w:spacing w:after="0" w:line="240" w:lineRule="auto"/>
              <w:rPr>
                <w:sz w:val="20"/>
                <w:szCs w:val="20"/>
              </w:rPr>
            </w:pPr>
            <w:r w:rsidRPr="00DA0434">
              <w:rPr>
                <w:sz w:val="20"/>
                <w:szCs w:val="20"/>
              </w:rPr>
              <w:t>Ключевые слова: КОМПЕТЕНТНОСТНЫЙ ПОДХОД, КОМПЕТЕНЦИЯ, ПРОФЕССИОНАЛЬНАЯ КОМПЕТЕНЦИЯ, СИСТЕМНО-ДЕЯТЕЛЬНОСТНЫЙ ПОДХОД, КОНТРО</w:t>
            </w:r>
            <w:r>
              <w:rPr>
                <w:sz w:val="20"/>
                <w:szCs w:val="20"/>
              </w:rPr>
              <w:t>ЛЬ, СРЕДСТВА ОЦЕНИВАНИЯ, МЕТОДЫ</w:t>
            </w:r>
          </w:p>
          <w:p w:rsidR="00261F1F" w:rsidRPr="00DA0434" w:rsidRDefault="00261F1F" w:rsidP="000B5776">
            <w:pPr>
              <w:pStyle w:val="NormalWeb"/>
              <w:spacing w:after="0" w:line="240" w:lineRule="auto"/>
              <w:rPr>
                <w:sz w:val="20"/>
                <w:szCs w:val="20"/>
              </w:rPr>
            </w:pPr>
          </w:p>
          <w:p w:rsidR="00261F1F" w:rsidRPr="00DA0434" w:rsidRDefault="00261F1F" w:rsidP="000B5776">
            <w:pPr>
              <w:pStyle w:val="NormalWeb"/>
              <w:spacing w:after="0" w:line="240" w:lineRule="auto"/>
              <w:rPr>
                <w:rFonts w:ascii="Arial" w:hAnsi="Arial" w:cs="Arial"/>
                <w:b/>
                <w:sz w:val="20"/>
                <w:szCs w:val="20"/>
                <w:lang w:val="en-US"/>
              </w:rPr>
            </w:pPr>
            <w:r w:rsidRPr="00DA0434">
              <w:rPr>
                <w:rFonts w:ascii="Arial" w:hAnsi="Arial" w:cs="Arial"/>
                <w:b/>
                <w:sz w:val="20"/>
                <w:szCs w:val="20"/>
                <w:lang w:val="en-US"/>
              </w:rPr>
              <w:t xml:space="preserve">Doi: </w:t>
            </w:r>
            <w:r w:rsidRPr="00DA0434">
              <w:rPr>
                <w:rFonts w:ascii="Arial" w:hAnsi="Arial" w:cs="Arial"/>
                <w:b/>
                <w:sz w:val="20"/>
                <w:szCs w:val="20"/>
              </w:rPr>
              <w:t>10.21515/1990-4665-124-086</w:t>
            </w:r>
          </w:p>
        </w:tc>
        <w:tc>
          <w:tcPr>
            <w:tcW w:w="4643" w:type="dxa"/>
          </w:tcPr>
          <w:p w:rsidR="00261F1F" w:rsidRPr="00DA0434" w:rsidRDefault="00261F1F" w:rsidP="00931E51">
            <w:pPr>
              <w:pStyle w:val="NoSpacing"/>
              <w:rPr>
                <w:rFonts w:ascii="Times New Roman" w:hAnsi="Times New Roman"/>
                <w:sz w:val="20"/>
                <w:szCs w:val="20"/>
                <w:lang w:val="en-US"/>
              </w:rPr>
            </w:pPr>
            <w:r w:rsidRPr="00DA0434">
              <w:rPr>
                <w:rStyle w:val="shorttext"/>
                <w:rFonts w:ascii="Times New Roman" w:hAnsi="Times New Roman"/>
                <w:sz w:val="20"/>
                <w:szCs w:val="20"/>
                <w:lang w:val="en-US"/>
              </w:rPr>
              <w:t xml:space="preserve">Keywords: </w:t>
            </w:r>
            <w:r w:rsidRPr="00DA0434">
              <w:rPr>
                <w:rFonts w:ascii="Times New Roman" w:hAnsi="Times New Roman"/>
                <w:sz w:val="20"/>
                <w:szCs w:val="20"/>
                <w:lang w:val="en-US"/>
              </w:rPr>
              <w:t>COMPETENCE APPROACH, COMPETENCE, PROFESSIONAL COMPETENCE, SYSTEM-ACTIVITY APPROACH, CONTROL, ASSESSMENT TOOLS AND METHODS</w:t>
            </w:r>
          </w:p>
        </w:tc>
      </w:tr>
    </w:tbl>
    <w:p w:rsidR="00261F1F" w:rsidRDefault="00261F1F" w:rsidP="00931E51">
      <w:pPr>
        <w:shd w:val="clear" w:color="auto" w:fill="FFFFFF"/>
        <w:spacing w:after="0" w:line="240" w:lineRule="auto"/>
        <w:jc w:val="center"/>
        <w:outlineLvl w:val="0"/>
        <w:rPr>
          <w:rFonts w:ascii="Times New Roman" w:hAnsi="Times New Roman"/>
          <w:b/>
          <w:bCs/>
          <w:color w:val="000000"/>
          <w:kern w:val="36"/>
          <w:sz w:val="28"/>
          <w:szCs w:val="28"/>
          <w:lang w:val="en-US"/>
        </w:rPr>
      </w:pPr>
    </w:p>
    <w:p w:rsidR="00261F1F" w:rsidRPr="00A10DEE" w:rsidRDefault="00261F1F" w:rsidP="00931E51">
      <w:pPr>
        <w:shd w:val="clear" w:color="auto" w:fill="FFFFFF"/>
        <w:spacing w:after="0" w:line="240" w:lineRule="auto"/>
        <w:jc w:val="center"/>
        <w:outlineLvl w:val="0"/>
        <w:rPr>
          <w:rFonts w:ascii="Times New Roman" w:hAnsi="Times New Roman"/>
          <w:b/>
          <w:bCs/>
          <w:color w:val="000000"/>
          <w:kern w:val="36"/>
          <w:sz w:val="28"/>
          <w:szCs w:val="28"/>
        </w:rPr>
      </w:pPr>
      <w:r>
        <w:rPr>
          <w:rFonts w:ascii="Times New Roman" w:hAnsi="Times New Roman"/>
          <w:b/>
          <w:bCs/>
          <w:color w:val="000000"/>
          <w:kern w:val="36"/>
          <w:sz w:val="28"/>
          <w:szCs w:val="28"/>
        </w:rPr>
        <w:t>Методы</w:t>
      </w:r>
      <w:r w:rsidRPr="00A10DEE">
        <w:rPr>
          <w:rFonts w:ascii="Times New Roman" w:hAnsi="Times New Roman"/>
          <w:b/>
          <w:bCs/>
          <w:color w:val="000000"/>
          <w:kern w:val="36"/>
          <w:sz w:val="28"/>
          <w:szCs w:val="28"/>
        </w:rPr>
        <w:t xml:space="preserve"> контроля</w:t>
      </w:r>
      <w:r>
        <w:rPr>
          <w:rFonts w:ascii="Times New Roman" w:hAnsi="Times New Roman"/>
          <w:b/>
          <w:bCs/>
          <w:color w:val="000000"/>
          <w:kern w:val="36"/>
          <w:sz w:val="28"/>
          <w:szCs w:val="28"/>
        </w:rPr>
        <w:t xml:space="preserve"> уровня сформированности</w:t>
      </w:r>
      <w:r w:rsidRPr="00A10DEE">
        <w:rPr>
          <w:rFonts w:ascii="Times New Roman" w:hAnsi="Times New Roman"/>
          <w:b/>
          <w:bCs/>
          <w:color w:val="000000"/>
          <w:kern w:val="36"/>
          <w:sz w:val="28"/>
          <w:szCs w:val="28"/>
        </w:rPr>
        <w:t xml:space="preserve"> профессиональных компетенций</w:t>
      </w:r>
      <w:r>
        <w:rPr>
          <w:rFonts w:ascii="Times New Roman" w:hAnsi="Times New Roman"/>
          <w:b/>
          <w:bCs/>
          <w:color w:val="000000"/>
          <w:kern w:val="36"/>
          <w:sz w:val="28"/>
          <w:szCs w:val="28"/>
        </w:rPr>
        <w:t xml:space="preserve"> в контексте деятельностной основы обучения в ВУЗе</w:t>
      </w:r>
    </w:p>
    <w:p w:rsidR="00261F1F" w:rsidRPr="00931E51" w:rsidRDefault="00261F1F" w:rsidP="003467D9">
      <w:pPr>
        <w:pStyle w:val="NormalWeb"/>
        <w:shd w:val="clear" w:color="auto" w:fill="FFFFFF"/>
        <w:spacing w:after="0" w:line="360" w:lineRule="auto"/>
        <w:ind w:firstLine="709"/>
        <w:jc w:val="both"/>
        <w:rPr>
          <w:sz w:val="28"/>
          <w:szCs w:val="28"/>
          <w:shd w:val="clear" w:color="auto" w:fill="FFFFFF"/>
        </w:rPr>
      </w:pPr>
    </w:p>
    <w:p w:rsidR="00261F1F" w:rsidRPr="003467D9" w:rsidRDefault="00261F1F" w:rsidP="003467D9">
      <w:pPr>
        <w:pStyle w:val="NormalWeb"/>
        <w:shd w:val="clear" w:color="auto" w:fill="FFFFFF"/>
        <w:spacing w:after="0" w:line="360" w:lineRule="auto"/>
        <w:ind w:firstLine="709"/>
        <w:jc w:val="both"/>
        <w:rPr>
          <w:sz w:val="28"/>
          <w:szCs w:val="28"/>
          <w:shd w:val="clear" w:color="auto" w:fill="FFFFFF"/>
        </w:rPr>
      </w:pPr>
      <w:r w:rsidRPr="003467D9">
        <w:rPr>
          <w:sz w:val="28"/>
          <w:szCs w:val="28"/>
          <w:shd w:val="clear" w:color="auto" w:fill="FFFFFF"/>
        </w:rPr>
        <w:t>Основной целью  высшего образования является подготовка квалифицированного и компетентного специалиста, который должен быть конкурентоспособен на рынке труда и свободно владеть не только своей профессией, но и ориентироваться</w:t>
      </w:r>
      <w:r>
        <w:rPr>
          <w:sz w:val="28"/>
          <w:szCs w:val="28"/>
          <w:shd w:val="clear" w:color="auto" w:fill="FFFFFF"/>
        </w:rPr>
        <w:t xml:space="preserve"> </w:t>
      </w:r>
      <w:r w:rsidRPr="003467D9">
        <w:rPr>
          <w:sz w:val="28"/>
          <w:szCs w:val="28"/>
          <w:shd w:val="clear" w:color="auto" w:fill="FFFFFF"/>
        </w:rPr>
        <w:t>в смежных областях деятельности. Данную проблему позволяет решить компетентностный подход, представляющий собой множество принципов определения целей образования, организации образовательного процесса, отбора содержания образования и оценки образовательных результатов, которые фиксируются сегодня не в виде набора знаний, умений и навыков, а в форме компетенций как целостных характеристик самого человека.</w:t>
      </w:r>
    </w:p>
    <w:p w:rsidR="00261F1F" w:rsidRDefault="00261F1F" w:rsidP="003467D9">
      <w:pPr>
        <w:pStyle w:val="NormalWeb"/>
        <w:shd w:val="clear" w:color="auto" w:fill="FFFFFF"/>
        <w:spacing w:after="0" w:line="360" w:lineRule="auto"/>
        <w:ind w:firstLine="709"/>
        <w:jc w:val="both"/>
        <w:rPr>
          <w:sz w:val="28"/>
          <w:szCs w:val="28"/>
          <w:shd w:val="clear" w:color="auto" w:fill="FFFFFF"/>
        </w:rPr>
      </w:pPr>
      <w:r w:rsidRPr="003467D9">
        <w:rPr>
          <w:sz w:val="28"/>
          <w:szCs w:val="28"/>
          <w:shd w:val="clear" w:color="auto" w:fill="FFFFFF"/>
        </w:rPr>
        <w:t>Одной из основных проблем высшей школы на сегодняшний день является преодоление разрыва между «знаниевой» парадигмой содержания обучения и его профессионально значимыми результатами. Решение проблемы можно осуществить только двумя взаимосвязанными направлениями:  новых способов формирования профессиональных и личностных компетенций в процессе обучения и организации контроля результатов обучающей деятельности.</w:t>
      </w:r>
      <w:r>
        <w:rPr>
          <w:sz w:val="28"/>
          <w:szCs w:val="28"/>
          <w:shd w:val="clear" w:color="auto" w:fill="FFFFFF"/>
        </w:rPr>
        <w:t xml:space="preserve"> </w:t>
      </w:r>
    </w:p>
    <w:p w:rsidR="00261F1F" w:rsidRDefault="00261F1F" w:rsidP="003467D9">
      <w:pPr>
        <w:pStyle w:val="NormalWeb"/>
        <w:shd w:val="clear" w:color="auto" w:fill="FFFFFF"/>
        <w:spacing w:after="0" w:line="360" w:lineRule="auto"/>
        <w:ind w:firstLine="709"/>
        <w:jc w:val="both"/>
        <w:rPr>
          <w:bCs/>
          <w:color w:val="000000"/>
          <w:kern w:val="36"/>
          <w:sz w:val="28"/>
          <w:szCs w:val="28"/>
        </w:rPr>
      </w:pPr>
      <w:r>
        <w:rPr>
          <w:sz w:val="28"/>
          <w:szCs w:val="28"/>
          <w:shd w:val="clear" w:color="auto" w:fill="FFFFFF"/>
        </w:rPr>
        <w:t xml:space="preserve">В рамках исследования перед нами ставится задача выявления тех методов контроля, которые позволили бы помимо ЗУНов также оценить уровень сформированности профессиональных компетенций </w:t>
      </w:r>
      <w:r w:rsidRPr="00A41C35">
        <w:rPr>
          <w:bCs/>
          <w:color w:val="000000"/>
          <w:kern w:val="36"/>
          <w:sz w:val="28"/>
          <w:szCs w:val="28"/>
        </w:rPr>
        <w:t>в контексте деятельностной основы обучения в ВУЗе</w:t>
      </w:r>
      <w:r>
        <w:rPr>
          <w:bCs/>
          <w:color w:val="000000"/>
          <w:kern w:val="36"/>
          <w:sz w:val="28"/>
          <w:szCs w:val="28"/>
        </w:rPr>
        <w:t>.</w:t>
      </w:r>
    </w:p>
    <w:p w:rsidR="00261F1F" w:rsidRPr="003467D9" w:rsidRDefault="00261F1F" w:rsidP="003467D9">
      <w:pPr>
        <w:pStyle w:val="NormalWeb"/>
        <w:shd w:val="clear" w:color="auto" w:fill="FFFFFF"/>
        <w:spacing w:after="0" w:line="360" w:lineRule="auto"/>
        <w:ind w:firstLine="709"/>
        <w:jc w:val="both"/>
        <w:rPr>
          <w:sz w:val="28"/>
          <w:szCs w:val="28"/>
          <w:shd w:val="clear" w:color="auto" w:fill="FFFFFF"/>
        </w:rPr>
      </w:pPr>
      <w:r>
        <w:rPr>
          <w:bCs/>
          <w:color w:val="000000"/>
          <w:kern w:val="36"/>
          <w:sz w:val="28"/>
          <w:szCs w:val="28"/>
        </w:rPr>
        <w:t>Актуальность исследования обусловлена тем, что образовательный процесс не стоит на месте, происходит постоянное развитие, что требует также нового подхода и к вопросу оценки уровня обучающихся.</w:t>
      </w:r>
    </w:p>
    <w:p w:rsidR="00261F1F" w:rsidRPr="003467D9" w:rsidRDefault="00261F1F" w:rsidP="003467D9">
      <w:pPr>
        <w:pStyle w:val="NoSpacing"/>
        <w:spacing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Так, в</w:t>
      </w:r>
      <w:r w:rsidRPr="003467D9">
        <w:rPr>
          <w:rFonts w:ascii="Times New Roman" w:hAnsi="Times New Roman"/>
          <w:sz w:val="28"/>
          <w:szCs w:val="28"/>
          <w:shd w:val="clear" w:color="auto" w:fill="FFFFFF"/>
        </w:rPr>
        <w:t xml:space="preserve"> ФГОС </w:t>
      </w:r>
      <w:r>
        <w:rPr>
          <w:rFonts w:ascii="Times New Roman" w:hAnsi="Times New Roman"/>
          <w:sz w:val="28"/>
          <w:szCs w:val="28"/>
          <w:shd w:val="clear" w:color="auto" w:fill="FFFFFF"/>
        </w:rPr>
        <w:t xml:space="preserve">ВО  </w:t>
      </w:r>
      <w:r w:rsidRPr="003467D9">
        <w:rPr>
          <w:rFonts w:ascii="Times New Roman" w:hAnsi="Times New Roman"/>
          <w:sz w:val="28"/>
          <w:szCs w:val="28"/>
          <w:shd w:val="clear" w:color="auto" w:fill="FFFFFF"/>
        </w:rPr>
        <w:t>«компетенция» определяется, как комплексная характеристика готовности обучающегося использовать полученные умения, знания и личностные качества в стандартных и изменяющихся ситуациях профессиональной деятельности.</w:t>
      </w:r>
    </w:p>
    <w:p w:rsidR="00261F1F" w:rsidRPr="003467D9" w:rsidRDefault="00261F1F" w:rsidP="003467D9">
      <w:pPr>
        <w:pStyle w:val="NoSpacing"/>
        <w:spacing w:line="360" w:lineRule="auto"/>
        <w:ind w:firstLine="709"/>
        <w:jc w:val="both"/>
        <w:rPr>
          <w:rFonts w:ascii="Times New Roman" w:hAnsi="Times New Roman"/>
          <w:sz w:val="28"/>
          <w:szCs w:val="28"/>
          <w:shd w:val="clear" w:color="auto" w:fill="FFFFFF"/>
        </w:rPr>
      </w:pPr>
      <w:r w:rsidRPr="003467D9">
        <w:rPr>
          <w:rFonts w:ascii="Times New Roman" w:hAnsi="Times New Roman"/>
          <w:sz w:val="28"/>
          <w:szCs w:val="28"/>
          <w:shd w:val="clear" w:color="auto" w:fill="FFFFFF"/>
        </w:rPr>
        <w:t>Становится ясно, что происходит перенос акцентов с содержания обучения на результаты обучающей деятельности, которые должны быть продемонстрированы обучающимися по окончанию обучения. Следовательно</w:t>
      </w:r>
      <w:r>
        <w:rPr>
          <w:rFonts w:ascii="Times New Roman" w:hAnsi="Times New Roman"/>
          <w:sz w:val="28"/>
          <w:szCs w:val="28"/>
          <w:shd w:val="clear" w:color="auto" w:fill="FFFFFF"/>
        </w:rPr>
        <w:t>,</w:t>
      </w:r>
      <w:r w:rsidRPr="003467D9">
        <w:rPr>
          <w:rFonts w:ascii="Times New Roman" w:hAnsi="Times New Roman"/>
          <w:sz w:val="28"/>
          <w:szCs w:val="28"/>
          <w:shd w:val="clear" w:color="auto" w:fill="FFFFFF"/>
        </w:rPr>
        <w:t xml:space="preserve"> компетенции должны выражать ожидаемые и измеряемые результаты обучения – конкретные достижения студентов (выпускников), которые определяют, что будет готов, способен делать студент (выпускник) по завершении всей или части образовательной программы. В этом смысле компетенции - интегральная характеристика обучающегося, динамичная совокупность знаний, умений, навыков, способностей и личностных качеств, котор</w:t>
      </w:r>
      <w:r>
        <w:rPr>
          <w:rFonts w:ascii="Times New Roman" w:hAnsi="Times New Roman"/>
          <w:sz w:val="28"/>
          <w:szCs w:val="28"/>
          <w:shd w:val="clear" w:color="auto" w:fill="FFFFFF"/>
        </w:rPr>
        <w:t>ые</w:t>
      </w:r>
      <w:r w:rsidRPr="003467D9">
        <w:rPr>
          <w:rFonts w:ascii="Times New Roman" w:hAnsi="Times New Roman"/>
          <w:sz w:val="28"/>
          <w:szCs w:val="28"/>
          <w:shd w:val="clear" w:color="auto" w:fill="FFFFFF"/>
        </w:rPr>
        <w:t xml:space="preserve"> студент обязан продемонстрировать после завершения части или всей образовательной програм</w:t>
      </w:r>
      <w:r>
        <w:rPr>
          <w:rFonts w:ascii="Times New Roman" w:hAnsi="Times New Roman"/>
          <w:sz w:val="28"/>
          <w:szCs w:val="28"/>
          <w:shd w:val="clear" w:color="auto" w:fill="FFFFFF"/>
        </w:rPr>
        <w:t>мы [2</w:t>
      </w:r>
      <w:r w:rsidRPr="003467D9">
        <w:rPr>
          <w:rFonts w:ascii="Times New Roman" w:hAnsi="Times New Roman"/>
          <w:sz w:val="28"/>
          <w:szCs w:val="28"/>
          <w:shd w:val="clear" w:color="auto" w:fill="FFFFFF"/>
        </w:rPr>
        <w:t>].</w:t>
      </w:r>
    </w:p>
    <w:p w:rsidR="00261F1F" w:rsidRPr="003467D9" w:rsidRDefault="00261F1F" w:rsidP="003467D9">
      <w:pPr>
        <w:pStyle w:val="NormalWeb"/>
        <w:shd w:val="clear" w:color="auto" w:fill="FFFFFF"/>
        <w:spacing w:after="0" w:line="360" w:lineRule="auto"/>
        <w:ind w:firstLine="709"/>
        <w:jc w:val="both"/>
        <w:rPr>
          <w:sz w:val="28"/>
          <w:szCs w:val="28"/>
          <w:shd w:val="clear" w:color="auto" w:fill="FFFFFF"/>
        </w:rPr>
      </w:pPr>
      <w:r w:rsidRPr="003467D9">
        <w:rPr>
          <w:sz w:val="28"/>
          <w:szCs w:val="28"/>
          <w:shd w:val="clear" w:color="auto" w:fill="FFFFFF"/>
        </w:rPr>
        <w:t xml:space="preserve">Однако следует обратить внимание на то, что между ЗУНами и компетенциями имеются отличия, однако они не велики, так как перед разработчиками стандартов ставится цель сохранения преемственности стандартов разных поколений. ЗУНы не являются противопоставлением компетенциям, однако понятие «компетенция» шире чем «знания», «навыки» и «умения». Ориентированность компетенции состоит в оценке конкурентоспособности и востребованности выпускника на рынке труда. </w:t>
      </w:r>
      <w:r w:rsidRPr="003467D9">
        <w:rPr>
          <w:sz w:val="28"/>
          <w:szCs w:val="28"/>
        </w:rPr>
        <w:t xml:space="preserve">Данная позиция указывает на переход от сугубо академических критериев оценки вуза к внешним оценкам – социальной и профессиональной  подготовленности обучающихся к условиям рынка. </w:t>
      </w:r>
      <w:r w:rsidRPr="003467D9">
        <w:rPr>
          <w:sz w:val="28"/>
          <w:szCs w:val="28"/>
          <w:shd w:val="clear" w:color="auto" w:fill="FFFFFF"/>
        </w:rPr>
        <w:t xml:space="preserve">Если рассматривать требование к результатам обучения в рамках ЗУНовского подхода, то его можно рассматривать как «знание иностранного языка». Однако в рамках компетентностного   подхода данная трактовка не будет являться верной, так как знание не является компетенцией. Компетенцией здесь может выступать способность применять полученные знания. </w:t>
      </w:r>
    </w:p>
    <w:p w:rsidR="00261F1F" w:rsidRPr="003467D9" w:rsidRDefault="00261F1F" w:rsidP="003467D9">
      <w:pPr>
        <w:pStyle w:val="NormalWeb"/>
        <w:shd w:val="clear" w:color="auto" w:fill="FFFFFF"/>
        <w:spacing w:after="0" w:line="360" w:lineRule="auto"/>
        <w:ind w:firstLine="709"/>
        <w:jc w:val="both"/>
        <w:rPr>
          <w:sz w:val="28"/>
          <w:szCs w:val="28"/>
        </w:rPr>
      </w:pPr>
      <w:r w:rsidRPr="003467D9">
        <w:rPr>
          <w:sz w:val="28"/>
          <w:szCs w:val="28"/>
          <w:shd w:val="clear" w:color="auto" w:fill="FFFFFF"/>
        </w:rPr>
        <w:t xml:space="preserve">В рамках нашего  исследования, мы сочли целесообразным обратить особое внимание на позицию Хуторского А.В., согласно которой выделяются такие понятия  как  «компетенция» и «образовательная компетенция». Компетенция - </w:t>
      </w:r>
      <w:r w:rsidRPr="003467D9">
        <w:rPr>
          <w:sz w:val="28"/>
          <w:szCs w:val="28"/>
        </w:rPr>
        <w:t xml:space="preserve">отчужденное, заранее заданное социальное требование (норма) к образовательной подготовке ученика, необходимой для его эффективной продуктивной деятельности в определенной сфере. </w:t>
      </w:r>
      <w:r w:rsidRPr="003467D9">
        <w:rPr>
          <w:bCs/>
          <w:iCs/>
          <w:sz w:val="28"/>
          <w:szCs w:val="28"/>
        </w:rPr>
        <w:t>Образовательная компетенция</w:t>
      </w:r>
      <w:r w:rsidRPr="003467D9">
        <w:rPr>
          <w:b/>
          <w:bCs/>
          <w:iCs/>
          <w:sz w:val="28"/>
          <w:szCs w:val="28"/>
        </w:rPr>
        <w:t xml:space="preserve"> - </w:t>
      </w:r>
      <w:r w:rsidRPr="003467D9">
        <w:rPr>
          <w:sz w:val="28"/>
          <w:szCs w:val="28"/>
        </w:rPr>
        <w:t>требование к образовательной подготовке, выраженное совокупностью взаимосвязанных смысловых ориентаций, знаний, умений, навыков и опыта деятельности ученика по отношению к определенному кругу объектов реальной действительности, необходимых для осуществления личностно и социально значимой продуктивной деятельности [</w:t>
      </w:r>
      <w:r>
        <w:rPr>
          <w:sz w:val="28"/>
          <w:szCs w:val="28"/>
        </w:rPr>
        <w:t>9</w:t>
      </w:r>
      <w:r w:rsidRPr="003467D9">
        <w:rPr>
          <w:sz w:val="28"/>
          <w:szCs w:val="28"/>
        </w:rPr>
        <w:t xml:space="preserve">]. </w:t>
      </w:r>
    </w:p>
    <w:p w:rsidR="00261F1F" w:rsidRPr="003467D9" w:rsidRDefault="00261F1F" w:rsidP="003467D9">
      <w:pPr>
        <w:pStyle w:val="NormalWeb"/>
        <w:shd w:val="clear" w:color="auto" w:fill="FFFFFF"/>
        <w:spacing w:after="0" w:line="360" w:lineRule="auto"/>
        <w:ind w:firstLine="709"/>
        <w:jc w:val="both"/>
        <w:rPr>
          <w:sz w:val="28"/>
          <w:szCs w:val="28"/>
        </w:rPr>
      </w:pPr>
      <w:r w:rsidRPr="003467D9">
        <w:rPr>
          <w:sz w:val="28"/>
          <w:szCs w:val="28"/>
        </w:rPr>
        <w:t xml:space="preserve">Следовательно, понятие «компетенция» можно выразить с помощью формулы «ЗУН + деятельность». В этой связи, необходимо обратить внимание на то, что  в разделе 7 ФГОС ВО подготовки бакалавров подчеркивается, что реализация компетентностного подхода должна предусматривать широкое использование в учебном процессе интерактивных и активных форм проведения занятий. </w:t>
      </w:r>
    </w:p>
    <w:p w:rsidR="00261F1F" w:rsidRPr="003467D9" w:rsidRDefault="00261F1F" w:rsidP="003467D9">
      <w:pPr>
        <w:pStyle w:val="NormalWeb"/>
        <w:shd w:val="clear" w:color="auto" w:fill="FFFFFF"/>
        <w:spacing w:after="0" w:line="360" w:lineRule="auto"/>
        <w:ind w:firstLine="709"/>
        <w:jc w:val="both"/>
        <w:rPr>
          <w:sz w:val="28"/>
          <w:szCs w:val="28"/>
          <w:shd w:val="clear" w:color="auto" w:fill="FFFFFF"/>
        </w:rPr>
      </w:pPr>
      <w:r w:rsidRPr="003467D9">
        <w:rPr>
          <w:sz w:val="28"/>
          <w:szCs w:val="28"/>
          <w:shd w:val="clear" w:color="auto" w:fill="FFFFFF"/>
        </w:rPr>
        <w:t xml:space="preserve">Зачастую компетенции не формируются для каждого отдельного предмета, а представляют собой комплексные характеристики, помогающие лучшему установлению межпредметных связей. </w:t>
      </w:r>
    </w:p>
    <w:p w:rsidR="00261F1F" w:rsidRPr="003467D9" w:rsidRDefault="00261F1F" w:rsidP="003467D9">
      <w:pPr>
        <w:pStyle w:val="NormalWeb"/>
        <w:shd w:val="clear" w:color="auto" w:fill="FFFFFF"/>
        <w:spacing w:after="0" w:line="360" w:lineRule="auto"/>
        <w:ind w:firstLine="709"/>
        <w:jc w:val="both"/>
        <w:rPr>
          <w:sz w:val="28"/>
          <w:szCs w:val="28"/>
        </w:rPr>
      </w:pPr>
      <w:r w:rsidRPr="003467D9">
        <w:rPr>
          <w:sz w:val="28"/>
          <w:szCs w:val="28"/>
          <w:shd w:val="clear" w:color="auto" w:fill="FFFFFF"/>
        </w:rPr>
        <w:t>В Федеральном государственном образовательном стандарте третьего поколения выделены следующие виды компетенций, которыми  необходимо владеть по окончанию обучения:   Общекультурные компетенции (ОК), Общепрофессиональные компетенции (ОПК), Профессиональные компетенции (ПК)</w:t>
      </w:r>
      <w:r>
        <w:rPr>
          <w:sz w:val="28"/>
          <w:szCs w:val="28"/>
          <w:shd w:val="clear" w:color="auto" w:fill="FFFFFF"/>
        </w:rPr>
        <w:t xml:space="preserve"> [8</w:t>
      </w:r>
      <w:r w:rsidRPr="003467D9">
        <w:rPr>
          <w:sz w:val="28"/>
          <w:szCs w:val="28"/>
          <w:shd w:val="clear" w:color="auto" w:fill="FFFFFF"/>
        </w:rPr>
        <w:t xml:space="preserve">]. </w:t>
      </w:r>
    </w:p>
    <w:p w:rsidR="00261F1F" w:rsidRPr="003467D9" w:rsidRDefault="00261F1F" w:rsidP="003467D9">
      <w:pPr>
        <w:pStyle w:val="ListParagraph"/>
        <w:spacing w:after="0" w:line="360" w:lineRule="auto"/>
        <w:ind w:left="0" w:firstLine="709"/>
        <w:jc w:val="both"/>
        <w:rPr>
          <w:rFonts w:ascii="Times New Roman" w:hAnsi="Times New Roman"/>
          <w:sz w:val="28"/>
          <w:szCs w:val="28"/>
        </w:rPr>
      </w:pPr>
      <w:r w:rsidRPr="003467D9">
        <w:rPr>
          <w:rFonts w:ascii="Times New Roman" w:hAnsi="Times New Roman"/>
          <w:sz w:val="28"/>
          <w:szCs w:val="28"/>
        </w:rPr>
        <w:t>Выпускнику, освоившему программу бакалавриата по  направлению подготовки 45.03.02 Лингвистика, необходимо обладать профессиональными компетенциями, которые соответствуют виду профессиональной деятельности, на который ориентирована программа бакалавриата.</w:t>
      </w:r>
    </w:p>
    <w:p w:rsidR="00261F1F" w:rsidRPr="003467D9" w:rsidRDefault="00261F1F" w:rsidP="003467D9">
      <w:pPr>
        <w:spacing w:after="0" w:line="360" w:lineRule="auto"/>
        <w:ind w:firstLine="709"/>
        <w:jc w:val="both"/>
        <w:rPr>
          <w:rFonts w:ascii="Times New Roman" w:hAnsi="Times New Roman"/>
          <w:sz w:val="28"/>
          <w:szCs w:val="28"/>
        </w:rPr>
      </w:pPr>
      <w:r w:rsidRPr="003467D9">
        <w:rPr>
          <w:rFonts w:ascii="Times New Roman" w:hAnsi="Times New Roman"/>
          <w:sz w:val="28"/>
          <w:szCs w:val="28"/>
        </w:rPr>
        <w:t>Профессиональные компетенции, отнесенные к тем видам профессиональной деятельности, на которые ориентирована программа, включаются в набор требуемых результатов освоения программы бакалавриата. Совершенно очевидно, что студент должен иметь высокий образовательный уровень, гибкое мышление, профессиональную мобильность, умение вырабатывать собственную стратегию деятельности, осуществлять поиск, анализ и оценку информации, необходимой для решения профессиональных задач.</w:t>
      </w:r>
    </w:p>
    <w:p w:rsidR="00261F1F" w:rsidRPr="003467D9" w:rsidRDefault="00261F1F" w:rsidP="003467D9">
      <w:pPr>
        <w:pStyle w:val="NormalWeb"/>
        <w:spacing w:after="0" w:line="360" w:lineRule="auto"/>
        <w:ind w:firstLine="709"/>
        <w:jc w:val="both"/>
        <w:rPr>
          <w:sz w:val="28"/>
          <w:szCs w:val="28"/>
        </w:rPr>
      </w:pPr>
      <w:r w:rsidRPr="003467D9">
        <w:rPr>
          <w:sz w:val="28"/>
          <w:szCs w:val="28"/>
        </w:rPr>
        <w:t>В основу ФГОС ВО заложен системно-деятельностный подход. Стандарт ставит новые задачи:</w:t>
      </w:r>
    </w:p>
    <w:p w:rsidR="00261F1F" w:rsidRPr="003467D9" w:rsidRDefault="00261F1F" w:rsidP="003467D9">
      <w:pPr>
        <w:numPr>
          <w:ilvl w:val="0"/>
          <w:numId w:val="33"/>
        </w:numPr>
        <w:tabs>
          <w:tab w:val="clear" w:pos="720"/>
        </w:tabs>
        <w:spacing w:after="0" w:line="360" w:lineRule="auto"/>
        <w:ind w:left="0" w:firstLine="709"/>
        <w:jc w:val="both"/>
        <w:rPr>
          <w:rFonts w:ascii="Times New Roman" w:hAnsi="Times New Roman"/>
          <w:sz w:val="28"/>
          <w:szCs w:val="28"/>
        </w:rPr>
      </w:pPr>
      <w:r w:rsidRPr="003467D9">
        <w:rPr>
          <w:rFonts w:ascii="Times New Roman" w:hAnsi="Times New Roman"/>
          <w:sz w:val="28"/>
          <w:szCs w:val="28"/>
        </w:rPr>
        <w:t>Воспитание и развитие личности согласно современным требованиям.</w:t>
      </w:r>
    </w:p>
    <w:p w:rsidR="00261F1F" w:rsidRPr="003467D9" w:rsidRDefault="00261F1F" w:rsidP="003467D9">
      <w:pPr>
        <w:numPr>
          <w:ilvl w:val="0"/>
          <w:numId w:val="33"/>
        </w:numPr>
        <w:tabs>
          <w:tab w:val="clear" w:pos="720"/>
        </w:tabs>
        <w:spacing w:after="0" w:line="360" w:lineRule="auto"/>
        <w:ind w:left="0" w:firstLine="709"/>
        <w:jc w:val="both"/>
        <w:rPr>
          <w:rFonts w:ascii="Times New Roman" w:hAnsi="Times New Roman"/>
          <w:sz w:val="28"/>
          <w:szCs w:val="28"/>
        </w:rPr>
      </w:pPr>
      <w:r w:rsidRPr="003467D9">
        <w:rPr>
          <w:rFonts w:ascii="Times New Roman" w:hAnsi="Times New Roman"/>
          <w:sz w:val="28"/>
          <w:szCs w:val="28"/>
        </w:rPr>
        <w:t>Формирование у обучающихся способности к самостоятельному приобретению и обработке информации.</w:t>
      </w:r>
    </w:p>
    <w:p w:rsidR="00261F1F" w:rsidRPr="003467D9" w:rsidRDefault="00261F1F" w:rsidP="003467D9">
      <w:pPr>
        <w:numPr>
          <w:ilvl w:val="0"/>
          <w:numId w:val="33"/>
        </w:numPr>
        <w:tabs>
          <w:tab w:val="clear" w:pos="720"/>
        </w:tabs>
        <w:spacing w:after="0" w:line="360" w:lineRule="auto"/>
        <w:ind w:left="0" w:firstLine="709"/>
        <w:jc w:val="both"/>
        <w:rPr>
          <w:rFonts w:ascii="Times New Roman" w:hAnsi="Times New Roman"/>
          <w:sz w:val="28"/>
          <w:szCs w:val="28"/>
        </w:rPr>
      </w:pPr>
      <w:r w:rsidRPr="003467D9">
        <w:rPr>
          <w:rFonts w:ascii="Times New Roman" w:hAnsi="Times New Roman"/>
          <w:sz w:val="28"/>
          <w:szCs w:val="28"/>
        </w:rPr>
        <w:t>Личностный подход к обучающимся.</w:t>
      </w:r>
    </w:p>
    <w:p w:rsidR="00261F1F" w:rsidRPr="003467D9" w:rsidRDefault="00261F1F" w:rsidP="003467D9">
      <w:pPr>
        <w:numPr>
          <w:ilvl w:val="0"/>
          <w:numId w:val="33"/>
        </w:numPr>
        <w:tabs>
          <w:tab w:val="clear" w:pos="720"/>
        </w:tabs>
        <w:spacing w:after="0" w:line="360" w:lineRule="auto"/>
        <w:ind w:left="0" w:firstLine="709"/>
        <w:jc w:val="both"/>
        <w:rPr>
          <w:rFonts w:ascii="Times New Roman" w:hAnsi="Times New Roman"/>
          <w:sz w:val="28"/>
          <w:szCs w:val="28"/>
        </w:rPr>
      </w:pPr>
      <w:r w:rsidRPr="003467D9">
        <w:rPr>
          <w:rFonts w:ascii="Times New Roman" w:hAnsi="Times New Roman"/>
          <w:sz w:val="28"/>
          <w:szCs w:val="28"/>
        </w:rPr>
        <w:t>Формирование коммуникативных способностей у обучающихся.</w:t>
      </w:r>
    </w:p>
    <w:p w:rsidR="00261F1F" w:rsidRPr="003467D9" w:rsidRDefault="00261F1F" w:rsidP="003467D9">
      <w:pPr>
        <w:numPr>
          <w:ilvl w:val="0"/>
          <w:numId w:val="33"/>
        </w:numPr>
        <w:tabs>
          <w:tab w:val="clear" w:pos="720"/>
        </w:tabs>
        <w:spacing w:after="0" w:line="360" w:lineRule="auto"/>
        <w:ind w:left="0" w:firstLine="709"/>
        <w:jc w:val="both"/>
        <w:rPr>
          <w:rFonts w:ascii="Times New Roman" w:hAnsi="Times New Roman"/>
          <w:sz w:val="28"/>
          <w:szCs w:val="28"/>
        </w:rPr>
      </w:pPr>
      <w:r w:rsidRPr="003467D9">
        <w:rPr>
          <w:rFonts w:ascii="Times New Roman" w:hAnsi="Times New Roman"/>
          <w:sz w:val="28"/>
          <w:szCs w:val="28"/>
        </w:rPr>
        <w:t>Ориентированность на творческий подход при реализации педагогической деятельности.</w:t>
      </w:r>
    </w:p>
    <w:p w:rsidR="00261F1F" w:rsidRPr="003467D9" w:rsidRDefault="00261F1F" w:rsidP="003467D9">
      <w:pPr>
        <w:spacing w:after="0" w:line="360" w:lineRule="auto"/>
        <w:ind w:firstLine="709"/>
        <w:jc w:val="both"/>
        <w:rPr>
          <w:rFonts w:ascii="Times New Roman" w:hAnsi="Times New Roman"/>
          <w:sz w:val="28"/>
          <w:szCs w:val="28"/>
        </w:rPr>
      </w:pPr>
      <w:r w:rsidRPr="003467D9">
        <w:rPr>
          <w:rFonts w:ascii="Times New Roman" w:hAnsi="Times New Roman"/>
          <w:sz w:val="28"/>
          <w:szCs w:val="28"/>
        </w:rPr>
        <w:t xml:space="preserve">Таким образом, вышеизложенное свидетельствует о том, что системно-деятельностный подход способствует эффективной реализации данных задач. Основным условием реализации данного стандарта является подключение обучающихся в деятельность, где они самостоятельно осуществят алгоритм действий, направленный на приобретение знаний и решение поставленных учебных задач. Системно-деятельностный подход способствует развитию способности к самообразованию. </w:t>
      </w:r>
    </w:p>
    <w:p w:rsidR="00261F1F" w:rsidRPr="003467D9" w:rsidRDefault="00261F1F" w:rsidP="003467D9">
      <w:pPr>
        <w:pStyle w:val="NormalWeb"/>
        <w:spacing w:after="0" w:line="360" w:lineRule="auto"/>
        <w:ind w:firstLine="709"/>
        <w:jc w:val="both"/>
        <w:rPr>
          <w:sz w:val="28"/>
          <w:szCs w:val="28"/>
        </w:rPr>
      </w:pPr>
      <w:r>
        <w:rPr>
          <w:sz w:val="28"/>
          <w:szCs w:val="28"/>
        </w:rPr>
        <w:t>О</w:t>
      </w:r>
      <w:r w:rsidRPr="003467D9">
        <w:rPr>
          <w:sz w:val="28"/>
          <w:szCs w:val="28"/>
        </w:rPr>
        <w:t>бразовательный процесс состоит из компонентов, которые в системно-деятельностном подходе имеют свои особенности. Рассмотрим их более подробно.</w:t>
      </w:r>
    </w:p>
    <w:p w:rsidR="00261F1F" w:rsidRPr="003467D9" w:rsidRDefault="00261F1F" w:rsidP="003467D9">
      <w:pPr>
        <w:pStyle w:val="NormalWeb"/>
        <w:spacing w:after="0" w:line="360" w:lineRule="auto"/>
        <w:ind w:firstLine="709"/>
        <w:jc w:val="both"/>
        <w:rPr>
          <w:sz w:val="28"/>
          <w:szCs w:val="28"/>
        </w:rPr>
      </w:pPr>
      <w:r w:rsidRPr="003467D9">
        <w:rPr>
          <w:bCs/>
          <w:sz w:val="28"/>
          <w:szCs w:val="28"/>
        </w:rPr>
        <w:t xml:space="preserve">Так, </w:t>
      </w:r>
      <w:r w:rsidRPr="003467D9">
        <w:rPr>
          <w:b/>
          <w:bCs/>
          <w:i/>
          <w:sz w:val="28"/>
          <w:szCs w:val="28"/>
        </w:rPr>
        <w:t xml:space="preserve">мотивационно - целевой компонент </w:t>
      </w:r>
      <w:r w:rsidRPr="003467D9">
        <w:rPr>
          <w:sz w:val="28"/>
          <w:szCs w:val="28"/>
        </w:rPr>
        <w:t xml:space="preserve">определяет личностный смысл будущей деятельности и цели осуществления той или иной деятельности. Со стороны учителя происходит создание ситуации «образовательной напряженности». Существуют различные способы её реализации: выход на проблему или противоречие через учебное задание, самоопределение субъектов образования в поле многообразия различных позиций по рассматриваемому вопросу, сопоставление разнородных ученических образовательных продуктов. Обучение может происходить с применением следующих методов: </w:t>
      </w:r>
    </w:p>
    <w:p w:rsidR="00261F1F" w:rsidRPr="003467D9" w:rsidRDefault="00261F1F" w:rsidP="003467D9">
      <w:pPr>
        <w:pStyle w:val="NormalWeb"/>
        <w:numPr>
          <w:ilvl w:val="0"/>
          <w:numId w:val="36"/>
        </w:numPr>
        <w:spacing w:after="0" w:line="360" w:lineRule="auto"/>
        <w:ind w:left="0" w:firstLine="709"/>
        <w:jc w:val="both"/>
        <w:rPr>
          <w:sz w:val="28"/>
          <w:szCs w:val="28"/>
        </w:rPr>
      </w:pPr>
      <w:r w:rsidRPr="003467D9">
        <w:rPr>
          <w:sz w:val="28"/>
          <w:szCs w:val="28"/>
        </w:rPr>
        <w:t>Проблемное обучение</w:t>
      </w:r>
    </w:p>
    <w:p w:rsidR="00261F1F" w:rsidRPr="003467D9" w:rsidRDefault="00261F1F" w:rsidP="003467D9">
      <w:pPr>
        <w:pStyle w:val="NormalWeb"/>
        <w:numPr>
          <w:ilvl w:val="0"/>
          <w:numId w:val="36"/>
        </w:numPr>
        <w:spacing w:after="0" w:line="360" w:lineRule="auto"/>
        <w:ind w:left="0" w:firstLine="709"/>
        <w:jc w:val="both"/>
        <w:rPr>
          <w:sz w:val="28"/>
          <w:szCs w:val="28"/>
        </w:rPr>
      </w:pPr>
      <w:r w:rsidRPr="003467D9">
        <w:rPr>
          <w:sz w:val="28"/>
          <w:szCs w:val="28"/>
        </w:rPr>
        <w:t>Задачный подход</w:t>
      </w:r>
    </w:p>
    <w:p w:rsidR="00261F1F" w:rsidRPr="003467D9" w:rsidRDefault="00261F1F" w:rsidP="003467D9">
      <w:pPr>
        <w:pStyle w:val="NormalWeb"/>
        <w:numPr>
          <w:ilvl w:val="0"/>
          <w:numId w:val="36"/>
        </w:numPr>
        <w:spacing w:after="0" w:line="360" w:lineRule="auto"/>
        <w:ind w:left="0" w:firstLine="709"/>
        <w:jc w:val="both"/>
        <w:rPr>
          <w:sz w:val="28"/>
          <w:szCs w:val="28"/>
        </w:rPr>
      </w:pPr>
      <w:r w:rsidRPr="003467D9">
        <w:rPr>
          <w:sz w:val="28"/>
          <w:szCs w:val="28"/>
        </w:rPr>
        <w:t>Метод проектов</w:t>
      </w:r>
    </w:p>
    <w:p w:rsidR="00261F1F" w:rsidRPr="003467D9" w:rsidRDefault="00261F1F" w:rsidP="003467D9">
      <w:pPr>
        <w:pStyle w:val="NormalWeb"/>
        <w:spacing w:after="0" w:line="360" w:lineRule="auto"/>
        <w:ind w:firstLine="709"/>
        <w:jc w:val="both"/>
        <w:rPr>
          <w:sz w:val="28"/>
          <w:szCs w:val="28"/>
        </w:rPr>
      </w:pPr>
      <w:r w:rsidRPr="003467D9">
        <w:rPr>
          <w:bCs/>
          <w:sz w:val="28"/>
          <w:szCs w:val="28"/>
        </w:rPr>
        <w:t xml:space="preserve">Что касается </w:t>
      </w:r>
      <w:r w:rsidRPr="003467D9">
        <w:rPr>
          <w:b/>
          <w:bCs/>
          <w:i/>
          <w:sz w:val="28"/>
          <w:szCs w:val="28"/>
        </w:rPr>
        <w:t>содержательного компонента</w:t>
      </w:r>
      <w:r w:rsidRPr="003467D9">
        <w:rPr>
          <w:bCs/>
          <w:sz w:val="28"/>
          <w:szCs w:val="28"/>
        </w:rPr>
        <w:t>, то он</w:t>
      </w:r>
      <w:r w:rsidRPr="003467D9">
        <w:rPr>
          <w:sz w:val="28"/>
          <w:szCs w:val="28"/>
        </w:rPr>
        <w:t xml:space="preserve"> предполагает наличие системности и деятельности  содержания, то есть в его основе должны быть заложены универсальные методы, средства и нормы деятельности.    В этой связи следует отметить, что если традиционное образование состояло из продуктов познавательной деятельности человечества, то деятельностное образование состоит из средств, форм  и методов преобразующей деятельности (проблемной, проектной, поисковой, исследовательской). При этом могут применяться такие методы, как исследовательский метод, метод проектов, проблемно-поисковый метод и другие.</w:t>
      </w:r>
    </w:p>
    <w:p w:rsidR="00261F1F" w:rsidRPr="003467D9" w:rsidRDefault="00261F1F" w:rsidP="003467D9">
      <w:pPr>
        <w:pStyle w:val="NormalWeb"/>
        <w:spacing w:after="0" w:line="360" w:lineRule="auto"/>
        <w:ind w:firstLine="709"/>
        <w:jc w:val="both"/>
        <w:rPr>
          <w:sz w:val="28"/>
          <w:szCs w:val="28"/>
        </w:rPr>
      </w:pPr>
      <w:r w:rsidRPr="003467D9">
        <w:rPr>
          <w:b/>
          <w:bCs/>
          <w:i/>
          <w:sz w:val="28"/>
          <w:szCs w:val="28"/>
        </w:rPr>
        <w:t>Операциональный компонент</w:t>
      </w:r>
      <w:r w:rsidRPr="003467D9">
        <w:rPr>
          <w:sz w:val="28"/>
          <w:szCs w:val="28"/>
        </w:rPr>
        <w:t xml:space="preserve"> подразумевает становление и формирование субъектности ученика.  В системно - деятельностном подходе применяются техники и технологии, которые направлены на формирование способностей и освоение универсальных методов мыследеятельности. В традиционном обучении основным средством являются тексты, а в СДП главным средством становятся ситуации.Методами формирования данного компонента являются:</w:t>
      </w:r>
    </w:p>
    <w:p w:rsidR="00261F1F" w:rsidRPr="003467D9" w:rsidRDefault="00261F1F" w:rsidP="003467D9">
      <w:pPr>
        <w:pStyle w:val="ListParagraph"/>
        <w:numPr>
          <w:ilvl w:val="0"/>
          <w:numId w:val="39"/>
        </w:numPr>
        <w:spacing w:after="0" w:line="360" w:lineRule="auto"/>
        <w:ind w:left="0" w:firstLine="709"/>
        <w:jc w:val="both"/>
        <w:rPr>
          <w:rFonts w:ascii="Times New Roman" w:hAnsi="Times New Roman"/>
          <w:sz w:val="28"/>
          <w:szCs w:val="28"/>
        </w:rPr>
      </w:pPr>
      <w:r w:rsidRPr="003467D9">
        <w:rPr>
          <w:rFonts w:ascii="Times New Roman" w:hAnsi="Times New Roman"/>
          <w:sz w:val="28"/>
          <w:szCs w:val="28"/>
        </w:rPr>
        <w:t>Мыследеятельностная педагогика</w:t>
      </w:r>
    </w:p>
    <w:p w:rsidR="00261F1F" w:rsidRPr="003467D9" w:rsidRDefault="00261F1F" w:rsidP="003467D9">
      <w:pPr>
        <w:pStyle w:val="ListParagraph"/>
        <w:numPr>
          <w:ilvl w:val="0"/>
          <w:numId w:val="39"/>
        </w:numPr>
        <w:spacing w:after="0" w:line="360" w:lineRule="auto"/>
        <w:ind w:left="0" w:firstLine="709"/>
        <w:jc w:val="both"/>
        <w:rPr>
          <w:rFonts w:ascii="Times New Roman" w:hAnsi="Times New Roman"/>
          <w:sz w:val="28"/>
          <w:szCs w:val="28"/>
        </w:rPr>
      </w:pPr>
      <w:r w:rsidRPr="003467D9">
        <w:rPr>
          <w:rFonts w:ascii="Times New Roman" w:hAnsi="Times New Roman"/>
          <w:sz w:val="28"/>
          <w:szCs w:val="28"/>
        </w:rPr>
        <w:t>Эвристическая ситуация</w:t>
      </w:r>
    </w:p>
    <w:p w:rsidR="00261F1F" w:rsidRPr="003467D9" w:rsidRDefault="00261F1F" w:rsidP="003467D9">
      <w:pPr>
        <w:pStyle w:val="ListParagraph"/>
        <w:numPr>
          <w:ilvl w:val="0"/>
          <w:numId w:val="39"/>
        </w:numPr>
        <w:spacing w:after="0" w:line="360" w:lineRule="auto"/>
        <w:ind w:left="0" w:firstLine="709"/>
        <w:jc w:val="both"/>
        <w:rPr>
          <w:rFonts w:ascii="Times New Roman" w:hAnsi="Times New Roman"/>
          <w:sz w:val="28"/>
          <w:szCs w:val="28"/>
        </w:rPr>
      </w:pPr>
      <w:r w:rsidRPr="003467D9">
        <w:rPr>
          <w:rFonts w:ascii="Times New Roman" w:hAnsi="Times New Roman"/>
          <w:sz w:val="28"/>
          <w:szCs w:val="28"/>
        </w:rPr>
        <w:t xml:space="preserve">Задачный подход </w:t>
      </w:r>
    </w:p>
    <w:p w:rsidR="00261F1F" w:rsidRPr="003467D9" w:rsidRDefault="00261F1F" w:rsidP="003467D9">
      <w:pPr>
        <w:pStyle w:val="ListParagraph"/>
        <w:numPr>
          <w:ilvl w:val="0"/>
          <w:numId w:val="39"/>
        </w:numPr>
        <w:spacing w:after="0" w:line="360" w:lineRule="auto"/>
        <w:ind w:left="0" w:firstLine="709"/>
        <w:jc w:val="both"/>
        <w:rPr>
          <w:rFonts w:ascii="Times New Roman" w:hAnsi="Times New Roman"/>
          <w:sz w:val="28"/>
          <w:szCs w:val="28"/>
        </w:rPr>
      </w:pPr>
      <w:r w:rsidRPr="003467D9">
        <w:rPr>
          <w:rFonts w:ascii="Times New Roman" w:hAnsi="Times New Roman"/>
          <w:sz w:val="28"/>
          <w:szCs w:val="28"/>
        </w:rPr>
        <w:t>Метод проектов</w:t>
      </w:r>
    </w:p>
    <w:p w:rsidR="00261F1F" w:rsidRPr="003467D9" w:rsidRDefault="00261F1F" w:rsidP="003467D9">
      <w:pPr>
        <w:pStyle w:val="ListParagraph"/>
        <w:numPr>
          <w:ilvl w:val="0"/>
          <w:numId w:val="39"/>
        </w:numPr>
        <w:spacing w:after="0" w:line="360" w:lineRule="auto"/>
        <w:ind w:left="0" w:firstLine="709"/>
        <w:jc w:val="both"/>
        <w:rPr>
          <w:rFonts w:ascii="Times New Roman" w:hAnsi="Times New Roman"/>
          <w:sz w:val="28"/>
          <w:szCs w:val="28"/>
        </w:rPr>
      </w:pPr>
      <w:r w:rsidRPr="003467D9">
        <w:rPr>
          <w:rFonts w:ascii="Times New Roman" w:hAnsi="Times New Roman"/>
          <w:sz w:val="28"/>
          <w:szCs w:val="28"/>
        </w:rPr>
        <w:t>Ситуационный анализ</w:t>
      </w:r>
    </w:p>
    <w:p w:rsidR="00261F1F" w:rsidRPr="003467D9" w:rsidRDefault="00261F1F" w:rsidP="003467D9">
      <w:pPr>
        <w:pStyle w:val="NormalWeb"/>
        <w:spacing w:after="0" w:line="360" w:lineRule="auto"/>
        <w:ind w:firstLine="709"/>
        <w:jc w:val="both"/>
        <w:rPr>
          <w:sz w:val="28"/>
          <w:szCs w:val="28"/>
        </w:rPr>
      </w:pPr>
      <w:r w:rsidRPr="003467D9">
        <w:rPr>
          <w:sz w:val="28"/>
          <w:szCs w:val="28"/>
        </w:rPr>
        <w:t xml:space="preserve">В рамках системно - деятельностного подхода в </w:t>
      </w:r>
      <w:r w:rsidRPr="003467D9">
        <w:rPr>
          <w:b/>
          <w:bCs/>
          <w:i/>
          <w:sz w:val="28"/>
          <w:szCs w:val="28"/>
        </w:rPr>
        <w:t xml:space="preserve">рефлексивно-оценочном компоненте </w:t>
      </w:r>
      <w:r w:rsidRPr="003467D9">
        <w:rPr>
          <w:bCs/>
          <w:sz w:val="28"/>
          <w:szCs w:val="28"/>
        </w:rPr>
        <w:t>уделяется особое внимание</w:t>
      </w:r>
      <w:r w:rsidRPr="003467D9">
        <w:rPr>
          <w:sz w:val="28"/>
          <w:szCs w:val="28"/>
        </w:rPr>
        <w:t xml:space="preserve"> процессу осознания обучающимся своей деятельности. Обучающиеся не в состоянии присвоить добытые ими знания без механизмов познания, понимания способов своего учения и мыследеятельности. В этом смысле рефлексия позволяет обучающимся переопределить цели работы, сформулировать получаемые результаты, скорректировать свой образовательный путь. Одним из наиболее часто применяющихся методов является – </w:t>
      </w:r>
      <w:r w:rsidRPr="003467D9">
        <w:rPr>
          <w:b/>
          <w:bCs/>
          <w:i/>
          <w:sz w:val="28"/>
          <w:szCs w:val="28"/>
        </w:rPr>
        <w:t>Портфолио.</w:t>
      </w:r>
    </w:p>
    <w:p w:rsidR="00261F1F" w:rsidRPr="003467D9" w:rsidRDefault="00261F1F" w:rsidP="003467D9">
      <w:pPr>
        <w:pStyle w:val="NormalWeb"/>
        <w:spacing w:after="0" w:line="360" w:lineRule="auto"/>
        <w:ind w:firstLine="709"/>
        <w:jc w:val="both"/>
        <w:rPr>
          <w:sz w:val="28"/>
          <w:szCs w:val="28"/>
        </w:rPr>
      </w:pPr>
      <w:r w:rsidRPr="003467D9">
        <w:rPr>
          <w:bCs/>
          <w:sz w:val="28"/>
          <w:szCs w:val="28"/>
        </w:rPr>
        <w:t xml:space="preserve">Обобщая вышеизложенное, мы пришли к выводу о том, что каждый из компонентов системно-деятельностного подхода имеет в своей основе определенный набор методов, которые способствуют формированию той или иной профессиональной компетенции. </w:t>
      </w:r>
    </w:p>
    <w:p w:rsidR="00261F1F" w:rsidRPr="003467D9" w:rsidRDefault="00261F1F" w:rsidP="003467D9">
      <w:pPr>
        <w:spacing w:after="0" w:line="360" w:lineRule="auto"/>
        <w:ind w:firstLine="709"/>
        <w:jc w:val="both"/>
        <w:rPr>
          <w:rFonts w:ascii="Times New Roman" w:hAnsi="Times New Roman"/>
          <w:sz w:val="28"/>
          <w:szCs w:val="28"/>
        </w:rPr>
      </w:pPr>
      <w:r w:rsidRPr="003467D9">
        <w:rPr>
          <w:rFonts w:ascii="Times New Roman" w:hAnsi="Times New Roman"/>
          <w:sz w:val="28"/>
          <w:szCs w:val="28"/>
        </w:rPr>
        <w:t xml:space="preserve">У каждого из применяемых методов есть свои функции и цели. По окончанию обучения студент должен обладать теми знаниями, умениями, навыками и компетенциями, которые формирует данный метод обучения. </w:t>
      </w:r>
    </w:p>
    <w:p w:rsidR="00261F1F" w:rsidRPr="003467D9" w:rsidRDefault="00261F1F" w:rsidP="003467D9">
      <w:pPr>
        <w:spacing w:after="0" w:line="360" w:lineRule="auto"/>
        <w:ind w:firstLine="709"/>
        <w:jc w:val="both"/>
        <w:rPr>
          <w:rFonts w:ascii="Times New Roman" w:hAnsi="Times New Roman"/>
          <w:sz w:val="28"/>
          <w:szCs w:val="28"/>
        </w:rPr>
      </w:pPr>
      <w:r w:rsidRPr="003467D9">
        <w:rPr>
          <w:rFonts w:ascii="Times New Roman" w:hAnsi="Times New Roman"/>
          <w:sz w:val="28"/>
          <w:szCs w:val="28"/>
        </w:rPr>
        <w:t>Однако, для того чтобы определить уровень сформированности компетенций необходим контроль.</w:t>
      </w:r>
    </w:p>
    <w:p w:rsidR="00261F1F" w:rsidRPr="003467D9" w:rsidRDefault="00261F1F" w:rsidP="003467D9">
      <w:pPr>
        <w:spacing w:after="0" w:line="360" w:lineRule="auto"/>
        <w:ind w:firstLine="709"/>
        <w:jc w:val="both"/>
        <w:rPr>
          <w:rFonts w:ascii="Times New Roman" w:hAnsi="Times New Roman"/>
          <w:sz w:val="28"/>
          <w:szCs w:val="28"/>
        </w:rPr>
      </w:pPr>
      <w:r w:rsidRPr="003467D9">
        <w:rPr>
          <w:rFonts w:ascii="Times New Roman" w:hAnsi="Times New Roman"/>
          <w:sz w:val="28"/>
          <w:szCs w:val="28"/>
          <w:lang w:eastAsia="en-US"/>
        </w:rPr>
        <w:t>Согласно позиции Н.Д. Гальсковой, контроль является важным элементом процесса обучения. В связи с достижением успехов в реализации практической роли обучения,</w:t>
      </w:r>
      <w:r>
        <w:rPr>
          <w:rFonts w:ascii="Times New Roman" w:hAnsi="Times New Roman"/>
          <w:sz w:val="28"/>
          <w:szCs w:val="28"/>
          <w:lang w:eastAsia="en-US"/>
        </w:rPr>
        <w:t xml:space="preserve"> </w:t>
      </w:r>
      <w:r w:rsidRPr="003467D9">
        <w:rPr>
          <w:rFonts w:ascii="Times New Roman" w:hAnsi="Times New Roman"/>
          <w:sz w:val="28"/>
          <w:szCs w:val="28"/>
        </w:rPr>
        <w:t>поясняет автор,</w:t>
      </w:r>
      <w:r w:rsidRPr="003467D9">
        <w:rPr>
          <w:rFonts w:ascii="Times New Roman" w:hAnsi="Times New Roman"/>
          <w:sz w:val="28"/>
          <w:szCs w:val="28"/>
          <w:lang w:eastAsia="en-US"/>
        </w:rPr>
        <w:t xml:space="preserve"> расширилась область применения контроля, увеличились его возможности положительного воздействия на учебно-педагогический процесс, возникли условия для рационализации самого контроля как одного из компонентов этого процесса [</w:t>
      </w:r>
      <w:r>
        <w:rPr>
          <w:rFonts w:ascii="Times New Roman" w:hAnsi="Times New Roman"/>
          <w:sz w:val="28"/>
          <w:szCs w:val="28"/>
          <w:lang w:eastAsia="en-US"/>
        </w:rPr>
        <w:t>2</w:t>
      </w:r>
      <w:r w:rsidRPr="003467D9">
        <w:rPr>
          <w:rFonts w:ascii="Times New Roman" w:hAnsi="Times New Roman"/>
          <w:sz w:val="28"/>
          <w:szCs w:val="28"/>
          <w:lang w:eastAsia="en-US"/>
        </w:rPr>
        <w:t>].</w:t>
      </w:r>
    </w:p>
    <w:p w:rsidR="00261F1F" w:rsidRPr="003467D9" w:rsidRDefault="00261F1F" w:rsidP="003467D9">
      <w:pPr>
        <w:spacing w:after="0" w:line="360" w:lineRule="auto"/>
        <w:ind w:firstLine="709"/>
        <w:jc w:val="both"/>
        <w:rPr>
          <w:rFonts w:ascii="Times New Roman" w:hAnsi="Times New Roman"/>
          <w:sz w:val="28"/>
          <w:szCs w:val="28"/>
          <w:lang w:eastAsia="en-US"/>
        </w:rPr>
      </w:pPr>
      <w:r w:rsidRPr="003467D9">
        <w:rPr>
          <w:rFonts w:ascii="Times New Roman" w:hAnsi="Times New Roman"/>
          <w:sz w:val="28"/>
          <w:szCs w:val="28"/>
        </w:rPr>
        <w:t xml:space="preserve">По мнению О.Г. </w:t>
      </w:r>
      <w:r w:rsidRPr="003467D9">
        <w:rPr>
          <w:rFonts w:ascii="Times New Roman" w:hAnsi="Times New Roman"/>
          <w:sz w:val="28"/>
          <w:szCs w:val="28"/>
          <w:lang w:eastAsia="en-US"/>
        </w:rPr>
        <w:t>Маматовой, контроль является одним из главных составляющих образовательного процесса, и эффективность зависит от его правильной организации. Контроль позволяет установить «обратную связь» между студентом и преподавателем, позволяющую оценить динамику усвоения учебных материалов, а также реальный уровень владения системой знаний, навыков и умений, и  на основе их анализа осуществлять корректировки в организацию образовательного процесса [</w:t>
      </w:r>
      <w:r>
        <w:rPr>
          <w:rFonts w:ascii="Times New Roman" w:hAnsi="Times New Roman"/>
          <w:sz w:val="28"/>
          <w:szCs w:val="28"/>
          <w:lang w:eastAsia="en-US"/>
        </w:rPr>
        <w:t>5</w:t>
      </w:r>
      <w:r w:rsidRPr="003467D9">
        <w:rPr>
          <w:rFonts w:ascii="Times New Roman" w:hAnsi="Times New Roman"/>
          <w:sz w:val="28"/>
          <w:szCs w:val="28"/>
          <w:lang w:eastAsia="en-US"/>
        </w:rPr>
        <w:t>].</w:t>
      </w:r>
    </w:p>
    <w:p w:rsidR="00261F1F" w:rsidRPr="003467D9" w:rsidRDefault="00261F1F" w:rsidP="003467D9">
      <w:pPr>
        <w:spacing w:after="0" w:line="360" w:lineRule="auto"/>
        <w:ind w:firstLine="709"/>
        <w:jc w:val="both"/>
        <w:rPr>
          <w:rFonts w:ascii="Times New Roman" w:hAnsi="Times New Roman"/>
          <w:sz w:val="28"/>
          <w:szCs w:val="28"/>
          <w:lang w:eastAsia="en-US"/>
        </w:rPr>
      </w:pPr>
      <w:r w:rsidRPr="003467D9">
        <w:rPr>
          <w:rFonts w:ascii="Times New Roman" w:hAnsi="Times New Roman"/>
          <w:sz w:val="28"/>
          <w:szCs w:val="28"/>
          <w:lang w:eastAsia="en-US"/>
        </w:rPr>
        <w:t>Таким образом, контроль способствует диагностированию и корректированию знаний и умений, а также определению итоговых результатов обучения на разном уровне.</w:t>
      </w:r>
    </w:p>
    <w:p w:rsidR="00261F1F" w:rsidRPr="003467D9" w:rsidRDefault="00261F1F" w:rsidP="003467D9">
      <w:pPr>
        <w:shd w:val="clear" w:color="auto" w:fill="FFFFFF"/>
        <w:spacing w:after="0" w:line="360" w:lineRule="auto"/>
        <w:ind w:right="11" w:firstLine="709"/>
        <w:jc w:val="both"/>
        <w:rPr>
          <w:rFonts w:ascii="Times New Roman" w:hAnsi="Times New Roman"/>
          <w:bCs/>
          <w:sz w:val="28"/>
          <w:szCs w:val="28"/>
          <w:lang w:eastAsia="en-US"/>
        </w:rPr>
      </w:pPr>
      <w:r w:rsidRPr="003467D9">
        <w:rPr>
          <w:rFonts w:ascii="Times New Roman" w:hAnsi="Times New Roman"/>
          <w:sz w:val="28"/>
          <w:szCs w:val="28"/>
        </w:rPr>
        <w:t>В учебной деятельности студентов существуют традиционные и инновационные методы контроля. К традиционным методам проверки знаний относятся: устный опрос, письменная проверка, индивидуальный, фронтальный,комбинированный контроль и т.д.</w:t>
      </w:r>
      <w:r w:rsidRPr="003467D9">
        <w:rPr>
          <w:rFonts w:ascii="Sylfaen" w:hAnsi="Sylfaen"/>
          <w:sz w:val="28"/>
          <w:szCs w:val="28"/>
        </w:rPr>
        <w:t>[</w:t>
      </w:r>
      <w:r w:rsidRPr="003467D9">
        <w:rPr>
          <w:rFonts w:ascii="Times New Roman" w:hAnsi="Times New Roman"/>
          <w:sz w:val="28"/>
          <w:szCs w:val="28"/>
        </w:rPr>
        <w:t>4].</w:t>
      </w:r>
    </w:p>
    <w:p w:rsidR="00261F1F" w:rsidRPr="003467D9" w:rsidRDefault="00261F1F" w:rsidP="003467D9">
      <w:pPr>
        <w:shd w:val="clear" w:color="auto" w:fill="FFFFFF"/>
        <w:spacing w:after="0" w:line="360" w:lineRule="auto"/>
        <w:ind w:firstLine="709"/>
        <w:jc w:val="both"/>
        <w:rPr>
          <w:rFonts w:ascii="Times New Roman" w:hAnsi="Times New Roman"/>
          <w:color w:val="000000"/>
          <w:sz w:val="28"/>
          <w:szCs w:val="28"/>
        </w:rPr>
      </w:pPr>
      <w:r w:rsidRPr="003467D9">
        <w:rPr>
          <w:rFonts w:ascii="Times New Roman" w:hAnsi="Times New Roman"/>
          <w:color w:val="000000"/>
          <w:sz w:val="28"/>
          <w:szCs w:val="28"/>
        </w:rPr>
        <w:t xml:space="preserve">К примеру, если устная форма контроля помогает выработать быструю реакцию на вопрос, развивает память учащихся, а также </w:t>
      </w:r>
      <w:r w:rsidRPr="003467D9">
        <w:rPr>
          <w:rFonts w:ascii="Times New Roman" w:hAnsi="Times New Roman"/>
          <w:sz w:val="28"/>
          <w:szCs w:val="28"/>
        </w:rPr>
        <w:t>позволяет оценить уровень знаний и кругозора обучающихся, способность логически построить ответ, владение монологической речью и иные коммуникативные навыки, то п</w:t>
      </w:r>
      <w:r w:rsidRPr="003467D9">
        <w:rPr>
          <w:rFonts w:ascii="Times New Roman" w:hAnsi="Times New Roman"/>
          <w:color w:val="000000"/>
          <w:sz w:val="28"/>
          <w:szCs w:val="28"/>
        </w:rPr>
        <w:t>исьменная форма контроля, в свою очередь, обладает некоторыми преимуществами. Во-первых, она позволяет охватить одновременно всех обучающихся; во-вторых, обработка письменных работ удобнее. Более легкой задачей является анализ письменной работы, где действия обучающегося точно зафиксированы, что нельзя сказать об устной форме [5].</w:t>
      </w:r>
    </w:p>
    <w:p w:rsidR="00261F1F" w:rsidRPr="003467D9" w:rsidRDefault="00261F1F" w:rsidP="003467D9">
      <w:pPr>
        <w:shd w:val="clear" w:color="auto" w:fill="FFFFFF"/>
        <w:spacing w:after="0" w:line="360" w:lineRule="auto"/>
        <w:ind w:right="11" w:firstLine="709"/>
        <w:jc w:val="both"/>
        <w:rPr>
          <w:rFonts w:ascii="Times New Roman" w:hAnsi="Times New Roman"/>
          <w:color w:val="000000"/>
          <w:sz w:val="28"/>
          <w:szCs w:val="28"/>
        </w:rPr>
      </w:pPr>
      <w:r w:rsidRPr="003467D9">
        <w:rPr>
          <w:rFonts w:ascii="Times New Roman" w:hAnsi="Times New Roman"/>
          <w:sz w:val="28"/>
          <w:szCs w:val="28"/>
        </w:rPr>
        <w:t>Однако т</w:t>
      </w:r>
      <w:r w:rsidRPr="003467D9">
        <w:rPr>
          <w:rFonts w:ascii="Times New Roman" w:hAnsi="Times New Roman"/>
          <w:color w:val="000000"/>
          <w:sz w:val="28"/>
          <w:szCs w:val="28"/>
        </w:rPr>
        <w:t xml:space="preserve">радиционные </w:t>
      </w:r>
      <w:r>
        <w:rPr>
          <w:rFonts w:ascii="Times New Roman" w:hAnsi="Times New Roman"/>
          <w:color w:val="000000"/>
          <w:sz w:val="28"/>
          <w:szCs w:val="28"/>
        </w:rPr>
        <w:t>методы</w:t>
      </w:r>
      <w:r w:rsidRPr="003467D9">
        <w:rPr>
          <w:rFonts w:ascii="Times New Roman" w:hAnsi="Times New Roman"/>
          <w:color w:val="000000"/>
          <w:sz w:val="28"/>
          <w:szCs w:val="28"/>
        </w:rPr>
        <w:t xml:space="preserve"> контроля являются недостаточно оперативными. Для их реализации требуется значительное время. Традиционный контроль является одной из основных причин того, что по показаниям отечественных и международных исследований выпускники учебных заведений в России и</w:t>
      </w:r>
      <w:r w:rsidRPr="003467D9">
        <w:rPr>
          <w:rFonts w:ascii="Times New Roman" w:hAnsi="Times New Roman"/>
          <w:sz w:val="28"/>
          <w:szCs w:val="28"/>
        </w:rPr>
        <w:t>за рубежом, демонстрируя достаточно высокий уровень фактических знаний, проявляют беспомощность при решении задач проблемного, практико-ориентированного характера. Это подтверждает то, что современное состояние контроля не соответствует нынешним требованиям системы мирового образования. Совершенствование подходов к обучению</w:t>
      </w:r>
      <w:r w:rsidRPr="003467D9">
        <w:rPr>
          <w:rFonts w:ascii="Times New Roman" w:hAnsi="Times New Roman"/>
          <w:color w:val="000000"/>
          <w:sz w:val="28"/>
          <w:szCs w:val="28"/>
        </w:rPr>
        <w:t>, несомненно, требует совершенствования подходов к контролю, так как любые изменения в содержании, направленности, формах и способах, а также в средствах, используемых в учебном процессе, требуют пересмотра форм, методов контроля, а также его содержательной стороны</w:t>
      </w:r>
      <w:r>
        <w:rPr>
          <w:rFonts w:ascii="Times New Roman" w:hAnsi="Times New Roman"/>
          <w:color w:val="000000"/>
          <w:sz w:val="28"/>
          <w:szCs w:val="28"/>
        </w:rPr>
        <w:t xml:space="preserve"> </w:t>
      </w:r>
      <w:r w:rsidRPr="00DB6E55">
        <w:rPr>
          <w:rFonts w:ascii="Times New Roman" w:hAnsi="Times New Roman"/>
          <w:color w:val="000000"/>
          <w:sz w:val="28"/>
          <w:szCs w:val="28"/>
        </w:rPr>
        <w:t>[</w:t>
      </w:r>
      <w:r w:rsidRPr="00DB6E55">
        <w:rPr>
          <w:rFonts w:ascii="Times New Roman" w:hAnsi="Times New Roman"/>
          <w:sz w:val="28"/>
          <w:szCs w:val="28"/>
        </w:rPr>
        <w:t>1</w:t>
      </w:r>
      <w:r w:rsidRPr="00DB6E55">
        <w:rPr>
          <w:rFonts w:ascii="Times New Roman" w:hAnsi="Times New Roman"/>
          <w:color w:val="000000"/>
          <w:sz w:val="28"/>
          <w:szCs w:val="28"/>
        </w:rPr>
        <w:t>].</w:t>
      </w:r>
      <w:r w:rsidRPr="003467D9">
        <w:rPr>
          <w:rFonts w:ascii="Times New Roman" w:hAnsi="Times New Roman"/>
          <w:color w:val="000000"/>
          <w:sz w:val="28"/>
          <w:szCs w:val="28"/>
        </w:rPr>
        <w:t xml:space="preserve"> </w:t>
      </w:r>
    </w:p>
    <w:p w:rsidR="00261F1F" w:rsidRPr="003467D9" w:rsidRDefault="00261F1F" w:rsidP="003467D9">
      <w:pPr>
        <w:spacing w:after="0" w:line="360" w:lineRule="auto"/>
        <w:ind w:firstLine="709"/>
        <w:jc w:val="both"/>
      </w:pPr>
      <w:r w:rsidRPr="003467D9">
        <w:rPr>
          <w:rFonts w:ascii="Times New Roman" w:hAnsi="Times New Roman"/>
          <w:color w:val="000000"/>
          <w:sz w:val="28"/>
          <w:szCs w:val="28"/>
        </w:rPr>
        <w:t xml:space="preserve">По этой причине следует применять те </w:t>
      </w:r>
      <w:r>
        <w:rPr>
          <w:rFonts w:ascii="Times New Roman" w:hAnsi="Times New Roman"/>
          <w:color w:val="000000"/>
          <w:sz w:val="28"/>
          <w:szCs w:val="28"/>
        </w:rPr>
        <w:t>методы</w:t>
      </w:r>
      <w:r w:rsidRPr="003467D9">
        <w:rPr>
          <w:rFonts w:ascii="Times New Roman" w:hAnsi="Times New Roman"/>
          <w:color w:val="000000"/>
          <w:sz w:val="28"/>
          <w:szCs w:val="28"/>
        </w:rPr>
        <w:t xml:space="preserve"> контроля, которые помимо прочего позволят осуществить контроль деятельностного компонента обучения, а именно профессиональных компетенций. </w:t>
      </w:r>
      <w:r w:rsidRPr="003467D9">
        <w:rPr>
          <w:rFonts w:ascii="Times New Roman" w:hAnsi="Times New Roman"/>
          <w:sz w:val="28"/>
          <w:szCs w:val="28"/>
        </w:rPr>
        <w:t>Если в обучении используются задачи проблемного, поискового, исследовательского характера, то на стадии проверки контроль должен включать в себя аналогичные задачи и аналогичные инструменты.</w:t>
      </w:r>
    </w:p>
    <w:p w:rsidR="00261F1F" w:rsidRPr="003467D9" w:rsidRDefault="00261F1F" w:rsidP="003467D9">
      <w:pPr>
        <w:pStyle w:val="NoSpacing"/>
        <w:spacing w:line="360" w:lineRule="auto"/>
        <w:ind w:firstLine="709"/>
        <w:jc w:val="both"/>
        <w:rPr>
          <w:rFonts w:ascii="Times New Roman" w:hAnsi="Times New Roman"/>
          <w:sz w:val="28"/>
          <w:szCs w:val="28"/>
        </w:rPr>
      </w:pPr>
      <w:r w:rsidRPr="003467D9">
        <w:rPr>
          <w:rFonts w:ascii="Times New Roman" w:hAnsi="Times New Roman"/>
          <w:sz w:val="28"/>
          <w:szCs w:val="28"/>
        </w:rPr>
        <w:t>Эти задачи позволяет решить применение инновационных методов контроля, как на этапах текущей, промежуточной и итоговой  аттестаций. Важнейшим условием успешной реализации перечисленных методов контроля является их комплексность и функциональность, предполагающая связь приобретаемых компетенций с конкретными видами и задачами профессиональной деятельности и социальной активности выпускника</w:t>
      </w:r>
      <w:r>
        <w:rPr>
          <w:rFonts w:ascii="Times New Roman" w:hAnsi="Times New Roman"/>
          <w:sz w:val="28"/>
          <w:szCs w:val="28"/>
        </w:rPr>
        <w:t xml:space="preserve"> </w:t>
      </w:r>
      <w:r w:rsidRPr="00147BC8">
        <w:rPr>
          <w:rFonts w:ascii="Sylfaen" w:hAnsi="Sylfaen"/>
          <w:sz w:val="28"/>
          <w:szCs w:val="28"/>
        </w:rPr>
        <w:t>[</w:t>
      </w:r>
      <w:r>
        <w:rPr>
          <w:rFonts w:ascii="Sylfaen" w:hAnsi="Sylfaen"/>
          <w:sz w:val="28"/>
          <w:szCs w:val="28"/>
        </w:rPr>
        <w:t>6</w:t>
      </w:r>
      <w:r w:rsidRPr="00147BC8">
        <w:rPr>
          <w:rFonts w:ascii="Sylfaen" w:hAnsi="Sylfaen"/>
          <w:sz w:val="28"/>
          <w:szCs w:val="28"/>
        </w:rPr>
        <w:t>]</w:t>
      </w:r>
      <w:r w:rsidRPr="003467D9">
        <w:rPr>
          <w:rFonts w:ascii="Times New Roman" w:hAnsi="Times New Roman"/>
          <w:sz w:val="28"/>
          <w:szCs w:val="28"/>
        </w:rPr>
        <w:t>.</w:t>
      </w:r>
    </w:p>
    <w:p w:rsidR="00261F1F" w:rsidRPr="003467D9" w:rsidRDefault="00261F1F" w:rsidP="003467D9">
      <w:pPr>
        <w:pStyle w:val="NoSpacing"/>
        <w:spacing w:line="360" w:lineRule="auto"/>
        <w:ind w:firstLine="709"/>
        <w:jc w:val="both"/>
        <w:rPr>
          <w:rFonts w:ascii="Times New Roman" w:hAnsi="Times New Roman"/>
          <w:sz w:val="28"/>
          <w:szCs w:val="28"/>
        </w:rPr>
      </w:pPr>
      <w:r w:rsidRPr="003467D9">
        <w:rPr>
          <w:rFonts w:ascii="Times New Roman" w:hAnsi="Times New Roman"/>
          <w:sz w:val="28"/>
          <w:szCs w:val="28"/>
        </w:rPr>
        <w:t>Однако диагностика профессиональных компетенций проблема достаточно сложная и оценить её можно только при выполнении или моделировании практического задания.</w:t>
      </w:r>
    </w:p>
    <w:p w:rsidR="00261F1F" w:rsidRPr="003467D9" w:rsidRDefault="00261F1F" w:rsidP="003779F7">
      <w:pPr>
        <w:pStyle w:val="NoSpacing"/>
        <w:spacing w:line="360" w:lineRule="auto"/>
        <w:ind w:firstLine="708"/>
        <w:jc w:val="both"/>
        <w:rPr>
          <w:rFonts w:ascii="Times New Roman" w:hAnsi="Times New Roman"/>
          <w:sz w:val="28"/>
          <w:szCs w:val="28"/>
        </w:rPr>
      </w:pPr>
      <w:r w:rsidRPr="003467D9">
        <w:rPr>
          <w:rFonts w:ascii="Times New Roman" w:hAnsi="Times New Roman"/>
          <w:sz w:val="28"/>
          <w:szCs w:val="28"/>
        </w:rPr>
        <w:t>В  качестве  оценочных  средств для определения уровня сформированности профессиональной компетенции на</w:t>
      </w:r>
      <w:r>
        <w:rPr>
          <w:rFonts w:ascii="Times New Roman" w:hAnsi="Times New Roman"/>
          <w:sz w:val="28"/>
          <w:szCs w:val="28"/>
        </w:rPr>
        <w:t>  разных  этапах  об</w:t>
      </w:r>
      <w:r w:rsidRPr="003467D9">
        <w:rPr>
          <w:rFonts w:ascii="Times New Roman" w:hAnsi="Times New Roman"/>
          <w:sz w:val="28"/>
          <w:szCs w:val="28"/>
        </w:rPr>
        <w:t xml:space="preserve">учения  целесообразно использовать инновационные </w:t>
      </w:r>
      <w:r>
        <w:rPr>
          <w:rFonts w:ascii="Times New Roman" w:hAnsi="Times New Roman"/>
          <w:sz w:val="28"/>
          <w:szCs w:val="28"/>
        </w:rPr>
        <w:t>методы</w:t>
      </w:r>
      <w:r w:rsidRPr="003467D9">
        <w:rPr>
          <w:rFonts w:ascii="Times New Roman" w:hAnsi="Times New Roman"/>
          <w:sz w:val="28"/>
          <w:szCs w:val="28"/>
        </w:rPr>
        <w:t xml:space="preserve"> контроля, имеющие в своей основе деятельностный компонент (кейс-метод, метод проектов, стандартизированные тесты, портфолио, и др.). </w:t>
      </w:r>
    </w:p>
    <w:p w:rsidR="00261F1F" w:rsidRPr="003467D9" w:rsidRDefault="00261F1F" w:rsidP="003467D9">
      <w:pPr>
        <w:pStyle w:val="NoSpacing"/>
        <w:spacing w:line="360" w:lineRule="auto"/>
        <w:ind w:firstLine="709"/>
        <w:jc w:val="both"/>
        <w:rPr>
          <w:rFonts w:ascii="Times New Roman" w:hAnsi="Times New Roman"/>
          <w:sz w:val="28"/>
          <w:szCs w:val="28"/>
        </w:rPr>
      </w:pPr>
      <w:r w:rsidRPr="003467D9">
        <w:rPr>
          <w:rFonts w:ascii="Times New Roman" w:hAnsi="Times New Roman"/>
          <w:sz w:val="28"/>
          <w:szCs w:val="28"/>
        </w:rPr>
        <w:t>Не вызывает сомнения тот факт, что контроль результатов образования с использованием информационных технологий и систем обеспечивает оперативное получение объективной информации о фактическом усвоении студентами контролируемого материала, в том числе,  непосредственно в процессе  занятий, дает возможность детально и персонифицировано представить эту информацию преподавателю для оценки учебных достижений и оперативной корректировки процесса обучения, формирования и накопления интегральных (рейтинговых) оценок достижений студентов по всем дисциплинам и модулям образовательной программы, привитие практических умений и навыков работы с информационными ресурсам и средствами, возможность самоконтроля и мотивации студентов в процессе самостоятельной работы. Различают следующие виды педагогического тестирования знаний и умений: входное, текущее, рубежное, итоговое, отсроченное. К ним можно отнести различные формы тестов, например: стандартизированный тест</w:t>
      </w:r>
      <w:r>
        <w:rPr>
          <w:rFonts w:ascii="Times New Roman" w:hAnsi="Times New Roman"/>
          <w:sz w:val="28"/>
          <w:szCs w:val="28"/>
        </w:rPr>
        <w:t>, который</w:t>
      </w:r>
      <w:r w:rsidRPr="003467D9">
        <w:rPr>
          <w:rFonts w:ascii="Times New Roman" w:hAnsi="Times New Roman"/>
          <w:sz w:val="28"/>
          <w:szCs w:val="28"/>
        </w:rPr>
        <w:t xml:space="preserve"> направлен на </w:t>
      </w:r>
      <w:r>
        <w:rPr>
          <w:rFonts w:ascii="Times New Roman" w:hAnsi="Times New Roman"/>
          <w:sz w:val="28"/>
          <w:szCs w:val="28"/>
        </w:rPr>
        <w:t xml:space="preserve">оценку </w:t>
      </w:r>
      <w:r w:rsidRPr="003467D9">
        <w:rPr>
          <w:rFonts w:ascii="Times New Roman" w:hAnsi="Times New Roman"/>
          <w:sz w:val="28"/>
          <w:szCs w:val="28"/>
        </w:rPr>
        <w:t>ЗУНов и компетенций, по этой причине он является не полностью закрытым, предполагает</w:t>
      </w:r>
      <w:r>
        <w:rPr>
          <w:rFonts w:ascii="Times New Roman" w:hAnsi="Times New Roman"/>
          <w:sz w:val="28"/>
          <w:szCs w:val="28"/>
        </w:rPr>
        <w:t xml:space="preserve"> не</w:t>
      </w:r>
      <w:r w:rsidRPr="003467D9">
        <w:rPr>
          <w:rFonts w:ascii="Times New Roman" w:hAnsi="Times New Roman"/>
          <w:sz w:val="28"/>
          <w:szCs w:val="28"/>
        </w:rPr>
        <w:t xml:space="preserve"> только выбор правильн</w:t>
      </w:r>
      <w:r>
        <w:rPr>
          <w:rFonts w:ascii="Times New Roman" w:hAnsi="Times New Roman"/>
          <w:sz w:val="28"/>
          <w:szCs w:val="28"/>
        </w:rPr>
        <w:t>ого</w:t>
      </w:r>
      <w:r w:rsidRPr="003467D9">
        <w:rPr>
          <w:rFonts w:ascii="Times New Roman" w:hAnsi="Times New Roman"/>
          <w:sz w:val="28"/>
          <w:szCs w:val="28"/>
        </w:rPr>
        <w:t xml:space="preserve"> вариант</w:t>
      </w:r>
      <w:r>
        <w:rPr>
          <w:rFonts w:ascii="Times New Roman" w:hAnsi="Times New Roman"/>
          <w:sz w:val="28"/>
          <w:szCs w:val="28"/>
        </w:rPr>
        <w:t>а</w:t>
      </w:r>
      <w:r w:rsidRPr="003467D9">
        <w:rPr>
          <w:rFonts w:ascii="Times New Roman" w:hAnsi="Times New Roman"/>
          <w:sz w:val="28"/>
          <w:szCs w:val="28"/>
        </w:rPr>
        <w:t xml:space="preserve"> ответа, </w:t>
      </w:r>
      <w:r>
        <w:rPr>
          <w:rFonts w:ascii="Times New Roman" w:hAnsi="Times New Roman"/>
          <w:sz w:val="28"/>
          <w:szCs w:val="28"/>
        </w:rPr>
        <w:t>но и</w:t>
      </w:r>
      <w:r w:rsidRPr="003467D9">
        <w:rPr>
          <w:rFonts w:ascii="Times New Roman" w:hAnsi="Times New Roman"/>
          <w:sz w:val="28"/>
          <w:szCs w:val="28"/>
        </w:rPr>
        <w:t xml:space="preserve"> включает в себя творческое задание</w:t>
      </w:r>
      <w:r w:rsidRPr="003467D9">
        <w:rPr>
          <w:rFonts w:ascii="Times New Roman" w:hAnsi="Times New Roman"/>
          <w:b/>
          <w:sz w:val="28"/>
          <w:szCs w:val="28"/>
        </w:rPr>
        <w:t xml:space="preserve">. </w:t>
      </w:r>
    </w:p>
    <w:p w:rsidR="00261F1F" w:rsidRPr="003467D9" w:rsidRDefault="00261F1F" w:rsidP="003467D9">
      <w:pPr>
        <w:pStyle w:val="NoSpacing"/>
        <w:spacing w:line="360" w:lineRule="auto"/>
        <w:ind w:firstLine="709"/>
        <w:jc w:val="both"/>
        <w:rPr>
          <w:rFonts w:ascii="Times New Roman" w:hAnsi="Times New Roman"/>
          <w:sz w:val="28"/>
          <w:szCs w:val="28"/>
        </w:rPr>
      </w:pPr>
      <w:r w:rsidRPr="003467D9">
        <w:rPr>
          <w:rFonts w:ascii="Times New Roman" w:hAnsi="Times New Roman"/>
          <w:sz w:val="28"/>
          <w:szCs w:val="28"/>
        </w:rPr>
        <w:t xml:space="preserve">Помимо тестов также может применяться кейс-метод, </w:t>
      </w:r>
      <w:r>
        <w:rPr>
          <w:rFonts w:ascii="Times New Roman" w:hAnsi="Times New Roman"/>
          <w:sz w:val="28"/>
          <w:szCs w:val="28"/>
        </w:rPr>
        <w:t>представляющий</w:t>
      </w:r>
      <w:r w:rsidRPr="003467D9">
        <w:rPr>
          <w:rFonts w:ascii="Times New Roman" w:hAnsi="Times New Roman"/>
          <w:sz w:val="28"/>
          <w:szCs w:val="28"/>
        </w:rPr>
        <w:t xml:space="preserve"> </w:t>
      </w:r>
      <w:r>
        <w:rPr>
          <w:rFonts w:ascii="Times New Roman" w:hAnsi="Times New Roman"/>
          <w:sz w:val="28"/>
          <w:szCs w:val="28"/>
        </w:rPr>
        <w:t>из се</w:t>
      </w:r>
      <w:r w:rsidRPr="003467D9">
        <w:rPr>
          <w:rFonts w:ascii="Times New Roman" w:hAnsi="Times New Roman"/>
          <w:sz w:val="28"/>
          <w:szCs w:val="28"/>
        </w:rPr>
        <w:t>б</w:t>
      </w:r>
      <w:r>
        <w:rPr>
          <w:rFonts w:ascii="Times New Roman" w:hAnsi="Times New Roman"/>
          <w:sz w:val="28"/>
          <w:szCs w:val="28"/>
        </w:rPr>
        <w:t>я</w:t>
      </w:r>
      <w:r w:rsidRPr="003467D9">
        <w:rPr>
          <w:rFonts w:ascii="Times New Roman" w:hAnsi="Times New Roman"/>
          <w:sz w:val="28"/>
          <w:szCs w:val="28"/>
        </w:rPr>
        <w:t xml:space="preserve"> текст,</w:t>
      </w:r>
      <w:r>
        <w:rPr>
          <w:rFonts w:ascii="Times New Roman" w:hAnsi="Times New Roman"/>
          <w:sz w:val="28"/>
          <w:szCs w:val="28"/>
        </w:rPr>
        <w:t xml:space="preserve"> который</w:t>
      </w:r>
      <w:r w:rsidRPr="003467D9">
        <w:rPr>
          <w:rFonts w:ascii="Times New Roman" w:hAnsi="Times New Roman"/>
          <w:sz w:val="28"/>
          <w:szCs w:val="28"/>
        </w:rPr>
        <w:t xml:space="preserve"> описыва</w:t>
      </w:r>
      <w:r>
        <w:rPr>
          <w:rFonts w:ascii="Times New Roman" w:hAnsi="Times New Roman"/>
          <w:sz w:val="28"/>
          <w:szCs w:val="28"/>
        </w:rPr>
        <w:t xml:space="preserve">ет ситуацию </w:t>
      </w:r>
      <w:r w:rsidRPr="003467D9">
        <w:rPr>
          <w:rFonts w:ascii="Times New Roman" w:hAnsi="Times New Roman"/>
          <w:sz w:val="28"/>
          <w:szCs w:val="28"/>
        </w:rPr>
        <w:t xml:space="preserve"> некогда име</w:t>
      </w:r>
      <w:r>
        <w:rPr>
          <w:rFonts w:ascii="Times New Roman" w:hAnsi="Times New Roman"/>
          <w:sz w:val="28"/>
          <w:szCs w:val="28"/>
        </w:rPr>
        <w:t>ющая</w:t>
      </w:r>
      <w:r w:rsidRPr="003467D9">
        <w:rPr>
          <w:rFonts w:ascii="Times New Roman" w:hAnsi="Times New Roman"/>
          <w:sz w:val="28"/>
          <w:szCs w:val="28"/>
        </w:rPr>
        <w:t xml:space="preserve"> место в реальности,  в этом его отличие от иных ситуационных заданий, например деловой игры. Данный метод контроля незаменим для оценки готовности к решению аналитических, стратегических или управленческих задачи и  самое главное контроль посредством кейса позволяет определить уровень сформированности компетенций. Кейсы могут быть представлены в разных формах: печатной, видео, аудио, мультимедиа.</w:t>
      </w:r>
    </w:p>
    <w:p w:rsidR="00261F1F" w:rsidRPr="003467D9" w:rsidRDefault="00261F1F" w:rsidP="003467D9">
      <w:pPr>
        <w:pStyle w:val="NoSpacing"/>
        <w:spacing w:line="360" w:lineRule="auto"/>
        <w:ind w:firstLine="709"/>
        <w:jc w:val="both"/>
        <w:rPr>
          <w:rFonts w:ascii="Times New Roman" w:hAnsi="Times New Roman"/>
          <w:sz w:val="28"/>
          <w:szCs w:val="28"/>
        </w:rPr>
      </w:pPr>
      <w:r w:rsidRPr="003467D9">
        <w:rPr>
          <w:rFonts w:ascii="Times New Roman" w:hAnsi="Times New Roman"/>
          <w:sz w:val="28"/>
          <w:szCs w:val="28"/>
        </w:rPr>
        <w:t xml:space="preserve">Метод проектов и портфолио помимо метода обучения могут также являться формой контроля. </w:t>
      </w:r>
    </w:p>
    <w:p w:rsidR="00261F1F" w:rsidRPr="003467D9" w:rsidRDefault="00261F1F" w:rsidP="003467D9">
      <w:pPr>
        <w:pStyle w:val="NoSpacing"/>
        <w:spacing w:line="360" w:lineRule="auto"/>
        <w:ind w:firstLine="709"/>
        <w:jc w:val="both"/>
        <w:rPr>
          <w:rFonts w:ascii="Times New Roman" w:hAnsi="Times New Roman"/>
          <w:sz w:val="28"/>
          <w:szCs w:val="28"/>
        </w:rPr>
      </w:pPr>
      <w:r w:rsidRPr="003467D9">
        <w:rPr>
          <w:rFonts w:ascii="Times New Roman" w:hAnsi="Times New Roman"/>
          <w:sz w:val="28"/>
          <w:szCs w:val="28"/>
        </w:rPr>
        <w:t>Метод проектов - это способ достижения дидактической цели через детальную разработку проблемы, которая завершается реальным, осязаемым практическим результатом, оформленным определенным образом</w:t>
      </w:r>
      <w:r w:rsidRPr="00147BC8">
        <w:rPr>
          <w:rFonts w:ascii="Times New Roman" w:hAnsi="Times New Roman"/>
          <w:sz w:val="28"/>
          <w:szCs w:val="28"/>
        </w:rPr>
        <w:t xml:space="preserve"> [7].</w:t>
      </w:r>
      <w:r>
        <w:rPr>
          <w:rFonts w:ascii="Times New Roman" w:hAnsi="Times New Roman"/>
          <w:sz w:val="28"/>
          <w:szCs w:val="28"/>
        </w:rPr>
        <w:t xml:space="preserve"> </w:t>
      </w:r>
      <w:r w:rsidRPr="003467D9">
        <w:rPr>
          <w:rFonts w:ascii="Times New Roman" w:hAnsi="Times New Roman"/>
          <w:sz w:val="28"/>
          <w:szCs w:val="28"/>
        </w:rPr>
        <w:t xml:space="preserve">Так, в ходе выполнения проекта, обучающиеся самостоятельно осуществляют сбор и анализ информации, обобщают факты, выбирают методы решения проектной задачи. В дальнейшем презентуют свой проект, и это позволяет преподавателю осуществить оценку всех перечисленных видов деятельности. </w:t>
      </w:r>
    </w:p>
    <w:p w:rsidR="00261F1F" w:rsidRPr="003467D9" w:rsidRDefault="00261F1F" w:rsidP="00147BC8">
      <w:pPr>
        <w:pStyle w:val="NoSpacing"/>
        <w:spacing w:line="360" w:lineRule="auto"/>
        <w:ind w:firstLine="708"/>
        <w:jc w:val="both"/>
        <w:rPr>
          <w:rFonts w:ascii="Times New Roman" w:hAnsi="Times New Roman"/>
          <w:sz w:val="28"/>
          <w:szCs w:val="28"/>
        </w:rPr>
      </w:pPr>
      <w:r w:rsidRPr="003467D9">
        <w:rPr>
          <w:rFonts w:ascii="Times New Roman" w:hAnsi="Times New Roman"/>
          <w:sz w:val="28"/>
          <w:szCs w:val="28"/>
        </w:rPr>
        <w:t xml:space="preserve">Что касается портфолио, то данная форма контроля позволяет выяснить не только то, что знает учащийся, но и как он пришел к этим познаниям, подталкивает к диалогу между учителем и учащимся. При этом важно, то учащийся сам решает: что будет входить в его портфолио, то есть вырабатывает навыки оценки своих достижений. В некоторых школах США даже экзамены проходят в форме представления своего портфолио перед комиссией и ответов на возникающие у нее вопросы. </w:t>
      </w:r>
    </w:p>
    <w:p w:rsidR="00261F1F" w:rsidRPr="003467D9" w:rsidRDefault="00261F1F" w:rsidP="003467D9">
      <w:pPr>
        <w:pStyle w:val="NoSpacing"/>
        <w:spacing w:line="360" w:lineRule="auto"/>
        <w:ind w:firstLine="709"/>
        <w:jc w:val="both"/>
        <w:rPr>
          <w:rFonts w:ascii="Times New Roman" w:hAnsi="Times New Roman"/>
          <w:sz w:val="28"/>
          <w:szCs w:val="28"/>
        </w:rPr>
      </w:pPr>
      <w:r w:rsidRPr="003467D9">
        <w:rPr>
          <w:rFonts w:ascii="Times New Roman" w:hAnsi="Times New Roman"/>
          <w:sz w:val="28"/>
          <w:szCs w:val="28"/>
        </w:rPr>
        <w:t xml:space="preserve">Как говорилось ранее, инновационные </w:t>
      </w:r>
      <w:r>
        <w:rPr>
          <w:rFonts w:ascii="Times New Roman" w:hAnsi="Times New Roman"/>
          <w:sz w:val="28"/>
          <w:szCs w:val="28"/>
        </w:rPr>
        <w:t>методы</w:t>
      </w:r>
      <w:r w:rsidRPr="003467D9">
        <w:rPr>
          <w:rFonts w:ascii="Times New Roman" w:hAnsi="Times New Roman"/>
          <w:sz w:val="28"/>
          <w:szCs w:val="28"/>
        </w:rPr>
        <w:t xml:space="preserve">, содержащие в своей основе деятельностный компонент, в большей мере позволяют оценить уровень сформированности профессиональных компетенций, чем традиционные </w:t>
      </w:r>
      <w:r>
        <w:rPr>
          <w:rFonts w:ascii="Times New Roman" w:hAnsi="Times New Roman"/>
          <w:sz w:val="28"/>
          <w:szCs w:val="28"/>
        </w:rPr>
        <w:t>методы</w:t>
      </w:r>
      <w:r w:rsidRPr="003467D9">
        <w:rPr>
          <w:rFonts w:ascii="Times New Roman" w:hAnsi="Times New Roman"/>
          <w:sz w:val="28"/>
          <w:szCs w:val="28"/>
        </w:rPr>
        <w:t xml:space="preserve"> контроля, направленные в большой степени  на оценку ЗУНов.  </w:t>
      </w:r>
    </w:p>
    <w:p w:rsidR="00261F1F" w:rsidRDefault="00261F1F" w:rsidP="003467D9">
      <w:pPr>
        <w:pStyle w:val="NoSpacing"/>
        <w:spacing w:line="360" w:lineRule="auto"/>
        <w:ind w:firstLine="709"/>
        <w:jc w:val="both"/>
        <w:rPr>
          <w:rFonts w:ascii="Times New Roman" w:hAnsi="Times New Roman"/>
          <w:sz w:val="28"/>
          <w:szCs w:val="28"/>
        </w:rPr>
      </w:pPr>
      <w:r w:rsidRPr="003467D9">
        <w:rPr>
          <w:rFonts w:ascii="Times New Roman" w:hAnsi="Times New Roman"/>
          <w:sz w:val="28"/>
          <w:szCs w:val="28"/>
        </w:rPr>
        <w:t xml:space="preserve">В своем исследовании, для оценивания уровня сформированности каждой профессиональной компетенции, независимо </w:t>
      </w:r>
      <w:r>
        <w:rPr>
          <w:rFonts w:ascii="Times New Roman" w:hAnsi="Times New Roman"/>
          <w:sz w:val="28"/>
          <w:szCs w:val="28"/>
        </w:rPr>
        <w:t xml:space="preserve">от метода контроля, мы </w:t>
      </w:r>
      <w:r w:rsidRPr="003467D9">
        <w:rPr>
          <w:rFonts w:ascii="Times New Roman" w:hAnsi="Times New Roman"/>
          <w:sz w:val="28"/>
          <w:szCs w:val="28"/>
        </w:rPr>
        <w:t>соч</w:t>
      </w:r>
      <w:r>
        <w:rPr>
          <w:rFonts w:ascii="Times New Roman" w:hAnsi="Times New Roman"/>
          <w:sz w:val="28"/>
          <w:szCs w:val="28"/>
        </w:rPr>
        <w:t xml:space="preserve">ли целесообразным, использовать </w:t>
      </w:r>
      <w:r w:rsidRPr="003467D9">
        <w:rPr>
          <w:rFonts w:ascii="Times New Roman" w:hAnsi="Times New Roman"/>
          <w:sz w:val="28"/>
          <w:szCs w:val="28"/>
        </w:rPr>
        <w:t>алгоритм, предложенный А.В. Дроздовой</w:t>
      </w:r>
      <w:r>
        <w:rPr>
          <w:rFonts w:ascii="Times New Roman" w:hAnsi="Times New Roman"/>
          <w:sz w:val="28"/>
          <w:szCs w:val="28"/>
        </w:rPr>
        <w:t>, в</w:t>
      </w:r>
      <w:r w:rsidRPr="003467D9">
        <w:rPr>
          <w:rFonts w:ascii="Times New Roman" w:hAnsi="Times New Roman"/>
          <w:sz w:val="28"/>
          <w:szCs w:val="28"/>
        </w:rPr>
        <w:t>ключающий в себя следующие пункты: </w:t>
      </w:r>
    </w:p>
    <w:p w:rsidR="00261F1F" w:rsidRPr="003467D9" w:rsidRDefault="00261F1F" w:rsidP="003779F7">
      <w:pPr>
        <w:pStyle w:val="NoSpacing"/>
        <w:numPr>
          <w:ilvl w:val="0"/>
          <w:numId w:val="45"/>
        </w:numPr>
        <w:spacing w:line="360" w:lineRule="auto"/>
        <w:jc w:val="both"/>
        <w:rPr>
          <w:rFonts w:ascii="Times New Roman" w:hAnsi="Times New Roman"/>
          <w:sz w:val="28"/>
          <w:szCs w:val="28"/>
        </w:rPr>
      </w:pPr>
      <w:r w:rsidRPr="003467D9">
        <w:rPr>
          <w:rFonts w:ascii="Times New Roman" w:hAnsi="Times New Roman"/>
          <w:sz w:val="28"/>
          <w:szCs w:val="28"/>
        </w:rPr>
        <w:t>описание планируемых результатов; </w:t>
      </w:r>
    </w:p>
    <w:p w:rsidR="00261F1F" w:rsidRDefault="00261F1F" w:rsidP="003779F7">
      <w:pPr>
        <w:pStyle w:val="NoSpacing"/>
        <w:numPr>
          <w:ilvl w:val="0"/>
          <w:numId w:val="45"/>
        </w:numPr>
        <w:spacing w:line="360" w:lineRule="auto"/>
        <w:jc w:val="both"/>
        <w:rPr>
          <w:rFonts w:ascii="Times New Roman" w:hAnsi="Times New Roman"/>
          <w:sz w:val="28"/>
          <w:szCs w:val="28"/>
        </w:rPr>
      </w:pPr>
      <w:r w:rsidRPr="003467D9">
        <w:rPr>
          <w:rFonts w:ascii="Times New Roman" w:hAnsi="Times New Roman"/>
          <w:sz w:val="28"/>
          <w:szCs w:val="28"/>
        </w:rPr>
        <w:t>определение содержания дисциплины для оценивания; </w:t>
      </w:r>
    </w:p>
    <w:p w:rsidR="00261F1F" w:rsidRDefault="00261F1F" w:rsidP="003779F7">
      <w:pPr>
        <w:pStyle w:val="NoSpacing"/>
        <w:numPr>
          <w:ilvl w:val="0"/>
          <w:numId w:val="45"/>
        </w:numPr>
        <w:spacing w:line="360" w:lineRule="auto"/>
        <w:jc w:val="both"/>
        <w:rPr>
          <w:rFonts w:ascii="Times New Roman" w:hAnsi="Times New Roman"/>
          <w:sz w:val="28"/>
          <w:szCs w:val="28"/>
        </w:rPr>
      </w:pPr>
      <w:r w:rsidRPr="003467D9">
        <w:rPr>
          <w:rFonts w:ascii="Times New Roman" w:hAnsi="Times New Roman"/>
          <w:sz w:val="28"/>
          <w:szCs w:val="28"/>
        </w:rPr>
        <w:t>разработка средств оценивания (моделирование компетентностно-ориентированных заданий, тестовых заданий, кейсов и др.); </w:t>
      </w:r>
      <w:r w:rsidRPr="003467D9">
        <w:rPr>
          <w:rFonts w:ascii="Times New Roman" w:hAnsi="Times New Roman"/>
          <w:sz w:val="28"/>
          <w:szCs w:val="28"/>
        </w:rPr>
        <w:br/>
        <w:t>определение критериев оценки работы; </w:t>
      </w:r>
    </w:p>
    <w:p w:rsidR="00261F1F" w:rsidRPr="003779F7" w:rsidRDefault="00261F1F" w:rsidP="003779F7">
      <w:pPr>
        <w:pStyle w:val="NoSpacing"/>
        <w:numPr>
          <w:ilvl w:val="0"/>
          <w:numId w:val="45"/>
        </w:numPr>
        <w:spacing w:line="360" w:lineRule="auto"/>
        <w:jc w:val="both"/>
        <w:rPr>
          <w:rFonts w:ascii="Times New Roman" w:hAnsi="Times New Roman"/>
          <w:sz w:val="28"/>
          <w:szCs w:val="28"/>
        </w:rPr>
      </w:pPr>
      <w:r w:rsidRPr="003467D9">
        <w:rPr>
          <w:rFonts w:ascii="Times New Roman" w:hAnsi="Times New Roman"/>
          <w:sz w:val="28"/>
          <w:szCs w:val="28"/>
        </w:rPr>
        <w:t>соотнесение результатов работы с уровневой оценкой сформированности компетенции</w:t>
      </w:r>
      <w:r>
        <w:rPr>
          <w:rFonts w:ascii="Times New Roman" w:hAnsi="Times New Roman"/>
          <w:sz w:val="28"/>
          <w:szCs w:val="28"/>
        </w:rPr>
        <w:t xml:space="preserve"> </w:t>
      </w:r>
      <w:r w:rsidRPr="003467D9">
        <w:rPr>
          <w:rFonts w:ascii="Times New Roman" w:hAnsi="Times New Roman"/>
          <w:sz w:val="28"/>
          <w:szCs w:val="28"/>
        </w:rPr>
        <w:t>[</w:t>
      </w:r>
      <w:r>
        <w:rPr>
          <w:rFonts w:ascii="Times New Roman" w:hAnsi="Times New Roman"/>
          <w:sz w:val="28"/>
          <w:szCs w:val="28"/>
        </w:rPr>
        <w:t>3</w:t>
      </w:r>
      <w:r w:rsidRPr="003467D9">
        <w:rPr>
          <w:rFonts w:ascii="Times New Roman" w:hAnsi="Times New Roman"/>
          <w:sz w:val="28"/>
          <w:szCs w:val="28"/>
        </w:rPr>
        <w:t>].</w:t>
      </w:r>
    </w:p>
    <w:p w:rsidR="00261F1F" w:rsidRDefault="00261F1F" w:rsidP="003467D9">
      <w:pPr>
        <w:pStyle w:val="NoSpacing"/>
        <w:spacing w:line="360" w:lineRule="auto"/>
        <w:ind w:firstLine="709"/>
        <w:jc w:val="both"/>
        <w:rPr>
          <w:rFonts w:ascii="Times New Roman" w:hAnsi="Times New Roman"/>
          <w:sz w:val="28"/>
          <w:szCs w:val="28"/>
        </w:rPr>
      </w:pPr>
      <w:r w:rsidRPr="003467D9">
        <w:rPr>
          <w:rFonts w:ascii="Times New Roman" w:hAnsi="Times New Roman"/>
          <w:sz w:val="28"/>
          <w:szCs w:val="28"/>
        </w:rPr>
        <w:t>Согласно ФГОС ВО по направлению «Лингвистика», каждый вид деятельности включает в себя набор профессиональных компетенций (ПК), которые должны быть сформированы по окончанию образовательного процесса. Проанализируем некоторые из представленных в стандарте видов деятельности и профессиональных компетенций и сопоставим их с инновационными методами контроля для того, чтобы определить какие методы контроля способны оценить уровень сформированности профессиональных компетенций</w:t>
      </w:r>
      <w:r>
        <w:rPr>
          <w:rFonts w:ascii="Times New Roman" w:hAnsi="Times New Roman"/>
          <w:sz w:val="28"/>
          <w:szCs w:val="28"/>
        </w:rPr>
        <w:t xml:space="preserve"> </w:t>
      </w:r>
      <w:r w:rsidRPr="008D2EA2">
        <w:rPr>
          <w:rFonts w:ascii="Times New Roman" w:hAnsi="Times New Roman"/>
          <w:sz w:val="28"/>
          <w:szCs w:val="28"/>
        </w:rPr>
        <w:t>(табл.1)</w:t>
      </w:r>
      <w:r w:rsidRPr="003467D9">
        <w:rPr>
          <w:rFonts w:ascii="Times New Roman" w:hAnsi="Times New Roman"/>
          <w:sz w:val="28"/>
          <w:szCs w:val="28"/>
        </w:rPr>
        <w:t>. </w:t>
      </w:r>
    </w:p>
    <w:p w:rsidR="00261F1F" w:rsidRDefault="00261F1F" w:rsidP="00923864">
      <w:pPr>
        <w:pStyle w:val="NoSpacing"/>
        <w:spacing w:line="360" w:lineRule="auto"/>
        <w:jc w:val="both"/>
        <w:rPr>
          <w:rFonts w:ascii="Times New Roman" w:hAnsi="Times New Roman"/>
          <w:sz w:val="28"/>
          <w:szCs w:val="28"/>
          <w:lang w:val="en-US"/>
        </w:rPr>
      </w:pPr>
    </w:p>
    <w:p w:rsidR="00261F1F" w:rsidRDefault="00261F1F" w:rsidP="00923864">
      <w:pPr>
        <w:pStyle w:val="NoSpacing"/>
        <w:spacing w:line="360" w:lineRule="auto"/>
        <w:jc w:val="both"/>
        <w:rPr>
          <w:rFonts w:ascii="Times New Roman" w:hAnsi="Times New Roman"/>
          <w:sz w:val="28"/>
          <w:szCs w:val="28"/>
          <w:lang w:val="en-US"/>
        </w:rPr>
      </w:pPr>
    </w:p>
    <w:p w:rsidR="00261F1F" w:rsidRDefault="00261F1F" w:rsidP="00923864">
      <w:pPr>
        <w:pStyle w:val="NoSpacing"/>
        <w:spacing w:line="360" w:lineRule="auto"/>
        <w:jc w:val="both"/>
        <w:rPr>
          <w:rFonts w:ascii="Times New Roman" w:hAnsi="Times New Roman"/>
          <w:sz w:val="28"/>
          <w:szCs w:val="28"/>
          <w:lang w:val="en-US"/>
        </w:rPr>
      </w:pPr>
    </w:p>
    <w:p w:rsidR="00261F1F" w:rsidRDefault="00261F1F" w:rsidP="00923864">
      <w:pPr>
        <w:pStyle w:val="NoSpacing"/>
        <w:spacing w:line="360" w:lineRule="auto"/>
        <w:jc w:val="both"/>
        <w:rPr>
          <w:rFonts w:ascii="Times New Roman" w:hAnsi="Times New Roman"/>
          <w:sz w:val="28"/>
          <w:szCs w:val="28"/>
          <w:lang w:val="en-US"/>
        </w:rPr>
      </w:pPr>
    </w:p>
    <w:p w:rsidR="00261F1F" w:rsidRDefault="00261F1F" w:rsidP="00923864">
      <w:pPr>
        <w:pStyle w:val="NoSpacing"/>
        <w:spacing w:line="360" w:lineRule="auto"/>
        <w:jc w:val="both"/>
        <w:rPr>
          <w:rFonts w:ascii="Times New Roman" w:hAnsi="Times New Roman"/>
          <w:sz w:val="28"/>
          <w:szCs w:val="28"/>
          <w:lang w:val="en-US"/>
        </w:rPr>
      </w:pPr>
    </w:p>
    <w:p w:rsidR="00261F1F" w:rsidRDefault="00261F1F" w:rsidP="00923864">
      <w:pPr>
        <w:pStyle w:val="NoSpacing"/>
        <w:spacing w:line="360" w:lineRule="auto"/>
        <w:jc w:val="both"/>
        <w:rPr>
          <w:rFonts w:ascii="Times New Roman" w:hAnsi="Times New Roman"/>
          <w:sz w:val="28"/>
          <w:szCs w:val="28"/>
          <w:lang w:val="en-US"/>
        </w:rPr>
      </w:pPr>
    </w:p>
    <w:p w:rsidR="00261F1F" w:rsidRDefault="00261F1F" w:rsidP="00923864">
      <w:pPr>
        <w:pStyle w:val="NoSpacing"/>
        <w:spacing w:line="360" w:lineRule="auto"/>
        <w:jc w:val="both"/>
        <w:rPr>
          <w:rFonts w:ascii="Times New Roman" w:hAnsi="Times New Roman"/>
          <w:sz w:val="28"/>
          <w:szCs w:val="28"/>
          <w:lang w:val="en-US"/>
        </w:rPr>
      </w:pPr>
    </w:p>
    <w:tbl>
      <w:tblPr>
        <w:tblW w:w="9689" w:type="dxa"/>
        <w:jc w:val="center"/>
        <w:tblInd w:w="-4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295"/>
        <w:gridCol w:w="3118"/>
        <w:gridCol w:w="1560"/>
        <w:gridCol w:w="2716"/>
      </w:tblGrid>
      <w:tr w:rsidR="00261F1F" w:rsidRPr="000B5776" w:rsidTr="000B5776">
        <w:trPr>
          <w:jc w:val="center"/>
        </w:trPr>
        <w:tc>
          <w:tcPr>
            <w:tcW w:w="2295" w:type="dxa"/>
          </w:tcPr>
          <w:p w:rsidR="00261F1F" w:rsidRPr="000B5776" w:rsidRDefault="00261F1F" w:rsidP="000B5776">
            <w:pPr>
              <w:spacing w:after="0" w:line="360" w:lineRule="auto"/>
              <w:jc w:val="both"/>
              <w:rPr>
                <w:rFonts w:ascii="Times New Roman" w:hAnsi="Times New Roman"/>
                <w:b/>
                <w:sz w:val="24"/>
                <w:szCs w:val="24"/>
              </w:rPr>
            </w:pPr>
            <w:r w:rsidRPr="000B5776">
              <w:rPr>
                <w:rFonts w:ascii="Times New Roman" w:hAnsi="Times New Roman"/>
                <w:b/>
                <w:sz w:val="24"/>
                <w:szCs w:val="24"/>
              </w:rPr>
              <w:t>Виды Деятельности</w:t>
            </w:r>
          </w:p>
        </w:tc>
        <w:tc>
          <w:tcPr>
            <w:tcW w:w="3118" w:type="dxa"/>
          </w:tcPr>
          <w:p w:rsidR="00261F1F" w:rsidRPr="000B5776" w:rsidRDefault="00261F1F" w:rsidP="000B5776">
            <w:pPr>
              <w:spacing w:after="0" w:line="360" w:lineRule="auto"/>
              <w:jc w:val="both"/>
              <w:rPr>
                <w:rFonts w:ascii="Times New Roman" w:hAnsi="Times New Roman"/>
                <w:b/>
                <w:sz w:val="24"/>
                <w:szCs w:val="24"/>
              </w:rPr>
            </w:pPr>
            <w:r w:rsidRPr="000B5776">
              <w:rPr>
                <w:rFonts w:ascii="Times New Roman" w:hAnsi="Times New Roman"/>
                <w:b/>
                <w:sz w:val="24"/>
                <w:szCs w:val="24"/>
              </w:rPr>
              <w:t>Профессиональные</w:t>
            </w:r>
          </w:p>
          <w:p w:rsidR="00261F1F" w:rsidRPr="000B5776" w:rsidRDefault="00261F1F" w:rsidP="000B5776">
            <w:pPr>
              <w:spacing w:after="0" w:line="360" w:lineRule="auto"/>
              <w:jc w:val="both"/>
              <w:rPr>
                <w:rFonts w:ascii="Times New Roman" w:hAnsi="Times New Roman"/>
                <w:b/>
                <w:sz w:val="24"/>
                <w:szCs w:val="24"/>
              </w:rPr>
            </w:pPr>
            <w:r w:rsidRPr="000B5776">
              <w:rPr>
                <w:rFonts w:ascii="Times New Roman" w:hAnsi="Times New Roman"/>
                <w:b/>
                <w:sz w:val="24"/>
                <w:szCs w:val="24"/>
              </w:rPr>
              <w:t>Компетенции</w:t>
            </w:r>
          </w:p>
        </w:tc>
        <w:tc>
          <w:tcPr>
            <w:tcW w:w="1560" w:type="dxa"/>
          </w:tcPr>
          <w:p w:rsidR="00261F1F" w:rsidRPr="000B5776" w:rsidRDefault="00261F1F" w:rsidP="000B5776">
            <w:pPr>
              <w:spacing w:after="0" w:line="360" w:lineRule="auto"/>
              <w:jc w:val="both"/>
              <w:rPr>
                <w:rFonts w:ascii="Times New Roman" w:hAnsi="Times New Roman"/>
                <w:b/>
                <w:sz w:val="24"/>
                <w:szCs w:val="24"/>
              </w:rPr>
            </w:pPr>
            <w:r w:rsidRPr="000B5776">
              <w:rPr>
                <w:rFonts w:ascii="Times New Roman" w:hAnsi="Times New Roman"/>
                <w:b/>
                <w:sz w:val="24"/>
                <w:szCs w:val="24"/>
              </w:rPr>
              <w:t>Метод</w:t>
            </w:r>
            <w:r w:rsidRPr="000B5776">
              <w:rPr>
                <w:rFonts w:ascii="Sylfaen" w:hAnsi="Sylfaen"/>
                <w:b/>
                <w:sz w:val="24"/>
                <w:szCs w:val="24"/>
              </w:rPr>
              <w:t xml:space="preserve">   </w:t>
            </w:r>
            <w:r w:rsidRPr="000B5776">
              <w:rPr>
                <w:rFonts w:ascii="Times New Roman" w:hAnsi="Times New Roman"/>
                <w:b/>
                <w:sz w:val="24"/>
                <w:szCs w:val="24"/>
              </w:rPr>
              <w:t xml:space="preserve">контроля       </w:t>
            </w:r>
          </w:p>
        </w:tc>
        <w:tc>
          <w:tcPr>
            <w:tcW w:w="2716" w:type="dxa"/>
          </w:tcPr>
          <w:p w:rsidR="00261F1F" w:rsidRPr="000B5776" w:rsidRDefault="00261F1F" w:rsidP="000B5776">
            <w:pPr>
              <w:spacing w:after="0" w:line="360" w:lineRule="auto"/>
              <w:jc w:val="both"/>
              <w:rPr>
                <w:rFonts w:ascii="Times New Roman" w:hAnsi="Times New Roman"/>
                <w:b/>
                <w:sz w:val="24"/>
                <w:szCs w:val="24"/>
              </w:rPr>
            </w:pPr>
            <w:r w:rsidRPr="000B5776">
              <w:rPr>
                <w:rFonts w:ascii="Times New Roman" w:hAnsi="Times New Roman"/>
                <w:b/>
                <w:sz w:val="24"/>
                <w:szCs w:val="24"/>
              </w:rPr>
              <w:t>Что контролирует</w:t>
            </w:r>
          </w:p>
        </w:tc>
      </w:tr>
      <w:tr w:rsidR="00261F1F" w:rsidRPr="000B5776" w:rsidTr="000B5776">
        <w:trPr>
          <w:trHeight w:val="1866"/>
          <w:jc w:val="center"/>
        </w:trPr>
        <w:tc>
          <w:tcPr>
            <w:tcW w:w="2295" w:type="dxa"/>
            <w:vMerge w:val="restart"/>
          </w:tcPr>
          <w:p w:rsidR="00261F1F" w:rsidRPr="000B5776" w:rsidRDefault="00261F1F" w:rsidP="000B5776">
            <w:pPr>
              <w:spacing w:after="0" w:line="240" w:lineRule="auto"/>
              <w:jc w:val="both"/>
              <w:rPr>
                <w:rFonts w:ascii="Times New Roman" w:hAnsi="Times New Roman"/>
                <w:i/>
                <w:iCs/>
                <w:sz w:val="20"/>
                <w:szCs w:val="20"/>
              </w:rPr>
            </w:pPr>
            <w:r w:rsidRPr="000B5776">
              <w:rPr>
                <w:rFonts w:ascii="Times New Roman" w:hAnsi="Times New Roman"/>
                <w:sz w:val="20"/>
                <w:szCs w:val="20"/>
              </w:rPr>
              <w:t>лингводидактическая деятельность</w:t>
            </w:r>
          </w:p>
        </w:tc>
        <w:tc>
          <w:tcPr>
            <w:tcW w:w="3118" w:type="dxa"/>
            <w:vMerge w:val="restart"/>
          </w:tcPr>
          <w:p w:rsidR="00261F1F" w:rsidRPr="000B5776" w:rsidRDefault="00261F1F" w:rsidP="000B5776">
            <w:pPr>
              <w:spacing w:after="0" w:line="240" w:lineRule="auto"/>
              <w:jc w:val="both"/>
              <w:rPr>
                <w:rFonts w:ascii="Times New Roman" w:hAnsi="Times New Roman"/>
                <w:sz w:val="20"/>
                <w:szCs w:val="20"/>
              </w:rPr>
            </w:pPr>
            <w:r w:rsidRPr="000B5776">
              <w:rPr>
                <w:rFonts w:ascii="Times New Roman" w:hAnsi="Times New Roman"/>
                <w:sz w:val="20"/>
                <w:szCs w:val="20"/>
              </w:rPr>
              <w:t>- способность к критическому анализу учебного процесса и учебных материалов с точки зрения их эффективности</w:t>
            </w:r>
          </w:p>
          <w:p w:rsidR="00261F1F" w:rsidRPr="000B5776" w:rsidRDefault="00261F1F" w:rsidP="000B5776">
            <w:pPr>
              <w:spacing w:after="0" w:line="240" w:lineRule="auto"/>
              <w:jc w:val="both"/>
              <w:rPr>
                <w:rFonts w:ascii="Times New Roman" w:hAnsi="Times New Roman"/>
                <w:sz w:val="20"/>
                <w:szCs w:val="20"/>
              </w:rPr>
            </w:pPr>
            <w:r w:rsidRPr="000B5776">
              <w:rPr>
                <w:rFonts w:ascii="Times New Roman" w:hAnsi="Times New Roman"/>
                <w:sz w:val="20"/>
                <w:szCs w:val="20"/>
              </w:rPr>
              <w:t>(аналитические умения)</w:t>
            </w:r>
          </w:p>
          <w:p w:rsidR="00261F1F" w:rsidRPr="000B5776" w:rsidRDefault="00261F1F" w:rsidP="000B5776">
            <w:pPr>
              <w:spacing w:after="0" w:line="240" w:lineRule="auto"/>
              <w:jc w:val="both"/>
              <w:rPr>
                <w:rFonts w:ascii="Times New Roman" w:hAnsi="Times New Roman"/>
                <w:sz w:val="20"/>
                <w:szCs w:val="20"/>
              </w:rPr>
            </w:pPr>
            <w:r w:rsidRPr="000B5776">
              <w:rPr>
                <w:rFonts w:ascii="Times New Roman" w:hAnsi="Times New Roman"/>
                <w:sz w:val="20"/>
                <w:szCs w:val="20"/>
              </w:rPr>
              <w:t xml:space="preserve"> - способность применять учебники, дидактические материалы и учебные пособия по иностранному языку для разработки новых учебных материалов по определенной теме</w:t>
            </w:r>
          </w:p>
          <w:p w:rsidR="00261F1F" w:rsidRPr="000B5776" w:rsidRDefault="00261F1F" w:rsidP="000B5776">
            <w:pPr>
              <w:spacing w:after="0" w:line="240" w:lineRule="auto"/>
              <w:jc w:val="both"/>
              <w:rPr>
                <w:rFonts w:ascii="Times New Roman" w:hAnsi="Times New Roman"/>
                <w:sz w:val="20"/>
                <w:szCs w:val="20"/>
              </w:rPr>
            </w:pPr>
            <w:r w:rsidRPr="000B5776">
              <w:rPr>
                <w:rFonts w:ascii="Times New Roman" w:hAnsi="Times New Roman"/>
                <w:sz w:val="20"/>
                <w:szCs w:val="20"/>
              </w:rPr>
              <w:t>(учебные умения)</w:t>
            </w:r>
          </w:p>
          <w:p w:rsidR="00261F1F" w:rsidRPr="000B5776" w:rsidRDefault="00261F1F" w:rsidP="000B5776">
            <w:pPr>
              <w:spacing w:after="0" w:line="240" w:lineRule="auto"/>
              <w:jc w:val="both"/>
              <w:rPr>
                <w:rFonts w:ascii="Times New Roman" w:hAnsi="Times New Roman"/>
                <w:iCs/>
                <w:sz w:val="20"/>
                <w:szCs w:val="20"/>
              </w:rPr>
            </w:pPr>
          </w:p>
        </w:tc>
        <w:tc>
          <w:tcPr>
            <w:tcW w:w="1560" w:type="dxa"/>
            <w:tcBorders>
              <w:bottom w:val="single" w:sz="4" w:space="0" w:color="auto"/>
            </w:tcBorders>
          </w:tcPr>
          <w:p w:rsidR="00261F1F" w:rsidRPr="000B5776" w:rsidRDefault="00261F1F" w:rsidP="000B5776">
            <w:pPr>
              <w:spacing w:after="0" w:line="240" w:lineRule="auto"/>
              <w:jc w:val="both"/>
              <w:rPr>
                <w:rFonts w:ascii="Times New Roman" w:hAnsi="Times New Roman"/>
                <w:iCs/>
                <w:sz w:val="20"/>
                <w:szCs w:val="20"/>
              </w:rPr>
            </w:pPr>
            <w:r w:rsidRPr="000B5776">
              <w:rPr>
                <w:rFonts w:ascii="Times New Roman" w:hAnsi="Times New Roman"/>
                <w:iCs/>
                <w:sz w:val="20"/>
                <w:szCs w:val="20"/>
              </w:rPr>
              <w:t>Кейс метод</w:t>
            </w:r>
          </w:p>
          <w:p w:rsidR="00261F1F" w:rsidRPr="000B5776" w:rsidRDefault="00261F1F" w:rsidP="000B5776">
            <w:pPr>
              <w:spacing w:after="0" w:line="240" w:lineRule="auto"/>
              <w:jc w:val="both"/>
              <w:rPr>
                <w:rFonts w:ascii="Times New Roman" w:hAnsi="Times New Roman"/>
                <w:sz w:val="20"/>
                <w:szCs w:val="20"/>
              </w:rPr>
            </w:pPr>
          </w:p>
          <w:p w:rsidR="00261F1F" w:rsidRPr="000B5776" w:rsidRDefault="00261F1F" w:rsidP="000B5776">
            <w:pPr>
              <w:spacing w:after="0" w:line="240" w:lineRule="auto"/>
              <w:jc w:val="both"/>
              <w:rPr>
                <w:rFonts w:ascii="Times New Roman" w:hAnsi="Times New Roman"/>
                <w:sz w:val="20"/>
                <w:szCs w:val="20"/>
              </w:rPr>
            </w:pPr>
          </w:p>
          <w:p w:rsidR="00261F1F" w:rsidRPr="000B5776" w:rsidRDefault="00261F1F" w:rsidP="000B5776">
            <w:pPr>
              <w:spacing w:after="0" w:line="240" w:lineRule="auto"/>
              <w:jc w:val="both"/>
              <w:rPr>
                <w:rFonts w:ascii="Times New Roman" w:hAnsi="Times New Roman"/>
                <w:sz w:val="20"/>
                <w:szCs w:val="20"/>
              </w:rPr>
            </w:pPr>
          </w:p>
          <w:p w:rsidR="00261F1F" w:rsidRPr="000B5776" w:rsidRDefault="00261F1F" w:rsidP="000B5776">
            <w:pPr>
              <w:spacing w:after="0" w:line="240" w:lineRule="auto"/>
              <w:jc w:val="both"/>
              <w:rPr>
                <w:rFonts w:ascii="Times New Roman" w:hAnsi="Times New Roman"/>
                <w:sz w:val="20"/>
                <w:szCs w:val="20"/>
              </w:rPr>
            </w:pPr>
          </w:p>
          <w:p w:rsidR="00261F1F" w:rsidRPr="000B5776" w:rsidRDefault="00261F1F" w:rsidP="000B5776">
            <w:pPr>
              <w:spacing w:after="0" w:line="240" w:lineRule="auto"/>
              <w:jc w:val="both"/>
              <w:rPr>
                <w:rFonts w:ascii="Times New Roman" w:hAnsi="Times New Roman"/>
                <w:sz w:val="20"/>
                <w:szCs w:val="20"/>
              </w:rPr>
            </w:pPr>
          </w:p>
        </w:tc>
        <w:tc>
          <w:tcPr>
            <w:tcW w:w="2716" w:type="dxa"/>
            <w:tcBorders>
              <w:bottom w:val="single" w:sz="4" w:space="0" w:color="auto"/>
            </w:tcBorders>
          </w:tcPr>
          <w:p w:rsidR="00261F1F" w:rsidRPr="000B5776" w:rsidRDefault="00261F1F" w:rsidP="000B5776">
            <w:pPr>
              <w:spacing w:after="0" w:line="240" w:lineRule="auto"/>
              <w:rPr>
                <w:rFonts w:ascii="Times New Roman" w:hAnsi="Times New Roman"/>
                <w:sz w:val="20"/>
                <w:szCs w:val="20"/>
              </w:rPr>
            </w:pPr>
            <w:r w:rsidRPr="000B5776">
              <w:rPr>
                <w:rFonts w:ascii="Times New Roman" w:hAnsi="Times New Roman"/>
                <w:sz w:val="20"/>
                <w:szCs w:val="20"/>
              </w:rPr>
              <w:t>- Аналитические умения</w:t>
            </w:r>
          </w:p>
          <w:p w:rsidR="00261F1F" w:rsidRPr="000B5776" w:rsidRDefault="00261F1F" w:rsidP="000B5776">
            <w:pPr>
              <w:spacing w:after="0" w:line="240" w:lineRule="auto"/>
              <w:rPr>
                <w:rFonts w:ascii="Times New Roman" w:hAnsi="Times New Roman"/>
                <w:sz w:val="20"/>
                <w:szCs w:val="20"/>
              </w:rPr>
            </w:pPr>
            <w:r w:rsidRPr="000B5776">
              <w:rPr>
                <w:rFonts w:ascii="Times New Roman" w:hAnsi="Times New Roman"/>
                <w:sz w:val="20"/>
                <w:szCs w:val="20"/>
              </w:rPr>
              <w:t>- практические умения</w:t>
            </w:r>
          </w:p>
          <w:p w:rsidR="00261F1F" w:rsidRPr="000B5776" w:rsidRDefault="00261F1F" w:rsidP="000B5776">
            <w:pPr>
              <w:spacing w:after="0" w:line="240" w:lineRule="auto"/>
              <w:rPr>
                <w:rFonts w:ascii="Times New Roman" w:hAnsi="Times New Roman"/>
                <w:sz w:val="20"/>
                <w:szCs w:val="20"/>
              </w:rPr>
            </w:pPr>
            <w:r w:rsidRPr="000B5776">
              <w:rPr>
                <w:rFonts w:ascii="Times New Roman" w:hAnsi="Times New Roman"/>
                <w:sz w:val="20"/>
                <w:szCs w:val="20"/>
              </w:rPr>
              <w:t>- творческие умения</w:t>
            </w:r>
          </w:p>
          <w:p w:rsidR="00261F1F" w:rsidRPr="000B5776" w:rsidRDefault="00261F1F" w:rsidP="000B5776">
            <w:pPr>
              <w:spacing w:after="0" w:line="240" w:lineRule="auto"/>
              <w:rPr>
                <w:rFonts w:ascii="Times New Roman" w:hAnsi="Times New Roman"/>
                <w:sz w:val="20"/>
                <w:szCs w:val="20"/>
              </w:rPr>
            </w:pPr>
            <w:r w:rsidRPr="000B5776">
              <w:rPr>
                <w:rFonts w:ascii="Times New Roman" w:hAnsi="Times New Roman"/>
                <w:sz w:val="20"/>
                <w:szCs w:val="20"/>
              </w:rPr>
              <w:t>- коммуникативные умения</w:t>
            </w:r>
          </w:p>
          <w:p w:rsidR="00261F1F" w:rsidRPr="000B5776" w:rsidRDefault="00261F1F" w:rsidP="000B5776">
            <w:pPr>
              <w:spacing w:after="0" w:line="240" w:lineRule="auto"/>
              <w:rPr>
                <w:rFonts w:ascii="Times New Roman" w:hAnsi="Times New Roman"/>
                <w:sz w:val="20"/>
                <w:szCs w:val="20"/>
              </w:rPr>
            </w:pPr>
            <w:r w:rsidRPr="000B5776">
              <w:rPr>
                <w:rFonts w:ascii="Times New Roman" w:hAnsi="Times New Roman"/>
                <w:sz w:val="20"/>
                <w:szCs w:val="20"/>
              </w:rPr>
              <w:t>- социальные умения</w:t>
            </w:r>
          </w:p>
          <w:p w:rsidR="00261F1F" w:rsidRPr="000B5776" w:rsidRDefault="00261F1F" w:rsidP="000B5776">
            <w:pPr>
              <w:spacing w:after="0" w:line="240" w:lineRule="auto"/>
              <w:rPr>
                <w:rFonts w:ascii="Times New Roman" w:hAnsi="Times New Roman"/>
                <w:sz w:val="20"/>
                <w:szCs w:val="20"/>
              </w:rPr>
            </w:pPr>
            <w:r w:rsidRPr="000B5776">
              <w:rPr>
                <w:rFonts w:ascii="Times New Roman" w:hAnsi="Times New Roman"/>
                <w:sz w:val="20"/>
                <w:szCs w:val="20"/>
              </w:rPr>
              <w:t>- учебные умения</w:t>
            </w:r>
          </w:p>
          <w:p w:rsidR="00261F1F" w:rsidRPr="000B5776" w:rsidRDefault="00261F1F" w:rsidP="000B5776">
            <w:pPr>
              <w:spacing w:after="0" w:line="240" w:lineRule="auto"/>
              <w:rPr>
                <w:rFonts w:ascii="Times New Roman" w:hAnsi="Times New Roman"/>
                <w:sz w:val="20"/>
                <w:szCs w:val="20"/>
              </w:rPr>
            </w:pPr>
          </w:p>
          <w:p w:rsidR="00261F1F" w:rsidRPr="000B5776" w:rsidRDefault="00261F1F" w:rsidP="000B5776">
            <w:pPr>
              <w:spacing w:after="0" w:line="240" w:lineRule="auto"/>
              <w:rPr>
                <w:rFonts w:ascii="Times New Roman" w:hAnsi="Times New Roman"/>
                <w:sz w:val="20"/>
                <w:szCs w:val="20"/>
              </w:rPr>
            </w:pPr>
          </w:p>
        </w:tc>
      </w:tr>
      <w:tr w:rsidR="00261F1F" w:rsidRPr="000B5776" w:rsidTr="000B5776">
        <w:trPr>
          <w:trHeight w:val="2955"/>
          <w:jc w:val="center"/>
        </w:trPr>
        <w:tc>
          <w:tcPr>
            <w:tcW w:w="2295" w:type="dxa"/>
            <w:vMerge/>
          </w:tcPr>
          <w:p w:rsidR="00261F1F" w:rsidRPr="000B5776" w:rsidRDefault="00261F1F" w:rsidP="000B5776">
            <w:pPr>
              <w:spacing w:after="0" w:line="240" w:lineRule="auto"/>
              <w:jc w:val="both"/>
              <w:rPr>
                <w:rFonts w:ascii="Times New Roman" w:hAnsi="Times New Roman"/>
                <w:sz w:val="20"/>
                <w:szCs w:val="20"/>
              </w:rPr>
            </w:pPr>
          </w:p>
        </w:tc>
        <w:tc>
          <w:tcPr>
            <w:tcW w:w="3118" w:type="dxa"/>
            <w:vMerge/>
          </w:tcPr>
          <w:p w:rsidR="00261F1F" w:rsidRPr="000B5776" w:rsidRDefault="00261F1F" w:rsidP="000B5776">
            <w:pPr>
              <w:spacing w:after="0" w:line="240" w:lineRule="auto"/>
              <w:jc w:val="both"/>
              <w:rPr>
                <w:rFonts w:ascii="Times New Roman" w:hAnsi="Times New Roman"/>
                <w:sz w:val="20"/>
                <w:szCs w:val="20"/>
              </w:rPr>
            </w:pPr>
          </w:p>
        </w:tc>
        <w:tc>
          <w:tcPr>
            <w:tcW w:w="1560" w:type="dxa"/>
            <w:tcBorders>
              <w:top w:val="single" w:sz="4" w:space="0" w:color="auto"/>
            </w:tcBorders>
          </w:tcPr>
          <w:p w:rsidR="00261F1F" w:rsidRPr="000B5776" w:rsidRDefault="00261F1F" w:rsidP="000B5776">
            <w:pPr>
              <w:spacing w:after="0" w:line="240" w:lineRule="auto"/>
              <w:jc w:val="both"/>
              <w:rPr>
                <w:rFonts w:ascii="Times New Roman" w:hAnsi="Times New Roman"/>
                <w:iCs/>
                <w:sz w:val="20"/>
                <w:szCs w:val="20"/>
              </w:rPr>
            </w:pPr>
            <w:r w:rsidRPr="000B5776">
              <w:rPr>
                <w:rFonts w:ascii="Times New Roman" w:hAnsi="Times New Roman"/>
                <w:sz w:val="20"/>
                <w:szCs w:val="20"/>
              </w:rPr>
              <w:t>Задачный подход</w:t>
            </w:r>
          </w:p>
        </w:tc>
        <w:tc>
          <w:tcPr>
            <w:tcW w:w="2716" w:type="dxa"/>
            <w:tcBorders>
              <w:top w:val="single" w:sz="4" w:space="0" w:color="auto"/>
            </w:tcBorders>
          </w:tcPr>
          <w:p w:rsidR="00261F1F" w:rsidRPr="000B5776" w:rsidRDefault="00261F1F" w:rsidP="000B5776">
            <w:pPr>
              <w:spacing w:after="0" w:line="240" w:lineRule="auto"/>
              <w:rPr>
                <w:rFonts w:ascii="Times New Roman" w:hAnsi="Times New Roman"/>
                <w:sz w:val="20"/>
                <w:szCs w:val="20"/>
              </w:rPr>
            </w:pPr>
            <w:r w:rsidRPr="000B5776">
              <w:rPr>
                <w:rFonts w:ascii="Times New Roman" w:hAnsi="Times New Roman"/>
                <w:sz w:val="20"/>
                <w:szCs w:val="20"/>
              </w:rPr>
              <w:t>- Анализ</w:t>
            </w:r>
          </w:p>
          <w:p w:rsidR="00261F1F" w:rsidRPr="000B5776" w:rsidRDefault="00261F1F" w:rsidP="000B5776">
            <w:pPr>
              <w:spacing w:after="0" w:line="240" w:lineRule="auto"/>
              <w:rPr>
                <w:rFonts w:ascii="Times New Roman" w:hAnsi="Times New Roman"/>
                <w:sz w:val="20"/>
                <w:szCs w:val="20"/>
              </w:rPr>
            </w:pPr>
            <w:r w:rsidRPr="000B5776">
              <w:rPr>
                <w:rFonts w:ascii="Times New Roman" w:hAnsi="Times New Roman"/>
                <w:sz w:val="20"/>
                <w:szCs w:val="20"/>
              </w:rPr>
              <w:t>- осмысление</w:t>
            </w:r>
          </w:p>
          <w:p w:rsidR="00261F1F" w:rsidRPr="000B5776" w:rsidRDefault="00261F1F" w:rsidP="000B5776">
            <w:pPr>
              <w:spacing w:after="0" w:line="240" w:lineRule="auto"/>
              <w:rPr>
                <w:rFonts w:ascii="Times New Roman" w:hAnsi="Times New Roman"/>
                <w:sz w:val="20"/>
                <w:szCs w:val="20"/>
              </w:rPr>
            </w:pPr>
            <w:r w:rsidRPr="000B5776">
              <w:rPr>
                <w:rFonts w:ascii="Times New Roman" w:hAnsi="Times New Roman"/>
                <w:sz w:val="20"/>
                <w:szCs w:val="20"/>
              </w:rPr>
              <w:t>- объяснение</w:t>
            </w:r>
          </w:p>
          <w:p w:rsidR="00261F1F" w:rsidRPr="000B5776" w:rsidRDefault="00261F1F" w:rsidP="000B5776">
            <w:pPr>
              <w:spacing w:after="0" w:line="240" w:lineRule="auto"/>
              <w:rPr>
                <w:rFonts w:ascii="Times New Roman" w:hAnsi="Times New Roman"/>
                <w:sz w:val="20"/>
                <w:szCs w:val="20"/>
              </w:rPr>
            </w:pPr>
            <w:r w:rsidRPr="000B5776">
              <w:rPr>
                <w:rFonts w:ascii="Times New Roman" w:hAnsi="Times New Roman"/>
                <w:sz w:val="20"/>
                <w:szCs w:val="20"/>
              </w:rPr>
              <w:t>- выбор способа действий</w:t>
            </w:r>
          </w:p>
        </w:tc>
      </w:tr>
      <w:tr w:rsidR="00261F1F" w:rsidRPr="000B5776" w:rsidTr="000B5776">
        <w:trPr>
          <w:jc w:val="center"/>
        </w:trPr>
        <w:tc>
          <w:tcPr>
            <w:tcW w:w="2295" w:type="dxa"/>
          </w:tcPr>
          <w:p w:rsidR="00261F1F" w:rsidRPr="000B5776" w:rsidRDefault="00261F1F" w:rsidP="000B5776">
            <w:pPr>
              <w:spacing w:after="0" w:line="240" w:lineRule="auto"/>
              <w:jc w:val="both"/>
              <w:rPr>
                <w:rFonts w:ascii="Times New Roman" w:hAnsi="Times New Roman"/>
                <w:i/>
                <w:iCs/>
                <w:sz w:val="20"/>
                <w:szCs w:val="20"/>
              </w:rPr>
            </w:pPr>
            <w:r w:rsidRPr="000B5776">
              <w:rPr>
                <w:rFonts w:ascii="Times New Roman" w:hAnsi="Times New Roman"/>
                <w:sz w:val="20"/>
                <w:szCs w:val="20"/>
              </w:rPr>
              <w:t>информационно-лингвистическая деятельность</w:t>
            </w:r>
          </w:p>
        </w:tc>
        <w:tc>
          <w:tcPr>
            <w:tcW w:w="3118" w:type="dxa"/>
          </w:tcPr>
          <w:p w:rsidR="00261F1F" w:rsidRPr="000B5776" w:rsidRDefault="00261F1F" w:rsidP="000B5776">
            <w:pPr>
              <w:spacing w:after="0" w:line="240" w:lineRule="auto"/>
              <w:jc w:val="both"/>
              <w:rPr>
                <w:rFonts w:ascii="Times New Roman" w:hAnsi="Times New Roman"/>
                <w:sz w:val="20"/>
                <w:szCs w:val="20"/>
              </w:rPr>
            </w:pPr>
            <w:r w:rsidRPr="000B5776">
              <w:rPr>
                <w:rFonts w:ascii="Times New Roman" w:hAnsi="Times New Roman"/>
                <w:sz w:val="20"/>
                <w:szCs w:val="20"/>
              </w:rPr>
              <w:t xml:space="preserve">- умение применять  основные информационно-поисковые и экспертные системами, системы представления знаний, синтаксического и морфологического анализа, автоматического синтеза и распознавания речи, обработки лексикографической информации и автоматизированного перевода, </w:t>
            </w:r>
          </w:p>
          <w:p w:rsidR="00261F1F" w:rsidRPr="000B5776" w:rsidRDefault="00261F1F" w:rsidP="000B5776">
            <w:pPr>
              <w:spacing w:after="0" w:line="240" w:lineRule="auto"/>
              <w:jc w:val="both"/>
              <w:rPr>
                <w:rFonts w:ascii="Times New Roman" w:hAnsi="Times New Roman"/>
                <w:i/>
                <w:iCs/>
                <w:sz w:val="20"/>
                <w:szCs w:val="20"/>
              </w:rPr>
            </w:pPr>
            <w:r w:rsidRPr="000B5776">
              <w:rPr>
                <w:rFonts w:ascii="Times New Roman" w:hAnsi="Times New Roman"/>
                <w:sz w:val="20"/>
                <w:szCs w:val="20"/>
              </w:rPr>
              <w:t>(ориентирование в информационном пространстве)</w:t>
            </w:r>
          </w:p>
        </w:tc>
        <w:tc>
          <w:tcPr>
            <w:tcW w:w="1560" w:type="dxa"/>
          </w:tcPr>
          <w:p w:rsidR="00261F1F" w:rsidRPr="000B5776" w:rsidRDefault="00261F1F" w:rsidP="000B5776">
            <w:pPr>
              <w:spacing w:after="0" w:line="240" w:lineRule="auto"/>
              <w:jc w:val="both"/>
              <w:rPr>
                <w:rFonts w:ascii="Times New Roman" w:hAnsi="Times New Roman"/>
                <w:sz w:val="20"/>
                <w:szCs w:val="20"/>
              </w:rPr>
            </w:pPr>
            <w:r w:rsidRPr="000B5776">
              <w:rPr>
                <w:rFonts w:ascii="Times New Roman" w:hAnsi="Times New Roman"/>
                <w:sz w:val="20"/>
                <w:szCs w:val="20"/>
              </w:rPr>
              <w:t>Тестирование</w:t>
            </w:r>
          </w:p>
        </w:tc>
        <w:tc>
          <w:tcPr>
            <w:tcW w:w="2716" w:type="dxa"/>
          </w:tcPr>
          <w:p w:rsidR="00261F1F" w:rsidRPr="000B5776" w:rsidRDefault="00261F1F" w:rsidP="000B5776">
            <w:pPr>
              <w:spacing w:after="0" w:line="240" w:lineRule="auto"/>
              <w:rPr>
                <w:rFonts w:ascii="Times New Roman" w:hAnsi="Times New Roman"/>
                <w:sz w:val="20"/>
                <w:szCs w:val="20"/>
              </w:rPr>
            </w:pPr>
            <w:r w:rsidRPr="000B5776">
              <w:rPr>
                <w:rFonts w:ascii="Times New Roman" w:hAnsi="Times New Roman"/>
                <w:sz w:val="20"/>
                <w:szCs w:val="20"/>
              </w:rPr>
              <w:t>- умение выполнять работу с механизмами, материалами, инструментами</w:t>
            </w:r>
          </w:p>
          <w:p w:rsidR="00261F1F" w:rsidRPr="000B5776" w:rsidRDefault="00261F1F" w:rsidP="000B5776">
            <w:pPr>
              <w:spacing w:after="0" w:line="240" w:lineRule="auto"/>
              <w:rPr>
                <w:rFonts w:ascii="Times New Roman" w:hAnsi="Times New Roman"/>
                <w:sz w:val="20"/>
                <w:szCs w:val="20"/>
              </w:rPr>
            </w:pPr>
            <w:r w:rsidRPr="000B5776">
              <w:rPr>
                <w:rFonts w:ascii="Times New Roman" w:hAnsi="Times New Roman"/>
                <w:sz w:val="20"/>
                <w:szCs w:val="20"/>
              </w:rPr>
              <w:t>- ориентирование в</w:t>
            </w:r>
          </w:p>
          <w:p w:rsidR="00261F1F" w:rsidRPr="000B5776" w:rsidRDefault="00261F1F" w:rsidP="000B5776">
            <w:pPr>
              <w:spacing w:after="0" w:line="240" w:lineRule="auto"/>
              <w:rPr>
                <w:rFonts w:ascii="Times New Roman" w:hAnsi="Times New Roman"/>
                <w:sz w:val="20"/>
                <w:szCs w:val="20"/>
              </w:rPr>
            </w:pPr>
            <w:r w:rsidRPr="000B5776">
              <w:rPr>
                <w:rFonts w:ascii="Times New Roman" w:hAnsi="Times New Roman"/>
                <w:sz w:val="20"/>
                <w:szCs w:val="20"/>
              </w:rPr>
              <w:t>информационном пространстве</w:t>
            </w:r>
          </w:p>
          <w:p w:rsidR="00261F1F" w:rsidRPr="000B5776" w:rsidRDefault="00261F1F" w:rsidP="000B5776">
            <w:pPr>
              <w:spacing w:after="0" w:line="240" w:lineRule="auto"/>
              <w:rPr>
                <w:rFonts w:ascii="Times New Roman" w:hAnsi="Times New Roman"/>
                <w:sz w:val="20"/>
                <w:szCs w:val="20"/>
              </w:rPr>
            </w:pPr>
            <w:r w:rsidRPr="000B5776">
              <w:rPr>
                <w:rFonts w:ascii="Times New Roman" w:hAnsi="Times New Roman"/>
                <w:sz w:val="20"/>
                <w:szCs w:val="20"/>
              </w:rPr>
              <w:t>- творческое мышление</w:t>
            </w:r>
          </w:p>
          <w:p w:rsidR="00261F1F" w:rsidRPr="000B5776" w:rsidRDefault="00261F1F" w:rsidP="000B5776">
            <w:pPr>
              <w:spacing w:after="0" w:line="240" w:lineRule="auto"/>
              <w:rPr>
                <w:rFonts w:ascii="Times New Roman" w:hAnsi="Times New Roman"/>
                <w:sz w:val="20"/>
                <w:szCs w:val="20"/>
              </w:rPr>
            </w:pPr>
            <w:r w:rsidRPr="000B5776">
              <w:rPr>
                <w:rFonts w:ascii="Times New Roman" w:hAnsi="Times New Roman"/>
                <w:sz w:val="20"/>
                <w:szCs w:val="20"/>
              </w:rPr>
              <w:t>- Аналитические умения</w:t>
            </w:r>
          </w:p>
          <w:p w:rsidR="00261F1F" w:rsidRPr="000B5776" w:rsidRDefault="00261F1F" w:rsidP="000B5776">
            <w:pPr>
              <w:spacing w:after="0" w:line="240" w:lineRule="auto"/>
              <w:rPr>
                <w:rFonts w:ascii="Times New Roman" w:hAnsi="Times New Roman"/>
                <w:sz w:val="20"/>
                <w:szCs w:val="20"/>
              </w:rPr>
            </w:pPr>
          </w:p>
        </w:tc>
      </w:tr>
      <w:tr w:rsidR="00261F1F" w:rsidRPr="000B5776" w:rsidTr="000B5776">
        <w:trPr>
          <w:trHeight w:val="2341"/>
          <w:jc w:val="center"/>
        </w:trPr>
        <w:tc>
          <w:tcPr>
            <w:tcW w:w="2295" w:type="dxa"/>
            <w:vMerge w:val="restart"/>
          </w:tcPr>
          <w:p w:rsidR="00261F1F" w:rsidRPr="000B5776" w:rsidRDefault="00261F1F" w:rsidP="000B5776">
            <w:pPr>
              <w:spacing w:after="0" w:line="240" w:lineRule="auto"/>
              <w:jc w:val="both"/>
              <w:rPr>
                <w:rFonts w:ascii="Times New Roman" w:hAnsi="Times New Roman"/>
                <w:i/>
                <w:iCs/>
                <w:sz w:val="20"/>
                <w:szCs w:val="20"/>
              </w:rPr>
            </w:pPr>
            <w:r w:rsidRPr="000B5776">
              <w:rPr>
                <w:rFonts w:ascii="Times New Roman" w:hAnsi="Times New Roman"/>
                <w:sz w:val="20"/>
                <w:szCs w:val="20"/>
              </w:rPr>
              <w:t>Научно-исследовательская деятельность</w:t>
            </w:r>
          </w:p>
        </w:tc>
        <w:tc>
          <w:tcPr>
            <w:tcW w:w="3118" w:type="dxa"/>
            <w:vMerge w:val="restart"/>
          </w:tcPr>
          <w:p w:rsidR="00261F1F" w:rsidRPr="000B5776" w:rsidRDefault="00261F1F" w:rsidP="000B5776">
            <w:pPr>
              <w:spacing w:after="0" w:line="240" w:lineRule="auto"/>
              <w:jc w:val="both"/>
              <w:rPr>
                <w:rFonts w:ascii="Times New Roman" w:hAnsi="Times New Roman"/>
                <w:sz w:val="20"/>
                <w:szCs w:val="20"/>
              </w:rPr>
            </w:pPr>
            <w:r w:rsidRPr="000B5776">
              <w:rPr>
                <w:rFonts w:ascii="Times New Roman" w:hAnsi="Times New Roman"/>
                <w:i/>
                <w:iCs/>
                <w:sz w:val="20"/>
                <w:szCs w:val="20"/>
              </w:rPr>
              <w:t>- </w:t>
            </w:r>
            <w:r w:rsidRPr="000B5776">
              <w:rPr>
                <w:rFonts w:ascii="Times New Roman" w:hAnsi="Times New Roman"/>
                <w:sz w:val="20"/>
                <w:szCs w:val="20"/>
              </w:rPr>
              <w:t>способность к  выдвижению гипотез, а также  к аргументации в их защиту</w:t>
            </w:r>
          </w:p>
          <w:p w:rsidR="00261F1F" w:rsidRPr="000B5776" w:rsidRDefault="00261F1F" w:rsidP="000B5776">
            <w:pPr>
              <w:spacing w:after="0" w:line="240" w:lineRule="auto"/>
              <w:jc w:val="both"/>
              <w:rPr>
                <w:rFonts w:ascii="Times New Roman" w:hAnsi="Times New Roman"/>
                <w:sz w:val="20"/>
                <w:szCs w:val="20"/>
              </w:rPr>
            </w:pPr>
            <w:r w:rsidRPr="000B5776">
              <w:rPr>
                <w:rFonts w:ascii="Times New Roman" w:hAnsi="Times New Roman"/>
                <w:sz w:val="20"/>
                <w:szCs w:val="20"/>
              </w:rPr>
              <w:t>- владение стандартными методиками анализа, поиска и обработки материала исследования</w:t>
            </w:r>
          </w:p>
          <w:p w:rsidR="00261F1F" w:rsidRPr="000B5776" w:rsidRDefault="00261F1F" w:rsidP="000B5776">
            <w:pPr>
              <w:spacing w:after="0" w:line="240" w:lineRule="auto"/>
              <w:jc w:val="both"/>
              <w:rPr>
                <w:rFonts w:ascii="Times New Roman" w:hAnsi="Times New Roman"/>
                <w:sz w:val="20"/>
                <w:szCs w:val="20"/>
              </w:rPr>
            </w:pPr>
            <w:r w:rsidRPr="000B5776">
              <w:rPr>
                <w:rFonts w:ascii="Times New Roman" w:hAnsi="Times New Roman"/>
                <w:sz w:val="20"/>
                <w:szCs w:val="20"/>
              </w:rPr>
              <w:t>- способность к оценке качества исследования в предметной области</w:t>
            </w:r>
          </w:p>
          <w:p w:rsidR="00261F1F" w:rsidRPr="000B5776" w:rsidRDefault="00261F1F" w:rsidP="000B5776">
            <w:pPr>
              <w:spacing w:after="0" w:line="240" w:lineRule="auto"/>
              <w:jc w:val="both"/>
              <w:rPr>
                <w:rFonts w:ascii="Times New Roman" w:hAnsi="Times New Roman"/>
                <w:sz w:val="20"/>
                <w:szCs w:val="20"/>
              </w:rPr>
            </w:pPr>
            <w:r w:rsidRPr="000B5776">
              <w:rPr>
                <w:rFonts w:ascii="Times New Roman" w:hAnsi="Times New Roman"/>
                <w:sz w:val="20"/>
                <w:szCs w:val="20"/>
              </w:rPr>
              <w:t xml:space="preserve"> - соотнесение новой информации с уже имеющейся.</w:t>
            </w:r>
          </w:p>
          <w:p w:rsidR="00261F1F" w:rsidRPr="000B5776" w:rsidRDefault="00261F1F" w:rsidP="000B5776">
            <w:pPr>
              <w:spacing w:after="0" w:line="240" w:lineRule="auto"/>
              <w:jc w:val="both"/>
              <w:rPr>
                <w:rFonts w:ascii="Times New Roman" w:hAnsi="Times New Roman"/>
                <w:sz w:val="20"/>
                <w:szCs w:val="20"/>
              </w:rPr>
            </w:pPr>
            <w:r w:rsidRPr="000B5776">
              <w:rPr>
                <w:rFonts w:ascii="Times New Roman" w:hAnsi="Times New Roman"/>
                <w:sz w:val="20"/>
                <w:szCs w:val="20"/>
              </w:rPr>
              <w:t>- логичное и последовательное</w:t>
            </w:r>
          </w:p>
          <w:p w:rsidR="00261F1F" w:rsidRPr="000B5776" w:rsidRDefault="00261F1F" w:rsidP="000B5776">
            <w:pPr>
              <w:spacing w:after="0" w:line="240" w:lineRule="auto"/>
              <w:jc w:val="both"/>
              <w:rPr>
                <w:rFonts w:ascii="Times New Roman" w:hAnsi="Times New Roman"/>
                <w:i/>
                <w:iCs/>
                <w:sz w:val="20"/>
                <w:szCs w:val="20"/>
              </w:rPr>
            </w:pPr>
            <w:r w:rsidRPr="000B5776">
              <w:rPr>
                <w:rFonts w:ascii="Times New Roman" w:hAnsi="Times New Roman"/>
                <w:sz w:val="20"/>
                <w:szCs w:val="20"/>
              </w:rPr>
              <w:t>представление результатов собственного исследования.</w:t>
            </w:r>
          </w:p>
        </w:tc>
        <w:tc>
          <w:tcPr>
            <w:tcW w:w="1560" w:type="dxa"/>
            <w:tcBorders>
              <w:bottom w:val="single" w:sz="4" w:space="0" w:color="auto"/>
            </w:tcBorders>
          </w:tcPr>
          <w:p w:rsidR="00261F1F" w:rsidRPr="000B5776" w:rsidRDefault="00261F1F" w:rsidP="000B5776">
            <w:pPr>
              <w:spacing w:after="0" w:line="240" w:lineRule="auto"/>
              <w:jc w:val="both"/>
              <w:rPr>
                <w:rFonts w:ascii="Times New Roman" w:hAnsi="Times New Roman"/>
                <w:iCs/>
                <w:sz w:val="20"/>
                <w:szCs w:val="20"/>
              </w:rPr>
            </w:pPr>
            <w:r w:rsidRPr="000B5776">
              <w:rPr>
                <w:rFonts w:ascii="Times New Roman" w:hAnsi="Times New Roman"/>
                <w:iCs/>
                <w:sz w:val="20"/>
                <w:szCs w:val="20"/>
              </w:rPr>
              <w:t xml:space="preserve">Метод проектов </w:t>
            </w:r>
          </w:p>
          <w:p w:rsidR="00261F1F" w:rsidRPr="000B5776" w:rsidRDefault="00261F1F" w:rsidP="000B5776">
            <w:pPr>
              <w:spacing w:after="0" w:line="240" w:lineRule="auto"/>
              <w:jc w:val="both"/>
              <w:rPr>
                <w:rFonts w:ascii="Times New Roman" w:hAnsi="Times New Roman"/>
                <w:iCs/>
                <w:sz w:val="20"/>
                <w:szCs w:val="20"/>
              </w:rPr>
            </w:pPr>
          </w:p>
          <w:p w:rsidR="00261F1F" w:rsidRPr="000B5776" w:rsidRDefault="00261F1F" w:rsidP="000B5776">
            <w:pPr>
              <w:spacing w:after="0" w:line="240" w:lineRule="auto"/>
              <w:jc w:val="both"/>
              <w:rPr>
                <w:rFonts w:ascii="Times New Roman" w:hAnsi="Times New Roman"/>
                <w:iCs/>
                <w:sz w:val="20"/>
                <w:szCs w:val="20"/>
              </w:rPr>
            </w:pPr>
          </w:p>
          <w:p w:rsidR="00261F1F" w:rsidRPr="000B5776" w:rsidRDefault="00261F1F" w:rsidP="000B5776">
            <w:pPr>
              <w:spacing w:after="0" w:line="240" w:lineRule="auto"/>
              <w:jc w:val="both"/>
              <w:rPr>
                <w:rFonts w:ascii="Times New Roman" w:hAnsi="Times New Roman"/>
                <w:iCs/>
                <w:sz w:val="20"/>
                <w:szCs w:val="20"/>
              </w:rPr>
            </w:pPr>
          </w:p>
          <w:p w:rsidR="00261F1F" w:rsidRPr="000B5776" w:rsidRDefault="00261F1F" w:rsidP="000B5776">
            <w:pPr>
              <w:spacing w:after="0" w:line="240" w:lineRule="auto"/>
              <w:jc w:val="both"/>
              <w:rPr>
                <w:rFonts w:ascii="Times New Roman" w:hAnsi="Times New Roman"/>
                <w:iCs/>
                <w:sz w:val="20"/>
                <w:szCs w:val="20"/>
              </w:rPr>
            </w:pPr>
          </w:p>
          <w:p w:rsidR="00261F1F" w:rsidRPr="000B5776" w:rsidRDefault="00261F1F" w:rsidP="000B5776">
            <w:pPr>
              <w:spacing w:after="0" w:line="240" w:lineRule="auto"/>
              <w:jc w:val="both"/>
              <w:rPr>
                <w:rFonts w:ascii="Times New Roman" w:hAnsi="Times New Roman"/>
                <w:iCs/>
                <w:sz w:val="20"/>
                <w:szCs w:val="20"/>
              </w:rPr>
            </w:pPr>
          </w:p>
          <w:p w:rsidR="00261F1F" w:rsidRPr="000B5776" w:rsidRDefault="00261F1F" w:rsidP="000B5776">
            <w:pPr>
              <w:spacing w:after="0" w:line="240" w:lineRule="auto"/>
              <w:jc w:val="both"/>
              <w:rPr>
                <w:rFonts w:ascii="Times New Roman" w:hAnsi="Times New Roman"/>
                <w:sz w:val="20"/>
                <w:szCs w:val="20"/>
              </w:rPr>
            </w:pPr>
          </w:p>
        </w:tc>
        <w:tc>
          <w:tcPr>
            <w:tcW w:w="2716" w:type="dxa"/>
            <w:tcBorders>
              <w:bottom w:val="single" w:sz="4" w:space="0" w:color="auto"/>
            </w:tcBorders>
          </w:tcPr>
          <w:p w:rsidR="00261F1F" w:rsidRPr="000B5776" w:rsidRDefault="00261F1F" w:rsidP="000B5776">
            <w:pPr>
              <w:spacing w:after="0" w:line="240" w:lineRule="auto"/>
              <w:rPr>
                <w:rFonts w:ascii="Times New Roman" w:hAnsi="Times New Roman"/>
                <w:sz w:val="20"/>
                <w:szCs w:val="20"/>
              </w:rPr>
            </w:pPr>
            <w:r w:rsidRPr="000B5776">
              <w:rPr>
                <w:rFonts w:ascii="Times New Roman" w:hAnsi="Times New Roman"/>
                <w:sz w:val="20"/>
                <w:szCs w:val="20"/>
              </w:rPr>
              <w:t>- познавательные навыки</w:t>
            </w:r>
          </w:p>
          <w:p w:rsidR="00261F1F" w:rsidRPr="000B5776" w:rsidRDefault="00261F1F" w:rsidP="000B5776">
            <w:pPr>
              <w:spacing w:after="0" w:line="240" w:lineRule="auto"/>
              <w:rPr>
                <w:rFonts w:ascii="Times New Roman" w:hAnsi="Times New Roman"/>
                <w:sz w:val="20"/>
                <w:szCs w:val="20"/>
              </w:rPr>
            </w:pPr>
            <w:r w:rsidRPr="000B5776">
              <w:rPr>
                <w:rFonts w:ascii="Times New Roman" w:hAnsi="Times New Roman"/>
                <w:sz w:val="20"/>
                <w:szCs w:val="20"/>
              </w:rPr>
              <w:t>- самостоятельное конструирование знаний</w:t>
            </w:r>
          </w:p>
          <w:p w:rsidR="00261F1F" w:rsidRPr="000B5776" w:rsidRDefault="00261F1F" w:rsidP="000B5776">
            <w:pPr>
              <w:spacing w:after="0" w:line="240" w:lineRule="auto"/>
              <w:rPr>
                <w:rFonts w:ascii="Times New Roman" w:hAnsi="Times New Roman"/>
                <w:sz w:val="20"/>
                <w:szCs w:val="20"/>
              </w:rPr>
            </w:pPr>
            <w:r w:rsidRPr="000B5776">
              <w:rPr>
                <w:rFonts w:ascii="Times New Roman" w:hAnsi="Times New Roman"/>
                <w:sz w:val="20"/>
                <w:szCs w:val="20"/>
              </w:rPr>
              <w:t>- ориентирование в</w:t>
            </w:r>
          </w:p>
          <w:p w:rsidR="00261F1F" w:rsidRPr="000B5776" w:rsidRDefault="00261F1F" w:rsidP="000B5776">
            <w:pPr>
              <w:spacing w:after="0" w:line="240" w:lineRule="auto"/>
              <w:rPr>
                <w:rFonts w:ascii="Times New Roman" w:hAnsi="Times New Roman"/>
                <w:sz w:val="20"/>
                <w:szCs w:val="20"/>
              </w:rPr>
            </w:pPr>
            <w:r w:rsidRPr="000B5776">
              <w:rPr>
                <w:rFonts w:ascii="Times New Roman" w:hAnsi="Times New Roman"/>
                <w:sz w:val="20"/>
                <w:szCs w:val="20"/>
              </w:rPr>
              <w:t>информационном пространстве</w:t>
            </w:r>
          </w:p>
          <w:p w:rsidR="00261F1F" w:rsidRPr="000B5776" w:rsidRDefault="00261F1F" w:rsidP="000B5776">
            <w:pPr>
              <w:spacing w:after="0" w:line="240" w:lineRule="auto"/>
              <w:rPr>
                <w:rFonts w:ascii="Times New Roman" w:hAnsi="Times New Roman"/>
                <w:sz w:val="20"/>
                <w:szCs w:val="20"/>
              </w:rPr>
            </w:pPr>
            <w:r w:rsidRPr="000B5776">
              <w:rPr>
                <w:rFonts w:ascii="Times New Roman" w:hAnsi="Times New Roman"/>
                <w:sz w:val="20"/>
                <w:szCs w:val="20"/>
              </w:rPr>
              <w:t>- творческое мышление</w:t>
            </w:r>
          </w:p>
          <w:p w:rsidR="00261F1F" w:rsidRPr="000B5776" w:rsidRDefault="00261F1F" w:rsidP="000B5776">
            <w:pPr>
              <w:spacing w:after="0" w:line="240" w:lineRule="auto"/>
              <w:rPr>
                <w:rFonts w:ascii="Times New Roman" w:hAnsi="Times New Roman"/>
                <w:sz w:val="20"/>
                <w:szCs w:val="20"/>
              </w:rPr>
            </w:pPr>
          </w:p>
          <w:p w:rsidR="00261F1F" w:rsidRPr="000B5776" w:rsidRDefault="00261F1F" w:rsidP="000B5776">
            <w:pPr>
              <w:spacing w:after="0" w:line="240" w:lineRule="auto"/>
              <w:rPr>
                <w:rFonts w:ascii="Times New Roman" w:hAnsi="Times New Roman"/>
                <w:sz w:val="20"/>
                <w:szCs w:val="20"/>
              </w:rPr>
            </w:pPr>
          </w:p>
        </w:tc>
      </w:tr>
      <w:tr w:rsidR="00261F1F" w:rsidRPr="000B5776" w:rsidTr="000B5776">
        <w:trPr>
          <w:trHeight w:val="2030"/>
          <w:jc w:val="center"/>
        </w:trPr>
        <w:tc>
          <w:tcPr>
            <w:tcW w:w="2295" w:type="dxa"/>
            <w:vMerge/>
          </w:tcPr>
          <w:p w:rsidR="00261F1F" w:rsidRPr="000B5776" w:rsidRDefault="00261F1F" w:rsidP="000B5776">
            <w:pPr>
              <w:spacing w:after="0" w:line="240" w:lineRule="auto"/>
              <w:jc w:val="both"/>
              <w:rPr>
                <w:rFonts w:ascii="Times New Roman" w:hAnsi="Times New Roman"/>
                <w:sz w:val="20"/>
                <w:szCs w:val="20"/>
              </w:rPr>
            </w:pPr>
          </w:p>
        </w:tc>
        <w:tc>
          <w:tcPr>
            <w:tcW w:w="3118" w:type="dxa"/>
            <w:vMerge/>
          </w:tcPr>
          <w:p w:rsidR="00261F1F" w:rsidRPr="000B5776" w:rsidRDefault="00261F1F" w:rsidP="000B5776">
            <w:pPr>
              <w:spacing w:after="0" w:line="240" w:lineRule="auto"/>
              <w:jc w:val="both"/>
              <w:rPr>
                <w:rFonts w:ascii="Times New Roman" w:hAnsi="Times New Roman"/>
                <w:i/>
                <w:iCs/>
                <w:sz w:val="20"/>
                <w:szCs w:val="20"/>
              </w:rPr>
            </w:pPr>
          </w:p>
        </w:tc>
        <w:tc>
          <w:tcPr>
            <w:tcW w:w="1560" w:type="dxa"/>
            <w:tcBorders>
              <w:top w:val="single" w:sz="4" w:space="0" w:color="auto"/>
            </w:tcBorders>
          </w:tcPr>
          <w:p w:rsidR="00261F1F" w:rsidRPr="000B5776" w:rsidRDefault="00261F1F" w:rsidP="000B5776">
            <w:pPr>
              <w:spacing w:after="0" w:line="240" w:lineRule="auto"/>
              <w:jc w:val="both"/>
              <w:rPr>
                <w:rFonts w:ascii="Times New Roman" w:hAnsi="Times New Roman"/>
                <w:iCs/>
                <w:sz w:val="20"/>
                <w:szCs w:val="20"/>
              </w:rPr>
            </w:pPr>
            <w:r w:rsidRPr="000B5776">
              <w:rPr>
                <w:rFonts w:ascii="Times New Roman" w:hAnsi="Times New Roman"/>
                <w:iCs/>
                <w:sz w:val="20"/>
                <w:szCs w:val="20"/>
              </w:rPr>
              <w:t xml:space="preserve">Портфолио </w:t>
            </w:r>
          </w:p>
        </w:tc>
        <w:tc>
          <w:tcPr>
            <w:tcW w:w="2716" w:type="dxa"/>
            <w:tcBorders>
              <w:top w:val="single" w:sz="4" w:space="0" w:color="auto"/>
            </w:tcBorders>
          </w:tcPr>
          <w:p w:rsidR="00261F1F" w:rsidRPr="000B5776" w:rsidRDefault="00261F1F" w:rsidP="000B5776">
            <w:pPr>
              <w:spacing w:after="0" w:line="240" w:lineRule="auto"/>
              <w:rPr>
                <w:rFonts w:ascii="Times New Roman" w:hAnsi="Times New Roman"/>
                <w:sz w:val="20"/>
                <w:szCs w:val="20"/>
              </w:rPr>
            </w:pPr>
            <w:r w:rsidRPr="000B5776">
              <w:rPr>
                <w:rFonts w:ascii="Times New Roman" w:hAnsi="Times New Roman"/>
                <w:sz w:val="20"/>
                <w:szCs w:val="20"/>
              </w:rPr>
              <w:t>позволяет учитывать</w:t>
            </w:r>
          </w:p>
          <w:p w:rsidR="00261F1F" w:rsidRPr="000B5776" w:rsidRDefault="00261F1F" w:rsidP="000B5776">
            <w:pPr>
              <w:spacing w:after="0" w:line="240" w:lineRule="auto"/>
              <w:rPr>
                <w:rFonts w:ascii="Times New Roman" w:hAnsi="Times New Roman"/>
                <w:sz w:val="20"/>
                <w:szCs w:val="20"/>
              </w:rPr>
            </w:pPr>
            <w:r w:rsidRPr="000B5776">
              <w:rPr>
                <w:rFonts w:ascii="Times New Roman" w:hAnsi="Times New Roman"/>
                <w:sz w:val="20"/>
                <w:szCs w:val="20"/>
              </w:rPr>
              <w:t>результаты, достигнутые учеником в разнообразных</w:t>
            </w:r>
          </w:p>
          <w:p w:rsidR="00261F1F" w:rsidRPr="000B5776" w:rsidRDefault="00261F1F" w:rsidP="000B5776">
            <w:pPr>
              <w:spacing w:after="0" w:line="240" w:lineRule="auto"/>
              <w:rPr>
                <w:rFonts w:ascii="Times New Roman" w:hAnsi="Times New Roman"/>
                <w:sz w:val="20"/>
                <w:szCs w:val="20"/>
              </w:rPr>
            </w:pPr>
            <w:r w:rsidRPr="000B5776">
              <w:rPr>
                <w:rFonts w:ascii="Times New Roman" w:hAnsi="Times New Roman"/>
                <w:sz w:val="20"/>
                <w:szCs w:val="20"/>
              </w:rPr>
              <w:t>видах деятельности:</w:t>
            </w:r>
          </w:p>
          <w:p w:rsidR="00261F1F" w:rsidRPr="000B5776" w:rsidRDefault="00261F1F" w:rsidP="000B5776">
            <w:pPr>
              <w:spacing w:after="0" w:line="240" w:lineRule="auto"/>
              <w:rPr>
                <w:rFonts w:ascii="Times New Roman" w:hAnsi="Times New Roman"/>
                <w:sz w:val="20"/>
                <w:szCs w:val="20"/>
              </w:rPr>
            </w:pPr>
            <w:r w:rsidRPr="000B5776">
              <w:rPr>
                <w:rFonts w:ascii="Times New Roman" w:hAnsi="Times New Roman"/>
                <w:sz w:val="20"/>
                <w:szCs w:val="20"/>
              </w:rPr>
              <w:t>- учебной</w:t>
            </w:r>
          </w:p>
          <w:p w:rsidR="00261F1F" w:rsidRPr="000B5776" w:rsidRDefault="00261F1F" w:rsidP="000B5776">
            <w:pPr>
              <w:spacing w:after="0" w:line="240" w:lineRule="auto"/>
              <w:rPr>
                <w:rFonts w:ascii="Times New Roman" w:hAnsi="Times New Roman"/>
                <w:sz w:val="20"/>
                <w:szCs w:val="20"/>
              </w:rPr>
            </w:pPr>
            <w:r w:rsidRPr="000B5776">
              <w:rPr>
                <w:rFonts w:ascii="Times New Roman" w:hAnsi="Times New Roman"/>
                <w:sz w:val="20"/>
                <w:szCs w:val="20"/>
              </w:rPr>
              <w:t>- творческой</w:t>
            </w:r>
          </w:p>
          <w:p w:rsidR="00261F1F" w:rsidRPr="000B5776" w:rsidRDefault="00261F1F" w:rsidP="000B5776">
            <w:pPr>
              <w:spacing w:after="0" w:line="240" w:lineRule="auto"/>
              <w:rPr>
                <w:rFonts w:ascii="Times New Roman" w:hAnsi="Times New Roman"/>
                <w:sz w:val="20"/>
                <w:szCs w:val="20"/>
              </w:rPr>
            </w:pPr>
            <w:r w:rsidRPr="000B5776">
              <w:rPr>
                <w:rFonts w:ascii="Times New Roman" w:hAnsi="Times New Roman"/>
                <w:sz w:val="20"/>
                <w:szCs w:val="20"/>
              </w:rPr>
              <w:t>- социальной</w:t>
            </w:r>
          </w:p>
          <w:p w:rsidR="00261F1F" w:rsidRPr="000B5776" w:rsidRDefault="00261F1F" w:rsidP="000B5776">
            <w:pPr>
              <w:spacing w:after="0" w:line="240" w:lineRule="auto"/>
              <w:rPr>
                <w:rFonts w:ascii="Times New Roman" w:hAnsi="Times New Roman"/>
                <w:sz w:val="20"/>
                <w:szCs w:val="20"/>
              </w:rPr>
            </w:pPr>
            <w:r w:rsidRPr="000B5776">
              <w:rPr>
                <w:rFonts w:ascii="Times New Roman" w:hAnsi="Times New Roman"/>
                <w:sz w:val="20"/>
                <w:szCs w:val="20"/>
              </w:rPr>
              <w:t xml:space="preserve">- коммуникативной и т.д </w:t>
            </w:r>
            <w:r w:rsidRPr="000B5776">
              <w:rPr>
                <w:rFonts w:ascii="Sylfaen" w:hAnsi="Sylfaen"/>
                <w:sz w:val="20"/>
                <w:szCs w:val="20"/>
              </w:rPr>
              <w:t>[4]</w:t>
            </w:r>
            <w:r w:rsidRPr="000B5776">
              <w:rPr>
                <w:rFonts w:ascii="Times New Roman" w:hAnsi="Times New Roman"/>
                <w:sz w:val="20"/>
                <w:szCs w:val="20"/>
              </w:rPr>
              <w:t xml:space="preserve">. </w:t>
            </w:r>
          </w:p>
          <w:p w:rsidR="00261F1F" w:rsidRPr="000B5776" w:rsidRDefault="00261F1F" w:rsidP="000B5776">
            <w:pPr>
              <w:spacing w:after="0" w:line="240" w:lineRule="auto"/>
              <w:rPr>
                <w:rFonts w:ascii="Sylfaen" w:hAnsi="Sylfaen"/>
                <w:sz w:val="20"/>
                <w:szCs w:val="20"/>
                <w:lang w:val="hy-AM"/>
              </w:rPr>
            </w:pPr>
          </w:p>
        </w:tc>
      </w:tr>
    </w:tbl>
    <w:p w:rsidR="00261F1F" w:rsidRDefault="00261F1F" w:rsidP="00D33A40">
      <w:pPr>
        <w:pStyle w:val="NoSpacing"/>
        <w:spacing w:line="360" w:lineRule="auto"/>
        <w:jc w:val="center"/>
        <w:rPr>
          <w:rFonts w:ascii="Times New Roman" w:hAnsi="Times New Roman"/>
          <w:sz w:val="28"/>
          <w:szCs w:val="28"/>
        </w:rPr>
      </w:pPr>
      <w:r>
        <w:rPr>
          <w:rFonts w:ascii="Times New Roman" w:hAnsi="Times New Roman"/>
          <w:sz w:val="28"/>
          <w:szCs w:val="28"/>
        </w:rPr>
        <w:t>Таблица 1 – Методы контроля профессиональных компетенций</w:t>
      </w:r>
    </w:p>
    <w:p w:rsidR="00261F1F" w:rsidRPr="00923864" w:rsidRDefault="00261F1F" w:rsidP="00D33A40">
      <w:pPr>
        <w:pStyle w:val="NoSpacing"/>
        <w:spacing w:line="360" w:lineRule="auto"/>
        <w:jc w:val="center"/>
        <w:rPr>
          <w:rFonts w:ascii="Times New Roman" w:hAnsi="Times New Roman"/>
          <w:sz w:val="28"/>
          <w:szCs w:val="28"/>
        </w:rPr>
      </w:pPr>
    </w:p>
    <w:p w:rsidR="00261F1F" w:rsidRDefault="00261F1F" w:rsidP="006812CB">
      <w:pPr>
        <w:pStyle w:val="NoSpacing"/>
        <w:spacing w:line="360" w:lineRule="auto"/>
        <w:ind w:firstLine="708"/>
        <w:jc w:val="both"/>
        <w:rPr>
          <w:rFonts w:ascii="Times New Roman" w:hAnsi="Times New Roman"/>
          <w:sz w:val="28"/>
          <w:szCs w:val="28"/>
        </w:rPr>
      </w:pPr>
      <w:r>
        <w:rPr>
          <w:rFonts w:ascii="Times New Roman" w:hAnsi="Times New Roman"/>
          <w:sz w:val="28"/>
          <w:szCs w:val="28"/>
        </w:rPr>
        <w:t xml:space="preserve">Исходя  из  вышеизложенного, можно сделать вывод, что  инновационные методы контроля способны оценить уровень сформированности профессиональных компетенций, а также в </w:t>
      </w:r>
      <w:r w:rsidRPr="00C833DA">
        <w:rPr>
          <w:rFonts w:ascii="Times New Roman" w:hAnsi="Times New Roman"/>
          <w:sz w:val="28"/>
          <w:szCs w:val="28"/>
        </w:rPr>
        <w:t>совокупности созда</w:t>
      </w:r>
      <w:r>
        <w:rPr>
          <w:rFonts w:ascii="Times New Roman" w:hAnsi="Times New Roman"/>
          <w:sz w:val="28"/>
          <w:szCs w:val="28"/>
        </w:rPr>
        <w:t>ю</w:t>
      </w:r>
      <w:r w:rsidRPr="00C833DA">
        <w:rPr>
          <w:rFonts w:ascii="Times New Roman" w:hAnsi="Times New Roman"/>
          <w:sz w:val="28"/>
          <w:szCs w:val="28"/>
        </w:rPr>
        <w:t xml:space="preserve">т благоприятные условия для развития познавательных способностей </w:t>
      </w:r>
      <w:r>
        <w:rPr>
          <w:rFonts w:ascii="Times New Roman" w:hAnsi="Times New Roman"/>
          <w:sz w:val="28"/>
          <w:szCs w:val="28"/>
        </w:rPr>
        <w:t xml:space="preserve">обучающихся </w:t>
      </w:r>
      <w:r w:rsidRPr="00C833DA">
        <w:rPr>
          <w:rFonts w:ascii="Times New Roman" w:hAnsi="Times New Roman"/>
          <w:sz w:val="28"/>
          <w:szCs w:val="28"/>
        </w:rPr>
        <w:t>и активизации их самостоятельной работы на занятиях</w:t>
      </w:r>
      <w:r>
        <w:rPr>
          <w:rFonts w:ascii="Times New Roman" w:hAnsi="Times New Roman"/>
          <w:sz w:val="28"/>
          <w:szCs w:val="28"/>
        </w:rPr>
        <w:t>.</w:t>
      </w:r>
    </w:p>
    <w:p w:rsidR="00261F1F" w:rsidRDefault="00261F1F" w:rsidP="00713842">
      <w:pPr>
        <w:spacing w:after="0" w:line="360" w:lineRule="auto"/>
        <w:ind w:right="10" w:firstLine="709"/>
        <w:jc w:val="both"/>
        <w:rPr>
          <w:rFonts w:ascii="Times New Roman" w:hAnsi="Times New Roman"/>
          <w:sz w:val="28"/>
          <w:szCs w:val="28"/>
        </w:rPr>
      </w:pPr>
      <w:r w:rsidRPr="00B61865">
        <w:rPr>
          <w:rFonts w:ascii="Times New Roman" w:hAnsi="Times New Roman"/>
          <w:sz w:val="28"/>
          <w:szCs w:val="28"/>
          <w:lang w:eastAsia="en-US"/>
        </w:rPr>
        <w:t xml:space="preserve">Таким образом, </w:t>
      </w:r>
      <w:r w:rsidRPr="00B61865">
        <w:rPr>
          <w:rFonts w:ascii="Times New Roman" w:hAnsi="Times New Roman"/>
          <w:sz w:val="28"/>
          <w:szCs w:val="28"/>
        </w:rPr>
        <w:t>в процессе профессиональной подготовки бакалавров</w:t>
      </w:r>
      <w:r>
        <w:rPr>
          <w:rFonts w:ascii="Times New Roman" w:hAnsi="Times New Roman"/>
          <w:sz w:val="28"/>
          <w:szCs w:val="28"/>
        </w:rPr>
        <w:t xml:space="preserve"> для оценивания уровня сформированности профессиональных компетенций</w:t>
      </w:r>
      <w:r w:rsidRPr="00B61865">
        <w:rPr>
          <w:rFonts w:ascii="Times New Roman" w:hAnsi="Times New Roman"/>
          <w:sz w:val="28"/>
          <w:szCs w:val="28"/>
        </w:rPr>
        <w:t xml:space="preserve"> </w:t>
      </w:r>
      <w:r>
        <w:rPr>
          <w:rFonts w:ascii="Times New Roman" w:hAnsi="Times New Roman"/>
          <w:sz w:val="28"/>
          <w:szCs w:val="28"/>
        </w:rPr>
        <w:t xml:space="preserve">рекомендуется </w:t>
      </w:r>
      <w:r w:rsidRPr="00B61865">
        <w:rPr>
          <w:rFonts w:ascii="Times New Roman" w:hAnsi="Times New Roman"/>
          <w:sz w:val="28"/>
          <w:szCs w:val="28"/>
        </w:rPr>
        <w:t>использ</w:t>
      </w:r>
      <w:r>
        <w:rPr>
          <w:rFonts w:ascii="Times New Roman" w:hAnsi="Times New Roman"/>
          <w:sz w:val="28"/>
          <w:szCs w:val="28"/>
        </w:rPr>
        <w:t>овать</w:t>
      </w:r>
      <w:r w:rsidRPr="00B61865">
        <w:rPr>
          <w:rFonts w:ascii="Times New Roman" w:hAnsi="Times New Roman"/>
          <w:sz w:val="28"/>
          <w:szCs w:val="28"/>
        </w:rPr>
        <w:t xml:space="preserve"> полный набор средств</w:t>
      </w:r>
      <w:r>
        <w:rPr>
          <w:rFonts w:ascii="Times New Roman" w:hAnsi="Times New Roman"/>
          <w:sz w:val="28"/>
          <w:szCs w:val="28"/>
        </w:rPr>
        <w:t xml:space="preserve">, представленный инновационными методами контроля. </w:t>
      </w:r>
    </w:p>
    <w:p w:rsidR="00261F1F" w:rsidRPr="00AA704D" w:rsidRDefault="00261F1F" w:rsidP="007171D9">
      <w:pPr>
        <w:spacing w:after="0" w:line="360" w:lineRule="auto"/>
        <w:rPr>
          <w:rFonts w:ascii="Times New Roman" w:hAnsi="Times New Roman"/>
          <w:sz w:val="28"/>
          <w:szCs w:val="28"/>
        </w:rPr>
      </w:pPr>
    </w:p>
    <w:p w:rsidR="00261F1F" w:rsidRPr="0042557C" w:rsidRDefault="00261F1F" w:rsidP="00CF1DCA">
      <w:pPr>
        <w:spacing w:after="0" w:line="360" w:lineRule="auto"/>
        <w:jc w:val="center"/>
        <w:rPr>
          <w:rFonts w:ascii="Times New Roman" w:hAnsi="Times New Roman"/>
          <w:b/>
          <w:sz w:val="28"/>
          <w:szCs w:val="28"/>
        </w:rPr>
      </w:pPr>
      <w:r w:rsidRPr="0042557C">
        <w:rPr>
          <w:rFonts w:ascii="Times New Roman" w:hAnsi="Times New Roman"/>
          <w:b/>
          <w:sz w:val="28"/>
          <w:szCs w:val="28"/>
        </w:rPr>
        <w:t>Список литературы</w:t>
      </w:r>
    </w:p>
    <w:p w:rsidR="00261F1F" w:rsidRPr="005A5919" w:rsidRDefault="00261F1F" w:rsidP="005A5919">
      <w:pPr>
        <w:pStyle w:val="ListParagraph"/>
        <w:numPr>
          <w:ilvl w:val="0"/>
          <w:numId w:val="46"/>
        </w:numPr>
        <w:spacing w:after="0" w:line="240" w:lineRule="auto"/>
        <w:ind w:left="0" w:firstLine="709"/>
        <w:jc w:val="both"/>
        <w:rPr>
          <w:rFonts w:ascii="Times New Roman" w:hAnsi="Times New Roman"/>
          <w:sz w:val="24"/>
          <w:szCs w:val="24"/>
        </w:rPr>
      </w:pPr>
      <w:r w:rsidRPr="005A5919">
        <w:rPr>
          <w:rFonts w:ascii="Times New Roman" w:hAnsi="Times New Roman"/>
          <w:sz w:val="24"/>
          <w:szCs w:val="24"/>
        </w:rPr>
        <w:t xml:space="preserve">Архангельская, А.Л. От инноваций в обучении к инновационным формам контроля [Текст] / А.Л Архангельская, Л.А. Дунаева,  О.И. Руденко-Моргун // Вестник Российского университета дружбы народов. – 2007. - </w:t>
      </w:r>
      <w:r w:rsidRPr="005A5919">
        <w:rPr>
          <w:rStyle w:val="num"/>
          <w:rFonts w:ascii="Times New Roman" w:hAnsi="Times New Roman"/>
          <w:sz w:val="24"/>
          <w:szCs w:val="24"/>
        </w:rPr>
        <w:t>№ 4 – С. 15-17.</w:t>
      </w:r>
      <w:r w:rsidRPr="005A5919">
        <w:rPr>
          <w:rFonts w:ascii="Times New Roman" w:hAnsi="Times New Roman"/>
          <w:sz w:val="24"/>
          <w:szCs w:val="24"/>
        </w:rPr>
        <w:t xml:space="preserve"> </w:t>
      </w:r>
    </w:p>
    <w:p w:rsidR="00261F1F" w:rsidRPr="005A5919" w:rsidRDefault="00261F1F" w:rsidP="005A5919">
      <w:pPr>
        <w:pStyle w:val="ListParagraph"/>
        <w:numPr>
          <w:ilvl w:val="0"/>
          <w:numId w:val="46"/>
        </w:numPr>
        <w:spacing w:after="0" w:line="240" w:lineRule="auto"/>
        <w:ind w:left="0" w:firstLine="709"/>
        <w:jc w:val="both"/>
        <w:rPr>
          <w:rFonts w:ascii="Times New Roman" w:hAnsi="Times New Roman"/>
          <w:sz w:val="24"/>
          <w:szCs w:val="24"/>
        </w:rPr>
      </w:pPr>
      <w:r w:rsidRPr="005A5919">
        <w:rPr>
          <w:rFonts w:ascii="Times New Roman" w:hAnsi="Times New Roman"/>
          <w:bCs/>
          <w:sz w:val="24"/>
          <w:szCs w:val="24"/>
        </w:rPr>
        <w:t>Гальскова, Н. Д.</w:t>
      </w:r>
      <w:r w:rsidRPr="005A5919">
        <w:rPr>
          <w:rFonts w:ascii="Times New Roman" w:hAnsi="Times New Roman"/>
          <w:sz w:val="24"/>
          <w:szCs w:val="24"/>
        </w:rPr>
        <w:t xml:space="preserve"> Теория обучения иностранным языкам [Текст]: Учебное пособие. / Н.Д. Гальскова, Н.И. Гиз. - М.: Академия, 2010. - 335 с.</w:t>
      </w:r>
    </w:p>
    <w:p w:rsidR="00261F1F" w:rsidRPr="005A5919" w:rsidRDefault="00261F1F" w:rsidP="005A5919">
      <w:pPr>
        <w:pStyle w:val="ListParagraph"/>
        <w:numPr>
          <w:ilvl w:val="0"/>
          <w:numId w:val="46"/>
        </w:numPr>
        <w:spacing w:after="0" w:line="240" w:lineRule="auto"/>
        <w:ind w:left="0" w:firstLine="709"/>
        <w:jc w:val="both"/>
        <w:rPr>
          <w:rStyle w:val="search-hl"/>
          <w:rFonts w:ascii="Times New Roman" w:hAnsi="Times New Roman"/>
          <w:sz w:val="24"/>
          <w:szCs w:val="24"/>
        </w:rPr>
      </w:pPr>
      <w:r w:rsidRPr="005A5919">
        <w:rPr>
          <w:rStyle w:val="Emphasis"/>
          <w:rFonts w:ascii="Times New Roman" w:hAnsi="Times New Roman"/>
          <w:i w:val="0"/>
          <w:sz w:val="24"/>
          <w:szCs w:val="24"/>
        </w:rPr>
        <w:t>Дроздова, А.В</w:t>
      </w:r>
      <w:r w:rsidRPr="005A5919">
        <w:rPr>
          <w:rStyle w:val="Emphasis"/>
          <w:rFonts w:ascii="Times New Roman" w:hAnsi="Times New Roman"/>
          <w:sz w:val="24"/>
          <w:szCs w:val="24"/>
        </w:rPr>
        <w:t xml:space="preserve">. </w:t>
      </w:r>
      <w:r w:rsidRPr="005A5919">
        <w:rPr>
          <w:rFonts w:ascii="Times New Roman" w:hAnsi="Times New Roman"/>
          <w:sz w:val="24"/>
          <w:szCs w:val="24"/>
        </w:rPr>
        <w:t>Методика тестового контроля процесса формирования коммуникативной компетенции студентов, изучающих французский язык как второй иностранный на базе английского [Текст]: дис. ... канд. пед. наук: 13.00.02 / Дроздова Ангелина Валерьевна. -  Москва, 556с.</w:t>
      </w:r>
      <w:r w:rsidRPr="005A5919">
        <w:rPr>
          <w:rStyle w:val="search-hl"/>
          <w:rFonts w:ascii="Times New Roman" w:hAnsi="Times New Roman"/>
          <w:sz w:val="24"/>
          <w:szCs w:val="24"/>
        </w:rPr>
        <w:t xml:space="preserve"> </w:t>
      </w:r>
    </w:p>
    <w:p w:rsidR="00261F1F" w:rsidRPr="005A5919" w:rsidRDefault="00261F1F" w:rsidP="005A5919">
      <w:pPr>
        <w:pStyle w:val="ListParagraph"/>
        <w:numPr>
          <w:ilvl w:val="0"/>
          <w:numId w:val="46"/>
        </w:numPr>
        <w:spacing w:after="0" w:line="240" w:lineRule="auto"/>
        <w:ind w:left="0" w:firstLine="709"/>
        <w:jc w:val="both"/>
        <w:rPr>
          <w:rFonts w:ascii="Times New Roman" w:hAnsi="Times New Roman"/>
          <w:sz w:val="24"/>
          <w:szCs w:val="24"/>
        </w:rPr>
      </w:pPr>
      <w:r w:rsidRPr="005A5919">
        <w:rPr>
          <w:rStyle w:val="search-hl"/>
          <w:rFonts w:ascii="Times New Roman" w:hAnsi="Times New Roman"/>
          <w:sz w:val="24"/>
          <w:szCs w:val="24"/>
        </w:rPr>
        <w:t>Жидкова, Р. А.</w:t>
      </w:r>
      <w:r w:rsidRPr="005A5919">
        <w:rPr>
          <w:rStyle w:val="search-hl"/>
          <w:rFonts w:ascii="Times New Roman" w:hAnsi="Times New Roman"/>
          <w:b/>
          <w:sz w:val="24"/>
          <w:szCs w:val="24"/>
        </w:rPr>
        <w:t xml:space="preserve"> </w:t>
      </w:r>
      <w:r w:rsidRPr="005A5919">
        <w:rPr>
          <w:rFonts w:ascii="Times New Roman" w:hAnsi="Times New Roman"/>
          <w:sz w:val="24"/>
          <w:szCs w:val="24"/>
        </w:rPr>
        <w:t>Современные методы оценивания результатов обучения  [Текст] / Р.А. Жидкова // Известия Пензенского государственного педагогического университета им. В.Г. Белинского. – 2012. - № 28 – С. 5-7.</w:t>
      </w:r>
    </w:p>
    <w:p w:rsidR="00261F1F" w:rsidRPr="005A5919" w:rsidRDefault="00261F1F" w:rsidP="005A5919">
      <w:pPr>
        <w:pStyle w:val="ListParagraph"/>
        <w:numPr>
          <w:ilvl w:val="0"/>
          <w:numId w:val="46"/>
        </w:numPr>
        <w:spacing w:after="0" w:line="240" w:lineRule="auto"/>
        <w:ind w:left="0" w:firstLine="709"/>
        <w:jc w:val="both"/>
        <w:rPr>
          <w:rFonts w:ascii="Times New Roman" w:hAnsi="Times New Roman"/>
          <w:sz w:val="24"/>
          <w:szCs w:val="24"/>
        </w:rPr>
      </w:pPr>
      <w:r w:rsidRPr="005A5919">
        <w:rPr>
          <w:rFonts w:ascii="Times New Roman" w:hAnsi="Times New Roman"/>
          <w:sz w:val="24"/>
          <w:szCs w:val="24"/>
        </w:rPr>
        <w:t>Маматова, О. Г. Формы контроля знаний студентов педагогических вузов [Текст] / О.Г. Маматова // Молодой ученый. - 2012. - №8. - С. 353-355.</w:t>
      </w:r>
    </w:p>
    <w:p w:rsidR="00261F1F" w:rsidRPr="005A5919" w:rsidRDefault="00261F1F" w:rsidP="005A5919">
      <w:pPr>
        <w:pStyle w:val="ListParagraph"/>
        <w:numPr>
          <w:ilvl w:val="0"/>
          <w:numId w:val="46"/>
        </w:numPr>
        <w:spacing w:after="0" w:line="240" w:lineRule="auto"/>
        <w:ind w:left="0" w:firstLine="709"/>
        <w:jc w:val="both"/>
        <w:rPr>
          <w:rFonts w:ascii="Times New Roman" w:hAnsi="Times New Roman"/>
          <w:sz w:val="24"/>
          <w:szCs w:val="24"/>
        </w:rPr>
      </w:pPr>
      <w:r w:rsidRPr="005A5919">
        <w:rPr>
          <w:rFonts w:ascii="Times New Roman" w:hAnsi="Times New Roman"/>
          <w:sz w:val="24"/>
          <w:szCs w:val="24"/>
        </w:rPr>
        <w:t>Мацнева, Е. А. Компьютерное тестирование как форма контроля знаний [Электронный ресурс] / Е.А. Мацнева. – Электрон. дан. -</w:t>
      </w:r>
      <w:r w:rsidRPr="00600408">
        <w:rPr>
          <w:rFonts w:ascii="Times New Roman" w:hAnsi="Times New Roman"/>
          <w:sz w:val="24"/>
          <w:szCs w:val="24"/>
        </w:rPr>
        <w:t xml:space="preserve"> </w:t>
      </w:r>
      <w:r w:rsidRPr="005A5919">
        <w:rPr>
          <w:rFonts w:ascii="Times New Roman" w:hAnsi="Times New Roman"/>
          <w:sz w:val="24"/>
          <w:szCs w:val="24"/>
        </w:rPr>
        <w:t xml:space="preserve">Режим доступа: </w:t>
      </w:r>
      <w:hyperlink r:id="rId8" w:history="1">
        <w:r w:rsidRPr="005A5919">
          <w:rPr>
            <w:rStyle w:val="Hyperlink"/>
            <w:rFonts w:ascii="Times New Roman" w:hAnsi="Times New Roman"/>
            <w:sz w:val="24"/>
            <w:szCs w:val="24"/>
          </w:rPr>
          <w:t>http://tmo.ito.edu.ru/2014/section/237/94524/</w:t>
        </w:r>
      </w:hyperlink>
      <w:r w:rsidRPr="005A5919">
        <w:rPr>
          <w:rFonts w:ascii="Times New Roman" w:hAnsi="Times New Roman"/>
          <w:sz w:val="24"/>
          <w:szCs w:val="24"/>
        </w:rPr>
        <w:t xml:space="preserve"> - Загл. с экрана.</w:t>
      </w:r>
    </w:p>
    <w:p w:rsidR="00261F1F" w:rsidRPr="005A5919" w:rsidRDefault="00261F1F" w:rsidP="005A5919">
      <w:pPr>
        <w:pStyle w:val="ListParagraph"/>
        <w:numPr>
          <w:ilvl w:val="0"/>
          <w:numId w:val="46"/>
        </w:numPr>
        <w:spacing w:after="0" w:line="240" w:lineRule="auto"/>
        <w:ind w:left="0" w:firstLine="709"/>
        <w:jc w:val="both"/>
        <w:rPr>
          <w:rFonts w:ascii="Sylfaen" w:hAnsi="Sylfaen"/>
          <w:sz w:val="24"/>
          <w:szCs w:val="24"/>
        </w:rPr>
      </w:pPr>
      <w:r w:rsidRPr="005A5919">
        <w:rPr>
          <w:rFonts w:ascii="Times New Roman" w:hAnsi="Times New Roman"/>
          <w:sz w:val="24"/>
          <w:szCs w:val="24"/>
        </w:rPr>
        <w:t>Полат, Е.С. Метод проектов: история и теория вопроса [Текст]: Современные педагогические и информационные технологии в системе образования / Е.С. Полат. - М.: Изд - во центр «Академия», 2010. - 200 с.</w:t>
      </w:r>
    </w:p>
    <w:p w:rsidR="00261F1F" w:rsidRPr="005A5919" w:rsidRDefault="00261F1F" w:rsidP="005A5919">
      <w:pPr>
        <w:pStyle w:val="ListParagraph"/>
        <w:numPr>
          <w:ilvl w:val="0"/>
          <w:numId w:val="46"/>
        </w:numPr>
        <w:spacing w:after="0" w:line="240" w:lineRule="auto"/>
        <w:ind w:left="0" w:firstLine="709"/>
        <w:jc w:val="both"/>
        <w:rPr>
          <w:rFonts w:ascii="Times New Roman" w:hAnsi="Times New Roman"/>
          <w:sz w:val="24"/>
          <w:szCs w:val="24"/>
        </w:rPr>
      </w:pPr>
      <w:r w:rsidRPr="005A5919">
        <w:rPr>
          <w:rFonts w:ascii="Times New Roman" w:hAnsi="Times New Roman"/>
          <w:sz w:val="24"/>
          <w:szCs w:val="24"/>
        </w:rPr>
        <w:t xml:space="preserve">Северо-Кавказский Федеральный Университет // Федеральный государственный образовательный стандарт высшего образования [Электронный ресурс]. - Электрон. дан. - Режим доступа: </w:t>
      </w:r>
      <w:hyperlink r:id="rId9" w:history="1">
        <w:r w:rsidRPr="005A5919">
          <w:rPr>
            <w:rStyle w:val="Hyperlink"/>
            <w:rFonts w:ascii="Times New Roman" w:hAnsi="Times New Roman"/>
            <w:sz w:val="24"/>
            <w:szCs w:val="24"/>
          </w:rPr>
          <w:t>http://www.ncfu.ru/uploads/doc/45.03.02_fgosvo_b.pdf</w:t>
        </w:r>
      </w:hyperlink>
      <w:r w:rsidRPr="005A5919">
        <w:rPr>
          <w:rFonts w:ascii="Times New Roman" w:hAnsi="Times New Roman"/>
          <w:sz w:val="24"/>
          <w:szCs w:val="24"/>
        </w:rPr>
        <w:t xml:space="preserve"> - Загл. с экрана.</w:t>
      </w:r>
    </w:p>
    <w:p w:rsidR="00261F1F" w:rsidRDefault="00261F1F" w:rsidP="005A5919">
      <w:pPr>
        <w:pStyle w:val="ListParagraph"/>
        <w:numPr>
          <w:ilvl w:val="0"/>
          <w:numId w:val="46"/>
        </w:numPr>
        <w:spacing w:after="0" w:line="240" w:lineRule="auto"/>
        <w:ind w:left="0" w:firstLine="709"/>
        <w:jc w:val="both"/>
        <w:rPr>
          <w:rFonts w:ascii="Times New Roman" w:hAnsi="Times New Roman"/>
          <w:sz w:val="24"/>
          <w:szCs w:val="24"/>
        </w:rPr>
      </w:pPr>
      <w:r w:rsidRPr="005A5919">
        <w:rPr>
          <w:rFonts w:ascii="Times New Roman" w:hAnsi="Times New Roman"/>
          <w:sz w:val="24"/>
          <w:szCs w:val="24"/>
        </w:rPr>
        <w:t xml:space="preserve">Хуторской, А.В. Технология проектирования ключевых и предметных компетенций [Электронный ресурс] / А.В. Хуторской.  -Электрон. дан. - Режим доступа: </w:t>
      </w:r>
      <w:hyperlink r:id="rId10" w:history="1">
        <w:r w:rsidRPr="005A5919">
          <w:rPr>
            <w:rStyle w:val="Hyperlink"/>
            <w:rFonts w:ascii="Times New Roman" w:hAnsi="Times New Roman"/>
            <w:sz w:val="24"/>
            <w:szCs w:val="24"/>
            <w:lang w:val="en-US"/>
          </w:rPr>
          <w:t>http</w:t>
        </w:r>
        <w:r w:rsidRPr="005A5919">
          <w:rPr>
            <w:rStyle w:val="Hyperlink"/>
            <w:rFonts w:ascii="Times New Roman" w:hAnsi="Times New Roman"/>
            <w:sz w:val="24"/>
            <w:szCs w:val="24"/>
          </w:rPr>
          <w:t>://</w:t>
        </w:r>
        <w:r w:rsidRPr="005A5919">
          <w:rPr>
            <w:rStyle w:val="Hyperlink"/>
            <w:rFonts w:ascii="Times New Roman" w:hAnsi="Times New Roman"/>
            <w:sz w:val="24"/>
            <w:szCs w:val="24"/>
            <w:lang w:val="en-US"/>
          </w:rPr>
          <w:t>www</w:t>
        </w:r>
        <w:r w:rsidRPr="005A5919">
          <w:rPr>
            <w:rStyle w:val="Hyperlink"/>
            <w:rFonts w:ascii="Times New Roman" w:hAnsi="Times New Roman"/>
            <w:sz w:val="24"/>
            <w:szCs w:val="24"/>
          </w:rPr>
          <w:t>.</w:t>
        </w:r>
        <w:r w:rsidRPr="005A5919">
          <w:rPr>
            <w:rStyle w:val="Hyperlink"/>
            <w:rFonts w:ascii="Times New Roman" w:hAnsi="Times New Roman"/>
            <w:sz w:val="24"/>
            <w:szCs w:val="24"/>
            <w:lang w:val="en-US"/>
          </w:rPr>
          <w:t>eidos</w:t>
        </w:r>
        <w:r w:rsidRPr="005A5919">
          <w:rPr>
            <w:rStyle w:val="Hyperlink"/>
            <w:rFonts w:ascii="Times New Roman" w:hAnsi="Times New Roman"/>
            <w:sz w:val="24"/>
            <w:szCs w:val="24"/>
          </w:rPr>
          <w:t>.</w:t>
        </w:r>
        <w:r w:rsidRPr="005A5919">
          <w:rPr>
            <w:rStyle w:val="Hyperlink"/>
            <w:rFonts w:ascii="Times New Roman" w:hAnsi="Times New Roman"/>
            <w:sz w:val="24"/>
            <w:szCs w:val="24"/>
            <w:lang w:val="en-US"/>
          </w:rPr>
          <w:t>ru</w:t>
        </w:r>
        <w:r w:rsidRPr="005A5919">
          <w:rPr>
            <w:rStyle w:val="Hyperlink"/>
            <w:rFonts w:ascii="Times New Roman" w:hAnsi="Times New Roman"/>
            <w:sz w:val="24"/>
            <w:szCs w:val="24"/>
          </w:rPr>
          <w:t>/</w:t>
        </w:r>
        <w:r w:rsidRPr="005A5919">
          <w:rPr>
            <w:rStyle w:val="Hyperlink"/>
            <w:rFonts w:ascii="Times New Roman" w:hAnsi="Times New Roman"/>
            <w:sz w:val="24"/>
            <w:szCs w:val="24"/>
            <w:lang w:val="en-US"/>
          </w:rPr>
          <w:t>journal</w:t>
        </w:r>
        <w:r w:rsidRPr="005A5919">
          <w:rPr>
            <w:rStyle w:val="Hyperlink"/>
            <w:rFonts w:ascii="Times New Roman" w:hAnsi="Times New Roman"/>
            <w:sz w:val="24"/>
            <w:szCs w:val="24"/>
          </w:rPr>
          <w:t>/2005/1212.</w:t>
        </w:r>
        <w:r w:rsidRPr="005A5919">
          <w:rPr>
            <w:rStyle w:val="Hyperlink"/>
            <w:rFonts w:ascii="Times New Roman" w:hAnsi="Times New Roman"/>
            <w:sz w:val="24"/>
            <w:szCs w:val="24"/>
            <w:lang w:val="en-US"/>
          </w:rPr>
          <w:t>htm</w:t>
        </w:r>
      </w:hyperlink>
      <w:r w:rsidRPr="005A5919">
        <w:rPr>
          <w:rFonts w:ascii="Times New Roman" w:hAnsi="Times New Roman"/>
          <w:sz w:val="24"/>
          <w:szCs w:val="24"/>
        </w:rPr>
        <w:t xml:space="preserve"> - Загл. с экрана.</w:t>
      </w:r>
    </w:p>
    <w:p w:rsidR="00261F1F" w:rsidRPr="00DA0434" w:rsidRDefault="00261F1F" w:rsidP="00D26B3E">
      <w:pPr>
        <w:spacing w:after="0" w:line="240" w:lineRule="auto"/>
        <w:jc w:val="both"/>
        <w:rPr>
          <w:rFonts w:ascii="Times New Roman" w:hAnsi="Times New Roman"/>
          <w:sz w:val="24"/>
          <w:szCs w:val="24"/>
        </w:rPr>
      </w:pPr>
    </w:p>
    <w:p w:rsidR="00261F1F" w:rsidRDefault="00261F1F" w:rsidP="0042557C">
      <w:pPr>
        <w:spacing w:after="0" w:line="240" w:lineRule="auto"/>
        <w:jc w:val="center"/>
        <w:rPr>
          <w:rFonts w:ascii="Times New Roman" w:hAnsi="Times New Roman"/>
          <w:b/>
          <w:sz w:val="24"/>
          <w:szCs w:val="24"/>
          <w:lang w:val="en-US"/>
        </w:rPr>
      </w:pPr>
    </w:p>
    <w:p w:rsidR="00261F1F" w:rsidRDefault="00261F1F" w:rsidP="0042557C">
      <w:pPr>
        <w:spacing w:after="0" w:line="240" w:lineRule="auto"/>
        <w:jc w:val="center"/>
        <w:rPr>
          <w:rFonts w:ascii="Times New Roman" w:hAnsi="Times New Roman"/>
          <w:b/>
          <w:sz w:val="24"/>
          <w:szCs w:val="24"/>
          <w:lang w:val="en-US"/>
        </w:rPr>
      </w:pPr>
      <w:r>
        <w:rPr>
          <w:rFonts w:ascii="Times New Roman" w:hAnsi="Times New Roman"/>
          <w:b/>
          <w:sz w:val="24"/>
          <w:szCs w:val="24"/>
          <w:lang w:val="en-US"/>
        </w:rPr>
        <w:t>References</w:t>
      </w:r>
    </w:p>
    <w:p w:rsidR="00261F1F" w:rsidRPr="0042557C" w:rsidRDefault="00261F1F" w:rsidP="0042557C">
      <w:pPr>
        <w:spacing w:after="0" w:line="240" w:lineRule="auto"/>
        <w:jc w:val="center"/>
        <w:rPr>
          <w:rFonts w:ascii="Times New Roman" w:hAnsi="Times New Roman"/>
          <w:b/>
          <w:sz w:val="24"/>
          <w:szCs w:val="24"/>
          <w:lang w:val="en-US"/>
        </w:rPr>
      </w:pPr>
    </w:p>
    <w:p w:rsidR="00261F1F" w:rsidRPr="00DA0434" w:rsidRDefault="00261F1F" w:rsidP="00D26B3E">
      <w:pPr>
        <w:pStyle w:val="ListParagraph"/>
        <w:numPr>
          <w:ilvl w:val="0"/>
          <w:numId w:val="47"/>
        </w:numPr>
        <w:spacing w:after="0" w:line="240" w:lineRule="auto"/>
        <w:ind w:left="0" w:firstLine="709"/>
        <w:jc w:val="both"/>
        <w:rPr>
          <w:rFonts w:ascii="Times New Roman" w:hAnsi="Times New Roman"/>
          <w:sz w:val="24"/>
          <w:szCs w:val="24"/>
          <w:lang w:val="en-US"/>
        </w:rPr>
      </w:pPr>
      <w:r w:rsidRPr="00DA0434">
        <w:rPr>
          <w:rFonts w:ascii="Times New Roman" w:hAnsi="Times New Roman"/>
          <w:sz w:val="24"/>
          <w:szCs w:val="24"/>
          <w:lang w:val="en-US"/>
        </w:rPr>
        <w:t xml:space="preserve">Arhangel'skaja, A.L. Ot innovacij v obuchenii k innovacionnym formam kontrolja [Tekst] / A.L Arhangel'skaja, L.A. Dunaeva,  O.I. Rudenko-Morgun // Vestnik Rossijskogo universiteta druzhby narodov. – 2007. - № 4 – S. 15-17. </w:t>
      </w:r>
    </w:p>
    <w:p w:rsidR="00261F1F" w:rsidRPr="00DA0434" w:rsidRDefault="00261F1F" w:rsidP="00D26B3E">
      <w:pPr>
        <w:pStyle w:val="ListParagraph"/>
        <w:numPr>
          <w:ilvl w:val="0"/>
          <w:numId w:val="47"/>
        </w:numPr>
        <w:spacing w:after="0" w:line="240" w:lineRule="auto"/>
        <w:ind w:left="0" w:firstLine="709"/>
        <w:jc w:val="both"/>
        <w:rPr>
          <w:rFonts w:ascii="Times New Roman" w:hAnsi="Times New Roman"/>
          <w:sz w:val="24"/>
          <w:szCs w:val="24"/>
          <w:lang w:val="en-US"/>
        </w:rPr>
      </w:pPr>
      <w:r w:rsidRPr="00DA0434">
        <w:rPr>
          <w:rFonts w:ascii="Times New Roman" w:hAnsi="Times New Roman"/>
          <w:sz w:val="24"/>
          <w:szCs w:val="24"/>
          <w:lang w:val="en-US"/>
        </w:rPr>
        <w:t>Gal'skova, N. D. Teorija obuchenija inostrannym jazykam [Tekst]: Uchebnoe posobie. / N.D. Gal'skova, N.I. Giz. - M.: Akademija, 2010. - 335 s.</w:t>
      </w:r>
    </w:p>
    <w:p w:rsidR="00261F1F" w:rsidRPr="00DA0434" w:rsidRDefault="00261F1F" w:rsidP="00D26B3E">
      <w:pPr>
        <w:pStyle w:val="ListParagraph"/>
        <w:numPr>
          <w:ilvl w:val="0"/>
          <w:numId w:val="47"/>
        </w:numPr>
        <w:spacing w:after="0" w:line="240" w:lineRule="auto"/>
        <w:ind w:left="0" w:firstLine="709"/>
        <w:jc w:val="both"/>
        <w:rPr>
          <w:rFonts w:ascii="Times New Roman" w:hAnsi="Times New Roman"/>
          <w:sz w:val="24"/>
          <w:szCs w:val="24"/>
          <w:lang w:val="en-US"/>
        </w:rPr>
      </w:pPr>
      <w:r w:rsidRPr="00DA0434">
        <w:rPr>
          <w:rFonts w:ascii="Times New Roman" w:hAnsi="Times New Roman"/>
          <w:sz w:val="24"/>
          <w:szCs w:val="24"/>
          <w:lang w:val="en-US"/>
        </w:rPr>
        <w:t xml:space="preserve">Drozdova, A.V. Metodika testovogo kontrolja processa formirovanija kommunikativnoj kompetencii studentov, izuchajushhih francuzskij jazyk kak vtoroj inostrannyj na baze anglijskogo [Tekst]: dis. ... kand. ped. nauk: 13.00.02 / Drozdova Angelina Valer'evna. -  Moskva, 556s. </w:t>
      </w:r>
    </w:p>
    <w:p w:rsidR="00261F1F" w:rsidRPr="005A5919" w:rsidRDefault="00261F1F" w:rsidP="00D26B3E">
      <w:pPr>
        <w:pStyle w:val="ListParagraph"/>
        <w:numPr>
          <w:ilvl w:val="0"/>
          <w:numId w:val="47"/>
        </w:numPr>
        <w:spacing w:after="0" w:line="240" w:lineRule="auto"/>
        <w:ind w:left="0" w:firstLine="709"/>
        <w:jc w:val="both"/>
        <w:rPr>
          <w:rFonts w:ascii="Times New Roman" w:hAnsi="Times New Roman"/>
          <w:sz w:val="24"/>
          <w:szCs w:val="24"/>
        </w:rPr>
      </w:pPr>
      <w:r w:rsidRPr="00DA0434">
        <w:rPr>
          <w:rFonts w:ascii="Times New Roman" w:hAnsi="Times New Roman"/>
          <w:sz w:val="24"/>
          <w:szCs w:val="24"/>
          <w:lang w:val="en-US"/>
        </w:rPr>
        <w:t xml:space="preserve">Zhidkova, R. A. Sovremennye metody ocenivanija rezul'tatov obuchenija  [Tekst] / R.A. Zhidkova // Izvestija Penzenskogo gosudarstvennogo pedagogicheskogo universiteta im. </w:t>
      </w:r>
      <w:r w:rsidRPr="005A5919">
        <w:rPr>
          <w:rFonts w:ascii="Times New Roman" w:hAnsi="Times New Roman"/>
          <w:sz w:val="24"/>
          <w:szCs w:val="24"/>
        </w:rPr>
        <w:t>V.G. Belinskogo. – 2012. - № 28 – S. 5-7.</w:t>
      </w:r>
    </w:p>
    <w:p w:rsidR="00261F1F" w:rsidRPr="005A5919" w:rsidRDefault="00261F1F" w:rsidP="00D26B3E">
      <w:pPr>
        <w:pStyle w:val="ListParagraph"/>
        <w:numPr>
          <w:ilvl w:val="0"/>
          <w:numId w:val="47"/>
        </w:numPr>
        <w:spacing w:after="0" w:line="240" w:lineRule="auto"/>
        <w:ind w:left="0" w:firstLine="709"/>
        <w:jc w:val="both"/>
        <w:rPr>
          <w:rFonts w:ascii="Times New Roman" w:hAnsi="Times New Roman"/>
          <w:sz w:val="24"/>
          <w:szCs w:val="24"/>
        </w:rPr>
      </w:pPr>
      <w:r w:rsidRPr="005A5919">
        <w:rPr>
          <w:rFonts w:ascii="Times New Roman" w:hAnsi="Times New Roman"/>
          <w:sz w:val="24"/>
          <w:szCs w:val="24"/>
        </w:rPr>
        <w:t>Mamatova, O. G. Formy kontrolja znanij studentov pedagogicheskih vuzov [Tekst] / O.G. Mamatova // Molodoj uchenyj. - 2012. - №8. - S. 353-355.</w:t>
      </w:r>
    </w:p>
    <w:p w:rsidR="00261F1F" w:rsidRPr="005A5919" w:rsidRDefault="00261F1F" w:rsidP="00D26B3E">
      <w:pPr>
        <w:pStyle w:val="ListParagraph"/>
        <w:numPr>
          <w:ilvl w:val="0"/>
          <w:numId w:val="47"/>
        </w:numPr>
        <w:spacing w:after="0" w:line="240" w:lineRule="auto"/>
        <w:ind w:left="0" w:firstLine="709"/>
        <w:jc w:val="both"/>
        <w:rPr>
          <w:rFonts w:ascii="Times New Roman" w:hAnsi="Times New Roman"/>
          <w:sz w:val="24"/>
          <w:szCs w:val="24"/>
        </w:rPr>
      </w:pPr>
      <w:r w:rsidRPr="005A5919">
        <w:rPr>
          <w:rFonts w:ascii="Times New Roman" w:hAnsi="Times New Roman"/>
          <w:sz w:val="24"/>
          <w:szCs w:val="24"/>
        </w:rPr>
        <w:t>Macneva, E. A. Komp'juternoe testirovanie kak forma kontrolja znanij [Jelektronnyj resurs] / E.A. Macneva. – Jelektron. dan. -Rezhim dostupa: http://tmo.ito.edu.ru/2014/section/237/94524/ - Zagl. s jekrana.</w:t>
      </w:r>
    </w:p>
    <w:p w:rsidR="00261F1F" w:rsidRPr="005A5919" w:rsidRDefault="00261F1F" w:rsidP="00D26B3E">
      <w:pPr>
        <w:pStyle w:val="ListParagraph"/>
        <w:numPr>
          <w:ilvl w:val="0"/>
          <w:numId w:val="47"/>
        </w:numPr>
        <w:spacing w:after="0" w:line="240" w:lineRule="auto"/>
        <w:ind w:left="0" w:firstLine="709"/>
        <w:jc w:val="both"/>
        <w:rPr>
          <w:rFonts w:ascii="Times New Roman" w:hAnsi="Times New Roman"/>
          <w:sz w:val="24"/>
          <w:szCs w:val="24"/>
          <w:lang w:val="en-US"/>
        </w:rPr>
      </w:pPr>
      <w:r w:rsidRPr="005A5919">
        <w:rPr>
          <w:rFonts w:ascii="Times New Roman" w:hAnsi="Times New Roman"/>
          <w:sz w:val="24"/>
          <w:szCs w:val="24"/>
          <w:lang w:val="en-US"/>
        </w:rPr>
        <w:t>Polat, E.S. Metod proektov: istorija i teorija voprosa [Tekst]: Sovremennye pedagogicheskie i informacionnye tehnologii v sisteme obrazovanija / E.S. Polat. - M.: Izd - vo centr «Akademija», 2010. - 200 s.</w:t>
      </w:r>
    </w:p>
    <w:p w:rsidR="00261F1F" w:rsidRPr="005A5919" w:rsidRDefault="00261F1F" w:rsidP="00D26B3E">
      <w:pPr>
        <w:pStyle w:val="ListParagraph"/>
        <w:numPr>
          <w:ilvl w:val="0"/>
          <w:numId w:val="47"/>
        </w:numPr>
        <w:spacing w:after="0" w:line="240" w:lineRule="auto"/>
        <w:ind w:left="0" w:firstLine="709"/>
        <w:jc w:val="both"/>
        <w:rPr>
          <w:rFonts w:ascii="Times New Roman" w:hAnsi="Times New Roman"/>
          <w:sz w:val="24"/>
          <w:szCs w:val="24"/>
          <w:lang w:val="en-US"/>
        </w:rPr>
      </w:pPr>
      <w:r w:rsidRPr="005A5919">
        <w:rPr>
          <w:rFonts w:ascii="Times New Roman" w:hAnsi="Times New Roman"/>
          <w:sz w:val="24"/>
          <w:szCs w:val="24"/>
          <w:lang w:val="en-US"/>
        </w:rPr>
        <w:t>Severo-Kavkazskij Federal'nyj Universitet // Federal'nyj gosudarstvennyj obrazovatel'nyj standart vysshego obrazovanija [Jelektronnyj resurs]. - Jelektron. dan. - Rezhim dostupa: http://www.ncfu.ru/uploads/doc/45.03.02_fgosvo_b.pdf - Zagl. s jekrana.</w:t>
      </w:r>
    </w:p>
    <w:p w:rsidR="00261F1F" w:rsidRPr="005A5919" w:rsidRDefault="00261F1F" w:rsidP="00D26B3E">
      <w:pPr>
        <w:pStyle w:val="ListParagraph"/>
        <w:numPr>
          <w:ilvl w:val="0"/>
          <w:numId w:val="47"/>
        </w:numPr>
        <w:spacing w:after="0" w:line="240" w:lineRule="auto"/>
        <w:ind w:left="0" w:firstLine="709"/>
        <w:jc w:val="both"/>
        <w:rPr>
          <w:rFonts w:ascii="Times New Roman" w:hAnsi="Times New Roman"/>
          <w:sz w:val="24"/>
          <w:szCs w:val="24"/>
          <w:lang w:val="en-US"/>
        </w:rPr>
      </w:pPr>
      <w:r w:rsidRPr="005A5919">
        <w:rPr>
          <w:rFonts w:ascii="Times New Roman" w:hAnsi="Times New Roman"/>
          <w:sz w:val="24"/>
          <w:szCs w:val="24"/>
          <w:lang w:val="en-US"/>
        </w:rPr>
        <w:t>Hutorskoj, A.V. Tehnologija proektirovanija kljuchevyh i predmetnyh kompetencij [Jelektronnyj resurs] / A.V. Hutorskoj.  -Jelektron. dan. - Rezhim dostupa: http://www.eidos.ru/journal/2005/1212.htm - Zagl. s jekrana.</w:t>
      </w:r>
    </w:p>
    <w:sectPr w:rsidR="00261F1F" w:rsidRPr="005A5919" w:rsidSect="007F7BB6">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1F1F" w:rsidRDefault="00261F1F" w:rsidP="007F7BB6">
      <w:pPr>
        <w:spacing w:after="0" w:line="240" w:lineRule="auto"/>
      </w:pPr>
      <w:r>
        <w:separator/>
      </w:r>
    </w:p>
  </w:endnote>
  <w:endnote w:type="continuationSeparator" w:id="0">
    <w:p w:rsidR="00261F1F" w:rsidRDefault="00261F1F" w:rsidP="007F7B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F1F" w:rsidRPr="00DA0434" w:rsidRDefault="00261F1F">
    <w:pPr>
      <w:pStyle w:val="Footer"/>
      <w:rPr>
        <w:rFonts w:ascii="Times New Roman" w:hAnsi="Times New Roman"/>
      </w:rPr>
    </w:pPr>
    <w:bookmarkStart w:id="1" w:name="OLE_LINK1"/>
    <w:bookmarkStart w:id="2" w:name="OLE_LINK2"/>
    <w:bookmarkStart w:id="3" w:name="_Hlk398489015"/>
    <w:r w:rsidRPr="00DA0434">
      <w:rPr>
        <w:rFonts w:ascii="Times New Roman" w:hAnsi="Times New Roman"/>
        <w:sz w:val="24"/>
        <w:szCs w:val="24"/>
      </w:rPr>
      <w:t>http://ej.kubagro.ru/201</w:t>
    </w:r>
    <w:r w:rsidRPr="00DA0434">
      <w:rPr>
        <w:rFonts w:ascii="Times New Roman" w:hAnsi="Times New Roman"/>
        <w:sz w:val="24"/>
        <w:szCs w:val="24"/>
        <w:lang w:val="en-US"/>
      </w:rPr>
      <w:t>6</w:t>
    </w:r>
    <w:r w:rsidRPr="00DA0434">
      <w:rPr>
        <w:rFonts w:ascii="Times New Roman" w:hAnsi="Times New Roman"/>
        <w:sz w:val="24"/>
        <w:szCs w:val="24"/>
      </w:rPr>
      <w:t>/</w:t>
    </w:r>
    <w:r w:rsidRPr="00DA0434">
      <w:rPr>
        <w:rFonts w:ascii="Times New Roman" w:hAnsi="Times New Roman"/>
        <w:sz w:val="24"/>
        <w:szCs w:val="24"/>
        <w:lang w:val="en-US"/>
      </w:rPr>
      <w:t>1</w:t>
    </w:r>
    <w:r w:rsidRPr="00DA0434">
      <w:rPr>
        <w:rFonts w:ascii="Times New Roman" w:hAnsi="Times New Roman"/>
        <w:sz w:val="24"/>
        <w:szCs w:val="24"/>
      </w:rPr>
      <w:t>0/pdf/</w:t>
    </w:r>
    <w:r>
      <w:rPr>
        <w:rFonts w:ascii="Times New Roman" w:hAnsi="Times New Roman"/>
        <w:sz w:val="24"/>
        <w:szCs w:val="24"/>
        <w:lang w:val="en-US"/>
      </w:rPr>
      <w:t>86</w:t>
    </w:r>
    <w:r w:rsidRPr="00DA0434">
      <w:rPr>
        <w:rFonts w:ascii="Times New Roman" w:hAnsi="Times New Roman"/>
        <w:sz w:val="24"/>
        <w:szCs w:val="24"/>
      </w:rPr>
      <w:t>.pdf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1F1F" w:rsidRDefault="00261F1F" w:rsidP="007F7BB6">
      <w:pPr>
        <w:spacing w:after="0" w:line="240" w:lineRule="auto"/>
      </w:pPr>
      <w:r>
        <w:separator/>
      </w:r>
    </w:p>
  </w:footnote>
  <w:footnote w:type="continuationSeparator" w:id="0">
    <w:p w:rsidR="00261F1F" w:rsidRDefault="00261F1F" w:rsidP="007F7BB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F1F" w:rsidRDefault="00261F1F" w:rsidP="0043000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61F1F" w:rsidRDefault="00261F1F" w:rsidP="0084344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F1F" w:rsidRPr="00843444" w:rsidRDefault="00261F1F" w:rsidP="0043000E">
    <w:pPr>
      <w:pStyle w:val="Header"/>
      <w:framePr w:wrap="around" w:vAnchor="text" w:hAnchor="margin" w:xAlign="right" w:y="1"/>
      <w:rPr>
        <w:rStyle w:val="PageNumber"/>
        <w:rFonts w:ascii="Times New Roman" w:hAnsi="Times New Roman"/>
        <w:sz w:val="28"/>
        <w:szCs w:val="28"/>
      </w:rPr>
    </w:pPr>
    <w:r w:rsidRPr="00843444">
      <w:rPr>
        <w:rStyle w:val="PageNumber"/>
        <w:rFonts w:ascii="Times New Roman" w:hAnsi="Times New Roman"/>
        <w:sz w:val="28"/>
        <w:szCs w:val="28"/>
      </w:rPr>
      <w:fldChar w:fldCharType="begin"/>
    </w:r>
    <w:r w:rsidRPr="00843444">
      <w:rPr>
        <w:rStyle w:val="PageNumber"/>
        <w:rFonts w:ascii="Times New Roman" w:hAnsi="Times New Roman"/>
        <w:sz w:val="28"/>
        <w:szCs w:val="28"/>
      </w:rPr>
      <w:instrText xml:space="preserve">PAGE  </w:instrText>
    </w:r>
    <w:r w:rsidRPr="00843444">
      <w:rPr>
        <w:rStyle w:val="PageNumber"/>
        <w:rFonts w:ascii="Times New Roman" w:hAnsi="Times New Roman"/>
        <w:sz w:val="28"/>
        <w:szCs w:val="28"/>
      </w:rPr>
      <w:fldChar w:fldCharType="separate"/>
    </w:r>
    <w:r>
      <w:rPr>
        <w:rStyle w:val="PageNumber"/>
        <w:rFonts w:ascii="Times New Roman" w:hAnsi="Times New Roman"/>
        <w:noProof/>
        <w:sz w:val="28"/>
        <w:szCs w:val="28"/>
      </w:rPr>
      <w:t>15</w:t>
    </w:r>
    <w:r w:rsidRPr="00843444">
      <w:rPr>
        <w:rStyle w:val="PageNumber"/>
        <w:rFonts w:ascii="Times New Roman" w:hAnsi="Times New Roman"/>
        <w:sz w:val="28"/>
        <w:szCs w:val="28"/>
      </w:rPr>
      <w:fldChar w:fldCharType="end"/>
    </w:r>
  </w:p>
  <w:p w:rsidR="00261F1F" w:rsidRPr="00843444" w:rsidRDefault="00261F1F" w:rsidP="00843444">
    <w:pPr>
      <w:pStyle w:val="Header"/>
      <w:ind w:right="360"/>
      <w:rPr>
        <w:rFonts w:ascii="Times New Roman" w:hAnsi="Times New Roman"/>
        <w:lang w:val="en-US"/>
      </w:rPr>
    </w:pPr>
    <w:r w:rsidRPr="00843444">
      <w:rPr>
        <w:rFonts w:ascii="Times New Roman" w:hAnsi="Times New Roman"/>
        <w:sz w:val="24"/>
        <w:szCs w:val="24"/>
      </w:rPr>
      <w:t>Научный журнал КубГАУ, №124(10), 2016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93234"/>
    <w:multiLevelType w:val="hybridMultilevel"/>
    <w:tmpl w:val="50F06D6E"/>
    <w:lvl w:ilvl="0" w:tplc="04190001">
      <w:start w:val="1"/>
      <w:numFmt w:val="bullet"/>
      <w:lvlText w:val=""/>
      <w:lvlJc w:val="left"/>
      <w:pPr>
        <w:ind w:left="1855" w:hanging="360"/>
      </w:pPr>
      <w:rPr>
        <w:rFonts w:ascii="Symbol" w:hAnsi="Symbol" w:hint="default"/>
      </w:rPr>
    </w:lvl>
    <w:lvl w:ilvl="1" w:tplc="04190003" w:tentative="1">
      <w:start w:val="1"/>
      <w:numFmt w:val="bullet"/>
      <w:lvlText w:val="o"/>
      <w:lvlJc w:val="left"/>
      <w:pPr>
        <w:ind w:left="2575" w:hanging="360"/>
      </w:pPr>
      <w:rPr>
        <w:rFonts w:ascii="Courier New" w:hAnsi="Courier New" w:hint="default"/>
      </w:rPr>
    </w:lvl>
    <w:lvl w:ilvl="2" w:tplc="04190005" w:tentative="1">
      <w:start w:val="1"/>
      <w:numFmt w:val="bullet"/>
      <w:lvlText w:val=""/>
      <w:lvlJc w:val="left"/>
      <w:pPr>
        <w:ind w:left="3295" w:hanging="360"/>
      </w:pPr>
      <w:rPr>
        <w:rFonts w:ascii="Wingdings" w:hAnsi="Wingdings" w:hint="default"/>
      </w:rPr>
    </w:lvl>
    <w:lvl w:ilvl="3" w:tplc="04190001" w:tentative="1">
      <w:start w:val="1"/>
      <w:numFmt w:val="bullet"/>
      <w:lvlText w:val=""/>
      <w:lvlJc w:val="left"/>
      <w:pPr>
        <w:ind w:left="4015" w:hanging="360"/>
      </w:pPr>
      <w:rPr>
        <w:rFonts w:ascii="Symbol" w:hAnsi="Symbol" w:hint="default"/>
      </w:rPr>
    </w:lvl>
    <w:lvl w:ilvl="4" w:tplc="04190003" w:tentative="1">
      <w:start w:val="1"/>
      <w:numFmt w:val="bullet"/>
      <w:lvlText w:val="o"/>
      <w:lvlJc w:val="left"/>
      <w:pPr>
        <w:ind w:left="4735" w:hanging="360"/>
      </w:pPr>
      <w:rPr>
        <w:rFonts w:ascii="Courier New" w:hAnsi="Courier New" w:hint="default"/>
      </w:rPr>
    </w:lvl>
    <w:lvl w:ilvl="5" w:tplc="04190005" w:tentative="1">
      <w:start w:val="1"/>
      <w:numFmt w:val="bullet"/>
      <w:lvlText w:val=""/>
      <w:lvlJc w:val="left"/>
      <w:pPr>
        <w:ind w:left="5455" w:hanging="360"/>
      </w:pPr>
      <w:rPr>
        <w:rFonts w:ascii="Wingdings" w:hAnsi="Wingdings" w:hint="default"/>
      </w:rPr>
    </w:lvl>
    <w:lvl w:ilvl="6" w:tplc="04190001" w:tentative="1">
      <w:start w:val="1"/>
      <w:numFmt w:val="bullet"/>
      <w:lvlText w:val=""/>
      <w:lvlJc w:val="left"/>
      <w:pPr>
        <w:ind w:left="6175" w:hanging="360"/>
      </w:pPr>
      <w:rPr>
        <w:rFonts w:ascii="Symbol" w:hAnsi="Symbol" w:hint="default"/>
      </w:rPr>
    </w:lvl>
    <w:lvl w:ilvl="7" w:tplc="04190003" w:tentative="1">
      <w:start w:val="1"/>
      <w:numFmt w:val="bullet"/>
      <w:lvlText w:val="o"/>
      <w:lvlJc w:val="left"/>
      <w:pPr>
        <w:ind w:left="6895" w:hanging="360"/>
      </w:pPr>
      <w:rPr>
        <w:rFonts w:ascii="Courier New" w:hAnsi="Courier New" w:hint="default"/>
      </w:rPr>
    </w:lvl>
    <w:lvl w:ilvl="8" w:tplc="04190005" w:tentative="1">
      <w:start w:val="1"/>
      <w:numFmt w:val="bullet"/>
      <w:lvlText w:val=""/>
      <w:lvlJc w:val="left"/>
      <w:pPr>
        <w:ind w:left="7615" w:hanging="360"/>
      </w:pPr>
      <w:rPr>
        <w:rFonts w:ascii="Wingdings" w:hAnsi="Wingdings" w:hint="default"/>
      </w:rPr>
    </w:lvl>
  </w:abstractNum>
  <w:abstractNum w:abstractNumId="1">
    <w:nsid w:val="055412E5"/>
    <w:multiLevelType w:val="hybridMultilevel"/>
    <w:tmpl w:val="0B807E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1200F4"/>
    <w:multiLevelType w:val="hybridMultilevel"/>
    <w:tmpl w:val="A134DF34"/>
    <w:lvl w:ilvl="0" w:tplc="CBCAA5FE">
      <w:start w:val="1"/>
      <w:numFmt w:val="bullet"/>
      <w:lvlText w:val=""/>
      <w:lvlJc w:val="left"/>
      <w:pPr>
        <w:tabs>
          <w:tab w:val="num" w:pos="720"/>
        </w:tabs>
        <w:ind w:left="720" w:hanging="360"/>
      </w:pPr>
      <w:rPr>
        <w:rFonts w:ascii="Wingdings 2" w:hAnsi="Wingdings 2" w:hint="default"/>
      </w:rPr>
    </w:lvl>
    <w:lvl w:ilvl="1" w:tplc="8E1A071C" w:tentative="1">
      <w:start w:val="1"/>
      <w:numFmt w:val="bullet"/>
      <w:lvlText w:val=""/>
      <w:lvlJc w:val="left"/>
      <w:pPr>
        <w:tabs>
          <w:tab w:val="num" w:pos="1440"/>
        </w:tabs>
        <w:ind w:left="1440" w:hanging="360"/>
      </w:pPr>
      <w:rPr>
        <w:rFonts w:ascii="Wingdings 2" w:hAnsi="Wingdings 2" w:hint="default"/>
      </w:rPr>
    </w:lvl>
    <w:lvl w:ilvl="2" w:tplc="130ABD24" w:tentative="1">
      <w:start w:val="1"/>
      <w:numFmt w:val="bullet"/>
      <w:lvlText w:val=""/>
      <w:lvlJc w:val="left"/>
      <w:pPr>
        <w:tabs>
          <w:tab w:val="num" w:pos="2160"/>
        </w:tabs>
        <w:ind w:left="2160" w:hanging="360"/>
      </w:pPr>
      <w:rPr>
        <w:rFonts w:ascii="Wingdings 2" w:hAnsi="Wingdings 2" w:hint="default"/>
      </w:rPr>
    </w:lvl>
    <w:lvl w:ilvl="3" w:tplc="C96A9570" w:tentative="1">
      <w:start w:val="1"/>
      <w:numFmt w:val="bullet"/>
      <w:lvlText w:val=""/>
      <w:lvlJc w:val="left"/>
      <w:pPr>
        <w:tabs>
          <w:tab w:val="num" w:pos="2880"/>
        </w:tabs>
        <w:ind w:left="2880" w:hanging="360"/>
      </w:pPr>
      <w:rPr>
        <w:rFonts w:ascii="Wingdings 2" w:hAnsi="Wingdings 2" w:hint="default"/>
      </w:rPr>
    </w:lvl>
    <w:lvl w:ilvl="4" w:tplc="82FC8EF4" w:tentative="1">
      <w:start w:val="1"/>
      <w:numFmt w:val="bullet"/>
      <w:lvlText w:val=""/>
      <w:lvlJc w:val="left"/>
      <w:pPr>
        <w:tabs>
          <w:tab w:val="num" w:pos="3600"/>
        </w:tabs>
        <w:ind w:left="3600" w:hanging="360"/>
      </w:pPr>
      <w:rPr>
        <w:rFonts w:ascii="Wingdings 2" w:hAnsi="Wingdings 2" w:hint="default"/>
      </w:rPr>
    </w:lvl>
    <w:lvl w:ilvl="5" w:tplc="9DAA1E22" w:tentative="1">
      <w:start w:val="1"/>
      <w:numFmt w:val="bullet"/>
      <w:lvlText w:val=""/>
      <w:lvlJc w:val="left"/>
      <w:pPr>
        <w:tabs>
          <w:tab w:val="num" w:pos="4320"/>
        </w:tabs>
        <w:ind w:left="4320" w:hanging="360"/>
      </w:pPr>
      <w:rPr>
        <w:rFonts w:ascii="Wingdings 2" w:hAnsi="Wingdings 2" w:hint="default"/>
      </w:rPr>
    </w:lvl>
    <w:lvl w:ilvl="6" w:tplc="4C827CD8" w:tentative="1">
      <w:start w:val="1"/>
      <w:numFmt w:val="bullet"/>
      <w:lvlText w:val=""/>
      <w:lvlJc w:val="left"/>
      <w:pPr>
        <w:tabs>
          <w:tab w:val="num" w:pos="5040"/>
        </w:tabs>
        <w:ind w:left="5040" w:hanging="360"/>
      </w:pPr>
      <w:rPr>
        <w:rFonts w:ascii="Wingdings 2" w:hAnsi="Wingdings 2" w:hint="default"/>
      </w:rPr>
    </w:lvl>
    <w:lvl w:ilvl="7" w:tplc="E9C61400" w:tentative="1">
      <w:start w:val="1"/>
      <w:numFmt w:val="bullet"/>
      <w:lvlText w:val=""/>
      <w:lvlJc w:val="left"/>
      <w:pPr>
        <w:tabs>
          <w:tab w:val="num" w:pos="5760"/>
        </w:tabs>
        <w:ind w:left="5760" w:hanging="360"/>
      </w:pPr>
      <w:rPr>
        <w:rFonts w:ascii="Wingdings 2" w:hAnsi="Wingdings 2" w:hint="default"/>
      </w:rPr>
    </w:lvl>
    <w:lvl w:ilvl="8" w:tplc="962478EE" w:tentative="1">
      <w:start w:val="1"/>
      <w:numFmt w:val="bullet"/>
      <w:lvlText w:val=""/>
      <w:lvlJc w:val="left"/>
      <w:pPr>
        <w:tabs>
          <w:tab w:val="num" w:pos="6480"/>
        </w:tabs>
        <w:ind w:left="6480" w:hanging="360"/>
      </w:pPr>
      <w:rPr>
        <w:rFonts w:ascii="Wingdings 2" w:hAnsi="Wingdings 2" w:hint="default"/>
      </w:rPr>
    </w:lvl>
  </w:abstractNum>
  <w:abstractNum w:abstractNumId="3">
    <w:nsid w:val="07476C0D"/>
    <w:multiLevelType w:val="hybridMultilevel"/>
    <w:tmpl w:val="03E827F6"/>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
    <w:nsid w:val="074876F7"/>
    <w:multiLevelType w:val="hybridMultilevel"/>
    <w:tmpl w:val="C06C949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2A0C36"/>
    <w:multiLevelType w:val="hybridMultilevel"/>
    <w:tmpl w:val="543006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5616DFC"/>
    <w:multiLevelType w:val="hybridMultilevel"/>
    <w:tmpl w:val="5CA0F12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19034DB5"/>
    <w:multiLevelType w:val="hybridMultilevel"/>
    <w:tmpl w:val="A09032E2"/>
    <w:lvl w:ilvl="0" w:tplc="5B24E40A">
      <w:start w:val="1"/>
      <w:numFmt w:val="decimal"/>
      <w:lvlText w:val="%1."/>
      <w:lvlJc w:val="left"/>
      <w:pPr>
        <w:ind w:left="1069" w:hanging="360"/>
      </w:pPr>
      <w:rPr>
        <w:rFonts w:ascii="Times New Roman" w:hAnsi="Times New Roman" w:cs="Times New Roman" w:hint="default"/>
        <w:color w:val="auto"/>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93A6E99"/>
    <w:multiLevelType w:val="hybridMultilevel"/>
    <w:tmpl w:val="13C2775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A363769"/>
    <w:multiLevelType w:val="hybridMultilevel"/>
    <w:tmpl w:val="D2405B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B262936"/>
    <w:multiLevelType w:val="hybridMultilevel"/>
    <w:tmpl w:val="A9A83A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B7870C1"/>
    <w:multiLevelType w:val="multilevel"/>
    <w:tmpl w:val="B4FA5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FD7305B"/>
    <w:multiLevelType w:val="hybridMultilevel"/>
    <w:tmpl w:val="B73607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0132E7D"/>
    <w:multiLevelType w:val="hybridMultilevel"/>
    <w:tmpl w:val="90DA66F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211557BA"/>
    <w:multiLevelType w:val="hybridMultilevel"/>
    <w:tmpl w:val="BE3ED7BE"/>
    <w:lvl w:ilvl="0" w:tplc="F528A66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nsid w:val="23AD6B17"/>
    <w:multiLevelType w:val="hybridMultilevel"/>
    <w:tmpl w:val="E264A598"/>
    <w:lvl w:ilvl="0" w:tplc="04190001">
      <w:start w:val="1"/>
      <w:numFmt w:val="bullet"/>
      <w:lvlText w:val=""/>
      <w:lvlJc w:val="left"/>
      <w:pPr>
        <w:ind w:left="1440" w:hanging="360"/>
      </w:pPr>
      <w:rPr>
        <w:rFonts w:ascii="Symbol" w:hAnsi="Symbol" w:hint="default"/>
      </w:rPr>
    </w:lvl>
    <w:lvl w:ilvl="1" w:tplc="38CE8BDA">
      <w:start w:val="1"/>
      <w:numFmt w:val="bullet"/>
      <w:lvlText w:val="o"/>
      <w:lvlJc w:val="left"/>
      <w:pPr>
        <w:ind w:left="2160" w:hanging="360"/>
      </w:pPr>
      <w:rPr>
        <w:rFonts w:ascii="Courier New" w:hAnsi="Courier New" w:hint="default"/>
        <w:b w:val="0"/>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2CF74902"/>
    <w:multiLevelType w:val="hybridMultilevel"/>
    <w:tmpl w:val="47BA16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0264F74"/>
    <w:multiLevelType w:val="hybridMultilevel"/>
    <w:tmpl w:val="2B9ED3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0514B0F"/>
    <w:multiLevelType w:val="hybridMultilevel"/>
    <w:tmpl w:val="A42005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2A40536"/>
    <w:multiLevelType w:val="hybridMultilevel"/>
    <w:tmpl w:val="1EBA42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4D87A1E"/>
    <w:multiLevelType w:val="multilevel"/>
    <w:tmpl w:val="218A29B2"/>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21">
    <w:nsid w:val="39B20F46"/>
    <w:multiLevelType w:val="hybridMultilevel"/>
    <w:tmpl w:val="403808EE"/>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2">
    <w:nsid w:val="3F4B5798"/>
    <w:multiLevelType w:val="hybridMultilevel"/>
    <w:tmpl w:val="4C6E7726"/>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3">
    <w:nsid w:val="4575688F"/>
    <w:multiLevelType w:val="hybridMultilevel"/>
    <w:tmpl w:val="F62200C0"/>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46032679"/>
    <w:multiLevelType w:val="hybridMultilevel"/>
    <w:tmpl w:val="1C74017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A573B7D"/>
    <w:multiLevelType w:val="multilevel"/>
    <w:tmpl w:val="EA7C5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1D52506"/>
    <w:multiLevelType w:val="hybridMultilevel"/>
    <w:tmpl w:val="36AA76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46F6537"/>
    <w:multiLevelType w:val="hybridMultilevel"/>
    <w:tmpl w:val="97C041BE"/>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28">
    <w:nsid w:val="57941B73"/>
    <w:multiLevelType w:val="hybridMultilevel"/>
    <w:tmpl w:val="6B58B072"/>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nsid w:val="57B90CA9"/>
    <w:multiLevelType w:val="hybridMultilevel"/>
    <w:tmpl w:val="040230F8"/>
    <w:lvl w:ilvl="0" w:tplc="81202B74">
      <w:start w:val="1"/>
      <w:numFmt w:val="decimal"/>
      <w:lvlText w:val="%1."/>
      <w:lvlJc w:val="left"/>
      <w:pPr>
        <w:ind w:left="720" w:hanging="360"/>
      </w:pPr>
      <w:rPr>
        <w:rFonts w:cs="Times New Roman" w:hint="default"/>
        <w:b/>
      </w:rPr>
    </w:lvl>
    <w:lvl w:ilvl="1" w:tplc="16D0A604">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8767CDB"/>
    <w:multiLevelType w:val="hybridMultilevel"/>
    <w:tmpl w:val="C876DF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A077EF3"/>
    <w:multiLevelType w:val="hybridMultilevel"/>
    <w:tmpl w:val="1660D4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D164D70"/>
    <w:multiLevelType w:val="multilevel"/>
    <w:tmpl w:val="E9588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1565F52"/>
    <w:multiLevelType w:val="hybridMultilevel"/>
    <w:tmpl w:val="D2405B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24D7541"/>
    <w:multiLevelType w:val="multilevel"/>
    <w:tmpl w:val="FA6A7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37B2905"/>
    <w:multiLevelType w:val="multilevel"/>
    <w:tmpl w:val="B7EEBFA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6">
    <w:nsid w:val="651D633C"/>
    <w:multiLevelType w:val="hybridMultilevel"/>
    <w:tmpl w:val="7DF8145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7">
    <w:nsid w:val="66337F56"/>
    <w:multiLevelType w:val="hybridMultilevel"/>
    <w:tmpl w:val="9CD2A5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9966E4C"/>
    <w:multiLevelType w:val="hybridMultilevel"/>
    <w:tmpl w:val="E55EF3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F3C2056"/>
    <w:multiLevelType w:val="hybridMultilevel"/>
    <w:tmpl w:val="6E9CF292"/>
    <w:lvl w:ilvl="0" w:tplc="0419000D">
      <w:start w:val="1"/>
      <w:numFmt w:val="bullet"/>
      <w:lvlText w:val=""/>
      <w:lvlJc w:val="left"/>
      <w:pPr>
        <w:ind w:left="1495" w:hanging="360"/>
      </w:pPr>
      <w:rPr>
        <w:rFonts w:ascii="Wingdings" w:hAnsi="Wingdings"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nsid w:val="73556017"/>
    <w:multiLevelType w:val="hybridMultilevel"/>
    <w:tmpl w:val="22D0DB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46E0183"/>
    <w:multiLevelType w:val="hybridMultilevel"/>
    <w:tmpl w:val="80A0221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2">
    <w:nsid w:val="74A64F6C"/>
    <w:multiLevelType w:val="hybridMultilevel"/>
    <w:tmpl w:val="35B6F9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9D665E9"/>
    <w:multiLevelType w:val="hybridMultilevel"/>
    <w:tmpl w:val="BCF6DF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B007C17"/>
    <w:multiLevelType w:val="hybridMultilevel"/>
    <w:tmpl w:val="A61ACA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D395611"/>
    <w:multiLevelType w:val="hybridMultilevel"/>
    <w:tmpl w:val="01E85CD8"/>
    <w:lvl w:ilvl="0" w:tplc="04190001">
      <w:start w:val="1"/>
      <w:numFmt w:val="bullet"/>
      <w:lvlText w:val=""/>
      <w:lvlJc w:val="left"/>
      <w:pPr>
        <w:tabs>
          <w:tab w:val="num" w:pos="720"/>
        </w:tabs>
        <w:ind w:left="720" w:hanging="360"/>
      </w:pPr>
      <w:rPr>
        <w:rFonts w:ascii="Symbol" w:hAnsi="Symbol" w:hint="default"/>
      </w:rPr>
    </w:lvl>
    <w:lvl w:ilvl="1" w:tplc="8E1A071C" w:tentative="1">
      <w:start w:val="1"/>
      <w:numFmt w:val="bullet"/>
      <w:lvlText w:val=""/>
      <w:lvlJc w:val="left"/>
      <w:pPr>
        <w:tabs>
          <w:tab w:val="num" w:pos="1440"/>
        </w:tabs>
        <w:ind w:left="1440" w:hanging="360"/>
      </w:pPr>
      <w:rPr>
        <w:rFonts w:ascii="Wingdings 2" w:hAnsi="Wingdings 2" w:hint="default"/>
      </w:rPr>
    </w:lvl>
    <w:lvl w:ilvl="2" w:tplc="130ABD24" w:tentative="1">
      <w:start w:val="1"/>
      <w:numFmt w:val="bullet"/>
      <w:lvlText w:val=""/>
      <w:lvlJc w:val="left"/>
      <w:pPr>
        <w:tabs>
          <w:tab w:val="num" w:pos="2160"/>
        </w:tabs>
        <w:ind w:left="2160" w:hanging="360"/>
      </w:pPr>
      <w:rPr>
        <w:rFonts w:ascii="Wingdings 2" w:hAnsi="Wingdings 2" w:hint="default"/>
      </w:rPr>
    </w:lvl>
    <w:lvl w:ilvl="3" w:tplc="C96A9570" w:tentative="1">
      <w:start w:val="1"/>
      <w:numFmt w:val="bullet"/>
      <w:lvlText w:val=""/>
      <w:lvlJc w:val="left"/>
      <w:pPr>
        <w:tabs>
          <w:tab w:val="num" w:pos="2880"/>
        </w:tabs>
        <w:ind w:left="2880" w:hanging="360"/>
      </w:pPr>
      <w:rPr>
        <w:rFonts w:ascii="Wingdings 2" w:hAnsi="Wingdings 2" w:hint="default"/>
      </w:rPr>
    </w:lvl>
    <w:lvl w:ilvl="4" w:tplc="82FC8EF4" w:tentative="1">
      <w:start w:val="1"/>
      <w:numFmt w:val="bullet"/>
      <w:lvlText w:val=""/>
      <w:lvlJc w:val="left"/>
      <w:pPr>
        <w:tabs>
          <w:tab w:val="num" w:pos="3600"/>
        </w:tabs>
        <w:ind w:left="3600" w:hanging="360"/>
      </w:pPr>
      <w:rPr>
        <w:rFonts w:ascii="Wingdings 2" w:hAnsi="Wingdings 2" w:hint="default"/>
      </w:rPr>
    </w:lvl>
    <w:lvl w:ilvl="5" w:tplc="9DAA1E22" w:tentative="1">
      <w:start w:val="1"/>
      <w:numFmt w:val="bullet"/>
      <w:lvlText w:val=""/>
      <w:lvlJc w:val="left"/>
      <w:pPr>
        <w:tabs>
          <w:tab w:val="num" w:pos="4320"/>
        </w:tabs>
        <w:ind w:left="4320" w:hanging="360"/>
      </w:pPr>
      <w:rPr>
        <w:rFonts w:ascii="Wingdings 2" w:hAnsi="Wingdings 2" w:hint="default"/>
      </w:rPr>
    </w:lvl>
    <w:lvl w:ilvl="6" w:tplc="4C827CD8" w:tentative="1">
      <w:start w:val="1"/>
      <w:numFmt w:val="bullet"/>
      <w:lvlText w:val=""/>
      <w:lvlJc w:val="left"/>
      <w:pPr>
        <w:tabs>
          <w:tab w:val="num" w:pos="5040"/>
        </w:tabs>
        <w:ind w:left="5040" w:hanging="360"/>
      </w:pPr>
      <w:rPr>
        <w:rFonts w:ascii="Wingdings 2" w:hAnsi="Wingdings 2" w:hint="default"/>
      </w:rPr>
    </w:lvl>
    <w:lvl w:ilvl="7" w:tplc="E9C61400" w:tentative="1">
      <w:start w:val="1"/>
      <w:numFmt w:val="bullet"/>
      <w:lvlText w:val=""/>
      <w:lvlJc w:val="left"/>
      <w:pPr>
        <w:tabs>
          <w:tab w:val="num" w:pos="5760"/>
        </w:tabs>
        <w:ind w:left="5760" w:hanging="360"/>
      </w:pPr>
      <w:rPr>
        <w:rFonts w:ascii="Wingdings 2" w:hAnsi="Wingdings 2" w:hint="default"/>
      </w:rPr>
    </w:lvl>
    <w:lvl w:ilvl="8" w:tplc="962478EE" w:tentative="1">
      <w:start w:val="1"/>
      <w:numFmt w:val="bullet"/>
      <w:lvlText w:val=""/>
      <w:lvlJc w:val="left"/>
      <w:pPr>
        <w:tabs>
          <w:tab w:val="num" w:pos="6480"/>
        </w:tabs>
        <w:ind w:left="6480" w:hanging="360"/>
      </w:pPr>
      <w:rPr>
        <w:rFonts w:ascii="Wingdings 2" w:hAnsi="Wingdings 2" w:hint="default"/>
      </w:rPr>
    </w:lvl>
  </w:abstractNum>
  <w:abstractNum w:abstractNumId="46">
    <w:nsid w:val="7FBE7274"/>
    <w:multiLevelType w:val="hybridMultilevel"/>
    <w:tmpl w:val="1F6CC9B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35"/>
  </w:num>
  <w:num w:numId="2">
    <w:abstractNumId w:val="18"/>
  </w:num>
  <w:num w:numId="3">
    <w:abstractNumId w:val="1"/>
  </w:num>
  <w:num w:numId="4">
    <w:abstractNumId w:val="19"/>
  </w:num>
  <w:num w:numId="5">
    <w:abstractNumId w:val="37"/>
  </w:num>
  <w:num w:numId="6">
    <w:abstractNumId w:val="5"/>
  </w:num>
  <w:num w:numId="7">
    <w:abstractNumId w:val="36"/>
  </w:num>
  <w:num w:numId="8">
    <w:abstractNumId w:val="31"/>
  </w:num>
  <w:num w:numId="9">
    <w:abstractNumId w:val="20"/>
  </w:num>
  <w:num w:numId="10">
    <w:abstractNumId w:val="23"/>
  </w:num>
  <w:num w:numId="11">
    <w:abstractNumId w:val="22"/>
  </w:num>
  <w:num w:numId="12">
    <w:abstractNumId w:val="3"/>
  </w:num>
  <w:num w:numId="13">
    <w:abstractNumId w:val="27"/>
  </w:num>
  <w:num w:numId="14">
    <w:abstractNumId w:val="12"/>
  </w:num>
  <w:num w:numId="15">
    <w:abstractNumId w:val="41"/>
  </w:num>
  <w:num w:numId="16">
    <w:abstractNumId w:val="4"/>
  </w:num>
  <w:num w:numId="17">
    <w:abstractNumId w:val="13"/>
  </w:num>
  <w:num w:numId="18">
    <w:abstractNumId w:val="21"/>
  </w:num>
  <w:num w:numId="19">
    <w:abstractNumId w:val="43"/>
  </w:num>
  <w:num w:numId="20">
    <w:abstractNumId w:val="44"/>
  </w:num>
  <w:num w:numId="21">
    <w:abstractNumId w:val="39"/>
  </w:num>
  <w:num w:numId="22">
    <w:abstractNumId w:val="40"/>
  </w:num>
  <w:num w:numId="23">
    <w:abstractNumId w:val="42"/>
  </w:num>
  <w:num w:numId="24">
    <w:abstractNumId w:val="16"/>
  </w:num>
  <w:num w:numId="25">
    <w:abstractNumId w:val="38"/>
  </w:num>
  <w:num w:numId="26">
    <w:abstractNumId w:val="0"/>
  </w:num>
  <w:num w:numId="27">
    <w:abstractNumId w:val="10"/>
  </w:num>
  <w:num w:numId="28">
    <w:abstractNumId w:val="25"/>
  </w:num>
  <w:num w:numId="29">
    <w:abstractNumId w:val="34"/>
  </w:num>
  <w:num w:numId="30">
    <w:abstractNumId w:val="30"/>
  </w:num>
  <w:num w:numId="31">
    <w:abstractNumId w:val="14"/>
  </w:num>
  <w:num w:numId="32">
    <w:abstractNumId w:val="7"/>
  </w:num>
  <w:num w:numId="33">
    <w:abstractNumId w:val="32"/>
  </w:num>
  <w:num w:numId="34">
    <w:abstractNumId w:val="29"/>
  </w:num>
  <w:num w:numId="35">
    <w:abstractNumId w:val="15"/>
  </w:num>
  <w:num w:numId="36">
    <w:abstractNumId w:val="28"/>
  </w:num>
  <w:num w:numId="37">
    <w:abstractNumId w:val="46"/>
  </w:num>
  <w:num w:numId="38">
    <w:abstractNumId w:val="17"/>
  </w:num>
  <w:num w:numId="39">
    <w:abstractNumId w:val="8"/>
  </w:num>
  <w:num w:numId="40">
    <w:abstractNumId w:val="6"/>
  </w:num>
  <w:num w:numId="41">
    <w:abstractNumId w:val="11"/>
  </w:num>
  <w:num w:numId="42">
    <w:abstractNumId w:val="2"/>
  </w:num>
  <w:num w:numId="43">
    <w:abstractNumId w:val="45"/>
  </w:num>
  <w:num w:numId="44">
    <w:abstractNumId w:val="24"/>
  </w:num>
  <w:num w:numId="45">
    <w:abstractNumId w:val="26"/>
  </w:num>
  <w:num w:numId="46">
    <w:abstractNumId w:val="33"/>
  </w:num>
  <w:num w:numId="4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11590"/>
    <w:rsid w:val="000002F2"/>
    <w:rsid w:val="000027CD"/>
    <w:rsid w:val="00004045"/>
    <w:rsid w:val="0001156B"/>
    <w:rsid w:val="000206EA"/>
    <w:rsid w:val="000212AE"/>
    <w:rsid w:val="0002254E"/>
    <w:rsid w:val="000246DB"/>
    <w:rsid w:val="0003386A"/>
    <w:rsid w:val="000354AF"/>
    <w:rsid w:val="00043620"/>
    <w:rsid w:val="00045B0B"/>
    <w:rsid w:val="00053DCA"/>
    <w:rsid w:val="00055867"/>
    <w:rsid w:val="00070739"/>
    <w:rsid w:val="00074875"/>
    <w:rsid w:val="000755B7"/>
    <w:rsid w:val="00076DEA"/>
    <w:rsid w:val="00090175"/>
    <w:rsid w:val="0009098C"/>
    <w:rsid w:val="000932FB"/>
    <w:rsid w:val="000958C5"/>
    <w:rsid w:val="000A0DC3"/>
    <w:rsid w:val="000A33B7"/>
    <w:rsid w:val="000A54ED"/>
    <w:rsid w:val="000A755D"/>
    <w:rsid w:val="000B33E0"/>
    <w:rsid w:val="000B4897"/>
    <w:rsid w:val="000B4BDD"/>
    <w:rsid w:val="000B5776"/>
    <w:rsid w:val="000C16CC"/>
    <w:rsid w:val="000C2FEF"/>
    <w:rsid w:val="000C3B0D"/>
    <w:rsid w:val="000D2FAB"/>
    <w:rsid w:val="000F1DE6"/>
    <w:rsid w:val="000F1E42"/>
    <w:rsid w:val="000F679E"/>
    <w:rsid w:val="00100023"/>
    <w:rsid w:val="0010403E"/>
    <w:rsid w:val="0011233A"/>
    <w:rsid w:val="00112341"/>
    <w:rsid w:val="0011285E"/>
    <w:rsid w:val="00112A8C"/>
    <w:rsid w:val="00123713"/>
    <w:rsid w:val="001237A3"/>
    <w:rsid w:val="001415D0"/>
    <w:rsid w:val="00142863"/>
    <w:rsid w:val="00144C83"/>
    <w:rsid w:val="001453F2"/>
    <w:rsid w:val="00147189"/>
    <w:rsid w:val="00147BC8"/>
    <w:rsid w:val="0016135E"/>
    <w:rsid w:val="001634A7"/>
    <w:rsid w:val="001721DA"/>
    <w:rsid w:val="00174728"/>
    <w:rsid w:val="00176744"/>
    <w:rsid w:val="00183237"/>
    <w:rsid w:val="00184760"/>
    <w:rsid w:val="00185404"/>
    <w:rsid w:val="00191927"/>
    <w:rsid w:val="001A3530"/>
    <w:rsid w:val="001A36EB"/>
    <w:rsid w:val="001B49F9"/>
    <w:rsid w:val="001B75D7"/>
    <w:rsid w:val="001C64DD"/>
    <w:rsid w:val="001D17B7"/>
    <w:rsid w:val="001D2F70"/>
    <w:rsid w:val="001D5127"/>
    <w:rsid w:val="001D72ED"/>
    <w:rsid w:val="001E6A48"/>
    <w:rsid w:val="001F1D67"/>
    <w:rsid w:val="001F5B1D"/>
    <w:rsid w:val="001F7AA6"/>
    <w:rsid w:val="0020362F"/>
    <w:rsid w:val="00204EB6"/>
    <w:rsid w:val="00211ACD"/>
    <w:rsid w:val="00212740"/>
    <w:rsid w:val="00213C32"/>
    <w:rsid w:val="002167FE"/>
    <w:rsid w:val="0022018C"/>
    <w:rsid w:val="00231565"/>
    <w:rsid w:val="00257273"/>
    <w:rsid w:val="00261F1F"/>
    <w:rsid w:val="0026447F"/>
    <w:rsid w:val="002647A5"/>
    <w:rsid w:val="00274E43"/>
    <w:rsid w:val="00277159"/>
    <w:rsid w:val="002776D8"/>
    <w:rsid w:val="00277987"/>
    <w:rsid w:val="002818BD"/>
    <w:rsid w:val="00281CDC"/>
    <w:rsid w:val="00291680"/>
    <w:rsid w:val="00294746"/>
    <w:rsid w:val="002A2438"/>
    <w:rsid w:val="002A4AF3"/>
    <w:rsid w:val="002A7F09"/>
    <w:rsid w:val="002B1154"/>
    <w:rsid w:val="002D19FF"/>
    <w:rsid w:val="002D6B6C"/>
    <w:rsid w:val="002E014D"/>
    <w:rsid w:val="002E58FB"/>
    <w:rsid w:val="002E5A7C"/>
    <w:rsid w:val="002F46F6"/>
    <w:rsid w:val="002F7306"/>
    <w:rsid w:val="00300ECD"/>
    <w:rsid w:val="00304BBF"/>
    <w:rsid w:val="0030548E"/>
    <w:rsid w:val="0030635C"/>
    <w:rsid w:val="0030663C"/>
    <w:rsid w:val="003074E3"/>
    <w:rsid w:val="003075FE"/>
    <w:rsid w:val="003110B1"/>
    <w:rsid w:val="00312DF8"/>
    <w:rsid w:val="003210EC"/>
    <w:rsid w:val="00322B47"/>
    <w:rsid w:val="0032613E"/>
    <w:rsid w:val="00327792"/>
    <w:rsid w:val="00330CD6"/>
    <w:rsid w:val="00335831"/>
    <w:rsid w:val="00336AA8"/>
    <w:rsid w:val="00341AE6"/>
    <w:rsid w:val="00343A23"/>
    <w:rsid w:val="0034414C"/>
    <w:rsid w:val="003467D9"/>
    <w:rsid w:val="00347BD2"/>
    <w:rsid w:val="0035528E"/>
    <w:rsid w:val="00357166"/>
    <w:rsid w:val="0036226B"/>
    <w:rsid w:val="0037573E"/>
    <w:rsid w:val="003779F7"/>
    <w:rsid w:val="0038370D"/>
    <w:rsid w:val="00383A60"/>
    <w:rsid w:val="00383AC2"/>
    <w:rsid w:val="00387EA3"/>
    <w:rsid w:val="00396A26"/>
    <w:rsid w:val="00397FFA"/>
    <w:rsid w:val="003A2736"/>
    <w:rsid w:val="003A45DF"/>
    <w:rsid w:val="003A789F"/>
    <w:rsid w:val="003C65E8"/>
    <w:rsid w:val="003D1770"/>
    <w:rsid w:val="003D7465"/>
    <w:rsid w:val="003D7CC8"/>
    <w:rsid w:val="003F5A8F"/>
    <w:rsid w:val="004015FF"/>
    <w:rsid w:val="004048E3"/>
    <w:rsid w:val="004060DA"/>
    <w:rsid w:val="00413A3B"/>
    <w:rsid w:val="0042557C"/>
    <w:rsid w:val="00425872"/>
    <w:rsid w:val="0043000E"/>
    <w:rsid w:val="004317F7"/>
    <w:rsid w:val="00436586"/>
    <w:rsid w:val="00436D90"/>
    <w:rsid w:val="004427BD"/>
    <w:rsid w:val="00443350"/>
    <w:rsid w:val="00446944"/>
    <w:rsid w:val="004547EB"/>
    <w:rsid w:val="00456E95"/>
    <w:rsid w:val="004632DB"/>
    <w:rsid w:val="00473E9C"/>
    <w:rsid w:val="0047611A"/>
    <w:rsid w:val="00477199"/>
    <w:rsid w:val="00490DE8"/>
    <w:rsid w:val="00491F7D"/>
    <w:rsid w:val="004A211B"/>
    <w:rsid w:val="004A687F"/>
    <w:rsid w:val="004B1674"/>
    <w:rsid w:val="004B2AD9"/>
    <w:rsid w:val="004B42F8"/>
    <w:rsid w:val="004C6205"/>
    <w:rsid w:val="004D107D"/>
    <w:rsid w:val="004D1DCD"/>
    <w:rsid w:val="004D40CC"/>
    <w:rsid w:val="004F08EE"/>
    <w:rsid w:val="004F3203"/>
    <w:rsid w:val="004F5ADA"/>
    <w:rsid w:val="00500C65"/>
    <w:rsid w:val="00501F31"/>
    <w:rsid w:val="005165C1"/>
    <w:rsid w:val="00523B31"/>
    <w:rsid w:val="005252DC"/>
    <w:rsid w:val="005279BE"/>
    <w:rsid w:val="005306A7"/>
    <w:rsid w:val="0053658F"/>
    <w:rsid w:val="00537459"/>
    <w:rsid w:val="0054201A"/>
    <w:rsid w:val="00560AC8"/>
    <w:rsid w:val="00560BAB"/>
    <w:rsid w:val="005623BA"/>
    <w:rsid w:val="00565DAD"/>
    <w:rsid w:val="005715F4"/>
    <w:rsid w:val="005834B9"/>
    <w:rsid w:val="00585062"/>
    <w:rsid w:val="005938BA"/>
    <w:rsid w:val="005977B0"/>
    <w:rsid w:val="005A1A48"/>
    <w:rsid w:val="005A4503"/>
    <w:rsid w:val="005A5919"/>
    <w:rsid w:val="005B1C1A"/>
    <w:rsid w:val="005B72BA"/>
    <w:rsid w:val="005C10DC"/>
    <w:rsid w:val="005C2136"/>
    <w:rsid w:val="005C6195"/>
    <w:rsid w:val="005C67AA"/>
    <w:rsid w:val="005D7D84"/>
    <w:rsid w:val="005E03F1"/>
    <w:rsid w:val="005F40EF"/>
    <w:rsid w:val="005F58E8"/>
    <w:rsid w:val="00600408"/>
    <w:rsid w:val="00601908"/>
    <w:rsid w:val="00605913"/>
    <w:rsid w:val="00621725"/>
    <w:rsid w:val="006228E8"/>
    <w:rsid w:val="006246CF"/>
    <w:rsid w:val="006316B7"/>
    <w:rsid w:val="0063590F"/>
    <w:rsid w:val="006379B2"/>
    <w:rsid w:val="006447C2"/>
    <w:rsid w:val="006505A4"/>
    <w:rsid w:val="00653F7B"/>
    <w:rsid w:val="00664628"/>
    <w:rsid w:val="0066682D"/>
    <w:rsid w:val="006679B6"/>
    <w:rsid w:val="00671679"/>
    <w:rsid w:val="00671E92"/>
    <w:rsid w:val="006812CB"/>
    <w:rsid w:val="00687E7F"/>
    <w:rsid w:val="00687FE5"/>
    <w:rsid w:val="006964A2"/>
    <w:rsid w:val="006A019C"/>
    <w:rsid w:val="006A0462"/>
    <w:rsid w:val="006A260F"/>
    <w:rsid w:val="006B2FDE"/>
    <w:rsid w:val="006C030F"/>
    <w:rsid w:val="006C1FB5"/>
    <w:rsid w:val="006D2BAE"/>
    <w:rsid w:val="006D3D77"/>
    <w:rsid w:val="006D7C45"/>
    <w:rsid w:val="006E57A6"/>
    <w:rsid w:val="006F0ACB"/>
    <w:rsid w:val="006F3784"/>
    <w:rsid w:val="006F4934"/>
    <w:rsid w:val="00700093"/>
    <w:rsid w:val="007002F9"/>
    <w:rsid w:val="0071020A"/>
    <w:rsid w:val="00710F88"/>
    <w:rsid w:val="00713842"/>
    <w:rsid w:val="007171D9"/>
    <w:rsid w:val="00721447"/>
    <w:rsid w:val="007259CF"/>
    <w:rsid w:val="00727BAC"/>
    <w:rsid w:val="00730852"/>
    <w:rsid w:val="0074239F"/>
    <w:rsid w:val="00743858"/>
    <w:rsid w:val="00745786"/>
    <w:rsid w:val="00746A03"/>
    <w:rsid w:val="00746BE7"/>
    <w:rsid w:val="00750958"/>
    <w:rsid w:val="007562F0"/>
    <w:rsid w:val="0076179D"/>
    <w:rsid w:val="00762EDA"/>
    <w:rsid w:val="00763D72"/>
    <w:rsid w:val="00766921"/>
    <w:rsid w:val="00770C86"/>
    <w:rsid w:val="00772E18"/>
    <w:rsid w:val="00774DB0"/>
    <w:rsid w:val="0078097E"/>
    <w:rsid w:val="007836F5"/>
    <w:rsid w:val="0078602C"/>
    <w:rsid w:val="00787B72"/>
    <w:rsid w:val="00790816"/>
    <w:rsid w:val="007A1188"/>
    <w:rsid w:val="007A5250"/>
    <w:rsid w:val="007A7709"/>
    <w:rsid w:val="007A7BB2"/>
    <w:rsid w:val="007B29EF"/>
    <w:rsid w:val="007B34FF"/>
    <w:rsid w:val="007B7E9B"/>
    <w:rsid w:val="007D148F"/>
    <w:rsid w:val="007D1F91"/>
    <w:rsid w:val="007D4661"/>
    <w:rsid w:val="007E3F04"/>
    <w:rsid w:val="007F0526"/>
    <w:rsid w:val="007F1592"/>
    <w:rsid w:val="007F35FF"/>
    <w:rsid w:val="007F7BB6"/>
    <w:rsid w:val="00801CEB"/>
    <w:rsid w:val="00807804"/>
    <w:rsid w:val="00810098"/>
    <w:rsid w:val="00811CF1"/>
    <w:rsid w:val="00814956"/>
    <w:rsid w:val="0081529B"/>
    <w:rsid w:val="00816761"/>
    <w:rsid w:val="008253BC"/>
    <w:rsid w:val="008316BC"/>
    <w:rsid w:val="00836E04"/>
    <w:rsid w:val="00836F69"/>
    <w:rsid w:val="00841DE4"/>
    <w:rsid w:val="00842AE7"/>
    <w:rsid w:val="00843444"/>
    <w:rsid w:val="00866D78"/>
    <w:rsid w:val="00871B2B"/>
    <w:rsid w:val="008747B5"/>
    <w:rsid w:val="008810B5"/>
    <w:rsid w:val="00891B42"/>
    <w:rsid w:val="0089325A"/>
    <w:rsid w:val="00894000"/>
    <w:rsid w:val="008B5338"/>
    <w:rsid w:val="008B5BE1"/>
    <w:rsid w:val="008C2A96"/>
    <w:rsid w:val="008C2F34"/>
    <w:rsid w:val="008C2FC4"/>
    <w:rsid w:val="008D2EA2"/>
    <w:rsid w:val="008D496D"/>
    <w:rsid w:val="008D5A95"/>
    <w:rsid w:val="008E2C54"/>
    <w:rsid w:val="008E3B2A"/>
    <w:rsid w:val="008E463B"/>
    <w:rsid w:val="008E7E14"/>
    <w:rsid w:val="008F3280"/>
    <w:rsid w:val="009009D1"/>
    <w:rsid w:val="00921DBA"/>
    <w:rsid w:val="00923864"/>
    <w:rsid w:val="00924BFF"/>
    <w:rsid w:val="00931E51"/>
    <w:rsid w:val="00932670"/>
    <w:rsid w:val="00933250"/>
    <w:rsid w:val="00942165"/>
    <w:rsid w:val="009421CC"/>
    <w:rsid w:val="00952879"/>
    <w:rsid w:val="00965CB4"/>
    <w:rsid w:val="00971831"/>
    <w:rsid w:val="00977A43"/>
    <w:rsid w:val="0098308E"/>
    <w:rsid w:val="009949F4"/>
    <w:rsid w:val="00996465"/>
    <w:rsid w:val="009A31BA"/>
    <w:rsid w:val="009A6495"/>
    <w:rsid w:val="009B54C8"/>
    <w:rsid w:val="009B7B59"/>
    <w:rsid w:val="009C2805"/>
    <w:rsid w:val="009C2A53"/>
    <w:rsid w:val="009C49BF"/>
    <w:rsid w:val="009C5834"/>
    <w:rsid w:val="009D5D5F"/>
    <w:rsid w:val="009E187C"/>
    <w:rsid w:val="009E6146"/>
    <w:rsid w:val="009F3FD5"/>
    <w:rsid w:val="009F69EB"/>
    <w:rsid w:val="00A07F5B"/>
    <w:rsid w:val="00A10DEE"/>
    <w:rsid w:val="00A23C44"/>
    <w:rsid w:val="00A24556"/>
    <w:rsid w:val="00A27DF6"/>
    <w:rsid w:val="00A333B1"/>
    <w:rsid w:val="00A37BF7"/>
    <w:rsid w:val="00A40DDC"/>
    <w:rsid w:val="00A41C35"/>
    <w:rsid w:val="00A53409"/>
    <w:rsid w:val="00A63886"/>
    <w:rsid w:val="00A65651"/>
    <w:rsid w:val="00A67EC1"/>
    <w:rsid w:val="00A710BD"/>
    <w:rsid w:val="00A80C71"/>
    <w:rsid w:val="00A90728"/>
    <w:rsid w:val="00A93019"/>
    <w:rsid w:val="00A96BD0"/>
    <w:rsid w:val="00AA4656"/>
    <w:rsid w:val="00AA704D"/>
    <w:rsid w:val="00AB531D"/>
    <w:rsid w:val="00AB6EC7"/>
    <w:rsid w:val="00AB798A"/>
    <w:rsid w:val="00AB7DB6"/>
    <w:rsid w:val="00AC06DA"/>
    <w:rsid w:val="00AD2085"/>
    <w:rsid w:val="00AD64EC"/>
    <w:rsid w:val="00AE2E93"/>
    <w:rsid w:val="00AF00E7"/>
    <w:rsid w:val="00AF301C"/>
    <w:rsid w:val="00AF37D0"/>
    <w:rsid w:val="00AF44F3"/>
    <w:rsid w:val="00AF62C2"/>
    <w:rsid w:val="00B00EF3"/>
    <w:rsid w:val="00B06208"/>
    <w:rsid w:val="00B07420"/>
    <w:rsid w:val="00B147E1"/>
    <w:rsid w:val="00B31628"/>
    <w:rsid w:val="00B55A91"/>
    <w:rsid w:val="00B61865"/>
    <w:rsid w:val="00B61B67"/>
    <w:rsid w:val="00B61F08"/>
    <w:rsid w:val="00B62354"/>
    <w:rsid w:val="00B640DF"/>
    <w:rsid w:val="00B73234"/>
    <w:rsid w:val="00B747A4"/>
    <w:rsid w:val="00B7685D"/>
    <w:rsid w:val="00B9466A"/>
    <w:rsid w:val="00B95EBD"/>
    <w:rsid w:val="00BA396B"/>
    <w:rsid w:val="00BA4555"/>
    <w:rsid w:val="00BA5B7D"/>
    <w:rsid w:val="00BA5D63"/>
    <w:rsid w:val="00BB0165"/>
    <w:rsid w:val="00BB1885"/>
    <w:rsid w:val="00BB1BAB"/>
    <w:rsid w:val="00BB3D24"/>
    <w:rsid w:val="00BD2E4A"/>
    <w:rsid w:val="00BE238B"/>
    <w:rsid w:val="00BE35C1"/>
    <w:rsid w:val="00C06F61"/>
    <w:rsid w:val="00C07072"/>
    <w:rsid w:val="00C10CF3"/>
    <w:rsid w:val="00C175E0"/>
    <w:rsid w:val="00C21C46"/>
    <w:rsid w:val="00C27BEC"/>
    <w:rsid w:val="00C309C5"/>
    <w:rsid w:val="00C34DCE"/>
    <w:rsid w:val="00C6359A"/>
    <w:rsid w:val="00C70D94"/>
    <w:rsid w:val="00C710C0"/>
    <w:rsid w:val="00C71271"/>
    <w:rsid w:val="00C815E9"/>
    <w:rsid w:val="00C833DA"/>
    <w:rsid w:val="00C8572B"/>
    <w:rsid w:val="00C96169"/>
    <w:rsid w:val="00CC1BAE"/>
    <w:rsid w:val="00CD2B96"/>
    <w:rsid w:val="00CE04E4"/>
    <w:rsid w:val="00CE0DA5"/>
    <w:rsid w:val="00CE341A"/>
    <w:rsid w:val="00CE4FD9"/>
    <w:rsid w:val="00CE677A"/>
    <w:rsid w:val="00CE6FB7"/>
    <w:rsid w:val="00CF1DCA"/>
    <w:rsid w:val="00CF2B9A"/>
    <w:rsid w:val="00CF7DD7"/>
    <w:rsid w:val="00D1466D"/>
    <w:rsid w:val="00D16BB1"/>
    <w:rsid w:val="00D17124"/>
    <w:rsid w:val="00D2343A"/>
    <w:rsid w:val="00D2348C"/>
    <w:rsid w:val="00D26617"/>
    <w:rsid w:val="00D266D5"/>
    <w:rsid w:val="00D26B3E"/>
    <w:rsid w:val="00D27E19"/>
    <w:rsid w:val="00D33A40"/>
    <w:rsid w:val="00D348E8"/>
    <w:rsid w:val="00D466ED"/>
    <w:rsid w:val="00D54B15"/>
    <w:rsid w:val="00D673D1"/>
    <w:rsid w:val="00D70C4C"/>
    <w:rsid w:val="00D70EBB"/>
    <w:rsid w:val="00D76386"/>
    <w:rsid w:val="00D8031E"/>
    <w:rsid w:val="00D81D2B"/>
    <w:rsid w:val="00D8384E"/>
    <w:rsid w:val="00D8519B"/>
    <w:rsid w:val="00D936C5"/>
    <w:rsid w:val="00D944F4"/>
    <w:rsid w:val="00D96B42"/>
    <w:rsid w:val="00DA0434"/>
    <w:rsid w:val="00DA157B"/>
    <w:rsid w:val="00DA5C43"/>
    <w:rsid w:val="00DA721D"/>
    <w:rsid w:val="00DB3783"/>
    <w:rsid w:val="00DB3AD2"/>
    <w:rsid w:val="00DB423F"/>
    <w:rsid w:val="00DB5B05"/>
    <w:rsid w:val="00DB6E55"/>
    <w:rsid w:val="00DC00BA"/>
    <w:rsid w:val="00DF6EA6"/>
    <w:rsid w:val="00E054A4"/>
    <w:rsid w:val="00E07AC2"/>
    <w:rsid w:val="00E11302"/>
    <w:rsid w:val="00E218CD"/>
    <w:rsid w:val="00E220C4"/>
    <w:rsid w:val="00E3175D"/>
    <w:rsid w:val="00E32609"/>
    <w:rsid w:val="00E32A78"/>
    <w:rsid w:val="00E37CCE"/>
    <w:rsid w:val="00E45587"/>
    <w:rsid w:val="00E51522"/>
    <w:rsid w:val="00E52567"/>
    <w:rsid w:val="00E56823"/>
    <w:rsid w:val="00E616E4"/>
    <w:rsid w:val="00E626B4"/>
    <w:rsid w:val="00E7088B"/>
    <w:rsid w:val="00E708B3"/>
    <w:rsid w:val="00E72C55"/>
    <w:rsid w:val="00E73B81"/>
    <w:rsid w:val="00E83302"/>
    <w:rsid w:val="00E839F1"/>
    <w:rsid w:val="00E926A0"/>
    <w:rsid w:val="00E930A1"/>
    <w:rsid w:val="00EA130D"/>
    <w:rsid w:val="00EB40C7"/>
    <w:rsid w:val="00EB4A59"/>
    <w:rsid w:val="00EC67DE"/>
    <w:rsid w:val="00ED0533"/>
    <w:rsid w:val="00ED4487"/>
    <w:rsid w:val="00ED6835"/>
    <w:rsid w:val="00ED697D"/>
    <w:rsid w:val="00ED7BA7"/>
    <w:rsid w:val="00EE0DA0"/>
    <w:rsid w:val="00EE3EFA"/>
    <w:rsid w:val="00EE41D3"/>
    <w:rsid w:val="00EE4478"/>
    <w:rsid w:val="00EE7E02"/>
    <w:rsid w:val="00EF0FFC"/>
    <w:rsid w:val="00EF5A52"/>
    <w:rsid w:val="00F01F5D"/>
    <w:rsid w:val="00F0222E"/>
    <w:rsid w:val="00F11590"/>
    <w:rsid w:val="00F20E41"/>
    <w:rsid w:val="00F22FEE"/>
    <w:rsid w:val="00F24CB5"/>
    <w:rsid w:val="00F25772"/>
    <w:rsid w:val="00F32DF4"/>
    <w:rsid w:val="00F35709"/>
    <w:rsid w:val="00F6167E"/>
    <w:rsid w:val="00F63D10"/>
    <w:rsid w:val="00F65FB7"/>
    <w:rsid w:val="00F6618F"/>
    <w:rsid w:val="00F87506"/>
    <w:rsid w:val="00F937D5"/>
    <w:rsid w:val="00FA4F9A"/>
    <w:rsid w:val="00FB4898"/>
    <w:rsid w:val="00FB7FCC"/>
    <w:rsid w:val="00FC7BC9"/>
    <w:rsid w:val="00FD6583"/>
    <w:rsid w:val="00FE1591"/>
    <w:rsid w:val="00FE71F8"/>
    <w:rsid w:val="00FF12C0"/>
    <w:rsid w:val="00FF14F9"/>
    <w:rsid w:val="00FF34A6"/>
    <w:rsid w:val="00FF3A52"/>
    <w:rsid w:val="00FF723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37A3"/>
    <w:pPr>
      <w:spacing w:after="200" w:line="276" w:lineRule="auto"/>
    </w:pPr>
  </w:style>
  <w:style w:type="paragraph" w:styleId="Heading1">
    <w:name w:val="heading 1"/>
    <w:basedOn w:val="Normal"/>
    <w:link w:val="Heading1Char"/>
    <w:uiPriority w:val="99"/>
    <w:qFormat/>
    <w:rsid w:val="00801CEB"/>
    <w:pPr>
      <w:spacing w:before="100" w:beforeAutospacing="1" w:after="100" w:afterAutospacing="1" w:line="240" w:lineRule="auto"/>
      <w:outlineLvl w:val="0"/>
    </w:pPr>
    <w:rPr>
      <w:rFonts w:ascii="Times New Roman" w:hAnsi="Times New Roman"/>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01CEB"/>
    <w:rPr>
      <w:rFonts w:ascii="Times New Roman" w:hAnsi="Times New Roman" w:cs="Times New Roman"/>
      <w:b/>
      <w:bCs/>
      <w:kern w:val="36"/>
      <w:sz w:val="48"/>
      <w:szCs w:val="48"/>
    </w:rPr>
  </w:style>
  <w:style w:type="paragraph" w:styleId="ListParagraph">
    <w:name w:val="List Paragraph"/>
    <w:basedOn w:val="Normal"/>
    <w:uiPriority w:val="99"/>
    <w:qFormat/>
    <w:rsid w:val="00F11590"/>
    <w:pPr>
      <w:ind w:left="720"/>
      <w:contextualSpacing/>
    </w:pPr>
    <w:rPr>
      <w:lang w:eastAsia="en-US"/>
    </w:rPr>
  </w:style>
  <w:style w:type="character" w:styleId="Hyperlink">
    <w:name w:val="Hyperlink"/>
    <w:basedOn w:val="DefaultParagraphFont"/>
    <w:uiPriority w:val="99"/>
    <w:rsid w:val="00B9466A"/>
    <w:rPr>
      <w:rFonts w:cs="Times New Roman"/>
      <w:color w:val="0000FF"/>
      <w:u w:val="single"/>
    </w:rPr>
  </w:style>
  <w:style w:type="paragraph" w:styleId="NormalWeb">
    <w:name w:val="Normal (Web)"/>
    <w:basedOn w:val="Normal"/>
    <w:uiPriority w:val="99"/>
    <w:rsid w:val="00070739"/>
    <w:rPr>
      <w:rFonts w:ascii="Times New Roman" w:hAnsi="Times New Roman"/>
      <w:sz w:val="24"/>
      <w:szCs w:val="24"/>
    </w:rPr>
  </w:style>
  <w:style w:type="paragraph" w:styleId="BalloonText">
    <w:name w:val="Balloon Text"/>
    <w:basedOn w:val="Normal"/>
    <w:link w:val="BalloonTextChar"/>
    <w:uiPriority w:val="99"/>
    <w:semiHidden/>
    <w:rsid w:val="00EE0DA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E0DA0"/>
    <w:rPr>
      <w:rFonts w:ascii="Tahoma" w:hAnsi="Tahoma" w:cs="Tahoma"/>
      <w:sz w:val="16"/>
      <w:szCs w:val="16"/>
    </w:rPr>
  </w:style>
  <w:style w:type="character" w:customStyle="1" w:styleId="apple-converted-space">
    <w:name w:val="apple-converted-space"/>
    <w:basedOn w:val="DefaultParagraphFont"/>
    <w:uiPriority w:val="99"/>
    <w:rsid w:val="00971831"/>
    <w:rPr>
      <w:rFonts w:cs="Times New Roman"/>
    </w:rPr>
  </w:style>
  <w:style w:type="character" w:customStyle="1" w:styleId="c1">
    <w:name w:val="c1"/>
    <w:basedOn w:val="DefaultParagraphFont"/>
    <w:uiPriority w:val="99"/>
    <w:rsid w:val="0016135E"/>
    <w:rPr>
      <w:rFonts w:cs="Times New Roman"/>
    </w:rPr>
  </w:style>
  <w:style w:type="character" w:styleId="Strong">
    <w:name w:val="Strong"/>
    <w:basedOn w:val="DefaultParagraphFont"/>
    <w:uiPriority w:val="99"/>
    <w:qFormat/>
    <w:rsid w:val="00FF12C0"/>
    <w:rPr>
      <w:rFonts w:cs="Times New Roman"/>
      <w:b/>
      <w:bCs/>
    </w:rPr>
  </w:style>
  <w:style w:type="character" w:styleId="Emphasis">
    <w:name w:val="Emphasis"/>
    <w:basedOn w:val="DefaultParagraphFont"/>
    <w:uiPriority w:val="99"/>
    <w:qFormat/>
    <w:rsid w:val="00347BD2"/>
    <w:rPr>
      <w:rFonts w:cs="Times New Roman"/>
      <w:i/>
      <w:iCs/>
    </w:rPr>
  </w:style>
  <w:style w:type="table" w:styleId="TableGrid">
    <w:name w:val="Table Grid"/>
    <w:basedOn w:val="TableNormal"/>
    <w:uiPriority w:val="99"/>
    <w:rsid w:val="00300ECD"/>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earch-hl">
    <w:name w:val="search-hl"/>
    <w:basedOn w:val="DefaultParagraphFont"/>
    <w:uiPriority w:val="99"/>
    <w:rsid w:val="00565DAD"/>
    <w:rPr>
      <w:rFonts w:cs="Times New Roman"/>
    </w:rPr>
  </w:style>
  <w:style w:type="paragraph" w:styleId="NoSpacing">
    <w:name w:val="No Spacing"/>
    <w:uiPriority w:val="99"/>
    <w:qFormat/>
    <w:rsid w:val="00B31628"/>
  </w:style>
  <w:style w:type="paragraph" w:styleId="Header">
    <w:name w:val="header"/>
    <w:basedOn w:val="Normal"/>
    <w:link w:val="HeaderChar"/>
    <w:uiPriority w:val="99"/>
    <w:rsid w:val="007F7BB6"/>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7F7BB6"/>
    <w:rPr>
      <w:rFonts w:cs="Times New Roman"/>
    </w:rPr>
  </w:style>
  <w:style w:type="paragraph" w:styleId="Footer">
    <w:name w:val="footer"/>
    <w:basedOn w:val="Normal"/>
    <w:link w:val="FooterChar"/>
    <w:uiPriority w:val="99"/>
    <w:semiHidden/>
    <w:rsid w:val="007F7BB6"/>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7F7BB6"/>
    <w:rPr>
      <w:rFonts w:cs="Times New Roman"/>
    </w:rPr>
  </w:style>
  <w:style w:type="character" w:customStyle="1" w:styleId="shorttext">
    <w:name w:val="short_text"/>
    <w:basedOn w:val="DefaultParagraphFont"/>
    <w:uiPriority w:val="99"/>
    <w:rsid w:val="00664628"/>
    <w:rPr>
      <w:rFonts w:cs="Times New Roman"/>
    </w:rPr>
  </w:style>
  <w:style w:type="character" w:customStyle="1" w:styleId="num">
    <w:name w:val="num"/>
    <w:basedOn w:val="DefaultParagraphFont"/>
    <w:uiPriority w:val="99"/>
    <w:rsid w:val="00183237"/>
    <w:rPr>
      <w:rFonts w:cs="Times New Roman"/>
    </w:rPr>
  </w:style>
  <w:style w:type="character" w:styleId="FollowedHyperlink">
    <w:name w:val="FollowedHyperlink"/>
    <w:basedOn w:val="DefaultParagraphFont"/>
    <w:uiPriority w:val="99"/>
    <w:semiHidden/>
    <w:rsid w:val="00A65651"/>
    <w:rPr>
      <w:rFonts w:cs="Times New Roman"/>
      <w:color w:val="800080"/>
      <w:u w:val="single"/>
    </w:rPr>
  </w:style>
  <w:style w:type="character" w:styleId="PageNumber">
    <w:name w:val="page number"/>
    <w:basedOn w:val="DefaultParagraphFont"/>
    <w:uiPriority w:val="99"/>
    <w:rsid w:val="00843444"/>
    <w:rPr>
      <w:rFonts w:cs="Times New Roman"/>
    </w:rPr>
  </w:style>
</w:styles>
</file>

<file path=word/webSettings.xml><?xml version="1.0" encoding="utf-8"?>
<w:webSettings xmlns:r="http://schemas.openxmlformats.org/officeDocument/2006/relationships" xmlns:w="http://schemas.openxmlformats.org/wordprocessingml/2006/main">
  <w:divs>
    <w:div w:id="849568116">
      <w:marLeft w:val="0"/>
      <w:marRight w:val="0"/>
      <w:marTop w:val="0"/>
      <w:marBottom w:val="0"/>
      <w:divBdr>
        <w:top w:val="none" w:sz="0" w:space="0" w:color="auto"/>
        <w:left w:val="none" w:sz="0" w:space="0" w:color="auto"/>
        <w:bottom w:val="none" w:sz="0" w:space="0" w:color="auto"/>
        <w:right w:val="none" w:sz="0" w:space="0" w:color="auto"/>
      </w:divBdr>
    </w:div>
    <w:div w:id="849568131">
      <w:marLeft w:val="0"/>
      <w:marRight w:val="0"/>
      <w:marTop w:val="0"/>
      <w:marBottom w:val="0"/>
      <w:divBdr>
        <w:top w:val="none" w:sz="0" w:space="0" w:color="auto"/>
        <w:left w:val="none" w:sz="0" w:space="0" w:color="auto"/>
        <w:bottom w:val="none" w:sz="0" w:space="0" w:color="auto"/>
        <w:right w:val="none" w:sz="0" w:space="0" w:color="auto"/>
      </w:divBdr>
      <w:divsChild>
        <w:div w:id="849568114">
          <w:marLeft w:val="0"/>
          <w:marRight w:val="0"/>
          <w:marTop w:val="0"/>
          <w:marBottom w:val="0"/>
          <w:divBdr>
            <w:top w:val="none" w:sz="0" w:space="0" w:color="auto"/>
            <w:left w:val="none" w:sz="0" w:space="0" w:color="auto"/>
            <w:bottom w:val="none" w:sz="0" w:space="0" w:color="auto"/>
            <w:right w:val="none" w:sz="0" w:space="0" w:color="auto"/>
          </w:divBdr>
        </w:div>
        <w:div w:id="849568115">
          <w:marLeft w:val="0"/>
          <w:marRight w:val="0"/>
          <w:marTop w:val="0"/>
          <w:marBottom w:val="0"/>
          <w:divBdr>
            <w:top w:val="none" w:sz="0" w:space="0" w:color="auto"/>
            <w:left w:val="none" w:sz="0" w:space="0" w:color="auto"/>
            <w:bottom w:val="none" w:sz="0" w:space="0" w:color="auto"/>
            <w:right w:val="none" w:sz="0" w:space="0" w:color="auto"/>
          </w:divBdr>
        </w:div>
        <w:div w:id="849568127">
          <w:marLeft w:val="0"/>
          <w:marRight w:val="0"/>
          <w:marTop w:val="0"/>
          <w:marBottom w:val="0"/>
          <w:divBdr>
            <w:top w:val="none" w:sz="0" w:space="0" w:color="auto"/>
            <w:left w:val="none" w:sz="0" w:space="0" w:color="auto"/>
            <w:bottom w:val="none" w:sz="0" w:space="0" w:color="auto"/>
            <w:right w:val="none" w:sz="0" w:space="0" w:color="auto"/>
          </w:divBdr>
        </w:div>
        <w:div w:id="849568136">
          <w:marLeft w:val="0"/>
          <w:marRight w:val="0"/>
          <w:marTop w:val="0"/>
          <w:marBottom w:val="0"/>
          <w:divBdr>
            <w:top w:val="none" w:sz="0" w:space="0" w:color="auto"/>
            <w:left w:val="none" w:sz="0" w:space="0" w:color="auto"/>
            <w:bottom w:val="none" w:sz="0" w:space="0" w:color="auto"/>
            <w:right w:val="none" w:sz="0" w:space="0" w:color="auto"/>
          </w:divBdr>
        </w:div>
        <w:div w:id="849568174">
          <w:marLeft w:val="0"/>
          <w:marRight w:val="0"/>
          <w:marTop w:val="0"/>
          <w:marBottom w:val="0"/>
          <w:divBdr>
            <w:top w:val="none" w:sz="0" w:space="0" w:color="auto"/>
            <w:left w:val="none" w:sz="0" w:space="0" w:color="auto"/>
            <w:bottom w:val="none" w:sz="0" w:space="0" w:color="auto"/>
            <w:right w:val="none" w:sz="0" w:space="0" w:color="auto"/>
          </w:divBdr>
        </w:div>
        <w:div w:id="849568176">
          <w:marLeft w:val="0"/>
          <w:marRight w:val="0"/>
          <w:marTop w:val="0"/>
          <w:marBottom w:val="0"/>
          <w:divBdr>
            <w:top w:val="none" w:sz="0" w:space="0" w:color="auto"/>
            <w:left w:val="none" w:sz="0" w:space="0" w:color="auto"/>
            <w:bottom w:val="none" w:sz="0" w:space="0" w:color="auto"/>
            <w:right w:val="none" w:sz="0" w:space="0" w:color="auto"/>
          </w:divBdr>
        </w:div>
        <w:div w:id="849568177">
          <w:marLeft w:val="0"/>
          <w:marRight w:val="0"/>
          <w:marTop w:val="0"/>
          <w:marBottom w:val="0"/>
          <w:divBdr>
            <w:top w:val="none" w:sz="0" w:space="0" w:color="auto"/>
            <w:left w:val="none" w:sz="0" w:space="0" w:color="auto"/>
            <w:bottom w:val="none" w:sz="0" w:space="0" w:color="auto"/>
            <w:right w:val="none" w:sz="0" w:space="0" w:color="auto"/>
          </w:divBdr>
        </w:div>
        <w:div w:id="849568188">
          <w:marLeft w:val="0"/>
          <w:marRight w:val="0"/>
          <w:marTop w:val="0"/>
          <w:marBottom w:val="0"/>
          <w:divBdr>
            <w:top w:val="none" w:sz="0" w:space="0" w:color="auto"/>
            <w:left w:val="none" w:sz="0" w:space="0" w:color="auto"/>
            <w:bottom w:val="none" w:sz="0" w:space="0" w:color="auto"/>
            <w:right w:val="none" w:sz="0" w:space="0" w:color="auto"/>
          </w:divBdr>
        </w:div>
        <w:div w:id="849568193">
          <w:marLeft w:val="0"/>
          <w:marRight w:val="0"/>
          <w:marTop w:val="0"/>
          <w:marBottom w:val="0"/>
          <w:divBdr>
            <w:top w:val="none" w:sz="0" w:space="0" w:color="auto"/>
            <w:left w:val="none" w:sz="0" w:space="0" w:color="auto"/>
            <w:bottom w:val="none" w:sz="0" w:space="0" w:color="auto"/>
            <w:right w:val="none" w:sz="0" w:space="0" w:color="auto"/>
          </w:divBdr>
        </w:div>
        <w:div w:id="849568199">
          <w:marLeft w:val="0"/>
          <w:marRight w:val="0"/>
          <w:marTop w:val="0"/>
          <w:marBottom w:val="0"/>
          <w:divBdr>
            <w:top w:val="none" w:sz="0" w:space="0" w:color="auto"/>
            <w:left w:val="none" w:sz="0" w:space="0" w:color="auto"/>
            <w:bottom w:val="none" w:sz="0" w:space="0" w:color="auto"/>
            <w:right w:val="none" w:sz="0" w:space="0" w:color="auto"/>
          </w:divBdr>
        </w:div>
        <w:div w:id="849568200">
          <w:marLeft w:val="0"/>
          <w:marRight w:val="0"/>
          <w:marTop w:val="0"/>
          <w:marBottom w:val="0"/>
          <w:divBdr>
            <w:top w:val="none" w:sz="0" w:space="0" w:color="auto"/>
            <w:left w:val="none" w:sz="0" w:space="0" w:color="auto"/>
            <w:bottom w:val="none" w:sz="0" w:space="0" w:color="auto"/>
            <w:right w:val="none" w:sz="0" w:space="0" w:color="auto"/>
          </w:divBdr>
        </w:div>
        <w:div w:id="849568201">
          <w:marLeft w:val="0"/>
          <w:marRight w:val="0"/>
          <w:marTop w:val="0"/>
          <w:marBottom w:val="0"/>
          <w:divBdr>
            <w:top w:val="none" w:sz="0" w:space="0" w:color="auto"/>
            <w:left w:val="none" w:sz="0" w:space="0" w:color="auto"/>
            <w:bottom w:val="none" w:sz="0" w:space="0" w:color="auto"/>
            <w:right w:val="none" w:sz="0" w:space="0" w:color="auto"/>
          </w:divBdr>
        </w:div>
        <w:div w:id="849568204">
          <w:marLeft w:val="0"/>
          <w:marRight w:val="0"/>
          <w:marTop w:val="0"/>
          <w:marBottom w:val="0"/>
          <w:divBdr>
            <w:top w:val="none" w:sz="0" w:space="0" w:color="auto"/>
            <w:left w:val="none" w:sz="0" w:space="0" w:color="auto"/>
            <w:bottom w:val="none" w:sz="0" w:space="0" w:color="auto"/>
            <w:right w:val="none" w:sz="0" w:space="0" w:color="auto"/>
          </w:divBdr>
        </w:div>
        <w:div w:id="849568213">
          <w:marLeft w:val="0"/>
          <w:marRight w:val="0"/>
          <w:marTop w:val="0"/>
          <w:marBottom w:val="0"/>
          <w:divBdr>
            <w:top w:val="none" w:sz="0" w:space="0" w:color="auto"/>
            <w:left w:val="none" w:sz="0" w:space="0" w:color="auto"/>
            <w:bottom w:val="none" w:sz="0" w:space="0" w:color="auto"/>
            <w:right w:val="none" w:sz="0" w:space="0" w:color="auto"/>
          </w:divBdr>
        </w:div>
        <w:div w:id="849568234">
          <w:marLeft w:val="0"/>
          <w:marRight w:val="0"/>
          <w:marTop w:val="0"/>
          <w:marBottom w:val="0"/>
          <w:divBdr>
            <w:top w:val="none" w:sz="0" w:space="0" w:color="auto"/>
            <w:left w:val="none" w:sz="0" w:space="0" w:color="auto"/>
            <w:bottom w:val="none" w:sz="0" w:space="0" w:color="auto"/>
            <w:right w:val="none" w:sz="0" w:space="0" w:color="auto"/>
          </w:divBdr>
        </w:div>
        <w:div w:id="849568247">
          <w:marLeft w:val="0"/>
          <w:marRight w:val="0"/>
          <w:marTop w:val="0"/>
          <w:marBottom w:val="0"/>
          <w:divBdr>
            <w:top w:val="none" w:sz="0" w:space="0" w:color="auto"/>
            <w:left w:val="none" w:sz="0" w:space="0" w:color="auto"/>
            <w:bottom w:val="none" w:sz="0" w:space="0" w:color="auto"/>
            <w:right w:val="none" w:sz="0" w:space="0" w:color="auto"/>
          </w:divBdr>
        </w:div>
        <w:div w:id="849568249">
          <w:marLeft w:val="0"/>
          <w:marRight w:val="0"/>
          <w:marTop w:val="0"/>
          <w:marBottom w:val="0"/>
          <w:divBdr>
            <w:top w:val="none" w:sz="0" w:space="0" w:color="auto"/>
            <w:left w:val="none" w:sz="0" w:space="0" w:color="auto"/>
            <w:bottom w:val="none" w:sz="0" w:space="0" w:color="auto"/>
            <w:right w:val="none" w:sz="0" w:space="0" w:color="auto"/>
          </w:divBdr>
        </w:div>
        <w:div w:id="849568255">
          <w:marLeft w:val="0"/>
          <w:marRight w:val="0"/>
          <w:marTop w:val="0"/>
          <w:marBottom w:val="0"/>
          <w:divBdr>
            <w:top w:val="none" w:sz="0" w:space="0" w:color="auto"/>
            <w:left w:val="none" w:sz="0" w:space="0" w:color="auto"/>
            <w:bottom w:val="none" w:sz="0" w:space="0" w:color="auto"/>
            <w:right w:val="none" w:sz="0" w:space="0" w:color="auto"/>
          </w:divBdr>
        </w:div>
        <w:div w:id="849568258">
          <w:marLeft w:val="0"/>
          <w:marRight w:val="0"/>
          <w:marTop w:val="0"/>
          <w:marBottom w:val="0"/>
          <w:divBdr>
            <w:top w:val="none" w:sz="0" w:space="0" w:color="auto"/>
            <w:left w:val="none" w:sz="0" w:space="0" w:color="auto"/>
            <w:bottom w:val="none" w:sz="0" w:space="0" w:color="auto"/>
            <w:right w:val="none" w:sz="0" w:space="0" w:color="auto"/>
          </w:divBdr>
        </w:div>
        <w:div w:id="849568263">
          <w:marLeft w:val="0"/>
          <w:marRight w:val="0"/>
          <w:marTop w:val="0"/>
          <w:marBottom w:val="0"/>
          <w:divBdr>
            <w:top w:val="none" w:sz="0" w:space="0" w:color="auto"/>
            <w:left w:val="none" w:sz="0" w:space="0" w:color="auto"/>
            <w:bottom w:val="none" w:sz="0" w:space="0" w:color="auto"/>
            <w:right w:val="none" w:sz="0" w:space="0" w:color="auto"/>
          </w:divBdr>
        </w:div>
        <w:div w:id="849568286">
          <w:marLeft w:val="0"/>
          <w:marRight w:val="0"/>
          <w:marTop w:val="0"/>
          <w:marBottom w:val="0"/>
          <w:divBdr>
            <w:top w:val="none" w:sz="0" w:space="0" w:color="auto"/>
            <w:left w:val="none" w:sz="0" w:space="0" w:color="auto"/>
            <w:bottom w:val="none" w:sz="0" w:space="0" w:color="auto"/>
            <w:right w:val="none" w:sz="0" w:space="0" w:color="auto"/>
          </w:divBdr>
        </w:div>
        <w:div w:id="849568299">
          <w:marLeft w:val="0"/>
          <w:marRight w:val="0"/>
          <w:marTop w:val="0"/>
          <w:marBottom w:val="0"/>
          <w:divBdr>
            <w:top w:val="none" w:sz="0" w:space="0" w:color="auto"/>
            <w:left w:val="none" w:sz="0" w:space="0" w:color="auto"/>
            <w:bottom w:val="none" w:sz="0" w:space="0" w:color="auto"/>
            <w:right w:val="none" w:sz="0" w:space="0" w:color="auto"/>
          </w:divBdr>
        </w:div>
        <w:div w:id="849568304">
          <w:marLeft w:val="0"/>
          <w:marRight w:val="0"/>
          <w:marTop w:val="0"/>
          <w:marBottom w:val="0"/>
          <w:divBdr>
            <w:top w:val="none" w:sz="0" w:space="0" w:color="auto"/>
            <w:left w:val="none" w:sz="0" w:space="0" w:color="auto"/>
            <w:bottom w:val="none" w:sz="0" w:space="0" w:color="auto"/>
            <w:right w:val="none" w:sz="0" w:space="0" w:color="auto"/>
          </w:divBdr>
        </w:div>
        <w:div w:id="849568315">
          <w:marLeft w:val="0"/>
          <w:marRight w:val="0"/>
          <w:marTop w:val="0"/>
          <w:marBottom w:val="0"/>
          <w:divBdr>
            <w:top w:val="none" w:sz="0" w:space="0" w:color="auto"/>
            <w:left w:val="none" w:sz="0" w:space="0" w:color="auto"/>
            <w:bottom w:val="none" w:sz="0" w:space="0" w:color="auto"/>
            <w:right w:val="none" w:sz="0" w:space="0" w:color="auto"/>
          </w:divBdr>
        </w:div>
        <w:div w:id="849568336">
          <w:marLeft w:val="0"/>
          <w:marRight w:val="0"/>
          <w:marTop w:val="0"/>
          <w:marBottom w:val="0"/>
          <w:divBdr>
            <w:top w:val="none" w:sz="0" w:space="0" w:color="auto"/>
            <w:left w:val="none" w:sz="0" w:space="0" w:color="auto"/>
            <w:bottom w:val="none" w:sz="0" w:space="0" w:color="auto"/>
            <w:right w:val="none" w:sz="0" w:space="0" w:color="auto"/>
          </w:divBdr>
        </w:div>
        <w:div w:id="849568346">
          <w:marLeft w:val="0"/>
          <w:marRight w:val="0"/>
          <w:marTop w:val="0"/>
          <w:marBottom w:val="0"/>
          <w:divBdr>
            <w:top w:val="none" w:sz="0" w:space="0" w:color="auto"/>
            <w:left w:val="none" w:sz="0" w:space="0" w:color="auto"/>
            <w:bottom w:val="none" w:sz="0" w:space="0" w:color="auto"/>
            <w:right w:val="none" w:sz="0" w:space="0" w:color="auto"/>
          </w:divBdr>
        </w:div>
      </w:divsChild>
    </w:div>
    <w:div w:id="849568134">
      <w:marLeft w:val="0"/>
      <w:marRight w:val="0"/>
      <w:marTop w:val="0"/>
      <w:marBottom w:val="0"/>
      <w:divBdr>
        <w:top w:val="none" w:sz="0" w:space="0" w:color="auto"/>
        <w:left w:val="none" w:sz="0" w:space="0" w:color="auto"/>
        <w:bottom w:val="none" w:sz="0" w:space="0" w:color="auto"/>
        <w:right w:val="none" w:sz="0" w:space="0" w:color="auto"/>
      </w:divBdr>
      <w:divsChild>
        <w:div w:id="849568178">
          <w:marLeft w:val="0"/>
          <w:marRight w:val="0"/>
          <w:marTop w:val="0"/>
          <w:marBottom w:val="0"/>
          <w:divBdr>
            <w:top w:val="none" w:sz="0" w:space="0" w:color="auto"/>
            <w:left w:val="none" w:sz="0" w:space="0" w:color="auto"/>
            <w:bottom w:val="none" w:sz="0" w:space="0" w:color="auto"/>
            <w:right w:val="none" w:sz="0" w:space="0" w:color="auto"/>
          </w:divBdr>
        </w:div>
        <w:div w:id="849568187">
          <w:marLeft w:val="0"/>
          <w:marRight w:val="0"/>
          <w:marTop w:val="0"/>
          <w:marBottom w:val="0"/>
          <w:divBdr>
            <w:top w:val="none" w:sz="0" w:space="0" w:color="auto"/>
            <w:left w:val="none" w:sz="0" w:space="0" w:color="auto"/>
            <w:bottom w:val="none" w:sz="0" w:space="0" w:color="auto"/>
            <w:right w:val="none" w:sz="0" w:space="0" w:color="auto"/>
          </w:divBdr>
        </w:div>
        <w:div w:id="849568302">
          <w:marLeft w:val="0"/>
          <w:marRight w:val="0"/>
          <w:marTop w:val="0"/>
          <w:marBottom w:val="0"/>
          <w:divBdr>
            <w:top w:val="none" w:sz="0" w:space="0" w:color="auto"/>
            <w:left w:val="none" w:sz="0" w:space="0" w:color="auto"/>
            <w:bottom w:val="none" w:sz="0" w:space="0" w:color="auto"/>
            <w:right w:val="none" w:sz="0" w:space="0" w:color="auto"/>
          </w:divBdr>
        </w:div>
        <w:div w:id="849568320">
          <w:marLeft w:val="0"/>
          <w:marRight w:val="0"/>
          <w:marTop w:val="0"/>
          <w:marBottom w:val="0"/>
          <w:divBdr>
            <w:top w:val="none" w:sz="0" w:space="0" w:color="auto"/>
            <w:left w:val="none" w:sz="0" w:space="0" w:color="auto"/>
            <w:bottom w:val="none" w:sz="0" w:space="0" w:color="auto"/>
            <w:right w:val="none" w:sz="0" w:space="0" w:color="auto"/>
          </w:divBdr>
        </w:div>
        <w:div w:id="849568347">
          <w:marLeft w:val="0"/>
          <w:marRight w:val="0"/>
          <w:marTop w:val="0"/>
          <w:marBottom w:val="0"/>
          <w:divBdr>
            <w:top w:val="none" w:sz="0" w:space="0" w:color="auto"/>
            <w:left w:val="none" w:sz="0" w:space="0" w:color="auto"/>
            <w:bottom w:val="none" w:sz="0" w:space="0" w:color="auto"/>
            <w:right w:val="none" w:sz="0" w:space="0" w:color="auto"/>
          </w:divBdr>
        </w:div>
      </w:divsChild>
    </w:div>
    <w:div w:id="849568138">
      <w:marLeft w:val="0"/>
      <w:marRight w:val="0"/>
      <w:marTop w:val="0"/>
      <w:marBottom w:val="0"/>
      <w:divBdr>
        <w:top w:val="none" w:sz="0" w:space="0" w:color="auto"/>
        <w:left w:val="none" w:sz="0" w:space="0" w:color="auto"/>
        <w:bottom w:val="none" w:sz="0" w:space="0" w:color="auto"/>
        <w:right w:val="none" w:sz="0" w:space="0" w:color="auto"/>
      </w:divBdr>
    </w:div>
    <w:div w:id="849568143">
      <w:marLeft w:val="0"/>
      <w:marRight w:val="0"/>
      <w:marTop w:val="0"/>
      <w:marBottom w:val="0"/>
      <w:divBdr>
        <w:top w:val="none" w:sz="0" w:space="0" w:color="auto"/>
        <w:left w:val="none" w:sz="0" w:space="0" w:color="auto"/>
        <w:bottom w:val="none" w:sz="0" w:space="0" w:color="auto"/>
        <w:right w:val="none" w:sz="0" w:space="0" w:color="auto"/>
      </w:divBdr>
      <w:divsChild>
        <w:div w:id="849568144">
          <w:marLeft w:val="0"/>
          <w:marRight w:val="0"/>
          <w:marTop w:val="0"/>
          <w:marBottom w:val="0"/>
          <w:divBdr>
            <w:top w:val="none" w:sz="0" w:space="0" w:color="auto"/>
            <w:left w:val="none" w:sz="0" w:space="0" w:color="auto"/>
            <w:bottom w:val="none" w:sz="0" w:space="0" w:color="auto"/>
            <w:right w:val="none" w:sz="0" w:space="0" w:color="auto"/>
          </w:divBdr>
        </w:div>
        <w:div w:id="849568175">
          <w:marLeft w:val="0"/>
          <w:marRight w:val="0"/>
          <w:marTop w:val="0"/>
          <w:marBottom w:val="0"/>
          <w:divBdr>
            <w:top w:val="none" w:sz="0" w:space="0" w:color="auto"/>
            <w:left w:val="none" w:sz="0" w:space="0" w:color="auto"/>
            <w:bottom w:val="none" w:sz="0" w:space="0" w:color="auto"/>
            <w:right w:val="none" w:sz="0" w:space="0" w:color="auto"/>
          </w:divBdr>
        </w:div>
        <w:div w:id="849568257">
          <w:marLeft w:val="0"/>
          <w:marRight w:val="0"/>
          <w:marTop w:val="0"/>
          <w:marBottom w:val="0"/>
          <w:divBdr>
            <w:top w:val="none" w:sz="0" w:space="0" w:color="auto"/>
            <w:left w:val="none" w:sz="0" w:space="0" w:color="auto"/>
            <w:bottom w:val="none" w:sz="0" w:space="0" w:color="auto"/>
            <w:right w:val="none" w:sz="0" w:space="0" w:color="auto"/>
          </w:divBdr>
        </w:div>
        <w:div w:id="849568269">
          <w:marLeft w:val="0"/>
          <w:marRight w:val="0"/>
          <w:marTop w:val="0"/>
          <w:marBottom w:val="0"/>
          <w:divBdr>
            <w:top w:val="none" w:sz="0" w:space="0" w:color="auto"/>
            <w:left w:val="none" w:sz="0" w:space="0" w:color="auto"/>
            <w:bottom w:val="none" w:sz="0" w:space="0" w:color="auto"/>
            <w:right w:val="none" w:sz="0" w:space="0" w:color="auto"/>
          </w:divBdr>
        </w:div>
        <w:div w:id="849568356">
          <w:marLeft w:val="0"/>
          <w:marRight w:val="0"/>
          <w:marTop w:val="0"/>
          <w:marBottom w:val="0"/>
          <w:divBdr>
            <w:top w:val="none" w:sz="0" w:space="0" w:color="auto"/>
            <w:left w:val="none" w:sz="0" w:space="0" w:color="auto"/>
            <w:bottom w:val="none" w:sz="0" w:space="0" w:color="auto"/>
            <w:right w:val="none" w:sz="0" w:space="0" w:color="auto"/>
          </w:divBdr>
        </w:div>
      </w:divsChild>
    </w:div>
    <w:div w:id="849568151">
      <w:marLeft w:val="0"/>
      <w:marRight w:val="0"/>
      <w:marTop w:val="0"/>
      <w:marBottom w:val="0"/>
      <w:divBdr>
        <w:top w:val="none" w:sz="0" w:space="0" w:color="auto"/>
        <w:left w:val="none" w:sz="0" w:space="0" w:color="auto"/>
        <w:bottom w:val="none" w:sz="0" w:space="0" w:color="auto"/>
        <w:right w:val="none" w:sz="0" w:space="0" w:color="auto"/>
      </w:divBdr>
      <w:divsChild>
        <w:div w:id="849568124">
          <w:marLeft w:val="0"/>
          <w:marRight w:val="0"/>
          <w:marTop w:val="0"/>
          <w:marBottom w:val="0"/>
          <w:divBdr>
            <w:top w:val="none" w:sz="0" w:space="0" w:color="auto"/>
            <w:left w:val="none" w:sz="0" w:space="0" w:color="auto"/>
            <w:bottom w:val="none" w:sz="0" w:space="0" w:color="auto"/>
            <w:right w:val="none" w:sz="0" w:space="0" w:color="auto"/>
          </w:divBdr>
        </w:div>
        <w:div w:id="849568189">
          <w:marLeft w:val="0"/>
          <w:marRight w:val="0"/>
          <w:marTop w:val="0"/>
          <w:marBottom w:val="0"/>
          <w:divBdr>
            <w:top w:val="none" w:sz="0" w:space="0" w:color="auto"/>
            <w:left w:val="none" w:sz="0" w:space="0" w:color="auto"/>
            <w:bottom w:val="none" w:sz="0" w:space="0" w:color="auto"/>
            <w:right w:val="none" w:sz="0" w:space="0" w:color="auto"/>
          </w:divBdr>
        </w:div>
        <w:div w:id="849568209">
          <w:marLeft w:val="0"/>
          <w:marRight w:val="0"/>
          <w:marTop w:val="0"/>
          <w:marBottom w:val="0"/>
          <w:divBdr>
            <w:top w:val="none" w:sz="0" w:space="0" w:color="auto"/>
            <w:left w:val="none" w:sz="0" w:space="0" w:color="auto"/>
            <w:bottom w:val="none" w:sz="0" w:space="0" w:color="auto"/>
            <w:right w:val="none" w:sz="0" w:space="0" w:color="auto"/>
          </w:divBdr>
        </w:div>
        <w:div w:id="849568285">
          <w:marLeft w:val="0"/>
          <w:marRight w:val="0"/>
          <w:marTop w:val="0"/>
          <w:marBottom w:val="0"/>
          <w:divBdr>
            <w:top w:val="none" w:sz="0" w:space="0" w:color="auto"/>
            <w:left w:val="none" w:sz="0" w:space="0" w:color="auto"/>
            <w:bottom w:val="none" w:sz="0" w:space="0" w:color="auto"/>
            <w:right w:val="none" w:sz="0" w:space="0" w:color="auto"/>
          </w:divBdr>
        </w:div>
      </w:divsChild>
    </w:div>
    <w:div w:id="849568165">
      <w:marLeft w:val="0"/>
      <w:marRight w:val="0"/>
      <w:marTop w:val="0"/>
      <w:marBottom w:val="0"/>
      <w:divBdr>
        <w:top w:val="none" w:sz="0" w:space="0" w:color="auto"/>
        <w:left w:val="none" w:sz="0" w:space="0" w:color="auto"/>
        <w:bottom w:val="none" w:sz="0" w:space="0" w:color="auto"/>
        <w:right w:val="none" w:sz="0" w:space="0" w:color="auto"/>
      </w:divBdr>
      <w:divsChild>
        <w:div w:id="849568122">
          <w:marLeft w:val="0"/>
          <w:marRight w:val="0"/>
          <w:marTop w:val="0"/>
          <w:marBottom w:val="0"/>
          <w:divBdr>
            <w:top w:val="none" w:sz="0" w:space="0" w:color="auto"/>
            <w:left w:val="none" w:sz="0" w:space="0" w:color="auto"/>
            <w:bottom w:val="none" w:sz="0" w:space="0" w:color="auto"/>
            <w:right w:val="none" w:sz="0" w:space="0" w:color="auto"/>
          </w:divBdr>
        </w:div>
        <w:div w:id="849568123">
          <w:marLeft w:val="0"/>
          <w:marRight w:val="0"/>
          <w:marTop w:val="0"/>
          <w:marBottom w:val="0"/>
          <w:divBdr>
            <w:top w:val="none" w:sz="0" w:space="0" w:color="auto"/>
            <w:left w:val="none" w:sz="0" w:space="0" w:color="auto"/>
            <w:bottom w:val="none" w:sz="0" w:space="0" w:color="auto"/>
            <w:right w:val="none" w:sz="0" w:space="0" w:color="auto"/>
          </w:divBdr>
        </w:div>
        <w:div w:id="849568125">
          <w:marLeft w:val="0"/>
          <w:marRight w:val="0"/>
          <w:marTop w:val="0"/>
          <w:marBottom w:val="0"/>
          <w:divBdr>
            <w:top w:val="none" w:sz="0" w:space="0" w:color="auto"/>
            <w:left w:val="none" w:sz="0" w:space="0" w:color="auto"/>
            <w:bottom w:val="none" w:sz="0" w:space="0" w:color="auto"/>
            <w:right w:val="none" w:sz="0" w:space="0" w:color="auto"/>
          </w:divBdr>
        </w:div>
        <w:div w:id="849568145">
          <w:marLeft w:val="0"/>
          <w:marRight w:val="0"/>
          <w:marTop w:val="0"/>
          <w:marBottom w:val="0"/>
          <w:divBdr>
            <w:top w:val="none" w:sz="0" w:space="0" w:color="auto"/>
            <w:left w:val="none" w:sz="0" w:space="0" w:color="auto"/>
            <w:bottom w:val="none" w:sz="0" w:space="0" w:color="auto"/>
            <w:right w:val="none" w:sz="0" w:space="0" w:color="auto"/>
          </w:divBdr>
        </w:div>
        <w:div w:id="849568149">
          <w:marLeft w:val="0"/>
          <w:marRight w:val="0"/>
          <w:marTop w:val="0"/>
          <w:marBottom w:val="0"/>
          <w:divBdr>
            <w:top w:val="none" w:sz="0" w:space="0" w:color="auto"/>
            <w:left w:val="none" w:sz="0" w:space="0" w:color="auto"/>
            <w:bottom w:val="none" w:sz="0" w:space="0" w:color="auto"/>
            <w:right w:val="none" w:sz="0" w:space="0" w:color="auto"/>
          </w:divBdr>
        </w:div>
        <w:div w:id="849568155">
          <w:marLeft w:val="0"/>
          <w:marRight w:val="0"/>
          <w:marTop w:val="0"/>
          <w:marBottom w:val="0"/>
          <w:divBdr>
            <w:top w:val="none" w:sz="0" w:space="0" w:color="auto"/>
            <w:left w:val="none" w:sz="0" w:space="0" w:color="auto"/>
            <w:bottom w:val="none" w:sz="0" w:space="0" w:color="auto"/>
            <w:right w:val="none" w:sz="0" w:space="0" w:color="auto"/>
          </w:divBdr>
        </w:div>
        <w:div w:id="849568164">
          <w:marLeft w:val="0"/>
          <w:marRight w:val="0"/>
          <w:marTop w:val="0"/>
          <w:marBottom w:val="0"/>
          <w:divBdr>
            <w:top w:val="none" w:sz="0" w:space="0" w:color="auto"/>
            <w:left w:val="none" w:sz="0" w:space="0" w:color="auto"/>
            <w:bottom w:val="none" w:sz="0" w:space="0" w:color="auto"/>
            <w:right w:val="none" w:sz="0" w:space="0" w:color="auto"/>
          </w:divBdr>
        </w:div>
        <w:div w:id="849568186">
          <w:marLeft w:val="0"/>
          <w:marRight w:val="0"/>
          <w:marTop w:val="0"/>
          <w:marBottom w:val="0"/>
          <w:divBdr>
            <w:top w:val="none" w:sz="0" w:space="0" w:color="auto"/>
            <w:left w:val="none" w:sz="0" w:space="0" w:color="auto"/>
            <w:bottom w:val="none" w:sz="0" w:space="0" w:color="auto"/>
            <w:right w:val="none" w:sz="0" w:space="0" w:color="auto"/>
          </w:divBdr>
        </w:div>
        <w:div w:id="849568198">
          <w:marLeft w:val="0"/>
          <w:marRight w:val="0"/>
          <w:marTop w:val="0"/>
          <w:marBottom w:val="0"/>
          <w:divBdr>
            <w:top w:val="none" w:sz="0" w:space="0" w:color="auto"/>
            <w:left w:val="none" w:sz="0" w:space="0" w:color="auto"/>
            <w:bottom w:val="none" w:sz="0" w:space="0" w:color="auto"/>
            <w:right w:val="none" w:sz="0" w:space="0" w:color="auto"/>
          </w:divBdr>
        </w:div>
        <w:div w:id="849568202">
          <w:marLeft w:val="0"/>
          <w:marRight w:val="0"/>
          <w:marTop w:val="0"/>
          <w:marBottom w:val="0"/>
          <w:divBdr>
            <w:top w:val="none" w:sz="0" w:space="0" w:color="auto"/>
            <w:left w:val="none" w:sz="0" w:space="0" w:color="auto"/>
            <w:bottom w:val="none" w:sz="0" w:space="0" w:color="auto"/>
            <w:right w:val="none" w:sz="0" w:space="0" w:color="auto"/>
          </w:divBdr>
        </w:div>
        <w:div w:id="849568208">
          <w:marLeft w:val="0"/>
          <w:marRight w:val="0"/>
          <w:marTop w:val="0"/>
          <w:marBottom w:val="0"/>
          <w:divBdr>
            <w:top w:val="none" w:sz="0" w:space="0" w:color="auto"/>
            <w:left w:val="none" w:sz="0" w:space="0" w:color="auto"/>
            <w:bottom w:val="none" w:sz="0" w:space="0" w:color="auto"/>
            <w:right w:val="none" w:sz="0" w:space="0" w:color="auto"/>
          </w:divBdr>
        </w:div>
        <w:div w:id="849568212">
          <w:marLeft w:val="0"/>
          <w:marRight w:val="0"/>
          <w:marTop w:val="0"/>
          <w:marBottom w:val="0"/>
          <w:divBdr>
            <w:top w:val="none" w:sz="0" w:space="0" w:color="auto"/>
            <w:left w:val="none" w:sz="0" w:space="0" w:color="auto"/>
            <w:bottom w:val="none" w:sz="0" w:space="0" w:color="auto"/>
            <w:right w:val="none" w:sz="0" w:space="0" w:color="auto"/>
          </w:divBdr>
        </w:div>
        <w:div w:id="849568222">
          <w:marLeft w:val="0"/>
          <w:marRight w:val="0"/>
          <w:marTop w:val="0"/>
          <w:marBottom w:val="0"/>
          <w:divBdr>
            <w:top w:val="none" w:sz="0" w:space="0" w:color="auto"/>
            <w:left w:val="none" w:sz="0" w:space="0" w:color="auto"/>
            <w:bottom w:val="none" w:sz="0" w:space="0" w:color="auto"/>
            <w:right w:val="none" w:sz="0" w:space="0" w:color="auto"/>
          </w:divBdr>
        </w:div>
        <w:div w:id="849568241">
          <w:marLeft w:val="0"/>
          <w:marRight w:val="0"/>
          <w:marTop w:val="0"/>
          <w:marBottom w:val="0"/>
          <w:divBdr>
            <w:top w:val="none" w:sz="0" w:space="0" w:color="auto"/>
            <w:left w:val="none" w:sz="0" w:space="0" w:color="auto"/>
            <w:bottom w:val="none" w:sz="0" w:space="0" w:color="auto"/>
            <w:right w:val="none" w:sz="0" w:space="0" w:color="auto"/>
          </w:divBdr>
        </w:div>
        <w:div w:id="849568245">
          <w:marLeft w:val="0"/>
          <w:marRight w:val="0"/>
          <w:marTop w:val="0"/>
          <w:marBottom w:val="0"/>
          <w:divBdr>
            <w:top w:val="none" w:sz="0" w:space="0" w:color="auto"/>
            <w:left w:val="none" w:sz="0" w:space="0" w:color="auto"/>
            <w:bottom w:val="none" w:sz="0" w:space="0" w:color="auto"/>
            <w:right w:val="none" w:sz="0" w:space="0" w:color="auto"/>
          </w:divBdr>
        </w:div>
        <w:div w:id="849568280">
          <w:marLeft w:val="0"/>
          <w:marRight w:val="0"/>
          <w:marTop w:val="0"/>
          <w:marBottom w:val="0"/>
          <w:divBdr>
            <w:top w:val="none" w:sz="0" w:space="0" w:color="auto"/>
            <w:left w:val="none" w:sz="0" w:space="0" w:color="auto"/>
            <w:bottom w:val="none" w:sz="0" w:space="0" w:color="auto"/>
            <w:right w:val="none" w:sz="0" w:space="0" w:color="auto"/>
          </w:divBdr>
        </w:div>
        <w:div w:id="849568305">
          <w:marLeft w:val="0"/>
          <w:marRight w:val="0"/>
          <w:marTop w:val="0"/>
          <w:marBottom w:val="0"/>
          <w:divBdr>
            <w:top w:val="none" w:sz="0" w:space="0" w:color="auto"/>
            <w:left w:val="none" w:sz="0" w:space="0" w:color="auto"/>
            <w:bottom w:val="none" w:sz="0" w:space="0" w:color="auto"/>
            <w:right w:val="none" w:sz="0" w:space="0" w:color="auto"/>
          </w:divBdr>
        </w:div>
        <w:div w:id="849568306">
          <w:marLeft w:val="0"/>
          <w:marRight w:val="0"/>
          <w:marTop w:val="0"/>
          <w:marBottom w:val="0"/>
          <w:divBdr>
            <w:top w:val="none" w:sz="0" w:space="0" w:color="auto"/>
            <w:left w:val="none" w:sz="0" w:space="0" w:color="auto"/>
            <w:bottom w:val="none" w:sz="0" w:space="0" w:color="auto"/>
            <w:right w:val="none" w:sz="0" w:space="0" w:color="auto"/>
          </w:divBdr>
        </w:div>
        <w:div w:id="849568330">
          <w:marLeft w:val="0"/>
          <w:marRight w:val="0"/>
          <w:marTop w:val="0"/>
          <w:marBottom w:val="0"/>
          <w:divBdr>
            <w:top w:val="none" w:sz="0" w:space="0" w:color="auto"/>
            <w:left w:val="none" w:sz="0" w:space="0" w:color="auto"/>
            <w:bottom w:val="none" w:sz="0" w:space="0" w:color="auto"/>
            <w:right w:val="none" w:sz="0" w:space="0" w:color="auto"/>
          </w:divBdr>
        </w:div>
        <w:div w:id="849568337">
          <w:marLeft w:val="0"/>
          <w:marRight w:val="0"/>
          <w:marTop w:val="0"/>
          <w:marBottom w:val="0"/>
          <w:divBdr>
            <w:top w:val="none" w:sz="0" w:space="0" w:color="auto"/>
            <w:left w:val="none" w:sz="0" w:space="0" w:color="auto"/>
            <w:bottom w:val="none" w:sz="0" w:space="0" w:color="auto"/>
            <w:right w:val="none" w:sz="0" w:space="0" w:color="auto"/>
          </w:divBdr>
        </w:div>
        <w:div w:id="849568345">
          <w:marLeft w:val="0"/>
          <w:marRight w:val="0"/>
          <w:marTop w:val="0"/>
          <w:marBottom w:val="0"/>
          <w:divBdr>
            <w:top w:val="none" w:sz="0" w:space="0" w:color="auto"/>
            <w:left w:val="none" w:sz="0" w:space="0" w:color="auto"/>
            <w:bottom w:val="none" w:sz="0" w:space="0" w:color="auto"/>
            <w:right w:val="none" w:sz="0" w:space="0" w:color="auto"/>
          </w:divBdr>
        </w:div>
        <w:div w:id="849568368">
          <w:marLeft w:val="0"/>
          <w:marRight w:val="0"/>
          <w:marTop w:val="0"/>
          <w:marBottom w:val="0"/>
          <w:divBdr>
            <w:top w:val="none" w:sz="0" w:space="0" w:color="auto"/>
            <w:left w:val="none" w:sz="0" w:space="0" w:color="auto"/>
            <w:bottom w:val="none" w:sz="0" w:space="0" w:color="auto"/>
            <w:right w:val="none" w:sz="0" w:space="0" w:color="auto"/>
          </w:divBdr>
        </w:div>
      </w:divsChild>
    </w:div>
    <w:div w:id="849568171">
      <w:marLeft w:val="0"/>
      <w:marRight w:val="0"/>
      <w:marTop w:val="0"/>
      <w:marBottom w:val="0"/>
      <w:divBdr>
        <w:top w:val="none" w:sz="0" w:space="0" w:color="auto"/>
        <w:left w:val="none" w:sz="0" w:space="0" w:color="auto"/>
        <w:bottom w:val="none" w:sz="0" w:space="0" w:color="auto"/>
        <w:right w:val="none" w:sz="0" w:space="0" w:color="auto"/>
      </w:divBdr>
    </w:div>
    <w:div w:id="849568184">
      <w:marLeft w:val="0"/>
      <w:marRight w:val="0"/>
      <w:marTop w:val="0"/>
      <w:marBottom w:val="0"/>
      <w:divBdr>
        <w:top w:val="none" w:sz="0" w:space="0" w:color="auto"/>
        <w:left w:val="none" w:sz="0" w:space="0" w:color="auto"/>
        <w:bottom w:val="none" w:sz="0" w:space="0" w:color="auto"/>
        <w:right w:val="none" w:sz="0" w:space="0" w:color="auto"/>
      </w:divBdr>
    </w:div>
    <w:div w:id="849568215">
      <w:marLeft w:val="0"/>
      <w:marRight w:val="0"/>
      <w:marTop w:val="0"/>
      <w:marBottom w:val="0"/>
      <w:divBdr>
        <w:top w:val="none" w:sz="0" w:space="0" w:color="auto"/>
        <w:left w:val="none" w:sz="0" w:space="0" w:color="auto"/>
        <w:bottom w:val="none" w:sz="0" w:space="0" w:color="auto"/>
        <w:right w:val="none" w:sz="0" w:space="0" w:color="auto"/>
      </w:divBdr>
    </w:div>
    <w:div w:id="849568218">
      <w:marLeft w:val="0"/>
      <w:marRight w:val="0"/>
      <w:marTop w:val="0"/>
      <w:marBottom w:val="0"/>
      <w:divBdr>
        <w:top w:val="none" w:sz="0" w:space="0" w:color="auto"/>
        <w:left w:val="none" w:sz="0" w:space="0" w:color="auto"/>
        <w:bottom w:val="none" w:sz="0" w:space="0" w:color="auto"/>
        <w:right w:val="none" w:sz="0" w:space="0" w:color="auto"/>
      </w:divBdr>
      <w:divsChild>
        <w:div w:id="849568173">
          <w:marLeft w:val="0"/>
          <w:marRight w:val="0"/>
          <w:marTop w:val="0"/>
          <w:marBottom w:val="0"/>
          <w:divBdr>
            <w:top w:val="none" w:sz="0" w:space="0" w:color="auto"/>
            <w:left w:val="none" w:sz="0" w:space="0" w:color="auto"/>
            <w:bottom w:val="none" w:sz="0" w:space="0" w:color="auto"/>
            <w:right w:val="none" w:sz="0" w:space="0" w:color="auto"/>
          </w:divBdr>
        </w:div>
        <w:div w:id="849568203">
          <w:marLeft w:val="0"/>
          <w:marRight w:val="0"/>
          <w:marTop w:val="0"/>
          <w:marBottom w:val="0"/>
          <w:divBdr>
            <w:top w:val="none" w:sz="0" w:space="0" w:color="auto"/>
            <w:left w:val="none" w:sz="0" w:space="0" w:color="auto"/>
            <w:bottom w:val="none" w:sz="0" w:space="0" w:color="auto"/>
            <w:right w:val="none" w:sz="0" w:space="0" w:color="auto"/>
          </w:divBdr>
        </w:div>
        <w:div w:id="849568228">
          <w:marLeft w:val="0"/>
          <w:marRight w:val="0"/>
          <w:marTop w:val="0"/>
          <w:marBottom w:val="0"/>
          <w:divBdr>
            <w:top w:val="none" w:sz="0" w:space="0" w:color="auto"/>
            <w:left w:val="none" w:sz="0" w:space="0" w:color="auto"/>
            <w:bottom w:val="none" w:sz="0" w:space="0" w:color="auto"/>
            <w:right w:val="none" w:sz="0" w:space="0" w:color="auto"/>
          </w:divBdr>
        </w:div>
        <w:div w:id="849568230">
          <w:marLeft w:val="0"/>
          <w:marRight w:val="0"/>
          <w:marTop w:val="0"/>
          <w:marBottom w:val="0"/>
          <w:divBdr>
            <w:top w:val="none" w:sz="0" w:space="0" w:color="auto"/>
            <w:left w:val="none" w:sz="0" w:space="0" w:color="auto"/>
            <w:bottom w:val="none" w:sz="0" w:space="0" w:color="auto"/>
            <w:right w:val="none" w:sz="0" w:space="0" w:color="auto"/>
          </w:divBdr>
        </w:div>
        <w:div w:id="849568231">
          <w:marLeft w:val="0"/>
          <w:marRight w:val="0"/>
          <w:marTop w:val="0"/>
          <w:marBottom w:val="0"/>
          <w:divBdr>
            <w:top w:val="none" w:sz="0" w:space="0" w:color="auto"/>
            <w:left w:val="none" w:sz="0" w:space="0" w:color="auto"/>
            <w:bottom w:val="none" w:sz="0" w:space="0" w:color="auto"/>
            <w:right w:val="none" w:sz="0" w:space="0" w:color="auto"/>
          </w:divBdr>
        </w:div>
        <w:div w:id="849568248">
          <w:marLeft w:val="0"/>
          <w:marRight w:val="0"/>
          <w:marTop w:val="0"/>
          <w:marBottom w:val="0"/>
          <w:divBdr>
            <w:top w:val="none" w:sz="0" w:space="0" w:color="auto"/>
            <w:left w:val="none" w:sz="0" w:space="0" w:color="auto"/>
            <w:bottom w:val="none" w:sz="0" w:space="0" w:color="auto"/>
            <w:right w:val="none" w:sz="0" w:space="0" w:color="auto"/>
          </w:divBdr>
        </w:div>
        <w:div w:id="849568327">
          <w:marLeft w:val="0"/>
          <w:marRight w:val="0"/>
          <w:marTop w:val="0"/>
          <w:marBottom w:val="0"/>
          <w:divBdr>
            <w:top w:val="none" w:sz="0" w:space="0" w:color="auto"/>
            <w:left w:val="none" w:sz="0" w:space="0" w:color="auto"/>
            <w:bottom w:val="none" w:sz="0" w:space="0" w:color="auto"/>
            <w:right w:val="none" w:sz="0" w:space="0" w:color="auto"/>
          </w:divBdr>
        </w:div>
        <w:div w:id="849568349">
          <w:marLeft w:val="0"/>
          <w:marRight w:val="0"/>
          <w:marTop w:val="0"/>
          <w:marBottom w:val="0"/>
          <w:divBdr>
            <w:top w:val="none" w:sz="0" w:space="0" w:color="auto"/>
            <w:left w:val="none" w:sz="0" w:space="0" w:color="auto"/>
            <w:bottom w:val="none" w:sz="0" w:space="0" w:color="auto"/>
            <w:right w:val="none" w:sz="0" w:space="0" w:color="auto"/>
          </w:divBdr>
        </w:div>
        <w:div w:id="849568366">
          <w:marLeft w:val="0"/>
          <w:marRight w:val="0"/>
          <w:marTop w:val="0"/>
          <w:marBottom w:val="0"/>
          <w:divBdr>
            <w:top w:val="none" w:sz="0" w:space="0" w:color="auto"/>
            <w:left w:val="none" w:sz="0" w:space="0" w:color="auto"/>
            <w:bottom w:val="none" w:sz="0" w:space="0" w:color="auto"/>
            <w:right w:val="none" w:sz="0" w:space="0" w:color="auto"/>
          </w:divBdr>
        </w:div>
      </w:divsChild>
    </w:div>
    <w:div w:id="849568220">
      <w:marLeft w:val="0"/>
      <w:marRight w:val="0"/>
      <w:marTop w:val="0"/>
      <w:marBottom w:val="0"/>
      <w:divBdr>
        <w:top w:val="none" w:sz="0" w:space="0" w:color="auto"/>
        <w:left w:val="none" w:sz="0" w:space="0" w:color="auto"/>
        <w:bottom w:val="none" w:sz="0" w:space="0" w:color="auto"/>
        <w:right w:val="none" w:sz="0" w:space="0" w:color="auto"/>
      </w:divBdr>
    </w:div>
    <w:div w:id="849568225">
      <w:marLeft w:val="0"/>
      <w:marRight w:val="0"/>
      <w:marTop w:val="0"/>
      <w:marBottom w:val="0"/>
      <w:divBdr>
        <w:top w:val="none" w:sz="0" w:space="0" w:color="auto"/>
        <w:left w:val="none" w:sz="0" w:space="0" w:color="auto"/>
        <w:bottom w:val="none" w:sz="0" w:space="0" w:color="auto"/>
        <w:right w:val="none" w:sz="0" w:space="0" w:color="auto"/>
      </w:divBdr>
      <w:divsChild>
        <w:div w:id="849568129">
          <w:marLeft w:val="0"/>
          <w:marRight w:val="0"/>
          <w:marTop w:val="0"/>
          <w:marBottom w:val="0"/>
          <w:divBdr>
            <w:top w:val="none" w:sz="0" w:space="0" w:color="auto"/>
            <w:left w:val="none" w:sz="0" w:space="0" w:color="auto"/>
            <w:bottom w:val="none" w:sz="0" w:space="0" w:color="auto"/>
            <w:right w:val="none" w:sz="0" w:space="0" w:color="auto"/>
          </w:divBdr>
        </w:div>
        <w:div w:id="849568133">
          <w:marLeft w:val="0"/>
          <w:marRight w:val="0"/>
          <w:marTop w:val="0"/>
          <w:marBottom w:val="0"/>
          <w:divBdr>
            <w:top w:val="none" w:sz="0" w:space="0" w:color="auto"/>
            <w:left w:val="none" w:sz="0" w:space="0" w:color="auto"/>
            <w:bottom w:val="none" w:sz="0" w:space="0" w:color="auto"/>
            <w:right w:val="none" w:sz="0" w:space="0" w:color="auto"/>
          </w:divBdr>
        </w:div>
        <w:div w:id="849568157">
          <w:marLeft w:val="0"/>
          <w:marRight w:val="0"/>
          <w:marTop w:val="0"/>
          <w:marBottom w:val="0"/>
          <w:divBdr>
            <w:top w:val="none" w:sz="0" w:space="0" w:color="auto"/>
            <w:left w:val="none" w:sz="0" w:space="0" w:color="auto"/>
            <w:bottom w:val="none" w:sz="0" w:space="0" w:color="auto"/>
            <w:right w:val="none" w:sz="0" w:space="0" w:color="auto"/>
          </w:divBdr>
        </w:div>
        <w:div w:id="849568158">
          <w:marLeft w:val="0"/>
          <w:marRight w:val="0"/>
          <w:marTop w:val="0"/>
          <w:marBottom w:val="0"/>
          <w:divBdr>
            <w:top w:val="none" w:sz="0" w:space="0" w:color="auto"/>
            <w:left w:val="none" w:sz="0" w:space="0" w:color="auto"/>
            <w:bottom w:val="none" w:sz="0" w:space="0" w:color="auto"/>
            <w:right w:val="none" w:sz="0" w:space="0" w:color="auto"/>
          </w:divBdr>
        </w:div>
        <w:div w:id="849568179">
          <w:marLeft w:val="0"/>
          <w:marRight w:val="0"/>
          <w:marTop w:val="0"/>
          <w:marBottom w:val="0"/>
          <w:divBdr>
            <w:top w:val="none" w:sz="0" w:space="0" w:color="auto"/>
            <w:left w:val="none" w:sz="0" w:space="0" w:color="auto"/>
            <w:bottom w:val="none" w:sz="0" w:space="0" w:color="auto"/>
            <w:right w:val="none" w:sz="0" w:space="0" w:color="auto"/>
          </w:divBdr>
        </w:div>
        <w:div w:id="849568180">
          <w:marLeft w:val="0"/>
          <w:marRight w:val="0"/>
          <w:marTop w:val="0"/>
          <w:marBottom w:val="0"/>
          <w:divBdr>
            <w:top w:val="none" w:sz="0" w:space="0" w:color="auto"/>
            <w:left w:val="none" w:sz="0" w:space="0" w:color="auto"/>
            <w:bottom w:val="none" w:sz="0" w:space="0" w:color="auto"/>
            <w:right w:val="none" w:sz="0" w:space="0" w:color="auto"/>
          </w:divBdr>
        </w:div>
        <w:div w:id="849568185">
          <w:marLeft w:val="0"/>
          <w:marRight w:val="0"/>
          <w:marTop w:val="0"/>
          <w:marBottom w:val="0"/>
          <w:divBdr>
            <w:top w:val="none" w:sz="0" w:space="0" w:color="auto"/>
            <w:left w:val="none" w:sz="0" w:space="0" w:color="auto"/>
            <w:bottom w:val="none" w:sz="0" w:space="0" w:color="auto"/>
            <w:right w:val="none" w:sz="0" w:space="0" w:color="auto"/>
          </w:divBdr>
        </w:div>
        <w:div w:id="849568195">
          <w:marLeft w:val="0"/>
          <w:marRight w:val="0"/>
          <w:marTop w:val="0"/>
          <w:marBottom w:val="0"/>
          <w:divBdr>
            <w:top w:val="none" w:sz="0" w:space="0" w:color="auto"/>
            <w:left w:val="none" w:sz="0" w:space="0" w:color="auto"/>
            <w:bottom w:val="none" w:sz="0" w:space="0" w:color="auto"/>
            <w:right w:val="none" w:sz="0" w:space="0" w:color="auto"/>
          </w:divBdr>
        </w:div>
        <w:div w:id="849568196">
          <w:marLeft w:val="0"/>
          <w:marRight w:val="0"/>
          <w:marTop w:val="0"/>
          <w:marBottom w:val="0"/>
          <w:divBdr>
            <w:top w:val="none" w:sz="0" w:space="0" w:color="auto"/>
            <w:left w:val="none" w:sz="0" w:space="0" w:color="auto"/>
            <w:bottom w:val="none" w:sz="0" w:space="0" w:color="auto"/>
            <w:right w:val="none" w:sz="0" w:space="0" w:color="auto"/>
          </w:divBdr>
        </w:div>
        <w:div w:id="849568205">
          <w:marLeft w:val="0"/>
          <w:marRight w:val="0"/>
          <w:marTop w:val="0"/>
          <w:marBottom w:val="0"/>
          <w:divBdr>
            <w:top w:val="none" w:sz="0" w:space="0" w:color="auto"/>
            <w:left w:val="none" w:sz="0" w:space="0" w:color="auto"/>
            <w:bottom w:val="none" w:sz="0" w:space="0" w:color="auto"/>
            <w:right w:val="none" w:sz="0" w:space="0" w:color="auto"/>
          </w:divBdr>
        </w:div>
        <w:div w:id="849568217">
          <w:marLeft w:val="0"/>
          <w:marRight w:val="0"/>
          <w:marTop w:val="0"/>
          <w:marBottom w:val="0"/>
          <w:divBdr>
            <w:top w:val="none" w:sz="0" w:space="0" w:color="auto"/>
            <w:left w:val="none" w:sz="0" w:space="0" w:color="auto"/>
            <w:bottom w:val="none" w:sz="0" w:space="0" w:color="auto"/>
            <w:right w:val="none" w:sz="0" w:space="0" w:color="auto"/>
          </w:divBdr>
        </w:div>
        <w:div w:id="849568223">
          <w:marLeft w:val="0"/>
          <w:marRight w:val="0"/>
          <w:marTop w:val="0"/>
          <w:marBottom w:val="0"/>
          <w:divBdr>
            <w:top w:val="none" w:sz="0" w:space="0" w:color="auto"/>
            <w:left w:val="none" w:sz="0" w:space="0" w:color="auto"/>
            <w:bottom w:val="none" w:sz="0" w:space="0" w:color="auto"/>
            <w:right w:val="none" w:sz="0" w:space="0" w:color="auto"/>
          </w:divBdr>
        </w:div>
        <w:div w:id="849568235">
          <w:marLeft w:val="0"/>
          <w:marRight w:val="0"/>
          <w:marTop w:val="0"/>
          <w:marBottom w:val="0"/>
          <w:divBdr>
            <w:top w:val="none" w:sz="0" w:space="0" w:color="auto"/>
            <w:left w:val="none" w:sz="0" w:space="0" w:color="auto"/>
            <w:bottom w:val="none" w:sz="0" w:space="0" w:color="auto"/>
            <w:right w:val="none" w:sz="0" w:space="0" w:color="auto"/>
          </w:divBdr>
        </w:div>
        <w:div w:id="849568238">
          <w:marLeft w:val="0"/>
          <w:marRight w:val="0"/>
          <w:marTop w:val="0"/>
          <w:marBottom w:val="0"/>
          <w:divBdr>
            <w:top w:val="none" w:sz="0" w:space="0" w:color="auto"/>
            <w:left w:val="none" w:sz="0" w:space="0" w:color="auto"/>
            <w:bottom w:val="none" w:sz="0" w:space="0" w:color="auto"/>
            <w:right w:val="none" w:sz="0" w:space="0" w:color="auto"/>
          </w:divBdr>
        </w:div>
        <w:div w:id="849568251">
          <w:marLeft w:val="0"/>
          <w:marRight w:val="0"/>
          <w:marTop w:val="0"/>
          <w:marBottom w:val="0"/>
          <w:divBdr>
            <w:top w:val="none" w:sz="0" w:space="0" w:color="auto"/>
            <w:left w:val="none" w:sz="0" w:space="0" w:color="auto"/>
            <w:bottom w:val="none" w:sz="0" w:space="0" w:color="auto"/>
            <w:right w:val="none" w:sz="0" w:space="0" w:color="auto"/>
          </w:divBdr>
        </w:div>
        <w:div w:id="849568254">
          <w:marLeft w:val="0"/>
          <w:marRight w:val="0"/>
          <w:marTop w:val="0"/>
          <w:marBottom w:val="0"/>
          <w:divBdr>
            <w:top w:val="none" w:sz="0" w:space="0" w:color="auto"/>
            <w:left w:val="none" w:sz="0" w:space="0" w:color="auto"/>
            <w:bottom w:val="none" w:sz="0" w:space="0" w:color="auto"/>
            <w:right w:val="none" w:sz="0" w:space="0" w:color="auto"/>
          </w:divBdr>
        </w:div>
        <w:div w:id="849568265">
          <w:marLeft w:val="0"/>
          <w:marRight w:val="0"/>
          <w:marTop w:val="0"/>
          <w:marBottom w:val="0"/>
          <w:divBdr>
            <w:top w:val="none" w:sz="0" w:space="0" w:color="auto"/>
            <w:left w:val="none" w:sz="0" w:space="0" w:color="auto"/>
            <w:bottom w:val="none" w:sz="0" w:space="0" w:color="auto"/>
            <w:right w:val="none" w:sz="0" w:space="0" w:color="auto"/>
          </w:divBdr>
        </w:div>
        <w:div w:id="849568278">
          <w:marLeft w:val="0"/>
          <w:marRight w:val="0"/>
          <w:marTop w:val="0"/>
          <w:marBottom w:val="0"/>
          <w:divBdr>
            <w:top w:val="none" w:sz="0" w:space="0" w:color="auto"/>
            <w:left w:val="none" w:sz="0" w:space="0" w:color="auto"/>
            <w:bottom w:val="none" w:sz="0" w:space="0" w:color="auto"/>
            <w:right w:val="none" w:sz="0" w:space="0" w:color="auto"/>
          </w:divBdr>
        </w:div>
        <w:div w:id="849568292">
          <w:marLeft w:val="0"/>
          <w:marRight w:val="0"/>
          <w:marTop w:val="0"/>
          <w:marBottom w:val="0"/>
          <w:divBdr>
            <w:top w:val="none" w:sz="0" w:space="0" w:color="auto"/>
            <w:left w:val="none" w:sz="0" w:space="0" w:color="auto"/>
            <w:bottom w:val="none" w:sz="0" w:space="0" w:color="auto"/>
            <w:right w:val="none" w:sz="0" w:space="0" w:color="auto"/>
          </w:divBdr>
        </w:div>
        <w:div w:id="849568298">
          <w:marLeft w:val="0"/>
          <w:marRight w:val="0"/>
          <w:marTop w:val="0"/>
          <w:marBottom w:val="0"/>
          <w:divBdr>
            <w:top w:val="none" w:sz="0" w:space="0" w:color="auto"/>
            <w:left w:val="none" w:sz="0" w:space="0" w:color="auto"/>
            <w:bottom w:val="none" w:sz="0" w:space="0" w:color="auto"/>
            <w:right w:val="none" w:sz="0" w:space="0" w:color="auto"/>
          </w:divBdr>
        </w:div>
        <w:div w:id="849568300">
          <w:marLeft w:val="0"/>
          <w:marRight w:val="0"/>
          <w:marTop w:val="0"/>
          <w:marBottom w:val="0"/>
          <w:divBdr>
            <w:top w:val="none" w:sz="0" w:space="0" w:color="auto"/>
            <w:left w:val="none" w:sz="0" w:space="0" w:color="auto"/>
            <w:bottom w:val="none" w:sz="0" w:space="0" w:color="auto"/>
            <w:right w:val="none" w:sz="0" w:space="0" w:color="auto"/>
          </w:divBdr>
        </w:div>
        <w:div w:id="849568307">
          <w:marLeft w:val="0"/>
          <w:marRight w:val="0"/>
          <w:marTop w:val="0"/>
          <w:marBottom w:val="0"/>
          <w:divBdr>
            <w:top w:val="none" w:sz="0" w:space="0" w:color="auto"/>
            <w:left w:val="none" w:sz="0" w:space="0" w:color="auto"/>
            <w:bottom w:val="none" w:sz="0" w:space="0" w:color="auto"/>
            <w:right w:val="none" w:sz="0" w:space="0" w:color="auto"/>
          </w:divBdr>
        </w:div>
        <w:div w:id="849568308">
          <w:marLeft w:val="0"/>
          <w:marRight w:val="0"/>
          <w:marTop w:val="0"/>
          <w:marBottom w:val="0"/>
          <w:divBdr>
            <w:top w:val="none" w:sz="0" w:space="0" w:color="auto"/>
            <w:left w:val="none" w:sz="0" w:space="0" w:color="auto"/>
            <w:bottom w:val="none" w:sz="0" w:space="0" w:color="auto"/>
            <w:right w:val="none" w:sz="0" w:space="0" w:color="auto"/>
          </w:divBdr>
        </w:div>
        <w:div w:id="849568316">
          <w:marLeft w:val="0"/>
          <w:marRight w:val="0"/>
          <w:marTop w:val="0"/>
          <w:marBottom w:val="0"/>
          <w:divBdr>
            <w:top w:val="none" w:sz="0" w:space="0" w:color="auto"/>
            <w:left w:val="none" w:sz="0" w:space="0" w:color="auto"/>
            <w:bottom w:val="none" w:sz="0" w:space="0" w:color="auto"/>
            <w:right w:val="none" w:sz="0" w:space="0" w:color="auto"/>
          </w:divBdr>
        </w:div>
        <w:div w:id="849568318">
          <w:marLeft w:val="0"/>
          <w:marRight w:val="0"/>
          <w:marTop w:val="0"/>
          <w:marBottom w:val="0"/>
          <w:divBdr>
            <w:top w:val="none" w:sz="0" w:space="0" w:color="auto"/>
            <w:left w:val="none" w:sz="0" w:space="0" w:color="auto"/>
            <w:bottom w:val="none" w:sz="0" w:space="0" w:color="auto"/>
            <w:right w:val="none" w:sz="0" w:space="0" w:color="auto"/>
          </w:divBdr>
        </w:div>
        <w:div w:id="849568319">
          <w:marLeft w:val="0"/>
          <w:marRight w:val="0"/>
          <w:marTop w:val="0"/>
          <w:marBottom w:val="0"/>
          <w:divBdr>
            <w:top w:val="none" w:sz="0" w:space="0" w:color="auto"/>
            <w:left w:val="none" w:sz="0" w:space="0" w:color="auto"/>
            <w:bottom w:val="none" w:sz="0" w:space="0" w:color="auto"/>
            <w:right w:val="none" w:sz="0" w:space="0" w:color="auto"/>
          </w:divBdr>
        </w:div>
        <w:div w:id="849568329">
          <w:marLeft w:val="0"/>
          <w:marRight w:val="0"/>
          <w:marTop w:val="0"/>
          <w:marBottom w:val="0"/>
          <w:divBdr>
            <w:top w:val="none" w:sz="0" w:space="0" w:color="auto"/>
            <w:left w:val="none" w:sz="0" w:space="0" w:color="auto"/>
            <w:bottom w:val="none" w:sz="0" w:space="0" w:color="auto"/>
            <w:right w:val="none" w:sz="0" w:space="0" w:color="auto"/>
          </w:divBdr>
        </w:div>
        <w:div w:id="849568331">
          <w:marLeft w:val="0"/>
          <w:marRight w:val="0"/>
          <w:marTop w:val="0"/>
          <w:marBottom w:val="0"/>
          <w:divBdr>
            <w:top w:val="none" w:sz="0" w:space="0" w:color="auto"/>
            <w:left w:val="none" w:sz="0" w:space="0" w:color="auto"/>
            <w:bottom w:val="none" w:sz="0" w:space="0" w:color="auto"/>
            <w:right w:val="none" w:sz="0" w:space="0" w:color="auto"/>
          </w:divBdr>
        </w:div>
        <w:div w:id="849568338">
          <w:marLeft w:val="0"/>
          <w:marRight w:val="0"/>
          <w:marTop w:val="0"/>
          <w:marBottom w:val="0"/>
          <w:divBdr>
            <w:top w:val="none" w:sz="0" w:space="0" w:color="auto"/>
            <w:left w:val="none" w:sz="0" w:space="0" w:color="auto"/>
            <w:bottom w:val="none" w:sz="0" w:space="0" w:color="auto"/>
            <w:right w:val="none" w:sz="0" w:space="0" w:color="auto"/>
          </w:divBdr>
        </w:div>
        <w:div w:id="849568339">
          <w:marLeft w:val="0"/>
          <w:marRight w:val="0"/>
          <w:marTop w:val="0"/>
          <w:marBottom w:val="0"/>
          <w:divBdr>
            <w:top w:val="none" w:sz="0" w:space="0" w:color="auto"/>
            <w:left w:val="none" w:sz="0" w:space="0" w:color="auto"/>
            <w:bottom w:val="none" w:sz="0" w:space="0" w:color="auto"/>
            <w:right w:val="none" w:sz="0" w:space="0" w:color="auto"/>
          </w:divBdr>
        </w:div>
        <w:div w:id="849568363">
          <w:marLeft w:val="0"/>
          <w:marRight w:val="0"/>
          <w:marTop w:val="0"/>
          <w:marBottom w:val="0"/>
          <w:divBdr>
            <w:top w:val="none" w:sz="0" w:space="0" w:color="auto"/>
            <w:left w:val="none" w:sz="0" w:space="0" w:color="auto"/>
            <w:bottom w:val="none" w:sz="0" w:space="0" w:color="auto"/>
            <w:right w:val="none" w:sz="0" w:space="0" w:color="auto"/>
          </w:divBdr>
        </w:div>
        <w:div w:id="849568364">
          <w:marLeft w:val="0"/>
          <w:marRight w:val="0"/>
          <w:marTop w:val="0"/>
          <w:marBottom w:val="0"/>
          <w:divBdr>
            <w:top w:val="none" w:sz="0" w:space="0" w:color="auto"/>
            <w:left w:val="none" w:sz="0" w:space="0" w:color="auto"/>
            <w:bottom w:val="none" w:sz="0" w:space="0" w:color="auto"/>
            <w:right w:val="none" w:sz="0" w:space="0" w:color="auto"/>
          </w:divBdr>
        </w:div>
        <w:div w:id="849568367">
          <w:marLeft w:val="0"/>
          <w:marRight w:val="0"/>
          <w:marTop w:val="0"/>
          <w:marBottom w:val="0"/>
          <w:divBdr>
            <w:top w:val="none" w:sz="0" w:space="0" w:color="auto"/>
            <w:left w:val="none" w:sz="0" w:space="0" w:color="auto"/>
            <w:bottom w:val="none" w:sz="0" w:space="0" w:color="auto"/>
            <w:right w:val="none" w:sz="0" w:space="0" w:color="auto"/>
          </w:divBdr>
        </w:div>
        <w:div w:id="849568374">
          <w:marLeft w:val="0"/>
          <w:marRight w:val="0"/>
          <w:marTop w:val="0"/>
          <w:marBottom w:val="0"/>
          <w:divBdr>
            <w:top w:val="none" w:sz="0" w:space="0" w:color="auto"/>
            <w:left w:val="none" w:sz="0" w:space="0" w:color="auto"/>
            <w:bottom w:val="none" w:sz="0" w:space="0" w:color="auto"/>
            <w:right w:val="none" w:sz="0" w:space="0" w:color="auto"/>
          </w:divBdr>
        </w:div>
      </w:divsChild>
    </w:div>
    <w:div w:id="849568232">
      <w:marLeft w:val="0"/>
      <w:marRight w:val="0"/>
      <w:marTop w:val="0"/>
      <w:marBottom w:val="0"/>
      <w:divBdr>
        <w:top w:val="none" w:sz="0" w:space="0" w:color="auto"/>
        <w:left w:val="none" w:sz="0" w:space="0" w:color="auto"/>
        <w:bottom w:val="none" w:sz="0" w:space="0" w:color="auto"/>
        <w:right w:val="none" w:sz="0" w:space="0" w:color="auto"/>
      </w:divBdr>
    </w:div>
    <w:div w:id="849568233">
      <w:marLeft w:val="0"/>
      <w:marRight w:val="0"/>
      <w:marTop w:val="0"/>
      <w:marBottom w:val="0"/>
      <w:divBdr>
        <w:top w:val="none" w:sz="0" w:space="0" w:color="auto"/>
        <w:left w:val="none" w:sz="0" w:space="0" w:color="auto"/>
        <w:bottom w:val="none" w:sz="0" w:space="0" w:color="auto"/>
        <w:right w:val="none" w:sz="0" w:space="0" w:color="auto"/>
      </w:divBdr>
      <w:divsChild>
        <w:div w:id="849568147">
          <w:marLeft w:val="0"/>
          <w:marRight w:val="0"/>
          <w:marTop w:val="0"/>
          <w:marBottom w:val="0"/>
          <w:divBdr>
            <w:top w:val="none" w:sz="0" w:space="0" w:color="auto"/>
            <w:left w:val="none" w:sz="0" w:space="0" w:color="auto"/>
            <w:bottom w:val="none" w:sz="0" w:space="0" w:color="auto"/>
            <w:right w:val="none" w:sz="0" w:space="0" w:color="auto"/>
          </w:divBdr>
        </w:div>
        <w:div w:id="849568328">
          <w:marLeft w:val="0"/>
          <w:marRight w:val="0"/>
          <w:marTop w:val="0"/>
          <w:marBottom w:val="0"/>
          <w:divBdr>
            <w:top w:val="none" w:sz="0" w:space="0" w:color="auto"/>
            <w:left w:val="none" w:sz="0" w:space="0" w:color="auto"/>
            <w:bottom w:val="none" w:sz="0" w:space="0" w:color="auto"/>
            <w:right w:val="none" w:sz="0" w:space="0" w:color="auto"/>
          </w:divBdr>
        </w:div>
      </w:divsChild>
    </w:div>
    <w:div w:id="849568236">
      <w:marLeft w:val="0"/>
      <w:marRight w:val="0"/>
      <w:marTop w:val="0"/>
      <w:marBottom w:val="0"/>
      <w:divBdr>
        <w:top w:val="none" w:sz="0" w:space="0" w:color="auto"/>
        <w:left w:val="none" w:sz="0" w:space="0" w:color="auto"/>
        <w:bottom w:val="none" w:sz="0" w:space="0" w:color="auto"/>
        <w:right w:val="none" w:sz="0" w:space="0" w:color="auto"/>
      </w:divBdr>
    </w:div>
    <w:div w:id="849568244">
      <w:marLeft w:val="0"/>
      <w:marRight w:val="0"/>
      <w:marTop w:val="0"/>
      <w:marBottom w:val="0"/>
      <w:divBdr>
        <w:top w:val="none" w:sz="0" w:space="0" w:color="auto"/>
        <w:left w:val="none" w:sz="0" w:space="0" w:color="auto"/>
        <w:bottom w:val="none" w:sz="0" w:space="0" w:color="auto"/>
        <w:right w:val="none" w:sz="0" w:space="0" w:color="auto"/>
      </w:divBdr>
    </w:div>
    <w:div w:id="849568246">
      <w:marLeft w:val="0"/>
      <w:marRight w:val="0"/>
      <w:marTop w:val="0"/>
      <w:marBottom w:val="0"/>
      <w:divBdr>
        <w:top w:val="none" w:sz="0" w:space="0" w:color="auto"/>
        <w:left w:val="none" w:sz="0" w:space="0" w:color="auto"/>
        <w:bottom w:val="none" w:sz="0" w:space="0" w:color="auto"/>
        <w:right w:val="none" w:sz="0" w:space="0" w:color="auto"/>
      </w:divBdr>
    </w:div>
    <w:div w:id="849568252">
      <w:marLeft w:val="0"/>
      <w:marRight w:val="0"/>
      <w:marTop w:val="0"/>
      <w:marBottom w:val="0"/>
      <w:divBdr>
        <w:top w:val="none" w:sz="0" w:space="0" w:color="auto"/>
        <w:left w:val="none" w:sz="0" w:space="0" w:color="auto"/>
        <w:bottom w:val="none" w:sz="0" w:space="0" w:color="auto"/>
        <w:right w:val="none" w:sz="0" w:space="0" w:color="auto"/>
      </w:divBdr>
      <w:divsChild>
        <w:div w:id="849568113">
          <w:marLeft w:val="0"/>
          <w:marRight w:val="0"/>
          <w:marTop w:val="0"/>
          <w:marBottom w:val="0"/>
          <w:divBdr>
            <w:top w:val="none" w:sz="0" w:space="0" w:color="auto"/>
            <w:left w:val="none" w:sz="0" w:space="0" w:color="auto"/>
            <w:bottom w:val="none" w:sz="0" w:space="0" w:color="auto"/>
            <w:right w:val="none" w:sz="0" w:space="0" w:color="auto"/>
          </w:divBdr>
        </w:div>
        <w:div w:id="849568154">
          <w:marLeft w:val="0"/>
          <w:marRight w:val="0"/>
          <w:marTop w:val="0"/>
          <w:marBottom w:val="0"/>
          <w:divBdr>
            <w:top w:val="none" w:sz="0" w:space="0" w:color="auto"/>
            <w:left w:val="none" w:sz="0" w:space="0" w:color="auto"/>
            <w:bottom w:val="none" w:sz="0" w:space="0" w:color="auto"/>
            <w:right w:val="none" w:sz="0" w:space="0" w:color="auto"/>
          </w:divBdr>
        </w:div>
        <w:div w:id="849568161">
          <w:marLeft w:val="0"/>
          <w:marRight w:val="0"/>
          <w:marTop w:val="0"/>
          <w:marBottom w:val="0"/>
          <w:divBdr>
            <w:top w:val="none" w:sz="0" w:space="0" w:color="auto"/>
            <w:left w:val="none" w:sz="0" w:space="0" w:color="auto"/>
            <w:bottom w:val="none" w:sz="0" w:space="0" w:color="auto"/>
            <w:right w:val="none" w:sz="0" w:space="0" w:color="auto"/>
          </w:divBdr>
        </w:div>
        <w:div w:id="849568172">
          <w:marLeft w:val="0"/>
          <w:marRight w:val="0"/>
          <w:marTop w:val="0"/>
          <w:marBottom w:val="0"/>
          <w:divBdr>
            <w:top w:val="none" w:sz="0" w:space="0" w:color="auto"/>
            <w:left w:val="none" w:sz="0" w:space="0" w:color="auto"/>
            <w:bottom w:val="none" w:sz="0" w:space="0" w:color="auto"/>
            <w:right w:val="none" w:sz="0" w:space="0" w:color="auto"/>
          </w:divBdr>
        </w:div>
        <w:div w:id="849568181">
          <w:marLeft w:val="0"/>
          <w:marRight w:val="0"/>
          <w:marTop w:val="0"/>
          <w:marBottom w:val="0"/>
          <w:divBdr>
            <w:top w:val="none" w:sz="0" w:space="0" w:color="auto"/>
            <w:left w:val="none" w:sz="0" w:space="0" w:color="auto"/>
            <w:bottom w:val="none" w:sz="0" w:space="0" w:color="auto"/>
            <w:right w:val="none" w:sz="0" w:space="0" w:color="auto"/>
          </w:divBdr>
        </w:div>
        <w:div w:id="849568191">
          <w:marLeft w:val="0"/>
          <w:marRight w:val="0"/>
          <w:marTop w:val="0"/>
          <w:marBottom w:val="0"/>
          <w:divBdr>
            <w:top w:val="none" w:sz="0" w:space="0" w:color="auto"/>
            <w:left w:val="none" w:sz="0" w:space="0" w:color="auto"/>
            <w:bottom w:val="none" w:sz="0" w:space="0" w:color="auto"/>
            <w:right w:val="none" w:sz="0" w:space="0" w:color="auto"/>
          </w:divBdr>
        </w:div>
        <w:div w:id="849568192">
          <w:marLeft w:val="0"/>
          <w:marRight w:val="0"/>
          <w:marTop w:val="0"/>
          <w:marBottom w:val="0"/>
          <w:divBdr>
            <w:top w:val="none" w:sz="0" w:space="0" w:color="auto"/>
            <w:left w:val="none" w:sz="0" w:space="0" w:color="auto"/>
            <w:bottom w:val="none" w:sz="0" w:space="0" w:color="auto"/>
            <w:right w:val="none" w:sz="0" w:space="0" w:color="auto"/>
          </w:divBdr>
        </w:div>
        <w:div w:id="849568206">
          <w:marLeft w:val="0"/>
          <w:marRight w:val="0"/>
          <w:marTop w:val="0"/>
          <w:marBottom w:val="0"/>
          <w:divBdr>
            <w:top w:val="none" w:sz="0" w:space="0" w:color="auto"/>
            <w:left w:val="none" w:sz="0" w:space="0" w:color="auto"/>
            <w:bottom w:val="none" w:sz="0" w:space="0" w:color="auto"/>
            <w:right w:val="none" w:sz="0" w:space="0" w:color="auto"/>
          </w:divBdr>
        </w:div>
        <w:div w:id="849568211">
          <w:marLeft w:val="0"/>
          <w:marRight w:val="0"/>
          <w:marTop w:val="0"/>
          <w:marBottom w:val="0"/>
          <w:divBdr>
            <w:top w:val="none" w:sz="0" w:space="0" w:color="auto"/>
            <w:left w:val="none" w:sz="0" w:space="0" w:color="auto"/>
            <w:bottom w:val="none" w:sz="0" w:space="0" w:color="auto"/>
            <w:right w:val="none" w:sz="0" w:space="0" w:color="auto"/>
          </w:divBdr>
        </w:div>
        <w:div w:id="849568250">
          <w:marLeft w:val="0"/>
          <w:marRight w:val="0"/>
          <w:marTop w:val="0"/>
          <w:marBottom w:val="0"/>
          <w:divBdr>
            <w:top w:val="none" w:sz="0" w:space="0" w:color="auto"/>
            <w:left w:val="none" w:sz="0" w:space="0" w:color="auto"/>
            <w:bottom w:val="none" w:sz="0" w:space="0" w:color="auto"/>
            <w:right w:val="none" w:sz="0" w:space="0" w:color="auto"/>
          </w:divBdr>
        </w:div>
        <w:div w:id="849568259">
          <w:marLeft w:val="0"/>
          <w:marRight w:val="0"/>
          <w:marTop w:val="0"/>
          <w:marBottom w:val="0"/>
          <w:divBdr>
            <w:top w:val="none" w:sz="0" w:space="0" w:color="auto"/>
            <w:left w:val="none" w:sz="0" w:space="0" w:color="auto"/>
            <w:bottom w:val="none" w:sz="0" w:space="0" w:color="auto"/>
            <w:right w:val="none" w:sz="0" w:space="0" w:color="auto"/>
          </w:divBdr>
        </w:div>
        <w:div w:id="849568272">
          <w:marLeft w:val="0"/>
          <w:marRight w:val="0"/>
          <w:marTop w:val="0"/>
          <w:marBottom w:val="0"/>
          <w:divBdr>
            <w:top w:val="none" w:sz="0" w:space="0" w:color="auto"/>
            <w:left w:val="none" w:sz="0" w:space="0" w:color="auto"/>
            <w:bottom w:val="none" w:sz="0" w:space="0" w:color="auto"/>
            <w:right w:val="none" w:sz="0" w:space="0" w:color="auto"/>
          </w:divBdr>
        </w:div>
        <w:div w:id="849568276">
          <w:marLeft w:val="0"/>
          <w:marRight w:val="0"/>
          <w:marTop w:val="0"/>
          <w:marBottom w:val="0"/>
          <w:divBdr>
            <w:top w:val="none" w:sz="0" w:space="0" w:color="auto"/>
            <w:left w:val="none" w:sz="0" w:space="0" w:color="auto"/>
            <w:bottom w:val="none" w:sz="0" w:space="0" w:color="auto"/>
            <w:right w:val="none" w:sz="0" w:space="0" w:color="auto"/>
          </w:divBdr>
        </w:div>
        <w:div w:id="849568322">
          <w:marLeft w:val="0"/>
          <w:marRight w:val="0"/>
          <w:marTop w:val="0"/>
          <w:marBottom w:val="0"/>
          <w:divBdr>
            <w:top w:val="none" w:sz="0" w:space="0" w:color="auto"/>
            <w:left w:val="none" w:sz="0" w:space="0" w:color="auto"/>
            <w:bottom w:val="none" w:sz="0" w:space="0" w:color="auto"/>
            <w:right w:val="none" w:sz="0" w:space="0" w:color="auto"/>
          </w:divBdr>
        </w:div>
        <w:div w:id="849568323">
          <w:marLeft w:val="0"/>
          <w:marRight w:val="0"/>
          <w:marTop w:val="0"/>
          <w:marBottom w:val="0"/>
          <w:divBdr>
            <w:top w:val="none" w:sz="0" w:space="0" w:color="auto"/>
            <w:left w:val="none" w:sz="0" w:space="0" w:color="auto"/>
            <w:bottom w:val="none" w:sz="0" w:space="0" w:color="auto"/>
            <w:right w:val="none" w:sz="0" w:space="0" w:color="auto"/>
          </w:divBdr>
        </w:div>
        <w:div w:id="849568378">
          <w:marLeft w:val="0"/>
          <w:marRight w:val="0"/>
          <w:marTop w:val="0"/>
          <w:marBottom w:val="0"/>
          <w:divBdr>
            <w:top w:val="none" w:sz="0" w:space="0" w:color="auto"/>
            <w:left w:val="none" w:sz="0" w:space="0" w:color="auto"/>
            <w:bottom w:val="none" w:sz="0" w:space="0" w:color="auto"/>
            <w:right w:val="none" w:sz="0" w:space="0" w:color="auto"/>
          </w:divBdr>
        </w:div>
      </w:divsChild>
    </w:div>
    <w:div w:id="849568270">
      <w:marLeft w:val="0"/>
      <w:marRight w:val="0"/>
      <w:marTop w:val="0"/>
      <w:marBottom w:val="0"/>
      <w:divBdr>
        <w:top w:val="none" w:sz="0" w:space="0" w:color="auto"/>
        <w:left w:val="none" w:sz="0" w:space="0" w:color="auto"/>
        <w:bottom w:val="none" w:sz="0" w:space="0" w:color="auto"/>
        <w:right w:val="none" w:sz="0" w:space="0" w:color="auto"/>
      </w:divBdr>
      <w:divsChild>
        <w:div w:id="849568159">
          <w:marLeft w:val="0"/>
          <w:marRight w:val="0"/>
          <w:marTop w:val="0"/>
          <w:marBottom w:val="0"/>
          <w:divBdr>
            <w:top w:val="none" w:sz="0" w:space="0" w:color="auto"/>
            <w:left w:val="none" w:sz="0" w:space="0" w:color="auto"/>
            <w:bottom w:val="none" w:sz="0" w:space="0" w:color="auto"/>
            <w:right w:val="none" w:sz="0" w:space="0" w:color="auto"/>
          </w:divBdr>
        </w:div>
      </w:divsChild>
    </w:div>
    <w:div w:id="849568274">
      <w:marLeft w:val="0"/>
      <w:marRight w:val="0"/>
      <w:marTop w:val="0"/>
      <w:marBottom w:val="0"/>
      <w:divBdr>
        <w:top w:val="none" w:sz="0" w:space="0" w:color="auto"/>
        <w:left w:val="none" w:sz="0" w:space="0" w:color="auto"/>
        <w:bottom w:val="none" w:sz="0" w:space="0" w:color="auto"/>
        <w:right w:val="none" w:sz="0" w:space="0" w:color="auto"/>
      </w:divBdr>
      <w:divsChild>
        <w:div w:id="849568169">
          <w:marLeft w:val="0"/>
          <w:marRight w:val="0"/>
          <w:marTop w:val="0"/>
          <w:marBottom w:val="0"/>
          <w:divBdr>
            <w:top w:val="none" w:sz="0" w:space="0" w:color="auto"/>
            <w:left w:val="none" w:sz="0" w:space="0" w:color="auto"/>
            <w:bottom w:val="none" w:sz="0" w:space="0" w:color="auto"/>
            <w:right w:val="none" w:sz="0" w:space="0" w:color="auto"/>
          </w:divBdr>
        </w:div>
        <w:div w:id="849568239">
          <w:marLeft w:val="0"/>
          <w:marRight w:val="0"/>
          <w:marTop w:val="0"/>
          <w:marBottom w:val="0"/>
          <w:divBdr>
            <w:top w:val="none" w:sz="0" w:space="0" w:color="auto"/>
            <w:left w:val="none" w:sz="0" w:space="0" w:color="auto"/>
            <w:bottom w:val="none" w:sz="0" w:space="0" w:color="auto"/>
            <w:right w:val="none" w:sz="0" w:space="0" w:color="auto"/>
          </w:divBdr>
        </w:div>
        <w:div w:id="849568267">
          <w:marLeft w:val="0"/>
          <w:marRight w:val="0"/>
          <w:marTop w:val="0"/>
          <w:marBottom w:val="0"/>
          <w:divBdr>
            <w:top w:val="none" w:sz="0" w:space="0" w:color="auto"/>
            <w:left w:val="none" w:sz="0" w:space="0" w:color="auto"/>
            <w:bottom w:val="none" w:sz="0" w:space="0" w:color="auto"/>
            <w:right w:val="none" w:sz="0" w:space="0" w:color="auto"/>
          </w:divBdr>
        </w:div>
        <w:div w:id="849568277">
          <w:marLeft w:val="0"/>
          <w:marRight w:val="0"/>
          <w:marTop w:val="0"/>
          <w:marBottom w:val="0"/>
          <w:divBdr>
            <w:top w:val="none" w:sz="0" w:space="0" w:color="auto"/>
            <w:left w:val="none" w:sz="0" w:space="0" w:color="auto"/>
            <w:bottom w:val="none" w:sz="0" w:space="0" w:color="auto"/>
            <w:right w:val="none" w:sz="0" w:space="0" w:color="auto"/>
          </w:divBdr>
        </w:div>
        <w:div w:id="849568288">
          <w:marLeft w:val="0"/>
          <w:marRight w:val="0"/>
          <w:marTop w:val="0"/>
          <w:marBottom w:val="0"/>
          <w:divBdr>
            <w:top w:val="none" w:sz="0" w:space="0" w:color="auto"/>
            <w:left w:val="none" w:sz="0" w:space="0" w:color="auto"/>
            <w:bottom w:val="none" w:sz="0" w:space="0" w:color="auto"/>
            <w:right w:val="none" w:sz="0" w:space="0" w:color="auto"/>
          </w:divBdr>
        </w:div>
        <w:div w:id="849568312">
          <w:marLeft w:val="0"/>
          <w:marRight w:val="0"/>
          <w:marTop w:val="0"/>
          <w:marBottom w:val="0"/>
          <w:divBdr>
            <w:top w:val="none" w:sz="0" w:space="0" w:color="auto"/>
            <w:left w:val="none" w:sz="0" w:space="0" w:color="auto"/>
            <w:bottom w:val="none" w:sz="0" w:space="0" w:color="auto"/>
            <w:right w:val="none" w:sz="0" w:space="0" w:color="auto"/>
          </w:divBdr>
        </w:div>
        <w:div w:id="849568343">
          <w:marLeft w:val="0"/>
          <w:marRight w:val="0"/>
          <w:marTop w:val="0"/>
          <w:marBottom w:val="0"/>
          <w:divBdr>
            <w:top w:val="none" w:sz="0" w:space="0" w:color="auto"/>
            <w:left w:val="none" w:sz="0" w:space="0" w:color="auto"/>
            <w:bottom w:val="none" w:sz="0" w:space="0" w:color="auto"/>
            <w:right w:val="none" w:sz="0" w:space="0" w:color="auto"/>
          </w:divBdr>
        </w:div>
      </w:divsChild>
    </w:div>
    <w:div w:id="849568279">
      <w:marLeft w:val="0"/>
      <w:marRight w:val="0"/>
      <w:marTop w:val="0"/>
      <w:marBottom w:val="0"/>
      <w:divBdr>
        <w:top w:val="none" w:sz="0" w:space="0" w:color="auto"/>
        <w:left w:val="none" w:sz="0" w:space="0" w:color="auto"/>
        <w:bottom w:val="none" w:sz="0" w:space="0" w:color="auto"/>
        <w:right w:val="none" w:sz="0" w:space="0" w:color="auto"/>
      </w:divBdr>
      <w:divsChild>
        <w:div w:id="849568137">
          <w:marLeft w:val="0"/>
          <w:marRight w:val="0"/>
          <w:marTop w:val="0"/>
          <w:marBottom w:val="0"/>
          <w:divBdr>
            <w:top w:val="none" w:sz="0" w:space="0" w:color="auto"/>
            <w:left w:val="none" w:sz="0" w:space="0" w:color="auto"/>
            <w:bottom w:val="none" w:sz="0" w:space="0" w:color="auto"/>
            <w:right w:val="none" w:sz="0" w:space="0" w:color="auto"/>
          </w:divBdr>
        </w:div>
        <w:div w:id="849568152">
          <w:marLeft w:val="0"/>
          <w:marRight w:val="0"/>
          <w:marTop w:val="0"/>
          <w:marBottom w:val="0"/>
          <w:divBdr>
            <w:top w:val="none" w:sz="0" w:space="0" w:color="auto"/>
            <w:left w:val="none" w:sz="0" w:space="0" w:color="auto"/>
            <w:bottom w:val="none" w:sz="0" w:space="0" w:color="auto"/>
            <w:right w:val="none" w:sz="0" w:space="0" w:color="auto"/>
          </w:divBdr>
        </w:div>
        <w:div w:id="849568166">
          <w:marLeft w:val="0"/>
          <w:marRight w:val="0"/>
          <w:marTop w:val="0"/>
          <w:marBottom w:val="0"/>
          <w:divBdr>
            <w:top w:val="none" w:sz="0" w:space="0" w:color="auto"/>
            <w:left w:val="none" w:sz="0" w:space="0" w:color="auto"/>
            <w:bottom w:val="none" w:sz="0" w:space="0" w:color="auto"/>
            <w:right w:val="none" w:sz="0" w:space="0" w:color="auto"/>
          </w:divBdr>
        </w:div>
        <w:div w:id="849568168">
          <w:marLeft w:val="0"/>
          <w:marRight w:val="0"/>
          <w:marTop w:val="0"/>
          <w:marBottom w:val="0"/>
          <w:divBdr>
            <w:top w:val="none" w:sz="0" w:space="0" w:color="auto"/>
            <w:left w:val="none" w:sz="0" w:space="0" w:color="auto"/>
            <w:bottom w:val="none" w:sz="0" w:space="0" w:color="auto"/>
            <w:right w:val="none" w:sz="0" w:space="0" w:color="auto"/>
          </w:divBdr>
        </w:div>
        <w:div w:id="849568183">
          <w:marLeft w:val="0"/>
          <w:marRight w:val="0"/>
          <w:marTop w:val="0"/>
          <w:marBottom w:val="0"/>
          <w:divBdr>
            <w:top w:val="none" w:sz="0" w:space="0" w:color="auto"/>
            <w:left w:val="none" w:sz="0" w:space="0" w:color="auto"/>
            <w:bottom w:val="none" w:sz="0" w:space="0" w:color="auto"/>
            <w:right w:val="none" w:sz="0" w:space="0" w:color="auto"/>
          </w:divBdr>
        </w:div>
        <w:div w:id="849568210">
          <w:marLeft w:val="0"/>
          <w:marRight w:val="0"/>
          <w:marTop w:val="0"/>
          <w:marBottom w:val="0"/>
          <w:divBdr>
            <w:top w:val="none" w:sz="0" w:space="0" w:color="auto"/>
            <w:left w:val="none" w:sz="0" w:space="0" w:color="auto"/>
            <w:bottom w:val="none" w:sz="0" w:space="0" w:color="auto"/>
            <w:right w:val="none" w:sz="0" w:space="0" w:color="auto"/>
          </w:divBdr>
        </w:div>
        <w:div w:id="849568216">
          <w:marLeft w:val="0"/>
          <w:marRight w:val="0"/>
          <w:marTop w:val="0"/>
          <w:marBottom w:val="0"/>
          <w:divBdr>
            <w:top w:val="none" w:sz="0" w:space="0" w:color="auto"/>
            <w:left w:val="none" w:sz="0" w:space="0" w:color="auto"/>
            <w:bottom w:val="none" w:sz="0" w:space="0" w:color="auto"/>
            <w:right w:val="none" w:sz="0" w:space="0" w:color="auto"/>
          </w:divBdr>
        </w:div>
        <w:div w:id="849568275">
          <w:marLeft w:val="0"/>
          <w:marRight w:val="0"/>
          <w:marTop w:val="0"/>
          <w:marBottom w:val="0"/>
          <w:divBdr>
            <w:top w:val="none" w:sz="0" w:space="0" w:color="auto"/>
            <w:left w:val="none" w:sz="0" w:space="0" w:color="auto"/>
            <w:bottom w:val="none" w:sz="0" w:space="0" w:color="auto"/>
            <w:right w:val="none" w:sz="0" w:space="0" w:color="auto"/>
          </w:divBdr>
        </w:div>
        <w:div w:id="849568283">
          <w:marLeft w:val="0"/>
          <w:marRight w:val="0"/>
          <w:marTop w:val="0"/>
          <w:marBottom w:val="0"/>
          <w:divBdr>
            <w:top w:val="none" w:sz="0" w:space="0" w:color="auto"/>
            <w:left w:val="none" w:sz="0" w:space="0" w:color="auto"/>
            <w:bottom w:val="none" w:sz="0" w:space="0" w:color="auto"/>
            <w:right w:val="none" w:sz="0" w:space="0" w:color="auto"/>
          </w:divBdr>
        </w:div>
        <w:div w:id="849568289">
          <w:marLeft w:val="0"/>
          <w:marRight w:val="0"/>
          <w:marTop w:val="0"/>
          <w:marBottom w:val="0"/>
          <w:divBdr>
            <w:top w:val="none" w:sz="0" w:space="0" w:color="auto"/>
            <w:left w:val="none" w:sz="0" w:space="0" w:color="auto"/>
            <w:bottom w:val="none" w:sz="0" w:space="0" w:color="auto"/>
            <w:right w:val="none" w:sz="0" w:space="0" w:color="auto"/>
          </w:divBdr>
        </w:div>
        <w:div w:id="849568313">
          <w:marLeft w:val="0"/>
          <w:marRight w:val="0"/>
          <w:marTop w:val="0"/>
          <w:marBottom w:val="0"/>
          <w:divBdr>
            <w:top w:val="none" w:sz="0" w:space="0" w:color="auto"/>
            <w:left w:val="none" w:sz="0" w:space="0" w:color="auto"/>
            <w:bottom w:val="none" w:sz="0" w:space="0" w:color="auto"/>
            <w:right w:val="none" w:sz="0" w:space="0" w:color="auto"/>
          </w:divBdr>
        </w:div>
        <w:div w:id="849568341">
          <w:marLeft w:val="0"/>
          <w:marRight w:val="0"/>
          <w:marTop w:val="0"/>
          <w:marBottom w:val="0"/>
          <w:divBdr>
            <w:top w:val="none" w:sz="0" w:space="0" w:color="auto"/>
            <w:left w:val="none" w:sz="0" w:space="0" w:color="auto"/>
            <w:bottom w:val="none" w:sz="0" w:space="0" w:color="auto"/>
            <w:right w:val="none" w:sz="0" w:space="0" w:color="auto"/>
          </w:divBdr>
        </w:div>
        <w:div w:id="849568350">
          <w:marLeft w:val="0"/>
          <w:marRight w:val="0"/>
          <w:marTop w:val="0"/>
          <w:marBottom w:val="0"/>
          <w:divBdr>
            <w:top w:val="none" w:sz="0" w:space="0" w:color="auto"/>
            <w:left w:val="none" w:sz="0" w:space="0" w:color="auto"/>
            <w:bottom w:val="none" w:sz="0" w:space="0" w:color="auto"/>
            <w:right w:val="none" w:sz="0" w:space="0" w:color="auto"/>
          </w:divBdr>
        </w:div>
        <w:div w:id="849568362">
          <w:marLeft w:val="0"/>
          <w:marRight w:val="0"/>
          <w:marTop w:val="0"/>
          <w:marBottom w:val="0"/>
          <w:divBdr>
            <w:top w:val="none" w:sz="0" w:space="0" w:color="auto"/>
            <w:left w:val="none" w:sz="0" w:space="0" w:color="auto"/>
            <w:bottom w:val="none" w:sz="0" w:space="0" w:color="auto"/>
            <w:right w:val="none" w:sz="0" w:space="0" w:color="auto"/>
          </w:divBdr>
        </w:div>
        <w:div w:id="849568376">
          <w:marLeft w:val="0"/>
          <w:marRight w:val="0"/>
          <w:marTop w:val="0"/>
          <w:marBottom w:val="0"/>
          <w:divBdr>
            <w:top w:val="none" w:sz="0" w:space="0" w:color="auto"/>
            <w:left w:val="none" w:sz="0" w:space="0" w:color="auto"/>
            <w:bottom w:val="none" w:sz="0" w:space="0" w:color="auto"/>
            <w:right w:val="none" w:sz="0" w:space="0" w:color="auto"/>
          </w:divBdr>
        </w:div>
      </w:divsChild>
    </w:div>
    <w:div w:id="849568281">
      <w:marLeft w:val="0"/>
      <w:marRight w:val="0"/>
      <w:marTop w:val="0"/>
      <w:marBottom w:val="0"/>
      <w:divBdr>
        <w:top w:val="none" w:sz="0" w:space="0" w:color="auto"/>
        <w:left w:val="none" w:sz="0" w:space="0" w:color="auto"/>
        <w:bottom w:val="none" w:sz="0" w:space="0" w:color="auto"/>
        <w:right w:val="none" w:sz="0" w:space="0" w:color="auto"/>
      </w:divBdr>
    </w:div>
    <w:div w:id="849568294">
      <w:marLeft w:val="0"/>
      <w:marRight w:val="0"/>
      <w:marTop w:val="0"/>
      <w:marBottom w:val="0"/>
      <w:divBdr>
        <w:top w:val="none" w:sz="0" w:space="0" w:color="auto"/>
        <w:left w:val="none" w:sz="0" w:space="0" w:color="auto"/>
        <w:bottom w:val="none" w:sz="0" w:space="0" w:color="auto"/>
        <w:right w:val="none" w:sz="0" w:space="0" w:color="auto"/>
      </w:divBdr>
      <w:divsChild>
        <w:div w:id="849568148">
          <w:marLeft w:val="0"/>
          <w:marRight w:val="0"/>
          <w:marTop w:val="0"/>
          <w:marBottom w:val="0"/>
          <w:divBdr>
            <w:top w:val="none" w:sz="0" w:space="0" w:color="auto"/>
            <w:left w:val="none" w:sz="0" w:space="0" w:color="auto"/>
            <w:bottom w:val="none" w:sz="0" w:space="0" w:color="auto"/>
            <w:right w:val="none" w:sz="0" w:space="0" w:color="auto"/>
          </w:divBdr>
        </w:div>
        <w:div w:id="849568190">
          <w:marLeft w:val="0"/>
          <w:marRight w:val="0"/>
          <w:marTop w:val="0"/>
          <w:marBottom w:val="0"/>
          <w:divBdr>
            <w:top w:val="none" w:sz="0" w:space="0" w:color="auto"/>
            <w:left w:val="none" w:sz="0" w:space="0" w:color="auto"/>
            <w:bottom w:val="none" w:sz="0" w:space="0" w:color="auto"/>
            <w:right w:val="none" w:sz="0" w:space="0" w:color="auto"/>
          </w:divBdr>
        </w:div>
        <w:div w:id="849568297">
          <w:marLeft w:val="0"/>
          <w:marRight w:val="0"/>
          <w:marTop w:val="0"/>
          <w:marBottom w:val="0"/>
          <w:divBdr>
            <w:top w:val="none" w:sz="0" w:space="0" w:color="auto"/>
            <w:left w:val="none" w:sz="0" w:space="0" w:color="auto"/>
            <w:bottom w:val="none" w:sz="0" w:space="0" w:color="auto"/>
            <w:right w:val="none" w:sz="0" w:space="0" w:color="auto"/>
          </w:divBdr>
        </w:div>
        <w:div w:id="849568353">
          <w:marLeft w:val="0"/>
          <w:marRight w:val="0"/>
          <w:marTop w:val="0"/>
          <w:marBottom w:val="0"/>
          <w:divBdr>
            <w:top w:val="none" w:sz="0" w:space="0" w:color="auto"/>
            <w:left w:val="none" w:sz="0" w:space="0" w:color="auto"/>
            <w:bottom w:val="none" w:sz="0" w:space="0" w:color="auto"/>
            <w:right w:val="none" w:sz="0" w:space="0" w:color="auto"/>
          </w:divBdr>
        </w:div>
        <w:div w:id="849568358">
          <w:marLeft w:val="0"/>
          <w:marRight w:val="0"/>
          <w:marTop w:val="0"/>
          <w:marBottom w:val="0"/>
          <w:divBdr>
            <w:top w:val="none" w:sz="0" w:space="0" w:color="auto"/>
            <w:left w:val="none" w:sz="0" w:space="0" w:color="auto"/>
            <w:bottom w:val="none" w:sz="0" w:space="0" w:color="auto"/>
            <w:right w:val="none" w:sz="0" w:space="0" w:color="auto"/>
          </w:divBdr>
        </w:div>
      </w:divsChild>
    </w:div>
    <w:div w:id="849568296">
      <w:marLeft w:val="0"/>
      <w:marRight w:val="0"/>
      <w:marTop w:val="0"/>
      <w:marBottom w:val="0"/>
      <w:divBdr>
        <w:top w:val="none" w:sz="0" w:space="0" w:color="auto"/>
        <w:left w:val="none" w:sz="0" w:space="0" w:color="auto"/>
        <w:bottom w:val="none" w:sz="0" w:space="0" w:color="auto"/>
        <w:right w:val="none" w:sz="0" w:space="0" w:color="auto"/>
      </w:divBdr>
      <w:divsChild>
        <w:div w:id="849568117">
          <w:marLeft w:val="0"/>
          <w:marRight w:val="0"/>
          <w:marTop w:val="0"/>
          <w:marBottom w:val="0"/>
          <w:divBdr>
            <w:top w:val="none" w:sz="0" w:space="0" w:color="auto"/>
            <w:left w:val="none" w:sz="0" w:space="0" w:color="auto"/>
            <w:bottom w:val="none" w:sz="0" w:space="0" w:color="auto"/>
            <w:right w:val="none" w:sz="0" w:space="0" w:color="auto"/>
          </w:divBdr>
        </w:div>
        <w:div w:id="849568118">
          <w:marLeft w:val="0"/>
          <w:marRight w:val="0"/>
          <w:marTop w:val="0"/>
          <w:marBottom w:val="0"/>
          <w:divBdr>
            <w:top w:val="none" w:sz="0" w:space="0" w:color="auto"/>
            <w:left w:val="none" w:sz="0" w:space="0" w:color="auto"/>
            <w:bottom w:val="none" w:sz="0" w:space="0" w:color="auto"/>
            <w:right w:val="none" w:sz="0" w:space="0" w:color="auto"/>
          </w:divBdr>
        </w:div>
        <w:div w:id="849568121">
          <w:marLeft w:val="0"/>
          <w:marRight w:val="0"/>
          <w:marTop w:val="0"/>
          <w:marBottom w:val="0"/>
          <w:divBdr>
            <w:top w:val="none" w:sz="0" w:space="0" w:color="auto"/>
            <w:left w:val="none" w:sz="0" w:space="0" w:color="auto"/>
            <w:bottom w:val="none" w:sz="0" w:space="0" w:color="auto"/>
            <w:right w:val="none" w:sz="0" w:space="0" w:color="auto"/>
          </w:divBdr>
        </w:div>
        <w:div w:id="849568126">
          <w:marLeft w:val="0"/>
          <w:marRight w:val="0"/>
          <w:marTop w:val="0"/>
          <w:marBottom w:val="0"/>
          <w:divBdr>
            <w:top w:val="none" w:sz="0" w:space="0" w:color="auto"/>
            <w:left w:val="none" w:sz="0" w:space="0" w:color="auto"/>
            <w:bottom w:val="none" w:sz="0" w:space="0" w:color="auto"/>
            <w:right w:val="none" w:sz="0" w:space="0" w:color="auto"/>
          </w:divBdr>
        </w:div>
        <w:div w:id="849568167">
          <w:marLeft w:val="0"/>
          <w:marRight w:val="0"/>
          <w:marTop w:val="0"/>
          <w:marBottom w:val="0"/>
          <w:divBdr>
            <w:top w:val="none" w:sz="0" w:space="0" w:color="auto"/>
            <w:left w:val="none" w:sz="0" w:space="0" w:color="auto"/>
            <w:bottom w:val="none" w:sz="0" w:space="0" w:color="auto"/>
            <w:right w:val="none" w:sz="0" w:space="0" w:color="auto"/>
          </w:divBdr>
        </w:div>
        <w:div w:id="849568243">
          <w:marLeft w:val="0"/>
          <w:marRight w:val="0"/>
          <w:marTop w:val="0"/>
          <w:marBottom w:val="0"/>
          <w:divBdr>
            <w:top w:val="none" w:sz="0" w:space="0" w:color="auto"/>
            <w:left w:val="none" w:sz="0" w:space="0" w:color="auto"/>
            <w:bottom w:val="none" w:sz="0" w:space="0" w:color="auto"/>
            <w:right w:val="none" w:sz="0" w:space="0" w:color="auto"/>
          </w:divBdr>
        </w:div>
        <w:div w:id="849568268">
          <w:marLeft w:val="0"/>
          <w:marRight w:val="0"/>
          <w:marTop w:val="0"/>
          <w:marBottom w:val="0"/>
          <w:divBdr>
            <w:top w:val="none" w:sz="0" w:space="0" w:color="auto"/>
            <w:left w:val="none" w:sz="0" w:space="0" w:color="auto"/>
            <w:bottom w:val="none" w:sz="0" w:space="0" w:color="auto"/>
            <w:right w:val="none" w:sz="0" w:space="0" w:color="auto"/>
          </w:divBdr>
        </w:div>
        <w:div w:id="849568290">
          <w:marLeft w:val="0"/>
          <w:marRight w:val="0"/>
          <w:marTop w:val="0"/>
          <w:marBottom w:val="0"/>
          <w:divBdr>
            <w:top w:val="none" w:sz="0" w:space="0" w:color="auto"/>
            <w:left w:val="none" w:sz="0" w:space="0" w:color="auto"/>
            <w:bottom w:val="none" w:sz="0" w:space="0" w:color="auto"/>
            <w:right w:val="none" w:sz="0" w:space="0" w:color="auto"/>
          </w:divBdr>
        </w:div>
        <w:div w:id="849568340">
          <w:marLeft w:val="0"/>
          <w:marRight w:val="0"/>
          <w:marTop w:val="0"/>
          <w:marBottom w:val="0"/>
          <w:divBdr>
            <w:top w:val="none" w:sz="0" w:space="0" w:color="auto"/>
            <w:left w:val="none" w:sz="0" w:space="0" w:color="auto"/>
            <w:bottom w:val="none" w:sz="0" w:space="0" w:color="auto"/>
            <w:right w:val="none" w:sz="0" w:space="0" w:color="auto"/>
          </w:divBdr>
        </w:div>
        <w:div w:id="849568351">
          <w:marLeft w:val="0"/>
          <w:marRight w:val="0"/>
          <w:marTop w:val="0"/>
          <w:marBottom w:val="0"/>
          <w:divBdr>
            <w:top w:val="none" w:sz="0" w:space="0" w:color="auto"/>
            <w:left w:val="none" w:sz="0" w:space="0" w:color="auto"/>
            <w:bottom w:val="none" w:sz="0" w:space="0" w:color="auto"/>
            <w:right w:val="none" w:sz="0" w:space="0" w:color="auto"/>
          </w:divBdr>
        </w:div>
        <w:div w:id="849568352">
          <w:marLeft w:val="0"/>
          <w:marRight w:val="0"/>
          <w:marTop w:val="0"/>
          <w:marBottom w:val="0"/>
          <w:divBdr>
            <w:top w:val="none" w:sz="0" w:space="0" w:color="auto"/>
            <w:left w:val="none" w:sz="0" w:space="0" w:color="auto"/>
            <w:bottom w:val="none" w:sz="0" w:space="0" w:color="auto"/>
            <w:right w:val="none" w:sz="0" w:space="0" w:color="auto"/>
          </w:divBdr>
        </w:div>
        <w:div w:id="849568359">
          <w:marLeft w:val="0"/>
          <w:marRight w:val="0"/>
          <w:marTop w:val="0"/>
          <w:marBottom w:val="0"/>
          <w:divBdr>
            <w:top w:val="none" w:sz="0" w:space="0" w:color="auto"/>
            <w:left w:val="none" w:sz="0" w:space="0" w:color="auto"/>
            <w:bottom w:val="none" w:sz="0" w:space="0" w:color="auto"/>
            <w:right w:val="none" w:sz="0" w:space="0" w:color="auto"/>
          </w:divBdr>
        </w:div>
        <w:div w:id="849568369">
          <w:marLeft w:val="0"/>
          <w:marRight w:val="0"/>
          <w:marTop w:val="0"/>
          <w:marBottom w:val="0"/>
          <w:divBdr>
            <w:top w:val="none" w:sz="0" w:space="0" w:color="auto"/>
            <w:left w:val="none" w:sz="0" w:space="0" w:color="auto"/>
            <w:bottom w:val="none" w:sz="0" w:space="0" w:color="auto"/>
            <w:right w:val="none" w:sz="0" w:space="0" w:color="auto"/>
          </w:divBdr>
        </w:div>
        <w:div w:id="849568375">
          <w:marLeft w:val="0"/>
          <w:marRight w:val="0"/>
          <w:marTop w:val="0"/>
          <w:marBottom w:val="0"/>
          <w:divBdr>
            <w:top w:val="none" w:sz="0" w:space="0" w:color="auto"/>
            <w:left w:val="none" w:sz="0" w:space="0" w:color="auto"/>
            <w:bottom w:val="none" w:sz="0" w:space="0" w:color="auto"/>
            <w:right w:val="none" w:sz="0" w:space="0" w:color="auto"/>
          </w:divBdr>
        </w:div>
      </w:divsChild>
    </w:div>
    <w:div w:id="849568303">
      <w:marLeft w:val="0"/>
      <w:marRight w:val="0"/>
      <w:marTop w:val="0"/>
      <w:marBottom w:val="0"/>
      <w:divBdr>
        <w:top w:val="none" w:sz="0" w:space="0" w:color="auto"/>
        <w:left w:val="none" w:sz="0" w:space="0" w:color="auto"/>
        <w:bottom w:val="none" w:sz="0" w:space="0" w:color="auto"/>
        <w:right w:val="none" w:sz="0" w:space="0" w:color="auto"/>
      </w:divBdr>
    </w:div>
    <w:div w:id="849568309">
      <w:marLeft w:val="0"/>
      <w:marRight w:val="0"/>
      <w:marTop w:val="0"/>
      <w:marBottom w:val="0"/>
      <w:divBdr>
        <w:top w:val="none" w:sz="0" w:space="0" w:color="auto"/>
        <w:left w:val="none" w:sz="0" w:space="0" w:color="auto"/>
        <w:bottom w:val="none" w:sz="0" w:space="0" w:color="auto"/>
        <w:right w:val="none" w:sz="0" w:space="0" w:color="auto"/>
      </w:divBdr>
    </w:div>
    <w:div w:id="849568310">
      <w:marLeft w:val="0"/>
      <w:marRight w:val="0"/>
      <w:marTop w:val="0"/>
      <w:marBottom w:val="0"/>
      <w:divBdr>
        <w:top w:val="none" w:sz="0" w:space="0" w:color="auto"/>
        <w:left w:val="none" w:sz="0" w:space="0" w:color="auto"/>
        <w:bottom w:val="none" w:sz="0" w:space="0" w:color="auto"/>
        <w:right w:val="none" w:sz="0" w:space="0" w:color="auto"/>
      </w:divBdr>
    </w:div>
    <w:div w:id="849568314">
      <w:marLeft w:val="0"/>
      <w:marRight w:val="0"/>
      <w:marTop w:val="0"/>
      <w:marBottom w:val="0"/>
      <w:divBdr>
        <w:top w:val="none" w:sz="0" w:space="0" w:color="auto"/>
        <w:left w:val="none" w:sz="0" w:space="0" w:color="auto"/>
        <w:bottom w:val="none" w:sz="0" w:space="0" w:color="auto"/>
        <w:right w:val="none" w:sz="0" w:space="0" w:color="auto"/>
      </w:divBdr>
    </w:div>
    <w:div w:id="849568317">
      <w:marLeft w:val="0"/>
      <w:marRight w:val="0"/>
      <w:marTop w:val="0"/>
      <w:marBottom w:val="0"/>
      <w:divBdr>
        <w:top w:val="none" w:sz="0" w:space="0" w:color="auto"/>
        <w:left w:val="none" w:sz="0" w:space="0" w:color="auto"/>
        <w:bottom w:val="none" w:sz="0" w:space="0" w:color="auto"/>
        <w:right w:val="none" w:sz="0" w:space="0" w:color="auto"/>
      </w:divBdr>
    </w:div>
    <w:div w:id="849568321">
      <w:marLeft w:val="0"/>
      <w:marRight w:val="0"/>
      <w:marTop w:val="0"/>
      <w:marBottom w:val="0"/>
      <w:divBdr>
        <w:top w:val="none" w:sz="0" w:space="0" w:color="auto"/>
        <w:left w:val="none" w:sz="0" w:space="0" w:color="auto"/>
        <w:bottom w:val="none" w:sz="0" w:space="0" w:color="auto"/>
        <w:right w:val="none" w:sz="0" w:space="0" w:color="auto"/>
      </w:divBdr>
      <w:divsChild>
        <w:div w:id="849568163">
          <w:marLeft w:val="3825"/>
          <w:marRight w:val="375"/>
          <w:marTop w:val="0"/>
          <w:marBottom w:val="0"/>
          <w:divBdr>
            <w:top w:val="none" w:sz="0" w:space="0" w:color="auto"/>
            <w:left w:val="none" w:sz="0" w:space="0" w:color="auto"/>
            <w:bottom w:val="none" w:sz="0" w:space="0" w:color="auto"/>
            <w:right w:val="none" w:sz="0" w:space="0" w:color="auto"/>
          </w:divBdr>
        </w:div>
        <w:div w:id="849568170">
          <w:marLeft w:val="0"/>
          <w:marRight w:val="0"/>
          <w:marTop w:val="0"/>
          <w:marBottom w:val="0"/>
          <w:divBdr>
            <w:top w:val="none" w:sz="0" w:space="0" w:color="auto"/>
            <w:left w:val="single" w:sz="48" w:space="0" w:color="FFFFFF"/>
            <w:bottom w:val="none" w:sz="0" w:space="0" w:color="auto"/>
            <w:right w:val="none" w:sz="0" w:space="0" w:color="auto"/>
          </w:divBdr>
          <w:divsChild>
            <w:div w:id="849568160">
              <w:marLeft w:val="-3840"/>
              <w:marRight w:val="0"/>
              <w:marTop w:val="0"/>
              <w:marBottom w:val="0"/>
              <w:divBdr>
                <w:top w:val="none" w:sz="0" w:space="0" w:color="auto"/>
                <w:left w:val="none" w:sz="0" w:space="0" w:color="auto"/>
                <w:bottom w:val="none" w:sz="0" w:space="0" w:color="auto"/>
                <w:right w:val="none" w:sz="0" w:space="0" w:color="auto"/>
              </w:divBdr>
              <w:divsChild>
                <w:div w:id="849568146">
                  <w:marLeft w:val="0"/>
                  <w:marRight w:val="0"/>
                  <w:marTop w:val="0"/>
                  <w:marBottom w:val="0"/>
                  <w:divBdr>
                    <w:top w:val="none" w:sz="0" w:space="0" w:color="auto"/>
                    <w:left w:val="none" w:sz="0" w:space="0" w:color="auto"/>
                    <w:bottom w:val="none" w:sz="0" w:space="0" w:color="auto"/>
                    <w:right w:val="none" w:sz="0" w:space="0" w:color="auto"/>
                  </w:divBdr>
                  <w:divsChild>
                    <w:div w:id="849568120">
                      <w:marLeft w:val="0"/>
                      <w:marRight w:val="0"/>
                      <w:marTop w:val="0"/>
                      <w:marBottom w:val="0"/>
                      <w:divBdr>
                        <w:top w:val="none" w:sz="0" w:space="0" w:color="auto"/>
                        <w:left w:val="none" w:sz="0" w:space="0" w:color="auto"/>
                        <w:bottom w:val="none" w:sz="0" w:space="0" w:color="auto"/>
                        <w:right w:val="none" w:sz="0" w:space="0" w:color="auto"/>
                      </w:divBdr>
                    </w:div>
                  </w:divsChild>
                </w:div>
                <w:div w:id="849568224">
                  <w:marLeft w:val="3840"/>
                  <w:marRight w:val="375"/>
                  <w:marTop w:val="0"/>
                  <w:marBottom w:val="0"/>
                  <w:divBdr>
                    <w:top w:val="none" w:sz="0" w:space="0" w:color="auto"/>
                    <w:left w:val="none" w:sz="0" w:space="0" w:color="auto"/>
                    <w:bottom w:val="none" w:sz="0" w:space="0" w:color="auto"/>
                    <w:right w:val="none" w:sz="0" w:space="0" w:color="auto"/>
                  </w:divBdr>
                  <w:divsChild>
                    <w:div w:id="84956815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849568332">
      <w:marLeft w:val="0"/>
      <w:marRight w:val="0"/>
      <w:marTop w:val="0"/>
      <w:marBottom w:val="0"/>
      <w:divBdr>
        <w:top w:val="none" w:sz="0" w:space="0" w:color="auto"/>
        <w:left w:val="none" w:sz="0" w:space="0" w:color="auto"/>
        <w:bottom w:val="none" w:sz="0" w:space="0" w:color="auto"/>
        <w:right w:val="none" w:sz="0" w:space="0" w:color="auto"/>
      </w:divBdr>
    </w:div>
    <w:div w:id="849568342">
      <w:marLeft w:val="0"/>
      <w:marRight w:val="0"/>
      <w:marTop w:val="0"/>
      <w:marBottom w:val="0"/>
      <w:divBdr>
        <w:top w:val="none" w:sz="0" w:space="0" w:color="auto"/>
        <w:left w:val="none" w:sz="0" w:space="0" w:color="auto"/>
        <w:bottom w:val="none" w:sz="0" w:space="0" w:color="auto"/>
        <w:right w:val="none" w:sz="0" w:space="0" w:color="auto"/>
      </w:divBdr>
    </w:div>
    <w:div w:id="849568348">
      <w:marLeft w:val="0"/>
      <w:marRight w:val="0"/>
      <w:marTop w:val="0"/>
      <w:marBottom w:val="0"/>
      <w:divBdr>
        <w:top w:val="none" w:sz="0" w:space="0" w:color="auto"/>
        <w:left w:val="none" w:sz="0" w:space="0" w:color="auto"/>
        <w:bottom w:val="none" w:sz="0" w:space="0" w:color="auto"/>
        <w:right w:val="none" w:sz="0" w:space="0" w:color="auto"/>
      </w:divBdr>
    </w:div>
    <w:div w:id="849568354">
      <w:marLeft w:val="0"/>
      <w:marRight w:val="0"/>
      <w:marTop w:val="0"/>
      <w:marBottom w:val="0"/>
      <w:divBdr>
        <w:top w:val="none" w:sz="0" w:space="0" w:color="auto"/>
        <w:left w:val="none" w:sz="0" w:space="0" w:color="auto"/>
        <w:bottom w:val="none" w:sz="0" w:space="0" w:color="auto"/>
        <w:right w:val="none" w:sz="0" w:space="0" w:color="auto"/>
      </w:divBdr>
      <w:divsChild>
        <w:div w:id="849568153">
          <w:marLeft w:val="0"/>
          <w:marRight w:val="0"/>
          <w:marTop w:val="0"/>
          <w:marBottom w:val="0"/>
          <w:divBdr>
            <w:top w:val="none" w:sz="0" w:space="0" w:color="auto"/>
            <w:left w:val="none" w:sz="0" w:space="0" w:color="auto"/>
            <w:bottom w:val="none" w:sz="0" w:space="0" w:color="auto"/>
            <w:right w:val="none" w:sz="0" w:space="0" w:color="auto"/>
          </w:divBdr>
          <w:divsChild>
            <w:div w:id="849568128">
              <w:marLeft w:val="0"/>
              <w:marRight w:val="0"/>
              <w:marTop w:val="0"/>
              <w:marBottom w:val="0"/>
              <w:divBdr>
                <w:top w:val="none" w:sz="0" w:space="0" w:color="auto"/>
                <w:left w:val="none" w:sz="0" w:space="0" w:color="auto"/>
                <w:bottom w:val="none" w:sz="0" w:space="0" w:color="auto"/>
                <w:right w:val="none" w:sz="0" w:space="0" w:color="auto"/>
              </w:divBdr>
            </w:div>
            <w:div w:id="849568130">
              <w:marLeft w:val="0"/>
              <w:marRight w:val="0"/>
              <w:marTop w:val="0"/>
              <w:marBottom w:val="0"/>
              <w:divBdr>
                <w:top w:val="none" w:sz="0" w:space="0" w:color="auto"/>
                <w:left w:val="none" w:sz="0" w:space="0" w:color="auto"/>
                <w:bottom w:val="none" w:sz="0" w:space="0" w:color="auto"/>
                <w:right w:val="none" w:sz="0" w:space="0" w:color="auto"/>
              </w:divBdr>
            </w:div>
            <w:div w:id="849568132">
              <w:marLeft w:val="0"/>
              <w:marRight w:val="0"/>
              <w:marTop w:val="0"/>
              <w:marBottom w:val="0"/>
              <w:divBdr>
                <w:top w:val="none" w:sz="0" w:space="0" w:color="auto"/>
                <w:left w:val="none" w:sz="0" w:space="0" w:color="auto"/>
                <w:bottom w:val="none" w:sz="0" w:space="0" w:color="auto"/>
                <w:right w:val="none" w:sz="0" w:space="0" w:color="auto"/>
              </w:divBdr>
            </w:div>
            <w:div w:id="849568135">
              <w:marLeft w:val="0"/>
              <w:marRight w:val="0"/>
              <w:marTop w:val="0"/>
              <w:marBottom w:val="0"/>
              <w:divBdr>
                <w:top w:val="none" w:sz="0" w:space="0" w:color="auto"/>
                <w:left w:val="none" w:sz="0" w:space="0" w:color="auto"/>
                <w:bottom w:val="none" w:sz="0" w:space="0" w:color="auto"/>
                <w:right w:val="none" w:sz="0" w:space="0" w:color="auto"/>
              </w:divBdr>
            </w:div>
            <w:div w:id="849568141">
              <w:marLeft w:val="0"/>
              <w:marRight w:val="0"/>
              <w:marTop w:val="0"/>
              <w:marBottom w:val="0"/>
              <w:divBdr>
                <w:top w:val="none" w:sz="0" w:space="0" w:color="auto"/>
                <w:left w:val="none" w:sz="0" w:space="0" w:color="auto"/>
                <w:bottom w:val="none" w:sz="0" w:space="0" w:color="auto"/>
                <w:right w:val="none" w:sz="0" w:space="0" w:color="auto"/>
              </w:divBdr>
            </w:div>
            <w:div w:id="849568142">
              <w:marLeft w:val="0"/>
              <w:marRight w:val="0"/>
              <w:marTop w:val="0"/>
              <w:marBottom w:val="0"/>
              <w:divBdr>
                <w:top w:val="none" w:sz="0" w:space="0" w:color="auto"/>
                <w:left w:val="none" w:sz="0" w:space="0" w:color="auto"/>
                <w:bottom w:val="none" w:sz="0" w:space="0" w:color="auto"/>
                <w:right w:val="none" w:sz="0" w:space="0" w:color="auto"/>
              </w:divBdr>
            </w:div>
            <w:div w:id="849568150">
              <w:marLeft w:val="0"/>
              <w:marRight w:val="0"/>
              <w:marTop w:val="0"/>
              <w:marBottom w:val="0"/>
              <w:divBdr>
                <w:top w:val="none" w:sz="0" w:space="0" w:color="auto"/>
                <w:left w:val="none" w:sz="0" w:space="0" w:color="auto"/>
                <w:bottom w:val="none" w:sz="0" w:space="0" w:color="auto"/>
                <w:right w:val="none" w:sz="0" w:space="0" w:color="auto"/>
              </w:divBdr>
            </w:div>
            <w:div w:id="849568162">
              <w:marLeft w:val="0"/>
              <w:marRight w:val="0"/>
              <w:marTop w:val="0"/>
              <w:marBottom w:val="0"/>
              <w:divBdr>
                <w:top w:val="none" w:sz="0" w:space="0" w:color="auto"/>
                <w:left w:val="none" w:sz="0" w:space="0" w:color="auto"/>
                <w:bottom w:val="none" w:sz="0" w:space="0" w:color="auto"/>
                <w:right w:val="none" w:sz="0" w:space="0" w:color="auto"/>
              </w:divBdr>
            </w:div>
            <w:div w:id="849568194">
              <w:marLeft w:val="0"/>
              <w:marRight w:val="0"/>
              <w:marTop w:val="0"/>
              <w:marBottom w:val="0"/>
              <w:divBdr>
                <w:top w:val="none" w:sz="0" w:space="0" w:color="auto"/>
                <w:left w:val="none" w:sz="0" w:space="0" w:color="auto"/>
                <w:bottom w:val="none" w:sz="0" w:space="0" w:color="auto"/>
                <w:right w:val="none" w:sz="0" w:space="0" w:color="auto"/>
              </w:divBdr>
            </w:div>
            <w:div w:id="849568197">
              <w:marLeft w:val="0"/>
              <w:marRight w:val="0"/>
              <w:marTop w:val="0"/>
              <w:marBottom w:val="0"/>
              <w:divBdr>
                <w:top w:val="none" w:sz="0" w:space="0" w:color="auto"/>
                <w:left w:val="none" w:sz="0" w:space="0" w:color="auto"/>
                <w:bottom w:val="none" w:sz="0" w:space="0" w:color="auto"/>
                <w:right w:val="none" w:sz="0" w:space="0" w:color="auto"/>
              </w:divBdr>
            </w:div>
            <w:div w:id="849568207">
              <w:marLeft w:val="0"/>
              <w:marRight w:val="0"/>
              <w:marTop w:val="0"/>
              <w:marBottom w:val="0"/>
              <w:divBdr>
                <w:top w:val="none" w:sz="0" w:space="0" w:color="auto"/>
                <w:left w:val="none" w:sz="0" w:space="0" w:color="auto"/>
                <w:bottom w:val="none" w:sz="0" w:space="0" w:color="auto"/>
                <w:right w:val="none" w:sz="0" w:space="0" w:color="auto"/>
              </w:divBdr>
            </w:div>
            <w:div w:id="849568214">
              <w:marLeft w:val="0"/>
              <w:marRight w:val="0"/>
              <w:marTop w:val="0"/>
              <w:marBottom w:val="0"/>
              <w:divBdr>
                <w:top w:val="none" w:sz="0" w:space="0" w:color="auto"/>
                <w:left w:val="none" w:sz="0" w:space="0" w:color="auto"/>
                <w:bottom w:val="none" w:sz="0" w:space="0" w:color="auto"/>
                <w:right w:val="none" w:sz="0" w:space="0" w:color="auto"/>
              </w:divBdr>
            </w:div>
            <w:div w:id="849568219">
              <w:marLeft w:val="0"/>
              <w:marRight w:val="0"/>
              <w:marTop w:val="0"/>
              <w:marBottom w:val="0"/>
              <w:divBdr>
                <w:top w:val="none" w:sz="0" w:space="0" w:color="auto"/>
                <w:left w:val="none" w:sz="0" w:space="0" w:color="auto"/>
                <w:bottom w:val="none" w:sz="0" w:space="0" w:color="auto"/>
                <w:right w:val="none" w:sz="0" w:space="0" w:color="auto"/>
              </w:divBdr>
            </w:div>
            <w:div w:id="849568226">
              <w:marLeft w:val="0"/>
              <w:marRight w:val="0"/>
              <w:marTop w:val="0"/>
              <w:marBottom w:val="0"/>
              <w:divBdr>
                <w:top w:val="none" w:sz="0" w:space="0" w:color="auto"/>
                <w:left w:val="none" w:sz="0" w:space="0" w:color="auto"/>
                <w:bottom w:val="none" w:sz="0" w:space="0" w:color="auto"/>
                <w:right w:val="none" w:sz="0" w:space="0" w:color="auto"/>
              </w:divBdr>
            </w:div>
            <w:div w:id="849568227">
              <w:marLeft w:val="0"/>
              <w:marRight w:val="0"/>
              <w:marTop w:val="0"/>
              <w:marBottom w:val="0"/>
              <w:divBdr>
                <w:top w:val="none" w:sz="0" w:space="0" w:color="auto"/>
                <w:left w:val="none" w:sz="0" w:space="0" w:color="auto"/>
                <w:bottom w:val="none" w:sz="0" w:space="0" w:color="auto"/>
                <w:right w:val="none" w:sz="0" w:space="0" w:color="auto"/>
              </w:divBdr>
            </w:div>
            <w:div w:id="849568229">
              <w:marLeft w:val="0"/>
              <w:marRight w:val="0"/>
              <w:marTop w:val="0"/>
              <w:marBottom w:val="0"/>
              <w:divBdr>
                <w:top w:val="none" w:sz="0" w:space="0" w:color="auto"/>
                <w:left w:val="none" w:sz="0" w:space="0" w:color="auto"/>
                <w:bottom w:val="none" w:sz="0" w:space="0" w:color="auto"/>
                <w:right w:val="none" w:sz="0" w:space="0" w:color="auto"/>
              </w:divBdr>
            </w:div>
            <w:div w:id="849568237">
              <w:marLeft w:val="0"/>
              <w:marRight w:val="0"/>
              <w:marTop w:val="0"/>
              <w:marBottom w:val="0"/>
              <w:divBdr>
                <w:top w:val="none" w:sz="0" w:space="0" w:color="auto"/>
                <w:left w:val="none" w:sz="0" w:space="0" w:color="auto"/>
                <w:bottom w:val="none" w:sz="0" w:space="0" w:color="auto"/>
                <w:right w:val="none" w:sz="0" w:space="0" w:color="auto"/>
              </w:divBdr>
            </w:div>
            <w:div w:id="849568240">
              <w:marLeft w:val="0"/>
              <w:marRight w:val="0"/>
              <w:marTop w:val="0"/>
              <w:marBottom w:val="0"/>
              <w:divBdr>
                <w:top w:val="none" w:sz="0" w:space="0" w:color="auto"/>
                <w:left w:val="none" w:sz="0" w:space="0" w:color="auto"/>
                <w:bottom w:val="none" w:sz="0" w:space="0" w:color="auto"/>
                <w:right w:val="none" w:sz="0" w:space="0" w:color="auto"/>
              </w:divBdr>
            </w:div>
            <w:div w:id="849568262">
              <w:marLeft w:val="0"/>
              <w:marRight w:val="0"/>
              <w:marTop w:val="0"/>
              <w:marBottom w:val="0"/>
              <w:divBdr>
                <w:top w:val="none" w:sz="0" w:space="0" w:color="auto"/>
                <w:left w:val="none" w:sz="0" w:space="0" w:color="auto"/>
                <w:bottom w:val="none" w:sz="0" w:space="0" w:color="auto"/>
                <w:right w:val="none" w:sz="0" w:space="0" w:color="auto"/>
              </w:divBdr>
            </w:div>
            <w:div w:id="849568284">
              <w:marLeft w:val="0"/>
              <w:marRight w:val="0"/>
              <w:marTop w:val="0"/>
              <w:marBottom w:val="0"/>
              <w:divBdr>
                <w:top w:val="none" w:sz="0" w:space="0" w:color="auto"/>
                <w:left w:val="none" w:sz="0" w:space="0" w:color="auto"/>
                <w:bottom w:val="none" w:sz="0" w:space="0" w:color="auto"/>
                <w:right w:val="none" w:sz="0" w:space="0" w:color="auto"/>
              </w:divBdr>
            </w:div>
            <w:div w:id="849568287">
              <w:marLeft w:val="0"/>
              <w:marRight w:val="0"/>
              <w:marTop w:val="0"/>
              <w:marBottom w:val="0"/>
              <w:divBdr>
                <w:top w:val="none" w:sz="0" w:space="0" w:color="auto"/>
                <w:left w:val="none" w:sz="0" w:space="0" w:color="auto"/>
                <w:bottom w:val="none" w:sz="0" w:space="0" w:color="auto"/>
                <w:right w:val="none" w:sz="0" w:space="0" w:color="auto"/>
              </w:divBdr>
            </w:div>
            <w:div w:id="849568291">
              <w:marLeft w:val="0"/>
              <w:marRight w:val="0"/>
              <w:marTop w:val="0"/>
              <w:marBottom w:val="0"/>
              <w:divBdr>
                <w:top w:val="none" w:sz="0" w:space="0" w:color="auto"/>
                <w:left w:val="none" w:sz="0" w:space="0" w:color="auto"/>
                <w:bottom w:val="none" w:sz="0" w:space="0" w:color="auto"/>
                <w:right w:val="none" w:sz="0" w:space="0" w:color="auto"/>
              </w:divBdr>
            </w:div>
            <w:div w:id="849568293">
              <w:marLeft w:val="0"/>
              <w:marRight w:val="0"/>
              <w:marTop w:val="0"/>
              <w:marBottom w:val="0"/>
              <w:divBdr>
                <w:top w:val="none" w:sz="0" w:space="0" w:color="auto"/>
                <w:left w:val="none" w:sz="0" w:space="0" w:color="auto"/>
                <w:bottom w:val="none" w:sz="0" w:space="0" w:color="auto"/>
                <w:right w:val="none" w:sz="0" w:space="0" w:color="auto"/>
              </w:divBdr>
            </w:div>
            <w:div w:id="849568301">
              <w:marLeft w:val="0"/>
              <w:marRight w:val="0"/>
              <w:marTop w:val="0"/>
              <w:marBottom w:val="0"/>
              <w:divBdr>
                <w:top w:val="none" w:sz="0" w:space="0" w:color="auto"/>
                <w:left w:val="none" w:sz="0" w:space="0" w:color="auto"/>
                <w:bottom w:val="none" w:sz="0" w:space="0" w:color="auto"/>
                <w:right w:val="none" w:sz="0" w:space="0" w:color="auto"/>
              </w:divBdr>
            </w:div>
            <w:div w:id="849568311">
              <w:marLeft w:val="0"/>
              <w:marRight w:val="0"/>
              <w:marTop w:val="0"/>
              <w:marBottom w:val="0"/>
              <w:divBdr>
                <w:top w:val="none" w:sz="0" w:space="0" w:color="auto"/>
                <w:left w:val="none" w:sz="0" w:space="0" w:color="auto"/>
                <w:bottom w:val="none" w:sz="0" w:space="0" w:color="auto"/>
                <w:right w:val="none" w:sz="0" w:space="0" w:color="auto"/>
              </w:divBdr>
            </w:div>
            <w:div w:id="849568326">
              <w:marLeft w:val="0"/>
              <w:marRight w:val="0"/>
              <w:marTop w:val="0"/>
              <w:marBottom w:val="0"/>
              <w:divBdr>
                <w:top w:val="none" w:sz="0" w:space="0" w:color="auto"/>
                <w:left w:val="none" w:sz="0" w:space="0" w:color="auto"/>
                <w:bottom w:val="none" w:sz="0" w:space="0" w:color="auto"/>
                <w:right w:val="none" w:sz="0" w:space="0" w:color="auto"/>
              </w:divBdr>
            </w:div>
            <w:div w:id="849568333">
              <w:marLeft w:val="0"/>
              <w:marRight w:val="0"/>
              <w:marTop w:val="0"/>
              <w:marBottom w:val="0"/>
              <w:divBdr>
                <w:top w:val="none" w:sz="0" w:space="0" w:color="auto"/>
                <w:left w:val="none" w:sz="0" w:space="0" w:color="auto"/>
                <w:bottom w:val="none" w:sz="0" w:space="0" w:color="auto"/>
                <w:right w:val="none" w:sz="0" w:space="0" w:color="auto"/>
              </w:divBdr>
            </w:div>
            <w:div w:id="849568335">
              <w:marLeft w:val="0"/>
              <w:marRight w:val="0"/>
              <w:marTop w:val="0"/>
              <w:marBottom w:val="0"/>
              <w:divBdr>
                <w:top w:val="none" w:sz="0" w:space="0" w:color="auto"/>
                <w:left w:val="none" w:sz="0" w:space="0" w:color="auto"/>
                <w:bottom w:val="none" w:sz="0" w:space="0" w:color="auto"/>
                <w:right w:val="none" w:sz="0" w:space="0" w:color="auto"/>
              </w:divBdr>
            </w:div>
            <w:div w:id="849568355">
              <w:marLeft w:val="0"/>
              <w:marRight w:val="0"/>
              <w:marTop w:val="0"/>
              <w:marBottom w:val="0"/>
              <w:divBdr>
                <w:top w:val="none" w:sz="0" w:space="0" w:color="auto"/>
                <w:left w:val="none" w:sz="0" w:space="0" w:color="auto"/>
                <w:bottom w:val="none" w:sz="0" w:space="0" w:color="auto"/>
                <w:right w:val="none" w:sz="0" w:space="0" w:color="auto"/>
              </w:divBdr>
            </w:div>
            <w:div w:id="849568372">
              <w:marLeft w:val="0"/>
              <w:marRight w:val="0"/>
              <w:marTop w:val="0"/>
              <w:marBottom w:val="0"/>
              <w:divBdr>
                <w:top w:val="none" w:sz="0" w:space="0" w:color="auto"/>
                <w:left w:val="none" w:sz="0" w:space="0" w:color="auto"/>
                <w:bottom w:val="none" w:sz="0" w:space="0" w:color="auto"/>
                <w:right w:val="none" w:sz="0" w:space="0" w:color="auto"/>
              </w:divBdr>
            </w:div>
            <w:div w:id="849568373">
              <w:marLeft w:val="0"/>
              <w:marRight w:val="0"/>
              <w:marTop w:val="0"/>
              <w:marBottom w:val="0"/>
              <w:divBdr>
                <w:top w:val="none" w:sz="0" w:space="0" w:color="auto"/>
                <w:left w:val="none" w:sz="0" w:space="0" w:color="auto"/>
                <w:bottom w:val="none" w:sz="0" w:space="0" w:color="auto"/>
                <w:right w:val="none" w:sz="0" w:space="0" w:color="auto"/>
              </w:divBdr>
            </w:div>
            <w:div w:id="849568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568357">
      <w:marLeft w:val="0"/>
      <w:marRight w:val="0"/>
      <w:marTop w:val="0"/>
      <w:marBottom w:val="0"/>
      <w:divBdr>
        <w:top w:val="none" w:sz="0" w:space="0" w:color="auto"/>
        <w:left w:val="none" w:sz="0" w:space="0" w:color="auto"/>
        <w:bottom w:val="none" w:sz="0" w:space="0" w:color="auto"/>
        <w:right w:val="none" w:sz="0" w:space="0" w:color="auto"/>
      </w:divBdr>
      <w:divsChild>
        <w:div w:id="849568139">
          <w:marLeft w:val="0"/>
          <w:marRight w:val="0"/>
          <w:marTop w:val="0"/>
          <w:marBottom w:val="0"/>
          <w:divBdr>
            <w:top w:val="none" w:sz="0" w:space="0" w:color="auto"/>
            <w:left w:val="none" w:sz="0" w:space="0" w:color="auto"/>
            <w:bottom w:val="none" w:sz="0" w:space="0" w:color="auto"/>
            <w:right w:val="none" w:sz="0" w:space="0" w:color="auto"/>
          </w:divBdr>
        </w:div>
        <w:div w:id="849568221">
          <w:marLeft w:val="0"/>
          <w:marRight w:val="0"/>
          <w:marTop w:val="0"/>
          <w:marBottom w:val="0"/>
          <w:divBdr>
            <w:top w:val="none" w:sz="0" w:space="0" w:color="auto"/>
            <w:left w:val="none" w:sz="0" w:space="0" w:color="auto"/>
            <w:bottom w:val="none" w:sz="0" w:space="0" w:color="auto"/>
            <w:right w:val="none" w:sz="0" w:space="0" w:color="auto"/>
          </w:divBdr>
        </w:div>
        <w:div w:id="849568242">
          <w:marLeft w:val="0"/>
          <w:marRight w:val="0"/>
          <w:marTop w:val="0"/>
          <w:marBottom w:val="0"/>
          <w:divBdr>
            <w:top w:val="none" w:sz="0" w:space="0" w:color="auto"/>
            <w:left w:val="none" w:sz="0" w:space="0" w:color="auto"/>
            <w:bottom w:val="none" w:sz="0" w:space="0" w:color="auto"/>
            <w:right w:val="none" w:sz="0" w:space="0" w:color="auto"/>
          </w:divBdr>
        </w:div>
        <w:div w:id="849568256">
          <w:marLeft w:val="0"/>
          <w:marRight w:val="0"/>
          <w:marTop w:val="0"/>
          <w:marBottom w:val="0"/>
          <w:divBdr>
            <w:top w:val="none" w:sz="0" w:space="0" w:color="auto"/>
            <w:left w:val="none" w:sz="0" w:space="0" w:color="auto"/>
            <w:bottom w:val="none" w:sz="0" w:space="0" w:color="auto"/>
            <w:right w:val="none" w:sz="0" w:space="0" w:color="auto"/>
          </w:divBdr>
        </w:div>
        <w:div w:id="849568260">
          <w:marLeft w:val="0"/>
          <w:marRight w:val="0"/>
          <w:marTop w:val="0"/>
          <w:marBottom w:val="0"/>
          <w:divBdr>
            <w:top w:val="none" w:sz="0" w:space="0" w:color="auto"/>
            <w:left w:val="none" w:sz="0" w:space="0" w:color="auto"/>
            <w:bottom w:val="none" w:sz="0" w:space="0" w:color="auto"/>
            <w:right w:val="none" w:sz="0" w:space="0" w:color="auto"/>
          </w:divBdr>
        </w:div>
        <w:div w:id="849568261">
          <w:marLeft w:val="0"/>
          <w:marRight w:val="0"/>
          <w:marTop w:val="0"/>
          <w:marBottom w:val="0"/>
          <w:divBdr>
            <w:top w:val="none" w:sz="0" w:space="0" w:color="auto"/>
            <w:left w:val="none" w:sz="0" w:space="0" w:color="auto"/>
            <w:bottom w:val="none" w:sz="0" w:space="0" w:color="auto"/>
            <w:right w:val="none" w:sz="0" w:space="0" w:color="auto"/>
          </w:divBdr>
        </w:div>
        <w:div w:id="849568264">
          <w:marLeft w:val="0"/>
          <w:marRight w:val="0"/>
          <w:marTop w:val="0"/>
          <w:marBottom w:val="0"/>
          <w:divBdr>
            <w:top w:val="none" w:sz="0" w:space="0" w:color="auto"/>
            <w:left w:val="none" w:sz="0" w:space="0" w:color="auto"/>
            <w:bottom w:val="none" w:sz="0" w:space="0" w:color="auto"/>
            <w:right w:val="none" w:sz="0" w:space="0" w:color="auto"/>
          </w:divBdr>
        </w:div>
        <w:div w:id="849568266">
          <w:marLeft w:val="0"/>
          <w:marRight w:val="0"/>
          <w:marTop w:val="0"/>
          <w:marBottom w:val="0"/>
          <w:divBdr>
            <w:top w:val="none" w:sz="0" w:space="0" w:color="auto"/>
            <w:left w:val="none" w:sz="0" w:space="0" w:color="auto"/>
            <w:bottom w:val="none" w:sz="0" w:space="0" w:color="auto"/>
            <w:right w:val="none" w:sz="0" w:space="0" w:color="auto"/>
          </w:divBdr>
        </w:div>
        <w:div w:id="849568271">
          <w:marLeft w:val="0"/>
          <w:marRight w:val="0"/>
          <w:marTop w:val="0"/>
          <w:marBottom w:val="0"/>
          <w:divBdr>
            <w:top w:val="none" w:sz="0" w:space="0" w:color="auto"/>
            <w:left w:val="none" w:sz="0" w:space="0" w:color="auto"/>
            <w:bottom w:val="none" w:sz="0" w:space="0" w:color="auto"/>
            <w:right w:val="none" w:sz="0" w:space="0" w:color="auto"/>
          </w:divBdr>
        </w:div>
        <w:div w:id="849568282">
          <w:marLeft w:val="0"/>
          <w:marRight w:val="0"/>
          <w:marTop w:val="0"/>
          <w:marBottom w:val="0"/>
          <w:divBdr>
            <w:top w:val="none" w:sz="0" w:space="0" w:color="auto"/>
            <w:left w:val="none" w:sz="0" w:space="0" w:color="auto"/>
            <w:bottom w:val="none" w:sz="0" w:space="0" w:color="auto"/>
            <w:right w:val="none" w:sz="0" w:space="0" w:color="auto"/>
          </w:divBdr>
        </w:div>
        <w:div w:id="849568295">
          <w:marLeft w:val="0"/>
          <w:marRight w:val="0"/>
          <w:marTop w:val="0"/>
          <w:marBottom w:val="0"/>
          <w:divBdr>
            <w:top w:val="none" w:sz="0" w:space="0" w:color="auto"/>
            <w:left w:val="none" w:sz="0" w:space="0" w:color="auto"/>
            <w:bottom w:val="none" w:sz="0" w:space="0" w:color="auto"/>
            <w:right w:val="none" w:sz="0" w:space="0" w:color="auto"/>
          </w:divBdr>
        </w:div>
        <w:div w:id="849568324">
          <w:marLeft w:val="0"/>
          <w:marRight w:val="0"/>
          <w:marTop w:val="0"/>
          <w:marBottom w:val="0"/>
          <w:divBdr>
            <w:top w:val="none" w:sz="0" w:space="0" w:color="auto"/>
            <w:left w:val="none" w:sz="0" w:space="0" w:color="auto"/>
            <w:bottom w:val="none" w:sz="0" w:space="0" w:color="auto"/>
            <w:right w:val="none" w:sz="0" w:space="0" w:color="auto"/>
          </w:divBdr>
        </w:div>
        <w:div w:id="849568325">
          <w:marLeft w:val="0"/>
          <w:marRight w:val="0"/>
          <w:marTop w:val="0"/>
          <w:marBottom w:val="0"/>
          <w:divBdr>
            <w:top w:val="none" w:sz="0" w:space="0" w:color="auto"/>
            <w:left w:val="none" w:sz="0" w:space="0" w:color="auto"/>
            <w:bottom w:val="none" w:sz="0" w:space="0" w:color="auto"/>
            <w:right w:val="none" w:sz="0" w:space="0" w:color="auto"/>
          </w:divBdr>
        </w:div>
        <w:div w:id="849568344">
          <w:marLeft w:val="0"/>
          <w:marRight w:val="0"/>
          <w:marTop w:val="0"/>
          <w:marBottom w:val="0"/>
          <w:divBdr>
            <w:top w:val="none" w:sz="0" w:space="0" w:color="auto"/>
            <w:left w:val="none" w:sz="0" w:space="0" w:color="auto"/>
            <w:bottom w:val="none" w:sz="0" w:space="0" w:color="auto"/>
            <w:right w:val="none" w:sz="0" w:space="0" w:color="auto"/>
          </w:divBdr>
        </w:div>
        <w:div w:id="849568370">
          <w:marLeft w:val="0"/>
          <w:marRight w:val="0"/>
          <w:marTop w:val="0"/>
          <w:marBottom w:val="0"/>
          <w:divBdr>
            <w:top w:val="none" w:sz="0" w:space="0" w:color="auto"/>
            <w:left w:val="none" w:sz="0" w:space="0" w:color="auto"/>
            <w:bottom w:val="none" w:sz="0" w:space="0" w:color="auto"/>
            <w:right w:val="none" w:sz="0" w:space="0" w:color="auto"/>
          </w:divBdr>
        </w:div>
        <w:div w:id="849568371">
          <w:marLeft w:val="0"/>
          <w:marRight w:val="0"/>
          <w:marTop w:val="0"/>
          <w:marBottom w:val="0"/>
          <w:divBdr>
            <w:top w:val="none" w:sz="0" w:space="0" w:color="auto"/>
            <w:left w:val="none" w:sz="0" w:space="0" w:color="auto"/>
            <w:bottom w:val="none" w:sz="0" w:space="0" w:color="auto"/>
            <w:right w:val="none" w:sz="0" w:space="0" w:color="auto"/>
          </w:divBdr>
        </w:div>
      </w:divsChild>
    </w:div>
    <w:div w:id="849568360">
      <w:marLeft w:val="0"/>
      <w:marRight w:val="0"/>
      <w:marTop w:val="0"/>
      <w:marBottom w:val="0"/>
      <w:divBdr>
        <w:top w:val="none" w:sz="0" w:space="0" w:color="auto"/>
        <w:left w:val="none" w:sz="0" w:space="0" w:color="auto"/>
        <w:bottom w:val="none" w:sz="0" w:space="0" w:color="auto"/>
        <w:right w:val="none" w:sz="0" w:space="0" w:color="auto"/>
      </w:divBdr>
      <w:divsChild>
        <w:div w:id="849568119">
          <w:marLeft w:val="0"/>
          <w:marRight w:val="0"/>
          <w:marTop w:val="0"/>
          <w:marBottom w:val="0"/>
          <w:divBdr>
            <w:top w:val="none" w:sz="0" w:space="0" w:color="auto"/>
            <w:left w:val="none" w:sz="0" w:space="0" w:color="auto"/>
            <w:bottom w:val="none" w:sz="0" w:space="0" w:color="auto"/>
            <w:right w:val="none" w:sz="0" w:space="0" w:color="auto"/>
          </w:divBdr>
        </w:div>
        <w:div w:id="849568140">
          <w:marLeft w:val="0"/>
          <w:marRight w:val="0"/>
          <w:marTop w:val="0"/>
          <w:marBottom w:val="0"/>
          <w:divBdr>
            <w:top w:val="none" w:sz="0" w:space="0" w:color="auto"/>
            <w:left w:val="none" w:sz="0" w:space="0" w:color="auto"/>
            <w:bottom w:val="none" w:sz="0" w:space="0" w:color="auto"/>
            <w:right w:val="none" w:sz="0" w:space="0" w:color="auto"/>
          </w:divBdr>
        </w:div>
        <w:div w:id="849568182">
          <w:marLeft w:val="0"/>
          <w:marRight w:val="0"/>
          <w:marTop w:val="0"/>
          <w:marBottom w:val="0"/>
          <w:divBdr>
            <w:top w:val="none" w:sz="0" w:space="0" w:color="auto"/>
            <w:left w:val="none" w:sz="0" w:space="0" w:color="auto"/>
            <w:bottom w:val="none" w:sz="0" w:space="0" w:color="auto"/>
            <w:right w:val="none" w:sz="0" w:space="0" w:color="auto"/>
          </w:divBdr>
        </w:div>
        <w:div w:id="849568253">
          <w:marLeft w:val="0"/>
          <w:marRight w:val="0"/>
          <w:marTop w:val="0"/>
          <w:marBottom w:val="0"/>
          <w:divBdr>
            <w:top w:val="none" w:sz="0" w:space="0" w:color="auto"/>
            <w:left w:val="none" w:sz="0" w:space="0" w:color="auto"/>
            <w:bottom w:val="none" w:sz="0" w:space="0" w:color="auto"/>
            <w:right w:val="none" w:sz="0" w:space="0" w:color="auto"/>
          </w:divBdr>
        </w:div>
        <w:div w:id="849568273">
          <w:marLeft w:val="0"/>
          <w:marRight w:val="0"/>
          <w:marTop w:val="0"/>
          <w:marBottom w:val="0"/>
          <w:divBdr>
            <w:top w:val="none" w:sz="0" w:space="0" w:color="auto"/>
            <w:left w:val="none" w:sz="0" w:space="0" w:color="auto"/>
            <w:bottom w:val="none" w:sz="0" w:space="0" w:color="auto"/>
            <w:right w:val="none" w:sz="0" w:space="0" w:color="auto"/>
          </w:divBdr>
        </w:div>
        <w:div w:id="849568334">
          <w:marLeft w:val="0"/>
          <w:marRight w:val="0"/>
          <w:marTop w:val="0"/>
          <w:marBottom w:val="0"/>
          <w:divBdr>
            <w:top w:val="none" w:sz="0" w:space="0" w:color="auto"/>
            <w:left w:val="none" w:sz="0" w:space="0" w:color="auto"/>
            <w:bottom w:val="none" w:sz="0" w:space="0" w:color="auto"/>
            <w:right w:val="none" w:sz="0" w:space="0" w:color="auto"/>
          </w:divBdr>
        </w:div>
        <w:div w:id="849568365">
          <w:marLeft w:val="0"/>
          <w:marRight w:val="0"/>
          <w:marTop w:val="0"/>
          <w:marBottom w:val="0"/>
          <w:divBdr>
            <w:top w:val="none" w:sz="0" w:space="0" w:color="auto"/>
            <w:left w:val="none" w:sz="0" w:space="0" w:color="auto"/>
            <w:bottom w:val="none" w:sz="0" w:space="0" w:color="auto"/>
            <w:right w:val="none" w:sz="0" w:space="0" w:color="auto"/>
          </w:divBdr>
        </w:div>
        <w:div w:id="849568377">
          <w:marLeft w:val="0"/>
          <w:marRight w:val="0"/>
          <w:marTop w:val="0"/>
          <w:marBottom w:val="0"/>
          <w:divBdr>
            <w:top w:val="none" w:sz="0" w:space="0" w:color="auto"/>
            <w:left w:val="none" w:sz="0" w:space="0" w:color="auto"/>
            <w:bottom w:val="none" w:sz="0" w:space="0" w:color="auto"/>
            <w:right w:val="none" w:sz="0" w:space="0" w:color="auto"/>
          </w:divBdr>
        </w:div>
      </w:divsChild>
    </w:div>
    <w:div w:id="849568361">
      <w:marLeft w:val="0"/>
      <w:marRight w:val="0"/>
      <w:marTop w:val="0"/>
      <w:marBottom w:val="0"/>
      <w:divBdr>
        <w:top w:val="none" w:sz="0" w:space="0" w:color="auto"/>
        <w:left w:val="none" w:sz="0" w:space="0" w:color="auto"/>
        <w:bottom w:val="none" w:sz="0" w:space="0" w:color="auto"/>
        <w:right w:val="none" w:sz="0" w:space="0" w:color="auto"/>
      </w:divBdr>
    </w:div>
    <w:div w:id="8495683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mo.ito.edu.ru/2014/section/237/94524/"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irapetovAA@yandex.ru"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idos.ru/journal/2005/1212.htm" TargetMode="External"/><Relationship Id="rId4" Type="http://schemas.openxmlformats.org/officeDocument/2006/relationships/webSettings" Target="webSettings.xml"/><Relationship Id="rId9" Type="http://schemas.openxmlformats.org/officeDocument/2006/relationships/hyperlink" Target="http://www.ncfu.ru/uploads/doc/45.03.02_fgosvo_b.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170</TotalTime>
  <Pages>15</Pages>
  <Words>4210</Words>
  <Characters>23998</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Артем</dc:creator>
  <cp:keywords/>
  <dc:description/>
  <cp:lastModifiedBy>Sergey</cp:lastModifiedBy>
  <cp:revision>32</cp:revision>
  <dcterms:created xsi:type="dcterms:W3CDTF">2016-12-12T18:32:00Z</dcterms:created>
  <dcterms:modified xsi:type="dcterms:W3CDTF">2017-01-01T20:47:00Z</dcterms:modified>
</cp:coreProperties>
</file>