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2A1" w:rsidRDefault="007442A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51"/>
        <w:gridCol w:w="4635"/>
      </w:tblGrid>
      <w:tr w:rsidR="007442A1" w:rsidRPr="005B264B" w:rsidTr="0005250E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:rsidR="007442A1" w:rsidRPr="009A5E47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484F">
              <w:rPr>
                <w:rFonts w:ascii="Times New Roman" w:hAnsi="Times New Roman"/>
                <w:sz w:val="20"/>
                <w:szCs w:val="20"/>
              </w:rPr>
              <w:t>УДК 678</w:t>
            </w:r>
          </w:p>
          <w:p w:rsidR="007442A1" w:rsidRPr="009A5E47" w:rsidRDefault="007442A1" w:rsidP="009A5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42A1" w:rsidRPr="009A5E47" w:rsidRDefault="007442A1" w:rsidP="009A5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E47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7442A1" w:rsidRPr="009A5E47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5250E">
              <w:rPr>
                <w:rFonts w:ascii="Times New Roman" w:hAnsi="Times New Roman"/>
                <w:b/>
                <w:sz w:val="20"/>
                <w:szCs w:val="20"/>
              </w:rPr>
              <w:t>ЦЕЛЕСООБРАЗНОСТЬ И ВОЗМОЖНОСТЬ СОЗДАНИЯ В РОССИИ СИСТЕМЫ УТИЛ</w:t>
            </w:r>
            <w:r w:rsidRPr="0005250E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05250E">
              <w:rPr>
                <w:rFonts w:ascii="Times New Roman" w:hAnsi="Times New Roman"/>
                <w:b/>
                <w:sz w:val="20"/>
                <w:szCs w:val="20"/>
              </w:rPr>
              <w:t>ЗАЦИИ СЕЛЬСКОХОЗЯЙСТВЕННОЙ ТЕ</w:t>
            </w:r>
            <w:r w:rsidRPr="0005250E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05250E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50E">
              <w:rPr>
                <w:rFonts w:ascii="Times New Roman" w:hAnsi="Times New Roman"/>
                <w:sz w:val="20"/>
                <w:szCs w:val="20"/>
              </w:rPr>
              <w:t>Игнатов Владимир Ильич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05250E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Ведущий специалист</w:t>
            </w:r>
          </w:p>
          <w:p w:rsidR="007442A1" w:rsidRPr="005B264B" w:rsidRDefault="007442A1" w:rsidP="0099363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264B">
              <w:rPr>
                <w:rFonts w:ascii="Times New Roman" w:hAnsi="Times New Roman"/>
                <w:i/>
                <w:sz w:val="20"/>
                <w:szCs w:val="20"/>
              </w:rPr>
              <w:t>ФГБНУ ФНАЦ ВИМ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Email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ignatoww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@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inbox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.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50E">
              <w:rPr>
                <w:rFonts w:ascii="Times New Roman" w:hAnsi="Times New Roman"/>
                <w:sz w:val="20"/>
                <w:szCs w:val="20"/>
              </w:rPr>
              <w:t>Россия начинает работы по формированию и вн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е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дрению системы утилизации выведенной из эк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с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плуатации техники различных видов. В статье д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о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казана целесообразность создания в России отра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с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левой системы утилизации сельскохозяйственной техники, рассмотрена возможность создания и д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а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ны рекомендации по повышению этой возможн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сти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50E">
              <w:rPr>
                <w:rFonts w:ascii="Times New Roman" w:hAnsi="Times New Roman"/>
                <w:sz w:val="20"/>
                <w:szCs w:val="20"/>
              </w:rPr>
              <w:t>Ключевые слова: СИСТЕМА УТИЛИЗАЦИИ, СЕЛЬСКОХОЗЯЙСТВЕННАЯ ТЕХНИКА, Р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Е</w:t>
            </w:r>
            <w:r w:rsidRPr="0005250E">
              <w:rPr>
                <w:rFonts w:ascii="Times New Roman" w:hAnsi="Times New Roman"/>
                <w:sz w:val="20"/>
                <w:szCs w:val="20"/>
              </w:rPr>
              <w:t>ЦИКЛИНГ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42A1" w:rsidRPr="005B264B" w:rsidRDefault="007442A1" w:rsidP="009936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B264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5B264B">
              <w:rPr>
                <w:rFonts w:ascii="Arial" w:hAnsi="Arial" w:cs="Arial"/>
                <w:b/>
                <w:sz w:val="20"/>
                <w:szCs w:val="20"/>
              </w:rPr>
              <w:t>10.21515/1990-4665-124-029</w:t>
            </w: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7442A1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UDC 678</w:t>
            </w:r>
          </w:p>
          <w:p w:rsidR="007442A1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442A1" w:rsidRPr="004613BF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13BF">
              <w:rPr>
                <w:rFonts w:ascii="Times New Roman" w:hAnsi="Times New Roman"/>
                <w:sz w:val="20"/>
                <w:szCs w:val="20"/>
                <w:lang w:val="en-US"/>
              </w:rPr>
              <w:t>Engineering</w:t>
            </w:r>
          </w:p>
          <w:p w:rsidR="007442A1" w:rsidRDefault="007442A1" w:rsidP="009936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525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EXPEDIENCY AND POSSIBILITY OF CRE</w:t>
            </w:r>
            <w:r w:rsidRPr="000525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  <w:r w:rsidRPr="000525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TION OF THE UTILIZATION SYSTEM FOR AGRICULTURAL EQUIPMENT IN </w:t>
            </w:r>
            <w:smartTag w:uri="urn:schemas-microsoft-com:office:smarttags" w:element="country-region">
              <w:smartTag w:uri="urn:schemas-microsoft-com:office:smarttags" w:element="place">
                <w:r w:rsidRPr="0005250E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0525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Ignatov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Vladimir Iliich 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Leading expert</w:t>
            </w:r>
          </w:p>
          <w:p w:rsidR="007442A1" w:rsidRPr="005B264B" w:rsidRDefault="007442A1" w:rsidP="0099363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B264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FSBSU FSAC VIM 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Email: ignatoww@inbox.ru</w:t>
            </w: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442A1" w:rsidRPr="005B264B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05250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starts working on creation and implementation of the utilization system for different types of wit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drawn equipment. Expediency of creation of this se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toral system in </w:t>
            </w:r>
            <w:smartTag w:uri="urn:schemas-microsoft-com:office:smarttags" w:element="place">
              <w:smartTag w:uri="urn:schemas-microsoft-com:office:smarttags" w:element="country-region">
                <w:r w:rsidRPr="0005250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proved in the article. Ability of the system creation is considered. Recommend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tions for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ability rise are also given</w:t>
            </w:r>
          </w:p>
          <w:p w:rsidR="007442A1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442A1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442A1" w:rsidRPr="0005250E" w:rsidRDefault="007442A1" w:rsidP="009936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words: UTILIZATION SYSTEM, AGRICU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05250E">
              <w:rPr>
                <w:rFonts w:ascii="Times New Roman" w:hAnsi="Times New Roman"/>
                <w:sz w:val="20"/>
                <w:szCs w:val="20"/>
                <w:lang w:val="en-US"/>
              </w:rPr>
              <w:t>TURAL EQUIPMENT, RECYCLING</w:t>
            </w:r>
          </w:p>
        </w:tc>
      </w:tr>
    </w:tbl>
    <w:p w:rsidR="007442A1" w:rsidRDefault="007442A1" w:rsidP="00E92308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7442A1" w:rsidRPr="00EF2688" w:rsidRDefault="007442A1" w:rsidP="00E92308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7442A1" w:rsidRPr="00FE58CE" w:rsidRDefault="007442A1" w:rsidP="00CF63B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E58CE">
        <w:rPr>
          <w:rFonts w:ascii="Times New Roman" w:hAnsi="Times New Roman"/>
          <w:sz w:val="28"/>
          <w:szCs w:val="28"/>
        </w:rPr>
        <w:t xml:space="preserve">Отходы производства и потребления (далее – отходы) в последние десятилетия создали общемировую проблему, которая таит в себе угрозу всему человечеству. Путь к решению этой проблемы лаконично обозначил в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2012 г"/>
          </w:smartTagPr>
          <w:r w:rsidRPr="00FE58CE">
            <w:rPr>
              <w:rFonts w:ascii="Times New Roman" w:hAnsi="Times New Roman"/>
              <w:sz w:val="28"/>
              <w:szCs w:val="28"/>
            </w:rPr>
            <w:t>2012 г</w:t>
          </w:r>
        </w:smartTag>
      </w:smartTag>
      <w:r w:rsidRPr="00FE58CE">
        <w:rPr>
          <w:rFonts w:ascii="Times New Roman" w:hAnsi="Times New Roman"/>
          <w:sz w:val="28"/>
          <w:szCs w:val="28"/>
        </w:rPr>
        <w:t>. российский математик, доктор ф.-м</w:t>
      </w:r>
      <w:bookmarkStart w:id="0" w:name="_GoBack"/>
      <w:bookmarkEnd w:id="0"/>
      <w:r w:rsidRPr="00FE58CE">
        <w:rPr>
          <w:rFonts w:ascii="Times New Roman" w:hAnsi="Times New Roman"/>
          <w:sz w:val="28"/>
          <w:szCs w:val="28"/>
        </w:rPr>
        <w:t xml:space="preserve">. наук 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Г. Малинецкий: «Чел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вечество избежит коллапса середины XXI века только в случае создания отрасли рециклинга отходов, сравнимой по масштабу с оборонным ко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плексом, и создания отрасли рекультивации земель, сравнимой с тран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портным комплексом».</w:t>
      </w:r>
    </w:p>
    <w:p w:rsidR="007442A1" w:rsidRPr="00FE58CE" w:rsidRDefault="007442A1" w:rsidP="00E9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Технически развитые страны уже более 20 лет назад создали эффе</w:t>
      </w:r>
      <w:r w:rsidRPr="00FE58CE">
        <w:rPr>
          <w:rFonts w:ascii="Times New Roman" w:hAnsi="Times New Roman"/>
          <w:sz w:val="28"/>
          <w:szCs w:val="28"/>
        </w:rPr>
        <w:t>к</w:t>
      </w:r>
      <w:r w:rsidRPr="00FE58CE">
        <w:rPr>
          <w:rFonts w:ascii="Times New Roman" w:hAnsi="Times New Roman"/>
          <w:sz w:val="28"/>
          <w:szCs w:val="28"/>
        </w:rPr>
        <w:t xml:space="preserve">тивные системы обращения с отходами (СОО). Система утилизации (СУ) выведенной из эксплуатации техники*(ВЭТ) является одним из элементов СОО. </w:t>
      </w:r>
    </w:p>
    <w:p w:rsidR="007442A1" w:rsidRPr="00FE58CE" w:rsidRDefault="007442A1" w:rsidP="00CF6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8CE">
        <w:rPr>
          <w:rFonts w:ascii="Times New Roman" w:hAnsi="Times New Roman"/>
          <w:sz w:val="28"/>
          <w:szCs w:val="28"/>
        </w:rPr>
        <w:t>*</w:t>
      </w:r>
      <w:r w:rsidRPr="00FE58CE">
        <w:rPr>
          <w:rFonts w:ascii="Times New Roman" w:hAnsi="Times New Roman"/>
          <w:sz w:val="24"/>
          <w:szCs w:val="24"/>
        </w:rPr>
        <w:t>Поскольку единого определения этого термина нет, в данной работе будем п</w:t>
      </w:r>
      <w:r w:rsidRPr="00FE58CE">
        <w:rPr>
          <w:rFonts w:ascii="Times New Roman" w:hAnsi="Times New Roman"/>
          <w:sz w:val="24"/>
          <w:szCs w:val="24"/>
        </w:rPr>
        <w:t>о</w:t>
      </w:r>
      <w:r w:rsidRPr="00FE58CE">
        <w:rPr>
          <w:rFonts w:ascii="Times New Roman" w:hAnsi="Times New Roman"/>
          <w:sz w:val="24"/>
          <w:szCs w:val="24"/>
        </w:rPr>
        <w:t xml:space="preserve">нимать следующее: </w:t>
      </w:r>
      <w:r w:rsidRPr="00FE58CE">
        <w:rPr>
          <w:rFonts w:ascii="Times New Roman" w:hAnsi="Times New Roman"/>
          <w:b/>
          <w:i/>
          <w:sz w:val="24"/>
          <w:szCs w:val="24"/>
        </w:rPr>
        <w:t>техника</w:t>
      </w:r>
      <w:r w:rsidRPr="00FE58CE">
        <w:rPr>
          <w:rFonts w:ascii="Times New Roman" w:hAnsi="Times New Roman"/>
          <w:i/>
          <w:sz w:val="24"/>
          <w:szCs w:val="24"/>
        </w:rPr>
        <w:t xml:space="preserve"> - машины, оборудование, приспособления и пр. изделия, обеспечивающие удовлетворение выявленных потребностей социума</w:t>
      </w:r>
      <w:r w:rsidRPr="00FE58CE">
        <w:rPr>
          <w:rFonts w:ascii="Times New Roman" w:hAnsi="Times New Roman"/>
          <w:sz w:val="24"/>
          <w:szCs w:val="24"/>
        </w:rPr>
        <w:t>.</w:t>
      </w:r>
    </w:p>
    <w:p w:rsidR="007442A1" w:rsidRPr="00FE58CE" w:rsidRDefault="007442A1" w:rsidP="00B0208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bCs/>
          <w:kern w:val="36"/>
          <w:sz w:val="28"/>
          <w:szCs w:val="28"/>
          <w:lang w:eastAsia="ru-RU"/>
        </w:rPr>
        <w:t>В настоящее временя</w:t>
      </w:r>
      <w:r w:rsidRPr="00FE58CE">
        <w:rPr>
          <w:rFonts w:ascii="Times New Roman" w:hAnsi="Times New Roman"/>
          <w:sz w:val="28"/>
          <w:szCs w:val="28"/>
        </w:rPr>
        <w:t xml:space="preserve"> делаются попытки повысить эффективность имеющейся СОО. На настоящий момент в стране не разработаны норм</w:t>
      </w:r>
      <w:r w:rsidRPr="00FE58CE">
        <w:rPr>
          <w:rFonts w:ascii="Times New Roman" w:hAnsi="Times New Roman"/>
          <w:sz w:val="28"/>
          <w:szCs w:val="28"/>
        </w:rPr>
        <w:t>а</w:t>
      </w:r>
      <w:r w:rsidRPr="00FE58CE">
        <w:rPr>
          <w:rFonts w:ascii="Times New Roman" w:hAnsi="Times New Roman"/>
          <w:sz w:val="28"/>
          <w:szCs w:val="28"/>
        </w:rPr>
        <w:t>тивные документы, регламентирующие методологию и принципы создания и функционирования такой системы на государственном или отраслевом уровнях. В результате этого утилизация как твёрдых коммунальных отх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 xml:space="preserve">дов (ТКО), так и ВЭТ, 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криминализирована и неконтролируема,</w:t>
      </w:r>
      <w:r w:rsidRPr="00FE58CE">
        <w:rPr>
          <w:rFonts w:ascii="Times New Roman" w:hAnsi="Times New Roman"/>
          <w:sz w:val="28"/>
          <w:szCs w:val="28"/>
        </w:rPr>
        <w:t xml:space="preserve"> поводится по «серым» схемам, что наносит государству существенный материальный и экологический урон. На государственном уровне решаются локальные задачи, направленные на улучшение существующей системы, а создание общепринятой стратегии, направленной на формирование эффективной СОО откладывается на неопределённый период. Но комплексная задача структурирования СОО и определения </w:t>
      </w:r>
      <w:r w:rsidRPr="00FE58CE">
        <w:rPr>
          <w:rFonts w:ascii="Times New Roman" w:hAnsi="Times New Roman"/>
          <w:b/>
          <w:i/>
          <w:sz w:val="28"/>
          <w:szCs w:val="28"/>
        </w:rPr>
        <w:t>целесообразности и возможности</w:t>
      </w:r>
      <w:r w:rsidRPr="00FE58CE">
        <w:rPr>
          <w:rFonts w:ascii="Times New Roman" w:hAnsi="Times New Roman"/>
          <w:sz w:val="28"/>
          <w:szCs w:val="28"/>
        </w:rPr>
        <w:t xml:space="preserve"> создания этой системы в целом и СУ определённого вида ВЭТ в частности пока не ставится. Несмотря на то, что закон «Об отходах…» [1] принят 18 лет назад, «выдержал» за это время около 30 редакций, СОО не создана. И это подтверждается многими примерами.</w:t>
      </w:r>
    </w:p>
    <w:p w:rsidR="007442A1" w:rsidRPr="00FE58CE" w:rsidRDefault="007442A1" w:rsidP="007517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E58CE">
        <w:rPr>
          <w:rFonts w:ascii="Times New Roman" w:hAnsi="Times New Roman"/>
          <w:sz w:val="24"/>
          <w:szCs w:val="24"/>
          <w:shd w:val="clear" w:color="auto" w:fill="FFFFFF"/>
        </w:rPr>
        <w:t xml:space="preserve"> «Процесс обращения с отходами в России сейчас криминализирован и неконтролируем, «</w:t>
      </w:r>
      <w:r w:rsidRPr="00FE58CE">
        <w:rPr>
          <w:rFonts w:ascii="Times New Roman" w:hAnsi="Times New Roman"/>
          <w:bCs/>
          <w:sz w:val="24"/>
          <w:szCs w:val="24"/>
          <w:shd w:val="clear" w:color="auto" w:fill="FFFFFF"/>
        </w:rPr>
        <w:t>мусорная» проблема требует действий по совершенствованию нормативно-правовой базы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 xml:space="preserve"> заявил в 14.04.2016. на «</w:t>
      </w:r>
      <w:hyperlink r:id="rId7" w:history="1">
        <w:r w:rsidRPr="00FE58CE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</w:rPr>
          <w:t>Прямой линии с Путиным - 2016</w:t>
        </w:r>
      </w:hyperlink>
      <w:r w:rsidRPr="00FE58CE">
        <w:rPr>
          <w:rFonts w:ascii="Times New Roman" w:hAnsi="Times New Roman"/>
          <w:sz w:val="24"/>
          <w:szCs w:val="24"/>
        </w:rPr>
        <w:t xml:space="preserve">» 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президент России и поручил активистам Общероссийского народного фронта (ОНФ) заняться данной проблемой</w:t>
      </w:r>
      <w:r w:rsidRPr="00FE58CE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(</w:t>
      </w:r>
      <w:r w:rsidRPr="00FE58CE">
        <w:rPr>
          <w:rStyle w:val="Strong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Москва, 14 апр. 2016 — РИА Новости).</w:t>
      </w:r>
    </w:p>
    <w:p w:rsidR="007442A1" w:rsidRPr="00FE58CE" w:rsidRDefault="007442A1" w:rsidP="007517FE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/>
          <w:bCs/>
          <w:sz w:val="24"/>
          <w:szCs w:val="24"/>
        </w:rPr>
      </w:pPr>
      <w:r w:rsidRPr="00FE58CE">
        <w:rPr>
          <w:rFonts w:ascii="Times New Roman" w:hAnsi="Times New Roman"/>
          <w:sz w:val="24"/>
          <w:szCs w:val="24"/>
        </w:rPr>
        <w:t xml:space="preserve">Насущность проблемы подтверждается тем, что глава государства уже 25 ноября 2016 года на заседании Совета по стратегическому развитию и приоритетным проектам вернулся к 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«мусорным» п</w:t>
      </w:r>
      <w:r w:rsidRPr="00FE58CE">
        <w:rPr>
          <w:rFonts w:ascii="Times New Roman" w:hAnsi="Times New Roman"/>
          <w:sz w:val="24"/>
          <w:szCs w:val="24"/>
        </w:rPr>
        <w:t>роблемам и отметил, что «</w:t>
      </w:r>
      <w:r w:rsidRPr="00FE58CE">
        <w:rPr>
          <w:rFonts w:ascii="Times New Roman" w:hAnsi="Times New Roman"/>
          <w:i/>
          <w:sz w:val="24"/>
          <w:szCs w:val="24"/>
        </w:rPr>
        <w:t xml:space="preserve">необходимо </w:t>
      </w:r>
      <w:r w:rsidRPr="00FE58CE">
        <w:rPr>
          <w:rFonts w:ascii="Times New Roman" w:hAnsi="Times New Roman"/>
          <w:i/>
          <w:sz w:val="24"/>
          <w:szCs w:val="24"/>
          <w:shd w:val="clear" w:color="auto" w:fill="FEFEFE"/>
        </w:rPr>
        <w:t>создать механизм их решения и </w:t>
      </w:r>
      <w:r w:rsidRPr="00FE58CE">
        <w:rPr>
          <w:rFonts w:ascii="Times New Roman" w:hAnsi="Times New Roman"/>
          <w:b/>
          <w:i/>
          <w:sz w:val="24"/>
          <w:szCs w:val="24"/>
          <w:shd w:val="clear" w:color="auto" w:fill="FEFEFE"/>
        </w:rPr>
        <w:t>начать продвигаться</w:t>
      </w:r>
      <w:r w:rsidRPr="00FE58CE">
        <w:rPr>
          <w:rFonts w:ascii="Times New Roman" w:hAnsi="Times New Roman"/>
          <w:i/>
          <w:sz w:val="24"/>
          <w:szCs w:val="24"/>
          <w:shd w:val="clear" w:color="auto" w:fill="FEFEFE"/>
        </w:rPr>
        <w:t xml:space="preserve"> к поставленным целям не только возможно, но и крайне необходимо. В первую очередь нужно разобраться с накопленными отх</w:t>
      </w:r>
      <w:r w:rsidRPr="00FE58CE">
        <w:rPr>
          <w:rFonts w:ascii="Times New Roman" w:hAnsi="Times New Roman"/>
          <w:i/>
          <w:sz w:val="24"/>
          <w:szCs w:val="24"/>
          <w:shd w:val="clear" w:color="auto" w:fill="FEFEFE"/>
        </w:rPr>
        <w:t>о</w:t>
      </w:r>
      <w:r w:rsidRPr="00FE58CE">
        <w:rPr>
          <w:rFonts w:ascii="Times New Roman" w:hAnsi="Times New Roman"/>
          <w:i/>
          <w:sz w:val="24"/>
          <w:szCs w:val="24"/>
          <w:shd w:val="clear" w:color="auto" w:fill="FEFEFE"/>
        </w:rPr>
        <w:t>дами, ликвидировать наиболее крупные залежи мусора, которые в прямом смысле сл</w:t>
      </w:r>
      <w:r w:rsidRPr="00FE58CE">
        <w:rPr>
          <w:rFonts w:ascii="Times New Roman" w:hAnsi="Times New Roman"/>
          <w:i/>
          <w:sz w:val="24"/>
          <w:szCs w:val="24"/>
          <w:shd w:val="clear" w:color="auto" w:fill="FEFEFE"/>
        </w:rPr>
        <w:t>о</w:t>
      </w:r>
      <w:r w:rsidRPr="00FE58CE">
        <w:rPr>
          <w:rFonts w:ascii="Times New Roman" w:hAnsi="Times New Roman"/>
          <w:i/>
          <w:sz w:val="24"/>
          <w:szCs w:val="24"/>
          <w:shd w:val="clear" w:color="auto" w:fill="FEFEFE"/>
        </w:rPr>
        <w:t>ва отравляют людям жизнь</w:t>
      </w:r>
      <w:r w:rsidRPr="00FE58CE">
        <w:rPr>
          <w:rFonts w:ascii="Times New Roman" w:hAnsi="Times New Roman"/>
          <w:sz w:val="24"/>
          <w:szCs w:val="24"/>
          <w:shd w:val="clear" w:color="auto" w:fill="FEFEFE"/>
        </w:rPr>
        <w:t>».</w:t>
      </w:r>
      <w:r w:rsidRPr="00FE58CE">
        <w:rPr>
          <w:rStyle w:val="apple-converted-space"/>
          <w:rFonts w:ascii="Times New Roman" w:hAnsi="Times New Roman"/>
          <w:sz w:val="24"/>
          <w:szCs w:val="24"/>
          <w:shd w:val="clear" w:color="auto" w:fill="FEFEFE"/>
        </w:rPr>
        <w:t> [2]</w:t>
      </w:r>
      <w:r w:rsidRPr="00FE58CE">
        <w:rPr>
          <w:rFonts w:ascii="Times New Roman" w:hAnsi="Times New Roman"/>
          <w:bCs/>
          <w:sz w:val="24"/>
          <w:szCs w:val="24"/>
        </w:rPr>
        <w:t xml:space="preserve">. Однако сроков и конкретных исполнителей которые должны </w:t>
      </w:r>
      <w:r w:rsidRPr="00FE58CE">
        <w:rPr>
          <w:rFonts w:ascii="Times New Roman" w:hAnsi="Times New Roman"/>
          <w:bCs/>
          <w:i/>
          <w:sz w:val="24"/>
          <w:szCs w:val="24"/>
        </w:rPr>
        <w:t>начать подвигаться</w:t>
      </w:r>
      <w:r w:rsidRPr="00FE58CE">
        <w:rPr>
          <w:rFonts w:ascii="Times New Roman" w:hAnsi="Times New Roman"/>
          <w:bCs/>
          <w:sz w:val="24"/>
          <w:szCs w:val="24"/>
        </w:rPr>
        <w:t>, не назвал.</w:t>
      </w:r>
    </w:p>
    <w:p w:rsidR="007442A1" w:rsidRPr="00FE58CE" w:rsidRDefault="007442A1" w:rsidP="007517FE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  <w:shd w:val="clear" w:color="auto" w:fill="FFFFFF"/>
        </w:rPr>
      </w:pP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В то же время Сопредседатель Центрального штаба ОНФ</w:t>
      </w:r>
      <w:r w:rsidRPr="00FE58C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E58CE">
        <w:rPr>
          <w:rStyle w:val="Strong"/>
          <w:rFonts w:ascii="Times New Roman" w:hAnsi="Times New Roman"/>
          <w:sz w:val="24"/>
          <w:szCs w:val="24"/>
          <w:shd w:val="clear" w:color="auto" w:fill="FFFFFF"/>
        </w:rPr>
        <w:t>О. Тимофеева</w:t>
      </w:r>
      <w:r w:rsidRPr="00FE58C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 xml:space="preserve">сообщила [3], что так называемая «мусорная» реформа </w:t>
      </w:r>
      <w:r w:rsidRPr="00FE58CE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 xml:space="preserve">с 1 января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2017 г"/>
          </w:smartTagPr>
          <w:r w:rsidRPr="00FE58CE">
            <w:rPr>
              <w:rFonts w:ascii="Times New Roman" w:hAnsi="Times New Roman"/>
              <w:sz w:val="24"/>
              <w:szCs w:val="24"/>
              <w:shd w:val="clear" w:color="auto" w:fill="FFFFFF"/>
            </w:rPr>
            <w:t>2017 г</w:t>
          </w:r>
        </w:smartTag>
      </w:smartTag>
      <w:r w:rsidRPr="00FE58CE">
        <w:rPr>
          <w:rFonts w:ascii="Times New Roman" w:hAnsi="Times New Roman"/>
          <w:sz w:val="24"/>
          <w:szCs w:val="24"/>
          <w:shd w:val="clear" w:color="auto" w:fill="FFFFFF"/>
        </w:rPr>
        <w:t>. ( когда по всей стране должен был заработать новый порядок обращения с отходами)</w:t>
      </w:r>
      <w:r w:rsidRPr="00FE58CE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 xml:space="preserve"> будет отложена до 2019 года. А также высказала предположение, что после наведения этого нового порядка «</w:t>
      </w:r>
      <w:r w:rsidRPr="00FE58CE">
        <w:rPr>
          <w:rFonts w:ascii="Times New Roman" w:hAnsi="Times New Roman"/>
          <w:i/>
          <w:sz w:val="24"/>
          <w:szCs w:val="24"/>
          <w:shd w:val="clear" w:color="auto" w:fill="FFFFFF"/>
        </w:rPr>
        <w:t>по некоторым оценкам, тарифы для населения могли вырасти до 40 раз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». Это говорит о том, что плата за недопонимание чиновниками важности проблемы и отсутствие активных и своевременных действий по её решению на прот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жении многих десятилетий будет в ближайшие годы переложена на плечи россиян.</w:t>
      </w:r>
    </w:p>
    <w:p w:rsidR="007442A1" w:rsidRPr="00FE58CE" w:rsidRDefault="007442A1" w:rsidP="00B0208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Ещё хуже складывается положение с утилизацией ВЭТ. В</w:t>
      </w:r>
      <w:r w:rsidRPr="00FE58CE">
        <w:rPr>
          <w:rFonts w:ascii="Times New Roman" w:hAnsi="Times New Roman"/>
          <w:sz w:val="28"/>
          <w:szCs w:val="28"/>
          <w:shd w:val="clear" w:color="auto" w:fill="FEFEFE"/>
        </w:rPr>
        <w:t>озмо</w:t>
      </w:r>
      <w:r w:rsidRPr="00FE58CE">
        <w:rPr>
          <w:rFonts w:ascii="Times New Roman" w:hAnsi="Times New Roman"/>
          <w:sz w:val="28"/>
          <w:szCs w:val="28"/>
          <w:shd w:val="clear" w:color="auto" w:fill="FEFEFE"/>
        </w:rPr>
        <w:t>ж</w:t>
      </w:r>
      <w:r w:rsidRPr="00FE58CE">
        <w:rPr>
          <w:rFonts w:ascii="Times New Roman" w:hAnsi="Times New Roman"/>
          <w:sz w:val="28"/>
          <w:szCs w:val="28"/>
          <w:shd w:val="clear" w:color="auto" w:fill="FEFEFE"/>
        </w:rPr>
        <w:t xml:space="preserve">ность и вероятность начать </w:t>
      </w:r>
      <w:r w:rsidRPr="00FE58CE">
        <w:rPr>
          <w:rFonts w:ascii="Times New Roman" w:hAnsi="Times New Roman"/>
          <w:sz w:val="28"/>
          <w:szCs w:val="28"/>
        </w:rPr>
        <w:t xml:space="preserve">в ближайшие годы </w:t>
      </w:r>
      <w:r w:rsidRPr="00FE58CE">
        <w:rPr>
          <w:rFonts w:ascii="Times New Roman" w:hAnsi="Times New Roman"/>
          <w:sz w:val="28"/>
          <w:szCs w:val="28"/>
          <w:shd w:val="clear" w:color="auto" w:fill="FEFEFE"/>
        </w:rPr>
        <w:t>работы по созданию в Ро</w:t>
      </w:r>
      <w:r w:rsidRPr="00FE58CE">
        <w:rPr>
          <w:rFonts w:ascii="Times New Roman" w:hAnsi="Times New Roman"/>
          <w:sz w:val="28"/>
          <w:szCs w:val="28"/>
          <w:shd w:val="clear" w:color="auto" w:fill="FEFEFE"/>
        </w:rPr>
        <w:t>с</w:t>
      </w:r>
      <w:r w:rsidRPr="00FE58CE">
        <w:rPr>
          <w:rFonts w:ascii="Times New Roman" w:hAnsi="Times New Roman"/>
          <w:sz w:val="28"/>
          <w:szCs w:val="28"/>
          <w:shd w:val="clear" w:color="auto" w:fill="FEFEFE"/>
        </w:rPr>
        <w:t xml:space="preserve">сии системы утилизации ВЭТ, декларируемое тем же законом </w:t>
      </w:r>
      <w:r w:rsidRPr="00FE58CE">
        <w:rPr>
          <w:rFonts w:ascii="Times New Roman" w:hAnsi="Times New Roman"/>
          <w:sz w:val="28"/>
          <w:szCs w:val="28"/>
        </w:rPr>
        <w:t>[1], прибл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 xml:space="preserve">жается, как будет показано ниже, к нулю. </w:t>
      </w:r>
      <w:r w:rsidRPr="00FE58CE">
        <w:rPr>
          <w:rFonts w:ascii="Times New Roman" w:hAnsi="Times New Roman"/>
          <w:bCs/>
          <w:sz w:val="28"/>
          <w:szCs w:val="28"/>
          <w:lang w:eastAsia="ru-RU"/>
        </w:rPr>
        <w:t xml:space="preserve">И это </w:t>
      </w:r>
      <w:r w:rsidRPr="00FE58CE">
        <w:rPr>
          <w:rFonts w:ascii="Times New Roman" w:hAnsi="Times New Roman"/>
          <w:sz w:val="28"/>
          <w:szCs w:val="28"/>
        </w:rPr>
        <w:t>несмотря на то, что нео</w:t>
      </w:r>
      <w:r w:rsidRPr="00FE58CE">
        <w:rPr>
          <w:rFonts w:ascii="Times New Roman" w:hAnsi="Times New Roman"/>
          <w:sz w:val="28"/>
          <w:szCs w:val="28"/>
        </w:rPr>
        <w:t>б</w:t>
      </w:r>
      <w:r w:rsidRPr="00FE58CE">
        <w:rPr>
          <w:rFonts w:ascii="Times New Roman" w:hAnsi="Times New Roman"/>
          <w:sz w:val="28"/>
          <w:szCs w:val="28"/>
        </w:rPr>
        <w:t xml:space="preserve">ходимость её создания Правительство РФ продекларировало уже в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2009 г"/>
          </w:smartTagPr>
          <w:r w:rsidRPr="00FE58CE">
            <w:rPr>
              <w:rFonts w:ascii="Times New Roman" w:hAnsi="Times New Roman"/>
              <w:sz w:val="28"/>
              <w:szCs w:val="28"/>
            </w:rPr>
            <w:t>2009 г</w:t>
          </w:r>
        </w:smartTag>
      </w:smartTag>
      <w:r w:rsidRPr="00FE58CE">
        <w:rPr>
          <w:rFonts w:ascii="Times New Roman" w:hAnsi="Times New Roman"/>
          <w:sz w:val="28"/>
          <w:szCs w:val="28"/>
        </w:rPr>
        <w:t xml:space="preserve">. [4]; в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2012 г"/>
          </w:smartTagPr>
          <w:r w:rsidRPr="00FE58CE">
            <w:rPr>
              <w:rFonts w:ascii="Times New Roman" w:hAnsi="Times New Roman"/>
              <w:sz w:val="28"/>
              <w:szCs w:val="28"/>
            </w:rPr>
            <w:t>2012 г</w:t>
          </w:r>
        </w:smartTag>
      </w:smartTag>
      <w:r w:rsidRPr="00FE58CE">
        <w:rPr>
          <w:rFonts w:ascii="Times New Roman" w:hAnsi="Times New Roman"/>
          <w:sz w:val="28"/>
          <w:szCs w:val="28"/>
        </w:rPr>
        <w:t xml:space="preserve">. [5] введён утилизационный сбор (утильсбор) на колёсную технику; в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2014 г"/>
          </w:smartTagPr>
          <w:r w:rsidRPr="00FE58CE">
            <w:rPr>
              <w:rFonts w:ascii="Times New Roman" w:hAnsi="Times New Roman"/>
              <w:sz w:val="28"/>
              <w:szCs w:val="28"/>
            </w:rPr>
            <w:t>2014 г</w:t>
          </w:r>
        </w:smartTag>
      </w:smartTag>
      <w:r w:rsidRPr="00FE58CE">
        <w:rPr>
          <w:rFonts w:ascii="Times New Roman" w:hAnsi="Times New Roman"/>
          <w:sz w:val="28"/>
          <w:szCs w:val="28"/>
        </w:rPr>
        <w:t xml:space="preserve"> законом [1] введена ответственность производителей за утилизацию машин после окончания их эксплуатацию; в </w:t>
      </w:r>
      <w:smartTag w:uri="urn:schemas-microsoft-com:office:smarttags" w:element="place">
        <w:smartTag w:uri="urn:schemas-microsoft-com:office:smarttags" w:element="metricconverter">
          <w:smartTagPr>
            <w:attr w:name="ProductID" w:val="2016 г"/>
          </w:smartTagPr>
          <w:r w:rsidRPr="00FE58CE">
            <w:rPr>
              <w:rFonts w:ascii="Times New Roman" w:hAnsi="Times New Roman"/>
              <w:sz w:val="28"/>
              <w:szCs w:val="28"/>
            </w:rPr>
            <w:t>2016 г</w:t>
          </w:r>
        </w:smartTag>
      </w:smartTag>
      <w:r w:rsidRPr="00FE58CE">
        <w:rPr>
          <w:rFonts w:ascii="Times New Roman" w:hAnsi="Times New Roman"/>
          <w:sz w:val="28"/>
          <w:szCs w:val="28"/>
        </w:rPr>
        <w:t>. [6] введён утильсбор на самоходную технику, в том числе выведенной из эксплуат</w:t>
      </w:r>
      <w:r w:rsidRPr="00FE58CE">
        <w:rPr>
          <w:rFonts w:ascii="Times New Roman" w:hAnsi="Times New Roman"/>
          <w:sz w:val="28"/>
          <w:szCs w:val="28"/>
        </w:rPr>
        <w:t>а</w:t>
      </w:r>
      <w:r w:rsidRPr="00FE58CE">
        <w:rPr>
          <w:rFonts w:ascii="Times New Roman" w:hAnsi="Times New Roman"/>
          <w:sz w:val="28"/>
          <w:szCs w:val="28"/>
        </w:rPr>
        <w:t>ции сельскохозяйственной техники (ВЭСХТ), работы по созданию СУ ВЭТ не проводятся.</w:t>
      </w:r>
    </w:p>
    <w:p w:rsidR="007442A1" w:rsidRPr="00FE58CE" w:rsidRDefault="007442A1" w:rsidP="00F055A4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E58CE">
        <w:rPr>
          <w:rFonts w:ascii="Times New Roman" w:hAnsi="Times New Roman"/>
          <w:sz w:val="28"/>
          <w:szCs w:val="28"/>
        </w:rPr>
        <w:t>Такую ситуацию можно изменить, путём создания национальной Системы утилизации ВЭТ. Однако трансплантировать модели утилизации ВЭТ, применяемые в технически развитых странах, не представляется во</w:t>
      </w:r>
      <w:r w:rsidRPr="00FE58CE">
        <w:rPr>
          <w:rFonts w:ascii="Times New Roman" w:hAnsi="Times New Roman"/>
          <w:sz w:val="28"/>
          <w:szCs w:val="28"/>
        </w:rPr>
        <w:t>з</w:t>
      </w:r>
      <w:r w:rsidRPr="00FE58CE">
        <w:rPr>
          <w:rFonts w:ascii="Times New Roman" w:hAnsi="Times New Roman"/>
          <w:sz w:val="28"/>
          <w:szCs w:val="28"/>
        </w:rPr>
        <w:t>можным, поскольку Россия выбрала самый непопулярный вариант экон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мического обеспечения СУ ВЭТ – госконтроль над созданием СУ и ра</w:t>
      </w:r>
      <w:r w:rsidRPr="00FE58CE">
        <w:rPr>
          <w:rFonts w:ascii="Times New Roman" w:hAnsi="Times New Roman"/>
          <w:sz w:val="28"/>
          <w:szCs w:val="28"/>
        </w:rPr>
        <w:t>с</w:t>
      </w:r>
      <w:r w:rsidRPr="00FE58CE">
        <w:rPr>
          <w:rFonts w:ascii="Times New Roman" w:hAnsi="Times New Roman"/>
          <w:sz w:val="28"/>
          <w:szCs w:val="28"/>
        </w:rPr>
        <w:t>пределением средств, поступающих от утилизационного сбора. Этот вар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 xml:space="preserve">ант используют только четыре из тридцати европейских стран [1]. Это те страны, в которых </w:t>
      </w:r>
      <w:r w:rsidRPr="00FE58CE">
        <w:rPr>
          <w:rFonts w:ascii="Times New Roman" w:hAnsi="Times New Roman"/>
          <w:bCs/>
          <w:sz w:val="28"/>
          <w:szCs w:val="28"/>
          <w:lang w:eastAsia="ru-RU"/>
        </w:rPr>
        <w:t>используется импортная техника. Поэтому такие мод</w:t>
      </w:r>
      <w:r w:rsidRPr="00FE58CE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FE58CE">
        <w:rPr>
          <w:rFonts w:ascii="Times New Roman" w:hAnsi="Times New Roman"/>
          <w:bCs/>
          <w:sz w:val="28"/>
          <w:szCs w:val="28"/>
          <w:lang w:eastAsia="ru-RU"/>
        </w:rPr>
        <w:t>ли для России неприемлемы и требуется иные подходы к созданию в н</w:t>
      </w:r>
      <w:r w:rsidRPr="00FE58CE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FE58CE">
        <w:rPr>
          <w:rFonts w:ascii="Times New Roman" w:hAnsi="Times New Roman"/>
          <w:bCs/>
          <w:sz w:val="28"/>
          <w:szCs w:val="28"/>
          <w:lang w:eastAsia="ru-RU"/>
        </w:rPr>
        <w:t>шей стране СУ ВЭТ.</w:t>
      </w:r>
    </w:p>
    <w:p w:rsidR="007442A1" w:rsidRPr="00FE58CE" w:rsidRDefault="007442A1" w:rsidP="008A0F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По мнению автора решать проблему утилизации отходов в России необходимо комплексно, путём создания и реализации Единой системы обращения с отходами производства и потребления (ЕСОО) [8] и разраб</w:t>
      </w:r>
      <w:r w:rsidRPr="00FE58CE">
        <w:rPr>
          <w:rFonts w:ascii="Times New Roman" w:hAnsi="Times New Roman"/>
          <w:sz w:val="28"/>
          <w:szCs w:val="28"/>
        </w:rPr>
        <w:t>а</w:t>
      </w:r>
      <w:r w:rsidRPr="00FE58CE">
        <w:rPr>
          <w:rFonts w:ascii="Times New Roman" w:hAnsi="Times New Roman"/>
          <w:sz w:val="28"/>
          <w:szCs w:val="28"/>
        </w:rPr>
        <w:t>тывать, используя при этом единую методологию, не только системы ут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лизации ТКО, но и системы утилизации ВЭТ и других видов отходов (р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сунок 1).</w:t>
      </w:r>
    </w:p>
    <w:tbl>
      <w:tblPr>
        <w:tblW w:w="0" w:type="auto"/>
        <w:tblLook w:val="00A0"/>
      </w:tblPr>
      <w:tblGrid>
        <w:gridCol w:w="5512"/>
        <w:gridCol w:w="3774"/>
      </w:tblGrid>
      <w:tr w:rsidR="007442A1" w:rsidRPr="0099363D" w:rsidTr="0099363D">
        <w:tc>
          <w:tcPr>
            <w:tcW w:w="5665" w:type="dxa"/>
          </w:tcPr>
          <w:p w:rsidR="007442A1" w:rsidRPr="0099363D" w:rsidRDefault="007442A1" w:rsidP="0099363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187.2pt;height:128.4pt;visibility:visible">
                  <v:imagedata r:id="rId8" o:title=""/>
                </v:shape>
              </w:pict>
            </w:r>
          </w:p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3" w:type="dxa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Рисунок 1. Схема взаимодействия подсистем в предлагаемой ко</w:t>
            </w:r>
            <w:r w:rsidRPr="009936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9936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цепции создания ЕСОО [8]</w:t>
            </w:r>
          </w:p>
        </w:tc>
      </w:tr>
    </w:tbl>
    <w:p w:rsidR="007442A1" w:rsidRPr="00FE58CE" w:rsidRDefault="007442A1" w:rsidP="00F634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 xml:space="preserve">Процесс формирования СУ ВЭТ в России следует рассматривать как создание новой отрасли*, о которой говорил Г. Малинецкий. По аналогии с </w:t>
      </w:r>
      <w:r w:rsidRPr="00FE58CE">
        <w:rPr>
          <w:rFonts w:ascii="Times New Roman" w:hAnsi="Times New Roman"/>
          <w:i/>
          <w:sz w:val="28"/>
          <w:szCs w:val="28"/>
        </w:rPr>
        <w:t>авторециклингом</w:t>
      </w:r>
      <w:r w:rsidRPr="00FE58CE">
        <w:rPr>
          <w:rFonts w:ascii="Times New Roman" w:hAnsi="Times New Roman"/>
          <w:sz w:val="28"/>
          <w:szCs w:val="28"/>
        </w:rPr>
        <w:t xml:space="preserve"> (который развит за рубежом и связан в основном с со</w:t>
      </w:r>
      <w:r w:rsidRPr="00FE58CE">
        <w:rPr>
          <w:rFonts w:ascii="Times New Roman" w:hAnsi="Times New Roman"/>
          <w:sz w:val="28"/>
          <w:szCs w:val="28"/>
        </w:rPr>
        <w:t>з</w:t>
      </w:r>
      <w:r w:rsidRPr="00FE58CE">
        <w:rPr>
          <w:rFonts w:ascii="Times New Roman" w:hAnsi="Times New Roman"/>
          <w:sz w:val="28"/>
          <w:szCs w:val="28"/>
        </w:rPr>
        <w:t>данием отраслевой системы утилизации одного из видов техники – авт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транспортных средств) для обозначения этой отрасли предлагается и</w:t>
      </w:r>
      <w:r w:rsidRPr="00FE58CE">
        <w:rPr>
          <w:rFonts w:ascii="Times New Roman" w:hAnsi="Times New Roman"/>
          <w:sz w:val="28"/>
          <w:szCs w:val="28"/>
        </w:rPr>
        <w:t>с</w:t>
      </w:r>
      <w:r w:rsidRPr="00FE58CE">
        <w:rPr>
          <w:rFonts w:ascii="Times New Roman" w:hAnsi="Times New Roman"/>
          <w:sz w:val="28"/>
          <w:szCs w:val="28"/>
        </w:rPr>
        <w:t>пользовать термин «</w:t>
      </w:r>
      <w:r w:rsidRPr="00FE58CE">
        <w:rPr>
          <w:rFonts w:ascii="Times New Roman" w:hAnsi="Times New Roman"/>
          <w:i/>
          <w:sz w:val="28"/>
          <w:szCs w:val="28"/>
        </w:rPr>
        <w:t>технорециклинг</w:t>
      </w:r>
      <w:r w:rsidRPr="00FE58CE">
        <w:rPr>
          <w:rFonts w:ascii="Times New Roman" w:hAnsi="Times New Roman"/>
          <w:sz w:val="28"/>
          <w:szCs w:val="28"/>
        </w:rPr>
        <w:t xml:space="preserve">», поскольку СУ ВЭТ включает в себя подсистемы утилизации </w:t>
      </w:r>
      <w:r w:rsidRPr="00FE58CE">
        <w:rPr>
          <w:rFonts w:ascii="Times New Roman" w:hAnsi="Times New Roman"/>
          <w:b/>
          <w:i/>
          <w:sz w:val="28"/>
          <w:szCs w:val="28"/>
        </w:rPr>
        <w:t>различных видов техники</w:t>
      </w:r>
      <w:r w:rsidRPr="00FE58CE">
        <w:rPr>
          <w:rFonts w:ascii="Times New Roman" w:hAnsi="Times New Roman"/>
          <w:sz w:val="28"/>
          <w:szCs w:val="28"/>
        </w:rPr>
        <w:t>, в том числе ВЭСХТ.</w:t>
      </w:r>
    </w:p>
    <w:p w:rsidR="007442A1" w:rsidRPr="00FE58CE" w:rsidRDefault="007442A1" w:rsidP="00F634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E58C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*</w:t>
      </w:r>
      <w:r w:rsidRPr="00FE58CE">
        <w:rPr>
          <w:rFonts w:ascii="Times New Roman" w:hAnsi="Times New Roman"/>
          <w:bCs/>
          <w:sz w:val="24"/>
          <w:szCs w:val="24"/>
          <w:shd w:val="clear" w:color="auto" w:fill="FFFFFF"/>
        </w:rPr>
        <w:t>отрасль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 xml:space="preserve"> – совокупность предприятий и производств, обладающих общн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стью производимой продукции, технологии и удовлетворяемых потребностей. (Ра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й</w:t>
      </w:r>
      <w:r w:rsidRPr="00FE58CE">
        <w:rPr>
          <w:rFonts w:ascii="Times New Roman" w:hAnsi="Times New Roman"/>
          <w:sz w:val="24"/>
          <w:szCs w:val="24"/>
          <w:shd w:val="clear" w:color="auto" w:fill="FFFFFF"/>
        </w:rPr>
        <w:t>зберг Б.А., Лозовский Л.Ш., Стародубцева Е.Б. Современный экономический словарь).</w:t>
      </w:r>
    </w:p>
    <w:p w:rsidR="007442A1" w:rsidRPr="00FE58CE" w:rsidRDefault="007442A1" w:rsidP="00F6341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442A1" w:rsidRPr="00FE58CE" w:rsidRDefault="007442A1" w:rsidP="002A3D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Здесь следует сделать акцент на том, что базовыми элементами этой отрасли должны стать отраслевые СУ ВЭТ. В работе [8] показано, что именно на утилизационных предприятиях отраслевых СУ проводится по</w:t>
      </w:r>
      <w:r w:rsidRPr="00FE58CE">
        <w:rPr>
          <w:rFonts w:ascii="Times New Roman" w:hAnsi="Times New Roman"/>
          <w:sz w:val="28"/>
          <w:szCs w:val="28"/>
        </w:rPr>
        <w:t>д</w:t>
      </w:r>
      <w:r w:rsidRPr="00FE58CE">
        <w:rPr>
          <w:rFonts w:ascii="Times New Roman" w:hAnsi="Times New Roman"/>
          <w:sz w:val="28"/>
          <w:szCs w:val="28"/>
        </w:rPr>
        <w:t>готовка имеющихся в ВЭТ компонентов к дальнейшей переработке и при этом обеспечивается максимально возможное ресурсосбережение при м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нимальном вреде природе и людям. И только на этих предприятиях прои</w:t>
      </w:r>
      <w:r w:rsidRPr="00FE58CE">
        <w:rPr>
          <w:rFonts w:ascii="Times New Roman" w:hAnsi="Times New Roman"/>
          <w:sz w:val="28"/>
          <w:szCs w:val="28"/>
        </w:rPr>
        <w:t>з</w:t>
      </w:r>
      <w:r w:rsidRPr="00FE58CE">
        <w:rPr>
          <w:rFonts w:ascii="Times New Roman" w:hAnsi="Times New Roman"/>
          <w:sz w:val="28"/>
          <w:szCs w:val="28"/>
        </w:rPr>
        <w:t>водители техники смогут реализовать требования ФЗ «Об отходах…» [1] относительно их ответственности за проведение утилизации производимой ими техники после вывода её из эксплуатации.</w:t>
      </w:r>
    </w:p>
    <w:p w:rsidR="007442A1" w:rsidRPr="00FE58CE" w:rsidRDefault="007442A1" w:rsidP="002A3D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Важность создания отраслевых СУ заключается и в том, что их функционирование в значительной мере обеспечивает решение целого комплекса специфических задач (таблица 1).</w:t>
      </w:r>
    </w:p>
    <w:p w:rsidR="007442A1" w:rsidRPr="00FE58CE" w:rsidRDefault="007442A1" w:rsidP="009865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Далее будет рассматриваться вопрос о целесообразности и возмо</w:t>
      </w:r>
      <w:r w:rsidRPr="00FE58CE">
        <w:rPr>
          <w:rFonts w:ascii="Times New Roman" w:hAnsi="Times New Roman"/>
          <w:sz w:val="28"/>
          <w:szCs w:val="28"/>
        </w:rPr>
        <w:t>ж</w:t>
      </w:r>
      <w:r w:rsidRPr="00FE58CE">
        <w:rPr>
          <w:rFonts w:ascii="Times New Roman" w:hAnsi="Times New Roman"/>
          <w:sz w:val="28"/>
          <w:szCs w:val="28"/>
        </w:rPr>
        <w:t>ности создания в России отраслевой системы на примере СУ ВЭСХТ. При этом отметим, что при разработке отраслевых СУ практически всех видов техники должна использоваться единая методология. создания, что и при создании СУ ВЭСХТ. И это существенно повышает актуальность работы по созданию СУ ВЭСХТ,</w:t>
      </w:r>
    </w:p>
    <w:p w:rsidR="007442A1" w:rsidRPr="00FE58CE" w:rsidRDefault="007442A1" w:rsidP="009865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В общем случае решение вопроса о целесообразности создания л</w:t>
      </w:r>
      <w:r w:rsidRPr="00FE58CE">
        <w:rPr>
          <w:rFonts w:ascii="Times New Roman" w:hAnsi="Times New Roman"/>
          <w:sz w:val="28"/>
          <w:szCs w:val="28"/>
        </w:rPr>
        <w:t>ю</w:t>
      </w:r>
      <w:r w:rsidRPr="00FE58CE">
        <w:rPr>
          <w:rFonts w:ascii="Times New Roman" w:hAnsi="Times New Roman"/>
          <w:sz w:val="28"/>
          <w:szCs w:val="28"/>
        </w:rPr>
        <w:t>бого объекта (в том числе отраслевой СУ ВЭСХТ) зависит, с одной стор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ны – от объёмов вложенных в создание этого объекта ресурсов, с другой – от положительного эффекта, получаемого в результате его (объекта) фун</w:t>
      </w:r>
      <w:r w:rsidRPr="00FE58CE">
        <w:rPr>
          <w:rFonts w:ascii="Times New Roman" w:hAnsi="Times New Roman"/>
          <w:sz w:val="28"/>
          <w:szCs w:val="28"/>
        </w:rPr>
        <w:t>к</w:t>
      </w:r>
      <w:r w:rsidRPr="00FE58CE">
        <w:rPr>
          <w:rFonts w:ascii="Times New Roman" w:hAnsi="Times New Roman"/>
          <w:sz w:val="28"/>
          <w:szCs w:val="28"/>
        </w:rPr>
        <w:t>ционирования (рисунок 2).</w:t>
      </w:r>
    </w:p>
    <w:p w:rsidR="007442A1" w:rsidRPr="00FE58CE" w:rsidRDefault="007442A1" w:rsidP="009865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1921" w:tblpY="152"/>
        <w:tblW w:w="0" w:type="auto"/>
        <w:tblLook w:val="00A0"/>
      </w:tblPr>
      <w:tblGrid>
        <w:gridCol w:w="5676"/>
        <w:gridCol w:w="3255"/>
      </w:tblGrid>
      <w:tr w:rsidR="007442A1" w:rsidRPr="0099363D" w:rsidTr="0099363D">
        <w:tc>
          <w:tcPr>
            <w:tcW w:w="5676" w:type="dxa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Рисунок 14" o:spid="_x0000_i1026" type="#_x0000_t75" style="width:270.6pt;height:121.8pt;visibility:visible">
                  <v:imagedata r:id="rId9" o:title=""/>
                </v:shape>
              </w:pict>
            </w:r>
          </w:p>
        </w:tc>
        <w:tc>
          <w:tcPr>
            <w:tcW w:w="3255" w:type="dxa"/>
          </w:tcPr>
          <w:p w:rsidR="007442A1" w:rsidRPr="0099363D" w:rsidRDefault="007442A1" w:rsidP="0099363D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2A1" w:rsidRPr="0099363D" w:rsidRDefault="007442A1" w:rsidP="0099363D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2A1" w:rsidRPr="0099363D" w:rsidRDefault="007442A1" w:rsidP="0099363D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Рисунок 2. К целесообразн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сти создания системы утил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и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зации ВЭСХТ</w:t>
            </w:r>
          </w:p>
        </w:tc>
      </w:tr>
    </w:tbl>
    <w:p w:rsidR="007442A1" w:rsidRPr="00FE58CE" w:rsidRDefault="007442A1" w:rsidP="00335084">
      <w:pPr>
        <w:spacing w:after="0" w:line="36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7442A1" w:rsidRPr="00FE58CE" w:rsidRDefault="007442A1" w:rsidP="00335084">
      <w:pPr>
        <w:spacing w:after="0" w:line="36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7442A1" w:rsidRPr="005B264B" w:rsidRDefault="007442A1" w:rsidP="003350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Эффект, получаемый после завершения всех работ по созданию СУ ВЭСХТ, определяется по результатам функционирования этой сист</w:t>
      </w:r>
      <w:r w:rsidRPr="00FE58CE">
        <w:rPr>
          <w:rFonts w:ascii="Times New Roman" w:hAnsi="Times New Roman"/>
          <w:sz w:val="28"/>
          <w:szCs w:val="28"/>
        </w:rPr>
        <w:t>е</w:t>
      </w:r>
      <w:r w:rsidRPr="00FE58CE">
        <w:rPr>
          <w:rFonts w:ascii="Times New Roman" w:hAnsi="Times New Roman"/>
          <w:sz w:val="28"/>
          <w:szCs w:val="28"/>
        </w:rPr>
        <w:t>мы. Поскольку СУ ВЭСХТ решает проблему комплексно, то положител</w:t>
      </w:r>
      <w:r w:rsidRPr="00FE58CE">
        <w:rPr>
          <w:rFonts w:ascii="Times New Roman" w:hAnsi="Times New Roman"/>
          <w:sz w:val="28"/>
          <w:szCs w:val="28"/>
        </w:rPr>
        <w:t>ь</w:t>
      </w:r>
      <w:r w:rsidRPr="00FE58CE">
        <w:rPr>
          <w:rFonts w:ascii="Times New Roman" w:hAnsi="Times New Roman"/>
          <w:sz w:val="28"/>
          <w:szCs w:val="28"/>
        </w:rPr>
        <w:t>ный эффект проявляется в различных сферах: экономической, социальной, экологической, политической и пр. и имеет различную важность, начиная от конкретного индивидуума и кончая мировым сообществом в целом (строка 9 табл.1).</w:t>
      </w:r>
    </w:p>
    <w:p w:rsidR="007442A1" w:rsidRPr="005B264B" w:rsidRDefault="007442A1" w:rsidP="003350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42A1" w:rsidRPr="005B264B" w:rsidRDefault="007442A1" w:rsidP="003350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42A1" w:rsidRPr="00FE58CE" w:rsidRDefault="007442A1" w:rsidP="009865C2">
      <w:pPr>
        <w:spacing w:after="0" w:line="36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Look w:val="00A0"/>
      </w:tblPr>
      <w:tblGrid>
        <w:gridCol w:w="430"/>
        <w:gridCol w:w="6847"/>
        <w:gridCol w:w="2009"/>
      </w:tblGrid>
      <w:tr w:rsidR="007442A1" w:rsidRPr="0099363D" w:rsidTr="00155BE4">
        <w:trPr>
          <w:trHeight w:val="738"/>
        </w:trPr>
        <w:tc>
          <w:tcPr>
            <w:tcW w:w="231" w:type="pct"/>
            <w:tcBorders>
              <w:bottom w:val="single" w:sz="4" w:space="0" w:color="auto"/>
            </w:tcBorders>
          </w:tcPr>
          <w:p w:rsidR="007442A1" w:rsidRPr="0099363D" w:rsidRDefault="007442A1" w:rsidP="003624B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69" w:type="pct"/>
            <w:gridSpan w:val="2"/>
            <w:tcBorders>
              <w:bottom w:val="single" w:sz="4" w:space="0" w:color="auto"/>
            </w:tcBorders>
            <w:vAlign w:val="center"/>
          </w:tcPr>
          <w:p w:rsidR="007442A1" w:rsidRPr="0099363D" w:rsidRDefault="007442A1" w:rsidP="00A344A6">
            <w:pPr>
              <w:rPr>
                <w:rFonts w:ascii="Times New Roman" w:hAnsi="Times New Roman"/>
                <w:sz w:val="28"/>
                <w:szCs w:val="28"/>
              </w:rPr>
            </w:pPr>
            <w:r w:rsidRPr="0099363D">
              <w:rPr>
                <w:rFonts w:ascii="Times New Roman" w:hAnsi="Times New Roman"/>
                <w:i/>
                <w:sz w:val="28"/>
                <w:szCs w:val="28"/>
              </w:rPr>
              <w:t>Таблица 1</w:t>
            </w:r>
            <w:r w:rsidRPr="0099363D">
              <w:rPr>
                <w:rFonts w:ascii="Times New Roman" w:hAnsi="Times New Roman"/>
                <w:sz w:val="28"/>
                <w:szCs w:val="28"/>
              </w:rPr>
              <w:t xml:space="preserve"> – Комплекс задач, решаемых СУ ВЭСХТ, которые обеспеч</w:t>
            </w:r>
            <w:r w:rsidRPr="0099363D">
              <w:rPr>
                <w:rFonts w:ascii="Times New Roman" w:hAnsi="Times New Roman"/>
                <w:sz w:val="28"/>
                <w:szCs w:val="28"/>
              </w:rPr>
              <w:t>и</w:t>
            </w:r>
            <w:r w:rsidRPr="0099363D">
              <w:rPr>
                <w:rFonts w:ascii="Times New Roman" w:hAnsi="Times New Roman"/>
                <w:sz w:val="28"/>
                <w:szCs w:val="28"/>
              </w:rPr>
              <w:t>вают получение положительного эффекта на различных уровнях*</w:t>
            </w:r>
          </w:p>
        </w:tc>
      </w:tr>
      <w:tr w:rsidR="007442A1" w:rsidRPr="0099363D" w:rsidTr="00155BE4">
        <w:trPr>
          <w:trHeight w:val="318"/>
        </w:trPr>
        <w:tc>
          <w:tcPr>
            <w:tcW w:w="3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3624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Уровень важн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7442A1" w:rsidRPr="0099363D" w:rsidTr="00155BE4">
        <w:trPr>
          <w:trHeight w:val="31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Сохранение остаточного ресурса отходов от ВЭТ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1, 2,3,4,5,6</w:t>
            </w:r>
          </w:p>
        </w:tc>
      </w:tr>
      <w:tr w:rsidR="007442A1" w:rsidRPr="0099363D" w:rsidTr="00155BE4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Снижение негативного воздействия отходов на окружающую среду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7442A1" w:rsidRPr="0099363D" w:rsidTr="00155BE4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Снижение темпов добычи полезных ископаемых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7442A1" w:rsidRPr="0099363D" w:rsidTr="00155BE4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Экономическая поддержка производителей техники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7442A1" w:rsidRPr="0099363D" w:rsidTr="00155BE4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Обновление парка техники, и оснащение отечественных потр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е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бителей техники более производительными машинами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2,3.4</w:t>
            </w:r>
          </w:p>
        </w:tc>
      </w:tr>
      <w:tr w:rsidR="007442A1" w:rsidRPr="0099363D" w:rsidTr="00155BE4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2,3,4,5</w:t>
            </w:r>
          </w:p>
        </w:tc>
      </w:tr>
      <w:tr w:rsidR="007442A1" w:rsidRPr="0099363D" w:rsidTr="00155BE4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Повышение качества и объёмов рециклируемых материалов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2,3,4,5,6</w:t>
            </w:r>
          </w:p>
        </w:tc>
      </w:tr>
      <w:tr w:rsidR="007442A1" w:rsidRPr="0099363D" w:rsidTr="00155BE4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Обеспечение контроля над движением вторичных ресурсов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A1" w:rsidRPr="0099363D" w:rsidRDefault="007442A1" w:rsidP="0087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2,3,6</w:t>
            </w:r>
          </w:p>
        </w:tc>
      </w:tr>
      <w:tr w:rsidR="007442A1" w:rsidRPr="0099363D" w:rsidTr="00155BE4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A1" w:rsidRPr="0099363D" w:rsidRDefault="007442A1" w:rsidP="00873E97">
            <w:pPr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8"/>
                <w:szCs w:val="28"/>
              </w:rPr>
              <w:t>*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 xml:space="preserve"> 1. Мировое сообщество в целом; 2. Страна, производящая отходы (технику); 3. Производители техники. 4. Потребители техники. 5. Утилизаторы. 6. Переработч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и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ки отходов</w:t>
            </w:r>
          </w:p>
        </w:tc>
      </w:tr>
    </w:tbl>
    <w:p w:rsidR="007442A1" w:rsidRPr="00FE58CE" w:rsidRDefault="007442A1" w:rsidP="00F63419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442A1" w:rsidRPr="00FE58CE" w:rsidRDefault="007442A1" w:rsidP="00100A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Ресурсы могут быть различными по размеру и составу – материал</w:t>
      </w:r>
      <w:r w:rsidRPr="00FE58CE">
        <w:rPr>
          <w:rFonts w:ascii="Times New Roman" w:hAnsi="Times New Roman"/>
          <w:sz w:val="28"/>
          <w:szCs w:val="28"/>
        </w:rPr>
        <w:t>ь</w:t>
      </w:r>
      <w:r w:rsidRPr="00FE58CE">
        <w:rPr>
          <w:rFonts w:ascii="Times New Roman" w:hAnsi="Times New Roman"/>
          <w:sz w:val="28"/>
          <w:szCs w:val="28"/>
        </w:rPr>
        <w:t>ные (экономические) затраты, интеллектуальные ресурсы (</w:t>
      </w:r>
      <w:r w:rsidRPr="00FE58CE">
        <w:rPr>
          <w:rFonts w:ascii="Times New Roman" w:hAnsi="Times New Roman"/>
          <w:bCs/>
          <w:sz w:val="28"/>
          <w:szCs w:val="28"/>
          <w:shd w:val="clear" w:color="auto" w:fill="FFFFFF"/>
        </w:rPr>
        <w:t>интеллектуал</w:t>
      </w:r>
      <w:r w:rsidRPr="00FE58CE">
        <w:rPr>
          <w:rFonts w:ascii="Times New Roman" w:hAnsi="Times New Roman"/>
          <w:bCs/>
          <w:sz w:val="28"/>
          <w:szCs w:val="28"/>
          <w:shd w:val="clear" w:color="auto" w:fill="FFFFFF"/>
        </w:rPr>
        <w:t>ь</w:t>
      </w:r>
      <w:r w:rsidRPr="00FE58C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ный </w:t>
      </w:r>
      <w:r w:rsidRPr="00FE58CE">
        <w:rPr>
          <w:rFonts w:ascii="Times New Roman" w:hAnsi="Times New Roman"/>
          <w:sz w:val="28"/>
          <w:szCs w:val="28"/>
          <w:shd w:val="clear" w:color="auto" w:fill="FFFFFF"/>
        </w:rPr>
        <w:t>капитал) организаций</w:t>
      </w:r>
      <w:r w:rsidRPr="00FE58CE">
        <w:rPr>
          <w:rFonts w:ascii="Times New Roman" w:hAnsi="Times New Roman"/>
          <w:sz w:val="28"/>
          <w:szCs w:val="28"/>
        </w:rPr>
        <w:t>, участвующих в процессе создания и функци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нирования СУТ и пр. Величина финансовых ресурсов (ВФР), необходимых для инвестирование комплекса работ по созданию СУ ВЭСХТ, является в данном случае искомой величиной.</w:t>
      </w:r>
    </w:p>
    <w:p w:rsidR="007442A1" w:rsidRPr="00FE58CE" w:rsidRDefault="007442A1" w:rsidP="00E9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Если вложенные в СУ ВЭСХТ ресурсы превысят получаемый пол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жительный эффект, то нет никакого смысла решать стоящую перед разр</w:t>
      </w:r>
      <w:r w:rsidRPr="00FE58CE">
        <w:rPr>
          <w:rFonts w:ascii="Times New Roman" w:hAnsi="Times New Roman"/>
          <w:sz w:val="28"/>
          <w:szCs w:val="28"/>
        </w:rPr>
        <w:t>а</w:t>
      </w:r>
      <w:r w:rsidRPr="00FE58CE">
        <w:rPr>
          <w:rFonts w:ascii="Times New Roman" w:hAnsi="Times New Roman"/>
          <w:sz w:val="28"/>
          <w:szCs w:val="28"/>
        </w:rPr>
        <w:t>ботчиками проблему. Если положительный эффект от функционирования создаваемой системы будет больше вложенных в систему ресурсов, то н</w:t>
      </w:r>
      <w:r w:rsidRPr="00FE58CE">
        <w:rPr>
          <w:rFonts w:ascii="Times New Roman" w:hAnsi="Times New Roman"/>
          <w:sz w:val="28"/>
          <w:szCs w:val="28"/>
        </w:rPr>
        <w:t>е</w:t>
      </w:r>
      <w:r w:rsidRPr="00FE58CE">
        <w:rPr>
          <w:rFonts w:ascii="Times New Roman" w:hAnsi="Times New Roman"/>
          <w:sz w:val="28"/>
          <w:szCs w:val="28"/>
        </w:rPr>
        <w:t>обходимо искать пути для достижения поставленной цели. Именно такой подход был использован в данной работе для доказательства целесообра</w:t>
      </w:r>
      <w:r w:rsidRPr="00FE58CE">
        <w:rPr>
          <w:rFonts w:ascii="Times New Roman" w:hAnsi="Times New Roman"/>
          <w:sz w:val="28"/>
          <w:szCs w:val="28"/>
        </w:rPr>
        <w:t>з</w:t>
      </w:r>
      <w:r w:rsidRPr="00FE58CE">
        <w:rPr>
          <w:rFonts w:ascii="Times New Roman" w:hAnsi="Times New Roman"/>
          <w:sz w:val="28"/>
          <w:szCs w:val="28"/>
        </w:rPr>
        <w:t>ности создания СУ ВЭСХТ.</w:t>
      </w:r>
    </w:p>
    <w:p w:rsidR="007442A1" w:rsidRPr="00FE58CE" w:rsidRDefault="007442A1" w:rsidP="005E0C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 xml:space="preserve">В ГОСНИТИ (в данный момент </w:t>
      </w:r>
      <w:r w:rsidRPr="00FE58CE">
        <w:rPr>
          <w:rFonts w:ascii="Times New Roman" w:hAnsi="Times New Roman"/>
          <w:sz w:val="24"/>
          <w:szCs w:val="24"/>
        </w:rPr>
        <w:t>ФГБНУ ФНАЦ ВИМ</w:t>
      </w:r>
      <w:r w:rsidRPr="00FE58CE">
        <w:rPr>
          <w:rFonts w:ascii="Times New Roman" w:hAnsi="Times New Roman"/>
          <w:sz w:val="28"/>
          <w:szCs w:val="28"/>
        </w:rPr>
        <w:t>) при непосредс</w:t>
      </w:r>
      <w:r w:rsidRPr="00FE58CE">
        <w:rPr>
          <w:rFonts w:ascii="Times New Roman" w:hAnsi="Times New Roman"/>
          <w:sz w:val="28"/>
          <w:szCs w:val="28"/>
        </w:rPr>
        <w:t>т</w:t>
      </w:r>
      <w:r w:rsidRPr="00FE58CE">
        <w:rPr>
          <w:rFonts w:ascii="Times New Roman" w:hAnsi="Times New Roman"/>
          <w:sz w:val="28"/>
          <w:szCs w:val="28"/>
        </w:rPr>
        <w:t>венном участии автора в течение нескольких последних лет ведутся раб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ты по созданию СУ ВЭСХТ. Одной из задач, которая была решена, являе</w:t>
      </w:r>
      <w:r w:rsidRPr="00FE58CE">
        <w:rPr>
          <w:rFonts w:ascii="Times New Roman" w:hAnsi="Times New Roman"/>
          <w:sz w:val="28"/>
          <w:szCs w:val="28"/>
        </w:rPr>
        <w:t>т</w:t>
      </w:r>
      <w:r w:rsidRPr="00FE58CE">
        <w:rPr>
          <w:rFonts w:ascii="Times New Roman" w:hAnsi="Times New Roman"/>
          <w:sz w:val="28"/>
          <w:szCs w:val="28"/>
        </w:rPr>
        <w:t>ся определение величины финансовых ресурсов, требующихся для разр</w:t>
      </w:r>
      <w:r w:rsidRPr="00FE58CE">
        <w:rPr>
          <w:rFonts w:ascii="Times New Roman" w:hAnsi="Times New Roman"/>
          <w:sz w:val="28"/>
          <w:szCs w:val="28"/>
        </w:rPr>
        <w:t>а</w:t>
      </w:r>
      <w:r w:rsidRPr="00FE58CE">
        <w:rPr>
          <w:rFonts w:ascii="Times New Roman" w:hAnsi="Times New Roman"/>
          <w:sz w:val="28"/>
          <w:szCs w:val="28"/>
        </w:rPr>
        <w:t>ботки и функционирования СУ ВЭСХТ. Результаты этой работы опубл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кованы в ряде периодических изданий [</w:t>
      </w:r>
      <w:r>
        <w:rPr>
          <w:rFonts w:ascii="Times New Roman" w:hAnsi="Times New Roman"/>
          <w:sz w:val="28"/>
          <w:szCs w:val="28"/>
        </w:rPr>
        <w:t>7,9</w:t>
      </w:r>
      <w:r w:rsidRPr="00FE58CE">
        <w:rPr>
          <w:rFonts w:ascii="Times New Roman" w:hAnsi="Times New Roman"/>
          <w:sz w:val="28"/>
          <w:szCs w:val="28"/>
        </w:rPr>
        <w:t xml:space="preserve">], </w:t>
      </w:r>
      <w:r>
        <w:rPr>
          <w:rFonts w:ascii="Times New Roman" w:hAnsi="Times New Roman"/>
          <w:sz w:val="28"/>
          <w:szCs w:val="28"/>
        </w:rPr>
        <w:t xml:space="preserve">научном издании </w:t>
      </w:r>
      <w:r w:rsidRPr="00FE58C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FE58C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58CE">
        <w:rPr>
          <w:rFonts w:ascii="Times New Roman" w:hAnsi="Times New Roman"/>
          <w:sz w:val="28"/>
          <w:szCs w:val="28"/>
        </w:rPr>
        <w:t>и ряде других работ.</w:t>
      </w:r>
    </w:p>
    <w:p w:rsidR="007442A1" w:rsidRPr="00FE58CE" w:rsidRDefault="007442A1" w:rsidP="00A344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Для определения ВГФР автором была разработана методика, алг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ритм и компьютерная программа определения этих ресурсов. исходя их стратегии развития этой системы. Была определена величина годовых ф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нансовых ресурсов (ВГФР), требующихся для создания СУ ВЭСХТ для каждого года периода её становления, но и предусмотрены инвестиции для создания перерабатывающих предприятий, поскольку для переработки подготовленных на утилизационных предприятиях компонентов ВЭСХТ необходимо создавать дополнительные мощности по их переработке, ра</w:t>
      </w:r>
      <w:r w:rsidRPr="00FE58CE">
        <w:rPr>
          <w:rFonts w:ascii="Times New Roman" w:hAnsi="Times New Roman"/>
          <w:sz w:val="28"/>
          <w:szCs w:val="28"/>
        </w:rPr>
        <w:t>з</w:t>
      </w:r>
      <w:r w:rsidRPr="00FE58CE">
        <w:rPr>
          <w:rFonts w:ascii="Times New Roman" w:hAnsi="Times New Roman"/>
          <w:sz w:val="28"/>
          <w:szCs w:val="28"/>
        </w:rPr>
        <w:t>рабатывать нормативно-законодательную базу и пр. В таблице 2 даны р</w:t>
      </w:r>
      <w:r w:rsidRPr="00FE58CE">
        <w:rPr>
          <w:rFonts w:ascii="Times New Roman" w:hAnsi="Times New Roman"/>
          <w:sz w:val="28"/>
          <w:szCs w:val="28"/>
        </w:rPr>
        <w:t>е</w:t>
      </w:r>
      <w:r w:rsidRPr="00FE58CE">
        <w:rPr>
          <w:rFonts w:ascii="Times New Roman" w:hAnsi="Times New Roman"/>
          <w:sz w:val="28"/>
          <w:szCs w:val="28"/>
        </w:rPr>
        <w:t xml:space="preserve">зультаты расчётов </w:t>
      </w:r>
      <w:r w:rsidRPr="00FE58CE">
        <w:rPr>
          <w:rFonts w:ascii="Times New Roman" w:hAnsi="Times New Roman"/>
          <w:bCs/>
          <w:sz w:val="28"/>
          <w:szCs w:val="28"/>
          <w:lang w:eastAsia="ru-RU"/>
        </w:rPr>
        <w:t>этой величины. Как видно из этой таблицы, затраты на инфраструктуру предприятий, входящих в состав СУ ВЭСХТ составляет около 15% от общей ВГФР.</w:t>
      </w:r>
    </w:p>
    <w:p w:rsidR="007442A1" w:rsidRPr="00FE58CE" w:rsidRDefault="007442A1" w:rsidP="00C550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В ряде работ опубликованы результаты проведённых расчётов вел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чины доходов, получаемых от функционирования СУ ВЭСХТ предпр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ятиями, осуществляющими подготовку компонентов ВЭСХТ для дал</w:t>
      </w:r>
      <w:r w:rsidRPr="00FE58CE">
        <w:rPr>
          <w:rFonts w:ascii="Times New Roman" w:hAnsi="Times New Roman"/>
          <w:sz w:val="28"/>
          <w:szCs w:val="28"/>
        </w:rPr>
        <w:t>ь</w:t>
      </w:r>
      <w:r w:rsidRPr="00FE58CE">
        <w:rPr>
          <w:rFonts w:ascii="Times New Roman" w:hAnsi="Times New Roman"/>
          <w:sz w:val="28"/>
          <w:szCs w:val="28"/>
        </w:rPr>
        <w:t>нейшей переработки. При этом были рассмотрены два варианта использ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вания компонентов отходов: 1) реализация их по рыночным ценам сырья, пригодного для переработки без селекции деталей и 2) то же, но с селекц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ей годных деталей, и реализация их по ценам вторичного рынка деталей, а остальных компонентов – по ценам сырья.</w:t>
      </w:r>
    </w:p>
    <w:p w:rsidR="007442A1" w:rsidRPr="005B264B" w:rsidRDefault="007442A1" w:rsidP="00E92308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442A1" w:rsidRPr="005B264B" w:rsidRDefault="007442A1" w:rsidP="00E92308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442A1" w:rsidRPr="005B264B" w:rsidRDefault="007442A1" w:rsidP="00E92308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7"/>
        <w:gridCol w:w="6096"/>
        <w:gridCol w:w="1924"/>
      </w:tblGrid>
      <w:tr w:rsidR="007442A1" w:rsidRPr="0099363D" w:rsidTr="0099363D">
        <w:tc>
          <w:tcPr>
            <w:tcW w:w="9345" w:type="dxa"/>
            <w:gridSpan w:val="3"/>
            <w:tcBorders>
              <w:top w:val="nil"/>
              <w:left w:val="nil"/>
              <w:right w:val="nil"/>
            </w:tcBorders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Таблица 2</w:t>
            </w:r>
            <w:r w:rsidRPr="009936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– Величина финансовых ресурсов в первый год создания </w:t>
            </w:r>
            <w:r w:rsidRPr="0099363D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Си</w:t>
            </w:r>
            <w:r w:rsidRPr="0099363D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</w:t>
            </w:r>
            <w:r w:rsidRPr="0099363D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темы</w:t>
            </w:r>
            <w:r w:rsidRPr="009936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  млн. ₽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Обозн.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затрат на: </w:t>
            </w:r>
          </w:p>
        </w:tc>
        <w:tc>
          <w:tcPr>
            <w:tcW w:w="1974" w:type="dxa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Величина затрат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1а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инфраструктуру для </w:t>
            </w:r>
            <w:r w:rsidRPr="0099363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Системы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целом</w:t>
            </w:r>
          </w:p>
        </w:tc>
        <w:tc>
          <w:tcPr>
            <w:tcW w:w="1974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4103.90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Q</w:t>
            </w:r>
            <w:r w:rsidRPr="0099363D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1а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инфраструктуру для подготовки компонентов ВЭСХТ</w:t>
            </w:r>
          </w:p>
        </w:tc>
        <w:tc>
          <w:tcPr>
            <w:tcW w:w="1974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1554.9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1б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законодательную базу в целом для </w:t>
            </w:r>
            <w:r w:rsidRPr="0099363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Системы</w:t>
            </w:r>
          </w:p>
        </w:tc>
        <w:tc>
          <w:tcPr>
            <w:tcW w:w="1974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410.39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2а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технологическую документацию для СУ ВЭСХТ</w:t>
            </w:r>
          </w:p>
        </w:tc>
        <w:tc>
          <w:tcPr>
            <w:tcW w:w="1974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410.39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2б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на подготовительные и основные работы для СУ ВЭСХТ</w:t>
            </w:r>
          </w:p>
        </w:tc>
        <w:tc>
          <w:tcPr>
            <w:tcW w:w="1974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4344.29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логистику в целом для </w:t>
            </w:r>
            <w:r w:rsidRPr="0099363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Системы</w:t>
            </w:r>
          </w:p>
        </w:tc>
        <w:tc>
          <w:tcPr>
            <w:tcW w:w="1974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999.60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захоронение отходов в целом для </w:t>
            </w:r>
            <w:r w:rsidRPr="0099363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Системы</w:t>
            </w:r>
          </w:p>
        </w:tc>
        <w:tc>
          <w:tcPr>
            <w:tcW w:w="1974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19.83</w:t>
            </w:r>
          </w:p>
        </w:tc>
      </w:tr>
      <w:tr w:rsidR="007442A1" w:rsidRPr="0099363D" w:rsidTr="0099363D">
        <w:tc>
          <w:tcPr>
            <w:tcW w:w="992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ВГФР</w:t>
            </w:r>
          </w:p>
        </w:tc>
        <w:tc>
          <w:tcPr>
            <w:tcW w:w="6379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9363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Систему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Q</w:t>
            </w:r>
            <w:r w:rsidRPr="0099363D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974" w:type="dxa"/>
            <w:vAlign w:val="bottom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36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10288.40</w:t>
            </w:r>
          </w:p>
        </w:tc>
      </w:tr>
    </w:tbl>
    <w:p w:rsidR="007442A1" w:rsidRPr="00FE58CE" w:rsidRDefault="007442A1" w:rsidP="002277A0">
      <w:pPr>
        <w:spacing w:after="0" w:line="360" w:lineRule="auto"/>
        <w:ind w:left="426" w:firstLine="283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:rsidR="007442A1" w:rsidRPr="00FE58CE" w:rsidRDefault="007442A1" w:rsidP="00F441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При использовании первого варианта, доходы от реализации подг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товленных компонентов ВЭСХМ (металлолома, аккумуляторов, резины, рабочих жидкостей и пр.) по цена сырья были меньше, чем затраты на пр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ведение работ по подготовке компонентов ВЭСХТ к переработке (строка 4 таблицы 3). Однако при проведении селекции деталей доходы предпр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ятий существенно возрастают (строка 6 табл. 3). Именно этот вариант пр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>влекает «серых» утилизаторов.</w:t>
      </w:r>
    </w:p>
    <w:p w:rsidR="007442A1" w:rsidRPr="00FE58CE" w:rsidRDefault="007442A1" w:rsidP="008C20CD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3"/>
        <w:gridCol w:w="7345"/>
        <w:gridCol w:w="1388"/>
      </w:tblGrid>
      <w:tr w:rsidR="007442A1" w:rsidRPr="0099363D" w:rsidTr="0099363D">
        <w:tc>
          <w:tcPr>
            <w:tcW w:w="9628" w:type="dxa"/>
            <w:gridSpan w:val="3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i/>
                <w:sz w:val="28"/>
                <w:szCs w:val="28"/>
              </w:rPr>
              <w:t>Таблица 3</w:t>
            </w:r>
            <w:r w:rsidRPr="0099363D">
              <w:rPr>
                <w:rFonts w:ascii="Times New Roman" w:hAnsi="Times New Roman"/>
                <w:sz w:val="28"/>
                <w:szCs w:val="28"/>
              </w:rPr>
              <w:t xml:space="preserve"> – Затраты и доходы предприятий, осуществляющих работы по подготовке компонентов к реализации, млн. </w:t>
            </w:r>
            <w:r w:rsidRPr="009936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₽</w:t>
            </w:r>
          </w:p>
        </w:tc>
      </w:tr>
      <w:tr w:rsidR="007442A1" w:rsidRPr="0099363D" w:rsidTr="0099363D">
        <w:tc>
          <w:tcPr>
            <w:tcW w:w="562" w:type="dxa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655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Затраты на проведение подготовительных и основных работы по подготовке компонентов</w:t>
            </w:r>
            <w:r w:rsidRPr="009936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>ВЭСХТ к переработке</w:t>
            </w:r>
          </w:p>
        </w:tc>
        <w:tc>
          <w:tcPr>
            <w:tcW w:w="1411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4344.3</w:t>
            </w:r>
          </w:p>
        </w:tc>
      </w:tr>
      <w:tr w:rsidR="007442A1" w:rsidRPr="0099363D" w:rsidTr="0099363D">
        <w:tc>
          <w:tcPr>
            <w:tcW w:w="562" w:type="dxa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 xml:space="preserve">Транспортные расходы 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для СУ ВЭСХТ</w:t>
            </w:r>
          </w:p>
        </w:tc>
        <w:tc>
          <w:tcPr>
            <w:tcW w:w="1411" w:type="dxa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486.1</w:t>
            </w:r>
          </w:p>
        </w:tc>
      </w:tr>
      <w:tr w:rsidR="007442A1" w:rsidRPr="0099363D" w:rsidTr="0099363D">
        <w:tc>
          <w:tcPr>
            <w:tcW w:w="562" w:type="dxa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55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 xml:space="preserve">Доходы предприятий 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СУ ВЭСХТ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 xml:space="preserve"> при первом варианте </w:t>
            </w:r>
          </w:p>
        </w:tc>
        <w:tc>
          <w:tcPr>
            <w:tcW w:w="1411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bCs/>
                <w:i/>
                <w:sz w:val="24"/>
                <w:szCs w:val="24"/>
              </w:rPr>
              <w:t>3359.2</w:t>
            </w:r>
          </w:p>
        </w:tc>
      </w:tr>
      <w:tr w:rsidR="007442A1" w:rsidRPr="0099363D" w:rsidTr="0099363D">
        <w:tc>
          <w:tcPr>
            <w:tcW w:w="562" w:type="dxa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Сальдо при первом варианте использования компонентов отходов</w:t>
            </w:r>
          </w:p>
        </w:tc>
        <w:tc>
          <w:tcPr>
            <w:tcW w:w="1411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9363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- 1471.2</w:t>
            </w:r>
          </w:p>
        </w:tc>
      </w:tr>
      <w:tr w:rsidR="007442A1" w:rsidRPr="0099363D" w:rsidTr="0099363D">
        <w:tc>
          <w:tcPr>
            <w:tcW w:w="562" w:type="dxa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 xml:space="preserve">Доходы предприятий </w:t>
            </w:r>
            <w:r w:rsidRPr="0099363D">
              <w:rPr>
                <w:rFonts w:ascii="Times New Roman" w:hAnsi="Times New Roman"/>
                <w:sz w:val="24"/>
                <w:szCs w:val="24"/>
                <w:lang w:eastAsia="ru-RU"/>
              </w:rPr>
              <w:t>СУ ВЭСХТ</w:t>
            </w:r>
            <w:r w:rsidRPr="0099363D">
              <w:rPr>
                <w:rFonts w:ascii="Times New Roman" w:hAnsi="Times New Roman"/>
                <w:sz w:val="24"/>
                <w:szCs w:val="24"/>
              </w:rPr>
              <w:t xml:space="preserve"> при втором варианте</w:t>
            </w:r>
          </w:p>
        </w:tc>
        <w:tc>
          <w:tcPr>
            <w:tcW w:w="1411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9363D">
              <w:rPr>
                <w:rFonts w:ascii="Times New Roman" w:hAnsi="Times New Roman"/>
                <w:i/>
                <w:sz w:val="24"/>
                <w:szCs w:val="24"/>
              </w:rPr>
              <w:t>15617.8</w:t>
            </w:r>
          </w:p>
        </w:tc>
      </w:tr>
      <w:tr w:rsidR="007442A1" w:rsidRPr="0099363D" w:rsidTr="0099363D">
        <w:tc>
          <w:tcPr>
            <w:tcW w:w="562" w:type="dxa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63D">
              <w:rPr>
                <w:rFonts w:ascii="Times New Roman" w:hAnsi="Times New Roman"/>
                <w:sz w:val="24"/>
                <w:szCs w:val="24"/>
              </w:rPr>
              <w:t>Сальдо при втором варианте использования компонентов отходов</w:t>
            </w:r>
          </w:p>
        </w:tc>
        <w:tc>
          <w:tcPr>
            <w:tcW w:w="1411" w:type="dxa"/>
            <w:vAlign w:val="center"/>
          </w:tcPr>
          <w:p w:rsidR="007442A1" w:rsidRPr="0099363D" w:rsidRDefault="007442A1" w:rsidP="009936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363D">
              <w:rPr>
                <w:rFonts w:ascii="Times New Roman" w:hAnsi="Times New Roman"/>
                <w:b/>
                <w:i/>
                <w:sz w:val="24"/>
                <w:szCs w:val="24"/>
              </w:rPr>
              <w:t>10787.4</w:t>
            </w:r>
          </w:p>
        </w:tc>
      </w:tr>
    </w:tbl>
    <w:p w:rsidR="007442A1" w:rsidRPr="00FE58CE" w:rsidRDefault="007442A1" w:rsidP="00841C1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442A1" w:rsidRPr="00FE58CE" w:rsidRDefault="007442A1" w:rsidP="008C2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Кроме того, доходы, соизмеримые с озвученными доходами загот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вителей, получают и переработчики компонентов ВЭСХТ. Определение величины доходов переработчиков не входила в программу исследования, поскольку на перерабатывающие предприятия одновременно поступают компоненты всех видов отходов и определить долю доходов от перерабо</w:t>
      </w:r>
      <w:r w:rsidRPr="00FE58CE">
        <w:rPr>
          <w:rFonts w:ascii="Times New Roman" w:hAnsi="Times New Roman"/>
          <w:sz w:val="28"/>
          <w:szCs w:val="28"/>
        </w:rPr>
        <w:t>т</w:t>
      </w:r>
      <w:r w:rsidRPr="00FE58CE">
        <w:rPr>
          <w:rFonts w:ascii="Times New Roman" w:hAnsi="Times New Roman"/>
          <w:sz w:val="28"/>
          <w:szCs w:val="28"/>
        </w:rPr>
        <w:t>ки компонентов ВЭСХТ невозможно. Однако, по мнению экспертов, дох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ды переработчиков превышают доходы заготовителей. Таким образом, в</w:t>
      </w:r>
      <w:r w:rsidRPr="00FE58CE">
        <w:rPr>
          <w:rFonts w:ascii="Times New Roman" w:hAnsi="Times New Roman"/>
          <w:sz w:val="28"/>
          <w:szCs w:val="28"/>
        </w:rPr>
        <w:t>е</w:t>
      </w:r>
      <w:r w:rsidRPr="00FE58CE">
        <w:rPr>
          <w:rFonts w:ascii="Times New Roman" w:hAnsi="Times New Roman"/>
          <w:sz w:val="28"/>
          <w:szCs w:val="28"/>
        </w:rPr>
        <w:t>личина полученного положительного эффекта от функционирования СУ ВЭСХТ (при правильно организованном процессе утилизации ВЭТ) только от первого пункта (строка 1 табл. 1) доказывает целесообразности её со</w:t>
      </w:r>
      <w:r w:rsidRPr="00FE58CE">
        <w:rPr>
          <w:rFonts w:ascii="Times New Roman" w:hAnsi="Times New Roman"/>
          <w:sz w:val="28"/>
          <w:szCs w:val="28"/>
        </w:rPr>
        <w:t>з</w:t>
      </w:r>
      <w:r w:rsidRPr="00FE58CE">
        <w:rPr>
          <w:rFonts w:ascii="Times New Roman" w:hAnsi="Times New Roman"/>
          <w:sz w:val="28"/>
          <w:szCs w:val="28"/>
        </w:rPr>
        <w:t>дания.</w:t>
      </w:r>
    </w:p>
    <w:p w:rsidR="007442A1" w:rsidRPr="00FE58CE" w:rsidRDefault="007442A1" w:rsidP="008C2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В ряде работ [10,11 и др.] было также доказано, что общая величина ущерба от загрязнения, причинённого автотранспортными отходами тол</w:t>
      </w:r>
      <w:r w:rsidRPr="00FE58CE">
        <w:rPr>
          <w:rFonts w:ascii="Times New Roman" w:hAnsi="Times New Roman"/>
          <w:sz w:val="28"/>
          <w:szCs w:val="28"/>
        </w:rPr>
        <w:t>ь</w:t>
      </w:r>
      <w:r w:rsidRPr="00FE58CE">
        <w:rPr>
          <w:rFonts w:ascii="Times New Roman" w:hAnsi="Times New Roman"/>
          <w:sz w:val="28"/>
          <w:szCs w:val="28"/>
        </w:rPr>
        <w:t>ко на территории Московской области составляет более 1,6 млрд ₽. Но, при правильно организованном процессе утилизации этих отходов, вели</w:t>
      </w:r>
      <w:r w:rsidRPr="00FE58CE">
        <w:rPr>
          <w:rFonts w:ascii="Times New Roman" w:hAnsi="Times New Roman"/>
          <w:sz w:val="28"/>
          <w:szCs w:val="28"/>
        </w:rPr>
        <w:t>ч</w:t>
      </w:r>
      <w:r w:rsidRPr="00FE58CE">
        <w:rPr>
          <w:rFonts w:ascii="Times New Roman" w:hAnsi="Times New Roman"/>
          <w:sz w:val="28"/>
          <w:szCs w:val="28"/>
        </w:rPr>
        <w:t>на ущерба уменьшается в 4 раза, т.е. государство будет экономить около 1,2 млрд ₽ на устранение последствий загрязнения отходами от ВЭТ тол</w:t>
      </w:r>
      <w:r w:rsidRPr="00FE58CE">
        <w:rPr>
          <w:rFonts w:ascii="Times New Roman" w:hAnsi="Times New Roman"/>
          <w:sz w:val="28"/>
          <w:szCs w:val="28"/>
        </w:rPr>
        <w:t>ь</w:t>
      </w:r>
      <w:r w:rsidRPr="00FE58CE">
        <w:rPr>
          <w:rFonts w:ascii="Times New Roman" w:hAnsi="Times New Roman"/>
          <w:sz w:val="28"/>
          <w:szCs w:val="28"/>
        </w:rPr>
        <w:t>ко в конкретном регионе. Если экстраполировать результаты этих расчётов на другие регионы, то счёт пойдёт на десятки миллиардов рублей.</w:t>
      </w:r>
    </w:p>
    <w:p w:rsidR="007442A1" w:rsidRPr="00FE58CE" w:rsidRDefault="007442A1" w:rsidP="008C2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Количественные значения положительных эффектов по остальным пунктам табл.1 нами не определялись. Для и определения требуются д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полнительные исследования, но априори можно сказать, что создание СУ ВЭСХТ приведёт к возникновению мультипликационного эффекта за счёт сложения положительных эффектов, которые, несомненно будут п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 xml:space="preserve">лучены по пунктам 3…8 табл. 1. Аналогичные положительные эффекты обеспечат и системы утилизации других видов ВЭТ. Приведённые выше выкладки позволяют сделать вывод о </w:t>
      </w:r>
      <w:r w:rsidRPr="00FE58CE">
        <w:rPr>
          <w:rFonts w:ascii="Times New Roman" w:hAnsi="Times New Roman"/>
          <w:b/>
          <w:i/>
          <w:sz w:val="28"/>
          <w:szCs w:val="28"/>
        </w:rPr>
        <w:t>целесообразности</w:t>
      </w:r>
      <w:r w:rsidRPr="00FE58CE">
        <w:rPr>
          <w:rFonts w:ascii="Times New Roman" w:hAnsi="Times New Roman"/>
          <w:sz w:val="28"/>
          <w:szCs w:val="28"/>
        </w:rPr>
        <w:t xml:space="preserve"> создания как СУ ВЭСХТ, так и других видов техники. Боле того, можно предположить, что именно создание эффективных систем утилизации всех видов отходов (включая ВЭТ различных видов), даст максимальный экономический э</w:t>
      </w:r>
      <w:r w:rsidRPr="00FE58CE">
        <w:rPr>
          <w:rFonts w:ascii="Times New Roman" w:hAnsi="Times New Roman"/>
          <w:sz w:val="28"/>
          <w:szCs w:val="28"/>
        </w:rPr>
        <w:t>ф</w:t>
      </w:r>
      <w:r w:rsidRPr="00FE58CE">
        <w:rPr>
          <w:rFonts w:ascii="Times New Roman" w:hAnsi="Times New Roman"/>
          <w:sz w:val="28"/>
          <w:szCs w:val="28"/>
        </w:rPr>
        <w:t>фект и обеспечит создание в России эффективной ЕСОО. Эта гипотеза подтверждена проведёнными нами аналогичными расчётами по созданию СУ техники специализированных производств [12]. Полученные числе</w:t>
      </w:r>
      <w:r w:rsidRPr="00FE58CE">
        <w:rPr>
          <w:rFonts w:ascii="Times New Roman" w:hAnsi="Times New Roman"/>
          <w:sz w:val="28"/>
          <w:szCs w:val="28"/>
        </w:rPr>
        <w:t>н</w:t>
      </w:r>
      <w:r w:rsidRPr="00FE58CE">
        <w:rPr>
          <w:rFonts w:ascii="Times New Roman" w:hAnsi="Times New Roman"/>
          <w:sz w:val="28"/>
          <w:szCs w:val="28"/>
        </w:rPr>
        <w:t>ные значения затрат и доходов для этой СУ того же порядка, как и для СУ ВЭСХТ.</w:t>
      </w:r>
    </w:p>
    <w:p w:rsidR="007442A1" w:rsidRPr="00FE58CE" w:rsidRDefault="007442A1" w:rsidP="008C2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Однако столь оптимистические выводы, доведённые до работников Минпромторга и Минсельхоза, не дали положительного результата и не привели к интенсификации работ по созданию СУ ВЭСХТ. Более того, предпринимаемые высшими чиновниками нашей страны действия относ</w:t>
      </w:r>
      <w:r w:rsidRPr="00FE58CE">
        <w:rPr>
          <w:rFonts w:ascii="Times New Roman" w:hAnsi="Times New Roman"/>
          <w:sz w:val="28"/>
          <w:szCs w:val="28"/>
        </w:rPr>
        <w:t>и</w:t>
      </w:r>
      <w:r w:rsidRPr="00FE58CE">
        <w:rPr>
          <w:rFonts w:ascii="Times New Roman" w:hAnsi="Times New Roman"/>
          <w:sz w:val="28"/>
          <w:szCs w:val="28"/>
        </w:rPr>
        <w:t xml:space="preserve">тельно создания этой </w:t>
      </w:r>
      <w:r w:rsidRPr="00FE58CE">
        <w:rPr>
          <w:rFonts w:ascii="Times New Roman" w:hAnsi="Times New Roman"/>
          <w:i/>
          <w:sz w:val="28"/>
          <w:szCs w:val="28"/>
        </w:rPr>
        <w:t>Системы</w:t>
      </w:r>
      <w:r w:rsidRPr="00FE58CE">
        <w:rPr>
          <w:rFonts w:ascii="Times New Roman" w:hAnsi="Times New Roman"/>
          <w:sz w:val="28"/>
          <w:szCs w:val="28"/>
        </w:rPr>
        <w:t xml:space="preserve"> идут вразрез с декларируемой Правител</w:t>
      </w:r>
      <w:r w:rsidRPr="00FE58CE">
        <w:rPr>
          <w:rFonts w:ascii="Times New Roman" w:hAnsi="Times New Roman"/>
          <w:sz w:val="28"/>
          <w:szCs w:val="28"/>
        </w:rPr>
        <w:t>ь</w:t>
      </w:r>
      <w:r w:rsidRPr="00FE58CE">
        <w:rPr>
          <w:rFonts w:ascii="Times New Roman" w:hAnsi="Times New Roman"/>
          <w:sz w:val="28"/>
          <w:szCs w:val="28"/>
        </w:rPr>
        <w:t>ством РФ в [1</w:t>
      </w:r>
      <w:r>
        <w:rPr>
          <w:rFonts w:ascii="Times New Roman" w:hAnsi="Times New Roman"/>
          <w:sz w:val="28"/>
          <w:szCs w:val="28"/>
        </w:rPr>
        <w:t>, 4</w:t>
      </w:r>
      <w:r w:rsidRPr="00FE58CE">
        <w:rPr>
          <w:rFonts w:ascii="Times New Roman" w:hAnsi="Times New Roman"/>
          <w:sz w:val="28"/>
          <w:szCs w:val="28"/>
        </w:rPr>
        <w:t>] необходимост</w:t>
      </w:r>
      <w:r>
        <w:rPr>
          <w:rFonts w:ascii="Times New Roman" w:hAnsi="Times New Roman"/>
          <w:sz w:val="28"/>
          <w:szCs w:val="28"/>
        </w:rPr>
        <w:t>ью</w:t>
      </w:r>
      <w:r w:rsidRPr="00FE58CE">
        <w:rPr>
          <w:rFonts w:ascii="Times New Roman" w:hAnsi="Times New Roman"/>
          <w:sz w:val="28"/>
          <w:szCs w:val="28"/>
        </w:rPr>
        <w:t xml:space="preserve"> создания системы утилизации автотра</w:t>
      </w:r>
      <w:r w:rsidRPr="00FE58CE">
        <w:rPr>
          <w:rFonts w:ascii="Times New Roman" w:hAnsi="Times New Roman"/>
          <w:sz w:val="28"/>
          <w:szCs w:val="28"/>
        </w:rPr>
        <w:t>к</w:t>
      </w:r>
      <w:r w:rsidRPr="00FE58CE">
        <w:rPr>
          <w:rFonts w:ascii="Times New Roman" w:hAnsi="Times New Roman"/>
          <w:sz w:val="28"/>
          <w:szCs w:val="28"/>
        </w:rPr>
        <w:t>торных средств</w:t>
      </w:r>
      <w:r>
        <w:rPr>
          <w:rFonts w:ascii="Times New Roman" w:hAnsi="Times New Roman"/>
          <w:sz w:val="28"/>
          <w:szCs w:val="28"/>
        </w:rPr>
        <w:t>э</w:t>
      </w:r>
      <w:r w:rsidRPr="00FE58CE">
        <w:rPr>
          <w:rFonts w:ascii="Times New Roman" w:hAnsi="Times New Roman"/>
          <w:sz w:val="28"/>
          <w:szCs w:val="28"/>
        </w:rPr>
        <w:t>].</w:t>
      </w:r>
    </w:p>
    <w:p w:rsidR="007442A1" w:rsidRPr="00FE58CE" w:rsidRDefault="007442A1" w:rsidP="008C2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Тем не менее, учитывая, что эффективности СУ ВЭСХТ нами док</w:t>
      </w:r>
      <w:r w:rsidRPr="00FE58CE">
        <w:rPr>
          <w:rFonts w:ascii="Times New Roman" w:hAnsi="Times New Roman"/>
          <w:sz w:val="28"/>
          <w:szCs w:val="28"/>
        </w:rPr>
        <w:t>а</w:t>
      </w:r>
      <w:r w:rsidRPr="00FE58CE">
        <w:rPr>
          <w:rFonts w:ascii="Times New Roman" w:hAnsi="Times New Roman"/>
          <w:sz w:val="28"/>
          <w:szCs w:val="28"/>
        </w:rPr>
        <w:t>зана и ожидаемый от системы эффект значительно больше вложенных в её создание ресурсов, то необходимо искать пути для достижения поставле</w:t>
      </w:r>
      <w:r w:rsidRPr="00FE58CE">
        <w:rPr>
          <w:rFonts w:ascii="Times New Roman" w:hAnsi="Times New Roman"/>
          <w:sz w:val="28"/>
          <w:szCs w:val="28"/>
        </w:rPr>
        <w:t>н</w:t>
      </w:r>
      <w:r w:rsidRPr="00FE58CE">
        <w:rPr>
          <w:rFonts w:ascii="Times New Roman" w:hAnsi="Times New Roman"/>
          <w:sz w:val="28"/>
          <w:szCs w:val="28"/>
        </w:rPr>
        <w:t>ной цели.</w:t>
      </w:r>
    </w:p>
    <w:p w:rsidR="007442A1" w:rsidRPr="00FE58CE" w:rsidRDefault="007442A1" w:rsidP="008C2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58CE">
        <w:rPr>
          <w:rFonts w:ascii="Times New Roman" w:hAnsi="Times New Roman"/>
          <w:sz w:val="28"/>
          <w:szCs w:val="28"/>
        </w:rPr>
        <w:t>В работах [7, 13] автор поднимал вопрос о перспективах разработки и внедрения в России эффективной СУ ВЭСХТ, которая, в соответствии с [1] должна создаваться из средств фонда, образующегося в федеральном бюджете из утилизационного (экологического) сбора на вновь вводимую технику. Из этого же фонда должны выделяться субсидии предприятиям, на</w:t>
      </w:r>
      <w:r w:rsidRPr="00FE58CE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FE58CE">
        <w:rPr>
          <w:rFonts w:ascii="Times New Roman" w:hAnsi="Times New Roman"/>
          <w:sz w:val="28"/>
          <w:szCs w:val="28"/>
          <w:lang w:eastAsia="ru-RU"/>
        </w:rPr>
        <w:t>компенсацию затрат, связанные с осуществлением ими деятельности по обращению с отходами от ВЭТ, в отношении которой уплачен утилизац</w:t>
      </w:r>
      <w:r w:rsidRPr="00FE58CE">
        <w:rPr>
          <w:rFonts w:ascii="Times New Roman" w:hAnsi="Times New Roman"/>
          <w:sz w:val="28"/>
          <w:szCs w:val="28"/>
          <w:lang w:eastAsia="ru-RU"/>
        </w:rPr>
        <w:t>и</w:t>
      </w:r>
      <w:r w:rsidRPr="00FE58CE">
        <w:rPr>
          <w:rFonts w:ascii="Times New Roman" w:hAnsi="Times New Roman"/>
          <w:sz w:val="28"/>
          <w:szCs w:val="28"/>
          <w:lang w:eastAsia="ru-RU"/>
        </w:rPr>
        <w:t>онный сбор. Но поскольку утилизационный сбор поступает в госбюджет, то обеспечит контроль за его расходованием достаточно сложно. В зар</w:t>
      </w:r>
      <w:r w:rsidRPr="00FE58CE">
        <w:rPr>
          <w:rFonts w:ascii="Times New Roman" w:hAnsi="Times New Roman"/>
          <w:sz w:val="28"/>
          <w:szCs w:val="28"/>
          <w:lang w:eastAsia="ru-RU"/>
        </w:rPr>
        <w:t>у</w:t>
      </w:r>
      <w:r w:rsidRPr="00FE58CE">
        <w:rPr>
          <w:rFonts w:ascii="Times New Roman" w:hAnsi="Times New Roman"/>
          <w:sz w:val="28"/>
          <w:szCs w:val="28"/>
          <w:lang w:eastAsia="ru-RU"/>
        </w:rPr>
        <w:t>бежных странах практикуется выделение этих средств в отдельный фонд, который расходуется только на создание и поддержание в работоспосо</w:t>
      </w:r>
      <w:r w:rsidRPr="00FE58CE">
        <w:rPr>
          <w:rFonts w:ascii="Times New Roman" w:hAnsi="Times New Roman"/>
          <w:sz w:val="28"/>
          <w:szCs w:val="28"/>
          <w:lang w:eastAsia="ru-RU"/>
        </w:rPr>
        <w:t>б</w:t>
      </w:r>
      <w:r w:rsidRPr="00FE58CE">
        <w:rPr>
          <w:rFonts w:ascii="Times New Roman" w:hAnsi="Times New Roman"/>
          <w:sz w:val="28"/>
          <w:szCs w:val="28"/>
          <w:lang w:eastAsia="ru-RU"/>
        </w:rPr>
        <w:t>ном состоянии СУ ВЭТ под контролем его плательщиков.</w:t>
      </w:r>
    </w:p>
    <w:p w:rsidR="007442A1" w:rsidRPr="00FE58CE" w:rsidRDefault="007442A1" w:rsidP="008C2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58CE">
        <w:rPr>
          <w:rFonts w:ascii="Times New Roman" w:hAnsi="Times New Roman"/>
          <w:sz w:val="28"/>
          <w:szCs w:val="28"/>
          <w:lang w:eastAsia="ru-RU"/>
        </w:rPr>
        <w:t>В России дело пока обстоит иначе. Задачи 4,5 (см. табл.1) решаются Правительством РФ путём «перекладывания» денег из кошелька в кош</w:t>
      </w:r>
      <w:r w:rsidRPr="00FE58CE">
        <w:rPr>
          <w:rFonts w:ascii="Times New Roman" w:hAnsi="Times New Roman"/>
          <w:sz w:val="28"/>
          <w:szCs w:val="28"/>
          <w:lang w:eastAsia="ru-RU"/>
        </w:rPr>
        <w:t>е</w:t>
      </w:r>
      <w:r w:rsidRPr="00FE58CE">
        <w:rPr>
          <w:rFonts w:ascii="Times New Roman" w:hAnsi="Times New Roman"/>
          <w:sz w:val="28"/>
          <w:szCs w:val="28"/>
          <w:lang w:eastAsia="ru-RU"/>
        </w:rPr>
        <w:t>лёк. Производители машин платят утилизационный сбор, который соста</w:t>
      </w:r>
      <w:r w:rsidRPr="00FE58CE">
        <w:rPr>
          <w:rFonts w:ascii="Times New Roman" w:hAnsi="Times New Roman"/>
          <w:sz w:val="28"/>
          <w:szCs w:val="28"/>
          <w:lang w:eastAsia="ru-RU"/>
        </w:rPr>
        <w:t>в</w:t>
      </w:r>
      <w:r w:rsidRPr="00FE58CE">
        <w:rPr>
          <w:rFonts w:ascii="Times New Roman" w:hAnsi="Times New Roman"/>
          <w:sz w:val="28"/>
          <w:szCs w:val="28"/>
          <w:lang w:eastAsia="ru-RU"/>
        </w:rPr>
        <w:t>ляет около 10% от стоимости машины и перекладывают этот сбор на сто</w:t>
      </w:r>
      <w:r w:rsidRPr="00FE58CE">
        <w:rPr>
          <w:rFonts w:ascii="Times New Roman" w:hAnsi="Times New Roman"/>
          <w:sz w:val="28"/>
          <w:szCs w:val="28"/>
          <w:lang w:eastAsia="ru-RU"/>
        </w:rPr>
        <w:t>и</w:t>
      </w:r>
      <w:r w:rsidRPr="00FE58CE">
        <w:rPr>
          <w:rFonts w:ascii="Times New Roman" w:hAnsi="Times New Roman"/>
          <w:sz w:val="28"/>
          <w:szCs w:val="28"/>
          <w:lang w:eastAsia="ru-RU"/>
        </w:rPr>
        <w:t xml:space="preserve">мость продаваемой машины, Потребитель машины должен переплачивать при её покупке те же 10%. </w:t>
      </w:r>
    </w:p>
    <w:p w:rsidR="007442A1" w:rsidRPr="00FE58CE" w:rsidRDefault="007442A1" w:rsidP="004828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  <w:lang w:eastAsia="ru-RU"/>
        </w:rPr>
        <w:t xml:space="preserve">В настоящее время российские производители выпускают 5…10 % от используемой в стране СХТ, поэтому в бюджет поступает в основном экологический сбор от зарубежной техники. </w:t>
      </w:r>
      <w:r w:rsidRPr="00FE58CE">
        <w:rPr>
          <w:rFonts w:ascii="Times New Roman" w:hAnsi="Times New Roman"/>
          <w:sz w:val="28"/>
          <w:szCs w:val="28"/>
        </w:rPr>
        <w:t>В соответствии с постановл</w:t>
      </w:r>
      <w:r w:rsidRPr="00FE58CE">
        <w:rPr>
          <w:rFonts w:ascii="Times New Roman" w:hAnsi="Times New Roman"/>
          <w:sz w:val="28"/>
          <w:szCs w:val="28"/>
        </w:rPr>
        <w:t>е</w:t>
      </w:r>
      <w:r w:rsidRPr="00FE58CE">
        <w:rPr>
          <w:rFonts w:ascii="Times New Roman" w:hAnsi="Times New Roman"/>
          <w:sz w:val="28"/>
          <w:szCs w:val="28"/>
        </w:rPr>
        <w:t xml:space="preserve">нием </w:t>
      </w:r>
      <w:r w:rsidRPr="00FE58CE">
        <w:rPr>
          <w:rFonts w:ascii="Times New Roman" w:hAnsi="Times New Roman"/>
          <w:sz w:val="28"/>
          <w:szCs w:val="28"/>
          <w:lang w:eastAsia="ru-RU"/>
        </w:rPr>
        <w:t>Правительства Российской Федерации от 27.12.2012 г. № 1432 [14],</w:t>
      </w:r>
      <w:r w:rsidRPr="00FE58CE">
        <w:rPr>
          <w:rFonts w:ascii="Times New Roman" w:hAnsi="Times New Roman"/>
          <w:sz w:val="28"/>
          <w:szCs w:val="28"/>
        </w:rPr>
        <w:t xml:space="preserve"> производителям СХТ</w:t>
      </w:r>
      <w:r w:rsidRPr="00FE58CE">
        <w:rPr>
          <w:rFonts w:ascii="Times New Roman" w:hAnsi="Times New Roman"/>
          <w:sz w:val="28"/>
          <w:szCs w:val="28"/>
          <w:lang w:eastAsia="ru-RU"/>
        </w:rPr>
        <w:t xml:space="preserve"> выплачивают из средств этого сбора субсидии на приобретение новой техники в размерах до 25% от её стоимости. Но 10% из этих 25% производитель машины заплатит в виде утилизационного сб</w:t>
      </w:r>
      <w:r w:rsidRPr="00FE58CE">
        <w:rPr>
          <w:rFonts w:ascii="Times New Roman" w:hAnsi="Times New Roman"/>
          <w:sz w:val="28"/>
          <w:szCs w:val="28"/>
          <w:lang w:eastAsia="ru-RU"/>
        </w:rPr>
        <w:t>о</w:t>
      </w:r>
      <w:r w:rsidRPr="00FE58CE">
        <w:rPr>
          <w:rFonts w:ascii="Times New Roman" w:hAnsi="Times New Roman"/>
          <w:sz w:val="28"/>
          <w:szCs w:val="28"/>
          <w:lang w:eastAsia="ru-RU"/>
        </w:rPr>
        <w:t xml:space="preserve">ра, в соответствии с [1]. Остальные 15% расходуются из экологического сбора не по назначению. Кроме того, после введения утильсбора на СХТ её производители получают субсидии на компенсацию </w:t>
      </w:r>
      <w:r w:rsidRPr="00FE58CE">
        <w:rPr>
          <w:rFonts w:ascii="Times New Roman" w:hAnsi="Times New Roman"/>
          <w:sz w:val="28"/>
          <w:szCs w:val="28"/>
        </w:rPr>
        <w:t>части затрат, связа</w:t>
      </w:r>
      <w:r w:rsidRPr="00FE58CE">
        <w:rPr>
          <w:rFonts w:ascii="Times New Roman" w:hAnsi="Times New Roman"/>
          <w:sz w:val="28"/>
          <w:szCs w:val="28"/>
        </w:rPr>
        <w:t>н</w:t>
      </w:r>
      <w:r w:rsidRPr="00FE58CE">
        <w:rPr>
          <w:rFonts w:ascii="Times New Roman" w:hAnsi="Times New Roman"/>
          <w:sz w:val="28"/>
          <w:szCs w:val="28"/>
        </w:rPr>
        <w:t>ных с выпуском и поддержкой гарантийных обязательств [15], на испол</w:t>
      </w:r>
      <w:r w:rsidRPr="00FE58CE">
        <w:rPr>
          <w:rFonts w:ascii="Times New Roman" w:hAnsi="Times New Roman"/>
          <w:sz w:val="28"/>
          <w:szCs w:val="28"/>
        </w:rPr>
        <w:t>ь</w:t>
      </w:r>
      <w:r w:rsidRPr="00FE58CE">
        <w:rPr>
          <w:rFonts w:ascii="Times New Roman" w:hAnsi="Times New Roman"/>
          <w:sz w:val="28"/>
          <w:szCs w:val="28"/>
        </w:rPr>
        <w:t>зование энергоресурсов [16] и содержание рабочих мест [1</w:t>
      </w:r>
      <w:r>
        <w:rPr>
          <w:rFonts w:ascii="Times New Roman" w:hAnsi="Times New Roman"/>
          <w:sz w:val="28"/>
          <w:szCs w:val="28"/>
        </w:rPr>
        <w:t>7</w:t>
      </w:r>
      <w:r w:rsidRPr="00FE58CE">
        <w:rPr>
          <w:rFonts w:ascii="Times New Roman" w:hAnsi="Times New Roman"/>
          <w:sz w:val="28"/>
          <w:szCs w:val="28"/>
        </w:rPr>
        <w:t>].</w:t>
      </w:r>
    </w:p>
    <w:p w:rsidR="007442A1" w:rsidRPr="00FE58CE" w:rsidRDefault="007442A1" w:rsidP="004828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>Несомненно, что утилизационный (экологический) сбор, поступа</w:t>
      </w:r>
      <w:r w:rsidRPr="00FE58CE">
        <w:rPr>
          <w:rFonts w:ascii="Times New Roman" w:hAnsi="Times New Roman"/>
          <w:sz w:val="28"/>
          <w:szCs w:val="28"/>
        </w:rPr>
        <w:t>ю</w:t>
      </w:r>
      <w:r w:rsidRPr="00FE58CE">
        <w:rPr>
          <w:rFonts w:ascii="Times New Roman" w:hAnsi="Times New Roman"/>
          <w:sz w:val="28"/>
          <w:szCs w:val="28"/>
        </w:rPr>
        <w:t>щий в госбюджет, решает важные задачи поддержки производителей СХТ, что, в значительной мере, обеспечивает обновление парка. Но он (утиль</w:t>
      </w:r>
      <w:r w:rsidRPr="00FE58CE">
        <w:rPr>
          <w:rFonts w:ascii="Times New Roman" w:hAnsi="Times New Roman"/>
          <w:sz w:val="28"/>
          <w:szCs w:val="28"/>
        </w:rPr>
        <w:t>с</w:t>
      </w:r>
      <w:r w:rsidRPr="00FE58CE">
        <w:rPr>
          <w:rFonts w:ascii="Times New Roman" w:hAnsi="Times New Roman"/>
          <w:sz w:val="28"/>
          <w:szCs w:val="28"/>
        </w:rPr>
        <w:t>бор) не решает самой проблемы, для которой предназначен: проблемы утилизации ВЭТ.</w:t>
      </w:r>
    </w:p>
    <w:p w:rsidR="007442A1" w:rsidRPr="00FE58CE" w:rsidRDefault="007442A1" w:rsidP="00AE28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58CE">
        <w:rPr>
          <w:rFonts w:ascii="Times New Roman" w:hAnsi="Times New Roman"/>
          <w:sz w:val="28"/>
          <w:szCs w:val="28"/>
          <w:lang w:eastAsia="ru-RU"/>
        </w:rPr>
        <w:t>Если учесть, что утилизационный сбор на СХТ введён лишь в 2016 г., а срок службы этой техник как минимум составляет 6 лет, то, следов</w:t>
      </w:r>
      <w:r w:rsidRPr="00FE58CE">
        <w:rPr>
          <w:rFonts w:ascii="Times New Roman" w:hAnsi="Times New Roman"/>
          <w:sz w:val="28"/>
          <w:szCs w:val="28"/>
          <w:lang w:eastAsia="ru-RU"/>
        </w:rPr>
        <w:t>а</w:t>
      </w:r>
      <w:r w:rsidRPr="00FE58CE">
        <w:rPr>
          <w:rFonts w:ascii="Times New Roman" w:hAnsi="Times New Roman"/>
          <w:sz w:val="28"/>
          <w:szCs w:val="28"/>
          <w:lang w:eastAsia="ru-RU"/>
        </w:rPr>
        <w:t>тельно, даже при наличии законодательно установленной ответственности производителей машин за их утилизацию в течение этого периода прои</w:t>
      </w:r>
      <w:r w:rsidRPr="00FE58CE">
        <w:rPr>
          <w:rFonts w:ascii="Times New Roman" w:hAnsi="Times New Roman"/>
          <w:sz w:val="28"/>
          <w:szCs w:val="28"/>
          <w:lang w:eastAsia="ru-RU"/>
        </w:rPr>
        <w:t>з</w:t>
      </w:r>
      <w:r w:rsidRPr="00FE58CE">
        <w:rPr>
          <w:rFonts w:ascii="Times New Roman" w:hAnsi="Times New Roman"/>
          <w:sz w:val="28"/>
          <w:szCs w:val="28"/>
          <w:lang w:eastAsia="ru-RU"/>
        </w:rPr>
        <w:t>водители машин освобождаются от участия в утилизационных работах. А поскольку в АПК ежегодно списывается более 63 тыс. машин, то за эти 6 лет будет списано около 240 тыс. машин, часть которых будут утилизир</w:t>
      </w:r>
      <w:r w:rsidRPr="00FE58CE">
        <w:rPr>
          <w:rFonts w:ascii="Times New Roman" w:hAnsi="Times New Roman"/>
          <w:sz w:val="28"/>
          <w:szCs w:val="28"/>
          <w:lang w:eastAsia="ru-RU"/>
        </w:rPr>
        <w:t>о</w:t>
      </w:r>
      <w:r w:rsidRPr="00FE58CE">
        <w:rPr>
          <w:rFonts w:ascii="Times New Roman" w:hAnsi="Times New Roman"/>
          <w:sz w:val="28"/>
          <w:szCs w:val="28"/>
          <w:lang w:eastAsia="ru-RU"/>
        </w:rPr>
        <w:t>ваться без учёта требований ресурсосбережения и экологии, о остальные – ржаветь и загрязнять окружающую среду. При этом государство будет н</w:t>
      </w:r>
      <w:r w:rsidRPr="00FE58CE">
        <w:rPr>
          <w:rFonts w:ascii="Times New Roman" w:hAnsi="Times New Roman"/>
          <w:sz w:val="28"/>
          <w:szCs w:val="28"/>
          <w:lang w:eastAsia="ru-RU"/>
        </w:rPr>
        <w:t>е</w:t>
      </w:r>
      <w:r w:rsidRPr="00FE58CE">
        <w:rPr>
          <w:rFonts w:ascii="Times New Roman" w:hAnsi="Times New Roman"/>
          <w:sz w:val="28"/>
          <w:szCs w:val="28"/>
          <w:lang w:eastAsia="ru-RU"/>
        </w:rPr>
        <w:t>сти существенный урон (по п. 1…3, 6…8 табл. 1), который может выр</w:t>
      </w:r>
      <w:r w:rsidRPr="00FE58CE">
        <w:rPr>
          <w:rFonts w:ascii="Times New Roman" w:hAnsi="Times New Roman"/>
          <w:sz w:val="28"/>
          <w:szCs w:val="28"/>
          <w:lang w:eastAsia="ru-RU"/>
        </w:rPr>
        <w:t>а</w:t>
      </w:r>
      <w:r w:rsidRPr="00FE58CE">
        <w:rPr>
          <w:rFonts w:ascii="Times New Roman" w:hAnsi="Times New Roman"/>
          <w:sz w:val="28"/>
          <w:szCs w:val="28"/>
          <w:lang w:eastAsia="ru-RU"/>
        </w:rPr>
        <w:t>жаться 10…11 -тизначными цифрами.</w:t>
      </w:r>
    </w:p>
    <w:p w:rsidR="007442A1" w:rsidRPr="00155D95" w:rsidRDefault="007442A1" w:rsidP="00D764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CE">
        <w:rPr>
          <w:rFonts w:ascii="Times New Roman" w:hAnsi="Times New Roman"/>
          <w:sz w:val="28"/>
          <w:szCs w:val="28"/>
        </w:rPr>
        <w:t xml:space="preserve">Подводя итог данной работе, можно сделать вывод о том, что </w:t>
      </w:r>
      <w:r w:rsidRPr="00FE58CE">
        <w:rPr>
          <w:rFonts w:ascii="Times New Roman" w:hAnsi="Times New Roman"/>
          <w:b/>
          <w:i/>
          <w:sz w:val="28"/>
          <w:szCs w:val="28"/>
        </w:rPr>
        <w:t>цел</w:t>
      </w:r>
      <w:r w:rsidRPr="00FE58CE">
        <w:rPr>
          <w:rFonts w:ascii="Times New Roman" w:hAnsi="Times New Roman"/>
          <w:b/>
          <w:i/>
          <w:sz w:val="28"/>
          <w:szCs w:val="28"/>
        </w:rPr>
        <w:t>е</w:t>
      </w:r>
      <w:r w:rsidRPr="00FE58CE">
        <w:rPr>
          <w:rFonts w:ascii="Times New Roman" w:hAnsi="Times New Roman"/>
          <w:b/>
          <w:i/>
          <w:sz w:val="28"/>
          <w:szCs w:val="28"/>
        </w:rPr>
        <w:t>сообразность</w:t>
      </w:r>
      <w:r w:rsidRPr="00FE58CE">
        <w:rPr>
          <w:rFonts w:ascii="Times New Roman" w:hAnsi="Times New Roman"/>
          <w:sz w:val="28"/>
          <w:szCs w:val="28"/>
        </w:rPr>
        <w:t xml:space="preserve"> создания СУ ВЭСХТ доказана результатами проведённых </w:t>
      </w:r>
      <w:r>
        <w:rPr>
          <w:rFonts w:ascii="Times New Roman" w:hAnsi="Times New Roman"/>
          <w:sz w:val="28"/>
          <w:szCs w:val="28"/>
        </w:rPr>
        <w:t xml:space="preserve">в ГОСНИТИ, при непосредственном участии </w:t>
      </w:r>
      <w:r w:rsidRPr="00FE58CE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>а,</w:t>
      </w:r>
      <w:r w:rsidRPr="00FE58CE">
        <w:rPr>
          <w:rFonts w:ascii="Times New Roman" w:hAnsi="Times New Roman"/>
          <w:sz w:val="28"/>
          <w:szCs w:val="28"/>
        </w:rPr>
        <w:t xml:space="preserve"> работ. </w:t>
      </w:r>
      <w:r w:rsidRPr="00FE58CE">
        <w:rPr>
          <w:rFonts w:ascii="Times New Roman" w:hAnsi="Times New Roman"/>
          <w:b/>
          <w:i/>
          <w:sz w:val="28"/>
          <w:szCs w:val="28"/>
        </w:rPr>
        <w:t>Возможности</w:t>
      </w:r>
      <w:r w:rsidRPr="00FE58CE">
        <w:rPr>
          <w:rFonts w:ascii="Times New Roman" w:hAnsi="Times New Roman"/>
          <w:sz w:val="28"/>
          <w:szCs w:val="28"/>
        </w:rPr>
        <w:t xml:space="preserve"> по дальнейшему развитию теоретических положений, касающихся созд</w:t>
      </w:r>
      <w:r w:rsidRPr="00FE58CE">
        <w:rPr>
          <w:rFonts w:ascii="Times New Roman" w:hAnsi="Times New Roman"/>
          <w:sz w:val="28"/>
          <w:szCs w:val="28"/>
        </w:rPr>
        <w:t>а</w:t>
      </w:r>
      <w:r w:rsidRPr="00FE58CE">
        <w:rPr>
          <w:rFonts w:ascii="Times New Roman" w:hAnsi="Times New Roman"/>
          <w:sz w:val="28"/>
          <w:szCs w:val="28"/>
        </w:rPr>
        <w:t>ния СУ ВЭСХТ, ограничены рамками индивидуальных исследований. Ра</w:t>
      </w:r>
      <w:r w:rsidRPr="00FE58CE">
        <w:rPr>
          <w:rFonts w:ascii="Times New Roman" w:hAnsi="Times New Roman"/>
          <w:sz w:val="28"/>
          <w:szCs w:val="28"/>
        </w:rPr>
        <w:t>с</w:t>
      </w:r>
      <w:r w:rsidRPr="00FE58CE">
        <w:rPr>
          <w:rFonts w:ascii="Times New Roman" w:hAnsi="Times New Roman"/>
          <w:sz w:val="28"/>
          <w:szCs w:val="28"/>
        </w:rPr>
        <w:t>ходование утилизационного сбора осуществляется не по назначению, и это идёт вразрез с национальным законодательством</w:t>
      </w:r>
      <w:r>
        <w:rPr>
          <w:rFonts w:ascii="Times New Roman" w:hAnsi="Times New Roman"/>
          <w:sz w:val="28"/>
          <w:szCs w:val="28"/>
        </w:rPr>
        <w:t>. Действующие подзако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ные акты не способствуют созданию СУ ВЭСХТ и не мотивируют прои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водителей СХТ к участию в создании этой системы. Для привлечения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изводителей СХТ в процесс утилизации необходимо включить этап утил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зации техники в их гарантийные обязательства. Тогда, на основании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тийных обязательств, сервисные центры будут обязаны проводить утил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зацию ВЭСХТ и, в соответствии с Постановлением </w:t>
      </w:r>
      <w:r w:rsidRPr="00155D95">
        <w:rPr>
          <w:rFonts w:ascii="Times New Roman" w:hAnsi="Times New Roman"/>
          <w:sz w:val="28"/>
          <w:szCs w:val="28"/>
        </w:rPr>
        <w:t>[15]</w:t>
      </w:r>
      <w:r>
        <w:rPr>
          <w:rFonts w:ascii="Times New Roman" w:hAnsi="Times New Roman"/>
          <w:sz w:val="28"/>
          <w:szCs w:val="28"/>
        </w:rPr>
        <w:t>, обеспечиваться субсидиями</w:t>
      </w:r>
      <w:r w:rsidRPr="00155D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её поведение.</w:t>
      </w:r>
    </w:p>
    <w:p w:rsidR="007442A1" w:rsidRDefault="007442A1" w:rsidP="00D764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основным направлением развития системы утилизации ВЭТ должна быть целевое расходование утилизационного сбора на создание СУ ВЭТ. </w:t>
      </w:r>
      <w:r w:rsidRPr="00FE58CE">
        <w:rPr>
          <w:rFonts w:ascii="Times New Roman" w:hAnsi="Times New Roman"/>
          <w:sz w:val="28"/>
          <w:szCs w:val="28"/>
        </w:rPr>
        <w:t>Для этого Правительству РФ необходимо при формировании Пере</w:t>
      </w:r>
      <w:r w:rsidRPr="00FE58CE">
        <w:rPr>
          <w:rFonts w:ascii="Times New Roman" w:hAnsi="Times New Roman"/>
          <w:sz w:val="28"/>
          <w:szCs w:val="28"/>
        </w:rPr>
        <w:t>ч</w:t>
      </w:r>
      <w:r w:rsidRPr="00FE58CE">
        <w:rPr>
          <w:rFonts w:ascii="Times New Roman" w:hAnsi="Times New Roman"/>
          <w:sz w:val="28"/>
          <w:szCs w:val="28"/>
        </w:rPr>
        <w:t>ня финансируемых государством работ включить в этот Перечень «Пр</w:t>
      </w:r>
      <w:r w:rsidRPr="00FE58CE">
        <w:rPr>
          <w:rFonts w:ascii="Times New Roman" w:hAnsi="Times New Roman"/>
          <w:sz w:val="28"/>
          <w:szCs w:val="28"/>
        </w:rPr>
        <w:t>о</w:t>
      </w:r>
      <w:r w:rsidRPr="00FE58CE">
        <w:rPr>
          <w:rFonts w:ascii="Times New Roman" w:hAnsi="Times New Roman"/>
          <w:sz w:val="28"/>
          <w:szCs w:val="28"/>
        </w:rPr>
        <w:t>грамму разработки Единой системы обращения с отходов, СУ ВЭТ, также отраслевых СУ выведенной их эксплуатации техники различных видов, входящих в её (ЕСУО) состав». Эту проблему необходимо решать на гос</w:t>
      </w:r>
      <w:r w:rsidRPr="00FE58CE">
        <w:rPr>
          <w:rFonts w:ascii="Times New Roman" w:hAnsi="Times New Roman"/>
          <w:sz w:val="28"/>
          <w:szCs w:val="28"/>
        </w:rPr>
        <w:t>у</w:t>
      </w:r>
      <w:r w:rsidRPr="00FE58CE">
        <w:rPr>
          <w:rFonts w:ascii="Times New Roman" w:hAnsi="Times New Roman"/>
          <w:sz w:val="28"/>
          <w:szCs w:val="28"/>
        </w:rPr>
        <w:t>дарственном уровне с привлечением интеллектуальны ресурсов росси</w:t>
      </w:r>
      <w:r w:rsidRPr="00FE58CE">
        <w:rPr>
          <w:rFonts w:ascii="Times New Roman" w:hAnsi="Times New Roman"/>
          <w:sz w:val="28"/>
          <w:szCs w:val="28"/>
        </w:rPr>
        <w:t>й</w:t>
      </w:r>
      <w:r w:rsidRPr="00FE58CE">
        <w:rPr>
          <w:rFonts w:ascii="Times New Roman" w:hAnsi="Times New Roman"/>
          <w:sz w:val="28"/>
          <w:szCs w:val="28"/>
        </w:rPr>
        <w:t>ских учёных. Это в значительной мер повысит возможность создания СУ ВЭСХТ, обеспечит эффективное решение задач (см. табл. 1), стоящих перед государством в области утилизации ВЭТ.</w:t>
      </w:r>
    </w:p>
    <w:p w:rsidR="007442A1" w:rsidRPr="00FE58CE" w:rsidRDefault="007442A1" w:rsidP="00D764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155BE4">
        <w:rPr>
          <w:rFonts w:ascii="Times New Roman" w:hAnsi="Times New Roman"/>
          <w:b/>
          <w:sz w:val="24"/>
          <w:szCs w:val="24"/>
        </w:rPr>
        <w:t>Литература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Федеральный закон</w:t>
      </w:r>
      <w:r w:rsidRPr="00155BE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от</w:t>
      </w:r>
      <w:r w:rsidRPr="00155BE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24</w:t>
      </w:r>
      <w:r w:rsidRPr="00155BE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06</w:t>
      </w:r>
      <w:r w:rsidRPr="00155BE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1998</w:t>
      </w:r>
      <w:r w:rsidRPr="00155BE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55BE4">
        <w:rPr>
          <w:rFonts w:ascii="Times New Roman" w:hAnsi="Times New Roman"/>
          <w:sz w:val="24"/>
          <w:szCs w:val="24"/>
          <w:shd w:val="clear" w:color="auto" w:fill="FFFFFF"/>
        </w:rPr>
        <w:t>№</w:t>
      </w:r>
      <w:r w:rsidRPr="00155BE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89</w:t>
      </w:r>
      <w:r w:rsidRPr="00155BE4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ФЗ</w:t>
      </w:r>
      <w:r w:rsidRPr="00155BE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55BE4">
        <w:rPr>
          <w:rFonts w:ascii="Times New Roman" w:hAnsi="Times New Roman"/>
          <w:sz w:val="24"/>
          <w:szCs w:val="24"/>
        </w:rPr>
        <w:t>«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Об</w:t>
      </w:r>
      <w:r w:rsidRPr="00155BE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отходах производства</w:t>
      </w:r>
      <w:r w:rsidRPr="00155BE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и</w:t>
      </w:r>
      <w:r w:rsidRPr="00155BE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п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о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требления</w:t>
      </w:r>
      <w:r w:rsidRPr="00155BE4">
        <w:rPr>
          <w:rFonts w:ascii="Times New Roman" w:hAnsi="Times New Roman"/>
          <w:sz w:val="24"/>
          <w:szCs w:val="24"/>
          <w:shd w:val="clear" w:color="auto" w:fill="FFFFFF"/>
        </w:rPr>
        <w:t>» (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с изменениями и дополнениями</w:t>
      </w:r>
      <w:r w:rsidRPr="00155BE4"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:rsidR="007442A1" w:rsidRPr="00155BE4" w:rsidRDefault="007442A1" w:rsidP="00155BE4">
      <w:pPr>
        <w:pStyle w:val="Heading2"/>
        <w:numPr>
          <w:ilvl w:val="0"/>
          <w:numId w:val="6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155BE4">
        <w:rPr>
          <w:rFonts w:ascii="Times New Roman" w:hAnsi="Times New Roman"/>
          <w:bCs/>
          <w:color w:val="auto"/>
          <w:sz w:val="24"/>
          <w:szCs w:val="24"/>
        </w:rPr>
        <w:t>Электронный ресурс</w:t>
      </w:r>
      <w:r w:rsidRPr="00155BE4">
        <w:rPr>
          <w:rFonts w:ascii="Times New Roman" w:hAnsi="Times New Roman"/>
          <w:b/>
          <w:bCs/>
          <w:color w:val="auto"/>
          <w:sz w:val="24"/>
          <w:szCs w:val="24"/>
        </w:rPr>
        <w:t xml:space="preserve">. </w:t>
      </w:r>
      <w:hyperlink r:id="rId10" w:tgtFrame="_blank" w:history="1">
        <w:r w:rsidRPr="00155BE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Заседание</w:t>
        </w:r>
        <w:r w:rsidRPr="00155BE4">
          <w:rPr>
            <w:rStyle w:val="apple-converted-space"/>
            <w:rFonts w:ascii="Times New Roman" w:hAnsi="Times New Roman"/>
            <w:bCs/>
            <w:color w:val="auto"/>
            <w:sz w:val="24"/>
            <w:szCs w:val="24"/>
          </w:rPr>
          <w:t> </w:t>
        </w:r>
        <w:r w:rsidRPr="00155BE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Совета</w:t>
        </w:r>
        <w:r w:rsidRPr="00155BE4">
          <w:rPr>
            <w:rStyle w:val="apple-converted-space"/>
            <w:rFonts w:ascii="Times New Roman" w:hAnsi="Times New Roman"/>
            <w:bCs/>
            <w:color w:val="auto"/>
            <w:sz w:val="24"/>
            <w:szCs w:val="24"/>
          </w:rPr>
          <w:t> </w:t>
        </w:r>
        <w:r w:rsidRPr="00155BE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по</w:t>
        </w:r>
        <w:r w:rsidRPr="00155BE4">
          <w:rPr>
            <w:rStyle w:val="apple-converted-space"/>
            <w:rFonts w:ascii="Times New Roman" w:hAnsi="Times New Roman"/>
            <w:bCs/>
            <w:color w:val="auto"/>
            <w:sz w:val="24"/>
            <w:szCs w:val="24"/>
          </w:rPr>
          <w:t> </w:t>
        </w:r>
        <w:r w:rsidRPr="00155BE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стратегическому</w:t>
        </w:r>
        <w:r w:rsidRPr="00155BE4">
          <w:rPr>
            <w:rStyle w:val="apple-converted-space"/>
            <w:rFonts w:ascii="Times New Roman" w:hAnsi="Times New Roman"/>
            <w:bCs/>
            <w:color w:val="auto"/>
            <w:sz w:val="24"/>
            <w:szCs w:val="24"/>
          </w:rPr>
          <w:t> </w:t>
        </w:r>
        <w:r w:rsidRPr="00155BE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развитию</w:t>
        </w:r>
        <w:r w:rsidRPr="00155BE4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...</w:t>
        </w:r>
      </w:hyperlink>
      <w:r w:rsidRPr="00155BE4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hyperlink r:id="rId11" w:tgtFrame="_blank" w:history="1">
        <w:r w:rsidRPr="00155BE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kremlin.ru</w:t>
        </w:r>
      </w:hyperlink>
      <w:r w:rsidRPr="00155BE4">
        <w:rPr>
          <w:rStyle w:val="pathseparator"/>
          <w:rFonts w:ascii="Times New Roman" w:hAnsi="Times New Roman"/>
          <w:color w:val="auto"/>
          <w:sz w:val="24"/>
          <w:szCs w:val="24"/>
        </w:rPr>
        <w:t>›</w:t>
      </w:r>
      <w:hyperlink r:id="rId12" w:tgtFrame="_blank" w:history="1">
        <w:r w:rsidRPr="00155BE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d/52929</w:t>
        </w:r>
      </w:hyperlink>
    </w:p>
    <w:p w:rsidR="007442A1" w:rsidRPr="00155BE4" w:rsidRDefault="007442A1" w:rsidP="00155BE4">
      <w:pPr>
        <w:pStyle w:val="Heading2"/>
        <w:numPr>
          <w:ilvl w:val="0"/>
          <w:numId w:val="6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155BE4">
        <w:rPr>
          <w:rFonts w:ascii="Times New Roman" w:eastAsia="BatangChe" w:hAnsi="Times New Roman"/>
          <w:bCs/>
          <w:color w:val="auto"/>
          <w:sz w:val="24"/>
          <w:szCs w:val="24"/>
        </w:rPr>
        <w:t>Т</w:t>
      </w:r>
      <w:hyperlink r:id="rId13" w:tgtFrame="_blank" w:history="1"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имофеева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</w:rPr>
          <w:t>:</w:t>
        </w:r>
        <w:r w:rsidRPr="00155BE4">
          <w:rPr>
            <w:rStyle w:val="apple-converted-space"/>
            <w:rFonts w:ascii="Times New Roman" w:eastAsia="BatangChe" w:hAnsi="Times New Roman"/>
            <w:bCs/>
            <w:color w:val="auto"/>
            <w:sz w:val="24"/>
            <w:szCs w:val="24"/>
          </w:rPr>
          <w:t> 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Необходима</w:t>
        </w:r>
        <w:r w:rsidRPr="00155BE4">
          <w:rPr>
            <w:rStyle w:val="apple-converted-space"/>
            <w:rFonts w:ascii="Times New Roman" w:eastAsia="BatangChe" w:hAnsi="Times New Roman"/>
            <w:bCs/>
            <w:color w:val="auto"/>
            <w:sz w:val="24"/>
            <w:szCs w:val="24"/>
          </w:rPr>
          <w:t> 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выверенная</w:t>
        </w:r>
        <w:r w:rsidRPr="00155BE4">
          <w:rPr>
            <w:rStyle w:val="apple-converted-space"/>
            <w:rFonts w:ascii="Times New Roman" w:eastAsia="BatangChe" w:hAnsi="Times New Roman"/>
            <w:bCs/>
            <w:color w:val="auto"/>
            <w:sz w:val="24"/>
            <w:szCs w:val="24"/>
          </w:rPr>
          <w:t> 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версия</w:t>
        </w:r>
        <w:r w:rsidRPr="00155BE4">
          <w:rPr>
            <w:rStyle w:val="apple-converted-space"/>
            <w:rFonts w:ascii="Times New Roman" w:eastAsia="BatangChe" w:hAnsi="Times New Roman"/>
            <w:bCs/>
            <w:color w:val="auto"/>
            <w:sz w:val="24"/>
            <w:szCs w:val="24"/>
          </w:rPr>
          <w:t> 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закона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</w:rPr>
          <w:t>...</w:t>
        </w:r>
      </w:hyperlink>
      <w:r w:rsidRPr="00155BE4">
        <w:rPr>
          <w:rFonts w:ascii="Times New Roman" w:eastAsia="BatangChe" w:hAnsi="Times New Roman"/>
          <w:b/>
          <w:bCs/>
          <w:color w:val="auto"/>
          <w:sz w:val="24"/>
          <w:szCs w:val="24"/>
        </w:rPr>
        <w:t xml:space="preserve"> </w:t>
      </w:r>
      <w:r w:rsidRPr="00155BE4">
        <w:rPr>
          <w:rFonts w:ascii="Times New Roman" w:eastAsia="BatangChe" w:hAnsi="Times New Roman"/>
          <w:bCs/>
          <w:color w:val="auto"/>
          <w:sz w:val="24"/>
          <w:szCs w:val="24"/>
        </w:rPr>
        <w:t>электронный ресурс. Источник</w:t>
      </w:r>
      <w:r w:rsidRPr="00155BE4">
        <w:rPr>
          <w:rFonts w:ascii="Times New Roman" w:eastAsia="BatangChe" w:hAnsi="Times New Roman"/>
          <w:b/>
          <w:bCs/>
          <w:color w:val="auto"/>
          <w:sz w:val="24"/>
          <w:szCs w:val="24"/>
        </w:rPr>
        <w:t xml:space="preserve">: </w:t>
      </w:r>
      <w:hyperlink r:id="rId14" w:tgtFrame="_blank" w:history="1"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  <w:lang w:val="en-US"/>
          </w:rPr>
          <w:t>onf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.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  <w:lang w:val="en-US"/>
          </w:rPr>
          <w:t>ru</w:t>
        </w:r>
      </w:hyperlink>
      <w:r w:rsidRPr="00155BE4">
        <w:rPr>
          <w:rStyle w:val="pathseparator"/>
          <w:rFonts w:ascii="Times New Roman" w:eastAsia="BatangChe" w:hAnsi="Times New Roman"/>
          <w:color w:val="auto"/>
          <w:sz w:val="24"/>
          <w:szCs w:val="24"/>
        </w:rPr>
        <w:t>›</w:t>
      </w:r>
      <w:hyperlink r:id="rId15" w:tgtFrame="_blank" w:history="1"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</w:rPr>
          <w:t>2016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/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</w:rPr>
          <w:t>11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/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</w:rPr>
          <w:t>24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/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  <w:lang w:val="en-US"/>
          </w:rPr>
          <w:t>timofeeva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…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  <w:lang w:val="en-US"/>
          </w:rPr>
          <w:t>vyverennaya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…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  <w:lang w:val="en-US"/>
          </w:rPr>
          <w:t>zakona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-</w:t>
        </w:r>
        <w:r w:rsidRPr="00155BE4">
          <w:rPr>
            <w:rStyle w:val="Hyperlink"/>
            <w:rFonts w:ascii="Times New Roman" w:eastAsia="BatangChe" w:hAnsi="Times New Roman"/>
            <w:bCs/>
            <w:color w:val="auto"/>
            <w:sz w:val="24"/>
            <w:szCs w:val="24"/>
            <w:u w:val="none"/>
            <w:lang w:val="en-US"/>
          </w:rPr>
          <w:t>o</w:t>
        </w:r>
        <w:r w:rsidRPr="00155BE4">
          <w:rPr>
            <w:rStyle w:val="Hyperlink"/>
            <w:rFonts w:ascii="Times New Roman" w:eastAsia="BatangChe" w:hAnsi="Times New Roman"/>
            <w:color w:val="auto"/>
            <w:sz w:val="24"/>
            <w:szCs w:val="24"/>
            <w:u w:val="none"/>
          </w:rPr>
          <w:t>…</w:t>
        </w:r>
      </w:hyperlink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155BE4">
        <w:rPr>
          <w:rStyle w:val="Strong"/>
          <w:rFonts w:ascii="Times New Roman" w:hAnsi="Times New Roman"/>
          <w:b w:val="0"/>
          <w:sz w:val="24"/>
          <w:szCs w:val="24"/>
        </w:rPr>
        <w:t>Постановление Правительства РФ от 31 декабря 2009 г. № 1194 «О провед</w:t>
      </w:r>
      <w:r w:rsidRPr="00155BE4">
        <w:rPr>
          <w:rStyle w:val="Strong"/>
          <w:rFonts w:ascii="Times New Roman" w:hAnsi="Times New Roman"/>
          <w:b w:val="0"/>
          <w:sz w:val="24"/>
          <w:szCs w:val="24"/>
        </w:rPr>
        <w:t>е</w:t>
      </w:r>
      <w:r w:rsidRPr="00155BE4">
        <w:rPr>
          <w:rStyle w:val="Strong"/>
          <w:rFonts w:ascii="Times New Roman" w:hAnsi="Times New Roman"/>
          <w:b w:val="0"/>
          <w:sz w:val="24"/>
          <w:szCs w:val="24"/>
        </w:rPr>
        <w:t>нии эксперимента по стимулированию приобретения новых автотранспортных средств взамен вышедших из эксплуатации и сдаваемых на утилизацию, а также по созданию в Российской Федерации системы сбора и утилизации вышедших из эксплуатации авт</w:t>
      </w:r>
      <w:r w:rsidRPr="00155BE4">
        <w:rPr>
          <w:rStyle w:val="Strong"/>
          <w:rFonts w:ascii="Times New Roman" w:hAnsi="Times New Roman"/>
          <w:b w:val="0"/>
          <w:sz w:val="24"/>
          <w:szCs w:val="24"/>
        </w:rPr>
        <w:t>о</w:t>
      </w:r>
      <w:r w:rsidRPr="00155BE4">
        <w:rPr>
          <w:rStyle w:val="Strong"/>
          <w:rFonts w:ascii="Times New Roman" w:hAnsi="Times New Roman"/>
          <w:b w:val="0"/>
          <w:sz w:val="24"/>
          <w:szCs w:val="24"/>
        </w:rPr>
        <w:t>транспортных средств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5BE4">
        <w:rPr>
          <w:rFonts w:ascii="Times New Roman" w:hAnsi="Times New Roman"/>
          <w:bCs/>
          <w:sz w:val="24"/>
          <w:szCs w:val="24"/>
        </w:rPr>
        <w:t>Постановление Правительства РФ от 30 августа 2012 года N 870 «Об утил</w:t>
      </w:r>
      <w:r w:rsidRPr="00155BE4">
        <w:rPr>
          <w:rFonts w:ascii="Times New Roman" w:hAnsi="Times New Roman"/>
          <w:bCs/>
          <w:sz w:val="24"/>
          <w:szCs w:val="24"/>
        </w:rPr>
        <w:t>и</w:t>
      </w:r>
      <w:r w:rsidRPr="00155BE4">
        <w:rPr>
          <w:rFonts w:ascii="Times New Roman" w:hAnsi="Times New Roman"/>
          <w:bCs/>
          <w:sz w:val="24"/>
          <w:szCs w:val="24"/>
        </w:rPr>
        <w:t>зационном сборе в отношении колесных транспортных средств»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155BE4">
        <w:rPr>
          <w:rFonts w:ascii="Times New Roman" w:hAnsi="Times New Roman"/>
          <w:sz w:val="24"/>
          <w:szCs w:val="24"/>
          <w:shd w:val="clear" w:color="auto" w:fill="FFFFFF"/>
        </w:rPr>
        <w:t xml:space="preserve">Постановление Правительства Российской Федерации </w:t>
      </w:r>
      <w:r w:rsidRPr="00155BE4">
        <w:rPr>
          <w:rFonts w:ascii="Times New Roman" w:hAnsi="Times New Roman"/>
          <w:sz w:val="24"/>
          <w:szCs w:val="24"/>
        </w:rPr>
        <w:t>от 6 февраля 2016 г. № 81 «Об утилизационном сборе в отношении самоходных машин и (или) прицепов к ним и о внесении изменений в некоторые акты Правительства Российской Федерации»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155BE4">
        <w:rPr>
          <w:rFonts w:ascii="Times New Roman" w:hAnsi="Times New Roman"/>
          <w:sz w:val="24"/>
          <w:szCs w:val="24"/>
        </w:rPr>
        <w:t>Игнатов В.И. Утилизационный сбор: путь к развитию промышленности Ро</w:t>
      </w:r>
      <w:r w:rsidRPr="00155BE4">
        <w:rPr>
          <w:rFonts w:ascii="Times New Roman" w:hAnsi="Times New Roman"/>
          <w:sz w:val="24"/>
          <w:szCs w:val="24"/>
        </w:rPr>
        <w:t>с</w:t>
      </w:r>
      <w:r w:rsidRPr="00155BE4">
        <w:rPr>
          <w:rFonts w:ascii="Times New Roman" w:hAnsi="Times New Roman"/>
          <w:sz w:val="24"/>
          <w:szCs w:val="24"/>
        </w:rPr>
        <w:t xml:space="preserve">сии или к её дальнейшей деградации? / В.И. Игнатов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№07(121). С. 1190 – 1206. – </w:t>
      </w:r>
      <w:r w:rsidRPr="00155BE4">
        <w:rPr>
          <w:rFonts w:ascii="Times New Roman" w:hAnsi="Times New Roman"/>
          <w:sz w:val="24"/>
          <w:szCs w:val="24"/>
          <w:lang w:val="en-US"/>
        </w:rPr>
        <w:t>IDA</w:t>
      </w:r>
      <w:r w:rsidRPr="00155BE4">
        <w:rPr>
          <w:rFonts w:ascii="Times New Roman" w:hAnsi="Times New Roman"/>
          <w:sz w:val="24"/>
          <w:szCs w:val="24"/>
        </w:rPr>
        <w:t xml:space="preserve"> [</w:t>
      </w:r>
      <w:r w:rsidRPr="00155BE4">
        <w:rPr>
          <w:rFonts w:ascii="Times New Roman" w:hAnsi="Times New Roman"/>
          <w:sz w:val="24"/>
          <w:szCs w:val="24"/>
          <w:lang w:val="en-US"/>
        </w:rPr>
        <w:t>article</w:t>
      </w:r>
      <w:r w:rsidRPr="00155BE4">
        <w:rPr>
          <w:rFonts w:ascii="Times New Roman" w:hAnsi="Times New Roman"/>
          <w:sz w:val="24"/>
          <w:szCs w:val="24"/>
        </w:rPr>
        <w:t xml:space="preserve"> </w:t>
      </w:r>
      <w:r w:rsidRPr="00155BE4">
        <w:rPr>
          <w:rFonts w:ascii="Times New Roman" w:hAnsi="Times New Roman"/>
          <w:sz w:val="24"/>
          <w:szCs w:val="24"/>
          <w:lang w:val="en-US"/>
        </w:rPr>
        <w:t>ID</w:t>
      </w:r>
      <w:r w:rsidRPr="00155BE4">
        <w:rPr>
          <w:rFonts w:ascii="Times New Roman" w:hAnsi="Times New Roman"/>
          <w:sz w:val="24"/>
          <w:szCs w:val="24"/>
        </w:rPr>
        <w:t>]: 1211607075. – Режим доступа:</w:t>
      </w:r>
      <w:r w:rsidRPr="00155BE4">
        <w:rPr>
          <w:rStyle w:val="apple-converted-space"/>
          <w:rFonts w:ascii="Times New Roman" w:hAnsi="Times New Roman"/>
          <w:sz w:val="24"/>
          <w:szCs w:val="24"/>
        </w:rPr>
        <w:t xml:space="preserve"> http://ej.kubagro.ru/2016/07/pdf/75.pdf</w:t>
      </w:r>
      <w:r w:rsidRPr="00155BE4">
        <w:rPr>
          <w:rFonts w:ascii="Times New Roman" w:hAnsi="Times New Roman"/>
          <w:sz w:val="24"/>
          <w:szCs w:val="24"/>
        </w:rPr>
        <w:t>, 1,062 у.п.л.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  <w:lang w:val="en-US" w:eastAsia="ru-RU"/>
        </w:rPr>
      </w:pPr>
      <w:r w:rsidRPr="00155BE4">
        <w:rPr>
          <w:rFonts w:ascii="Times New Roman" w:hAnsi="Times New Roman"/>
          <w:sz w:val="24"/>
          <w:szCs w:val="24"/>
        </w:rPr>
        <w:t>Игнатов В.И. Новая концепция формирования системы утилизации техники / В.И. Игнатов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№07(121). С</w:t>
      </w:r>
      <w:r w:rsidRPr="00155BE4">
        <w:rPr>
          <w:rFonts w:ascii="Times New Roman" w:hAnsi="Times New Roman"/>
          <w:sz w:val="24"/>
          <w:szCs w:val="24"/>
          <w:lang w:val="en-US"/>
        </w:rPr>
        <w:t xml:space="preserve">. 1065 – 1080. – IDA [article ID]: 1211607066. – </w:t>
      </w:r>
      <w:r w:rsidRPr="00155BE4">
        <w:rPr>
          <w:rFonts w:ascii="Times New Roman" w:hAnsi="Times New Roman"/>
          <w:sz w:val="24"/>
          <w:szCs w:val="24"/>
        </w:rPr>
        <w:t>Режим</w:t>
      </w:r>
      <w:r w:rsidRPr="00155BE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5BE4">
        <w:rPr>
          <w:rFonts w:ascii="Times New Roman" w:hAnsi="Times New Roman"/>
          <w:sz w:val="24"/>
          <w:szCs w:val="24"/>
        </w:rPr>
        <w:t>доступа</w:t>
      </w:r>
      <w:r w:rsidRPr="00155BE4">
        <w:rPr>
          <w:rFonts w:ascii="Times New Roman" w:hAnsi="Times New Roman"/>
          <w:sz w:val="24"/>
          <w:szCs w:val="24"/>
          <w:lang w:val="en-US"/>
        </w:rPr>
        <w:t>:</w:t>
      </w:r>
      <w:r w:rsidRPr="00155BE4">
        <w:rPr>
          <w:rStyle w:val="apple-converted-space"/>
          <w:rFonts w:ascii="Times New Roman" w:hAnsi="Times New Roman"/>
          <w:sz w:val="24"/>
          <w:szCs w:val="24"/>
          <w:lang w:val="en-US"/>
        </w:rPr>
        <w:t> </w:t>
      </w:r>
      <w:hyperlink r:id="rId16" w:tgtFrame="_blank" w:history="1">
        <w:r w:rsidRPr="00155BE4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http://ej.kubagro.ru/2016/07/pdf/66.pdf</w:t>
        </w:r>
      </w:hyperlink>
      <w:r w:rsidRPr="00155BE4">
        <w:rPr>
          <w:rFonts w:ascii="Times New Roman" w:hAnsi="Times New Roman"/>
          <w:sz w:val="24"/>
          <w:szCs w:val="24"/>
          <w:lang w:val="en-US"/>
        </w:rPr>
        <w:t xml:space="preserve">, 1 </w:t>
      </w:r>
      <w:r w:rsidRPr="00155BE4">
        <w:rPr>
          <w:rFonts w:ascii="Times New Roman" w:hAnsi="Times New Roman"/>
          <w:sz w:val="24"/>
          <w:szCs w:val="24"/>
        </w:rPr>
        <w:t>у</w:t>
      </w:r>
      <w:r w:rsidRPr="00155BE4">
        <w:rPr>
          <w:rFonts w:ascii="Times New Roman" w:hAnsi="Times New Roman"/>
          <w:sz w:val="24"/>
          <w:szCs w:val="24"/>
          <w:lang w:val="en-US"/>
        </w:rPr>
        <w:t>.</w:t>
      </w:r>
      <w:r w:rsidRPr="00155BE4">
        <w:rPr>
          <w:rFonts w:ascii="Times New Roman" w:hAnsi="Times New Roman"/>
          <w:sz w:val="24"/>
          <w:szCs w:val="24"/>
        </w:rPr>
        <w:t>п</w:t>
      </w:r>
      <w:r w:rsidRPr="00155BE4">
        <w:rPr>
          <w:rFonts w:ascii="Times New Roman" w:hAnsi="Times New Roman"/>
          <w:sz w:val="24"/>
          <w:szCs w:val="24"/>
          <w:lang w:val="en-US"/>
        </w:rPr>
        <w:t>.</w:t>
      </w:r>
      <w:r w:rsidRPr="00155BE4">
        <w:rPr>
          <w:rFonts w:ascii="Times New Roman" w:hAnsi="Times New Roman"/>
          <w:sz w:val="24"/>
          <w:szCs w:val="24"/>
        </w:rPr>
        <w:t>л</w:t>
      </w:r>
      <w:r w:rsidRPr="00155BE4">
        <w:rPr>
          <w:rFonts w:ascii="Times New Roman" w:hAnsi="Times New Roman"/>
          <w:sz w:val="24"/>
          <w:szCs w:val="24"/>
          <w:lang w:val="en-US"/>
        </w:rPr>
        <w:t>.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155BE4">
        <w:rPr>
          <w:rFonts w:ascii="Times New Roman" w:hAnsi="Times New Roman"/>
          <w:sz w:val="24"/>
          <w:szCs w:val="24"/>
        </w:rPr>
        <w:t>Игнатов В.И. Утилизационный сбор на самоходную технику: величина и идентификационная характеристика. / Н.В., Артюх, В.С., Герасимов, В.И.Игнатов, С.А., Соловьёв //Труды ГОСНИТИ. 2015 г., т 121, С. 16-21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5BE4">
        <w:rPr>
          <w:rFonts w:ascii="Times New Roman" w:hAnsi="Times New Roman"/>
          <w:sz w:val="24"/>
          <w:szCs w:val="24"/>
        </w:rPr>
        <w:t>Игнатов. В.И. Утилизация сельскохозяйственной техники. Проблемы и реш</w:t>
      </w:r>
      <w:r w:rsidRPr="00155BE4">
        <w:rPr>
          <w:rFonts w:ascii="Times New Roman" w:hAnsi="Times New Roman"/>
          <w:sz w:val="24"/>
          <w:szCs w:val="24"/>
        </w:rPr>
        <w:t>е</w:t>
      </w:r>
      <w:r w:rsidRPr="00155BE4">
        <w:rPr>
          <w:rFonts w:ascii="Times New Roman" w:hAnsi="Times New Roman"/>
          <w:sz w:val="24"/>
          <w:szCs w:val="24"/>
        </w:rPr>
        <w:t>ния: науч. издание/ С.А. Соловьёв, В.Ф.Федоренко, В.И. Игнатов, В.С. Герасимов. М.: ФГБНУ «Росинформагротех» - 2015. – 172 с.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5BE4">
        <w:rPr>
          <w:rFonts w:ascii="Times New Roman" w:hAnsi="Times New Roman"/>
          <w:sz w:val="24"/>
          <w:szCs w:val="24"/>
        </w:rPr>
        <w:t>Трофименко Ю.В. Оценка вреда, наносимого окружающей среде автотран</w:t>
      </w:r>
      <w:r w:rsidRPr="00155BE4">
        <w:rPr>
          <w:rFonts w:ascii="Times New Roman" w:hAnsi="Times New Roman"/>
          <w:sz w:val="24"/>
          <w:szCs w:val="24"/>
        </w:rPr>
        <w:t>с</w:t>
      </w:r>
      <w:r w:rsidRPr="00155BE4">
        <w:rPr>
          <w:rFonts w:ascii="Times New Roman" w:hAnsi="Times New Roman"/>
          <w:sz w:val="24"/>
          <w:szCs w:val="24"/>
        </w:rPr>
        <w:t>портным комплексом региона // Вестник МАДИ. - 2009. – вып. 2 (17), июнь. – с. 97-102.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5BE4">
        <w:rPr>
          <w:rFonts w:ascii="Times New Roman" w:hAnsi="Times New Roman"/>
          <w:sz w:val="24"/>
          <w:szCs w:val="24"/>
        </w:rPr>
        <w:t>Отчёт</w:t>
      </w:r>
      <w:r w:rsidRPr="00155BE4">
        <w:rPr>
          <w:rFonts w:ascii="Times New Roman" w:hAnsi="Times New Roman"/>
          <w:b/>
          <w:spacing w:val="40"/>
          <w:sz w:val="24"/>
          <w:szCs w:val="24"/>
        </w:rPr>
        <w:t xml:space="preserve"> </w:t>
      </w:r>
      <w:r w:rsidRPr="00155BE4">
        <w:rPr>
          <w:rFonts w:ascii="Times New Roman" w:hAnsi="Times New Roman"/>
          <w:sz w:val="24"/>
          <w:szCs w:val="24"/>
        </w:rPr>
        <w:t>о НИР: «Проработка возможности введения утилизационного сбора на дорожно-строительную технику по разделу подпрограммы: «Машиностроение специ</w:t>
      </w:r>
      <w:r w:rsidRPr="00155BE4">
        <w:rPr>
          <w:rFonts w:ascii="Times New Roman" w:hAnsi="Times New Roman"/>
          <w:sz w:val="24"/>
          <w:szCs w:val="24"/>
        </w:rPr>
        <w:t>а</w:t>
      </w:r>
      <w:r w:rsidRPr="00155BE4">
        <w:rPr>
          <w:rFonts w:ascii="Times New Roman" w:hAnsi="Times New Roman"/>
          <w:sz w:val="24"/>
          <w:szCs w:val="24"/>
        </w:rPr>
        <w:t>лизированных производств» госпрограммы РФ «Развитие промышленности и повыш</w:t>
      </w:r>
      <w:r w:rsidRPr="00155BE4">
        <w:rPr>
          <w:rFonts w:ascii="Times New Roman" w:hAnsi="Times New Roman"/>
          <w:sz w:val="24"/>
          <w:szCs w:val="24"/>
        </w:rPr>
        <w:t>е</w:t>
      </w:r>
      <w:r w:rsidRPr="00155BE4">
        <w:rPr>
          <w:rFonts w:ascii="Times New Roman" w:hAnsi="Times New Roman"/>
          <w:sz w:val="24"/>
          <w:szCs w:val="24"/>
        </w:rPr>
        <w:t>ние ее конкурентоспособности». Договор от 30.12.2014 г. № 14-114-12 НИР между НП ПСДКТ «СЕРТСЕРВИС» и ФГБНУ ГОСНИТИ. Герасимов В.С., Игнатов</w:t>
      </w:r>
      <w:r w:rsidRPr="00155BE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55BE4">
        <w:rPr>
          <w:rFonts w:ascii="Times New Roman" w:hAnsi="Times New Roman"/>
          <w:sz w:val="24"/>
          <w:szCs w:val="24"/>
        </w:rPr>
        <w:t>В.И. и др. М.: ГОСНИТИ.. 2015 г., 122 стр.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5BE4">
        <w:rPr>
          <w:rFonts w:ascii="Times New Roman" w:hAnsi="Times New Roman"/>
          <w:sz w:val="24"/>
          <w:szCs w:val="24"/>
          <w:lang w:eastAsia="ru-RU"/>
        </w:rPr>
        <w:t>Игнатов В.И. Анализ существующей нормативной базы по утилизации техн</w:t>
      </w:r>
      <w:r w:rsidRPr="00155BE4">
        <w:rPr>
          <w:rFonts w:ascii="Times New Roman" w:hAnsi="Times New Roman"/>
          <w:sz w:val="24"/>
          <w:szCs w:val="24"/>
          <w:lang w:eastAsia="ru-RU"/>
        </w:rPr>
        <w:t>и</w:t>
      </w:r>
      <w:r w:rsidRPr="00155BE4">
        <w:rPr>
          <w:rFonts w:ascii="Times New Roman" w:hAnsi="Times New Roman"/>
          <w:sz w:val="24"/>
          <w:szCs w:val="24"/>
          <w:lang w:eastAsia="ru-RU"/>
        </w:rPr>
        <w:t>ки, вышедшей из эксплуатации / С.А .Соловьёв, В.С. Герасимов, В.И.Игнатов // Техн</w:t>
      </w:r>
      <w:r w:rsidRPr="00155BE4">
        <w:rPr>
          <w:rFonts w:ascii="Times New Roman" w:hAnsi="Times New Roman"/>
          <w:sz w:val="24"/>
          <w:szCs w:val="24"/>
          <w:lang w:eastAsia="ru-RU"/>
        </w:rPr>
        <w:t>и</w:t>
      </w:r>
      <w:r w:rsidRPr="00155BE4">
        <w:rPr>
          <w:rFonts w:ascii="Times New Roman" w:hAnsi="Times New Roman"/>
          <w:sz w:val="24"/>
          <w:szCs w:val="24"/>
          <w:lang w:eastAsia="ru-RU"/>
        </w:rPr>
        <w:t>ка и оборудование для села. № 9 (231) , 2016. – С. 2-7.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Постановление Правительства РФ от 27 декабря 2012 г. N 1432 "Об утве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р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ждении Правил предоставления субсидий производителям сельскохозяйственной те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>х</w:t>
      </w:r>
      <w:r w:rsidRPr="00155BE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ники" (с изменениями и дополнениями). 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55BE4">
        <w:rPr>
          <w:rFonts w:ascii="Times New Roman" w:hAnsi="Times New Roman"/>
          <w:sz w:val="24"/>
          <w:szCs w:val="24"/>
        </w:rPr>
        <w:t>Постановление Правительства РФ от 16.05.2016 N 417 «Об утверждении Пр</w:t>
      </w:r>
      <w:r w:rsidRPr="00155BE4">
        <w:rPr>
          <w:rFonts w:ascii="Times New Roman" w:hAnsi="Times New Roman"/>
          <w:sz w:val="24"/>
          <w:szCs w:val="24"/>
        </w:rPr>
        <w:t>а</w:t>
      </w:r>
      <w:r w:rsidRPr="00155BE4">
        <w:rPr>
          <w:rFonts w:ascii="Times New Roman" w:hAnsi="Times New Roman"/>
          <w:sz w:val="24"/>
          <w:szCs w:val="24"/>
        </w:rPr>
        <w:t>вил предоставления субсидий из федерального бюджета российским производителям на компенсацию части затрат, связанных с выпуском и поддержкой гарантийных обяз</w:t>
      </w:r>
      <w:r w:rsidRPr="00155BE4">
        <w:rPr>
          <w:rFonts w:ascii="Times New Roman" w:hAnsi="Times New Roman"/>
          <w:sz w:val="24"/>
          <w:szCs w:val="24"/>
        </w:rPr>
        <w:t>а</w:t>
      </w:r>
      <w:r w:rsidRPr="00155BE4">
        <w:rPr>
          <w:rFonts w:ascii="Times New Roman" w:hAnsi="Times New Roman"/>
          <w:sz w:val="24"/>
          <w:szCs w:val="24"/>
        </w:rPr>
        <w:t>тельств…»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5BE4">
        <w:rPr>
          <w:rFonts w:ascii="Times New Roman" w:hAnsi="Times New Roman"/>
          <w:sz w:val="24"/>
          <w:szCs w:val="24"/>
        </w:rPr>
        <w:t>Постановление Правительства РФ от 16.05.2016 N 421. «Об утверждении Правил предоставления субсидий из федерального бюджета российским производит</w:t>
      </w:r>
      <w:r w:rsidRPr="00155BE4">
        <w:rPr>
          <w:rFonts w:ascii="Times New Roman" w:hAnsi="Times New Roman"/>
          <w:sz w:val="24"/>
          <w:szCs w:val="24"/>
        </w:rPr>
        <w:t>е</w:t>
      </w:r>
      <w:r w:rsidRPr="00155BE4">
        <w:rPr>
          <w:rFonts w:ascii="Times New Roman" w:hAnsi="Times New Roman"/>
          <w:sz w:val="24"/>
          <w:szCs w:val="24"/>
        </w:rPr>
        <w:t>лям самоходной и прицепной техники на компенсацию части затрат на использование энергоресурсов энергоемкими предприятиями…»</w:t>
      </w:r>
    </w:p>
    <w:p w:rsidR="007442A1" w:rsidRPr="00155BE4" w:rsidRDefault="007442A1" w:rsidP="00155BE4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5BE4">
        <w:rPr>
          <w:rFonts w:ascii="Times New Roman" w:hAnsi="Times New Roman"/>
          <w:sz w:val="24"/>
          <w:szCs w:val="24"/>
        </w:rPr>
        <w:t>Постановление Правительства РФ от 16.05.2016 N 419 «Об утверждении Пр</w:t>
      </w:r>
      <w:r w:rsidRPr="00155BE4">
        <w:rPr>
          <w:rFonts w:ascii="Times New Roman" w:hAnsi="Times New Roman"/>
          <w:sz w:val="24"/>
          <w:szCs w:val="24"/>
        </w:rPr>
        <w:t>а</w:t>
      </w:r>
      <w:r w:rsidRPr="00155BE4">
        <w:rPr>
          <w:rFonts w:ascii="Times New Roman" w:hAnsi="Times New Roman"/>
          <w:sz w:val="24"/>
          <w:szCs w:val="24"/>
        </w:rPr>
        <w:t>вил предоставления субсидий из федерального бюджета Российским производителям самоходной и прицепной техники на компенсацию части затрат на содержание рабочих мест…»</w:t>
      </w:r>
    </w:p>
    <w:p w:rsidR="007442A1" w:rsidRPr="0005250E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442A1" w:rsidRPr="0005250E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Federal'nyj zakon ot 24.06.1998 № 89-FZ «Ob othodah proizvodstva i po</w:t>
      </w:r>
      <w:r w:rsidRPr="00155BE4">
        <w:rPr>
          <w:rFonts w:ascii="Times New Roman" w:hAnsi="Times New Roman"/>
          <w:sz w:val="24"/>
          <w:szCs w:val="24"/>
          <w:lang w:val="en-US"/>
        </w:rPr>
        <w:t>t</w:t>
      </w:r>
      <w:r w:rsidRPr="00155BE4">
        <w:rPr>
          <w:rFonts w:ascii="Times New Roman" w:hAnsi="Times New Roman"/>
          <w:sz w:val="24"/>
          <w:szCs w:val="24"/>
          <w:lang w:val="en-US"/>
        </w:rPr>
        <w:t>reblenija» (s izmenenijami i dopolnenijami)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2.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Jelektronnyj resurs. Zasedanie Soveta po strategicheskomu razvitiju... kre</w:t>
      </w:r>
      <w:r w:rsidRPr="00155BE4">
        <w:rPr>
          <w:rFonts w:ascii="Times New Roman" w:hAnsi="Times New Roman"/>
          <w:sz w:val="24"/>
          <w:szCs w:val="24"/>
          <w:lang w:val="en-US"/>
        </w:rPr>
        <w:t>m</w:t>
      </w:r>
      <w:r w:rsidRPr="00155BE4">
        <w:rPr>
          <w:rFonts w:ascii="Times New Roman" w:hAnsi="Times New Roman"/>
          <w:sz w:val="24"/>
          <w:szCs w:val="24"/>
          <w:lang w:val="en-US"/>
        </w:rPr>
        <w:t>lin.ru›d/52929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3.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Timofeeva: Neobhodima vyverennaja versija zakona... jelektronnyj resurs. Istoc</w:t>
      </w:r>
      <w:r w:rsidRPr="00155BE4">
        <w:rPr>
          <w:rFonts w:ascii="Times New Roman" w:hAnsi="Times New Roman"/>
          <w:sz w:val="24"/>
          <w:szCs w:val="24"/>
          <w:lang w:val="en-US"/>
        </w:rPr>
        <w:t>h</w:t>
      </w:r>
      <w:r w:rsidRPr="00155BE4">
        <w:rPr>
          <w:rFonts w:ascii="Times New Roman" w:hAnsi="Times New Roman"/>
          <w:sz w:val="24"/>
          <w:szCs w:val="24"/>
          <w:lang w:val="en-US"/>
        </w:rPr>
        <w:t>nik: onf.ru›2016/11/24/timofeeva…vyverennaya…zakona-o…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4.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Postanovlenie Pravitel'stva RF ot 31 dekabrja 2009 g. № 1194 «O provedenii jeksperimenta po stimulirovaniju priobretenija novyh avtotransportnyh sredstv vzamen v</w:t>
      </w:r>
      <w:r w:rsidRPr="00155BE4">
        <w:rPr>
          <w:rFonts w:ascii="Times New Roman" w:hAnsi="Times New Roman"/>
          <w:sz w:val="24"/>
          <w:szCs w:val="24"/>
          <w:lang w:val="en-US"/>
        </w:rPr>
        <w:t>y</w:t>
      </w:r>
      <w:r w:rsidRPr="00155BE4">
        <w:rPr>
          <w:rFonts w:ascii="Times New Roman" w:hAnsi="Times New Roman"/>
          <w:sz w:val="24"/>
          <w:szCs w:val="24"/>
          <w:lang w:val="en-US"/>
        </w:rPr>
        <w:t>shedshih iz jekspluatacii i sdavaemyh na utilizaciju, a takzhe po sozdaniju v Rossijskoj Fe</w:t>
      </w:r>
      <w:r w:rsidRPr="00155BE4">
        <w:rPr>
          <w:rFonts w:ascii="Times New Roman" w:hAnsi="Times New Roman"/>
          <w:sz w:val="24"/>
          <w:szCs w:val="24"/>
          <w:lang w:val="en-US"/>
        </w:rPr>
        <w:t>d</w:t>
      </w:r>
      <w:r w:rsidRPr="00155BE4">
        <w:rPr>
          <w:rFonts w:ascii="Times New Roman" w:hAnsi="Times New Roman"/>
          <w:sz w:val="24"/>
          <w:szCs w:val="24"/>
          <w:lang w:val="en-US"/>
        </w:rPr>
        <w:t>eracii sistemy sbora i utilizacii vyshedshih iz jekspluatacii avtotransportnyh sredstv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5.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Postanovlenie Pravitel'stva RF ot 30 avgusta 2012 goda N 870 «Ob utilizacionnom sbore v otnoshenii kolesnyh transportnyh sredstv»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6.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Postanovlenie Pravitel'stva Rossijskoj Federacii ot 6 fevralja 2016 g. № 81 «Ob ut</w:t>
      </w:r>
      <w:r w:rsidRPr="00155BE4">
        <w:rPr>
          <w:rFonts w:ascii="Times New Roman" w:hAnsi="Times New Roman"/>
          <w:sz w:val="24"/>
          <w:szCs w:val="24"/>
          <w:lang w:val="en-US"/>
        </w:rPr>
        <w:t>i</w:t>
      </w:r>
      <w:r w:rsidRPr="00155BE4">
        <w:rPr>
          <w:rFonts w:ascii="Times New Roman" w:hAnsi="Times New Roman"/>
          <w:sz w:val="24"/>
          <w:szCs w:val="24"/>
          <w:lang w:val="en-US"/>
        </w:rPr>
        <w:t>lizacionnom sbore v otnoshenii samohodnyh mashin i (ili) pricepov k nim i o vnesenii izm</w:t>
      </w:r>
      <w:r w:rsidRPr="00155BE4">
        <w:rPr>
          <w:rFonts w:ascii="Times New Roman" w:hAnsi="Times New Roman"/>
          <w:sz w:val="24"/>
          <w:szCs w:val="24"/>
          <w:lang w:val="en-US"/>
        </w:rPr>
        <w:t>e</w:t>
      </w:r>
      <w:r w:rsidRPr="00155BE4">
        <w:rPr>
          <w:rFonts w:ascii="Times New Roman" w:hAnsi="Times New Roman"/>
          <w:sz w:val="24"/>
          <w:szCs w:val="24"/>
          <w:lang w:val="en-US"/>
        </w:rPr>
        <w:t>nenij v nekotorye akty Pravitel'stva Rossijskoj Federacii»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7.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Ignatov V.I. Utilizacionnyj sbor: put' k razvitiju promyshlennosti Rossii ili k ejo dal'nejshej degradacii? / V.I. Ignatov // Politematicheskij setevoj jelektronnyj nauchnyj zhu</w:t>
      </w:r>
      <w:r w:rsidRPr="00155BE4">
        <w:rPr>
          <w:rFonts w:ascii="Times New Roman" w:hAnsi="Times New Roman"/>
          <w:sz w:val="24"/>
          <w:szCs w:val="24"/>
          <w:lang w:val="en-US"/>
        </w:rPr>
        <w:t>r</w:t>
      </w:r>
      <w:r w:rsidRPr="00155BE4">
        <w:rPr>
          <w:rFonts w:ascii="Times New Roman" w:hAnsi="Times New Roman"/>
          <w:sz w:val="24"/>
          <w:szCs w:val="24"/>
          <w:lang w:val="en-US"/>
        </w:rPr>
        <w:t>nal Kubanskogo gosudarstvennogo agrarnogo universiteta (Nauchnyj zhurnal KubGAU) [Jelektronnyj resurs]. – Krasnodar: KubGAU, 2016. – №07(121). S. 1190 – 1206. – IDA [a</w:t>
      </w:r>
      <w:r w:rsidRPr="00155BE4">
        <w:rPr>
          <w:rFonts w:ascii="Times New Roman" w:hAnsi="Times New Roman"/>
          <w:sz w:val="24"/>
          <w:szCs w:val="24"/>
          <w:lang w:val="en-US"/>
        </w:rPr>
        <w:t>r</w:t>
      </w:r>
      <w:r w:rsidRPr="00155BE4">
        <w:rPr>
          <w:rFonts w:ascii="Times New Roman" w:hAnsi="Times New Roman"/>
          <w:sz w:val="24"/>
          <w:szCs w:val="24"/>
          <w:lang w:val="en-US"/>
        </w:rPr>
        <w:t>ticle ID]: 1211607075. – Rezhim dostupa: http://ej.kubagro.ru/2016/07/pdf/75.pdf, 1,062 u.p.l.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8.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Ignatov V.I. Novaja koncepcija formirovanija sistemy utilizacii tehniki / V.I. Ign</w:t>
      </w:r>
      <w:r w:rsidRPr="00155BE4">
        <w:rPr>
          <w:rFonts w:ascii="Times New Roman" w:hAnsi="Times New Roman"/>
          <w:sz w:val="24"/>
          <w:szCs w:val="24"/>
          <w:lang w:val="en-US"/>
        </w:rPr>
        <w:t>a</w:t>
      </w:r>
      <w:r w:rsidRPr="00155BE4">
        <w:rPr>
          <w:rFonts w:ascii="Times New Roman" w:hAnsi="Times New Roman"/>
          <w:sz w:val="24"/>
          <w:szCs w:val="24"/>
          <w:lang w:val="en-US"/>
        </w:rPr>
        <w:t>tov // Politematicheskij setevoj jelektronnyj nauchnyj zhurnal Kubanskogo gosudarstvennogo agrarnogo universiteta (Nauchnyj zhurnal KubGAU) [Jelektronnyj resurs]. – Krasnodar: KubGAU, 2016. – №07(121). S. 1065 – 1080. – IDA [article ID]: 1211607066. – Rezhim dostupa: http://ej.kubagro.ru/2016/07/pdf/66.pdf, 1 u.p.l.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9.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Ignatov V.I. Utilizacionnyj sbor na samohodnuju tehniku: velichina i identif</w:t>
      </w:r>
      <w:r w:rsidRPr="00155BE4">
        <w:rPr>
          <w:rFonts w:ascii="Times New Roman" w:hAnsi="Times New Roman"/>
          <w:sz w:val="24"/>
          <w:szCs w:val="24"/>
          <w:lang w:val="en-US"/>
        </w:rPr>
        <w:t>i</w:t>
      </w:r>
      <w:r w:rsidRPr="00155BE4">
        <w:rPr>
          <w:rFonts w:ascii="Times New Roman" w:hAnsi="Times New Roman"/>
          <w:sz w:val="24"/>
          <w:szCs w:val="24"/>
          <w:lang w:val="en-US"/>
        </w:rPr>
        <w:t>kacionnaja harakteristika. / N.V., Artjuh, V.S., Gerasimov, V.I.Ignatov, S.A., Solov'jov //Trudy GOSNITI. 2015 g., t 121, S. 16-21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10.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Ignatov. V.I. Utilizacija sel'skohozjajstvennoj tehniki. Problemy i reshenija: nauch. izdanie/ S.A. Solov'jov, V.F.Fedorenko, V.I. Ignatov, V.S. Gerasimov. M.: FGBNU «Rosi</w:t>
      </w:r>
      <w:r w:rsidRPr="00155BE4">
        <w:rPr>
          <w:rFonts w:ascii="Times New Roman" w:hAnsi="Times New Roman"/>
          <w:sz w:val="24"/>
          <w:szCs w:val="24"/>
          <w:lang w:val="en-US"/>
        </w:rPr>
        <w:t>n</w:t>
      </w:r>
      <w:r w:rsidRPr="00155BE4">
        <w:rPr>
          <w:rFonts w:ascii="Times New Roman" w:hAnsi="Times New Roman"/>
          <w:sz w:val="24"/>
          <w:szCs w:val="24"/>
          <w:lang w:val="en-US"/>
        </w:rPr>
        <w:t>formagroteh» - 2015. – 172 s.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11.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Trofimenko Ju.V. Ocenka vreda, nanosimogo okruzhajushhej srede avtotranspor</w:t>
      </w:r>
      <w:r w:rsidRPr="00155BE4">
        <w:rPr>
          <w:rFonts w:ascii="Times New Roman" w:hAnsi="Times New Roman"/>
          <w:sz w:val="24"/>
          <w:szCs w:val="24"/>
          <w:lang w:val="en-US"/>
        </w:rPr>
        <w:t>t</w:t>
      </w:r>
      <w:r w:rsidRPr="00155BE4">
        <w:rPr>
          <w:rFonts w:ascii="Times New Roman" w:hAnsi="Times New Roman"/>
          <w:sz w:val="24"/>
          <w:szCs w:val="24"/>
          <w:lang w:val="en-US"/>
        </w:rPr>
        <w:t>nym kompleksom regiona // Vestnik MADI. - 2009. – vyp. 2 (17), ijun'. – s. 97-102.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12.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Otchjot o NIR: «Prorabotka vozmozhnosti vvedenija utilizacionnogo sbora na dorozhno-stroitel'nuju tehniku po razdelu podprogrammy: «Mashinostroenie specializir</w:t>
      </w:r>
      <w:r w:rsidRPr="00155BE4">
        <w:rPr>
          <w:rFonts w:ascii="Times New Roman" w:hAnsi="Times New Roman"/>
          <w:sz w:val="24"/>
          <w:szCs w:val="24"/>
          <w:lang w:val="en-US"/>
        </w:rPr>
        <w:t>o</w:t>
      </w:r>
      <w:r w:rsidRPr="00155BE4">
        <w:rPr>
          <w:rFonts w:ascii="Times New Roman" w:hAnsi="Times New Roman"/>
          <w:sz w:val="24"/>
          <w:szCs w:val="24"/>
          <w:lang w:val="en-US"/>
        </w:rPr>
        <w:t>vannyh proizvodstv» gosprogrammy RF «Razvitie promyshlennosti i povyshenie ee konk</w:t>
      </w:r>
      <w:r w:rsidRPr="00155BE4">
        <w:rPr>
          <w:rFonts w:ascii="Times New Roman" w:hAnsi="Times New Roman"/>
          <w:sz w:val="24"/>
          <w:szCs w:val="24"/>
          <w:lang w:val="en-US"/>
        </w:rPr>
        <w:t>u</w:t>
      </w:r>
      <w:r w:rsidRPr="00155BE4">
        <w:rPr>
          <w:rFonts w:ascii="Times New Roman" w:hAnsi="Times New Roman"/>
          <w:sz w:val="24"/>
          <w:szCs w:val="24"/>
          <w:lang w:val="en-US"/>
        </w:rPr>
        <w:t>rentosposobnosti». Dogovor ot 30.12.2014 g. № 14-114-12 NIR mezhdu NP PSDKT «SERTSERVIS» i FGBNU GOSNITI. Gerasimov V.S., Ignatov V.I. i dr. M.: GOSNITI.. 2015 g., 122 str.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13.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Ignatov V.I. Analiz sushhestvujushhej normativnoj bazy po utilizacii tehniki, v</w:t>
      </w:r>
      <w:r w:rsidRPr="00155BE4">
        <w:rPr>
          <w:rFonts w:ascii="Times New Roman" w:hAnsi="Times New Roman"/>
          <w:sz w:val="24"/>
          <w:szCs w:val="24"/>
          <w:lang w:val="en-US"/>
        </w:rPr>
        <w:t>y</w:t>
      </w:r>
      <w:r w:rsidRPr="00155BE4">
        <w:rPr>
          <w:rFonts w:ascii="Times New Roman" w:hAnsi="Times New Roman"/>
          <w:sz w:val="24"/>
          <w:szCs w:val="24"/>
          <w:lang w:val="en-US"/>
        </w:rPr>
        <w:t>shedshej iz jekspluatacii / S.A .Solov'jov, V.S. Gerasimov, V.I.Ignatov // Tehnika i oborud</w:t>
      </w:r>
      <w:r w:rsidRPr="00155BE4">
        <w:rPr>
          <w:rFonts w:ascii="Times New Roman" w:hAnsi="Times New Roman"/>
          <w:sz w:val="24"/>
          <w:szCs w:val="24"/>
          <w:lang w:val="en-US"/>
        </w:rPr>
        <w:t>o</w:t>
      </w:r>
      <w:r w:rsidRPr="00155BE4">
        <w:rPr>
          <w:rFonts w:ascii="Times New Roman" w:hAnsi="Times New Roman"/>
          <w:sz w:val="24"/>
          <w:szCs w:val="24"/>
          <w:lang w:val="en-US"/>
        </w:rPr>
        <w:t>vanie dlja sela. № 9 (231) , 2016. – S. 2-7.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14.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 xml:space="preserve">Postanovlenie Pravitel'stva RF ot 27 dekabrja 2012 g. N 1432 "Ob utverzhdenii Pravil predostavlenija subsidij proizvoditeljam sel'skohozjajstvennoj tehniki" (s izmenenijami i dopolnenijami). 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15.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Postanovlenie Pravitel'stva RF ot 16.05.2016 N 417 «Ob utverzhdenii Pravil pr</w:t>
      </w:r>
      <w:r w:rsidRPr="00155BE4">
        <w:rPr>
          <w:rFonts w:ascii="Times New Roman" w:hAnsi="Times New Roman"/>
          <w:sz w:val="24"/>
          <w:szCs w:val="24"/>
          <w:lang w:val="en-US"/>
        </w:rPr>
        <w:t>e</w:t>
      </w:r>
      <w:r w:rsidRPr="00155BE4">
        <w:rPr>
          <w:rFonts w:ascii="Times New Roman" w:hAnsi="Times New Roman"/>
          <w:sz w:val="24"/>
          <w:szCs w:val="24"/>
          <w:lang w:val="en-US"/>
        </w:rPr>
        <w:t>dostavlenija subsidij iz federal'nogo bjudzheta rossijskim proizvoditeljam na kompensaciju chasti zatrat, svjazannyh s vypuskom i podderzhkoj garantijnyh objazatel'stv…»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16.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Postanovlenie Pravitel'stva RF ot 16.05.2016 N 421. «Ob utverzhdenii Pravil pr</w:t>
      </w:r>
      <w:r w:rsidRPr="00155BE4">
        <w:rPr>
          <w:rFonts w:ascii="Times New Roman" w:hAnsi="Times New Roman"/>
          <w:sz w:val="24"/>
          <w:szCs w:val="24"/>
          <w:lang w:val="en-US"/>
        </w:rPr>
        <w:t>e</w:t>
      </w:r>
      <w:r w:rsidRPr="00155BE4">
        <w:rPr>
          <w:rFonts w:ascii="Times New Roman" w:hAnsi="Times New Roman"/>
          <w:sz w:val="24"/>
          <w:szCs w:val="24"/>
          <w:lang w:val="en-US"/>
        </w:rPr>
        <w:t>dostavlenija subsidij iz federal'nogo bjudzheta rossijskim proizvoditeljam samohodnoj i pr</w:t>
      </w:r>
      <w:r w:rsidRPr="00155BE4">
        <w:rPr>
          <w:rFonts w:ascii="Times New Roman" w:hAnsi="Times New Roman"/>
          <w:sz w:val="24"/>
          <w:szCs w:val="24"/>
          <w:lang w:val="en-US"/>
        </w:rPr>
        <w:t>i</w:t>
      </w:r>
      <w:r w:rsidRPr="00155BE4">
        <w:rPr>
          <w:rFonts w:ascii="Times New Roman" w:hAnsi="Times New Roman"/>
          <w:sz w:val="24"/>
          <w:szCs w:val="24"/>
          <w:lang w:val="en-US"/>
        </w:rPr>
        <w:t>cepnoj tehniki na kompensaciju chasti zatrat na ispol'zovanie jenergoresursov jenergoemkimi predprijatijami…»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55BE4">
        <w:rPr>
          <w:rFonts w:ascii="Times New Roman" w:hAnsi="Times New Roman"/>
          <w:sz w:val="24"/>
          <w:szCs w:val="24"/>
          <w:lang w:val="en-US"/>
        </w:rPr>
        <w:t>17.</w:t>
      </w:r>
      <w:r w:rsidRPr="00155BE4">
        <w:rPr>
          <w:rFonts w:ascii="Times New Roman" w:hAnsi="Times New Roman"/>
          <w:sz w:val="24"/>
          <w:szCs w:val="24"/>
          <w:lang w:val="en-US"/>
        </w:rPr>
        <w:tab/>
        <w:t>Postanovlenie Pravitel'stva RF ot 16.05.2016 N 419 «Ob utverzhdenii Pravil pr</w:t>
      </w:r>
      <w:r w:rsidRPr="00155BE4">
        <w:rPr>
          <w:rFonts w:ascii="Times New Roman" w:hAnsi="Times New Roman"/>
          <w:sz w:val="24"/>
          <w:szCs w:val="24"/>
          <w:lang w:val="en-US"/>
        </w:rPr>
        <w:t>e</w:t>
      </w:r>
      <w:r w:rsidRPr="00155BE4">
        <w:rPr>
          <w:rFonts w:ascii="Times New Roman" w:hAnsi="Times New Roman"/>
          <w:sz w:val="24"/>
          <w:szCs w:val="24"/>
          <w:lang w:val="en-US"/>
        </w:rPr>
        <w:t>dostavlenija subsidij iz federal'nogo bjudzheta Rossijskim proizvoditeljam samohodnoj i pr</w:t>
      </w:r>
      <w:r w:rsidRPr="00155BE4">
        <w:rPr>
          <w:rFonts w:ascii="Times New Roman" w:hAnsi="Times New Roman"/>
          <w:sz w:val="24"/>
          <w:szCs w:val="24"/>
          <w:lang w:val="en-US"/>
        </w:rPr>
        <w:t>i</w:t>
      </w:r>
      <w:r w:rsidRPr="00155BE4">
        <w:rPr>
          <w:rFonts w:ascii="Times New Roman" w:hAnsi="Times New Roman"/>
          <w:sz w:val="24"/>
          <w:szCs w:val="24"/>
          <w:lang w:val="en-US"/>
        </w:rPr>
        <w:t>cepnoj tehniki na kompensaciju chasti zatrat na soderzhanie rabochih mest…»</w:t>
      </w:r>
    </w:p>
    <w:p w:rsidR="007442A1" w:rsidRPr="00155BE4" w:rsidRDefault="007442A1" w:rsidP="00155BE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7442A1" w:rsidRPr="00155BE4" w:rsidSect="00155BE4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2A1" w:rsidRDefault="007442A1" w:rsidP="00F22015">
      <w:pPr>
        <w:spacing w:after="0" w:line="240" w:lineRule="auto"/>
      </w:pPr>
      <w:r>
        <w:separator/>
      </w:r>
    </w:p>
  </w:endnote>
  <w:endnote w:type="continuationSeparator" w:id="0">
    <w:p w:rsidR="007442A1" w:rsidRDefault="007442A1" w:rsidP="00F22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A1" w:rsidRDefault="007442A1">
    <w:pPr>
      <w:pStyle w:val="Footer"/>
    </w:pPr>
    <w:bookmarkStart w:id="1" w:name="OLE_LINK1"/>
    <w:bookmarkStart w:id="2" w:name="OLE_LINK2"/>
    <w:bookmarkStart w:id="3" w:name="_Hlk398489015"/>
    <w:bookmarkStart w:id="4" w:name="OLE_LINK58"/>
    <w:bookmarkStart w:id="5" w:name="OLE_LINK59"/>
    <w:r w:rsidRPr="00C61190">
      <w:rPr>
        <w:rFonts w:ascii="Times New Roman" w:hAnsi="Times New Roman"/>
        <w:sz w:val="24"/>
        <w:szCs w:val="24"/>
      </w:rPr>
      <w:t>http://ej.kubagro.ru/201</w:t>
    </w:r>
    <w:r w:rsidRPr="00C61190">
      <w:rPr>
        <w:rFonts w:ascii="Times New Roman" w:hAnsi="Times New Roman"/>
        <w:sz w:val="24"/>
        <w:szCs w:val="24"/>
        <w:lang w:val="en-US"/>
      </w:rPr>
      <w:t>6</w:t>
    </w:r>
    <w:r w:rsidRPr="00C61190">
      <w:rPr>
        <w:rFonts w:ascii="Times New Roman" w:hAnsi="Times New Roman"/>
        <w:sz w:val="24"/>
        <w:szCs w:val="24"/>
      </w:rPr>
      <w:t>/</w:t>
    </w:r>
    <w:r w:rsidRPr="00C61190">
      <w:rPr>
        <w:rFonts w:ascii="Times New Roman" w:hAnsi="Times New Roman"/>
        <w:sz w:val="24"/>
        <w:szCs w:val="24"/>
        <w:lang w:val="en-US"/>
      </w:rPr>
      <w:t>1</w:t>
    </w:r>
    <w:r w:rsidRPr="00C61190">
      <w:rPr>
        <w:rFonts w:ascii="Times New Roman" w:hAnsi="Times New Roman"/>
        <w:sz w:val="24"/>
        <w:szCs w:val="24"/>
      </w:rPr>
      <w:t>0/pdf/</w:t>
    </w:r>
    <w:r w:rsidRPr="00C6119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</w:rPr>
      <w:t>9</w:t>
    </w:r>
    <w:r w:rsidRPr="00C61190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  <w:bookmarkEnd w:id="4"/>
    <w:bookmarkEnd w:id="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2A1" w:rsidRDefault="007442A1" w:rsidP="00F22015">
      <w:pPr>
        <w:spacing w:after="0" w:line="240" w:lineRule="auto"/>
      </w:pPr>
      <w:r>
        <w:separator/>
      </w:r>
    </w:p>
  </w:footnote>
  <w:footnote w:type="continuationSeparator" w:id="0">
    <w:p w:rsidR="007442A1" w:rsidRDefault="007442A1" w:rsidP="00F22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A1" w:rsidRDefault="007442A1" w:rsidP="0043000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42A1" w:rsidRDefault="007442A1" w:rsidP="0005250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A1" w:rsidRPr="0005250E" w:rsidRDefault="007442A1" w:rsidP="0043000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5250E">
      <w:rPr>
        <w:rStyle w:val="PageNumber"/>
        <w:rFonts w:ascii="Times New Roman" w:hAnsi="Times New Roman"/>
        <w:sz w:val="28"/>
        <w:szCs w:val="28"/>
      </w:rPr>
      <w:fldChar w:fldCharType="begin"/>
    </w:r>
    <w:r w:rsidRPr="0005250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5250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05250E">
      <w:rPr>
        <w:rStyle w:val="PageNumber"/>
        <w:rFonts w:ascii="Times New Roman" w:hAnsi="Times New Roman"/>
        <w:sz w:val="28"/>
        <w:szCs w:val="28"/>
      </w:rPr>
      <w:fldChar w:fldCharType="end"/>
    </w:r>
  </w:p>
  <w:p w:rsidR="007442A1" w:rsidRDefault="007442A1" w:rsidP="0005250E">
    <w:pPr>
      <w:pStyle w:val="Header"/>
      <w:ind w:right="360"/>
      <w:jc w:val="both"/>
    </w:pPr>
    <w:r w:rsidRPr="00C61190">
      <w:rPr>
        <w:rFonts w:ascii="Times New Roman" w:hAnsi="Times New Roman"/>
        <w:sz w:val="24"/>
        <w:szCs w:val="24"/>
      </w:rPr>
      <w:t>Научный журнал КубГАУ, №1</w:t>
    </w:r>
    <w:r w:rsidRPr="00C61190">
      <w:rPr>
        <w:rFonts w:ascii="Times New Roman" w:hAnsi="Times New Roman"/>
        <w:sz w:val="24"/>
        <w:szCs w:val="24"/>
        <w:lang w:val="en-US"/>
      </w:rPr>
      <w:t>24</w:t>
    </w:r>
    <w:r w:rsidRPr="00C61190">
      <w:rPr>
        <w:rFonts w:ascii="Times New Roman" w:hAnsi="Times New Roman"/>
        <w:sz w:val="24"/>
        <w:szCs w:val="24"/>
      </w:rPr>
      <w:t>(10), 201</w:t>
    </w:r>
    <w:r w:rsidRPr="00C61190">
      <w:rPr>
        <w:rFonts w:ascii="Times New Roman" w:hAnsi="Times New Roman"/>
        <w:sz w:val="24"/>
        <w:szCs w:val="24"/>
        <w:lang w:val="en-US"/>
      </w:rPr>
      <w:t>6</w:t>
    </w:r>
    <w:r w:rsidRPr="00C61190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2806"/>
    <w:multiLevelType w:val="hybridMultilevel"/>
    <w:tmpl w:val="7E0E4654"/>
    <w:lvl w:ilvl="0" w:tplc="172676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4D917F2"/>
    <w:multiLevelType w:val="hybridMultilevel"/>
    <w:tmpl w:val="8EB2D068"/>
    <w:lvl w:ilvl="0" w:tplc="81E475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5C45A5B"/>
    <w:multiLevelType w:val="hybridMultilevel"/>
    <w:tmpl w:val="EF3216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504CCA"/>
    <w:multiLevelType w:val="hybridMultilevel"/>
    <w:tmpl w:val="79DC5028"/>
    <w:lvl w:ilvl="0" w:tplc="74BCF612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CA065D1"/>
    <w:multiLevelType w:val="hybridMultilevel"/>
    <w:tmpl w:val="D428B026"/>
    <w:lvl w:ilvl="0" w:tplc="C21E8D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3F07633"/>
    <w:multiLevelType w:val="hybridMultilevel"/>
    <w:tmpl w:val="0E08B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8B2"/>
    <w:rsid w:val="00015A98"/>
    <w:rsid w:val="00040727"/>
    <w:rsid w:val="00042A9A"/>
    <w:rsid w:val="00045802"/>
    <w:rsid w:val="00045CD8"/>
    <w:rsid w:val="00046C4D"/>
    <w:rsid w:val="0005025A"/>
    <w:rsid w:val="000512E4"/>
    <w:rsid w:val="0005250E"/>
    <w:rsid w:val="000535DF"/>
    <w:rsid w:val="00054CBF"/>
    <w:rsid w:val="00065D65"/>
    <w:rsid w:val="00070961"/>
    <w:rsid w:val="00074872"/>
    <w:rsid w:val="00082562"/>
    <w:rsid w:val="000904D3"/>
    <w:rsid w:val="000904E6"/>
    <w:rsid w:val="000933B2"/>
    <w:rsid w:val="00095277"/>
    <w:rsid w:val="000A7C89"/>
    <w:rsid w:val="000B1218"/>
    <w:rsid w:val="000B1709"/>
    <w:rsid w:val="000B2890"/>
    <w:rsid w:val="000C5329"/>
    <w:rsid w:val="000D0C58"/>
    <w:rsid w:val="000D2C0A"/>
    <w:rsid w:val="000D53DF"/>
    <w:rsid w:val="000E6293"/>
    <w:rsid w:val="000F75CA"/>
    <w:rsid w:val="00100ABA"/>
    <w:rsid w:val="00106C3C"/>
    <w:rsid w:val="00115729"/>
    <w:rsid w:val="001212C2"/>
    <w:rsid w:val="00121870"/>
    <w:rsid w:val="00125201"/>
    <w:rsid w:val="00127892"/>
    <w:rsid w:val="0013145A"/>
    <w:rsid w:val="00136984"/>
    <w:rsid w:val="00140B1A"/>
    <w:rsid w:val="001428EF"/>
    <w:rsid w:val="0014423A"/>
    <w:rsid w:val="00144B24"/>
    <w:rsid w:val="00144CC9"/>
    <w:rsid w:val="00144EB1"/>
    <w:rsid w:val="0014587F"/>
    <w:rsid w:val="001528EE"/>
    <w:rsid w:val="00154C9D"/>
    <w:rsid w:val="00155BE4"/>
    <w:rsid w:val="00155D95"/>
    <w:rsid w:val="0016547F"/>
    <w:rsid w:val="001655EE"/>
    <w:rsid w:val="00165DED"/>
    <w:rsid w:val="00174580"/>
    <w:rsid w:val="00176EFF"/>
    <w:rsid w:val="0018162F"/>
    <w:rsid w:val="00183DB1"/>
    <w:rsid w:val="00193809"/>
    <w:rsid w:val="00193F6E"/>
    <w:rsid w:val="001A00F1"/>
    <w:rsid w:val="001B053E"/>
    <w:rsid w:val="001B6095"/>
    <w:rsid w:val="001D234F"/>
    <w:rsid w:val="001D5BAA"/>
    <w:rsid w:val="001E06A4"/>
    <w:rsid w:val="001E102F"/>
    <w:rsid w:val="001E3922"/>
    <w:rsid w:val="001E5DD7"/>
    <w:rsid w:val="0020051C"/>
    <w:rsid w:val="002012DA"/>
    <w:rsid w:val="00204050"/>
    <w:rsid w:val="00213A27"/>
    <w:rsid w:val="00214C5A"/>
    <w:rsid w:val="00224469"/>
    <w:rsid w:val="002277A0"/>
    <w:rsid w:val="00237932"/>
    <w:rsid w:val="00237BA5"/>
    <w:rsid w:val="0024339A"/>
    <w:rsid w:val="00244814"/>
    <w:rsid w:val="00245177"/>
    <w:rsid w:val="00260C6E"/>
    <w:rsid w:val="002639D3"/>
    <w:rsid w:val="0027000C"/>
    <w:rsid w:val="00270777"/>
    <w:rsid w:val="00274933"/>
    <w:rsid w:val="00275AFC"/>
    <w:rsid w:val="00276152"/>
    <w:rsid w:val="00276B98"/>
    <w:rsid w:val="002841C7"/>
    <w:rsid w:val="0028626D"/>
    <w:rsid w:val="002909D2"/>
    <w:rsid w:val="00297F72"/>
    <w:rsid w:val="002A3D71"/>
    <w:rsid w:val="002A3DCB"/>
    <w:rsid w:val="002B1F6C"/>
    <w:rsid w:val="002C2A45"/>
    <w:rsid w:val="002C334D"/>
    <w:rsid w:val="002C485C"/>
    <w:rsid w:val="002D101E"/>
    <w:rsid w:val="002D6C10"/>
    <w:rsid w:val="002E31F4"/>
    <w:rsid w:val="002E50AA"/>
    <w:rsid w:val="002E6BE0"/>
    <w:rsid w:val="002E7A93"/>
    <w:rsid w:val="002F1472"/>
    <w:rsid w:val="002F209E"/>
    <w:rsid w:val="002F4A76"/>
    <w:rsid w:val="002F4AE3"/>
    <w:rsid w:val="00302386"/>
    <w:rsid w:val="00310B57"/>
    <w:rsid w:val="00313873"/>
    <w:rsid w:val="00315868"/>
    <w:rsid w:val="00316C34"/>
    <w:rsid w:val="00324A73"/>
    <w:rsid w:val="00331349"/>
    <w:rsid w:val="00335084"/>
    <w:rsid w:val="0034149F"/>
    <w:rsid w:val="00342644"/>
    <w:rsid w:val="0034402E"/>
    <w:rsid w:val="00344053"/>
    <w:rsid w:val="003466B7"/>
    <w:rsid w:val="0035158C"/>
    <w:rsid w:val="0035459E"/>
    <w:rsid w:val="00355CD5"/>
    <w:rsid w:val="00356739"/>
    <w:rsid w:val="0035684C"/>
    <w:rsid w:val="00361E1F"/>
    <w:rsid w:val="003624B4"/>
    <w:rsid w:val="00371D44"/>
    <w:rsid w:val="003727FD"/>
    <w:rsid w:val="00373601"/>
    <w:rsid w:val="00381D0D"/>
    <w:rsid w:val="00397479"/>
    <w:rsid w:val="003976DD"/>
    <w:rsid w:val="003A1A00"/>
    <w:rsid w:val="003A1B53"/>
    <w:rsid w:val="003A497B"/>
    <w:rsid w:val="003B2E56"/>
    <w:rsid w:val="003C3617"/>
    <w:rsid w:val="003D061F"/>
    <w:rsid w:val="003D3A10"/>
    <w:rsid w:val="003F26F8"/>
    <w:rsid w:val="003F6AC3"/>
    <w:rsid w:val="003F7A19"/>
    <w:rsid w:val="00417CFB"/>
    <w:rsid w:val="0043000E"/>
    <w:rsid w:val="00436760"/>
    <w:rsid w:val="00437692"/>
    <w:rsid w:val="0044142E"/>
    <w:rsid w:val="00442B4E"/>
    <w:rsid w:val="00446E97"/>
    <w:rsid w:val="0045117C"/>
    <w:rsid w:val="004519A2"/>
    <w:rsid w:val="004540B4"/>
    <w:rsid w:val="00454CA9"/>
    <w:rsid w:val="00460E35"/>
    <w:rsid w:val="004613BF"/>
    <w:rsid w:val="004657CC"/>
    <w:rsid w:val="004668E6"/>
    <w:rsid w:val="0047116F"/>
    <w:rsid w:val="0047671F"/>
    <w:rsid w:val="004807B8"/>
    <w:rsid w:val="00481C8B"/>
    <w:rsid w:val="004828B8"/>
    <w:rsid w:val="00486921"/>
    <w:rsid w:val="00491A05"/>
    <w:rsid w:val="00493130"/>
    <w:rsid w:val="004A008B"/>
    <w:rsid w:val="004A4608"/>
    <w:rsid w:val="004A6D2C"/>
    <w:rsid w:val="004B0AA1"/>
    <w:rsid w:val="004B2FD6"/>
    <w:rsid w:val="004C47FF"/>
    <w:rsid w:val="004C58DF"/>
    <w:rsid w:val="004C68C6"/>
    <w:rsid w:val="004C7835"/>
    <w:rsid w:val="004D3CD5"/>
    <w:rsid w:val="004E659F"/>
    <w:rsid w:val="004F1F42"/>
    <w:rsid w:val="004F2DD7"/>
    <w:rsid w:val="004F581E"/>
    <w:rsid w:val="004F6C0F"/>
    <w:rsid w:val="005012C4"/>
    <w:rsid w:val="00506371"/>
    <w:rsid w:val="00507048"/>
    <w:rsid w:val="0050749B"/>
    <w:rsid w:val="005079B9"/>
    <w:rsid w:val="00512419"/>
    <w:rsid w:val="00513019"/>
    <w:rsid w:val="0051344D"/>
    <w:rsid w:val="00513F22"/>
    <w:rsid w:val="00523FB5"/>
    <w:rsid w:val="00524C86"/>
    <w:rsid w:val="005307BD"/>
    <w:rsid w:val="0053080C"/>
    <w:rsid w:val="005317F5"/>
    <w:rsid w:val="005361A0"/>
    <w:rsid w:val="00541DF0"/>
    <w:rsid w:val="00542555"/>
    <w:rsid w:val="00544570"/>
    <w:rsid w:val="00554832"/>
    <w:rsid w:val="00554A79"/>
    <w:rsid w:val="00557D2E"/>
    <w:rsid w:val="00576E06"/>
    <w:rsid w:val="005820FF"/>
    <w:rsid w:val="005866B7"/>
    <w:rsid w:val="00595D17"/>
    <w:rsid w:val="00596284"/>
    <w:rsid w:val="0059704B"/>
    <w:rsid w:val="00597BE2"/>
    <w:rsid w:val="005A0FB7"/>
    <w:rsid w:val="005A54E1"/>
    <w:rsid w:val="005B0239"/>
    <w:rsid w:val="005B0614"/>
    <w:rsid w:val="005B264B"/>
    <w:rsid w:val="005B30C5"/>
    <w:rsid w:val="005B6497"/>
    <w:rsid w:val="005C0F70"/>
    <w:rsid w:val="005C6E14"/>
    <w:rsid w:val="005E0C8C"/>
    <w:rsid w:val="005E4965"/>
    <w:rsid w:val="005F08D6"/>
    <w:rsid w:val="005F0B81"/>
    <w:rsid w:val="00600136"/>
    <w:rsid w:val="00601AE5"/>
    <w:rsid w:val="0060799C"/>
    <w:rsid w:val="0061426B"/>
    <w:rsid w:val="00614396"/>
    <w:rsid w:val="00621D88"/>
    <w:rsid w:val="00630476"/>
    <w:rsid w:val="0063266F"/>
    <w:rsid w:val="00633081"/>
    <w:rsid w:val="006348AF"/>
    <w:rsid w:val="00637DFE"/>
    <w:rsid w:val="00642616"/>
    <w:rsid w:val="00647151"/>
    <w:rsid w:val="0064716A"/>
    <w:rsid w:val="00661FFE"/>
    <w:rsid w:val="00662226"/>
    <w:rsid w:val="006663A1"/>
    <w:rsid w:val="00675463"/>
    <w:rsid w:val="00675636"/>
    <w:rsid w:val="00682698"/>
    <w:rsid w:val="006917BC"/>
    <w:rsid w:val="00697F50"/>
    <w:rsid w:val="006A1EFC"/>
    <w:rsid w:val="006B2A07"/>
    <w:rsid w:val="006B63EB"/>
    <w:rsid w:val="006C40B6"/>
    <w:rsid w:val="006D149A"/>
    <w:rsid w:val="006D294F"/>
    <w:rsid w:val="006D374F"/>
    <w:rsid w:val="006D581E"/>
    <w:rsid w:val="006E0097"/>
    <w:rsid w:val="006E051A"/>
    <w:rsid w:val="006E43B2"/>
    <w:rsid w:val="006E507A"/>
    <w:rsid w:val="006E541E"/>
    <w:rsid w:val="006F0C91"/>
    <w:rsid w:val="006F551E"/>
    <w:rsid w:val="006F6D62"/>
    <w:rsid w:val="00700F30"/>
    <w:rsid w:val="00710BA0"/>
    <w:rsid w:val="0071106E"/>
    <w:rsid w:val="00723AC8"/>
    <w:rsid w:val="007246E8"/>
    <w:rsid w:val="00737078"/>
    <w:rsid w:val="0074310C"/>
    <w:rsid w:val="0074399D"/>
    <w:rsid w:val="007442A1"/>
    <w:rsid w:val="007456BD"/>
    <w:rsid w:val="00747A44"/>
    <w:rsid w:val="007517FE"/>
    <w:rsid w:val="0075467F"/>
    <w:rsid w:val="00762762"/>
    <w:rsid w:val="00776922"/>
    <w:rsid w:val="0078665A"/>
    <w:rsid w:val="007968AD"/>
    <w:rsid w:val="007A0825"/>
    <w:rsid w:val="007A11F3"/>
    <w:rsid w:val="007A2F54"/>
    <w:rsid w:val="007B5556"/>
    <w:rsid w:val="007C096E"/>
    <w:rsid w:val="007C0B76"/>
    <w:rsid w:val="007C5C51"/>
    <w:rsid w:val="007D21DF"/>
    <w:rsid w:val="007E23CF"/>
    <w:rsid w:val="007E7771"/>
    <w:rsid w:val="007F1272"/>
    <w:rsid w:val="007F259D"/>
    <w:rsid w:val="007F4000"/>
    <w:rsid w:val="007F4E24"/>
    <w:rsid w:val="007F5205"/>
    <w:rsid w:val="007F6EE3"/>
    <w:rsid w:val="0080051B"/>
    <w:rsid w:val="00803EAD"/>
    <w:rsid w:val="00805AB9"/>
    <w:rsid w:val="00810516"/>
    <w:rsid w:val="00813F70"/>
    <w:rsid w:val="00814509"/>
    <w:rsid w:val="00814DCC"/>
    <w:rsid w:val="008201B3"/>
    <w:rsid w:val="0082251C"/>
    <w:rsid w:val="00823E16"/>
    <w:rsid w:val="00823EF0"/>
    <w:rsid w:val="00825EB2"/>
    <w:rsid w:val="00833C1E"/>
    <w:rsid w:val="00835107"/>
    <w:rsid w:val="00841C1B"/>
    <w:rsid w:val="008428F9"/>
    <w:rsid w:val="0084502E"/>
    <w:rsid w:val="00845A8D"/>
    <w:rsid w:val="00853D1B"/>
    <w:rsid w:val="00860F47"/>
    <w:rsid w:val="00873E97"/>
    <w:rsid w:val="0088117B"/>
    <w:rsid w:val="00886A03"/>
    <w:rsid w:val="00894B6A"/>
    <w:rsid w:val="008977F2"/>
    <w:rsid w:val="008A0F30"/>
    <w:rsid w:val="008B1437"/>
    <w:rsid w:val="008B19A7"/>
    <w:rsid w:val="008B55C1"/>
    <w:rsid w:val="008C0B16"/>
    <w:rsid w:val="008C11F9"/>
    <w:rsid w:val="008C20CD"/>
    <w:rsid w:val="008C32AC"/>
    <w:rsid w:val="008C6A59"/>
    <w:rsid w:val="008D5B5E"/>
    <w:rsid w:val="008F0941"/>
    <w:rsid w:val="008F2269"/>
    <w:rsid w:val="0090241D"/>
    <w:rsid w:val="00906E91"/>
    <w:rsid w:val="00914818"/>
    <w:rsid w:val="00914D3B"/>
    <w:rsid w:val="00923EE5"/>
    <w:rsid w:val="00926E6A"/>
    <w:rsid w:val="00932ABB"/>
    <w:rsid w:val="00934AE3"/>
    <w:rsid w:val="00935DAB"/>
    <w:rsid w:val="00937D43"/>
    <w:rsid w:val="009468D8"/>
    <w:rsid w:val="00946AD0"/>
    <w:rsid w:val="00950999"/>
    <w:rsid w:val="0095289F"/>
    <w:rsid w:val="009575D3"/>
    <w:rsid w:val="0096180E"/>
    <w:rsid w:val="0096765A"/>
    <w:rsid w:val="009739BA"/>
    <w:rsid w:val="00975335"/>
    <w:rsid w:val="00980EF5"/>
    <w:rsid w:val="00981268"/>
    <w:rsid w:val="00983782"/>
    <w:rsid w:val="00985C99"/>
    <w:rsid w:val="009865C2"/>
    <w:rsid w:val="00986644"/>
    <w:rsid w:val="0099363D"/>
    <w:rsid w:val="009946F4"/>
    <w:rsid w:val="009962D9"/>
    <w:rsid w:val="009A12B5"/>
    <w:rsid w:val="009A1F9E"/>
    <w:rsid w:val="009A34A8"/>
    <w:rsid w:val="009A5E47"/>
    <w:rsid w:val="009C33FA"/>
    <w:rsid w:val="009D1FE4"/>
    <w:rsid w:val="009D70D5"/>
    <w:rsid w:val="009E0583"/>
    <w:rsid w:val="009E09E5"/>
    <w:rsid w:val="009E31CE"/>
    <w:rsid w:val="009E36F3"/>
    <w:rsid w:val="009E7555"/>
    <w:rsid w:val="009F46C0"/>
    <w:rsid w:val="00A00056"/>
    <w:rsid w:val="00A03597"/>
    <w:rsid w:val="00A109A4"/>
    <w:rsid w:val="00A1402F"/>
    <w:rsid w:val="00A17368"/>
    <w:rsid w:val="00A20A37"/>
    <w:rsid w:val="00A21622"/>
    <w:rsid w:val="00A25B32"/>
    <w:rsid w:val="00A306C2"/>
    <w:rsid w:val="00A344A6"/>
    <w:rsid w:val="00A40564"/>
    <w:rsid w:val="00A5172B"/>
    <w:rsid w:val="00A51871"/>
    <w:rsid w:val="00A524DE"/>
    <w:rsid w:val="00A52632"/>
    <w:rsid w:val="00A742D7"/>
    <w:rsid w:val="00A80F0F"/>
    <w:rsid w:val="00A87AB4"/>
    <w:rsid w:val="00A92C94"/>
    <w:rsid w:val="00A972E4"/>
    <w:rsid w:val="00A973A4"/>
    <w:rsid w:val="00AA564D"/>
    <w:rsid w:val="00AA652A"/>
    <w:rsid w:val="00AA68B2"/>
    <w:rsid w:val="00AB0549"/>
    <w:rsid w:val="00AB3BC1"/>
    <w:rsid w:val="00AB50AF"/>
    <w:rsid w:val="00AC1A9E"/>
    <w:rsid w:val="00AC6EE9"/>
    <w:rsid w:val="00AD044E"/>
    <w:rsid w:val="00AE054B"/>
    <w:rsid w:val="00AE099F"/>
    <w:rsid w:val="00AE287B"/>
    <w:rsid w:val="00AF40D3"/>
    <w:rsid w:val="00AF64EF"/>
    <w:rsid w:val="00B002D4"/>
    <w:rsid w:val="00B02080"/>
    <w:rsid w:val="00B04922"/>
    <w:rsid w:val="00B1634F"/>
    <w:rsid w:val="00B30D03"/>
    <w:rsid w:val="00B317B7"/>
    <w:rsid w:val="00B31F19"/>
    <w:rsid w:val="00B323A5"/>
    <w:rsid w:val="00B347DA"/>
    <w:rsid w:val="00B352C9"/>
    <w:rsid w:val="00B43EFA"/>
    <w:rsid w:val="00B563D6"/>
    <w:rsid w:val="00B57FAF"/>
    <w:rsid w:val="00B633C5"/>
    <w:rsid w:val="00B64CDA"/>
    <w:rsid w:val="00B6630B"/>
    <w:rsid w:val="00B67DB1"/>
    <w:rsid w:val="00B7599F"/>
    <w:rsid w:val="00B82F8A"/>
    <w:rsid w:val="00B84221"/>
    <w:rsid w:val="00B859B5"/>
    <w:rsid w:val="00B902E7"/>
    <w:rsid w:val="00B910B0"/>
    <w:rsid w:val="00B91D3E"/>
    <w:rsid w:val="00B926D5"/>
    <w:rsid w:val="00BA0F63"/>
    <w:rsid w:val="00BA30C9"/>
    <w:rsid w:val="00BA35BB"/>
    <w:rsid w:val="00BA47EE"/>
    <w:rsid w:val="00BB1EFE"/>
    <w:rsid w:val="00BC3CCA"/>
    <w:rsid w:val="00BC6529"/>
    <w:rsid w:val="00BC6BA5"/>
    <w:rsid w:val="00BD1521"/>
    <w:rsid w:val="00BD2119"/>
    <w:rsid w:val="00BE0836"/>
    <w:rsid w:val="00BE37B4"/>
    <w:rsid w:val="00BE4412"/>
    <w:rsid w:val="00BF5DC1"/>
    <w:rsid w:val="00BF7470"/>
    <w:rsid w:val="00C04918"/>
    <w:rsid w:val="00C053E1"/>
    <w:rsid w:val="00C074CD"/>
    <w:rsid w:val="00C21043"/>
    <w:rsid w:val="00C326B6"/>
    <w:rsid w:val="00C333AB"/>
    <w:rsid w:val="00C410D8"/>
    <w:rsid w:val="00C421A9"/>
    <w:rsid w:val="00C42BC1"/>
    <w:rsid w:val="00C47C3B"/>
    <w:rsid w:val="00C54915"/>
    <w:rsid w:val="00C55014"/>
    <w:rsid w:val="00C61190"/>
    <w:rsid w:val="00C74CE4"/>
    <w:rsid w:val="00C758F4"/>
    <w:rsid w:val="00C80805"/>
    <w:rsid w:val="00C816EA"/>
    <w:rsid w:val="00C86DEC"/>
    <w:rsid w:val="00CB581E"/>
    <w:rsid w:val="00CB6D4D"/>
    <w:rsid w:val="00CB6D74"/>
    <w:rsid w:val="00CB7D04"/>
    <w:rsid w:val="00CC4572"/>
    <w:rsid w:val="00CC6A5F"/>
    <w:rsid w:val="00CD1A8E"/>
    <w:rsid w:val="00CD4AFB"/>
    <w:rsid w:val="00CD7033"/>
    <w:rsid w:val="00CD7348"/>
    <w:rsid w:val="00CE06A8"/>
    <w:rsid w:val="00CE06AB"/>
    <w:rsid w:val="00CE3F89"/>
    <w:rsid w:val="00CE7F39"/>
    <w:rsid w:val="00CF2670"/>
    <w:rsid w:val="00CF63BB"/>
    <w:rsid w:val="00CF7C10"/>
    <w:rsid w:val="00D007B1"/>
    <w:rsid w:val="00D04A65"/>
    <w:rsid w:val="00D16D30"/>
    <w:rsid w:val="00D22367"/>
    <w:rsid w:val="00D24DA0"/>
    <w:rsid w:val="00D304E5"/>
    <w:rsid w:val="00D31023"/>
    <w:rsid w:val="00D31C32"/>
    <w:rsid w:val="00D35FE0"/>
    <w:rsid w:val="00D40AD3"/>
    <w:rsid w:val="00D40BC0"/>
    <w:rsid w:val="00D417C7"/>
    <w:rsid w:val="00D525CC"/>
    <w:rsid w:val="00D57451"/>
    <w:rsid w:val="00D579FD"/>
    <w:rsid w:val="00D66074"/>
    <w:rsid w:val="00D66796"/>
    <w:rsid w:val="00D70814"/>
    <w:rsid w:val="00D73841"/>
    <w:rsid w:val="00D742A8"/>
    <w:rsid w:val="00D75DBF"/>
    <w:rsid w:val="00D76437"/>
    <w:rsid w:val="00D81FD4"/>
    <w:rsid w:val="00D932FE"/>
    <w:rsid w:val="00DA0EE2"/>
    <w:rsid w:val="00DA1EBB"/>
    <w:rsid w:val="00DA542E"/>
    <w:rsid w:val="00DB550E"/>
    <w:rsid w:val="00DC5DF1"/>
    <w:rsid w:val="00DD37B0"/>
    <w:rsid w:val="00DD62E1"/>
    <w:rsid w:val="00E00784"/>
    <w:rsid w:val="00E01842"/>
    <w:rsid w:val="00E04590"/>
    <w:rsid w:val="00E04D58"/>
    <w:rsid w:val="00E05D4D"/>
    <w:rsid w:val="00E073E2"/>
    <w:rsid w:val="00E114AC"/>
    <w:rsid w:val="00E139C2"/>
    <w:rsid w:val="00E149E6"/>
    <w:rsid w:val="00E15A7C"/>
    <w:rsid w:val="00E16154"/>
    <w:rsid w:val="00E227BF"/>
    <w:rsid w:val="00E33375"/>
    <w:rsid w:val="00E4158B"/>
    <w:rsid w:val="00E426F6"/>
    <w:rsid w:val="00E4484F"/>
    <w:rsid w:val="00E558CD"/>
    <w:rsid w:val="00E67C4A"/>
    <w:rsid w:val="00E751C4"/>
    <w:rsid w:val="00E81CF3"/>
    <w:rsid w:val="00E92308"/>
    <w:rsid w:val="00E94B11"/>
    <w:rsid w:val="00E95E05"/>
    <w:rsid w:val="00EA0866"/>
    <w:rsid w:val="00EA31AC"/>
    <w:rsid w:val="00EA5AB0"/>
    <w:rsid w:val="00EA7330"/>
    <w:rsid w:val="00EB1F5E"/>
    <w:rsid w:val="00EB53F7"/>
    <w:rsid w:val="00EC29E8"/>
    <w:rsid w:val="00EC717C"/>
    <w:rsid w:val="00ED1E7D"/>
    <w:rsid w:val="00ED76EA"/>
    <w:rsid w:val="00EE07DF"/>
    <w:rsid w:val="00EE1E25"/>
    <w:rsid w:val="00EE4CB9"/>
    <w:rsid w:val="00EE5589"/>
    <w:rsid w:val="00EF073C"/>
    <w:rsid w:val="00EF1BDC"/>
    <w:rsid w:val="00EF2688"/>
    <w:rsid w:val="00F027A0"/>
    <w:rsid w:val="00F055A4"/>
    <w:rsid w:val="00F112F5"/>
    <w:rsid w:val="00F141F8"/>
    <w:rsid w:val="00F171AB"/>
    <w:rsid w:val="00F21D95"/>
    <w:rsid w:val="00F22015"/>
    <w:rsid w:val="00F30198"/>
    <w:rsid w:val="00F4415F"/>
    <w:rsid w:val="00F4431A"/>
    <w:rsid w:val="00F461A2"/>
    <w:rsid w:val="00F52D5B"/>
    <w:rsid w:val="00F63419"/>
    <w:rsid w:val="00F64883"/>
    <w:rsid w:val="00F67953"/>
    <w:rsid w:val="00F70A17"/>
    <w:rsid w:val="00F817BA"/>
    <w:rsid w:val="00F84F94"/>
    <w:rsid w:val="00FA22C1"/>
    <w:rsid w:val="00FA3D41"/>
    <w:rsid w:val="00FA6D76"/>
    <w:rsid w:val="00FA7CE6"/>
    <w:rsid w:val="00FB34BD"/>
    <w:rsid w:val="00FC245F"/>
    <w:rsid w:val="00FC6D71"/>
    <w:rsid w:val="00FC7425"/>
    <w:rsid w:val="00FC7F0A"/>
    <w:rsid w:val="00FD0C0C"/>
    <w:rsid w:val="00FD46DC"/>
    <w:rsid w:val="00FE53E4"/>
    <w:rsid w:val="00FE58CE"/>
    <w:rsid w:val="00FE6819"/>
    <w:rsid w:val="00FF0D52"/>
    <w:rsid w:val="00FF262D"/>
    <w:rsid w:val="00FF4022"/>
    <w:rsid w:val="00FF4788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BC0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4A7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5EB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4A79"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25EB2"/>
    <w:rPr>
      <w:rFonts w:ascii="Calibri Light" w:hAnsi="Calibri Light" w:cs="Times New Roman"/>
      <w:color w:val="2E74B5"/>
      <w:sz w:val="26"/>
      <w:szCs w:val="26"/>
    </w:rPr>
  </w:style>
  <w:style w:type="table" w:styleId="TableGrid">
    <w:name w:val="Table Grid"/>
    <w:basedOn w:val="TableNormal"/>
    <w:uiPriority w:val="99"/>
    <w:rsid w:val="003440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4402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5A0FB7"/>
    <w:rPr>
      <w:rFonts w:cs="Times New Roman"/>
    </w:rPr>
  </w:style>
  <w:style w:type="paragraph" w:styleId="NormalWeb">
    <w:name w:val="Normal (Web)"/>
    <w:basedOn w:val="Normal"/>
    <w:uiPriority w:val="99"/>
    <w:rsid w:val="005A0F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">
    <w:name w:val="w"/>
    <w:basedOn w:val="DefaultParagraphFont"/>
    <w:uiPriority w:val="99"/>
    <w:rsid w:val="005A0FB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22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20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22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22015"/>
    <w:rPr>
      <w:rFonts w:cs="Times New Roman"/>
    </w:rPr>
  </w:style>
  <w:style w:type="character" w:styleId="Hyperlink">
    <w:name w:val="Hyperlink"/>
    <w:basedOn w:val="DefaultParagraphFont"/>
    <w:uiPriority w:val="99"/>
    <w:rsid w:val="0035158C"/>
    <w:rPr>
      <w:rFonts w:cs="Times New Roman"/>
      <w:color w:val="0563C1"/>
      <w:u w:val="single"/>
    </w:rPr>
  </w:style>
  <w:style w:type="paragraph" w:styleId="BodyText">
    <w:name w:val="Body Text"/>
    <w:basedOn w:val="Normal"/>
    <w:link w:val="BodyTextChar"/>
    <w:uiPriority w:val="99"/>
    <w:rsid w:val="00E15A7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5A7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558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F67953"/>
    <w:rPr>
      <w:rFonts w:cs="Times New Roman"/>
      <w:b/>
      <w:bCs/>
    </w:rPr>
  </w:style>
  <w:style w:type="character" w:customStyle="1" w:styleId="pathseparator">
    <w:name w:val="path__separator"/>
    <w:basedOn w:val="DefaultParagraphFont"/>
    <w:uiPriority w:val="99"/>
    <w:rsid w:val="00825EB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55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5BE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05250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5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05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yandex.ru/clck/jsredir?from=yandex.ru%3Bsearch%2F%3Bweb%3B%3B&amp;text=&amp;etext=1254.HyZ9znfHO0zo3TFMb1HfTYGUGgyK9M1aeLNFoLAZRLOe5iqvPN-2Y55AkdkeBWEycPx6dVuhpEznAKm10JtBxyRch0Tp2finAfRbM5tp5roTkAbYHcDI-GIHYfuzyjvmaEPlP15KDJB1KKiq8CKTa0cxY9avPpbtQ4ErdCzAZc9mF4Iqi0qFYOl7_9vVXEZn2lzuI1rPEKCtAptXFqsaVEWmh5I_NAdayUowaEHNwOA.50723de8eef937e7234ffab3eff6ad546841cf6a&amp;uuid=&amp;state=PEtFfuTeVD5kpHnK9lio9daDl0Ow0EQqBnwXqr2CGSTlhSDEzIy2U1LCcDQlKH1X7blF4d8dl7aEp1rrMxBAsq_b-4T7ZTjip7038xZy-tVMsSZMqBC8xw&amp;data=UlNrNmk5WktYejR0eWJFYk1LdmtxajY5cmpOcTA2VjFXSExwcURKWDNiUU4wZXlqN0x3SDNtaEoyVkNNSHd4cjBlOUtQc3dzUHJfZXFXMkJScXE2SldGY2g1amxWWWhhblJsRU0tSWktcUtIcmlHeXVwcHFFS3h6RGYzNlF2bG9rSGdhNFBIYjhnamhWZWdNWjRkQkl2XzlBWFRBbzhhZ0dMNGo0ckRGZWpZS2tUb19Tb1RRRDFtRU93M3J5dXpnTmFPWnlzYkFqay1iNzBodDF6WE9OUGxtR1pJdVpWTUQ&amp;b64e=2&amp;sign=62aa6d81a722f493768036c3b39a86c1&amp;keyno=0&amp;cst=AiuY0DBWFJ5fN_r-AEszkzKP0ulI_-JaPXFVbjlVVSWeEl3GJ2ckapyrMSg5vsFrpAWY1nzSyoDs5yZroxC5HQrqlnROameNr66vqAr5rJMUVV4bek5I6IJqX-Lt4ZzvuALlP8qsGborT3TrlwudGX6j2wXYeGa7LR3ZlILvetnxZT4RlFZShYsUK2vWrAwIcy0cF99C5d__Ja9l_YS9tP-G78QGCWEkFQAIZjuUia-u9KhLyuAGIkrNn1er1ExYBAFRHc4DemeLDvks5dJxNIKHNg0lUCxVan_dHgKt1F5L5tXrtBVeeNaf8mvyxpGD&amp;ref=orjY4mGPRjk5boDnW0uvlrrd71vZw9kp5uQozpMtKCWU2ZMkEiX4tcDLMU5H2sb7mQ7sQQ6qapQ--tFi8vh8i_qnbRyUA6BxmatBdOO6DWw-fIZsNkuOotro7LnYIXrBYsYSRD5A-MZI3SZo_UyBnK4JRbPpn_x8xbw7RrTga2X-nKM4t0D4ykPzKnIQLDvAK8wpz8Mw27QdlQ9CIC_D59ODnVhKp29LXDRpFvxoNhu3RLJoQl93ZD71g8kVfLhgHpHXJLrKKv2QvNNjqvoLYMluXTgW0Md8OnLxFaR28NBPLsCcDDW7HRl2sQQAO4tSfMbyyHw2DObBOfQ5Q5cLe_5J8Yk5nln_WJnoVOHvvP0UlW-7LWR_ywqMFcJc2UaHjQWfrxQG41Xi5CI9kVAmIVpY-V3C3ZVmIyTYnTV7UzFvMdrmEbmlG7s02XWTG_n4mxuQDNozzry1gxD4UCILBmwbqwd0fSX_sk4ckp8IBd7QxTeiN0fY95Sjbi728qpeq7Qex6Nu4kqafeZDIPyBNxAzilx4XZOvTgWz924vnZ6Xm_hIIM-HbmcN1bVISIgraQ87IHsTQrI&amp;l10n=ru&amp;cts=1480331263210&amp;mc=4.764590566193041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ia.ru/trend/online_Putin_13042016/" TargetMode="External"/><Relationship Id="rId12" Type="http://schemas.openxmlformats.org/officeDocument/2006/relationships/hyperlink" Target="http://www.kremlin.ru/d/52929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j.kubagro.ru/2016/07/pdf/66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emli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onf.ru/2016/11/24/timofeeva-neobhodima-vyverennaya-versiya-zakona-o-poryadke-obrashcheniya-s-tko/" TargetMode="External"/><Relationship Id="rId10" Type="http://schemas.openxmlformats.org/officeDocument/2006/relationships/hyperlink" Target="http://yandex.ru/clck/jsredir?from=yandex.ru%3Bsearch%2F%3Bweb%3B%3B&amp;text=&amp;etext=1254.KgOXQBmBrvwxBV4ukZNNoLX-WrhPPkRxXCzB6AYz0MfY4yCOm0EBVMMMEmFjbNHjBYGY4l0MHScM7Zkd01hE4b-EFiGNyoCJHCiVRL8-mFthaATQvebmqgzYqldeG0YvLpCGDuZnwaQkEPxpnI_2JGc28WYlSD3E2FckGi5LdDbns0hkdqDUjsOaUlS7i8zG_cRD6mZhdBJcQ8tIKhFZ75FdQUgl58hBkNM_LhXy3kcuSoSh5rFUyurcbs-8sSUA.25a0abb6dfe335068b187d53efd006b03126b163&amp;uuid=&amp;state=PEtFfuTeVD5kpHnK9lio9XPOnieP7YQBovzVqj9ang0YEepmskggOQ&amp;data=UlNrNmk5WktYejR0eWJFYk1LdmtxbGdxcldyMWRmUGZvVnJjZ2pkS1ZFRzh0R3NrVDRxNHhEMUNwVFRNWXUwd050Ql9GeEtFeG9PZlNlMm9FSmlIZGpveFU2NUtsR256cjFQcS1VZVpTZ3BONEJ6bmZ4MVlxZw&amp;b64e=2&amp;sign=f52b6324f3ea606c82c4f914937051ee&amp;keyno=0&amp;cst=AiuY0DBWFJ5fN_r-AEszkzKP0ulI_-JaPXFVbjlVVSWeEl3GJ2ckapyrMSg5vsFrpAWY1nzSyoDs5yZroxC5HQrqlnROameNr66vqAr5rJMUVV4bek5I6IJqX-Lt4ZzvuALlP8qsGborT3TrlwudGX6j2wXYeGa7LR3ZlILvetkmanVryxylYrMonOkf-QMgDuCmcbsIJAK64IfvZzyh0gj4XHQ2GWMFNfyS3xMCiJSFphOghTnskH-MZk1TwBf6GrEH6zorbELGPHdnoX_t_2CT6IsZiWYP3VdzpiqduVeIynn_peQfHKKCqOOiuzE0&amp;ref=orjY4mGPRjk5boDnW0uvlrrd71vZw9kp5uQozpMtKCWU2ZMkEiX4tcDLMU5H2sb7mQ7sQQ6qapQ--tFi8vh8ix8Dla-iAKEWdA_FF76USkksWgCluSkYcJUxg328_tZyhVmP7-JVwBh2nlrzjHEL7DezdjcI0wEZSvvnTjL9bWp9X8q10cMPaaKP3-jD8ECzSoWM109YoXfaaDCOClVPTOaf86tjWWPT7oiv94kbQGgs8aNDkh8IXxhEMpGaZSePRzfIqezfqUFulIEUmoRuS72yy9ySpMVHzjU1AGX2QfVgH-awfucwkC9zG13QTm3owyagN9JVPiA5pkctoMY5q9nGMHWInISFwrnNL2REk1yhZvS-awivQqzKrAM_JTbzKQkPMq7WhlR1MFWoiSuoBT8STIWoxg3O0iDDvy9zaoTUfPxP7aRfMb9zSlK-lkpWria5_v5lHrmdceMVpycRhG4wvErwZvnGiw87htzwYE942Qkv73uNhjEAlqP_gbbDh7h0SWwrduv0B2O-x-NFHKQeeOJAGU6LP75ZlcfqJwBsLxRYh7P7CNpskkOCmKuYgBIFXTbUqrZo4LJnEOKfoKWVtPt-TSL4wSMOekvQTAiZoKRhdF-zy3k1mI1Z-zcM3unFyiwhaygJr1vZvTsF7X9Ha0PmwExeu-npG-r_4TkBRkU9WzSFQOGmW5HYrZza&amp;l10n=ru&amp;cts=1480332003140&amp;mc=3.953565664946427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on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812</TotalTime>
  <Pages>15</Pages>
  <Words>4984</Words>
  <Characters>28413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Sergey</cp:lastModifiedBy>
  <cp:revision>60</cp:revision>
  <dcterms:created xsi:type="dcterms:W3CDTF">2016-11-26T07:16:00Z</dcterms:created>
  <dcterms:modified xsi:type="dcterms:W3CDTF">2017-01-05T16:53:00Z</dcterms:modified>
</cp:coreProperties>
</file>