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tblLook w:val="01E0"/>
      </w:tblPr>
      <w:tblGrid>
        <w:gridCol w:w="4645"/>
        <w:gridCol w:w="4733"/>
      </w:tblGrid>
      <w:tr w:rsidR="00F811A8" w:rsidRPr="00426A04">
        <w:tc>
          <w:tcPr>
            <w:tcW w:w="4645" w:type="dxa"/>
          </w:tcPr>
          <w:p w:rsidR="00F811A8" w:rsidRPr="00426A04" w:rsidRDefault="00F811A8" w:rsidP="00426A04">
            <w:pPr>
              <w:rPr>
                <w:sz w:val="20"/>
                <w:szCs w:val="20"/>
                <w:lang w:val="en-US"/>
              </w:rPr>
            </w:pPr>
            <w:r w:rsidRPr="00426A04">
              <w:rPr>
                <w:sz w:val="20"/>
                <w:szCs w:val="20"/>
              </w:rPr>
              <w:t>УДК 621.3</w:t>
            </w:r>
          </w:p>
          <w:p w:rsidR="00F811A8" w:rsidRPr="00426A04" w:rsidRDefault="00F811A8" w:rsidP="00426A04">
            <w:pPr>
              <w:rPr>
                <w:sz w:val="20"/>
                <w:szCs w:val="20"/>
                <w:lang w:val="en-US"/>
              </w:rPr>
            </w:pPr>
          </w:p>
        </w:tc>
        <w:tc>
          <w:tcPr>
            <w:tcW w:w="4733" w:type="dxa"/>
          </w:tcPr>
          <w:p w:rsidR="00F811A8" w:rsidRPr="00426A04" w:rsidRDefault="00F811A8" w:rsidP="00426A04">
            <w:pPr>
              <w:rPr>
                <w:sz w:val="20"/>
                <w:szCs w:val="20"/>
              </w:rPr>
            </w:pPr>
            <w:r w:rsidRPr="00426A04">
              <w:rPr>
                <w:sz w:val="20"/>
                <w:szCs w:val="20"/>
                <w:lang w:val="en-US"/>
              </w:rPr>
              <w:t>UDC</w:t>
            </w:r>
            <w:r w:rsidRPr="00426A04">
              <w:rPr>
                <w:sz w:val="20"/>
                <w:szCs w:val="20"/>
              </w:rPr>
              <w:t xml:space="preserve">  621.3</w:t>
            </w:r>
          </w:p>
        </w:tc>
      </w:tr>
      <w:tr w:rsidR="00F811A8" w:rsidRPr="00426A04">
        <w:tc>
          <w:tcPr>
            <w:tcW w:w="4645" w:type="dxa"/>
          </w:tcPr>
          <w:p w:rsidR="00F811A8" w:rsidRDefault="00F811A8" w:rsidP="005974B5">
            <w:pPr>
              <w:rPr>
                <w:sz w:val="20"/>
                <w:szCs w:val="20"/>
              </w:rPr>
            </w:pPr>
            <w:r>
              <w:rPr>
                <w:sz w:val="20"/>
                <w:szCs w:val="20"/>
              </w:rPr>
              <w:t>05.00.00 Технические науки</w:t>
            </w:r>
          </w:p>
          <w:p w:rsidR="00F811A8" w:rsidRPr="00426A04" w:rsidRDefault="00F811A8" w:rsidP="00426A04">
            <w:pPr>
              <w:rPr>
                <w:sz w:val="20"/>
                <w:szCs w:val="20"/>
                <w:lang w:val="en-US"/>
              </w:rPr>
            </w:pPr>
          </w:p>
        </w:tc>
        <w:tc>
          <w:tcPr>
            <w:tcW w:w="4733" w:type="dxa"/>
          </w:tcPr>
          <w:p w:rsidR="00F811A8" w:rsidRPr="00426A04" w:rsidRDefault="00F811A8" w:rsidP="00426A04">
            <w:pPr>
              <w:rPr>
                <w:sz w:val="20"/>
                <w:szCs w:val="20"/>
              </w:rPr>
            </w:pPr>
            <w:r w:rsidRPr="00426A04">
              <w:rPr>
                <w:sz w:val="20"/>
                <w:szCs w:val="20"/>
                <w:lang w:val="en-US"/>
              </w:rPr>
              <w:t>Engineering</w:t>
            </w:r>
          </w:p>
        </w:tc>
      </w:tr>
      <w:tr w:rsidR="00F811A8" w:rsidRPr="00426A04">
        <w:tc>
          <w:tcPr>
            <w:tcW w:w="4645" w:type="dxa"/>
          </w:tcPr>
          <w:p w:rsidR="00F811A8" w:rsidRPr="00426A04" w:rsidRDefault="00F811A8" w:rsidP="00426A04">
            <w:pPr>
              <w:rPr>
                <w:b/>
                <w:sz w:val="20"/>
                <w:szCs w:val="20"/>
              </w:rPr>
            </w:pPr>
            <w:bookmarkStart w:id="0" w:name="_Hlk465345005"/>
            <w:r w:rsidRPr="00426A04">
              <w:rPr>
                <w:b/>
                <w:sz w:val="20"/>
                <w:szCs w:val="20"/>
              </w:rPr>
              <w:t>К ВОПРОСУ РАСЧЁТА ОСНОВНЫХ КРИТЕРИЕВ ЭФФЕКТИВНОСТИ  СТАТИЧЕСКИХ ПРЕОБРАЗОВАТЕЛЕЙ  ЭЛЕКТРОЭНЕРГИИ</w:t>
            </w:r>
          </w:p>
        </w:tc>
        <w:tc>
          <w:tcPr>
            <w:tcW w:w="4733" w:type="dxa"/>
          </w:tcPr>
          <w:p w:rsidR="00F811A8" w:rsidRPr="00426A04" w:rsidRDefault="00F811A8" w:rsidP="00426A04">
            <w:pPr>
              <w:rPr>
                <w:b/>
                <w:sz w:val="20"/>
                <w:szCs w:val="20"/>
                <w:lang w:val="en-US"/>
              </w:rPr>
            </w:pPr>
            <w:r w:rsidRPr="00426A04">
              <w:rPr>
                <w:b/>
                <w:sz w:val="20"/>
                <w:szCs w:val="20"/>
                <w:lang w:val="en-US"/>
              </w:rPr>
              <w:t xml:space="preserve">TO THE QUESTION OF THE MAIN PERFORMANCE CRITERIA CALCULATION FOR ELECTRIC POWER STATIC CONVERTERS </w:t>
            </w:r>
          </w:p>
        </w:tc>
      </w:tr>
      <w:tr w:rsidR="00F811A8" w:rsidRPr="00426A04">
        <w:tc>
          <w:tcPr>
            <w:tcW w:w="4645" w:type="dxa"/>
          </w:tcPr>
          <w:p w:rsidR="00F811A8" w:rsidRPr="00426A04" w:rsidRDefault="00F811A8" w:rsidP="00426A04">
            <w:pPr>
              <w:rPr>
                <w:sz w:val="20"/>
                <w:szCs w:val="20"/>
                <w:lang w:val="en-US"/>
              </w:rPr>
            </w:pPr>
          </w:p>
        </w:tc>
        <w:tc>
          <w:tcPr>
            <w:tcW w:w="4733" w:type="dxa"/>
          </w:tcPr>
          <w:p w:rsidR="00F811A8" w:rsidRPr="00426A04" w:rsidRDefault="00F811A8" w:rsidP="00426A04">
            <w:pPr>
              <w:rPr>
                <w:sz w:val="20"/>
                <w:szCs w:val="20"/>
                <w:lang w:val="en-US"/>
              </w:rPr>
            </w:pPr>
          </w:p>
        </w:tc>
      </w:tr>
      <w:tr w:rsidR="00F811A8" w:rsidRPr="00426A04">
        <w:tc>
          <w:tcPr>
            <w:tcW w:w="4645" w:type="dxa"/>
          </w:tcPr>
          <w:p w:rsidR="00F811A8" w:rsidRPr="00426A04" w:rsidRDefault="00F811A8" w:rsidP="00426A04">
            <w:pPr>
              <w:rPr>
                <w:sz w:val="20"/>
                <w:szCs w:val="20"/>
              </w:rPr>
            </w:pPr>
            <w:r w:rsidRPr="00426A04">
              <w:rPr>
                <w:sz w:val="20"/>
                <w:szCs w:val="20"/>
              </w:rPr>
              <w:t>Дайбова Любовь Анатольевна</w:t>
            </w:r>
          </w:p>
          <w:p w:rsidR="00F811A8" w:rsidRPr="00426A04" w:rsidRDefault="00F811A8" w:rsidP="00426A04">
            <w:pPr>
              <w:rPr>
                <w:sz w:val="20"/>
                <w:szCs w:val="20"/>
              </w:rPr>
            </w:pPr>
            <w:r w:rsidRPr="00426A04">
              <w:rPr>
                <w:sz w:val="20"/>
                <w:szCs w:val="20"/>
              </w:rPr>
              <w:t>к.т.н., доцент</w:t>
            </w:r>
          </w:p>
          <w:p w:rsidR="00F811A8" w:rsidRPr="00426A04" w:rsidRDefault="00F811A8" w:rsidP="00426A04">
            <w:pPr>
              <w:rPr>
                <w:sz w:val="20"/>
                <w:szCs w:val="20"/>
              </w:rPr>
            </w:pPr>
            <w:r w:rsidRPr="00426A04">
              <w:rPr>
                <w:sz w:val="20"/>
                <w:szCs w:val="20"/>
                <w:lang w:val="en-US"/>
              </w:rPr>
              <w:t>daibova</w:t>
            </w:r>
            <w:r w:rsidRPr="00426A04">
              <w:rPr>
                <w:sz w:val="20"/>
                <w:szCs w:val="20"/>
              </w:rPr>
              <w:t>_</w:t>
            </w:r>
            <w:r w:rsidRPr="00426A04">
              <w:rPr>
                <w:sz w:val="20"/>
                <w:szCs w:val="20"/>
                <w:lang w:val="en-US"/>
              </w:rPr>
              <w:t>la</w:t>
            </w:r>
            <w:r w:rsidRPr="00426A04">
              <w:rPr>
                <w:sz w:val="20"/>
                <w:szCs w:val="20"/>
              </w:rPr>
              <w:t>@mail.ru</w:t>
            </w:r>
          </w:p>
          <w:p w:rsidR="00F811A8" w:rsidRPr="00426A04" w:rsidRDefault="00F811A8" w:rsidP="00426A04">
            <w:pPr>
              <w:rPr>
                <w:sz w:val="20"/>
                <w:szCs w:val="20"/>
              </w:rPr>
            </w:pPr>
            <w:r w:rsidRPr="00426A04">
              <w:rPr>
                <w:sz w:val="20"/>
                <w:szCs w:val="20"/>
                <w:lang w:val="en-US"/>
              </w:rPr>
              <w:t>SPIN</w:t>
            </w:r>
            <w:r w:rsidRPr="00426A04">
              <w:rPr>
                <w:sz w:val="20"/>
                <w:szCs w:val="20"/>
              </w:rPr>
              <w:t>-код: 6214-0244</w:t>
            </w:r>
          </w:p>
          <w:p w:rsidR="00F811A8" w:rsidRPr="00426A04" w:rsidRDefault="00F811A8" w:rsidP="00426A04">
            <w:pPr>
              <w:rPr>
                <w:sz w:val="20"/>
                <w:szCs w:val="20"/>
              </w:rPr>
            </w:pPr>
          </w:p>
          <w:p w:rsidR="00F811A8" w:rsidRPr="00426A04" w:rsidRDefault="00F811A8" w:rsidP="00426A04">
            <w:pPr>
              <w:rPr>
                <w:sz w:val="20"/>
                <w:szCs w:val="20"/>
              </w:rPr>
            </w:pPr>
            <w:r w:rsidRPr="00426A04">
              <w:rPr>
                <w:sz w:val="20"/>
                <w:szCs w:val="20"/>
              </w:rPr>
              <w:t>Усков Антон Евгеньевич</w:t>
            </w:r>
          </w:p>
          <w:p w:rsidR="00F811A8" w:rsidRPr="00426A04" w:rsidRDefault="00F811A8" w:rsidP="00426A04">
            <w:pPr>
              <w:rPr>
                <w:sz w:val="20"/>
                <w:szCs w:val="20"/>
              </w:rPr>
            </w:pPr>
            <w:r w:rsidRPr="00426A04">
              <w:rPr>
                <w:sz w:val="20"/>
                <w:szCs w:val="20"/>
              </w:rPr>
              <w:t>к.т.н., доцент</w:t>
            </w:r>
          </w:p>
          <w:p w:rsidR="00F811A8" w:rsidRPr="00426A04" w:rsidRDefault="00F811A8" w:rsidP="00426A04">
            <w:pPr>
              <w:rPr>
                <w:sz w:val="20"/>
                <w:szCs w:val="20"/>
              </w:rPr>
            </w:pPr>
            <w:r w:rsidRPr="00426A04">
              <w:rPr>
                <w:sz w:val="20"/>
                <w:szCs w:val="20"/>
              </w:rPr>
              <w:t>9184349285@mail.ru</w:t>
            </w:r>
          </w:p>
          <w:p w:rsidR="00F811A8" w:rsidRPr="00426A04" w:rsidRDefault="00F811A8" w:rsidP="00426A04">
            <w:pPr>
              <w:rPr>
                <w:sz w:val="20"/>
                <w:szCs w:val="20"/>
              </w:rPr>
            </w:pPr>
            <w:r w:rsidRPr="00426A04">
              <w:rPr>
                <w:sz w:val="20"/>
                <w:szCs w:val="20"/>
                <w:lang w:val="en-US"/>
              </w:rPr>
              <w:t>SPIN</w:t>
            </w:r>
            <w:r w:rsidRPr="00426A04">
              <w:rPr>
                <w:sz w:val="20"/>
                <w:szCs w:val="20"/>
              </w:rPr>
              <w:t>-код: 7461-9490</w:t>
            </w:r>
          </w:p>
          <w:p w:rsidR="00F811A8" w:rsidRPr="00426A04" w:rsidRDefault="00F811A8" w:rsidP="00426A04">
            <w:pPr>
              <w:rPr>
                <w:sz w:val="20"/>
                <w:szCs w:val="20"/>
              </w:rPr>
            </w:pPr>
          </w:p>
          <w:p w:rsidR="00F811A8" w:rsidRPr="00426A04" w:rsidRDefault="00F811A8" w:rsidP="00426A04">
            <w:pPr>
              <w:rPr>
                <w:sz w:val="20"/>
                <w:szCs w:val="20"/>
              </w:rPr>
            </w:pPr>
            <w:r w:rsidRPr="00426A04">
              <w:rPr>
                <w:sz w:val="20"/>
                <w:szCs w:val="20"/>
              </w:rPr>
              <w:t>Дедюля Кирилл Андреевич</w:t>
            </w:r>
          </w:p>
          <w:p w:rsidR="00F811A8" w:rsidRPr="00426A04" w:rsidRDefault="00F811A8" w:rsidP="00426A04">
            <w:pPr>
              <w:rPr>
                <w:sz w:val="20"/>
                <w:szCs w:val="20"/>
              </w:rPr>
            </w:pPr>
            <w:bookmarkStart w:id="1" w:name="OLE_LINK11"/>
            <w:bookmarkStart w:id="2" w:name="OLE_LINK12"/>
            <w:bookmarkStart w:id="3" w:name="OLE_LINK13"/>
            <w:r w:rsidRPr="00426A04">
              <w:rPr>
                <w:sz w:val="20"/>
                <w:szCs w:val="20"/>
              </w:rPr>
              <w:t>магистр</w:t>
            </w:r>
          </w:p>
          <w:bookmarkEnd w:id="1"/>
          <w:bookmarkEnd w:id="2"/>
          <w:bookmarkEnd w:id="3"/>
          <w:p w:rsidR="00F811A8" w:rsidRPr="00426A04" w:rsidRDefault="00F811A8" w:rsidP="00426A04">
            <w:pPr>
              <w:rPr>
                <w:sz w:val="20"/>
                <w:szCs w:val="20"/>
              </w:rPr>
            </w:pPr>
          </w:p>
          <w:p w:rsidR="00F811A8" w:rsidRPr="00426A04" w:rsidRDefault="00F811A8" w:rsidP="00426A04">
            <w:pPr>
              <w:rPr>
                <w:sz w:val="20"/>
                <w:szCs w:val="20"/>
              </w:rPr>
            </w:pPr>
            <w:r w:rsidRPr="00426A04">
              <w:rPr>
                <w:sz w:val="20"/>
                <w:szCs w:val="20"/>
              </w:rPr>
              <w:t>Кравченко Николай Александрович</w:t>
            </w:r>
          </w:p>
          <w:p w:rsidR="00F811A8" w:rsidRPr="00426A04" w:rsidRDefault="00F811A8" w:rsidP="00426A04">
            <w:pPr>
              <w:rPr>
                <w:sz w:val="20"/>
                <w:szCs w:val="20"/>
              </w:rPr>
            </w:pPr>
            <w:r w:rsidRPr="00426A04">
              <w:rPr>
                <w:sz w:val="20"/>
                <w:szCs w:val="20"/>
              </w:rPr>
              <w:t>магистр</w:t>
            </w:r>
          </w:p>
          <w:p w:rsidR="00F811A8" w:rsidRPr="00426A04" w:rsidRDefault="00F811A8" w:rsidP="00426A04">
            <w:pPr>
              <w:rPr>
                <w:i/>
                <w:sz w:val="20"/>
                <w:szCs w:val="20"/>
              </w:rPr>
            </w:pPr>
            <w:r w:rsidRPr="00426A04">
              <w:rPr>
                <w:i/>
                <w:sz w:val="20"/>
                <w:szCs w:val="20"/>
              </w:rPr>
              <w:t>Кубанский государственный аграрный университет, Краснодар, Россия</w:t>
            </w:r>
          </w:p>
        </w:tc>
        <w:tc>
          <w:tcPr>
            <w:tcW w:w="4733" w:type="dxa"/>
          </w:tcPr>
          <w:p w:rsidR="00F811A8" w:rsidRPr="00426A04" w:rsidRDefault="00F811A8" w:rsidP="00426A04">
            <w:pPr>
              <w:rPr>
                <w:sz w:val="20"/>
                <w:szCs w:val="20"/>
                <w:lang w:val="en-US"/>
              </w:rPr>
            </w:pPr>
            <w:bookmarkStart w:id="4" w:name="OLE_LINK7"/>
            <w:bookmarkStart w:id="5" w:name="OLE_LINK8"/>
            <w:bookmarkStart w:id="6" w:name="OLE_LINK9"/>
            <w:bookmarkStart w:id="7" w:name="OLE_LINK10"/>
            <w:r w:rsidRPr="00426A04">
              <w:rPr>
                <w:sz w:val="20"/>
                <w:szCs w:val="20"/>
                <w:lang w:val="en-US"/>
              </w:rPr>
              <w:t>Daibova Lyubov Anatolievna</w:t>
            </w:r>
          </w:p>
          <w:p w:rsidR="00F811A8" w:rsidRPr="00426A04" w:rsidRDefault="00F811A8" w:rsidP="00426A04">
            <w:pPr>
              <w:rPr>
                <w:sz w:val="20"/>
                <w:szCs w:val="20"/>
                <w:lang w:val="en-US"/>
              </w:rPr>
            </w:pPr>
            <w:bookmarkStart w:id="8" w:name="OLE_LINK3"/>
            <w:bookmarkStart w:id="9" w:name="OLE_LINK4"/>
            <w:r w:rsidRPr="00426A04">
              <w:rPr>
                <w:sz w:val="20"/>
                <w:szCs w:val="20"/>
                <w:lang w:val="en-US"/>
              </w:rPr>
              <w:t>Cand.Tech.Sci., associate Professor</w:t>
            </w:r>
          </w:p>
          <w:bookmarkEnd w:id="8"/>
          <w:bookmarkEnd w:id="9"/>
          <w:p w:rsidR="00F811A8" w:rsidRPr="00426A04" w:rsidRDefault="00F811A8" w:rsidP="00426A04">
            <w:pPr>
              <w:rPr>
                <w:sz w:val="20"/>
                <w:szCs w:val="20"/>
                <w:lang w:val="en-US"/>
              </w:rPr>
            </w:pPr>
            <w:r w:rsidRPr="00426A04">
              <w:rPr>
                <w:sz w:val="20"/>
                <w:szCs w:val="20"/>
                <w:lang w:val="en-US"/>
              </w:rPr>
              <w:t>daibova_la@mail.ru</w:t>
            </w:r>
          </w:p>
          <w:p w:rsidR="00F811A8" w:rsidRPr="00426A04" w:rsidRDefault="00F811A8" w:rsidP="00426A04">
            <w:pPr>
              <w:rPr>
                <w:sz w:val="20"/>
                <w:szCs w:val="20"/>
                <w:lang w:val="en-US"/>
              </w:rPr>
            </w:pPr>
            <w:r w:rsidRPr="00426A04">
              <w:rPr>
                <w:sz w:val="20"/>
                <w:szCs w:val="20"/>
                <w:lang w:val="en-US"/>
              </w:rPr>
              <w:t>SPIN-code: 6214-0244</w:t>
            </w:r>
          </w:p>
          <w:p w:rsidR="00F811A8" w:rsidRPr="00426A04" w:rsidRDefault="00F811A8" w:rsidP="00426A04">
            <w:pPr>
              <w:rPr>
                <w:sz w:val="20"/>
                <w:szCs w:val="20"/>
                <w:lang w:val="en-US"/>
              </w:rPr>
            </w:pPr>
          </w:p>
          <w:p w:rsidR="00F811A8" w:rsidRPr="00426A04" w:rsidRDefault="00F811A8" w:rsidP="00426A04">
            <w:pPr>
              <w:rPr>
                <w:sz w:val="20"/>
                <w:szCs w:val="20"/>
                <w:lang w:val="en-US"/>
              </w:rPr>
            </w:pPr>
            <w:r w:rsidRPr="00426A04">
              <w:rPr>
                <w:sz w:val="20"/>
                <w:szCs w:val="20"/>
                <w:lang w:val="en-US"/>
              </w:rPr>
              <w:t>Uskov Anton Evgenievich</w:t>
            </w:r>
          </w:p>
          <w:p w:rsidR="00F811A8" w:rsidRPr="00426A04" w:rsidRDefault="00F811A8" w:rsidP="00426A04">
            <w:pPr>
              <w:rPr>
                <w:sz w:val="20"/>
                <w:szCs w:val="20"/>
                <w:lang w:val="en-US"/>
              </w:rPr>
            </w:pPr>
            <w:r w:rsidRPr="00426A04">
              <w:rPr>
                <w:sz w:val="20"/>
                <w:szCs w:val="20"/>
                <w:lang w:val="en-US"/>
              </w:rPr>
              <w:t>Cand.Tech.Sci., associate Professor</w:t>
            </w:r>
          </w:p>
          <w:p w:rsidR="00F811A8" w:rsidRPr="00426A04" w:rsidRDefault="00F811A8" w:rsidP="00426A04">
            <w:pPr>
              <w:rPr>
                <w:sz w:val="20"/>
                <w:szCs w:val="20"/>
                <w:lang w:val="en-US"/>
              </w:rPr>
            </w:pPr>
            <w:r w:rsidRPr="00426A04">
              <w:rPr>
                <w:sz w:val="20"/>
                <w:szCs w:val="20"/>
                <w:lang w:val="en-US"/>
              </w:rPr>
              <w:t>9184349285@mail.ru</w:t>
            </w:r>
          </w:p>
          <w:p w:rsidR="00F811A8" w:rsidRPr="00426A04" w:rsidRDefault="00F811A8" w:rsidP="00426A04">
            <w:pPr>
              <w:rPr>
                <w:sz w:val="20"/>
                <w:szCs w:val="20"/>
                <w:lang w:val="en-US"/>
              </w:rPr>
            </w:pPr>
            <w:r w:rsidRPr="00426A04">
              <w:rPr>
                <w:sz w:val="20"/>
                <w:szCs w:val="20"/>
                <w:lang w:val="en-US"/>
              </w:rPr>
              <w:t>SPIN-code: 7461-9490</w:t>
            </w:r>
          </w:p>
          <w:p w:rsidR="00F811A8" w:rsidRPr="00426A04" w:rsidRDefault="00F811A8" w:rsidP="00426A04">
            <w:pPr>
              <w:rPr>
                <w:sz w:val="20"/>
                <w:szCs w:val="20"/>
                <w:lang w:val="en-US"/>
              </w:rPr>
            </w:pPr>
          </w:p>
          <w:p w:rsidR="00F811A8" w:rsidRPr="00426A04" w:rsidRDefault="00F811A8" w:rsidP="00426A04">
            <w:pPr>
              <w:rPr>
                <w:sz w:val="20"/>
                <w:szCs w:val="20"/>
                <w:lang w:val="en-US"/>
              </w:rPr>
            </w:pPr>
            <w:r w:rsidRPr="00426A04">
              <w:rPr>
                <w:sz w:val="20"/>
                <w:szCs w:val="20"/>
                <w:lang w:val="en-US"/>
              </w:rPr>
              <w:t>Dedyulya Kirill Andreevich</w:t>
            </w:r>
          </w:p>
          <w:p w:rsidR="00F811A8" w:rsidRPr="00426A04" w:rsidRDefault="00F811A8" w:rsidP="00426A04">
            <w:pPr>
              <w:rPr>
                <w:sz w:val="20"/>
                <w:szCs w:val="20"/>
                <w:lang w:val="en-US"/>
              </w:rPr>
            </w:pPr>
            <w:r w:rsidRPr="00426A04">
              <w:rPr>
                <w:sz w:val="20"/>
                <w:szCs w:val="20"/>
                <w:lang w:val="en-US"/>
              </w:rPr>
              <w:t xml:space="preserve">master </w:t>
            </w:r>
          </w:p>
          <w:p w:rsidR="00F811A8" w:rsidRPr="00426A04" w:rsidRDefault="00F811A8" w:rsidP="00426A04">
            <w:pPr>
              <w:rPr>
                <w:sz w:val="20"/>
                <w:szCs w:val="20"/>
                <w:lang w:val="en-US"/>
              </w:rPr>
            </w:pPr>
          </w:p>
          <w:p w:rsidR="00F811A8" w:rsidRPr="00426A04" w:rsidRDefault="00F811A8" w:rsidP="00426A04">
            <w:pPr>
              <w:rPr>
                <w:sz w:val="20"/>
                <w:szCs w:val="20"/>
                <w:lang w:val="en-US"/>
              </w:rPr>
            </w:pPr>
            <w:r w:rsidRPr="00426A04">
              <w:rPr>
                <w:sz w:val="20"/>
                <w:szCs w:val="20"/>
                <w:lang w:val="en-US"/>
              </w:rPr>
              <w:t>Kravchenko Nikolai Aleksandrovich</w:t>
            </w:r>
          </w:p>
          <w:p w:rsidR="00F811A8" w:rsidRPr="00426A04" w:rsidRDefault="00F811A8" w:rsidP="00426A04">
            <w:pPr>
              <w:rPr>
                <w:sz w:val="20"/>
                <w:szCs w:val="20"/>
                <w:lang w:val="en-US"/>
              </w:rPr>
            </w:pPr>
            <w:r w:rsidRPr="00426A04">
              <w:rPr>
                <w:sz w:val="20"/>
                <w:szCs w:val="20"/>
                <w:lang w:val="en-US"/>
              </w:rPr>
              <w:t xml:space="preserve">master </w:t>
            </w:r>
          </w:p>
          <w:p w:rsidR="00F811A8" w:rsidRPr="00426A04" w:rsidRDefault="00F811A8" w:rsidP="00426A04">
            <w:pPr>
              <w:rPr>
                <w:i/>
                <w:sz w:val="20"/>
                <w:szCs w:val="20"/>
                <w:lang w:val="en-US"/>
              </w:rPr>
            </w:pPr>
            <w:r w:rsidRPr="00426A04">
              <w:rPr>
                <w:i/>
                <w:sz w:val="20"/>
                <w:szCs w:val="20"/>
                <w:lang w:val="en-US"/>
              </w:rPr>
              <w:t xml:space="preserve">Kuban state agrarian University, Krasnodar, </w:t>
            </w:r>
            <w:smartTag w:uri="urn:schemas-microsoft-com:office:smarttags" w:element="place">
              <w:smartTag w:uri="urn:schemas-microsoft-com:office:smarttags" w:element="country-region">
                <w:r w:rsidRPr="00426A04">
                  <w:rPr>
                    <w:i/>
                    <w:sz w:val="20"/>
                    <w:szCs w:val="20"/>
                    <w:lang w:val="en-US"/>
                  </w:rPr>
                  <w:t>Russia</w:t>
                </w:r>
              </w:smartTag>
            </w:smartTag>
          </w:p>
          <w:bookmarkEnd w:id="4"/>
          <w:bookmarkEnd w:id="5"/>
          <w:bookmarkEnd w:id="6"/>
          <w:bookmarkEnd w:id="7"/>
          <w:p w:rsidR="00F811A8" w:rsidRPr="00426A04" w:rsidRDefault="00F811A8" w:rsidP="00426A04">
            <w:pPr>
              <w:rPr>
                <w:sz w:val="20"/>
                <w:szCs w:val="20"/>
                <w:lang w:val="en-US"/>
              </w:rPr>
            </w:pPr>
          </w:p>
        </w:tc>
      </w:tr>
      <w:tr w:rsidR="00F811A8" w:rsidRPr="00426A04">
        <w:tc>
          <w:tcPr>
            <w:tcW w:w="4645" w:type="dxa"/>
          </w:tcPr>
          <w:p w:rsidR="00F811A8" w:rsidRPr="00426A04" w:rsidRDefault="00F811A8" w:rsidP="00426A04">
            <w:pPr>
              <w:rPr>
                <w:sz w:val="20"/>
                <w:szCs w:val="20"/>
                <w:lang w:val="en-US"/>
              </w:rPr>
            </w:pPr>
          </w:p>
        </w:tc>
        <w:tc>
          <w:tcPr>
            <w:tcW w:w="4733" w:type="dxa"/>
          </w:tcPr>
          <w:p w:rsidR="00F811A8" w:rsidRPr="00426A04" w:rsidRDefault="00F811A8" w:rsidP="00426A04">
            <w:pPr>
              <w:rPr>
                <w:sz w:val="20"/>
                <w:szCs w:val="20"/>
                <w:lang w:val="en-US"/>
              </w:rPr>
            </w:pPr>
          </w:p>
        </w:tc>
      </w:tr>
      <w:tr w:rsidR="00F811A8" w:rsidRPr="0000487D">
        <w:tc>
          <w:tcPr>
            <w:tcW w:w="4645" w:type="dxa"/>
          </w:tcPr>
          <w:p w:rsidR="00F811A8" w:rsidRPr="00426A04" w:rsidRDefault="00F811A8" w:rsidP="00426A04">
            <w:pPr>
              <w:rPr>
                <w:sz w:val="20"/>
                <w:szCs w:val="20"/>
              </w:rPr>
            </w:pPr>
            <w:r w:rsidRPr="00426A04">
              <w:rPr>
                <w:sz w:val="20"/>
                <w:szCs w:val="20"/>
              </w:rPr>
              <w:t>Широкое распространение в автономных, в том числе бесперебойных системах электроснабжения получили силовые статические (электронные) преобразователи электроэнергии - выпрямители и инверторы, предназначенные для согласования параметров электроэнергии источника и нагрузки, а также они выполняют функцию стабилизаторов напряжения. Актуальным является вопрос расчёта на этапе проектирования основных критериев эффективности: потерь электроэнергии, КПД, показателей надёжности и массогабаритных показателей (для транспортных систем электроснабжения). В статье рассматриваются методики упрощенного расчета основных критериев эффективности инверторов и выпрямителей. Приводятся принципиальные силовые электрические схемы выпрямителей и инверторов,  и основные аналитические выражения упрощенного расчёта основных критериев эффективности преобразователей, в том числе параметров их выходных фильтров. С каждым годом улучшаются технические характеристики преобразователей за счёт применения новой элементной базы, позволяющей уменьшить уровень электромагнитных помех, создаваемых силовыми электронными приборами. Раскрыты перспективные направления развития силовой преобразовательной техники за счёт применения в их конструкции однофазно-трёхфазных трансформаторов с вращающимся магнитным полем (повышается надёжность их работы и КПД). Перспективным направлением является построение преобразователей и автономных систем в комплексе по модульному принципу, где, кроме повышения надёжности системы, упрощаются вопросы её эксплуатации, в том числе обслуживания</w:t>
            </w:r>
          </w:p>
        </w:tc>
        <w:tc>
          <w:tcPr>
            <w:tcW w:w="4733" w:type="dxa"/>
          </w:tcPr>
          <w:p w:rsidR="00F811A8" w:rsidRPr="00426A04" w:rsidRDefault="00F811A8" w:rsidP="00426A04">
            <w:pPr>
              <w:rPr>
                <w:sz w:val="20"/>
                <w:szCs w:val="20"/>
                <w:lang w:val="en-US"/>
              </w:rPr>
            </w:pPr>
            <w:r w:rsidRPr="00426A04">
              <w:rPr>
                <w:sz w:val="20"/>
                <w:szCs w:val="20"/>
                <w:lang w:val="en-US"/>
              </w:rPr>
              <w:t xml:space="preserve">Widespread in autonomous systems, including uninterrupted power supply systems, </w:t>
            </w:r>
            <w:r>
              <w:rPr>
                <w:sz w:val="20"/>
                <w:szCs w:val="20"/>
                <w:lang w:val="en-US"/>
              </w:rPr>
              <w:t xml:space="preserve">there </w:t>
            </w:r>
            <w:r w:rsidRPr="00426A04">
              <w:rPr>
                <w:sz w:val="20"/>
                <w:szCs w:val="20"/>
                <w:lang w:val="en-US"/>
              </w:rPr>
              <w:t xml:space="preserve">are power static (electronic) convertors: rectifiers and inverters, used to match the parameters of the electric power source and the load; they also have a function of voltage stabilizers. Important question is the calculation of key performance criteria at the design stage: power losses, efficiency, reliability, weight and size (for electrical transport systems). The article discusses the methodology of the simplified calculation of the basic criteria of efficiency of inverters and rectifiers. There are schematic electrical diagrams of power rectifiers and inverters, and the basic analytical expression for a simplified calculation of the basic criteria of efficiency of the converters, including their output filters. Each year, we improve the technical characteristics of the probes using new element base, allowing reducing the level of electromagnetic interference generated by power electronic devices. We have also shown perspective directions of the development of power converter technology by using one-phase and three-phase transformers with rotating magnetic field in their creation (therefore we increase reliability of operation and efficiency). A promising direction is the construction of converters and autonomous systems in a modular complex, where (in addition to increased system reliability) we simplify its operation, including service </w:t>
            </w:r>
          </w:p>
          <w:p w:rsidR="00F811A8" w:rsidRPr="00426A04" w:rsidRDefault="00F811A8" w:rsidP="00426A04">
            <w:pPr>
              <w:rPr>
                <w:sz w:val="20"/>
                <w:szCs w:val="20"/>
                <w:lang w:val="en-US"/>
              </w:rPr>
            </w:pPr>
          </w:p>
          <w:p w:rsidR="00F811A8" w:rsidRPr="00426A04" w:rsidRDefault="00F811A8" w:rsidP="00426A04">
            <w:pPr>
              <w:rPr>
                <w:sz w:val="20"/>
                <w:szCs w:val="20"/>
                <w:lang w:val="en-US"/>
              </w:rPr>
            </w:pPr>
          </w:p>
        </w:tc>
      </w:tr>
      <w:tr w:rsidR="00F811A8" w:rsidRPr="0000487D">
        <w:tc>
          <w:tcPr>
            <w:tcW w:w="4645" w:type="dxa"/>
          </w:tcPr>
          <w:p w:rsidR="00F811A8" w:rsidRPr="00426A04" w:rsidRDefault="00F811A8" w:rsidP="00426A04">
            <w:pPr>
              <w:rPr>
                <w:sz w:val="20"/>
                <w:szCs w:val="20"/>
                <w:lang w:val="en-US"/>
              </w:rPr>
            </w:pPr>
          </w:p>
        </w:tc>
        <w:tc>
          <w:tcPr>
            <w:tcW w:w="4733" w:type="dxa"/>
          </w:tcPr>
          <w:p w:rsidR="00F811A8" w:rsidRPr="00426A04" w:rsidRDefault="00F811A8" w:rsidP="00426A04">
            <w:pPr>
              <w:rPr>
                <w:sz w:val="20"/>
                <w:szCs w:val="20"/>
                <w:lang w:val="en-US"/>
              </w:rPr>
            </w:pPr>
          </w:p>
        </w:tc>
      </w:tr>
      <w:tr w:rsidR="00F811A8" w:rsidRPr="0000487D">
        <w:trPr>
          <w:trHeight w:val="211"/>
        </w:trPr>
        <w:tc>
          <w:tcPr>
            <w:tcW w:w="4645" w:type="dxa"/>
          </w:tcPr>
          <w:p w:rsidR="00F811A8" w:rsidRPr="00426A04" w:rsidRDefault="00F811A8" w:rsidP="00426A04">
            <w:pPr>
              <w:rPr>
                <w:caps/>
                <w:sz w:val="20"/>
                <w:szCs w:val="20"/>
              </w:rPr>
            </w:pPr>
            <w:r w:rsidRPr="00426A04">
              <w:rPr>
                <w:sz w:val="20"/>
                <w:szCs w:val="20"/>
              </w:rPr>
              <w:t xml:space="preserve">Ключевые слова: </w:t>
            </w:r>
            <w:r w:rsidRPr="00426A04">
              <w:rPr>
                <w:caps/>
                <w:sz w:val="20"/>
                <w:szCs w:val="20"/>
              </w:rPr>
              <w:t>автономные системы электроснабжения,</w:t>
            </w:r>
            <w:r w:rsidRPr="00426A04">
              <w:rPr>
                <w:sz w:val="20"/>
                <w:szCs w:val="20"/>
              </w:rPr>
              <w:t xml:space="preserve"> СТАТИЧЕСКИЕ ПРЕОБРАЗОВАТЕЛИ</w:t>
            </w:r>
            <w:r w:rsidRPr="00426A04">
              <w:rPr>
                <w:caps/>
                <w:sz w:val="20"/>
                <w:szCs w:val="20"/>
              </w:rPr>
              <w:t xml:space="preserve"> электроэнергии</w:t>
            </w:r>
          </w:p>
          <w:p w:rsidR="00F811A8" w:rsidRPr="00426A04" w:rsidRDefault="00F811A8" w:rsidP="00426A04">
            <w:pPr>
              <w:rPr>
                <w:caps/>
                <w:sz w:val="20"/>
                <w:szCs w:val="20"/>
              </w:rPr>
            </w:pPr>
          </w:p>
          <w:p w:rsidR="00F811A8" w:rsidRPr="0000487D" w:rsidRDefault="00F811A8" w:rsidP="00426A04">
            <w:pPr>
              <w:rPr>
                <w:rFonts w:ascii="Arial" w:hAnsi="Arial" w:cs="Arial"/>
                <w:b/>
                <w:sz w:val="20"/>
                <w:szCs w:val="20"/>
                <w:lang w:val="en-US"/>
              </w:rPr>
            </w:pPr>
            <w:r w:rsidRPr="0000487D">
              <w:rPr>
                <w:rFonts w:ascii="Arial" w:hAnsi="Arial" w:cs="Arial"/>
                <w:b/>
                <w:caps/>
                <w:sz w:val="20"/>
                <w:szCs w:val="20"/>
                <w:lang w:val="en-US"/>
              </w:rPr>
              <w:t xml:space="preserve">doi: </w:t>
            </w:r>
            <w:r w:rsidRPr="0000487D">
              <w:rPr>
                <w:rFonts w:ascii="Arial" w:hAnsi="Arial" w:cs="Arial"/>
                <w:b/>
                <w:sz w:val="20"/>
                <w:szCs w:val="20"/>
              </w:rPr>
              <w:t>10.21515/1990-4665-124-024</w:t>
            </w:r>
          </w:p>
        </w:tc>
        <w:tc>
          <w:tcPr>
            <w:tcW w:w="4733" w:type="dxa"/>
          </w:tcPr>
          <w:p w:rsidR="00F811A8" w:rsidRPr="00426A04" w:rsidRDefault="00F811A8" w:rsidP="00426A04">
            <w:pPr>
              <w:rPr>
                <w:sz w:val="20"/>
                <w:szCs w:val="20"/>
                <w:lang w:val="en-US"/>
              </w:rPr>
            </w:pPr>
            <w:r w:rsidRPr="00426A04">
              <w:rPr>
                <w:sz w:val="20"/>
                <w:szCs w:val="20"/>
                <w:lang w:val="en-US"/>
              </w:rPr>
              <w:t xml:space="preserve">Keywords: AUTONOMOUS POWER SUPPLY SYSTEMS, STATIC </w:t>
            </w:r>
            <w:bookmarkStart w:id="10" w:name="OLE_LINK5"/>
            <w:bookmarkStart w:id="11" w:name="OLE_LINK6"/>
            <w:r w:rsidRPr="00426A04">
              <w:rPr>
                <w:sz w:val="20"/>
                <w:szCs w:val="20"/>
                <w:lang w:val="en-US"/>
              </w:rPr>
              <w:t>INVERTERS</w:t>
            </w:r>
            <w:bookmarkEnd w:id="10"/>
            <w:bookmarkEnd w:id="11"/>
          </w:p>
          <w:p w:rsidR="00F811A8" w:rsidRPr="00426A04" w:rsidRDefault="00F811A8" w:rsidP="00426A04">
            <w:pPr>
              <w:rPr>
                <w:sz w:val="20"/>
                <w:szCs w:val="20"/>
                <w:lang w:val="en-US"/>
              </w:rPr>
            </w:pPr>
          </w:p>
        </w:tc>
      </w:tr>
      <w:bookmarkEnd w:id="0"/>
    </w:tbl>
    <w:p w:rsidR="00F811A8" w:rsidRPr="00171063" w:rsidRDefault="00F811A8" w:rsidP="0011476A">
      <w:pPr>
        <w:spacing w:line="360" w:lineRule="auto"/>
        <w:jc w:val="both"/>
        <w:outlineLvl w:val="0"/>
        <w:rPr>
          <w:sz w:val="28"/>
          <w:szCs w:val="28"/>
          <w:lang w:val="en-US"/>
        </w:rPr>
      </w:pPr>
    </w:p>
    <w:p w:rsidR="00F811A8" w:rsidRPr="002D2F15" w:rsidRDefault="00F811A8" w:rsidP="001A0BCF">
      <w:pPr>
        <w:spacing w:line="360" w:lineRule="auto"/>
        <w:ind w:firstLine="684"/>
        <w:jc w:val="both"/>
        <w:rPr>
          <w:sz w:val="28"/>
          <w:szCs w:val="28"/>
        </w:rPr>
      </w:pPr>
      <w:r w:rsidRPr="002D2F15">
        <w:rPr>
          <w:sz w:val="28"/>
          <w:szCs w:val="28"/>
        </w:rPr>
        <w:t>В настоящее время широкое распространение в автономных системах электроснабжения (АСЭ) получили силовые статические (электронные) преобразователи электроэнергии (СПЭ) выпрямители и инверторы, пред</w:t>
      </w:r>
      <w:bookmarkStart w:id="12" w:name="_GoBack"/>
      <w:bookmarkEnd w:id="12"/>
      <w:r w:rsidRPr="002D2F15">
        <w:rPr>
          <w:sz w:val="28"/>
          <w:szCs w:val="28"/>
        </w:rPr>
        <w:t xml:space="preserve">назначенные для согласования параметров электроэнергии источника и нагрузки, а также они выполняют функцию стабилизаторов напряжения [1, 2]. </w:t>
      </w:r>
    </w:p>
    <w:p w:rsidR="00F811A8" w:rsidRPr="002D2F15" w:rsidRDefault="00F811A8" w:rsidP="004E6338">
      <w:pPr>
        <w:spacing w:line="360" w:lineRule="auto"/>
        <w:ind w:firstLine="684"/>
        <w:jc w:val="both"/>
        <w:rPr>
          <w:sz w:val="28"/>
          <w:szCs w:val="28"/>
        </w:rPr>
      </w:pPr>
      <w:r w:rsidRPr="002D2F15">
        <w:rPr>
          <w:sz w:val="28"/>
          <w:szCs w:val="28"/>
        </w:rPr>
        <w:t xml:space="preserve">Актуальным является вопрос расчёта основных критериев эффективности (потерь электроэнергии, КПД, показателей надёжности и массогабаритных показателей для транспортных систем электроснабжения) СПЭ на этапе проектирования [3]. </w:t>
      </w:r>
    </w:p>
    <w:p w:rsidR="00F811A8" w:rsidRPr="002D2F15" w:rsidRDefault="00F811A8" w:rsidP="001A0BCF">
      <w:pPr>
        <w:spacing w:line="360" w:lineRule="auto"/>
        <w:ind w:firstLine="684"/>
        <w:jc w:val="both"/>
        <w:rPr>
          <w:sz w:val="28"/>
          <w:szCs w:val="28"/>
        </w:rPr>
      </w:pPr>
      <w:r w:rsidRPr="002D2F15">
        <w:rPr>
          <w:sz w:val="28"/>
          <w:szCs w:val="28"/>
        </w:rPr>
        <w:t xml:space="preserve"> В статье рассматриваются методики упрощенного расчета основных функциональных узлов СПЭ.</w:t>
      </w:r>
    </w:p>
    <w:p w:rsidR="00F811A8" w:rsidRPr="002D2F15" w:rsidRDefault="00F811A8" w:rsidP="009000EB">
      <w:pPr>
        <w:spacing w:line="360" w:lineRule="auto"/>
        <w:ind w:firstLine="684"/>
        <w:jc w:val="both"/>
        <w:rPr>
          <w:sz w:val="28"/>
          <w:szCs w:val="28"/>
        </w:rPr>
      </w:pPr>
      <w:r w:rsidRPr="002D2F15">
        <w:rPr>
          <w:sz w:val="28"/>
          <w:szCs w:val="28"/>
        </w:rPr>
        <w:t xml:space="preserve"> Широкое  распространение  в  АСЭ  получили  мостовые  схемы однофазных и трехфазных выпрямителей  (рисунок 1). </w:t>
      </w:r>
    </w:p>
    <w:p w:rsidR="00F811A8" w:rsidRPr="002D2F15" w:rsidRDefault="00F811A8" w:rsidP="0099229D">
      <w:pPr>
        <w:pStyle w:val="BodyTextIndent"/>
        <w:spacing w:line="360" w:lineRule="auto"/>
        <w:ind w:left="0"/>
        <w:rPr>
          <w:sz w:val="28"/>
          <w:szCs w:val="28"/>
        </w:rPr>
      </w:pPr>
      <w:r>
        <w:rPr>
          <w:noProof/>
        </w:rPr>
      </w:r>
      <w:r w:rsidRPr="00F05FD3">
        <w:rPr>
          <w:sz w:val="28"/>
          <w:szCs w:val="28"/>
        </w:rPr>
        <w:pict>
          <v:group id="_x0000_s1026" style="width:473.25pt;height:207.7pt;mso-position-horizontal-relative:char;mso-position-vertical-relative:line" coordorigin="1310,2688" coordsize="9465,4154">
            <v:rect id="_x0000_s1027" style="position:absolute;left:7772;top:2784;width:1338;height:2784">
              <v:stroke dashstyle="dash"/>
            </v:rect>
            <v:group id="_x0000_s1028" style="position:absolute;left:2265;top:3879;width:256;height:656;rotation:11787468fd" coordorigin="4920,6990" coordsize="450,1005">
              <v:oval id="_x0000_s1029" style="position:absolute;left:5085;top:7080;width:285;height:285"/>
              <v:oval id="_x0000_s1030" style="position:absolute;left:5085;top:7365;width:285;height:285"/>
              <v:oval id="_x0000_s1031" style="position:absolute;left:5085;top:7650;width:285;height:285"/>
              <v:rect id="_x0000_s1032" style="position:absolute;left:4920;top:6990;width:300;height:1005" stroked="f"/>
            </v:group>
            <v:rect id="_x0000_s1033" style="position:absolute;left:2528;top:2958;width:1536;height:2298">
              <v:stroke dashstyle="dash"/>
            </v:rect>
            <v:shapetype id="_x0000_t202" coordsize="21600,21600" o:spt="202" path="m,l,21600r21600,l21600,xe">
              <v:stroke joinstyle="miter"/>
              <v:path gradientshapeok="t" o:connecttype="rect"/>
            </v:shapetype>
            <v:shape id="_x0000_s1034" type="#_x0000_t202" style="position:absolute;left:2012;top:3480;width:618;height:552" filled="f" stroked="f">
              <v:textbox style="mso-next-textbox:#_x0000_s1034">
                <w:txbxContent>
                  <w:p w:rsidR="00F811A8" w:rsidRPr="002C41C0" w:rsidRDefault="00F811A8" w:rsidP="002C41C0"/>
                </w:txbxContent>
              </v:textbox>
            </v:shape>
            <v:shape id="_x0000_s1035" type="#_x0000_t202" style="position:absolute;left:2702;top:2934;width:1353;height:495" filled="f" stroked="f">
              <v:textbox style="mso-next-textbox:#_x0000_s1035">
                <w:txbxContent>
                  <w:p w:rsidR="00F811A8" w:rsidRPr="0099022D" w:rsidRDefault="00F811A8" w:rsidP="007143FF">
                    <w:pPr>
                      <w:pStyle w:val="Heading4"/>
                      <w:rPr>
                        <w:sz w:val="24"/>
                        <w:szCs w:val="24"/>
                      </w:rPr>
                    </w:pPr>
                    <w:r w:rsidRPr="0099022D">
                      <w:rPr>
                        <w:i/>
                        <w:sz w:val="24"/>
                        <w:szCs w:val="24"/>
                      </w:rPr>
                      <w:t>VS1</w:t>
                    </w:r>
                    <w:r>
                      <w:rPr>
                        <w:i/>
                        <w:sz w:val="24"/>
                        <w:szCs w:val="24"/>
                      </w:rPr>
                      <w:t>-</w:t>
                    </w:r>
                    <w:r w:rsidRPr="007143FF">
                      <w:rPr>
                        <w:i/>
                        <w:sz w:val="24"/>
                        <w:szCs w:val="24"/>
                      </w:rPr>
                      <w:t xml:space="preserve"> </w:t>
                    </w:r>
                    <w:r w:rsidRPr="0099022D">
                      <w:rPr>
                        <w:i/>
                        <w:sz w:val="24"/>
                        <w:szCs w:val="24"/>
                      </w:rPr>
                      <w:t>VS</w:t>
                    </w:r>
                    <w:r>
                      <w:rPr>
                        <w:i/>
                        <w:sz w:val="24"/>
                        <w:szCs w:val="24"/>
                      </w:rPr>
                      <w:t>4</w:t>
                    </w:r>
                  </w:p>
                  <w:p w:rsidR="00F811A8" w:rsidRPr="0099022D" w:rsidRDefault="00F811A8" w:rsidP="0099022D">
                    <w:pPr>
                      <w:pStyle w:val="Heading4"/>
                      <w:rPr>
                        <w:i/>
                        <w:sz w:val="24"/>
                        <w:szCs w:val="24"/>
                      </w:rPr>
                    </w:pPr>
                    <w:r>
                      <w:rPr>
                        <w:i/>
                        <w:sz w:val="24"/>
                        <w:szCs w:val="24"/>
                      </w:rPr>
                      <w:t xml:space="preserve"> </w:t>
                    </w:r>
                  </w:p>
                </w:txbxContent>
              </v:textbox>
            </v:shape>
            <v:shape id="_x0000_s1036" type="#_x0000_t202" style="position:absolute;left:3644;top:3432;width:870;height:495" filled="f" stroked="f">
              <v:textbox style="mso-next-textbox:#_x0000_s1036">
                <w:txbxContent>
                  <w:p w:rsidR="00F811A8" w:rsidRPr="007143FF" w:rsidRDefault="00F811A8" w:rsidP="007143FF"/>
                </w:txbxContent>
              </v:textbox>
            </v:shape>
            <v:shape id="_x0000_s1037" type="#_x0000_t202" style="position:absolute;left:3056;top:5610;width:1365;height:450" filled="f" stroked="f">
              <v:textbox>
                <w:txbxContent>
                  <w:p w:rsidR="00F811A8" w:rsidRPr="007143FF" w:rsidRDefault="00F811A8" w:rsidP="0099022D">
                    <w:pPr>
                      <w:pStyle w:val="Heading6"/>
                      <w:rPr>
                        <w:sz w:val="24"/>
                      </w:rPr>
                    </w:pPr>
                    <w:r w:rsidRPr="007143FF">
                      <w:rPr>
                        <w:sz w:val="24"/>
                      </w:rPr>
                      <w:t>а)</w:t>
                    </w:r>
                  </w:p>
                </w:txbxContent>
              </v:textbox>
            </v:shape>
            <v:shape id="_x0000_s1038" type="#_x0000_t202" style="position:absolute;left:1460;top:3852;width:528;height:498" filled="f" stroked="f">
              <v:textbox style="mso-next-textbox:#_x0000_s1038">
                <w:txbxContent>
                  <w:p w:rsidR="00F811A8" w:rsidRPr="0099022D" w:rsidRDefault="00F811A8" w:rsidP="0099022D">
                    <w:pPr>
                      <w:rPr>
                        <w:i/>
                        <w:sz w:val="28"/>
                        <w:vertAlign w:val="subscript"/>
                      </w:rPr>
                    </w:pPr>
                    <w:r>
                      <w:rPr>
                        <w:i/>
                        <w:sz w:val="28"/>
                        <w:lang w:val="en-US"/>
                      </w:rPr>
                      <w:t>u</w:t>
                    </w:r>
                    <w:r w:rsidRPr="0099022D">
                      <w:rPr>
                        <w:sz w:val="28"/>
                        <w:vertAlign w:val="subscript"/>
                      </w:rPr>
                      <w:t>и</w:t>
                    </w:r>
                  </w:p>
                </w:txbxContent>
              </v:textbox>
            </v:shape>
            <v:group id="_x0000_s1039" style="position:absolute;left:1907;top:3850;width:256;height:656" coordorigin="4920,6990" coordsize="450,1005">
              <v:oval id="_x0000_s1040" style="position:absolute;left:5085;top:7080;width:285;height:285"/>
              <v:oval id="_x0000_s1041" style="position:absolute;left:5085;top:7365;width:285;height:285"/>
              <v:oval id="_x0000_s1042" style="position:absolute;left:5085;top:7650;width:285;height:285"/>
              <v:rect id="_x0000_s1043" style="position:absolute;left:4920;top:6990;width:300;height:1005" stroked="f"/>
            </v:group>
            <v:line id="_x0000_s1044" style="position:absolute" from="2214,3918" to="2214,4467" strokeweight="1.5pt"/>
            <v:line id="_x0000_s1045" style="position:absolute;flip:x" from="1523,3908" to="2077,3908">
              <v:stroke endarrow="oval" endarrowwidth="narrow" endarrowlength="short"/>
            </v:line>
            <v:line id="_x0000_s1046" style="position:absolute;flip:x" from="1523,4467" to="2069,4467">
              <v:stroke endarrow="oval" endarrowwidth="narrow" endarrowlength="short"/>
            </v:line>
            <v:line id="_x0000_s1047" style="position:absolute" from="2351,3918" to="3110,3918">
              <v:stroke endarrow="oval" endarrowwidth="narrow" endarrowlength="short"/>
            </v:line>
            <v:line id="_x0000_s1048" style="position:absolute" from="3110,3370" to="3110,5103"/>
            <v:line id="_x0000_s1049" style="position:absolute" from="3691,3370" to="3691,5103">
              <v:stroke startarrow="oval" startarrowwidth="narrow" startarrowlength="short" endarrow="oval" endarrowwidth="narrow" endarrowlength="short"/>
            </v:line>
            <v:line id="_x0000_s1050" style="position:absolute" from="2351,4478" to="3691,4478">
              <v:stroke endarrow="oval" endarrowwidth="narrow" endarrowlength="short"/>
            </v:line>
            <v:line id="_x0000_s1051" style="position:absolute" from="3110,3360" to="4143,3360"/>
            <v:line id="_x0000_s1052" style="position:absolute;flip:y" from="3119,5103" to="5099,5103">
              <v:stroke endarrow="oval" endarrowwidth="narrow" endarrowlength="short"/>
            </v:line>
            <v:group id="_x0000_s1053" style="position:absolute;left:3016;top:4662;width:316;height:275" coordorigin="6870,8235" coordsize="555,420">
              <v:line id="_x0000_s1054" style="position:absolute;flip:x" from="6870,8355" to="7035,8655"/>
              <v:line id="_x0000_s1055" style="position:absolute" from="7035,8355" to="7215,8640"/>
              <v:line id="_x0000_s1056" style="position:absolute;flip:x" from="6870,8640" to="7200,8640"/>
              <v:line id="_x0000_s1057" style="position:absolute" from="6885,8370" to="7215,8370"/>
              <v:line id="_x0000_s1058" style="position:absolute;flip:y" from="7215,8235" to="7320,8370"/>
              <v:line id="_x0000_s1059" style="position:absolute" from="7305,8235" to="7425,8235"/>
            </v:group>
            <v:group id="_x0000_s1060" style="position:absolute;left:3597;top:4653;width:316;height:274" coordorigin="6870,8235" coordsize="555,420">
              <v:line id="_x0000_s1061" style="position:absolute;flip:x" from="6870,8355" to="7035,8655"/>
              <v:line id="_x0000_s1062" style="position:absolute" from="7035,8355" to="7215,8640"/>
              <v:line id="_x0000_s1063" style="position:absolute;flip:x" from="6870,8640" to="7200,8640"/>
              <v:line id="_x0000_s1064" style="position:absolute" from="6885,8370" to="7215,8370"/>
              <v:line id="_x0000_s1065" style="position:absolute;flip:y" from="7215,8235" to="7320,8370"/>
              <v:line id="_x0000_s1066" style="position:absolute" from="7305,8235" to="7425,8235"/>
            </v:group>
            <v:group id="_x0000_s1067" style="position:absolute;left:3597;top:3448;width:316;height:274" coordorigin="6870,8235" coordsize="555,420">
              <v:line id="_x0000_s1068" style="position:absolute;flip:x" from="6870,8355" to="7035,8655"/>
              <v:line id="_x0000_s1069" style="position:absolute" from="7035,8355" to="7215,8640"/>
              <v:line id="_x0000_s1070" style="position:absolute;flip:x" from="6870,8640" to="7200,8640"/>
              <v:line id="_x0000_s1071" style="position:absolute" from="6885,8370" to="7215,8370"/>
              <v:line id="_x0000_s1072" style="position:absolute;flip:y" from="7215,8235" to="7320,8370"/>
              <v:line id="_x0000_s1073" style="position:absolute" from="7305,8235" to="7425,8235"/>
            </v:group>
            <v:group id="_x0000_s1074" style="position:absolute;left:3016;top:3458;width:316;height:274" coordorigin="6870,8235" coordsize="555,420">
              <v:line id="_x0000_s1075" style="position:absolute;flip:x" from="6870,8355" to="7035,8655"/>
              <v:line id="_x0000_s1076" style="position:absolute" from="7035,8355" to="7215,8640"/>
              <v:line id="_x0000_s1077" style="position:absolute;flip:x" from="6870,8640" to="7200,8640"/>
              <v:line id="_x0000_s1078" style="position:absolute" from="6885,8370" to="7215,8370"/>
              <v:line id="_x0000_s1079" style="position:absolute;flip:y" from="7215,8235" to="7320,8370"/>
              <v:line id="_x0000_s1080" style="position:absolute" from="7305,8235" to="7425,8235"/>
            </v:group>
            <v:shape id="_x0000_s1081" type="#_x0000_t202" style="position:absolute;left:3688;top:4677;width:512;height:323" filled="f" stroked="f">
              <v:textbox style="mso-next-textbox:#_x0000_s1081">
                <w:txbxContent>
                  <w:p w:rsidR="00F811A8" w:rsidRDefault="00F811A8"/>
                </w:txbxContent>
              </v:textbox>
            </v:shape>
            <v:line id="_x0000_s1082" style="position:absolute" from="1514,3974" to="1514,4395">
              <v:stroke startarrow="block" startarrowwidth="narrow" startarrowlength="short" endarrow="block" endarrowwidth="narrow" endarrowlength="short"/>
            </v:line>
            <v:group id="_x0000_s1083" style="position:absolute;left:4109;top:3300;width:495;height:225" coordorigin="4380,11085" coordsize="870,345">
              <v:oval id="_x0000_s1084" style="position:absolute;left:4425;top:11085;width:240;height:255"/>
              <v:oval id="_x0000_s1085" style="position:absolute;left:4680;top:11085;width:240;height:255"/>
              <v:oval id="_x0000_s1086" style="position:absolute;left:4935;top:11085;width:240;height:255"/>
              <v:rect id="_x0000_s1087" style="position:absolute;left:4380;top:11220;width:870;height:210" stroked="f"/>
            </v:group>
            <v:line id="_x0000_s1088" style="position:absolute" from="4570,3384" to="5065,3384">
              <v:stroke endarrow="oval" endarrowwidth="narrow" endarrowlength="short"/>
            </v:line>
            <v:group id="_x0000_s1089" style="position:absolute;left:4612;top:4138;width:248;height:48" coordorigin="9225,3810" coordsize="435,75">
              <v:line id="_x0000_s1090" style="position:absolute" from="9225,3810" to="9660,3810" strokeweight="1.5pt"/>
              <v:line id="_x0000_s1091" style="position:absolute" from="9225,3885" to="9660,3885" strokeweight="1.5pt"/>
            </v:group>
            <v:line id="_x0000_s1092" style="position:absolute" from="4732,3393" to="4732,4147">
              <v:stroke startarrow="oval" startarrowwidth="narrow" startarrowlength="short"/>
            </v:line>
            <v:line id="_x0000_s1093" style="position:absolute" from="4732,4196" to="4732,5097">
              <v:stroke endarrow="oval" endarrowwidth="narrow" endarrowlength="short"/>
            </v:line>
            <v:shape id="_x0000_s1094" type="#_x0000_t202" style="position:absolute;left:3986;top:2850;width:795;height:525" filled="f" stroked="f">
              <v:textbox style="mso-next-textbox:#_x0000_s1094">
                <w:txbxContent>
                  <w:p w:rsidR="00F811A8" w:rsidRPr="0099022D" w:rsidRDefault="00F811A8" w:rsidP="0099022D">
                    <w:pPr>
                      <w:pStyle w:val="Heading6"/>
                      <w:rPr>
                        <w:sz w:val="24"/>
                        <w:vertAlign w:val="subscript"/>
                      </w:rPr>
                    </w:pPr>
                    <w:r w:rsidRPr="0099022D">
                      <w:rPr>
                        <w:sz w:val="24"/>
                        <w:lang w:val="en-US"/>
                      </w:rPr>
                      <w:t>L</w:t>
                    </w:r>
                    <w:r w:rsidRPr="0099022D">
                      <w:rPr>
                        <w:sz w:val="24"/>
                        <w:vertAlign w:val="subscript"/>
                      </w:rPr>
                      <w:t>Ф</w:t>
                    </w:r>
                  </w:p>
                </w:txbxContent>
              </v:textbox>
            </v:shape>
            <v:shape id="_x0000_s1095" type="#_x0000_t202" style="position:absolute;left:4094;top:3690;width:795;height:525" filled="f" stroked="f">
              <v:textbox style="mso-next-textbox:#_x0000_s1095">
                <w:txbxContent>
                  <w:p w:rsidR="00F811A8" w:rsidRPr="0099022D" w:rsidRDefault="00F811A8" w:rsidP="0099022D">
                    <w:pPr>
                      <w:pStyle w:val="Heading6"/>
                      <w:rPr>
                        <w:sz w:val="24"/>
                        <w:vertAlign w:val="subscript"/>
                      </w:rPr>
                    </w:pPr>
                    <w:r w:rsidRPr="0099022D">
                      <w:rPr>
                        <w:sz w:val="24"/>
                        <w:lang w:val="en-US"/>
                      </w:rPr>
                      <w:t>С</w:t>
                    </w:r>
                    <w:r w:rsidRPr="0099022D">
                      <w:rPr>
                        <w:sz w:val="24"/>
                        <w:vertAlign w:val="subscript"/>
                      </w:rPr>
                      <w:t>Ф</w:t>
                    </w:r>
                  </w:p>
                </w:txbxContent>
              </v:textbox>
            </v:shape>
            <v:shape id="_x0000_s1096" type="#_x0000_t202" style="position:absolute;left:4850;top:2976;width:570;height:510" filled="f" stroked="f">
              <v:textbox style="mso-next-textbox:#_x0000_s1096">
                <w:txbxContent>
                  <w:p w:rsidR="00F811A8" w:rsidRDefault="00F811A8" w:rsidP="0099022D">
                    <w:pPr>
                      <w:rPr>
                        <w:sz w:val="28"/>
                      </w:rPr>
                    </w:pPr>
                    <w:r>
                      <w:rPr>
                        <w:sz w:val="28"/>
                      </w:rPr>
                      <w:t>+</w:t>
                    </w:r>
                  </w:p>
                </w:txbxContent>
              </v:textbox>
            </v:shape>
            <v:shape id="_x0000_s1097" type="#_x0000_t202" style="position:absolute;left:4886;top:4872;width:570;height:510" filled="f" stroked="f">
              <v:textbox style="mso-next-textbox:#_x0000_s1097">
                <w:txbxContent>
                  <w:p w:rsidR="00F811A8" w:rsidRDefault="00F811A8" w:rsidP="0099022D">
                    <w:pPr>
                      <w:rPr>
                        <w:sz w:val="28"/>
                      </w:rPr>
                    </w:pPr>
                    <w:r>
                      <w:rPr>
                        <w:sz w:val="28"/>
                      </w:rPr>
                      <w:t>_</w:t>
                    </w:r>
                  </w:p>
                </w:txbxContent>
              </v:textbox>
            </v:shape>
            <v:shape id="_x0000_s1098" type="#_x0000_t202" style="position:absolute;left:1310;top:6168;width:9246;height:674" filled="f" stroked="f">
              <v:textbox>
                <w:txbxContent>
                  <w:p w:rsidR="00F811A8" w:rsidRDefault="00F811A8" w:rsidP="0099022D">
                    <w:pPr>
                      <w:jc w:val="center"/>
                    </w:pPr>
                    <w:r>
                      <w:t>Рисунок 1 –  Однофазная  (</w:t>
                    </w:r>
                    <w:r w:rsidRPr="007143FF">
                      <w:rPr>
                        <w:i/>
                      </w:rPr>
                      <w:t>а</w:t>
                    </w:r>
                    <w:r>
                      <w:t>)  и трехфазная (</w:t>
                    </w:r>
                    <w:r w:rsidRPr="007143FF">
                      <w:rPr>
                        <w:i/>
                      </w:rPr>
                      <w:t>б</w:t>
                    </w:r>
                    <w:r>
                      <w:t>) мостовые схемы выпрямителей:</w:t>
                    </w:r>
                  </w:p>
                </w:txbxContent>
              </v:textbox>
            </v:shape>
            <v:line id="_x0000_s1099" style="position:absolute" from="5072,3498" to="5072,4986">
              <v:stroke startarrow="block" startarrowwidth="narrow" startarrowlength="short" endarrow="block" endarrowwidth="narrow" endarrowlength="short"/>
            </v:line>
            <v:shape id="_x0000_s1100" type="#_x0000_t202" style="position:absolute;left:4892;top:3906;width:855;height:495" filled="f" stroked="f">
              <v:textbox style="mso-next-textbox:#_x0000_s1100">
                <w:txbxContent>
                  <w:p w:rsidR="00F811A8" w:rsidRPr="007143FF" w:rsidRDefault="00F811A8" w:rsidP="0099022D">
                    <w:pPr>
                      <w:pStyle w:val="Heading4"/>
                      <w:rPr>
                        <w:i/>
                        <w:sz w:val="24"/>
                        <w:szCs w:val="24"/>
                      </w:rPr>
                    </w:pPr>
                    <w:r w:rsidRPr="007143FF">
                      <w:rPr>
                        <w:i/>
                        <w:sz w:val="24"/>
                        <w:szCs w:val="24"/>
                      </w:rPr>
                      <w:t>U</w:t>
                    </w:r>
                    <w:r w:rsidRPr="007143FF">
                      <w:rPr>
                        <w:i/>
                        <w:sz w:val="24"/>
                        <w:szCs w:val="24"/>
                        <w:vertAlign w:val="subscript"/>
                      </w:rPr>
                      <w:t>d</w:t>
                    </w:r>
                  </w:p>
                </w:txbxContent>
              </v:textbox>
            </v:shape>
            <v:shape id="_x0000_s1101" type="#_x0000_t202" style="position:absolute;left:6944;top:5586;width:1005;height:495" stroked="f">
              <v:textbox>
                <w:txbxContent>
                  <w:p w:rsidR="00F811A8" w:rsidRPr="007143FF" w:rsidRDefault="00F811A8" w:rsidP="0099022D">
                    <w:pPr>
                      <w:jc w:val="center"/>
                      <w:rPr>
                        <w:i/>
                      </w:rPr>
                    </w:pPr>
                    <w:r w:rsidRPr="007143FF">
                      <w:rPr>
                        <w:i/>
                      </w:rPr>
                      <w:t>б)</w:t>
                    </w:r>
                  </w:p>
                </w:txbxContent>
              </v:textbox>
            </v:shape>
            <v:group id="_x0000_s1102" style="position:absolute;left:6465;top:3796;width:536;height:874" coordorigin="4380,11085" coordsize="885,1275">
              <v:group id="_x0000_s1103" style="position:absolute;left:4380;top:11085;width:870;height:345" coordorigin="4380,11085" coordsize="870,345">
                <v:oval id="_x0000_s1104" style="position:absolute;left:4425;top:11085;width:240;height:255"/>
                <v:oval id="_x0000_s1105" style="position:absolute;left:4680;top:11085;width:240;height:255"/>
                <v:oval id="_x0000_s1106" style="position:absolute;left:4935;top:11085;width:240;height:255"/>
                <v:rect id="_x0000_s1107" style="position:absolute;left:4380;top:11220;width:870;height:210" stroked="f"/>
              </v:group>
              <v:group id="_x0000_s1108" style="position:absolute;left:4395;top:11565;width:870;height:345" coordorigin="4380,11085" coordsize="870,345">
                <v:oval id="_x0000_s1109" style="position:absolute;left:4425;top:11085;width:240;height:255"/>
                <v:oval id="_x0000_s1110" style="position:absolute;left:4680;top:11085;width:240;height:255"/>
                <v:oval id="_x0000_s1111" style="position:absolute;left:4935;top:11085;width:240;height:255"/>
                <v:rect id="_x0000_s1112" style="position:absolute;left:4380;top:11220;width:870;height:210" stroked="f"/>
              </v:group>
              <v:group id="_x0000_s1113" style="position:absolute;left:4395;top:12015;width:870;height:345" coordorigin="4380,11085" coordsize="870,345">
                <v:oval id="_x0000_s1114" style="position:absolute;left:4425;top:11085;width:240;height:255"/>
                <v:oval id="_x0000_s1115" style="position:absolute;left:4680;top:11085;width:240;height:255"/>
                <v:oval id="_x0000_s1116" style="position:absolute;left:4935;top:11085;width:240;height:255"/>
                <v:rect id="_x0000_s1117" style="position:absolute;left:4380;top:11220;width:870;height:210" stroked="f"/>
              </v:group>
            </v:group>
            <v:line id="_x0000_s1118" style="position:absolute;flip:x" from="5991,3879" to="6491,3879">
              <v:stroke endarrow="oval" endarrowwidth="narrow" endarrowlength="short"/>
            </v:line>
            <v:line id="_x0000_s1119" style="position:absolute;flip:x" from="5991,4208" to="6491,4208">
              <v:stroke endarrow="oval" endarrowwidth="narrow" endarrowlength="short"/>
            </v:line>
            <v:line id="_x0000_s1120" style="position:absolute;flip:x" from="6000,4516" to="6500,4516">
              <v:stroke endarrow="oval" endarrowwidth="narrow" endarrowlength="short"/>
            </v:line>
            <v:line id="_x0000_s1121" style="position:absolute" from="6956,3879" to="7019,3879"/>
            <v:line id="_x0000_s1122" style="position:absolute" from="6956,4208" to="7028,4208">
              <v:stroke endarrow="oval" endarrowwidth="narrow" endarrowlength="short"/>
            </v:line>
            <v:line id="_x0000_s1123" style="position:absolute" from="6965,4527" to="7028,4527"/>
            <v:line id="_x0000_s1124" style="position:absolute" from="7019,3889" to="7019,4537"/>
            <v:line id="_x0000_s1125" style="position:absolute" from="7083,3899" to="7083,4537" strokeweight="1.5pt"/>
            <v:group id="_x0000_s1126" style="position:absolute;left:7147;top:3796;width:581;height:874" coordorigin="6060,11040" coordsize="960,1275">
              <v:group id="_x0000_s1127" style="position:absolute;left:6135;top:11040;width:885;height:1275" coordorigin="4380,11085" coordsize="885,1275">
                <v:group id="_x0000_s1128" style="position:absolute;left:4380;top:11085;width:870;height:345" coordorigin="4380,11085" coordsize="870,345">
                  <v:oval id="_x0000_s1129" style="position:absolute;left:4425;top:11085;width:240;height:255"/>
                  <v:oval id="_x0000_s1130" style="position:absolute;left:4680;top:11085;width:240;height:255"/>
                  <v:oval id="_x0000_s1131" style="position:absolute;left:4935;top:11085;width:240;height:255"/>
                  <v:rect id="_x0000_s1132" style="position:absolute;left:4380;top:11220;width:870;height:210" stroked="f"/>
                </v:group>
                <v:group id="_x0000_s1133" style="position:absolute;left:4395;top:11565;width:870;height:345" coordorigin="4380,11085" coordsize="870,345">
                  <v:oval id="_x0000_s1134" style="position:absolute;left:4425;top:11085;width:240;height:255"/>
                  <v:oval id="_x0000_s1135" style="position:absolute;left:4680;top:11085;width:240;height:255"/>
                  <v:oval id="_x0000_s1136" style="position:absolute;left:4935;top:11085;width:240;height:255"/>
                  <v:rect id="_x0000_s1137" style="position:absolute;left:4380;top:11220;width:870;height:210" stroked="f"/>
                </v:group>
                <v:group id="_x0000_s1138" style="position:absolute;left:4395;top:12015;width:870;height:345" coordorigin="4380,11085" coordsize="870,345">
                  <v:oval id="_x0000_s1139" style="position:absolute;left:4425;top:11085;width:240;height:255"/>
                  <v:oval id="_x0000_s1140" style="position:absolute;left:4680;top:11085;width:240;height:255"/>
                  <v:oval id="_x0000_s1141" style="position:absolute;left:4935;top:11085;width:240;height:255"/>
                  <v:rect id="_x0000_s1142" style="position:absolute;left:4380;top:11220;width:870;height:210" stroked="f"/>
                </v:group>
              </v:group>
              <v:line id="_x0000_s1143" style="position:absolute" from="6060,11160" to="6060,12105"/>
              <v:line id="_x0000_s1144" style="position:absolute;flip:x" from="6060,11640" to="6195,11640">
                <v:stroke endarrow="oval" endarrowwidth="narrow" endarrowlength="short"/>
              </v:line>
              <v:line id="_x0000_s1145" style="position:absolute;flip:x y" from="6060,11160" to="6180,11160"/>
              <v:line id="_x0000_s1146" style="position:absolute;flip:x y" from="6060,12090" to="6195,12090"/>
            </v:group>
            <v:line id="_x0000_s1147" style="position:absolute;flip:y" from="7672,3875" to="8071,3875">
              <v:stroke endarrow="oval" endarrowwidth="narrow" endarrowlength="short"/>
            </v:line>
            <v:line id="_x0000_s1148" style="position:absolute;flip:y" from="7699,4204" to="8417,4204">
              <v:stroke endarrow="oval" endarrowwidth="narrow" endarrowlength="short"/>
            </v:line>
            <v:line id="_x0000_s1149" style="position:absolute;flip:y" from="7690,4513" to="8789,4513">
              <v:stroke endarrow="oval" endarrowwidth="narrow" endarrowlength="short"/>
            </v:line>
            <v:line id="_x0000_s1150" style="position:absolute" from="8077,3193" to="8077,5425"/>
            <v:line id="_x0000_s1151" style="position:absolute" from="8421,3193" to="8421,5425">
              <v:stroke startarrow="oval" startarrowwidth="narrow" startarrowlength="short" endarrow="oval" endarrowwidth="narrow" endarrowlength="short"/>
            </v:line>
            <v:line id="_x0000_s1152" style="position:absolute" from="8783,3193" to="8783,5425">
              <v:stroke startarrow="oval" startarrowwidth="narrow" startarrowlength="short" endarrow="oval" endarrowwidth="narrow" endarrowlength="short"/>
            </v:line>
            <v:group id="_x0000_s1153" style="position:absolute;left:7841;top:3362;width:1041;height:257" coordorigin="6427,4526" coordsize="1719,375">
              <v:group id="_x0000_s1154" style="position:absolute;left:6517;top:4436;width:375;height:555;rotation:270" coordorigin="7005,13575" coordsize="375,555">
                <v:line id="_x0000_s1155" style="position:absolute" from="7005,13800" to="7005,14130"/>
                <v:line id="_x0000_s1156" style="position:absolute" from="7260,13800" to="7260,14130"/>
                <v:line id="_x0000_s1157" style="position:absolute" from="7005,13785" to="7260,13965"/>
                <v:line id="_x0000_s1158" style="position:absolute;flip:y" from="7005,13965" to="7260,14115"/>
                <v:line id="_x0000_s1159" style="position:absolute;flip:y" from="7260,13695" to="7380,13785"/>
                <v:line id="_x0000_s1160" style="position:absolute;flip:y" from="7365,13575" to="7365,13695"/>
              </v:group>
              <v:group id="_x0000_s1161" style="position:absolute;left:7084;top:4436;width:375;height:555;rotation:270" coordorigin="7005,13575" coordsize="375,555">
                <v:line id="_x0000_s1162" style="position:absolute" from="7005,13800" to="7005,14130"/>
                <v:line id="_x0000_s1163" style="position:absolute" from="7260,13800" to="7260,14130"/>
                <v:line id="_x0000_s1164" style="position:absolute" from="7005,13785" to="7260,13965"/>
                <v:line id="_x0000_s1165" style="position:absolute;flip:y" from="7005,13965" to="7260,14115"/>
                <v:line id="_x0000_s1166" style="position:absolute;flip:y" from="7260,13695" to="7380,13785"/>
                <v:line id="_x0000_s1167" style="position:absolute;flip:y" from="7365,13575" to="7365,13695"/>
              </v:group>
              <v:group id="_x0000_s1168" style="position:absolute;left:7681;top:4436;width:375;height:555;rotation:270" coordorigin="7005,13575" coordsize="375,555">
                <v:line id="_x0000_s1169" style="position:absolute" from="7005,13800" to="7005,14130"/>
                <v:line id="_x0000_s1170" style="position:absolute" from="7260,13800" to="7260,14130"/>
                <v:line id="_x0000_s1171" style="position:absolute" from="7005,13785" to="7260,13965"/>
                <v:line id="_x0000_s1172" style="position:absolute;flip:y" from="7005,13965" to="7260,14115"/>
                <v:line id="_x0000_s1173" style="position:absolute;flip:y" from="7260,13695" to="7380,13785"/>
                <v:line id="_x0000_s1174" style="position:absolute;flip:y" from="7365,13575" to="7365,13695"/>
              </v:group>
            </v:group>
            <v:group id="_x0000_s1175" style="position:absolute;left:7841;top:4771;width:1041;height:257" coordorigin="6442,6746" coordsize="1719,375">
              <v:group id="_x0000_s1176" style="position:absolute;left:6532;top:6656;width:375;height:555;rotation:270" coordorigin="7005,13575" coordsize="375,555">
                <v:line id="_x0000_s1177" style="position:absolute" from="7005,13800" to="7005,14130"/>
                <v:line id="_x0000_s1178" style="position:absolute" from="7260,13800" to="7260,14130"/>
                <v:line id="_x0000_s1179" style="position:absolute" from="7005,13785" to="7260,13965"/>
                <v:line id="_x0000_s1180" style="position:absolute;flip:y" from="7005,13965" to="7260,14115"/>
                <v:line id="_x0000_s1181" style="position:absolute;flip:y" from="7260,13695" to="7380,13785"/>
                <v:line id="_x0000_s1182" style="position:absolute;flip:y" from="7365,13575" to="7365,13695"/>
              </v:group>
              <v:group id="_x0000_s1183" style="position:absolute;left:7099;top:6656;width:375;height:555;rotation:270" coordorigin="7005,13575" coordsize="375,555">
                <v:line id="_x0000_s1184" style="position:absolute" from="7005,13800" to="7005,14130"/>
                <v:line id="_x0000_s1185" style="position:absolute" from="7260,13800" to="7260,14130"/>
                <v:line id="_x0000_s1186" style="position:absolute" from="7005,13785" to="7260,13965"/>
                <v:line id="_x0000_s1187" style="position:absolute;flip:y" from="7005,13965" to="7260,14115"/>
                <v:line id="_x0000_s1188" style="position:absolute;flip:y" from="7260,13695" to="7380,13785"/>
                <v:line id="_x0000_s1189" style="position:absolute;flip:y" from="7365,13575" to="7365,13695"/>
              </v:group>
              <v:group id="_x0000_s1190" style="position:absolute;left:7696;top:6656;width:375;height:555;rotation:270" coordorigin="7005,13575" coordsize="375,555">
                <v:line id="_x0000_s1191" style="position:absolute" from="7005,13800" to="7005,14130"/>
                <v:line id="_x0000_s1192" style="position:absolute" from="7260,13800" to="7260,14130"/>
                <v:line id="_x0000_s1193" style="position:absolute" from="7005,13785" to="7260,13965"/>
                <v:line id="_x0000_s1194" style="position:absolute;flip:y" from="7005,13965" to="7260,14115"/>
                <v:line id="_x0000_s1195" style="position:absolute;flip:y" from="7260,13695" to="7380,13785"/>
                <v:line id="_x0000_s1196" style="position:absolute;flip:y" from="7365,13575" to="7365,13695"/>
              </v:group>
            </v:group>
            <v:line id="_x0000_s1197" style="position:absolute;flip:y" from="8082,3186" to="9127,3190"/>
            <v:line id="_x0000_s1198" style="position:absolute" from="8073,5410" to="10136,5410">
              <v:stroke endarrow="oval" endarrowwidth="narrow" endarrowlength="short"/>
            </v:line>
            <v:oval id="_x0000_s1199" style="position:absolute;left:8400;top:5392;width:35;height:39" fillcolor="black"/>
            <v:oval id="_x0000_s1200" style="position:absolute;left:8764;top:5392;width:34;height:39" fillcolor="black"/>
            <v:oval id="_x0000_s1201" style="position:absolute;left:8400;top:3171;width:35;height:39" fillcolor="black"/>
            <v:oval id="_x0000_s1202" style="position:absolute;left:8758;top:3171;width:34;height:39" fillcolor="black"/>
            <v:shape id="_x0000_s1203" type="#_x0000_t202" style="position:absolute;left:7196;top:2754;width:2436;height:360" filled="f" stroked="f">
              <v:textbox style="mso-next-textbox:#_x0000_s1203">
                <w:txbxContent>
                  <w:p w:rsidR="00F811A8" w:rsidRPr="007143FF" w:rsidRDefault="00F811A8" w:rsidP="007143FF">
                    <w:pPr>
                      <w:pStyle w:val="Heading4"/>
                      <w:rPr>
                        <w:i/>
                        <w:sz w:val="24"/>
                        <w:szCs w:val="24"/>
                      </w:rPr>
                    </w:pPr>
                    <w:r w:rsidRPr="007143FF">
                      <w:rPr>
                        <w:i/>
                        <w:sz w:val="24"/>
                        <w:szCs w:val="24"/>
                      </w:rPr>
                      <w:t>VS1- VS6</w:t>
                    </w:r>
                  </w:p>
                  <w:p w:rsidR="00F811A8" w:rsidRPr="007143FF" w:rsidRDefault="00F811A8" w:rsidP="007143FF">
                    <w:pPr>
                      <w:pStyle w:val="Heading6"/>
                      <w:rPr>
                        <w:sz w:val="24"/>
                      </w:rPr>
                    </w:pPr>
                  </w:p>
                  <w:p w:rsidR="00F811A8" w:rsidRPr="007143FF" w:rsidRDefault="00F811A8" w:rsidP="007143FF">
                    <w:pPr>
                      <w:pStyle w:val="Heading6"/>
                      <w:rPr>
                        <w:sz w:val="24"/>
                      </w:rPr>
                    </w:pPr>
                    <w:r w:rsidRPr="007143FF">
                      <w:rPr>
                        <w:sz w:val="24"/>
                      </w:rPr>
                      <w:t>VS6</w:t>
                    </w:r>
                  </w:p>
                  <w:p w:rsidR="00F811A8" w:rsidRPr="007143FF" w:rsidRDefault="00F811A8" w:rsidP="007143FF">
                    <w:pPr>
                      <w:pStyle w:val="Heading6"/>
                      <w:rPr>
                        <w:sz w:val="24"/>
                      </w:rPr>
                    </w:pPr>
                    <w:r w:rsidRPr="007143FF">
                      <w:rPr>
                        <w:sz w:val="24"/>
                      </w:rPr>
                      <w:t>VS6</w:t>
                    </w:r>
                  </w:p>
                  <w:p w:rsidR="00F811A8" w:rsidRPr="007143FF" w:rsidRDefault="00F811A8" w:rsidP="0099022D">
                    <w:pPr>
                      <w:pStyle w:val="Heading6"/>
                      <w:rPr>
                        <w:sz w:val="24"/>
                      </w:rPr>
                    </w:pPr>
                    <w:r w:rsidRPr="007143FF">
                      <w:rPr>
                        <w:sz w:val="24"/>
                      </w:rPr>
                      <w:t>VS6</w:t>
                    </w:r>
                  </w:p>
                </w:txbxContent>
              </v:textbox>
            </v:shape>
            <v:shape id="_x0000_s1204" type="#_x0000_t202" style="position:absolute;left:5804;top:3492;width:528;height:456" filled="f" stroked="f">
              <v:textbox style="mso-next-textbox:#_x0000_s1204">
                <w:txbxContent>
                  <w:p w:rsidR="00F811A8" w:rsidRDefault="00F811A8" w:rsidP="0099022D">
                    <w:pPr>
                      <w:pStyle w:val="Heading3"/>
                      <w:rPr>
                        <w:i/>
                        <w:lang w:val="en-US"/>
                      </w:rPr>
                    </w:pPr>
                    <w:r>
                      <w:rPr>
                        <w:i/>
                        <w:lang w:val="en-US"/>
                      </w:rPr>
                      <w:t>A</w:t>
                    </w:r>
                  </w:p>
                  <w:p w:rsidR="00F811A8" w:rsidRPr="007143FF" w:rsidRDefault="00F811A8" w:rsidP="0099022D">
                    <w:pPr>
                      <w:pStyle w:val="BodyText3"/>
                      <w:rPr>
                        <w:i/>
                        <w:sz w:val="24"/>
                      </w:rPr>
                    </w:pPr>
                    <w:r w:rsidRPr="007143FF">
                      <w:rPr>
                        <w:i/>
                        <w:sz w:val="24"/>
                      </w:rPr>
                      <w:t xml:space="preserve">  </w:t>
                    </w:r>
                  </w:p>
                </w:txbxContent>
              </v:textbox>
            </v:shape>
            <v:shape id="_x0000_s1205" type="#_x0000_t202" style="position:absolute;left:6919;top:3449;width:355;height:432" filled="f" stroked="f">
              <v:textbox style="mso-next-textbox:#_x0000_s1205">
                <w:txbxContent>
                  <w:p w:rsidR="00F811A8" w:rsidRPr="002C41C0" w:rsidRDefault="00F811A8" w:rsidP="002C41C0"/>
                </w:txbxContent>
              </v:textbox>
            </v:shape>
            <v:group id="_x0000_s1206" style="position:absolute;left:9109;top:3108;width:527;height:236" coordorigin="4380,11085" coordsize="870,345">
              <v:oval id="_x0000_s1207" style="position:absolute;left:4425;top:11085;width:240;height:255"/>
              <v:oval id="_x0000_s1208" style="position:absolute;left:4680;top:11085;width:240;height:255"/>
              <v:oval id="_x0000_s1209" style="position:absolute;left:4935;top:11085;width:240;height:255"/>
              <v:rect id="_x0000_s1210" style="position:absolute;left:4380;top:11220;width:870;height:210" stroked="f"/>
            </v:group>
            <v:line id="_x0000_s1211" style="position:absolute" from="9600,3195" to="10127,3195">
              <v:stroke endarrow="oval" endarrowwidth="narrow" endarrowlength="short"/>
            </v:line>
            <v:group id="_x0000_s1212" style="position:absolute;left:9645;top:4172;width:264;height:52" coordorigin="9225,3810" coordsize="435,75">
              <v:line id="_x0000_s1213" style="position:absolute" from="9225,3810" to="9660,3810" strokeweight="1.5pt"/>
              <v:line id="_x0000_s1214" style="position:absolute" from="9225,3885" to="9660,3885" strokeweight="1.5pt"/>
            </v:group>
            <v:line id="_x0000_s1215" style="position:absolute" from="9772,3206" to="9772,4172">
              <v:stroke startarrow="oval" startarrowwidth="narrow" startarrowlength="short"/>
            </v:line>
            <v:line id="_x0000_s1216" style="position:absolute" from="9772,4224" to="9772,5406">
              <v:stroke endarrow="oval" endarrowwidth="narrow" endarrowlength="short"/>
            </v:line>
            <v:shape id="_x0000_s1217" type="#_x0000_t202" style="position:absolute;left:9145;top:2688;width:703;height:432" filled="f" stroked="f">
              <v:textbox style="mso-next-textbox:#_x0000_s1217">
                <w:txbxContent>
                  <w:p w:rsidR="00F811A8" w:rsidRPr="007143FF" w:rsidRDefault="00F811A8" w:rsidP="0099022D">
                    <w:pPr>
                      <w:pStyle w:val="Heading6"/>
                      <w:rPr>
                        <w:sz w:val="24"/>
                        <w:vertAlign w:val="subscript"/>
                      </w:rPr>
                    </w:pPr>
                    <w:r w:rsidRPr="007143FF">
                      <w:rPr>
                        <w:sz w:val="24"/>
                        <w:lang w:val="en-US"/>
                      </w:rPr>
                      <w:t>L</w:t>
                    </w:r>
                    <w:r w:rsidRPr="007143FF">
                      <w:rPr>
                        <w:sz w:val="24"/>
                        <w:vertAlign w:val="subscript"/>
                      </w:rPr>
                      <w:t>Ф</w:t>
                    </w:r>
                  </w:p>
                </w:txbxContent>
              </v:textbox>
            </v:shape>
            <v:shape id="_x0000_s1218" type="#_x0000_t202" style="position:absolute;left:9230;top:3774;width:730;height:428" filled="f" stroked="f">
              <v:textbox style="mso-next-textbox:#_x0000_s1218">
                <w:txbxContent>
                  <w:p w:rsidR="00F811A8" w:rsidRPr="007143FF" w:rsidRDefault="00F811A8" w:rsidP="0099022D">
                    <w:pPr>
                      <w:pStyle w:val="Heading6"/>
                      <w:rPr>
                        <w:sz w:val="24"/>
                        <w:vertAlign w:val="subscript"/>
                      </w:rPr>
                    </w:pPr>
                    <w:r w:rsidRPr="007143FF">
                      <w:rPr>
                        <w:sz w:val="24"/>
                        <w:lang w:val="en-US"/>
                      </w:rPr>
                      <w:t>С</w:t>
                    </w:r>
                    <w:r w:rsidRPr="007143FF">
                      <w:rPr>
                        <w:sz w:val="24"/>
                        <w:vertAlign w:val="subscript"/>
                      </w:rPr>
                      <w:t>Ф</w:t>
                    </w:r>
                  </w:p>
                </w:txbxContent>
              </v:textbox>
            </v:shape>
            <v:shape id="_x0000_s1219" type="#_x0000_t202" style="position:absolute;left:9914;top:2742;width:346;height:428" filled="f" stroked="f">
              <v:textbox style="mso-next-textbox:#_x0000_s1219">
                <w:txbxContent>
                  <w:p w:rsidR="00F811A8" w:rsidRDefault="00F811A8" w:rsidP="0099022D">
                    <w:pPr>
                      <w:rPr>
                        <w:sz w:val="28"/>
                      </w:rPr>
                    </w:pPr>
                    <w:r>
                      <w:rPr>
                        <w:sz w:val="28"/>
                      </w:rPr>
                      <w:t>+</w:t>
                    </w:r>
                  </w:p>
                </w:txbxContent>
              </v:textbox>
            </v:shape>
            <v:shape id="_x0000_s1220" type="#_x0000_t202" style="position:absolute;left:9902;top:5214;width:504;height:462" filled="f" stroked="f">
              <v:textbox>
                <w:txbxContent>
                  <w:p w:rsidR="00F811A8" w:rsidRDefault="00F811A8" w:rsidP="0099022D">
                    <w:pPr>
                      <w:rPr>
                        <w:sz w:val="28"/>
                      </w:rPr>
                    </w:pPr>
                    <w:r>
                      <w:rPr>
                        <w:sz w:val="28"/>
                      </w:rPr>
                      <w:t>_</w:t>
                    </w:r>
                  </w:p>
                </w:txbxContent>
              </v:textbox>
            </v:shape>
            <v:shape id="_x0000_s1221" type="#_x0000_t202" style="position:absolute;left:5792;top:3822;width:528;height:456" filled="f" stroked="f">
              <v:textbox style="mso-next-textbox:#_x0000_s1221">
                <w:txbxContent>
                  <w:p w:rsidR="00F811A8" w:rsidRPr="007143FF" w:rsidRDefault="00F811A8" w:rsidP="007143FF">
                    <w:pPr>
                      <w:pStyle w:val="Heading3"/>
                      <w:rPr>
                        <w:i/>
                      </w:rPr>
                    </w:pPr>
                    <w:r>
                      <w:rPr>
                        <w:i/>
                      </w:rPr>
                      <w:t>В</w:t>
                    </w:r>
                  </w:p>
                  <w:p w:rsidR="00F811A8" w:rsidRPr="007143FF" w:rsidRDefault="00F811A8" w:rsidP="007143FF">
                    <w:pPr>
                      <w:pStyle w:val="BodyText3"/>
                      <w:rPr>
                        <w:i/>
                        <w:sz w:val="24"/>
                      </w:rPr>
                    </w:pPr>
                    <w:r w:rsidRPr="007143FF">
                      <w:rPr>
                        <w:i/>
                        <w:sz w:val="24"/>
                      </w:rPr>
                      <w:t xml:space="preserve">  </w:t>
                    </w:r>
                  </w:p>
                </w:txbxContent>
              </v:textbox>
            </v:shape>
            <v:shape id="_x0000_s1222" type="#_x0000_t202" style="position:absolute;left:5822;top:4164;width:528;height:456" filled="f" stroked="f">
              <v:textbox style="mso-next-textbox:#_x0000_s1222">
                <w:txbxContent>
                  <w:p w:rsidR="00F811A8" w:rsidRPr="007143FF" w:rsidRDefault="00F811A8" w:rsidP="007143FF">
                    <w:pPr>
                      <w:pStyle w:val="Heading3"/>
                      <w:rPr>
                        <w:i/>
                      </w:rPr>
                    </w:pPr>
                    <w:r>
                      <w:rPr>
                        <w:i/>
                      </w:rPr>
                      <w:t>С</w:t>
                    </w:r>
                  </w:p>
                  <w:p w:rsidR="00F811A8" w:rsidRPr="007143FF" w:rsidRDefault="00F811A8" w:rsidP="007143FF">
                    <w:pPr>
                      <w:pStyle w:val="BodyText3"/>
                      <w:rPr>
                        <w:i/>
                        <w:sz w:val="24"/>
                      </w:rPr>
                    </w:pPr>
                    <w:r w:rsidRPr="007143FF">
                      <w:rPr>
                        <w:i/>
                        <w:sz w:val="24"/>
                      </w:rPr>
                      <w:t xml:space="preserve">  </w:t>
                    </w:r>
                  </w:p>
                </w:txbxContent>
              </v:textbox>
            </v:shape>
            <v:line id="_x0000_s1223" style="position:absolute;flip:x" from="10124,3306" to="10130,5316">
              <v:stroke startarrow="block" startarrowwidth="narrow" startarrowlength="short" endarrow="block" endarrowwidth="narrow" endarrowlength="short"/>
            </v:line>
            <v:shape id="_x0000_s1224" type="#_x0000_t202" style="position:absolute;left:9920;top:4068;width:855;height:495" filled="f" stroked="f">
              <v:textbox style="mso-next-textbox:#_x0000_s1224">
                <w:txbxContent>
                  <w:p w:rsidR="00F811A8" w:rsidRPr="007143FF" w:rsidRDefault="00F811A8" w:rsidP="007143FF">
                    <w:pPr>
                      <w:pStyle w:val="Heading4"/>
                      <w:rPr>
                        <w:i/>
                        <w:sz w:val="24"/>
                        <w:szCs w:val="24"/>
                      </w:rPr>
                    </w:pPr>
                    <w:r w:rsidRPr="007143FF">
                      <w:rPr>
                        <w:i/>
                        <w:sz w:val="24"/>
                        <w:szCs w:val="24"/>
                      </w:rPr>
                      <w:t>U</w:t>
                    </w:r>
                    <w:r w:rsidRPr="007143FF">
                      <w:rPr>
                        <w:i/>
                        <w:sz w:val="24"/>
                        <w:szCs w:val="24"/>
                        <w:vertAlign w:val="subscript"/>
                      </w:rPr>
                      <w:t>d</w:t>
                    </w:r>
                  </w:p>
                </w:txbxContent>
              </v:textbox>
            </v:shape>
            <v:shape id="_x0000_s1225" type="#_x0000_t202" style="position:absolute;left:8300;top:3792;width:702;height:378" filled="f" stroked="f">
              <v:textbox>
                <w:txbxContent>
                  <w:p w:rsidR="00F811A8" w:rsidRPr="002C41C0" w:rsidRDefault="00F811A8" w:rsidP="002C41C0">
                    <w:pPr>
                      <w:rPr>
                        <w:i/>
                      </w:rPr>
                    </w:pPr>
                  </w:p>
                </w:txbxContent>
              </v:textbox>
            </v:shape>
            <v:shape id="_x0000_s1226" type="#_x0000_t202" style="position:absolute;left:2054;top:3516;width:576;height:480" filled="f" stroked="f">
              <v:textbox>
                <w:txbxContent>
                  <w:p w:rsidR="00F811A8" w:rsidRPr="00E01396" w:rsidRDefault="00F811A8">
                    <w:pPr>
                      <w:rPr>
                        <w:i/>
                      </w:rPr>
                    </w:pPr>
                    <w:r w:rsidRPr="00E01396">
                      <w:rPr>
                        <w:i/>
                      </w:rPr>
                      <w:t>Т</w:t>
                    </w:r>
                  </w:p>
                </w:txbxContent>
              </v:textbox>
            </v:shape>
            <v:shape id="_x0000_s1227" type="#_x0000_t202" style="position:absolute;left:6884;top:3354;width:576;height:480" filled="f" stroked="f">
              <v:textbox style="mso-next-textbox:#_x0000_s1227">
                <w:txbxContent>
                  <w:p w:rsidR="00F811A8" w:rsidRPr="00E01396" w:rsidRDefault="00F811A8" w:rsidP="00E01396">
                    <w:pPr>
                      <w:rPr>
                        <w:i/>
                      </w:rPr>
                    </w:pPr>
                    <w:r w:rsidRPr="00E01396">
                      <w:rPr>
                        <w:i/>
                      </w:rPr>
                      <w:t>Т</w:t>
                    </w:r>
                  </w:p>
                </w:txbxContent>
              </v:textbox>
            </v:shape>
            <w10:anchorlock/>
          </v:group>
        </w:pict>
      </w:r>
    </w:p>
    <w:p w:rsidR="00F811A8" w:rsidRPr="002D2F15" w:rsidRDefault="00F811A8" w:rsidP="00462F16">
      <w:pPr>
        <w:spacing w:line="360" w:lineRule="auto"/>
        <w:ind w:firstLine="684"/>
        <w:jc w:val="both"/>
        <w:rPr>
          <w:sz w:val="28"/>
          <w:szCs w:val="28"/>
        </w:rPr>
      </w:pPr>
      <w:r w:rsidRPr="002D2F15">
        <w:rPr>
          <w:sz w:val="28"/>
          <w:szCs w:val="28"/>
        </w:rPr>
        <w:t xml:space="preserve">Исходными  данными  для  расчёта  выпрямителей  являются:  мощность  нагрузки   </w:t>
      </w:r>
      <w:r w:rsidRPr="002D2F15">
        <w:rPr>
          <w:i/>
          <w:sz w:val="28"/>
          <w:szCs w:val="28"/>
        </w:rPr>
        <w:t>Р</w:t>
      </w:r>
      <w:r w:rsidRPr="002D2F15">
        <w:rPr>
          <w:i/>
          <w:sz w:val="28"/>
          <w:szCs w:val="28"/>
          <w:vertAlign w:val="subscript"/>
        </w:rPr>
        <w:t>d</w:t>
      </w:r>
      <w:r w:rsidRPr="002D2F15">
        <w:rPr>
          <w:sz w:val="28"/>
          <w:szCs w:val="28"/>
        </w:rPr>
        <w:t xml:space="preserve">;  напряжение  на  нагрузке  </w:t>
      </w:r>
      <w:r w:rsidRPr="002D2F15">
        <w:rPr>
          <w:i/>
          <w:sz w:val="28"/>
          <w:szCs w:val="28"/>
        </w:rPr>
        <w:t>U</w:t>
      </w:r>
      <w:r w:rsidRPr="002D2F15">
        <w:rPr>
          <w:i/>
          <w:sz w:val="28"/>
          <w:szCs w:val="28"/>
          <w:vertAlign w:val="subscript"/>
        </w:rPr>
        <w:t>d</w:t>
      </w:r>
      <w:r w:rsidRPr="002D2F15">
        <w:rPr>
          <w:sz w:val="28"/>
          <w:szCs w:val="28"/>
        </w:rPr>
        <w:t xml:space="preserve">;  частота  источника  питания  </w:t>
      </w:r>
      <w:r w:rsidRPr="002D2F15">
        <w:rPr>
          <w:i/>
          <w:sz w:val="28"/>
          <w:szCs w:val="28"/>
        </w:rPr>
        <w:t>f</w:t>
      </w:r>
      <w:r w:rsidRPr="002D2F15">
        <w:rPr>
          <w:i/>
          <w:sz w:val="28"/>
          <w:szCs w:val="28"/>
          <w:vertAlign w:val="subscript"/>
        </w:rPr>
        <w:t>1</w:t>
      </w:r>
      <w:r w:rsidRPr="002D2F15">
        <w:rPr>
          <w:sz w:val="28"/>
          <w:szCs w:val="28"/>
        </w:rPr>
        <w:t xml:space="preserve">;  коэффициент  сглаживания  выходного  фильтра  </w:t>
      </w:r>
      <w:r w:rsidRPr="002D2F15">
        <w:rPr>
          <w:i/>
          <w:sz w:val="28"/>
          <w:szCs w:val="28"/>
        </w:rPr>
        <w:t>К</w:t>
      </w:r>
      <w:r w:rsidRPr="002D2F15">
        <w:rPr>
          <w:i/>
          <w:sz w:val="28"/>
          <w:szCs w:val="28"/>
          <w:vertAlign w:val="subscript"/>
        </w:rPr>
        <w:t>СГ</w:t>
      </w:r>
      <w:r w:rsidRPr="002D2F15">
        <w:rPr>
          <w:sz w:val="28"/>
          <w:szCs w:val="28"/>
        </w:rPr>
        <w:t>.</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Расчет  массы  и  КПД   выпрямителей  начинается  с  определения  электрических  параметров  силовой  цепи с учетом параметров нагрузки.  Далее осуществляется выбор  полупроводниковых  приборов по  максимальному  значению  тока  </w:t>
      </w:r>
      <w:r w:rsidRPr="002D2F15">
        <w:rPr>
          <w:i/>
          <w:sz w:val="28"/>
          <w:szCs w:val="28"/>
        </w:rPr>
        <w:t>I</w:t>
      </w:r>
      <w:r w:rsidRPr="002D2F15">
        <w:rPr>
          <w:i/>
          <w:sz w:val="28"/>
          <w:szCs w:val="28"/>
          <w:vertAlign w:val="subscript"/>
        </w:rPr>
        <w:t>max</w:t>
      </w:r>
      <w:r w:rsidRPr="002D2F15">
        <w:rPr>
          <w:sz w:val="28"/>
          <w:szCs w:val="28"/>
        </w:rPr>
        <w:t xml:space="preserve">,  протекающего  через  полупроводниковый прибор (тиристор),  и  по  величине  максимального  обратного  напряжения  приложенного  к  прибору  в  закрытом  состоянии  </w:t>
      </w:r>
      <w:r w:rsidRPr="002D2F15">
        <w:rPr>
          <w:i/>
          <w:sz w:val="28"/>
          <w:szCs w:val="28"/>
        </w:rPr>
        <w:t>U</w:t>
      </w:r>
      <w:r w:rsidRPr="002D2F15">
        <w:rPr>
          <w:i/>
          <w:sz w:val="28"/>
          <w:szCs w:val="28"/>
          <w:vertAlign w:val="subscript"/>
        </w:rPr>
        <w:t>об.max</w:t>
      </w:r>
      <w:r w:rsidRPr="002D2F15">
        <w:rPr>
          <w:sz w:val="28"/>
          <w:szCs w:val="28"/>
        </w:rPr>
        <w:t>. Среднее  выпрямленное  значение  тока  протекающего  через  нагрузку</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8pt;height:24pt" o:ole="" fillcolor="window">
            <v:imagedata r:id="rId7" o:title=""/>
          </v:shape>
          <o:OLEObject Type="Embed" ProgID="Equation.3" ShapeID="_x0000_i1026" DrawAspect="Content" ObjectID="_1545151080" r:id="rId8"/>
        </w:object>
      </w:r>
      <w:r w:rsidRPr="002D2F15">
        <w:rPr>
          <w:sz w:val="28"/>
          <w:szCs w:val="28"/>
        </w:rPr>
        <w:t xml:space="preserve">                                          (1)</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Максимальные  значения  обратного  напряжения  и  тока  на  полупроводниковом приборе однофазной  мостовой  схемы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1680" w:dyaOrig="360">
          <v:shape id="_x0000_i1027" type="#_x0000_t75" style="width:107.4pt;height:22.8pt" o:ole="" fillcolor="window">
            <v:imagedata r:id="rId9" o:title=""/>
          </v:shape>
          <o:OLEObject Type="Embed" ProgID="Equation.3" ShapeID="_x0000_i1027" DrawAspect="Content" ObjectID="_1545151081" r:id="rId10"/>
        </w:object>
      </w:r>
      <w:r w:rsidRPr="002D2F15">
        <w:rPr>
          <w:sz w:val="28"/>
          <w:szCs w:val="28"/>
        </w:rPr>
        <w:t xml:space="preserve">  </w:t>
      </w:r>
      <w:r w:rsidRPr="002D2F15">
        <w:rPr>
          <w:position w:val="-12"/>
          <w:sz w:val="28"/>
          <w:szCs w:val="28"/>
        </w:rPr>
        <w:object w:dxaOrig="1359" w:dyaOrig="360">
          <v:shape id="_x0000_i1028" type="#_x0000_t75" style="width:82.8pt;height:22.8pt" o:ole="" fillcolor="window">
            <v:imagedata r:id="rId11" o:title=""/>
          </v:shape>
          <o:OLEObject Type="Embed" ProgID="Equation.3" ShapeID="_x0000_i1028" DrawAspect="Content" ObjectID="_1545151082" r:id="rId12"/>
        </w:object>
      </w:r>
      <w:r w:rsidRPr="002D2F15">
        <w:rPr>
          <w:sz w:val="28"/>
          <w:szCs w:val="28"/>
        </w:rPr>
        <w:t xml:space="preserve">                     (2)</w:t>
      </w:r>
    </w:p>
    <w:p w:rsidR="00F811A8" w:rsidRPr="002D2F15" w:rsidRDefault="00F811A8" w:rsidP="001A0BCF">
      <w:pPr>
        <w:pStyle w:val="BodyTextIndent"/>
        <w:spacing w:line="360" w:lineRule="auto"/>
        <w:ind w:left="0"/>
        <w:rPr>
          <w:sz w:val="28"/>
          <w:szCs w:val="28"/>
        </w:rPr>
      </w:pPr>
      <w:r w:rsidRPr="002D2F15">
        <w:rPr>
          <w:sz w:val="28"/>
          <w:szCs w:val="28"/>
        </w:rPr>
        <w:t xml:space="preserve">где  </w:t>
      </w:r>
      <w:r w:rsidRPr="002D2F15">
        <w:rPr>
          <w:i/>
          <w:sz w:val="28"/>
          <w:szCs w:val="28"/>
        </w:rPr>
        <w:t>U</w:t>
      </w:r>
      <w:r w:rsidRPr="002D2F15">
        <w:rPr>
          <w:i/>
          <w:sz w:val="28"/>
          <w:szCs w:val="28"/>
          <w:vertAlign w:val="subscript"/>
        </w:rPr>
        <w:t>2</w:t>
      </w:r>
      <w:r w:rsidRPr="002D2F15">
        <w:rPr>
          <w:sz w:val="28"/>
          <w:szCs w:val="28"/>
        </w:rPr>
        <w:t xml:space="preserve"> –  действующее  значение  напряжения  на  вторичной  обмотке  трансформатора.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Для  трехфазной  мостовой  схемы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1920" w:dyaOrig="360">
          <v:shape id="_x0000_i1029" type="#_x0000_t75" style="width:116.4pt;height:21.6pt" o:ole="" fillcolor="window">
            <v:imagedata r:id="rId13" o:title=""/>
          </v:shape>
          <o:OLEObject Type="Embed" ProgID="Equation.3" ShapeID="_x0000_i1029" DrawAspect="Content" ObjectID="_1545151083" r:id="rId14"/>
        </w:object>
      </w:r>
      <w:r w:rsidRPr="002D2F15">
        <w:rPr>
          <w:sz w:val="28"/>
          <w:szCs w:val="28"/>
        </w:rPr>
        <w:t xml:space="preserve">  </w:t>
      </w:r>
      <w:r w:rsidRPr="002D2F15">
        <w:rPr>
          <w:position w:val="-12"/>
          <w:sz w:val="28"/>
          <w:szCs w:val="28"/>
        </w:rPr>
        <w:object w:dxaOrig="980" w:dyaOrig="360">
          <v:shape id="_x0000_i1030" type="#_x0000_t75" style="width:60.6pt;height:22.8pt" o:ole="" fillcolor="window">
            <v:imagedata r:id="rId15" o:title=""/>
          </v:shape>
          <o:OLEObject Type="Embed" ProgID="Equation.3" ShapeID="_x0000_i1030" DrawAspect="Content" ObjectID="_1545151084" r:id="rId16"/>
        </w:object>
      </w:r>
      <w:r w:rsidRPr="002D2F15">
        <w:rPr>
          <w:sz w:val="28"/>
          <w:szCs w:val="28"/>
        </w:rPr>
        <w:t xml:space="preserve">                          (3)</w:t>
      </w:r>
    </w:p>
    <w:p w:rsidR="00F811A8" w:rsidRPr="002D2F15" w:rsidRDefault="00F811A8" w:rsidP="001A0BCF">
      <w:pPr>
        <w:spacing w:line="360" w:lineRule="auto"/>
        <w:jc w:val="both"/>
        <w:rPr>
          <w:b/>
          <w:sz w:val="28"/>
          <w:szCs w:val="28"/>
        </w:rPr>
      </w:pPr>
      <w:r w:rsidRPr="002D2F15">
        <w:rPr>
          <w:sz w:val="28"/>
          <w:szCs w:val="28"/>
        </w:rPr>
        <w:t xml:space="preserve">где  </w:t>
      </w:r>
      <w:r w:rsidRPr="002D2F15">
        <w:rPr>
          <w:i/>
          <w:sz w:val="28"/>
          <w:szCs w:val="28"/>
        </w:rPr>
        <w:t>U</w:t>
      </w:r>
      <w:r w:rsidRPr="002D2F15">
        <w:rPr>
          <w:i/>
          <w:sz w:val="28"/>
          <w:szCs w:val="28"/>
          <w:vertAlign w:val="subscript"/>
        </w:rPr>
        <w:t>2Л</w:t>
      </w:r>
      <w:r w:rsidRPr="002D2F15">
        <w:rPr>
          <w:sz w:val="28"/>
          <w:szCs w:val="28"/>
        </w:rPr>
        <w:t xml:space="preserve"> –  действующее  значение  линейного  напряжения  на  вторичной  обмотке  трансформатора.</w:t>
      </w:r>
    </w:p>
    <w:p w:rsidR="00F811A8" w:rsidRPr="002D2F15" w:rsidRDefault="00F811A8" w:rsidP="001A0BCF">
      <w:pPr>
        <w:spacing w:line="360" w:lineRule="auto"/>
        <w:ind w:firstLine="684"/>
        <w:jc w:val="both"/>
        <w:rPr>
          <w:sz w:val="28"/>
          <w:szCs w:val="28"/>
        </w:rPr>
      </w:pPr>
      <w:r w:rsidRPr="002D2F15">
        <w:rPr>
          <w:sz w:val="28"/>
          <w:szCs w:val="28"/>
        </w:rPr>
        <w:t>Массу силовой электронных приборов выпрямителя  можно определить  по  формуле</w:t>
      </w:r>
    </w:p>
    <w:p w:rsidR="00F811A8" w:rsidRPr="002D2F15" w:rsidRDefault="00F811A8" w:rsidP="001A0BCF">
      <w:pPr>
        <w:spacing w:line="360" w:lineRule="auto"/>
        <w:ind w:firstLine="684"/>
        <w:jc w:val="both"/>
        <w:rPr>
          <w:sz w:val="28"/>
          <w:szCs w:val="28"/>
        </w:rPr>
      </w:pPr>
      <w:r w:rsidRPr="002D2F15">
        <w:rPr>
          <w:sz w:val="28"/>
          <w:szCs w:val="28"/>
        </w:rPr>
        <w:t xml:space="preserve">                                 </w:t>
      </w:r>
      <w:r w:rsidRPr="002D2F15">
        <w:rPr>
          <w:position w:val="-12"/>
          <w:sz w:val="28"/>
          <w:szCs w:val="28"/>
        </w:rPr>
        <w:object w:dxaOrig="2400" w:dyaOrig="360">
          <v:shape id="_x0000_i1031" type="#_x0000_t75" style="width:169.2pt;height:22.8pt" o:ole="" fillcolor="window">
            <v:imagedata r:id="rId17" o:title=""/>
          </v:shape>
          <o:OLEObject Type="Embed" ProgID="Equation.3" ShapeID="_x0000_i1031" DrawAspect="Content" ObjectID="_1545151085" r:id="rId18"/>
        </w:object>
      </w:r>
      <w:r w:rsidRPr="002D2F15">
        <w:rPr>
          <w:sz w:val="28"/>
          <w:szCs w:val="28"/>
        </w:rPr>
        <w:t xml:space="preserve">                                (4)</w:t>
      </w:r>
    </w:p>
    <w:p w:rsidR="00F811A8" w:rsidRPr="002D2F15" w:rsidRDefault="00F811A8" w:rsidP="001A0BCF">
      <w:pPr>
        <w:spacing w:line="360" w:lineRule="auto"/>
        <w:jc w:val="both"/>
        <w:rPr>
          <w:sz w:val="28"/>
          <w:szCs w:val="28"/>
        </w:rPr>
      </w:pPr>
      <w:r w:rsidRPr="002D2F15">
        <w:rPr>
          <w:sz w:val="28"/>
          <w:szCs w:val="28"/>
        </w:rPr>
        <w:t xml:space="preserve">где  </w:t>
      </w:r>
      <w:r w:rsidRPr="002D2F15">
        <w:rPr>
          <w:i/>
          <w:sz w:val="28"/>
          <w:szCs w:val="28"/>
        </w:rPr>
        <w:t>m</w:t>
      </w:r>
      <w:r w:rsidRPr="002D2F15">
        <w:rPr>
          <w:sz w:val="28"/>
          <w:szCs w:val="28"/>
        </w:rPr>
        <w:t xml:space="preserve"> -  количество  полупроводниковых  приборов  схемы  выпрямления;  </w:t>
      </w:r>
      <w:r w:rsidRPr="002D2F15">
        <w:rPr>
          <w:i/>
          <w:sz w:val="28"/>
          <w:szCs w:val="28"/>
        </w:rPr>
        <w:t>G</w:t>
      </w:r>
      <w:r w:rsidRPr="002D2F15">
        <w:rPr>
          <w:i/>
          <w:sz w:val="28"/>
          <w:szCs w:val="28"/>
          <w:vertAlign w:val="subscript"/>
        </w:rPr>
        <w:t>ПП</w:t>
      </w:r>
      <w:r w:rsidRPr="002D2F15">
        <w:rPr>
          <w:sz w:val="28"/>
          <w:szCs w:val="28"/>
        </w:rPr>
        <w:t xml:space="preserve"> – масса  полупроводникового  прибора;  </w:t>
      </w:r>
      <w:r w:rsidRPr="002D2F15">
        <w:rPr>
          <w:i/>
          <w:sz w:val="28"/>
          <w:szCs w:val="28"/>
        </w:rPr>
        <w:t>G</w:t>
      </w:r>
      <w:r w:rsidRPr="002D2F15">
        <w:rPr>
          <w:i/>
          <w:sz w:val="28"/>
          <w:szCs w:val="28"/>
          <w:vertAlign w:val="subscript"/>
        </w:rPr>
        <w:t>ОХ</w:t>
      </w:r>
      <w:r w:rsidRPr="002D2F15">
        <w:rPr>
          <w:sz w:val="28"/>
          <w:szCs w:val="28"/>
        </w:rPr>
        <w:t xml:space="preserve"> – масса  охладителя  полупроводникового  прибора;  </w:t>
      </w:r>
      <w:r w:rsidRPr="002D2F15">
        <w:rPr>
          <w:i/>
          <w:sz w:val="28"/>
          <w:szCs w:val="28"/>
        </w:rPr>
        <w:t>К</w:t>
      </w:r>
      <w:r w:rsidRPr="002D2F15">
        <w:rPr>
          <w:i/>
          <w:sz w:val="28"/>
          <w:szCs w:val="28"/>
          <w:vertAlign w:val="subscript"/>
        </w:rPr>
        <w:t xml:space="preserve">К </w:t>
      </w:r>
      <w:r w:rsidRPr="002D2F15">
        <w:rPr>
          <w:i/>
          <w:sz w:val="28"/>
          <w:szCs w:val="28"/>
        </w:rPr>
        <w:sym w:font="Symbol" w:char="F0BB"/>
      </w:r>
      <w:r w:rsidRPr="002D2F15">
        <w:rPr>
          <w:i/>
          <w:sz w:val="28"/>
          <w:szCs w:val="28"/>
        </w:rPr>
        <w:t xml:space="preserve"> 1,2</w:t>
      </w:r>
      <w:r w:rsidRPr="002D2F15">
        <w:rPr>
          <w:sz w:val="28"/>
          <w:szCs w:val="28"/>
        </w:rPr>
        <w:t xml:space="preserve"> – конструктивный  коэффициент,  учитывающий массу крепежных деталей и корпуса блока  выпрямления, </w:t>
      </w:r>
      <w:r w:rsidRPr="002D2F15">
        <w:rPr>
          <w:i/>
          <w:sz w:val="28"/>
          <w:szCs w:val="28"/>
        </w:rPr>
        <w:t>К</w:t>
      </w:r>
      <w:r w:rsidRPr="002D2F15">
        <w:rPr>
          <w:i/>
          <w:sz w:val="28"/>
          <w:szCs w:val="28"/>
          <w:vertAlign w:val="subscript"/>
        </w:rPr>
        <w:t xml:space="preserve">К </w:t>
      </w:r>
      <w:r w:rsidRPr="002D2F15">
        <w:rPr>
          <w:i/>
          <w:sz w:val="28"/>
          <w:szCs w:val="28"/>
        </w:rPr>
        <w:sym w:font="Symbol" w:char="F0BB"/>
      </w:r>
      <w:r w:rsidRPr="002D2F15">
        <w:rPr>
          <w:i/>
          <w:sz w:val="28"/>
          <w:szCs w:val="28"/>
        </w:rPr>
        <w:t xml:space="preserve"> 1,3</w:t>
      </w:r>
      <w:r w:rsidRPr="002D2F15">
        <w:rPr>
          <w:sz w:val="28"/>
          <w:szCs w:val="28"/>
        </w:rPr>
        <w:t>, когда выпрямитель, кроме того, содержит систему управления.</w:t>
      </w:r>
    </w:p>
    <w:p w:rsidR="00F811A8" w:rsidRPr="002D2F15" w:rsidRDefault="00F811A8" w:rsidP="001A0BCF">
      <w:pPr>
        <w:spacing w:line="360" w:lineRule="auto"/>
        <w:ind w:firstLine="684"/>
        <w:jc w:val="both"/>
        <w:rPr>
          <w:b/>
          <w:sz w:val="28"/>
          <w:szCs w:val="28"/>
        </w:rPr>
      </w:pPr>
      <w:r w:rsidRPr="002D2F15">
        <w:rPr>
          <w:sz w:val="28"/>
          <w:szCs w:val="28"/>
        </w:rPr>
        <w:t xml:space="preserve"> Значения </w:t>
      </w:r>
      <w:r w:rsidRPr="002D2F15">
        <w:rPr>
          <w:i/>
          <w:sz w:val="28"/>
          <w:szCs w:val="28"/>
        </w:rPr>
        <w:t>G</w:t>
      </w:r>
      <w:r w:rsidRPr="002D2F15">
        <w:rPr>
          <w:i/>
          <w:sz w:val="28"/>
          <w:szCs w:val="28"/>
          <w:vertAlign w:val="subscript"/>
        </w:rPr>
        <w:t>ПП</w:t>
      </w:r>
      <w:r w:rsidRPr="002D2F15">
        <w:rPr>
          <w:sz w:val="28"/>
          <w:szCs w:val="28"/>
        </w:rPr>
        <w:t xml:space="preserve">  и  </w:t>
      </w:r>
      <w:r w:rsidRPr="002D2F15">
        <w:rPr>
          <w:i/>
          <w:sz w:val="28"/>
          <w:szCs w:val="28"/>
        </w:rPr>
        <w:t>G</w:t>
      </w:r>
      <w:r w:rsidRPr="002D2F15">
        <w:rPr>
          <w:i/>
          <w:sz w:val="28"/>
          <w:szCs w:val="28"/>
          <w:vertAlign w:val="subscript"/>
        </w:rPr>
        <w:t>ОХ</w:t>
      </w:r>
      <w:r w:rsidRPr="002D2F15">
        <w:rPr>
          <w:sz w:val="28"/>
          <w:szCs w:val="28"/>
        </w:rPr>
        <w:t xml:space="preserve"> определяются по справочным данным.</w:t>
      </w:r>
    </w:p>
    <w:p w:rsidR="00F811A8" w:rsidRPr="002D2F15" w:rsidRDefault="00F811A8" w:rsidP="001A0BCF">
      <w:pPr>
        <w:spacing w:line="360" w:lineRule="auto"/>
        <w:ind w:firstLine="684"/>
        <w:jc w:val="both"/>
        <w:rPr>
          <w:sz w:val="28"/>
          <w:szCs w:val="28"/>
        </w:rPr>
      </w:pPr>
      <w:r w:rsidRPr="002D2F15">
        <w:rPr>
          <w:sz w:val="28"/>
          <w:szCs w:val="28"/>
        </w:rPr>
        <w:t xml:space="preserve">Для  определения  КПД  выпрямительного  моста   проводится  расчет  статических   </w:t>
      </w:r>
      <w:r w:rsidRPr="002D2F15">
        <w:rPr>
          <w:i/>
          <w:sz w:val="28"/>
          <w:szCs w:val="28"/>
        </w:rPr>
        <w:sym w:font="Symbol" w:char="F044"/>
      </w:r>
      <w:r w:rsidRPr="002D2F15">
        <w:rPr>
          <w:i/>
          <w:sz w:val="28"/>
          <w:szCs w:val="28"/>
        </w:rPr>
        <w:t>Р</w:t>
      </w:r>
      <w:r w:rsidRPr="002D2F15">
        <w:rPr>
          <w:i/>
          <w:sz w:val="28"/>
          <w:szCs w:val="28"/>
          <w:vertAlign w:val="subscript"/>
        </w:rPr>
        <w:t>С</w:t>
      </w:r>
      <w:r w:rsidRPr="002D2F15">
        <w:rPr>
          <w:sz w:val="28"/>
          <w:szCs w:val="28"/>
        </w:rPr>
        <w:t xml:space="preserve">  и  динамических  потерь  </w:t>
      </w:r>
      <w:r w:rsidRPr="002D2F15">
        <w:rPr>
          <w:i/>
          <w:sz w:val="28"/>
          <w:szCs w:val="28"/>
        </w:rPr>
        <w:sym w:font="Symbol" w:char="F044"/>
      </w:r>
      <w:r w:rsidRPr="002D2F15">
        <w:rPr>
          <w:i/>
          <w:sz w:val="28"/>
          <w:szCs w:val="28"/>
        </w:rPr>
        <w:t>Р</w:t>
      </w:r>
      <w:r w:rsidRPr="002D2F15">
        <w:rPr>
          <w:i/>
          <w:sz w:val="28"/>
          <w:szCs w:val="28"/>
          <w:vertAlign w:val="subscript"/>
        </w:rPr>
        <w:t>Д</w:t>
      </w:r>
      <w:r w:rsidRPr="002D2F15">
        <w:rPr>
          <w:i/>
          <w:sz w:val="28"/>
          <w:szCs w:val="28"/>
        </w:rPr>
        <w:t xml:space="preserve"> </w:t>
      </w:r>
      <w:r w:rsidRPr="002D2F15">
        <w:rPr>
          <w:sz w:val="28"/>
          <w:szCs w:val="28"/>
        </w:rPr>
        <w:t xml:space="preserve">потерь  в  полупроводниковых приборах,  а  также  и  потерь  мощности  в  системе  управления   </w:t>
      </w:r>
      <w:r w:rsidRPr="002D2F15">
        <w:rPr>
          <w:i/>
          <w:sz w:val="28"/>
          <w:szCs w:val="28"/>
        </w:rPr>
        <w:sym w:font="Symbol" w:char="F044"/>
      </w:r>
      <w:r w:rsidRPr="002D2F15">
        <w:rPr>
          <w:i/>
          <w:sz w:val="28"/>
          <w:szCs w:val="28"/>
        </w:rPr>
        <w:t>Р</w:t>
      </w:r>
      <w:r w:rsidRPr="002D2F15">
        <w:rPr>
          <w:i/>
          <w:sz w:val="28"/>
          <w:szCs w:val="28"/>
          <w:vertAlign w:val="subscript"/>
        </w:rPr>
        <w:t>су</w:t>
      </w:r>
      <w:r w:rsidRPr="002D2F15">
        <w:rPr>
          <w:sz w:val="28"/>
          <w:szCs w:val="28"/>
        </w:rPr>
        <w:t xml:space="preserve"> ,  в  случае  если  схема  выполнена  на управляемых  силовых приборах.  </w:t>
      </w:r>
    </w:p>
    <w:p w:rsidR="00F811A8" w:rsidRPr="002D2F15" w:rsidRDefault="00F811A8" w:rsidP="001A0BCF">
      <w:pPr>
        <w:spacing w:line="360" w:lineRule="auto"/>
        <w:ind w:firstLine="684"/>
        <w:jc w:val="both"/>
        <w:rPr>
          <w:sz w:val="28"/>
          <w:szCs w:val="28"/>
        </w:rPr>
      </w:pPr>
      <w:r w:rsidRPr="002D2F15">
        <w:rPr>
          <w:sz w:val="28"/>
          <w:szCs w:val="28"/>
        </w:rPr>
        <w:t>Статические  потери  на тиристорах  приближенно  определяются  по  следующей  формуле</w:t>
      </w:r>
    </w:p>
    <w:p w:rsidR="00F811A8" w:rsidRPr="002D2F15" w:rsidRDefault="00F811A8" w:rsidP="001A0BCF">
      <w:pPr>
        <w:spacing w:line="360" w:lineRule="auto"/>
        <w:ind w:firstLine="684"/>
        <w:jc w:val="both"/>
        <w:rPr>
          <w:sz w:val="28"/>
          <w:szCs w:val="28"/>
        </w:rPr>
      </w:pPr>
      <w:r w:rsidRPr="002D2F15">
        <w:rPr>
          <w:sz w:val="28"/>
          <w:szCs w:val="28"/>
        </w:rPr>
        <w:t xml:space="preserve">                                           </w:t>
      </w:r>
      <w:r w:rsidRPr="002D2F15">
        <w:rPr>
          <w:position w:val="-14"/>
          <w:sz w:val="28"/>
          <w:szCs w:val="28"/>
        </w:rPr>
        <w:object w:dxaOrig="1600" w:dyaOrig="380">
          <v:shape id="_x0000_i1032" type="#_x0000_t75" style="width:108pt;height:24pt" o:ole="" fillcolor="window">
            <v:imagedata r:id="rId19" o:title=""/>
          </v:shape>
          <o:OLEObject Type="Embed" ProgID="Equation.3" ShapeID="_x0000_i1032" DrawAspect="Content" ObjectID="_1545151086" r:id="rId20"/>
        </w:object>
      </w:r>
      <w:r w:rsidRPr="002D2F15">
        <w:rPr>
          <w:sz w:val="28"/>
          <w:szCs w:val="28"/>
        </w:rPr>
        <w:t xml:space="preserve">                                         (5)</w:t>
      </w:r>
    </w:p>
    <w:p w:rsidR="00F811A8" w:rsidRPr="002D2F15" w:rsidRDefault="00F811A8" w:rsidP="001A0BCF">
      <w:pPr>
        <w:spacing w:line="360" w:lineRule="auto"/>
        <w:jc w:val="both"/>
        <w:rPr>
          <w:sz w:val="28"/>
          <w:szCs w:val="28"/>
        </w:rPr>
      </w:pPr>
      <w:r w:rsidRPr="002D2F15">
        <w:rPr>
          <w:sz w:val="28"/>
          <w:szCs w:val="28"/>
        </w:rPr>
        <w:t xml:space="preserve">где   </w:t>
      </w:r>
      <w:r w:rsidRPr="002D2F15">
        <w:rPr>
          <w:i/>
          <w:sz w:val="28"/>
          <w:szCs w:val="28"/>
        </w:rPr>
        <w:t>m</w:t>
      </w:r>
      <w:r w:rsidRPr="002D2F15">
        <w:rPr>
          <w:i/>
          <w:sz w:val="28"/>
          <w:szCs w:val="28"/>
          <w:vertAlign w:val="subscript"/>
        </w:rPr>
        <w:t>p</w:t>
      </w:r>
      <w:r w:rsidRPr="002D2F15">
        <w:rPr>
          <w:sz w:val="28"/>
          <w:szCs w:val="28"/>
        </w:rPr>
        <w:t xml:space="preserve"> – число  приборов  работающих  в  схеме  одновременно;  </w:t>
      </w:r>
      <w:r w:rsidRPr="002D2F15">
        <w:rPr>
          <w:i/>
          <w:sz w:val="28"/>
          <w:szCs w:val="28"/>
        </w:rPr>
        <w:t>U</w:t>
      </w:r>
      <w:r w:rsidRPr="002D2F15">
        <w:rPr>
          <w:i/>
          <w:sz w:val="28"/>
          <w:szCs w:val="28"/>
          <w:vertAlign w:val="subscript"/>
        </w:rPr>
        <w:t>пр</w:t>
      </w:r>
      <w:r w:rsidRPr="002D2F15">
        <w:rPr>
          <w:sz w:val="28"/>
          <w:szCs w:val="28"/>
        </w:rPr>
        <w:t xml:space="preserve"> -  прямое  падение  напряжения  на  полупроводниковых приборах определяется по справочным данным.</w:t>
      </w:r>
    </w:p>
    <w:p w:rsidR="00F811A8" w:rsidRPr="002D2F15" w:rsidRDefault="00F811A8" w:rsidP="001A0BCF">
      <w:pPr>
        <w:spacing w:line="360" w:lineRule="auto"/>
        <w:ind w:firstLine="684"/>
        <w:jc w:val="both"/>
        <w:rPr>
          <w:sz w:val="28"/>
          <w:szCs w:val="28"/>
        </w:rPr>
      </w:pPr>
      <w:r w:rsidRPr="002D2F15">
        <w:rPr>
          <w:sz w:val="28"/>
          <w:szCs w:val="28"/>
        </w:rPr>
        <w:t>Динамические  потери в полупроводниковых приборах</w:t>
      </w:r>
    </w:p>
    <w:p w:rsidR="00F811A8" w:rsidRPr="002D2F15" w:rsidRDefault="00F811A8" w:rsidP="001A0BCF">
      <w:pPr>
        <w:spacing w:line="360" w:lineRule="auto"/>
        <w:ind w:firstLine="684"/>
        <w:jc w:val="both"/>
        <w:rPr>
          <w:sz w:val="28"/>
          <w:szCs w:val="28"/>
        </w:rPr>
      </w:pPr>
      <w:r w:rsidRPr="002D2F15">
        <w:rPr>
          <w:sz w:val="28"/>
          <w:szCs w:val="28"/>
        </w:rPr>
        <w:t xml:space="preserve">                                      </w:t>
      </w:r>
      <w:r w:rsidRPr="002D2F15">
        <w:rPr>
          <w:position w:val="-24"/>
          <w:sz w:val="28"/>
          <w:szCs w:val="28"/>
        </w:rPr>
        <w:object w:dxaOrig="2280" w:dyaOrig="620">
          <v:shape id="_x0000_i1033" type="#_x0000_t75" style="width:154.8pt;height:38.4pt" o:ole="" fillcolor="window">
            <v:imagedata r:id="rId21" o:title=""/>
          </v:shape>
          <o:OLEObject Type="Embed" ProgID="Equation.3" ShapeID="_x0000_i1033" DrawAspect="Content" ObjectID="_1545151087" r:id="rId22"/>
        </w:object>
      </w:r>
      <w:r w:rsidRPr="002D2F15">
        <w:rPr>
          <w:sz w:val="28"/>
          <w:szCs w:val="28"/>
        </w:rPr>
        <w:t xml:space="preserve">                                (6)</w:t>
      </w:r>
    </w:p>
    <w:p w:rsidR="00F811A8" w:rsidRPr="002D2F15" w:rsidRDefault="00F811A8" w:rsidP="001A0BCF">
      <w:pPr>
        <w:spacing w:line="360" w:lineRule="auto"/>
        <w:jc w:val="both"/>
        <w:rPr>
          <w:sz w:val="28"/>
          <w:szCs w:val="28"/>
        </w:rPr>
      </w:pPr>
      <w:r w:rsidRPr="002D2F15">
        <w:rPr>
          <w:sz w:val="28"/>
          <w:szCs w:val="28"/>
        </w:rPr>
        <w:t xml:space="preserve">где  </w:t>
      </w:r>
      <w:r w:rsidRPr="002D2F15">
        <w:rPr>
          <w:i/>
          <w:sz w:val="28"/>
          <w:szCs w:val="28"/>
        </w:rPr>
        <w:t>t</w:t>
      </w:r>
      <w:r w:rsidRPr="002D2F15">
        <w:rPr>
          <w:i/>
          <w:sz w:val="28"/>
          <w:szCs w:val="28"/>
          <w:vertAlign w:val="subscript"/>
        </w:rPr>
        <w:t>вкл</w:t>
      </w:r>
      <w:r w:rsidRPr="002D2F15">
        <w:rPr>
          <w:sz w:val="28"/>
          <w:szCs w:val="28"/>
        </w:rPr>
        <w:t xml:space="preserve"> – время  включения, определяется по справочным данным.</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Потери  в  системе  управления  выпрямителя  мощностью  до </w:t>
      </w:r>
      <w:r w:rsidRPr="002D2F15">
        <w:rPr>
          <w:i/>
          <w:sz w:val="28"/>
          <w:szCs w:val="28"/>
        </w:rPr>
        <w:t>20 кВт</w:t>
      </w:r>
      <w:r w:rsidRPr="002D2F15">
        <w:rPr>
          <w:sz w:val="28"/>
          <w:szCs w:val="28"/>
        </w:rPr>
        <w:t xml:space="preserve">  на  основе  анализа  типовых  схем  управления  можно определить по  формуле</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1540" w:dyaOrig="360">
          <v:shape id="_x0000_i1034" type="#_x0000_t75" style="width:92.4pt;height:22.8pt" o:ole="" fillcolor="window">
            <v:imagedata r:id="rId23" o:title=""/>
          </v:shape>
          <o:OLEObject Type="Embed" ProgID="Equation.3" ShapeID="_x0000_i1034" DrawAspect="Content" ObjectID="_1545151088" r:id="rId24"/>
        </w:object>
      </w:r>
      <w:r w:rsidRPr="002D2F15">
        <w:rPr>
          <w:sz w:val="28"/>
          <w:szCs w:val="28"/>
        </w:rPr>
        <w:t xml:space="preserve">                                         (7)</w:t>
      </w:r>
    </w:p>
    <w:p w:rsidR="00F811A8" w:rsidRPr="002D2F15" w:rsidRDefault="00F811A8" w:rsidP="001A0BCF">
      <w:pPr>
        <w:spacing w:line="360" w:lineRule="auto"/>
        <w:ind w:firstLine="684"/>
        <w:jc w:val="both"/>
        <w:rPr>
          <w:sz w:val="28"/>
          <w:szCs w:val="28"/>
        </w:rPr>
      </w:pPr>
      <w:r w:rsidRPr="002D2F15">
        <w:rPr>
          <w:sz w:val="28"/>
          <w:szCs w:val="28"/>
        </w:rPr>
        <w:t>Суммарные  потери  силовой схемы полупроводниковых приборов</w:t>
      </w:r>
    </w:p>
    <w:p w:rsidR="00F811A8" w:rsidRPr="002D2F15" w:rsidRDefault="00F811A8" w:rsidP="001A0BCF">
      <w:pPr>
        <w:spacing w:line="360" w:lineRule="auto"/>
        <w:ind w:firstLine="684"/>
        <w:jc w:val="both"/>
        <w:rPr>
          <w:sz w:val="28"/>
          <w:szCs w:val="28"/>
        </w:rPr>
      </w:pPr>
      <w:r w:rsidRPr="002D2F15">
        <w:rPr>
          <w:sz w:val="28"/>
          <w:szCs w:val="28"/>
        </w:rPr>
        <w:t xml:space="preserve">                                       </w:t>
      </w:r>
      <w:r w:rsidRPr="002D2F15">
        <w:rPr>
          <w:position w:val="-14"/>
          <w:sz w:val="28"/>
          <w:szCs w:val="28"/>
        </w:rPr>
        <w:object w:dxaOrig="2980" w:dyaOrig="400">
          <v:shape id="_x0000_i1035" type="#_x0000_t75" style="width:168.6pt;height:24pt" o:ole="" fillcolor="window">
            <v:imagedata r:id="rId25" o:title=""/>
          </v:shape>
          <o:OLEObject Type="Embed" ProgID="Equation.3" ShapeID="_x0000_i1035" DrawAspect="Content" ObjectID="_1545151089" r:id="rId26"/>
        </w:object>
      </w:r>
      <w:r w:rsidRPr="002D2F15">
        <w:rPr>
          <w:sz w:val="28"/>
          <w:szCs w:val="28"/>
        </w:rPr>
        <w:t xml:space="preserve">                           (8)</w:t>
      </w:r>
    </w:p>
    <w:p w:rsidR="00F811A8" w:rsidRPr="002D2F15" w:rsidRDefault="00F811A8" w:rsidP="001A0BCF">
      <w:pPr>
        <w:spacing w:line="360" w:lineRule="auto"/>
        <w:ind w:firstLine="684"/>
        <w:jc w:val="both"/>
        <w:rPr>
          <w:sz w:val="28"/>
          <w:szCs w:val="28"/>
        </w:rPr>
      </w:pPr>
      <w:r w:rsidRPr="002D2F15">
        <w:rPr>
          <w:sz w:val="28"/>
          <w:szCs w:val="28"/>
        </w:rPr>
        <w:t>Таким  образом,  КПД  силовой схемы выпрямления без учёта параметров трансформатора</w:t>
      </w:r>
    </w:p>
    <w:p w:rsidR="00F811A8" w:rsidRPr="002D2F15" w:rsidRDefault="00F811A8" w:rsidP="001A0BCF">
      <w:pPr>
        <w:spacing w:line="360" w:lineRule="auto"/>
        <w:ind w:firstLine="684"/>
        <w:jc w:val="both"/>
        <w:rPr>
          <w:sz w:val="28"/>
          <w:szCs w:val="28"/>
        </w:rPr>
      </w:pPr>
      <w:r w:rsidRPr="002D2F15">
        <w:rPr>
          <w:sz w:val="28"/>
          <w:szCs w:val="28"/>
        </w:rPr>
        <w:t xml:space="preserve">                                          </w:t>
      </w:r>
      <w:r w:rsidRPr="002D2F15">
        <w:rPr>
          <w:position w:val="-32"/>
          <w:sz w:val="28"/>
          <w:szCs w:val="28"/>
        </w:rPr>
        <w:object w:dxaOrig="2000" w:dyaOrig="700">
          <v:shape id="_x0000_i1036" type="#_x0000_t75" style="width:123pt;height:44.4pt" o:ole="" fillcolor="window">
            <v:imagedata r:id="rId27" o:title=""/>
          </v:shape>
          <o:OLEObject Type="Embed" ProgID="Equation.3" ShapeID="_x0000_i1036" DrawAspect="Content" ObjectID="_1545151090" r:id="rId28"/>
        </w:object>
      </w:r>
      <w:r w:rsidRPr="002D2F15">
        <w:rPr>
          <w:sz w:val="28"/>
          <w:szCs w:val="28"/>
        </w:rPr>
        <w:t xml:space="preserve">                                     (9)</w:t>
      </w:r>
    </w:p>
    <w:p w:rsidR="00F811A8" w:rsidRPr="002D2F15" w:rsidRDefault="00F811A8" w:rsidP="001A0BCF">
      <w:pPr>
        <w:pStyle w:val="BodyTextIndent"/>
        <w:spacing w:line="360" w:lineRule="auto"/>
        <w:ind w:left="0" w:firstLine="684"/>
        <w:rPr>
          <w:sz w:val="28"/>
          <w:szCs w:val="28"/>
        </w:rPr>
      </w:pPr>
      <w:r w:rsidRPr="002D2F15">
        <w:rPr>
          <w:sz w:val="28"/>
          <w:szCs w:val="28"/>
        </w:rPr>
        <w:t>Для расчета параметров  выходного  фильтра определяется активное  сопротивление  нагрузки</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1320" w:dyaOrig="360">
          <v:shape id="_x0000_i1037" type="#_x0000_t75" style="width:90.6pt;height:22.8pt" o:ole="" fillcolor="window">
            <v:imagedata r:id="rId29" o:title=""/>
          </v:shape>
          <o:OLEObject Type="Embed" ProgID="Equation.3" ShapeID="_x0000_i1037" DrawAspect="Content" ObjectID="_1545151091" r:id="rId30"/>
        </w:object>
      </w:r>
      <w:r w:rsidRPr="002D2F15">
        <w:rPr>
          <w:sz w:val="28"/>
          <w:szCs w:val="28"/>
        </w:rPr>
        <w:t xml:space="preserve">                                   (10)</w:t>
      </w:r>
    </w:p>
    <w:p w:rsidR="00F811A8" w:rsidRPr="002D2F15" w:rsidRDefault="00F811A8" w:rsidP="001A0BCF">
      <w:pPr>
        <w:pStyle w:val="BodyTextIndent"/>
        <w:spacing w:line="360" w:lineRule="auto"/>
        <w:ind w:left="0" w:firstLine="684"/>
        <w:rPr>
          <w:sz w:val="28"/>
          <w:szCs w:val="28"/>
        </w:rPr>
      </w:pPr>
      <w:r w:rsidRPr="002D2F15">
        <w:rPr>
          <w:sz w:val="28"/>
          <w:szCs w:val="28"/>
        </w:rPr>
        <w:t>Индуктивность  сглаживающего  дросселя  фильтра</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30"/>
          <w:sz w:val="28"/>
          <w:szCs w:val="28"/>
        </w:rPr>
        <w:object w:dxaOrig="2140" w:dyaOrig="800">
          <v:shape id="_x0000_i1038" type="#_x0000_t75" style="width:127.2pt;height:49.2pt" o:ole="" fillcolor="window">
            <v:imagedata r:id="rId31" o:title=""/>
          </v:shape>
          <o:OLEObject Type="Embed" ProgID="Equation.3" ShapeID="_x0000_i1038" DrawAspect="Content" ObjectID="_1545151092" r:id="rId32"/>
        </w:object>
      </w:r>
      <w:r w:rsidRPr="002D2F15">
        <w:rPr>
          <w:sz w:val="28"/>
          <w:szCs w:val="28"/>
        </w:rPr>
        <w:t xml:space="preserve">                                (11)</w:t>
      </w:r>
    </w:p>
    <w:p w:rsidR="00F811A8" w:rsidRPr="002D2F15" w:rsidRDefault="00F811A8" w:rsidP="001A0BCF">
      <w:pPr>
        <w:pStyle w:val="BodyTextIndent"/>
        <w:spacing w:line="360" w:lineRule="auto"/>
        <w:ind w:left="0"/>
        <w:rPr>
          <w:sz w:val="28"/>
          <w:szCs w:val="28"/>
        </w:rPr>
      </w:pPr>
      <w:r w:rsidRPr="002D2F15">
        <w:rPr>
          <w:sz w:val="28"/>
          <w:szCs w:val="28"/>
        </w:rPr>
        <w:t xml:space="preserve">где  </w:t>
      </w:r>
      <w:r w:rsidRPr="002D2F15">
        <w:rPr>
          <w:i/>
          <w:sz w:val="28"/>
          <w:szCs w:val="28"/>
        </w:rPr>
        <w:t>m</w:t>
      </w:r>
      <w:r w:rsidRPr="002D2F15">
        <w:rPr>
          <w:i/>
          <w:sz w:val="28"/>
          <w:szCs w:val="28"/>
          <w:vertAlign w:val="subscript"/>
        </w:rPr>
        <w:t>П</w:t>
      </w:r>
      <w:r w:rsidRPr="002D2F15">
        <w:rPr>
          <w:sz w:val="28"/>
          <w:szCs w:val="28"/>
        </w:rPr>
        <w:t xml:space="preserve"> – пульсность  схемы  выпрямления,  для  однофазной   </w:t>
      </w:r>
      <w:r w:rsidRPr="002D2F15">
        <w:rPr>
          <w:i/>
          <w:sz w:val="28"/>
          <w:szCs w:val="28"/>
        </w:rPr>
        <w:t>m</w:t>
      </w:r>
      <w:r w:rsidRPr="002D2F15">
        <w:rPr>
          <w:i/>
          <w:sz w:val="28"/>
          <w:szCs w:val="28"/>
          <w:vertAlign w:val="subscript"/>
        </w:rPr>
        <w:t>П</w:t>
      </w:r>
      <w:r w:rsidRPr="002D2F15">
        <w:rPr>
          <w:i/>
          <w:sz w:val="28"/>
          <w:szCs w:val="28"/>
        </w:rPr>
        <w:t xml:space="preserve"> = 2</w:t>
      </w:r>
      <w:r w:rsidRPr="002D2F15">
        <w:rPr>
          <w:sz w:val="28"/>
          <w:szCs w:val="28"/>
        </w:rPr>
        <w:t xml:space="preserve">,  а  для  трехфазной   </w:t>
      </w:r>
      <w:r w:rsidRPr="002D2F15">
        <w:rPr>
          <w:i/>
          <w:sz w:val="28"/>
          <w:szCs w:val="28"/>
        </w:rPr>
        <w:t>m</w:t>
      </w:r>
      <w:r w:rsidRPr="002D2F15">
        <w:rPr>
          <w:i/>
          <w:sz w:val="28"/>
          <w:szCs w:val="28"/>
          <w:vertAlign w:val="subscript"/>
        </w:rPr>
        <w:t>П</w:t>
      </w:r>
      <w:r w:rsidRPr="002D2F15">
        <w:rPr>
          <w:i/>
          <w:sz w:val="28"/>
          <w:szCs w:val="28"/>
        </w:rPr>
        <w:t xml:space="preserve"> = 6</w:t>
      </w:r>
      <w:r w:rsidRPr="002D2F15">
        <w:rPr>
          <w:sz w:val="28"/>
          <w:szCs w:val="28"/>
        </w:rPr>
        <w:t xml:space="preserve">;   </w:t>
      </w:r>
      <w:r w:rsidRPr="002D2F15">
        <w:rPr>
          <w:i/>
          <w:sz w:val="28"/>
          <w:szCs w:val="28"/>
        </w:rPr>
        <w:t>К</w:t>
      </w:r>
      <w:r w:rsidRPr="002D2F15">
        <w:rPr>
          <w:i/>
          <w:sz w:val="28"/>
          <w:szCs w:val="28"/>
          <w:vertAlign w:val="subscript"/>
        </w:rPr>
        <w:t>СГ</w:t>
      </w:r>
      <w:r w:rsidRPr="002D2F15">
        <w:rPr>
          <w:sz w:val="28"/>
          <w:szCs w:val="28"/>
        </w:rPr>
        <w:t xml:space="preserve"> – коэффициент  сглаживания  фильтра.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Емкость  конденсаторов  фильтра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30"/>
          <w:sz w:val="28"/>
          <w:szCs w:val="28"/>
        </w:rPr>
        <w:object w:dxaOrig="1980" w:dyaOrig="720">
          <v:shape id="_x0000_i1039" type="#_x0000_t75" style="width:120.6pt;height:45pt" o:ole="" fillcolor="window">
            <v:imagedata r:id="rId33" o:title=""/>
          </v:shape>
          <o:OLEObject Type="Embed" ProgID="Equation.3" ShapeID="_x0000_i1039" DrawAspect="Content" ObjectID="_1545151093" r:id="rId34"/>
        </w:object>
      </w:r>
      <w:r w:rsidRPr="002D2F15">
        <w:rPr>
          <w:sz w:val="28"/>
          <w:szCs w:val="28"/>
        </w:rPr>
        <w:t xml:space="preserve">                                  (12)</w:t>
      </w:r>
    </w:p>
    <w:p w:rsidR="00F811A8" w:rsidRPr="002D2F15" w:rsidRDefault="00F811A8" w:rsidP="001A0BCF">
      <w:pPr>
        <w:pStyle w:val="BodyTextIndent"/>
        <w:spacing w:line="360" w:lineRule="auto"/>
        <w:ind w:left="0" w:firstLine="684"/>
        <w:rPr>
          <w:sz w:val="28"/>
          <w:szCs w:val="28"/>
        </w:rPr>
      </w:pPr>
      <w:r w:rsidRPr="002D2F15">
        <w:rPr>
          <w:sz w:val="28"/>
          <w:szCs w:val="28"/>
        </w:rPr>
        <w:t>Для  того  чтобы  в  цепи  не  возникал  резонанс  необходимо,  чтобы  выполнялось  условие</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0"/>
          <w:sz w:val="28"/>
          <w:szCs w:val="28"/>
        </w:rPr>
        <w:object w:dxaOrig="2120" w:dyaOrig="360">
          <v:shape id="_x0000_i1040" type="#_x0000_t75" style="width:135.6pt;height:22.8pt" o:ole="" fillcolor="window">
            <v:imagedata r:id="rId35" o:title=""/>
          </v:shape>
          <o:OLEObject Type="Embed" ProgID="Equation.3" ShapeID="_x0000_i1040" DrawAspect="Content" ObjectID="_1545151094" r:id="rId36"/>
        </w:object>
      </w:r>
      <w:r w:rsidRPr="002D2F15">
        <w:rPr>
          <w:sz w:val="28"/>
          <w:szCs w:val="28"/>
        </w:rPr>
        <w:t xml:space="preserve">                              (13)</w:t>
      </w:r>
    </w:p>
    <w:p w:rsidR="00F811A8" w:rsidRPr="002D2F15" w:rsidRDefault="00F811A8" w:rsidP="001A0BCF">
      <w:pPr>
        <w:pStyle w:val="BodyTextIndent"/>
        <w:spacing w:line="360" w:lineRule="auto"/>
        <w:ind w:left="0" w:firstLine="684"/>
        <w:rPr>
          <w:sz w:val="28"/>
          <w:szCs w:val="28"/>
        </w:rPr>
      </w:pPr>
      <w:r w:rsidRPr="002D2F15">
        <w:rPr>
          <w:sz w:val="28"/>
          <w:szCs w:val="28"/>
        </w:rPr>
        <w:t>При  не  выполнении  условия  (13),  необходимо  изменить  значения  индуктивности  дросселей  или  емкости  конденсаторов  фильтра,  при  этом,  необходимо  учитывать,  что  с  увеличением  индуктивности  дросселей,  кроме  того,  что  увеличивается  их  масса,  но  и  увеличиваются  электрические  потери.  Увеличение  ёмкости  конденсаторов  приводит  к  увеличению  массы  фильтра  и  незначительному  увеличению  потерь.</w:t>
      </w:r>
    </w:p>
    <w:p w:rsidR="00F811A8" w:rsidRPr="002D2F15" w:rsidRDefault="00F811A8" w:rsidP="001A0BCF">
      <w:pPr>
        <w:pStyle w:val="BodyTextIndent"/>
        <w:spacing w:line="360" w:lineRule="auto"/>
        <w:ind w:left="0" w:firstLine="684"/>
        <w:rPr>
          <w:sz w:val="28"/>
          <w:szCs w:val="28"/>
        </w:rPr>
      </w:pPr>
      <w:r w:rsidRPr="002D2F15">
        <w:rPr>
          <w:sz w:val="28"/>
          <w:szCs w:val="28"/>
        </w:rPr>
        <w:t>По  значениям  массы  дросселей  и  конденсаторов определяется  масса  сглаживающего фильтра выпрямителя</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2"/>
          <w:sz w:val="28"/>
          <w:szCs w:val="28"/>
        </w:rPr>
        <w:object w:dxaOrig="2140" w:dyaOrig="360">
          <v:shape id="_x0000_i1041" type="#_x0000_t75" style="width:150pt;height:22.8pt" o:ole="" fillcolor="window">
            <v:imagedata r:id="rId37" o:title=""/>
          </v:shape>
          <o:OLEObject Type="Embed" ProgID="Equation.3" ShapeID="_x0000_i1041" DrawAspect="Content" ObjectID="_1545151095" r:id="rId38"/>
        </w:object>
      </w:r>
      <w:r w:rsidRPr="002D2F15">
        <w:rPr>
          <w:sz w:val="28"/>
          <w:szCs w:val="28"/>
        </w:rPr>
        <w:t xml:space="preserve">                             (14)</w:t>
      </w:r>
    </w:p>
    <w:p w:rsidR="00F811A8" w:rsidRPr="002D2F15" w:rsidRDefault="00F811A8" w:rsidP="001A0BCF">
      <w:pPr>
        <w:pStyle w:val="BodyTextIndent"/>
        <w:spacing w:line="360" w:lineRule="auto"/>
        <w:ind w:left="0"/>
        <w:rPr>
          <w:sz w:val="28"/>
          <w:szCs w:val="28"/>
        </w:rPr>
      </w:pPr>
      <w:r w:rsidRPr="002D2F15">
        <w:rPr>
          <w:sz w:val="28"/>
          <w:szCs w:val="28"/>
        </w:rPr>
        <w:t xml:space="preserve">где  </w:t>
      </w:r>
      <w:r w:rsidRPr="002D2F15">
        <w:rPr>
          <w:i/>
          <w:sz w:val="28"/>
          <w:szCs w:val="28"/>
        </w:rPr>
        <w:t>К</w:t>
      </w:r>
      <w:r w:rsidRPr="002D2F15">
        <w:rPr>
          <w:i/>
          <w:sz w:val="28"/>
          <w:szCs w:val="28"/>
          <w:vertAlign w:val="subscript"/>
        </w:rPr>
        <w:t>К</w:t>
      </w:r>
      <w:r w:rsidRPr="002D2F15">
        <w:rPr>
          <w:i/>
          <w:sz w:val="28"/>
          <w:szCs w:val="28"/>
        </w:rPr>
        <w:t xml:space="preserve"> = 1,1</w:t>
      </w:r>
      <w:r w:rsidRPr="002D2F15">
        <w:rPr>
          <w:i/>
          <w:sz w:val="28"/>
          <w:szCs w:val="28"/>
        </w:rPr>
        <w:sym w:font="Symbol" w:char="F0B8"/>
      </w:r>
      <w:r w:rsidRPr="002D2F15">
        <w:rPr>
          <w:i/>
          <w:sz w:val="28"/>
          <w:szCs w:val="28"/>
        </w:rPr>
        <w:t>1,2</w:t>
      </w:r>
      <w:r w:rsidRPr="002D2F15">
        <w:rPr>
          <w:sz w:val="28"/>
          <w:szCs w:val="28"/>
        </w:rPr>
        <w:t xml:space="preserve"> – конструктивный  коэффициент.</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КПД  </w:t>
      </w:r>
      <w:r w:rsidRPr="002D2F15">
        <w:rPr>
          <w:i/>
          <w:sz w:val="28"/>
          <w:szCs w:val="28"/>
        </w:rPr>
        <w:t>LC</w:t>
      </w:r>
      <w:r w:rsidRPr="002D2F15">
        <w:rPr>
          <w:sz w:val="28"/>
          <w:szCs w:val="28"/>
        </w:rPr>
        <w:t xml:space="preserve">- фильтра  выпрямителя  определяется  с  учетом  электрических  потерь  в  обмотке  дросселя,  поскольку  потери  в  конденсаторах  имеют  малые  значения,  по  формуле </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30"/>
          <w:sz w:val="28"/>
          <w:szCs w:val="28"/>
        </w:rPr>
        <w:object w:dxaOrig="1820" w:dyaOrig="700">
          <v:shape id="_x0000_i1042" type="#_x0000_t75" style="width:117.6pt;height:44.4pt" o:ole="" fillcolor="window">
            <v:imagedata r:id="rId39" o:title=""/>
          </v:shape>
          <o:OLEObject Type="Embed" ProgID="Equation.3" ShapeID="_x0000_i1042" DrawAspect="Content" ObjectID="_1545151096" r:id="rId40"/>
        </w:object>
      </w:r>
      <w:r w:rsidRPr="002D2F15">
        <w:rPr>
          <w:sz w:val="28"/>
          <w:szCs w:val="28"/>
        </w:rPr>
        <w:t xml:space="preserve">                                    (15)</w:t>
      </w:r>
    </w:p>
    <w:p w:rsidR="00F811A8" w:rsidRPr="002D2F15" w:rsidRDefault="00F811A8" w:rsidP="001A0BCF">
      <w:pPr>
        <w:pStyle w:val="BodyTextIndent"/>
        <w:spacing w:line="360" w:lineRule="auto"/>
        <w:ind w:left="0"/>
        <w:rPr>
          <w:sz w:val="28"/>
          <w:szCs w:val="28"/>
        </w:rPr>
      </w:pPr>
      <w:r w:rsidRPr="002D2F15">
        <w:rPr>
          <w:sz w:val="28"/>
          <w:szCs w:val="28"/>
        </w:rPr>
        <w:t xml:space="preserve">где  </w:t>
      </w:r>
      <w:r w:rsidRPr="002D2F15">
        <w:rPr>
          <w:i/>
          <w:sz w:val="28"/>
          <w:szCs w:val="28"/>
        </w:rPr>
        <w:t>R</w:t>
      </w:r>
      <w:r w:rsidRPr="002D2F15">
        <w:rPr>
          <w:i/>
          <w:sz w:val="28"/>
          <w:szCs w:val="28"/>
          <w:vertAlign w:val="subscript"/>
        </w:rPr>
        <w:t>LФ</w:t>
      </w:r>
      <w:r w:rsidRPr="002D2F15">
        <w:rPr>
          <w:sz w:val="28"/>
          <w:szCs w:val="28"/>
        </w:rPr>
        <w:t xml:space="preserve"> – активное  сопротивление  обмоток  дросселей  фильтра.</w:t>
      </w:r>
    </w:p>
    <w:p w:rsidR="00F811A8" w:rsidRPr="002D2F15" w:rsidRDefault="00F811A8" w:rsidP="001A0BCF">
      <w:pPr>
        <w:pStyle w:val="BodyTextIndent"/>
        <w:spacing w:line="360" w:lineRule="auto"/>
        <w:ind w:left="0" w:firstLine="684"/>
        <w:rPr>
          <w:sz w:val="28"/>
          <w:szCs w:val="28"/>
        </w:rPr>
      </w:pPr>
      <w:r w:rsidRPr="002D2F15">
        <w:rPr>
          <w:sz w:val="28"/>
          <w:szCs w:val="28"/>
        </w:rPr>
        <w:t>Таким образом, масса выпрямителя</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0"/>
          <w:sz w:val="28"/>
          <w:szCs w:val="28"/>
        </w:rPr>
        <w:object w:dxaOrig="1540" w:dyaOrig="340">
          <v:shape id="_x0000_i1043" type="#_x0000_t75" style="width:93pt;height:21.6pt" o:ole="" fillcolor="window">
            <v:imagedata r:id="rId41" o:title=""/>
          </v:shape>
          <o:OLEObject Type="Embed" ProgID="Equation.3" ShapeID="_x0000_i1043" DrawAspect="Content" ObjectID="_1545151097" r:id="rId42"/>
        </w:object>
      </w:r>
      <w:r w:rsidRPr="002D2F15">
        <w:rPr>
          <w:sz w:val="28"/>
          <w:szCs w:val="28"/>
        </w:rPr>
        <w:t xml:space="preserve">                                      (16)</w:t>
      </w:r>
    </w:p>
    <w:p w:rsidR="00F811A8" w:rsidRPr="002D2F15" w:rsidRDefault="00F811A8" w:rsidP="001A0BCF">
      <w:pPr>
        <w:pStyle w:val="BodyTextIndent"/>
        <w:spacing w:line="360" w:lineRule="auto"/>
        <w:ind w:left="0" w:firstLine="684"/>
        <w:rPr>
          <w:sz w:val="28"/>
          <w:szCs w:val="28"/>
        </w:rPr>
      </w:pPr>
      <w:r w:rsidRPr="002D2F15">
        <w:rPr>
          <w:sz w:val="28"/>
          <w:szCs w:val="28"/>
        </w:rPr>
        <w:t>КПД  выпрямителя</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                                                   </w:t>
      </w:r>
      <w:r w:rsidRPr="002D2F15">
        <w:rPr>
          <w:position w:val="-10"/>
          <w:sz w:val="28"/>
          <w:szCs w:val="28"/>
        </w:rPr>
        <w:object w:dxaOrig="1180" w:dyaOrig="340">
          <v:shape id="_x0000_i1044" type="#_x0000_t75" style="width:84pt;height:20.4pt" o:ole="" fillcolor="window">
            <v:imagedata r:id="rId43" o:title=""/>
          </v:shape>
          <o:OLEObject Type="Embed" ProgID="Equation.3" ShapeID="_x0000_i1044" DrawAspect="Content" ObjectID="_1545151098" r:id="rId44"/>
        </w:object>
      </w:r>
      <w:r w:rsidRPr="002D2F15">
        <w:rPr>
          <w:sz w:val="28"/>
          <w:szCs w:val="28"/>
        </w:rPr>
        <w:t xml:space="preserve">                                      (17)</w:t>
      </w:r>
    </w:p>
    <w:p w:rsidR="00F811A8" w:rsidRPr="002D2F15" w:rsidRDefault="00F811A8" w:rsidP="001A0BCF">
      <w:pPr>
        <w:pStyle w:val="BodyTextIndent"/>
        <w:spacing w:line="360" w:lineRule="auto"/>
        <w:ind w:left="0" w:firstLine="684"/>
        <w:rPr>
          <w:sz w:val="28"/>
          <w:szCs w:val="28"/>
        </w:rPr>
      </w:pPr>
      <w:r w:rsidRPr="002D2F15">
        <w:rPr>
          <w:sz w:val="28"/>
          <w:szCs w:val="28"/>
        </w:rPr>
        <w:t xml:space="preserve">Особенностью  конструкции  автономных  инверторов (АИ)  является то, что трансформаторы </w:t>
      </w:r>
      <w:r w:rsidRPr="002D2F15">
        <w:rPr>
          <w:i/>
          <w:sz w:val="28"/>
          <w:szCs w:val="28"/>
        </w:rPr>
        <w:t>Т</w:t>
      </w:r>
      <w:r w:rsidRPr="002D2F15">
        <w:rPr>
          <w:sz w:val="28"/>
          <w:szCs w:val="28"/>
        </w:rPr>
        <w:t xml:space="preserve"> размещаются после выходных Г-образным  </w:t>
      </w:r>
      <w:r w:rsidRPr="002D2F15">
        <w:rPr>
          <w:i/>
          <w:sz w:val="28"/>
          <w:szCs w:val="28"/>
        </w:rPr>
        <w:t>LC</w:t>
      </w:r>
      <w:r w:rsidRPr="002D2F15">
        <w:rPr>
          <w:sz w:val="28"/>
          <w:szCs w:val="28"/>
        </w:rPr>
        <w:t xml:space="preserve"> – фильтром. На рисунке 2 показаны однофазная и трёхфазная схемы инверторов, выполненные на тиристорах. </w:t>
      </w:r>
    </w:p>
    <w:p w:rsidR="00F811A8" w:rsidRPr="002D2F15" w:rsidRDefault="00F811A8" w:rsidP="00462F16">
      <w:pPr>
        <w:pStyle w:val="BodyTextIndent"/>
        <w:spacing w:line="360" w:lineRule="auto"/>
        <w:ind w:left="0"/>
        <w:rPr>
          <w:sz w:val="28"/>
          <w:szCs w:val="28"/>
        </w:rPr>
      </w:pPr>
      <w:r>
        <w:rPr>
          <w:noProof/>
        </w:rPr>
      </w:r>
      <w:r w:rsidRPr="00F05FD3">
        <w:rPr>
          <w:sz w:val="28"/>
          <w:szCs w:val="28"/>
        </w:rPr>
        <w:pict>
          <v:group id="_x0000_s1228" style="width:486pt;height:197.7pt;mso-position-horizontal-relative:char;mso-position-vertical-relative:line" coordorigin="1170,3756" coordsize="9720,3954">
            <v:shape id="_x0000_s1229" type="#_x0000_t202" style="position:absolute;left:1386;top:7080;width:9246;height:630" filled="f" stroked="f">
              <v:textbox>
                <w:txbxContent>
                  <w:p w:rsidR="00F811A8" w:rsidRDefault="00F811A8" w:rsidP="00597594">
                    <w:pPr>
                      <w:jc w:val="center"/>
                    </w:pPr>
                    <w:r>
                      <w:t>Рисунок 2 –  Однофазная  (</w:t>
                    </w:r>
                    <w:r w:rsidRPr="007143FF">
                      <w:rPr>
                        <w:i/>
                      </w:rPr>
                      <w:t>а</w:t>
                    </w:r>
                    <w:r>
                      <w:t>)  и трехфазная (</w:t>
                    </w:r>
                    <w:r w:rsidRPr="007143FF">
                      <w:rPr>
                        <w:i/>
                      </w:rPr>
                      <w:t>б</w:t>
                    </w:r>
                    <w:r>
                      <w:t>) мостовые схемы инверторов</w:t>
                    </w:r>
                  </w:p>
                </w:txbxContent>
              </v:textbox>
            </v:shape>
            <v:shape id="_x0000_s1230" type="#_x0000_t202" style="position:absolute;left:2520;top:6558;width:1365;height:450" filled="f" stroked="f">
              <v:textbox>
                <w:txbxContent>
                  <w:p w:rsidR="00F811A8" w:rsidRPr="007143FF" w:rsidRDefault="00F811A8" w:rsidP="00597594">
                    <w:pPr>
                      <w:pStyle w:val="Heading6"/>
                      <w:rPr>
                        <w:sz w:val="24"/>
                      </w:rPr>
                    </w:pPr>
                    <w:r w:rsidRPr="007143FF">
                      <w:rPr>
                        <w:sz w:val="24"/>
                      </w:rPr>
                      <w:t>а)</w:t>
                    </w:r>
                  </w:p>
                </w:txbxContent>
              </v:textbox>
            </v:shape>
            <v:shape id="_x0000_s1231" type="#_x0000_t202" style="position:absolute;left:7656;top:6522;width:1005;height:495" stroked="f">
              <v:textbox>
                <w:txbxContent>
                  <w:p w:rsidR="00F811A8" w:rsidRPr="007143FF" w:rsidRDefault="00F811A8" w:rsidP="00597594">
                    <w:pPr>
                      <w:jc w:val="center"/>
                      <w:rPr>
                        <w:i/>
                      </w:rPr>
                    </w:pPr>
                    <w:r w:rsidRPr="007143FF">
                      <w:rPr>
                        <w:i/>
                      </w:rPr>
                      <w:t>б)</w:t>
                    </w:r>
                  </w:p>
                </w:txbxContent>
              </v:textbox>
            </v:shape>
            <v:shape id="_x0000_s1232" type="#_x0000_t202" style="position:absolute;left:5040;top:4938;width:648;height:498" filled="f" stroked="f">
              <v:textbox style="mso-next-textbox:#_x0000_s1232">
                <w:txbxContent>
                  <w:p w:rsidR="00F811A8" w:rsidRPr="002938F5" w:rsidRDefault="00F811A8" w:rsidP="00597594">
                    <w:pPr>
                      <w:rPr>
                        <w:i/>
                        <w:vertAlign w:val="subscript"/>
                      </w:rPr>
                    </w:pPr>
                    <w:r w:rsidRPr="002938F5">
                      <w:rPr>
                        <w:i/>
                        <w:lang w:val="en-US"/>
                      </w:rPr>
                      <w:t>u</w:t>
                    </w:r>
                    <w:r w:rsidRPr="002938F5">
                      <w:rPr>
                        <w:i/>
                        <w:vertAlign w:val="subscript"/>
                      </w:rPr>
                      <w:t>Н</w:t>
                    </w:r>
                  </w:p>
                </w:txbxContent>
              </v:textbox>
            </v:shape>
            <v:group id="_x0000_s1233" style="position:absolute;left:4726;top:4877;width:256;height:656;rotation:11787468fd" coordorigin="4920,6990" coordsize="450,1005">
              <v:oval id="_x0000_s1234" style="position:absolute;left:5085;top:7080;width:285;height:285"/>
              <v:oval id="_x0000_s1235" style="position:absolute;left:5085;top:7365;width:285;height:285"/>
              <v:oval id="_x0000_s1236" style="position:absolute;left:5085;top:7650;width:285;height:285"/>
              <v:rect id="_x0000_s1237" style="position:absolute;left:4920;top:6990;width:300;height:1005" stroked="f"/>
            </v:group>
            <v:group id="_x0000_s1238" style="position:absolute;left:4368;top:4848;width:256;height:656" coordorigin="4920,6990" coordsize="450,1005">
              <v:oval id="_x0000_s1239" style="position:absolute;left:5085;top:7080;width:285;height:285"/>
              <v:oval id="_x0000_s1240" style="position:absolute;left:5085;top:7365;width:285;height:285"/>
              <v:oval id="_x0000_s1241" style="position:absolute;left:5085;top:7650;width:285;height:285"/>
              <v:rect id="_x0000_s1242" style="position:absolute;left:4920;top:6990;width:300;height:1005" stroked="f"/>
            </v:group>
            <v:line id="_x0000_s1243" style="position:absolute" from="4675,4916" to="4675,5465" strokeweight="1.5pt"/>
            <v:rect id="_x0000_s1244" style="position:absolute;left:2184;top:3963;width:1140;height:2298">
              <v:stroke dashstyle="dash"/>
            </v:rect>
            <v:shape id="_x0000_s1245" type="#_x0000_t202" style="position:absolute;left:1302;top:4488;width:618;height:552" filled="f" stroked="f">
              <v:textbox style="mso-next-textbox:#_x0000_s1245">
                <w:txbxContent>
                  <w:p w:rsidR="00F811A8" w:rsidRPr="002C41C0" w:rsidRDefault="00F811A8" w:rsidP="00597594"/>
                </w:txbxContent>
              </v:textbox>
            </v:shape>
            <v:shape id="_x0000_s1246" type="#_x0000_t202" style="position:absolute;left:2010;top:3951;width:1353;height:495" filled="f" stroked="f">
              <v:textbox style="mso-next-textbox:#_x0000_s1246">
                <w:txbxContent>
                  <w:p w:rsidR="00F811A8" w:rsidRPr="0099022D" w:rsidRDefault="00F811A8" w:rsidP="00597594">
                    <w:pPr>
                      <w:pStyle w:val="Heading4"/>
                      <w:rPr>
                        <w:sz w:val="24"/>
                        <w:szCs w:val="24"/>
                      </w:rPr>
                    </w:pPr>
                    <w:r w:rsidRPr="0099022D">
                      <w:rPr>
                        <w:i/>
                        <w:sz w:val="24"/>
                        <w:szCs w:val="24"/>
                      </w:rPr>
                      <w:t>VS1</w:t>
                    </w:r>
                    <w:r>
                      <w:rPr>
                        <w:i/>
                        <w:sz w:val="24"/>
                        <w:szCs w:val="24"/>
                      </w:rPr>
                      <w:t>-</w:t>
                    </w:r>
                    <w:r w:rsidRPr="007143FF">
                      <w:rPr>
                        <w:i/>
                        <w:sz w:val="24"/>
                        <w:szCs w:val="24"/>
                      </w:rPr>
                      <w:t xml:space="preserve"> </w:t>
                    </w:r>
                    <w:r w:rsidRPr="0099022D">
                      <w:rPr>
                        <w:i/>
                        <w:sz w:val="24"/>
                        <w:szCs w:val="24"/>
                      </w:rPr>
                      <w:t>VS</w:t>
                    </w:r>
                    <w:r>
                      <w:rPr>
                        <w:i/>
                        <w:sz w:val="24"/>
                        <w:szCs w:val="24"/>
                      </w:rPr>
                      <w:t>4</w:t>
                    </w:r>
                  </w:p>
                  <w:p w:rsidR="00F811A8" w:rsidRPr="0099022D" w:rsidRDefault="00F811A8" w:rsidP="00597594">
                    <w:pPr>
                      <w:pStyle w:val="Heading4"/>
                      <w:rPr>
                        <w:i/>
                        <w:sz w:val="24"/>
                        <w:szCs w:val="24"/>
                      </w:rPr>
                    </w:pPr>
                    <w:r>
                      <w:rPr>
                        <w:i/>
                        <w:sz w:val="24"/>
                        <w:szCs w:val="24"/>
                      </w:rPr>
                      <w:t xml:space="preserve"> </w:t>
                    </w:r>
                  </w:p>
                </w:txbxContent>
              </v:textbox>
            </v:shape>
            <v:shape id="_x0000_s1247" type="#_x0000_t202" style="position:absolute;left:2934;top:4440;width:870;height:495" filled="f" stroked="f">
              <v:textbox style="mso-next-textbox:#_x0000_s1247">
                <w:txbxContent>
                  <w:p w:rsidR="00F811A8" w:rsidRPr="007143FF" w:rsidRDefault="00F811A8" w:rsidP="00597594"/>
                </w:txbxContent>
              </v:textbox>
            </v:shape>
            <v:line id="_x0000_s1248" style="position:absolute;flip:x" from="1782,4362" to="2420,4365">
              <v:stroke startarrow="oval" startarrowwidth="narrow" startarrowlength="short" endarrow="oval" endarrowwidth="narrow" endarrowlength="short"/>
            </v:line>
            <v:line id="_x0000_s1249" style="position:absolute;flip:x y" from="1806,6105" to="2412,6108">
              <v:stroke startarrow="oval" startarrowwidth="narrow" startarrowlength="short" endarrow="oval" endarrowwidth="narrow" endarrowlength="short"/>
            </v:line>
            <v:line id="_x0000_s1250" style="position:absolute" from="2984,4378" to="2984,6111">
              <v:stroke startarrowwidth="narrow" startarrowlength="short" endarrowwidth="narrow" endarrowlength="short"/>
            </v:line>
            <v:line id="_x0000_s1251" style="position:absolute;flip:y" from="2400,4368" to="2988,4368"/>
            <v:line id="_x0000_s1252" style="position:absolute;flip:x" from="2306,5749" to="2400,5945"/>
            <v:line id="_x0000_s1253" style="position:absolute" from="2400,5749" to="2502,5935"/>
            <v:line id="_x0000_s1254" style="position:absolute;flip:x" from="2306,5935" to="2494,5935"/>
            <v:line id="_x0000_s1255" style="position:absolute" from="2315,5758" to="2502,5758"/>
            <v:line id="_x0000_s1256" style="position:absolute;flip:y" from="2502,5670" to="2562,5758"/>
            <v:line id="_x0000_s1257" style="position:absolute" from="2554,5670" to="2622,5670"/>
            <v:line id="_x0000_s1258" style="position:absolute;flip:x" from="2887,5739" to="2981,5935"/>
            <v:line id="_x0000_s1259" style="position:absolute" from="2981,5739" to="3083,5925"/>
            <v:line id="_x0000_s1260" style="position:absolute;flip:x" from="2887,5925" to="3075,5925"/>
            <v:line id="_x0000_s1261" style="position:absolute" from="2896,5749" to="3083,5749"/>
            <v:line id="_x0000_s1262" style="position:absolute;flip:y" from="3083,5661" to="3143,5749"/>
            <v:line id="_x0000_s1263" style="position:absolute" from="3135,5661" to="3203,5661"/>
            <v:line id="_x0000_s1264" style="position:absolute;flip:x" from="2887,4534" to="2981,4730"/>
            <v:line id="_x0000_s1265" style="position:absolute" from="2981,4534" to="3083,4720"/>
            <v:line id="_x0000_s1266" style="position:absolute;flip:x" from="2887,4720" to="3075,4720"/>
            <v:line id="_x0000_s1267" style="position:absolute" from="2896,4544" to="3083,4544"/>
            <v:line id="_x0000_s1268" style="position:absolute;flip:y" from="3083,4456" to="3143,4544"/>
            <v:line id="_x0000_s1269" style="position:absolute" from="3135,4456" to="3203,4456"/>
            <v:line id="_x0000_s1270" style="position:absolute" from="2400,4544" to="2502,4730"/>
            <v:line id="_x0000_s1271" style="position:absolute" from="2315,4554" to="2502,4554"/>
            <v:line id="_x0000_s1272" style="position:absolute;flip:y" from="2502,4466" to="2562,4554"/>
            <v:line id="_x0000_s1273" style="position:absolute" from="2554,4466" to="2622,4466"/>
            <v:shape id="_x0000_s1274" type="#_x0000_t202" style="position:absolute;left:2978;top:5685;width:512;height:323" filled="f" stroked="f">
              <v:textbox style="mso-next-textbox:#_x0000_s1274">
                <w:txbxContent>
                  <w:p w:rsidR="00F811A8" w:rsidRDefault="00F811A8" w:rsidP="00597594"/>
                </w:txbxContent>
              </v:textbox>
            </v:shape>
            <v:line id="_x0000_s1275" style="position:absolute" from="1806,4419" to="1806,5931">
              <v:stroke startarrow="block" startarrowwidth="narrow" startarrowlength="short" endarrow="block" endarrowwidth="narrow" endarrowlength="short"/>
            </v:line>
            <v:shape id="_x0000_s1276" type="#_x0000_t202" style="position:absolute;left:1392;top:5892;width:570;height:510" filled="f" stroked="f">
              <v:textbox style="mso-next-textbox:#_x0000_s1276">
                <w:txbxContent>
                  <w:p w:rsidR="00F811A8" w:rsidRDefault="00F811A8" w:rsidP="00597594">
                    <w:pPr>
                      <w:rPr>
                        <w:sz w:val="28"/>
                      </w:rPr>
                    </w:pPr>
                    <w:r>
                      <w:rPr>
                        <w:sz w:val="28"/>
                      </w:rPr>
                      <w:t>+</w:t>
                    </w:r>
                  </w:p>
                </w:txbxContent>
              </v:textbox>
            </v:shape>
            <v:shape id="_x0000_s1277" type="#_x0000_t202" style="position:absolute;left:1380;top:3984;width:570;height:510" filled="f" stroked="f">
              <v:textbox style="mso-next-textbox:#_x0000_s1277">
                <w:txbxContent>
                  <w:p w:rsidR="00F811A8" w:rsidRDefault="00F811A8" w:rsidP="00597594">
                    <w:pPr>
                      <w:rPr>
                        <w:sz w:val="28"/>
                      </w:rPr>
                    </w:pPr>
                    <w:r>
                      <w:rPr>
                        <w:sz w:val="28"/>
                      </w:rPr>
                      <w:t>_</w:t>
                    </w:r>
                  </w:p>
                </w:txbxContent>
              </v:textbox>
            </v:shape>
            <v:shape id="_x0000_s1278" type="#_x0000_t202" style="position:absolute;left:1170;top:4986;width:855;height:495" filled="f" stroked="f">
              <v:textbox style="mso-next-textbox:#_x0000_s1278">
                <w:txbxContent>
                  <w:p w:rsidR="00F811A8" w:rsidRPr="007143FF" w:rsidRDefault="00F811A8" w:rsidP="00597594">
                    <w:pPr>
                      <w:pStyle w:val="Heading4"/>
                      <w:rPr>
                        <w:i/>
                        <w:sz w:val="24"/>
                        <w:szCs w:val="24"/>
                      </w:rPr>
                    </w:pPr>
                    <w:r w:rsidRPr="007143FF">
                      <w:rPr>
                        <w:i/>
                        <w:sz w:val="24"/>
                        <w:szCs w:val="24"/>
                      </w:rPr>
                      <w:t>U</w:t>
                    </w:r>
                    <w:r w:rsidRPr="007143FF">
                      <w:rPr>
                        <w:i/>
                        <w:sz w:val="24"/>
                        <w:szCs w:val="24"/>
                        <w:vertAlign w:val="subscript"/>
                      </w:rPr>
                      <w:t>d</w:t>
                    </w:r>
                  </w:p>
                </w:txbxContent>
              </v:textbox>
            </v:shape>
            <v:line id="_x0000_s1279" style="position:absolute" from="2400,6102" to="2976,6102"/>
            <v:line id="_x0000_s1280" style="position:absolute;flip:x" from="2976,5514" to="3420,5514">
              <v:stroke endarrow="oval" endarrowwidth="narrow" endarrowlength="short"/>
            </v:line>
            <v:shape id="_x0000_s1281" type="#_x0000_t202" style="position:absolute;left:3414;top:3906;width:795;height:525" filled="f" stroked="f">
              <v:textbox style="mso-next-textbox:#_x0000_s1281">
                <w:txbxContent>
                  <w:p w:rsidR="00F811A8" w:rsidRPr="0099022D" w:rsidRDefault="00F811A8" w:rsidP="00597594">
                    <w:pPr>
                      <w:pStyle w:val="Heading6"/>
                      <w:rPr>
                        <w:sz w:val="24"/>
                        <w:vertAlign w:val="subscript"/>
                      </w:rPr>
                    </w:pPr>
                    <w:r w:rsidRPr="0099022D">
                      <w:rPr>
                        <w:sz w:val="24"/>
                        <w:lang w:val="en-US"/>
                      </w:rPr>
                      <w:t>L</w:t>
                    </w:r>
                    <w:r w:rsidRPr="0099022D">
                      <w:rPr>
                        <w:sz w:val="24"/>
                        <w:vertAlign w:val="subscript"/>
                      </w:rPr>
                      <w:t>Ф</w:t>
                    </w:r>
                  </w:p>
                </w:txbxContent>
              </v:textbox>
            </v:shape>
            <v:oval id="_x0000_s1282" style="position:absolute;left:3599;top:4284;width:136;height:166"/>
            <v:oval id="_x0000_s1283" style="position:absolute;left:3744;top:4284;width:136;height:166"/>
            <v:oval id="_x0000_s1284" style="position:absolute;left:3889;top:4284;width:136;height:166"/>
            <v:rect id="_x0000_s1285" style="position:absolute;left:3573;top:4372;width:495;height:137" stroked="f"/>
            <v:line id="_x0000_s1286" style="position:absolute" from="4034,4368" to="4529,4368">
              <v:stroke endarrowwidth="narrow" endarrowlength="short"/>
            </v:line>
            <v:group id="_x0000_s1287" style="position:absolute;left:4076;top:4377;width:248;height:1704" coordorigin="3968,4596" coordsize="248,1704">
              <v:line id="_x0000_s1288" style="position:absolute" from="3968,5341" to="4216,5341" strokeweight="1.5pt"/>
              <v:line id="_x0000_s1289" style="position:absolute" from="3968,5389" to="4216,5389" strokeweight="1.5pt"/>
              <v:line id="_x0000_s1290" style="position:absolute" from="4088,4596" to="4088,5350">
                <v:stroke startarrow="oval" startarrowwidth="narrow" startarrowlength="short"/>
              </v:line>
              <v:line id="_x0000_s1291" style="position:absolute" from="4088,5399" to="4088,6300">
                <v:stroke endarrow="oval" endarrowwidth="narrow" endarrowlength="short"/>
              </v:line>
            </v:group>
            <v:shape id="_x0000_s1292" type="#_x0000_t202" style="position:absolute;left:3558;top:4674;width:795;height:525" filled="f" stroked="f">
              <v:textbox style="mso-next-textbox:#_x0000_s1292">
                <w:txbxContent>
                  <w:p w:rsidR="00F811A8" w:rsidRPr="0099022D" w:rsidRDefault="00F811A8" w:rsidP="00597594">
                    <w:pPr>
                      <w:pStyle w:val="Heading6"/>
                      <w:rPr>
                        <w:sz w:val="24"/>
                        <w:vertAlign w:val="subscript"/>
                      </w:rPr>
                    </w:pPr>
                    <w:r w:rsidRPr="0099022D">
                      <w:rPr>
                        <w:sz w:val="24"/>
                        <w:lang w:val="en-US"/>
                      </w:rPr>
                      <w:t>С</w:t>
                    </w:r>
                    <w:r w:rsidRPr="0099022D">
                      <w:rPr>
                        <w:sz w:val="24"/>
                        <w:vertAlign w:val="subscript"/>
                      </w:rPr>
                      <w:t>Ф</w:t>
                    </w:r>
                  </w:p>
                </w:txbxContent>
              </v:textbox>
            </v:shape>
            <v:line id="_x0000_s1293" style="position:absolute" from="5058,4974" to="5070,5382">
              <v:stroke startarrow="block" startarrowwidth="narrow" startarrowlength="short" endarrow="block" endarrowwidth="narrow" endarrowlength="short"/>
            </v:line>
            <v:line id="_x0000_s1294" style="position:absolute;flip:y" from="3438,4362" to="3438,4950"/>
            <v:line id="_x0000_s1295" style="position:absolute" from="3438,4356" to="3588,4356"/>
            <v:line id="_x0000_s1296" style="position:absolute" from="3432,5532" to="3432,6084"/>
            <v:line id="_x0000_s1297" style="position:absolute" from="3438,6090" to="4554,6090">
              <v:stroke endarrowwidth="narrow" endarrowlength="short"/>
            </v:line>
            <v:line id="_x0000_s1298" style="position:absolute" from="4524,4374" to="4524,4914"/>
            <v:line id="_x0000_s1299" style="position:absolute" from="4530,5466" to="4530,6084"/>
            <v:line id="_x0000_s1300" style="position:absolute" from="4788,4914" to="5058,4914">
              <v:stroke endarrow="oval" endarrowwidth="narrow" endarrowlength="short"/>
            </v:line>
            <v:line id="_x0000_s1301" style="position:absolute" from="4800,5472" to="5070,5472">
              <v:stroke endarrow="oval" endarrowwidth="narrow" endarrowlength="short"/>
            </v:line>
            <v:shape id="_x0000_s1302" type="#_x0000_t202" style="position:absolute;left:4488;top:4500;width:576;height:480" filled="f" stroked="f">
              <v:textbox>
                <w:txbxContent>
                  <w:p w:rsidR="00F811A8" w:rsidRPr="00E01396" w:rsidRDefault="00F811A8" w:rsidP="00912084">
                    <w:pPr>
                      <w:rPr>
                        <w:i/>
                      </w:rPr>
                    </w:pPr>
                    <w:r w:rsidRPr="00E01396">
                      <w:rPr>
                        <w:i/>
                      </w:rPr>
                      <w:t>Т</w:t>
                    </w:r>
                  </w:p>
                </w:txbxContent>
              </v:textbox>
            </v:shape>
            <v:group id="_x0000_s1303" style="position:absolute;left:8670;top:4812;width:1737;height:874" coordorigin="8677,4643" coordsize="1737,874">
              <v:group id="_x0000_s1304" style="position:absolute;left:9151;top:4643;width:536;height:874" coordorigin="4380,11085" coordsize="885,1275">
                <v:group id="_x0000_s1305" style="position:absolute;left:4380;top:11085;width:870;height:345" coordorigin="4380,11085" coordsize="870,345">
                  <v:oval id="_x0000_s1306" style="position:absolute;left:4425;top:11085;width:240;height:255"/>
                  <v:oval id="_x0000_s1307" style="position:absolute;left:4680;top:11085;width:240;height:255"/>
                  <v:oval id="_x0000_s1308" style="position:absolute;left:4935;top:11085;width:240;height:255"/>
                  <v:rect id="_x0000_s1309" style="position:absolute;left:4380;top:11220;width:870;height:210" stroked="f"/>
                </v:group>
                <v:group id="_x0000_s1310" style="position:absolute;left:4395;top:11565;width:870;height:345" coordorigin="4380,11085" coordsize="870,345">
                  <v:oval id="_x0000_s1311" style="position:absolute;left:4425;top:11085;width:240;height:255"/>
                  <v:oval id="_x0000_s1312" style="position:absolute;left:4680;top:11085;width:240;height:255"/>
                  <v:oval id="_x0000_s1313" style="position:absolute;left:4935;top:11085;width:240;height:255"/>
                  <v:rect id="_x0000_s1314" style="position:absolute;left:4380;top:11220;width:870;height:210" stroked="f"/>
                </v:group>
                <v:group id="_x0000_s1315" style="position:absolute;left:4395;top:12015;width:870;height:345" coordorigin="4380,11085" coordsize="870,345">
                  <v:oval id="_x0000_s1316" style="position:absolute;left:4425;top:11085;width:240;height:255"/>
                  <v:oval id="_x0000_s1317" style="position:absolute;left:4680;top:11085;width:240;height:255"/>
                  <v:oval id="_x0000_s1318" style="position:absolute;left:4935;top:11085;width:240;height:255"/>
                  <v:rect id="_x0000_s1319" style="position:absolute;left:4380;top:11220;width:870;height:210" stroked="f"/>
                </v:group>
              </v:group>
              <v:line id="_x0000_s1320" style="position:absolute;flip:x" from="8677,4726" to="9177,4726">
                <v:stroke endarrowwidth="narrow" endarrowlength="short"/>
              </v:line>
              <v:line id="_x0000_s1321" style="position:absolute;flip:x" from="8677,5058" to="9177,5058">
                <v:stroke endarrowwidth="narrow" endarrowlength="short"/>
              </v:line>
              <v:line id="_x0000_s1322" style="position:absolute;flip:x" from="8686,5363" to="9186,5363">
                <v:stroke endarrowwidth="narrow" endarrowlength="short"/>
              </v:line>
              <v:line id="_x0000_s1323" style="position:absolute" from="9642,4726" to="9705,4726"/>
              <v:line id="_x0000_s1324" style="position:absolute" from="9642,5055" to="9714,5055">
                <v:stroke endarrow="oval" endarrowwidth="narrow" endarrowlength="short"/>
              </v:line>
              <v:line id="_x0000_s1325" style="position:absolute" from="9651,5374" to="9714,5374"/>
              <v:line id="_x0000_s1326" style="position:absolute" from="9705,4736" to="9705,5384"/>
              <v:line id="_x0000_s1327" style="position:absolute" from="9769,4746" to="9769,5384" strokeweight="1.5pt"/>
              <v:group id="_x0000_s1328" style="position:absolute;left:9833;top:4643;width:581;height:874" coordorigin="6060,11040" coordsize="960,1275">
                <v:group id="_x0000_s1329" style="position:absolute;left:6135;top:11040;width:885;height:1275" coordorigin="4380,11085" coordsize="885,1275">
                  <v:group id="_x0000_s1330" style="position:absolute;left:4380;top:11085;width:870;height:345" coordorigin="4380,11085" coordsize="870,345">
                    <v:oval id="_x0000_s1331" style="position:absolute;left:4425;top:11085;width:240;height:255"/>
                    <v:oval id="_x0000_s1332" style="position:absolute;left:4680;top:11085;width:240;height:255"/>
                    <v:oval id="_x0000_s1333" style="position:absolute;left:4935;top:11085;width:240;height:255"/>
                    <v:rect id="_x0000_s1334" style="position:absolute;left:4380;top:11220;width:870;height:210" stroked="f"/>
                  </v:group>
                  <v:group id="_x0000_s1335" style="position:absolute;left:4395;top:11565;width:870;height:345" coordorigin="4380,11085" coordsize="870,345">
                    <v:oval id="_x0000_s1336" style="position:absolute;left:4425;top:11085;width:240;height:255"/>
                    <v:oval id="_x0000_s1337" style="position:absolute;left:4680;top:11085;width:240;height:255"/>
                    <v:oval id="_x0000_s1338" style="position:absolute;left:4935;top:11085;width:240;height:255"/>
                    <v:rect id="_x0000_s1339" style="position:absolute;left:4380;top:11220;width:870;height:210" stroked="f"/>
                  </v:group>
                  <v:group id="_x0000_s1340" style="position:absolute;left:4395;top:12015;width:870;height:345" coordorigin="4380,11085" coordsize="870,345">
                    <v:oval id="_x0000_s1341" style="position:absolute;left:4425;top:11085;width:240;height:255"/>
                    <v:oval id="_x0000_s1342" style="position:absolute;left:4680;top:11085;width:240;height:255"/>
                    <v:oval id="_x0000_s1343" style="position:absolute;left:4935;top:11085;width:240;height:255"/>
                    <v:rect id="_x0000_s1344" style="position:absolute;left:4380;top:11220;width:870;height:210" stroked="f"/>
                  </v:group>
                </v:group>
                <v:line id="_x0000_s1345" style="position:absolute" from="6060,11160" to="6060,12105"/>
                <v:line id="_x0000_s1346" style="position:absolute;flip:x" from="6060,11640" to="6195,11640">
                  <v:stroke endarrow="oval" endarrowwidth="narrow" endarrowlength="short"/>
                </v:line>
                <v:line id="_x0000_s1347" style="position:absolute;flip:x y" from="6060,11160" to="6180,11160"/>
                <v:line id="_x0000_s1348" style="position:absolute;flip:x y" from="6060,12090" to="6195,12090"/>
              </v:group>
            </v:group>
            <v:shape id="_x0000_s1349" type="#_x0000_t202" style="position:absolute;left:10320;top:4527;width:528;height:456" filled="f" stroked="f">
              <v:textbox style="mso-next-textbox:#_x0000_s1349">
                <w:txbxContent>
                  <w:p w:rsidR="00F811A8" w:rsidRDefault="00F811A8" w:rsidP="00597594">
                    <w:pPr>
                      <w:pStyle w:val="Heading3"/>
                      <w:rPr>
                        <w:i/>
                        <w:lang w:val="en-US"/>
                      </w:rPr>
                    </w:pPr>
                    <w:r>
                      <w:rPr>
                        <w:i/>
                        <w:lang w:val="en-US"/>
                      </w:rPr>
                      <w:t>A</w:t>
                    </w:r>
                  </w:p>
                  <w:p w:rsidR="00F811A8" w:rsidRPr="007143FF" w:rsidRDefault="00F811A8" w:rsidP="00597594">
                    <w:pPr>
                      <w:pStyle w:val="BodyText3"/>
                      <w:rPr>
                        <w:i/>
                        <w:sz w:val="24"/>
                      </w:rPr>
                    </w:pPr>
                    <w:r w:rsidRPr="007143FF">
                      <w:rPr>
                        <w:i/>
                        <w:sz w:val="24"/>
                      </w:rPr>
                      <w:t xml:space="preserve">  </w:t>
                    </w:r>
                  </w:p>
                </w:txbxContent>
              </v:textbox>
            </v:shape>
            <v:shape id="_x0000_s1350" type="#_x0000_t202" style="position:absolute;left:9977;top:4470;width:355;height:432" filled="f" stroked="f">
              <v:textbox style="mso-next-textbox:#_x0000_s1350">
                <w:txbxContent>
                  <w:p w:rsidR="00F811A8" w:rsidRPr="002C41C0" w:rsidRDefault="00F811A8" w:rsidP="00597594"/>
                </w:txbxContent>
              </v:textbox>
            </v:shape>
            <v:shape id="_x0000_s1351" type="#_x0000_t202" style="position:absolute;left:10344;top:4851;width:528;height:456" filled="f" stroked="f">
              <v:textbox style="mso-next-textbox:#_x0000_s1351">
                <w:txbxContent>
                  <w:p w:rsidR="00F811A8" w:rsidRPr="007143FF" w:rsidRDefault="00F811A8" w:rsidP="00597594">
                    <w:pPr>
                      <w:pStyle w:val="Heading3"/>
                      <w:rPr>
                        <w:i/>
                      </w:rPr>
                    </w:pPr>
                    <w:r>
                      <w:rPr>
                        <w:i/>
                      </w:rPr>
                      <w:t>В</w:t>
                    </w:r>
                  </w:p>
                  <w:p w:rsidR="00F811A8" w:rsidRPr="007143FF" w:rsidRDefault="00F811A8" w:rsidP="00597594">
                    <w:pPr>
                      <w:pStyle w:val="BodyText3"/>
                      <w:rPr>
                        <w:i/>
                        <w:sz w:val="24"/>
                      </w:rPr>
                    </w:pPr>
                    <w:r w:rsidRPr="007143FF">
                      <w:rPr>
                        <w:i/>
                        <w:sz w:val="24"/>
                      </w:rPr>
                      <w:t xml:space="preserve">  </w:t>
                    </w:r>
                  </w:p>
                </w:txbxContent>
              </v:textbox>
            </v:shape>
            <v:shape id="_x0000_s1352" type="#_x0000_t202" style="position:absolute;left:10362;top:5190;width:528;height:456" filled="f" stroked="f">
              <v:textbox style="mso-next-textbox:#_x0000_s1352">
                <w:txbxContent>
                  <w:p w:rsidR="00F811A8" w:rsidRPr="007143FF" w:rsidRDefault="00F811A8" w:rsidP="00597594">
                    <w:pPr>
                      <w:pStyle w:val="Heading3"/>
                      <w:rPr>
                        <w:i/>
                      </w:rPr>
                    </w:pPr>
                    <w:r>
                      <w:rPr>
                        <w:i/>
                      </w:rPr>
                      <w:t>С</w:t>
                    </w:r>
                  </w:p>
                  <w:p w:rsidR="00F811A8" w:rsidRPr="007143FF" w:rsidRDefault="00F811A8" w:rsidP="00597594">
                    <w:pPr>
                      <w:pStyle w:val="BodyText3"/>
                      <w:rPr>
                        <w:i/>
                        <w:sz w:val="24"/>
                      </w:rPr>
                    </w:pPr>
                    <w:r w:rsidRPr="007143FF">
                      <w:rPr>
                        <w:i/>
                        <w:sz w:val="24"/>
                      </w:rPr>
                      <w:t xml:space="preserve">  </w:t>
                    </w:r>
                  </w:p>
                </w:txbxContent>
              </v:textbox>
            </v:shape>
            <v:shape id="_x0000_s1353" type="#_x0000_t202" style="position:absolute;left:7560;top:4356;width:703;height:432" filled="f" stroked="f">
              <v:textbox style="mso-next-textbox:#_x0000_s1353">
                <w:txbxContent>
                  <w:p w:rsidR="00F811A8" w:rsidRPr="007143FF" w:rsidRDefault="00F811A8" w:rsidP="00597594">
                    <w:pPr>
                      <w:pStyle w:val="Heading6"/>
                      <w:rPr>
                        <w:sz w:val="24"/>
                        <w:vertAlign w:val="subscript"/>
                      </w:rPr>
                    </w:pPr>
                    <w:r w:rsidRPr="007143FF">
                      <w:rPr>
                        <w:sz w:val="24"/>
                        <w:lang w:val="en-US"/>
                      </w:rPr>
                      <w:t>L</w:t>
                    </w:r>
                    <w:r w:rsidRPr="007143FF">
                      <w:rPr>
                        <w:sz w:val="24"/>
                        <w:vertAlign w:val="subscript"/>
                      </w:rPr>
                      <w:t>Ф</w:t>
                    </w:r>
                  </w:p>
                </w:txbxContent>
              </v:textbox>
            </v:shape>
            <v:shape id="_x0000_s1354" type="#_x0000_t202" style="position:absolute;left:8136;top:4326;width:730;height:428" filled="f" stroked="f">
              <v:textbox style="mso-next-textbox:#_x0000_s1354">
                <w:txbxContent>
                  <w:p w:rsidR="00F811A8" w:rsidRPr="007143FF" w:rsidRDefault="00F811A8" w:rsidP="00597594">
                    <w:pPr>
                      <w:pStyle w:val="Heading6"/>
                      <w:rPr>
                        <w:sz w:val="24"/>
                        <w:vertAlign w:val="subscript"/>
                      </w:rPr>
                    </w:pPr>
                    <w:r w:rsidRPr="007143FF">
                      <w:rPr>
                        <w:sz w:val="24"/>
                        <w:lang w:val="en-US"/>
                      </w:rPr>
                      <w:t>С</w:t>
                    </w:r>
                    <w:r w:rsidRPr="007143FF">
                      <w:rPr>
                        <w:sz w:val="24"/>
                        <w:vertAlign w:val="subscript"/>
                      </w:rPr>
                      <w:t>Ф</w:t>
                    </w:r>
                  </w:p>
                </w:txbxContent>
              </v:textbox>
            </v:shape>
            <v:rect id="_x0000_s1355" style="position:absolute;left:6258;top:3774;width:1236;height:2784">
              <v:stroke dashstyle="dash"/>
            </v:rect>
            <v:line id="_x0000_s1356" style="position:absolute" from="6545,4177" to="6545,6409">
              <v:stroke startarrow="oval" startarrowwidth="narrow" startarrowlength="short" endarrow="oval" endarrowwidth="narrow" endarrowlength="short"/>
            </v:line>
            <v:line id="_x0000_s1357" style="position:absolute" from="6889,4177" to="6889,6409">
              <v:stroke startarrow="oval" startarrowwidth="narrow" startarrowlength="short" endarrow="oval" endarrowwidth="narrow" endarrowlength="short"/>
            </v:line>
            <v:group id="_x0000_s1358" style="position:absolute;left:6309;top:4346;width:1041;height:257" coordorigin="6427,4526" coordsize="1719,375">
              <v:group id="_x0000_s1359" style="position:absolute;left:6517;top:4436;width:375;height:555;rotation:270" coordorigin="7005,13575" coordsize="375,555">
                <v:line id="_x0000_s1360" style="position:absolute" from="7005,13800" to="7005,14130"/>
                <v:line id="_x0000_s1361" style="position:absolute" from="7260,13800" to="7260,14130"/>
                <v:line id="_x0000_s1362" style="position:absolute" from="7005,13785" to="7260,13965"/>
                <v:line id="_x0000_s1363" style="position:absolute;flip:y" from="7005,13965" to="7260,14115"/>
                <v:line id="_x0000_s1364" style="position:absolute;flip:y" from="7260,13695" to="7380,13785"/>
                <v:line id="_x0000_s1365" style="position:absolute;flip:y" from="7365,13575" to="7365,13695"/>
              </v:group>
              <v:group id="_x0000_s1366" style="position:absolute;left:7084;top:4436;width:375;height:555;rotation:270" coordorigin="7005,13575" coordsize="375,555">
                <v:line id="_x0000_s1367" style="position:absolute" from="7005,13800" to="7005,14130"/>
                <v:line id="_x0000_s1368" style="position:absolute" from="7260,13800" to="7260,14130"/>
                <v:line id="_x0000_s1369" style="position:absolute" from="7005,13785" to="7260,13965"/>
                <v:line id="_x0000_s1370" style="position:absolute;flip:y" from="7005,13965" to="7260,14115"/>
                <v:line id="_x0000_s1371" style="position:absolute;flip:y" from="7260,13695" to="7380,13785"/>
                <v:line id="_x0000_s1372" style="position:absolute;flip:y" from="7365,13575" to="7365,13695"/>
              </v:group>
              <v:group id="_x0000_s1373" style="position:absolute;left:7681;top:4436;width:375;height:555;rotation:270" coordorigin="7005,13575" coordsize="375,555">
                <v:line id="_x0000_s1374" style="position:absolute" from="7005,13800" to="7005,14130"/>
                <v:line id="_x0000_s1375" style="position:absolute" from="7260,13800" to="7260,14130"/>
                <v:line id="_x0000_s1376" style="position:absolute" from="7005,13785" to="7260,13965"/>
                <v:line id="_x0000_s1377" style="position:absolute;flip:y" from="7005,13965" to="7260,14115"/>
                <v:line id="_x0000_s1378" style="position:absolute;flip:y" from="7260,13695" to="7380,13785"/>
                <v:line id="_x0000_s1379" style="position:absolute;flip:y" from="7365,13575" to="7365,13695"/>
              </v:group>
            </v:group>
            <v:group id="_x0000_s1380" style="position:absolute;left:6309;top:5755;width:1041;height:257" coordorigin="6442,6746" coordsize="1719,375">
              <v:group id="_x0000_s1381" style="position:absolute;left:6532;top:6656;width:375;height:555;rotation:270" coordorigin="7005,13575" coordsize="375,555">
                <v:line id="_x0000_s1382" style="position:absolute" from="7005,13800" to="7005,14130"/>
                <v:line id="_x0000_s1383" style="position:absolute" from="7260,13800" to="7260,14130"/>
                <v:line id="_x0000_s1384" style="position:absolute" from="7005,13785" to="7260,13965"/>
                <v:line id="_x0000_s1385" style="position:absolute;flip:y" from="7005,13965" to="7260,14115"/>
                <v:line id="_x0000_s1386" style="position:absolute;flip:y" from="7260,13695" to="7380,13785"/>
                <v:line id="_x0000_s1387" style="position:absolute;flip:y" from="7365,13575" to="7365,13695"/>
              </v:group>
              <v:group id="_x0000_s1388" style="position:absolute;left:7099;top:6656;width:375;height:555;rotation:270" coordorigin="7005,13575" coordsize="375,555">
                <v:line id="_x0000_s1389" style="position:absolute" from="7005,13800" to="7005,14130"/>
                <v:line id="_x0000_s1390" style="position:absolute" from="7260,13800" to="7260,14130"/>
                <v:line id="_x0000_s1391" style="position:absolute" from="7005,13785" to="7260,13965"/>
                <v:line id="_x0000_s1392" style="position:absolute;flip:y" from="7005,13965" to="7260,14115"/>
                <v:line id="_x0000_s1393" style="position:absolute;flip:y" from="7260,13695" to="7380,13785"/>
                <v:line id="_x0000_s1394" style="position:absolute;flip:y" from="7365,13575" to="7365,13695"/>
              </v:group>
              <v:group id="_x0000_s1395" style="position:absolute;left:7696;top:6656;width:375;height:555;rotation:270" coordorigin="7005,13575" coordsize="375,555">
                <v:line id="_x0000_s1396" style="position:absolute" from="7005,13800" to="7005,14130"/>
                <v:line id="_x0000_s1397" style="position:absolute" from="7260,13800" to="7260,14130"/>
                <v:line id="_x0000_s1398" style="position:absolute" from="7005,13785" to="7260,13965"/>
                <v:line id="_x0000_s1399" style="position:absolute;flip:y" from="7005,13965" to="7260,14115"/>
                <v:line id="_x0000_s1400" style="position:absolute;flip:y" from="7260,13695" to="7380,13785"/>
                <v:line id="_x0000_s1401" style="position:absolute;flip:y" from="7365,13575" to="7365,13695"/>
              </v:group>
            </v:group>
            <v:line id="_x0000_s1402" style="position:absolute" from="5778,4167" to="7245,4167">
              <v:stroke startarrow="oval" startarrowwidth="narrow" startarrowlength="short" endarrowwidth="narrow" endarrowlength="short"/>
            </v:line>
            <v:line id="_x0000_s1403" style="position:absolute" from="5832,6387" to="7254,6399">
              <v:stroke startarrow="oval" startarrowwidth="narrow" startarrowlength="short" endarrowwidth="narrow" endarrowlength="short"/>
            </v:line>
            <v:shape id="_x0000_s1404" type="#_x0000_t202" style="position:absolute;left:5664;top:3756;width:2436;height:462" filled="f" stroked="f">
              <v:textbox style="mso-next-textbox:#_x0000_s1404">
                <w:txbxContent>
                  <w:p w:rsidR="00F811A8" w:rsidRPr="007143FF" w:rsidRDefault="00F811A8" w:rsidP="00597594">
                    <w:pPr>
                      <w:pStyle w:val="Heading4"/>
                      <w:rPr>
                        <w:i/>
                        <w:sz w:val="24"/>
                        <w:szCs w:val="24"/>
                      </w:rPr>
                    </w:pPr>
                    <w:r w:rsidRPr="007143FF">
                      <w:rPr>
                        <w:i/>
                        <w:sz w:val="24"/>
                        <w:szCs w:val="24"/>
                      </w:rPr>
                      <w:t>VS1- VS6</w:t>
                    </w:r>
                  </w:p>
                  <w:p w:rsidR="00F811A8" w:rsidRPr="007143FF" w:rsidRDefault="00F811A8" w:rsidP="00597594">
                    <w:pPr>
                      <w:pStyle w:val="Heading6"/>
                      <w:rPr>
                        <w:sz w:val="24"/>
                      </w:rPr>
                    </w:pPr>
                  </w:p>
                  <w:p w:rsidR="00F811A8" w:rsidRPr="007143FF" w:rsidRDefault="00F811A8" w:rsidP="00597594">
                    <w:pPr>
                      <w:pStyle w:val="Heading6"/>
                      <w:rPr>
                        <w:sz w:val="24"/>
                      </w:rPr>
                    </w:pPr>
                    <w:r w:rsidRPr="007143FF">
                      <w:rPr>
                        <w:sz w:val="24"/>
                      </w:rPr>
                      <w:t>VS6</w:t>
                    </w:r>
                  </w:p>
                  <w:p w:rsidR="00F811A8" w:rsidRPr="007143FF" w:rsidRDefault="00F811A8" w:rsidP="00597594">
                    <w:pPr>
                      <w:pStyle w:val="Heading6"/>
                      <w:rPr>
                        <w:sz w:val="24"/>
                      </w:rPr>
                    </w:pPr>
                    <w:r w:rsidRPr="007143FF">
                      <w:rPr>
                        <w:sz w:val="24"/>
                      </w:rPr>
                      <w:t>VS6</w:t>
                    </w:r>
                  </w:p>
                  <w:p w:rsidR="00F811A8" w:rsidRPr="007143FF" w:rsidRDefault="00F811A8" w:rsidP="00597594">
                    <w:pPr>
                      <w:pStyle w:val="Heading6"/>
                      <w:rPr>
                        <w:sz w:val="24"/>
                      </w:rPr>
                    </w:pPr>
                    <w:r w:rsidRPr="007143FF">
                      <w:rPr>
                        <w:sz w:val="24"/>
                      </w:rPr>
                      <w:t>VS6</w:t>
                    </w:r>
                  </w:p>
                </w:txbxContent>
              </v:textbox>
            </v:shape>
            <v:shape id="_x0000_s1405" type="#_x0000_t202" style="position:absolute;left:5448;top:6165;width:346;height:428" filled="f" stroked="f">
              <v:textbox style="mso-next-textbox:#_x0000_s1405">
                <w:txbxContent>
                  <w:p w:rsidR="00F811A8" w:rsidRDefault="00F811A8" w:rsidP="00597594">
                    <w:pPr>
                      <w:rPr>
                        <w:sz w:val="28"/>
                      </w:rPr>
                    </w:pPr>
                    <w:r>
                      <w:rPr>
                        <w:sz w:val="28"/>
                      </w:rPr>
                      <w:t>+</w:t>
                    </w:r>
                  </w:p>
                </w:txbxContent>
              </v:textbox>
            </v:shape>
            <v:shape id="_x0000_s1406" type="#_x0000_t202" style="position:absolute;left:5340;top:3777;width:504;height:462" filled="f" stroked="f">
              <v:textbox style="mso-next-textbox:#_x0000_s1406">
                <w:txbxContent>
                  <w:p w:rsidR="00F811A8" w:rsidRDefault="00F811A8" w:rsidP="00597594">
                    <w:pPr>
                      <w:rPr>
                        <w:sz w:val="28"/>
                      </w:rPr>
                    </w:pPr>
                    <w:r>
                      <w:rPr>
                        <w:sz w:val="28"/>
                      </w:rPr>
                      <w:t>_</w:t>
                    </w:r>
                  </w:p>
                </w:txbxContent>
              </v:textbox>
            </v:shape>
            <v:shape id="_x0000_s1407" type="#_x0000_t202" style="position:absolute;left:5112;top:4563;width:855;height:495" filled="f" stroked="f">
              <v:textbox style="mso-next-textbox:#_x0000_s1407">
                <w:txbxContent>
                  <w:p w:rsidR="00F811A8" w:rsidRPr="007143FF" w:rsidRDefault="00F811A8" w:rsidP="00597594">
                    <w:pPr>
                      <w:pStyle w:val="Heading4"/>
                      <w:rPr>
                        <w:i/>
                        <w:sz w:val="24"/>
                        <w:szCs w:val="24"/>
                      </w:rPr>
                    </w:pPr>
                    <w:r w:rsidRPr="007143FF">
                      <w:rPr>
                        <w:i/>
                        <w:sz w:val="24"/>
                        <w:szCs w:val="24"/>
                      </w:rPr>
                      <w:t>U</w:t>
                    </w:r>
                    <w:r w:rsidRPr="007143FF">
                      <w:rPr>
                        <w:i/>
                        <w:sz w:val="24"/>
                        <w:szCs w:val="24"/>
                        <w:vertAlign w:val="subscript"/>
                      </w:rPr>
                      <w:t>d</w:t>
                    </w:r>
                  </w:p>
                </w:txbxContent>
              </v:textbox>
            </v:shape>
            <v:line id="_x0000_s1408" style="position:absolute" from="7242,4164" to="7242,6396"/>
            <v:line id="_x0000_s1409" style="position:absolute" from="5802,4227" to="5814,6255">
              <v:stroke startarrow="block" startarrowwidth="narrow" startarrowlength="short" endarrow="block" endarrowwidth="narrow" endarrowlength="short"/>
            </v:line>
            <v:group id="_x0000_s1410" style="position:absolute;left:6534;top:4800;width:2634;height:236" coordorigin="6168,4476" coordsize="2634,236">
              <v:group id="_x0000_s1411" style="position:absolute;left:7260;top:4476;width:527;height:236" coordorigin="4380,11085" coordsize="870,345">
                <v:oval id="_x0000_s1412" style="position:absolute;left:4425;top:11085;width:240;height:255"/>
                <v:oval id="_x0000_s1413" style="position:absolute;left:4680;top:11085;width:240;height:255"/>
                <v:oval id="_x0000_s1414" style="position:absolute;left:4935;top:11085;width:240;height:255"/>
                <v:rect id="_x0000_s1415" style="position:absolute;left:4380;top:11220;width:870;height:210" stroked="f"/>
              </v:group>
              <v:line id="_x0000_s1416" style="position:absolute" from="7752,4566" to="8802,4572">
                <v:stroke endarrowwidth="narrow" endarrowlength="short"/>
              </v:line>
              <v:line id="_x0000_s1417" style="position:absolute" from="6168,4572" to="7278,4572">
                <v:stroke startarrow="oval" startarrowwidth="narrow" startarrowlength="short"/>
              </v:line>
            </v:group>
            <v:line id="_x0000_s1418" style="position:absolute;flip:y" from="6885,5232" to="7662,5232">
              <v:stroke startarrow="oval" startarrowwidth="narrow" startarrowlength="short"/>
            </v:line>
            <v:group id="_x0000_s1419" style="position:absolute;left:7620;top:5142;width:527;height:236" coordorigin="4380,11085" coordsize="870,345">
              <v:oval id="_x0000_s1420" style="position:absolute;left:4425;top:11085;width:240;height:255"/>
              <v:oval id="_x0000_s1421" style="position:absolute;left:4680;top:11085;width:240;height:255"/>
              <v:oval id="_x0000_s1422" style="position:absolute;left:4935;top:11085;width:240;height:255"/>
              <v:rect id="_x0000_s1423" style="position:absolute;left:4380;top:11220;width:870;height:210" stroked="f"/>
            </v:group>
            <v:group id="_x0000_s1424" style="position:absolute;left:7644;top:5454;width:527;height:236" coordorigin="4380,11085" coordsize="870,345">
              <v:oval id="_x0000_s1425" style="position:absolute;left:4425;top:11085;width:240;height:255"/>
              <v:oval id="_x0000_s1426" style="position:absolute;left:4680;top:11085;width:240;height:255"/>
              <v:oval id="_x0000_s1427" style="position:absolute;left:4935;top:11085;width:240;height:255"/>
              <v:rect id="_x0000_s1428" style="position:absolute;left:4380;top:11220;width:870;height:210" stroked="f"/>
            </v:group>
            <v:line id="_x0000_s1429" style="position:absolute" from="8106,5220" to="9144,5232">
              <v:stroke endarrowwidth="narrow" endarrowlength="short"/>
            </v:line>
            <v:line id="_x0000_s1430" style="position:absolute" from="7248,5550" to="7674,5550">
              <v:stroke startarrow="oval" startarrowwidth="narrow" startarrowlength="short"/>
            </v:line>
            <v:line id="_x0000_s1431" style="position:absolute" from="8124,5526" to="9138,5538">
              <v:stroke endarrowwidth="narrow" endarrowlength="short"/>
            </v:line>
            <v:group id="_x0000_s1432" style="position:absolute;left:8142;top:4884;width:264;height:348" coordorigin="7662,6204" coordsize="264,402">
              <v:group id="_x0000_s1433" style="position:absolute;left:7662;top:6391;width:264;height:65" coordorigin="9225,3810" coordsize="435,75">
                <v:line id="_x0000_s1434" style="position:absolute" from="9225,3810" to="9660,3810" strokeweight="1.5pt"/>
                <v:line id="_x0000_s1435" style="position:absolute" from="9225,3885" to="9660,3885" strokeweight="1.5pt"/>
              </v:group>
              <v:line id="_x0000_s1436" style="position:absolute" from="7788,6204" to="7792,6388">
                <v:stroke startarrow="oval" startarrowwidth="narrow" startarrowlength="short"/>
              </v:line>
              <v:line id="_x0000_s1437" style="position:absolute" from="7789,6456" to="7794,6606">
                <v:stroke endarrow="oval" endarrowwidth="narrow" endarrowlength="short"/>
              </v:line>
            </v:group>
            <v:group id="_x0000_s1438" style="position:absolute;left:8148;top:5352;width:264;height:56" coordorigin="9225,3810" coordsize="435,75">
              <v:line id="_x0000_s1439" style="position:absolute" from="9225,3810" to="9660,3810" strokeweight="1.5pt"/>
              <v:line id="_x0000_s1440" style="position:absolute" from="9225,3885" to="9660,3885" strokeweight="1.5pt"/>
            </v:group>
            <v:line id="_x0000_s1441" style="position:absolute" from="8274,5190" to="8278,5349">
              <v:stroke startarrowwidth="narrow" startarrowlength="short"/>
            </v:line>
            <v:line id="_x0000_s1442" style="position:absolute" from="8275,5408" to="8280,5538">
              <v:stroke endarrow="oval" endarrowwidth="narrow" endarrowlength="short"/>
            </v:line>
            <v:group id="_x0000_s1443" style="position:absolute;left:8562;top:5046;width:264;height:56" coordorigin="9225,3810" coordsize="435,75">
              <v:line id="_x0000_s1444" style="position:absolute" from="9225,3810" to="9660,3810" strokeweight="1.5pt"/>
              <v:line id="_x0000_s1445" style="position:absolute" from="9225,3885" to="9660,3885" strokeweight="1.5pt"/>
            </v:group>
            <v:line id="_x0000_s1446" style="position:absolute" from="8688,4884" to="8692,5043">
              <v:stroke startarrow="oval" startarrowwidth="narrow" startarrowlength="short"/>
            </v:line>
            <v:line id="_x0000_s1447" style="position:absolute;flip:x" from="8682,5102" to="8689,5538">
              <v:stroke endarrow="oval" endarrowwidth="narrow" endarrowlength="short"/>
            </v:line>
            <v:line id="_x0000_s1448" style="position:absolute" from="10356,4896" to="10632,4896">
              <v:stroke endarrow="oval" endarrowwidth="narrow" endarrowlength="short"/>
            </v:line>
            <v:line id="_x0000_s1449" style="position:absolute" from="10362,5226" to="10638,5226">
              <v:stroke endarrow="oval" endarrowwidth="narrow" endarrowlength="short"/>
            </v:line>
            <v:line id="_x0000_s1450" style="position:absolute" from="10356,5532" to="10632,5532">
              <v:stroke endarrow="oval" endarrowwidth="narrow" endarrowlength="short"/>
            </v:line>
            <v:shape id="_x0000_s1451" type="#_x0000_t202" style="position:absolute;left:9522;top:4398;width:576;height:480" filled="f" stroked="f">
              <v:textbox>
                <w:txbxContent>
                  <w:p w:rsidR="00F811A8" w:rsidRPr="00E01396" w:rsidRDefault="00F811A8" w:rsidP="00912084">
                    <w:pPr>
                      <w:rPr>
                        <w:i/>
                      </w:rPr>
                    </w:pPr>
                    <w:r w:rsidRPr="00E01396">
                      <w:rPr>
                        <w:i/>
                      </w:rPr>
                      <w:t>Т</w:t>
                    </w:r>
                  </w:p>
                </w:txbxContent>
              </v:textbox>
            </v:shape>
            <v:shape id="_x0000_s1452" type="#_x0000_t202" style="position:absolute;left:1902;top:4713;width:504;height:420" stroked="f">
              <v:textbox style="mso-next-textbox:#_x0000_s1452">
                <w:txbxContent>
                  <w:p w:rsidR="00F811A8" w:rsidRPr="0099022D" w:rsidRDefault="00F811A8" w:rsidP="0039067D">
                    <w:pPr>
                      <w:pStyle w:val="Heading6"/>
                      <w:rPr>
                        <w:sz w:val="24"/>
                        <w:vertAlign w:val="subscript"/>
                      </w:rPr>
                    </w:pPr>
                    <w:r w:rsidRPr="0099022D">
                      <w:rPr>
                        <w:sz w:val="24"/>
                        <w:lang w:val="en-US"/>
                      </w:rPr>
                      <w:t>С</w:t>
                    </w:r>
                  </w:p>
                </w:txbxContent>
              </v:textbox>
            </v:shape>
            <v:group id="_x0000_s1453" style="position:absolute;left:1860;top:4377;width:248;height:1728" coordorigin="3968,4596" coordsize="248,1704">
              <v:line id="_x0000_s1454" style="position:absolute" from="3968,5341" to="4216,5341" strokeweight="1.5pt"/>
              <v:line id="_x0000_s1455" style="position:absolute" from="3968,5389" to="4216,5389" strokeweight="1.5pt"/>
              <v:line id="_x0000_s1456" style="position:absolute" from="4088,4596" to="4088,5350">
                <v:stroke startarrow="oval" startarrowwidth="narrow" startarrowlength="short"/>
              </v:line>
              <v:line id="_x0000_s1457" style="position:absolute" from="4088,5399" to="4088,6300">
                <v:stroke endarrow="oval" endarrowwidth="narrow" endarrowlength="short"/>
              </v:line>
            </v:group>
            <v:line id="_x0000_s1458" style="position:absolute;flip:x" from="2304,4730" to="2494,4731"/>
            <v:line id="_x0000_s1459" style="position:absolute;flip:x" from="2306,4544" to="2400,4740"/>
            <v:line id="_x0000_s1460" style="position:absolute" from="2400,4378" to="2400,6111"/>
            <v:line id="_x0000_s1461" style="position:absolute;flip:x" from="2400,4956" to="3426,4959">
              <v:stroke endarrow="oval" endarrowwidth="narrow" endarrowlength="short"/>
            </v:line>
            <v:shape id="_x0000_s1462" type="#_x0000_t202" style="position:absolute;left:6054;top:5001;width:444;height:420" stroked="f">
              <v:textbox style="mso-next-textbox:#_x0000_s1462">
                <w:txbxContent>
                  <w:p w:rsidR="00F811A8" w:rsidRPr="0099022D" w:rsidRDefault="00F811A8" w:rsidP="0039067D">
                    <w:pPr>
                      <w:pStyle w:val="Heading6"/>
                      <w:rPr>
                        <w:sz w:val="24"/>
                        <w:vertAlign w:val="subscript"/>
                      </w:rPr>
                    </w:pPr>
                    <w:r w:rsidRPr="0099022D">
                      <w:rPr>
                        <w:sz w:val="24"/>
                        <w:lang w:val="en-US"/>
                      </w:rPr>
                      <w:t>С</w:t>
                    </w:r>
                  </w:p>
                </w:txbxContent>
              </v:textbox>
            </v:shape>
            <v:group id="_x0000_s1463" style="position:absolute;left:5928;top:4155;width:240;height:2226" coordorigin="3968,4596" coordsize="248,1704">
              <v:line id="_x0000_s1464" style="position:absolute" from="3968,5341" to="4216,5341" strokeweight="1.5pt"/>
              <v:line id="_x0000_s1465" style="position:absolute" from="3968,5389" to="4216,5389" strokeweight="1.5pt"/>
              <v:line id="_x0000_s1466" style="position:absolute" from="4088,4596" to="4088,5350">
                <v:stroke startarrow="oval" startarrowwidth="narrow" startarrowlength="short"/>
              </v:line>
              <v:line id="_x0000_s1467" style="position:absolute" from="4088,5399" to="4088,6300">
                <v:stroke endarrow="oval" endarrowwidth="narrow" endarrowlength="short"/>
              </v:line>
            </v:group>
            <w10:anchorlock/>
          </v:group>
        </w:pict>
      </w:r>
    </w:p>
    <w:p w:rsidR="00F811A8" w:rsidRPr="002D2F15" w:rsidRDefault="00F811A8" w:rsidP="001A0BCF">
      <w:pPr>
        <w:spacing w:line="360" w:lineRule="auto"/>
        <w:ind w:firstLine="684"/>
        <w:jc w:val="both"/>
        <w:rPr>
          <w:sz w:val="28"/>
        </w:rPr>
      </w:pPr>
      <w:r w:rsidRPr="002D2F15">
        <w:rPr>
          <w:sz w:val="28"/>
        </w:rPr>
        <w:t xml:space="preserve">Исходными  данными  для расчета массы и КПД   АИ  являются:  мощность  нагрузки   </w:t>
      </w:r>
      <w:r w:rsidRPr="002D2F15">
        <w:rPr>
          <w:i/>
          <w:sz w:val="28"/>
        </w:rPr>
        <w:t>Р</w:t>
      </w:r>
      <w:r w:rsidRPr="002D2F15">
        <w:rPr>
          <w:i/>
          <w:sz w:val="28"/>
          <w:vertAlign w:val="subscript"/>
        </w:rPr>
        <w:t>Н</w:t>
      </w:r>
      <w:r w:rsidRPr="002D2F15">
        <w:rPr>
          <w:sz w:val="28"/>
        </w:rPr>
        <w:t xml:space="preserve">;  напряжение  на  нагрузке  </w:t>
      </w:r>
      <w:r w:rsidRPr="002D2F15">
        <w:rPr>
          <w:i/>
          <w:sz w:val="28"/>
        </w:rPr>
        <w:t>U</w:t>
      </w:r>
      <w:r w:rsidRPr="002D2F15">
        <w:rPr>
          <w:i/>
          <w:sz w:val="28"/>
          <w:vertAlign w:val="subscript"/>
        </w:rPr>
        <w:t>Н</w:t>
      </w:r>
      <w:r w:rsidRPr="002D2F15">
        <w:rPr>
          <w:sz w:val="28"/>
        </w:rPr>
        <w:t xml:space="preserve">;  коэффициент  мощности  нагрузки  </w:t>
      </w:r>
      <w:r w:rsidRPr="002D2F15">
        <w:rPr>
          <w:i/>
          <w:sz w:val="28"/>
        </w:rPr>
        <w:t>cos</w:t>
      </w:r>
      <w:r w:rsidRPr="002D2F15">
        <w:rPr>
          <w:i/>
          <w:sz w:val="28"/>
          <w:szCs w:val="28"/>
        </w:rPr>
        <w:sym w:font="Symbol" w:char="F06A"/>
      </w:r>
      <w:r w:rsidRPr="002D2F15">
        <w:rPr>
          <w:i/>
          <w:sz w:val="28"/>
          <w:vertAlign w:val="subscript"/>
        </w:rPr>
        <w:t>Н</w:t>
      </w:r>
      <w:r w:rsidRPr="002D2F15">
        <w:rPr>
          <w:sz w:val="28"/>
        </w:rPr>
        <w:t xml:space="preserve">;   частота   тока  нагрузки  </w:t>
      </w:r>
      <w:r w:rsidRPr="002D2F15">
        <w:rPr>
          <w:i/>
          <w:sz w:val="28"/>
        </w:rPr>
        <w:t>f</w:t>
      </w:r>
      <w:r w:rsidRPr="002D2F15">
        <w:rPr>
          <w:sz w:val="28"/>
        </w:rPr>
        <w:t xml:space="preserve">;   напряжение  источника  питания </w:t>
      </w:r>
      <w:r w:rsidRPr="002D2F15">
        <w:rPr>
          <w:i/>
          <w:sz w:val="28"/>
        </w:rPr>
        <w:t>U</w:t>
      </w:r>
      <w:r w:rsidRPr="002D2F15">
        <w:rPr>
          <w:i/>
          <w:sz w:val="28"/>
          <w:vertAlign w:val="subscript"/>
        </w:rPr>
        <w:t>d</w:t>
      </w:r>
      <w:r w:rsidRPr="002D2F15">
        <w:rPr>
          <w:sz w:val="28"/>
        </w:rPr>
        <w:t xml:space="preserve">;  коэффициент  фильтрации  фильтра   </w:t>
      </w:r>
      <w:r w:rsidRPr="002D2F15">
        <w:rPr>
          <w:i/>
          <w:sz w:val="28"/>
        </w:rPr>
        <w:t>К</w:t>
      </w:r>
      <w:r w:rsidRPr="002D2F15">
        <w:rPr>
          <w:i/>
          <w:sz w:val="28"/>
          <w:vertAlign w:val="subscript"/>
        </w:rPr>
        <w:t>Ф</w:t>
      </w:r>
      <w:r w:rsidRPr="002D2F15">
        <w:rPr>
          <w:sz w:val="28"/>
        </w:rPr>
        <w:t>.</w:t>
      </w:r>
    </w:p>
    <w:p w:rsidR="00F811A8" w:rsidRPr="002D2F15" w:rsidRDefault="00F811A8" w:rsidP="001A0BCF">
      <w:pPr>
        <w:pStyle w:val="Heading3"/>
        <w:spacing w:line="360" w:lineRule="auto"/>
        <w:ind w:right="-99" w:firstLine="738"/>
        <w:jc w:val="both"/>
        <w:rPr>
          <w:sz w:val="28"/>
          <w:szCs w:val="28"/>
        </w:rPr>
      </w:pPr>
      <w:r w:rsidRPr="002D2F15">
        <w:rPr>
          <w:sz w:val="28"/>
          <w:szCs w:val="28"/>
        </w:rPr>
        <w:t>Полная  мощность  вторичной  обмотки  трансформатора</w:t>
      </w:r>
    </w:p>
    <w:p w:rsidR="00F811A8" w:rsidRPr="002D2F15" w:rsidRDefault="00F811A8" w:rsidP="001A0BCF">
      <w:pPr>
        <w:spacing w:line="360" w:lineRule="auto"/>
        <w:ind w:right="-99"/>
        <w:jc w:val="both"/>
        <w:rPr>
          <w:sz w:val="28"/>
        </w:rPr>
      </w:pPr>
      <w:r w:rsidRPr="002D2F15">
        <w:rPr>
          <w:sz w:val="28"/>
        </w:rPr>
        <w:t xml:space="preserve">                                                     </w:t>
      </w:r>
      <w:r w:rsidRPr="002D2F15">
        <w:rPr>
          <w:position w:val="-10"/>
          <w:sz w:val="28"/>
        </w:rPr>
        <w:object w:dxaOrig="1660" w:dyaOrig="340">
          <v:shape id="_x0000_i1046" type="#_x0000_t75" style="width:114pt;height:21.6pt" o:ole="" fillcolor="window">
            <v:imagedata r:id="rId45" o:title=""/>
          </v:shape>
          <o:OLEObject Type="Embed" ProgID="Equation.3" ShapeID="_x0000_i1046" DrawAspect="Content" ObjectID="_1545151099" r:id="rId46"/>
        </w:object>
      </w:r>
      <w:r w:rsidRPr="002D2F15">
        <w:rPr>
          <w:sz w:val="28"/>
        </w:rPr>
        <w:t xml:space="preserve">                                      (18)</w:t>
      </w:r>
    </w:p>
    <w:p w:rsidR="00F811A8" w:rsidRPr="002D2F15" w:rsidRDefault="00F811A8" w:rsidP="001A0BCF">
      <w:pPr>
        <w:spacing w:line="360" w:lineRule="auto"/>
        <w:ind w:right="-99" w:firstLine="714"/>
        <w:jc w:val="both"/>
        <w:rPr>
          <w:sz w:val="28"/>
        </w:rPr>
      </w:pPr>
      <w:r w:rsidRPr="002D2F15">
        <w:rPr>
          <w:sz w:val="28"/>
        </w:rPr>
        <w:t>Полная  мощность  первичной  обмотки  определяется  с учетом КПД трансформатора.</w:t>
      </w:r>
    </w:p>
    <w:p w:rsidR="00F811A8" w:rsidRPr="002D2F15" w:rsidRDefault="00F811A8" w:rsidP="001A0BCF">
      <w:pPr>
        <w:pStyle w:val="BodyTextIndent"/>
        <w:spacing w:line="360" w:lineRule="auto"/>
        <w:ind w:left="-12" w:right="-99" w:firstLine="732"/>
        <w:rPr>
          <w:sz w:val="28"/>
          <w:szCs w:val="28"/>
        </w:rPr>
      </w:pPr>
      <w:r w:rsidRPr="002D2F15">
        <w:rPr>
          <w:sz w:val="28"/>
          <w:szCs w:val="28"/>
        </w:rPr>
        <w:t>Номинальное  значение  тока  в  нагрузке</w:t>
      </w:r>
    </w:p>
    <w:p w:rsidR="00F811A8" w:rsidRPr="002D2F15" w:rsidRDefault="00F811A8" w:rsidP="001A0BCF">
      <w:pPr>
        <w:spacing w:line="360" w:lineRule="auto"/>
        <w:ind w:right="-99"/>
        <w:jc w:val="both"/>
        <w:rPr>
          <w:sz w:val="28"/>
        </w:rPr>
      </w:pPr>
      <w:r w:rsidRPr="002D2F15">
        <w:rPr>
          <w:sz w:val="28"/>
        </w:rPr>
        <w:t xml:space="preserve">                                                      </w:t>
      </w:r>
      <w:r w:rsidRPr="002D2F15">
        <w:rPr>
          <w:position w:val="-30"/>
          <w:sz w:val="28"/>
        </w:rPr>
        <w:object w:dxaOrig="1680" w:dyaOrig="680">
          <v:shape id="_x0000_i1047" type="#_x0000_t75" style="width:111pt;height:44.4pt" o:ole="" fillcolor="window">
            <v:imagedata r:id="rId47" o:title=""/>
          </v:shape>
          <o:OLEObject Type="Embed" ProgID="Equation.3" ShapeID="_x0000_i1047" DrawAspect="Content" ObjectID="_1545151100" r:id="rId48"/>
        </w:object>
      </w:r>
      <w:r w:rsidRPr="002D2F15">
        <w:rPr>
          <w:sz w:val="28"/>
        </w:rPr>
        <w:t xml:space="preserve">                                      (19)</w:t>
      </w:r>
    </w:p>
    <w:p w:rsidR="00F811A8" w:rsidRPr="002D2F15" w:rsidRDefault="00F811A8" w:rsidP="001A0BCF">
      <w:pPr>
        <w:spacing w:line="360" w:lineRule="auto"/>
        <w:ind w:right="-99" w:firstLine="678"/>
        <w:jc w:val="both"/>
        <w:rPr>
          <w:sz w:val="28"/>
        </w:rPr>
      </w:pPr>
      <w:r w:rsidRPr="002D2F15">
        <w:rPr>
          <w:sz w:val="28"/>
        </w:rPr>
        <w:t xml:space="preserve">Напряжение  первичной  обмотки  трансформатора  </w:t>
      </w:r>
      <w:r w:rsidRPr="002D2F15">
        <w:rPr>
          <w:position w:val="-12"/>
          <w:sz w:val="28"/>
        </w:rPr>
        <w:object w:dxaOrig="920" w:dyaOrig="360">
          <v:shape id="_x0000_i1048" type="#_x0000_t75" style="width:52.8pt;height:22.8pt" o:ole="" fillcolor="window">
            <v:imagedata r:id="rId49" o:title=""/>
          </v:shape>
          <o:OLEObject Type="Embed" ProgID="Equation.3" ShapeID="_x0000_i1048" DrawAspect="Content" ObjectID="_1545151101" r:id="rId50"/>
        </w:object>
      </w:r>
      <w:r w:rsidRPr="002D2F15">
        <w:rPr>
          <w:sz w:val="28"/>
        </w:rPr>
        <w:t xml:space="preserve">  Тогда  постоянный ток  источника  напряжения </w:t>
      </w:r>
    </w:p>
    <w:p w:rsidR="00F811A8" w:rsidRPr="002D2F15" w:rsidRDefault="00F811A8" w:rsidP="001A0BCF">
      <w:pPr>
        <w:spacing w:line="360" w:lineRule="auto"/>
        <w:ind w:right="-99" w:firstLine="851"/>
        <w:jc w:val="both"/>
        <w:rPr>
          <w:sz w:val="28"/>
        </w:rPr>
      </w:pPr>
      <w:r w:rsidRPr="002D2F15">
        <w:rPr>
          <w:sz w:val="28"/>
        </w:rPr>
        <w:t xml:space="preserve">                                                </w:t>
      </w:r>
      <w:r w:rsidRPr="002D2F15">
        <w:rPr>
          <w:position w:val="-12"/>
          <w:sz w:val="28"/>
        </w:rPr>
        <w:object w:dxaOrig="1219" w:dyaOrig="360">
          <v:shape id="_x0000_i1049" type="#_x0000_t75" style="width:78.6pt;height:22.8pt" o:ole="" fillcolor="window">
            <v:imagedata r:id="rId51" o:title=""/>
          </v:shape>
          <o:OLEObject Type="Embed" ProgID="Equation.3" ShapeID="_x0000_i1049" DrawAspect="Content" ObjectID="_1545151102" r:id="rId52"/>
        </w:object>
      </w:r>
      <w:r w:rsidRPr="002D2F15">
        <w:rPr>
          <w:sz w:val="28"/>
        </w:rPr>
        <w:t xml:space="preserve">                                         (20)</w:t>
      </w:r>
    </w:p>
    <w:p w:rsidR="00F811A8" w:rsidRPr="002D2F15" w:rsidRDefault="00F811A8" w:rsidP="001A0BCF">
      <w:pPr>
        <w:pStyle w:val="BodyTextIndent"/>
        <w:spacing w:line="360" w:lineRule="auto"/>
        <w:ind w:left="42" w:right="-99" w:firstLine="660"/>
        <w:rPr>
          <w:sz w:val="28"/>
          <w:szCs w:val="28"/>
        </w:rPr>
      </w:pPr>
      <w:r w:rsidRPr="002D2F15">
        <w:rPr>
          <w:sz w:val="28"/>
          <w:szCs w:val="28"/>
        </w:rPr>
        <w:t>Максимальные  значения  обратного  напряжения  и  тока  на  полупроводниковых приборах определяется по (3).</w:t>
      </w:r>
    </w:p>
    <w:p w:rsidR="00F811A8" w:rsidRPr="002D2F15" w:rsidRDefault="00F811A8" w:rsidP="001A0BCF">
      <w:pPr>
        <w:spacing w:line="360" w:lineRule="auto"/>
        <w:ind w:right="-99" w:firstLine="750"/>
        <w:jc w:val="both"/>
        <w:rPr>
          <w:sz w:val="28"/>
        </w:rPr>
      </w:pPr>
      <w:r w:rsidRPr="002D2F15">
        <w:rPr>
          <w:sz w:val="28"/>
        </w:rPr>
        <w:t>Масса  силовой схемы  полупроводниковых приборов, потери электроэнергии и КПД определяются  аналогично  расчета  силовой схемы выпрямления  по  формулам  (4) – (9),  при  этом,   активная  мощность  источника  электроэнергии,  без  учета  потерь  в   дросселе  на  входе  мостовой  схемы,   определяется  по  формуле</w:t>
      </w:r>
    </w:p>
    <w:p w:rsidR="00F811A8" w:rsidRPr="002D2F15" w:rsidRDefault="00F811A8" w:rsidP="001A0BCF">
      <w:pPr>
        <w:spacing w:line="360" w:lineRule="auto"/>
        <w:ind w:right="-99" w:firstLine="750"/>
        <w:jc w:val="both"/>
        <w:rPr>
          <w:sz w:val="28"/>
        </w:rPr>
      </w:pPr>
      <w:r w:rsidRPr="002D2F15">
        <w:rPr>
          <w:sz w:val="28"/>
        </w:rPr>
        <w:t xml:space="preserve">                                            </w:t>
      </w:r>
      <w:r w:rsidRPr="002D2F15">
        <w:rPr>
          <w:position w:val="-12"/>
          <w:sz w:val="28"/>
        </w:rPr>
        <w:object w:dxaOrig="1120" w:dyaOrig="360">
          <v:shape id="_x0000_i1050" type="#_x0000_t75" style="width:73.8pt;height:22.8pt" o:ole="" fillcolor="window">
            <v:imagedata r:id="rId53" o:title=""/>
          </v:shape>
          <o:OLEObject Type="Embed" ProgID="Equation.3" ShapeID="_x0000_i1050" DrawAspect="Content" ObjectID="_1545151103" r:id="rId54"/>
        </w:object>
      </w:r>
      <w:r w:rsidRPr="002D2F15">
        <w:rPr>
          <w:sz w:val="28"/>
        </w:rPr>
        <w:t xml:space="preserve">                                                (21)</w:t>
      </w:r>
    </w:p>
    <w:p w:rsidR="00F811A8" w:rsidRPr="002D2F15" w:rsidRDefault="00F811A8" w:rsidP="001A0BCF">
      <w:pPr>
        <w:pStyle w:val="BodyTextIndent"/>
        <w:spacing w:line="360" w:lineRule="auto"/>
        <w:ind w:left="0" w:right="-99" w:firstLine="750"/>
        <w:rPr>
          <w:sz w:val="28"/>
          <w:szCs w:val="28"/>
        </w:rPr>
      </w:pPr>
      <w:r w:rsidRPr="002D2F15">
        <w:rPr>
          <w:sz w:val="28"/>
          <w:szCs w:val="28"/>
        </w:rPr>
        <w:t xml:space="preserve">Для  ориентировочной  оценки  параметров    фильтра  инвертора,  как  правило,  задаются  падением  напряжения  первой  гармоники  на  дросселе   </w:t>
      </w:r>
      <w:r w:rsidRPr="002D2F15">
        <w:rPr>
          <w:i/>
          <w:sz w:val="28"/>
          <w:szCs w:val="28"/>
        </w:rPr>
        <w:t>L</w:t>
      </w:r>
      <w:r w:rsidRPr="002D2F15">
        <w:rPr>
          <w:i/>
          <w:sz w:val="28"/>
          <w:szCs w:val="28"/>
          <w:vertAlign w:val="subscript"/>
        </w:rPr>
        <w:t>ф</w:t>
      </w:r>
      <w:r w:rsidRPr="002D2F15">
        <w:rPr>
          <w:sz w:val="28"/>
          <w:szCs w:val="28"/>
        </w:rPr>
        <w:t xml:space="preserve">,  которое   примерно  равно   </w:t>
      </w:r>
      <w:r w:rsidRPr="002D2F15">
        <w:rPr>
          <w:i/>
          <w:sz w:val="28"/>
          <w:szCs w:val="28"/>
        </w:rPr>
        <w:sym w:font="Symbol" w:char="F044"/>
      </w:r>
      <w:r w:rsidRPr="002D2F15">
        <w:rPr>
          <w:i/>
          <w:sz w:val="28"/>
          <w:szCs w:val="28"/>
        </w:rPr>
        <w:t>U</w:t>
      </w:r>
      <w:r w:rsidRPr="002D2F15">
        <w:rPr>
          <w:i/>
          <w:sz w:val="28"/>
          <w:szCs w:val="28"/>
          <w:vertAlign w:val="subscript"/>
        </w:rPr>
        <w:t>Lф1</w:t>
      </w:r>
      <w:r w:rsidRPr="002D2F15">
        <w:rPr>
          <w:sz w:val="28"/>
          <w:szCs w:val="28"/>
        </w:rPr>
        <w:t xml:space="preserve"> </w:t>
      </w:r>
      <w:r w:rsidRPr="002D2F15">
        <w:rPr>
          <w:i/>
          <w:sz w:val="28"/>
          <w:szCs w:val="28"/>
        </w:rPr>
        <w:sym w:font="Symbol" w:char="F0BB"/>
      </w:r>
      <w:r w:rsidRPr="002D2F15">
        <w:rPr>
          <w:i/>
          <w:sz w:val="28"/>
          <w:szCs w:val="28"/>
        </w:rPr>
        <w:t xml:space="preserve"> 2 В</w:t>
      </w:r>
      <w:r w:rsidRPr="002D2F15">
        <w:rPr>
          <w:sz w:val="28"/>
          <w:szCs w:val="28"/>
        </w:rPr>
        <w:t xml:space="preserve">,  тогда </w:t>
      </w:r>
    </w:p>
    <w:p w:rsidR="00F811A8" w:rsidRPr="002D2F15" w:rsidRDefault="00F811A8" w:rsidP="001A0BCF">
      <w:pPr>
        <w:pStyle w:val="BodyTextIndent"/>
        <w:spacing w:line="360" w:lineRule="auto"/>
        <w:ind w:left="0" w:right="-99" w:firstLine="750"/>
        <w:rPr>
          <w:sz w:val="28"/>
          <w:szCs w:val="28"/>
        </w:rPr>
      </w:pPr>
      <w:r w:rsidRPr="002D2F15">
        <w:rPr>
          <w:sz w:val="28"/>
          <w:szCs w:val="28"/>
        </w:rPr>
        <w:t xml:space="preserve">                                        </w:t>
      </w:r>
      <w:r w:rsidRPr="002D2F15">
        <w:rPr>
          <w:position w:val="-30"/>
          <w:sz w:val="28"/>
          <w:szCs w:val="28"/>
        </w:rPr>
        <w:object w:dxaOrig="1540" w:dyaOrig="680">
          <v:shape id="_x0000_i1051" type="#_x0000_t75" style="width:112.2pt;height:41.4pt" o:ole="" fillcolor="window">
            <v:imagedata r:id="rId55" o:title=""/>
          </v:shape>
          <o:OLEObject Type="Embed" ProgID="Equation.3" ShapeID="_x0000_i1051" DrawAspect="Content" ObjectID="_1545151104" r:id="rId56"/>
        </w:object>
      </w:r>
      <w:r w:rsidRPr="002D2F15">
        <w:rPr>
          <w:sz w:val="28"/>
          <w:szCs w:val="28"/>
        </w:rPr>
        <w:t xml:space="preserve">                                         (22)</w:t>
      </w:r>
    </w:p>
    <w:p w:rsidR="00F811A8" w:rsidRPr="002D2F15" w:rsidRDefault="00F811A8" w:rsidP="001A0BCF">
      <w:pPr>
        <w:pStyle w:val="BodyTextIndent"/>
        <w:spacing w:line="360" w:lineRule="auto"/>
        <w:ind w:left="0" w:right="-99" w:firstLine="750"/>
        <w:rPr>
          <w:sz w:val="28"/>
          <w:szCs w:val="28"/>
        </w:rPr>
      </w:pPr>
      <w:r w:rsidRPr="002D2F15">
        <w:rPr>
          <w:sz w:val="28"/>
          <w:szCs w:val="28"/>
        </w:rPr>
        <w:t>Ёмкость  конденсаторов  фильтра,  обеспечивающего  фильтрацию  третьей  гармоники</w:t>
      </w:r>
    </w:p>
    <w:p w:rsidR="00F811A8" w:rsidRPr="002D2F15" w:rsidRDefault="00F811A8" w:rsidP="001A0BCF">
      <w:pPr>
        <w:pStyle w:val="BodyTextIndent"/>
        <w:spacing w:line="360" w:lineRule="auto"/>
        <w:ind w:left="0" w:right="-99" w:firstLine="750"/>
        <w:rPr>
          <w:sz w:val="28"/>
          <w:szCs w:val="28"/>
        </w:rPr>
      </w:pPr>
      <w:r w:rsidRPr="002D2F15">
        <w:rPr>
          <w:sz w:val="28"/>
          <w:szCs w:val="28"/>
        </w:rPr>
        <w:t xml:space="preserve">                                     </w:t>
      </w:r>
      <w:r w:rsidRPr="002D2F15">
        <w:rPr>
          <w:position w:val="-30"/>
          <w:sz w:val="28"/>
          <w:szCs w:val="28"/>
        </w:rPr>
        <w:object w:dxaOrig="2280" w:dyaOrig="720">
          <v:shape id="_x0000_i1052" type="#_x0000_t75" style="width:157.2pt;height:45pt" o:ole="" fillcolor="window">
            <v:imagedata r:id="rId57" o:title=""/>
          </v:shape>
          <o:OLEObject Type="Embed" ProgID="Equation.3" ShapeID="_x0000_i1052" DrawAspect="Content" ObjectID="_1545151105" r:id="rId58"/>
        </w:object>
      </w:r>
      <w:r w:rsidRPr="002D2F15">
        <w:rPr>
          <w:sz w:val="28"/>
          <w:szCs w:val="28"/>
        </w:rPr>
        <w:t xml:space="preserve">                               (23)</w:t>
      </w:r>
    </w:p>
    <w:p w:rsidR="00F811A8" w:rsidRPr="002D2F15" w:rsidRDefault="00F811A8" w:rsidP="001A0BCF">
      <w:pPr>
        <w:pStyle w:val="BodyTextIndent"/>
        <w:spacing w:line="360" w:lineRule="auto"/>
        <w:ind w:left="0" w:right="-99"/>
        <w:rPr>
          <w:sz w:val="28"/>
          <w:szCs w:val="28"/>
        </w:rPr>
      </w:pPr>
      <w:r w:rsidRPr="002D2F15">
        <w:rPr>
          <w:sz w:val="28"/>
          <w:szCs w:val="28"/>
        </w:rPr>
        <w:t xml:space="preserve">где  </w:t>
      </w:r>
      <w:r w:rsidRPr="002D2F15">
        <w:rPr>
          <w:i/>
          <w:sz w:val="28"/>
          <w:szCs w:val="28"/>
        </w:rPr>
        <w:t>К</w:t>
      </w:r>
      <w:r w:rsidRPr="002D2F15">
        <w:rPr>
          <w:i/>
          <w:sz w:val="28"/>
          <w:szCs w:val="28"/>
          <w:vertAlign w:val="subscript"/>
        </w:rPr>
        <w:t>Ф</w:t>
      </w:r>
      <w:r w:rsidRPr="002D2F15">
        <w:rPr>
          <w:sz w:val="28"/>
          <w:szCs w:val="28"/>
        </w:rPr>
        <w:t xml:space="preserve"> – коэффициент  фильтрации  выходного  фильтра.</w:t>
      </w:r>
    </w:p>
    <w:p w:rsidR="00F811A8" w:rsidRPr="002D2F15" w:rsidRDefault="00F811A8" w:rsidP="001A0BCF">
      <w:pPr>
        <w:pStyle w:val="BodyTextIndent"/>
        <w:spacing w:line="360" w:lineRule="auto"/>
        <w:ind w:left="0" w:right="-99" w:firstLine="750"/>
        <w:rPr>
          <w:sz w:val="28"/>
          <w:szCs w:val="28"/>
        </w:rPr>
      </w:pPr>
      <w:r w:rsidRPr="002D2F15">
        <w:rPr>
          <w:sz w:val="28"/>
          <w:szCs w:val="28"/>
        </w:rPr>
        <w:t>Проверка  фильтра  на  условия  резонанса  напряжений</w:t>
      </w:r>
    </w:p>
    <w:p w:rsidR="00F811A8" w:rsidRPr="002D2F15" w:rsidRDefault="00F811A8" w:rsidP="001A0BCF">
      <w:pPr>
        <w:pStyle w:val="BodyTextIndent"/>
        <w:spacing w:line="360" w:lineRule="auto"/>
        <w:ind w:left="0" w:right="-99" w:firstLine="750"/>
        <w:rPr>
          <w:sz w:val="28"/>
          <w:szCs w:val="28"/>
        </w:rPr>
      </w:pPr>
      <w:r w:rsidRPr="002D2F15">
        <w:rPr>
          <w:sz w:val="28"/>
          <w:szCs w:val="28"/>
        </w:rPr>
        <w:t xml:space="preserve">                                     </w:t>
      </w:r>
      <w:r w:rsidRPr="002D2F15">
        <w:rPr>
          <w:position w:val="-32"/>
          <w:sz w:val="28"/>
          <w:szCs w:val="28"/>
        </w:rPr>
        <w:object w:dxaOrig="2520" w:dyaOrig="760">
          <v:shape id="_x0000_i1053" type="#_x0000_t75" style="width:186.6pt;height:51.6pt" o:ole="" fillcolor="window">
            <v:imagedata r:id="rId59" o:title=""/>
          </v:shape>
          <o:OLEObject Type="Embed" ProgID="Equation.3" ShapeID="_x0000_i1053" DrawAspect="Content" ObjectID="_1545151106" r:id="rId60"/>
        </w:object>
      </w:r>
      <w:r w:rsidRPr="002D2F15">
        <w:rPr>
          <w:sz w:val="28"/>
          <w:szCs w:val="28"/>
        </w:rPr>
        <w:t xml:space="preserve">                      (24)</w:t>
      </w:r>
    </w:p>
    <w:p w:rsidR="00F811A8" w:rsidRPr="002D2F15" w:rsidRDefault="00F811A8" w:rsidP="001A0BCF">
      <w:pPr>
        <w:pStyle w:val="BodyTextIndent"/>
        <w:spacing w:line="360" w:lineRule="auto"/>
        <w:ind w:left="0" w:right="-99" w:firstLine="750"/>
        <w:rPr>
          <w:sz w:val="28"/>
          <w:szCs w:val="28"/>
        </w:rPr>
      </w:pPr>
      <w:r w:rsidRPr="002D2F15">
        <w:rPr>
          <w:sz w:val="28"/>
          <w:szCs w:val="28"/>
        </w:rPr>
        <w:t>При  не  выполнении  условия  (24),  необходимо  изменить  значения  индуктивности  дросселей  или  емкости  конденсаторов  фильтра.</w:t>
      </w:r>
    </w:p>
    <w:p w:rsidR="00F811A8" w:rsidRPr="002D2F15" w:rsidRDefault="00F811A8" w:rsidP="001A0BCF">
      <w:pPr>
        <w:pStyle w:val="BodyTextIndent"/>
        <w:spacing w:line="360" w:lineRule="auto"/>
        <w:ind w:left="6" w:right="-99" w:firstLine="672"/>
        <w:rPr>
          <w:sz w:val="28"/>
          <w:szCs w:val="28"/>
        </w:rPr>
      </w:pPr>
      <w:r w:rsidRPr="002D2F15">
        <w:rPr>
          <w:sz w:val="28"/>
          <w:szCs w:val="28"/>
        </w:rPr>
        <w:t>Емкость  входных  конденсаторов  (рис.2)</w:t>
      </w:r>
    </w:p>
    <w:p w:rsidR="00F811A8" w:rsidRPr="002D2F15" w:rsidRDefault="00F811A8" w:rsidP="001A0BCF">
      <w:pPr>
        <w:pStyle w:val="BodyTextIndent"/>
        <w:spacing w:line="360" w:lineRule="auto"/>
        <w:ind w:left="6" w:right="-99" w:firstLine="672"/>
        <w:rPr>
          <w:sz w:val="28"/>
          <w:szCs w:val="28"/>
        </w:rPr>
      </w:pPr>
      <w:r w:rsidRPr="002D2F15">
        <w:rPr>
          <w:sz w:val="28"/>
          <w:szCs w:val="28"/>
        </w:rPr>
        <w:t xml:space="preserve">                                     </w:t>
      </w:r>
      <w:r w:rsidRPr="002D2F15">
        <w:rPr>
          <w:position w:val="-30"/>
          <w:sz w:val="28"/>
          <w:szCs w:val="28"/>
        </w:rPr>
        <w:object w:dxaOrig="2480" w:dyaOrig="740">
          <v:shape id="_x0000_i1054" type="#_x0000_t75" style="width:169.8pt;height:43.8pt" o:ole="" fillcolor="window">
            <v:imagedata r:id="rId61" o:title=""/>
          </v:shape>
          <o:OLEObject Type="Embed" ProgID="Equation.3" ShapeID="_x0000_i1054" DrawAspect="Content" ObjectID="_1545151107" r:id="rId62"/>
        </w:object>
      </w:r>
      <w:r w:rsidRPr="002D2F15">
        <w:rPr>
          <w:sz w:val="28"/>
          <w:szCs w:val="28"/>
        </w:rPr>
        <w:t xml:space="preserve">                            (25)</w:t>
      </w:r>
    </w:p>
    <w:p w:rsidR="00F811A8" w:rsidRPr="002D2F15" w:rsidRDefault="00F811A8" w:rsidP="001A0BCF">
      <w:pPr>
        <w:pStyle w:val="BodyTextIndent"/>
        <w:spacing w:line="360" w:lineRule="auto"/>
        <w:ind w:left="6" w:right="-99"/>
        <w:rPr>
          <w:sz w:val="28"/>
          <w:szCs w:val="28"/>
        </w:rPr>
      </w:pPr>
      <w:r w:rsidRPr="002D2F15">
        <w:rPr>
          <w:sz w:val="28"/>
          <w:szCs w:val="28"/>
        </w:rPr>
        <w:t xml:space="preserve">где    </w:t>
      </w:r>
      <w:r w:rsidRPr="002D2F15">
        <w:rPr>
          <w:position w:val="-12"/>
          <w:sz w:val="28"/>
          <w:szCs w:val="28"/>
        </w:rPr>
        <w:object w:dxaOrig="520" w:dyaOrig="360">
          <v:shape id="_x0000_i1055" type="#_x0000_t75" style="width:33.6pt;height:19.8pt" o:ole="" fillcolor="window">
            <v:imagedata r:id="rId63" o:title=""/>
          </v:shape>
          <o:OLEObject Type="Embed" ProgID="Equation.3" ShapeID="_x0000_i1055" DrawAspect="Content" ObjectID="_1545151108" r:id="rId64"/>
        </w:object>
      </w:r>
      <w:r w:rsidRPr="002D2F15">
        <w:rPr>
          <w:sz w:val="28"/>
          <w:szCs w:val="28"/>
        </w:rPr>
        <w:t>– допустимая  амплитуда  пульсации  напряжения  выбранного  типа  конденсатор.</w:t>
      </w:r>
    </w:p>
    <w:p w:rsidR="00F811A8" w:rsidRPr="002D2F15" w:rsidRDefault="00F811A8" w:rsidP="001A0BCF">
      <w:pPr>
        <w:pStyle w:val="BodyTextIndent"/>
        <w:spacing w:line="360" w:lineRule="auto"/>
        <w:ind w:left="0" w:firstLine="748"/>
        <w:rPr>
          <w:sz w:val="28"/>
          <w:szCs w:val="28"/>
        </w:rPr>
      </w:pPr>
      <w:r w:rsidRPr="002D2F15">
        <w:rPr>
          <w:sz w:val="28"/>
          <w:szCs w:val="28"/>
        </w:rPr>
        <w:t>Масса входного фильтра инвертора, выполненного на конденсаторах  (рисунок 2) определяется по справочным данным.</w:t>
      </w:r>
    </w:p>
    <w:p w:rsidR="00F811A8" w:rsidRPr="002D2F15" w:rsidRDefault="00F811A8" w:rsidP="001A0BCF">
      <w:pPr>
        <w:pStyle w:val="BodyTextIndent"/>
        <w:spacing w:line="360" w:lineRule="auto"/>
        <w:ind w:left="0" w:firstLine="748"/>
        <w:rPr>
          <w:sz w:val="28"/>
          <w:szCs w:val="28"/>
        </w:rPr>
      </w:pPr>
      <w:r w:rsidRPr="002D2F15">
        <w:rPr>
          <w:sz w:val="28"/>
          <w:szCs w:val="28"/>
        </w:rPr>
        <w:t>КПД инвертора, масса фильтра, КПД инвертора и его масса определяются по (14) – (17) и (18).</w:t>
      </w:r>
    </w:p>
    <w:p w:rsidR="00F811A8" w:rsidRPr="002D2F15" w:rsidRDefault="00F811A8" w:rsidP="001A0BCF">
      <w:pPr>
        <w:pStyle w:val="BodyTextIndent"/>
        <w:spacing w:line="360" w:lineRule="auto"/>
        <w:ind w:left="0" w:firstLine="748"/>
        <w:rPr>
          <w:sz w:val="28"/>
          <w:szCs w:val="28"/>
        </w:rPr>
      </w:pPr>
      <w:r w:rsidRPr="002D2F15">
        <w:rPr>
          <w:sz w:val="28"/>
          <w:szCs w:val="28"/>
        </w:rPr>
        <w:t>В настоящее время в основном применяются схемы инверторов, выполненные на транзисторах (на рисунке 3 и рисунке 4 схемы инверторов показаны без выходных фильтров, а на рис.4 и без трансформатора).</w:t>
      </w:r>
    </w:p>
    <w:p w:rsidR="00F811A8" w:rsidRPr="002D2F15" w:rsidRDefault="00F811A8" w:rsidP="001A0BCF">
      <w:pPr>
        <w:spacing w:line="360" w:lineRule="auto"/>
        <w:ind w:right="-99" w:firstLine="750"/>
        <w:jc w:val="both"/>
        <w:rPr>
          <w:sz w:val="28"/>
        </w:rPr>
      </w:pPr>
      <w:r>
        <w:rPr>
          <w:noProof/>
        </w:rPr>
      </w:r>
      <w:r w:rsidRPr="00F05FD3">
        <w:rPr>
          <w:sz w:val="28"/>
        </w:rPr>
        <w:pict>
          <v:group id="_x0000_s1468" style="width:423.6pt;height:214.2pt;mso-position-horizontal-relative:char;mso-position-vertical-relative:line" coordorigin="2094,5773" coordsize="8472,4284">
            <v:group id="_x0000_s1469" style="position:absolute;left:4834;top:6227;width:3042;height:433" coordorigin="4425,3045" coordsize="4215,585">
              <v:group id="_x0000_s1470" style="position:absolute;left:4425;top:3045;width:585;height:585" coordorigin="5055,3105" coordsize="585,585">
                <v:oval id="_x0000_s1471" style="position:absolute;left:5055;top:3105;width:585;height:585"/>
                <v:line id="_x0000_s1472" style="position:absolute" from="5445,3225" to="5445,3600"/>
                <v:line id="_x0000_s1473" style="position:absolute;flip:x y" from="5205,3135" to="5445,3285"/>
                <v:line id="_x0000_s1474" style="position:absolute;flip:x" from="5178,3495" to="5433,3660">
                  <v:stroke endarrow="block" endarrowwidth="narrow"/>
                </v:line>
              </v:group>
              <v:group id="_x0000_s1475" style="position:absolute;left:8055;top:3045;width:585;height:585" coordorigin="7050,3150" coordsize="585,585">
                <v:oval id="_x0000_s1476" style="position:absolute;left:7050;top:3150;width:585;height:585"/>
                <v:line id="_x0000_s1477" style="position:absolute" from="7215,3285" to="7215,3630"/>
                <v:line id="_x0000_s1478" style="position:absolute;flip:y" from="7215,3195" to="7470,3360"/>
                <v:line id="_x0000_s1479" style="position:absolute" from="7215,3540" to="7515,3690">
                  <v:stroke endarrow="block" endarrowwidth="narrow"/>
                </v:line>
              </v:group>
            </v:group>
            <v:group id="_x0000_s1480" style="position:absolute;left:4845;top:8234;width:3042;height:432" coordorigin="4425,3045" coordsize="4215,585">
              <v:group id="_x0000_s1481" style="position:absolute;left:4425;top:3045;width:585;height:585" coordorigin="5055,3105" coordsize="585,585">
                <v:oval id="_x0000_s1482" style="position:absolute;left:5055;top:3105;width:585;height:585"/>
                <v:line id="_x0000_s1483" style="position:absolute" from="5445,3225" to="5445,3600"/>
                <v:line id="_x0000_s1484" style="position:absolute;flip:x y" from="5205,3135" to="5445,3285"/>
                <v:line id="_x0000_s1485" style="position:absolute;flip:x" from="5178,3495" to="5433,3660">
                  <v:stroke endarrow="block" endarrowwidth="narrow"/>
                </v:line>
              </v:group>
              <v:group id="_x0000_s1486" style="position:absolute;left:8055;top:3045;width:585;height:585" coordorigin="7050,3150" coordsize="585,585">
                <v:oval id="_x0000_s1487" style="position:absolute;left:7050;top:3150;width:585;height:585"/>
                <v:line id="_x0000_s1488" style="position:absolute" from="7215,3285" to="7215,3630"/>
                <v:line id="_x0000_s1489" style="position:absolute;flip:y" from="7215,3195" to="7470,3360"/>
                <v:line id="_x0000_s1490" style="position:absolute" from="7215,3540" to="7515,3690">
                  <v:stroke endarrow="block" endarrowwidth="narrow"/>
                </v:line>
              </v:group>
            </v:group>
            <v:line id="_x0000_s1491" style="position:absolute" from="5115,6449" to="5364,6449"/>
            <v:line id="_x0000_s1492" style="position:absolute;flip:x" from="7248,6449" to="7573,6449"/>
            <v:line id="_x0000_s1493" style="position:absolute" from="4942,6627" to="4942,8267"/>
            <v:line id="_x0000_s1494" style="position:absolute" from="7790,6615" to="7790,8267"/>
            <v:group id="_x0000_s1495" style="position:absolute;left:6144;top:7236;width:444;height:155" coordorigin="6000,4440" coordsize="615,210">
              <v:oval id="_x0000_s1496" style="position:absolute;left:6000;top:4440;width:195;height:210"/>
              <v:oval id="_x0000_s1497" style="position:absolute;left:6210;top:4440;width:195;height:210"/>
              <v:oval id="_x0000_s1498" style="position:absolute;left:6420;top:4440;width:195;height:210"/>
            </v:group>
            <v:rect id="_x0000_s1499" style="position:absolute;left:6046;top:7181;width:596;height:133" stroked="f"/>
            <v:line id="_x0000_s1500" style="position:absolute" from="6155,7436" to="6577,7436" strokeweight="1.5pt"/>
            <v:group id="_x0000_s1501" style="position:absolute;left:6144;top:7480;width:444;height:155" coordorigin="6000,4440" coordsize="615,210">
              <v:oval id="_x0000_s1502" style="position:absolute;left:6000;top:4440;width:195;height:210"/>
              <v:oval id="_x0000_s1503" style="position:absolute;left:6210;top:4440;width:195;height:210"/>
              <v:oval id="_x0000_s1504" style="position:absolute;left:6420;top:4440;width:195;height:210"/>
            </v:group>
            <v:rect id="_x0000_s1505" style="position:absolute;left:6090;top:7558;width:530;height:104" stroked="f"/>
            <v:line id="_x0000_s1506" style="position:absolute" from="6590,7303" to="7792,7303">
              <v:stroke endarrow="oval" endarrowwidth="narrow" endarrowlength="short"/>
            </v:line>
            <v:line id="_x0000_s1507" style="position:absolute;flip:x" from="4942,7303" to="6144,7303">
              <v:stroke endarrow="oval" endarrowwidth="narrow" endarrowlength="short"/>
            </v:line>
            <v:line id="_x0000_s1508" style="position:absolute" from="6588,7547" to="6588,8100">
              <v:stroke endarrow="oval" endarrowwidth="narrow" endarrowlength="short"/>
            </v:line>
            <v:line id="_x0000_s1509" style="position:absolute" from="6144,7547" to="6156,8112">
              <v:stroke endarrow="oval" endarrowwidth="narrow" endarrowlength="short"/>
            </v:line>
            <v:line id="_x0000_s1510" style="position:absolute;flip:y" from="6240,8118" to="6492,8118">
              <v:stroke startarrow="block" startarrowwidth="narrow" startarrowlength="short" endarrow="block" endarrowwidth="narrow" endarrowlength="short"/>
            </v:line>
            <v:shape id="_x0000_s1511" type="#_x0000_t202" style="position:absolute;left:6072;top:7746;width:744;height:396" filled="f" stroked="f">
              <v:textbox style="mso-next-textbox:#_x0000_s1511">
                <w:txbxContent>
                  <w:p w:rsidR="00F811A8" w:rsidRPr="004B799C" w:rsidRDefault="00F811A8" w:rsidP="006C21E2">
                    <w:pPr>
                      <w:rPr>
                        <w:i/>
                        <w:vertAlign w:val="subscript"/>
                      </w:rPr>
                    </w:pPr>
                    <w:r w:rsidRPr="004B799C">
                      <w:rPr>
                        <w:i/>
                        <w:lang w:val="en-US"/>
                      </w:rPr>
                      <w:t>U</w:t>
                    </w:r>
                    <w:r w:rsidRPr="004B799C">
                      <w:rPr>
                        <w:i/>
                        <w:vertAlign w:val="subscript"/>
                      </w:rPr>
                      <w:t>Н</w:t>
                    </w:r>
                  </w:p>
                </w:txbxContent>
              </v:textbox>
            </v:shape>
            <v:line id="_x0000_s1512" style="position:absolute" from="5126,8456" to="5397,8456"/>
            <v:line id="_x0000_s1513" style="position:absolute;flip:x" from="7302,8445" to="7584,8445"/>
            <v:line id="_x0000_s1514" style="position:absolute" from="3329,5950" to="8363,5950">
              <v:stroke startarrow="oval" startarrowwidth="narrow" startarrowlength="short"/>
            </v:line>
            <v:line id="_x0000_s1515" style="position:absolute" from="3318,8910" to="8353,8910">
              <v:stroke startarrow="oval" startarrowwidth="narrow" startarrowlength="short"/>
            </v:line>
            <v:line id="_x0000_s1516" style="position:absolute" from="8363,5950" to="8363,8921"/>
            <v:line id="_x0000_s1517" style="position:absolute;flip:x" from="4336,5950" to="4336,8899">
              <v:stroke startarrow="oval" startarrowwidth="narrow" startarrowlength="short" endarrow="oval" endarrowwidth="narrow" endarrowlength="short"/>
            </v:line>
            <v:line id="_x0000_s1518" style="position:absolute;flip:y" from="4942,5950" to="4942,6250">
              <v:stroke endarrow="oval" endarrowwidth="narrow" endarrowlength="short"/>
            </v:line>
            <v:line id="_x0000_s1519" style="position:absolute;flip:y" from="7781,5950" to="7781,6261">
              <v:stroke endarrow="oval" endarrowwidth="narrow" endarrowlength="short"/>
            </v:line>
            <v:line id="_x0000_s1520" style="position:absolute" from="4931,8633" to="4931,8910">
              <v:stroke endarrow="oval" endarrowwidth="narrow" endarrowlength="short"/>
            </v:line>
            <v:line id="_x0000_s1521" style="position:absolute" from="7800,8622" to="7800,8910">
              <v:stroke endarrow="oval" endarrowwidth="narrow" endarrowlength="short"/>
            </v:line>
            <v:line id="_x0000_s1522" style="position:absolute" from="7790,7303" to="8363,7303">
              <v:stroke endarrow="oval" endarrowwidth="narrow" endarrowlength="short"/>
            </v:line>
            <v:line id="_x0000_s1523" style="position:absolute;flip:x" from="4336,7303" to="4942,7303">
              <v:stroke endarrow="oval" endarrowwidth="narrow" endarrowlength="short"/>
            </v:line>
            <v:group id="_x0000_s1524" style="position:absolute;left:4217;top:8312;width:249;height:188" coordorigin="9855,5835" coordsize="345,255">
              <v:line id="_x0000_s1525" style="position:absolute" from="9855,6090" to="10200,6090"/>
              <v:line id="_x0000_s1526" style="position:absolute" from="9855,5835" to="10200,5835"/>
              <v:line id="_x0000_s1527" style="position:absolute;flip:x y" from="10005,5835" to="10185,6090"/>
              <v:line id="_x0000_s1528" style="position:absolute;flip:y" from="9855,5835" to="10020,6090"/>
            </v:group>
            <v:group id="_x0000_s1529" style="position:absolute;left:8244;top:8289;width:249;height:189" coordorigin="9855,5835" coordsize="345,255">
              <v:line id="_x0000_s1530" style="position:absolute" from="9855,6090" to="10200,6090"/>
              <v:line id="_x0000_s1531" style="position:absolute" from="9855,5835" to="10200,5835"/>
              <v:line id="_x0000_s1532" style="position:absolute;flip:x y" from="10005,5835" to="10185,6090"/>
              <v:line id="_x0000_s1533" style="position:absolute;flip:y" from="9855,5835" to="10020,6090"/>
            </v:group>
            <v:group id="_x0000_s1534" style="position:absolute;left:4227;top:6316;width:249;height:189" coordorigin="9855,5835" coordsize="345,255">
              <v:line id="_x0000_s1535" style="position:absolute" from="9855,6090" to="10200,6090"/>
              <v:line id="_x0000_s1536" style="position:absolute" from="9855,5835" to="10200,5835"/>
              <v:line id="_x0000_s1537" style="position:absolute;flip:x y" from="10005,5835" to="10185,6090"/>
              <v:line id="_x0000_s1538" style="position:absolute;flip:y" from="9855,5835" to="10020,6090"/>
            </v:group>
            <v:group id="_x0000_s1539" style="position:absolute;left:8244;top:6283;width:249;height:188" coordorigin="9855,5835" coordsize="345,255">
              <v:line id="_x0000_s1540" style="position:absolute" from="9855,6090" to="10200,6090"/>
              <v:line id="_x0000_s1541" style="position:absolute" from="9855,5835" to="10200,5835"/>
              <v:line id="_x0000_s1542" style="position:absolute;flip:x y" from="10005,5835" to="10185,6090"/>
              <v:line id="_x0000_s1543" style="position:absolute;flip:y" from="9855,5835" to="10020,6090"/>
            </v:group>
            <v:group id="_x0000_s1544" style="position:absolute;left:3740;top:7325;width:303;height:78" coordorigin="2655,4530" coordsize="420,105">
              <v:line id="_x0000_s1545" style="position:absolute" from="2655,4530" to="3075,4530" strokeweight="1.5pt"/>
              <v:line id="_x0000_s1546" style="position:absolute" from="2655,4635" to="3075,4635" strokeweight="1.5pt"/>
            </v:group>
            <v:line id="_x0000_s1547" style="position:absolute;flip:y" from="3900,5950" to="3900,7314">
              <v:stroke endarrow="oval" endarrowwidth="narrow" endarrowlength="short"/>
            </v:line>
            <v:line id="_x0000_s1548" style="position:absolute" from="3900,7391" to="3900,8910">
              <v:stroke endarrow="oval" endarrowwidth="narrow" endarrowlength="short"/>
            </v:line>
            <v:line id="_x0000_s1549" style="position:absolute" from="3318,6017" to="3318,8844">
              <v:stroke startarrow="block" startarrowwidth="narrow" endarrow="block" endarrowwidth="narrow"/>
            </v:line>
            <v:shape id="_x0000_s1550" type="#_x0000_t202" style="position:absolute;left:2796;top:7189;width:531;height:432" filled="f" stroked="f">
              <v:textbox style="mso-next-textbox:#_x0000_s1550">
                <w:txbxContent>
                  <w:p w:rsidR="00F811A8" w:rsidRPr="004B799C" w:rsidRDefault="00F811A8" w:rsidP="006C21E2">
                    <w:pPr>
                      <w:rPr>
                        <w:i/>
                        <w:sz w:val="22"/>
                        <w:szCs w:val="22"/>
                        <w:vertAlign w:val="subscript"/>
                        <w:lang w:val="en-US"/>
                      </w:rPr>
                    </w:pPr>
                    <w:r w:rsidRPr="004B799C">
                      <w:rPr>
                        <w:i/>
                        <w:sz w:val="22"/>
                        <w:szCs w:val="22"/>
                        <w:lang w:val="en-US"/>
                      </w:rPr>
                      <w:t>U</w:t>
                    </w:r>
                    <w:r w:rsidRPr="004B799C">
                      <w:rPr>
                        <w:i/>
                        <w:sz w:val="22"/>
                        <w:szCs w:val="22"/>
                        <w:vertAlign w:val="subscript"/>
                        <w:lang w:val="en-US"/>
                      </w:rPr>
                      <w:t>d</w:t>
                    </w:r>
                  </w:p>
                </w:txbxContent>
              </v:textbox>
            </v:shape>
            <v:shape id="_x0000_s1551" type="#_x0000_t202" style="position:absolute;left:2939;top:5773;width:476;height:399" filled="f" stroked="f">
              <v:textbox style="mso-next-textbox:#_x0000_s1551">
                <w:txbxContent>
                  <w:p w:rsidR="00F811A8" w:rsidRPr="006C3F79" w:rsidRDefault="00F811A8" w:rsidP="006C21E2">
                    <w:pPr>
                      <w:rPr>
                        <w:i/>
                        <w:lang w:val="en-US"/>
                      </w:rPr>
                    </w:pPr>
                    <w:r w:rsidRPr="006C3F79">
                      <w:rPr>
                        <w:i/>
                        <w:lang w:val="en-US"/>
                      </w:rPr>
                      <w:t>+</w:t>
                    </w:r>
                  </w:p>
                </w:txbxContent>
              </v:textbox>
            </v:shape>
            <v:shape id="_x0000_s1552" type="#_x0000_t202" style="position:absolute;left:2844;top:8533;width:761;height:685" filled="f" stroked="f">
              <v:textbox style="mso-next-textbox:#_x0000_s1552">
                <w:txbxContent>
                  <w:p w:rsidR="00F811A8" w:rsidRPr="006C3F79" w:rsidRDefault="00F811A8" w:rsidP="006C21E2">
                    <w:pPr>
                      <w:rPr>
                        <w:i/>
                        <w:lang w:val="en-US"/>
                      </w:rPr>
                    </w:pPr>
                    <w:r w:rsidRPr="006C3F79">
                      <w:rPr>
                        <w:i/>
                        <w:lang w:val="en-US"/>
                      </w:rPr>
                      <w:t>_</w:t>
                    </w:r>
                  </w:p>
                </w:txbxContent>
              </v:textbox>
            </v:shape>
            <v:shape id="_x0000_s1553" type="#_x0000_t202" style="position:absolute;left:3903;top:6948;width:433;height:421" filled="f" stroked="f">
              <v:textbox style="mso-next-textbox:#_x0000_s1553">
                <w:txbxContent>
                  <w:p w:rsidR="00F811A8" w:rsidRPr="004B799C" w:rsidRDefault="00F811A8" w:rsidP="006C21E2">
                    <w:pPr>
                      <w:rPr>
                        <w:i/>
                        <w:lang w:val="en-US"/>
                      </w:rPr>
                    </w:pPr>
                    <w:r w:rsidRPr="004B799C">
                      <w:rPr>
                        <w:i/>
                        <w:lang w:val="en-US"/>
                      </w:rPr>
                      <w:t>C</w:t>
                    </w:r>
                  </w:p>
                </w:txbxContent>
              </v:textbox>
            </v:shape>
            <v:shape id="_x0000_s1554" type="#_x0000_t202" style="position:absolute;left:6012;top:6829;width:720;height:463" filled="f" stroked="f">
              <v:textbox style="mso-next-textbox:#_x0000_s1554">
                <w:txbxContent>
                  <w:p w:rsidR="00F811A8" w:rsidRPr="004B799C" w:rsidRDefault="00F811A8" w:rsidP="006C21E2">
                    <w:pPr>
                      <w:pStyle w:val="Heading5"/>
                      <w:ind w:firstLine="142"/>
                      <w:rPr>
                        <w:sz w:val="24"/>
                      </w:rPr>
                    </w:pPr>
                    <w:r w:rsidRPr="004B799C">
                      <w:rPr>
                        <w:sz w:val="24"/>
                      </w:rPr>
                      <w:t>T</w:t>
                    </w:r>
                  </w:p>
                </w:txbxContent>
              </v:textbox>
            </v:shape>
            <v:shape id="_x0000_s1555" type="#_x0000_t202" style="position:absolute;left:5148;top:5911;width:774;height:416" filled="f" stroked="f">
              <v:textbox style="mso-next-textbox:#_x0000_s1555">
                <w:txbxContent>
                  <w:p w:rsidR="00F811A8" w:rsidRPr="004B799C" w:rsidRDefault="00F811A8" w:rsidP="006C21E2">
                    <w:pPr>
                      <w:rPr>
                        <w:i/>
                        <w:lang w:val="en-US"/>
                      </w:rPr>
                    </w:pPr>
                    <w:r w:rsidRPr="004B799C">
                      <w:rPr>
                        <w:i/>
                        <w:lang w:val="en-US"/>
                      </w:rPr>
                      <w:t>VT1</w:t>
                    </w:r>
                  </w:p>
                </w:txbxContent>
              </v:textbox>
            </v:shape>
            <v:shape id="_x0000_s1556" type="#_x0000_t202" style="position:absolute;left:4962;top:7867;width:760;height:440" filled="f" stroked="f">
              <v:textbox style="mso-next-textbox:#_x0000_s1556">
                <w:txbxContent>
                  <w:p w:rsidR="00F811A8" w:rsidRPr="004B799C" w:rsidRDefault="00F811A8" w:rsidP="006C21E2">
                    <w:pPr>
                      <w:rPr>
                        <w:i/>
                        <w:lang w:val="en-US"/>
                      </w:rPr>
                    </w:pPr>
                    <w:r w:rsidRPr="004B799C">
                      <w:rPr>
                        <w:i/>
                        <w:lang w:val="en-US"/>
                      </w:rPr>
                      <w:t>VT4</w:t>
                    </w:r>
                  </w:p>
                </w:txbxContent>
              </v:textbox>
            </v:shape>
            <v:shape id="_x0000_s1557" type="#_x0000_t202" style="position:absolute;left:7188;top:7861;width:832;height:427" filled="f" stroked="f">
              <v:textbox style="mso-next-textbox:#_x0000_s1557">
                <w:txbxContent>
                  <w:p w:rsidR="00F811A8" w:rsidRPr="004B799C" w:rsidRDefault="00F811A8" w:rsidP="006C21E2">
                    <w:pPr>
                      <w:rPr>
                        <w:i/>
                        <w:lang w:val="en-US"/>
                      </w:rPr>
                    </w:pPr>
                    <w:r w:rsidRPr="004B799C">
                      <w:rPr>
                        <w:i/>
                        <w:lang w:val="en-US"/>
                      </w:rPr>
                      <w:t>VT3</w:t>
                    </w:r>
                  </w:p>
                </w:txbxContent>
              </v:textbox>
            </v:shape>
            <v:shape id="_x0000_s1558" type="#_x0000_t202" style="position:absolute;left:6798;top:5941;width:901;height:375" filled="f" stroked="f">
              <v:textbox style="mso-next-textbox:#_x0000_s1558">
                <w:txbxContent>
                  <w:p w:rsidR="00F811A8" w:rsidRPr="004B799C" w:rsidRDefault="00F811A8" w:rsidP="006C21E2">
                    <w:pPr>
                      <w:pStyle w:val="Heading5"/>
                      <w:rPr>
                        <w:sz w:val="24"/>
                      </w:rPr>
                    </w:pPr>
                    <w:r w:rsidRPr="004B799C">
                      <w:rPr>
                        <w:sz w:val="24"/>
                      </w:rPr>
                      <w:t>VT2</w:t>
                    </w:r>
                  </w:p>
                </w:txbxContent>
              </v:textbox>
            </v:shape>
            <v:shape id="_x0000_s1559" type="#_x0000_t202" style="position:absolute;left:4254;top:5935;width:830;height:418" filled="f" stroked="f">
              <v:textbox style="mso-next-textbox:#_x0000_s1559">
                <w:txbxContent>
                  <w:p w:rsidR="00F811A8" w:rsidRPr="004B799C" w:rsidRDefault="00F811A8" w:rsidP="006C21E2">
                    <w:pPr>
                      <w:rPr>
                        <w:i/>
                        <w:lang w:val="en-US"/>
                      </w:rPr>
                    </w:pPr>
                    <w:r w:rsidRPr="004B799C">
                      <w:rPr>
                        <w:i/>
                        <w:lang w:val="en-US"/>
                      </w:rPr>
                      <w:t>VD1</w:t>
                    </w:r>
                  </w:p>
                </w:txbxContent>
              </v:textbox>
            </v:shape>
            <v:shape id="_x0000_s1560" type="#_x0000_t202" style="position:absolute;left:4242;top:7861;width:743;height:417" filled="f" stroked="f">
              <v:textbox style="mso-next-textbox:#_x0000_s1560">
                <w:txbxContent>
                  <w:p w:rsidR="00F811A8" w:rsidRPr="004B799C" w:rsidRDefault="00F811A8" w:rsidP="006C21E2">
                    <w:pPr>
                      <w:rPr>
                        <w:i/>
                        <w:lang w:val="en-US"/>
                      </w:rPr>
                    </w:pPr>
                    <w:r w:rsidRPr="004B799C">
                      <w:rPr>
                        <w:i/>
                        <w:lang w:val="en-US"/>
                      </w:rPr>
                      <w:t>VD4</w:t>
                    </w:r>
                  </w:p>
                </w:txbxContent>
              </v:textbox>
            </v:shape>
            <v:shape id="_x0000_s1561" type="#_x0000_t202" style="position:absolute;left:8406;top:7891;width:754;height:427" filled="f" stroked="f">
              <v:textbox style="mso-next-textbox:#_x0000_s1561">
                <w:txbxContent>
                  <w:p w:rsidR="00F811A8" w:rsidRPr="004B799C" w:rsidRDefault="00F811A8" w:rsidP="006C21E2">
                    <w:pPr>
                      <w:rPr>
                        <w:i/>
                        <w:lang w:val="en-US"/>
                      </w:rPr>
                    </w:pPr>
                    <w:r w:rsidRPr="004B799C">
                      <w:rPr>
                        <w:i/>
                        <w:lang w:val="en-US"/>
                      </w:rPr>
                      <w:t>VD3</w:t>
                    </w:r>
                  </w:p>
                </w:txbxContent>
              </v:textbox>
            </v:shape>
            <v:shape id="_x0000_s1562" type="#_x0000_t202" style="position:absolute;left:8436;top:5929;width:852;height:407" filled="f" stroked="f">
              <v:textbox style="mso-next-textbox:#_x0000_s1562">
                <w:txbxContent>
                  <w:p w:rsidR="00F811A8" w:rsidRPr="004B799C" w:rsidRDefault="00F811A8" w:rsidP="006C21E2">
                    <w:pPr>
                      <w:rPr>
                        <w:i/>
                        <w:lang w:val="en-US"/>
                      </w:rPr>
                    </w:pPr>
                    <w:r w:rsidRPr="004B799C">
                      <w:rPr>
                        <w:i/>
                        <w:lang w:val="en-US"/>
                      </w:rPr>
                      <w:t>VD2</w:t>
                    </w:r>
                  </w:p>
                </w:txbxContent>
              </v:textbox>
            </v:shape>
            <v:shape id="_x0000_s1563" type="#_x0000_t202" style="position:absolute;left:2094;top:9127;width:8472;height:930" filled="f" stroked="f">
              <v:textbox style="mso-next-textbox:#_x0000_s1563">
                <w:txbxContent>
                  <w:p w:rsidR="00F811A8" w:rsidRDefault="00F811A8" w:rsidP="006C21E2">
                    <w:pPr>
                      <w:jc w:val="center"/>
                    </w:pPr>
                    <w:r>
                      <w:t xml:space="preserve">Рисунок 2 –  Принципиальная  силовая  электрическая  схема   </w:t>
                    </w:r>
                  </w:p>
                  <w:p w:rsidR="00F811A8" w:rsidRDefault="00F811A8" w:rsidP="006C21E2">
                    <w:pPr>
                      <w:jc w:val="center"/>
                    </w:pPr>
                    <w:r>
                      <w:t>однофазного инвертора  напряжения</w:t>
                    </w:r>
                  </w:p>
                  <w:p w:rsidR="00F811A8" w:rsidRDefault="00F811A8" w:rsidP="006C21E2">
                    <w:pPr>
                      <w:jc w:val="center"/>
                    </w:pPr>
                  </w:p>
                </w:txbxContent>
              </v:textbox>
            </v:shape>
            <w10:anchorlock/>
          </v:group>
        </w:pict>
      </w:r>
    </w:p>
    <w:p w:rsidR="00F811A8" w:rsidRPr="002D2F15" w:rsidRDefault="00F811A8" w:rsidP="00462F16">
      <w:pPr>
        <w:spacing w:line="360" w:lineRule="auto"/>
        <w:ind w:firstLine="748"/>
        <w:jc w:val="both"/>
        <w:rPr>
          <w:sz w:val="28"/>
        </w:rPr>
      </w:pPr>
      <w:r w:rsidRPr="002D2F15">
        <w:rPr>
          <w:sz w:val="28"/>
        </w:rPr>
        <w:t>Выбор  транзисторов  силовой  схемы инвертора  осуществляется  по  максимальному  значению коллекторного  тока  и  максимальному  обратному  напряжению,  приложенному  к  эмиттер-коллекторному  переходу.</w:t>
      </w:r>
    </w:p>
    <w:p w:rsidR="00F811A8" w:rsidRPr="002D2F15" w:rsidRDefault="00F811A8" w:rsidP="00EE6DD2">
      <w:pPr>
        <w:pStyle w:val="BodyTextIndent"/>
        <w:spacing w:line="360" w:lineRule="auto"/>
        <w:ind w:left="0" w:right="-99" w:firstLine="750"/>
        <w:rPr>
          <w:sz w:val="28"/>
          <w:szCs w:val="28"/>
        </w:rPr>
      </w:pPr>
      <w:r w:rsidRPr="002D2F15">
        <w:rPr>
          <w:sz w:val="28"/>
          <w:szCs w:val="28"/>
        </w:rPr>
        <w:t>Максимальное  значение  коллекторного  тока  транзисторов  инвертора  будет  в  номинальном  режиме (</w:t>
      </w:r>
      <w:r w:rsidRPr="002D2F15">
        <w:rPr>
          <w:i/>
          <w:sz w:val="28"/>
          <w:szCs w:val="28"/>
        </w:rPr>
        <w:sym w:font="Symbol" w:char="F061"/>
      </w:r>
      <w:r w:rsidRPr="002D2F15">
        <w:rPr>
          <w:i/>
          <w:sz w:val="28"/>
          <w:szCs w:val="28"/>
        </w:rPr>
        <w:t xml:space="preserve"> = 0</w:t>
      </w:r>
      <w:r w:rsidRPr="002D2F15">
        <w:rPr>
          <w:sz w:val="28"/>
          <w:szCs w:val="28"/>
        </w:rPr>
        <w:t xml:space="preserve"> , коэффициента  мощности  нагрузки   </w:t>
      </w:r>
      <w:r w:rsidRPr="002D2F15">
        <w:rPr>
          <w:i/>
          <w:sz w:val="28"/>
          <w:szCs w:val="28"/>
        </w:rPr>
        <w:t>cos</w:t>
      </w:r>
      <w:r w:rsidRPr="002D2F15">
        <w:rPr>
          <w:i/>
          <w:sz w:val="28"/>
          <w:szCs w:val="28"/>
        </w:rPr>
        <w:sym w:font="Symbol" w:char="F06A"/>
      </w:r>
      <w:r w:rsidRPr="002D2F15">
        <w:rPr>
          <w:i/>
          <w:sz w:val="28"/>
          <w:szCs w:val="28"/>
          <w:vertAlign w:val="subscript"/>
        </w:rPr>
        <w:t>Н</w:t>
      </w:r>
      <w:r w:rsidRPr="002D2F15">
        <w:rPr>
          <w:i/>
          <w:sz w:val="28"/>
          <w:szCs w:val="28"/>
        </w:rPr>
        <w:t xml:space="preserve"> =1)</w:t>
      </w:r>
      <w:r w:rsidRPr="002D2F15">
        <w:rPr>
          <w:sz w:val="28"/>
          <w:szCs w:val="28"/>
        </w:rPr>
        <w:t xml:space="preserve"> </w:t>
      </w:r>
    </w:p>
    <w:p w:rsidR="00F811A8" w:rsidRPr="002D2F15" w:rsidRDefault="00F811A8" w:rsidP="00EE6DD2">
      <w:pPr>
        <w:pStyle w:val="BodyTextIndent"/>
        <w:spacing w:line="360" w:lineRule="auto"/>
        <w:ind w:left="0" w:right="-99" w:firstLine="750"/>
        <w:rPr>
          <w:sz w:val="28"/>
          <w:szCs w:val="28"/>
        </w:rPr>
      </w:pPr>
      <w:r w:rsidRPr="002D2F15">
        <w:rPr>
          <w:sz w:val="28"/>
          <w:szCs w:val="28"/>
        </w:rPr>
        <w:t xml:space="preserve">                                    </w:t>
      </w:r>
      <w:r w:rsidRPr="002D2F15">
        <w:rPr>
          <w:position w:val="-30"/>
          <w:sz w:val="28"/>
          <w:szCs w:val="28"/>
        </w:rPr>
        <w:object w:dxaOrig="1880" w:dyaOrig="740">
          <v:shape id="_x0000_i1057" type="#_x0000_t75" style="width:130.8pt;height:45.6pt" o:ole="" fillcolor="window">
            <v:imagedata r:id="rId65" o:title=""/>
          </v:shape>
          <o:OLEObject Type="Embed" ProgID="Equation.3" ShapeID="_x0000_i1057" DrawAspect="Content" ObjectID="_1545151109" r:id="rId66"/>
        </w:object>
      </w:r>
      <w:r w:rsidRPr="002D2F15">
        <w:rPr>
          <w:sz w:val="28"/>
          <w:szCs w:val="28"/>
        </w:rPr>
        <w:t xml:space="preserve">                                       (26)</w:t>
      </w:r>
    </w:p>
    <w:p w:rsidR="00F811A8" w:rsidRPr="002D2F15" w:rsidRDefault="00F811A8" w:rsidP="00EE6DD2">
      <w:pPr>
        <w:pStyle w:val="BodyTextIndent"/>
        <w:spacing w:line="360" w:lineRule="auto"/>
        <w:ind w:left="0" w:right="-99"/>
        <w:rPr>
          <w:sz w:val="28"/>
          <w:szCs w:val="28"/>
        </w:rPr>
      </w:pPr>
      <w:r w:rsidRPr="002D2F15">
        <w:rPr>
          <w:sz w:val="28"/>
          <w:szCs w:val="28"/>
        </w:rPr>
        <w:t xml:space="preserve">где  </w:t>
      </w:r>
      <w:r w:rsidRPr="002D2F15">
        <w:rPr>
          <w:i/>
          <w:sz w:val="28"/>
          <w:szCs w:val="28"/>
        </w:rPr>
        <w:t>К</w:t>
      </w:r>
      <w:r w:rsidRPr="002D2F15">
        <w:rPr>
          <w:i/>
          <w:sz w:val="28"/>
          <w:szCs w:val="28"/>
          <w:vertAlign w:val="subscript"/>
        </w:rPr>
        <w:t>Т</w:t>
      </w:r>
      <w:r w:rsidRPr="002D2F15">
        <w:rPr>
          <w:sz w:val="28"/>
          <w:szCs w:val="28"/>
        </w:rPr>
        <w:t xml:space="preserve"> – коэффициент  трансформации  трансформатора.</w:t>
      </w:r>
    </w:p>
    <w:p w:rsidR="00F811A8" w:rsidRPr="002D2F15" w:rsidRDefault="00F811A8" w:rsidP="00EE6DD2">
      <w:pPr>
        <w:pStyle w:val="BodyTextIndent"/>
        <w:spacing w:line="360" w:lineRule="auto"/>
        <w:ind w:left="0" w:right="-99" w:firstLine="750"/>
        <w:rPr>
          <w:sz w:val="28"/>
          <w:szCs w:val="28"/>
        </w:rPr>
      </w:pPr>
      <w:r w:rsidRPr="002D2F15">
        <w:rPr>
          <w:sz w:val="28"/>
          <w:szCs w:val="28"/>
        </w:rPr>
        <w:t>Максимальное  обратное  значение  входного  напряжения  транзистора</w:t>
      </w:r>
    </w:p>
    <w:p w:rsidR="00F811A8" w:rsidRPr="002D2F15" w:rsidRDefault="00F811A8" w:rsidP="00EE6DD2">
      <w:pPr>
        <w:pStyle w:val="BodyTextIndent"/>
        <w:spacing w:line="360" w:lineRule="auto"/>
        <w:ind w:left="0" w:right="-99" w:firstLine="750"/>
        <w:rPr>
          <w:sz w:val="28"/>
          <w:szCs w:val="28"/>
        </w:rPr>
      </w:pPr>
      <w:r w:rsidRPr="002D2F15">
        <w:rPr>
          <w:sz w:val="28"/>
          <w:szCs w:val="28"/>
        </w:rPr>
        <w:t xml:space="preserve">                                                 </w:t>
      </w:r>
      <w:r w:rsidRPr="002D2F15">
        <w:rPr>
          <w:position w:val="-12"/>
          <w:sz w:val="28"/>
          <w:szCs w:val="28"/>
        </w:rPr>
        <w:object w:dxaOrig="1340" w:dyaOrig="400">
          <v:shape id="_x0000_i1058" type="#_x0000_t75" style="width:76.2pt;height:25.2pt" o:ole="" fillcolor="window">
            <v:imagedata r:id="rId67" o:title=""/>
          </v:shape>
          <o:OLEObject Type="Embed" ProgID="Equation.3" ShapeID="_x0000_i1058" DrawAspect="Content" ObjectID="_1545151110" r:id="rId68"/>
        </w:object>
      </w:r>
      <w:r w:rsidRPr="002D2F15">
        <w:rPr>
          <w:sz w:val="28"/>
          <w:szCs w:val="28"/>
        </w:rPr>
        <w:t xml:space="preserve">                                          (27)</w:t>
      </w:r>
    </w:p>
    <w:p w:rsidR="00F811A8" w:rsidRPr="002D2F15" w:rsidRDefault="00F811A8" w:rsidP="00EE6DD2">
      <w:pPr>
        <w:pStyle w:val="BodyTextIndent"/>
        <w:spacing w:line="360" w:lineRule="auto"/>
        <w:ind w:left="0" w:right="-99" w:firstLine="750"/>
        <w:rPr>
          <w:sz w:val="28"/>
          <w:szCs w:val="28"/>
        </w:rPr>
      </w:pPr>
      <w:r w:rsidRPr="002D2F15">
        <w:rPr>
          <w:sz w:val="28"/>
          <w:szCs w:val="28"/>
        </w:rPr>
        <w:t xml:space="preserve">С  учетом  частоты  тока  инвертора  </w:t>
      </w:r>
      <w:r w:rsidRPr="002D2F15">
        <w:rPr>
          <w:i/>
          <w:sz w:val="28"/>
          <w:szCs w:val="28"/>
        </w:rPr>
        <w:t xml:space="preserve">f </w:t>
      </w:r>
      <w:r w:rsidRPr="002D2F15">
        <w:rPr>
          <w:sz w:val="28"/>
          <w:szCs w:val="28"/>
        </w:rPr>
        <w:t xml:space="preserve"> и  значений  тока  </w:t>
      </w:r>
      <w:r w:rsidRPr="002D2F15">
        <w:rPr>
          <w:i/>
          <w:sz w:val="28"/>
          <w:szCs w:val="28"/>
        </w:rPr>
        <w:t>I</w:t>
      </w:r>
      <w:r w:rsidRPr="002D2F15">
        <w:rPr>
          <w:i/>
          <w:sz w:val="28"/>
          <w:szCs w:val="28"/>
          <w:vertAlign w:val="subscript"/>
        </w:rPr>
        <w:t>VSmax</w:t>
      </w:r>
      <w:r w:rsidRPr="002D2F15">
        <w:rPr>
          <w:sz w:val="28"/>
          <w:szCs w:val="28"/>
        </w:rPr>
        <w:t xml:space="preserve">  и  напряжения  </w:t>
      </w:r>
      <w:r w:rsidRPr="002D2F15">
        <w:rPr>
          <w:i/>
          <w:sz w:val="28"/>
          <w:szCs w:val="28"/>
        </w:rPr>
        <w:t>U</w:t>
      </w:r>
      <w:r w:rsidRPr="002D2F15">
        <w:rPr>
          <w:i/>
          <w:sz w:val="28"/>
          <w:szCs w:val="28"/>
          <w:vertAlign w:val="subscript"/>
        </w:rPr>
        <w:t>ЭК</w:t>
      </w:r>
      <w:r w:rsidRPr="002D2F15">
        <w:rPr>
          <w:i/>
          <w:sz w:val="28"/>
          <w:szCs w:val="28"/>
        </w:rPr>
        <w:t xml:space="preserve"> </w:t>
      </w:r>
      <w:r w:rsidRPr="002D2F15">
        <w:rPr>
          <w:sz w:val="28"/>
          <w:szCs w:val="28"/>
        </w:rPr>
        <w:t xml:space="preserve"> по  справочным  данным  выбирается  необходимый  тип  транзистора.</w:t>
      </w:r>
    </w:p>
    <w:p w:rsidR="00F811A8" w:rsidRPr="002D2F15" w:rsidRDefault="00F811A8" w:rsidP="001A0BCF">
      <w:pPr>
        <w:pStyle w:val="BodyTextIndent"/>
        <w:spacing w:line="360" w:lineRule="auto"/>
        <w:ind w:left="0" w:right="-99" w:firstLine="750"/>
      </w:pPr>
    </w:p>
    <w:p w:rsidR="00F811A8" w:rsidRPr="002D2F15" w:rsidRDefault="00F811A8" w:rsidP="001A0BCF">
      <w:pPr>
        <w:pStyle w:val="BodyTextIndent"/>
        <w:spacing w:line="360" w:lineRule="auto"/>
        <w:ind w:left="0" w:right="-99" w:firstLine="750"/>
      </w:pPr>
      <w:r>
        <w:rPr>
          <w:noProof/>
        </w:rPr>
      </w:r>
      <w:r>
        <w:pict>
          <v:group id="_x0000_s1564" style="width:420pt;height:240.6pt;mso-position-horizontal-relative:char;mso-position-vertical-relative:line" coordorigin="1884,3228" coordsize="8400,4812">
            <v:shape id="_x0000_s1565" type="#_x0000_t202" style="position:absolute;left:1884;top:7290;width:8400;height:750" filled="f" stroked="f">
              <v:textbox>
                <w:txbxContent>
                  <w:p w:rsidR="00F811A8" w:rsidRDefault="00F811A8" w:rsidP="006C21E2">
                    <w:pPr>
                      <w:jc w:val="center"/>
                    </w:pPr>
                    <w:r>
                      <w:t>Рисунок 4 –  Принципиальная  силовая  электрическая  схема  трехфазного</w:t>
                    </w:r>
                  </w:p>
                  <w:p w:rsidR="00F811A8" w:rsidRDefault="00F811A8" w:rsidP="006C21E2">
                    <w:pPr>
                      <w:jc w:val="center"/>
                    </w:pPr>
                    <w:r>
                      <w:t xml:space="preserve">  инвертора  напряжения  с  подключенной  нагрузкой</w:t>
                    </w:r>
                  </w:p>
                </w:txbxContent>
              </v:textbox>
            </v:shape>
            <v:group id="_x0000_s1566" style="position:absolute;left:3997;top:3656;width:264;height:191;flip:y" coordorigin="4159,2164" coordsize="328,253">
              <v:line id="_x0000_s1567" style="position:absolute;rotation:11718693fd" from="4159,2164" to="4309,2404"/>
              <v:line id="_x0000_s1568" style="position:absolute;rotation:-11718693fd;flip:x" from="4325,2176" to="4475,2416"/>
              <v:line id="_x0000_s1569" style="position:absolute;rotation:-11718693fd;flip:x" from="4187,2177" to="4487,2177"/>
              <v:line id="_x0000_s1570" style="position:absolute;rotation:-11718693fd;flip:x" from="4177,2417" to="4477,2417"/>
            </v:group>
            <v:group id="_x0000_s1571" style="position:absolute;left:5884;top:3656;width:265;height:191;flip:y" coordorigin="4159,2164" coordsize="328,253">
              <v:line id="_x0000_s1572" style="position:absolute;rotation:11718693fd" from="4159,2164" to="4309,2404"/>
              <v:line id="_x0000_s1573" style="position:absolute;rotation:-11718693fd;flip:x" from="4325,2176" to="4475,2416"/>
              <v:line id="_x0000_s1574" style="position:absolute;rotation:-11718693fd;flip:x" from="4187,2177" to="4487,2177"/>
              <v:line id="_x0000_s1575" style="position:absolute;rotation:-11718693fd;flip:x" from="4177,2417" to="4477,2417"/>
            </v:group>
            <v:rect id="_x0000_s1576" style="position:absolute;left:4609;top:4158;width:204;height:557;rotation:-90"/>
            <v:rect id="_x0000_s1577" style="position:absolute;left:6642;top:4158;width:204;height:557;rotation:-90"/>
            <v:group id="_x0000_s1578" style="position:absolute;left:8062;top:3656;width:265;height:191;flip:y" coordorigin="4159,2164" coordsize="328,253">
              <v:line id="_x0000_s1579" style="position:absolute;rotation:11718693fd" from="4159,2164" to="4309,2404"/>
              <v:line id="_x0000_s1580" style="position:absolute;rotation:-11718693fd;flip:x" from="4325,2176" to="4475,2416"/>
              <v:line id="_x0000_s1581" style="position:absolute;rotation:-11718693fd;flip:x" from="4187,2177" to="4487,2177"/>
              <v:line id="_x0000_s1582" style="position:absolute;rotation:-11718693fd;flip:x" from="4177,2417" to="4477,2417"/>
            </v:group>
            <v:group id="_x0000_s1583" style="position:absolute;left:3997;top:4879;width:264;height:192;flip:y" coordorigin="4159,2164" coordsize="328,253">
              <v:line id="_x0000_s1584" style="position:absolute;rotation:11718693fd" from="4159,2164" to="4309,2404"/>
              <v:line id="_x0000_s1585" style="position:absolute;rotation:-11718693fd;flip:x" from="4325,2176" to="4475,2416"/>
              <v:line id="_x0000_s1586" style="position:absolute;rotation:-11718693fd;flip:x" from="4187,2177" to="4487,2177"/>
              <v:line id="_x0000_s1587" style="position:absolute;rotation:-11718693fd;flip:x" from="4177,2417" to="4477,2417"/>
            </v:group>
            <v:group id="_x0000_s1588" style="position:absolute;left:5884;top:4879;width:265;height:192;flip:y" coordorigin="4159,2164" coordsize="328,253">
              <v:line id="_x0000_s1589" style="position:absolute;rotation:11718693fd" from="4159,2164" to="4309,2404"/>
              <v:line id="_x0000_s1590" style="position:absolute;rotation:-11718693fd;flip:x" from="4325,2176" to="4475,2416"/>
              <v:line id="_x0000_s1591" style="position:absolute;rotation:-11718693fd;flip:x" from="4187,2177" to="4487,2177"/>
              <v:line id="_x0000_s1592" style="position:absolute;rotation:-11718693fd;flip:x" from="4177,2417" to="4477,2417"/>
            </v:group>
            <v:group id="_x0000_s1593" style="position:absolute;left:8062;top:4879;width:265;height:192;flip:y" coordorigin="4159,2164" coordsize="328,253">
              <v:line id="_x0000_s1594" style="position:absolute;rotation:11718693fd" from="4159,2164" to="4309,2404"/>
              <v:line id="_x0000_s1595" style="position:absolute;rotation:-11718693fd;flip:x" from="4325,2176" to="4475,2416"/>
              <v:line id="_x0000_s1596" style="position:absolute;rotation:-11718693fd;flip:x" from="4187,2177" to="4487,2177"/>
              <v:line id="_x0000_s1597" style="position:absolute;rotation:-11718693fd;flip:x" from="4177,2417" to="4477,2417"/>
            </v:group>
            <v:rect id="_x0000_s1598" style="position:absolute;left:5480;top:5518;width:204;height:557;rotation:-90"/>
            <v:rect id="_x0000_s1599" style="position:absolute;left:5032;top:6213;width:218;height:522;rotation:-180"/>
            <v:rect id="_x0000_s1600" style="position:absolute;left:7077;top:6213;width:218;height:522;rotation:-180"/>
            <v:rect id="_x0000_s1601" style="position:absolute;left:3012;top:6236;width:218;height:521;rotation:-180"/>
            <v:line id="_x0000_s1602" style="position:absolute" from="4142,3384" to="4142,5287">
              <v:stroke startarrow="oval" startarrowwidth="narrow" startarrowlength="short" endarrow="oval" endarrowwidth="narrow" endarrowlength="short"/>
            </v:line>
            <v:line id="_x0000_s1603" style="position:absolute" from="6027,3384" to="6027,5287">
              <v:stroke startarrow="oval" startarrowwidth="narrow" startarrowlength="short" endarrow="oval" endarrowwidth="narrow" endarrowlength="short"/>
            </v:line>
            <v:line id="_x0000_s1604" style="position:absolute" from="8207,3384" to="8207,5287">
              <v:stroke startarrow="oval" startarrowwidth="narrow" startarrowlength="short" endarrow="oval" endarrowwidth="narrow" endarrowlength="short"/>
            </v:line>
            <v:line id="_x0000_s1605" style="position:absolute;flip:x y" from="3641,3381" to="8933,3384">
              <v:stroke startarrow="oval" startarrowwidth="narrow" startarrowlength="short" endarrowwidth="narrow" endarrowlength="short"/>
            </v:line>
            <v:line id="_x0000_s1606" style="position:absolute;flip:x y" from="3641,5287" to="8933,5290">
              <v:stroke startarrow="oval" startarrowwidth="narrow" startarrowlength="short"/>
            </v:line>
            <v:line id="_x0000_s1607" style="position:absolute;flip:x" from="3121,4434" to="4428,4434"/>
            <v:line id="_x0000_s1608" style="position:absolute" from="4984,4434" to="6436,4434"/>
            <v:line id="_x0000_s1609" style="position:absolute" from="7029,4434" to="8481,4434"/>
            <v:line id="_x0000_s1610" style="position:absolute" from="3132,5766" to="3140,6251">
              <v:stroke dashstyle="dash"/>
            </v:line>
            <v:line id="_x0000_s1611" style="position:absolute" from="3135,5788" to="5313,5788">
              <v:stroke startarrow="oval" startarrowwidth="narrow" startarrowlength="short"/>
            </v:line>
            <v:group id="_x0000_s1612" style="position:absolute;left:5867;top:4423;width:2614;height:1360" coordorigin="5121,2704" coordsize="3240,1800">
              <v:line id="_x0000_s1613" style="position:absolute" from="5121,4504" to="8361,4504"/>
              <v:line id="_x0000_s1614" style="position:absolute;flip:y" from="8361,2704" to="8361,4504"/>
            </v:group>
            <v:line id="_x0000_s1615" style="position:absolute" from="5153,4446" to="5153,6213">
              <v:stroke dashstyle="dash" startarrow="oval" startarrowwidth="narrow" startarrowlength="short"/>
            </v:line>
            <v:line id="_x0000_s1616" style="position:absolute" from="7186,4446" to="7186,6213">
              <v:stroke dashstyle="dash" startarrow="oval" startarrowwidth="narrow" startarrowlength="short"/>
            </v:line>
            <v:line id="_x0000_s1617" style="position:absolute" from="3128,7055" to="7198,7055">
              <v:stroke dashstyle="dash"/>
            </v:line>
            <v:line id="_x0000_s1618" style="position:absolute" from="7193,6743" to="7193,7056">
              <v:stroke dashstyle="dash"/>
            </v:line>
            <v:line id="_x0000_s1619" style="position:absolute" from="5153,6746" to="5153,7059">
              <v:stroke dashstyle="dash"/>
            </v:line>
            <v:line id="_x0000_s1620" style="position:absolute" from="3109,6769" to="3109,7077">
              <v:stroke dashstyle="dash"/>
            </v:line>
            <v:oval id="_x0000_s1621" style="position:absolute;left:5129;top:7032;width:55;height:51" fillcolor="black"/>
            <v:line id="_x0000_s1622" style="position:absolute" from="3126,4404" to="3126,5831"/>
            <v:oval id="_x0000_s1623" style="position:absolute;left:4113;top:4400;width:55;height:52" fillcolor="black"/>
            <v:oval id="_x0000_s1624" style="position:absolute;left:5993;top:4406;width:55;height:51" fillcolor="black"/>
            <v:oval id="_x0000_s1625" style="position:absolute;left:8178;top:4412;width:55;height:51" fillcolor="black"/>
            <v:line id="_x0000_s1626" style="position:absolute" from="9001,3439" to="9001,5172">
              <v:stroke startarrow="block" startarrowwidth="narrow" startarrowlength="short" endarrow="block" endarrowwidth="narrow" endarrowlength="short"/>
            </v:line>
            <v:group id="_x0000_s1627" style="position:absolute;left:3218;top:3382;width:580;height:1904" coordorigin="2700,6780" coordsize="720,2520">
              <v:group id="_x0000_s1628" style="position:absolute;left:2700;top:6780;width:720;height:1416" coordorigin="2700,6780" coordsize="720,1416">
                <v:oval id="_x0000_s1629" style="position:absolute;left:3195;top:8128;width:68;height:68" fillcolor="black"/>
                <v:oval id="_x0000_s1630" style="position:absolute;left:2835;top:7200;width:585;height:600"/>
                <v:line id="_x0000_s1631" style="position:absolute" from="3240,6780" to="3240,7230"/>
                <v:line id="_x0000_s1632" style="position:absolute;flip:y" from="3240,7770" to="3240,8175"/>
                <v:line id="_x0000_s1633" style="position:absolute;flip:x" from="2985,7335" to="2985,7695"/>
                <v:line id="_x0000_s1634" style="position:absolute;flip:x" from="2970,7215" to="3240,7485">
                  <v:stroke endarrow="classic" endarrowwidth="narrow" endarrowlength="long"/>
                </v:line>
                <v:line id="_x0000_s1635" style="position:absolute;flip:x y" from="2985,7560" to="3240,7770"/>
                <v:line id="_x0000_s1636" style="position:absolute;flip:x" from="2700,7500" to="2985,7500"/>
              </v:group>
              <v:oval id="_x0000_s1637" style="position:absolute;left:2835;top:8355;width:585;height:600"/>
              <v:line id="_x0000_s1638" style="position:absolute" from="3240,7935" to="3240,8385"/>
              <v:line id="_x0000_s1639" style="position:absolute;flip:x" from="2985,8490" to="2985,8850"/>
              <v:line id="_x0000_s1640" style="position:absolute;flip:x" from="2970,8370" to="3240,8640">
                <v:stroke endarrow="classic" endarrowwidth="narrow" endarrowlength="long"/>
              </v:line>
              <v:line id="_x0000_s1641" style="position:absolute;flip:x y" from="2985,8715" to="3240,8925"/>
              <v:line id="_x0000_s1642" style="position:absolute;flip:x" from="2700,8655" to="2985,8655"/>
              <v:line id="_x0000_s1643" style="position:absolute;flip:y" from="3225,8925" to="3225,9300"/>
            </v:group>
            <v:oval id="_x0000_s1644" style="position:absolute;left:7730;top:4413;width:55;height:51" fillcolor="black"/>
            <v:oval id="_x0000_s1645" style="position:absolute;left:7440;top:3711;width:472;height:453"/>
            <v:line id="_x0000_s1646" style="position:absolute" from="7767,3393" to="7767,3733">
              <v:stroke startarrow="oval" startarrowwidth="narrow" startarrowlength="short" endarrowwidth="narrow" endarrowlength="short"/>
            </v:line>
            <v:line id="_x0000_s1647" style="position:absolute;flip:y" from="7767,4141" to="7767,4447"/>
            <v:line id="_x0000_s1648" style="position:absolute;flip:x" from="7561,3813" to="7561,4085"/>
            <v:line id="_x0000_s1649" style="position:absolute;flip:x" from="7549,3722" to="7767,3926">
              <v:stroke endarrow="classic" endarrowwidth="narrow" endarrowlength="long"/>
            </v:line>
            <v:line id="_x0000_s1650" style="position:absolute;flip:x y" from="7561,3983" to="7767,4141"/>
            <v:line id="_x0000_s1651" style="position:absolute;flip:x" from="7331,3937" to="7561,3937"/>
            <v:oval id="_x0000_s1652" style="position:absolute;left:7440;top:4583;width:472;height:454"/>
            <v:line id="_x0000_s1653" style="position:absolute" from="7767,4266" to="7767,4606"/>
            <v:line id="_x0000_s1654" style="position:absolute;flip:x" from="7561,4685" to="7561,4957"/>
            <v:line id="_x0000_s1655" style="position:absolute;flip:x" from="7549,4595" to="7767,4799">
              <v:stroke endarrow="classic" endarrowwidth="narrow" endarrowlength="long"/>
            </v:line>
            <v:line id="_x0000_s1656" style="position:absolute;flip:x y" from="7561,4855" to="7767,5014"/>
            <v:line id="_x0000_s1657" style="position:absolute;flip:x" from="7331,4810" to="7561,4810"/>
            <v:line id="_x0000_s1658" style="position:absolute;flip:y" from="7755,5014" to="7755,5297">
              <v:stroke startarrow="oval" startarrowwidth="narrow" startarrowlength="short"/>
            </v:line>
            <v:oval id="_x0000_s1659" style="position:absolute;left:5565;top:4413;width:55;height:51" fillcolor="black"/>
            <v:oval id="_x0000_s1660" style="position:absolute;left:5274;top:3711;width:472;height:453"/>
            <v:line id="_x0000_s1661" style="position:absolute" from="5601,3393" to="5601,3733">
              <v:stroke startarrow="oval" startarrowwidth="narrow" startarrowlength="short"/>
            </v:line>
            <v:line id="_x0000_s1662" style="position:absolute;flip:y" from="5601,4141" to="5601,4447"/>
            <v:line id="_x0000_s1663" style="position:absolute;flip:x" from="5395,3813" to="5395,4085"/>
            <v:line id="_x0000_s1664" style="position:absolute;flip:x" from="5383,3722" to="5601,3926">
              <v:stroke endarrow="classic" endarrowwidth="narrow" endarrowlength="long"/>
            </v:line>
            <v:line id="_x0000_s1665" style="position:absolute;flip:x y" from="5395,3983" to="5601,4141"/>
            <v:line id="_x0000_s1666" style="position:absolute;flip:x" from="5166,3937" to="5395,3937"/>
            <v:oval id="_x0000_s1667" style="position:absolute;left:5274;top:4583;width:472;height:454"/>
            <v:line id="_x0000_s1668" style="position:absolute" from="5601,4266" to="5601,4606"/>
            <v:line id="_x0000_s1669" style="position:absolute;flip:x" from="5395,4685" to="5395,4957"/>
            <v:line id="_x0000_s1670" style="position:absolute;flip:x" from="5383,4595" to="5601,4799">
              <v:stroke endarrow="classic" endarrowwidth="narrow" endarrowlength="long"/>
            </v:line>
            <v:line id="_x0000_s1671" style="position:absolute;flip:x y" from="5395,4855" to="5601,5014"/>
            <v:line id="_x0000_s1672" style="position:absolute;flip:x" from="5166,4810" to="5395,4810"/>
            <v:line id="_x0000_s1673" style="position:absolute;flip:y" from="5589,5014" to="5589,5297">
              <v:stroke startarrow="oval" startarrowwidth="narrow" startarrowlength="short" endarrowwidth="narrow" endarrowlength="short"/>
            </v:line>
            <v:shape id="_x0000_s1674" type="#_x0000_t202" style="position:absolute;left:2880;top:3348;width:714;height:430" filled="f" stroked="f">
              <v:textbox style="mso-next-textbox:#_x0000_s1674">
                <w:txbxContent>
                  <w:p w:rsidR="00F811A8" w:rsidRPr="006C3F79" w:rsidRDefault="00F811A8" w:rsidP="006C21E2">
                    <w:pPr>
                      <w:rPr>
                        <w:i/>
                        <w:lang w:val="en-US"/>
                      </w:rPr>
                    </w:pPr>
                    <w:r w:rsidRPr="006C3F79">
                      <w:rPr>
                        <w:i/>
                        <w:lang w:val="en-US"/>
                      </w:rPr>
                      <w:t>VT1</w:t>
                    </w:r>
                  </w:p>
                </w:txbxContent>
              </v:textbox>
            </v:shape>
            <v:shape id="_x0000_s1675" type="#_x0000_t202" style="position:absolute;left:8940;top:3228;width:521;height:385" filled="f" stroked="f">
              <v:textbox style="mso-next-textbox:#_x0000_s1675">
                <w:txbxContent>
                  <w:p w:rsidR="00F811A8" w:rsidRPr="006C3F79" w:rsidRDefault="00F811A8" w:rsidP="006C21E2">
                    <w:pPr>
                      <w:rPr>
                        <w:sz w:val="22"/>
                        <w:szCs w:val="22"/>
                        <w:lang w:val="en-US"/>
                      </w:rPr>
                    </w:pPr>
                    <w:r w:rsidRPr="006C3F79">
                      <w:rPr>
                        <w:szCs w:val="22"/>
                        <w:lang w:val="en-US"/>
                      </w:rPr>
                      <w:t>+</w:t>
                    </w:r>
                  </w:p>
                </w:txbxContent>
              </v:textbox>
            </v:shape>
            <v:shape id="_x0000_s1676" type="#_x0000_t202" style="position:absolute;left:8965;top:5086;width:520;height:386" filled="f" stroked="f">
              <v:textbox style="mso-next-textbox:#_x0000_s1676">
                <w:txbxContent>
                  <w:p w:rsidR="00F811A8" w:rsidRDefault="00F811A8" w:rsidP="006C21E2">
                    <w:pPr>
                      <w:rPr>
                        <w:sz w:val="28"/>
                        <w:lang w:val="en-US"/>
                      </w:rPr>
                    </w:pPr>
                    <w:r>
                      <w:rPr>
                        <w:sz w:val="28"/>
                        <w:lang w:val="en-US"/>
                      </w:rPr>
                      <w:t>-</w:t>
                    </w:r>
                  </w:p>
                </w:txbxContent>
              </v:textbox>
            </v:shape>
            <v:shape id="_x0000_s1677" type="#_x0000_t202" style="position:absolute;left:8989;top:4112;width:659;height:385" filled="f" stroked="f">
              <v:textbox style="mso-next-textbox:#_x0000_s1677">
                <w:txbxContent>
                  <w:p w:rsidR="00F811A8" w:rsidRPr="006C3F79" w:rsidRDefault="00F811A8" w:rsidP="006C21E2">
                    <w:pPr>
                      <w:rPr>
                        <w:i/>
                        <w:vertAlign w:val="subscript"/>
                        <w:lang w:val="en-US"/>
                      </w:rPr>
                    </w:pPr>
                    <w:r w:rsidRPr="006C3F79">
                      <w:rPr>
                        <w:i/>
                        <w:lang w:val="en-US"/>
                      </w:rPr>
                      <w:t>U</w:t>
                    </w:r>
                    <w:r w:rsidRPr="006C3F79">
                      <w:rPr>
                        <w:i/>
                        <w:vertAlign w:val="subscript"/>
                        <w:lang w:val="en-US"/>
                      </w:rPr>
                      <w:t>d</w:t>
                    </w:r>
                  </w:p>
                </w:txbxContent>
              </v:textbox>
            </v:shape>
            <v:shape id="_x0000_s1678" type="#_x0000_t202" style="position:absolute;left:3266;top:6310;width:520;height:385" filled="f" stroked="f">
              <v:textbox style="mso-next-textbox:#_x0000_s1678">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a</w:t>
                    </w:r>
                  </w:p>
                </w:txbxContent>
              </v:textbox>
            </v:shape>
            <v:shape id="_x0000_s1679" type="#_x0000_t202" style="position:absolute;left:7295;top:6265;width:520;height:385" filled="f" stroked="f">
              <v:textbox style="mso-next-textbox:#_x0000_s1679">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c</w:t>
                    </w:r>
                  </w:p>
                </w:txbxContent>
              </v:textbox>
            </v:shape>
            <v:shape id="_x0000_s1680" type="#_x0000_t202" style="position:absolute;left:5250;top:6276;width:521;height:385" filled="f" stroked="f">
              <v:textbox style="mso-next-textbox:#_x0000_s1680">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b</w:t>
                    </w:r>
                  </w:p>
                </w:txbxContent>
              </v:textbox>
            </v:shape>
            <v:shape id="_x0000_s1681" type="#_x0000_t202" style="position:absolute;left:5364;top:5280;width:520;height:385" filled="f" stroked="f">
              <v:textbox style="mso-next-textbox:#_x0000_s1681">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ca</w:t>
                    </w:r>
                  </w:p>
                </w:txbxContent>
              </v:textbox>
            </v:shape>
            <v:shape id="_x0000_s1682" type="#_x0000_t202" style="position:absolute;left:6486;top:3870;width:521;height:385" filled="f" stroked="f">
              <v:textbox style="mso-next-textbox:#_x0000_s1682">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bc</w:t>
                    </w:r>
                  </w:p>
                </w:txbxContent>
              </v:textbox>
            </v:shape>
            <v:shape id="_x0000_s1683" type="#_x0000_t202" style="position:absolute;left:4476;top:3924;width:520;height:385" filled="f" stroked="f">
              <v:textbox style="mso-next-textbox:#_x0000_s1683">
                <w:txbxContent>
                  <w:p w:rsidR="00F811A8" w:rsidRPr="006C3F79" w:rsidRDefault="00F811A8" w:rsidP="006C21E2">
                    <w:pPr>
                      <w:rPr>
                        <w:i/>
                        <w:vertAlign w:val="subscript"/>
                        <w:lang w:val="en-US"/>
                      </w:rPr>
                    </w:pPr>
                    <w:r w:rsidRPr="006C3F79">
                      <w:rPr>
                        <w:i/>
                        <w:lang w:val="en-US"/>
                      </w:rPr>
                      <w:t>Z</w:t>
                    </w:r>
                    <w:r w:rsidRPr="006C3F79">
                      <w:rPr>
                        <w:i/>
                        <w:vertAlign w:val="subscript"/>
                        <w:lang w:val="en-US"/>
                      </w:rPr>
                      <w:t>ab</w:t>
                    </w:r>
                  </w:p>
                </w:txbxContent>
              </v:textbox>
            </v:shape>
            <v:shape id="_x0000_s1684" type="#_x0000_t202" style="position:absolute;left:7162;top:3364;width:714;height:431" filled="f" stroked="f">
              <v:textbox style="mso-next-textbox:#_x0000_s1684">
                <w:txbxContent>
                  <w:p w:rsidR="00F811A8" w:rsidRPr="006C3F79" w:rsidRDefault="00F811A8" w:rsidP="006C21E2">
                    <w:pPr>
                      <w:rPr>
                        <w:i/>
                        <w:lang w:val="en-US"/>
                      </w:rPr>
                    </w:pPr>
                    <w:r w:rsidRPr="006C3F79">
                      <w:rPr>
                        <w:i/>
                        <w:lang w:val="en-US"/>
                      </w:rPr>
                      <w:t>VT5</w:t>
                    </w:r>
                  </w:p>
                </w:txbxContent>
              </v:textbox>
            </v:shape>
            <v:shape id="_x0000_s1685" type="#_x0000_t202" style="position:absolute;left:4984;top:3364;width:714;height:431" filled="f" stroked="f">
              <v:textbox style="mso-next-textbox:#_x0000_s1685">
                <w:txbxContent>
                  <w:p w:rsidR="00F811A8" w:rsidRPr="006C3F79" w:rsidRDefault="00F811A8" w:rsidP="006C21E2">
                    <w:pPr>
                      <w:rPr>
                        <w:i/>
                        <w:lang w:val="en-US"/>
                      </w:rPr>
                    </w:pPr>
                    <w:r w:rsidRPr="006C3F79">
                      <w:rPr>
                        <w:i/>
                        <w:lang w:val="en-US"/>
                      </w:rPr>
                      <w:t>VT3</w:t>
                    </w:r>
                  </w:p>
                </w:txbxContent>
              </v:textbox>
            </v:shape>
            <v:shape id="_x0000_s1686" type="#_x0000_t202" style="position:absolute;left:6516;top:4638;width:714;height:431" filled="f" stroked="f">
              <v:textbox style="mso-next-textbox:#_x0000_s1686">
                <w:txbxContent>
                  <w:p w:rsidR="00F811A8" w:rsidRPr="006C3F79" w:rsidRDefault="00F811A8" w:rsidP="006C21E2">
                    <w:pPr>
                      <w:rPr>
                        <w:i/>
                        <w:lang w:val="en-US"/>
                      </w:rPr>
                    </w:pPr>
                    <w:r w:rsidRPr="006C3F79">
                      <w:rPr>
                        <w:i/>
                        <w:lang w:val="en-US"/>
                      </w:rPr>
                      <w:t>VT6</w:t>
                    </w:r>
                  </w:p>
                </w:txbxContent>
              </v:textbox>
            </v:shape>
            <v:shape id="_x0000_s1687" type="#_x0000_t202" style="position:absolute;left:4392;top:4608;width:714;height:431" filled="f" stroked="f">
              <v:textbox style="mso-next-textbox:#_x0000_s1687">
                <w:txbxContent>
                  <w:p w:rsidR="00F811A8" w:rsidRPr="006C3F79" w:rsidRDefault="00F811A8" w:rsidP="006C21E2">
                    <w:pPr>
                      <w:rPr>
                        <w:i/>
                        <w:lang w:val="en-US"/>
                      </w:rPr>
                    </w:pPr>
                    <w:r w:rsidRPr="006C3F79">
                      <w:rPr>
                        <w:i/>
                        <w:lang w:val="en-US"/>
                      </w:rPr>
                      <w:t>VT4</w:t>
                    </w:r>
                  </w:p>
                </w:txbxContent>
              </v:textbox>
            </v:shape>
            <v:shape id="_x0000_s1688" type="#_x0000_t202" style="position:absolute;left:2454;top:4608;width:701;height:430" filled="f" stroked="f">
              <v:textbox style="mso-next-textbox:#_x0000_s1688">
                <w:txbxContent>
                  <w:p w:rsidR="00F811A8" w:rsidRPr="006C3F79" w:rsidRDefault="00F811A8" w:rsidP="006C21E2">
                    <w:pPr>
                      <w:rPr>
                        <w:i/>
                        <w:lang w:val="en-US"/>
                      </w:rPr>
                    </w:pPr>
                    <w:r w:rsidRPr="006C3F79">
                      <w:rPr>
                        <w:i/>
                        <w:lang w:val="en-US"/>
                      </w:rPr>
                      <w:t>VT2</w:t>
                    </w:r>
                  </w:p>
                </w:txbxContent>
              </v:textbox>
            </v:shape>
            <v:line id="_x0000_s1689" style="position:absolute" from="8456,4225" to="8795,4225" strokeweight="2.25pt"/>
            <v:line id="_x0000_s1690" style="position:absolute" from="8456,4316" to="8795,4316" strokeweight="2.25pt"/>
            <v:line id="_x0000_s1691" style="position:absolute" from="8626,4316" to="8626,5290">
              <v:stroke endarrow="oval" endarrowwidth="narrow" endarrowlength="short"/>
            </v:line>
            <v:line id="_x0000_s1692" style="position:absolute;flip:y" from="8626,3389" to="8626,4216">
              <v:stroke endarrow="oval" endarrowwidth="narrow" endarrowlength="short"/>
            </v:line>
            <v:shape id="_x0000_s1693" type="#_x0000_t202" style="position:absolute;left:8596;top:3872;width:617;height:464" filled="f" stroked="f">
              <v:textbox>
                <w:txbxContent>
                  <w:p w:rsidR="00F811A8" w:rsidRPr="006C3F79" w:rsidRDefault="00F811A8" w:rsidP="006C21E2">
                    <w:pPr>
                      <w:rPr>
                        <w:i/>
                      </w:rPr>
                    </w:pPr>
                    <w:r w:rsidRPr="006C3F79">
                      <w:rPr>
                        <w:i/>
                      </w:rPr>
                      <w:t>С</w:t>
                    </w:r>
                  </w:p>
                </w:txbxContent>
              </v:textbox>
            </v:shape>
            <w10:anchorlock/>
          </v:group>
        </w:pict>
      </w:r>
    </w:p>
    <w:p w:rsidR="00F811A8" w:rsidRPr="002D2F15" w:rsidRDefault="00F811A8" w:rsidP="00292387">
      <w:pPr>
        <w:pStyle w:val="BodyTextIndent"/>
        <w:spacing w:line="360" w:lineRule="auto"/>
        <w:ind w:left="0" w:right="-99" w:firstLine="750"/>
        <w:rPr>
          <w:sz w:val="28"/>
          <w:szCs w:val="28"/>
        </w:rPr>
      </w:pPr>
      <w:r w:rsidRPr="002D2F15">
        <w:rPr>
          <w:sz w:val="28"/>
          <w:szCs w:val="28"/>
        </w:rPr>
        <w:t>Максимальное  среднее  значение  тока  через  обратные  диоды (</w:t>
      </w:r>
      <w:r w:rsidRPr="002D2F15">
        <w:rPr>
          <w:i/>
          <w:sz w:val="28"/>
          <w:szCs w:val="28"/>
          <w:lang w:val="en-US"/>
        </w:rPr>
        <w:t>VD</w:t>
      </w:r>
      <w:r w:rsidRPr="002D2F15">
        <w:rPr>
          <w:i/>
          <w:sz w:val="28"/>
          <w:szCs w:val="28"/>
        </w:rPr>
        <w:t xml:space="preserve">1 – </w:t>
      </w:r>
      <w:r w:rsidRPr="002D2F15">
        <w:rPr>
          <w:i/>
          <w:sz w:val="28"/>
          <w:szCs w:val="28"/>
          <w:lang w:val="en-US"/>
        </w:rPr>
        <w:t>VD</w:t>
      </w:r>
      <w:r w:rsidRPr="002D2F15">
        <w:rPr>
          <w:i/>
          <w:sz w:val="28"/>
          <w:szCs w:val="28"/>
        </w:rPr>
        <w:t xml:space="preserve">4, </w:t>
      </w:r>
      <w:r w:rsidRPr="002D2F15">
        <w:rPr>
          <w:sz w:val="28"/>
          <w:szCs w:val="28"/>
        </w:rPr>
        <w:t>рисунок 3)</w:t>
      </w:r>
    </w:p>
    <w:p w:rsidR="00F811A8" w:rsidRPr="002D2F15" w:rsidRDefault="00F811A8" w:rsidP="00292387">
      <w:pPr>
        <w:pStyle w:val="BodyTextIndent"/>
        <w:spacing w:line="360" w:lineRule="auto"/>
        <w:ind w:left="0" w:right="-99" w:firstLine="750"/>
        <w:rPr>
          <w:sz w:val="28"/>
          <w:szCs w:val="28"/>
        </w:rPr>
      </w:pPr>
      <w:r w:rsidRPr="002D2F15">
        <w:rPr>
          <w:sz w:val="28"/>
          <w:szCs w:val="28"/>
        </w:rPr>
        <w:t xml:space="preserve">                            </w:t>
      </w:r>
      <w:r w:rsidRPr="002D2F15">
        <w:rPr>
          <w:position w:val="-30"/>
          <w:sz w:val="28"/>
          <w:szCs w:val="28"/>
        </w:rPr>
        <w:object w:dxaOrig="3260" w:dyaOrig="740">
          <v:shape id="_x0000_i1060" type="#_x0000_t75" style="width:216.6pt;height:45.6pt" o:ole="" fillcolor="window">
            <v:imagedata r:id="rId69" o:title=""/>
          </v:shape>
          <o:OLEObject Type="Embed" ProgID="Equation.3" ShapeID="_x0000_i1060" DrawAspect="Content" ObjectID="_1545151111" r:id="rId70"/>
        </w:object>
      </w:r>
      <w:r w:rsidRPr="002D2F15">
        <w:rPr>
          <w:sz w:val="28"/>
          <w:szCs w:val="28"/>
        </w:rPr>
        <w:t xml:space="preserve">                       (28)</w:t>
      </w:r>
    </w:p>
    <w:p w:rsidR="00F811A8" w:rsidRPr="002D2F15" w:rsidRDefault="00F811A8" w:rsidP="00292387">
      <w:pPr>
        <w:pStyle w:val="BodyTextIndent"/>
        <w:spacing w:line="360" w:lineRule="auto"/>
        <w:ind w:left="0" w:right="-99"/>
        <w:rPr>
          <w:sz w:val="28"/>
          <w:szCs w:val="28"/>
        </w:rPr>
      </w:pPr>
      <w:r w:rsidRPr="002D2F15">
        <w:rPr>
          <w:sz w:val="28"/>
          <w:szCs w:val="28"/>
        </w:rPr>
        <w:t xml:space="preserve">где  </w:t>
      </w:r>
      <w:r w:rsidRPr="002D2F15">
        <w:rPr>
          <w:i/>
          <w:sz w:val="28"/>
          <w:szCs w:val="28"/>
        </w:rPr>
        <w:sym w:font="Symbol" w:char="F061"/>
      </w:r>
      <w:r w:rsidRPr="002D2F15">
        <w:rPr>
          <w:i/>
          <w:sz w:val="28"/>
          <w:szCs w:val="28"/>
          <w:vertAlign w:val="subscript"/>
        </w:rPr>
        <w:t>max</w:t>
      </w:r>
      <w:r w:rsidRPr="002D2F15">
        <w:rPr>
          <w:sz w:val="28"/>
          <w:szCs w:val="28"/>
        </w:rPr>
        <w:t xml:space="preserve"> – максимальное  значение  угла  управления  транзисторами.</w:t>
      </w:r>
    </w:p>
    <w:p w:rsidR="00F811A8" w:rsidRPr="002D2F15" w:rsidRDefault="00F811A8" w:rsidP="00292387">
      <w:pPr>
        <w:pStyle w:val="BodyTextIndent"/>
        <w:spacing w:line="360" w:lineRule="auto"/>
        <w:ind w:left="0" w:right="-99" w:firstLine="750"/>
        <w:rPr>
          <w:sz w:val="28"/>
          <w:szCs w:val="28"/>
        </w:rPr>
      </w:pPr>
      <w:r w:rsidRPr="002D2F15">
        <w:rPr>
          <w:sz w:val="28"/>
          <w:szCs w:val="28"/>
        </w:rPr>
        <w:t xml:space="preserve">Максимальное  обратное  напряжение  на  диодах  </w:t>
      </w:r>
      <w:r w:rsidRPr="002D2F15">
        <w:rPr>
          <w:position w:val="-12"/>
          <w:sz w:val="28"/>
          <w:szCs w:val="28"/>
        </w:rPr>
        <w:object w:dxaOrig="1420" w:dyaOrig="360">
          <v:shape id="_x0000_i1061" type="#_x0000_t75" style="width:85.8pt;height:21.6pt" o:ole="" fillcolor="window">
            <v:imagedata r:id="rId71" o:title=""/>
          </v:shape>
          <o:OLEObject Type="Embed" ProgID="Equation.3" ShapeID="_x0000_i1061" DrawAspect="Content" ObjectID="_1545151112" r:id="rId72"/>
        </w:object>
      </w:r>
    </w:p>
    <w:p w:rsidR="00F811A8" w:rsidRPr="002D2F15" w:rsidRDefault="00F811A8" w:rsidP="00292387">
      <w:pPr>
        <w:pStyle w:val="BodyTextIndent"/>
        <w:spacing w:line="360" w:lineRule="auto"/>
        <w:ind w:left="0" w:right="-99" w:firstLine="750"/>
        <w:rPr>
          <w:sz w:val="28"/>
          <w:szCs w:val="28"/>
        </w:rPr>
      </w:pPr>
      <w:r w:rsidRPr="002D2F15">
        <w:rPr>
          <w:sz w:val="28"/>
          <w:szCs w:val="28"/>
        </w:rPr>
        <w:t xml:space="preserve">В  соответствии  с  максимальными  значениями  тока  </w:t>
      </w:r>
      <w:r w:rsidRPr="002D2F15">
        <w:rPr>
          <w:i/>
          <w:sz w:val="28"/>
          <w:szCs w:val="28"/>
        </w:rPr>
        <w:t>I</w:t>
      </w:r>
      <w:r w:rsidRPr="002D2F15">
        <w:rPr>
          <w:i/>
          <w:sz w:val="28"/>
          <w:szCs w:val="28"/>
          <w:vertAlign w:val="subscript"/>
        </w:rPr>
        <w:t>VDmax</w:t>
      </w:r>
      <w:r w:rsidRPr="002D2F15">
        <w:rPr>
          <w:sz w:val="28"/>
          <w:szCs w:val="28"/>
        </w:rPr>
        <w:t xml:space="preserve">  и  напряжения </w:t>
      </w:r>
      <w:r w:rsidRPr="002D2F15">
        <w:rPr>
          <w:i/>
          <w:sz w:val="28"/>
          <w:szCs w:val="28"/>
        </w:rPr>
        <w:t>U</w:t>
      </w:r>
      <w:r w:rsidRPr="002D2F15">
        <w:rPr>
          <w:i/>
          <w:sz w:val="28"/>
          <w:szCs w:val="28"/>
          <w:vertAlign w:val="subscript"/>
        </w:rPr>
        <w:t>VDmax</w:t>
      </w:r>
      <w:r w:rsidRPr="002D2F15">
        <w:rPr>
          <w:sz w:val="28"/>
          <w:szCs w:val="28"/>
        </w:rPr>
        <w:t xml:space="preserve">  по  справочным  данным  выбирается  требуемый  тип  обратных  диодов.</w:t>
      </w:r>
    </w:p>
    <w:p w:rsidR="00F811A8" w:rsidRPr="002D2F15" w:rsidRDefault="00F811A8" w:rsidP="00292387">
      <w:pPr>
        <w:pStyle w:val="BodyTextIndent"/>
        <w:spacing w:line="360" w:lineRule="auto"/>
        <w:ind w:left="0" w:right="-99" w:firstLine="750"/>
        <w:rPr>
          <w:sz w:val="28"/>
          <w:szCs w:val="28"/>
        </w:rPr>
      </w:pPr>
      <w:r w:rsidRPr="002D2F15">
        <w:rPr>
          <w:sz w:val="28"/>
          <w:szCs w:val="28"/>
        </w:rPr>
        <w:t>Ёмкость  входных  конденсаторов определяется по  (25).</w:t>
      </w:r>
    </w:p>
    <w:p w:rsidR="00F811A8" w:rsidRPr="002D2F15" w:rsidRDefault="00F811A8" w:rsidP="00292387">
      <w:pPr>
        <w:pStyle w:val="BodyTextIndent"/>
        <w:spacing w:line="360" w:lineRule="auto"/>
        <w:ind w:left="0" w:right="-99" w:firstLine="750"/>
        <w:rPr>
          <w:sz w:val="28"/>
          <w:szCs w:val="28"/>
        </w:rPr>
      </w:pPr>
      <w:r w:rsidRPr="002D2F15">
        <w:rPr>
          <w:sz w:val="28"/>
          <w:szCs w:val="28"/>
        </w:rPr>
        <w:t xml:space="preserve">Масса инверторов и КПД (рисунки 3 и 4) определяется по рассмотренным выше формулам. </w:t>
      </w:r>
    </w:p>
    <w:p w:rsidR="00F811A8" w:rsidRPr="002D2F15" w:rsidRDefault="00F811A8" w:rsidP="001A0BCF">
      <w:pPr>
        <w:pStyle w:val="BodyTextIndent"/>
        <w:spacing w:line="360" w:lineRule="auto"/>
        <w:ind w:left="0" w:right="-99" w:firstLine="750"/>
        <w:rPr>
          <w:sz w:val="28"/>
          <w:szCs w:val="28"/>
        </w:rPr>
      </w:pPr>
      <w:r w:rsidRPr="002D2F15">
        <w:rPr>
          <w:sz w:val="28"/>
          <w:szCs w:val="28"/>
        </w:rPr>
        <w:t>Особенности  расчета  трехфазных  инверторов (рисунок 4) является то, что при  соединении  нагрузки  звездой  действующее  значение  фазного  напряжения</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2"/>
          <w:sz w:val="28"/>
          <w:szCs w:val="28"/>
        </w:rPr>
        <w:object w:dxaOrig="1680" w:dyaOrig="400">
          <v:shape id="_x0000_i1062" type="#_x0000_t75" style="width:102.6pt;height:24pt" o:ole="" fillcolor="window">
            <v:imagedata r:id="rId73" o:title=""/>
          </v:shape>
          <o:OLEObject Type="Embed" ProgID="Equation.3" ShapeID="_x0000_i1062" DrawAspect="Content" ObjectID="_1545151113" r:id="rId74"/>
        </w:object>
      </w:r>
      <w:r w:rsidRPr="002D2F15">
        <w:rPr>
          <w:sz w:val="28"/>
          <w:szCs w:val="28"/>
        </w:rPr>
        <w:t xml:space="preserve">                                         (29)</w:t>
      </w:r>
    </w:p>
    <w:p w:rsidR="00F811A8" w:rsidRPr="002D2F15" w:rsidRDefault="00F811A8" w:rsidP="001A0BCF">
      <w:pPr>
        <w:pStyle w:val="Heading6"/>
        <w:spacing w:line="360" w:lineRule="auto"/>
        <w:ind w:right="-99" w:firstLine="750"/>
        <w:jc w:val="both"/>
        <w:rPr>
          <w:i w:val="0"/>
          <w:sz w:val="28"/>
          <w:szCs w:val="28"/>
        </w:rPr>
      </w:pPr>
      <w:r w:rsidRPr="002D2F15">
        <w:rPr>
          <w:i w:val="0"/>
          <w:sz w:val="28"/>
          <w:szCs w:val="28"/>
        </w:rPr>
        <w:t>Действующее  значение  тока  нагрузки</w:t>
      </w:r>
    </w:p>
    <w:p w:rsidR="00F811A8" w:rsidRPr="002D2F15" w:rsidRDefault="00F811A8" w:rsidP="00292387"/>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2"/>
          <w:sz w:val="28"/>
          <w:szCs w:val="28"/>
        </w:rPr>
        <w:object w:dxaOrig="2060" w:dyaOrig="400">
          <v:shape id="_x0000_i1063" type="#_x0000_t75" style="width:123.6pt;height:25.2pt" o:ole="" fillcolor="window">
            <v:imagedata r:id="rId75" o:title=""/>
          </v:shape>
          <o:OLEObject Type="Embed" ProgID="Equation.3" ShapeID="_x0000_i1063" DrawAspect="Content" ObjectID="_1545151114" r:id="rId76"/>
        </w:object>
      </w:r>
      <w:r w:rsidRPr="002D2F15">
        <w:rPr>
          <w:sz w:val="28"/>
          <w:szCs w:val="28"/>
        </w:rPr>
        <w:t xml:space="preserve">                                       (30)</w:t>
      </w:r>
    </w:p>
    <w:p w:rsidR="00F811A8" w:rsidRPr="002D2F15" w:rsidRDefault="00F811A8" w:rsidP="001A0BCF">
      <w:pPr>
        <w:spacing w:line="360" w:lineRule="auto"/>
        <w:ind w:right="-99"/>
        <w:rPr>
          <w:sz w:val="28"/>
          <w:szCs w:val="28"/>
        </w:rPr>
      </w:pPr>
      <w:r w:rsidRPr="002D2F15">
        <w:rPr>
          <w:sz w:val="28"/>
          <w:szCs w:val="28"/>
        </w:rPr>
        <w:t>где</w:t>
      </w:r>
    </w:p>
    <w:p w:rsidR="00F811A8" w:rsidRPr="002D2F15" w:rsidRDefault="00F811A8" w:rsidP="001A0BCF">
      <w:pPr>
        <w:spacing w:line="360" w:lineRule="auto"/>
        <w:ind w:right="-99" w:firstLine="750"/>
        <w:rPr>
          <w:sz w:val="28"/>
          <w:szCs w:val="28"/>
        </w:rPr>
      </w:pPr>
      <w:r>
        <w:rPr>
          <w:noProof/>
        </w:rPr>
        <w:pict>
          <v:shape id="_x0000_s1694" type="#_x0000_t202" style="position:absolute;left:0;text-align:left;margin-left:428.7pt;margin-top:30pt;width:53.4pt;height:23.1pt;z-index:251656192" filled="f" stroked="f">
            <v:textbox>
              <w:txbxContent>
                <w:p w:rsidR="00F811A8" w:rsidRDefault="00F811A8">
                  <w:r w:rsidRPr="004B799C">
                    <w:rPr>
                      <w:sz w:val="28"/>
                      <w:szCs w:val="28"/>
                    </w:rPr>
                    <w:t>(</w:t>
                  </w:r>
                  <w:r>
                    <w:rPr>
                      <w:sz w:val="28"/>
                      <w:szCs w:val="28"/>
                    </w:rPr>
                    <w:t>31</w:t>
                  </w:r>
                  <w:r w:rsidRPr="004B799C">
                    <w:rPr>
                      <w:sz w:val="28"/>
                      <w:szCs w:val="28"/>
                    </w:rPr>
                    <w:t>)</w:t>
                  </w:r>
                </w:p>
              </w:txbxContent>
            </v:textbox>
          </v:shape>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695" type="#_x0000_t88" style="position:absolute;left:0;text-align:left;margin-left:372.35pt;margin-top:6.65pt;width:12pt;height:60pt;z-index:251655168" o:allowincell="f"/>
        </w:pict>
      </w:r>
      <w:r w:rsidRPr="002D2F15">
        <w:rPr>
          <w:sz w:val="28"/>
          <w:szCs w:val="28"/>
        </w:rPr>
        <w:t xml:space="preserve">                        </w:t>
      </w:r>
      <w:r w:rsidRPr="002D2F15">
        <w:rPr>
          <w:position w:val="-10"/>
          <w:sz w:val="28"/>
          <w:szCs w:val="28"/>
        </w:rPr>
        <w:object w:dxaOrig="1340" w:dyaOrig="320">
          <v:shape id="_x0000_i1064" type="#_x0000_t75" style="width:69pt;height:19.8pt" o:ole="" fillcolor="window">
            <v:imagedata r:id="rId77" o:title=""/>
          </v:shape>
          <o:OLEObject Type="Embed" ProgID="Equation.3" ShapeID="_x0000_i1064" DrawAspect="Content" ObjectID="_1545151115" r:id="rId78"/>
        </w:object>
      </w:r>
      <w:r w:rsidRPr="002D2F15">
        <w:rPr>
          <w:sz w:val="28"/>
          <w:szCs w:val="28"/>
        </w:rPr>
        <w:t xml:space="preserve">       </w:t>
      </w:r>
      <w:r w:rsidRPr="002D2F15">
        <w:rPr>
          <w:position w:val="-24"/>
          <w:sz w:val="28"/>
          <w:szCs w:val="28"/>
        </w:rPr>
        <w:object w:dxaOrig="2480" w:dyaOrig="720">
          <v:shape id="_x0000_i1065" type="#_x0000_t75" style="width:137.4pt;height:42pt" o:ole="" fillcolor="window">
            <v:imagedata r:id="rId79" o:title=""/>
          </v:shape>
          <o:OLEObject Type="Embed" ProgID="Equation.3" ShapeID="_x0000_i1065" DrawAspect="Content" ObjectID="_1545151116" r:id="rId80"/>
        </w:object>
      </w:r>
      <w:r w:rsidRPr="002D2F15">
        <w:rPr>
          <w:sz w:val="28"/>
          <w:szCs w:val="28"/>
        </w:rPr>
        <w:t xml:space="preserve">                                                 </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0"/>
          <w:sz w:val="28"/>
          <w:szCs w:val="28"/>
        </w:rPr>
        <w:object w:dxaOrig="1500" w:dyaOrig="320">
          <v:shape id="_x0000_i1066" type="#_x0000_t75" style="width:99pt;height:19.8pt" o:ole="" fillcolor="window">
            <v:imagedata r:id="rId81" o:title=""/>
          </v:shape>
          <o:OLEObject Type="Embed" ProgID="Equation.3" ShapeID="_x0000_i1066" DrawAspect="Content" ObjectID="_1545151117" r:id="rId82"/>
        </w:object>
      </w:r>
      <w:r w:rsidRPr="002D2F15">
        <w:rPr>
          <w:sz w:val="28"/>
          <w:szCs w:val="28"/>
        </w:rPr>
        <w:t xml:space="preserve">      </w:t>
      </w:r>
      <w:r w:rsidRPr="002D2F15">
        <w:rPr>
          <w:position w:val="-4"/>
          <w:sz w:val="28"/>
          <w:szCs w:val="28"/>
        </w:rPr>
        <w:object w:dxaOrig="1040" w:dyaOrig="300">
          <v:shape id="_x0000_i1067" type="#_x0000_t75" style="width:66.6pt;height:19.8pt" o:ole="" fillcolor="window">
            <v:imagedata r:id="rId83" o:title=""/>
          </v:shape>
          <o:OLEObject Type="Embed" ProgID="Equation.3" ShapeID="_x0000_i1067" DrawAspect="Content" ObjectID="_1545151118" r:id="rId84"/>
        </w:object>
      </w:r>
      <w:r w:rsidRPr="002D2F15">
        <w:rPr>
          <w:sz w:val="28"/>
          <w:szCs w:val="28"/>
        </w:rPr>
        <w:t xml:space="preserve">                               </w:t>
      </w:r>
    </w:p>
    <w:p w:rsidR="00F811A8" w:rsidRPr="002D2F15" w:rsidRDefault="00F811A8" w:rsidP="001A0BCF">
      <w:pPr>
        <w:pStyle w:val="Heading6"/>
        <w:spacing w:line="360" w:lineRule="auto"/>
        <w:ind w:right="-99" w:firstLine="750"/>
        <w:jc w:val="both"/>
        <w:rPr>
          <w:i w:val="0"/>
          <w:sz w:val="28"/>
          <w:szCs w:val="28"/>
        </w:rPr>
      </w:pPr>
      <w:r w:rsidRPr="002D2F15">
        <w:rPr>
          <w:i w:val="0"/>
          <w:sz w:val="28"/>
          <w:szCs w:val="28"/>
        </w:rPr>
        <w:t>Среднее  значение  тока  в  цепи  источника  питания</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0"/>
          <w:sz w:val="28"/>
          <w:szCs w:val="28"/>
        </w:rPr>
        <w:object w:dxaOrig="1680" w:dyaOrig="360">
          <v:shape id="_x0000_i1068" type="#_x0000_t75" style="width:98.4pt;height:22.8pt" o:ole="" fillcolor="window">
            <v:imagedata r:id="rId85" o:title=""/>
          </v:shape>
          <o:OLEObject Type="Embed" ProgID="Equation.3" ShapeID="_x0000_i1068" DrawAspect="Content" ObjectID="_1545151119" r:id="rId86"/>
        </w:object>
      </w:r>
      <w:r w:rsidRPr="002D2F15">
        <w:rPr>
          <w:sz w:val="28"/>
          <w:szCs w:val="28"/>
        </w:rPr>
        <w:t xml:space="preserve">                                      (32)</w:t>
      </w:r>
    </w:p>
    <w:p w:rsidR="00F811A8" w:rsidRPr="002D2F15" w:rsidRDefault="00F811A8" w:rsidP="001A0BCF">
      <w:pPr>
        <w:spacing w:line="360" w:lineRule="auto"/>
        <w:ind w:right="-99" w:firstLine="750"/>
        <w:rPr>
          <w:sz w:val="28"/>
          <w:szCs w:val="28"/>
        </w:rPr>
      </w:pPr>
      <w:r w:rsidRPr="002D2F15">
        <w:rPr>
          <w:sz w:val="28"/>
          <w:szCs w:val="28"/>
        </w:rPr>
        <w:t>Активная  мощность  нагрузки</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0"/>
          <w:sz w:val="28"/>
          <w:szCs w:val="28"/>
        </w:rPr>
        <w:object w:dxaOrig="2760" w:dyaOrig="360">
          <v:shape id="_x0000_i1069" type="#_x0000_t75" style="width:165.6pt;height:22.8pt" o:ole="" fillcolor="window">
            <v:imagedata r:id="rId87" o:title=""/>
          </v:shape>
          <o:OLEObject Type="Embed" ProgID="Equation.3" ShapeID="_x0000_i1069" DrawAspect="Content" ObjectID="_1545151120" r:id="rId88"/>
        </w:object>
      </w:r>
      <w:r w:rsidRPr="002D2F15">
        <w:rPr>
          <w:sz w:val="28"/>
          <w:szCs w:val="28"/>
        </w:rPr>
        <w:t xml:space="preserve">                              (33)</w:t>
      </w:r>
    </w:p>
    <w:p w:rsidR="00F811A8" w:rsidRPr="002D2F15" w:rsidRDefault="00F811A8" w:rsidP="001A0BCF">
      <w:pPr>
        <w:spacing w:line="360" w:lineRule="auto"/>
        <w:ind w:right="-99" w:firstLine="750"/>
        <w:rPr>
          <w:sz w:val="28"/>
          <w:szCs w:val="28"/>
        </w:rPr>
      </w:pPr>
      <w:r w:rsidRPr="002D2F15">
        <w:rPr>
          <w:sz w:val="28"/>
          <w:szCs w:val="28"/>
        </w:rPr>
        <w:t>Полная  мощность  нагрузки</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4"/>
          <w:sz w:val="28"/>
          <w:szCs w:val="28"/>
        </w:rPr>
        <w:object w:dxaOrig="2780" w:dyaOrig="360">
          <v:shape id="_x0000_i1070" type="#_x0000_t75" style="width:171pt;height:22.8pt" o:ole="" fillcolor="window">
            <v:imagedata r:id="rId89" o:title=""/>
          </v:shape>
          <o:OLEObject Type="Embed" ProgID="Equation.3" ShapeID="_x0000_i1070" DrawAspect="Content" ObjectID="_1545151121" r:id="rId90"/>
        </w:object>
      </w:r>
      <w:r w:rsidRPr="002D2F15">
        <w:rPr>
          <w:sz w:val="28"/>
          <w:szCs w:val="28"/>
        </w:rPr>
        <w:t xml:space="preserve">                             (34)</w:t>
      </w:r>
    </w:p>
    <w:p w:rsidR="00F811A8" w:rsidRPr="002D2F15" w:rsidRDefault="00F811A8" w:rsidP="001A0BCF">
      <w:pPr>
        <w:spacing w:line="360" w:lineRule="auto"/>
        <w:ind w:right="-99" w:firstLine="750"/>
        <w:rPr>
          <w:sz w:val="28"/>
          <w:szCs w:val="28"/>
        </w:rPr>
      </w:pPr>
      <w:r w:rsidRPr="002D2F15">
        <w:rPr>
          <w:sz w:val="28"/>
          <w:szCs w:val="28"/>
        </w:rPr>
        <w:t>Коэффициент  мощности  нагрузки</w:t>
      </w:r>
    </w:p>
    <w:p w:rsidR="00F811A8" w:rsidRPr="002D2F15" w:rsidRDefault="00F811A8" w:rsidP="001A0BCF">
      <w:pPr>
        <w:spacing w:line="360" w:lineRule="auto"/>
        <w:ind w:right="-99" w:firstLine="750"/>
        <w:rPr>
          <w:sz w:val="28"/>
          <w:szCs w:val="28"/>
        </w:rPr>
      </w:pPr>
      <w:r w:rsidRPr="002D2F15">
        <w:rPr>
          <w:sz w:val="28"/>
          <w:szCs w:val="28"/>
        </w:rPr>
        <w:t xml:space="preserve">                                          </w:t>
      </w:r>
      <w:r w:rsidRPr="002D2F15">
        <w:rPr>
          <w:position w:val="-10"/>
          <w:sz w:val="28"/>
          <w:szCs w:val="28"/>
        </w:rPr>
        <w:object w:dxaOrig="2100" w:dyaOrig="320">
          <v:shape id="_x0000_i1071" type="#_x0000_t75" style="width:128.4pt;height:19.8pt" o:ole="" fillcolor="window">
            <v:imagedata r:id="rId91" o:title=""/>
          </v:shape>
          <o:OLEObject Type="Embed" ProgID="Equation.3" ShapeID="_x0000_i1071" DrawAspect="Content" ObjectID="_1545151122" r:id="rId92"/>
        </w:object>
      </w:r>
      <w:r w:rsidRPr="002D2F15">
        <w:rPr>
          <w:sz w:val="28"/>
          <w:szCs w:val="28"/>
        </w:rPr>
        <w:t xml:space="preserve">                                  (35)</w:t>
      </w:r>
    </w:p>
    <w:p w:rsidR="00F811A8" w:rsidRPr="002D2F15" w:rsidRDefault="00F811A8" w:rsidP="001A0BCF">
      <w:pPr>
        <w:spacing w:line="360" w:lineRule="auto"/>
        <w:ind w:firstLine="678"/>
        <w:jc w:val="both"/>
        <w:rPr>
          <w:sz w:val="28"/>
          <w:szCs w:val="28"/>
        </w:rPr>
      </w:pPr>
      <w:r w:rsidRPr="002D2F15">
        <w:rPr>
          <w:sz w:val="28"/>
          <w:szCs w:val="28"/>
        </w:rPr>
        <w:t>Современный уровень развития электротехнических устройств характеризуется значительным повышением его сложности. Одним из основных показателей эффективности электротехнических устройств является надежность их работы [3].</w:t>
      </w:r>
    </w:p>
    <w:p w:rsidR="00F811A8" w:rsidRPr="002D2F15" w:rsidRDefault="00F811A8" w:rsidP="001A0BCF">
      <w:pPr>
        <w:spacing w:line="360" w:lineRule="auto"/>
        <w:ind w:firstLine="678"/>
        <w:jc w:val="both"/>
        <w:rPr>
          <w:i/>
          <w:sz w:val="28"/>
          <w:szCs w:val="28"/>
        </w:rPr>
      </w:pPr>
      <w:r w:rsidRPr="002D2F15">
        <w:rPr>
          <w:sz w:val="28"/>
          <w:szCs w:val="28"/>
        </w:rPr>
        <w:t xml:space="preserve">Как известно, что интенсивность отказов </w:t>
      </w:r>
      <w:r w:rsidRPr="002D2F15">
        <w:rPr>
          <w:i/>
          <w:sz w:val="28"/>
          <w:szCs w:val="28"/>
        </w:rPr>
        <w:t>λ(</w:t>
      </w:r>
      <w:r w:rsidRPr="002D2F15">
        <w:rPr>
          <w:i/>
          <w:sz w:val="28"/>
          <w:szCs w:val="28"/>
          <w:lang w:val="en-US"/>
        </w:rPr>
        <w:t>t</w:t>
      </w:r>
      <w:r w:rsidRPr="002D2F15">
        <w:rPr>
          <w:i/>
          <w:sz w:val="28"/>
          <w:szCs w:val="28"/>
        </w:rPr>
        <w:t xml:space="preserve">) </w:t>
      </w:r>
      <w:r w:rsidRPr="002D2F15">
        <w:rPr>
          <w:sz w:val="28"/>
          <w:szCs w:val="28"/>
        </w:rPr>
        <w:t xml:space="preserve">– это число отказов </w:t>
      </w:r>
      <w:r w:rsidRPr="002D2F15">
        <w:rPr>
          <w:i/>
          <w:sz w:val="28"/>
          <w:szCs w:val="28"/>
          <w:lang w:val="en-US"/>
        </w:rPr>
        <w:t>n</w:t>
      </w:r>
      <w:r w:rsidRPr="002D2F15">
        <w:rPr>
          <w:i/>
          <w:sz w:val="28"/>
          <w:szCs w:val="28"/>
        </w:rPr>
        <w:t>(</w:t>
      </w:r>
      <w:r w:rsidRPr="002D2F15">
        <w:rPr>
          <w:i/>
          <w:sz w:val="28"/>
          <w:szCs w:val="28"/>
          <w:lang w:val="en-US"/>
        </w:rPr>
        <w:t>t</w:t>
      </w:r>
      <w:r w:rsidRPr="002D2F15">
        <w:rPr>
          <w:i/>
          <w:sz w:val="28"/>
          <w:szCs w:val="28"/>
        </w:rPr>
        <w:t>)</w:t>
      </w:r>
      <w:r w:rsidRPr="002D2F15">
        <w:rPr>
          <w:sz w:val="28"/>
          <w:szCs w:val="28"/>
        </w:rPr>
        <w:t xml:space="preserve"> элементов устройства в единицу времени, отнесенное к произведению общего числа элементов устройства </w:t>
      </w:r>
      <w:r w:rsidRPr="002D2F15">
        <w:rPr>
          <w:i/>
          <w:sz w:val="28"/>
          <w:szCs w:val="28"/>
          <w:lang w:val="en-US"/>
        </w:rPr>
        <w:t>N</w:t>
      </w:r>
      <w:r w:rsidRPr="002D2F15">
        <w:rPr>
          <w:sz w:val="28"/>
          <w:szCs w:val="28"/>
        </w:rPr>
        <w:t xml:space="preserve"> и заданного промежутка времени </w:t>
      </w:r>
      <w:r w:rsidRPr="002D2F15">
        <w:rPr>
          <w:i/>
          <w:sz w:val="28"/>
          <w:szCs w:val="28"/>
        </w:rPr>
        <w:t>Δ</w:t>
      </w:r>
      <w:r w:rsidRPr="002D2F15">
        <w:rPr>
          <w:i/>
          <w:sz w:val="28"/>
          <w:szCs w:val="28"/>
          <w:lang w:val="en-US"/>
        </w:rPr>
        <w:t>t</w:t>
      </w:r>
    </w:p>
    <w:p w:rsidR="00F811A8" w:rsidRPr="002D2F15" w:rsidRDefault="00F811A8" w:rsidP="001A0BCF">
      <w:pPr>
        <w:spacing w:line="360" w:lineRule="auto"/>
        <w:ind w:firstLine="678"/>
        <w:jc w:val="both"/>
        <w:rPr>
          <w:sz w:val="28"/>
          <w:szCs w:val="28"/>
        </w:rPr>
      </w:pPr>
      <w:r w:rsidRPr="002D2F15">
        <w:rPr>
          <w:sz w:val="28"/>
          <w:szCs w:val="28"/>
        </w:rPr>
        <w:t xml:space="preserve">                                             </w:t>
      </w:r>
      <w:r w:rsidRPr="002D2F15">
        <w:rPr>
          <w:position w:val="-24"/>
          <w:sz w:val="28"/>
          <w:szCs w:val="28"/>
        </w:rPr>
        <w:object w:dxaOrig="1320" w:dyaOrig="620">
          <v:shape id="_x0000_i1072" type="#_x0000_t75" style="width:79.2pt;height:37.8pt" o:ole="">
            <v:imagedata r:id="rId93" o:title=""/>
          </v:shape>
          <o:OLEObject Type="Embed" ProgID="Equation.3" ShapeID="_x0000_i1072" DrawAspect="Content" ObjectID="_1545151123" r:id="rId94"/>
        </w:object>
      </w:r>
      <w:r w:rsidRPr="002D2F15">
        <w:rPr>
          <w:sz w:val="28"/>
          <w:szCs w:val="28"/>
        </w:rPr>
        <w:t xml:space="preserve">                                             (36)</w:t>
      </w:r>
    </w:p>
    <w:p w:rsidR="00F811A8" w:rsidRPr="002D2F15" w:rsidRDefault="00F811A8" w:rsidP="001A0BCF">
      <w:pPr>
        <w:spacing w:line="360" w:lineRule="auto"/>
        <w:ind w:firstLine="678"/>
        <w:jc w:val="both"/>
        <w:rPr>
          <w:sz w:val="28"/>
          <w:szCs w:val="28"/>
        </w:rPr>
      </w:pPr>
      <w:r w:rsidRPr="002D2F15">
        <w:rPr>
          <w:sz w:val="28"/>
          <w:szCs w:val="28"/>
        </w:rPr>
        <w:t xml:space="preserve">Вероятность безотказной работы </w:t>
      </w:r>
      <w:r w:rsidRPr="002D2F15">
        <w:rPr>
          <w:i/>
          <w:sz w:val="28"/>
          <w:szCs w:val="28"/>
          <w:lang w:val="en-US"/>
        </w:rPr>
        <w:t>P</w:t>
      </w:r>
      <w:r w:rsidRPr="002D2F15">
        <w:rPr>
          <w:i/>
          <w:sz w:val="28"/>
          <w:szCs w:val="28"/>
        </w:rPr>
        <w:t>(</w:t>
      </w:r>
      <w:r w:rsidRPr="002D2F15">
        <w:rPr>
          <w:i/>
          <w:sz w:val="28"/>
          <w:szCs w:val="28"/>
          <w:lang w:val="en-US"/>
        </w:rPr>
        <w:t>t</w:t>
      </w:r>
      <w:r w:rsidRPr="002D2F15">
        <w:rPr>
          <w:i/>
          <w:sz w:val="28"/>
          <w:szCs w:val="28"/>
        </w:rPr>
        <w:t>)</w:t>
      </w:r>
      <w:r w:rsidRPr="002D2F15">
        <w:rPr>
          <w:sz w:val="28"/>
          <w:szCs w:val="28"/>
        </w:rPr>
        <w:t xml:space="preserve"> представляет собой вероятность того, что в пределах заданного времени работы </w:t>
      </w:r>
      <w:r w:rsidRPr="002D2F15">
        <w:rPr>
          <w:i/>
          <w:sz w:val="28"/>
          <w:szCs w:val="28"/>
          <w:lang w:val="en-US"/>
        </w:rPr>
        <w:t>t</w:t>
      </w:r>
      <w:r w:rsidRPr="002D2F15">
        <w:rPr>
          <w:sz w:val="28"/>
          <w:szCs w:val="28"/>
        </w:rPr>
        <w:t xml:space="preserve"> отказ устройства не возникает. Этот показатель определяется отношением числа элементов устройства </w:t>
      </w:r>
      <w:r w:rsidRPr="002D2F15">
        <w:rPr>
          <w:i/>
          <w:sz w:val="28"/>
          <w:szCs w:val="28"/>
          <w:lang w:val="en-US"/>
        </w:rPr>
        <w:t>N</w:t>
      </w:r>
      <w:r w:rsidRPr="002D2F15">
        <w:rPr>
          <w:i/>
          <w:sz w:val="28"/>
          <w:szCs w:val="28"/>
        </w:rPr>
        <w:t>(</w:t>
      </w:r>
      <w:r w:rsidRPr="002D2F15">
        <w:rPr>
          <w:i/>
          <w:sz w:val="28"/>
          <w:szCs w:val="28"/>
          <w:lang w:val="en-US"/>
        </w:rPr>
        <w:t>t</w:t>
      </w:r>
      <w:r w:rsidRPr="002D2F15">
        <w:rPr>
          <w:i/>
          <w:sz w:val="28"/>
          <w:szCs w:val="28"/>
        </w:rPr>
        <w:t>)</w:t>
      </w:r>
      <w:r w:rsidRPr="002D2F15">
        <w:rPr>
          <w:sz w:val="28"/>
          <w:szCs w:val="28"/>
        </w:rPr>
        <w:t xml:space="preserve">, безотказно проработавших до момента времени </w:t>
      </w:r>
      <w:r w:rsidRPr="002D2F15">
        <w:rPr>
          <w:i/>
          <w:sz w:val="28"/>
          <w:szCs w:val="28"/>
          <w:lang w:val="en-US"/>
        </w:rPr>
        <w:t>t</w:t>
      </w:r>
      <w:r w:rsidRPr="002D2F15">
        <w:rPr>
          <w:sz w:val="28"/>
          <w:szCs w:val="28"/>
        </w:rPr>
        <w:t xml:space="preserve"> к общему числу элементов </w:t>
      </w:r>
      <w:r w:rsidRPr="002D2F15">
        <w:rPr>
          <w:i/>
          <w:sz w:val="28"/>
          <w:szCs w:val="28"/>
          <w:lang w:val="en-US"/>
        </w:rPr>
        <w:t>N</w:t>
      </w:r>
      <w:r w:rsidRPr="002D2F15">
        <w:rPr>
          <w:sz w:val="28"/>
          <w:szCs w:val="28"/>
        </w:rPr>
        <w:t>, работоспособных в начальный момент</w:t>
      </w:r>
    </w:p>
    <w:p w:rsidR="00F811A8" w:rsidRPr="002D2F15" w:rsidRDefault="00F811A8" w:rsidP="001A0BCF">
      <w:pPr>
        <w:spacing w:line="360" w:lineRule="auto"/>
        <w:ind w:firstLine="678"/>
        <w:jc w:val="both"/>
        <w:rPr>
          <w:sz w:val="28"/>
          <w:szCs w:val="28"/>
        </w:rPr>
      </w:pPr>
      <w:r w:rsidRPr="002D2F15">
        <w:rPr>
          <w:sz w:val="28"/>
          <w:szCs w:val="28"/>
        </w:rPr>
        <w:t xml:space="preserve">                                               </w:t>
      </w:r>
      <w:r w:rsidRPr="002D2F15">
        <w:rPr>
          <w:position w:val="-24"/>
          <w:sz w:val="28"/>
          <w:szCs w:val="28"/>
        </w:rPr>
        <w:object w:dxaOrig="1219" w:dyaOrig="620">
          <v:shape id="_x0000_i1073" type="#_x0000_t75" style="width:76.2pt;height:40.2pt" o:ole="">
            <v:imagedata r:id="rId95" o:title=""/>
          </v:shape>
          <o:OLEObject Type="Embed" ProgID="Equation.3" ShapeID="_x0000_i1073" DrawAspect="Content" ObjectID="_1545151124" r:id="rId96"/>
        </w:object>
      </w:r>
      <w:r w:rsidRPr="002D2F15">
        <w:rPr>
          <w:sz w:val="28"/>
          <w:szCs w:val="28"/>
        </w:rPr>
        <w:t>.                                           (37)</w:t>
      </w:r>
    </w:p>
    <w:p w:rsidR="00F811A8" w:rsidRPr="002D2F15" w:rsidRDefault="00F811A8" w:rsidP="001A0BCF">
      <w:pPr>
        <w:spacing w:line="360" w:lineRule="auto"/>
        <w:ind w:firstLine="678"/>
        <w:jc w:val="both"/>
        <w:rPr>
          <w:sz w:val="28"/>
          <w:szCs w:val="28"/>
        </w:rPr>
      </w:pPr>
      <w:r w:rsidRPr="002D2F15">
        <w:rPr>
          <w:sz w:val="28"/>
          <w:szCs w:val="28"/>
        </w:rPr>
        <w:t xml:space="preserve">Как правило, показатели интенсивности отказов элементов устройств, при расчетах, берутся на основании справочных данных [1]. В таблице 1 приведены интенсивности отказов некоторых элементов. </w:t>
      </w:r>
    </w:p>
    <w:p w:rsidR="00F811A8" w:rsidRPr="002D2F15" w:rsidRDefault="00F811A8" w:rsidP="00462F16">
      <w:pPr>
        <w:spacing w:line="360" w:lineRule="auto"/>
        <w:ind w:firstLine="678"/>
        <w:jc w:val="both"/>
        <w:rPr>
          <w:sz w:val="28"/>
          <w:szCs w:val="28"/>
        </w:rPr>
      </w:pPr>
      <w:r w:rsidRPr="002D2F15">
        <w:rPr>
          <w:sz w:val="28"/>
          <w:szCs w:val="28"/>
        </w:rPr>
        <w:t>Вероятность безотказной работы элемента с учетом сведений, приведённых в таблице 1 определяется по формуле</w:t>
      </w:r>
    </w:p>
    <w:p w:rsidR="00F811A8" w:rsidRPr="002D2F15" w:rsidRDefault="00F811A8" w:rsidP="00462F16">
      <w:pPr>
        <w:spacing w:line="360" w:lineRule="auto"/>
        <w:ind w:firstLine="678"/>
        <w:jc w:val="both"/>
        <w:rPr>
          <w:sz w:val="28"/>
          <w:szCs w:val="28"/>
        </w:rPr>
      </w:pPr>
      <w:r w:rsidRPr="002D2F15">
        <w:rPr>
          <w:sz w:val="28"/>
          <w:szCs w:val="28"/>
        </w:rPr>
        <w:t xml:space="preserve">                                           </w:t>
      </w:r>
      <w:r w:rsidRPr="002D2F15">
        <w:rPr>
          <w:position w:val="-10"/>
          <w:sz w:val="28"/>
          <w:szCs w:val="28"/>
        </w:rPr>
        <w:object w:dxaOrig="1340" w:dyaOrig="360">
          <v:shape id="_x0000_i1074" type="#_x0000_t75" style="width:95.4pt;height:26.4pt" o:ole="">
            <v:imagedata r:id="rId97" o:title=""/>
          </v:shape>
          <o:OLEObject Type="Embed" ProgID="Equation.3" ShapeID="_x0000_i1074" DrawAspect="Content" ObjectID="_1545151125" r:id="rId98"/>
        </w:object>
      </w:r>
      <w:r w:rsidRPr="002D2F15">
        <w:rPr>
          <w:sz w:val="28"/>
          <w:szCs w:val="28"/>
        </w:rPr>
        <w:t>,                                         (38)</w:t>
      </w:r>
    </w:p>
    <w:p w:rsidR="00F811A8" w:rsidRPr="002D2F15" w:rsidRDefault="00F811A8" w:rsidP="00462F16">
      <w:pPr>
        <w:spacing w:line="360" w:lineRule="auto"/>
        <w:jc w:val="both"/>
        <w:rPr>
          <w:sz w:val="28"/>
          <w:szCs w:val="28"/>
        </w:rPr>
      </w:pPr>
      <w:r w:rsidRPr="002D2F15">
        <w:rPr>
          <w:sz w:val="28"/>
          <w:szCs w:val="28"/>
        </w:rPr>
        <w:t xml:space="preserve">где </w:t>
      </w:r>
      <w:r w:rsidRPr="002D2F15">
        <w:rPr>
          <w:i/>
          <w:sz w:val="28"/>
          <w:szCs w:val="28"/>
          <w:lang w:val="en-US"/>
        </w:rPr>
        <w:t>K</w:t>
      </w:r>
      <w:r w:rsidRPr="002D2F15">
        <w:rPr>
          <w:i/>
          <w:sz w:val="28"/>
          <w:szCs w:val="28"/>
        </w:rPr>
        <w:t xml:space="preserve"> </w:t>
      </w:r>
      <w:r w:rsidRPr="002D2F15">
        <w:rPr>
          <w:sz w:val="28"/>
          <w:szCs w:val="28"/>
        </w:rPr>
        <w:t>–  поправочный коэффициент, учитывающий режимы и условия работы устройства, значение которого определяется по формуле</w:t>
      </w:r>
    </w:p>
    <w:p w:rsidR="00F811A8" w:rsidRPr="002D2F15" w:rsidRDefault="00F811A8" w:rsidP="00462F16">
      <w:pPr>
        <w:spacing w:line="360" w:lineRule="auto"/>
        <w:ind w:firstLine="678"/>
        <w:jc w:val="both"/>
        <w:rPr>
          <w:sz w:val="28"/>
          <w:szCs w:val="28"/>
        </w:rPr>
      </w:pPr>
      <w:r w:rsidRPr="002D2F15">
        <w:rPr>
          <w:sz w:val="28"/>
          <w:szCs w:val="28"/>
        </w:rPr>
        <w:t xml:space="preserve">                                       </w:t>
      </w:r>
      <w:r w:rsidRPr="002D2F15">
        <w:rPr>
          <w:position w:val="-12"/>
          <w:sz w:val="28"/>
          <w:szCs w:val="28"/>
        </w:rPr>
        <w:object w:dxaOrig="2040" w:dyaOrig="360">
          <v:shape id="_x0000_i1075" type="#_x0000_t75" style="width:138.6pt;height:24pt" o:ole="">
            <v:imagedata r:id="rId99" o:title=""/>
          </v:shape>
          <o:OLEObject Type="Embed" ProgID="Equation.3" ShapeID="_x0000_i1075" DrawAspect="Content" ObjectID="_1545151126" r:id="rId100"/>
        </w:object>
      </w:r>
      <w:r w:rsidRPr="002D2F15">
        <w:rPr>
          <w:sz w:val="28"/>
          <w:szCs w:val="28"/>
        </w:rPr>
        <w:t>,                                 (39)</w:t>
      </w:r>
    </w:p>
    <w:p w:rsidR="00F811A8" w:rsidRPr="002D2F15" w:rsidRDefault="00F811A8" w:rsidP="00462F16">
      <w:pPr>
        <w:spacing w:line="360" w:lineRule="auto"/>
        <w:jc w:val="both"/>
        <w:rPr>
          <w:sz w:val="28"/>
          <w:szCs w:val="28"/>
        </w:rPr>
      </w:pPr>
      <w:r w:rsidRPr="002D2F15">
        <w:rPr>
          <w:sz w:val="28"/>
          <w:szCs w:val="28"/>
        </w:rPr>
        <w:t xml:space="preserve">где </w:t>
      </w:r>
      <w:r w:rsidRPr="002D2F15">
        <w:rPr>
          <w:i/>
          <w:sz w:val="28"/>
          <w:szCs w:val="28"/>
          <w:lang w:val="en-US"/>
        </w:rPr>
        <w:t>K</w:t>
      </w:r>
      <w:r w:rsidRPr="002D2F15">
        <w:rPr>
          <w:i/>
          <w:sz w:val="28"/>
          <w:szCs w:val="28"/>
          <w:vertAlign w:val="subscript"/>
        </w:rPr>
        <w:t>ЭР</w:t>
      </w:r>
      <w:r w:rsidRPr="002D2F15">
        <w:rPr>
          <w:i/>
          <w:sz w:val="28"/>
          <w:szCs w:val="28"/>
        </w:rPr>
        <w:t xml:space="preserve"> = 0,7- 0,9</w:t>
      </w:r>
      <w:r w:rsidRPr="002D2F15">
        <w:rPr>
          <w:sz w:val="28"/>
          <w:szCs w:val="28"/>
        </w:rPr>
        <w:t xml:space="preserve"> – коэффициент, учитывающий электрический режим работы; </w:t>
      </w:r>
      <w:r w:rsidRPr="002D2F15">
        <w:rPr>
          <w:i/>
          <w:sz w:val="28"/>
          <w:szCs w:val="28"/>
          <w:lang w:val="en-US"/>
        </w:rPr>
        <w:t>K</w:t>
      </w:r>
      <w:r w:rsidRPr="002D2F15">
        <w:rPr>
          <w:i/>
          <w:sz w:val="28"/>
          <w:szCs w:val="28"/>
          <w:vertAlign w:val="subscript"/>
        </w:rPr>
        <w:t>МФ</w:t>
      </w:r>
      <w:r w:rsidRPr="002D2F15">
        <w:rPr>
          <w:sz w:val="28"/>
          <w:szCs w:val="28"/>
        </w:rPr>
        <w:t xml:space="preserve"> – коэффициент, учитывающий воздействие механических факторов (таблица 2); </w:t>
      </w:r>
      <w:r w:rsidRPr="002D2F15">
        <w:rPr>
          <w:i/>
          <w:sz w:val="28"/>
          <w:szCs w:val="28"/>
          <w:lang w:val="en-US"/>
        </w:rPr>
        <w:t>K</w:t>
      </w:r>
      <w:r w:rsidRPr="002D2F15">
        <w:rPr>
          <w:i/>
          <w:sz w:val="28"/>
          <w:szCs w:val="28"/>
          <w:vertAlign w:val="subscript"/>
        </w:rPr>
        <w:t>В</w:t>
      </w:r>
      <w:r w:rsidRPr="002D2F15">
        <w:rPr>
          <w:sz w:val="28"/>
          <w:szCs w:val="28"/>
        </w:rPr>
        <w:t xml:space="preserve"> – коэффициент, учитывающий на какой высоте эксплуатируется устройство (табл. 2); </w:t>
      </w:r>
      <w:r w:rsidRPr="002D2F15">
        <w:rPr>
          <w:i/>
          <w:sz w:val="28"/>
          <w:szCs w:val="28"/>
          <w:lang w:val="en-US"/>
        </w:rPr>
        <w:t>K</w:t>
      </w:r>
      <w:r w:rsidRPr="002D2F15">
        <w:rPr>
          <w:i/>
          <w:sz w:val="28"/>
          <w:szCs w:val="28"/>
          <w:vertAlign w:val="subscript"/>
        </w:rPr>
        <w:t>ТВР</w:t>
      </w:r>
      <w:r w:rsidRPr="002D2F15">
        <w:rPr>
          <w:i/>
          <w:sz w:val="28"/>
          <w:szCs w:val="28"/>
        </w:rPr>
        <w:t xml:space="preserve"> = </w:t>
      </w:r>
      <w:r w:rsidRPr="002D2F15">
        <w:rPr>
          <w:i/>
          <w:sz w:val="28"/>
          <w:szCs w:val="28"/>
          <w:lang w:val="en-US"/>
        </w:rPr>
        <w:t>K</w:t>
      </w:r>
      <w:r w:rsidRPr="002D2F15">
        <w:rPr>
          <w:i/>
          <w:sz w:val="28"/>
          <w:szCs w:val="28"/>
          <w:vertAlign w:val="subscript"/>
        </w:rPr>
        <w:t xml:space="preserve">Т </w:t>
      </w:r>
      <w:r w:rsidRPr="002D2F15">
        <w:rPr>
          <w:i/>
          <w:sz w:val="28"/>
          <w:szCs w:val="28"/>
          <w:lang w:val="en-US"/>
        </w:rPr>
        <w:t>K</w:t>
      </w:r>
      <w:r w:rsidRPr="002D2F15">
        <w:rPr>
          <w:i/>
          <w:sz w:val="28"/>
          <w:szCs w:val="28"/>
          <w:vertAlign w:val="subscript"/>
        </w:rPr>
        <w:t>ВЛ</w:t>
      </w:r>
      <w:r w:rsidRPr="002D2F15">
        <w:rPr>
          <w:sz w:val="28"/>
          <w:szCs w:val="28"/>
          <w:vertAlign w:val="subscript"/>
        </w:rPr>
        <w:t xml:space="preserve"> </w:t>
      </w:r>
      <w:r w:rsidRPr="002D2F15">
        <w:rPr>
          <w:sz w:val="28"/>
          <w:szCs w:val="28"/>
        </w:rPr>
        <w:t xml:space="preserve">– коэффициент, учитывающий температурно-влажностный режим эксплуатации устройства, при этом, при изменении температуры окружающей среды от 20 до 40 </w:t>
      </w:r>
      <w:r w:rsidRPr="002D2F15">
        <w:rPr>
          <w:sz w:val="28"/>
          <w:szCs w:val="28"/>
          <w:vertAlign w:val="superscript"/>
        </w:rPr>
        <w:t>о</w:t>
      </w:r>
      <w:r w:rsidRPr="002D2F15">
        <w:rPr>
          <w:sz w:val="28"/>
          <w:szCs w:val="28"/>
        </w:rPr>
        <w:t xml:space="preserve">С </w:t>
      </w:r>
      <w:r w:rsidRPr="002D2F15">
        <w:rPr>
          <w:i/>
          <w:sz w:val="28"/>
          <w:szCs w:val="28"/>
          <w:lang w:val="en-US"/>
        </w:rPr>
        <w:t>K</w:t>
      </w:r>
      <w:r w:rsidRPr="002D2F15">
        <w:rPr>
          <w:i/>
          <w:sz w:val="28"/>
          <w:szCs w:val="28"/>
          <w:vertAlign w:val="subscript"/>
        </w:rPr>
        <w:t xml:space="preserve">Т </w:t>
      </w:r>
      <w:r w:rsidRPr="002D2F15">
        <w:rPr>
          <w:i/>
          <w:sz w:val="28"/>
          <w:szCs w:val="28"/>
        </w:rPr>
        <w:t xml:space="preserve"> = 1 </w:t>
      </w:r>
      <w:r w:rsidRPr="002D2F15">
        <w:rPr>
          <w:sz w:val="28"/>
          <w:szCs w:val="28"/>
        </w:rPr>
        <w:t xml:space="preserve">– </w:t>
      </w:r>
      <w:r w:rsidRPr="002D2F15">
        <w:rPr>
          <w:i/>
          <w:sz w:val="28"/>
          <w:szCs w:val="28"/>
        </w:rPr>
        <w:t>2</w:t>
      </w:r>
      <w:r w:rsidRPr="002D2F15">
        <w:rPr>
          <w:sz w:val="28"/>
          <w:szCs w:val="28"/>
        </w:rPr>
        <w:t xml:space="preserve">, при изменении влажности от 60 до 110% коэффициент </w:t>
      </w:r>
      <w:r w:rsidRPr="002D2F15">
        <w:rPr>
          <w:i/>
          <w:sz w:val="28"/>
          <w:szCs w:val="28"/>
          <w:lang w:val="en-US"/>
        </w:rPr>
        <w:t>K</w:t>
      </w:r>
      <w:r w:rsidRPr="002D2F15">
        <w:rPr>
          <w:i/>
          <w:sz w:val="28"/>
          <w:szCs w:val="28"/>
          <w:vertAlign w:val="subscript"/>
        </w:rPr>
        <w:t>ВЛ</w:t>
      </w:r>
      <w:r w:rsidRPr="002D2F15">
        <w:rPr>
          <w:i/>
          <w:sz w:val="28"/>
          <w:szCs w:val="28"/>
        </w:rPr>
        <w:t xml:space="preserve"> = 1 </w:t>
      </w:r>
      <w:r w:rsidRPr="002D2F15">
        <w:rPr>
          <w:sz w:val="28"/>
          <w:szCs w:val="28"/>
        </w:rPr>
        <w:t xml:space="preserve">– </w:t>
      </w:r>
      <w:r w:rsidRPr="002D2F15">
        <w:rPr>
          <w:i/>
          <w:sz w:val="28"/>
          <w:szCs w:val="28"/>
        </w:rPr>
        <w:t>2,5</w:t>
      </w:r>
      <w:r w:rsidRPr="002D2F15">
        <w:rPr>
          <w:sz w:val="28"/>
          <w:szCs w:val="28"/>
        </w:rPr>
        <w:t>.</w:t>
      </w:r>
    </w:p>
    <w:p w:rsidR="00F811A8" w:rsidRPr="002D2F15" w:rsidRDefault="00F811A8" w:rsidP="001A0BCF">
      <w:pPr>
        <w:spacing w:line="360" w:lineRule="auto"/>
        <w:ind w:firstLine="678"/>
        <w:jc w:val="both"/>
        <w:rPr>
          <w:sz w:val="28"/>
          <w:szCs w:val="28"/>
        </w:rPr>
      </w:pPr>
    </w:p>
    <w:p w:rsidR="00F811A8" w:rsidRPr="002D2F15" w:rsidRDefault="00F811A8" w:rsidP="001A6095">
      <w:r w:rsidRPr="002D2F15">
        <w:t>Таблица 1 – Интенсивности отказов элементов силовых цепей электротехнических устройств</w:t>
      </w:r>
    </w:p>
    <w:tbl>
      <w:tblPr>
        <w:tblW w:w="946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92"/>
        <w:gridCol w:w="1165"/>
        <w:gridCol w:w="720"/>
        <w:gridCol w:w="2903"/>
        <w:gridCol w:w="1138"/>
      </w:tblGrid>
      <w:tr w:rsidR="00F811A8" w:rsidRPr="002D2F15" w:rsidTr="00F32118">
        <w:tc>
          <w:tcPr>
            <w:tcW w:w="648" w:type="dxa"/>
          </w:tcPr>
          <w:p w:rsidR="00F811A8" w:rsidRPr="002D2F15" w:rsidRDefault="00F811A8" w:rsidP="00F32118">
            <w:pPr>
              <w:ind w:left="-90" w:right="-131"/>
              <w:jc w:val="center"/>
            </w:pPr>
            <w:r w:rsidRPr="002D2F15">
              <w:t>№</w:t>
            </w:r>
          </w:p>
          <w:p w:rsidR="00F811A8" w:rsidRPr="002D2F15" w:rsidRDefault="00F811A8" w:rsidP="00F32118">
            <w:pPr>
              <w:ind w:left="-90" w:right="-131"/>
              <w:jc w:val="center"/>
            </w:pPr>
            <w:r w:rsidRPr="002D2F15">
              <w:t>п/п</w:t>
            </w:r>
          </w:p>
        </w:tc>
        <w:tc>
          <w:tcPr>
            <w:tcW w:w="2892" w:type="dxa"/>
          </w:tcPr>
          <w:p w:rsidR="00F811A8" w:rsidRPr="002D2F15" w:rsidRDefault="00F811A8" w:rsidP="00F32118">
            <w:pPr>
              <w:ind w:left="-90" w:right="-131"/>
              <w:jc w:val="center"/>
            </w:pPr>
            <w:r w:rsidRPr="002D2F15">
              <w:t>Наименование</w:t>
            </w:r>
          </w:p>
          <w:p w:rsidR="00F811A8" w:rsidRPr="002D2F15" w:rsidRDefault="00F811A8" w:rsidP="00F32118">
            <w:pPr>
              <w:ind w:left="-90" w:right="-131"/>
              <w:jc w:val="center"/>
            </w:pPr>
            <w:r w:rsidRPr="002D2F15">
              <w:t>элемента</w:t>
            </w:r>
          </w:p>
        </w:tc>
        <w:tc>
          <w:tcPr>
            <w:tcW w:w="1165" w:type="dxa"/>
          </w:tcPr>
          <w:p w:rsidR="00F811A8" w:rsidRPr="002D2F15" w:rsidRDefault="00F811A8" w:rsidP="00F32118">
            <w:pPr>
              <w:ind w:left="-90" w:right="-131" w:hanging="18"/>
              <w:jc w:val="center"/>
              <w:rPr>
                <w:i/>
                <w:sz w:val="28"/>
                <w:szCs w:val="28"/>
              </w:rPr>
            </w:pPr>
            <w:r w:rsidRPr="002D2F15">
              <w:rPr>
                <w:i/>
                <w:sz w:val="28"/>
                <w:szCs w:val="28"/>
              </w:rPr>
              <w:t xml:space="preserve">λ, </w:t>
            </w:r>
          </w:p>
          <w:p w:rsidR="00F811A8" w:rsidRPr="002D2F15" w:rsidRDefault="00F811A8" w:rsidP="00F32118">
            <w:pPr>
              <w:ind w:left="-90" w:right="-131"/>
              <w:jc w:val="center"/>
              <w:rPr>
                <w:i/>
              </w:rPr>
            </w:pPr>
            <w:r w:rsidRPr="002D2F15">
              <w:rPr>
                <w:i/>
              </w:rPr>
              <w:t>10</w:t>
            </w:r>
            <w:r w:rsidRPr="002D2F15">
              <w:rPr>
                <w:i/>
                <w:vertAlign w:val="superscript"/>
              </w:rPr>
              <w:t>-6</w:t>
            </w:r>
            <w:r w:rsidRPr="002D2F15">
              <w:rPr>
                <w:i/>
              </w:rPr>
              <w:t xml:space="preserve"> 1/ч</w:t>
            </w:r>
          </w:p>
        </w:tc>
        <w:tc>
          <w:tcPr>
            <w:tcW w:w="720" w:type="dxa"/>
          </w:tcPr>
          <w:p w:rsidR="00F811A8" w:rsidRPr="002D2F15" w:rsidRDefault="00F811A8" w:rsidP="00F32118">
            <w:pPr>
              <w:ind w:left="-90" w:right="-131"/>
              <w:jc w:val="center"/>
            </w:pPr>
            <w:r w:rsidRPr="002D2F15">
              <w:t>№</w:t>
            </w:r>
          </w:p>
          <w:p w:rsidR="00F811A8" w:rsidRPr="002D2F15" w:rsidRDefault="00F811A8" w:rsidP="00F32118">
            <w:pPr>
              <w:ind w:left="-90" w:right="-131"/>
              <w:jc w:val="center"/>
            </w:pPr>
            <w:r w:rsidRPr="002D2F15">
              <w:t>п/п</w:t>
            </w:r>
          </w:p>
        </w:tc>
        <w:tc>
          <w:tcPr>
            <w:tcW w:w="2903" w:type="dxa"/>
          </w:tcPr>
          <w:p w:rsidR="00F811A8" w:rsidRPr="002D2F15" w:rsidRDefault="00F811A8" w:rsidP="00F32118">
            <w:pPr>
              <w:ind w:left="-90" w:right="-131"/>
              <w:jc w:val="center"/>
            </w:pPr>
            <w:r w:rsidRPr="002D2F15">
              <w:t>Наименование</w:t>
            </w:r>
          </w:p>
          <w:p w:rsidR="00F811A8" w:rsidRPr="002D2F15" w:rsidRDefault="00F811A8" w:rsidP="00F32118">
            <w:pPr>
              <w:ind w:left="-90" w:right="-131"/>
              <w:jc w:val="center"/>
            </w:pPr>
            <w:r w:rsidRPr="002D2F15">
              <w:t>элемента</w:t>
            </w:r>
          </w:p>
        </w:tc>
        <w:tc>
          <w:tcPr>
            <w:tcW w:w="1138" w:type="dxa"/>
          </w:tcPr>
          <w:p w:rsidR="00F811A8" w:rsidRPr="002D2F15" w:rsidRDefault="00F811A8" w:rsidP="00F32118">
            <w:pPr>
              <w:ind w:left="-90" w:right="-131" w:hanging="18"/>
              <w:jc w:val="center"/>
              <w:rPr>
                <w:i/>
                <w:sz w:val="28"/>
                <w:szCs w:val="28"/>
              </w:rPr>
            </w:pPr>
            <w:r w:rsidRPr="002D2F15">
              <w:rPr>
                <w:i/>
                <w:sz w:val="28"/>
                <w:szCs w:val="28"/>
              </w:rPr>
              <w:t xml:space="preserve">λ, </w:t>
            </w:r>
          </w:p>
          <w:p w:rsidR="00F811A8" w:rsidRPr="002D2F15" w:rsidRDefault="00F811A8" w:rsidP="00F32118">
            <w:pPr>
              <w:ind w:left="-90" w:right="-131"/>
              <w:jc w:val="center"/>
              <w:rPr>
                <w:i/>
              </w:rPr>
            </w:pPr>
            <w:r w:rsidRPr="002D2F15">
              <w:rPr>
                <w:i/>
              </w:rPr>
              <w:t>10</w:t>
            </w:r>
            <w:r w:rsidRPr="002D2F15">
              <w:rPr>
                <w:i/>
                <w:vertAlign w:val="superscript"/>
              </w:rPr>
              <w:t>-6</w:t>
            </w:r>
            <w:r w:rsidRPr="002D2F15">
              <w:rPr>
                <w:i/>
              </w:rPr>
              <w:t xml:space="preserve"> 1/ч</w:t>
            </w:r>
          </w:p>
        </w:tc>
      </w:tr>
      <w:tr w:rsidR="00F811A8" w:rsidRPr="002D2F15" w:rsidTr="00F32118">
        <w:tc>
          <w:tcPr>
            <w:tcW w:w="648" w:type="dxa"/>
            <w:vAlign w:val="center"/>
          </w:tcPr>
          <w:p w:rsidR="00F811A8" w:rsidRPr="002D2F15" w:rsidRDefault="00F811A8" w:rsidP="00F32118">
            <w:pPr>
              <w:ind w:left="-78" w:right="-90"/>
              <w:jc w:val="center"/>
            </w:pPr>
            <w:r w:rsidRPr="002D2F15">
              <w:t>1</w:t>
            </w:r>
          </w:p>
        </w:tc>
        <w:tc>
          <w:tcPr>
            <w:tcW w:w="2892" w:type="dxa"/>
            <w:vAlign w:val="center"/>
          </w:tcPr>
          <w:p w:rsidR="00F811A8" w:rsidRPr="002D2F15" w:rsidRDefault="00F811A8" w:rsidP="001A6095">
            <w:r w:rsidRPr="002D2F15">
              <w:t>Автомат. выключатель</w:t>
            </w:r>
          </w:p>
        </w:tc>
        <w:tc>
          <w:tcPr>
            <w:tcW w:w="1165" w:type="dxa"/>
            <w:vAlign w:val="center"/>
          </w:tcPr>
          <w:p w:rsidR="00F811A8" w:rsidRPr="002D2F15" w:rsidRDefault="00F811A8" w:rsidP="00F32118">
            <w:pPr>
              <w:ind w:left="-90" w:right="-131"/>
              <w:jc w:val="center"/>
            </w:pPr>
            <w:r w:rsidRPr="002D2F15">
              <w:t>0,1 – 0,14</w:t>
            </w:r>
          </w:p>
        </w:tc>
        <w:tc>
          <w:tcPr>
            <w:tcW w:w="720" w:type="dxa"/>
            <w:vAlign w:val="center"/>
          </w:tcPr>
          <w:p w:rsidR="00F811A8" w:rsidRPr="002D2F15" w:rsidRDefault="00F811A8" w:rsidP="00F32118">
            <w:pPr>
              <w:ind w:left="-78" w:right="-90"/>
              <w:jc w:val="center"/>
            </w:pPr>
            <w:r w:rsidRPr="002D2F15">
              <w:t>12</w:t>
            </w:r>
          </w:p>
        </w:tc>
        <w:tc>
          <w:tcPr>
            <w:tcW w:w="2903" w:type="dxa"/>
            <w:vAlign w:val="center"/>
          </w:tcPr>
          <w:p w:rsidR="00F811A8" w:rsidRPr="002D2F15" w:rsidRDefault="00F811A8" w:rsidP="001A6095">
            <w:r w:rsidRPr="002D2F15">
              <w:t>Плавкие предохранители</w:t>
            </w:r>
          </w:p>
        </w:tc>
        <w:tc>
          <w:tcPr>
            <w:tcW w:w="1138" w:type="dxa"/>
            <w:vAlign w:val="center"/>
          </w:tcPr>
          <w:p w:rsidR="00F811A8" w:rsidRPr="002D2F15" w:rsidRDefault="00F811A8" w:rsidP="00F32118">
            <w:pPr>
              <w:ind w:left="-90" w:right="-131"/>
              <w:jc w:val="center"/>
            </w:pPr>
            <w:r w:rsidRPr="002D2F15">
              <w:t>0,1 – 0,5</w:t>
            </w:r>
          </w:p>
        </w:tc>
      </w:tr>
      <w:tr w:rsidR="00F811A8" w:rsidRPr="002D2F15" w:rsidTr="00F32118">
        <w:tc>
          <w:tcPr>
            <w:tcW w:w="648" w:type="dxa"/>
            <w:vAlign w:val="center"/>
          </w:tcPr>
          <w:p w:rsidR="00F811A8" w:rsidRPr="002D2F15" w:rsidRDefault="00F811A8" w:rsidP="00F32118">
            <w:pPr>
              <w:ind w:left="-78" w:right="-90"/>
              <w:jc w:val="center"/>
            </w:pPr>
            <w:r w:rsidRPr="002D2F15">
              <w:t>2</w:t>
            </w:r>
          </w:p>
        </w:tc>
        <w:tc>
          <w:tcPr>
            <w:tcW w:w="2892" w:type="dxa"/>
            <w:vAlign w:val="center"/>
          </w:tcPr>
          <w:p w:rsidR="00F811A8" w:rsidRPr="002D2F15" w:rsidRDefault="00F811A8" w:rsidP="001A6095">
            <w:r w:rsidRPr="002D2F15">
              <w:t>Аккумуляторы</w:t>
            </w:r>
          </w:p>
        </w:tc>
        <w:tc>
          <w:tcPr>
            <w:tcW w:w="1165" w:type="dxa"/>
            <w:vAlign w:val="center"/>
          </w:tcPr>
          <w:p w:rsidR="00F811A8" w:rsidRPr="002D2F15" w:rsidRDefault="00F811A8" w:rsidP="00F32118">
            <w:pPr>
              <w:ind w:left="-90" w:right="-131"/>
              <w:jc w:val="center"/>
            </w:pPr>
            <w:r w:rsidRPr="002D2F15">
              <w:t>5 – 7,2</w:t>
            </w:r>
          </w:p>
        </w:tc>
        <w:tc>
          <w:tcPr>
            <w:tcW w:w="720" w:type="dxa"/>
            <w:vAlign w:val="center"/>
          </w:tcPr>
          <w:p w:rsidR="00F811A8" w:rsidRPr="002D2F15" w:rsidRDefault="00F811A8" w:rsidP="00F32118">
            <w:pPr>
              <w:ind w:left="-78" w:right="-90"/>
              <w:jc w:val="center"/>
            </w:pPr>
            <w:r w:rsidRPr="002D2F15">
              <w:t>13</w:t>
            </w:r>
          </w:p>
        </w:tc>
        <w:tc>
          <w:tcPr>
            <w:tcW w:w="2903" w:type="dxa"/>
            <w:vAlign w:val="center"/>
          </w:tcPr>
          <w:p w:rsidR="00F811A8" w:rsidRPr="002D2F15" w:rsidRDefault="00F811A8" w:rsidP="00F32118">
            <w:pPr>
              <w:ind w:right="-108"/>
            </w:pPr>
            <w:r w:rsidRPr="002D2F15">
              <w:t>Провода соединительные</w:t>
            </w:r>
          </w:p>
        </w:tc>
        <w:tc>
          <w:tcPr>
            <w:tcW w:w="1138" w:type="dxa"/>
            <w:vAlign w:val="center"/>
          </w:tcPr>
          <w:p w:rsidR="00F811A8" w:rsidRPr="002D2F15" w:rsidRDefault="00F811A8" w:rsidP="00F32118">
            <w:pPr>
              <w:ind w:left="-90" w:right="-131"/>
              <w:jc w:val="center"/>
            </w:pPr>
            <w:r w:rsidRPr="002D2F15">
              <w:t>0,01 – 0,2</w:t>
            </w:r>
          </w:p>
        </w:tc>
      </w:tr>
      <w:tr w:rsidR="00F811A8" w:rsidRPr="002D2F15" w:rsidTr="00F32118">
        <w:tc>
          <w:tcPr>
            <w:tcW w:w="648" w:type="dxa"/>
            <w:vAlign w:val="center"/>
          </w:tcPr>
          <w:p w:rsidR="00F811A8" w:rsidRPr="002D2F15" w:rsidRDefault="00F811A8" w:rsidP="00F32118">
            <w:pPr>
              <w:ind w:left="-78" w:right="-90"/>
              <w:jc w:val="center"/>
            </w:pPr>
            <w:r w:rsidRPr="002D2F15">
              <w:t>3</w:t>
            </w:r>
          </w:p>
        </w:tc>
        <w:tc>
          <w:tcPr>
            <w:tcW w:w="2892" w:type="dxa"/>
            <w:vAlign w:val="center"/>
          </w:tcPr>
          <w:p w:rsidR="00F811A8" w:rsidRPr="002D2F15" w:rsidRDefault="00F811A8" w:rsidP="001A6095">
            <w:r w:rsidRPr="002D2F15">
              <w:t>Генераторы контактные</w:t>
            </w:r>
          </w:p>
        </w:tc>
        <w:tc>
          <w:tcPr>
            <w:tcW w:w="1165" w:type="dxa"/>
            <w:vAlign w:val="center"/>
          </w:tcPr>
          <w:p w:rsidR="00F811A8" w:rsidRPr="002D2F15" w:rsidRDefault="00F811A8" w:rsidP="00F32118">
            <w:pPr>
              <w:ind w:left="-90" w:right="-131"/>
              <w:jc w:val="center"/>
            </w:pPr>
            <w:r w:rsidRPr="002D2F15">
              <w:t xml:space="preserve">50 – 300 </w:t>
            </w:r>
          </w:p>
        </w:tc>
        <w:tc>
          <w:tcPr>
            <w:tcW w:w="720" w:type="dxa"/>
            <w:vAlign w:val="center"/>
          </w:tcPr>
          <w:p w:rsidR="00F811A8" w:rsidRPr="002D2F15" w:rsidRDefault="00F811A8" w:rsidP="00F32118">
            <w:pPr>
              <w:ind w:left="-78" w:right="-90"/>
              <w:jc w:val="center"/>
            </w:pPr>
            <w:r w:rsidRPr="002D2F15">
              <w:t>14</w:t>
            </w:r>
          </w:p>
        </w:tc>
        <w:tc>
          <w:tcPr>
            <w:tcW w:w="2903" w:type="dxa"/>
            <w:vAlign w:val="center"/>
          </w:tcPr>
          <w:p w:rsidR="00F811A8" w:rsidRPr="002D2F15" w:rsidRDefault="00F811A8" w:rsidP="001A6095">
            <w:r w:rsidRPr="002D2F15">
              <w:t>Разъемы</w:t>
            </w:r>
          </w:p>
        </w:tc>
        <w:tc>
          <w:tcPr>
            <w:tcW w:w="1138" w:type="dxa"/>
            <w:vAlign w:val="center"/>
          </w:tcPr>
          <w:p w:rsidR="00F811A8" w:rsidRPr="002D2F15" w:rsidRDefault="00F811A8" w:rsidP="00F32118">
            <w:pPr>
              <w:ind w:left="-90" w:right="-131"/>
              <w:jc w:val="center"/>
            </w:pPr>
            <w:r w:rsidRPr="002D2F15">
              <w:t>0,01 – 0,09</w:t>
            </w:r>
          </w:p>
        </w:tc>
      </w:tr>
      <w:tr w:rsidR="00F811A8" w:rsidRPr="002D2F15" w:rsidTr="00F32118">
        <w:tc>
          <w:tcPr>
            <w:tcW w:w="648" w:type="dxa"/>
            <w:vAlign w:val="center"/>
          </w:tcPr>
          <w:p w:rsidR="00F811A8" w:rsidRPr="002D2F15" w:rsidRDefault="00F811A8" w:rsidP="00F32118">
            <w:pPr>
              <w:ind w:left="-78" w:right="-90"/>
              <w:jc w:val="center"/>
            </w:pPr>
            <w:r w:rsidRPr="002D2F15">
              <w:t>4</w:t>
            </w:r>
          </w:p>
        </w:tc>
        <w:tc>
          <w:tcPr>
            <w:tcW w:w="2892" w:type="dxa"/>
            <w:vAlign w:val="center"/>
          </w:tcPr>
          <w:p w:rsidR="00F811A8" w:rsidRPr="002D2F15" w:rsidRDefault="00F811A8" w:rsidP="00F32118">
            <w:pPr>
              <w:ind w:right="-108"/>
              <w:rPr>
                <w:sz w:val="23"/>
                <w:szCs w:val="23"/>
              </w:rPr>
            </w:pPr>
            <w:r w:rsidRPr="002D2F15">
              <w:rPr>
                <w:sz w:val="23"/>
                <w:szCs w:val="23"/>
              </w:rPr>
              <w:t>Генераторы бесконтактные</w:t>
            </w:r>
          </w:p>
        </w:tc>
        <w:tc>
          <w:tcPr>
            <w:tcW w:w="1165" w:type="dxa"/>
            <w:vAlign w:val="center"/>
          </w:tcPr>
          <w:p w:rsidR="00F811A8" w:rsidRPr="002D2F15" w:rsidRDefault="00F811A8" w:rsidP="00F32118">
            <w:pPr>
              <w:ind w:left="-90" w:right="-131"/>
              <w:jc w:val="center"/>
            </w:pPr>
            <w:r w:rsidRPr="002D2F15">
              <w:t xml:space="preserve">20 – 100 </w:t>
            </w:r>
          </w:p>
        </w:tc>
        <w:tc>
          <w:tcPr>
            <w:tcW w:w="720" w:type="dxa"/>
            <w:vAlign w:val="center"/>
          </w:tcPr>
          <w:p w:rsidR="00F811A8" w:rsidRPr="002D2F15" w:rsidRDefault="00F811A8" w:rsidP="00F32118">
            <w:pPr>
              <w:ind w:left="-78" w:right="-90"/>
              <w:jc w:val="center"/>
            </w:pPr>
            <w:r w:rsidRPr="002D2F15">
              <w:t>15</w:t>
            </w:r>
          </w:p>
        </w:tc>
        <w:tc>
          <w:tcPr>
            <w:tcW w:w="2903" w:type="dxa"/>
            <w:vAlign w:val="center"/>
          </w:tcPr>
          <w:p w:rsidR="00F811A8" w:rsidRPr="002D2F15" w:rsidRDefault="00F811A8" w:rsidP="001A6095">
            <w:r w:rsidRPr="002D2F15">
              <w:t>Резисторы</w:t>
            </w:r>
          </w:p>
        </w:tc>
        <w:tc>
          <w:tcPr>
            <w:tcW w:w="1138" w:type="dxa"/>
            <w:vAlign w:val="center"/>
          </w:tcPr>
          <w:p w:rsidR="00F811A8" w:rsidRPr="002D2F15" w:rsidRDefault="00F811A8" w:rsidP="00F32118">
            <w:pPr>
              <w:ind w:left="-90" w:right="-131"/>
              <w:jc w:val="center"/>
            </w:pPr>
            <w:r w:rsidRPr="002D2F15">
              <w:t>0,001 – 0,1</w:t>
            </w:r>
          </w:p>
        </w:tc>
      </w:tr>
      <w:tr w:rsidR="00F811A8" w:rsidRPr="002D2F15" w:rsidTr="00F32118">
        <w:tc>
          <w:tcPr>
            <w:tcW w:w="648" w:type="dxa"/>
            <w:vAlign w:val="center"/>
          </w:tcPr>
          <w:p w:rsidR="00F811A8" w:rsidRPr="002D2F15" w:rsidRDefault="00F811A8" w:rsidP="00F32118">
            <w:pPr>
              <w:ind w:left="-78" w:right="-90"/>
              <w:jc w:val="center"/>
            </w:pPr>
            <w:r w:rsidRPr="002D2F15">
              <w:t>5</w:t>
            </w:r>
          </w:p>
        </w:tc>
        <w:tc>
          <w:tcPr>
            <w:tcW w:w="2892" w:type="dxa"/>
            <w:vAlign w:val="center"/>
          </w:tcPr>
          <w:p w:rsidR="00F811A8" w:rsidRPr="002D2F15" w:rsidRDefault="00F811A8" w:rsidP="001A6095">
            <w:r w:rsidRPr="002D2F15">
              <w:t>Диоды</w:t>
            </w:r>
          </w:p>
        </w:tc>
        <w:tc>
          <w:tcPr>
            <w:tcW w:w="1165" w:type="dxa"/>
            <w:vAlign w:val="center"/>
          </w:tcPr>
          <w:p w:rsidR="00F811A8" w:rsidRPr="002D2F15" w:rsidRDefault="00F811A8" w:rsidP="00F32118">
            <w:pPr>
              <w:ind w:left="-90" w:right="-131"/>
              <w:jc w:val="center"/>
            </w:pPr>
            <w:r w:rsidRPr="002D2F15">
              <w:t>1,1 – 1,4</w:t>
            </w:r>
          </w:p>
        </w:tc>
        <w:tc>
          <w:tcPr>
            <w:tcW w:w="720" w:type="dxa"/>
            <w:vAlign w:val="center"/>
          </w:tcPr>
          <w:p w:rsidR="00F811A8" w:rsidRPr="002D2F15" w:rsidRDefault="00F811A8" w:rsidP="00F32118">
            <w:pPr>
              <w:ind w:left="-78" w:right="-90"/>
              <w:jc w:val="center"/>
            </w:pPr>
            <w:r w:rsidRPr="002D2F15">
              <w:t>16</w:t>
            </w:r>
          </w:p>
        </w:tc>
        <w:tc>
          <w:tcPr>
            <w:tcW w:w="2903" w:type="dxa"/>
            <w:vAlign w:val="center"/>
          </w:tcPr>
          <w:p w:rsidR="00F811A8" w:rsidRPr="002D2F15" w:rsidRDefault="00F811A8" w:rsidP="001A6095">
            <w:r w:rsidRPr="002D2F15">
              <w:t>Реле</w:t>
            </w:r>
          </w:p>
        </w:tc>
        <w:tc>
          <w:tcPr>
            <w:tcW w:w="1138" w:type="dxa"/>
            <w:vAlign w:val="center"/>
          </w:tcPr>
          <w:p w:rsidR="00F811A8" w:rsidRPr="002D2F15" w:rsidRDefault="00F811A8" w:rsidP="00F32118">
            <w:pPr>
              <w:ind w:left="-90" w:right="-131"/>
              <w:jc w:val="center"/>
            </w:pPr>
            <w:r w:rsidRPr="002D2F15">
              <w:t>0,05 – 0,3</w:t>
            </w:r>
          </w:p>
        </w:tc>
      </w:tr>
      <w:tr w:rsidR="00F811A8" w:rsidRPr="002D2F15" w:rsidTr="00F32118">
        <w:tc>
          <w:tcPr>
            <w:tcW w:w="648" w:type="dxa"/>
            <w:vAlign w:val="center"/>
          </w:tcPr>
          <w:p w:rsidR="00F811A8" w:rsidRPr="002D2F15" w:rsidRDefault="00F811A8" w:rsidP="00F32118">
            <w:pPr>
              <w:ind w:left="-78" w:right="-90"/>
              <w:jc w:val="center"/>
            </w:pPr>
            <w:r w:rsidRPr="002D2F15">
              <w:t>6</w:t>
            </w:r>
          </w:p>
        </w:tc>
        <w:tc>
          <w:tcPr>
            <w:tcW w:w="2892" w:type="dxa"/>
            <w:vAlign w:val="center"/>
          </w:tcPr>
          <w:p w:rsidR="00F811A8" w:rsidRPr="002D2F15" w:rsidRDefault="00F811A8" w:rsidP="001A6095">
            <w:r w:rsidRPr="002D2F15">
              <w:t>Двигатели асинхронные</w:t>
            </w:r>
          </w:p>
        </w:tc>
        <w:tc>
          <w:tcPr>
            <w:tcW w:w="1165" w:type="dxa"/>
            <w:vAlign w:val="center"/>
          </w:tcPr>
          <w:p w:rsidR="00F811A8" w:rsidRPr="002D2F15" w:rsidRDefault="00F811A8" w:rsidP="00F32118">
            <w:pPr>
              <w:ind w:left="-90" w:right="-131"/>
              <w:jc w:val="center"/>
            </w:pPr>
            <w:r w:rsidRPr="002D2F15">
              <w:t xml:space="preserve">10 – 60 </w:t>
            </w:r>
          </w:p>
        </w:tc>
        <w:tc>
          <w:tcPr>
            <w:tcW w:w="720" w:type="dxa"/>
            <w:vAlign w:val="center"/>
          </w:tcPr>
          <w:p w:rsidR="00F811A8" w:rsidRPr="002D2F15" w:rsidRDefault="00F811A8" w:rsidP="00F32118">
            <w:pPr>
              <w:ind w:left="-78" w:right="-90"/>
              <w:jc w:val="center"/>
            </w:pPr>
            <w:r w:rsidRPr="002D2F15">
              <w:t>17</w:t>
            </w:r>
          </w:p>
        </w:tc>
        <w:tc>
          <w:tcPr>
            <w:tcW w:w="2903" w:type="dxa"/>
            <w:vAlign w:val="center"/>
          </w:tcPr>
          <w:p w:rsidR="00F811A8" w:rsidRPr="002D2F15" w:rsidRDefault="00F811A8" w:rsidP="00F32118">
            <w:pPr>
              <w:ind w:right="-168"/>
            </w:pPr>
            <w:r w:rsidRPr="002D2F15">
              <w:t>Соединения механические</w:t>
            </w:r>
          </w:p>
        </w:tc>
        <w:tc>
          <w:tcPr>
            <w:tcW w:w="1138" w:type="dxa"/>
            <w:vAlign w:val="center"/>
          </w:tcPr>
          <w:p w:rsidR="00F811A8" w:rsidRPr="002D2F15" w:rsidRDefault="00F811A8" w:rsidP="00F32118">
            <w:pPr>
              <w:ind w:left="-90" w:right="-131"/>
              <w:jc w:val="center"/>
            </w:pPr>
            <w:r w:rsidRPr="002D2F15">
              <w:t>0,01 – 0,03</w:t>
            </w:r>
          </w:p>
        </w:tc>
      </w:tr>
      <w:tr w:rsidR="00F811A8" w:rsidRPr="002D2F15" w:rsidTr="00F32118">
        <w:tc>
          <w:tcPr>
            <w:tcW w:w="648" w:type="dxa"/>
            <w:vAlign w:val="center"/>
          </w:tcPr>
          <w:p w:rsidR="00F811A8" w:rsidRPr="002D2F15" w:rsidRDefault="00F811A8" w:rsidP="00F32118">
            <w:pPr>
              <w:ind w:left="-78" w:right="-90"/>
              <w:jc w:val="center"/>
            </w:pPr>
            <w:r w:rsidRPr="002D2F15">
              <w:t>7</w:t>
            </w:r>
          </w:p>
        </w:tc>
        <w:tc>
          <w:tcPr>
            <w:tcW w:w="2892" w:type="dxa"/>
            <w:vAlign w:val="center"/>
          </w:tcPr>
          <w:p w:rsidR="00F811A8" w:rsidRPr="002D2F15" w:rsidRDefault="00F811A8" w:rsidP="001A6095">
            <w:r w:rsidRPr="002D2F15">
              <w:t>Измерительные приборы</w:t>
            </w:r>
          </w:p>
        </w:tc>
        <w:tc>
          <w:tcPr>
            <w:tcW w:w="1165" w:type="dxa"/>
            <w:vAlign w:val="center"/>
          </w:tcPr>
          <w:p w:rsidR="00F811A8" w:rsidRPr="002D2F15" w:rsidRDefault="00F811A8" w:rsidP="00F32118">
            <w:pPr>
              <w:ind w:left="-90" w:right="-131"/>
              <w:jc w:val="center"/>
            </w:pPr>
            <w:r w:rsidRPr="002D2F15">
              <w:t>0,2 – 0,3</w:t>
            </w:r>
          </w:p>
        </w:tc>
        <w:tc>
          <w:tcPr>
            <w:tcW w:w="720" w:type="dxa"/>
            <w:vAlign w:val="center"/>
          </w:tcPr>
          <w:p w:rsidR="00F811A8" w:rsidRPr="002D2F15" w:rsidRDefault="00F811A8" w:rsidP="00F32118">
            <w:pPr>
              <w:ind w:left="-78" w:right="-90"/>
              <w:jc w:val="center"/>
            </w:pPr>
            <w:r w:rsidRPr="002D2F15">
              <w:t>18</w:t>
            </w:r>
          </w:p>
        </w:tc>
        <w:tc>
          <w:tcPr>
            <w:tcW w:w="2903" w:type="dxa"/>
            <w:vAlign w:val="center"/>
          </w:tcPr>
          <w:p w:rsidR="00F811A8" w:rsidRPr="002D2F15" w:rsidRDefault="00F811A8" w:rsidP="001A6095">
            <w:r w:rsidRPr="002D2F15">
              <w:t>Соединения пайкой</w:t>
            </w:r>
          </w:p>
        </w:tc>
        <w:tc>
          <w:tcPr>
            <w:tcW w:w="1138" w:type="dxa"/>
            <w:vAlign w:val="center"/>
          </w:tcPr>
          <w:p w:rsidR="00F811A8" w:rsidRPr="002D2F15" w:rsidRDefault="00F811A8" w:rsidP="00F32118">
            <w:pPr>
              <w:ind w:left="-90" w:right="-131"/>
              <w:jc w:val="center"/>
            </w:pPr>
            <w:r w:rsidRPr="002D2F15">
              <w:rPr>
                <w:sz w:val="22"/>
                <w:szCs w:val="22"/>
              </w:rPr>
              <w:t>0,001 – 0,01</w:t>
            </w:r>
          </w:p>
        </w:tc>
      </w:tr>
      <w:tr w:rsidR="00F811A8" w:rsidRPr="002D2F15" w:rsidTr="00F32118">
        <w:tc>
          <w:tcPr>
            <w:tcW w:w="648" w:type="dxa"/>
            <w:vAlign w:val="center"/>
          </w:tcPr>
          <w:p w:rsidR="00F811A8" w:rsidRPr="002D2F15" w:rsidRDefault="00F811A8" w:rsidP="00F32118">
            <w:pPr>
              <w:ind w:left="-78" w:right="-90"/>
              <w:jc w:val="center"/>
            </w:pPr>
            <w:r w:rsidRPr="002D2F15">
              <w:t>8</w:t>
            </w:r>
          </w:p>
        </w:tc>
        <w:tc>
          <w:tcPr>
            <w:tcW w:w="2892" w:type="dxa"/>
            <w:vAlign w:val="center"/>
          </w:tcPr>
          <w:p w:rsidR="00F811A8" w:rsidRPr="002D2F15" w:rsidRDefault="00F811A8" w:rsidP="001A6095">
            <w:r w:rsidRPr="002D2F15">
              <w:t>Кабели</w:t>
            </w:r>
          </w:p>
        </w:tc>
        <w:tc>
          <w:tcPr>
            <w:tcW w:w="1165" w:type="dxa"/>
            <w:vAlign w:val="center"/>
          </w:tcPr>
          <w:p w:rsidR="00F811A8" w:rsidRPr="002D2F15" w:rsidRDefault="00F811A8" w:rsidP="00F32118">
            <w:pPr>
              <w:ind w:left="-90" w:right="-131"/>
              <w:jc w:val="center"/>
            </w:pPr>
            <w:r w:rsidRPr="002D2F15">
              <w:t>0,1 – 0,8</w:t>
            </w:r>
          </w:p>
        </w:tc>
        <w:tc>
          <w:tcPr>
            <w:tcW w:w="720" w:type="dxa"/>
            <w:vAlign w:val="center"/>
          </w:tcPr>
          <w:p w:rsidR="00F811A8" w:rsidRPr="002D2F15" w:rsidRDefault="00F811A8" w:rsidP="00F32118">
            <w:pPr>
              <w:ind w:left="-78" w:right="-90"/>
              <w:jc w:val="center"/>
            </w:pPr>
            <w:r w:rsidRPr="002D2F15">
              <w:t>19</w:t>
            </w:r>
          </w:p>
        </w:tc>
        <w:tc>
          <w:tcPr>
            <w:tcW w:w="2903" w:type="dxa"/>
            <w:vAlign w:val="center"/>
          </w:tcPr>
          <w:p w:rsidR="00F811A8" w:rsidRPr="002D2F15" w:rsidRDefault="00F811A8" w:rsidP="001A6095">
            <w:r w:rsidRPr="002D2F15">
              <w:t>Тиристоры</w:t>
            </w:r>
          </w:p>
        </w:tc>
        <w:tc>
          <w:tcPr>
            <w:tcW w:w="1138" w:type="dxa"/>
            <w:vAlign w:val="center"/>
          </w:tcPr>
          <w:p w:rsidR="00F811A8" w:rsidRPr="002D2F15" w:rsidRDefault="00F811A8" w:rsidP="00F32118">
            <w:pPr>
              <w:ind w:left="-90" w:right="-131"/>
              <w:jc w:val="center"/>
            </w:pPr>
            <w:r w:rsidRPr="002D2F15">
              <w:t>0,7 – 0,9</w:t>
            </w:r>
          </w:p>
        </w:tc>
      </w:tr>
      <w:tr w:rsidR="00F811A8" w:rsidRPr="002D2F15" w:rsidTr="00F32118">
        <w:tc>
          <w:tcPr>
            <w:tcW w:w="648" w:type="dxa"/>
            <w:vAlign w:val="center"/>
          </w:tcPr>
          <w:p w:rsidR="00F811A8" w:rsidRPr="002D2F15" w:rsidRDefault="00F811A8" w:rsidP="00F32118">
            <w:pPr>
              <w:ind w:left="-78" w:right="-90"/>
              <w:jc w:val="center"/>
            </w:pPr>
            <w:r w:rsidRPr="002D2F15">
              <w:t>9</w:t>
            </w:r>
          </w:p>
        </w:tc>
        <w:tc>
          <w:tcPr>
            <w:tcW w:w="2892" w:type="dxa"/>
            <w:vAlign w:val="center"/>
          </w:tcPr>
          <w:p w:rsidR="00F811A8" w:rsidRPr="002D2F15" w:rsidRDefault="00F811A8" w:rsidP="001A6095">
            <w:r w:rsidRPr="002D2F15">
              <w:t>Катушки индуктивности</w:t>
            </w:r>
          </w:p>
        </w:tc>
        <w:tc>
          <w:tcPr>
            <w:tcW w:w="1165" w:type="dxa"/>
            <w:vAlign w:val="center"/>
          </w:tcPr>
          <w:p w:rsidR="00F811A8" w:rsidRPr="002D2F15" w:rsidRDefault="00F811A8" w:rsidP="00F32118">
            <w:pPr>
              <w:ind w:left="-90" w:right="-131"/>
              <w:jc w:val="center"/>
            </w:pPr>
            <w:r w:rsidRPr="002D2F15">
              <w:t>0,44 – 2,1</w:t>
            </w:r>
          </w:p>
        </w:tc>
        <w:tc>
          <w:tcPr>
            <w:tcW w:w="720" w:type="dxa"/>
            <w:vAlign w:val="center"/>
          </w:tcPr>
          <w:p w:rsidR="00F811A8" w:rsidRPr="002D2F15" w:rsidRDefault="00F811A8" w:rsidP="00F32118">
            <w:pPr>
              <w:ind w:left="-78" w:right="-90"/>
              <w:jc w:val="center"/>
            </w:pPr>
            <w:r w:rsidRPr="002D2F15">
              <w:t>20</w:t>
            </w:r>
          </w:p>
        </w:tc>
        <w:tc>
          <w:tcPr>
            <w:tcW w:w="2903" w:type="dxa"/>
            <w:vAlign w:val="center"/>
          </w:tcPr>
          <w:p w:rsidR="00F811A8" w:rsidRPr="002D2F15" w:rsidRDefault="00F811A8" w:rsidP="001A6095">
            <w:r w:rsidRPr="002D2F15">
              <w:t>Транзисторы</w:t>
            </w:r>
          </w:p>
        </w:tc>
        <w:tc>
          <w:tcPr>
            <w:tcW w:w="1138" w:type="dxa"/>
            <w:vAlign w:val="center"/>
          </w:tcPr>
          <w:p w:rsidR="00F811A8" w:rsidRPr="002D2F15" w:rsidRDefault="00F811A8" w:rsidP="00F32118">
            <w:pPr>
              <w:ind w:left="-90" w:right="-131"/>
              <w:jc w:val="center"/>
            </w:pPr>
            <w:r w:rsidRPr="002D2F15">
              <w:t>0,1 – 0,6</w:t>
            </w:r>
          </w:p>
        </w:tc>
      </w:tr>
      <w:tr w:rsidR="00F811A8" w:rsidRPr="002D2F15" w:rsidTr="00F32118">
        <w:tc>
          <w:tcPr>
            <w:tcW w:w="648" w:type="dxa"/>
            <w:vAlign w:val="center"/>
          </w:tcPr>
          <w:p w:rsidR="00F811A8" w:rsidRPr="002D2F15" w:rsidRDefault="00F811A8" w:rsidP="00F32118">
            <w:pPr>
              <w:ind w:left="-78" w:right="-90"/>
              <w:jc w:val="center"/>
            </w:pPr>
            <w:r w:rsidRPr="002D2F15">
              <w:t>10</w:t>
            </w:r>
          </w:p>
        </w:tc>
        <w:tc>
          <w:tcPr>
            <w:tcW w:w="2892" w:type="dxa"/>
            <w:vAlign w:val="center"/>
          </w:tcPr>
          <w:p w:rsidR="00F811A8" w:rsidRPr="002D2F15" w:rsidRDefault="00F811A8" w:rsidP="001A6095">
            <w:r w:rsidRPr="002D2F15">
              <w:t>Конденсаторы</w:t>
            </w:r>
          </w:p>
        </w:tc>
        <w:tc>
          <w:tcPr>
            <w:tcW w:w="1165" w:type="dxa"/>
            <w:vAlign w:val="center"/>
          </w:tcPr>
          <w:p w:rsidR="00F811A8" w:rsidRPr="002D2F15" w:rsidRDefault="00F811A8" w:rsidP="00F32118">
            <w:pPr>
              <w:ind w:left="-90" w:right="-131"/>
              <w:jc w:val="center"/>
            </w:pPr>
            <w:r w:rsidRPr="002D2F15">
              <w:t>0,01 – 1,6</w:t>
            </w:r>
          </w:p>
        </w:tc>
        <w:tc>
          <w:tcPr>
            <w:tcW w:w="720" w:type="dxa"/>
            <w:vAlign w:val="center"/>
          </w:tcPr>
          <w:p w:rsidR="00F811A8" w:rsidRPr="002D2F15" w:rsidRDefault="00F811A8" w:rsidP="00F32118">
            <w:pPr>
              <w:ind w:left="-78" w:right="-90"/>
              <w:jc w:val="center"/>
            </w:pPr>
            <w:r w:rsidRPr="002D2F15">
              <w:t>21</w:t>
            </w:r>
          </w:p>
        </w:tc>
        <w:tc>
          <w:tcPr>
            <w:tcW w:w="2903" w:type="dxa"/>
            <w:vAlign w:val="center"/>
          </w:tcPr>
          <w:p w:rsidR="00F811A8" w:rsidRPr="002D2F15" w:rsidRDefault="00F811A8" w:rsidP="001A6095">
            <w:r w:rsidRPr="002D2F15">
              <w:t>Трансформаторы</w:t>
            </w:r>
          </w:p>
        </w:tc>
        <w:tc>
          <w:tcPr>
            <w:tcW w:w="1138" w:type="dxa"/>
            <w:vAlign w:val="center"/>
          </w:tcPr>
          <w:p w:rsidR="00F811A8" w:rsidRPr="002D2F15" w:rsidRDefault="00F811A8" w:rsidP="00F32118">
            <w:pPr>
              <w:ind w:left="-90" w:right="-131"/>
              <w:jc w:val="center"/>
            </w:pPr>
            <w:r w:rsidRPr="002D2F15">
              <w:t>0,4 – 0,9</w:t>
            </w:r>
          </w:p>
        </w:tc>
      </w:tr>
      <w:tr w:rsidR="00F811A8" w:rsidRPr="002D2F15" w:rsidTr="00F32118">
        <w:tc>
          <w:tcPr>
            <w:tcW w:w="648" w:type="dxa"/>
            <w:vAlign w:val="center"/>
          </w:tcPr>
          <w:p w:rsidR="00F811A8" w:rsidRPr="002D2F15" w:rsidRDefault="00F811A8" w:rsidP="00F32118">
            <w:pPr>
              <w:ind w:left="-78" w:right="-90"/>
              <w:jc w:val="center"/>
            </w:pPr>
            <w:r w:rsidRPr="002D2F15">
              <w:t>11</w:t>
            </w:r>
          </w:p>
        </w:tc>
        <w:tc>
          <w:tcPr>
            <w:tcW w:w="2892" w:type="dxa"/>
            <w:vAlign w:val="center"/>
          </w:tcPr>
          <w:p w:rsidR="00F811A8" w:rsidRPr="002D2F15" w:rsidRDefault="00F811A8" w:rsidP="001A6095">
            <w:r w:rsidRPr="002D2F15">
              <w:t>Контакторы</w:t>
            </w:r>
          </w:p>
        </w:tc>
        <w:tc>
          <w:tcPr>
            <w:tcW w:w="1165" w:type="dxa"/>
            <w:vAlign w:val="center"/>
          </w:tcPr>
          <w:p w:rsidR="00F811A8" w:rsidRPr="002D2F15" w:rsidRDefault="00F811A8" w:rsidP="00F32118">
            <w:pPr>
              <w:ind w:left="-90" w:right="-131"/>
              <w:jc w:val="center"/>
            </w:pPr>
            <w:r w:rsidRPr="002D2F15">
              <w:t>0,3 – 0,5</w:t>
            </w:r>
          </w:p>
        </w:tc>
        <w:tc>
          <w:tcPr>
            <w:tcW w:w="720" w:type="dxa"/>
            <w:vAlign w:val="center"/>
          </w:tcPr>
          <w:p w:rsidR="00F811A8" w:rsidRPr="002D2F15" w:rsidRDefault="00F811A8" w:rsidP="00F32118">
            <w:pPr>
              <w:ind w:left="-78" w:right="-90"/>
              <w:jc w:val="center"/>
            </w:pPr>
            <w:r w:rsidRPr="002D2F15">
              <w:t>22</w:t>
            </w:r>
          </w:p>
        </w:tc>
        <w:tc>
          <w:tcPr>
            <w:tcW w:w="2903" w:type="dxa"/>
            <w:vAlign w:val="center"/>
          </w:tcPr>
          <w:p w:rsidR="00F811A8" w:rsidRPr="002D2F15" w:rsidRDefault="00F811A8" w:rsidP="001A6095">
            <w:r w:rsidRPr="002D2F15">
              <w:t>Фильтры</w:t>
            </w:r>
          </w:p>
        </w:tc>
        <w:tc>
          <w:tcPr>
            <w:tcW w:w="1138" w:type="dxa"/>
            <w:vAlign w:val="center"/>
          </w:tcPr>
          <w:p w:rsidR="00F811A8" w:rsidRPr="002D2F15" w:rsidRDefault="00F811A8" w:rsidP="00F32118">
            <w:pPr>
              <w:ind w:left="-90" w:right="-131"/>
              <w:jc w:val="center"/>
            </w:pPr>
            <w:r w:rsidRPr="002D2F15">
              <w:t>0,3 – 0,5</w:t>
            </w:r>
          </w:p>
        </w:tc>
      </w:tr>
    </w:tbl>
    <w:p w:rsidR="00F811A8" w:rsidRPr="002D2F15" w:rsidRDefault="00F811A8" w:rsidP="001A0BCF">
      <w:pPr>
        <w:spacing w:line="360" w:lineRule="auto"/>
        <w:ind w:firstLine="678"/>
        <w:jc w:val="both"/>
        <w:rPr>
          <w:sz w:val="20"/>
          <w:szCs w:val="20"/>
        </w:rPr>
      </w:pPr>
    </w:p>
    <w:p w:rsidR="00F811A8" w:rsidRPr="002D2F15" w:rsidRDefault="00F811A8" w:rsidP="001A0BCF">
      <w:pPr>
        <w:spacing w:line="360" w:lineRule="auto"/>
        <w:ind w:firstLine="678"/>
        <w:jc w:val="both"/>
        <w:rPr>
          <w:sz w:val="28"/>
          <w:szCs w:val="28"/>
        </w:rPr>
      </w:pPr>
      <w:r w:rsidRPr="002D2F15">
        <w:rPr>
          <w:sz w:val="28"/>
          <w:szCs w:val="28"/>
        </w:rPr>
        <w:t xml:space="preserve">Следует отметить, что коэффициент </w:t>
      </w:r>
      <w:r w:rsidRPr="002D2F15">
        <w:rPr>
          <w:i/>
          <w:sz w:val="28"/>
          <w:szCs w:val="28"/>
          <w:lang w:val="en-US"/>
        </w:rPr>
        <w:t>K</w:t>
      </w:r>
      <w:r w:rsidRPr="002D2F15">
        <w:rPr>
          <w:i/>
          <w:sz w:val="28"/>
          <w:szCs w:val="28"/>
          <w:vertAlign w:val="subscript"/>
        </w:rPr>
        <w:t>ЭР</w:t>
      </w:r>
      <w:r w:rsidRPr="002D2F15">
        <w:rPr>
          <w:i/>
          <w:sz w:val="28"/>
          <w:szCs w:val="28"/>
        </w:rPr>
        <w:t xml:space="preserve">, </w:t>
      </w:r>
      <w:r w:rsidRPr="002D2F15">
        <w:rPr>
          <w:sz w:val="28"/>
          <w:szCs w:val="28"/>
        </w:rPr>
        <w:t>учитывающий электрический режим работы,</w:t>
      </w:r>
      <w:r w:rsidRPr="002D2F15">
        <w:rPr>
          <w:sz w:val="28"/>
          <w:szCs w:val="28"/>
          <w:vertAlign w:val="subscript"/>
        </w:rPr>
        <w:t xml:space="preserve"> </w:t>
      </w:r>
      <w:r w:rsidRPr="002D2F15">
        <w:rPr>
          <w:sz w:val="28"/>
          <w:szCs w:val="28"/>
        </w:rPr>
        <w:t>представляет собой отношение действительной нагрузки к номинальной для данного элемента по техническим условиям.</w:t>
      </w:r>
    </w:p>
    <w:p w:rsidR="00F811A8" w:rsidRPr="002D2F15" w:rsidRDefault="00F811A8" w:rsidP="001A0BCF">
      <w:pPr>
        <w:spacing w:line="360" w:lineRule="auto"/>
        <w:ind w:firstLine="678"/>
        <w:jc w:val="both"/>
        <w:rPr>
          <w:sz w:val="28"/>
          <w:szCs w:val="28"/>
        </w:rPr>
      </w:pPr>
      <w:r w:rsidRPr="002D2F15">
        <w:rPr>
          <w:sz w:val="28"/>
          <w:szCs w:val="28"/>
        </w:rPr>
        <w:t xml:space="preserve">К механическим факторов, учитывающие коэффициентом  </w:t>
      </w:r>
      <w:r w:rsidRPr="002D2F15">
        <w:rPr>
          <w:i/>
          <w:sz w:val="28"/>
          <w:szCs w:val="28"/>
          <w:lang w:val="en-US"/>
        </w:rPr>
        <w:t>K</w:t>
      </w:r>
      <w:r w:rsidRPr="002D2F15">
        <w:rPr>
          <w:i/>
          <w:sz w:val="28"/>
          <w:szCs w:val="28"/>
          <w:vertAlign w:val="subscript"/>
        </w:rPr>
        <w:t xml:space="preserve">МФ </w:t>
      </w:r>
      <w:r w:rsidRPr="002D2F15">
        <w:rPr>
          <w:sz w:val="28"/>
          <w:szCs w:val="28"/>
        </w:rPr>
        <w:t xml:space="preserve"> относятся вибрационные воздействия, механические удары, линейные ускорения и т.п.</w:t>
      </w:r>
    </w:p>
    <w:p w:rsidR="00F811A8" w:rsidRPr="002D2F15" w:rsidRDefault="00F811A8" w:rsidP="001A0BCF">
      <w:pPr>
        <w:spacing w:line="360" w:lineRule="auto"/>
        <w:ind w:firstLine="678"/>
        <w:jc w:val="both"/>
      </w:pPr>
    </w:p>
    <w:p w:rsidR="00F811A8" w:rsidRPr="002D2F15" w:rsidRDefault="00F811A8" w:rsidP="001A0BCF">
      <w:pPr>
        <w:spacing w:line="360" w:lineRule="auto"/>
        <w:ind w:firstLine="678"/>
        <w:jc w:val="both"/>
      </w:pPr>
    </w:p>
    <w:p w:rsidR="00F811A8" w:rsidRPr="002D2F15" w:rsidRDefault="00F811A8" w:rsidP="001A0BCF">
      <w:pPr>
        <w:spacing w:line="360" w:lineRule="auto"/>
        <w:ind w:hanging="18"/>
        <w:jc w:val="both"/>
      </w:pPr>
      <w:r w:rsidRPr="002D2F15">
        <w:t>Таблица 2 – Поправочные коэффициенты для расчета надежности работы устройства</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6"/>
        <w:gridCol w:w="2393"/>
        <w:gridCol w:w="2393"/>
        <w:gridCol w:w="2144"/>
      </w:tblGrid>
      <w:tr w:rsidR="00F811A8" w:rsidRPr="002D2F15" w:rsidTr="00F32118">
        <w:tc>
          <w:tcPr>
            <w:tcW w:w="2556" w:type="dxa"/>
            <w:vAlign w:val="center"/>
          </w:tcPr>
          <w:p w:rsidR="00F811A8" w:rsidRPr="002D2F15" w:rsidRDefault="00F811A8" w:rsidP="00F32118">
            <w:pPr>
              <w:ind w:right="-108" w:firstLine="18"/>
              <w:jc w:val="center"/>
            </w:pPr>
            <w:r w:rsidRPr="002D2F15">
              <w:t>Условия эксплуатации</w:t>
            </w:r>
          </w:p>
        </w:tc>
        <w:tc>
          <w:tcPr>
            <w:tcW w:w="2393" w:type="dxa"/>
            <w:vAlign w:val="center"/>
          </w:tcPr>
          <w:p w:rsidR="00F811A8" w:rsidRPr="002D2F15" w:rsidRDefault="00F811A8" w:rsidP="00F32118">
            <w:pPr>
              <w:ind w:hanging="2"/>
              <w:jc w:val="center"/>
              <w:rPr>
                <w:b/>
                <w:i/>
                <w:vertAlign w:val="subscript"/>
                <w:lang w:val="en-US"/>
              </w:rPr>
            </w:pPr>
            <w:r w:rsidRPr="002D2F15">
              <w:rPr>
                <w:b/>
                <w:i/>
                <w:lang w:val="en-US"/>
              </w:rPr>
              <w:t>K</w:t>
            </w:r>
            <w:r w:rsidRPr="002D2F15">
              <w:rPr>
                <w:b/>
                <w:i/>
                <w:vertAlign w:val="subscript"/>
              </w:rPr>
              <w:t>МФ</w:t>
            </w:r>
          </w:p>
        </w:tc>
        <w:tc>
          <w:tcPr>
            <w:tcW w:w="2393" w:type="dxa"/>
            <w:vAlign w:val="center"/>
          </w:tcPr>
          <w:p w:rsidR="00F811A8" w:rsidRPr="002D2F15" w:rsidRDefault="00F811A8" w:rsidP="00F32118">
            <w:pPr>
              <w:ind w:firstLine="4"/>
              <w:jc w:val="center"/>
            </w:pPr>
            <w:r w:rsidRPr="002D2F15">
              <w:t xml:space="preserve">Высота, </w:t>
            </w:r>
            <w:r w:rsidRPr="002D2F15">
              <w:rPr>
                <w:i/>
              </w:rPr>
              <w:t>км</w:t>
            </w:r>
          </w:p>
        </w:tc>
        <w:tc>
          <w:tcPr>
            <w:tcW w:w="2144" w:type="dxa"/>
            <w:vAlign w:val="center"/>
          </w:tcPr>
          <w:p w:rsidR="00F811A8" w:rsidRPr="002D2F15" w:rsidRDefault="00F811A8" w:rsidP="00F32118">
            <w:pPr>
              <w:ind w:hanging="14"/>
              <w:jc w:val="center"/>
              <w:rPr>
                <w:b/>
                <w:i/>
                <w:vertAlign w:val="subscript"/>
              </w:rPr>
            </w:pPr>
            <w:r w:rsidRPr="002D2F15">
              <w:rPr>
                <w:b/>
                <w:i/>
                <w:lang w:val="en-US"/>
              </w:rPr>
              <w:t>K</w:t>
            </w:r>
            <w:r w:rsidRPr="002D2F15">
              <w:rPr>
                <w:b/>
                <w:i/>
                <w:vertAlign w:val="subscript"/>
              </w:rPr>
              <w:t>В</w:t>
            </w:r>
          </w:p>
        </w:tc>
      </w:tr>
      <w:tr w:rsidR="00F811A8" w:rsidRPr="002D2F15" w:rsidTr="00F32118">
        <w:tc>
          <w:tcPr>
            <w:tcW w:w="2556" w:type="dxa"/>
          </w:tcPr>
          <w:p w:rsidR="00F811A8" w:rsidRPr="002D2F15" w:rsidRDefault="00F811A8" w:rsidP="00F32118">
            <w:pPr>
              <w:ind w:firstLine="18"/>
              <w:jc w:val="both"/>
            </w:pPr>
            <w:r w:rsidRPr="002D2F15">
              <w:t>Стационарные</w:t>
            </w:r>
          </w:p>
        </w:tc>
        <w:tc>
          <w:tcPr>
            <w:tcW w:w="2393" w:type="dxa"/>
          </w:tcPr>
          <w:p w:rsidR="00F811A8" w:rsidRPr="002D2F15" w:rsidRDefault="00F811A8" w:rsidP="00F32118">
            <w:pPr>
              <w:ind w:hanging="6"/>
              <w:jc w:val="center"/>
            </w:pPr>
            <w:r w:rsidRPr="002D2F15">
              <w:t>1 – 1,04</w:t>
            </w:r>
          </w:p>
        </w:tc>
        <w:tc>
          <w:tcPr>
            <w:tcW w:w="2393" w:type="dxa"/>
          </w:tcPr>
          <w:p w:rsidR="00F811A8" w:rsidRPr="002D2F15" w:rsidRDefault="00F811A8" w:rsidP="00F32118">
            <w:pPr>
              <w:ind w:firstLine="1"/>
              <w:jc w:val="center"/>
            </w:pPr>
            <w:r w:rsidRPr="002D2F15">
              <w:t>0 – 2</w:t>
            </w:r>
          </w:p>
        </w:tc>
        <w:tc>
          <w:tcPr>
            <w:tcW w:w="2144" w:type="dxa"/>
          </w:tcPr>
          <w:p w:rsidR="00F811A8" w:rsidRPr="002D2F15" w:rsidRDefault="00F811A8" w:rsidP="00F32118">
            <w:pPr>
              <w:ind w:firstLine="8"/>
              <w:jc w:val="center"/>
            </w:pPr>
            <w:r w:rsidRPr="002D2F15">
              <w:t>1,0 – 1,05</w:t>
            </w:r>
          </w:p>
        </w:tc>
      </w:tr>
      <w:tr w:rsidR="00F811A8" w:rsidRPr="002D2F15" w:rsidTr="00F32118">
        <w:tc>
          <w:tcPr>
            <w:tcW w:w="2556" w:type="dxa"/>
          </w:tcPr>
          <w:p w:rsidR="00F811A8" w:rsidRPr="002D2F15" w:rsidRDefault="00F811A8" w:rsidP="00F32118">
            <w:pPr>
              <w:ind w:firstLine="18"/>
              <w:jc w:val="both"/>
            </w:pPr>
            <w:r w:rsidRPr="002D2F15">
              <w:t>Корабельные</w:t>
            </w:r>
          </w:p>
        </w:tc>
        <w:tc>
          <w:tcPr>
            <w:tcW w:w="2393" w:type="dxa"/>
          </w:tcPr>
          <w:p w:rsidR="00F811A8" w:rsidRPr="002D2F15" w:rsidRDefault="00F811A8" w:rsidP="00F32118">
            <w:pPr>
              <w:ind w:hanging="6"/>
              <w:jc w:val="center"/>
            </w:pPr>
            <w:r w:rsidRPr="002D2F15">
              <w:t>1,04 – 1,3</w:t>
            </w:r>
          </w:p>
        </w:tc>
        <w:tc>
          <w:tcPr>
            <w:tcW w:w="2393" w:type="dxa"/>
          </w:tcPr>
          <w:p w:rsidR="00F811A8" w:rsidRPr="002D2F15" w:rsidRDefault="00F811A8" w:rsidP="00F32118">
            <w:pPr>
              <w:ind w:firstLine="1"/>
              <w:jc w:val="center"/>
            </w:pPr>
            <w:r w:rsidRPr="002D2F15">
              <w:t>2 – 5</w:t>
            </w:r>
          </w:p>
        </w:tc>
        <w:tc>
          <w:tcPr>
            <w:tcW w:w="2144" w:type="dxa"/>
          </w:tcPr>
          <w:p w:rsidR="00F811A8" w:rsidRPr="002D2F15" w:rsidRDefault="00F811A8" w:rsidP="00F32118">
            <w:pPr>
              <w:ind w:firstLine="8"/>
              <w:jc w:val="center"/>
            </w:pPr>
            <w:r w:rsidRPr="002D2F15">
              <w:t xml:space="preserve">1,1 – 1,14 </w:t>
            </w:r>
          </w:p>
        </w:tc>
      </w:tr>
      <w:tr w:rsidR="00F811A8" w:rsidRPr="002D2F15" w:rsidTr="00F32118">
        <w:tc>
          <w:tcPr>
            <w:tcW w:w="2556" w:type="dxa"/>
          </w:tcPr>
          <w:p w:rsidR="00F811A8" w:rsidRPr="002D2F15" w:rsidRDefault="00F811A8" w:rsidP="00F32118">
            <w:pPr>
              <w:ind w:firstLine="18"/>
              <w:jc w:val="both"/>
            </w:pPr>
            <w:r w:rsidRPr="002D2F15">
              <w:t>Транспортные</w:t>
            </w:r>
          </w:p>
        </w:tc>
        <w:tc>
          <w:tcPr>
            <w:tcW w:w="2393" w:type="dxa"/>
          </w:tcPr>
          <w:p w:rsidR="00F811A8" w:rsidRPr="002D2F15" w:rsidRDefault="00F811A8" w:rsidP="00F32118">
            <w:pPr>
              <w:ind w:hanging="6"/>
              <w:jc w:val="center"/>
            </w:pPr>
            <w:r w:rsidRPr="002D2F15">
              <w:t>1,3 – 1,35</w:t>
            </w:r>
          </w:p>
        </w:tc>
        <w:tc>
          <w:tcPr>
            <w:tcW w:w="2393" w:type="dxa"/>
          </w:tcPr>
          <w:p w:rsidR="00F811A8" w:rsidRPr="002D2F15" w:rsidRDefault="00F811A8" w:rsidP="00F32118">
            <w:pPr>
              <w:ind w:firstLine="1"/>
              <w:jc w:val="center"/>
            </w:pPr>
            <w:r w:rsidRPr="002D2F15">
              <w:t>5 – 8</w:t>
            </w:r>
          </w:p>
        </w:tc>
        <w:tc>
          <w:tcPr>
            <w:tcW w:w="2144" w:type="dxa"/>
          </w:tcPr>
          <w:p w:rsidR="00F811A8" w:rsidRPr="002D2F15" w:rsidRDefault="00F811A8" w:rsidP="00F32118">
            <w:pPr>
              <w:ind w:firstLine="8"/>
              <w:jc w:val="center"/>
            </w:pPr>
            <w:r w:rsidRPr="002D2F15">
              <w:t>1,15 – 1,2</w:t>
            </w:r>
          </w:p>
        </w:tc>
      </w:tr>
      <w:tr w:rsidR="00F811A8" w:rsidRPr="002D2F15" w:rsidTr="00F32118">
        <w:tc>
          <w:tcPr>
            <w:tcW w:w="2556" w:type="dxa"/>
          </w:tcPr>
          <w:p w:rsidR="00F811A8" w:rsidRPr="002D2F15" w:rsidRDefault="00F811A8" w:rsidP="00F32118">
            <w:pPr>
              <w:ind w:firstLine="18"/>
              <w:jc w:val="both"/>
            </w:pPr>
            <w:r w:rsidRPr="002D2F15">
              <w:t>Железнодорожные</w:t>
            </w:r>
          </w:p>
        </w:tc>
        <w:tc>
          <w:tcPr>
            <w:tcW w:w="2393" w:type="dxa"/>
          </w:tcPr>
          <w:p w:rsidR="00F811A8" w:rsidRPr="002D2F15" w:rsidRDefault="00F811A8" w:rsidP="00F32118">
            <w:pPr>
              <w:ind w:hanging="6"/>
              <w:jc w:val="center"/>
            </w:pPr>
            <w:r w:rsidRPr="002D2F15">
              <w:t>1,35 – 1,4</w:t>
            </w:r>
          </w:p>
        </w:tc>
        <w:tc>
          <w:tcPr>
            <w:tcW w:w="2393" w:type="dxa"/>
          </w:tcPr>
          <w:p w:rsidR="00F811A8" w:rsidRPr="002D2F15" w:rsidRDefault="00F811A8" w:rsidP="00F32118">
            <w:pPr>
              <w:ind w:firstLine="1"/>
              <w:jc w:val="center"/>
            </w:pPr>
            <w:r w:rsidRPr="002D2F15">
              <w:t>8 – 30</w:t>
            </w:r>
          </w:p>
        </w:tc>
        <w:tc>
          <w:tcPr>
            <w:tcW w:w="2144" w:type="dxa"/>
          </w:tcPr>
          <w:p w:rsidR="00F811A8" w:rsidRPr="002D2F15" w:rsidRDefault="00F811A8" w:rsidP="00F32118">
            <w:pPr>
              <w:ind w:firstLine="8"/>
              <w:jc w:val="center"/>
            </w:pPr>
            <w:r w:rsidRPr="002D2F15">
              <w:t>1,21 – 1, 4</w:t>
            </w:r>
          </w:p>
        </w:tc>
      </w:tr>
      <w:tr w:rsidR="00F811A8" w:rsidRPr="002D2F15" w:rsidTr="00F32118">
        <w:tc>
          <w:tcPr>
            <w:tcW w:w="2556" w:type="dxa"/>
          </w:tcPr>
          <w:p w:rsidR="00F811A8" w:rsidRPr="002D2F15" w:rsidRDefault="00F811A8" w:rsidP="00F32118">
            <w:pPr>
              <w:ind w:firstLine="18"/>
              <w:jc w:val="both"/>
            </w:pPr>
            <w:r w:rsidRPr="002D2F15">
              <w:t>Самолетные</w:t>
            </w:r>
          </w:p>
        </w:tc>
        <w:tc>
          <w:tcPr>
            <w:tcW w:w="2393" w:type="dxa"/>
          </w:tcPr>
          <w:p w:rsidR="00F811A8" w:rsidRPr="002D2F15" w:rsidRDefault="00F811A8" w:rsidP="00F32118">
            <w:pPr>
              <w:ind w:hanging="6"/>
              <w:jc w:val="center"/>
            </w:pPr>
            <w:r w:rsidRPr="002D2F15">
              <w:t>1,4 – 1,46</w:t>
            </w:r>
          </w:p>
        </w:tc>
        <w:tc>
          <w:tcPr>
            <w:tcW w:w="2393" w:type="dxa"/>
          </w:tcPr>
          <w:p w:rsidR="00F811A8" w:rsidRPr="002D2F15" w:rsidRDefault="00F811A8" w:rsidP="00F32118">
            <w:pPr>
              <w:ind w:firstLine="1"/>
              <w:jc w:val="center"/>
            </w:pPr>
            <w:r w:rsidRPr="002D2F15">
              <w:t>более 30</w:t>
            </w:r>
          </w:p>
        </w:tc>
        <w:tc>
          <w:tcPr>
            <w:tcW w:w="2144" w:type="dxa"/>
          </w:tcPr>
          <w:p w:rsidR="00F811A8" w:rsidRPr="002D2F15" w:rsidRDefault="00F811A8" w:rsidP="00F32118">
            <w:pPr>
              <w:ind w:firstLine="8"/>
              <w:jc w:val="center"/>
            </w:pPr>
            <w:r w:rsidRPr="002D2F15">
              <w:t xml:space="preserve">1,41 – 145 </w:t>
            </w:r>
          </w:p>
        </w:tc>
      </w:tr>
    </w:tbl>
    <w:p w:rsidR="00F811A8" w:rsidRPr="002D2F15" w:rsidRDefault="00F811A8" w:rsidP="001A0BCF">
      <w:pPr>
        <w:spacing w:line="360" w:lineRule="auto"/>
        <w:ind w:firstLine="678"/>
        <w:jc w:val="both"/>
        <w:rPr>
          <w:sz w:val="28"/>
          <w:szCs w:val="28"/>
        </w:rPr>
      </w:pPr>
      <w:r w:rsidRPr="002D2F15">
        <w:rPr>
          <w:sz w:val="28"/>
          <w:szCs w:val="28"/>
        </w:rPr>
        <w:t xml:space="preserve">   </w:t>
      </w:r>
    </w:p>
    <w:p w:rsidR="00F811A8" w:rsidRPr="002D2F15" w:rsidRDefault="00F811A8" w:rsidP="001A0BCF">
      <w:pPr>
        <w:spacing w:line="360" w:lineRule="auto"/>
        <w:ind w:firstLine="678"/>
        <w:jc w:val="both"/>
        <w:rPr>
          <w:sz w:val="28"/>
          <w:szCs w:val="28"/>
        </w:rPr>
      </w:pPr>
      <w:r w:rsidRPr="002D2F15">
        <w:rPr>
          <w:sz w:val="28"/>
          <w:szCs w:val="28"/>
        </w:rPr>
        <w:t xml:space="preserve">Как известно, элементы устройства могут быть соединены как последовательно, так и параллельно. При последовательном соединении элементов вероятность безотказной работы устройства </w:t>
      </w:r>
    </w:p>
    <w:p w:rsidR="00F811A8" w:rsidRPr="002D2F15" w:rsidRDefault="00F811A8" w:rsidP="001A0BCF">
      <w:pPr>
        <w:spacing w:line="360" w:lineRule="auto"/>
        <w:jc w:val="both"/>
        <w:rPr>
          <w:sz w:val="28"/>
          <w:szCs w:val="28"/>
        </w:rPr>
      </w:pPr>
      <w:r w:rsidRPr="002D2F15">
        <w:rPr>
          <w:sz w:val="28"/>
          <w:szCs w:val="28"/>
        </w:rPr>
        <w:t xml:space="preserve">                                                    </w:t>
      </w:r>
      <w:r w:rsidRPr="002D2F15">
        <w:rPr>
          <w:position w:val="-20"/>
          <w:sz w:val="28"/>
          <w:szCs w:val="28"/>
        </w:rPr>
        <w:object w:dxaOrig="1400" w:dyaOrig="580">
          <v:shape id="_x0000_i1076" type="#_x0000_t75" style="width:99pt;height:41.4pt" o:ole="">
            <v:imagedata r:id="rId101" o:title=""/>
          </v:shape>
          <o:OLEObject Type="Embed" ProgID="Equation.3" ShapeID="_x0000_i1076" DrawAspect="Content" ObjectID="_1545151127" r:id="rId102"/>
        </w:object>
      </w:r>
      <w:r w:rsidRPr="002D2F15">
        <w:rPr>
          <w:sz w:val="28"/>
          <w:szCs w:val="28"/>
        </w:rPr>
        <w:t>,                                        (40)</w:t>
      </w:r>
    </w:p>
    <w:p w:rsidR="00F811A8" w:rsidRPr="002D2F15" w:rsidRDefault="00F811A8" w:rsidP="001A0BCF">
      <w:pPr>
        <w:spacing w:line="360" w:lineRule="auto"/>
        <w:jc w:val="both"/>
        <w:rPr>
          <w:sz w:val="28"/>
          <w:szCs w:val="28"/>
        </w:rPr>
      </w:pPr>
      <w:r w:rsidRPr="002D2F15">
        <w:rPr>
          <w:sz w:val="28"/>
          <w:szCs w:val="28"/>
        </w:rPr>
        <w:t xml:space="preserve">где </w:t>
      </w:r>
      <w:r w:rsidRPr="002D2F15">
        <w:rPr>
          <w:i/>
          <w:sz w:val="28"/>
          <w:szCs w:val="28"/>
          <w:lang w:val="en-US"/>
        </w:rPr>
        <w:t>m</w:t>
      </w:r>
      <w:r w:rsidRPr="002D2F15">
        <w:rPr>
          <w:sz w:val="28"/>
          <w:szCs w:val="28"/>
        </w:rPr>
        <w:t xml:space="preserve"> – число элементов, соединенных последовательно.</w:t>
      </w:r>
    </w:p>
    <w:p w:rsidR="00F811A8" w:rsidRPr="002D2F15" w:rsidRDefault="00F811A8" w:rsidP="001A0BCF">
      <w:pPr>
        <w:spacing w:line="360" w:lineRule="auto"/>
        <w:ind w:firstLine="678"/>
        <w:jc w:val="both"/>
        <w:rPr>
          <w:sz w:val="28"/>
          <w:szCs w:val="28"/>
        </w:rPr>
      </w:pPr>
      <w:r w:rsidRPr="002D2F15">
        <w:rPr>
          <w:sz w:val="28"/>
          <w:szCs w:val="28"/>
        </w:rPr>
        <w:t>При параллельном соединении элементов вероятность безотказной работы устройства определяется по формуле</w:t>
      </w:r>
    </w:p>
    <w:p w:rsidR="00F811A8" w:rsidRPr="002D2F15" w:rsidRDefault="00F811A8" w:rsidP="001A0BCF">
      <w:pPr>
        <w:spacing w:line="360" w:lineRule="auto"/>
        <w:ind w:firstLine="678"/>
        <w:jc w:val="both"/>
        <w:rPr>
          <w:sz w:val="28"/>
          <w:szCs w:val="28"/>
        </w:rPr>
      </w:pPr>
      <w:r w:rsidRPr="002D2F15">
        <w:rPr>
          <w:sz w:val="28"/>
          <w:szCs w:val="28"/>
        </w:rPr>
        <w:t xml:space="preserve">                                       </w:t>
      </w:r>
      <w:r w:rsidRPr="002D2F15">
        <w:rPr>
          <w:position w:val="-20"/>
          <w:sz w:val="28"/>
          <w:szCs w:val="28"/>
        </w:rPr>
        <w:object w:dxaOrig="2120" w:dyaOrig="580">
          <v:shape id="_x0000_i1077" type="#_x0000_t75" style="width:139.8pt;height:39pt" o:ole="">
            <v:imagedata r:id="rId103" o:title=""/>
          </v:shape>
          <o:OLEObject Type="Embed" ProgID="Equation.3" ShapeID="_x0000_i1077" DrawAspect="Content" ObjectID="_1545151128" r:id="rId104"/>
        </w:object>
      </w:r>
      <w:r w:rsidRPr="002D2F15">
        <w:rPr>
          <w:sz w:val="28"/>
          <w:szCs w:val="28"/>
        </w:rPr>
        <w:t>.                               (41)</w:t>
      </w:r>
    </w:p>
    <w:p w:rsidR="00F811A8" w:rsidRPr="002D2F15" w:rsidRDefault="00F811A8" w:rsidP="001A0BCF">
      <w:pPr>
        <w:spacing w:line="360" w:lineRule="auto"/>
        <w:ind w:firstLine="678"/>
        <w:jc w:val="both"/>
        <w:rPr>
          <w:sz w:val="28"/>
          <w:szCs w:val="28"/>
        </w:rPr>
      </w:pPr>
      <w:r w:rsidRPr="002D2F15">
        <w:rPr>
          <w:sz w:val="28"/>
          <w:szCs w:val="28"/>
        </w:rPr>
        <w:t xml:space="preserve">Средняя наработка до отказа </w:t>
      </w:r>
      <w:r w:rsidRPr="002D2F15">
        <w:rPr>
          <w:i/>
          <w:sz w:val="28"/>
          <w:szCs w:val="28"/>
        </w:rPr>
        <w:t>Т</w:t>
      </w:r>
      <w:r w:rsidRPr="002D2F15">
        <w:rPr>
          <w:i/>
          <w:sz w:val="28"/>
          <w:szCs w:val="28"/>
          <w:vertAlign w:val="subscript"/>
        </w:rPr>
        <w:t>о</w:t>
      </w:r>
      <w:r w:rsidRPr="002D2F15">
        <w:rPr>
          <w:sz w:val="28"/>
          <w:szCs w:val="28"/>
        </w:rPr>
        <w:t xml:space="preserve"> – это математическое ожидание наработки элемента до первого отказа, т.е. это время равное обратной величине произведения поправочного коэффициента на сумму интенсивность отказов всех элементов устройства</w:t>
      </w:r>
    </w:p>
    <w:p w:rsidR="00F811A8" w:rsidRPr="002D2F15" w:rsidRDefault="00F811A8" w:rsidP="001A0BCF">
      <w:pPr>
        <w:spacing w:line="360" w:lineRule="auto"/>
        <w:ind w:firstLine="678"/>
        <w:jc w:val="both"/>
        <w:rPr>
          <w:sz w:val="28"/>
          <w:szCs w:val="28"/>
        </w:rPr>
      </w:pPr>
      <w:r w:rsidRPr="002D2F15">
        <w:rPr>
          <w:sz w:val="28"/>
          <w:szCs w:val="28"/>
        </w:rPr>
        <w:t xml:space="preserve">                                         </w:t>
      </w:r>
      <w:r w:rsidRPr="002D2F15">
        <w:rPr>
          <w:position w:val="-28"/>
          <w:sz w:val="28"/>
          <w:szCs w:val="28"/>
        </w:rPr>
        <w:object w:dxaOrig="1440" w:dyaOrig="660">
          <v:shape id="_x0000_i1078" type="#_x0000_t75" style="width:98.4pt;height:45.6pt" o:ole="">
            <v:imagedata r:id="rId105" o:title=""/>
          </v:shape>
          <o:OLEObject Type="Embed" ProgID="Equation.3" ShapeID="_x0000_i1078" DrawAspect="Content" ObjectID="_1545151129" r:id="rId106"/>
        </w:object>
      </w:r>
      <w:r w:rsidRPr="002D2F15">
        <w:rPr>
          <w:sz w:val="28"/>
          <w:szCs w:val="28"/>
        </w:rPr>
        <w:t>.                                        (42)</w:t>
      </w:r>
    </w:p>
    <w:p w:rsidR="00F811A8" w:rsidRPr="002D2F15" w:rsidRDefault="00F811A8" w:rsidP="001A0BCF">
      <w:pPr>
        <w:spacing w:line="360" w:lineRule="auto"/>
        <w:ind w:firstLine="702"/>
        <w:jc w:val="both"/>
        <w:rPr>
          <w:sz w:val="28"/>
          <w:szCs w:val="28"/>
        </w:rPr>
      </w:pPr>
      <w:r w:rsidRPr="002D2F15">
        <w:rPr>
          <w:sz w:val="28"/>
          <w:szCs w:val="28"/>
        </w:rPr>
        <w:t>СПЭ нашли широкое применение в АСЭ и бесперебойных системах автономного  электроснабжения, выполненных с использованием возобновляемых источников энергии [4, 5]. С каждым годом улучшаются технические характеристики СПЭ за счёт применения новой элементной базы, позволяющей уменьшить уровень электромагнитных помех, создаваемые силовыми электронными приборами  [6]. Применение в конструкции СПЭ однофазно-трёхфазных трансформаторов с вращающимся магнитным полем позволяет повысить надёжность их работы и КПД [7, 8]. Перспективным направлением является построение не только СПЭ, но и АСЭ в комплексе по модульному принципу, где кроме повышения надёжности системы упрощаются вопросы её эксплуатации, в том числе обслуживания [9].</w:t>
      </w:r>
    </w:p>
    <w:p w:rsidR="00F811A8" w:rsidRPr="002D2F15" w:rsidRDefault="00F811A8" w:rsidP="001A0BCF">
      <w:pPr>
        <w:spacing w:line="360" w:lineRule="auto"/>
        <w:ind w:firstLine="702"/>
        <w:jc w:val="both"/>
        <w:rPr>
          <w:sz w:val="28"/>
          <w:szCs w:val="28"/>
        </w:rPr>
      </w:pPr>
      <w:r w:rsidRPr="002D2F15">
        <w:rPr>
          <w:sz w:val="28"/>
          <w:szCs w:val="28"/>
        </w:rPr>
        <w:t>Особенности расчёта новых СПЭ, выполненных на трансформаторах с вращающимся магнитном полем, систем электроснабжения, построенных по модульному принципу, рассмотрены в [9, 10].</w:t>
      </w:r>
    </w:p>
    <w:p w:rsidR="00F811A8" w:rsidRPr="002D2F15" w:rsidRDefault="00F811A8" w:rsidP="001A0BCF">
      <w:pPr>
        <w:spacing w:line="360" w:lineRule="auto"/>
        <w:ind w:firstLine="720"/>
        <w:jc w:val="both"/>
      </w:pPr>
    </w:p>
    <w:p w:rsidR="00F811A8" w:rsidRPr="002D2F15" w:rsidRDefault="00F811A8" w:rsidP="004E6338">
      <w:pPr>
        <w:ind w:firstLine="12"/>
        <w:jc w:val="center"/>
        <w:rPr>
          <w:b/>
        </w:rPr>
      </w:pPr>
      <w:r w:rsidRPr="002D2F15">
        <w:rPr>
          <w:b/>
        </w:rPr>
        <w:t>Список литературы</w:t>
      </w:r>
    </w:p>
    <w:p w:rsidR="00F811A8" w:rsidRPr="002D2F15" w:rsidRDefault="00F811A8" w:rsidP="00A25730">
      <w:pPr>
        <w:pStyle w:val="BodyTextIndent3"/>
        <w:spacing w:line="240" w:lineRule="auto"/>
        <w:ind w:firstLine="720"/>
        <w:rPr>
          <w:sz w:val="24"/>
        </w:rPr>
      </w:pPr>
      <w:r w:rsidRPr="002D2F15">
        <w:rPr>
          <w:sz w:val="24"/>
        </w:rPr>
        <w:t>1. Богатырев Н.И., Григораш О.В., Курзин Н.Н. и др.  Преобразователи электрической энергии: основы теории, расчета и проектирования. Краснодар. 2002. С.358.</w:t>
      </w:r>
    </w:p>
    <w:p w:rsidR="00F811A8" w:rsidRPr="002D2F15" w:rsidRDefault="00F811A8" w:rsidP="00A25730">
      <w:pPr>
        <w:ind w:firstLine="720"/>
        <w:jc w:val="both"/>
      </w:pPr>
      <w:r w:rsidRPr="002D2F15">
        <w:t>2. Григораш О.В., Новокрещенов О.В., Хамула А.А., Шхалахов Р.С. Статические преобразователи электроэнергии. Краснодар. 2006. С.264.</w:t>
      </w:r>
    </w:p>
    <w:p w:rsidR="00F811A8" w:rsidRPr="002D2F15" w:rsidRDefault="00F811A8" w:rsidP="00A25730">
      <w:pPr>
        <w:widowControl w:val="0"/>
        <w:ind w:firstLine="720"/>
        <w:jc w:val="both"/>
      </w:pPr>
      <w:r w:rsidRPr="002D2F15">
        <w:t>3. Григораш О.В., Степура Ю.П., Усков  А.Е. Статические преобразователи и стабилизаторы автономных систем электроснабжения. Краснодар. 2011. С.188.</w:t>
      </w:r>
    </w:p>
    <w:p w:rsidR="00F811A8" w:rsidRPr="002D2F15" w:rsidRDefault="00F811A8" w:rsidP="004E6338">
      <w:pPr>
        <w:ind w:firstLine="720"/>
        <w:jc w:val="both"/>
      </w:pPr>
      <w:r w:rsidRPr="002D2F15">
        <w:t>4. Григораш О.В., Степура Ю.П., Усков А.Е., Квитко А.В. Возобновляемые источники электроэнергии: термины, определения, достоинства и недостатки // Труды Кубанского государственного аграрного университета. – 2011. - № 32. – С. 189-192.</w:t>
      </w:r>
    </w:p>
    <w:p w:rsidR="00F811A8" w:rsidRPr="002D2F15" w:rsidRDefault="00F811A8" w:rsidP="004E6338">
      <w:pPr>
        <w:ind w:firstLine="720"/>
        <w:jc w:val="both"/>
      </w:pPr>
      <w:r w:rsidRPr="002D2F15">
        <w:t xml:space="preserve">5. Григораш О.В., Тропин В.В., Оськина А.С. Об эффективности и целесообразности использования возобновляемых источников энергии в Краснодарском крае  // Политематический сетевой электронный журнал Кубанского государственного аграрного университета (Научный журнал КубГАУ). – Краснодар: КубГАУ, 2012. – № 83 (09). С. 188 – 199. </w:t>
      </w:r>
    </w:p>
    <w:p w:rsidR="00F811A8" w:rsidRPr="002D2F15" w:rsidRDefault="00F811A8" w:rsidP="00A25730">
      <w:pPr>
        <w:widowControl w:val="0"/>
        <w:ind w:firstLine="720"/>
        <w:jc w:val="both"/>
      </w:pPr>
      <w:r w:rsidRPr="002D2F15">
        <w:t>6. Григораш О.В., Дацко А.В., Мелехов С.В. К вопросу электромагнитной совместимости узлов САЭ. Промышленная энергетика. 2001. № 2. С.44-47.</w:t>
      </w:r>
    </w:p>
    <w:p w:rsidR="00F811A8" w:rsidRPr="002D2F15" w:rsidRDefault="00F811A8" w:rsidP="00A25730">
      <w:pPr>
        <w:ind w:firstLine="720"/>
        <w:jc w:val="both"/>
      </w:pPr>
      <w:r w:rsidRPr="002D2F15">
        <w:t>7. Григораш О.В. Преобразователи электрической энергии на базе трансформаторов с вращающимся магнитным полем для систем автономного электроснабжения. Промышленная энергетика. 1997. № 7. С.21-25.</w:t>
      </w:r>
    </w:p>
    <w:p w:rsidR="00F811A8" w:rsidRPr="002D2F15" w:rsidRDefault="00F811A8" w:rsidP="00A25730">
      <w:pPr>
        <w:widowControl w:val="0"/>
        <w:ind w:firstLine="720"/>
        <w:jc w:val="both"/>
      </w:pPr>
      <w:r w:rsidRPr="002D2F15">
        <w:t>8. Григораш О.В., Кабанков Ю.А. К вопросу применения трансформаторов с вращающимся магнитным полем в составе преобразователей электроэнергии. Электротехника. 2002. № 3. С.22-26.</w:t>
      </w:r>
    </w:p>
    <w:p w:rsidR="00F811A8" w:rsidRPr="002D2F15" w:rsidRDefault="00F811A8" w:rsidP="004E6338">
      <w:pPr>
        <w:pStyle w:val="BodyTextIndent3"/>
        <w:spacing w:line="240" w:lineRule="auto"/>
        <w:ind w:firstLine="720"/>
        <w:rPr>
          <w:sz w:val="24"/>
        </w:rPr>
      </w:pPr>
      <w:r w:rsidRPr="002D2F15">
        <w:rPr>
          <w:sz w:val="24"/>
        </w:rPr>
        <w:t>9. Григораш О.В., Божко С.В., Нормов Д.А. и др. Модульные системы гарантированного электроснабжения.  Краснодар.   2005.  С. 306.</w:t>
      </w:r>
    </w:p>
    <w:p w:rsidR="00F811A8" w:rsidRPr="002D2F15" w:rsidRDefault="00F811A8" w:rsidP="004E6338">
      <w:pPr>
        <w:widowControl w:val="0"/>
        <w:ind w:firstLine="720"/>
        <w:jc w:val="both"/>
      </w:pPr>
      <w:r w:rsidRPr="002D2F15">
        <w:t>10. Григораш О.В., Новокрешенов  О.В., Хамула А.А. Статические преобразователи электроэнергии. Краснодар. 2006. С.264.</w:t>
      </w:r>
    </w:p>
    <w:p w:rsidR="00F811A8" w:rsidRPr="002D2F15" w:rsidRDefault="00F811A8" w:rsidP="004E6338">
      <w:pPr>
        <w:widowControl w:val="0"/>
        <w:ind w:firstLine="720"/>
        <w:jc w:val="both"/>
      </w:pPr>
      <w:r w:rsidRPr="002D2F15">
        <w:t xml:space="preserve">11. Пат. РФ № 2420854, МПК </w:t>
      </w:r>
      <w:r w:rsidRPr="002D2F15">
        <w:rPr>
          <w:bCs/>
          <w:iCs/>
        </w:rPr>
        <w:t xml:space="preserve">H02M7/539. </w:t>
      </w:r>
      <w:r w:rsidRPr="002D2F15">
        <w:t>Однофазный автономный инвертор с широтно–импульсной модуляцией / Григораш О. В., Степура Ю. П., Усков А. Е., Тонкошкуров Ю. Н., Сулейманов А. Э., заявитель и патентообладатель ФГБОУ ВПО «Кубанский государственный аграрный университет». –  № 2010119105/07, заявл. 11.05.2010; о</w:t>
      </w:r>
      <w:r w:rsidRPr="002D2F15">
        <w:rPr>
          <w:bCs/>
          <w:iCs/>
        </w:rPr>
        <w:t>публ. 10.06.2011; бюл № 16. – 7 с.</w:t>
      </w:r>
    </w:p>
    <w:p w:rsidR="00F811A8" w:rsidRDefault="00F811A8" w:rsidP="004E6338">
      <w:pPr>
        <w:widowControl w:val="0"/>
        <w:ind w:firstLine="720"/>
        <w:jc w:val="both"/>
        <w:rPr>
          <w:bCs/>
          <w:iCs/>
          <w:lang w:val="en-US"/>
        </w:rPr>
      </w:pPr>
      <w:r w:rsidRPr="002D2F15">
        <w:t xml:space="preserve">12. Пат. РФ № 2420855, МПК </w:t>
      </w:r>
      <w:r w:rsidRPr="002D2F15">
        <w:rPr>
          <w:bCs/>
          <w:iCs/>
        </w:rPr>
        <w:t xml:space="preserve">H02M7/539. </w:t>
      </w:r>
      <w:r w:rsidRPr="002D2F15">
        <w:t xml:space="preserve">Преобразователь напряжения постоянного тока на реверсивном выпрямителе / Степура Ю. П., Григораш О. В., Власенко Е. А., Усков А. Е., Перенко Ю. М., заявитель и патентообладатель ФГБОУ ВПО «Кубанский государственный аграрный университет». –  № 201011906/07, заявл. </w:t>
      </w:r>
      <w:r w:rsidRPr="00426A04">
        <w:rPr>
          <w:lang w:val="en-US"/>
        </w:rPr>
        <w:t xml:space="preserve">11.05.2010; </w:t>
      </w:r>
      <w:r w:rsidRPr="002D2F15">
        <w:t>о</w:t>
      </w:r>
      <w:r w:rsidRPr="002D2F15">
        <w:rPr>
          <w:bCs/>
          <w:iCs/>
        </w:rPr>
        <w:t>публ</w:t>
      </w:r>
      <w:r w:rsidRPr="00426A04">
        <w:rPr>
          <w:bCs/>
          <w:iCs/>
          <w:lang w:val="en-US"/>
        </w:rPr>
        <w:t xml:space="preserve">. 10.06.2011; </w:t>
      </w:r>
      <w:r w:rsidRPr="002D2F15">
        <w:rPr>
          <w:bCs/>
          <w:iCs/>
        </w:rPr>
        <w:t>бюл</w:t>
      </w:r>
      <w:r w:rsidRPr="00426A04">
        <w:rPr>
          <w:bCs/>
          <w:iCs/>
          <w:lang w:val="en-US"/>
        </w:rPr>
        <w:t xml:space="preserve">. № 16. – 9 </w:t>
      </w:r>
      <w:r w:rsidRPr="002D2F15">
        <w:rPr>
          <w:bCs/>
          <w:iCs/>
        </w:rPr>
        <w:t>с</w:t>
      </w:r>
      <w:r w:rsidRPr="00426A04">
        <w:rPr>
          <w:bCs/>
          <w:iCs/>
          <w:lang w:val="en-US"/>
        </w:rPr>
        <w:t>.</w:t>
      </w:r>
    </w:p>
    <w:p w:rsidR="00F811A8" w:rsidRDefault="00F811A8" w:rsidP="004E6338">
      <w:pPr>
        <w:widowControl w:val="0"/>
        <w:ind w:firstLine="720"/>
        <w:jc w:val="both"/>
        <w:rPr>
          <w:bCs/>
          <w:iCs/>
          <w:lang w:val="en-US"/>
        </w:rPr>
      </w:pPr>
    </w:p>
    <w:p w:rsidR="00F811A8" w:rsidRPr="0099229D" w:rsidRDefault="00F811A8" w:rsidP="0099229D">
      <w:pPr>
        <w:widowControl w:val="0"/>
        <w:ind w:firstLine="720"/>
        <w:jc w:val="both"/>
        <w:rPr>
          <w:lang w:val="en-US"/>
        </w:rPr>
      </w:pPr>
    </w:p>
    <w:p w:rsidR="00F811A8" w:rsidRDefault="00F811A8" w:rsidP="0099229D">
      <w:pPr>
        <w:widowControl w:val="0"/>
        <w:ind w:firstLine="720"/>
        <w:jc w:val="both"/>
        <w:rPr>
          <w:lang w:val="en-US"/>
        </w:rPr>
      </w:pPr>
      <w:r>
        <w:rPr>
          <w:lang w:val="en-US"/>
        </w:rPr>
        <w:t>References</w:t>
      </w:r>
    </w:p>
    <w:p w:rsidR="00F811A8" w:rsidRPr="0099229D" w:rsidRDefault="00F811A8" w:rsidP="0099229D">
      <w:pPr>
        <w:widowControl w:val="0"/>
        <w:ind w:firstLine="720"/>
        <w:jc w:val="both"/>
        <w:rPr>
          <w:lang w:val="en-US"/>
        </w:rPr>
      </w:pPr>
    </w:p>
    <w:p w:rsidR="00F811A8" w:rsidRPr="0099229D" w:rsidRDefault="00F811A8" w:rsidP="0099229D">
      <w:pPr>
        <w:widowControl w:val="0"/>
        <w:ind w:firstLine="720"/>
        <w:jc w:val="both"/>
        <w:rPr>
          <w:lang w:val="en-US"/>
        </w:rPr>
      </w:pPr>
      <w:r w:rsidRPr="0099229D">
        <w:rPr>
          <w:lang w:val="en-US"/>
        </w:rPr>
        <w:t>1. Bogatyrev N.I., Grigorash O.V., Kurzin N.N. i dr.  Preobrazovateli jelektricheskoj jenergii: osnovy teorii, rascheta i proektirovanija. Krasnodar. 2002. S.358.</w:t>
      </w:r>
    </w:p>
    <w:p w:rsidR="00F811A8" w:rsidRPr="0099229D" w:rsidRDefault="00F811A8" w:rsidP="0099229D">
      <w:pPr>
        <w:widowControl w:val="0"/>
        <w:ind w:firstLine="720"/>
        <w:jc w:val="both"/>
        <w:rPr>
          <w:lang w:val="en-US"/>
        </w:rPr>
      </w:pPr>
      <w:r w:rsidRPr="0099229D">
        <w:rPr>
          <w:lang w:val="en-US"/>
        </w:rPr>
        <w:t>2. Grigorash O.V., Novokreshhenov O.V., Hamula A.A., Shhalahov R.S. Staticheskie preobrazovateli jelektrojenergii. Krasnodar. 2006. S.264.</w:t>
      </w:r>
    </w:p>
    <w:p w:rsidR="00F811A8" w:rsidRPr="0099229D" w:rsidRDefault="00F811A8" w:rsidP="0099229D">
      <w:pPr>
        <w:widowControl w:val="0"/>
        <w:ind w:firstLine="720"/>
        <w:jc w:val="both"/>
        <w:rPr>
          <w:lang w:val="en-US"/>
        </w:rPr>
      </w:pPr>
      <w:r w:rsidRPr="0099229D">
        <w:rPr>
          <w:lang w:val="en-US"/>
        </w:rPr>
        <w:t>3. Grigorash O.V., Stepura Ju.P., Uskov  A.E. Staticheskie preobrazovateli i stabilizatory avtonomnyh sistem jelektrosnabzhenija. Krasnodar. 2011. S.188.</w:t>
      </w:r>
    </w:p>
    <w:p w:rsidR="00F811A8" w:rsidRPr="0099229D" w:rsidRDefault="00F811A8" w:rsidP="0099229D">
      <w:pPr>
        <w:widowControl w:val="0"/>
        <w:ind w:firstLine="720"/>
        <w:jc w:val="both"/>
        <w:rPr>
          <w:lang w:val="en-US"/>
        </w:rPr>
      </w:pPr>
      <w:r w:rsidRPr="0099229D">
        <w:rPr>
          <w:lang w:val="en-US"/>
        </w:rPr>
        <w:t>4. Grigorash O.V., Stepura Ju.P., Uskov A.E., Kvitko A.V. Vozobnovljaemye istochniki jelektrojenergii: terminy, opredelenija, dostoinstva i nedostatki // Trudy Kubanskogo gosudarstvennogo agrarnogo universiteta. – 2011. - № 32. – S. 189-192.</w:t>
      </w:r>
    </w:p>
    <w:p w:rsidR="00F811A8" w:rsidRPr="0099229D" w:rsidRDefault="00F811A8" w:rsidP="0099229D">
      <w:pPr>
        <w:widowControl w:val="0"/>
        <w:ind w:firstLine="720"/>
        <w:jc w:val="both"/>
        <w:rPr>
          <w:lang w:val="en-US"/>
        </w:rPr>
      </w:pPr>
      <w:r w:rsidRPr="0099229D">
        <w:rPr>
          <w:lang w:val="en-US"/>
        </w:rPr>
        <w:t xml:space="preserve">5. Grigorash O.V., Tropin V.V., Os'kina A.S. Ob jeffektivnosti i celesoobraznosti ispol'zovanija vozobnovljaemyh istochnikov jenergii v Krasnodarskom krae  // Politematicheskij setevoj jelektronnyj zhurnal Kubanskogo gosudarstvennogo agrarnogo universiteta (Nauchnyj zhurnal KubGAU). – Krasnodar: KubGAU, 2012. – № 83 (09). S. 188 – 199. </w:t>
      </w:r>
    </w:p>
    <w:p w:rsidR="00F811A8" w:rsidRPr="0099229D" w:rsidRDefault="00F811A8" w:rsidP="0099229D">
      <w:pPr>
        <w:widowControl w:val="0"/>
        <w:ind w:firstLine="720"/>
        <w:jc w:val="both"/>
        <w:rPr>
          <w:lang w:val="en-US"/>
        </w:rPr>
      </w:pPr>
      <w:r w:rsidRPr="0099229D">
        <w:rPr>
          <w:lang w:val="en-US"/>
        </w:rPr>
        <w:t>6. Grigorash O.V., Dacko A.V., Melehov S.V. K voprosu jelektromagnitnoj sovmestimosti uzlov SAJe. Promyshlennaja jenergetika. 2001. № 2. S.44-47.</w:t>
      </w:r>
    </w:p>
    <w:p w:rsidR="00F811A8" w:rsidRPr="0099229D" w:rsidRDefault="00F811A8" w:rsidP="0099229D">
      <w:pPr>
        <w:widowControl w:val="0"/>
        <w:ind w:firstLine="720"/>
        <w:jc w:val="both"/>
        <w:rPr>
          <w:lang w:val="en-US"/>
        </w:rPr>
      </w:pPr>
      <w:r w:rsidRPr="0099229D">
        <w:rPr>
          <w:lang w:val="en-US"/>
        </w:rPr>
        <w:t>7. Grigorash O.V. Preobrazovateli jelektricheskoj jenergii na baze transformatorov s vrashhajushhimsja magnitnym polem dlja sistem avtonomnogo jelektrosnabzhenija. Promyshlennaja jenergetika. 1997. № 7. S.21-25.</w:t>
      </w:r>
    </w:p>
    <w:p w:rsidR="00F811A8" w:rsidRPr="0099229D" w:rsidRDefault="00F811A8" w:rsidP="0099229D">
      <w:pPr>
        <w:widowControl w:val="0"/>
        <w:ind w:firstLine="720"/>
        <w:jc w:val="both"/>
        <w:rPr>
          <w:lang w:val="en-US"/>
        </w:rPr>
      </w:pPr>
      <w:r w:rsidRPr="0099229D">
        <w:rPr>
          <w:lang w:val="en-US"/>
        </w:rPr>
        <w:t>8. Grigorash O.V., Kabankov Ju.A. K voprosu primenenija transformatorov s vrashhajushhimsja magnitnym polem v sostave preobrazovatelej jelektrojenergii. Jelektrotehnika. 2002. № 3. S.22-26.</w:t>
      </w:r>
    </w:p>
    <w:p w:rsidR="00F811A8" w:rsidRPr="0099229D" w:rsidRDefault="00F811A8" w:rsidP="0099229D">
      <w:pPr>
        <w:widowControl w:val="0"/>
        <w:ind w:firstLine="720"/>
        <w:jc w:val="both"/>
        <w:rPr>
          <w:lang w:val="en-US"/>
        </w:rPr>
      </w:pPr>
      <w:r w:rsidRPr="0099229D">
        <w:rPr>
          <w:lang w:val="en-US"/>
        </w:rPr>
        <w:t>9. Grigorash O.V., Bozhko S.V., Normov D.A. i dr. Modul'nye sistemy garantirovannogo jelektrosnabzhenija.  Krasnodar.   2005.  S. 306.</w:t>
      </w:r>
    </w:p>
    <w:p w:rsidR="00F811A8" w:rsidRPr="0099229D" w:rsidRDefault="00F811A8" w:rsidP="0099229D">
      <w:pPr>
        <w:widowControl w:val="0"/>
        <w:ind w:firstLine="720"/>
        <w:jc w:val="both"/>
        <w:rPr>
          <w:lang w:val="en-US"/>
        </w:rPr>
      </w:pPr>
      <w:r w:rsidRPr="0099229D">
        <w:rPr>
          <w:lang w:val="en-US"/>
        </w:rPr>
        <w:t>10. Grigorash O.V., Novokreshenov  O.V., Hamula A.A. Staticheskie preobrazovateli jelektrojenergii. Krasnodar. 2006. S.264.</w:t>
      </w:r>
    </w:p>
    <w:p w:rsidR="00F811A8" w:rsidRPr="0099229D" w:rsidRDefault="00F811A8" w:rsidP="0099229D">
      <w:pPr>
        <w:widowControl w:val="0"/>
        <w:ind w:firstLine="720"/>
        <w:jc w:val="both"/>
        <w:rPr>
          <w:lang w:val="en-US"/>
        </w:rPr>
      </w:pPr>
      <w:r w:rsidRPr="0099229D">
        <w:rPr>
          <w:lang w:val="en-US"/>
        </w:rPr>
        <w:t>11. Pat. RF № 2420854, MPK H02M7/539. Odnofaznyj avtonomnyj invertor s shirotno–impul'snoj moduljaciej / Grigorash O. V., Stepura Ju. P., Uskov A. E., Tonkoshkurov Ju. N., Sulejmanov A. Je., zajavitel' i patentoobladatel' FGBOU VPO «Kubanskij gosudarstvennyj agrarnyj universitet». –  № 2010119105/07, zajavl. 11.05.2010; opubl. 10.06.2011; bjul № 16. – 7 s.</w:t>
      </w:r>
    </w:p>
    <w:p w:rsidR="00F811A8" w:rsidRPr="0099229D" w:rsidRDefault="00F811A8" w:rsidP="0099229D">
      <w:pPr>
        <w:widowControl w:val="0"/>
        <w:ind w:firstLine="720"/>
        <w:jc w:val="both"/>
        <w:rPr>
          <w:lang w:val="en-US"/>
        </w:rPr>
      </w:pPr>
      <w:r w:rsidRPr="0099229D">
        <w:rPr>
          <w:lang w:val="en-US"/>
        </w:rPr>
        <w:t>12. Pat. RF № 2420855, MPK H02M7/539. Preobrazovatel' naprjazhenija postojannogo toka na reversivnom vyprjamitele / Stepura Ju. P., Grigorash O. V., Vlasenko E. A., Uskov A. E., Perenko Ju. M., zajavitel' i patentoobladatel' FGBOU VPO «Kubanskij gosudarstvennyj agrarnyj universitet». –  № 201011906/07, zajavl. 11.05.2010; opubl. 10.06.2011; bjul. № 16. – 9 s.</w:t>
      </w:r>
    </w:p>
    <w:sectPr w:rsidR="00F811A8" w:rsidRPr="0099229D" w:rsidSect="00BD4D41">
      <w:headerReference w:type="even" r:id="rId107"/>
      <w:headerReference w:type="default" r:id="rId108"/>
      <w:footerReference w:type="even" r:id="rId109"/>
      <w:footerReference w:type="default" r:id="rId1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1A8" w:rsidRDefault="00F811A8">
      <w:r>
        <w:separator/>
      </w:r>
    </w:p>
  </w:endnote>
  <w:endnote w:type="continuationSeparator" w:id="0">
    <w:p w:rsidR="00F811A8" w:rsidRDefault="00F811A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A8" w:rsidRDefault="00F811A8" w:rsidP="00E822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1A8" w:rsidRDefault="00F811A8" w:rsidP="00C7581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A8" w:rsidRDefault="00F811A8" w:rsidP="00C75817">
    <w:pPr>
      <w:pStyle w:val="Footer"/>
      <w:ind w:right="360"/>
    </w:pPr>
    <w:bookmarkStart w:id="13" w:name="OLE_LINK1"/>
    <w:bookmarkStart w:id="14" w:name="OLE_LINK2"/>
    <w:bookmarkStart w:id="15" w:name="_Hlk398489015"/>
    <w:bookmarkStart w:id="16" w:name="OLE_LINK58"/>
    <w:bookmarkStart w:id="17" w:name="OLE_LINK59"/>
    <w:r w:rsidRPr="00C61190">
      <w:t>http://ej.kubagro.ru/201</w:t>
    </w:r>
    <w:r w:rsidRPr="00C61190">
      <w:rPr>
        <w:lang w:val="en-US"/>
      </w:rPr>
      <w:t>6</w:t>
    </w:r>
    <w:r w:rsidRPr="00C61190">
      <w:t>/</w:t>
    </w:r>
    <w:r w:rsidRPr="00C61190">
      <w:rPr>
        <w:lang w:val="en-US"/>
      </w:rPr>
      <w:t>1</w:t>
    </w:r>
    <w:r w:rsidRPr="00C61190">
      <w:t>0/pdf/</w:t>
    </w:r>
    <w:r w:rsidRPr="00C61190">
      <w:rPr>
        <w:lang w:val="en-US"/>
      </w:rPr>
      <w:t>2</w:t>
    </w:r>
    <w:r>
      <w:t>4</w:t>
    </w:r>
    <w:r w:rsidRPr="00C61190">
      <w:t>.pdf</w:t>
    </w:r>
    <w:bookmarkEnd w:id="13"/>
    <w:bookmarkEnd w:id="14"/>
    <w:bookmarkEnd w:id="15"/>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1A8" w:rsidRDefault="00F811A8">
      <w:r>
        <w:separator/>
      </w:r>
    </w:p>
  </w:footnote>
  <w:footnote w:type="continuationSeparator" w:id="0">
    <w:p w:rsidR="00F811A8" w:rsidRDefault="00F81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A8" w:rsidRDefault="00F811A8" w:rsidP="002F6B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11A8" w:rsidRDefault="00F811A8" w:rsidP="00545CA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1A8" w:rsidRPr="00450E6E" w:rsidRDefault="00F811A8" w:rsidP="002F6B25">
    <w:pPr>
      <w:pStyle w:val="Header"/>
      <w:framePr w:wrap="around" w:vAnchor="text" w:hAnchor="margin" w:xAlign="right" w:y="1"/>
      <w:rPr>
        <w:rStyle w:val="PageNumber"/>
        <w:sz w:val="28"/>
        <w:szCs w:val="28"/>
      </w:rPr>
    </w:pPr>
    <w:r w:rsidRPr="00450E6E">
      <w:rPr>
        <w:rStyle w:val="PageNumber"/>
        <w:sz w:val="28"/>
        <w:szCs w:val="28"/>
      </w:rPr>
      <w:fldChar w:fldCharType="begin"/>
    </w:r>
    <w:r w:rsidRPr="00450E6E">
      <w:rPr>
        <w:rStyle w:val="PageNumber"/>
        <w:sz w:val="28"/>
        <w:szCs w:val="28"/>
      </w:rPr>
      <w:instrText xml:space="preserve">PAGE  </w:instrText>
    </w:r>
    <w:r w:rsidRPr="00450E6E">
      <w:rPr>
        <w:rStyle w:val="PageNumber"/>
        <w:sz w:val="28"/>
        <w:szCs w:val="28"/>
      </w:rPr>
      <w:fldChar w:fldCharType="separate"/>
    </w:r>
    <w:r>
      <w:rPr>
        <w:rStyle w:val="PageNumber"/>
        <w:noProof/>
        <w:sz w:val="28"/>
        <w:szCs w:val="28"/>
      </w:rPr>
      <w:t>2</w:t>
    </w:r>
    <w:r w:rsidRPr="00450E6E">
      <w:rPr>
        <w:rStyle w:val="PageNumber"/>
        <w:sz w:val="28"/>
        <w:szCs w:val="28"/>
      </w:rPr>
      <w:fldChar w:fldCharType="end"/>
    </w:r>
  </w:p>
  <w:p w:rsidR="00F811A8" w:rsidRDefault="00F811A8" w:rsidP="00545CA6">
    <w:pPr>
      <w:pStyle w:val="Header"/>
      <w:ind w:right="360"/>
    </w:pPr>
    <w:r w:rsidRPr="00C61190">
      <w:rPr>
        <w:sz w:val="24"/>
        <w:szCs w:val="24"/>
      </w:rPr>
      <w:t>Научный журнал КубГАУ, №1</w:t>
    </w:r>
    <w:r w:rsidRPr="00C61190">
      <w:rPr>
        <w:sz w:val="24"/>
        <w:szCs w:val="24"/>
        <w:lang w:val="en-US"/>
      </w:rPr>
      <w:t>24</w:t>
    </w:r>
    <w:r w:rsidRPr="00C61190">
      <w:rPr>
        <w:sz w:val="24"/>
        <w:szCs w:val="24"/>
      </w:rPr>
      <w:t>(10), 201</w:t>
    </w:r>
    <w:r w:rsidRPr="00C61190">
      <w:rPr>
        <w:sz w:val="24"/>
        <w:szCs w:val="24"/>
        <w:lang w:val="en-US"/>
      </w:rPr>
      <w:t>6</w:t>
    </w:r>
    <w:r w:rsidRPr="00C61190">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E58FF"/>
    <w:multiLevelType w:val="multilevel"/>
    <w:tmpl w:val="FBFA388A"/>
    <w:lvl w:ilvl="0">
      <w:start w:val="1"/>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1063"/>
        </w:tabs>
        <w:ind w:left="1063" w:hanging="780"/>
      </w:pPr>
      <w:rPr>
        <w:rFonts w:cs="Times New Roman" w:hint="default"/>
      </w:rPr>
    </w:lvl>
    <w:lvl w:ilvl="2">
      <w:start w:val="4"/>
      <w:numFmt w:val="decimal"/>
      <w:lvlText w:val="%1.%2.%3"/>
      <w:lvlJc w:val="left"/>
      <w:pPr>
        <w:tabs>
          <w:tab w:val="num" w:pos="1346"/>
        </w:tabs>
        <w:ind w:left="1346" w:hanging="780"/>
      </w:pPr>
      <w:rPr>
        <w:rFonts w:cs="Times New Roman" w:hint="default"/>
      </w:rPr>
    </w:lvl>
    <w:lvl w:ilvl="3">
      <w:start w:val="3"/>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1">
    <w:nsid w:val="790050D7"/>
    <w:multiLevelType w:val="multilevel"/>
    <w:tmpl w:val="3F56252E"/>
    <w:lvl w:ilvl="0">
      <w:start w:val="1"/>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990"/>
        </w:tabs>
        <w:ind w:left="990" w:hanging="570"/>
      </w:pPr>
      <w:rPr>
        <w:rFonts w:cs="Times New Roman" w:hint="default"/>
      </w:rPr>
    </w:lvl>
    <w:lvl w:ilvl="2">
      <w:start w:val="4"/>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2340"/>
        </w:tabs>
        <w:ind w:left="2340" w:hanging="108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540"/>
        </w:tabs>
        <w:ind w:left="3540" w:hanging="144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740"/>
        </w:tabs>
        <w:ind w:left="4740" w:hanging="1800"/>
      </w:pPr>
      <w:rPr>
        <w:rFonts w:cs="Times New Roman" w:hint="default"/>
      </w:rPr>
    </w:lvl>
    <w:lvl w:ilvl="8">
      <w:start w:val="1"/>
      <w:numFmt w:val="decimal"/>
      <w:lvlText w:val="%1.%2.%3.%4.%5.%6.%7.%8.%9"/>
      <w:lvlJc w:val="left"/>
      <w:pPr>
        <w:tabs>
          <w:tab w:val="num" w:pos="5520"/>
        </w:tabs>
        <w:ind w:left="5520" w:hanging="2160"/>
      </w:pPr>
      <w:rPr>
        <w:rFonts w:cs="Times New Roman"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357"/>
  <w:drawingGridHorizontalSpacing w:val="6"/>
  <w:drawingGridVerticalSpacing w:val="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2E7"/>
    <w:rsid w:val="0000487D"/>
    <w:rsid w:val="00012042"/>
    <w:rsid w:val="00032989"/>
    <w:rsid w:val="000478EB"/>
    <w:rsid w:val="00054643"/>
    <w:rsid w:val="00066E27"/>
    <w:rsid w:val="00085DD0"/>
    <w:rsid w:val="0009545B"/>
    <w:rsid w:val="00096778"/>
    <w:rsid w:val="000D0CD8"/>
    <w:rsid w:val="000E4F86"/>
    <w:rsid w:val="000F5A2B"/>
    <w:rsid w:val="0011476A"/>
    <w:rsid w:val="00117076"/>
    <w:rsid w:val="0012069C"/>
    <w:rsid w:val="00121FA3"/>
    <w:rsid w:val="00135E2A"/>
    <w:rsid w:val="001401FF"/>
    <w:rsid w:val="00147362"/>
    <w:rsid w:val="001474E5"/>
    <w:rsid w:val="00156521"/>
    <w:rsid w:val="00156E2C"/>
    <w:rsid w:val="00164385"/>
    <w:rsid w:val="00164481"/>
    <w:rsid w:val="00166BEB"/>
    <w:rsid w:val="00171063"/>
    <w:rsid w:val="00187CFA"/>
    <w:rsid w:val="00191AC9"/>
    <w:rsid w:val="001A0BCF"/>
    <w:rsid w:val="001A3592"/>
    <w:rsid w:val="001A6095"/>
    <w:rsid w:val="001A6608"/>
    <w:rsid w:val="001C3C00"/>
    <w:rsid w:val="001D2D37"/>
    <w:rsid w:val="001D3BDE"/>
    <w:rsid w:val="001E14E5"/>
    <w:rsid w:val="001E4FA5"/>
    <w:rsid w:val="001E787B"/>
    <w:rsid w:val="001F0BB2"/>
    <w:rsid w:val="001F2999"/>
    <w:rsid w:val="00204497"/>
    <w:rsid w:val="00210012"/>
    <w:rsid w:val="00214B18"/>
    <w:rsid w:val="002264DB"/>
    <w:rsid w:val="00232A92"/>
    <w:rsid w:val="00234F2D"/>
    <w:rsid w:val="002510DF"/>
    <w:rsid w:val="0027080B"/>
    <w:rsid w:val="0027606A"/>
    <w:rsid w:val="00276596"/>
    <w:rsid w:val="00292387"/>
    <w:rsid w:val="00292DA5"/>
    <w:rsid w:val="002938F5"/>
    <w:rsid w:val="002945BD"/>
    <w:rsid w:val="00295541"/>
    <w:rsid w:val="002C41C0"/>
    <w:rsid w:val="002C5142"/>
    <w:rsid w:val="002D0D64"/>
    <w:rsid w:val="002D2F15"/>
    <w:rsid w:val="002D7C2F"/>
    <w:rsid w:val="002F57E8"/>
    <w:rsid w:val="002F6B25"/>
    <w:rsid w:val="00335EB7"/>
    <w:rsid w:val="00342193"/>
    <w:rsid w:val="00374314"/>
    <w:rsid w:val="0037558A"/>
    <w:rsid w:val="00386716"/>
    <w:rsid w:val="00386E31"/>
    <w:rsid w:val="00387EFE"/>
    <w:rsid w:val="0039067D"/>
    <w:rsid w:val="00394B80"/>
    <w:rsid w:val="00395677"/>
    <w:rsid w:val="003958D7"/>
    <w:rsid w:val="00395C78"/>
    <w:rsid w:val="00396D7E"/>
    <w:rsid w:val="003A2F01"/>
    <w:rsid w:val="003A4067"/>
    <w:rsid w:val="003E7EB4"/>
    <w:rsid w:val="003F3414"/>
    <w:rsid w:val="00402233"/>
    <w:rsid w:val="0041278F"/>
    <w:rsid w:val="00413807"/>
    <w:rsid w:val="00423096"/>
    <w:rsid w:val="00426A04"/>
    <w:rsid w:val="004306A4"/>
    <w:rsid w:val="004313E0"/>
    <w:rsid w:val="00432439"/>
    <w:rsid w:val="00450E6E"/>
    <w:rsid w:val="00453148"/>
    <w:rsid w:val="00454B3E"/>
    <w:rsid w:val="00460E38"/>
    <w:rsid w:val="00461F32"/>
    <w:rsid w:val="00462F16"/>
    <w:rsid w:val="00466EC1"/>
    <w:rsid w:val="00495771"/>
    <w:rsid w:val="004B22DF"/>
    <w:rsid w:val="004B799C"/>
    <w:rsid w:val="004D7079"/>
    <w:rsid w:val="004E0448"/>
    <w:rsid w:val="004E6338"/>
    <w:rsid w:val="004E788F"/>
    <w:rsid w:val="004F13C3"/>
    <w:rsid w:val="005146AC"/>
    <w:rsid w:val="005151D6"/>
    <w:rsid w:val="00520C1F"/>
    <w:rsid w:val="00524EEC"/>
    <w:rsid w:val="005367F6"/>
    <w:rsid w:val="00545CA6"/>
    <w:rsid w:val="005535B4"/>
    <w:rsid w:val="005852C7"/>
    <w:rsid w:val="0058691A"/>
    <w:rsid w:val="00590806"/>
    <w:rsid w:val="005928E0"/>
    <w:rsid w:val="005974B5"/>
    <w:rsid w:val="00597594"/>
    <w:rsid w:val="005A0BA5"/>
    <w:rsid w:val="005E1E46"/>
    <w:rsid w:val="005F5F8A"/>
    <w:rsid w:val="005F62E7"/>
    <w:rsid w:val="00604E86"/>
    <w:rsid w:val="00605125"/>
    <w:rsid w:val="006139D2"/>
    <w:rsid w:val="00623721"/>
    <w:rsid w:val="0063191E"/>
    <w:rsid w:val="0063476E"/>
    <w:rsid w:val="00635FFD"/>
    <w:rsid w:val="00645A9F"/>
    <w:rsid w:val="0064713C"/>
    <w:rsid w:val="00651845"/>
    <w:rsid w:val="0067157F"/>
    <w:rsid w:val="006C21E2"/>
    <w:rsid w:val="006C3F79"/>
    <w:rsid w:val="006F6B1F"/>
    <w:rsid w:val="007143FF"/>
    <w:rsid w:val="00745B93"/>
    <w:rsid w:val="00754259"/>
    <w:rsid w:val="0075568A"/>
    <w:rsid w:val="00762318"/>
    <w:rsid w:val="00763582"/>
    <w:rsid w:val="00765840"/>
    <w:rsid w:val="00796F62"/>
    <w:rsid w:val="007A1819"/>
    <w:rsid w:val="007A759A"/>
    <w:rsid w:val="007C1315"/>
    <w:rsid w:val="008005EE"/>
    <w:rsid w:val="00801ECB"/>
    <w:rsid w:val="0082022A"/>
    <w:rsid w:val="00824CA0"/>
    <w:rsid w:val="00824CE3"/>
    <w:rsid w:val="008505F3"/>
    <w:rsid w:val="00854480"/>
    <w:rsid w:val="00864D56"/>
    <w:rsid w:val="00866DF8"/>
    <w:rsid w:val="008729A1"/>
    <w:rsid w:val="0087662E"/>
    <w:rsid w:val="00896BCB"/>
    <w:rsid w:val="008971D2"/>
    <w:rsid w:val="008A1D25"/>
    <w:rsid w:val="008A1D32"/>
    <w:rsid w:val="008A4C5C"/>
    <w:rsid w:val="008C2600"/>
    <w:rsid w:val="008F559D"/>
    <w:rsid w:val="009000EB"/>
    <w:rsid w:val="00900F3F"/>
    <w:rsid w:val="00901EAB"/>
    <w:rsid w:val="00904960"/>
    <w:rsid w:val="00906623"/>
    <w:rsid w:val="00912084"/>
    <w:rsid w:val="00915DBF"/>
    <w:rsid w:val="00934BA9"/>
    <w:rsid w:val="0095377D"/>
    <w:rsid w:val="00971575"/>
    <w:rsid w:val="00972126"/>
    <w:rsid w:val="0097309E"/>
    <w:rsid w:val="009864F0"/>
    <w:rsid w:val="0099022D"/>
    <w:rsid w:val="0099229D"/>
    <w:rsid w:val="00996FF8"/>
    <w:rsid w:val="00997D12"/>
    <w:rsid w:val="009B3CA6"/>
    <w:rsid w:val="009B4B18"/>
    <w:rsid w:val="009B4DC8"/>
    <w:rsid w:val="009F108A"/>
    <w:rsid w:val="00A04235"/>
    <w:rsid w:val="00A25730"/>
    <w:rsid w:val="00A27C1E"/>
    <w:rsid w:val="00A36B5B"/>
    <w:rsid w:val="00A37C83"/>
    <w:rsid w:val="00A50031"/>
    <w:rsid w:val="00A74824"/>
    <w:rsid w:val="00A77FF9"/>
    <w:rsid w:val="00A81206"/>
    <w:rsid w:val="00A836D4"/>
    <w:rsid w:val="00AD48FC"/>
    <w:rsid w:val="00AE4AF6"/>
    <w:rsid w:val="00AE5F70"/>
    <w:rsid w:val="00AF65FC"/>
    <w:rsid w:val="00B03A54"/>
    <w:rsid w:val="00B047E2"/>
    <w:rsid w:val="00B2616A"/>
    <w:rsid w:val="00B5526D"/>
    <w:rsid w:val="00B55318"/>
    <w:rsid w:val="00B63F32"/>
    <w:rsid w:val="00B743A1"/>
    <w:rsid w:val="00B87D21"/>
    <w:rsid w:val="00B96302"/>
    <w:rsid w:val="00BD4D41"/>
    <w:rsid w:val="00BE7929"/>
    <w:rsid w:val="00BF7271"/>
    <w:rsid w:val="00C00306"/>
    <w:rsid w:val="00C22799"/>
    <w:rsid w:val="00C3761A"/>
    <w:rsid w:val="00C53599"/>
    <w:rsid w:val="00C61190"/>
    <w:rsid w:val="00C75817"/>
    <w:rsid w:val="00C91D79"/>
    <w:rsid w:val="00C9301B"/>
    <w:rsid w:val="00CB3513"/>
    <w:rsid w:val="00CC0F13"/>
    <w:rsid w:val="00CC5289"/>
    <w:rsid w:val="00CE0772"/>
    <w:rsid w:val="00CE1F0E"/>
    <w:rsid w:val="00D067B2"/>
    <w:rsid w:val="00D1277A"/>
    <w:rsid w:val="00D142E6"/>
    <w:rsid w:val="00D2651A"/>
    <w:rsid w:val="00D26E46"/>
    <w:rsid w:val="00D317FF"/>
    <w:rsid w:val="00D8184E"/>
    <w:rsid w:val="00D97FB1"/>
    <w:rsid w:val="00DE2BF8"/>
    <w:rsid w:val="00DE7612"/>
    <w:rsid w:val="00DF3178"/>
    <w:rsid w:val="00DF6663"/>
    <w:rsid w:val="00E01396"/>
    <w:rsid w:val="00E12353"/>
    <w:rsid w:val="00E15749"/>
    <w:rsid w:val="00E21AFD"/>
    <w:rsid w:val="00E32918"/>
    <w:rsid w:val="00E505FE"/>
    <w:rsid w:val="00E52974"/>
    <w:rsid w:val="00E600D2"/>
    <w:rsid w:val="00E631C7"/>
    <w:rsid w:val="00E6370B"/>
    <w:rsid w:val="00E63A06"/>
    <w:rsid w:val="00E754A2"/>
    <w:rsid w:val="00E8223E"/>
    <w:rsid w:val="00E8403E"/>
    <w:rsid w:val="00E86EFC"/>
    <w:rsid w:val="00E91D3D"/>
    <w:rsid w:val="00E94B15"/>
    <w:rsid w:val="00EA1542"/>
    <w:rsid w:val="00EA6DD0"/>
    <w:rsid w:val="00ED0D1B"/>
    <w:rsid w:val="00ED21B5"/>
    <w:rsid w:val="00ED36FE"/>
    <w:rsid w:val="00ED56F2"/>
    <w:rsid w:val="00EE6DD2"/>
    <w:rsid w:val="00EF1EB3"/>
    <w:rsid w:val="00F0038A"/>
    <w:rsid w:val="00F05FD3"/>
    <w:rsid w:val="00F26D23"/>
    <w:rsid w:val="00F2726B"/>
    <w:rsid w:val="00F31976"/>
    <w:rsid w:val="00F32118"/>
    <w:rsid w:val="00F3468F"/>
    <w:rsid w:val="00F3713C"/>
    <w:rsid w:val="00F609A7"/>
    <w:rsid w:val="00F61E6E"/>
    <w:rsid w:val="00F7466D"/>
    <w:rsid w:val="00F811A8"/>
    <w:rsid w:val="00F866B8"/>
    <w:rsid w:val="00F92680"/>
    <w:rsid w:val="00F96630"/>
    <w:rsid w:val="00FA4991"/>
    <w:rsid w:val="00FC3F7A"/>
    <w:rsid w:val="00FC7385"/>
    <w:rsid w:val="00FF1A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6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D2F15"/>
    <w:rPr>
      <w:sz w:val="24"/>
      <w:szCs w:val="24"/>
    </w:rPr>
  </w:style>
  <w:style w:type="paragraph" w:styleId="Heading1">
    <w:name w:val="heading 1"/>
    <w:basedOn w:val="Normal"/>
    <w:next w:val="Normal"/>
    <w:link w:val="Heading1Char"/>
    <w:uiPriority w:val="99"/>
    <w:qFormat/>
    <w:rsid w:val="00147362"/>
    <w:pPr>
      <w:keepNext/>
      <w:jc w:val="center"/>
      <w:outlineLvl w:val="0"/>
    </w:pPr>
    <w:rPr>
      <w:b/>
      <w:sz w:val="28"/>
      <w:szCs w:val="20"/>
    </w:rPr>
  </w:style>
  <w:style w:type="paragraph" w:styleId="Heading2">
    <w:name w:val="heading 2"/>
    <w:basedOn w:val="Normal"/>
    <w:next w:val="Normal"/>
    <w:link w:val="Heading2Char"/>
    <w:uiPriority w:val="99"/>
    <w:qFormat/>
    <w:rsid w:val="00147362"/>
    <w:pPr>
      <w:keepNext/>
      <w:jc w:val="right"/>
      <w:outlineLvl w:val="1"/>
    </w:pPr>
    <w:rPr>
      <w:sz w:val="28"/>
      <w:szCs w:val="20"/>
    </w:rPr>
  </w:style>
  <w:style w:type="paragraph" w:styleId="Heading3">
    <w:name w:val="heading 3"/>
    <w:basedOn w:val="Normal"/>
    <w:next w:val="Normal"/>
    <w:link w:val="Heading3Char"/>
    <w:uiPriority w:val="99"/>
    <w:qFormat/>
    <w:rsid w:val="00147362"/>
    <w:pPr>
      <w:keepNext/>
      <w:jc w:val="right"/>
      <w:outlineLvl w:val="2"/>
    </w:pPr>
    <w:rPr>
      <w:szCs w:val="20"/>
    </w:rPr>
  </w:style>
  <w:style w:type="paragraph" w:styleId="Heading4">
    <w:name w:val="heading 4"/>
    <w:basedOn w:val="Normal"/>
    <w:next w:val="Normal"/>
    <w:link w:val="Heading4Char"/>
    <w:uiPriority w:val="99"/>
    <w:qFormat/>
    <w:rsid w:val="00147362"/>
    <w:pPr>
      <w:keepNext/>
      <w:jc w:val="center"/>
      <w:outlineLvl w:val="3"/>
    </w:pPr>
    <w:rPr>
      <w:sz w:val="32"/>
      <w:szCs w:val="20"/>
    </w:rPr>
  </w:style>
  <w:style w:type="paragraph" w:styleId="Heading5">
    <w:name w:val="heading 5"/>
    <w:basedOn w:val="Normal"/>
    <w:next w:val="Normal"/>
    <w:link w:val="Heading5Char"/>
    <w:uiPriority w:val="99"/>
    <w:qFormat/>
    <w:rsid w:val="00147362"/>
    <w:pPr>
      <w:keepNext/>
      <w:outlineLvl w:val="4"/>
    </w:pPr>
    <w:rPr>
      <w:i/>
      <w:sz w:val="22"/>
    </w:rPr>
  </w:style>
  <w:style w:type="paragraph" w:styleId="Heading6">
    <w:name w:val="heading 6"/>
    <w:basedOn w:val="Normal"/>
    <w:next w:val="Normal"/>
    <w:link w:val="Heading6Char"/>
    <w:uiPriority w:val="99"/>
    <w:qFormat/>
    <w:rsid w:val="00147362"/>
    <w:pPr>
      <w:keepNext/>
      <w:jc w:val="center"/>
      <w:outlineLvl w:val="5"/>
    </w:pPr>
    <w:rPr>
      <w:i/>
      <w:sz w:val="22"/>
    </w:rPr>
  </w:style>
  <w:style w:type="paragraph" w:styleId="Heading7">
    <w:name w:val="heading 7"/>
    <w:basedOn w:val="Normal"/>
    <w:next w:val="Normal"/>
    <w:link w:val="Heading7Char"/>
    <w:uiPriority w:val="99"/>
    <w:qFormat/>
    <w:rsid w:val="00147362"/>
    <w:pPr>
      <w:keepNext/>
      <w:outlineLvl w:val="6"/>
    </w:pPr>
    <w:rPr>
      <w:i/>
      <w:sz w:val="28"/>
      <w:szCs w:val="20"/>
    </w:rPr>
  </w:style>
  <w:style w:type="paragraph" w:styleId="Heading8">
    <w:name w:val="heading 8"/>
    <w:basedOn w:val="Normal"/>
    <w:next w:val="Normal"/>
    <w:link w:val="Heading8Char"/>
    <w:uiPriority w:val="99"/>
    <w:qFormat/>
    <w:rsid w:val="00147362"/>
    <w:pPr>
      <w:keepNext/>
      <w:jc w:val="center"/>
      <w:outlineLvl w:val="7"/>
    </w:pPr>
    <w:rPr>
      <w:sz w:val="28"/>
      <w:szCs w:val="20"/>
    </w:rPr>
  </w:style>
  <w:style w:type="paragraph" w:styleId="Heading9">
    <w:name w:val="heading 9"/>
    <w:basedOn w:val="Normal"/>
    <w:next w:val="Normal"/>
    <w:link w:val="Heading9Char"/>
    <w:uiPriority w:val="99"/>
    <w:qFormat/>
    <w:rsid w:val="00147362"/>
    <w:pPr>
      <w:keepNext/>
      <w:outlineLvl w:val="8"/>
    </w:pPr>
    <w:rPr>
      <w:i/>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PlainText">
    <w:name w:val="Plain Text"/>
    <w:basedOn w:val="Normal"/>
    <w:link w:val="PlainTextChar"/>
    <w:uiPriority w:val="99"/>
    <w:rsid w:val="00147362"/>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BodyTextIndent3">
    <w:name w:val="Body Text Indent 3"/>
    <w:basedOn w:val="Normal"/>
    <w:link w:val="BodyTextIndent3Char"/>
    <w:uiPriority w:val="99"/>
    <w:rsid w:val="00147362"/>
    <w:pPr>
      <w:spacing w:line="360" w:lineRule="auto"/>
      <w:ind w:right="141" w:firstLine="540"/>
      <w:jc w:val="both"/>
    </w:pPr>
    <w:rPr>
      <w:sz w:val="22"/>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BodyTextIndent">
    <w:name w:val="Body Text Indent"/>
    <w:basedOn w:val="Normal"/>
    <w:link w:val="BodyTextIndentChar"/>
    <w:uiPriority w:val="99"/>
    <w:rsid w:val="00147362"/>
    <w:pPr>
      <w:tabs>
        <w:tab w:val="left" w:pos="5760"/>
      </w:tabs>
      <w:ind w:left="540"/>
      <w:jc w:val="both"/>
    </w:pPr>
    <w:rPr>
      <w:sz w:val="22"/>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
    <w:name w:val="Body Text"/>
    <w:basedOn w:val="Normal"/>
    <w:link w:val="BodyTextChar"/>
    <w:uiPriority w:val="99"/>
    <w:rsid w:val="00147362"/>
    <w:pPr>
      <w:jc w:val="both"/>
    </w:pPr>
    <w:rPr>
      <w:sz w:val="28"/>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uiPriority w:val="99"/>
    <w:rsid w:val="00E1235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E12353"/>
    <w:rPr>
      <w:rFonts w:cs="Times New Roman"/>
    </w:rPr>
  </w:style>
  <w:style w:type="paragraph" w:styleId="Title">
    <w:name w:val="Title"/>
    <w:basedOn w:val="Normal"/>
    <w:link w:val="TitleChar"/>
    <w:uiPriority w:val="99"/>
    <w:qFormat/>
    <w:rsid w:val="00E12353"/>
    <w:pPr>
      <w:jc w:val="center"/>
    </w:pPr>
    <w:rPr>
      <w:sz w:val="28"/>
      <w:szCs w:val="20"/>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Indent2">
    <w:name w:val="Body Text Indent 2"/>
    <w:basedOn w:val="Normal"/>
    <w:link w:val="BodyTextIndent2Char"/>
    <w:uiPriority w:val="99"/>
    <w:rsid w:val="00E12353"/>
    <w:pPr>
      <w:ind w:right="-766" w:firstLine="851"/>
      <w:jc w:val="both"/>
    </w:pPr>
    <w:rPr>
      <w:sz w:val="28"/>
      <w:szCs w:val="20"/>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2">
    <w:name w:val="Body Text 2"/>
    <w:basedOn w:val="Normal"/>
    <w:link w:val="BodyText2Char"/>
    <w:uiPriority w:val="99"/>
    <w:rsid w:val="00E12353"/>
    <w:pPr>
      <w:ind w:right="-766"/>
      <w:jc w:val="both"/>
    </w:pPr>
    <w:rPr>
      <w:sz w:val="28"/>
      <w:szCs w:val="20"/>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Subtitle">
    <w:name w:val="Subtitle"/>
    <w:basedOn w:val="Normal"/>
    <w:link w:val="SubtitleChar"/>
    <w:uiPriority w:val="99"/>
    <w:qFormat/>
    <w:rsid w:val="00E12353"/>
    <w:pPr>
      <w:spacing w:line="360" w:lineRule="auto"/>
      <w:ind w:right="141"/>
      <w:jc w:val="center"/>
    </w:pPr>
    <w:rPr>
      <w:b/>
      <w:sz w:val="28"/>
      <w:szCs w:val="20"/>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BodyText3">
    <w:name w:val="Body Text 3"/>
    <w:basedOn w:val="Normal"/>
    <w:link w:val="BodyText3Char"/>
    <w:uiPriority w:val="99"/>
    <w:rsid w:val="00E12353"/>
    <w:rPr>
      <w:sz w:val="18"/>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lockText">
    <w:name w:val="Block Text"/>
    <w:basedOn w:val="Normal"/>
    <w:uiPriority w:val="99"/>
    <w:rsid w:val="00E12353"/>
    <w:pPr>
      <w:ind w:left="851" w:right="993"/>
      <w:jc w:val="both"/>
    </w:pPr>
    <w:rPr>
      <w:sz w:val="28"/>
      <w:szCs w:val="20"/>
    </w:rPr>
  </w:style>
  <w:style w:type="paragraph" w:styleId="ListContinue">
    <w:name w:val="List Continue"/>
    <w:basedOn w:val="Normal"/>
    <w:uiPriority w:val="99"/>
    <w:rsid w:val="00E12353"/>
    <w:pPr>
      <w:spacing w:after="120"/>
      <w:ind w:left="283"/>
    </w:pPr>
  </w:style>
  <w:style w:type="paragraph" w:styleId="Header">
    <w:name w:val="header"/>
    <w:basedOn w:val="Normal"/>
    <w:link w:val="HeaderChar"/>
    <w:uiPriority w:val="99"/>
    <w:rsid w:val="006C21E2"/>
    <w:pPr>
      <w:tabs>
        <w:tab w:val="center" w:pos="4153"/>
        <w:tab w:val="right" w:pos="8306"/>
      </w:tabs>
    </w:pPr>
    <w:rPr>
      <w:sz w:val="20"/>
      <w:szCs w:val="20"/>
    </w:rPr>
  </w:style>
  <w:style w:type="character" w:customStyle="1" w:styleId="HeaderChar">
    <w:name w:val="Header Char"/>
    <w:basedOn w:val="DefaultParagraphFont"/>
    <w:link w:val="Header"/>
    <w:uiPriority w:val="99"/>
    <w:semiHidden/>
    <w:locked/>
    <w:rPr>
      <w:rFonts w:cs="Times New Roman"/>
      <w:sz w:val="24"/>
      <w:szCs w:val="24"/>
    </w:rPr>
  </w:style>
  <w:style w:type="table" w:styleId="TableGrid">
    <w:name w:val="Table Grid"/>
    <w:basedOn w:val="TableNormal"/>
    <w:uiPriority w:val="99"/>
    <w:rsid w:val="00C227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4140902">
      <w:marLeft w:val="0"/>
      <w:marRight w:val="0"/>
      <w:marTop w:val="0"/>
      <w:marBottom w:val="0"/>
      <w:divBdr>
        <w:top w:val="none" w:sz="0" w:space="0" w:color="auto"/>
        <w:left w:val="none" w:sz="0" w:space="0" w:color="auto"/>
        <w:bottom w:val="none" w:sz="0" w:space="0" w:color="auto"/>
        <w:right w:val="none" w:sz="0" w:space="0" w:color="auto"/>
      </w:divBdr>
    </w:div>
    <w:div w:id="1924140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header" Target="header1.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8.bin"/><Relationship Id="rId110"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footer" Target="footer1.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15</Pages>
  <Words>3975</Words>
  <Characters>22660</Characters>
  <Application>Microsoft Office Outlook</Application>
  <DocSecurity>0</DocSecurity>
  <Lines>0</Lines>
  <Paragraphs>0</Paragraphs>
  <ScaleCrop>false</ScaleCrop>
  <Company>FBI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СТАТИЧЕСКИЕ ПРЕОБРАЗОВАТЕЛИ С ПРОМЕЖУТОЧНЫМ ВЫСОКОЧАСТОТНЫМ ПРЕОБРАЗОВАНИЕМ</dc:title>
  <dc:subject/>
  <dc:creator>ЭТиВИЭ</dc:creator>
  <cp:keywords/>
  <dc:description/>
  <cp:lastModifiedBy>Sergey</cp:lastModifiedBy>
  <cp:revision>7</cp:revision>
  <cp:lastPrinted>2011-04-13T09:10:00Z</cp:lastPrinted>
  <dcterms:created xsi:type="dcterms:W3CDTF">2016-10-28T08:56:00Z</dcterms:created>
  <dcterms:modified xsi:type="dcterms:W3CDTF">2017-01-05T16:51:00Z</dcterms:modified>
</cp:coreProperties>
</file>